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8B5E4C">
      <w:pPr>
        <w:jc w:val="center"/>
        <w:outlineLvl w:val="0"/>
        <w:rPr>
          <w:rFonts w:hint="eastAsia" w:ascii="仿宋_GB2312" w:hAnsi="仿宋_GB2312" w:eastAsia="仿宋_GB2312" w:cs="仿宋_GB2312"/>
          <w:b/>
          <w:spacing w:val="-12"/>
          <w:sz w:val="48"/>
          <w:szCs w:val="48"/>
        </w:rPr>
      </w:pPr>
    </w:p>
    <w:p w14:paraId="1AAD5A62">
      <w:pPr>
        <w:jc w:val="center"/>
        <w:outlineLvl w:val="0"/>
        <w:rPr>
          <w:rFonts w:hint="eastAsia" w:eastAsia="仿宋"/>
          <w:lang w:eastAsia="zh-CN"/>
        </w:rPr>
      </w:pPr>
      <w:r>
        <w:rPr>
          <w:rFonts w:hint="eastAsia" w:ascii="仿宋" w:hAnsi="仿宋" w:eastAsia="仿宋" w:cs="仿宋"/>
          <w:b/>
          <w:spacing w:val="-12"/>
          <w:sz w:val="48"/>
          <w:szCs w:val="48"/>
        </w:rPr>
        <w:t>浙江工业职业技术学院</w:t>
      </w:r>
      <w:r>
        <w:rPr>
          <w:rFonts w:hint="eastAsia" w:ascii="仿宋" w:hAnsi="仿宋" w:eastAsia="仿宋" w:cs="仿宋"/>
          <w:b/>
          <w:spacing w:val="-12"/>
          <w:sz w:val="48"/>
          <w:szCs w:val="48"/>
          <w:lang w:eastAsia="zh-CN"/>
        </w:rPr>
        <w:t>丝路学院建设项目</w:t>
      </w:r>
    </w:p>
    <w:p w14:paraId="0771341A">
      <w:pPr>
        <w:jc w:val="center"/>
        <w:outlineLvl w:val="0"/>
        <w:rPr>
          <w:rFonts w:hint="eastAsia" w:ascii="仿宋" w:hAnsi="仿宋" w:eastAsia="仿宋" w:cs="仿宋"/>
          <w:b/>
          <w:sz w:val="72"/>
          <w:szCs w:val="72"/>
        </w:rPr>
      </w:pPr>
    </w:p>
    <w:p w14:paraId="1CE87C66">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DF91C50">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BFF8EF">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77BDDAC9">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97F5BDD">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5F3F71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6B5B03F8">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1DB44066">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271753E9">
      <w:pPr>
        <w:jc w:val="center"/>
        <w:rPr>
          <w:rFonts w:hint="default" w:ascii="仿宋" w:hAnsi="仿宋" w:eastAsia="仿宋_GB2312" w:cs="仿宋"/>
          <w:b/>
          <w:sz w:val="28"/>
          <w:szCs w:val="28"/>
          <w:lang w:val="en-US" w:eastAsia="zh-CN"/>
        </w:rPr>
      </w:pPr>
      <w:r>
        <w:rPr>
          <w:rFonts w:hint="eastAsia" w:ascii="仿宋" w:hAnsi="仿宋" w:eastAsia="仿宋" w:cs="仿宋"/>
          <w:b/>
          <w:sz w:val="28"/>
          <w:szCs w:val="28"/>
        </w:rPr>
        <w:t>招标编号:</w:t>
      </w:r>
      <w:r>
        <w:rPr>
          <w:rFonts w:hint="eastAsia" w:ascii="仿宋_GB2312" w:hAnsi="仿宋_GB2312" w:eastAsia="仿宋_GB2312" w:cs="仿宋_GB2312"/>
          <w:b/>
          <w:sz w:val="28"/>
          <w:szCs w:val="28"/>
        </w:rPr>
        <w:t>YH2025-</w:t>
      </w:r>
      <w:r>
        <w:rPr>
          <w:rFonts w:hint="eastAsia" w:ascii="仿宋_GB2312" w:hAnsi="仿宋_GB2312" w:eastAsia="仿宋_GB2312" w:cs="仿宋_GB2312"/>
          <w:b/>
          <w:sz w:val="28"/>
          <w:szCs w:val="28"/>
          <w:lang w:val="en-US" w:eastAsia="zh-CN"/>
        </w:rPr>
        <w:t>06032</w:t>
      </w:r>
    </w:p>
    <w:tbl>
      <w:tblPr>
        <w:tblStyle w:val="62"/>
        <w:tblW w:w="6306" w:type="dxa"/>
        <w:jc w:val="center"/>
        <w:tblLayout w:type="fixed"/>
        <w:tblCellMar>
          <w:top w:w="0" w:type="dxa"/>
          <w:left w:w="108" w:type="dxa"/>
          <w:bottom w:w="0" w:type="dxa"/>
          <w:right w:w="108" w:type="dxa"/>
        </w:tblCellMar>
      </w:tblPr>
      <w:tblGrid>
        <w:gridCol w:w="2356"/>
        <w:gridCol w:w="3950"/>
      </w:tblGrid>
      <w:tr w14:paraId="0A056986">
        <w:tblPrEx>
          <w:tblCellMar>
            <w:top w:w="0" w:type="dxa"/>
            <w:left w:w="108" w:type="dxa"/>
            <w:bottom w:w="0" w:type="dxa"/>
            <w:right w:w="108" w:type="dxa"/>
          </w:tblCellMar>
        </w:tblPrEx>
        <w:trPr>
          <w:trHeight w:val="443" w:hRule="atLeast"/>
          <w:jc w:val="center"/>
        </w:trPr>
        <w:tc>
          <w:tcPr>
            <w:tcW w:w="2356" w:type="dxa"/>
          </w:tcPr>
          <w:p w14:paraId="44FAD6B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950" w:type="dxa"/>
            <w:vAlign w:val="center"/>
          </w:tcPr>
          <w:p w14:paraId="660C898A">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浙江工业职业技术学院</w:t>
            </w:r>
          </w:p>
        </w:tc>
      </w:tr>
      <w:tr w14:paraId="3238A1B8">
        <w:tblPrEx>
          <w:tblCellMar>
            <w:top w:w="0" w:type="dxa"/>
            <w:left w:w="108" w:type="dxa"/>
            <w:bottom w:w="0" w:type="dxa"/>
            <w:right w:w="108" w:type="dxa"/>
          </w:tblCellMar>
        </w:tblPrEx>
        <w:trPr>
          <w:trHeight w:val="494" w:hRule="atLeast"/>
          <w:jc w:val="center"/>
        </w:trPr>
        <w:tc>
          <w:tcPr>
            <w:tcW w:w="2356" w:type="dxa"/>
          </w:tcPr>
          <w:p w14:paraId="0CADECDC">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90345957"/>
              </w:rPr>
              <w:t>采购代理机构</w:t>
            </w:r>
            <w:r>
              <w:rPr>
                <w:rFonts w:hint="eastAsia" w:ascii="仿宋" w:hAnsi="仿宋" w:eastAsia="仿宋" w:cs="仿宋"/>
                <w:sz w:val="28"/>
                <w:szCs w:val="28"/>
              </w:rPr>
              <w:t>：</w:t>
            </w:r>
          </w:p>
        </w:tc>
        <w:tc>
          <w:tcPr>
            <w:tcW w:w="3950" w:type="dxa"/>
          </w:tcPr>
          <w:p w14:paraId="076469B9">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耀华建设管理有限公司</w:t>
            </w:r>
          </w:p>
        </w:tc>
      </w:tr>
      <w:tr w14:paraId="0C20D76A">
        <w:tblPrEx>
          <w:tblCellMar>
            <w:top w:w="0" w:type="dxa"/>
            <w:left w:w="108" w:type="dxa"/>
            <w:bottom w:w="0" w:type="dxa"/>
            <w:right w:w="108" w:type="dxa"/>
          </w:tblCellMar>
        </w:tblPrEx>
        <w:trPr>
          <w:trHeight w:val="397" w:hRule="atLeast"/>
          <w:jc w:val="center"/>
        </w:trPr>
        <w:tc>
          <w:tcPr>
            <w:tcW w:w="2356" w:type="dxa"/>
            <w:vAlign w:val="center"/>
          </w:tcPr>
          <w:p w14:paraId="41A0DC9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3950" w:type="dxa"/>
          </w:tcPr>
          <w:p w14:paraId="533AA6E1">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浙江省财政厅政府采购监管处</w:t>
            </w:r>
          </w:p>
        </w:tc>
      </w:tr>
      <w:tr w14:paraId="602545FE">
        <w:tblPrEx>
          <w:tblCellMar>
            <w:top w:w="0" w:type="dxa"/>
            <w:left w:w="108" w:type="dxa"/>
            <w:bottom w:w="0" w:type="dxa"/>
            <w:right w:w="108" w:type="dxa"/>
          </w:tblCellMar>
        </w:tblPrEx>
        <w:trPr>
          <w:trHeight w:val="333" w:hRule="atLeast"/>
          <w:jc w:val="center"/>
        </w:trPr>
        <w:tc>
          <w:tcPr>
            <w:tcW w:w="6306" w:type="dxa"/>
            <w:gridSpan w:val="2"/>
          </w:tcPr>
          <w:p w14:paraId="62F4B088">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10FB1364">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1"/>
          <w:cols w:space="720" w:num="1"/>
          <w:titlePg/>
          <w:docGrid w:linePitch="312" w:charSpace="0"/>
        </w:sectPr>
      </w:pPr>
    </w:p>
    <w:p w14:paraId="0B23AF4F">
      <w:pPr>
        <w:pStyle w:val="635"/>
        <w:spacing w:before="0" w:after="0" w:line="360" w:lineRule="auto"/>
        <w:ind w:left="0" w:firstLine="0"/>
        <w:rPr>
          <w:rFonts w:hint="eastAsia" w:ascii="仿宋" w:hAnsi="仿宋" w:eastAsia="仿宋" w:cs="仿宋"/>
        </w:rPr>
      </w:pPr>
    </w:p>
    <w:p w14:paraId="73092437">
      <w:pPr>
        <w:spacing w:line="360" w:lineRule="auto"/>
        <w:jc w:val="center"/>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40BF4CDD">
      <w:pPr>
        <w:spacing w:line="360" w:lineRule="auto"/>
        <w:jc w:val="center"/>
        <w:rPr>
          <w:rFonts w:hint="eastAsia" w:ascii="仿宋" w:hAnsi="仿宋" w:eastAsia="仿宋" w:cs="仿宋"/>
          <w:b/>
          <w:sz w:val="44"/>
          <w:szCs w:val="44"/>
        </w:rPr>
      </w:pPr>
    </w:p>
    <w:p w14:paraId="05F48FEF">
      <w:pPr>
        <w:spacing w:line="360" w:lineRule="auto"/>
        <w:jc w:val="center"/>
        <w:rPr>
          <w:rFonts w:hint="eastAsia" w:ascii="仿宋" w:hAnsi="仿宋" w:eastAsia="仿宋" w:cs="仿宋"/>
        </w:rPr>
      </w:pPr>
    </w:p>
    <w:p w14:paraId="1242688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8B1502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655B94D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56B002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4F1F3D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12576B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548606A">
      <w:pPr>
        <w:spacing w:line="360" w:lineRule="auto"/>
        <w:ind w:firstLine="549" w:firstLineChars="229"/>
        <w:rPr>
          <w:rFonts w:hint="eastAsia" w:ascii="仿宋" w:hAnsi="仿宋" w:eastAsia="仿宋" w:cs="仿宋"/>
          <w:sz w:val="24"/>
        </w:rPr>
      </w:pPr>
    </w:p>
    <w:p w14:paraId="14A787BF">
      <w:pPr>
        <w:spacing w:line="360" w:lineRule="auto"/>
        <w:ind w:firstLine="549" w:firstLineChars="229"/>
        <w:rPr>
          <w:rFonts w:hint="eastAsia" w:ascii="仿宋" w:hAnsi="仿宋" w:eastAsia="仿宋" w:cs="仿宋"/>
          <w:sz w:val="24"/>
        </w:rPr>
      </w:pPr>
    </w:p>
    <w:p w14:paraId="7A0F6311">
      <w:pPr>
        <w:spacing w:line="360" w:lineRule="auto"/>
        <w:ind w:firstLine="549" w:firstLineChars="229"/>
        <w:rPr>
          <w:rFonts w:hint="eastAsia" w:ascii="仿宋" w:hAnsi="仿宋" w:eastAsia="仿宋" w:cs="仿宋"/>
          <w:sz w:val="24"/>
        </w:rPr>
      </w:pPr>
    </w:p>
    <w:p w14:paraId="3B587FF8">
      <w:pPr>
        <w:spacing w:line="360" w:lineRule="auto"/>
        <w:ind w:firstLine="549" w:firstLineChars="229"/>
        <w:rPr>
          <w:rFonts w:hint="eastAsia" w:ascii="仿宋" w:hAnsi="仿宋" w:eastAsia="仿宋" w:cs="仿宋"/>
          <w:sz w:val="24"/>
        </w:rPr>
      </w:pPr>
    </w:p>
    <w:p w14:paraId="4D3227D5">
      <w:pPr>
        <w:spacing w:line="360" w:lineRule="auto"/>
        <w:ind w:firstLine="549" w:firstLineChars="229"/>
        <w:rPr>
          <w:rFonts w:hint="eastAsia" w:ascii="仿宋" w:hAnsi="仿宋" w:eastAsia="仿宋" w:cs="仿宋"/>
          <w:sz w:val="24"/>
        </w:rPr>
      </w:pPr>
    </w:p>
    <w:p w14:paraId="182EEEF2">
      <w:pPr>
        <w:spacing w:line="360" w:lineRule="auto"/>
        <w:ind w:firstLine="549" w:firstLineChars="229"/>
        <w:rPr>
          <w:rFonts w:hint="eastAsia" w:ascii="仿宋" w:hAnsi="仿宋" w:eastAsia="仿宋" w:cs="仿宋"/>
          <w:sz w:val="24"/>
        </w:rPr>
      </w:pPr>
    </w:p>
    <w:p w14:paraId="5B918836">
      <w:pPr>
        <w:spacing w:line="360" w:lineRule="auto"/>
        <w:ind w:firstLine="549" w:firstLineChars="229"/>
        <w:rPr>
          <w:rFonts w:hint="eastAsia" w:ascii="仿宋" w:hAnsi="仿宋" w:eastAsia="仿宋" w:cs="仿宋"/>
          <w:sz w:val="24"/>
        </w:rPr>
      </w:pPr>
    </w:p>
    <w:p w14:paraId="792378B3">
      <w:pPr>
        <w:spacing w:line="360" w:lineRule="auto"/>
        <w:ind w:firstLine="549" w:firstLineChars="229"/>
        <w:rPr>
          <w:rFonts w:hint="eastAsia" w:ascii="仿宋" w:hAnsi="仿宋" w:eastAsia="仿宋" w:cs="仿宋"/>
          <w:sz w:val="24"/>
        </w:rPr>
      </w:pPr>
    </w:p>
    <w:p w14:paraId="60DA593F">
      <w:pPr>
        <w:spacing w:line="360" w:lineRule="auto"/>
        <w:ind w:firstLine="549" w:firstLineChars="229"/>
        <w:rPr>
          <w:rFonts w:hint="eastAsia" w:ascii="仿宋" w:hAnsi="仿宋" w:eastAsia="仿宋" w:cs="仿宋"/>
          <w:sz w:val="24"/>
        </w:rPr>
      </w:pPr>
    </w:p>
    <w:p w14:paraId="339EA738">
      <w:pPr>
        <w:spacing w:line="360" w:lineRule="auto"/>
        <w:ind w:firstLine="549" w:firstLineChars="229"/>
        <w:rPr>
          <w:rFonts w:hint="eastAsia" w:ascii="仿宋" w:hAnsi="仿宋" w:eastAsia="仿宋" w:cs="仿宋"/>
          <w:sz w:val="24"/>
        </w:rPr>
      </w:pPr>
    </w:p>
    <w:p w14:paraId="6881E74F">
      <w:pPr>
        <w:spacing w:line="360" w:lineRule="auto"/>
        <w:ind w:firstLine="549" w:firstLineChars="229"/>
        <w:rPr>
          <w:rFonts w:hint="eastAsia" w:ascii="仿宋" w:hAnsi="仿宋" w:eastAsia="仿宋" w:cs="仿宋"/>
          <w:sz w:val="24"/>
        </w:rPr>
      </w:pPr>
    </w:p>
    <w:p w14:paraId="5A93A4FA">
      <w:pPr>
        <w:spacing w:line="360" w:lineRule="auto"/>
        <w:rPr>
          <w:rFonts w:hint="eastAsia" w:ascii="仿宋" w:hAnsi="仿宋" w:eastAsia="仿宋" w:cs="仿宋"/>
          <w:sz w:val="24"/>
        </w:rPr>
      </w:pPr>
    </w:p>
    <w:bookmarkEnd w:id="1"/>
    <w:p w14:paraId="6D2CFE82">
      <w:pPr>
        <w:adjustRightInd/>
        <w:spacing w:line="360" w:lineRule="auto"/>
        <w:jc w:val="center"/>
        <w:outlineLvl w:val="0"/>
        <w:rPr>
          <w:rFonts w:hint="eastAsia" w:ascii="仿宋" w:hAnsi="仿宋" w:eastAsia="仿宋" w:cs="仿宋"/>
          <w:b/>
          <w:sz w:val="36"/>
          <w:szCs w:val="20"/>
        </w:rPr>
      </w:pPr>
      <w:bookmarkStart w:id="2" w:name="第二部分"/>
      <w:bookmarkStart w:id="3" w:name="_Toc91899870"/>
      <w:bookmarkStart w:id="4" w:name="_Toc91899871"/>
    </w:p>
    <w:p w14:paraId="722CAC72">
      <w:pPr>
        <w:adjustRightInd/>
        <w:spacing w:line="360" w:lineRule="auto"/>
        <w:jc w:val="center"/>
        <w:outlineLvl w:val="0"/>
        <w:rPr>
          <w:rFonts w:hint="eastAsia" w:ascii="仿宋" w:hAnsi="仿宋" w:eastAsia="仿宋" w:cs="仿宋"/>
          <w:b/>
          <w:sz w:val="36"/>
          <w:szCs w:val="20"/>
        </w:rPr>
      </w:pPr>
    </w:p>
    <w:p w14:paraId="36E08EEB">
      <w:pPr>
        <w:adjustRightInd/>
        <w:spacing w:line="360" w:lineRule="auto"/>
        <w:jc w:val="center"/>
        <w:outlineLvl w:val="0"/>
        <w:rPr>
          <w:rFonts w:hint="eastAsia" w:ascii="仿宋" w:hAnsi="仿宋" w:eastAsia="仿宋" w:cs="仿宋"/>
          <w:b/>
          <w:sz w:val="36"/>
          <w:szCs w:val="20"/>
        </w:rPr>
        <w:sectPr>
          <w:footerReference r:id="rId8" w:type="default"/>
          <w:pgSz w:w="11906" w:h="16838"/>
          <w:pgMar w:top="1440" w:right="1800" w:bottom="1440" w:left="1800" w:header="851" w:footer="992" w:gutter="0"/>
          <w:cols w:space="720" w:num="1"/>
          <w:docGrid w:linePitch="312" w:charSpace="0"/>
        </w:sectPr>
      </w:pPr>
    </w:p>
    <w:p w14:paraId="5FD7B0CD">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0A683BC">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3F18A647">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浙江工业职业技术学院</w:t>
      </w:r>
      <w:r>
        <w:rPr>
          <w:rFonts w:hint="eastAsia" w:ascii="仿宋" w:hAnsi="仿宋" w:eastAsia="仿宋" w:cs="仿宋"/>
          <w:sz w:val="24"/>
          <w:u w:val="single"/>
          <w:lang w:eastAsia="zh-CN"/>
        </w:rPr>
        <w:t>丝路学院建设项目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7月18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2FAFC9AF">
      <w:pPr>
        <w:spacing w:line="288" w:lineRule="auto"/>
        <w:ind w:firstLine="480" w:firstLineChars="200"/>
        <w:rPr>
          <w:rFonts w:hint="eastAsia"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05D91AE4">
      <w:pPr>
        <w:spacing w:line="288"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项目编号：YH2025-</w:t>
      </w:r>
      <w:r>
        <w:rPr>
          <w:rFonts w:hint="eastAsia" w:ascii="仿宋" w:hAnsi="仿宋" w:eastAsia="仿宋" w:cs="仿宋"/>
          <w:b/>
          <w:sz w:val="24"/>
          <w:lang w:val="en-US" w:eastAsia="zh-CN"/>
        </w:rPr>
        <w:t>06032</w:t>
      </w:r>
    </w:p>
    <w:p w14:paraId="74E947E9">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sz w:val="24"/>
        </w:rPr>
        <w:t>浙江工业职业技术学院</w:t>
      </w:r>
      <w:r>
        <w:rPr>
          <w:rFonts w:hint="eastAsia" w:ascii="仿宋" w:hAnsi="仿宋" w:eastAsia="仿宋" w:cs="仿宋"/>
          <w:sz w:val="24"/>
          <w:lang w:eastAsia="zh-CN"/>
        </w:rPr>
        <w:t>丝路学院建设项目</w:t>
      </w:r>
    </w:p>
    <w:p w14:paraId="3478A07E">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预算金额（元）：</w:t>
      </w:r>
      <w:r>
        <w:rPr>
          <w:rFonts w:hint="eastAsia" w:ascii="仿宋" w:hAnsi="仿宋" w:eastAsia="仿宋" w:cs="仿宋"/>
          <w:sz w:val="24"/>
          <w:lang w:eastAsia="zh-CN"/>
        </w:rPr>
        <w:t>3480000</w:t>
      </w:r>
    </w:p>
    <w:p w14:paraId="12B1DC84">
      <w:pPr>
        <w:spacing w:line="288" w:lineRule="auto"/>
        <w:ind w:firstLine="482" w:firstLineChars="200"/>
        <w:rPr>
          <w:rFonts w:hint="eastAsia" w:ascii="仿宋" w:hAnsi="仿宋" w:eastAsia="仿宋" w:cs="仿宋"/>
          <w:b/>
          <w:sz w:val="24"/>
          <w:lang w:eastAsia="zh-CN"/>
        </w:rPr>
      </w:pPr>
      <w:r>
        <w:rPr>
          <w:rFonts w:hint="eastAsia" w:ascii="仿宋" w:hAnsi="仿宋" w:eastAsia="仿宋" w:cs="仿宋"/>
          <w:b/>
          <w:sz w:val="24"/>
        </w:rPr>
        <w:t>最高限价（元）：</w:t>
      </w:r>
      <w:r>
        <w:rPr>
          <w:rFonts w:hint="eastAsia" w:ascii="仿宋" w:hAnsi="仿宋" w:eastAsia="仿宋" w:cs="仿宋"/>
          <w:bCs/>
          <w:sz w:val="24"/>
          <w:lang w:eastAsia="zh-CN"/>
        </w:rPr>
        <w:t>3480000</w:t>
      </w:r>
    </w:p>
    <w:p w14:paraId="4C656628">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采购需求：</w:t>
      </w:r>
    </w:p>
    <w:p w14:paraId="690CDAD4">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标项一：</w:t>
      </w:r>
    </w:p>
    <w:p w14:paraId="2D33F01A">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sz w:val="24"/>
          <w:u w:val="single"/>
        </w:rPr>
        <w:t>浙江工业职业技术学院</w:t>
      </w:r>
      <w:r>
        <w:rPr>
          <w:rFonts w:hint="eastAsia" w:ascii="仿宋" w:hAnsi="仿宋" w:eastAsia="仿宋" w:cs="仿宋"/>
          <w:sz w:val="24"/>
          <w:u w:val="single"/>
          <w:lang w:eastAsia="zh-CN"/>
        </w:rPr>
        <w:t>丝路学院建设项目</w:t>
      </w:r>
    </w:p>
    <w:p w14:paraId="3C8EDD4D">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FCCB43B">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预算金额（元）：</w:t>
      </w:r>
      <w:r>
        <w:rPr>
          <w:rFonts w:hint="eastAsia" w:ascii="仿宋" w:hAnsi="仿宋" w:eastAsia="仿宋" w:cs="仿宋"/>
          <w:sz w:val="24"/>
          <w:lang w:eastAsia="zh-CN"/>
        </w:rPr>
        <w:t>3480000</w:t>
      </w:r>
    </w:p>
    <w:p w14:paraId="7B2B0C6E">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简要规格描述、项目基本概况介绍、用途。详见招标文件。</w:t>
      </w:r>
    </w:p>
    <w:p w14:paraId="3D88BF5D">
      <w:pPr>
        <w:pStyle w:val="395"/>
        <w:adjustRightInd/>
        <w:spacing w:afterLines="0" w:line="288" w:lineRule="auto"/>
        <w:ind w:right="-508" w:rightChars="-242" w:firstLine="482"/>
        <w:rPr>
          <w:rFonts w:hint="eastAsia" w:ascii="仿宋" w:hAnsi="仿宋" w:eastAsia="仿宋" w:cs="仿宋"/>
          <w:szCs w:val="24"/>
        </w:rPr>
      </w:pPr>
      <w:r>
        <w:rPr>
          <w:rFonts w:hint="eastAsia" w:ascii="仿宋" w:hAnsi="仿宋" w:eastAsia="仿宋" w:cs="仿宋"/>
          <w:b/>
        </w:rPr>
        <w:t>合同履行期限</w:t>
      </w:r>
      <w:r>
        <w:rPr>
          <w:rFonts w:hint="eastAsia" w:ascii="仿宋" w:hAnsi="仿宋" w:eastAsia="仿宋" w:cs="仿宋"/>
        </w:rPr>
        <w:t>：</w:t>
      </w:r>
      <w:r>
        <w:rPr>
          <w:rFonts w:hint="eastAsia" w:ascii="仿宋" w:hAnsi="仿宋" w:eastAsia="仿宋" w:cs="仿宋"/>
          <w:szCs w:val="24"/>
        </w:rPr>
        <w:t>按双方合同约定条款执行。</w:t>
      </w:r>
    </w:p>
    <w:p w14:paraId="42221FBD">
      <w:pPr>
        <w:spacing w:line="288" w:lineRule="auto"/>
        <w:ind w:firstLine="482" w:firstLineChars="200"/>
        <w:rPr>
          <w:rFonts w:hint="eastAsia" w:ascii="仿宋" w:hAnsi="仿宋" w:eastAsia="仿宋" w:cs="仿宋"/>
          <w:b/>
        </w:rPr>
      </w:pPr>
      <w:r>
        <w:rPr>
          <w:rFonts w:hint="eastAsia" w:ascii="仿宋" w:hAnsi="仿宋" w:eastAsia="仿宋" w:cs="仿宋"/>
          <w:b/>
          <w:sz w:val="24"/>
        </w:rPr>
        <w:t>本项目接受联合体投标：</w:t>
      </w:r>
      <w:sdt>
        <w:sdtPr>
          <w:rPr>
            <w:rFonts w:hint="eastAsia" w:ascii="仿宋" w:hAnsi="仿宋" w:eastAsia="仿宋" w:cs="仿宋"/>
            <w:bCs/>
            <w:sz w:val="24"/>
          </w:rPr>
          <w:id w:val="147452258"/>
        </w:sdtPr>
        <w:sdtEndPr>
          <w:rPr>
            <w:rFonts w:hint="eastAsia" w:ascii="仿宋" w:hAnsi="仿宋" w:eastAsia="仿宋" w:cs="仿宋"/>
            <w:bCs/>
            <w:sz w:val="24"/>
          </w:rPr>
        </w:sdtEndPr>
        <w:sdtContent>
          <w:r>
            <w:rPr>
              <w:rFonts w:hint="eastAsia" w:ascii="仿宋" w:hAnsi="仿宋" w:eastAsia="仿宋" w:cs="仿宋"/>
              <w:bCs/>
              <w:sz w:val="24"/>
            </w:rPr>
            <w:sym w:font="Wingdings" w:char="00A8"/>
          </w:r>
        </w:sdtContent>
      </w:sdt>
      <w:r>
        <w:rPr>
          <w:rFonts w:hint="eastAsia" w:ascii="仿宋" w:hAnsi="仿宋" w:eastAsia="仿宋" w:cs="仿宋"/>
          <w:bCs/>
          <w:sz w:val="24"/>
        </w:rPr>
        <w:t>是，</w:t>
      </w:r>
      <w:sdt>
        <w:sdtPr>
          <w:rPr>
            <w:rFonts w:hint="eastAsia" w:ascii="仿宋" w:hAnsi="仿宋" w:eastAsia="仿宋" w:cs="仿宋"/>
            <w:bCs/>
            <w:sz w:val="24"/>
          </w:rPr>
          <w:id w:val="147456420"/>
        </w:sdtPr>
        <w:sdtEndPr>
          <w:rPr>
            <w:rFonts w:hint="eastAsia" w:ascii="仿宋" w:hAnsi="仿宋" w:eastAsia="仿宋" w:cs="仿宋"/>
            <w:bCs/>
            <w:sz w:val="24"/>
          </w:rPr>
        </w:sdtEndPr>
        <w:sdtContent>
          <w:r>
            <w:rPr>
              <w:rFonts w:hint="eastAsia" w:ascii="仿宋" w:hAnsi="仿宋" w:eastAsia="仿宋" w:cs="仿宋"/>
              <w:bCs/>
              <w:sz w:val="24"/>
            </w:rPr>
            <w:sym w:font="Wingdings" w:char="00FE"/>
          </w:r>
        </w:sdtContent>
      </w:sdt>
      <w:r>
        <w:rPr>
          <w:rFonts w:hint="eastAsia" w:ascii="仿宋" w:hAnsi="仿宋" w:eastAsia="仿宋" w:cs="仿宋"/>
          <w:bCs/>
          <w:sz w:val="24"/>
        </w:rPr>
        <w:t>否。</w:t>
      </w:r>
    </w:p>
    <w:p w14:paraId="32285E0B">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二、申请人的资格要求</w:t>
      </w:r>
    </w:p>
    <w:p w14:paraId="51AC914E">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644F37D9">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4E1E69DB">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FCFD138">
      <w:pPr>
        <w:spacing w:line="288" w:lineRule="auto"/>
        <w:ind w:firstLine="482" w:firstLineChars="200"/>
        <w:rPr>
          <w:rFonts w:hint="eastAsia" w:ascii="仿宋" w:hAnsi="仿宋" w:eastAsia="仿宋" w:cs="仿宋"/>
          <w:bCs/>
          <w:sz w:val="24"/>
        </w:rPr>
      </w:pPr>
      <w:sdt>
        <w:sdtPr>
          <w:rPr>
            <w:rFonts w:hint="eastAsia" w:ascii="仿宋" w:hAnsi="仿宋" w:eastAsia="仿宋" w:cs="仿宋"/>
            <w:b/>
            <w:sz w:val="24"/>
          </w:rPr>
          <w:id w:val="147471251"/>
        </w:sdtPr>
        <w:sdtEndPr>
          <w:rPr>
            <w:rFonts w:hint="eastAsia" w:ascii="仿宋" w:hAnsi="仿宋" w:eastAsia="仿宋" w:cs="仿宋"/>
            <w:b w:val="0"/>
            <w:bCs/>
            <w:sz w:val="24"/>
          </w:rPr>
        </w:sdtEndPr>
        <w:sdtContent>
          <w:r>
            <w:rPr>
              <w:rFonts w:hint="eastAsia" w:ascii="仿宋" w:hAnsi="仿宋" w:eastAsia="仿宋" w:cs="仿宋"/>
              <w:bCs/>
              <w:sz w:val="24"/>
            </w:rPr>
            <w:sym w:font="Wingdings" w:char="00A8"/>
          </w:r>
        </w:sdtContent>
      </w:sdt>
      <w:r>
        <w:rPr>
          <w:rFonts w:hint="eastAsia" w:ascii="仿宋" w:hAnsi="仿宋" w:eastAsia="仿宋" w:cs="仿宋"/>
          <w:bCs/>
          <w:sz w:val="24"/>
        </w:rPr>
        <w:t>无</w:t>
      </w:r>
      <w:r>
        <w:rPr>
          <w:rFonts w:hint="eastAsia" w:ascii="仿宋" w:hAnsi="仿宋" w:eastAsia="仿宋" w:cs="仿宋"/>
          <w:bCs/>
          <w:snapToGrid w:val="0"/>
          <w:kern w:val="28"/>
          <w:sz w:val="24"/>
          <w:szCs w:val="20"/>
        </w:rPr>
        <w:t>（注：不得限制大中型企业与小微企业组成联合体参与投标）；</w:t>
      </w:r>
    </w:p>
    <w:p w14:paraId="629A494D">
      <w:pPr>
        <w:spacing w:line="288" w:lineRule="auto"/>
        <w:ind w:firstLine="480" w:firstLineChars="200"/>
        <w:rPr>
          <w:rFonts w:hint="eastAsia" w:ascii="仿宋" w:hAnsi="仿宋" w:eastAsia="仿宋" w:cs="仿宋"/>
          <w:bCs/>
          <w:sz w:val="24"/>
        </w:rPr>
      </w:pPr>
      <w:sdt>
        <w:sdtPr>
          <w:rPr>
            <w:rFonts w:hint="eastAsia" w:ascii="仿宋" w:hAnsi="仿宋" w:eastAsia="仿宋" w:cs="仿宋"/>
            <w:bCs/>
            <w:kern w:val="0"/>
            <w:sz w:val="24"/>
          </w:rPr>
          <w:id w:val="147470041"/>
        </w:sdtPr>
        <w:sdtEndPr>
          <w:rPr>
            <w:rFonts w:hint="eastAsia" w:ascii="仿宋" w:hAnsi="仿宋" w:eastAsia="仿宋" w:cs="仿宋"/>
            <w:bCs/>
            <w:kern w:val="0"/>
            <w:sz w:val="24"/>
          </w:rPr>
        </w:sdtEndPr>
        <w:sdtContent>
          <w:r>
            <w:rPr>
              <w:rFonts w:hint="eastAsia" w:ascii="仿宋" w:hAnsi="仿宋" w:eastAsia="仿宋" w:cs="仿宋"/>
              <w:bCs/>
              <w:kern w:val="0"/>
              <w:sz w:val="24"/>
            </w:rPr>
            <w:sym w:font="Wingdings" w:char="00FE"/>
          </w:r>
        </w:sdtContent>
      </w:sdt>
      <w:r>
        <w:rPr>
          <w:rFonts w:hint="eastAsia" w:ascii="仿宋" w:hAnsi="仿宋" w:eastAsia="仿宋" w:cs="仿宋"/>
          <w:bCs/>
          <w:kern w:val="0"/>
          <w:sz w:val="24"/>
        </w:rPr>
        <w:t>专</w:t>
      </w:r>
      <w:r>
        <w:rPr>
          <w:rFonts w:hint="eastAsia" w:ascii="仿宋" w:hAnsi="仿宋" w:eastAsia="仿宋" w:cs="仿宋"/>
          <w:bCs/>
          <w:sz w:val="24"/>
        </w:rPr>
        <w:t>门面向中小企业</w:t>
      </w:r>
    </w:p>
    <w:p w14:paraId="53FB07D5">
      <w:pPr>
        <w:spacing w:line="288" w:lineRule="auto"/>
        <w:ind w:firstLine="964" w:firstLineChars="400"/>
        <w:rPr>
          <w:rFonts w:hint="eastAsia" w:ascii="仿宋" w:hAnsi="仿宋" w:eastAsia="仿宋" w:cs="仿宋"/>
          <w:sz w:val="24"/>
        </w:rPr>
      </w:pPr>
      <w:sdt>
        <w:sdtPr>
          <w:rPr>
            <w:rFonts w:hint="eastAsia" w:ascii="仿宋" w:hAnsi="仿宋" w:eastAsia="仿宋" w:cs="仿宋"/>
            <w:b/>
            <w:sz w:val="24"/>
          </w:rPr>
          <w:id w:val="147472122"/>
        </w:sdtPr>
        <w:sdtEndPr>
          <w:rPr>
            <w:rFonts w:hint="eastAsia" w:ascii="仿宋" w:hAnsi="仿宋" w:eastAsia="仿宋" w:cs="仿宋"/>
            <w:b w:val="0"/>
            <w:bCs/>
            <w:sz w:val="24"/>
          </w:rPr>
        </w:sdtEndPr>
        <w:sdtContent>
          <w:r>
            <w:rPr>
              <w:rFonts w:hint="eastAsia" w:ascii="仿宋" w:hAnsi="仿宋" w:eastAsia="仿宋" w:cs="仿宋"/>
              <w:bCs/>
              <w:sz w:val="24"/>
            </w:rPr>
            <w:sym w:font="Wingdings" w:char="00FE"/>
          </w:r>
        </w:sdtContent>
      </w:sdt>
      <w:r>
        <w:rPr>
          <w:rFonts w:hint="eastAsia" w:ascii="仿宋" w:hAnsi="仿宋" w:eastAsia="仿宋" w:cs="仿宋"/>
          <w:sz w:val="24"/>
        </w:rPr>
        <w:t>服务全部由符合政策要求的中小企业承接，提供中小企业声明函；</w:t>
      </w:r>
    </w:p>
    <w:p w14:paraId="60684FB1">
      <w:pPr>
        <w:spacing w:line="288" w:lineRule="auto"/>
        <w:ind w:firstLine="960" w:firstLineChars="400"/>
        <w:rPr>
          <w:rFonts w:hint="eastAsia" w:ascii="仿宋" w:hAnsi="仿宋" w:eastAsia="仿宋" w:cs="仿宋"/>
        </w:rPr>
      </w:pPr>
      <w:sdt>
        <w:sdtPr>
          <w:rPr>
            <w:rFonts w:hint="eastAsia" w:ascii="仿宋" w:hAnsi="仿宋" w:eastAsia="仿宋" w:cs="仿宋"/>
            <w:sz w:val="24"/>
          </w:rPr>
          <w:id w:val="147468787"/>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sz w:val="24"/>
        </w:rPr>
        <w:t>服务全部由符合政策要求的小微企业承接，提供中小企业声明函；</w:t>
      </w:r>
    </w:p>
    <w:p w14:paraId="1CC626EC">
      <w:pPr>
        <w:spacing w:line="288" w:lineRule="auto"/>
        <w:ind w:firstLine="964" w:firstLineChars="400"/>
        <w:rPr>
          <w:rFonts w:hint="eastAsia" w:ascii="仿宋" w:hAnsi="仿宋" w:eastAsia="仿宋" w:cs="仿宋"/>
          <w:sz w:val="24"/>
        </w:rPr>
      </w:pPr>
      <w:sdt>
        <w:sdtPr>
          <w:rPr>
            <w:rFonts w:hint="eastAsia" w:ascii="仿宋" w:hAnsi="仿宋" w:eastAsia="仿宋" w:cs="仿宋"/>
            <w:b/>
            <w:sz w:val="24"/>
          </w:rPr>
          <w:id w:val="147469778"/>
        </w:sdtPr>
        <w:sdtEndPr>
          <w:rPr>
            <w:rFonts w:hint="eastAsia" w:ascii="仿宋" w:hAnsi="仿宋" w:eastAsia="仿宋" w:cs="仿宋"/>
            <w:b w:val="0"/>
            <w:bCs/>
            <w:sz w:val="24"/>
          </w:rPr>
        </w:sdtEndPr>
        <w:sdtContent>
          <w:r>
            <w:rPr>
              <w:rFonts w:hint="eastAsia" w:ascii="仿宋" w:hAnsi="仿宋" w:eastAsia="仿宋" w:cs="仿宋"/>
              <w:bCs/>
              <w:sz w:val="24"/>
            </w:rPr>
            <w:sym w:font="Wingdings" w:char="00A8"/>
          </w:r>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78CFFB9B">
      <w:pPr>
        <w:spacing w:line="288" w:lineRule="auto"/>
        <w:ind w:firstLine="964" w:firstLineChars="400"/>
        <w:rPr>
          <w:rFonts w:hint="eastAsia" w:ascii="仿宋" w:hAnsi="仿宋" w:eastAsia="仿宋" w:cs="仿宋"/>
          <w:sz w:val="24"/>
        </w:rPr>
      </w:pPr>
      <w:sdt>
        <w:sdtPr>
          <w:rPr>
            <w:rFonts w:hint="eastAsia" w:ascii="仿宋" w:hAnsi="仿宋" w:eastAsia="仿宋" w:cs="仿宋"/>
            <w:b/>
            <w:sz w:val="24"/>
          </w:rPr>
          <w:id w:val="147471043"/>
        </w:sdtPr>
        <w:sdtEndPr>
          <w:rPr>
            <w:rFonts w:hint="eastAsia" w:ascii="仿宋" w:hAnsi="仿宋" w:eastAsia="仿宋" w:cs="仿宋"/>
            <w:b w:val="0"/>
            <w:bCs/>
            <w:sz w:val="24"/>
          </w:rPr>
        </w:sdtEndPr>
        <w:sdtContent>
          <w:r>
            <w:rPr>
              <w:rFonts w:hint="eastAsia" w:ascii="仿宋" w:hAnsi="仿宋" w:eastAsia="仿宋" w:cs="仿宋"/>
              <w:bCs/>
              <w:sz w:val="24"/>
            </w:rPr>
            <w:sym w:font="Wingdings" w:char="00A8"/>
          </w:r>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DF45B46">
      <w:pPr>
        <w:spacing w:line="288" w:lineRule="auto"/>
        <w:ind w:firstLine="480" w:firstLineChars="200"/>
        <w:rPr>
          <w:rFonts w:hint="eastAsia" w:ascii="仿宋" w:hAnsi="仿宋" w:eastAsia="仿宋" w:cs="仿宋"/>
          <w:sz w:val="24"/>
          <w:highlight w:val="yellow"/>
        </w:rPr>
      </w:pPr>
      <w:r>
        <w:rPr>
          <w:rFonts w:hint="eastAsia" w:ascii="仿宋" w:hAnsi="仿宋" w:eastAsia="仿宋" w:cs="仿宋"/>
          <w:sz w:val="24"/>
        </w:rPr>
        <w:t>4.本项目的特定资格要</w:t>
      </w:r>
      <w:r>
        <w:rPr>
          <w:rFonts w:hint="eastAsia" w:ascii="仿宋" w:hAnsi="仿宋" w:eastAsia="仿宋" w:cs="仿宋"/>
          <w:color w:val="auto"/>
          <w:sz w:val="24"/>
        </w:rPr>
        <w:t>求：</w:t>
      </w:r>
      <w:r>
        <w:rPr>
          <w:rFonts w:hint="eastAsia" w:ascii="仿宋" w:hAnsi="仿宋" w:eastAsia="仿宋" w:cs="仿宋"/>
          <w:color w:val="auto"/>
          <w:sz w:val="24"/>
          <w:u w:val="single"/>
        </w:rPr>
        <w:t>具有人力资源服务许可证</w:t>
      </w:r>
      <w:r>
        <w:rPr>
          <w:rFonts w:hint="eastAsia" w:ascii="仿宋" w:hAnsi="仿宋" w:eastAsia="仿宋" w:cs="仿宋"/>
          <w:color w:val="auto"/>
          <w:u w:val="none"/>
        </w:rPr>
        <w:t>；</w:t>
      </w:r>
    </w:p>
    <w:p w14:paraId="025E70E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C1E645F">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 xml:space="preserve">三、获取招标文件 </w:t>
      </w:r>
    </w:p>
    <w:p w14:paraId="34FD8687">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18日</w:t>
      </w:r>
      <w:r>
        <w:rPr>
          <w:rFonts w:hint="eastAsia" w:ascii="仿宋" w:hAnsi="仿宋" w:eastAsia="仿宋" w:cs="仿宋"/>
          <w:sz w:val="24"/>
        </w:rPr>
        <w:t>，每天上午00:00至12:00 ，下午12:00至23:59（北京时间，线上获取法定节假日均可，线下获取文件法定节假日除外）</w:t>
      </w:r>
    </w:p>
    <w:p w14:paraId="7D1EB6BD">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E557EBA">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0EB6808">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202D92A">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四、提交投标文件截止时间、开标时间和地点</w:t>
      </w:r>
    </w:p>
    <w:p w14:paraId="72520D6D">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w:t>
      </w:r>
      <w:r>
        <w:rPr>
          <w:rStyle w:val="76"/>
          <w:rFonts w:hint="eastAsia" w:ascii="仿宋" w:hAnsi="仿宋" w:eastAsia="仿宋" w:cs="仿宋"/>
          <w:snapToGrid/>
          <w:color w:val="auto"/>
          <w:kern w:val="2"/>
          <w:sz w:val="24"/>
          <w:szCs w:val="24"/>
          <w:u w:val="single"/>
        </w:rPr>
        <w:t>2025年</w:t>
      </w:r>
      <w:r>
        <w:rPr>
          <w:rStyle w:val="76"/>
          <w:rFonts w:hint="eastAsia" w:ascii="仿宋" w:hAnsi="仿宋" w:eastAsia="仿宋" w:cs="仿宋"/>
          <w:snapToGrid/>
          <w:color w:val="auto"/>
          <w:kern w:val="2"/>
          <w:sz w:val="24"/>
          <w:szCs w:val="24"/>
          <w:u w:val="single"/>
          <w:lang w:val="en-US" w:eastAsia="zh-CN"/>
        </w:rPr>
        <w:t>7月18</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14</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30</w:t>
      </w:r>
      <w:r>
        <w:rPr>
          <w:rStyle w:val="76"/>
          <w:rFonts w:hint="eastAsia" w:ascii="仿宋" w:hAnsi="仿宋" w:eastAsia="仿宋" w:cs="仿宋"/>
          <w:snapToGrid/>
          <w:color w:val="auto"/>
          <w:kern w:val="2"/>
          <w:sz w:val="24"/>
          <w:szCs w:val="24"/>
          <w:u w:val="single"/>
        </w:rPr>
        <w:t>分</w:t>
      </w:r>
      <w:r>
        <w:rPr>
          <w:rStyle w:val="76"/>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50DA0176">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5676F73D">
      <w:pPr>
        <w:spacing w:line="288"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 xml:space="preserve"> </w:t>
      </w:r>
      <w:r>
        <w:rPr>
          <w:rStyle w:val="76"/>
          <w:rFonts w:hint="eastAsia" w:ascii="仿宋" w:hAnsi="仿宋" w:eastAsia="仿宋" w:cs="仿宋"/>
          <w:snapToGrid/>
          <w:color w:val="auto"/>
          <w:kern w:val="2"/>
          <w:sz w:val="24"/>
          <w:szCs w:val="24"/>
          <w:u w:val="single"/>
        </w:rPr>
        <w:t>2025年</w:t>
      </w:r>
      <w:r>
        <w:rPr>
          <w:rStyle w:val="76"/>
          <w:rFonts w:hint="eastAsia" w:ascii="仿宋" w:hAnsi="仿宋" w:eastAsia="仿宋" w:cs="仿宋"/>
          <w:snapToGrid/>
          <w:color w:val="auto"/>
          <w:kern w:val="2"/>
          <w:sz w:val="24"/>
          <w:szCs w:val="24"/>
          <w:u w:val="single"/>
          <w:lang w:val="en-US" w:eastAsia="zh-CN"/>
        </w:rPr>
        <w:t>7月18</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14</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30</w:t>
      </w:r>
      <w:r>
        <w:rPr>
          <w:rStyle w:val="76"/>
          <w:rFonts w:hint="eastAsia" w:ascii="仿宋" w:hAnsi="仿宋" w:eastAsia="仿宋" w:cs="仿宋"/>
          <w:snapToGrid/>
          <w:color w:val="auto"/>
          <w:kern w:val="2"/>
          <w:sz w:val="24"/>
          <w:szCs w:val="24"/>
          <w:u w:val="single"/>
        </w:rPr>
        <w:t>分</w:t>
      </w:r>
      <w:r>
        <w:rPr>
          <w:rStyle w:val="76"/>
          <w:rFonts w:hint="eastAsia" w:ascii="仿宋" w:hAnsi="仿宋" w:eastAsia="仿宋" w:cs="仿宋"/>
          <w:bCs/>
          <w:snapToGrid/>
          <w:color w:val="auto"/>
          <w:kern w:val="2"/>
          <w:sz w:val="24"/>
          <w:szCs w:val="24"/>
          <w:u w:val="single"/>
        </w:rPr>
        <w:t>00秒</w:t>
      </w:r>
    </w:p>
    <w:p w14:paraId="2CF7C42A">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382D5367">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 xml:space="preserve">五、公告期限 </w:t>
      </w:r>
    </w:p>
    <w:p w14:paraId="3DE56F95">
      <w:pPr>
        <w:spacing w:line="288"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25F686D0">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六、其他补充事宜</w:t>
      </w:r>
    </w:p>
    <w:p w14:paraId="7D9EB1AD">
      <w:pPr>
        <w:spacing w:line="288"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C132B10">
      <w:pPr>
        <w:spacing w:line="288" w:lineRule="auto"/>
        <w:ind w:firstLine="480" w:firstLineChars="200"/>
        <w:rPr>
          <w:rFonts w:hint="eastAsia"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667F056">
      <w:pPr>
        <w:spacing w:line="288"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C7BDFD2">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7464731">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七、对本次采购提出询问、质疑、投诉，请按以下方式联系</w:t>
      </w:r>
    </w:p>
    <w:p w14:paraId="4E25FCB7">
      <w:pPr>
        <w:pStyle w:val="2"/>
        <w:spacing w:line="288" w:lineRule="auto"/>
        <w:ind w:left="0" w:firstLine="482" w:firstLineChars="200"/>
        <w:rPr>
          <w:rFonts w:hint="eastAsia" w:ascii="仿宋" w:eastAsia="仿宋" w:cs="仿宋"/>
          <w:sz w:val="24"/>
          <w:szCs w:val="24"/>
        </w:rPr>
      </w:pPr>
      <w:bookmarkStart w:id="5" w:name="_Toc28359019"/>
      <w:bookmarkStart w:id="6" w:name="_Toc35393806"/>
      <w:bookmarkStart w:id="7" w:name="_Toc35393637"/>
      <w:bookmarkStart w:id="8" w:name="_Toc2835909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225CD11F">
      <w:pPr>
        <w:spacing w:line="288" w:lineRule="auto"/>
        <w:ind w:firstLine="480" w:firstLineChars="200"/>
        <w:rPr>
          <w:rFonts w:hint="eastAsia" w:ascii="仿宋" w:hAnsi="仿宋" w:eastAsia="仿宋" w:cs="仿宋"/>
          <w:sz w:val="24"/>
        </w:rPr>
      </w:pPr>
      <w:r>
        <w:rPr>
          <w:rFonts w:hint="eastAsia" w:ascii="仿宋" w:hAnsi="仿宋" w:eastAsia="仿宋" w:cs="仿宋"/>
          <w:sz w:val="24"/>
        </w:rPr>
        <w:t>名    称：浙江工业职业技术学院</w:t>
      </w:r>
    </w:p>
    <w:p w14:paraId="5DCF6787">
      <w:pPr>
        <w:spacing w:line="288" w:lineRule="auto"/>
        <w:ind w:firstLine="480" w:firstLineChars="200"/>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kern w:val="0"/>
          <w:sz w:val="24"/>
        </w:rPr>
        <w:t>绍兴市越城区曲屯路151号</w:t>
      </w:r>
    </w:p>
    <w:p w14:paraId="78C39B01">
      <w:pPr>
        <w:spacing w:line="288"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031E63F6">
      <w:pPr>
        <w:widowControl/>
        <w:snapToGrid w:val="0"/>
        <w:spacing w:line="288" w:lineRule="auto"/>
        <w:ind w:firstLine="480" w:firstLineChars="200"/>
        <w:rPr>
          <w:rFonts w:hint="default" w:ascii="仿宋" w:hAnsi="仿宋" w:eastAsia="仿宋" w:cs="仿宋"/>
          <w:kern w:val="0"/>
          <w:sz w:val="24"/>
          <w:lang w:val="en-US" w:eastAsia="zh-CN"/>
        </w:rPr>
      </w:pPr>
      <w:bookmarkStart w:id="9" w:name="_Toc28359020"/>
      <w:bookmarkStart w:id="10" w:name="_Toc35393807"/>
      <w:bookmarkStart w:id="11" w:name="_Toc28359097"/>
      <w:bookmarkStart w:id="12" w:name="_Toc35393638"/>
      <w:r>
        <w:rPr>
          <w:rFonts w:hint="eastAsia" w:ascii="仿宋" w:hAnsi="仿宋" w:eastAsia="仿宋" w:cs="仿宋"/>
          <w:kern w:val="0"/>
          <w:sz w:val="24"/>
        </w:rPr>
        <w:t>项目联系人（询问）：</w:t>
      </w:r>
      <w:r>
        <w:rPr>
          <w:rFonts w:hint="eastAsia" w:ascii="仿宋" w:hAnsi="仿宋" w:eastAsia="仿宋" w:cs="仿宋"/>
          <w:kern w:val="0"/>
          <w:sz w:val="24"/>
          <w:lang w:val="en-US" w:eastAsia="zh-CN"/>
        </w:rPr>
        <w:t>高昂</w:t>
      </w:r>
    </w:p>
    <w:p w14:paraId="3FED8BBD">
      <w:pPr>
        <w:widowControl/>
        <w:snapToGrid w:val="0"/>
        <w:spacing w:line="288" w:lineRule="auto"/>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rPr>
        <w:t>项目联系方式（询问）：</w:t>
      </w:r>
      <w:r>
        <w:rPr>
          <w:rFonts w:hint="eastAsia" w:ascii="仿宋" w:hAnsi="仿宋" w:eastAsia="仿宋" w:cs="仿宋"/>
          <w:kern w:val="0"/>
          <w:sz w:val="24"/>
          <w:lang w:val="en-US" w:eastAsia="zh-CN"/>
        </w:rPr>
        <w:t>13385859515</w:t>
      </w:r>
    </w:p>
    <w:p w14:paraId="1716B46C">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kern w:val="0"/>
          <w:sz w:val="24"/>
        </w:rPr>
        <w:t>质疑联系人：</w:t>
      </w:r>
      <w:r>
        <w:rPr>
          <w:rFonts w:hint="eastAsia" w:ascii="仿宋" w:hAnsi="仿宋" w:eastAsia="仿宋" w:cs="仿宋"/>
          <w:kern w:val="0"/>
          <w:sz w:val="24"/>
        </w:rPr>
        <w:t>赖丽娜</w:t>
      </w:r>
    </w:p>
    <w:p w14:paraId="5D1446C9">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t>质疑联系方式：0575-88009148</w:t>
      </w:r>
    </w:p>
    <w:p w14:paraId="6DEC65A8">
      <w:pPr>
        <w:pStyle w:val="2"/>
        <w:spacing w:line="288" w:lineRule="auto"/>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2104D9AA">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名    称：耀华建设管理有限公司             </w:t>
      </w:r>
    </w:p>
    <w:p w14:paraId="521F1D82">
      <w:pPr>
        <w:spacing w:line="288" w:lineRule="auto"/>
        <w:ind w:firstLine="480" w:firstLineChars="200"/>
        <w:rPr>
          <w:rFonts w:hint="eastAsia" w:ascii="仿宋" w:hAnsi="仿宋" w:eastAsia="仿宋" w:cs="仿宋"/>
          <w:sz w:val="24"/>
        </w:rPr>
      </w:pPr>
      <w:r>
        <w:rPr>
          <w:rFonts w:hint="eastAsia" w:ascii="仿宋" w:hAnsi="仿宋" w:eastAsia="仿宋" w:cs="仿宋"/>
          <w:sz w:val="24"/>
        </w:rPr>
        <w:t>地    址：绍兴市越城区卧龙路1号裕众大厦B楼4楼</w:t>
      </w:r>
    </w:p>
    <w:p w14:paraId="0EBBDA66">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传    真：/             </w:t>
      </w:r>
    </w:p>
    <w:p w14:paraId="57B62A2F">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rPr>
        <w:t>凌静、阮建宏</w:t>
      </w:r>
    </w:p>
    <w:p w14:paraId="027D3095">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w:t>
      </w:r>
      <w:r>
        <w:rPr>
          <w:rFonts w:hint="eastAsia" w:ascii="仿宋" w:hAnsi="仿宋" w:eastAsia="仿宋" w:cs="仿宋"/>
          <w:kern w:val="0"/>
          <w:sz w:val="24"/>
        </w:rPr>
        <w:t>88776697</w:t>
      </w:r>
    </w:p>
    <w:p w14:paraId="17BD8000">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质疑联系人：郭虹            </w:t>
      </w:r>
    </w:p>
    <w:p w14:paraId="5BE4387F">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质疑联系方式：0575-88336881 </w:t>
      </w:r>
    </w:p>
    <w:p w14:paraId="5D584F54">
      <w:pPr>
        <w:spacing w:line="288" w:lineRule="auto"/>
        <w:ind w:firstLine="482" w:firstLineChars="200"/>
        <w:rPr>
          <w:rFonts w:hint="eastAsia" w:ascii="仿宋" w:hAnsi="仿宋" w:eastAsia="仿宋" w:cs="仿宋"/>
          <w:b/>
          <w:sz w:val="24"/>
        </w:rPr>
      </w:pPr>
      <w:bookmarkStart w:id="13" w:name="_Toc35393639"/>
      <w:bookmarkStart w:id="14" w:name="_Toc28359021"/>
      <w:bookmarkStart w:id="15" w:name="_Toc28359098"/>
      <w:bookmarkStart w:id="16" w:name="_Toc3539380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24DB2376">
      <w:pPr>
        <w:spacing w:line="288" w:lineRule="auto"/>
        <w:ind w:firstLine="480" w:firstLineChars="200"/>
        <w:rPr>
          <w:rFonts w:hint="eastAsia" w:ascii="仿宋" w:hAnsi="仿宋" w:eastAsia="仿宋" w:cs="仿宋"/>
          <w:sz w:val="24"/>
        </w:rPr>
      </w:pPr>
      <w:r>
        <w:rPr>
          <w:rFonts w:hint="eastAsia" w:ascii="仿宋" w:hAnsi="仿宋" w:eastAsia="仿宋" w:cs="仿宋"/>
          <w:sz w:val="24"/>
        </w:rPr>
        <w:t>名称：浙江省政府采购行政裁决服务中心（杭州市上城区清泰街549号城建综合大楼11楼）</w:t>
      </w:r>
    </w:p>
    <w:p w14:paraId="1206184A">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kern w:val="0"/>
          <w:sz w:val="24"/>
        </w:rPr>
        <w:t>杭州市上城区清泰街549号城建综合大楼11楼</w:t>
      </w:r>
      <w:r>
        <w:rPr>
          <w:rFonts w:hint="eastAsia" w:ascii="仿宋" w:hAnsi="仿宋" w:eastAsia="仿宋" w:cs="仿宋"/>
          <w:sz w:val="24"/>
        </w:rPr>
        <w:t>   </w:t>
      </w:r>
    </w:p>
    <w:p w14:paraId="66CE9A1D">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       </w:t>
      </w:r>
    </w:p>
    <w:p w14:paraId="6FDC8BF7">
      <w:pPr>
        <w:spacing w:line="288" w:lineRule="auto"/>
        <w:ind w:firstLine="480" w:firstLineChars="2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kern w:val="0"/>
          <w:sz w:val="24"/>
        </w:rPr>
        <w:t>匡老师</w:t>
      </w:r>
      <w:r>
        <w:rPr>
          <w:rFonts w:hint="eastAsia" w:ascii="仿宋" w:hAnsi="仿宋" w:eastAsia="仿宋" w:cs="仿宋"/>
          <w:sz w:val="24"/>
        </w:rPr>
        <w:t xml:space="preserve">   </w:t>
      </w:r>
    </w:p>
    <w:p w14:paraId="004536D4">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监督投诉电话：0571-87807798       </w:t>
      </w:r>
    </w:p>
    <w:p w14:paraId="6CD97157">
      <w:pPr>
        <w:spacing w:line="288" w:lineRule="auto"/>
        <w:ind w:firstLine="480" w:firstLineChars="200"/>
        <w:rPr>
          <w:rFonts w:hint="eastAsia" w:ascii="仿宋" w:hAnsi="仿宋" w:eastAsia="仿宋" w:cs="仿宋"/>
          <w:sz w:val="24"/>
        </w:rPr>
      </w:pPr>
      <w:r>
        <w:rPr>
          <w:rFonts w:hint="eastAsia" w:ascii="仿宋" w:hAnsi="仿宋" w:eastAsia="仿宋"/>
          <w:kern w:val="0"/>
          <w:sz w:val="24"/>
        </w:rPr>
        <w:t>政策咨询：何一平、冯华，0571-87058424、87055741</w:t>
      </w:r>
      <w:r>
        <w:rPr>
          <w:rFonts w:hint="eastAsia" w:ascii="仿宋" w:hAnsi="仿宋" w:eastAsia="仿宋" w:cs="仿宋"/>
          <w:sz w:val="24"/>
        </w:rPr>
        <w:t> </w:t>
      </w:r>
    </w:p>
    <w:p w14:paraId="538497FF">
      <w:pPr>
        <w:spacing w:line="288"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20C7FF09">
      <w:pPr>
        <w:spacing w:line="288"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338FB73D">
      <w:pPr>
        <w:widowControl/>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14:paraId="2B757721">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5467E9E7">
      <w:pPr>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5936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185369C">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5E8CC388">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10F1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9FC7159">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34951563">
            <w:pPr>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56623754">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8B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8DB71CB">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35A93AAF">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383D1F6B">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1BEB2F87">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D88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B1EB672">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644A32B7">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22F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9CAA31C">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7DE05524">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6E5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92F7AC6">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7D85B3BA">
            <w:pPr>
              <w:spacing w:line="288" w:lineRule="auto"/>
              <w:rPr>
                <w:rFonts w:hint="eastAsia" w:ascii="仿宋" w:hAnsi="仿宋" w:eastAsia="仿宋" w:cs="仿宋"/>
                <w:sz w:val="24"/>
              </w:rPr>
            </w:pPr>
            <w:r>
              <w:rPr>
                <w:rFonts w:hint="eastAsia" w:ascii="仿宋" w:hAnsi="仿宋" w:eastAsia="仿宋" w:cs="仿宋"/>
                <w:b/>
                <w:sz w:val="24"/>
              </w:rPr>
              <w:t>分包：</w:t>
            </w:r>
            <w:sdt>
              <w:sdtPr>
                <w:rPr>
                  <w:rFonts w:hint="eastAsia" w:ascii="仿宋" w:hAnsi="仿宋" w:eastAsia="仿宋" w:cs="仿宋"/>
                  <w:sz w:val="24"/>
                </w:rPr>
                <w:id w:val="147477022"/>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0D4CD073">
            <w:pPr>
              <w:spacing w:line="288" w:lineRule="auto"/>
              <w:ind w:firstLine="720" w:firstLineChars="300"/>
              <w:rPr>
                <w:rFonts w:hint="eastAsia" w:ascii="仿宋" w:hAnsi="仿宋" w:eastAsia="仿宋" w:cs="仿宋"/>
                <w:b/>
                <w:sz w:val="24"/>
              </w:rPr>
            </w:pPr>
            <w:sdt>
              <w:sdtPr>
                <w:rPr>
                  <w:rFonts w:hint="eastAsia" w:ascii="仿宋" w:hAnsi="仿宋" w:eastAsia="仿宋" w:cs="仿宋"/>
                  <w:sz w:val="24"/>
                </w:rPr>
                <w:id w:val="147457382"/>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04C7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B5B88CA">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419B7AEF">
            <w:pPr>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533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731F790">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22F30676">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04BAAB7">
            <w:pPr>
              <w:spacing w:line="288" w:lineRule="auto"/>
              <w:rPr>
                <w:rFonts w:hint="eastAsia" w:ascii="仿宋" w:hAnsi="仿宋" w:eastAsia="仿宋" w:cs="仿宋"/>
                <w:sz w:val="24"/>
              </w:rPr>
            </w:pPr>
            <w:sdt>
              <w:sdtPr>
                <w:rPr>
                  <w:rFonts w:hint="eastAsia" w:ascii="仿宋" w:hAnsi="仿宋" w:eastAsia="仿宋" w:cs="仿宋"/>
                  <w:sz w:val="24"/>
                </w:rPr>
                <w:id w:val="147475236"/>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51E1241E">
            <w:pPr>
              <w:autoSpaceDE w:val="0"/>
              <w:autoSpaceDN w:val="0"/>
              <w:spacing w:line="288" w:lineRule="auto"/>
              <w:textAlignment w:val="bottom"/>
              <w:rPr>
                <w:rFonts w:hint="eastAsia" w:ascii="仿宋" w:hAnsi="仿宋" w:eastAsia="仿宋" w:cs="仿宋"/>
                <w:b/>
                <w:sz w:val="24"/>
              </w:rPr>
            </w:pPr>
            <w:sdt>
              <w:sdtPr>
                <w:rPr>
                  <w:rFonts w:hint="eastAsia" w:ascii="仿宋" w:hAnsi="仿宋" w:eastAsia="仿宋" w:cs="仿宋"/>
                  <w:sz w:val="24"/>
                </w:rPr>
                <w:id w:val="147462361"/>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287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1E214B1">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3940B06E">
            <w:pPr>
              <w:spacing w:line="288" w:lineRule="auto"/>
              <w:rPr>
                <w:rFonts w:hint="eastAsia" w:ascii="仿宋" w:hAnsi="仿宋" w:eastAsia="仿宋" w:cs="仿宋"/>
                <w:b/>
                <w:sz w:val="24"/>
              </w:rPr>
            </w:pPr>
            <w:r>
              <w:rPr>
                <w:rFonts w:hint="eastAsia" w:ascii="仿宋" w:hAnsi="仿宋" w:eastAsia="仿宋" w:cs="仿宋"/>
                <w:b/>
                <w:sz w:val="24"/>
              </w:rPr>
              <w:t>样品提供：</w:t>
            </w:r>
          </w:p>
          <w:p w14:paraId="01BD358B">
            <w:pPr>
              <w:spacing w:line="288" w:lineRule="auto"/>
              <w:rPr>
                <w:rFonts w:hint="eastAsia" w:ascii="仿宋" w:hAnsi="仿宋" w:eastAsia="仿宋" w:cs="仿宋"/>
                <w:sz w:val="24"/>
              </w:rPr>
            </w:pPr>
            <w:sdt>
              <w:sdtPr>
                <w:rPr>
                  <w:rFonts w:hint="eastAsia" w:ascii="仿宋" w:hAnsi="仿宋" w:eastAsia="仿宋" w:cs="仿宋"/>
                  <w:sz w:val="24"/>
                </w:rPr>
                <w:id w:val="147471698"/>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14:paraId="52BBD735">
            <w:pPr>
              <w:spacing w:line="288" w:lineRule="auto"/>
              <w:rPr>
                <w:rFonts w:hint="eastAsia" w:ascii="仿宋" w:hAnsi="仿宋" w:eastAsia="仿宋" w:cs="仿宋"/>
                <w:kern w:val="0"/>
                <w:sz w:val="24"/>
              </w:rPr>
            </w:pPr>
            <w:sdt>
              <w:sdtPr>
                <w:rPr>
                  <w:rFonts w:hint="eastAsia" w:ascii="仿宋" w:hAnsi="仿宋" w:eastAsia="仿宋" w:cs="仿宋"/>
                  <w:sz w:val="24"/>
                </w:rPr>
                <w:id w:val="147482599"/>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kern w:val="0"/>
                <w:sz w:val="24"/>
              </w:rPr>
              <w:t>B要求提供，</w:t>
            </w:r>
          </w:p>
          <w:p w14:paraId="0B3BF190">
            <w:pPr>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15AEDB9C">
            <w:pPr>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702BAF49">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6F06586">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5F73B5FF">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519DC30">
            <w:pPr>
              <w:spacing w:line="288" w:lineRule="auto"/>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C21147F">
            <w:pPr>
              <w:autoSpaceDE w:val="0"/>
              <w:autoSpaceDN w:val="0"/>
              <w:spacing w:line="288" w:lineRule="auto"/>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1C1C3E1B">
            <w:pPr>
              <w:autoSpaceDE w:val="0"/>
              <w:autoSpaceDN w:val="0"/>
              <w:spacing w:line="288" w:lineRule="auto"/>
              <w:jc w:val="left"/>
            </w:pPr>
            <w:r>
              <w:rPr>
                <w:rFonts w:hint="eastAsia" w:ascii="仿宋" w:hAnsi="仿宋" w:eastAsia="仿宋" w:cs="仿宋"/>
                <w:b/>
                <w:bCs/>
                <w:sz w:val="24"/>
              </w:rPr>
              <w:t>（</w:t>
            </w:r>
            <w:r>
              <w:rPr>
                <w:rFonts w:ascii="仿宋" w:hAnsi="仿宋" w:eastAsia="仿宋" w:cs="仿宋"/>
                <w:b/>
                <w:bCs/>
                <w:sz w:val="24"/>
              </w:rPr>
              <w:t>8</w:t>
            </w:r>
            <w:r>
              <w:rPr>
                <w:rFonts w:hint="eastAsia" w:ascii="仿宋" w:hAnsi="仿宋" w:eastAsia="仿宋" w:cs="仿宋"/>
                <w:b/>
                <w:bCs/>
                <w:sz w:val="24"/>
              </w:rPr>
              <w:t>）未按招标文件要求提供样品或提供样品不满足采购需求实质性条件的，投标无效。</w:t>
            </w:r>
          </w:p>
        </w:tc>
      </w:tr>
      <w:tr w14:paraId="2B9E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C1200D4">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79B694AA">
            <w:pPr>
              <w:spacing w:line="288" w:lineRule="auto"/>
              <w:rPr>
                <w:rFonts w:hint="eastAsia" w:ascii="仿宋_GB2312" w:hAnsi="宋体" w:eastAsia="仿宋_GB2312"/>
                <w:b/>
                <w:sz w:val="24"/>
              </w:rPr>
            </w:pPr>
            <w:r>
              <w:rPr>
                <w:rFonts w:hint="eastAsia" w:ascii="仿宋_GB2312" w:hAnsi="宋体" w:eastAsia="仿宋_GB2312"/>
                <w:b/>
                <w:sz w:val="24"/>
              </w:rPr>
              <w:t>方案讲解演示：</w:t>
            </w:r>
          </w:p>
          <w:p w14:paraId="6C7231D2">
            <w:pPr>
              <w:spacing w:line="288" w:lineRule="auto"/>
              <w:rPr>
                <w:rFonts w:hint="eastAsia" w:ascii="仿宋" w:hAnsi="仿宋" w:eastAsia="仿宋" w:cs="仿宋"/>
                <w:sz w:val="24"/>
              </w:rPr>
            </w:pPr>
            <w:sdt>
              <w:sdtPr>
                <w:rPr>
                  <w:rFonts w:hint="eastAsia" w:ascii="仿宋" w:hAnsi="仿宋" w:eastAsia="仿宋" w:cs="仿宋"/>
                  <w:sz w:val="24"/>
                </w:rPr>
                <w:id w:val="147482272"/>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r>
              <w:rPr>
                <w:rFonts w:hint="eastAsia" w:ascii="仿宋" w:hAnsi="仿宋" w:eastAsia="仿宋" w:cs="仿宋"/>
                <w:sz w:val="24"/>
              </w:rPr>
              <w:t>A无方案讲解演示。</w:t>
            </w:r>
          </w:p>
          <w:p w14:paraId="73EE2D10">
            <w:pPr>
              <w:spacing w:line="288" w:lineRule="auto"/>
              <w:rPr>
                <w:rFonts w:hint="eastAsia" w:ascii="仿宋" w:hAnsi="仿宋" w:eastAsia="仿宋" w:cs="仿宋"/>
                <w:b/>
                <w:sz w:val="24"/>
              </w:rPr>
            </w:pPr>
            <w:sdt>
              <w:sdtPr>
                <w:rPr>
                  <w:rFonts w:hint="eastAsia" w:ascii="仿宋" w:hAnsi="仿宋" w:eastAsia="仿宋" w:cs="仿宋"/>
                  <w:sz w:val="24"/>
                </w:rPr>
                <w:id w:val="147483382"/>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sz w:val="24"/>
              </w:rPr>
              <w:t>B有方案讲解演示：</w:t>
            </w:r>
          </w:p>
          <w:p w14:paraId="1343AEAF">
            <w:pPr>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14:paraId="26912A65">
            <w:pPr>
              <w:spacing w:line="288" w:lineRule="auto"/>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2A142EB9">
            <w:pPr>
              <w:spacing w:line="288" w:lineRule="auto"/>
              <w:rPr>
                <w:rFonts w:hint="eastAsia" w:ascii="仿宋" w:hAnsi="仿宋" w:eastAsia="仿宋" w:cs="仿宋"/>
                <w:sz w:val="24"/>
                <w:lang w:val="zh-CN"/>
              </w:rPr>
            </w:pPr>
            <w:sdt>
              <w:sdtPr>
                <w:rPr>
                  <w:rFonts w:hint="eastAsia" w:ascii="仿宋" w:hAnsi="仿宋" w:eastAsia="仿宋" w:cs="仿宋"/>
                  <w:sz w:val="24"/>
                </w:rPr>
                <w:id w:val="147475084"/>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351345D">
            <w:pPr>
              <w:spacing w:line="288" w:lineRule="auto"/>
              <w:rPr>
                <w:rFonts w:hint="eastAsia" w:ascii="仿宋" w:hAnsi="仿宋" w:eastAsia="仿宋" w:cs="仿宋"/>
                <w:sz w:val="24"/>
                <w:lang w:val="zh-CN"/>
              </w:rPr>
            </w:pPr>
            <w:sdt>
              <w:sdtPr>
                <w:rPr>
                  <w:rFonts w:hint="eastAsia" w:ascii="仿宋" w:hAnsi="仿宋" w:eastAsia="仿宋" w:cs="仿宋"/>
                  <w:sz w:val="24"/>
                </w:rPr>
                <w:id w:val="147478618"/>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D52C6BA">
            <w:pPr>
              <w:spacing w:line="288" w:lineRule="auto"/>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885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E7290DE">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754" w:type="dxa"/>
            <w:vAlign w:val="center"/>
          </w:tcPr>
          <w:p w14:paraId="0C2C93A8">
            <w:pPr>
              <w:snapToGrid w:val="0"/>
              <w:spacing w:line="288" w:lineRule="auto"/>
              <w:jc w:val="center"/>
              <w:rPr>
                <w:rFonts w:hint="eastAsia" w:ascii="仿宋" w:hAnsi="仿宋" w:eastAsia="仿宋" w:cs="仿宋"/>
                <w:b/>
                <w:sz w:val="24"/>
              </w:rPr>
            </w:pPr>
            <w:r>
              <w:rPr>
                <w:rFonts w:hint="eastAsia" w:ascii="仿宋" w:hAnsi="仿宋" w:eastAsia="仿宋" w:cs="仿宋"/>
                <w:b/>
                <w:sz w:val="24"/>
              </w:rPr>
              <w:t>进口产品</w:t>
            </w:r>
          </w:p>
        </w:tc>
        <w:tc>
          <w:tcPr>
            <w:tcW w:w="6616" w:type="dxa"/>
            <w:vAlign w:val="center"/>
          </w:tcPr>
          <w:p w14:paraId="25294303">
            <w:pPr>
              <w:spacing w:line="288" w:lineRule="auto"/>
              <w:rPr>
                <w:rFonts w:hint="eastAsia" w:ascii="仿宋" w:hAnsi="仿宋" w:eastAsia="仿宋" w:cs="仿宋"/>
                <w:kern w:val="0"/>
                <w:sz w:val="24"/>
              </w:rPr>
            </w:pPr>
            <w:sdt>
              <w:sdtPr>
                <w:rPr>
                  <w:rFonts w:hint="eastAsia" w:ascii="仿宋" w:hAnsi="仿宋" w:eastAsia="仿宋" w:cs="仿宋"/>
                  <w:sz w:val="24"/>
                </w:rPr>
                <w:id w:val="147478693"/>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r>
              <w:rPr>
                <w:rFonts w:hint="eastAsia" w:ascii="仿宋" w:hAnsi="仿宋" w:eastAsia="仿宋" w:cs="仿宋"/>
                <w:kern w:val="0"/>
                <w:sz w:val="24"/>
              </w:rPr>
              <w:t>本项目不允许采购进口产品。</w:t>
            </w:r>
          </w:p>
          <w:p w14:paraId="3AFC9FA9">
            <w:pPr>
              <w:snapToGrid w:val="0"/>
              <w:spacing w:line="288" w:lineRule="auto"/>
              <w:rPr>
                <w:rFonts w:hint="eastAsia" w:ascii="仿宋" w:hAnsi="仿宋" w:eastAsia="仿宋" w:cs="仿宋"/>
                <w:b/>
                <w:sz w:val="24"/>
              </w:rPr>
            </w:pPr>
            <w:sdt>
              <w:sdtPr>
                <w:rPr>
                  <w:rFonts w:hint="eastAsia" w:ascii="仿宋" w:hAnsi="仿宋" w:eastAsia="仿宋" w:cs="仿宋"/>
                  <w:sz w:val="24"/>
                </w:rPr>
                <w:id w:val="147474593"/>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EB7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1C64FA">
            <w:pPr>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754" w:type="dxa"/>
            <w:vAlign w:val="center"/>
          </w:tcPr>
          <w:p w14:paraId="665A83B0">
            <w:pPr>
              <w:snapToGrid w:val="0"/>
              <w:spacing w:line="288" w:lineRule="auto"/>
              <w:ind w:left="14"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16" w:type="dxa"/>
            <w:vAlign w:val="center"/>
          </w:tcPr>
          <w:p w14:paraId="397AF1F8">
            <w:pPr>
              <w:spacing w:line="288" w:lineRule="auto"/>
              <w:rPr>
                <w:rFonts w:hint="eastAsia" w:ascii="仿宋" w:hAnsi="仿宋" w:eastAsia="仿宋" w:cs="仿宋"/>
                <w:sz w:val="24"/>
              </w:rPr>
            </w:pPr>
            <w:sdt>
              <w:sdtPr>
                <w:rPr>
                  <w:rFonts w:hint="eastAsia" w:ascii="仿宋" w:hAnsi="仿宋" w:eastAsia="仿宋" w:cs="仿宋"/>
                  <w:sz w:val="24"/>
                </w:rPr>
                <w:id w:val="147456671"/>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3CA19AAD">
            <w:pPr>
              <w:snapToGrid w:val="0"/>
              <w:spacing w:line="288" w:lineRule="auto"/>
              <w:rPr>
                <w:rFonts w:hint="eastAsia"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sz w:val="24"/>
                    </w:rPr>
                    <w:id w:val="147459728"/>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14:paraId="1ABE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C29151">
            <w:pPr>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754" w:type="dxa"/>
            <w:vAlign w:val="center"/>
          </w:tcPr>
          <w:p w14:paraId="144D82A1">
            <w:pPr>
              <w:snapToGrid w:val="0"/>
              <w:spacing w:line="288" w:lineRule="auto"/>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16" w:type="dxa"/>
            <w:vAlign w:val="center"/>
          </w:tcPr>
          <w:p w14:paraId="7C9928C9">
            <w:pPr>
              <w:snapToGrid w:val="0"/>
              <w:spacing w:line="288"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 </w:t>
            </w:r>
            <w:r>
              <w:rPr>
                <w:rFonts w:hint="eastAsia" w:ascii="仿宋" w:hAnsi="仿宋" w:eastAsia="仿宋" w:cs="仿宋"/>
                <w:kern w:val="0"/>
                <w:sz w:val="24"/>
              </w:rPr>
              <w:t>行业；</w:t>
            </w:r>
          </w:p>
        </w:tc>
      </w:tr>
      <w:tr w14:paraId="1132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1E10F3AB">
            <w:pPr>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754" w:type="dxa"/>
            <w:vMerge w:val="restart"/>
            <w:vAlign w:val="center"/>
          </w:tcPr>
          <w:p w14:paraId="0B60A205">
            <w:pPr>
              <w:snapToGrid w:val="0"/>
              <w:spacing w:line="288" w:lineRule="auto"/>
              <w:jc w:val="center"/>
              <w:rPr>
                <w:rFonts w:hint="eastAsia" w:ascii="仿宋" w:hAnsi="仿宋" w:eastAsia="仿宋" w:cs="仿宋"/>
                <w:b/>
                <w:sz w:val="24"/>
              </w:rPr>
            </w:pPr>
            <w:r>
              <w:rPr>
                <w:rFonts w:hint="eastAsia" w:ascii="仿宋" w:hAnsi="仿宋" w:eastAsia="仿宋" w:cs="仿宋"/>
                <w:b/>
                <w:sz w:val="24"/>
              </w:rPr>
              <w:t>投标人信用信息事项</w:t>
            </w:r>
          </w:p>
        </w:tc>
        <w:tc>
          <w:tcPr>
            <w:tcW w:w="6616" w:type="dxa"/>
            <w:vAlign w:val="center"/>
          </w:tcPr>
          <w:p w14:paraId="15344474">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C61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75CCA9">
            <w:pPr>
              <w:spacing w:line="288" w:lineRule="auto"/>
              <w:jc w:val="center"/>
              <w:rPr>
                <w:rFonts w:hint="eastAsia" w:ascii="仿宋" w:hAnsi="仿宋" w:eastAsia="仿宋" w:cs="仿宋"/>
                <w:sz w:val="24"/>
              </w:rPr>
            </w:pPr>
          </w:p>
        </w:tc>
        <w:tc>
          <w:tcPr>
            <w:tcW w:w="1754" w:type="dxa"/>
            <w:vMerge w:val="continue"/>
            <w:vAlign w:val="center"/>
          </w:tcPr>
          <w:p w14:paraId="50395E23">
            <w:pPr>
              <w:snapToGrid w:val="0"/>
              <w:spacing w:line="288" w:lineRule="auto"/>
              <w:rPr>
                <w:rFonts w:hint="eastAsia" w:ascii="仿宋" w:hAnsi="仿宋" w:eastAsia="仿宋" w:cs="仿宋"/>
                <w:b/>
                <w:sz w:val="24"/>
              </w:rPr>
            </w:pPr>
          </w:p>
        </w:tc>
        <w:tc>
          <w:tcPr>
            <w:tcW w:w="6616" w:type="dxa"/>
            <w:vAlign w:val="center"/>
          </w:tcPr>
          <w:p w14:paraId="43DD5063">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0DE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21F257">
            <w:pPr>
              <w:spacing w:line="288" w:lineRule="auto"/>
              <w:jc w:val="center"/>
              <w:rPr>
                <w:rFonts w:hint="eastAsia" w:ascii="仿宋" w:hAnsi="仿宋" w:eastAsia="仿宋" w:cs="仿宋"/>
                <w:sz w:val="24"/>
              </w:rPr>
            </w:pPr>
          </w:p>
        </w:tc>
        <w:tc>
          <w:tcPr>
            <w:tcW w:w="1754" w:type="dxa"/>
            <w:vMerge w:val="continue"/>
            <w:vAlign w:val="center"/>
          </w:tcPr>
          <w:p w14:paraId="4A5AF4A2">
            <w:pPr>
              <w:snapToGrid w:val="0"/>
              <w:spacing w:line="288" w:lineRule="auto"/>
              <w:rPr>
                <w:rFonts w:hint="eastAsia" w:ascii="仿宋" w:hAnsi="仿宋" w:eastAsia="仿宋" w:cs="仿宋"/>
                <w:b/>
                <w:sz w:val="24"/>
              </w:rPr>
            </w:pPr>
          </w:p>
        </w:tc>
        <w:tc>
          <w:tcPr>
            <w:tcW w:w="6616" w:type="dxa"/>
            <w:vAlign w:val="center"/>
          </w:tcPr>
          <w:p w14:paraId="1E67BC9A">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CBB19F1">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E08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58F852A">
            <w:pPr>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4</w:t>
            </w:r>
          </w:p>
        </w:tc>
        <w:tc>
          <w:tcPr>
            <w:tcW w:w="8370" w:type="dxa"/>
            <w:gridSpan w:val="2"/>
            <w:vAlign w:val="center"/>
          </w:tcPr>
          <w:p w14:paraId="6DF43E59">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91E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B20B08">
            <w:pPr>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5</w:t>
            </w:r>
          </w:p>
        </w:tc>
        <w:tc>
          <w:tcPr>
            <w:tcW w:w="8370" w:type="dxa"/>
            <w:gridSpan w:val="2"/>
            <w:vAlign w:val="center"/>
          </w:tcPr>
          <w:p w14:paraId="7D5DF8C9">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154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6422294">
            <w:pPr>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 xml:space="preserve">                                                                                                                                                                                                                                                                                                                                                                                                                                                                                                                                                                                                                                                                                                                                                                                                                                                                                                                                                                                                                                                                                                                                                                                                                                                                                                                                        </w:t>
            </w:r>
          </w:p>
        </w:tc>
        <w:tc>
          <w:tcPr>
            <w:tcW w:w="8370" w:type="dxa"/>
            <w:gridSpan w:val="2"/>
            <w:vAlign w:val="center"/>
          </w:tcPr>
          <w:p w14:paraId="22354AE7">
            <w:pPr>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14:paraId="7187502A">
            <w:pPr>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F1B49B3">
            <w:pPr>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4E74E58">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8B53241">
            <w:pPr>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14:paraId="1A55A881">
            <w:pPr>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32E1BE0">
            <w:pPr>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AF0575C">
            <w:pPr>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5DA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A74C49A">
            <w:pPr>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7</w:t>
            </w:r>
          </w:p>
        </w:tc>
        <w:tc>
          <w:tcPr>
            <w:tcW w:w="8370" w:type="dxa"/>
            <w:gridSpan w:val="2"/>
            <w:vAlign w:val="center"/>
          </w:tcPr>
          <w:p w14:paraId="7CA7157E">
            <w:pPr>
              <w:spacing w:line="288" w:lineRule="auto"/>
              <w:rPr>
                <w:rFonts w:hint="eastAsia" w:ascii="仿宋" w:hAnsi="仿宋" w:eastAsia="仿宋" w:cs="仿宋"/>
                <w:b/>
                <w:sz w:val="24"/>
              </w:rPr>
            </w:pPr>
            <w:r>
              <w:rPr>
                <w:rFonts w:hint="eastAsia" w:ascii="仿宋" w:hAnsi="仿宋" w:eastAsia="仿宋" w:cs="仿宋"/>
                <w:b/>
                <w:sz w:val="24"/>
              </w:rPr>
              <w:t>特别说明：</w:t>
            </w:r>
          </w:p>
          <w:p w14:paraId="30F082E7">
            <w:pPr>
              <w:spacing w:line="288" w:lineRule="auto"/>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0FF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FA34B03">
            <w:pPr>
              <w:spacing w:line="288" w:lineRule="auto"/>
              <w:rPr>
                <w:rFonts w:hint="eastAsia" w:ascii="仿宋" w:hAnsi="仿宋" w:eastAsia="仿宋" w:cs="仿宋"/>
                <w:sz w:val="24"/>
              </w:rPr>
            </w:pPr>
          </w:p>
        </w:tc>
        <w:tc>
          <w:tcPr>
            <w:tcW w:w="8370" w:type="dxa"/>
            <w:gridSpan w:val="2"/>
            <w:vAlign w:val="center"/>
          </w:tcPr>
          <w:p w14:paraId="36819E10">
            <w:pPr>
              <w:spacing w:line="288" w:lineRule="auto"/>
              <w:rPr>
                <w:rFonts w:hint="eastAsia" w:ascii="仿宋" w:hAnsi="仿宋" w:eastAsia="仿宋" w:cs="仿宋"/>
                <w:snapToGrid w:val="0"/>
                <w:kern w:val="28"/>
                <w:sz w:val="24"/>
              </w:rPr>
            </w:pPr>
            <w:sdt>
              <w:sdtPr>
                <w:rPr>
                  <w:rFonts w:hint="eastAsia" w:ascii="仿宋" w:hAnsi="仿宋" w:eastAsia="仿宋" w:cs="仿宋"/>
                  <w:sz w:val="24"/>
                </w:rPr>
                <w:id w:val="147481513"/>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5999BEA">
            <w:pPr>
              <w:spacing w:line="288" w:lineRule="auto"/>
              <w:rPr>
                <w:rFonts w:hint="eastAsia" w:ascii="仿宋" w:hAnsi="仿宋" w:eastAsia="仿宋" w:cs="仿宋"/>
                <w:b/>
                <w:sz w:val="24"/>
              </w:rPr>
            </w:pPr>
            <w:sdt>
              <w:sdtPr>
                <w:rPr>
                  <w:rFonts w:hint="eastAsia" w:ascii="仿宋" w:hAnsi="仿宋" w:eastAsia="仿宋" w:cs="仿宋"/>
                  <w:sz w:val="24"/>
                </w:rPr>
                <w:id w:val="147480374"/>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B3A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59B2236">
            <w:pPr>
              <w:snapToGrid w:val="0"/>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8</w:t>
            </w:r>
          </w:p>
        </w:tc>
        <w:tc>
          <w:tcPr>
            <w:tcW w:w="8370" w:type="dxa"/>
            <w:gridSpan w:val="2"/>
            <w:vAlign w:val="center"/>
          </w:tcPr>
          <w:p w14:paraId="4B7C3580">
            <w:pPr>
              <w:spacing w:line="288" w:lineRule="auto"/>
              <w:rPr>
                <w:rFonts w:hint="eastAsia" w:ascii="仿宋" w:hAnsi="仿宋" w:eastAsia="仿宋" w:cs="仿宋"/>
                <w:b/>
                <w:bCs/>
                <w:snapToGrid w:val="0"/>
                <w:kern w:val="28"/>
                <w:sz w:val="24"/>
              </w:rPr>
            </w:pPr>
            <w:r>
              <w:rPr>
                <w:rFonts w:hint="eastAsia" w:ascii="仿宋" w:hAnsi="仿宋" w:eastAsia="仿宋" w:cs="仿宋"/>
                <w:b/>
                <w:bCs/>
                <w:snapToGrid w:val="0"/>
                <w:kern w:val="28"/>
                <w:sz w:val="24"/>
              </w:rPr>
              <w:t>采购代理服务费：</w:t>
            </w:r>
          </w:p>
          <w:p w14:paraId="771D5F11">
            <w:pPr>
              <w:spacing w:line="288" w:lineRule="auto"/>
              <w:rPr>
                <w:rFonts w:hint="eastAsia" w:ascii="仿宋" w:hAnsi="仿宋" w:eastAsia="仿宋" w:cs="仿宋"/>
                <w:snapToGrid w:val="0"/>
                <w:kern w:val="28"/>
                <w:sz w:val="24"/>
              </w:rPr>
            </w:pPr>
            <w:r>
              <w:rPr>
                <w:rFonts w:hint="eastAsia" w:ascii="仿宋" w:hAnsi="仿宋" w:eastAsia="仿宋" w:cs="仿宋"/>
                <w:snapToGrid w:val="0"/>
                <w:kern w:val="28"/>
                <w:sz w:val="24"/>
              </w:rPr>
              <w:t>（1）采购代理服务费：按代理协议约定的内容，中标单位需支付以下费用，并在投标报价中自行考虑：根据项目的中标金额，采用差额定率累进法进行计算，具体费率标准如下：中标金额在100万元以下部分货物、服务类均为1.5%；100-500万元部分，货物类收取1.1%，服务类收取0.8%。实际采购代理服务费按照以上收费标准×65%×（1-3%）收取。</w:t>
            </w:r>
          </w:p>
          <w:p w14:paraId="3CD4FAC6">
            <w:pPr>
              <w:spacing w:line="288" w:lineRule="auto"/>
              <w:rPr>
                <w:rFonts w:hint="eastAsia" w:ascii="仿宋" w:hAnsi="仿宋" w:eastAsia="仿宋" w:cs="仿宋"/>
                <w:snapToGrid w:val="0"/>
                <w:kern w:val="28"/>
                <w:sz w:val="24"/>
              </w:rPr>
            </w:pPr>
            <w:r>
              <w:rPr>
                <w:rFonts w:hint="eastAsia" w:ascii="仿宋" w:hAnsi="仿宋" w:eastAsia="仿宋" w:cs="仿宋"/>
                <w:snapToGrid w:val="0"/>
                <w:kern w:val="28"/>
                <w:sz w:val="24"/>
              </w:rPr>
              <w:t>（2）代理服务费的交纳方式：</w:t>
            </w:r>
          </w:p>
          <w:p w14:paraId="51A55179">
            <w:pPr>
              <w:spacing w:line="288" w:lineRule="auto"/>
              <w:rPr>
                <w:rFonts w:hint="eastAsia"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14:paraId="4E337D1A">
            <w:pPr>
              <w:spacing w:line="288" w:lineRule="auto"/>
              <w:rPr>
                <w:rFonts w:hint="eastAsia" w:ascii="仿宋" w:hAnsi="仿宋" w:eastAsia="仿宋" w:cs="仿宋"/>
                <w:snapToGrid w:val="0"/>
                <w:kern w:val="28"/>
                <w:sz w:val="24"/>
              </w:rPr>
            </w:pPr>
            <w:r>
              <w:rPr>
                <w:rFonts w:hint="eastAsia" w:ascii="仿宋" w:hAnsi="仿宋" w:eastAsia="仿宋" w:cs="仿宋"/>
                <w:snapToGrid w:val="0"/>
                <w:kern w:val="28"/>
                <w:sz w:val="24"/>
              </w:rPr>
              <w:t>公司名称：耀华建设管理有限公司绍兴迪荡分公司</w:t>
            </w:r>
          </w:p>
          <w:p w14:paraId="285328BC">
            <w:pPr>
              <w:spacing w:line="288" w:lineRule="auto"/>
              <w:rPr>
                <w:rFonts w:hint="eastAsia" w:ascii="仿宋" w:hAnsi="仿宋" w:eastAsia="仿宋" w:cs="仿宋"/>
                <w:snapToGrid w:val="0"/>
                <w:kern w:val="28"/>
                <w:sz w:val="24"/>
              </w:rPr>
            </w:pPr>
            <w:r>
              <w:rPr>
                <w:rFonts w:hint="eastAsia" w:ascii="仿宋" w:hAnsi="仿宋" w:eastAsia="仿宋" w:cs="仿宋"/>
                <w:snapToGrid w:val="0"/>
                <w:kern w:val="28"/>
                <w:sz w:val="24"/>
              </w:rPr>
              <w:t>账    号：336006190018819003083</w:t>
            </w:r>
          </w:p>
          <w:p w14:paraId="194E896B">
            <w:pPr>
              <w:spacing w:line="288" w:lineRule="auto"/>
              <w:rPr>
                <w:rFonts w:hint="eastAsia" w:ascii="仿宋" w:hAnsi="仿宋" w:eastAsia="仿宋" w:cs="仿宋"/>
                <w:snapToGrid w:val="0"/>
                <w:kern w:val="28"/>
                <w:sz w:val="24"/>
              </w:rPr>
            </w:pPr>
            <w:r>
              <w:rPr>
                <w:rFonts w:hint="eastAsia" w:ascii="仿宋" w:hAnsi="仿宋" w:eastAsia="仿宋" w:cs="仿宋"/>
                <w:snapToGrid w:val="0"/>
                <w:kern w:val="28"/>
                <w:sz w:val="24"/>
              </w:rPr>
              <w:t>开 户 行：交通银行股份有限公司绍兴迪荡支行</w:t>
            </w:r>
          </w:p>
          <w:p w14:paraId="74FA8E88">
            <w:pPr>
              <w:spacing w:line="288" w:lineRule="auto"/>
              <w:rPr>
                <w:rFonts w:hint="eastAsia" w:ascii="仿宋" w:hAnsi="仿宋" w:eastAsia="仿宋" w:cs="仿宋"/>
              </w:rPr>
            </w:pPr>
            <w:r>
              <w:rPr>
                <w:rFonts w:hint="eastAsia" w:ascii="仿宋" w:hAnsi="仿宋" w:eastAsia="仿宋" w:cs="仿宋"/>
                <w:snapToGrid w:val="0"/>
                <w:kern w:val="28"/>
                <w:sz w:val="24"/>
              </w:rPr>
              <w:t>（3）领取中标通知书前交纳。</w:t>
            </w:r>
          </w:p>
        </w:tc>
      </w:tr>
      <w:tr w14:paraId="60F7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ED29DA9">
            <w:pPr>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0A7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A39C16">
            <w:pPr>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6C24C3DB">
      <w:pPr>
        <w:adjustRightInd/>
        <w:spacing w:line="360" w:lineRule="auto"/>
        <w:jc w:val="center"/>
        <w:outlineLvl w:val="0"/>
        <w:rPr>
          <w:rFonts w:hint="eastAsia" w:ascii="仿宋" w:hAnsi="仿宋" w:eastAsia="仿宋" w:cs="仿宋"/>
          <w:b/>
          <w:sz w:val="32"/>
          <w:szCs w:val="32"/>
        </w:rPr>
      </w:pPr>
      <w:bookmarkStart w:id="17" w:name="第三部分"/>
      <w:bookmarkStart w:id="18" w:name="_Toc164416483"/>
    </w:p>
    <w:p w14:paraId="597AA90F">
      <w:pPr>
        <w:adjustRightInd/>
        <w:spacing w:line="360" w:lineRule="auto"/>
        <w:jc w:val="center"/>
        <w:outlineLvl w:val="0"/>
        <w:rPr>
          <w:rFonts w:hint="eastAsia" w:ascii="仿宋" w:hAnsi="仿宋" w:eastAsia="仿宋" w:cs="仿宋"/>
          <w:b/>
          <w:sz w:val="32"/>
          <w:szCs w:val="32"/>
        </w:rPr>
      </w:pPr>
    </w:p>
    <w:p w14:paraId="51B49212">
      <w:pPr>
        <w:adjustRightInd/>
        <w:spacing w:line="360" w:lineRule="auto"/>
        <w:jc w:val="center"/>
        <w:outlineLvl w:val="0"/>
        <w:rPr>
          <w:rFonts w:hint="eastAsia" w:ascii="仿宋" w:hAnsi="仿宋" w:eastAsia="仿宋" w:cs="仿宋"/>
          <w:b/>
          <w:sz w:val="32"/>
          <w:szCs w:val="32"/>
        </w:rPr>
      </w:pPr>
    </w:p>
    <w:p w14:paraId="17548C6A">
      <w:pPr>
        <w:adjustRightInd/>
        <w:spacing w:line="360" w:lineRule="auto"/>
        <w:jc w:val="center"/>
        <w:outlineLvl w:val="0"/>
        <w:rPr>
          <w:rFonts w:hint="eastAsia" w:ascii="仿宋" w:hAnsi="仿宋" w:eastAsia="仿宋" w:cs="仿宋"/>
          <w:b/>
          <w:sz w:val="32"/>
          <w:szCs w:val="32"/>
        </w:rPr>
      </w:pPr>
    </w:p>
    <w:p w14:paraId="219B8A1D">
      <w:pPr>
        <w:adjustRightInd/>
        <w:spacing w:line="360" w:lineRule="auto"/>
        <w:jc w:val="center"/>
        <w:outlineLvl w:val="0"/>
        <w:rPr>
          <w:rFonts w:hint="eastAsia" w:ascii="仿宋" w:hAnsi="仿宋" w:eastAsia="仿宋" w:cs="仿宋"/>
          <w:b/>
          <w:sz w:val="32"/>
          <w:szCs w:val="32"/>
        </w:rPr>
      </w:pPr>
    </w:p>
    <w:p w14:paraId="670E3893">
      <w:pPr>
        <w:adjustRightInd/>
        <w:spacing w:line="360" w:lineRule="auto"/>
        <w:jc w:val="center"/>
        <w:outlineLvl w:val="0"/>
        <w:rPr>
          <w:rFonts w:hint="eastAsia" w:ascii="仿宋" w:hAnsi="仿宋" w:eastAsia="仿宋" w:cs="仿宋"/>
          <w:b/>
          <w:sz w:val="32"/>
          <w:szCs w:val="32"/>
        </w:rPr>
      </w:pPr>
    </w:p>
    <w:p w14:paraId="279D4887">
      <w:pPr>
        <w:adjustRightInd/>
        <w:spacing w:line="360" w:lineRule="auto"/>
        <w:jc w:val="center"/>
        <w:outlineLvl w:val="0"/>
        <w:rPr>
          <w:rFonts w:hint="eastAsia" w:ascii="仿宋" w:hAnsi="仿宋" w:eastAsia="仿宋" w:cs="仿宋"/>
          <w:b/>
          <w:sz w:val="32"/>
          <w:szCs w:val="32"/>
        </w:rPr>
      </w:pPr>
    </w:p>
    <w:p w14:paraId="57F436D0">
      <w:pPr>
        <w:adjustRightInd/>
        <w:spacing w:line="360" w:lineRule="auto"/>
        <w:jc w:val="center"/>
        <w:outlineLvl w:val="0"/>
        <w:rPr>
          <w:rFonts w:hint="eastAsia" w:ascii="仿宋" w:hAnsi="仿宋" w:eastAsia="仿宋" w:cs="仿宋"/>
          <w:b/>
          <w:sz w:val="32"/>
          <w:szCs w:val="32"/>
        </w:rPr>
      </w:pPr>
    </w:p>
    <w:p w14:paraId="4EE7A640">
      <w:pPr>
        <w:adjustRightInd/>
        <w:spacing w:line="360" w:lineRule="auto"/>
        <w:jc w:val="center"/>
        <w:outlineLvl w:val="0"/>
        <w:rPr>
          <w:rFonts w:hint="eastAsia" w:ascii="仿宋" w:hAnsi="仿宋" w:eastAsia="仿宋" w:cs="仿宋"/>
          <w:b/>
          <w:sz w:val="32"/>
          <w:szCs w:val="32"/>
        </w:rPr>
      </w:pPr>
    </w:p>
    <w:p w14:paraId="27E1B32D">
      <w:pPr>
        <w:adjustRightInd/>
        <w:spacing w:line="360" w:lineRule="auto"/>
        <w:jc w:val="center"/>
        <w:outlineLvl w:val="0"/>
        <w:rPr>
          <w:rFonts w:hint="eastAsia" w:ascii="仿宋" w:hAnsi="仿宋" w:eastAsia="仿宋" w:cs="仿宋"/>
          <w:b/>
          <w:sz w:val="32"/>
          <w:szCs w:val="32"/>
        </w:rPr>
      </w:pPr>
    </w:p>
    <w:p w14:paraId="18A39B98">
      <w:pPr>
        <w:adjustRightInd/>
        <w:spacing w:line="288" w:lineRule="auto"/>
        <w:outlineLvl w:val="0"/>
        <w:rPr>
          <w:rFonts w:hint="eastAsia" w:ascii="仿宋" w:hAnsi="仿宋" w:eastAsia="仿宋" w:cs="仿宋"/>
          <w:b/>
          <w:sz w:val="32"/>
          <w:szCs w:val="32"/>
        </w:rPr>
      </w:pPr>
    </w:p>
    <w:p w14:paraId="5794CC51">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26F1ED0">
      <w:pPr>
        <w:snapToGrid w:val="0"/>
        <w:spacing w:line="288" w:lineRule="auto"/>
        <w:ind w:firstLine="482" w:firstLineChars="200"/>
        <w:jc w:val="left"/>
        <w:outlineLvl w:val="1"/>
        <w:rPr>
          <w:rFonts w:hint="eastAsia" w:ascii="仿宋" w:hAnsi="仿宋" w:eastAsia="仿宋" w:cs="仿宋"/>
          <w:b/>
          <w:sz w:val="24"/>
        </w:rPr>
      </w:pPr>
      <w:r>
        <w:rPr>
          <w:rFonts w:hint="eastAsia" w:ascii="仿宋" w:hAnsi="仿宋" w:eastAsia="仿宋" w:cs="仿宋"/>
          <w:b/>
          <w:sz w:val="24"/>
        </w:rPr>
        <w:t>1.适用范围</w:t>
      </w:r>
    </w:p>
    <w:p w14:paraId="7BFDCDCD">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2CD332D">
      <w:pPr>
        <w:adjustRightInd/>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2.定义</w:t>
      </w:r>
    </w:p>
    <w:p w14:paraId="25311FF0">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68A304D0">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50FC9C78">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060B7992">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01437E94">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155BB182">
      <w:pPr>
        <w:spacing w:line="288" w:lineRule="auto"/>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9B5957A">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6345913">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sz w:val="24"/>
          </w:rPr>
          <w:id w:val="147472297"/>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sz w:val="24"/>
          </w:rPr>
          <w:id w:val="147482526"/>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r>
        <w:rPr>
          <w:rFonts w:hint="eastAsia" w:ascii="仿宋" w:hAnsi="仿宋" w:eastAsia="仿宋" w:cs="仿宋"/>
          <w:sz w:val="24"/>
        </w:rPr>
        <w:t>”系指不适用本项目的要求。</w:t>
      </w:r>
    </w:p>
    <w:p w14:paraId="614A17C6">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727EFA04">
      <w:pPr>
        <w:spacing w:line="288" w:lineRule="auto"/>
        <w:ind w:firstLine="480" w:firstLineChars="200"/>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C4A6BA9">
      <w:pPr>
        <w:spacing w:line="288" w:lineRule="auto"/>
        <w:ind w:firstLine="480" w:firstLineChars="200"/>
        <w:rPr>
          <w:rFonts w:hint="eastAsia" w:ascii="仿宋" w:hAnsi="仿宋" w:eastAsia="仿宋" w:cs="仿宋"/>
          <w:sz w:val="24"/>
        </w:rPr>
      </w:pPr>
      <w:r>
        <w:rPr>
          <w:rFonts w:hint="eastAsia" w:ascii="仿宋" w:hAnsi="仿宋" w:eastAsia="仿宋" w:cs="仿宋"/>
          <w:sz w:val="24"/>
        </w:rPr>
        <w:t>3.2支持绿色发展</w:t>
      </w:r>
    </w:p>
    <w:p w14:paraId="1E10DDC8">
      <w:pPr>
        <w:spacing w:line="288" w:lineRule="auto"/>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18FBA8">
      <w:pPr>
        <w:spacing w:line="288" w:lineRule="auto"/>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17AFFC6">
      <w:pPr>
        <w:spacing w:line="288" w:lineRule="auto"/>
        <w:ind w:firstLine="480" w:firstLineChars="200"/>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26B31B0F">
      <w:pPr>
        <w:spacing w:line="288" w:lineRule="auto"/>
        <w:ind w:firstLine="480" w:firstLineChars="200"/>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21D6E8">
      <w:pPr>
        <w:spacing w:line="288" w:lineRule="auto"/>
        <w:ind w:firstLine="480" w:firstLineChars="200"/>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D3E4E8E">
      <w:pPr>
        <w:spacing w:line="288" w:lineRule="auto"/>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0A589A58">
      <w:pPr>
        <w:spacing w:line="288" w:lineRule="auto"/>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425E615">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CF86B60">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213C211C">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ACF03D8">
      <w:pPr>
        <w:spacing w:line="288" w:lineRule="auto"/>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12D332B0">
      <w:pPr>
        <w:spacing w:line="288" w:lineRule="auto"/>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B4C4CC6">
      <w:pPr>
        <w:spacing w:line="288" w:lineRule="auto"/>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92A22AB">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080D2AF">
      <w:pPr>
        <w:spacing w:line="288" w:lineRule="auto"/>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91F783E">
      <w:pPr>
        <w:spacing w:line="288" w:lineRule="auto"/>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548EF4">
      <w:pPr>
        <w:spacing w:line="288" w:lineRule="auto"/>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31FD1BD4">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6217127">
      <w:pPr>
        <w:spacing w:line="288" w:lineRule="auto"/>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BFEB68A">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5ADB003">
      <w:pPr>
        <w:spacing w:line="288" w:lineRule="auto"/>
        <w:ind w:firstLine="480" w:firstLineChars="200"/>
        <w:rPr>
          <w:rFonts w:hint="eastAsia" w:ascii="仿宋" w:hAnsi="仿宋" w:eastAsia="仿宋" w:cs="仿宋"/>
          <w:sz w:val="24"/>
        </w:rPr>
      </w:pPr>
      <w:r>
        <w:rPr>
          <w:rFonts w:hint="eastAsia" w:ascii="仿宋" w:hAnsi="仿宋" w:eastAsia="仿宋" w:cs="仿宋"/>
          <w:sz w:val="24"/>
        </w:rPr>
        <w:t>★4.特别说明：</w:t>
      </w:r>
    </w:p>
    <w:p w14:paraId="034641CE">
      <w:pPr>
        <w:spacing w:line="288" w:lineRule="auto"/>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39571FBA">
      <w:pPr>
        <w:spacing w:line="288" w:lineRule="auto"/>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E68FCA3">
      <w:pPr>
        <w:spacing w:line="288" w:lineRule="auto"/>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CB0D06E">
      <w:pPr>
        <w:adjustRightInd/>
        <w:spacing w:line="288" w:lineRule="auto"/>
        <w:outlineLvl w:val="0"/>
        <w:rPr>
          <w:rFonts w:hint="eastAsia" w:ascii="仿宋" w:hAnsi="仿宋" w:eastAsia="仿宋" w:cs="仿宋"/>
          <w:b/>
          <w:sz w:val="32"/>
          <w:szCs w:val="32"/>
        </w:rPr>
      </w:pPr>
    </w:p>
    <w:p w14:paraId="2638F649">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24D1EC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1.招标方式</w:t>
      </w:r>
    </w:p>
    <w:p w14:paraId="13A233A7">
      <w:pPr>
        <w:spacing w:line="288" w:lineRule="auto"/>
        <w:ind w:firstLine="480" w:firstLineChars="200"/>
        <w:rPr>
          <w:rFonts w:hint="eastAsia" w:ascii="仿宋" w:hAnsi="仿宋" w:eastAsia="仿宋" w:cs="仿宋"/>
          <w:sz w:val="24"/>
        </w:rPr>
      </w:pPr>
      <w:r>
        <w:rPr>
          <w:rFonts w:hint="eastAsia" w:ascii="仿宋" w:hAnsi="仿宋" w:eastAsia="仿宋" w:cs="仿宋"/>
          <w:sz w:val="24"/>
        </w:rPr>
        <w:t>1.1本次招标采用公开招标方式进行。</w:t>
      </w:r>
    </w:p>
    <w:p w14:paraId="50A43741">
      <w:pPr>
        <w:spacing w:line="288" w:lineRule="auto"/>
        <w:ind w:firstLine="480" w:firstLineChars="200"/>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46E88B2F">
      <w:pPr>
        <w:spacing w:line="288" w:lineRule="auto"/>
        <w:ind w:firstLine="480" w:firstLineChars="200"/>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62306A5B">
      <w:pPr>
        <w:pStyle w:val="24"/>
        <w:snapToGrid w:val="0"/>
        <w:spacing w:line="288" w:lineRule="auto"/>
        <w:ind w:firstLine="482"/>
        <w:jc w:val="left"/>
        <w:rPr>
          <w:rFonts w:hint="eastAsia" w:ascii="仿宋" w:hAnsi="仿宋" w:eastAsia="仿宋" w:cs="仿宋"/>
          <w:b/>
        </w:rPr>
      </w:pPr>
      <w:r>
        <w:rPr>
          <w:rFonts w:hint="eastAsia" w:ascii="仿宋" w:hAnsi="仿宋" w:eastAsia="仿宋" w:cs="仿宋"/>
          <w:b/>
        </w:rPr>
        <w:t>2.授权委托</w:t>
      </w:r>
    </w:p>
    <w:p w14:paraId="766D0E8E">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0D4543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3.投标费用</w:t>
      </w:r>
    </w:p>
    <w:p w14:paraId="7CAEF0AE">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5E54405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4.招标文件的修改</w:t>
      </w:r>
    </w:p>
    <w:p w14:paraId="613530A1">
      <w:pPr>
        <w:spacing w:line="288" w:lineRule="auto"/>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0978753">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602F5823">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552084">
      <w:pPr>
        <w:spacing w:line="288" w:lineRule="auto"/>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43CD2DB6">
      <w:pPr>
        <w:spacing w:line="288" w:lineRule="auto"/>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15F7D14">
      <w:pPr>
        <w:spacing w:line="288" w:lineRule="auto"/>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74E399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5.参考品牌</w:t>
      </w:r>
    </w:p>
    <w:p w14:paraId="4F032639">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6DE3B8A">
      <w:pPr>
        <w:pStyle w:val="23"/>
        <w:spacing w:line="288" w:lineRule="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569EE703">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29113BAD">
      <w:pPr>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152B30A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4F6DB4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D46ED6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50DCA7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1D1C95B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6CA9461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4F265FA">
      <w:pPr>
        <w:snapToGrid w:val="0"/>
        <w:spacing w:line="288" w:lineRule="auto"/>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523EF346">
      <w:pPr>
        <w:snapToGrid w:val="0"/>
        <w:spacing w:line="288" w:lineRule="auto"/>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4079AE5">
      <w:pPr>
        <w:pStyle w:val="32"/>
        <w:spacing w:line="288"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2.投标文件的组成</w:t>
      </w:r>
    </w:p>
    <w:p w14:paraId="42CE348F">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BC324F7">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86E21D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04146C8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2.1.2联合协议（如果有)；</w:t>
      </w:r>
    </w:p>
    <w:p w14:paraId="1E9343F7">
      <w:pPr>
        <w:snapToGrid w:val="0"/>
        <w:spacing w:line="288" w:lineRule="auto"/>
        <w:ind w:firstLine="480" w:firstLineChars="2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2A32FE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19725EB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2.1.5本项目的特定资格要求（如果有)。</w:t>
      </w:r>
    </w:p>
    <w:p w14:paraId="53A8F849">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449E5E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7204CF0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2.2.2法定代表人授权委托书；</w:t>
      </w:r>
    </w:p>
    <w:p w14:paraId="3D86A3F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714D40E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3BC0AA27">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694C5CE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95EA3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5F47B61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D22913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供应商应提供针对项目的完整技术解决方案：</w:t>
      </w:r>
    </w:p>
    <w:p w14:paraId="1228B4A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EA853A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A9ECCD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926434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6BEEEFF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878273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14:paraId="4485AFE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7BA87A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29F34E9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7619C0E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14:paraId="550B4366">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14:paraId="2C259146">
      <w:pPr>
        <w:snapToGrid w:val="0"/>
        <w:spacing w:line="288" w:lineRule="auto"/>
        <w:ind w:firstLine="480" w:firstLineChars="200"/>
        <w:rPr>
          <w:rFonts w:hint="eastAsia"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14:paraId="3842EF84">
      <w:pPr>
        <w:snapToGrid w:val="0"/>
        <w:spacing w:line="288"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14:paraId="7AEB608F">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32E44456">
      <w:pPr>
        <w:pStyle w:val="60"/>
        <w:autoSpaceDE/>
        <w:autoSpaceDN/>
        <w:snapToGrid w:val="0"/>
        <w:spacing w:line="288" w:lineRule="auto"/>
        <w:ind w:firstLine="480" w:firstLineChars="200"/>
        <w:rPr>
          <w:rFonts w:hint="eastAsia" w:ascii="仿宋" w:hAnsi="仿宋" w:eastAsia="仿宋" w:cs="仿宋"/>
        </w:rPr>
      </w:pPr>
      <w:r>
        <w:rPr>
          <w:rFonts w:hint="eastAsia" w:ascii="仿宋" w:hAnsi="仿宋" w:eastAsia="仿宋" w:cs="仿宋"/>
        </w:rPr>
        <w:t>2.3.1开标一览表（报价表）；</w:t>
      </w:r>
    </w:p>
    <w:p w14:paraId="7A1E70C7">
      <w:pPr>
        <w:pStyle w:val="60"/>
        <w:autoSpaceDE/>
        <w:autoSpaceDN/>
        <w:snapToGrid w:val="0"/>
        <w:spacing w:line="288" w:lineRule="auto"/>
        <w:ind w:firstLine="480" w:firstLineChars="200"/>
        <w:rPr>
          <w:rFonts w:hint="eastAsia" w:ascii="仿宋" w:hAnsi="仿宋" w:eastAsia="仿宋" w:cs="仿宋"/>
        </w:rPr>
      </w:pPr>
      <w:r>
        <w:rPr>
          <w:rFonts w:hint="eastAsia" w:ascii="仿宋" w:hAnsi="仿宋" w:eastAsia="仿宋" w:cs="仿宋"/>
        </w:rPr>
        <w:t>2.3.2中小企业声明函（如有）；</w:t>
      </w:r>
    </w:p>
    <w:p w14:paraId="7CD984D1">
      <w:pPr>
        <w:pStyle w:val="60"/>
        <w:autoSpaceDE/>
        <w:autoSpaceDN/>
        <w:snapToGrid w:val="0"/>
        <w:spacing w:line="288" w:lineRule="auto"/>
        <w:ind w:firstLine="480" w:firstLineChars="200"/>
        <w:rPr>
          <w:rFonts w:hint="eastAsia" w:ascii="仿宋" w:hAnsi="仿宋" w:eastAsia="仿宋" w:cs="仿宋"/>
        </w:rPr>
      </w:pPr>
      <w:r>
        <w:rPr>
          <w:rFonts w:hint="eastAsia" w:ascii="仿宋" w:hAnsi="仿宋" w:eastAsia="仿宋" w:cs="仿宋"/>
        </w:rPr>
        <w:t>2.3.3 残疾人福利性单位声明函（如有）。</w:t>
      </w:r>
    </w:p>
    <w:p w14:paraId="3FC92FF3">
      <w:pPr>
        <w:pStyle w:val="60"/>
        <w:autoSpaceDE/>
        <w:autoSpaceDN/>
        <w:snapToGrid w:val="0"/>
        <w:spacing w:line="288" w:lineRule="auto"/>
        <w:ind w:firstLine="482" w:firstLineChars="200"/>
        <w:rPr>
          <w:rFonts w:hint="eastAsia"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24415804">
      <w:pPr>
        <w:pStyle w:val="60"/>
        <w:autoSpaceDE/>
        <w:autoSpaceDN/>
        <w:snapToGrid w:val="0"/>
        <w:spacing w:line="288" w:lineRule="auto"/>
        <w:ind w:firstLine="480" w:firstLineChars="200"/>
        <w:rPr>
          <w:rFonts w:hint="eastAsia" w:ascii="仿宋" w:hAnsi="仿宋" w:eastAsia="仿宋" w:cs="仿宋"/>
          <w:lang w:val="en-US"/>
        </w:rPr>
      </w:pPr>
      <w:r>
        <w:rPr>
          <w:rFonts w:ascii="仿宋" w:hAnsi="仿宋" w:eastAsia="仿宋" w:cs="仿宋"/>
          <w:lang w:val="en-US"/>
        </w:rPr>
        <w:t>3.1供应商应按招标文件中《开标一览表》等附表要求填写。</w:t>
      </w:r>
    </w:p>
    <w:p w14:paraId="79DA6A04">
      <w:pPr>
        <w:pStyle w:val="60"/>
        <w:autoSpaceDE/>
        <w:autoSpaceDN/>
        <w:snapToGrid w:val="0"/>
        <w:spacing w:line="288" w:lineRule="auto"/>
        <w:ind w:firstLine="480" w:firstLineChars="200"/>
        <w:rPr>
          <w:rFonts w:hint="eastAsia"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4B22101E">
      <w:pPr>
        <w:pStyle w:val="60"/>
        <w:autoSpaceDE/>
        <w:autoSpaceDN/>
        <w:snapToGrid w:val="0"/>
        <w:spacing w:line="288" w:lineRule="auto"/>
        <w:ind w:firstLine="480" w:firstLineChars="200"/>
        <w:rPr>
          <w:rFonts w:hint="eastAsia" w:ascii="仿宋" w:hAnsi="仿宋" w:eastAsia="仿宋" w:cs="仿宋"/>
          <w:lang w:val="en-US"/>
        </w:rPr>
      </w:pPr>
      <w:r>
        <w:rPr>
          <w:rFonts w:ascii="仿宋" w:hAnsi="仿宋" w:eastAsia="仿宋" w:cs="仿宋"/>
          <w:lang w:val="en-US"/>
        </w:rPr>
        <w:t>3.3招标文件未列明，而供应商认为必需的费用也需列入报价。</w:t>
      </w:r>
    </w:p>
    <w:p w14:paraId="74D121B1">
      <w:pPr>
        <w:pStyle w:val="60"/>
        <w:autoSpaceDE/>
        <w:autoSpaceDN/>
        <w:snapToGrid w:val="0"/>
        <w:spacing w:line="288" w:lineRule="auto"/>
        <w:ind w:left="479" w:leftChars="228" w:firstLine="0"/>
        <w:rPr>
          <w:rFonts w:hint="eastAsia"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606787E">
      <w:pPr>
        <w:snapToGrid w:val="0"/>
        <w:spacing w:line="288" w:lineRule="auto"/>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49308D">
      <w:pPr>
        <w:snapToGrid w:val="0"/>
        <w:spacing w:line="288" w:lineRule="auto"/>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FD83C3B">
      <w:pPr>
        <w:snapToGrid w:val="0"/>
        <w:spacing w:line="288" w:lineRule="auto"/>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58B8750">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4D2E6C6">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9EC0430">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E695924">
      <w:pPr>
        <w:pStyle w:val="130"/>
        <w:spacing w:before="0" w:line="288" w:lineRule="auto"/>
        <w:ind w:firstLine="482"/>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7A8D7A4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995C4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675B8C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D3E91D8">
      <w:pPr>
        <w:spacing w:line="288" w:lineRule="auto"/>
        <w:ind w:firstLine="482" w:firstLineChars="200"/>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446DE65B">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472B178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B33B55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69C1D0FB">
      <w:pPr>
        <w:pStyle w:val="130"/>
        <w:spacing w:before="0" w:line="288" w:lineRule="auto"/>
        <w:ind w:firstLine="643"/>
        <w:rPr>
          <w:rFonts w:hint="eastAsia" w:ascii="仿宋" w:hAnsi="仿宋" w:eastAsia="仿宋" w:cs="仿宋"/>
          <w:b/>
          <w:sz w:val="32"/>
        </w:rPr>
      </w:pPr>
    </w:p>
    <w:p w14:paraId="4B7B145C">
      <w:pPr>
        <w:spacing w:line="288" w:lineRule="auto"/>
        <w:jc w:val="center"/>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BC8EBD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1.电子招投标开标及评审程序</w:t>
      </w:r>
    </w:p>
    <w:p w14:paraId="760C1F1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4A12D2C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F2E346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3A9E22A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FA4071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2B1779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5D46B5F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CBF050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73141B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7B24D9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1E5854D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3DBC20B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53FC71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2AC4FF6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628670E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AA7068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3.评标</w:t>
      </w:r>
    </w:p>
    <w:p w14:paraId="54B1EEA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91DBB2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4A0FD3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7F1EF61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61D43C7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620157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37E4629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FA6944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492E000">
      <w:pPr>
        <w:snapToGrid w:val="0"/>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51A83E0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4.投标文件的初审鉴定</w:t>
      </w:r>
    </w:p>
    <w:p w14:paraId="3E60B78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1F6DDB9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48CE02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B8024E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E1407C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17C66E5">
      <w:pPr>
        <w:spacing w:line="288" w:lineRule="auto"/>
        <w:ind w:firstLine="482" w:firstLineChars="200"/>
        <w:jc w:val="left"/>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3C8418B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2B5D15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042BF54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256D915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776E7E3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EBFCBC">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6.投标文件的评审、比较和否决</w:t>
      </w:r>
    </w:p>
    <w:p w14:paraId="4C4B978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B01111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2F8E97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221FCE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CEF44D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230C4A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73F5C8C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372499B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22AD5E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05BFA0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33927CA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5C43A41">
      <w:pPr>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7.投标文件的澄清</w:t>
      </w:r>
    </w:p>
    <w:p w14:paraId="23FB9C9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6B22F0F">
      <w:pPr>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8.无效投标的情形</w:t>
      </w:r>
    </w:p>
    <w:p w14:paraId="7CC417C1">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09D047F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6669EF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9EC117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067BA0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657B13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7D36B11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634DA4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4A7D47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558E321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B2589C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A23922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41AB9DF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6FD8E46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6EC00A8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861C53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9D7FB3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8.16投标文件“商务技术文件资料”部分中出现《开标一览表》相关内容的；</w:t>
      </w:r>
    </w:p>
    <w:p w14:paraId="2DCE43B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D08237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C4636B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CAF0A0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7220F480">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8.20.1使用伪造、变造的许可证件；</w:t>
      </w:r>
    </w:p>
    <w:p w14:paraId="7550CEA7">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8.20.2提供虚假的财务状况或者业绩；</w:t>
      </w:r>
    </w:p>
    <w:p w14:paraId="3814DC1F">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34D6A0E">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8.20.4提供虚假的信用状况；</w:t>
      </w:r>
    </w:p>
    <w:p w14:paraId="1BEA57EE">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8.20.5其他弄虚作假的行为。</w:t>
      </w:r>
    </w:p>
    <w:p w14:paraId="083C0BD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29E4046">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0C146DC3">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6C38B64">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6C7329E">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72EDA3ED">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21B6ADD1">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836E1F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6C88E0E1">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A2811A5">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E39D529">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BB36727">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C89142A">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41D776A9">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01EFFE5A">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EFD64B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A0D85CC">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43D287E6">
      <w:pPr>
        <w:tabs>
          <w:tab w:val="left" w:pos="3870"/>
          <w:tab w:val="left" w:pos="4085"/>
        </w:tabs>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5</w:t>
      </w:r>
      <w:r>
        <w:rPr>
          <w:rFonts w:hint="eastAsia" w:ascii="仿宋" w:hAnsi="仿宋" w:eastAsia="仿宋" w:cs="仿宋"/>
          <w:b/>
          <w:bCs/>
          <w:sz w:val="24"/>
        </w:rPr>
        <w:t xml:space="preserve"> 未按招标文件要求提供样品或提供样品不满足采购需求实质性条件的；</w:t>
      </w:r>
    </w:p>
    <w:p w14:paraId="7EB46382">
      <w:pPr>
        <w:tabs>
          <w:tab w:val="left" w:pos="3870"/>
          <w:tab w:val="left" w:pos="4085"/>
        </w:tabs>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6参与同一个采购包(标段)的供应商存在下列情形之一的其投标(响应)文件无效:</w:t>
      </w:r>
    </w:p>
    <w:p w14:paraId="695A7413">
      <w:pPr>
        <w:tabs>
          <w:tab w:val="left" w:pos="3870"/>
          <w:tab w:val="left" w:pos="4085"/>
        </w:tabs>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8.26.1</w:t>
      </w:r>
      <w:r>
        <w:rPr>
          <w:rFonts w:ascii="仿宋" w:hAnsi="仿宋" w:eastAsia="仿宋" w:cs="仿宋"/>
          <w:b/>
          <w:bCs/>
          <w:sz w:val="24"/>
        </w:rPr>
        <w:t>不同供应商的电子投标(响应)文件上传计算机的网卡MAC地址、CPU序列号和硬盘序列号等硬件信息相同的;</w:t>
      </w:r>
    </w:p>
    <w:p w14:paraId="4E23F4DD">
      <w:pPr>
        <w:tabs>
          <w:tab w:val="left" w:pos="3870"/>
          <w:tab w:val="left" w:pos="4085"/>
        </w:tabs>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8.26.2</w:t>
      </w:r>
      <w:r>
        <w:rPr>
          <w:rFonts w:ascii="仿宋" w:hAnsi="仿宋" w:eastAsia="仿宋" w:cs="仿宋"/>
          <w:b/>
          <w:bCs/>
          <w:sz w:val="24"/>
        </w:rPr>
        <w:t>上传的电子投标(响应)文件若出现使用本项目其他投标(响应)供应商的数字证书加密的，或者加盖本项目其他投标(响应)供应商的电子印章的;</w:t>
      </w:r>
    </w:p>
    <w:p w14:paraId="547594B5">
      <w:pPr>
        <w:tabs>
          <w:tab w:val="left" w:pos="3870"/>
          <w:tab w:val="left" w:pos="4085"/>
        </w:tabs>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8.26.3</w:t>
      </w:r>
      <w:r>
        <w:rPr>
          <w:rFonts w:ascii="仿宋" w:hAnsi="仿宋" w:eastAsia="仿宋" w:cs="仿宋"/>
          <w:b/>
          <w:bCs/>
          <w:sz w:val="24"/>
        </w:rPr>
        <w:t>不同供应商的投标(响应)文件的内容存在三处(含)以上错误一致，且无法合理解释的;</w:t>
      </w:r>
    </w:p>
    <w:p w14:paraId="3DD6B61A">
      <w:pPr>
        <w:tabs>
          <w:tab w:val="left" w:pos="3870"/>
          <w:tab w:val="left" w:pos="4085"/>
        </w:tabs>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8.26.4</w:t>
      </w:r>
      <w:r>
        <w:rPr>
          <w:rFonts w:ascii="仿宋" w:hAnsi="仿宋" w:eastAsia="仿宋" w:cs="仿宋"/>
          <w:b/>
          <w:bCs/>
          <w:sz w:val="24"/>
        </w:rPr>
        <w:t>不同供应商联系人为同一人或不同联系人的联系电话一致，且无法合理解释的。</w:t>
      </w:r>
    </w:p>
    <w:p w14:paraId="7114CED2">
      <w:pPr>
        <w:snapToGrid w:val="0"/>
        <w:spacing w:line="288" w:lineRule="auto"/>
        <w:ind w:firstLine="482" w:firstLineChars="200"/>
        <w:jc w:val="left"/>
        <w:rPr>
          <w:rFonts w:hint="eastAsia"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464F4427">
      <w:pPr>
        <w:snapToGrid w:val="0"/>
        <w:spacing w:line="288"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9.评标过程保密</w:t>
      </w:r>
    </w:p>
    <w:p w14:paraId="69F65B5D">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B1BFEC4">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C0961F8">
      <w:pPr>
        <w:snapToGrid w:val="0"/>
        <w:spacing w:line="288" w:lineRule="auto"/>
        <w:ind w:firstLine="482" w:firstLineChars="150"/>
        <w:jc w:val="center"/>
        <w:rPr>
          <w:rFonts w:hint="eastAsia" w:ascii="仿宋" w:hAnsi="仿宋" w:eastAsia="仿宋" w:cs="仿宋"/>
          <w:b/>
          <w:sz w:val="32"/>
        </w:rPr>
      </w:pPr>
    </w:p>
    <w:bookmarkEnd w:id="19"/>
    <w:p w14:paraId="3F004CD9">
      <w:pPr>
        <w:pStyle w:val="32"/>
        <w:spacing w:line="288" w:lineRule="auto"/>
        <w:ind w:firstLine="726"/>
        <w:jc w:val="center"/>
        <w:rPr>
          <w:rFonts w:hint="eastAsia" w:ascii="仿宋" w:hAnsi="仿宋" w:eastAsia="仿宋" w:cs="仿宋"/>
          <w:b/>
          <w:sz w:val="32"/>
          <w:szCs w:val="32"/>
        </w:rPr>
      </w:pPr>
      <w:bookmarkStart w:id="20" w:name="_Hlt68403820"/>
      <w:bookmarkEnd w:id="20"/>
      <w:bookmarkStart w:id="21" w:name="_Hlt74714665"/>
      <w:bookmarkEnd w:id="21"/>
      <w:bookmarkStart w:id="22" w:name="_Hlt68072998"/>
      <w:bookmarkEnd w:id="22"/>
      <w:bookmarkStart w:id="23" w:name="_Hlt74730295"/>
      <w:bookmarkEnd w:id="23"/>
      <w:bookmarkStart w:id="24" w:name="_Hlt74729768"/>
      <w:bookmarkEnd w:id="24"/>
      <w:bookmarkStart w:id="25" w:name="_Hlt75236290"/>
      <w:bookmarkEnd w:id="25"/>
      <w:bookmarkStart w:id="26" w:name="_Hlt75236011"/>
      <w:bookmarkEnd w:id="26"/>
      <w:bookmarkStart w:id="27" w:name="_Hlt75236101"/>
      <w:bookmarkEnd w:id="27"/>
      <w:bookmarkStart w:id="28" w:name="_Hlt74707468"/>
      <w:bookmarkEnd w:id="28"/>
      <w:bookmarkStart w:id="29" w:name="_Hlt68072990"/>
      <w:bookmarkEnd w:id="29"/>
      <w:bookmarkStart w:id="30" w:name="_Hlt68073093"/>
      <w:bookmarkEnd w:id="30"/>
      <w:bookmarkStart w:id="31" w:name="_Hlt68057669"/>
      <w:bookmarkEnd w:id="31"/>
      <w:bookmarkStart w:id="32" w:name="_Toc81372953"/>
      <w:bookmarkStart w:id="33" w:name="_Toc81372776"/>
      <w:bookmarkStart w:id="34" w:name="_Toc84325929"/>
      <w:r>
        <w:rPr>
          <w:rFonts w:hint="eastAsia" w:ascii="仿宋" w:hAnsi="仿宋" w:eastAsia="仿宋" w:cs="仿宋"/>
          <w:b/>
          <w:sz w:val="32"/>
          <w:szCs w:val="32"/>
        </w:rPr>
        <w:t>五、授予合同</w:t>
      </w:r>
    </w:p>
    <w:bookmarkEnd w:id="32"/>
    <w:bookmarkEnd w:id="33"/>
    <w:bookmarkEnd w:id="34"/>
    <w:p w14:paraId="0990EE16">
      <w:pPr>
        <w:snapToGrid w:val="0"/>
        <w:spacing w:line="288" w:lineRule="auto"/>
        <w:ind w:firstLine="482" w:firstLineChars="200"/>
        <w:rPr>
          <w:rFonts w:hint="eastAsia" w:ascii="仿宋" w:hAnsi="仿宋" w:eastAsia="仿宋" w:cs="仿宋"/>
          <w:sz w:val="24"/>
        </w:rPr>
      </w:pPr>
      <w:r>
        <w:rPr>
          <w:rFonts w:hint="eastAsia" w:ascii="仿宋" w:hAnsi="仿宋" w:eastAsia="仿宋" w:cs="仿宋"/>
          <w:b/>
          <w:bCs/>
          <w:sz w:val="24"/>
        </w:rPr>
        <w:t>1.中标条件</w:t>
      </w:r>
    </w:p>
    <w:p w14:paraId="180A7FE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65D8DC4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4B87DEE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67ED32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A766DF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C652917">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2.中标确认</w:t>
      </w:r>
    </w:p>
    <w:p w14:paraId="7FE6566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28EBC9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8E4AAD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77BD638">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3.中标通知</w:t>
      </w:r>
    </w:p>
    <w:p w14:paraId="64D61EF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56E2CD1">
      <w:pPr>
        <w:snapToGrid w:val="0"/>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EBA0DE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2B4A87D">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4.履约保证金</w:t>
      </w:r>
    </w:p>
    <w:p w14:paraId="17B0C59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97EC6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2655AD2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FE144D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401A5CAC">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5.合同签订及备案</w:t>
      </w:r>
    </w:p>
    <w:p w14:paraId="4E61FC4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5.1中标人应当在中标通知书发出之日起30天内与采购人签订合同，自采购合同签订之日起2个工作日内，通过电子交易平台进行备案。</w:t>
      </w:r>
    </w:p>
    <w:p w14:paraId="2018798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5F9FC70">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6.验收</w:t>
      </w:r>
    </w:p>
    <w:p w14:paraId="425645D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2C1BA8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5D1C63D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25300B4D">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7.售后服务考核</w:t>
      </w:r>
    </w:p>
    <w:p w14:paraId="3F2E56A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FBFEC2F">
      <w:pPr>
        <w:tabs>
          <w:tab w:val="left" w:pos="0"/>
        </w:tabs>
        <w:spacing w:line="288" w:lineRule="auto"/>
        <w:ind w:firstLine="480"/>
        <w:rPr>
          <w:rFonts w:hint="eastAsia" w:ascii="仿宋" w:hAnsi="仿宋" w:eastAsia="仿宋" w:cs="仿宋"/>
          <w:kern w:val="0"/>
          <w:sz w:val="24"/>
        </w:rPr>
      </w:pPr>
    </w:p>
    <w:p w14:paraId="30D4AFE6">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6A6CE8E3">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szCs w:val="20"/>
        </w:rPr>
        <w:t>1.在线询问、质疑、投诉</w:t>
      </w:r>
    </w:p>
    <w:p w14:paraId="6F2F409A">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02CE429E">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rPr>
        <w:t>2</w:t>
      </w:r>
      <w:r>
        <w:rPr>
          <w:rFonts w:hint="eastAsia" w:ascii="仿宋" w:hAnsi="仿宋" w:eastAsia="仿宋" w:cs="仿宋"/>
          <w:b/>
          <w:bCs/>
          <w:sz w:val="24"/>
        </w:rPr>
        <w:t>.</w:t>
      </w:r>
      <w:r>
        <w:rPr>
          <w:rFonts w:ascii="仿宋" w:hAnsi="仿宋" w:eastAsia="仿宋" w:cs="仿宋"/>
          <w:b/>
          <w:bCs/>
          <w:sz w:val="24"/>
        </w:rPr>
        <w:t>供应商询问</w:t>
      </w:r>
    </w:p>
    <w:p w14:paraId="3DDE65D0">
      <w:pPr>
        <w:autoSpaceDE w:val="0"/>
        <w:autoSpaceDN w:val="0"/>
        <w:spacing w:line="288"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17F4C22C">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rPr>
        <w:t>3</w:t>
      </w:r>
      <w:r>
        <w:rPr>
          <w:rFonts w:hint="eastAsia" w:ascii="仿宋" w:hAnsi="仿宋" w:eastAsia="仿宋" w:cs="仿宋"/>
          <w:b/>
          <w:bCs/>
          <w:sz w:val="24"/>
        </w:rPr>
        <w:t>.</w:t>
      </w:r>
      <w:r>
        <w:rPr>
          <w:rFonts w:ascii="仿宋" w:hAnsi="仿宋" w:eastAsia="仿宋" w:cs="仿宋"/>
          <w:b/>
          <w:bCs/>
          <w:sz w:val="24"/>
        </w:rPr>
        <w:t>供应商质疑</w:t>
      </w:r>
    </w:p>
    <w:p w14:paraId="23C9C1CA">
      <w:pPr>
        <w:spacing w:line="288"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0E1C37E1">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6B986FE1">
      <w:pPr>
        <w:spacing w:line="288"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208ECF8">
      <w:pPr>
        <w:widowControl/>
        <w:snapToGrid w:val="0"/>
        <w:spacing w:line="288"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B77C507">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7CCE7CB3">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1892D318">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53B90121">
      <w:pPr>
        <w:spacing w:line="288"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7B6D3EC7">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290E58CC">
      <w:pPr>
        <w:spacing w:line="288"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2671515E">
      <w:pPr>
        <w:spacing w:line="288"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644B5305">
      <w:pPr>
        <w:spacing w:line="288"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38BCD8C8">
      <w:pPr>
        <w:spacing w:line="288"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3FD5550F">
      <w:pPr>
        <w:spacing w:line="288"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762D0992">
      <w:pPr>
        <w:spacing w:line="288"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38D5202C">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34014D2">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2C6B9827">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rPr>
        <w:t>4.供应商投诉</w:t>
      </w:r>
    </w:p>
    <w:p w14:paraId="36B8DE2B">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D2FF4D4">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63D067B8">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4D27DDAD">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0D701BE7">
      <w:pPr>
        <w:snapToGrid w:val="0"/>
        <w:spacing w:line="288" w:lineRule="auto"/>
        <w:ind w:firstLine="482" w:firstLineChars="200"/>
        <w:jc w:val="left"/>
        <w:outlineLvl w:val="0"/>
        <w:rPr>
          <w:rFonts w:hint="eastAsia" w:ascii="仿宋" w:hAnsi="仿宋" w:eastAsia="仿宋" w:cs="仿宋"/>
          <w:b/>
          <w:sz w:val="32"/>
          <w:szCs w:val="32"/>
        </w:rPr>
      </w:pPr>
      <w:r>
        <w:rPr>
          <w:rFonts w:ascii="仿宋" w:hAnsi="仿宋" w:eastAsia="仿宋" w:cs="仿宋"/>
          <w:b/>
          <w:bCs/>
          <w:sz w:val="24"/>
          <w:szCs w:val="20"/>
        </w:rPr>
        <w:t>投诉书范本及制作说明详见附件2。</w:t>
      </w:r>
    </w:p>
    <w:p w14:paraId="20EB2F88">
      <w:pPr>
        <w:pStyle w:val="23"/>
        <w:spacing w:line="288" w:lineRule="auto"/>
        <w:ind w:firstLine="480" w:firstLineChars="200"/>
        <w:rPr>
          <w:rFonts w:hint="eastAsia" w:ascii="仿宋" w:hAnsi="仿宋" w:eastAsia="仿宋" w:cs="仿宋"/>
        </w:rPr>
        <w:sectPr>
          <w:footerReference r:id="rId9" w:type="default"/>
          <w:pgSz w:w="11906" w:h="16838"/>
          <w:pgMar w:top="1440" w:right="1800" w:bottom="1440" w:left="1800" w:header="851" w:footer="992" w:gutter="0"/>
          <w:cols w:space="720" w:num="1"/>
          <w:docGrid w:linePitch="312" w:charSpace="0"/>
        </w:sectPr>
      </w:pPr>
    </w:p>
    <w:bookmarkEnd w:id="17"/>
    <w:bookmarkEnd w:id="18"/>
    <w:p w14:paraId="630D1ED5">
      <w:pPr>
        <w:widowControl/>
        <w:numPr>
          <w:ilvl w:val="0"/>
          <w:numId w:val="1"/>
        </w:numPr>
        <w:spacing w:line="288" w:lineRule="auto"/>
        <w:ind w:firstLine="723" w:firstLineChars="200"/>
        <w:rPr>
          <w:rFonts w:hint="eastAsia" w:ascii="仿宋" w:hAnsi="仿宋" w:eastAsia="仿宋" w:cs="仿宋"/>
          <w:b/>
          <w:sz w:val="36"/>
          <w:szCs w:val="36"/>
        </w:rPr>
      </w:pPr>
      <w:bookmarkStart w:id="35" w:name="第四部分"/>
      <w:r>
        <w:rPr>
          <w:rFonts w:hint="eastAsia" w:ascii="仿宋" w:hAnsi="仿宋" w:eastAsia="仿宋" w:cs="仿宋"/>
          <w:b/>
          <w:sz w:val="36"/>
          <w:szCs w:val="36"/>
        </w:rPr>
        <w:t xml:space="preserve">  招标项目范围及要求</w:t>
      </w:r>
      <w:bookmarkEnd w:id="35"/>
      <w:bookmarkStart w:id="36" w:name="第五部分"/>
      <w:bookmarkStart w:id="37" w:name="_Toc86217003"/>
    </w:p>
    <w:p w14:paraId="3E4961CF">
      <w:pPr>
        <w:spacing w:line="288" w:lineRule="auto"/>
        <w:jc w:val="left"/>
        <w:rPr>
          <w:rFonts w:hint="default" w:ascii="仿宋" w:hAnsi="仿宋" w:eastAsia="仿宋" w:cs="仿宋"/>
          <w:b/>
          <w:bCs/>
          <w:sz w:val="24"/>
          <w:szCs w:val="20"/>
          <w:lang w:val="en-US" w:eastAsia="zh-CN"/>
        </w:rPr>
      </w:pPr>
      <w:r>
        <w:rPr>
          <w:rFonts w:hint="eastAsia" w:ascii="仿宋" w:hAnsi="仿宋" w:eastAsia="仿宋" w:cs="仿宋"/>
          <w:b/>
          <w:bCs/>
          <w:sz w:val="24"/>
          <w:szCs w:val="20"/>
          <w:lang w:val="en-US" w:eastAsia="zh-CN"/>
        </w:rPr>
        <w:t>一、项目名称及内容</w:t>
      </w:r>
    </w:p>
    <w:tbl>
      <w:tblPr>
        <w:tblStyle w:val="63"/>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8045"/>
      </w:tblGrid>
      <w:tr w14:paraId="11AD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248" w:type="dxa"/>
            <w:vAlign w:val="center"/>
          </w:tcPr>
          <w:p w14:paraId="11ADA76E">
            <w:pPr>
              <w:spacing w:line="288" w:lineRule="auto"/>
              <w:jc w:val="center"/>
              <w:rPr>
                <w:rFonts w:ascii="仿宋" w:hAnsi="仿宋" w:eastAsia="仿宋" w:cs="仿宋"/>
                <w:sz w:val="24"/>
                <w:szCs w:val="20"/>
              </w:rPr>
            </w:pPr>
            <w:r>
              <w:rPr>
                <w:rFonts w:ascii="仿宋" w:hAnsi="仿宋" w:eastAsia="仿宋" w:cs="仿宋"/>
                <w:sz w:val="24"/>
                <w:szCs w:val="20"/>
              </w:rPr>
              <w:t>名称</w:t>
            </w:r>
          </w:p>
        </w:tc>
        <w:tc>
          <w:tcPr>
            <w:tcW w:w="8045" w:type="dxa"/>
            <w:vAlign w:val="center"/>
          </w:tcPr>
          <w:p w14:paraId="11ADA76F">
            <w:pPr>
              <w:spacing w:line="288" w:lineRule="auto"/>
              <w:jc w:val="center"/>
              <w:rPr>
                <w:rFonts w:hint="eastAsia" w:ascii="仿宋" w:hAnsi="仿宋" w:eastAsia="仿宋" w:cs="仿宋"/>
                <w:sz w:val="24"/>
                <w:szCs w:val="20"/>
                <w:lang w:val="en-US" w:eastAsia="zh-CN"/>
              </w:rPr>
            </w:pPr>
            <w:r>
              <w:rPr>
                <w:rFonts w:ascii="仿宋" w:hAnsi="仿宋" w:eastAsia="仿宋" w:cs="仿宋"/>
                <w:sz w:val="24"/>
                <w:szCs w:val="20"/>
              </w:rPr>
              <w:t>具体</w:t>
            </w:r>
            <w:r>
              <w:rPr>
                <w:rFonts w:hint="eastAsia" w:ascii="仿宋" w:hAnsi="仿宋" w:eastAsia="仿宋" w:cs="仿宋"/>
                <w:sz w:val="24"/>
                <w:szCs w:val="20"/>
                <w:lang w:val="en-US" w:eastAsia="zh-CN"/>
              </w:rPr>
              <w:t>内容</w:t>
            </w:r>
          </w:p>
        </w:tc>
      </w:tr>
      <w:tr w14:paraId="11AD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11ADA773">
            <w:pPr>
              <w:spacing w:line="288" w:lineRule="auto"/>
              <w:rPr>
                <w:rFonts w:hint="eastAsia" w:ascii="仿宋" w:hAnsi="仿宋" w:eastAsia="仿宋" w:cs="仿宋"/>
                <w:sz w:val="24"/>
                <w:szCs w:val="20"/>
              </w:rPr>
            </w:pPr>
            <w:r>
              <w:rPr>
                <w:rFonts w:hint="eastAsia" w:ascii="仿宋" w:hAnsi="仿宋" w:eastAsia="仿宋" w:cs="仿宋"/>
                <w:sz w:val="24"/>
                <w:szCs w:val="20"/>
                <w:lang w:val="en-US" w:eastAsia="zh-CN"/>
              </w:rPr>
              <w:t>设立“</w:t>
            </w:r>
            <w:r>
              <w:rPr>
                <w:rFonts w:hint="eastAsia" w:ascii="仿宋" w:hAnsi="仿宋" w:eastAsia="仿宋" w:cs="仿宋"/>
                <w:sz w:val="24"/>
                <w:szCs w:val="20"/>
                <w:lang w:val="en-US" w:eastAsia="zh-CN"/>
              </w:rPr>
              <w:fldChar w:fldCharType="begin"/>
            </w:r>
            <w:r>
              <w:rPr>
                <w:rFonts w:hint="eastAsia" w:ascii="仿宋" w:hAnsi="仿宋" w:eastAsia="仿宋" w:cs="仿宋"/>
                <w:sz w:val="24"/>
                <w:szCs w:val="20"/>
                <w:lang w:val="en-US" w:eastAsia="zh-CN"/>
              </w:rPr>
              <w:instrText xml:space="preserve"> HYPERLINK \l _Toc1940 </w:instrText>
            </w:r>
            <w:r>
              <w:rPr>
                <w:rFonts w:hint="eastAsia" w:ascii="仿宋" w:hAnsi="仿宋" w:eastAsia="仿宋" w:cs="仿宋"/>
                <w:sz w:val="24"/>
                <w:szCs w:val="20"/>
                <w:lang w:val="en-US" w:eastAsia="zh-CN"/>
              </w:rPr>
              <w:fldChar w:fldCharType="separate"/>
            </w:r>
            <w:r>
              <w:rPr>
                <w:rFonts w:hint="eastAsia" w:ascii="仿宋" w:hAnsi="仿宋" w:eastAsia="仿宋" w:cs="仿宋"/>
                <w:sz w:val="24"/>
                <w:szCs w:val="20"/>
                <w:lang w:val="en-US" w:eastAsia="zh-CN"/>
              </w:rPr>
              <w:t>中国-印度尼西亚丝路学院</w:t>
            </w:r>
            <w:r>
              <w:rPr>
                <w:rFonts w:hint="eastAsia" w:ascii="仿宋" w:hAnsi="仿宋" w:eastAsia="仿宋" w:cs="仿宋"/>
                <w:sz w:val="24"/>
                <w:szCs w:val="20"/>
                <w:lang w:val="en-US" w:eastAsia="zh-CN"/>
              </w:rPr>
              <w:fldChar w:fldCharType="end"/>
            </w:r>
            <w:r>
              <w:rPr>
                <w:rFonts w:hint="eastAsia" w:ascii="仿宋" w:hAnsi="仿宋" w:eastAsia="仿宋" w:cs="仿宋"/>
                <w:sz w:val="24"/>
                <w:szCs w:val="20"/>
                <w:lang w:val="en-US" w:eastAsia="zh-CN"/>
              </w:rPr>
              <w:t>”</w:t>
            </w:r>
          </w:p>
        </w:tc>
        <w:tc>
          <w:tcPr>
            <w:tcW w:w="8045" w:type="dxa"/>
          </w:tcPr>
          <w:p w14:paraId="4F39DA2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（一）建成“</w:t>
            </w:r>
            <w:r>
              <w:rPr>
                <w:rFonts w:hint="eastAsia" w:ascii="仿宋" w:hAnsi="仿宋" w:eastAsia="仿宋" w:cs="仿宋"/>
                <w:sz w:val="24"/>
                <w:szCs w:val="20"/>
                <w:lang w:val="en-US" w:eastAsia="zh-CN"/>
              </w:rPr>
              <w:fldChar w:fldCharType="begin"/>
            </w:r>
            <w:r>
              <w:rPr>
                <w:rFonts w:hint="eastAsia" w:ascii="仿宋" w:hAnsi="仿宋" w:eastAsia="仿宋" w:cs="仿宋"/>
                <w:sz w:val="24"/>
                <w:szCs w:val="20"/>
                <w:lang w:val="en-US" w:eastAsia="zh-CN"/>
              </w:rPr>
              <w:instrText xml:space="preserve"> HYPERLINK \l _Toc1940 </w:instrText>
            </w:r>
            <w:r>
              <w:rPr>
                <w:rFonts w:hint="eastAsia" w:ascii="仿宋" w:hAnsi="仿宋" w:eastAsia="仿宋" w:cs="仿宋"/>
                <w:sz w:val="24"/>
                <w:szCs w:val="20"/>
                <w:lang w:val="en-US" w:eastAsia="zh-CN"/>
              </w:rPr>
              <w:fldChar w:fldCharType="separate"/>
            </w:r>
            <w:r>
              <w:rPr>
                <w:rFonts w:hint="eastAsia" w:ascii="仿宋" w:hAnsi="仿宋" w:eastAsia="仿宋" w:cs="仿宋"/>
                <w:sz w:val="24"/>
                <w:szCs w:val="20"/>
                <w:lang w:val="en-US" w:eastAsia="zh-CN"/>
              </w:rPr>
              <w:t>中国-印度尼西亚丝路学院</w:t>
            </w:r>
            <w:r>
              <w:rPr>
                <w:rFonts w:hint="eastAsia" w:ascii="仿宋" w:hAnsi="仿宋" w:eastAsia="仿宋" w:cs="仿宋"/>
                <w:sz w:val="24"/>
                <w:szCs w:val="20"/>
                <w:lang w:val="en-US" w:eastAsia="zh-CN"/>
              </w:rPr>
              <w:fldChar w:fldCharType="end"/>
            </w:r>
            <w:r>
              <w:rPr>
                <w:rFonts w:hint="eastAsia" w:ascii="仿宋" w:hAnsi="仿宋" w:eastAsia="仿宋" w:cs="仿宋"/>
                <w:sz w:val="24"/>
                <w:szCs w:val="20"/>
                <w:lang w:val="en-US" w:eastAsia="zh-CN"/>
              </w:rPr>
              <w:t>”</w:t>
            </w:r>
          </w:p>
          <w:p w14:paraId="77E9920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供应商</w:t>
            </w:r>
            <w:r>
              <w:rPr>
                <w:rFonts w:hint="default" w:ascii="仿宋" w:hAnsi="仿宋" w:eastAsia="仿宋" w:cs="仿宋"/>
                <w:sz w:val="24"/>
                <w:szCs w:val="20"/>
                <w:lang w:val="en-US" w:eastAsia="zh-CN"/>
              </w:rPr>
              <w:t>安排</w:t>
            </w:r>
            <w:r>
              <w:rPr>
                <w:rFonts w:hint="eastAsia" w:ascii="仿宋" w:hAnsi="仿宋" w:eastAsia="仿宋" w:cs="仿宋"/>
                <w:sz w:val="24"/>
                <w:szCs w:val="20"/>
                <w:lang w:val="en-US" w:eastAsia="zh-CN"/>
              </w:rPr>
              <w:t>项目专员，在印度尼西亚会计相关行业、企业的走访调查、洽谈，分析项目与当地经济发展和社会需求的契合度；协调浙江工业职业技术学院与印度尼西亚婆罗浮屠大学，签署共建“丝路学院”合作办学协议，举办项目揭牌或挂牌仪式。</w:t>
            </w:r>
          </w:p>
          <w:p w14:paraId="16ADD7F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（二）制定会计专业人才培养方案</w:t>
            </w:r>
          </w:p>
          <w:p w14:paraId="00FFA21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供应商协调中外高校，共同制定一套会计专业的人才培养方案，对接学分互认；安排专人对接中外高校，承担项目人员的差旅费用。</w:t>
            </w:r>
          </w:p>
          <w:p w14:paraId="4F789D0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（三）境外开办本科层次的会计专业</w:t>
            </w:r>
          </w:p>
          <w:p w14:paraId="41B3FAE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供应商负责协助浙江工业职业技术学院与印度尼西亚婆罗浮屠大学，在印度尼西亚教育主管部门进行立项审批或备案，负责提供全面的政策咨询、文件准备、沟通协调等服务，确保项目顺利推进。</w:t>
            </w:r>
          </w:p>
          <w:p w14:paraId="4F2F785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（四）组建项目管理团队</w:t>
            </w:r>
          </w:p>
          <w:p w14:paraId="3E9A7110">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1、</w:t>
            </w:r>
            <w:r>
              <w:rPr>
                <w:rFonts w:hint="default" w:ascii="仿宋" w:hAnsi="仿宋" w:eastAsia="仿宋" w:cs="仿宋"/>
                <w:sz w:val="24"/>
                <w:szCs w:val="20"/>
                <w:lang w:val="en-US" w:eastAsia="zh-CN"/>
              </w:rPr>
              <w:t>聘请项目运营主管：</w:t>
            </w:r>
            <w:r>
              <w:rPr>
                <w:rFonts w:hint="eastAsia" w:ascii="仿宋" w:hAnsi="仿宋" w:eastAsia="仿宋" w:cs="仿宋"/>
                <w:sz w:val="24"/>
                <w:szCs w:val="20"/>
                <w:lang w:val="en-US" w:eastAsia="zh-CN"/>
              </w:rPr>
              <w:t>供应商负责</w:t>
            </w:r>
            <w:r>
              <w:rPr>
                <w:rFonts w:hint="default" w:ascii="仿宋" w:hAnsi="仿宋" w:eastAsia="仿宋" w:cs="仿宋"/>
                <w:sz w:val="24"/>
                <w:szCs w:val="20"/>
                <w:lang w:val="en-US" w:eastAsia="zh-CN"/>
              </w:rPr>
              <w:t>安排一位运营主管，确保项目的长期、平稳、可持续运营，该主管在办学当地有丰富的政府、企业、行业资源，了解当地办学行情及办学政策</w:t>
            </w:r>
            <w:r>
              <w:rPr>
                <w:rFonts w:hint="eastAsia" w:ascii="仿宋" w:hAnsi="仿宋" w:eastAsia="仿宋" w:cs="仿宋"/>
                <w:sz w:val="24"/>
                <w:szCs w:val="20"/>
                <w:lang w:val="en-US" w:eastAsia="zh-CN"/>
              </w:rPr>
              <w:t>；</w:t>
            </w:r>
          </w:p>
          <w:p w14:paraId="3E7F2853">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w:t>
            </w:r>
            <w:r>
              <w:rPr>
                <w:rFonts w:hint="default" w:ascii="仿宋" w:hAnsi="仿宋" w:eastAsia="仿宋" w:cs="仿宋"/>
                <w:sz w:val="24"/>
                <w:szCs w:val="20"/>
                <w:lang w:val="en-US" w:eastAsia="zh-CN"/>
              </w:rPr>
              <w:t>聘请学生管理人员：</w:t>
            </w:r>
            <w:r>
              <w:rPr>
                <w:rFonts w:hint="eastAsia" w:ascii="仿宋" w:hAnsi="仿宋" w:eastAsia="仿宋" w:cs="仿宋"/>
                <w:sz w:val="24"/>
                <w:szCs w:val="20"/>
                <w:lang w:val="en-US" w:eastAsia="zh-CN"/>
              </w:rPr>
              <w:t>供应商负责</w:t>
            </w:r>
            <w:r>
              <w:rPr>
                <w:rFonts w:hint="default" w:ascii="仿宋" w:hAnsi="仿宋" w:eastAsia="仿宋" w:cs="仿宋"/>
                <w:sz w:val="24"/>
                <w:szCs w:val="20"/>
                <w:lang w:val="en-US" w:eastAsia="zh-CN"/>
              </w:rPr>
              <w:t>聘请一位当地学生管理人员，负责学生管理、教学组织、教学管理、教学监督，负责作业、考试等，全程跟进教学开展，保证培训效果。</w:t>
            </w:r>
          </w:p>
          <w:p w14:paraId="389CDEF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（五）招收丝路学院国际生专班</w:t>
            </w:r>
          </w:p>
          <w:p w14:paraId="4D3A65D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招收一届双学籍注册的会计专业学生，人数为20-30人。</w:t>
            </w:r>
          </w:p>
          <w:p w14:paraId="487FD7F9">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1、供应商负责收集、整理、翻译所有项目资料，设计电子版宣传资料，进行媒体推广宣传；</w:t>
            </w:r>
          </w:p>
          <w:p w14:paraId="7AA4AF4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2、供应商负责线下举办项目推介会，进行会务组织安排、宣传资料设计和制作等；</w:t>
            </w:r>
          </w:p>
          <w:p w14:paraId="19FA8FF9">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3、供应商安排项目推广专员，负责对接海外政府、高校，按照制定的招生计划和录取要求，举办线上线下的项目推广及招生宣讲活动；</w:t>
            </w:r>
          </w:p>
          <w:p w14:paraId="6681321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4、宣讲会后，供应商负责处理学生咨询，审核并收集学生资料，组织面试，多批次筛选生源，协助学生报名所需材料的出具，以及教育部门的审批流程全程跟进。</w:t>
            </w:r>
          </w:p>
          <w:p w14:paraId="2289B27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5、协助学生办理护照，准备中方学籍注册所需资料，协助浙江工业职业技术学院完成学籍注册，以及第三年来华的学生报到。</w:t>
            </w:r>
          </w:p>
          <w:p w14:paraId="688B5F3D">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（六）举办开学典礼</w:t>
            </w:r>
          </w:p>
          <w:p w14:paraId="2F2F1D8B">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1、</w:t>
            </w:r>
            <w:r>
              <w:rPr>
                <w:rFonts w:hint="default" w:ascii="仿宋" w:hAnsi="仿宋" w:eastAsia="仿宋" w:cs="仿宋"/>
                <w:sz w:val="24"/>
                <w:szCs w:val="20"/>
                <w:lang w:val="en-US" w:eastAsia="zh-CN"/>
              </w:rPr>
              <w:t>邀请</w:t>
            </w:r>
            <w:r>
              <w:rPr>
                <w:rFonts w:hint="eastAsia" w:ascii="仿宋" w:hAnsi="仿宋" w:eastAsia="仿宋" w:cs="仿宋"/>
                <w:sz w:val="24"/>
                <w:szCs w:val="20"/>
                <w:lang w:val="en-US" w:eastAsia="zh-CN"/>
              </w:rPr>
              <w:t>中外高校</w:t>
            </w:r>
            <w:r>
              <w:rPr>
                <w:rFonts w:hint="default" w:ascii="仿宋" w:hAnsi="仿宋" w:eastAsia="仿宋" w:cs="仿宋"/>
                <w:sz w:val="24"/>
                <w:szCs w:val="20"/>
                <w:lang w:val="en-US" w:eastAsia="zh-CN"/>
              </w:rPr>
              <w:t>、</w:t>
            </w:r>
            <w:r>
              <w:rPr>
                <w:rFonts w:hint="eastAsia" w:ascii="仿宋" w:hAnsi="仿宋" w:eastAsia="仿宋" w:cs="仿宋"/>
                <w:sz w:val="24"/>
                <w:szCs w:val="20"/>
                <w:lang w:val="en-US" w:eastAsia="zh-CN"/>
              </w:rPr>
              <w:t>当地教育主管部门代表或中资企业代表参加典礼</w:t>
            </w:r>
            <w:r>
              <w:rPr>
                <w:rFonts w:hint="default" w:ascii="仿宋" w:hAnsi="仿宋" w:eastAsia="仿宋" w:cs="仿宋"/>
                <w:sz w:val="24"/>
                <w:szCs w:val="20"/>
                <w:lang w:val="en-US" w:eastAsia="zh-CN"/>
              </w:rPr>
              <w:t>，</w:t>
            </w:r>
            <w:r>
              <w:rPr>
                <w:rFonts w:hint="eastAsia" w:ascii="仿宋" w:hAnsi="仿宋" w:eastAsia="仿宋" w:cs="仿宋"/>
                <w:sz w:val="24"/>
                <w:szCs w:val="20"/>
                <w:lang w:val="en-US" w:eastAsia="zh-CN"/>
              </w:rPr>
              <w:t>组织项目新生参与，负责会场布置，物资物料和设备的筹备。</w:t>
            </w:r>
          </w:p>
          <w:p w14:paraId="7B371DE0">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w:t>
            </w:r>
            <w:r>
              <w:rPr>
                <w:rFonts w:hint="default" w:ascii="仿宋" w:hAnsi="仿宋" w:eastAsia="仿宋" w:cs="仿宋"/>
                <w:sz w:val="24"/>
                <w:szCs w:val="20"/>
                <w:lang w:val="en-US" w:eastAsia="zh-CN"/>
              </w:rPr>
              <w:t>负责安排一位双语主持人全程跟进整场会议，对会议进行流程把控</w:t>
            </w:r>
            <w:r>
              <w:rPr>
                <w:rFonts w:hint="eastAsia" w:ascii="仿宋" w:hAnsi="仿宋" w:eastAsia="仿宋" w:cs="仿宋"/>
                <w:sz w:val="24"/>
                <w:szCs w:val="20"/>
                <w:lang w:val="en-US" w:eastAsia="zh-CN"/>
              </w:rPr>
              <w:t>。</w:t>
            </w:r>
          </w:p>
          <w:p w14:paraId="7A9F816A">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3、</w:t>
            </w:r>
            <w:r>
              <w:rPr>
                <w:rFonts w:hint="default" w:ascii="仿宋" w:hAnsi="仿宋" w:eastAsia="仿宋" w:cs="仿宋"/>
                <w:sz w:val="24"/>
                <w:szCs w:val="20"/>
                <w:lang w:val="en-US" w:eastAsia="zh-CN"/>
              </w:rPr>
              <w:t>负责会议相关材料的笔译工作，例如会议议程、出席嘉宾名单、致辞稿等。</w:t>
            </w:r>
          </w:p>
          <w:p w14:paraId="0B9C9F8D">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4、</w:t>
            </w:r>
            <w:r>
              <w:rPr>
                <w:rFonts w:hint="default" w:ascii="仿宋" w:hAnsi="仿宋" w:eastAsia="仿宋" w:cs="仿宋"/>
                <w:sz w:val="24"/>
                <w:szCs w:val="20"/>
                <w:lang w:val="en-US" w:eastAsia="zh-CN"/>
              </w:rPr>
              <w:t>负责安排会议流程的彩排</w:t>
            </w:r>
            <w:r>
              <w:rPr>
                <w:rFonts w:hint="eastAsia" w:ascii="仿宋" w:hAnsi="仿宋" w:eastAsia="仿宋" w:cs="仿宋"/>
                <w:sz w:val="24"/>
                <w:szCs w:val="20"/>
                <w:lang w:val="en-US" w:eastAsia="zh-CN"/>
              </w:rPr>
              <w:t>。</w:t>
            </w:r>
          </w:p>
          <w:p w14:paraId="3B3945B9">
            <w:pPr>
              <w:spacing w:line="288" w:lineRule="auto"/>
              <w:rPr>
                <w:rFonts w:ascii="仿宋" w:hAnsi="仿宋" w:eastAsia="仿宋" w:cs="仿宋"/>
                <w:sz w:val="24"/>
                <w:szCs w:val="20"/>
              </w:rPr>
            </w:pPr>
            <w:r>
              <w:rPr>
                <w:rFonts w:hint="eastAsia" w:ascii="仿宋" w:hAnsi="仿宋" w:eastAsia="仿宋" w:cs="仿宋"/>
                <w:sz w:val="24"/>
                <w:szCs w:val="20"/>
                <w:lang w:val="en-US" w:eastAsia="zh-CN"/>
              </w:rPr>
              <w:t>5、</w:t>
            </w:r>
            <w:r>
              <w:rPr>
                <w:rFonts w:hint="default" w:ascii="仿宋" w:hAnsi="仿宋" w:eastAsia="仿宋" w:cs="仿宋"/>
                <w:sz w:val="24"/>
                <w:szCs w:val="20"/>
                <w:lang w:val="en-US" w:eastAsia="zh-CN"/>
              </w:rPr>
              <w:t>负责安排口译人员对会议进行交替传译。</w:t>
            </w:r>
          </w:p>
        </w:tc>
      </w:tr>
      <w:tr w14:paraId="11AD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11ADA77E">
            <w:pPr>
              <w:spacing w:line="288" w:lineRule="auto"/>
              <w:rPr>
                <w:rFonts w:hint="eastAsia" w:ascii="仿宋" w:hAnsi="仿宋" w:eastAsia="仿宋" w:cs="仿宋"/>
                <w:sz w:val="24"/>
                <w:szCs w:val="20"/>
              </w:rPr>
            </w:pPr>
            <w:r>
              <w:rPr>
                <w:rFonts w:hint="eastAsia" w:ascii="仿宋" w:hAnsi="仿宋" w:eastAsia="仿宋" w:cs="仿宋"/>
                <w:sz w:val="24"/>
                <w:szCs w:val="20"/>
                <w:lang w:val="en-US" w:eastAsia="zh-CN"/>
              </w:rPr>
              <w:t>建设境外技能培训基地</w:t>
            </w:r>
          </w:p>
        </w:tc>
        <w:tc>
          <w:tcPr>
            <w:tcW w:w="8045" w:type="dxa"/>
          </w:tcPr>
          <w:p w14:paraId="6FEC6A05">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建成会计人才境外技能培训基地</w:t>
            </w:r>
          </w:p>
          <w:p w14:paraId="77464BCE">
            <w:pPr>
              <w:spacing w:line="288" w:lineRule="auto"/>
              <w:rPr>
                <w:rFonts w:hint="eastAsia" w:ascii="仿宋" w:hAnsi="仿宋" w:eastAsia="仿宋" w:cs="仿宋"/>
                <w:sz w:val="24"/>
                <w:szCs w:val="20"/>
              </w:rPr>
            </w:pPr>
            <w:r>
              <w:rPr>
                <w:rFonts w:hint="eastAsia" w:ascii="仿宋" w:hAnsi="仿宋" w:eastAsia="仿宋" w:cs="仿宋"/>
                <w:sz w:val="24"/>
                <w:szCs w:val="20"/>
                <w:lang w:val="en-US" w:eastAsia="zh-CN"/>
              </w:rPr>
              <w:t>供应商负责协助浙江工业职业技术学院，在婆罗浮屠大学或中资企业，挂牌成立会计人才技能培训基地1个，为中资企业员工或当地技术人才提供技能培训做准备。</w:t>
            </w:r>
          </w:p>
        </w:tc>
      </w:tr>
      <w:tr w14:paraId="11AD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11ADA78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技术技能人才培训</w:t>
            </w:r>
          </w:p>
        </w:tc>
        <w:tc>
          <w:tcPr>
            <w:tcW w:w="8045" w:type="dxa"/>
            <w:shd w:val="clear" w:color="auto" w:fill="auto"/>
            <w:vAlign w:val="center"/>
          </w:tcPr>
          <w:p w14:paraId="2163C90A">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“走出去”企业员工培训项目</w:t>
            </w:r>
          </w:p>
          <w:p w14:paraId="2FB5EDC2">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浙江工业职业技术学院师资通过线上形式，或师资赴线下授课期间，为企业在职员工、新入职员工或者即将毕业工作的学生，开展1场技术技能人才培训，培养内容包括企业生产规范和标准、工作规范，职业技能等，培训目标量为100人/日，一日培训为2小时。供应商需要负责以下工作：</w:t>
            </w:r>
          </w:p>
          <w:p w14:paraId="7FB1DDD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1、学员招募：对报名学员进行初步筛选，确保符合培训要求（如中文基础、职业技能需求等）；</w:t>
            </w:r>
          </w:p>
          <w:p w14:paraId="30B93BD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2、教学过程协助：提供线上教学平台或安排线下培训场地；安排一位会务组织人员，处理培训期间人员、网络、出勤率等问题，全程跟进教学开展；安排口译人员，在培训期间进行交替传译。</w:t>
            </w:r>
          </w:p>
        </w:tc>
      </w:tr>
      <w:tr w14:paraId="11AD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11ADA79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留学生实习就业基地</w:t>
            </w:r>
          </w:p>
        </w:tc>
        <w:tc>
          <w:tcPr>
            <w:tcW w:w="8045" w:type="dxa"/>
            <w:vAlign w:val="top"/>
          </w:tcPr>
          <w:p w14:paraId="649E494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与境外中资企业联合培养人才，建设留学生实习就业基地</w:t>
            </w:r>
          </w:p>
          <w:p w14:paraId="54C09A8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1、供应商负责在境外中资企业走访、考察、交流，选定一家发展势头良好的企业，签署合作协议，建设留学生实习就业基地；</w:t>
            </w:r>
          </w:p>
          <w:p w14:paraId="6E339FC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2、校企合作签约，供应商负责签约中的会务服务、口笔译、组织协调等。</w:t>
            </w:r>
          </w:p>
        </w:tc>
      </w:tr>
      <w:tr w14:paraId="11AD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11ADA79D">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国际课程资源建设</w:t>
            </w:r>
          </w:p>
        </w:tc>
        <w:tc>
          <w:tcPr>
            <w:tcW w:w="8045" w:type="dxa"/>
            <w:vAlign w:val="top"/>
          </w:tcPr>
          <w:p w14:paraId="0B9C6C45">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建成1门双语课程资源</w:t>
            </w:r>
          </w:p>
          <w:p w14:paraId="4734F87D">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1、为课程资源开发提供印度尼西亚行业/产业/学生学情等情况分析和建议；</w:t>
            </w:r>
          </w:p>
          <w:p w14:paraId="2301500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2、对课程大纲、教学计划、课件资料、试题等资源的笔译工作，中译英或者中译印尼语（中文翻译字数不超过10万字）。</w:t>
            </w:r>
          </w:p>
        </w:tc>
      </w:tr>
      <w:tr w14:paraId="11AD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11ADA7A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国际化课程标准推广与认证</w:t>
            </w:r>
          </w:p>
        </w:tc>
        <w:tc>
          <w:tcPr>
            <w:tcW w:w="8045" w:type="dxa"/>
            <w:vAlign w:val="center"/>
          </w:tcPr>
          <w:p w14:paraId="39BA2D2E">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推广1门课程标准</w:t>
            </w:r>
          </w:p>
          <w:p w14:paraId="15698FB0">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国际化课程标准推广与认证，供应商需要负责将建设完成的1门课程资源进行推广，获得境外合作高校出具的课程标准认证证书。</w:t>
            </w:r>
          </w:p>
        </w:tc>
      </w:tr>
      <w:tr w14:paraId="11AD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11ADA7B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中外混编的国际化师资团队</w:t>
            </w:r>
          </w:p>
        </w:tc>
        <w:tc>
          <w:tcPr>
            <w:tcW w:w="8045" w:type="dxa"/>
            <w:vAlign w:val="center"/>
          </w:tcPr>
          <w:p w14:paraId="11ADA7E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供应商负责协助中外高校组建混编教学团队一支。</w:t>
            </w:r>
          </w:p>
        </w:tc>
      </w:tr>
      <w:tr w14:paraId="11AD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11ADA7E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师资境外授课协助</w:t>
            </w:r>
          </w:p>
        </w:tc>
        <w:tc>
          <w:tcPr>
            <w:tcW w:w="8045" w:type="dxa"/>
            <w:vAlign w:val="center"/>
          </w:tcPr>
          <w:p w14:paraId="375CAB92">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中方师资境外授课</w:t>
            </w:r>
          </w:p>
          <w:p w14:paraId="6339202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在项目周期内，学校共派出2批次，每批次1-2名专业课教师赴印度尼西亚开展集中授课，集中授课时间为1-2周。供应商负责师资在印度尼西亚授课期间的接送机、住宿、餐饮以及授课协助、课程翻译。（师资往返印尼机票、签证办理等费用由浙江工业职业技术学院负责）</w:t>
            </w:r>
          </w:p>
        </w:tc>
      </w:tr>
      <w:tr w14:paraId="3841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436F540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短期来华留学生</w:t>
            </w:r>
          </w:p>
        </w:tc>
        <w:tc>
          <w:tcPr>
            <w:tcW w:w="8045" w:type="dxa"/>
            <w:shd w:val="clear" w:color="auto" w:fill="auto"/>
            <w:vAlign w:val="center"/>
          </w:tcPr>
          <w:p w14:paraId="35451443">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供应商负责组织一批次60-70名东盟国家的学生来华交流，交流时长为5-7天（往返共5-7天）：</w:t>
            </w:r>
          </w:p>
          <w:p w14:paraId="4AB339B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宣传推广：收集、整理、翻译所有项目资料，设计电子版宣传资料，在境外进行招生推广宣传；</w:t>
            </w:r>
          </w:p>
          <w:p w14:paraId="43915CD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招生：安排一位项目推广专员，负责对接东盟国家高校，举办线上线下的项目推广及招生宣讲活动，处理学生咨询，审核并收集学生资料，组织面试，筛选生源；</w:t>
            </w:r>
          </w:p>
          <w:p w14:paraId="033B2E74">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安排1-2名管理人员，全程跟进学生研修，协助浙江工业职业技术学院管理学生在华期间行程；</w:t>
            </w:r>
          </w:p>
          <w:p w14:paraId="09A3B8D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协助来华交流学习学生的入境手续办理，提供相应的咨询服务。（境外学生在华期间的落地交通、食宿、课程安排、学生管理等费用由浙江工业职业技术学院负责）</w:t>
            </w:r>
          </w:p>
        </w:tc>
      </w:tr>
      <w:tr w14:paraId="512C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20C772D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设立“</w:t>
            </w:r>
            <w:r>
              <w:rPr>
                <w:rFonts w:hint="eastAsia" w:ascii="仿宋" w:hAnsi="仿宋" w:eastAsia="仿宋" w:cs="仿宋"/>
                <w:sz w:val="24"/>
                <w:szCs w:val="20"/>
                <w:lang w:val="en-US" w:eastAsia="zh-CN"/>
              </w:rPr>
              <w:fldChar w:fldCharType="begin"/>
            </w:r>
            <w:r>
              <w:rPr>
                <w:rFonts w:hint="eastAsia" w:ascii="仿宋" w:hAnsi="仿宋" w:eastAsia="仿宋" w:cs="仿宋"/>
                <w:sz w:val="24"/>
                <w:szCs w:val="20"/>
                <w:lang w:val="en-US" w:eastAsia="zh-CN"/>
              </w:rPr>
              <w:instrText xml:space="preserve"> HYPERLINK \l _Toc1940 </w:instrText>
            </w:r>
            <w:r>
              <w:rPr>
                <w:rFonts w:hint="eastAsia" w:ascii="仿宋" w:hAnsi="仿宋" w:eastAsia="仿宋" w:cs="仿宋"/>
                <w:sz w:val="24"/>
                <w:szCs w:val="20"/>
                <w:lang w:val="en-US" w:eastAsia="zh-CN"/>
              </w:rPr>
              <w:fldChar w:fldCharType="separate"/>
            </w:r>
            <w:r>
              <w:rPr>
                <w:rFonts w:hint="eastAsia" w:ascii="仿宋" w:hAnsi="仿宋" w:eastAsia="仿宋" w:cs="仿宋"/>
                <w:sz w:val="24"/>
                <w:szCs w:val="20"/>
                <w:lang w:val="en-US" w:eastAsia="zh-CN"/>
              </w:rPr>
              <w:t>中国-尼日利亚丝路学院</w:t>
            </w:r>
            <w:r>
              <w:rPr>
                <w:rFonts w:hint="eastAsia" w:ascii="仿宋" w:hAnsi="仿宋" w:eastAsia="仿宋" w:cs="仿宋"/>
                <w:sz w:val="24"/>
                <w:szCs w:val="20"/>
                <w:lang w:val="en-US" w:eastAsia="zh-CN"/>
              </w:rPr>
              <w:fldChar w:fldCharType="end"/>
            </w:r>
            <w:r>
              <w:rPr>
                <w:rFonts w:hint="eastAsia" w:ascii="仿宋" w:hAnsi="仿宋" w:eastAsia="仿宋" w:cs="仿宋"/>
                <w:sz w:val="24"/>
                <w:szCs w:val="20"/>
                <w:lang w:val="en-US" w:eastAsia="zh-CN"/>
              </w:rPr>
              <w:t>”</w:t>
            </w:r>
          </w:p>
        </w:tc>
        <w:tc>
          <w:tcPr>
            <w:tcW w:w="8045" w:type="dxa"/>
            <w:shd w:val="clear" w:color="auto" w:fill="auto"/>
            <w:vAlign w:val="center"/>
          </w:tcPr>
          <w:p w14:paraId="7E00F699">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（一）建成“</w:t>
            </w:r>
            <w:r>
              <w:rPr>
                <w:rFonts w:hint="eastAsia" w:ascii="仿宋" w:hAnsi="仿宋" w:eastAsia="仿宋" w:cs="仿宋"/>
                <w:sz w:val="24"/>
                <w:szCs w:val="20"/>
                <w:lang w:val="en-US" w:eastAsia="zh-CN"/>
              </w:rPr>
              <w:fldChar w:fldCharType="begin"/>
            </w:r>
            <w:r>
              <w:rPr>
                <w:rFonts w:hint="eastAsia" w:ascii="仿宋" w:hAnsi="仿宋" w:eastAsia="仿宋" w:cs="仿宋"/>
                <w:sz w:val="24"/>
                <w:szCs w:val="20"/>
                <w:lang w:val="en-US" w:eastAsia="zh-CN"/>
              </w:rPr>
              <w:instrText xml:space="preserve"> HYPERLINK \l _Toc1940 </w:instrText>
            </w:r>
            <w:r>
              <w:rPr>
                <w:rFonts w:hint="eastAsia" w:ascii="仿宋" w:hAnsi="仿宋" w:eastAsia="仿宋" w:cs="仿宋"/>
                <w:sz w:val="24"/>
                <w:szCs w:val="20"/>
                <w:lang w:val="en-US" w:eastAsia="zh-CN"/>
              </w:rPr>
              <w:fldChar w:fldCharType="separate"/>
            </w:r>
            <w:r>
              <w:rPr>
                <w:rFonts w:hint="eastAsia" w:ascii="仿宋" w:hAnsi="仿宋" w:eastAsia="仿宋" w:cs="仿宋"/>
                <w:sz w:val="24"/>
                <w:szCs w:val="20"/>
                <w:lang w:val="en-US" w:eastAsia="zh-CN"/>
              </w:rPr>
              <w:t>中国-尼日利亚丝路学院</w:t>
            </w:r>
            <w:r>
              <w:rPr>
                <w:rFonts w:hint="eastAsia" w:ascii="仿宋" w:hAnsi="仿宋" w:eastAsia="仿宋" w:cs="仿宋"/>
                <w:sz w:val="24"/>
                <w:szCs w:val="20"/>
                <w:lang w:val="en-US" w:eastAsia="zh-CN"/>
              </w:rPr>
              <w:fldChar w:fldCharType="end"/>
            </w:r>
            <w:r>
              <w:rPr>
                <w:rFonts w:hint="eastAsia" w:ascii="仿宋" w:hAnsi="仿宋" w:eastAsia="仿宋" w:cs="仿宋"/>
                <w:sz w:val="24"/>
                <w:szCs w:val="20"/>
                <w:lang w:val="en-US" w:eastAsia="zh-CN"/>
              </w:rPr>
              <w:t>”</w:t>
            </w:r>
          </w:p>
          <w:p w14:paraId="49626ED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1、供应商</w:t>
            </w:r>
            <w:r>
              <w:rPr>
                <w:rFonts w:hint="default" w:ascii="仿宋" w:hAnsi="仿宋" w:eastAsia="仿宋" w:cs="仿宋"/>
                <w:sz w:val="24"/>
                <w:szCs w:val="20"/>
                <w:lang w:val="en-US" w:eastAsia="zh-CN"/>
              </w:rPr>
              <w:t>安排</w:t>
            </w:r>
            <w:r>
              <w:rPr>
                <w:rFonts w:hint="eastAsia" w:ascii="仿宋" w:hAnsi="仿宋" w:eastAsia="仿宋" w:cs="仿宋"/>
                <w:sz w:val="24"/>
                <w:szCs w:val="20"/>
                <w:lang w:val="en-US" w:eastAsia="zh-CN"/>
              </w:rPr>
              <w:t>项目专员，在尼日利亚建筑工程技术相关行业、企业的走访调查、洽谈，分析项目与当地经济发展和社会需求的契合度；协调浙江工业职业技术学院与尼日利亚高校，签署共建“丝路学院”合作办学协议，举办项目揭牌或挂牌仪式。（在浙江工业职业技术学院代表出访尼日利亚期间，线下举行签约及挂牌仪式。若因外事流程或因公指标，中方院校无法线下赴尼日利亚参与会议，该会议则以线上形式举行）</w:t>
            </w:r>
          </w:p>
          <w:p w14:paraId="725358A5">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2、供应商负责仪式相关的人员邀请、会务组织、人员安排、会务资料翻译；</w:t>
            </w:r>
          </w:p>
          <w:p w14:paraId="6B0B2A25">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3、供应商安排会议双语主持人及口译员。</w:t>
            </w:r>
          </w:p>
          <w:p w14:paraId="3AA654C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（二）组建项目管理团队</w:t>
            </w:r>
          </w:p>
          <w:p w14:paraId="08B0EDB9">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1、</w:t>
            </w:r>
            <w:r>
              <w:rPr>
                <w:rFonts w:hint="default" w:ascii="仿宋" w:hAnsi="仿宋" w:eastAsia="仿宋" w:cs="仿宋"/>
                <w:sz w:val="24"/>
                <w:szCs w:val="20"/>
                <w:lang w:val="en-US" w:eastAsia="zh-CN"/>
              </w:rPr>
              <w:t>聘请项目运营主管：</w:t>
            </w:r>
            <w:r>
              <w:rPr>
                <w:rFonts w:hint="eastAsia" w:ascii="仿宋" w:hAnsi="仿宋" w:eastAsia="仿宋" w:cs="仿宋"/>
                <w:sz w:val="24"/>
                <w:szCs w:val="20"/>
                <w:lang w:val="en-US" w:eastAsia="zh-CN"/>
              </w:rPr>
              <w:t>供应商负责</w:t>
            </w:r>
            <w:r>
              <w:rPr>
                <w:rFonts w:hint="default" w:ascii="仿宋" w:hAnsi="仿宋" w:eastAsia="仿宋" w:cs="仿宋"/>
                <w:sz w:val="24"/>
                <w:szCs w:val="20"/>
                <w:lang w:val="en-US" w:eastAsia="zh-CN"/>
              </w:rPr>
              <w:t>安排一位运营主管，确保项目的长期、平稳、可持续运营，该主管在办学当地有丰富的政府、企业、行业资源，了解当地办学行情及办学政策</w:t>
            </w:r>
            <w:r>
              <w:rPr>
                <w:rFonts w:hint="eastAsia" w:ascii="仿宋" w:hAnsi="仿宋" w:eastAsia="仿宋" w:cs="仿宋"/>
                <w:sz w:val="24"/>
                <w:szCs w:val="20"/>
                <w:lang w:val="en-US" w:eastAsia="zh-CN"/>
              </w:rPr>
              <w:t>；</w:t>
            </w:r>
          </w:p>
          <w:p w14:paraId="3D14FD1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w:t>
            </w:r>
            <w:r>
              <w:rPr>
                <w:rFonts w:hint="default" w:ascii="仿宋" w:hAnsi="仿宋" w:eastAsia="仿宋" w:cs="仿宋"/>
                <w:sz w:val="24"/>
                <w:szCs w:val="20"/>
                <w:lang w:val="en-US" w:eastAsia="zh-CN"/>
              </w:rPr>
              <w:t>聘请学生管理人员：</w:t>
            </w:r>
            <w:r>
              <w:rPr>
                <w:rFonts w:hint="eastAsia" w:ascii="仿宋" w:hAnsi="仿宋" w:eastAsia="仿宋" w:cs="仿宋"/>
                <w:sz w:val="24"/>
                <w:szCs w:val="20"/>
                <w:lang w:val="en-US" w:eastAsia="zh-CN"/>
              </w:rPr>
              <w:t>供应商负责</w:t>
            </w:r>
            <w:r>
              <w:rPr>
                <w:rFonts w:hint="default" w:ascii="仿宋" w:hAnsi="仿宋" w:eastAsia="仿宋" w:cs="仿宋"/>
                <w:sz w:val="24"/>
                <w:szCs w:val="20"/>
                <w:lang w:val="en-US" w:eastAsia="zh-CN"/>
              </w:rPr>
              <w:t>聘请一位当地学生管理人员，负责学生管理、教学组织、教学管理、教学监督，负责作业、考试等，全程跟进教学开展，保证培训效果。</w:t>
            </w:r>
          </w:p>
        </w:tc>
      </w:tr>
      <w:tr w14:paraId="74DA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7AC672F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共建尼日利亚校企合作实习实训基地</w:t>
            </w:r>
          </w:p>
        </w:tc>
        <w:tc>
          <w:tcPr>
            <w:tcW w:w="8045" w:type="dxa"/>
            <w:shd w:val="clear" w:color="auto" w:fill="auto"/>
            <w:vAlign w:val="center"/>
          </w:tcPr>
          <w:p w14:paraId="2C5D2A13">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校企共建实习实训基地</w:t>
            </w:r>
          </w:p>
          <w:p w14:paraId="43BBBB4A">
            <w:pPr>
              <w:spacing w:line="288" w:lineRule="auto"/>
              <w:rPr>
                <w:rFonts w:hint="default" w:ascii="仿宋" w:hAnsi="仿宋" w:eastAsia="仿宋" w:cs="仿宋"/>
                <w:sz w:val="24"/>
                <w:szCs w:val="20"/>
                <w:lang w:val="en-US" w:eastAsia="zh-CN"/>
              </w:rPr>
            </w:pPr>
            <w:r>
              <w:rPr>
                <w:rFonts w:hint="default" w:ascii="仿宋" w:hAnsi="仿宋" w:eastAsia="仿宋" w:cs="仿宋"/>
                <w:sz w:val="24"/>
                <w:szCs w:val="20"/>
                <w:lang w:val="en-US" w:eastAsia="zh-CN"/>
              </w:rPr>
              <w:t>1</w:t>
            </w:r>
            <w:r>
              <w:rPr>
                <w:rFonts w:hint="eastAsia" w:ascii="仿宋" w:hAnsi="仿宋" w:eastAsia="仿宋" w:cs="仿宋"/>
                <w:sz w:val="24"/>
                <w:szCs w:val="20"/>
                <w:lang w:val="en-US" w:eastAsia="zh-CN"/>
              </w:rPr>
              <w:t>、供应商负责安排</w:t>
            </w:r>
            <w:r>
              <w:rPr>
                <w:rFonts w:hint="default" w:ascii="仿宋" w:hAnsi="仿宋" w:eastAsia="仿宋" w:cs="仿宋"/>
                <w:sz w:val="24"/>
                <w:szCs w:val="20"/>
                <w:lang w:val="en-US" w:eastAsia="zh-CN"/>
              </w:rPr>
              <w:t>人员赴境外</w:t>
            </w:r>
            <w:r>
              <w:rPr>
                <w:rFonts w:hint="eastAsia" w:ascii="仿宋" w:hAnsi="仿宋" w:eastAsia="仿宋" w:cs="仿宋"/>
                <w:sz w:val="24"/>
                <w:szCs w:val="20"/>
                <w:lang w:val="en-US" w:eastAsia="zh-CN"/>
              </w:rPr>
              <w:t>走访</w:t>
            </w:r>
            <w:r>
              <w:rPr>
                <w:rFonts w:hint="default" w:ascii="仿宋" w:hAnsi="仿宋" w:eastAsia="仿宋" w:cs="仿宋"/>
                <w:sz w:val="24"/>
                <w:szCs w:val="20"/>
                <w:lang w:val="en-US" w:eastAsia="zh-CN"/>
              </w:rPr>
              <w:t>中资企业，选定一家</w:t>
            </w:r>
            <w:r>
              <w:rPr>
                <w:rFonts w:hint="eastAsia" w:ascii="仿宋" w:hAnsi="仿宋" w:eastAsia="仿宋" w:cs="仿宋"/>
                <w:sz w:val="24"/>
                <w:szCs w:val="20"/>
                <w:lang w:val="en-US" w:eastAsia="zh-CN"/>
              </w:rPr>
              <w:t>有建筑人员用工需求的企业，与浙江工业职业技术学院共建校企合作实习实训基地；</w:t>
            </w:r>
          </w:p>
          <w:p w14:paraId="24B7BC6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2、供应商负责为校企双方起草合作协议草案。对合作协议进行修订和完善，确保条款明确、合理、合法；</w:t>
            </w:r>
          </w:p>
          <w:p w14:paraId="2760AFC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3、供应商负责</w:t>
            </w:r>
            <w:r>
              <w:rPr>
                <w:rFonts w:hint="default" w:ascii="仿宋" w:hAnsi="仿宋" w:eastAsia="仿宋" w:cs="仿宋"/>
                <w:sz w:val="24"/>
                <w:szCs w:val="20"/>
                <w:lang w:val="en-US" w:eastAsia="zh-CN"/>
              </w:rPr>
              <w:t>协助</w:t>
            </w:r>
            <w:r>
              <w:rPr>
                <w:rFonts w:hint="eastAsia" w:ascii="仿宋" w:hAnsi="仿宋" w:eastAsia="仿宋" w:cs="仿宋"/>
                <w:sz w:val="24"/>
                <w:szCs w:val="20"/>
                <w:lang w:val="en-US" w:eastAsia="zh-CN"/>
              </w:rPr>
              <w:t>浙江工业职业技术学院</w:t>
            </w:r>
            <w:r>
              <w:rPr>
                <w:rFonts w:hint="default" w:ascii="仿宋" w:hAnsi="仿宋" w:eastAsia="仿宋" w:cs="仿宋"/>
                <w:sz w:val="24"/>
                <w:szCs w:val="20"/>
                <w:lang w:val="en-US" w:eastAsia="zh-CN"/>
              </w:rPr>
              <w:t>与境外中资企业签署合作协议，在尼日利亚中资企业挂牌成立中国-尼日利亚实训基地</w:t>
            </w:r>
            <w:r>
              <w:rPr>
                <w:rFonts w:hint="eastAsia" w:ascii="仿宋" w:hAnsi="仿宋" w:eastAsia="仿宋" w:cs="仿宋"/>
                <w:sz w:val="24"/>
                <w:szCs w:val="20"/>
                <w:lang w:val="en-US" w:eastAsia="zh-CN"/>
              </w:rPr>
              <w:t>。（在浙江工业职业技术学院代表出访尼日利亚期间，线下举行签约及挂牌仪式。若因外事流程或因公指标，中方院校无法线下赴尼日利亚参与会议，该会议则以线上形式举行，不影响项目验收。）</w:t>
            </w:r>
          </w:p>
        </w:tc>
      </w:tr>
      <w:tr w14:paraId="3B96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33865B0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共建中国尼日利亚产教共同体</w:t>
            </w:r>
          </w:p>
        </w:tc>
        <w:tc>
          <w:tcPr>
            <w:tcW w:w="8045" w:type="dxa"/>
            <w:shd w:val="clear" w:color="auto" w:fill="auto"/>
            <w:vAlign w:val="center"/>
          </w:tcPr>
          <w:p w14:paraId="05692C54">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共建中国尼日利亚产教共同体</w:t>
            </w:r>
          </w:p>
          <w:p w14:paraId="406D0E5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在浙江工业职业技术学院代表出访尼日利亚期间，供应商负责组织产教共同体成立大会，邀请中外高校、中资企业代表参加会议，负责会务安排。（若因外事流程或因公指标，中方院校无法线下赴尼日利亚参与会议，该会议则以线上形式举行）</w:t>
            </w:r>
          </w:p>
        </w:tc>
      </w:tr>
      <w:tr w14:paraId="1582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5315701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国际课程资源建设及推广</w:t>
            </w:r>
          </w:p>
        </w:tc>
        <w:tc>
          <w:tcPr>
            <w:tcW w:w="8045" w:type="dxa"/>
            <w:shd w:val="clear" w:color="auto" w:fill="auto"/>
            <w:vAlign w:val="center"/>
          </w:tcPr>
          <w:p w14:paraId="717F78A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（一）建成4门双语课程资源</w:t>
            </w:r>
          </w:p>
          <w:p w14:paraId="10594AB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1、供应商负责为课程资源开发提供尼日利亚行业/产业/学生学情等情况分析和建议；</w:t>
            </w:r>
          </w:p>
          <w:p w14:paraId="40CECF30">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2、供应商负责课程大纲、教学计划、课件资料、试题等课程资料的笔译工作（每门课程的翻译字数不超过10万字）。</w:t>
            </w:r>
          </w:p>
          <w:p w14:paraId="1642EEA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（二）4门课程标准建设及认证推广</w:t>
            </w:r>
          </w:p>
          <w:p w14:paraId="1E3DCAA5">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1、负责对接境外合作高校，深入研究境外高校对课程标准认证的具体要求，包括认证流程、所需材料、评估标准等；</w:t>
            </w:r>
          </w:p>
          <w:p w14:paraId="1B01584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2、将建成的双语课程教育教学资源推广到当地；</w:t>
            </w:r>
          </w:p>
          <w:p w14:paraId="5C22D0C1">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3、获得境外高校出具的课程标准认证证书。</w:t>
            </w:r>
          </w:p>
        </w:tc>
      </w:tr>
      <w:tr w14:paraId="3ACF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391BD26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招收丝路学院培训专班</w:t>
            </w:r>
          </w:p>
        </w:tc>
        <w:tc>
          <w:tcPr>
            <w:tcW w:w="8045" w:type="dxa"/>
            <w:shd w:val="clear" w:color="auto" w:fill="auto"/>
            <w:vAlign w:val="center"/>
          </w:tcPr>
          <w:p w14:paraId="3EAC014D">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招收丝路学院培训专班</w:t>
            </w:r>
          </w:p>
          <w:p w14:paraId="2B06A1B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在海外组建4个培训专班，每个班级人数20-30人，共计80-120人。</w:t>
            </w:r>
          </w:p>
          <w:p w14:paraId="5F524B1D">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1、供应商负责收集、整理、翻译所有项目资料，设计电子版宣传资料，进行媒体推广宣传；</w:t>
            </w:r>
          </w:p>
          <w:p w14:paraId="2A8FBF85">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2、供应商负责线下举办不少于两场项目推介会，进行会务组织安排、宣传资料设计和制作等；</w:t>
            </w:r>
          </w:p>
          <w:p w14:paraId="7E800D9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3、供应商安排项目推广专员，负责对接境外企业、高校，举办线上线下的项目推广及招生宣讲活动。</w:t>
            </w:r>
          </w:p>
        </w:tc>
      </w:tr>
      <w:tr w14:paraId="1F76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032D0FA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线上技术技能人才培训</w:t>
            </w:r>
          </w:p>
        </w:tc>
        <w:tc>
          <w:tcPr>
            <w:tcW w:w="8045" w:type="dxa"/>
            <w:shd w:val="clear" w:color="auto" w:fill="auto"/>
            <w:vAlign w:val="center"/>
          </w:tcPr>
          <w:p w14:paraId="7921C540">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推进校企协同育人，服务境外企业开展职业培训</w:t>
            </w:r>
          </w:p>
          <w:p w14:paraId="04E993AC">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浙江工业职业技术学院教师通过线上平台，为境外企业、社会技术技能人才或高校师生提供6场“中文+职业技能”培训，每场培训时长为2小时，共达成180人次的培训目标。供应商需要负责以下工作：</w:t>
            </w:r>
          </w:p>
          <w:p w14:paraId="21414F9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1、学分论证：结合尼日利亚当地的社会需求、高校课程设置及人才培养情况，对输出的课程大纲提出调整意见，与海外高校、教育部门论证，是否可进行学分认可；</w:t>
            </w:r>
          </w:p>
          <w:p w14:paraId="4FC3A9A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2、学员招募：对报名学员进行初步筛选，确保符合培训要求（如中文基础、职业技能需求等），达到每场次30人的培训目标；</w:t>
            </w:r>
          </w:p>
          <w:p w14:paraId="0D691C6D">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3、双语培训资源建设：根据中文培训资源建设用于技术技能人员培训的双语培训资源包。每场技术技能培训建设双语培训资源包1个，每个资源包翻译字数不超过2万字；</w:t>
            </w:r>
          </w:p>
          <w:p w14:paraId="119DD4F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4、教学过程协助：提供线上平台；安排一位会务组织人员，处理线上培训期间人员、网络、出勤率等问题，进行平台测试、流程预演等，以会议主持人身份全程跟进教学开展；安排译员负责全程教学口译。</w:t>
            </w:r>
          </w:p>
        </w:tc>
      </w:tr>
      <w:tr w14:paraId="6AD8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259A73C3">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尼方师资线上培训</w:t>
            </w:r>
          </w:p>
        </w:tc>
        <w:tc>
          <w:tcPr>
            <w:tcW w:w="8045" w:type="dxa"/>
            <w:shd w:val="clear" w:color="auto" w:fill="auto"/>
            <w:vAlign w:val="center"/>
          </w:tcPr>
          <w:p w14:paraId="793CD74E">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供应商协调中外高校，组织中方教师为15名尼方教师进行线上指导，指导时长为2小时；供应商提供线上授课平台，负责培训资料笔译以及培训过程协助。</w:t>
            </w:r>
          </w:p>
        </w:tc>
      </w:tr>
      <w:tr w14:paraId="19DC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60C4ECD5">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学校师资通过线上形式参与境外授课</w:t>
            </w:r>
          </w:p>
        </w:tc>
        <w:tc>
          <w:tcPr>
            <w:tcW w:w="8045" w:type="dxa"/>
            <w:shd w:val="clear" w:color="auto" w:fill="auto"/>
            <w:vAlign w:val="center"/>
          </w:tcPr>
          <w:p w14:paraId="79695C12">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中方学校师资通过线上形式，为尼日利亚开展网络授课，培训尼日利亚全日制学生20-30人，线上培训时长为5天，每场培训时长为2小时。</w:t>
            </w:r>
          </w:p>
          <w:p w14:paraId="563A5A64">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供应商协助中方师资参与境外授课，浙江工业职业技术学院协调15名中方师资参与线上授课和指导。（若因浙江工业职业技术学院内部协调因素，未能安排15名师资参与线上授课，不影响项目验收。）</w:t>
            </w:r>
          </w:p>
        </w:tc>
      </w:tr>
      <w:tr w14:paraId="010D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160472E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为中资企业提供技术服务</w:t>
            </w:r>
          </w:p>
        </w:tc>
        <w:tc>
          <w:tcPr>
            <w:tcW w:w="8045" w:type="dxa"/>
            <w:shd w:val="clear" w:color="auto" w:fill="auto"/>
            <w:vAlign w:val="center"/>
          </w:tcPr>
          <w:p w14:paraId="03BD8E66">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协助为中资企业提供技术服务</w:t>
            </w:r>
          </w:p>
          <w:p w14:paraId="4BB318CB">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供应商负责对境外中资企业进行调研，了解相关技术需求，并提供给中方院校，促成企业与院校达成30项技术合作成果，企业向学校提供每项0.2万元的研究资金支持，30项成果研究资金共计6万。</w:t>
            </w:r>
          </w:p>
        </w:tc>
      </w:tr>
      <w:tr w14:paraId="31CC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15C3CB0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尼方学生来华研修</w:t>
            </w:r>
          </w:p>
        </w:tc>
        <w:tc>
          <w:tcPr>
            <w:tcW w:w="8045" w:type="dxa"/>
            <w:shd w:val="clear" w:color="auto" w:fill="auto"/>
            <w:vAlign w:val="center"/>
          </w:tcPr>
          <w:p w14:paraId="0EE1EA2F">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供应商组织5名尼日利亚师生来华研修，研修时长为往返共7天</w:t>
            </w:r>
          </w:p>
          <w:p w14:paraId="384C271A">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宣传推广：收集、整理、翻译所有项目资料，设计电子版宣传资料，进行推广宣传；</w:t>
            </w:r>
          </w:p>
          <w:p w14:paraId="291A6406">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招生：负责对接尼日利亚高校，举办宣讲活动，处理学生咨询，审核并收集学生资料，组织面试，筛选生源，招收5位尼方学生来华研修；</w:t>
            </w:r>
          </w:p>
          <w:p w14:paraId="4B2FC21C">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负责来华5位尼日利亚师生的机票及签证费用；</w:t>
            </w:r>
          </w:p>
          <w:p w14:paraId="17E837C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协助来华交流学习学生的入境手续办理，提供相应的咨询服务。（境外学生在华期间的落地交通、食宿、课程安排、学生管理等费用由浙江工业职业技术学院负责）</w:t>
            </w:r>
          </w:p>
        </w:tc>
      </w:tr>
      <w:tr w14:paraId="1ADD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5FE9D514">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专业/职业标准建设</w:t>
            </w:r>
          </w:p>
        </w:tc>
        <w:tc>
          <w:tcPr>
            <w:tcW w:w="8045" w:type="dxa"/>
            <w:shd w:val="clear" w:color="auto" w:fill="auto"/>
            <w:vAlign w:val="center"/>
          </w:tcPr>
          <w:p w14:paraId="075FF064">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（一）1项专业/职业标准牵头建设</w:t>
            </w:r>
          </w:p>
          <w:p w14:paraId="02E3A62E">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浙江工业职业技术学院与冈比亚共同建设国家职业标准开发项目，其建设形式为牵头建设。供应商需要负责协助中方院校制定负责冈比亚国家发展需求的专业/职业标准，获得冈比亚教育主管部门出具的标准认证证书，并在当地推广使用。</w:t>
            </w:r>
          </w:p>
          <w:p w14:paraId="7297BA5F">
            <w:pPr>
              <w:spacing w:line="288" w:lineRule="auto"/>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（二）2项专业/职业标准参与建设</w:t>
            </w:r>
          </w:p>
          <w:p w14:paraId="35102D37">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浙江工业职业技术学院与冈比亚共同建设国家职业标准开发项目，其建设形式为参与建设。供应商需要负责协助中方院校制定负责冈比亚国家发展需求的专业/职业标准，获得冈比亚教育主管部门出具的标准认证证书，并在当地推广使用。</w:t>
            </w:r>
          </w:p>
        </w:tc>
      </w:tr>
      <w:tr w14:paraId="33C1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auto"/>
            <w:vAlign w:val="center"/>
          </w:tcPr>
          <w:p w14:paraId="6E70356D">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师资境外授课协助</w:t>
            </w:r>
          </w:p>
        </w:tc>
        <w:tc>
          <w:tcPr>
            <w:tcW w:w="8045" w:type="dxa"/>
            <w:shd w:val="clear" w:color="auto" w:fill="auto"/>
            <w:vAlign w:val="center"/>
          </w:tcPr>
          <w:p w14:paraId="3818D028">
            <w:p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在项目周期内，学校共派出一个团组8名教师，往返共7天，赴尼日利亚开展集中授课和技术技能指导，并获得外方院校出具的授课</w:t>
            </w:r>
            <w:bookmarkStart w:id="163" w:name="_GoBack"/>
            <w:r>
              <w:rPr>
                <w:rFonts w:hint="eastAsia" w:ascii="仿宋" w:hAnsi="仿宋" w:eastAsia="仿宋" w:cs="仿宋"/>
                <w:sz w:val="24"/>
                <w:szCs w:val="20"/>
                <w:lang w:val="en-US" w:eastAsia="zh-CN"/>
              </w:rPr>
              <w:t>证明。供应商负责出行人员的签证办理、生活出行、授课协作等费用。</w:t>
            </w:r>
            <w:r>
              <w:rPr>
                <w:rFonts w:hint="eastAsia" w:ascii="仿宋" w:hAnsi="仿宋" w:eastAsia="仿宋" w:cs="仿宋"/>
                <w:sz w:val="24"/>
                <w:szCs w:val="20"/>
                <w:lang w:val="en-US" w:eastAsia="zh-CN"/>
              </w:rPr>
              <w:t>（中方师资护照办理、国内交通、国内住宿、课时费等，由浙江工业职业技术学院负责。若因外事流程或团组指标等情况，中方院校师资无法线下赴</w:t>
            </w:r>
            <w:bookmarkEnd w:id="163"/>
            <w:r>
              <w:rPr>
                <w:rFonts w:hint="eastAsia" w:ascii="仿宋" w:hAnsi="仿宋" w:eastAsia="仿宋" w:cs="仿宋"/>
                <w:sz w:val="24"/>
                <w:szCs w:val="20"/>
                <w:lang w:val="en-US" w:eastAsia="zh-CN"/>
              </w:rPr>
              <w:t>尼日利亚参与授课，该则以线上形式实施授课，不影响项目验收。）</w:t>
            </w:r>
          </w:p>
        </w:tc>
      </w:tr>
    </w:tbl>
    <w:p w14:paraId="66B8E1E3">
      <w:pPr>
        <w:widowControl/>
        <w:spacing w:line="288" w:lineRule="auto"/>
        <w:ind w:firstLine="482" w:firstLineChars="200"/>
        <w:rPr>
          <w:rFonts w:hint="eastAsia" w:ascii="仿宋" w:hAnsi="仿宋" w:eastAsia="仿宋" w:cs="仿宋"/>
          <w:b/>
          <w:bCs/>
          <w:sz w:val="24"/>
          <w:lang w:val="en-US" w:eastAsia="zh-CN"/>
        </w:rPr>
      </w:pPr>
    </w:p>
    <w:p w14:paraId="03229192">
      <w:pPr>
        <w:widowControl/>
        <w:numPr>
          <w:ilvl w:val="0"/>
          <w:numId w:val="2"/>
        </w:numPr>
        <w:spacing w:line="288" w:lineRule="auto"/>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其他要求</w:t>
      </w:r>
    </w:p>
    <w:p w14:paraId="7BB9D4C2">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1、合同期限：合同签订之后三年内。（因涉及两个国家，具有不稳定因素，若因不可抗力的情况，导致时间有变故，具体时间以双方另行商议为准）</w:t>
      </w:r>
    </w:p>
    <w:p w14:paraId="3181A90F">
      <w:pPr>
        <w:spacing w:line="288" w:lineRule="auto"/>
        <w:ind w:firstLine="480" w:firstLineChars="200"/>
        <w:rPr>
          <w:rFonts w:hint="eastAsia" w:ascii="仿宋" w:hAnsi="仿宋" w:eastAsia="仿宋" w:cs="仿宋"/>
          <w:color w:val="FF0000"/>
          <w:sz w:val="24"/>
          <w:szCs w:val="20"/>
        </w:rPr>
      </w:pPr>
      <w:r>
        <w:rPr>
          <w:rFonts w:hint="eastAsia" w:ascii="仿宋" w:hAnsi="仿宋" w:eastAsia="仿宋" w:cs="仿宋"/>
          <w:color w:val="auto"/>
          <w:sz w:val="24"/>
          <w:szCs w:val="20"/>
          <w:lang w:val="en-US" w:eastAsia="zh-CN"/>
        </w:rPr>
        <w:t>2、付款方式：</w:t>
      </w:r>
      <w:r>
        <w:rPr>
          <w:rFonts w:hint="eastAsia" w:ascii="仿宋" w:hAnsi="仿宋" w:eastAsia="仿宋" w:cs="仿宋"/>
          <w:color w:val="auto"/>
          <w:sz w:val="24"/>
          <w:szCs w:val="24"/>
        </w:rPr>
        <w:t>按《</w:t>
      </w:r>
      <w:r>
        <w:rPr>
          <w:rFonts w:hint="eastAsia" w:ascii="仿宋" w:hAnsi="仿宋" w:eastAsia="仿宋" w:cs="仿宋"/>
          <w:sz w:val="24"/>
          <w:szCs w:val="24"/>
        </w:rPr>
        <w:t>浙江省财政厅关于进一步发挥政府采购政策 功能全力推动经济稳进提质的通知》（浙财采监〔2022〕3号）等文件要求执行，具体由双方协商后在合同中明确。</w:t>
      </w:r>
    </w:p>
    <w:p w14:paraId="0964BC61">
      <w:pPr>
        <w:spacing w:line="288" w:lineRule="auto"/>
        <w:ind w:firstLine="480" w:firstLineChars="200"/>
        <w:rPr>
          <w:rFonts w:hint="eastAsia" w:ascii="仿宋" w:hAnsi="仿宋" w:eastAsia="仿宋" w:cs="仿宋"/>
          <w:b/>
          <w:bCs/>
          <w:sz w:val="24"/>
        </w:rPr>
      </w:pPr>
      <w:r>
        <w:rPr>
          <w:rFonts w:hint="eastAsia" w:ascii="仿宋" w:hAnsi="仿宋" w:eastAsia="仿宋" w:cs="仿宋"/>
          <w:sz w:val="24"/>
          <w:szCs w:val="20"/>
          <w:lang w:val="en-US" w:eastAsia="zh-CN"/>
        </w:rPr>
        <w:t>三</w:t>
      </w:r>
      <w:r>
        <w:rPr>
          <w:rFonts w:hint="eastAsia" w:ascii="仿宋" w:hAnsi="仿宋" w:eastAsia="仿宋" w:cs="仿宋"/>
          <w:b/>
          <w:bCs/>
          <w:sz w:val="24"/>
        </w:rPr>
        <w:t>、安全条款</w:t>
      </w:r>
    </w:p>
    <w:p w14:paraId="789B9766">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1、贯彻落实国家有关生产现场安全作业的法规和管理规定。</w:t>
      </w:r>
    </w:p>
    <w:p w14:paraId="040C0CCF">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2、发生事故必须按规定及时上报，并严格按“四不放过”的原则进行处理，认真落实防范措施，杜绝同类事故的再次发生。</w:t>
      </w:r>
    </w:p>
    <w:p w14:paraId="5D541247">
      <w:pPr>
        <w:widowControl/>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3、中标人造成的安全事故，以及中标人人员在实施项目工作过程中造成的财产损失和人身伤亡，与实际发包人无涉，由中标人承担事故责任和经济责任，并对实际发包人造成的各种损失须进行赔偿。</w:t>
      </w:r>
    </w:p>
    <w:p w14:paraId="7D4E06A8">
      <w:pPr>
        <w:spacing w:line="360" w:lineRule="auto"/>
        <w:jc w:val="center"/>
        <w:outlineLvl w:val="0"/>
        <w:rPr>
          <w:rFonts w:hint="eastAsia" w:ascii="仿宋" w:hAnsi="仿宋" w:eastAsia="仿宋" w:cs="仿宋"/>
          <w:b/>
          <w:sz w:val="36"/>
          <w:szCs w:val="36"/>
        </w:rPr>
      </w:pPr>
    </w:p>
    <w:p w14:paraId="35624535">
      <w:pPr>
        <w:spacing w:line="360" w:lineRule="auto"/>
        <w:jc w:val="center"/>
        <w:outlineLvl w:val="0"/>
        <w:rPr>
          <w:rFonts w:hint="eastAsia" w:ascii="仿宋" w:hAnsi="仿宋" w:eastAsia="仿宋" w:cs="仿宋"/>
          <w:b/>
          <w:sz w:val="36"/>
          <w:szCs w:val="36"/>
        </w:rPr>
      </w:pPr>
    </w:p>
    <w:p w14:paraId="1605C491">
      <w:pPr>
        <w:spacing w:line="360" w:lineRule="auto"/>
        <w:jc w:val="center"/>
        <w:outlineLvl w:val="0"/>
        <w:rPr>
          <w:rFonts w:hint="eastAsia" w:ascii="仿宋" w:hAnsi="仿宋" w:eastAsia="仿宋" w:cs="仿宋"/>
          <w:b/>
          <w:sz w:val="36"/>
          <w:szCs w:val="36"/>
        </w:rPr>
      </w:pPr>
    </w:p>
    <w:p w14:paraId="7652BEFF">
      <w:pPr>
        <w:spacing w:line="360" w:lineRule="auto"/>
        <w:jc w:val="center"/>
        <w:outlineLvl w:val="0"/>
        <w:rPr>
          <w:rFonts w:hint="eastAsia" w:ascii="仿宋" w:hAnsi="仿宋" w:eastAsia="仿宋" w:cs="仿宋"/>
          <w:b/>
          <w:sz w:val="36"/>
          <w:szCs w:val="36"/>
        </w:rPr>
      </w:pPr>
    </w:p>
    <w:p w14:paraId="5F76320C">
      <w:pPr>
        <w:spacing w:line="360" w:lineRule="auto"/>
        <w:jc w:val="center"/>
        <w:outlineLvl w:val="0"/>
        <w:rPr>
          <w:rFonts w:hint="eastAsia" w:ascii="仿宋" w:hAnsi="仿宋" w:eastAsia="仿宋" w:cs="仿宋"/>
          <w:b/>
          <w:sz w:val="36"/>
          <w:szCs w:val="36"/>
        </w:rPr>
      </w:pPr>
    </w:p>
    <w:p w14:paraId="546AE879">
      <w:pPr>
        <w:spacing w:line="360" w:lineRule="auto"/>
        <w:jc w:val="center"/>
        <w:outlineLvl w:val="0"/>
        <w:rPr>
          <w:rFonts w:hint="eastAsia" w:ascii="仿宋" w:hAnsi="仿宋" w:eastAsia="仿宋" w:cs="仿宋"/>
          <w:b/>
          <w:sz w:val="36"/>
          <w:szCs w:val="36"/>
        </w:rPr>
      </w:pPr>
    </w:p>
    <w:p w14:paraId="24655C4D">
      <w:pPr>
        <w:spacing w:line="360" w:lineRule="auto"/>
        <w:jc w:val="center"/>
        <w:outlineLvl w:val="0"/>
        <w:rPr>
          <w:rFonts w:hint="eastAsia" w:ascii="仿宋" w:hAnsi="仿宋" w:eastAsia="仿宋" w:cs="仿宋"/>
          <w:b/>
          <w:sz w:val="36"/>
          <w:szCs w:val="36"/>
        </w:rPr>
      </w:pPr>
    </w:p>
    <w:p w14:paraId="5F92B07D">
      <w:pPr>
        <w:spacing w:line="360" w:lineRule="auto"/>
        <w:outlineLvl w:val="0"/>
        <w:rPr>
          <w:rFonts w:hint="eastAsia" w:ascii="仿宋" w:hAnsi="仿宋" w:eastAsia="仿宋" w:cs="仿宋"/>
          <w:b/>
          <w:sz w:val="36"/>
          <w:szCs w:val="36"/>
        </w:rPr>
      </w:pPr>
    </w:p>
    <w:p w14:paraId="0AFB34C2">
      <w:pPr>
        <w:spacing w:line="360" w:lineRule="auto"/>
        <w:jc w:val="center"/>
        <w:outlineLvl w:val="0"/>
        <w:rPr>
          <w:rFonts w:hint="eastAsia" w:ascii="仿宋" w:hAnsi="仿宋" w:eastAsia="仿宋" w:cs="仿宋"/>
          <w:b/>
          <w:sz w:val="36"/>
          <w:szCs w:val="36"/>
        </w:rPr>
      </w:pPr>
    </w:p>
    <w:p w14:paraId="6E033495">
      <w:pPr>
        <w:spacing w:line="360" w:lineRule="auto"/>
        <w:jc w:val="center"/>
        <w:outlineLvl w:val="0"/>
        <w:rPr>
          <w:rFonts w:hint="eastAsia" w:ascii="仿宋" w:hAnsi="仿宋" w:eastAsia="仿宋" w:cs="仿宋"/>
          <w:b/>
          <w:sz w:val="36"/>
          <w:szCs w:val="36"/>
        </w:rPr>
      </w:pPr>
    </w:p>
    <w:p w14:paraId="1989A64C">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50BD60E3">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C3AD5E9">
      <w:pPr>
        <w:spacing w:line="480" w:lineRule="auto"/>
        <w:jc w:val="center"/>
        <w:rPr>
          <w:rFonts w:hint="eastAsia" w:ascii="仿宋" w:hAnsi="仿宋" w:eastAsia="仿宋" w:cs="仿宋"/>
          <w:b/>
          <w:sz w:val="28"/>
          <w:szCs w:val="28"/>
        </w:rPr>
      </w:pPr>
    </w:p>
    <w:p w14:paraId="482CFF45">
      <w:pPr>
        <w:spacing w:line="480" w:lineRule="auto"/>
        <w:jc w:val="center"/>
        <w:rPr>
          <w:rFonts w:hint="eastAsia" w:ascii="仿宋" w:hAnsi="仿宋" w:eastAsia="仿宋" w:cs="仿宋"/>
          <w:b/>
          <w:sz w:val="24"/>
        </w:rPr>
      </w:pPr>
    </w:p>
    <w:p w14:paraId="0149D9AE">
      <w:pPr>
        <w:spacing w:line="480" w:lineRule="auto"/>
        <w:jc w:val="center"/>
        <w:rPr>
          <w:rFonts w:hint="eastAsia" w:ascii="仿宋" w:hAnsi="仿宋" w:eastAsia="仿宋" w:cs="仿宋"/>
          <w:b/>
          <w:sz w:val="24"/>
        </w:rPr>
      </w:pPr>
    </w:p>
    <w:p w14:paraId="09309300">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7840F9D">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1057CA40">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2F6AAAB">
      <w:pPr>
        <w:spacing w:before="120" w:line="22" w:lineRule="atLeast"/>
        <w:rPr>
          <w:rFonts w:hint="eastAsia" w:ascii="仿宋" w:hAnsi="仿宋" w:eastAsia="仿宋" w:cs="仿宋"/>
          <w:sz w:val="24"/>
        </w:rPr>
      </w:pPr>
    </w:p>
    <w:p w14:paraId="1BFE20CD">
      <w:pPr>
        <w:pStyle w:val="2"/>
        <w:rPr>
          <w:rFonts w:hint="eastAsia" w:ascii="仿宋" w:eastAsia="仿宋" w:cs="仿宋"/>
        </w:rPr>
      </w:pPr>
    </w:p>
    <w:p w14:paraId="7F3D1CEB">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668B4DA8">
      <w:pPr>
        <w:pStyle w:val="597"/>
        <w:spacing w:before="120" w:line="22" w:lineRule="atLeast"/>
        <w:rPr>
          <w:rFonts w:hint="eastAsia" w:ascii="仿宋" w:hAnsi="仿宋" w:eastAsia="仿宋" w:cs="仿宋"/>
          <w:szCs w:val="24"/>
        </w:rPr>
      </w:pPr>
    </w:p>
    <w:p w14:paraId="092F0605">
      <w:pPr>
        <w:pStyle w:val="597"/>
        <w:spacing w:before="120" w:line="22" w:lineRule="atLeast"/>
        <w:rPr>
          <w:rFonts w:hint="eastAsia" w:ascii="仿宋" w:hAnsi="仿宋" w:eastAsia="仿宋" w:cs="仿宋"/>
          <w:szCs w:val="24"/>
        </w:rPr>
      </w:pPr>
    </w:p>
    <w:p w14:paraId="6C069514">
      <w:pPr>
        <w:rPr>
          <w:rFonts w:hint="eastAsia" w:ascii="仿宋" w:hAnsi="仿宋" w:eastAsia="仿宋" w:cs="仿宋"/>
          <w:sz w:val="24"/>
        </w:rPr>
      </w:pPr>
    </w:p>
    <w:p w14:paraId="539200FF">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33D23A9">
      <w:pPr>
        <w:spacing w:before="120" w:line="22" w:lineRule="atLeast"/>
        <w:rPr>
          <w:rFonts w:hint="eastAsia" w:ascii="仿宋" w:hAnsi="仿宋" w:eastAsia="仿宋" w:cs="仿宋"/>
          <w:sz w:val="24"/>
        </w:rPr>
      </w:pPr>
    </w:p>
    <w:p w14:paraId="7B8DC8E2">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96072AD">
      <w:pPr>
        <w:spacing w:before="120" w:line="22" w:lineRule="atLeast"/>
        <w:rPr>
          <w:rFonts w:hint="eastAsia" w:ascii="仿宋" w:hAnsi="仿宋" w:eastAsia="仿宋" w:cs="仿宋"/>
          <w:sz w:val="24"/>
        </w:rPr>
      </w:pPr>
    </w:p>
    <w:p w14:paraId="541C11F7">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3EA16A2">
      <w:pPr>
        <w:spacing w:before="120" w:line="22" w:lineRule="atLeast"/>
        <w:rPr>
          <w:rFonts w:hint="eastAsia" w:ascii="仿宋" w:hAnsi="仿宋" w:eastAsia="仿宋" w:cs="仿宋"/>
          <w:sz w:val="24"/>
        </w:rPr>
      </w:pPr>
    </w:p>
    <w:p w14:paraId="56731FE3">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99B3BE8">
      <w:pPr>
        <w:widowControl/>
        <w:jc w:val="left"/>
        <w:rPr>
          <w:rFonts w:hint="eastAsia" w:ascii="仿宋" w:hAnsi="仿宋" w:eastAsia="仿宋" w:cs="仿宋"/>
          <w:kern w:val="0"/>
          <w:sz w:val="24"/>
        </w:rPr>
        <w:sectPr>
          <w:pgSz w:w="11907" w:h="16840"/>
          <w:pgMar w:top="1440" w:right="1800" w:bottom="1440" w:left="1800" w:header="851" w:footer="851" w:gutter="0"/>
          <w:cols w:space="720" w:num="1"/>
        </w:sectPr>
      </w:pPr>
    </w:p>
    <w:p w14:paraId="7355F118">
      <w:pPr>
        <w:spacing w:line="288" w:lineRule="auto"/>
        <w:rPr>
          <w:rFonts w:hint="eastAsia" w:ascii="仿宋" w:hAnsi="仿宋" w:eastAsia="仿宋" w:cs="仿宋"/>
          <w:b/>
          <w:sz w:val="24"/>
        </w:rPr>
      </w:pPr>
    </w:p>
    <w:p w14:paraId="430F204D">
      <w:pPr>
        <w:spacing w:line="288"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36570A1B">
      <w:pPr>
        <w:spacing w:line="288"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442B895F">
      <w:pPr>
        <w:spacing w:line="288" w:lineRule="auto"/>
        <w:ind w:firstLine="482" w:firstLineChars="200"/>
        <w:outlineLvl w:val="0"/>
        <w:rPr>
          <w:rFonts w:hint="eastAsia" w:ascii="仿宋" w:hAnsi="仿宋" w:eastAsia="仿宋" w:cs="仿宋"/>
          <w:sz w:val="24"/>
        </w:rPr>
      </w:pPr>
      <w:bookmarkStart w:id="38" w:name="_Toc28855"/>
      <w:bookmarkStart w:id="39" w:name="_Toc22967"/>
      <w:bookmarkStart w:id="40" w:name="_Toc19273"/>
      <w:bookmarkStart w:id="41" w:name="_Toc15367"/>
      <w:bookmarkStart w:id="42" w:name="_Toc20421"/>
      <w:r>
        <w:rPr>
          <w:rFonts w:hint="eastAsia" w:ascii="仿宋" w:hAnsi="仿宋" w:eastAsia="仿宋" w:cs="仿宋"/>
          <w:b/>
          <w:sz w:val="24"/>
        </w:rPr>
        <w:t>1.1 合同组成部分</w:t>
      </w:r>
      <w:bookmarkEnd w:id="38"/>
      <w:bookmarkEnd w:id="39"/>
      <w:bookmarkEnd w:id="40"/>
      <w:bookmarkEnd w:id="41"/>
      <w:bookmarkEnd w:id="42"/>
    </w:p>
    <w:p w14:paraId="5541DA00">
      <w:pPr>
        <w:spacing w:line="288"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A551FB2">
      <w:pPr>
        <w:spacing w:line="288"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0EADC682">
      <w:pPr>
        <w:spacing w:line="288" w:lineRule="auto"/>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3BA530B5">
      <w:pPr>
        <w:spacing w:line="288" w:lineRule="auto"/>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4B4A7488">
      <w:pPr>
        <w:spacing w:line="288" w:lineRule="auto"/>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02656B03">
      <w:pPr>
        <w:spacing w:line="288"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07C71142">
      <w:pPr>
        <w:spacing w:line="288" w:lineRule="auto"/>
        <w:ind w:firstLine="482" w:firstLineChars="200"/>
        <w:outlineLvl w:val="0"/>
        <w:rPr>
          <w:rFonts w:hint="eastAsia" w:ascii="仿宋" w:hAnsi="仿宋" w:eastAsia="仿宋" w:cs="仿宋"/>
          <w:b/>
          <w:sz w:val="24"/>
        </w:rPr>
      </w:pPr>
      <w:bookmarkStart w:id="43" w:name="_Toc22185"/>
      <w:bookmarkStart w:id="44" w:name="_Toc6311"/>
      <w:bookmarkStart w:id="45" w:name="_Toc2918"/>
      <w:bookmarkStart w:id="46" w:name="_Toc18585"/>
      <w:bookmarkStart w:id="47" w:name="_Toc6773"/>
      <w:r>
        <w:rPr>
          <w:rFonts w:hint="eastAsia" w:ascii="仿宋" w:hAnsi="仿宋" w:eastAsia="仿宋" w:cs="仿宋"/>
          <w:b/>
          <w:sz w:val="24"/>
        </w:rPr>
        <w:t>1.2 标的</w:t>
      </w:r>
      <w:bookmarkEnd w:id="43"/>
      <w:bookmarkEnd w:id="44"/>
      <w:bookmarkEnd w:id="45"/>
      <w:bookmarkEnd w:id="46"/>
      <w:bookmarkEnd w:id="47"/>
    </w:p>
    <w:p w14:paraId="7AEDC92C">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0F4B96A9">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1DF9B7F">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5A5D49A0">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7DE6DF2">
      <w:pPr>
        <w:pStyle w:val="958"/>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3B2CA931">
      <w:pPr>
        <w:spacing w:line="288" w:lineRule="auto"/>
        <w:ind w:firstLine="480" w:firstLineChars="200"/>
        <w:rPr>
          <w:rFonts w:hint="eastAsia" w:ascii="仿宋" w:hAnsi="仿宋" w:eastAsia="仿宋" w:cs="仿宋"/>
          <w:sz w:val="24"/>
          <w:u w:val="single"/>
        </w:rPr>
      </w:pPr>
      <w:bookmarkStart w:id="48" w:name="_Toc4929"/>
      <w:bookmarkStart w:id="49" w:name="_Toc13918"/>
      <w:bookmarkStart w:id="50" w:name="_Toc21124"/>
      <w:bookmarkStart w:id="51" w:name="_Toc1386"/>
      <w:bookmarkStart w:id="5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B639332">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612A932">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44F1E0AB">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0E44E38E">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3DA737D">
      <w:pPr>
        <w:spacing w:line="288" w:lineRule="auto"/>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E8D3F06">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0D2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B7C75C">
            <w:pPr>
              <w:pStyle w:val="318"/>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1467E9C5">
            <w:pPr>
              <w:pStyle w:val="318"/>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717FD9C5">
            <w:pPr>
              <w:pStyle w:val="318"/>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72CE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DAF6ED2">
            <w:pPr>
              <w:pStyle w:val="318"/>
              <w:spacing w:line="288" w:lineRule="auto"/>
              <w:ind w:firstLine="480" w:firstLineChars="200"/>
              <w:jc w:val="center"/>
              <w:rPr>
                <w:rFonts w:hint="eastAsia" w:ascii="仿宋" w:hAnsi="仿宋" w:eastAsia="仿宋" w:cs="仿宋"/>
                <w:sz w:val="24"/>
                <w:szCs w:val="24"/>
              </w:rPr>
            </w:pPr>
          </w:p>
        </w:tc>
        <w:tc>
          <w:tcPr>
            <w:tcW w:w="3402" w:type="dxa"/>
            <w:vAlign w:val="center"/>
          </w:tcPr>
          <w:p w14:paraId="3E3B2E21">
            <w:pPr>
              <w:pStyle w:val="318"/>
              <w:spacing w:line="288" w:lineRule="auto"/>
              <w:ind w:firstLine="480" w:firstLineChars="200"/>
              <w:jc w:val="center"/>
              <w:rPr>
                <w:rFonts w:hint="eastAsia" w:ascii="仿宋" w:hAnsi="仿宋" w:eastAsia="仿宋" w:cs="仿宋"/>
                <w:sz w:val="24"/>
                <w:szCs w:val="24"/>
              </w:rPr>
            </w:pPr>
          </w:p>
        </w:tc>
        <w:tc>
          <w:tcPr>
            <w:tcW w:w="2552" w:type="dxa"/>
            <w:vAlign w:val="center"/>
          </w:tcPr>
          <w:p w14:paraId="7F657888">
            <w:pPr>
              <w:pStyle w:val="318"/>
              <w:spacing w:line="288" w:lineRule="auto"/>
              <w:ind w:firstLine="480" w:firstLineChars="200"/>
              <w:jc w:val="center"/>
              <w:rPr>
                <w:rFonts w:hint="eastAsia" w:ascii="仿宋" w:hAnsi="仿宋" w:eastAsia="仿宋" w:cs="仿宋"/>
                <w:sz w:val="24"/>
                <w:szCs w:val="24"/>
              </w:rPr>
            </w:pPr>
          </w:p>
        </w:tc>
      </w:tr>
      <w:tr w14:paraId="4F1B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71B608">
            <w:pPr>
              <w:pStyle w:val="318"/>
              <w:spacing w:line="288" w:lineRule="auto"/>
              <w:ind w:firstLine="480" w:firstLineChars="200"/>
              <w:jc w:val="center"/>
              <w:rPr>
                <w:rFonts w:hint="eastAsia" w:ascii="仿宋" w:hAnsi="仿宋" w:eastAsia="仿宋" w:cs="仿宋"/>
                <w:sz w:val="24"/>
                <w:szCs w:val="24"/>
              </w:rPr>
            </w:pPr>
          </w:p>
        </w:tc>
        <w:tc>
          <w:tcPr>
            <w:tcW w:w="3402" w:type="dxa"/>
            <w:vAlign w:val="center"/>
          </w:tcPr>
          <w:p w14:paraId="79614B69">
            <w:pPr>
              <w:pStyle w:val="318"/>
              <w:spacing w:line="288" w:lineRule="auto"/>
              <w:ind w:firstLine="480" w:firstLineChars="200"/>
              <w:jc w:val="center"/>
              <w:rPr>
                <w:rFonts w:hint="eastAsia" w:ascii="仿宋" w:hAnsi="仿宋" w:eastAsia="仿宋" w:cs="仿宋"/>
                <w:sz w:val="24"/>
                <w:szCs w:val="24"/>
              </w:rPr>
            </w:pPr>
          </w:p>
        </w:tc>
        <w:tc>
          <w:tcPr>
            <w:tcW w:w="2552" w:type="dxa"/>
            <w:vAlign w:val="center"/>
          </w:tcPr>
          <w:p w14:paraId="2496FAAD">
            <w:pPr>
              <w:pStyle w:val="318"/>
              <w:spacing w:line="288" w:lineRule="auto"/>
              <w:ind w:firstLine="480" w:firstLineChars="200"/>
              <w:jc w:val="center"/>
              <w:rPr>
                <w:rFonts w:hint="eastAsia" w:ascii="仿宋" w:hAnsi="仿宋" w:eastAsia="仿宋" w:cs="仿宋"/>
                <w:sz w:val="24"/>
                <w:szCs w:val="24"/>
              </w:rPr>
            </w:pPr>
          </w:p>
        </w:tc>
      </w:tr>
      <w:tr w14:paraId="0EE2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E3A17A">
            <w:pPr>
              <w:pStyle w:val="318"/>
              <w:spacing w:line="288" w:lineRule="auto"/>
              <w:ind w:firstLine="480" w:firstLineChars="200"/>
              <w:jc w:val="center"/>
              <w:rPr>
                <w:rFonts w:hint="eastAsia" w:ascii="仿宋" w:hAnsi="仿宋" w:eastAsia="仿宋" w:cs="仿宋"/>
                <w:sz w:val="24"/>
                <w:szCs w:val="24"/>
              </w:rPr>
            </w:pPr>
          </w:p>
        </w:tc>
        <w:tc>
          <w:tcPr>
            <w:tcW w:w="3402" w:type="dxa"/>
            <w:vAlign w:val="center"/>
          </w:tcPr>
          <w:p w14:paraId="16B6AE4C">
            <w:pPr>
              <w:pStyle w:val="318"/>
              <w:spacing w:line="288" w:lineRule="auto"/>
              <w:ind w:firstLine="480" w:firstLineChars="200"/>
              <w:jc w:val="center"/>
              <w:rPr>
                <w:rFonts w:hint="eastAsia" w:ascii="仿宋" w:hAnsi="仿宋" w:eastAsia="仿宋" w:cs="仿宋"/>
                <w:sz w:val="24"/>
                <w:szCs w:val="24"/>
              </w:rPr>
            </w:pPr>
          </w:p>
        </w:tc>
        <w:tc>
          <w:tcPr>
            <w:tcW w:w="2552" w:type="dxa"/>
            <w:vAlign w:val="center"/>
          </w:tcPr>
          <w:p w14:paraId="79495F84">
            <w:pPr>
              <w:pStyle w:val="318"/>
              <w:spacing w:line="288" w:lineRule="auto"/>
              <w:ind w:firstLine="480" w:firstLineChars="200"/>
              <w:jc w:val="center"/>
              <w:rPr>
                <w:rFonts w:hint="eastAsia" w:ascii="仿宋" w:hAnsi="仿宋" w:eastAsia="仿宋" w:cs="仿宋"/>
                <w:sz w:val="24"/>
                <w:szCs w:val="24"/>
              </w:rPr>
            </w:pPr>
          </w:p>
        </w:tc>
      </w:tr>
      <w:tr w14:paraId="080C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5F1241">
            <w:pPr>
              <w:pStyle w:val="318"/>
              <w:spacing w:line="288" w:lineRule="auto"/>
              <w:ind w:firstLine="480" w:firstLineChars="200"/>
              <w:jc w:val="center"/>
              <w:rPr>
                <w:rFonts w:hint="eastAsia" w:ascii="仿宋" w:hAnsi="仿宋" w:eastAsia="仿宋" w:cs="仿宋"/>
                <w:sz w:val="24"/>
                <w:szCs w:val="24"/>
              </w:rPr>
            </w:pPr>
          </w:p>
        </w:tc>
        <w:tc>
          <w:tcPr>
            <w:tcW w:w="3402" w:type="dxa"/>
            <w:vAlign w:val="center"/>
          </w:tcPr>
          <w:p w14:paraId="354BFEE9">
            <w:pPr>
              <w:pStyle w:val="318"/>
              <w:spacing w:line="288" w:lineRule="auto"/>
              <w:ind w:firstLine="480" w:firstLineChars="200"/>
              <w:jc w:val="center"/>
              <w:rPr>
                <w:rFonts w:hint="eastAsia" w:ascii="仿宋" w:hAnsi="仿宋" w:eastAsia="仿宋" w:cs="仿宋"/>
                <w:sz w:val="24"/>
                <w:szCs w:val="24"/>
              </w:rPr>
            </w:pPr>
          </w:p>
        </w:tc>
        <w:tc>
          <w:tcPr>
            <w:tcW w:w="2552" w:type="dxa"/>
            <w:vAlign w:val="center"/>
          </w:tcPr>
          <w:p w14:paraId="3F7F0C6F">
            <w:pPr>
              <w:pStyle w:val="318"/>
              <w:spacing w:line="288" w:lineRule="auto"/>
              <w:ind w:firstLine="480" w:firstLineChars="200"/>
              <w:jc w:val="center"/>
              <w:rPr>
                <w:rFonts w:hint="eastAsia" w:ascii="仿宋" w:hAnsi="仿宋" w:eastAsia="仿宋" w:cs="仿宋"/>
                <w:sz w:val="24"/>
                <w:szCs w:val="24"/>
              </w:rPr>
            </w:pPr>
          </w:p>
        </w:tc>
      </w:tr>
      <w:tr w14:paraId="6E19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FC1563">
            <w:pPr>
              <w:pStyle w:val="318"/>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DCD754C">
            <w:pPr>
              <w:pStyle w:val="318"/>
              <w:spacing w:line="288" w:lineRule="auto"/>
              <w:ind w:firstLine="480" w:firstLineChars="200"/>
              <w:jc w:val="center"/>
              <w:rPr>
                <w:rFonts w:hint="eastAsia" w:ascii="仿宋" w:hAnsi="仿宋" w:eastAsia="仿宋" w:cs="仿宋"/>
                <w:sz w:val="24"/>
                <w:szCs w:val="24"/>
              </w:rPr>
            </w:pPr>
          </w:p>
        </w:tc>
      </w:tr>
    </w:tbl>
    <w:p w14:paraId="685C451C">
      <w:pPr>
        <w:spacing w:line="288" w:lineRule="auto"/>
        <w:ind w:firstLine="480" w:firstLineChars="200"/>
        <w:rPr>
          <w:rFonts w:hint="eastAsia" w:ascii="仿宋" w:hAnsi="仿宋" w:eastAsia="仿宋" w:cs="仿宋"/>
          <w:sz w:val="24"/>
        </w:rPr>
      </w:pPr>
      <w:bookmarkStart w:id="53" w:name="_Toc14993"/>
      <w:bookmarkStart w:id="54" w:name="_Toc30158"/>
      <w:bookmarkStart w:id="55" w:name="_Toc3654"/>
      <w:bookmarkStart w:id="56" w:name="_Toc26916"/>
      <w:bookmarkStart w:id="57"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6D4264E">
      <w:pPr>
        <w:pStyle w:val="2"/>
        <w:spacing w:line="288" w:lineRule="auto"/>
        <w:ind w:left="0" w:firstLine="480" w:firstLineChars="200"/>
        <w:rPr>
          <w:rFonts w:hint="eastAsia"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3"/>
    <w:bookmarkEnd w:id="54"/>
    <w:bookmarkEnd w:id="55"/>
    <w:bookmarkEnd w:id="56"/>
    <w:bookmarkEnd w:id="57"/>
    <w:p w14:paraId="03CE3DBB">
      <w:pPr>
        <w:pStyle w:val="958"/>
        <w:spacing w:before="0" w:beforeAutospacing="0" w:after="0" w:afterAutospacing="0" w:line="288" w:lineRule="auto"/>
        <w:ind w:firstLine="482" w:firstLineChars="200"/>
        <w:rPr>
          <w:rFonts w:hint="eastAsia" w:ascii="仿宋" w:hAnsi="仿宋" w:eastAsia="仿宋" w:cs="仿宋"/>
          <w:b/>
        </w:rPr>
      </w:pPr>
      <w:bookmarkStart w:id="58" w:name="_Toc10340"/>
      <w:bookmarkStart w:id="59" w:name="_Toc22618"/>
      <w:bookmarkStart w:id="60" w:name="_Toc1814"/>
      <w:bookmarkStart w:id="61" w:name="_Toc11108"/>
      <w:bookmarkStart w:id="62" w:name="_Toc4760"/>
      <w:bookmarkStart w:id="63" w:name="_Toc8772"/>
      <w:bookmarkStart w:id="64" w:name="_Toc31421"/>
      <w:bookmarkStart w:id="65" w:name="_Toc3625"/>
      <w:r>
        <w:rPr>
          <w:rFonts w:hint="eastAsia" w:ascii="仿宋" w:hAnsi="仿宋" w:eastAsia="仿宋" w:cs="仿宋"/>
          <w:b/>
        </w:rPr>
        <w:t>1.4履约保证金</w:t>
      </w:r>
    </w:p>
    <w:p w14:paraId="1A22D5AD">
      <w:pPr>
        <w:pStyle w:val="958"/>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56BFDCD">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AF484E7">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19B6D2E">
      <w:pPr>
        <w:pStyle w:val="2"/>
        <w:tabs>
          <w:tab w:val="left" w:pos="0"/>
        </w:tabs>
        <w:spacing w:line="288" w:lineRule="auto"/>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2B860B0">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6623E32">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21F8BA31">
      <w:pPr>
        <w:pStyle w:val="958"/>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E0B9BDA">
      <w:pPr>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E66E0EB">
      <w:pPr>
        <w:pStyle w:val="958"/>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BCF98B2">
      <w:pPr>
        <w:pStyle w:val="958"/>
        <w:spacing w:before="0" w:beforeAutospacing="0" w:after="0" w:afterAutospacing="0" w:line="288" w:lineRule="auto"/>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621D248">
      <w:pPr>
        <w:pStyle w:val="958"/>
        <w:spacing w:before="0" w:beforeAutospacing="0" w:after="0" w:afterAutospacing="0" w:line="288" w:lineRule="auto"/>
        <w:ind w:firstLine="482" w:firstLineChars="200"/>
        <w:rPr>
          <w:rFonts w:hint="eastAsia" w:ascii="仿宋" w:hAnsi="仿宋" w:eastAsia="仿宋" w:cs="仿宋"/>
          <w:b/>
          <w:bCs/>
        </w:rPr>
      </w:pPr>
      <w:r>
        <w:rPr>
          <w:rFonts w:hint="eastAsia" w:ascii="仿宋" w:hAnsi="仿宋" w:eastAsia="仿宋" w:cs="仿宋"/>
          <w:b/>
          <w:bCs/>
        </w:rPr>
        <w:t>1.6资金支付</w:t>
      </w:r>
    </w:p>
    <w:p w14:paraId="0A8D0A66">
      <w:pPr>
        <w:pStyle w:val="958"/>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FD49071">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78B63163">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0091AA37">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F3BAE35">
      <w:pPr>
        <w:spacing w:line="288" w:lineRule="auto"/>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F972A3A">
      <w:pPr>
        <w:spacing w:line="288" w:lineRule="auto"/>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453BEBEE">
      <w:pPr>
        <w:spacing w:line="288" w:lineRule="auto"/>
        <w:ind w:firstLine="480" w:firstLineChars="200"/>
        <w:outlineLvl w:val="0"/>
        <w:rPr>
          <w:rFonts w:hint="eastAsia" w:ascii="仿宋" w:hAnsi="仿宋" w:eastAsia="仿宋" w:cs="仿宋"/>
          <w:bCs/>
          <w:sz w:val="24"/>
        </w:rPr>
      </w:pPr>
      <w:bookmarkStart w:id="66" w:name="_Toc2375"/>
      <w:bookmarkStart w:id="67" w:name="_Toc24662"/>
      <w:bookmarkStart w:id="68" w:name="_Toc3079"/>
      <w:bookmarkStart w:id="69" w:name="_Toc5698"/>
      <w:bookmarkStart w:id="70" w:name="_Toc8586"/>
      <w:r>
        <w:rPr>
          <w:rFonts w:hint="eastAsia" w:ascii="仿宋" w:hAnsi="仿宋" w:eastAsia="仿宋" w:cs="仿宋"/>
          <w:bCs/>
          <w:sz w:val="24"/>
        </w:rPr>
        <w:t>1.7.4若服务涉及货物的，则货物的：</w:t>
      </w:r>
    </w:p>
    <w:p w14:paraId="26D6E2C7">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CC6B38D">
      <w:pPr>
        <w:spacing w:line="288" w:lineRule="auto"/>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DE2F819">
      <w:pPr>
        <w:spacing w:line="288" w:lineRule="auto"/>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754A2AF">
      <w:pPr>
        <w:spacing w:line="288" w:lineRule="auto"/>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64F1F7FA">
      <w:pPr>
        <w:spacing w:line="288" w:lineRule="auto"/>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1C31AF2">
      <w:pPr>
        <w:pStyle w:val="2"/>
        <w:spacing w:line="288" w:lineRule="auto"/>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24ED89B0">
      <w:pPr>
        <w:spacing w:line="288" w:lineRule="auto"/>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7C7DB43">
      <w:pPr>
        <w:spacing w:line="288" w:lineRule="auto"/>
        <w:ind w:firstLine="480" w:firstLineChars="200"/>
        <w:rPr>
          <w:rFonts w:hint="eastAsia" w:ascii="仿宋" w:hAnsi="仿宋" w:eastAsia="仿宋" w:cs="仿宋"/>
          <w:sz w:val="24"/>
        </w:rPr>
      </w:pPr>
      <w:bookmarkStart w:id="71" w:name="_Toc18683"/>
      <w:bookmarkStart w:id="72" w:name="_Toc9497"/>
      <w:bookmarkStart w:id="73" w:name="_Toc32454"/>
      <w:bookmarkStart w:id="74" w:name="_Toc30329"/>
      <w:bookmarkStart w:id="75"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9336744">
      <w:pPr>
        <w:spacing w:line="288" w:lineRule="auto"/>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40D71F3">
      <w:pPr>
        <w:spacing w:line="288" w:lineRule="auto"/>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2D92D60">
      <w:pPr>
        <w:spacing w:line="288" w:lineRule="auto"/>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50AE9B42">
      <w:pPr>
        <w:spacing w:line="288" w:lineRule="auto"/>
        <w:ind w:firstLine="482" w:firstLineChars="200"/>
        <w:outlineLvl w:val="0"/>
        <w:rPr>
          <w:rFonts w:hint="eastAsia" w:ascii="仿宋" w:hAnsi="仿宋" w:eastAsia="仿宋" w:cs="仿宋"/>
          <w:b/>
          <w:sz w:val="24"/>
        </w:rPr>
      </w:pPr>
      <w:bookmarkStart w:id="76" w:name="_Toc28375"/>
      <w:bookmarkStart w:id="77" w:name="_Toc16021"/>
      <w:bookmarkStart w:id="78" w:name="_Toc15583"/>
      <w:r>
        <w:rPr>
          <w:rFonts w:hint="eastAsia" w:ascii="仿宋" w:hAnsi="仿宋" w:eastAsia="仿宋" w:cs="仿宋"/>
          <w:b/>
          <w:sz w:val="24"/>
        </w:rPr>
        <w:t>1.9合同争议的解决</w:t>
      </w:r>
      <w:bookmarkEnd w:id="76"/>
      <w:bookmarkEnd w:id="77"/>
      <w:bookmarkEnd w:id="78"/>
    </w:p>
    <w:p w14:paraId="55871595">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3A53D078">
      <w:pPr>
        <w:spacing w:line="288" w:lineRule="auto"/>
        <w:ind w:firstLine="482" w:firstLineChars="200"/>
        <w:outlineLvl w:val="0"/>
        <w:rPr>
          <w:rFonts w:hint="eastAsia" w:ascii="仿宋" w:hAnsi="仿宋" w:eastAsia="仿宋" w:cs="仿宋"/>
          <w:b/>
          <w:sz w:val="24"/>
        </w:rPr>
      </w:pPr>
      <w:bookmarkStart w:id="79" w:name="_Toc7245"/>
      <w:bookmarkStart w:id="80" w:name="_Toc11173"/>
      <w:bookmarkStart w:id="81" w:name="_Toc15322"/>
      <w:r>
        <w:rPr>
          <w:rFonts w:hint="eastAsia" w:ascii="仿宋" w:hAnsi="仿宋" w:eastAsia="仿宋" w:cs="仿宋"/>
          <w:b/>
          <w:sz w:val="24"/>
        </w:rPr>
        <w:t>2.0 合同生效</w:t>
      </w:r>
      <w:bookmarkEnd w:id="79"/>
      <w:bookmarkEnd w:id="80"/>
      <w:bookmarkEnd w:id="81"/>
    </w:p>
    <w:p w14:paraId="3C714F2E">
      <w:pPr>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61F76B67">
      <w:pPr>
        <w:autoSpaceDE w:val="0"/>
        <w:autoSpaceDN w:val="0"/>
        <w:spacing w:line="288" w:lineRule="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BE04A7F">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1696E28D">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住所：                                   住所：</w:t>
      </w:r>
    </w:p>
    <w:p w14:paraId="357DEACE">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3AA5A16D">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F2E9C19">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联系人：                                 联系人：</w:t>
      </w:r>
    </w:p>
    <w:p w14:paraId="3A27728E">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66274A6">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5A21CD95">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5DD8BFB1">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传真:                                    传真:</w:t>
      </w:r>
    </w:p>
    <w:p w14:paraId="5F3EDF16">
      <w:pPr>
        <w:autoSpaceDE w:val="0"/>
        <w:autoSpaceDN w:val="0"/>
        <w:spacing w:line="288" w:lineRule="auto"/>
        <w:rPr>
          <w:rFonts w:hint="eastAsia" w:ascii="仿宋" w:hAnsi="仿宋" w:eastAsia="仿宋" w:cs="仿宋"/>
          <w:sz w:val="24"/>
        </w:rPr>
      </w:pPr>
      <w:r>
        <w:rPr>
          <w:rFonts w:hint="eastAsia" w:ascii="仿宋" w:hAnsi="仿宋" w:eastAsia="仿宋" w:cs="仿宋"/>
          <w:sz w:val="24"/>
          <w:lang w:val="zh-CN"/>
        </w:rPr>
        <w:t>电子邮箱：                               电子邮箱：</w:t>
      </w:r>
    </w:p>
    <w:p w14:paraId="0A013D84">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开户银行：                               开户银行： </w:t>
      </w:r>
    </w:p>
    <w:p w14:paraId="6CA1A15B">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开户名称：                               开户名称： </w:t>
      </w:r>
    </w:p>
    <w:p w14:paraId="0FB806F0">
      <w:pPr>
        <w:autoSpaceDE w:val="0"/>
        <w:autoSpaceDN w:val="0"/>
        <w:spacing w:line="288" w:lineRule="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1EEE7CD">
      <w:pPr>
        <w:widowControl/>
        <w:adjustRightInd/>
        <w:spacing w:line="288" w:lineRule="auto"/>
        <w:jc w:val="left"/>
        <w:rPr>
          <w:rFonts w:hint="eastAsia" w:ascii="仿宋" w:hAnsi="仿宋" w:eastAsia="仿宋" w:cs="仿宋"/>
          <w:b/>
          <w:sz w:val="24"/>
        </w:rPr>
      </w:pPr>
      <w:r>
        <w:rPr>
          <w:rFonts w:hint="eastAsia" w:ascii="仿宋" w:hAnsi="仿宋" w:eastAsia="仿宋" w:cs="仿宋"/>
          <w:b/>
        </w:rPr>
        <w:br w:type="page"/>
      </w:r>
    </w:p>
    <w:p w14:paraId="653F694E">
      <w:pPr>
        <w:pStyle w:val="700"/>
        <w:autoSpaceDE/>
        <w:autoSpaceDN/>
        <w:spacing w:line="281" w:lineRule="auto"/>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4CB7BA44">
      <w:pPr>
        <w:spacing w:line="281" w:lineRule="auto"/>
        <w:ind w:firstLine="482" w:firstLineChars="200"/>
        <w:outlineLvl w:val="0"/>
        <w:rPr>
          <w:rFonts w:hint="eastAsia" w:ascii="仿宋" w:hAnsi="仿宋" w:eastAsia="仿宋" w:cs="仿宋"/>
          <w:b/>
          <w:sz w:val="24"/>
        </w:rPr>
      </w:pPr>
      <w:bookmarkStart w:id="82" w:name="_Toc19680"/>
      <w:bookmarkStart w:id="83" w:name="_Toc31297"/>
      <w:bookmarkStart w:id="84" w:name="_Toc14021"/>
      <w:bookmarkStart w:id="85" w:name="_Toc5228"/>
      <w:bookmarkStart w:id="86" w:name="_Toc25079"/>
      <w:r>
        <w:rPr>
          <w:rFonts w:hint="eastAsia" w:ascii="仿宋" w:hAnsi="仿宋" w:eastAsia="仿宋" w:cs="仿宋"/>
          <w:b/>
          <w:sz w:val="24"/>
        </w:rPr>
        <w:t>2.1 定义</w:t>
      </w:r>
      <w:bookmarkEnd w:id="82"/>
      <w:bookmarkEnd w:id="83"/>
      <w:bookmarkEnd w:id="84"/>
      <w:bookmarkEnd w:id="85"/>
      <w:bookmarkEnd w:id="86"/>
    </w:p>
    <w:p w14:paraId="3F718FE1">
      <w:pPr>
        <w:spacing w:line="281"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02A98807">
      <w:pPr>
        <w:spacing w:line="281"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3CD42D7D">
      <w:pPr>
        <w:spacing w:line="281"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32E1F00D">
      <w:pPr>
        <w:spacing w:line="281" w:lineRule="auto"/>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0C2F2D3">
      <w:pPr>
        <w:spacing w:line="281" w:lineRule="auto"/>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1EA42CB">
      <w:pPr>
        <w:spacing w:line="281" w:lineRule="auto"/>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3116426">
      <w:pPr>
        <w:spacing w:line="281" w:lineRule="auto"/>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0D3BF022">
      <w:pPr>
        <w:spacing w:line="281" w:lineRule="auto"/>
        <w:ind w:firstLine="482" w:firstLineChars="200"/>
        <w:outlineLvl w:val="0"/>
        <w:rPr>
          <w:rFonts w:hint="eastAsia" w:ascii="仿宋" w:hAnsi="仿宋" w:eastAsia="仿宋" w:cs="仿宋"/>
          <w:b/>
          <w:sz w:val="24"/>
        </w:rPr>
      </w:pPr>
      <w:bookmarkStart w:id="87" w:name="_Toc23289"/>
      <w:bookmarkStart w:id="88" w:name="_Toc3769"/>
      <w:bookmarkStart w:id="89" w:name="_Toc19539"/>
      <w:bookmarkStart w:id="90" w:name="_Toc31402"/>
      <w:bookmarkStart w:id="91" w:name="_Toc16752"/>
      <w:r>
        <w:rPr>
          <w:rFonts w:hint="eastAsia" w:ascii="仿宋" w:hAnsi="仿宋" w:eastAsia="仿宋" w:cs="仿宋"/>
          <w:b/>
          <w:sz w:val="24"/>
        </w:rPr>
        <w:t>2.2 技术规范</w:t>
      </w:r>
      <w:bookmarkEnd w:id="87"/>
      <w:bookmarkEnd w:id="88"/>
      <w:bookmarkEnd w:id="89"/>
      <w:bookmarkEnd w:id="90"/>
      <w:bookmarkEnd w:id="91"/>
    </w:p>
    <w:p w14:paraId="4F77F229">
      <w:pPr>
        <w:spacing w:line="281" w:lineRule="auto"/>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791F65F">
      <w:pPr>
        <w:spacing w:line="281" w:lineRule="auto"/>
        <w:ind w:firstLine="482" w:firstLineChars="200"/>
        <w:outlineLvl w:val="0"/>
        <w:rPr>
          <w:rFonts w:hint="eastAsia" w:ascii="仿宋" w:hAnsi="仿宋" w:eastAsia="仿宋" w:cs="仿宋"/>
          <w:b/>
          <w:sz w:val="24"/>
        </w:rPr>
      </w:pPr>
      <w:bookmarkStart w:id="92" w:name="_Toc13673"/>
      <w:bookmarkStart w:id="93" w:name="_Toc4133"/>
      <w:bookmarkStart w:id="94" w:name="_Toc9161"/>
      <w:bookmarkStart w:id="95" w:name="_Toc12412"/>
      <w:bookmarkStart w:id="96" w:name="_Toc27945"/>
      <w:r>
        <w:rPr>
          <w:rFonts w:hint="eastAsia" w:ascii="仿宋" w:hAnsi="仿宋" w:eastAsia="仿宋" w:cs="仿宋"/>
          <w:b/>
          <w:sz w:val="24"/>
        </w:rPr>
        <w:t>2.3 知识产权</w:t>
      </w:r>
      <w:bookmarkEnd w:id="92"/>
      <w:bookmarkEnd w:id="93"/>
      <w:bookmarkEnd w:id="94"/>
      <w:bookmarkEnd w:id="95"/>
      <w:bookmarkEnd w:id="96"/>
    </w:p>
    <w:p w14:paraId="45A56E6E">
      <w:pPr>
        <w:spacing w:line="281" w:lineRule="auto"/>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68A5C95">
      <w:pPr>
        <w:spacing w:line="281" w:lineRule="auto"/>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50EAC2D">
      <w:pPr>
        <w:spacing w:line="281" w:lineRule="auto"/>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0EF0117E">
      <w:pPr>
        <w:spacing w:line="281" w:lineRule="auto"/>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ADBCBC4">
      <w:pPr>
        <w:spacing w:line="281" w:lineRule="auto"/>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4D24F27F">
      <w:pPr>
        <w:spacing w:line="281" w:lineRule="auto"/>
        <w:ind w:firstLine="482" w:firstLineChars="200"/>
        <w:outlineLvl w:val="0"/>
        <w:rPr>
          <w:rFonts w:hint="eastAsia" w:ascii="仿宋" w:hAnsi="仿宋" w:eastAsia="仿宋" w:cs="仿宋"/>
          <w:b/>
          <w:sz w:val="24"/>
        </w:rPr>
      </w:pPr>
      <w:bookmarkStart w:id="97" w:name="_Toc26555"/>
      <w:bookmarkStart w:id="98" w:name="_Toc31233"/>
      <w:bookmarkStart w:id="99" w:name="_Toc22011"/>
      <w:bookmarkStart w:id="100" w:name="_Toc15447"/>
      <w:bookmarkStart w:id="101" w:name="_Toc32670"/>
      <w:r>
        <w:rPr>
          <w:rFonts w:hint="eastAsia" w:ascii="仿宋" w:hAnsi="仿宋" w:eastAsia="仿宋" w:cs="仿宋"/>
          <w:b/>
          <w:sz w:val="24"/>
        </w:rPr>
        <w:t>2.5 结算方式和付款条件</w:t>
      </w:r>
      <w:bookmarkEnd w:id="97"/>
      <w:bookmarkEnd w:id="98"/>
      <w:bookmarkEnd w:id="99"/>
      <w:bookmarkEnd w:id="100"/>
      <w:bookmarkEnd w:id="101"/>
    </w:p>
    <w:p w14:paraId="1D77D93E">
      <w:pPr>
        <w:spacing w:line="281"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9D5D09B">
      <w:pPr>
        <w:spacing w:line="281" w:lineRule="auto"/>
        <w:ind w:firstLine="482" w:firstLineChars="200"/>
        <w:outlineLvl w:val="0"/>
        <w:rPr>
          <w:rFonts w:hint="eastAsia" w:ascii="仿宋" w:hAnsi="仿宋" w:eastAsia="仿宋" w:cs="仿宋"/>
          <w:b/>
          <w:sz w:val="24"/>
        </w:rPr>
      </w:pPr>
      <w:bookmarkStart w:id="102" w:name="_Toc18990"/>
      <w:bookmarkStart w:id="103" w:name="_Toc16163"/>
      <w:bookmarkStart w:id="104" w:name="_Toc13467"/>
      <w:bookmarkStart w:id="105" w:name="_Toc30507"/>
      <w:bookmarkStart w:id="106" w:name="_Toc13154"/>
      <w:r>
        <w:rPr>
          <w:rFonts w:hint="eastAsia" w:ascii="仿宋" w:hAnsi="仿宋" w:eastAsia="仿宋" w:cs="仿宋"/>
          <w:b/>
          <w:sz w:val="24"/>
        </w:rPr>
        <w:t>2.6 技术资料和保密义务</w:t>
      </w:r>
      <w:bookmarkEnd w:id="102"/>
      <w:bookmarkEnd w:id="103"/>
      <w:bookmarkEnd w:id="104"/>
      <w:bookmarkEnd w:id="105"/>
      <w:bookmarkEnd w:id="106"/>
    </w:p>
    <w:p w14:paraId="3AB07CD0">
      <w:pPr>
        <w:spacing w:line="281" w:lineRule="auto"/>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FB0FB60">
      <w:pPr>
        <w:spacing w:line="281" w:lineRule="auto"/>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63A8541C">
      <w:pPr>
        <w:spacing w:line="281" w:lineRule="auto"/>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BAFA5E4">
      <w:pPr>
        <w:spacing w:line="281" w:lineRule="auto"/>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2C7BEF00">
      <w:pPr>
        <w:spacing w:line="281" w:lineRule="auto"/>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298C9E4E">
      <w:pPr>
        <w:spacing w:line="281" w:lineRule="auto"/>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2A1DEDF">
      <w:pPr>
        <w:spacing w:line="281" w:lineRule="auto"/>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66EFBDE4">
      <w:pPr>
        <w:spacing w:line="281" w:lineRule="auto"/>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654CC77">
      <w:pPr>
        <w:spacing w:line="281" w:lineRule="auto"/>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4E34B5A4">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7292832">
      <w:pPr>
        <w:spacing w:line="281" w:lineRule="auto"/>
        <w:ind w:firstLine="482" w:firstLineChars="200"/>
        <w:outlineLvl w:val="0"/>
        <w:rPr>
          <w:rFonts w:hint="eastAsia" w:ascii="仿宋" w:hAnsi="仿宋" w:eastAsia="仿宋" w:cs="仿宋"/>
          <w:b/>
          <w:sz w:val="24"/>
        </w:rPr>
      </w:pPr>
      <w:bookmarkStart w:id="110" w:name="_Toc21830"/>
      <w:bookmarkStart w:id="111" w:name="_Toc23368"/>
      <w:bookmarkStart w:id="112" w:name="_Toc42"/>
      <w:bookmarkStart w:id="113" w:name="_Toc26689"/>
      <w:bookmarkStart w:id="114" w:name="_Toc10663"/>
      <w:r>
        <w:rPr>
          <w:rFonts w:hint="eastAsia" w:ascii="仿宋" w:hAnsi="仿宋" w:eastAsia="仿宋" w:cs="仿宋"/>
          <w:b/>
          <w:sz w:val="24"/>
        </w:rPr>
        <w:t>2.10 合同转让和分包</w:t>
      </w:r>
      <w:bookmarkEnd w:id="110"/>
      <w:bookmarkEnd w:id="111"/>
      <w:bookmarkEnd w:id="112"/>
      <w:bookmarkEnd w:id="113"/>
      <w:bookmarkEnd w:id="114"/>
    </w:p>
    <w:p w14:paraId="60F7FB46">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46FA8F6">
      <w:pPr>
        <w:spacing w:line="281" w:lineRule="auto"/>
        <w:ind w:firstLine="482" w:firstLineChars="200"/>
        <w:outlineLvl w:val="0"/>
        <w:rPr>
          <w:rFonts w:hint="eastAsia" w:ascii="仿宋" w:hAnsi="仿宋" w:eastAsia="仿宋" w:cs="仿宋"/>
          <w:b/>
          <w:sz w:val="24"/>
        </w:rPr>
      </w:pPr>
      <w:bookmarkStart w:id="115" w:name="_Toc26633"/>
      <w:bookmarkStart w:id="116" w:name="_Toc14371"/>
      <w:bookmarkStart w:id="117" w:name="_Toc25571"/>
      <w:bookmarkStart w:id="118" w:name="_Toc32494"/>
      <w:bookmarkStart w:id="119" w:name="_Toc4720"/>
      <w:r>
        <w:rPr>
          <w:rFonts w:hint="eastAsia" w:ascii="仿宋" w:hAnsi="仿宋" w:eastAsia="仿宋" w:cs="仿宋"/>
          <w:b/>
          <w:sz w:val="24"/>
        </w:rPr>
        <w:t>2.11 不可抗力</w:t>
      </w:r>
      <w:bookmarkEnd w:id="115"/>
      <w:bookmarkEnd w:id="116"/>
      <w:bookmarkEnd w:id="117"/>
      <w:bookmarkEnd w:id="118"/>
      <w:bookmarkEnd w:id="119"/>
    </w:p>
    <w:p w14:paraId="6AB1BADC">
      <w:pPr>
        <w:spacing w:line="281" w:lineRule="auto"/>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F5A6D6D">
      <w:pPr>
        <w:spacing w:line="281" w:lineRule="auto"/>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B24D0D5">
      <w:pPr>
        <w:spacing w:line="281" w:lineRule="auto"/>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E6C33E1">
      <w:pPr>
        <w:spacing w:line="281" w:lineRule="auto"/>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380EF091">
      <w:pPr>
        <w:spacing w:line="281" w:lineRule="auto"/>
        <w:ind w:firstLine="482" w:firstLineChars="200"/>
        <w:outlineLvl w:val="0"/>
        <w:rPr>
          <w:rFonts w:hint="eastAsia" w:ascii="仿宋" w:hAnsi="仿宋" w:eastAsia="仿宋" w:cs="仿宋"/>
          <w:b/>
          <w:sz w:val="24"/>
        </w:rPr>
      </w:pPr>
      <w:bookmarkStart w:id="120" w:name="_Toc25783"/>
      <w:bookmarkStart w:id="121" w:name="_Toc24465"/>
      <w:bookmarkStart w:id="122" w:name="_Toc3638"/>
      <w:bookmarkStart w:id="123" w:name="_Toc23854"/>
      <w:bookmarkStart w:id="124" w:name="_Toc14115"/>
      <w:r>
        <w:rPr>
          <w:rFonts w:hint="eastAsia" w:ascii="仿宋" w:hAnsi="仿宋" w:eastAsia="仿宋" w:cs="仿宋"/>
          <w:b/>
          <w:sz w:val="24"/>
        </w:rPr>
        <w:t>2.12 税费</w:t>
      </w:r>
      <w:bookmarkEnd w:id="120"/>
      <w:bookmarkEnd w:id="121"/>
      <w:bookmarkEnd w:id="122"/>
      <w:bookmarkEnd w:id="123"/>
      <w:bookmarkEnd w:id="124"/>
    </w:p>
    <w:p w14:paraId="302FBC80">
      <w:pPr>
        <w:spacing w:line="281"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25F3B77">
      <w:pPr>
        <w:spacing w:line="281" w:lineRule="auto"/>
        <w:ind w:firstLine="482" w:firstLineChars="200"/>
        <w:outlineLvl w:val="0"/>
        <w:rPr>
          <w:rFonts w:hint="eastAsia" w:ascii="仿宋" w:hAnsi="仿宋" w:eastAsia="仿宋" w:cs="仿宋"/>
          <w:b/>
          <w:sz w:val="24"/>
        </w:rPr>
      </w:pPr>
      <w:bookmarkStart w:id="125" w:name="_Toc25525"/>
      <w:bookmarkStart w:id="126" w:name="_Toc14814"/>
      <w:bookmarkStart w:id="127" w:name="_Toc26883"/>
      <w:bookmarkStart w:id="128" w:name="_Toc30105"/>
      <w:bookmarkStart w:id="129" w:name="_Toc7315"/>
      <w:r>
        <w:rPr>
          <w:rFonts w:hint="eastAsia" w:ascii="仿宋" w:hAnsi="仿宋" w:eastAsia="仿宋" w:cs="仿宋"/>
          <w:b/>
          <w:sz w:val="24"/>
        </w:rPr>
        <w:t>2.13 乙方破产</w:t>
      </w:r>
      <w:bookmarkEnd w:id="125"/>
      <w:bookmarkEnd w:id="126"/>
      <w:bookmarkEnd w:id="127"/>
      <w:bookmarkEnd w:id="128"/>
      <w:bookmarkEnd w:id="129"/>
    </w:p>
    <w:p w14:paraId="0A790A38">
      <w:pPr>
        <w:spacing w:line="281"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089AC7B">
      <w:pPr>
        <w:spacing w:line="281" w:lineRule="auto"/>
        <w:ind w:firstLine="482" w:firstLineChars="200"/>
        <w:outlineLvl w:val="0"/>
        <w:rPr>
          <w:rFonts w:hint="eastAsia" w:ascii="仿宋" w:hAnsi="仿宋" w:eastAsia="仿宋" w:cs="仿宋"/>
          <w:b/>
          <w:sz w:val="24"/>
        </w:rPr>
      </w:pPr>
      <w:bookmarkStart w:id="130" w:name="_Toc23323"/>
      <w:bookmarkStart w:id="131" w:name="_Toc1123"/>
      <w:bookmarkStart w:id="132" w:name="_Toc2016"/>
      <w:r>
        <w:rPr>
          <w:rFonts w:hint="eastAsia" w:ascii="仿宋" w:hAnsi="仿宋" w:eastAsia="仿宋" w:cs="仿宋"/>
          <w:b/>
          <w:sz w:val="24"/>
        </w:rPr>
        <w:t>2.14 合同中止、终止</w:t>
      </w:r>
      <w:bookmarkEnd w:id="130"/>
      <w:bookmarkEnd w:id="131"/>
      <w:bookmarkEnd w:id="132"/>
    </w:p>
    <w:p w14:paraId="1CAAD5FC">
      <w:pPr>
        <w:spacing w:line="281" w:lineRule="auto"/>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60DFDC38">
      <w:pPr>
        <w:spacing w:line="281" w:lineRule="auto"/>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710289D">
      <w:pPr>
        <w:spacing w:line="281" w:lineRule="auto"/>
        <w:ind w:firstLine="482" w:firstLineChars="200"/>
        <w:outlineLvl w:val="0"/>
        <w:rPr>
          <w:rFonts w:hint="eastAsia" w:ascii="仿宋" w:hAnsi="仿宋" w:eastAsia="仿宋" w:cs="仿宋"/>
          <w:b/>
          <w:sz w:val="24"/>
        </w:rPr>
      </w:pPr>
      <w:bookmarkStart w:id="133" w:name="_Toc14525"/>
      <w:bookmarkStart w:id="134" w:name="_Toc17363"/>
      <w:bookmarkStart w:id="135" w:name="_Toc1969"/>
      <w:r>
        <w:rPr>
          <w:rFonts w:hint="eastAsia" w:ascii="仿宋" w:hAnsi="仿宋" w:eastAsia="仿宋" w:cs="仿宋"/>
          <w:b/>
          <w:sz w:val="24"/>
        </w:rPr>
        <w:t>2.15 检验和验收</w:t>
      </w:r>
      <w:bookmarkEnd w:id="133"/>
      <w:bookmarkEnd w:id="134"/>
      <w:bookmarkEnd w:id="135"/>
    </w:p>
    <w:p w14:paraId="11F2C177">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8F4AF13">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DED3242">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ADFD53">
      <w:pPr>
        <w:spacing w:line="281" w:lineRule="auto"/>
        <w:ind w:firstLine="482" w:firstLineChars="200"/>
        <w:outlineLvl w:val="0"/>
        <w:rPr>
          <w:rFonts w:hint="eastAsia" w:ascii="仿宋" w:hAnsi="仿宋" w:eastAsia="仿宋" w:cs="仿宋"/>
          <w:b/>
          <w:sz w:val="24"/>
        </w:rPr>
      </w:pPr>
      <w:bookmarkStart w:id="136" w:name="_Toc12666"/>
      <w:bookmarkStart w:id="137" w:name="_Toc2308"/>
      <w:bookmarkStart w:id="138" w:name="_Toc25198"/>
      <w:bookmarkStart w:id="139" w:name="_Toc9808"/>
      <w:bookmarkStart w:id="140" w:name="_Toc31892"/>
      <w:r>
        <w:rPr>
          <w:rFonts w:hint="eastAsia" w:ascii="仿宋" w:hAnsi="仿宋" w:eastAsia="仿宋" w:cs="仿宋"/>
          <w:b/>
          <w:sz w:val="24"/>
        </w:rPr>
        <w:t>2.16 通知和送达</w:t>
      </w:r>
      <w:bookmarkEnd w:id="136"/>
      <w:bookmarkEnd w:id="137"/>
      <w:bookmarkEnd w:id="138"/>
      <w:bookmarkEnd w:id="139"/>
      <w:bookmarkEnd w:id="140"/>
    </w:p>
    <w:p w14:paraId="70DC097A">
      <w:pPr>
        <w:spacing w:line="281" w:lineRule="auto"/>
        <w:ind w:firstLine="480" w:firstLineChars="200"/>
        <w:rPr>
          <w:rFonts w:hint="eastAsia" w:ascii="仿宋" w:hAnsi="仿宋" w:eastAsia="仿宋" w:cs="仿宋"/>
          <w:sz w:val="24"/>
        </w:rPr>
      </w:pPr>
      <w:bookmarkStart w:id="141" w:name="_Toc27674"/>
      <w:bookmarkStart w:id="142" w:name="_Toc18401"/>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44649398">
      <w:pPr>
        <w:spacing w:line="281" w:lineRule="auto"/>
        <w:ind w:firstLine="480" w:firstLineChars="200"/>
        <w:rPr>
          <w:rFonts w:hint="eastAsia"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617EF4E0">
      <w:pPr>
        <w:spacing w:line="281" w:lineRule="auto"/>
        <w:ind w:firstLine="482" w:firstLineChars="200"/>
        <w:outlineLvl w:val="0"/>
        <w:rPr>
          <w:rFonts w:hint="eastAsia" w:ascii="仿宋" w:hAnsi="仿宋" w:eastAsia="仿宋" w:cs="仿宋"/>
          <w:b/>
          <w:sz w:val="24"/>
        </w:rPr>
      </w:pPr>
      <w:bookmarkStart w:id="143" w:name="_Toc27644"/>
      <w:bookmarkStart w:id="144" w:name="_Toc12254"/>
      <w:bookmarkStart w:id="145" w:name="_Toc28906"/>
      <w:bookmarkStart w:id="146" w:name="_Toc5063"/>
      <w:bookmarkStart w:id="147" w:name="_Toc20808"/>
      <w:r>
        <w:rPr>
          <w:rFonts w:hint="eastAsia" w:ascii="仿宋" w:hAnsi="仿宋" w:eastAsia="仿宋" w:cs="仿宋"/>
          <w:b/>
          <w:sz w:val="24"/>
        </w:rPr>
        <w:t>2.17 合同使用的文字和适用的法律</w:t>
      </w:r>
      <w:bookmarkEnd w:id="143"/>
      <w:bookmarkEnd w:id="144"/>
      <w:bookmarkEnd w:id="145"/>
      <w:bookmarkEnd w:id="146"/>
      <w:bookmarkEnd w:id="147"/>
    </w:p>
    <w:p w14:paraId="5E851A3A">
      <w:pPr>
        <w:spacing w:line="281" w:lineRule="auto"/>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334C0FA4">
      <w:pPr>
        <w:spacing w:line="281" w:lineRule="auto"/>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0800E7FD">
      <w:pPr>
        <w:spacing w:line="281" w:lineRule="auto"/>
        <w:ind w:firstLine="482" w:firstLineChars="200"/>
        <w:outlineLvl w:val="0"/>
        <w:rPr>
          <w:rFonts w:hint="eastAsia" w:ascii="仿宋" w:hAnsi="仿宋" w:eastAsia="仿宋" w:cs="仿宋"/>
          <w:b/>
          <w:sz w:val="24"/>
        </w:rPr>
      </w:pPr>
      <w:bookmarkStart w:id="148" w:name="_Toc18540"/>
      <w:bookmarkStart w:id="149" w:name="_Toc30599"/>
      <w:bookmarkStart w:id="150" w:name="_Toc4355"/>
      <w:r>
        <w:rPr>
          <w:rFonts w:hint="eastAsia" w:ascii="仿宋" w:hAnsi="仿宋" w:eastAsia="仿宋" w:cs="仿宋"/>
          <w:b/>
          <w:sz w:val="24"/>
        </w:rPr>
        <w:t>2.18 计量单位</w:t>
      </w:r>
      <w:bookmarkEnd w:id="148"/>
      <w:bookmarkEnd w:id="149"/>
      <w:bookmarkEnd w:id="150"/>
    </w:p>
    <w:p w14:paraId="25D08D7C">
      <w:pPr>
        <w:spacing w:line="281"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4CD086D8">
      <w:pPr>
        <w:spacing w:line="281" w:lineRule="auto"/>
        <w:ind w:firstLine="482" w:firstLineChars="200"/>
        <w:outlineLvl w:val="0"/>
        <w:rPr>
          <w:rFonts w:hint="eastAsia" w:ascii="仿宋" w:hAnsi="仿宋" w:eastAsia="仿宋" w:cs="仿宋"/>
          <w:b/>
          <w:sz w:val="24"/>
        </w:rPr>
      </w:pPr>
      <w:bookmarkStart w:id="151" w:name="_Toc259093692"/>
      <w:bookmarkStart w:id="152" w:name="_Toc10330"/>
      <w:bookmarkStart w:id="153" w:name="_Toc487900373"/>
      <w:bookmarkStart w:id="154" w:name="_Toc18567"/>
      <w:bookmarkStart w:id="155" w:name="_Toc12773"/>
      <w:bookmarkStart w:id="156" w:name="_Toc27970126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76D1DA2B">
      <w:pPr>
        <w:spacing w:line="281" w:lineRule="auto"/>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6BAB8B52">
      <w:pPr>
        <w:spacing w:line="281" w:lineRule="auto"/>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2F0CB19D">
      <w:pPr>
        <w:spacing w:line="281" w:lineRule="auto"/>
        <w:ind w:firstLine="482" w:firstLineChars="200"/>
        <w:rPr>
          <w:rFonts w:hint="eastAsia" w:ascii="仿宋" w:hAnsi="仿宋" w:eastAsia="仿宋" w:cs="仿宋"/>
          <w:b/>
          <w:sz w:val="24"/>
        </w:rPr>
      </w:pPr>
      <w:r>
        <w:rPr>
          <w:rFonts w:hint="eastAsia" w:ascii="仿宋" w:hAnsi="仿宋" w:eastAsia="仿宋" w:cs="仿宋"/>
          <w:b/>
          <w:sz w:val="24"/>
        </w:rPr>
        <w:t>2.20合同份数</w:t>
      </w:r>
    </w:p>
    <w:p w14:paraId="1506B25F">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CF5B44A">
      <w:pPr>
        <w:spacing w:line="288" w:lineRule="auto"/>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sz w:val="24"/>
        </w:rPr>
        <w:t>第三部分  合同专用条款</w:t>
      </w:r>
    </w:p>
    <w:p w14:paraId="39124330">
      <w:pPr>
        <w:spacing w:line="288" w:lineRule="auto"/>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42731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CA86D25">
            <w:pPr>
              <w:spacing w:line="288" w:lineRule="auto"/>
              <w:jc w:val="center"/>
              <w:rPr>
                <w:rFonts w:hint="eastAsia" w:ascii="仿宋" w:hAnsi="仿宋" w:eastAsia="仿宋" w:cs="仿宋"/>
                <w:b/>
                <w:sz w:val="24"/>
              </w:rPr>
            </w:pPr>
            <w:r>
              <w:rPr>
                <w:rFonts w:hint="eastAsia" w:ascii="仿宋" w:hAnsi="仿宋" w:eastAsia="仿宋" w:cs="仿宋"/>
                <w:b/>
                <w:sz w:val="24"/>
              </w:rPr>
              <w:t>条款号</w:t>
            </w:r>
          </w:p>
        </w:tc>
        <w:tc>
          <w:tcPr>
            <w:tcW w:w="7820" w:type="dxa"/>
            <w:vAlign w:val="center"/>
          </w:tcPr>
          <w:p w14:paraId="346FDCB7">
            <w:pPr>
              <w:spacing w:line="288" w:lineRule="auto"/>
              <w:jc w:val="center"/>
              <w:rPr>
                <w:rFonts w:hint="eastAsia" w:ascii="仿宋" w:hAnsi="仿宋" w:eastAsia="仿宋" w:cs="仿宋"/>
                <w:b/>
                <w:sz w:val="24"/>
              </w:rPr>
            </w:pPr>
            <w:r>
              <w:rPr>
                <w:rFonts w:hint="eastAsia" w:ascii="仿宋" w:hAnsi="仿宋" w:eastAsia="仿宋" w:cs="仿宋"/>
                <w:b/>
                <w:sz w:val="24"/>
              </w:rPr>
              <w:t>约定内容</w:t>
            </w:r>
          </w:p>
        </w:tc>
      </w:tr>
      <w:tr w14:paraId="1298F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4FD0C63">
            <w:pPr>
              <w:spacing w:line="288" w:lineRule="auto"/>
              <w:rPr>
                <w:rFonts w:hint="eastAsia" w:ascii="仿宋" w:hAnsi="仿宋" w:eastAsia="仿宋" w:cs="仿宋"/>
                <w:sz w:val="24"/>
              </w:rPr>
            </w:pPr>
            <w:r>
              <w:rPr>
                <w:rFonts w:hint="eastAsia" w:ascii="仿宋" w:hAnsi="仿宋" w:eastAsia="仿宋" w:cs="仿宋"/>
                <w:sz w:val="24"/>
              </w:rPr>
              <w:t>1.3.2</w:t>
            </w:r>
          </w:p>
        </w:tc>
        <w:tc>
          <w:tcPr>
            <w:tcW w:w="7820" w:type="dxa"/>
            <w:vAlign w:val="center"/>
          </w:tcPr>
          <w:p w14:paraId="0AD1182C">
            <w:pPr>
              <w:spacing w:line="288" w:lineRule="auto"/>
              <w:rPr>
                <w:rFonts w:hint="eastAsia" w:ascii="仿宋" w:hAnsi="仿宋" w:eastAsia="仿宋" w:cs="仿宋"/>
                <w:sz w:val="24"/>
              </w:rPr>
            </w:pPr>
          </w:p>
        </w:tc>
      </w:tr>
      <w:tr w14:paraId="0729A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11C22794">
            <w:pPr>
              <w:spacing w:line="288" w:lineRule="auto"/>
              <w:rPr>
                <w:rFonts w:hint="eastAsia" w:ascii="仿宋" w:hAnsi="仿宋" w:eastAsia="仿宋" w:cs="仿宋"/>
                <w:sz w:val="24"/>
              </w:rPr>
            </w:pPr>
            <w:r>
              <w:rPr>
                <w:rFonts w:hint="eastAsia" w:ascii="仿宋" w:hAnsi="仿宋" w:eastAsia="仿宋" w:cs="仿宋"/>
                <w:sz w:val="24"/>
              </w:rPr>
              <w:t>1.4.2</w:t>
            </w:r>
          </w:p>
        </w:tc>
        <w:tc>
          <w:tcPr>
            <w:tcW w:w="7820" w:type="dxa"/>
            <w:vAlign w:val="center"/>
          </w:tcPr>
          <w:p w14:paraId="60751814">
            <w:pPr>
              <w:spacing w:line="288" w:lineRule="auto"/>
              <w:rPr>
                <w:rFonts w:hint="eastAsia" w:ascii="仿宋" w:hAnsi="仿宋" w:eastAsia="仿宋" w:cs="仿宋"/>
                <w:sz w:val="24"/>
              </w:rPr>
            </w:pPr>
          </w:p>
        </w:tc>
      </w:tr>
      <w:tr w14:paraId="05D52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37C4A47">
            <w:pPr>
              <w:spacing w:line="288" w:lineRule="auto"/>
              <w:rPr>
                <w:rFonts w:hint="eastAsia" w:ascii="仿宋" w:hAnsi="仿宋" w:eastAsia="仿宋" w:cs="仿宋"/>
                <w:sz w:val="24"/>
              </w:rPr>
            </w:pPr>
            <w:r>
              <w:rPr>
                <w:rFonts w:hint="eastAsia" w:ascii="仿宋" w:hAnsi="仿宋" w:eastAsia="仿宋" w:cs="仿宋"/>
                <w:sz w:val="24"/>
              </w:rPr>
              <w:t xml:space="preserve">1.5.1 </w:t>
            </w:r>
          </w:p>
        </w:tc>
        <w:tc>
          <w:tcPr>
            <w:tcW w:w="7820" w:type="dxa"/>
            <w:vAlign w:val="center"/>
          </w:tcPr>
          <w:p w14:paraId="323A68D9">
            <w:pPr>
              <w:spacing w:line="288" w:lineRule="auto"/>
              <w:rPr>
                <w:rFonts w:hint="eastAsia" w:ascii="仿宋" w:hAnsi="仿宋" w:eastAsia="仿宋" w:cs="仿宋"/>
                <w:sz w:val="24"/>
              </w:rPr>
            </w:pPr>
          </w:p>
        </w:tc>
      </w:tr>
      <w:tr w14:paraId="42FE0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DF71D9F">
            <w:pPr>
              <w:spacing w:line="288" w:lineRule="auto"/>
              <w:rPr>
                <w:rFonts w:hint="eastAsia" w:ascii="仿宋" w:hAnsi="仿宋" w:eastAsia="仿宋" w:cs="仿宋"/>
                <w:sz w:val="24"/>
              </w:rPr>
            </w:pPr>
            <w:r>
              <w:rPr>
                <w:rFonts w:hint="eastAsia" w:ascii="仿宋" w:hAnsi="仿宋" w:eastAsia="仿宋" w:cs="仿宋"/>
                <w:sz w:val="24"/>
              </w:rPr>
              <w:t>1.5.2</w:t>
            </w:r>
          </w:p>
        </w:tc>
        <w:tc>
          <w:tcPr>
            <w:tcW w:w="7820" w:type="dxa"/>
            <w:vAlign w:val="center"/>
          </w:tcPr>
          <w:p w14:paraId="6C3832B4">
            <w:pPr>
              <w:spacing w:line="288" w:lineRule="auto"/>
              <w:rPr>
                <w:rFonts w:hint="eastAsia" w:ascii="仿宋" w:hAnsi="仿宋" w:eastAsia="仿宋" w:cs="仿宋"/>
                <w:sz w:val="24"/>
              </w:rPr>
            </w:pPr>
          </w:p>
        </w:tc>
      </w:tr>
      <w:tr w14:paraId="2C51E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6DF9BA0">
            <w:pPr>
              <w:spacing w:line="288" w:lineRule="auto"/>
              <w:rPr>
                <w:rFonts w:hint="eastAsia" w:ascii="仿宋" w:hAnsi="仿宋" w:eastAsia="仿宋" w:cs="仿宋"/>
                <w:sz w:val="24"/>
              </w:rPr>
            </w:pPr>
            <w:r>
              <w:rPr>
                <w:rFonts w:hint="eastAsia" w:ascii="仿宋" w:hAnsi="仿宋" w:eastAsia="仿宋" w:cs="仿宋"/>
                <w:sz w:val="24"/>
              </w:rPr>
              <w:t xml:space="preserve">1.5.3 </w:t>
            </w:r>
          </w:p>
        </w:tc>
        <w:tc>
          <w:tcPr>
            <w:tcW w:w="7820" w:type="dxa"/>
            <w:vAlign w:val="center"/>
          </w:tcPr>
          <w:p w14:paraId="6B6211CE">
            <w:pPr>
              <w:spacing w:line="288" w:lineRule="auto"/>
              <w:rPr>
                <w:rFonts w:hint="eastAsia" w:ascii="仿宋" w:hAnsi="仿宋" w:eastAsia="仿宋" w:cs="仿宋"/>
                <w:sz w:val="24"/>
              </w:rPr>
            </w:pPr>
          </w:p>
        </w:tc>
      </w:tr>
      <w:tr w14:paraId="4A49F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DFEA2EB">
            <w:pPr>
              <w:spacing w:line="288" w:lineRule="auto"/>
              <w:rPr>
                <w:rFonts w:hint="eastAsia" w:ascii="仿宋" w:hAnsi="仿宋" w:eastAsia="仿宋" w:cs="仿宋"/>
                <w:sz w:val="24"/>
              </w:rPr>
            </w:pPr>
            <w:r>
              <w:rPr>
                <w:rFonts w:hint="eastAsia" w:ascii="仿宋" w:hAnsi="仿宋" w:eastAsia="仿宋" w:cs="仿宋"/>
                <w:sz w:val="24"/>
              </w:rPr>
              <w:t>1.6.2</w:t>
            </w:r>
          </w:p>
        </w:tc>
        <w:tc>
          <w:tcPr>
            <w:tcW w:w="7820" w:type="dxa"/>
            <w:vAlign w:val="center"/>
          </w:tcPr>
          <w:p w14:paraId="0CBD03DD">
            <w:pPr>
              <w:spacing w:line="288" w:lineRule="auto"/>
              <w:rPr>
                <w:rFonts w:hint="eastAsia" w:ascii="仿宋" w:hAnsi="仿宋" w:eastAsia="仿宋" w:cs="仿宋"/>
                <w:sz w:val="24"/>
              </w:rPr>
            </w:pPr>
          </w:p>
        </w:tc>
      </w:tr>
      <w:tr w14:paraId="1FA7D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13982E4E">
            <w:pPr>
              <w:spacing w:line="288" w:lineRule="auto"/>
              <w:rPr>
                <w:rFonts w:hint="eastAsia" w:ascii="仿宋" w:hAnsi="仿宋" w:eastAsia="仿宋" w:cs="仿宋"/>
                <w:sz w:val="24"/>
              </w:rPr>
            </w:pPr>
            <w:r>
              <w:rPr>
                <w:rFonts w:hint="eastAsia" w:ascii="仿宋" w:hAnsi="仿宋" w:eastAsia="仿宋" w:cs="仿宋"/>
                <w:sz w:val="24"/>
              </w:rPr>
              <w:t>1.7.1</w:t>
            </w:r>
          </w:p>
        </w:tc>
        <w:tc>
          <w:tcPr>
            <w:tcW w:w="7820" w:type="dxa"/>
            <w:vAlign w:val="center"/>
          </w:tcPr>
          <w:p w14:paraId="5035165D">
            <w:pPr>
              <w:spacing w:line="288" w:lineRule="auto"/>
              <w:rPr>
                <w:rFonts w:hint="eastAsia" w:ascii="仿宋" w:hAnsi="仿宋" w:eastAsia="仿宋" w:cs="仿宋"/>
                <w:sz w:val="24"/>
              </w:rPr>
            </w:pPr>
          </w:p>
        </w:tc>
      </w:tr>
      <w:tr w14:paraId="6A2A5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51D5A38">
            <w:pPr>
              <w:spacing w:line="288" w:lineRule="auto"/>
              <w:rPr>
                <w:rFonts w:hint="eastAsia" w:ascii="仿宋" w:hAnsi="仿宋" w:eastAsia="仿宋" w:cs="仿宋"/>
                <w:sz w:val="24"/>
              </w:rPr>
            </w:pPr>
            <w:r>
              <w:rPr>
                <w:rFonts w:hint="eastAsia" w:ascii="仿宋" w:hAnsi="仿宋" w:eastAsia="仿宋" w:cs="仿宋"/>
                <w:sz w:val="24"/>
              </w:rPr>
              <w:t>1.7.2</w:t>
            </w:r>
          </w:p>
        </w:tc>
        <w:tc>
          <w:tcPr>
            <w:tcW w:w="7820" w:type="dxa"/>
            <w:vAlign w:val="center"/>
          </w:tcPr>
          <w:p w14:paraId="521AD356">
            <w:pPr>
              <w:spacing w:line="288" w:lineRule="auto"/>
              <w:rPr>
                <w:rFonts w:hint="eastAsia" w:ascii="仿宋" w:hAnsi="仿宋" w:eastAsia="仿宋" w:cs="仿宋"/>
                <w:sz w:val="24"/>
              </w:rPr>
            </w:pPr>
          </w:p>
        </w:tc>
      </w:tr>
      <w:tr w14:paraId="0C716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67994DE">
            <w:pPr>
              <w:spacing w:line="288" w:lineRule="auto"/>
              <w:rPr>
                <w:rFonts w:hint="eastAsia" w:ascii="仿宋" w:hAnsi="仿宋" w:eastAsia="仿宋" w:cs="仿宋"/>
                <w:sz w:val="24"/>
              </w:rPr>
            </w:pPr>
            <w:r>
              <w:rPr>
                <w:rFonts w:hint="eastAsia" w:ascii="仿宋" w:hAnsi="仿宋" w:eastAsia="仿宋" w:cs="仿宋"/>
                <w:sz w:val="24"/>
              </w:rPr>
              <w:t>1.7.3</w:t>
            </w:r>
          </w:p>
        </w:tc>
        <w:tc>
          <w:tcPr>
            <w:tcW w:w="7820" w:type="dxa"/>
            <w:vAlign w:val="center"/>
          </w:tcPr>
          <w:p w14:paraId="31510674">
            <w:pPr>
              <w:spacing w:line="288" w:lineRule="auto"/>
              <w:rPr>
                <w:rFonts w:hint="eastAsia" w:ascii="仿宋" w:hAnsi="仿宋" w:eastAsia="仿宋" w:cs="仿宋"/>
                <w:sz w:val="24"/>
              </w:rPr>
            </w:pPr>
          </w:p>
        </w:tc>
      </w:tr>
      <w:tr w14:paraId="257DA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5D91568">
            <w:pPr>
              <w:spacing w:line="288" w:lineRule="auto"/>
              <w:rPr>
                <w:rFonts w:hint="eastAsia" w:ascii="仿宋" w:hAnsi="仿宋" w:eastAsia="仿宋" w:cs="仿宋"/>
                <w:sz w:val="24"/>
              </w:rPr>
            </w:pPr>
            <w:r>
              <w:rPr>
                <w:rFonts w:hint="eastAsia" w:ascii="仿宋" w:hAnsi="仿宋" w:eastAsia="仿宋" w:cs="仿宋"/>
                <w:sz w:val="24"/>
              </w:rPr>
              <w:t>1.7.4.1</w:t>
            </w:r>
          </w:p>
        </w:tc>
        <w:tc>
          <w:tcPr>
            <w:tcW w:w="7820" w:type="dxa"/>
            <w:vAlign w:val="center"/>
          </w:tcPr>
          <w:p w14:paraId="24171B43">
            <w:pPr>
              <w:spacing w:line="288" w:lineRule="auto"/>
              <w:rPr>
                <w:rFonts w:hint="eastAsia" w:ascii="仿宋" w:hAnsi="仿宋" w:eastAsia="仿宋" w:cs="仿宋"/>
                <w:sz w:val="24"/>
              </w:rPr>
            </w:pPr>
          </w:p>
        </w:tc>
      </w:tr>
      <w:tr w14:paraId="5ABCA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FE8990F">
            <w:pPr>
              <w:spacing w:line="288" w:lineRule="auto"/>
              <w:rPr>
                <w:rFonts w:hint="eastAsia" w:ascii="仿宋" w:hAnsi="仿宋" w:eastAsia="仿宋" w:cs="仿宋"/>
                <w:sz w:val="24"/>
              </w:rPr>
            </w:pPr>
            <w:r>
              <w:rPr>
                <w:rFonts w:hint="eastAsia" w:ascii="仿宋" w:hAnsi="仿宋" w:eastAsia="仿宋" w:cs="仿宋"/>
                <w:sz w:val="24"/>
              </w:rPr>
              <w:t>1.7.4.2</w:t>
            </w:r>
          </w:p>
        </w:tc>
        <w:tc>
          <w:tcPr>
            <w:tcW w:w="7820" w:type="dxa"/>
            <w:vAlign w:val="center"/>
          </w:tcPr>
          <w:p w14:paraId="7944AD63">
            <w:pPr>
              <w:spacing w:line="288" w:lineRule="auto"/>
              <w:rPr>
                <w:rFonts w:hint="eastAsia" w:ascii="仿宋" w:hAnsi="仿宋" w:eastAsia="仿宋" w:cs="仿宋"/>
                <w:sz w:val="24"/>
              </w:rPr>
            </w:pPr>
          </w:p>
        </w:tc>
      </w:tr>
      <w:tr w14:paraId="2EC91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11571071">
            <w:pPr>
              <w:spacing w:line="288" w:lineRule="auto"/>
              <w:rPr>
                <w:rFonts w:hint="eastAsia" w:ascii="仿宋" w:hAnsi="仿宋" w:eastAsia="仿宋" w:cs="仿宋"/>
                <w:sz w:val="24"/>
              </w:rPr>
            </w:pPr>
            <w:r>
              <w:rPr>
                <w:rFonts w:hint="eastAsia" w:ascii="仿宋" w:hAnsi="仿宋" w:eastAsia="仿宋" w:cs="仿宋"/>
                <w:sz w:val="24"/>
              </w:rPr>
              <w:t>1.7.4.3</w:t>
            </w:r>
          </w:p>
        </w:tc>
        <w:tc>
          <w:tcPr>
            <w:tcW w:w="7820" w:type="dxa"/>
            <w:vAlign w:val="center"/>
          </w:tcPr>
          <w:p w14:paraId="541E705A">
            <w:pPr>
              <w:spacing w:line="288" w:lineRule="auto"/>
              <w:rPr>
                <w:rFonts w:hint="eastAsia" w:ascii="仿宋" w:hAnsi="仿宋" w:eastAsia="仿宋" w:cs="仿宋"/>
                <w:sz w:val="24"/>
              </w:rPr>
            </w:pPr>
          </w:p>
        </w:tc>
      </w:tr>
      <w:tr w14:paraId="096BB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409250A">
            <w:pPr>
              <w:spacing w:line="288" w:lineRule="auto"/>
              <w:rPr>
                <w:rFonts w:hint="eastAsia" w:ascii="仿宋" w:hAnsi="仿宋" w:eastAsia="仿宋" w:cs="仿宋"/>
                <w:sz w:val="24"/>
              </w:rPr>
            </w:pPr>
            <w:r>
              <w:rPr>
                <w:rFonts w:hint="eastAsia" w:ascii="仿宋" w:hAnsi="仿宋" w:eastAsia="仿宋" w:cs="仿宋"/>
                <w:sz w:val="24"/>
              </w:rPr>
              <w:t>1.8.7</w:t>
            </w:r>
          </w:p>
        </w:tc>
        <w:tc>
          <w:tcPr>
            <w:tcW w:w="7820" w:type="dxa"/>
            <w:vAlign w:val="center"/>
          </w:tcPr>
          <w:p w14:paraId="1DDEDA5C">
            <w:pPr>
              <w:spacing w:line="288" w:lineRule="auto"/>
              <w:rPr>
                <w:rFonts w:hint="eastAsia" w:ascii="仿宋" w:hAnsi="仿宋" w:eastAsia="仿宋" w:cs="仿宋"/>
                <w:sz w:val="24"/>
              </w:rPr>
            </w:pPr>
          </w:p>
        </w:tc>
      </w:tr>
      <w:tr w14:paraId="0ACCF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4D66B93">
            <w:pPr>
              <w:spacing w:line="288" w:lineRule="auto"/>
              <w:rPr>
                <w:rFonts w:hint="eastAsia" w:ascii="仿宋" w:hAnsi="仿宋" w:eastAsia="仿宋" w:cs="仿宋"/>
                <w:sz w:val="24"/>
              </w:rPr>
            </w:pPr>
            <w:r>
              <w:rPr>
                <w:rFonts w:hint="eastAsia" w:ascii="仿宋" w:hAnsi="仿宋" w:eastAsia="仿宋" w:cs="仿宋"/>
                <w:sz w:val="24"/>
              </w:rPr>
              <w:t>1.9.1</w:t>
            </w:r>
          </w:p>
        </w:tc>
        <w:tc>
          <w:tcPr>
            <w:tcW w:w="7820" w:type="dxa"/>
            <w:vAlign w:val="center"/>
          </w:tcPr>
          <w:p w14:paraId="30E98CD8">
            <w:pPr>
              <w:spacing w:line="288" w:lineRule="auto"/>
              <w:rPr>
                <w:rFonts w:hint="eastAsia" w:ascii="仿宋" w:hAnsi="仿宋" w:eastAsia="仿宋" w:cs="仿宋"/>
                <w:sz w:val="24"/>
              </w:rPr>
            </w:pPr>
          </w:p>
        </w:tc>
      </w:tr>
      <w:tr w14:paraId="4F421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3DC828E">
            <w:pPr>
              <w:spacing w:line="288" w:lineRule="auto"/>
              <w:rPr>
                <w:rFonts w:hint="eastAsia" w:ascii="仿宋" w:hAnsi="仿宋" w:eastAsia="仿宋" w:cs="仿宋"/>
                <w:sz w:val="24"/>
              </w:rPr>
            </w:pPr>
            <w:r>
              <w:rPr>
                <w:rFonts w:hint="eastAsia" w:ascii="仿宋" w:hAnsi="仿宋" w:eastAsia="仿宋" w:cs="仿宋"/>
                <w:sz w:val="24"/>
              </w:rPr>
              <w:t>1.9.2</w:t>
            </w:r>
          </w:p>
        </w:tc>
        <w:tc>
          <w:tcPr>
            <w:tcW w:w="7820" w:type="dxa"/>
            <w:vAlign w:val="center"/>
          </w:tcPr>
          <w:p w14:paraId="6D8981B6">
            <w:pPr>
              <w:spacing w:line="288" w:lineRule="auto"/>
              <w:rPr>
                <w:rFonts w:hint="eastAsia" w:ascii="仿宋" w:hAnsi="仿宋" w:eastAsia="仿宋" w:cs="仿宋"/>
                <w:sz w:val="24"/>
              </w:rPr>
            </w:pPr>
          </w:p>
        </w:tc>
      </w:tr>
      <w:tr w14:paraId="5D4DB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512EC67">
            <w:pPr>
              <w:spacing w:line="288" w:lineRule="auto"/>
              <w:rPr>
                <w:rFonts w:hint="eastAsia" w:ascii="仿宋" w:hAnsi="仿宋" w:eastAsia="仿宋" w:cs="仿宋"/>
                <w:sz w:val="24"/>
              </w:rPr>
            </w:pPr>
            <w:r>
              <w:rPr>
                <w:rFonts w:hint="eastAsia" w:ascii="仿宋" w:hAnsi="仿宋" w:eastAsia="仿宋" w:cs="仿宋"/>
                <w:sz w:val="24"/>
              </w:rPr>
              <w:t>2.3.2</w:t>
            </w:r>
          </w:p>
        </w:tc>
        <w:tc>
          <w:tcPr>
            <w:tcW w:w="7820" w:type="dxa"/>
            <w:vAlign w:val="center"/>
          </w:tcPr>
          <w:p w14:paraId="3203F7FF">
            <w:pPr>
              <w:spacing w:line="288" w:lineRule="auto"/>
              <w:ind w:left="-420" w:leftChars="-200" w:right="-420" w:rightChars="-200" w:firstLine="480" w:firstLineChars="200"/>
              <w:rPr>
                <w:rFonts w:hint="eastAsia" w:ascii="仿宋" w:hAnsi="仿宋" w:eastAsia="仿宋" w:cs="仿宋"/>
                <w:sz w:val="24"/>
              </w:rPr>
            </w:pPr>
          </w:p>
        </w:tc>
      </w:tr>
      <w:tr w14:paraId="77C53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A6D310D">
            <w:pPr>
              <w:spacing w:line="288" w:lineRule="auto"/>
              <w:rPr>
                <w:rFonts w:hint="eastAsia" w:ascii="仿宋" w:hAnsi="仿宋" w:eastAsia="仿宋" w:cs="仿宋"/>
                <w:sz w:val="24"/>
              </w:rPr>
            </w:pPr>
            <w:r>
              <w:rPr>
                <w:rFonts w:hint="eastAsia" w:ascii="仿宋" w:hAnsi="仿宋" w:eastAsia="仿宋" w:cs="仿宋"/>
                <w:sz w:val="24"/>
              </w:rPr>
              <w:t>2.5</w:t>
            </w:r>
          </w:p>
        </w:tc>
        <w:tc>
          <w:tcPr>
            <w:tcW w:w="7820" w:type="dxa"/>
            <w:vAlign w:val="center"/>
          </w:tcPr>
          <w:p w14:paraId="19FF7201">
            <w:pPr>
              <w:spacing w:line="288" w:lineRule="auto"/>
              <w:ind w:left="-420" w:leftChars="-200" w:right="-420" w:rightChars="-200" w:firstLine="480" w:firstLineChars="200"/>
              <w:rPr>
                <w:rFonts w:hint="eastAsia" w:ascii="仿宋" w:hAnsi="仿宋" w:eastAsia="仿宋" w:cs="仿宋"/>
                <w:sz w:val="24"/>
              </w:rPr>
            </w:pPr>
          </w:p>
        </w:tc>
      </w:tr>
      <w:tr w14:paraId="7F1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51908AA">
            <w:pPr>
              <w:spacing w:line="288" w:lineRule="auto"/>
              <w:rPr>
                <w:rFonts w:hint="eastAsia" w:ascii="仿宋" w:hAnsi="仿宋" w:eastAsia="仿宋" w:cs="仿宋"/>
                <w:sz w:val="24"/>
              </w:rPr>
            </w:pPr>
            <w:r>
              <w:rPr>
                <w:rFonts w:hint="eastAsia" w:ascii="仿宋" w:hAnsi="仿宋" w:eastAsia="仿宋" w:cs="仿宋"/>
                <w:sz w:val="24"/>
              </w:rPr>
              <w:t>2.11.3</w:t>
            </w:r>
          </w:p>
        </w:tc>
        <w:tc>
          <w:tcPr>
            <w:tcW w:w="7820" w:type="dxa"/>
            <w:vAlign w:val="center"/>
          </w:tcPr>
          <w:p w14:paraId="0C6E506E">
            <w:pPr>
              <w:spacing w:line="288" w:lineRule="auto"/>
              <w:rPr>
                <w:rFonts w:hint="eastAsia" w:ascii="仿宋" w:hAnsi="仿宋" w:eastAsia="仿宋" w:cs="仿宋"/>
                <w:sz w:val="24"/>
              </w:rPr>
            </w:pPr>
          </w:p>
        </w:tc>
      </w:tr>
      <w:tr w14:paraId="6A9A4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2EFF4A9C">
            <w:pPr>
              <w:spacing w:line="288" w:lineRule="auto"/>
              <w:rPr>
                <w:rFonts w:hint="eastAsia" w:ascii="仿宋" w:hAnsi="仿宋" w:eastAsia="仿宋" w:cs="仿宋"/>
                <w:sz w:val="24"/>
              </w:rPr>
            </w:pPr>
            <w:r>
              <w:rPr>
                <w:rFonts w:hint="eastAsia" w:ascii="仿宋" w:hAnsi="仿宋" w:eastAsia="仿宋" w:cs="仿宋"/>
                <w:sz w:val="24"/>
              </w:rPr>
              <w:t xml:space="preserve">2.11.4 </w:t>
            </w:r>
          </w:p>
        </w:tc>
        <w:tc>
          <w:tcPr>
            <w:tcW w:w="7820" w:type="dxa"/>
          </w:tcPr>
          <w:p w14:paraId="12DE0609">
            <w:pPr>
              <w:spacing w:line="288" w:lineRule="auto"/>
              <w:rPr>
                <w:rFonts w:hint="eastAsia" w:ascii="仿宋" w:hAnsi="仿宋" w:eastAsia="仿宋" w:cs="仿宋"/>
                <w:sz w:val="24"/>
              </w:rPr>
            </w:pPr>
          </w:p>
        </w:tc>
      </w:tr>
      <w:tr w14:paraId="3A85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B7E8F88">
            <w:pPr>
              <w:spacing w:line="288" w:lineRule="auto"/>
              <w:rPr>
                <w:rFonts w:hint="eastAsia" w:ascii="仿宋" w:hAnsi="仿宋" w:eastAsia="仿宋" w:cs="仿宋"/>
                <w:sz w:val="24"/>
              </w:rPr>
            </w:pPr>
            <w:r>
              <w:rPr>
                <w:rFonts w:hint="eastAsia" w:ascii="仿宋" w:hAnsi="仿宋" w:eastAsia="仿宋" w:cs="仿宋"/>
                <w:sz w:val="24"/>
              </w:rPr>
              <w:t>2.15.1</w:t>
            </w:r>
          </w:p>
        </w:tc>
        <w:tc>
          <w:tcPr>
            <w:tcW w:w="7820" w:type="dxa"/>
            <w:vAlign w:val="center"/>
          </w:tcPr>
          <w:p w14:paraId="01552555">
            <w:pPr>
              <w:spacing w:line="288" w:lineRule="auto"/>
              <w:rPr>
                <w:rFonts w:hint="eastAsia" w:ascii="仿宋" w:hAnsi="仿宋" w:eastAsia="仿宋" w:cs="仿宋"/>
                <w:sz w:val="24"/>
              </w:rPr>
            </w:pPr>
          </w:p>
        </w:tc>
      </w:tr>
      <w:tr w14:paraId="38CE1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E20265A">
            <w:pPr>
              <w:spacing w:line="288" w:lineRule="auto"/>
              <w:rPr>
                <w:rFonts w:hint="eastAsia" w:ascii="仿宋" w:hAnsi="仿宋" w:eastAsia="仿宋" w:cs="仿宋"/>
                <w:sz w:val="24"/>
              </w:rPr>
            </w:pPr>
            <w:r>
              <w:rPr>
                <w:rFonts w:hint="eastAsia" w:ascii="仿宋" w:hAnsi="仿宋" w:eastAsia="仿宋" w:cs="仿宋"/>
                <w:sz w:val="24"/>
              </w:rPr>
              <w:t>2.15.3</w:t>
            </w:r>
          </w:p>
        </w:tc>
        <w:tc>
          <w:tcPr>
            <w:tcW w:w="7820" w:type="dxa"/>
            <w:vAlign w:val="center"/>
          </w:tcPr>
          <w:p w14:paraId="726C1E2A">
            <w:pPr>
              <w:spacing w:line="288" w:lineRule="auto"/>
              <w:rPr>
                <w:rFonts w:hint="eastAsia" w:ascii="仿宋" w:hAnsi="仿宋" w:eastAsia="仿宋" w:cs="仿宋"/>
                <w:sz w:val="24"/>
              </w:rPr>
            </w:pPr>
          </w:p>
        </w:tc>
      </w:tr>
      <w:tr w14:paraId="75D02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558C38CF">
            <w:pPr>
              <w:spacing w:line="288" w:lineRule="auto"/>
              <w:rPr>
                <w:rFonts w:hint="eastAsia" w:ascii="仿宋" w:hAnsi="仿宋" w:eastAsia="仿宋" w:cs="仿宋"/>
                <w:sz w:val="24"/>
              </w:rPr>
            </w:pPr>
            <w:r>
              <w:rPr>
                <w:rFonts w:hint="eastAsia" w:ascii="仿宋" w:hAnsi="仿宋" w:eastAsia="仿宋" w:cs="仿宋"/>
                <w:sz w:val="24"/>
              </w:rPr>
              <w:t>2.19</w:t>
            </w:r>
          </w:p>
        </w:tc>
        <w:tc>
          <w:tcPr>
            <w:tcW w:w="7820" w:type="dxa"/>
          </w:tcPr>
          <w:p w14:paraId="7F6C38E8">
            <w:pPr>
              <w:spacing w:line="288" w:lineRule="auto"/>
              <w:rPr>
                <w:rFonts w:hint="eastAsia" w:ascii="仿宋" w:hAnsi="仿宋" w:eastAsia="仿宋" w:cs="仿宋"/>
                <w:sz w:val="24"/>
              </w:rPr>
            </w:pPr>
          </w:p>
        </w:tc>
      </w:tr>
    </w:tbl>
    <w:p w14:paraId="4DC47D11">
      <w:pPr>
        <w:spacing w:line="360" w:lineRule="auto"/>
        <w:ind w:left="-420" w:leftChars="-200" w:right="-420" w:rightChars="-200" w:firstLine="480" w:firstLineChars="200"/>
        <w:rPr>
          <w:rFonts w:hint="eastAsia" w:ascii="仿宋" w:hAnsi="仿宋" w:eastAsia="仿宋" w:cs="仿宋"/>
          <w:sz w:val="24"/>
        </w:rPr>
      </w:pPr>
    </w:p>
    <w:p w14:paraId="05FED3D0">
      <w:pPr>
        <w:spacing w:line="360" w:lineRule="auto"/>
        <w:ind w:left="-420" w:leftChars="-200" w:right="-420" w:rightChars="-200" w:firstLine="480" w:firstLineChars="200"/>
        <w:jc w:val="center"/>
        <w:outlineLvl w:val="0"/>
        <w:rPr>
          <w:rFonts w:hint="eastAsia" w:ascii="仿宋" w:hAnsi="仿宋" w:eastAsia="仿宋" w:cs="仿宋"/>
          <w:sz w:val="24"/>
        </w:rPr>
      </w:pPr>
    </w:p>
    <w:p w14:paraId="1C1095DA">
      <w:pPr>
        <w:spacing w:line="360" w:lineRule="auto"/>
        <w:jc w:val="center"/>
        <w:rPr>
          <w:rFonts w:hint="eastAsia" w:ascii="仿宋" w:hAnsi="仿宋" w:eastAsia="仿宋" w:cs="仿宋"/>
          <w:b/>
          <w:sz w:val="36"/>
          <w:szCs w:val="36"/>
        </w:rPr>
      </w:pPr>
    </w:p>
    <w:p w14:paraId="43518404">
      <w:pPr>
        <w:spacing w:line="360" w:lineRule="auto"/>
        <w:jc w:val="center"/>
        <w:rPr>
          <w:rFonts w:hint="eastAsia" w:ascii="仿宋" w:hAnsi="仿宋" w:eastAsia="仿宋" w:cs="仿宋"/>
          <w:b/>
          <w:sz w:val="36"/>
          <w:szCs w:val="36"/>
        </w:rPr>
      </w:pPr>
    </w:p>
    <w:p w14:paraId="294273A8">
      <w:pPr>
        <w:spacing w:line="360" w:lineRule="auto"/>
        <w:jc w:val="center"/>
        <w:rPr>
          <w:rFonts w:hint="eastAsia" w:ascii="仿宋" w:hAnsi="仿宋" w:eastAsia="仿宋" w:cs="仿宋"/>
          <w:b/>
          <w:sz w:val="36"/>
          <w:szCs w:val="36"/>
        </w:rPr>
      </w:pPr>
    </w:p>
    <w:p w14:paraId="755BC494">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C9145B8">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1.评标方法：</w:t>
      </w:r>
    </w:p>
    <w:p w14:paraId="4C2C89AC">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3AA5F8D">
      <w:pPr>
        <w:spacing w:line="288" w:lineRule="auto"/>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A209CC9">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02B8875">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7</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w:t>
      </w:r>
      <w:r>
        <w:rPr>
          <w:rFonts w:hint="eastAsia" w:ascii="仿宋" w:hAnsi="仿宋" w:eastAsia="仿宋" w:cs="仿宋"/>
          <w:sz w:val="24"/>
          <w:u w:val="single"/>
        </w:rPr>
        <w:t xml:space="preserve">0 </w:t>
      </w:r>
      <w:r>
        <w:rPr>
          <w:rFonts w:hint="eastAsia" w:ascii="仿宋" w:hAnsi="仿宋" w:eastAsia="仿宋" w:cs="仿宋"/>
          <w:sz w:val="24"/>
        </w:rPr>
        <w:t>分。评分依下述所列为评标打分依据，分值如下（计算分值时，按其算术平均值保留小数2位）。</w:t>
      </w:r>
    </w:p>
    <w:p w14:paraId="511EEE9C">
      <w:pPr>
        <w:spacing w:line="288" w:lineRule="auto"/>
        <w:ind w:firstLine="482" w:firstLineChars="200"/>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3</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tbl>
      <w:tblPr>
        <w:tblStyle w:val="63"/>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82"/>
        <w:gridCol w:w="6231"/>
        <w:gridCol w:w="778"/>
      </w:tblGrid>
      <w:tr w14:paraId="11AD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67DDC12B">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sz w:val="24"/>
                <w:lang w:val="en-US" w:eastAsia="zh-CN"/>
              </w:rPr>
            </w:pPr>
            <w:r>
              <w:rPr>
                <w:rFonts w:hint="eastAsia" w:ascii="仿宋" w:hAnsi="仿宋" w:eastAsia="仿宋" w:cs="仿宋"/>
                <w:b/>
                <w:bCs/>
                <w:kern w:val="0"/>
                <w:sz w:val="24"/>
                <w:szCs w:val="24"/>
                <w:lang w:eastAsia="zh-CN"/>
              </w:rPr>
              <w:t>序号</w:t>
            </w:r>
          </w:p>
        </w:tc>
        <w:tc>
          <w:tcPr>
            <w:tcW w:w="1282" w:type="dxa"/>
            <w:vAlign w:val="center"/>
          </w:tcPr>
          <w:p w14:paraId="11ADA7FE">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sz w:val="24"/>
                <w:lang w:val="en-US" w:eastAsia="zh-CN"/>
              </w:rPr>
            </w:pPr>
            <w:r>
              <w:rPr>
                <w:rFonts w:hint="eastAsia" w:ascii="仿宋" w:hAnsi="仿宋" w:eastAsia="仿宋" w:cs="仿宋"/>
                <w:b/>
                <w:bCs/>
                <w:kern w:val="0"/>
                <w:sz w:val="24"/>
                <w:szCs w:val="24"/>
                <w:lang w:eastAsia="zh-CN"/>
              </w:rPr>
              <w:t>评分项</w:t>
            </w:r>
          </w:p>
        </w:tc>
        <w:tc>
          <w:tcPr>
            <w:tcW w:w="6231" w:type="dxa"/>
            <w:vAlign w:val="center"/>
          </w:tcPr>
          <w:p w14:paraId="11ADA7FF">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sz w:val="24"/>
                <w:lang w:val="en-US" w:eastAsia="zh-CN"/>
              </w:rPr>
            </w:pPr>
            <w:r>
              <w:rPr>
                <w:rFonts w:hint="eastAsia" w:ascii="仿宋" w:hAnsi="仿宋" w:eastAsia="仿宋" w:cs="仿宋"/>
                <w:b/>
                <w:bCs/>
                <w:kern w:val="0"/>
                <w:sz w:val="24"/>
                <w:szCs w:val="24"/>
                <w:lang w:eastAsia="zh-CN"/>
              </w:rPr>
              <w:t>评审依据及标准</w:t>
            </w:r>
          </w:p>
        </w:tc>
        <w:tc>
          <w:tcPr>
            <w:tcW w:w="778" w:type="dxa"/>
            <w:vAlign w:val="center"/>
          </w:tcPr>
          <w:p w14:paraId="11ADA800">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sz w:val="24"/>
                <w:lang w:val="en-US" w:eastAsia="zh-CN"/>
              </w:rPr>
            </w:pPr>
            <w:r>
              <w:rPr>
                <w:rFonts w:hint="eastAsia" w:ascii="仿宋" w:hAnsi="仿宋" w:eastAsia="仿宋" w:cs="仿宋"/>
                <w:b/>
                <w:bCs/>
                <w:kern w:val="0"/>
                <w:sz w:val="24"/>
                <w:szCs w:val="24"/>
                <w:lang w:eastAsia="zh-CN"/>
              </w:rPr>
              <w:t>分值</w:t>
            </w:r>
          </w:p>
        </w:tc>
      </w:tr>
      <w:tr w14:paraId="1F1F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000000" w:fill="FFFFFF"/>
            <w:vAlign w:val="center"/>
          </w:tcPr>
          <w:p w14:paraId="7CE19F14">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1282" w:type="dxa"/>
            <w:shd w:val="clear" w:color="000000" w:fill="FFFFFF"/>
            <w:vAlign w:val="center"/>
          </w:tcPr>
          <w:p w14:paraId="2EDDE9E4">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技术服务响应程度</w:t>
            </w:r>
          </w:p>
        </w:tc>
        <w:tc>
          <w:tcPr>
            <w:tcW w:w="6231" w:type="dxa"/>
            <w:shd w:val="clear" w:color="000000" w:fill="FFFFFF"/>
            <w:vAlign w:val="center"/>
          </w:tcPr>
          <w:p w14:paraId="6CCDD447">
            <w:pPr>
              <w:spacing w:line="288" w:lineRule="auto"/>
              <w:jc w:val="left"/>
              <w:rPr>
                <w:rFonts w:hint="eastAsia" w:ascii="仿宋" w:hAnsi="仿宋" w:eastAsia="仿宋" w:cs="仿宋"/>
                <w:sz w:val="24"/>
                <w:lang w:val="pt-BR" w:eastAsia="zh-CN"/>
              </w:rPr>
            </w:pPr>
            <w:r>
              <w:rPr>
                <w:rFonts w:hint="eastAsia" w:ascii="仿宋" w:hAnsi="仿宋" w:eastAsia="仿宋" w:cs="仿宋"/>
                <w:bCs/>
                <w:sz w:val="24"/>
              </w:rPr>
              <w:t>根据投标人对技术</w:t>
            </w:r>
            <w:r>
              <w:rPr>
                <w:rFonts w:hint="eastAsia" w:ascii="仿宋" w:hAnsi="仿宋" w:eastAsia="仿宋" w:cs="仿宋"/>
                <w:bCs/>
                <w:sz w:val="24"/>
                <w:lang w:val="en-US" w:eastAsia="zh-CN"/>
              </w:rPr>
              <w:t>服务</w:t>
            </w:r>
            <w:r>
              <w:rPr>
                <w:rFonts w:hint="eastAsia" w:ascii="仿宋" w:hAnsi="仿宋" w:eastAsia="仿宋" w:cs="仿宋"/>
                <w:bCs/>
                <w:sz w:val="24"/>
              </w:rPr>
              <w:t>的响应情况进行评分，本项分值根据技术</w:t>
            </w:r>
            <w:r>
              <w:rPr>
                <w:rFonts w:hint="eastAsia" w:ascii="仿宋" w:hAnsi="仿宋" w:eastAsia="仿宋" w:cs="仿宋"/>
                <w:bCs/>
                <w:sz w:val="24"/>
                <w:lang w:val="en-US" w:eastAsia="zh-CN"/>
              </w:rPr>
              <w:t>服务要求</w:t>
            </w:r>
            <w:r>
              <w:rPr>
                <w:rFonts w:hint="eastAsia" w:ascii="仿宋" w:hAnsi="仿宋" w:eastAsia="仿宋" w:cs="仿宋"/>
                <w:bCs/>
                <w:sz w:val="24"/>
              </w:rPr>
              <w:t>的偏离情况，全部满足得</w:t>
            </w:r>
            <w:r>
              <w:rPr>
                <w:rFonts w:hint="eastAsia" w:ascii="仿宋" w:hAnsi="仿宋" w:eastAsia="仿宋" w:cs="仿宋"/>
                <w:bCs/>
                <w:sz w:val="24"/>
                <w:lang w:val="en-US" w:eastAsia="zh-CN"/>
              </w:rPr>
              <w:t>22</w:t>
            </w:r>
            <w:r>
              <w:rPr>
                <w:rFonts w:hint="eastAsia" w:ascii="仿宋" w:hAnsi="仿宋" w:eastAsia="仿宋" w:cs="仿宋"/>
                <w:bCs/>
                <w:sz w:val="24"/>
              </w:rPr>
              <w:t>分</w:t>
            </w:r>
            <w:r>
              <w:rPr>
                <w:rFonts w:hint="eastAsia" w:ascii="仿宋" w:hAnsi="仿宋" w:eastAsia="仿宋" w:cs="仿宋"/>
                <w:bCs/>
                <w:sz w:val="24"/>
                <w:lang w:val="zh-CN"/>
              </w:rPr>
              <w:t>。</w:t>
            </w:r>
            <w:r>
              <w:rPr>
                <w:rFonts w:hint="eastAsia" w:ascii="仿宋" w:hAnsi="仿宋" w:eastAsia="仿宋" w:cs="仿宋"/>
                <w:bCs/>
                <w:sz w:val="24"/>
              </w:rPr>
              <w:t>打★技术</w:t>
            </w:r>
            <w:r>
              <w:rPr>
                <w:rFonts w:hint="eastAsia" w:ascii="仿宋" w:hAnsi="仿宋" w:eastAsia="仿宋" w:cs="仿宋"/>
                <w:bCs/>
                <w:sz w:val="24"/>
                <w:lang w:val="en-US" w:eastAsia="zh-CN"/>
              </w:rPr>
              <w:t>服务</w:t>
            </w:r>
            <w:r>
              <w:rPr>
                <w:rFonts w:hint="eastAsia" w:ascii="仿宋" w:hAnsi="仿宋" w:eastAsia="仿宋" w:cs="仿宋"/>
                <w:bCs/>
                <w:sz w:val="24"/>
              </w:rPr>
              <w:t>指标有负偏离的，作无效投标处理；打▲技术</w:t>
            </w:r>
            <w:r>
              <w:rPr>
                <w:rFonts w:hint="eastAsia" w:ascii="仿宋" w:hAnsi="仿宋" w:eastAsia="仿宋" w:cs="仿宋"/>
                <w:bCs/>
                <w:sz w:val="24"/>
                <w:lang w:val="en-US" w:eastAsia="zh-CN"/>
              </w:rPr>
              <w:t>服务</w:t>
            </w:r>
            <w:r>
              <w:rPr>
                <w:rFonts w:hint="eastAsia" w:ascii="仿宋" w:hAnsi="仿宋" w:eastAsia="仿宋" w:cs="仿宋"/>
                <w:bCs/>
                <w:sz w:val="24"/>
              </w:rPr>
              <w:t>指标出现负偏离的，每项扣2分；其他一般性技术</w:t>
            </w:r>
            <w:r>
              <w:rPr>
                <w:rFonts w:hint="eastAsia" w:ascii="仿宋" w:hAnsi="仿宋" w:eastAsia="仿宋" w:cs="仿宋"/>
                <w:bCs/>
                <w:sz w:val="24"/>
                <w:lang w:val="en-US" w:eastAsia="zh-CN"/>
              </w:rPr>
              <w:t>服务</w:t>
            </w:r>
            <w:r>
              <w:rPr>
                <w:rFonts w:hint="eastAsia" w:ascii="仿宋" w:hAnsi="仿宋" w:eastAsia="仿宋" w:cs="仿宋"/>
                <w:bCs/>
                <w:sz w:val="24"/>
              </w:rPr>
              <w:t>指标负偏离的，每项扣1分；扣完为止。</w:t>
            </w:r>
          </w:p>
        </w:tc>
        <w:tc>
          <w:tcPr>
            <w:tcW w:w="778" w:type="dxa"/>
            <w:shd w:val="clear" w:color="000000" w:fill="FFFFFF"/>
            <w:vAlign w:val="center"/>
          </w:tcPr>
          <w:p w14:paraId="2EF969E0">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22</w:t>
            </w:r>
          </w:p>
        </w:tc>
      </w:tr>
      <w:tr w14:paraId="437C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000000" w:fill="FFFFFF"/>
            <w:vAlign w:val="center"/>
          </w:tcPr>
          <w:p w14:paraId="5E312C5E">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1282" w:type="dxa"/>
            <w:shd w:val="clear" w:color="000000" w:fill="FFFFFF"/>
            <w:vAlign w:val="center"/>
          </w:tcPr>
          <w:p w14:paraId="2CB4BA7C">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需求分析（项目阐述）</w:t>
            </w:r>
          </w:p>
        </w:tc>
        <w:tc>
          <w:tcPr>
            <w:tcW w:w="6231" w:type="dxa"/>
            <w:shd w:val="clear" w:color="000000" w:fill="FFFFFF"/>
            <w:vAlign w:val="center"/>
          </w:tcPr>
          <w:p w14:paraId="07D7E860">
            <w:pPr>
              <w:spacing w:line="288" w:lineRule="auto"/>
              <w:jc w:val="left"/>
              <w:rPr>
                <w:rFonts w:hint="eastAsia" w:ascii="仿宋" w:hAnsi="仿宋" w:eastAsia="仿宋" w:cs="仿宋"/>
                <w:sz w:val="24"/>
                <w:lang w:val="pt-BR" w:eastAsia="zh-CN"/>
              </w:rPr>
            </w:pPr>
            <w:r>
              <w:rPr>
                <w:rFonts w:hint="eastAsia" w:ascii="仿宋" w:hAnsi="仿宋" w:eastAsia="仿宋" w:cs="仿宋"/>
                <w:sz w:val="24"/>
                <w:lang w:val="en-US" w:eastAsia="zh-CN"/>
              </w:rPr>
              <w:t>根据投标人对项目需求的理解程度： 是否准确把握项目目标，是否对项目重点难点分析到位，是否能对工作内容进行正确和合理的阐述，为项目提供科学合理的建议。</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rPr>
              <w:t>4,3,2,1,0.5,0分)</w:t>
            </w:r>
          </w:p>
        </w:tc>
        <w:tc>
          <w:tcPr>
            <w:tcW w:w="778" w:type="dxa"/>
            <w:shd w:val="clear" w:color="000000" w:fill="FFFFFF"/>
            <w:vAlign w:val="center"/>
          </w:tcPr>
          <w:p w14:paraId="5BC5BD55">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r>
      <w:tr w14:paraId="2345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798" w:type="dxa"/>
            <w:vMerge w:val="restart"/>
            <w:shd w:val="clear" w:color="000000" w:fill="FFFFFF"/>
            <w:vAlign w:val="center"/>
          </w:tcPr>
          <w:p w14:paraId="4A6E59CE">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1282" w:type="dxa"/>
            <w:vMerge w:val="restart"/>
            <w:shd w:val="clear" w:color="000000" w:fill="FFFFFF"/>
            <w:vAlign w:val="center"/>
          </w:tcPr>
          <w:p w14:paraId="76677139">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项目实施方案</w:t>
            </w:r>
          </w:p>
        </w:tc>
        <w:tc>
          <w:tcPr>
            <w:tcW w:w="6231" w:type="dxa"/>
            <w:shd w:val="clear" w:color="000000" w:fill="FFFFFF"/>
            <w:vAlign w:val="center"/>
          </w:tcPr>
          <w:p w14:paraId="59690640">
            <w:pPr>
              <w:spacing w:line="288" w:lineRule="auto"/>
              <w:jc w:val="left"/>
              <w:rPr>
                <w:rFonts w:hint="eastAsia" w:ascii="仿宋" w:hAnsi="仿宋" w:eastAsia="仿宋" w:cs="仿宋"/>
                <w:sz w:val="24"/>
                <w:lang w:val="pt-BR" w:eastAsia="zh-CN"/>
              </w:rPr>
            </w:pPr>
            <w:r>
              <w:rPr>
                <w:rFonts w:hint="eastAsia" w:ascii="仿宋" w:hAnsi="仿宋" w:eastAsia="仿宋" w:cs="仿宋"/>
                <w:sz w:val="24"/>
                <w:lang w:val="en-US" w:eastAsia="zh-CN"/>
              </w:rPr>
              <w:t xml:space="preserve">投标人对本项目提供的项目实施方案（包含目标成果、人员安排和阶段工作计划等要素） </w:t>
            </w:r>
            <w:r>
              <w:rPr>
                <w:rFonts w:hint="eastAsia" w:ascii="仿宋" w:hAnsi="仿宋" w:eastAsia="仿宋" w:cs="仿宋"/>
                <w:sz w:val="24"/>
              </w:rPr>
              <w:t>(本项分值设置为</w:t>
            </w:r>
            <w:r>
              <w:rPr>
                <w:rFonts w:hint="eastAsia" w:ascii="仿宋" w:hAnsi="仿宋" w:eastAsia="仿宋" w:cs="仿宋"/>
                <w:sz w:val="24"/>
                <w:lang w:val="en-US" w:eastAsia="zh-CN"/>
              </w:rPr>
              <w:t>6,5,</w:t>
            </w:r>
            <w:r>
              <w:rPr>
                <w:rFonts w:hint="eastAsia" w:ascii="仿宋" w:hAnsi="仿宋" w:eastAsia="仿宋" w:cs="仿宋"/>
                <w:color w:val="auto"/>
                <w:sz w:val="24"/>
                <w:szCs w:val="24"/>
                <w:highlight w:val="none"/>
              </w:rPr>
              <w:t>4,3,2,1,0.5,0分)</w:t>
            </w:r>
          </w:p>
        </w:tc>
        <w:tc>
          <w:tcPr>
            <w:tcW w:w="778" w:type="dxa"/>
            <w:shd w:val="clear" w:color="000000" w:fill="FFFFFF"/>
            <w:vAlign w:val="center"/>
          </w:tcPr>
          <w:p w14:paraId="35125883">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25EF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98" w:type="dxa"/>
            <w:vMerge w:val="continue"/>
            <w:shd w:val="clear" w:color="000000" w:fill="FFFFFF"/>
            <w:vAlign w:val="center"/>
          </w:tcPr>
          <w:p w14:paraId="0803CAD6">
            <w:pPr>
              <w:spacing w:line="288" w:lineRule="auto"/>
              <w:jc w:val="center"/>
              <w:rPr>
                <w:rFonts w:hint="eastAsia" w:ascii="仿宋" w:hAnsi="仿宋" w:eastAsia="仿宋" w:cs="仿宋"/>
                <w:sz w:val="24"/>
                <w:lang w:val="en-US" w:eastAsia="zh-CN"/>
              </w:rPr>
            </w:pPr>
          </w:p>
        </w:tc>
        <w:tc>
          <w:tcPr>
            <w:tcW w:w="1282" w:type="dxa"/>
            <w:vMerge w:val="continue"/>
            <w:shd w:val="clear" w:color="000000" w:fill="FFFFFF"/>
            <w:vAlign w:val="center"/>
          </w:tcPr>
          <w:p w14:paraId="0C4F4951">
            <w:pPr>
              <w:spacing w:line="288" w:lineRule="auto"/>
              <w:jc w:val="center"/>
              <w:rPr>
                <w:rFonts w:hint="eastAsia" w:ascii="仿宋" w:hAnsi="仿宋" w:eastAsia="仿宋" w:cs="仿宋"/>
                <w:sz w:val="24"/>
                <w:lang w:val="en-US" w:eastAsia="zh-CN"/>
              </w:rPr>
            </w:pPr>
          </w:p>
        </w:tc>
        <w:tc>
          <w:tcPr>
            <w:tcW w:w="6231" w:type="dxa"/>
            <w:shd w:val="clear" w:color="000000" w:fill="FFFFFF"/>
            <w:vAlign w:val="center"/>
          </w:tcPr>
          <w:p w14:paraId="6994DECB">
            <w:pPr>
              <w:spacing w:line="288"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投标人对本项目提供的</w:t>
            </w:r>
            <w:r>
              <w:rPr>
                <w:rFonts w:hint="eastAsia" w:ascii="仿宋" w:hAnsi="仿宋" w:eastAsia="仿宋" w:cs="仿宋"/>
                <w:bCs/>
                <w:sz w:val="24"/>
              </w:rPr>
              <w:t>项目实施进度保障措施</w:t>
            </w:r>
            <w:r>
              <w:rPr>
                <w:rFonts w:hint="eastAsia" w:ascii="仿宋" w:hAnsi="仿宋" w:eastAsia="仿宋" w:cs="仿宋"/>
                <w:bCs/>
                <w:sz w:val="24"/>
                <w:lang w:eastAsia="zh-CN"/>
              </w:rPr>
              <w:t>；</w:t>
            </w:r>
            <w:r>
              <w:rPr>
                <w:rFonts w:hint="eastAsia" w:ascii="仿宋" w:hAnsi="仿宋" w:eastAsia="仿宋" w:cs="仿宋"/>
                <w:sz w:val="24"/>
                <w:lang w:val="en-US" w:eastAsia="zh-CN"/>
              </w:rPr>
              <w:t xml:space="preserve"> </w:t>
            </w:r>
            <w:r>
              <w:rPr>
                <w:rFonts w:hint="eastAsia" w:ascii="仿宋" w:hAnsi="仿宋" w:eastAsia="仿宋" w:cs="仿宋"/>
                <w:sz w:val="24"/>
              </w:rPr>
              <w:t>(本项分值设置为</w:t>
            </w:r>
            <w:r>
              <w:rPr>
                <w:rFonts w:hint="eastAsia" w:ascii="仿宋" w:hAnsi="仿宋" w:eastAsia="仿宋" w:cs="仿宋"/>
                <w:sz w:val="24"/>
                <w:lang w:val="en-US" w:eastAsia="zh-CN"/>
              </w:rPr>
              <w:t>6,5,</w:t>
            </w:r>
            <w:r>
              <w:rPr>
                <w:rFonts w:hint="eastAsia" w:ascii="仿宋" w:hAnsi="仿宋" w:eastAsia="仿宋" w:cs="仿宋"/>
                <w:color w:val="auto"/>
                <w:sz w:val="24"/>
                <w:szCs w:val="24"/>
                <w:highlight w:val="none"/>
              </w:rPr>
              <w:t>4,3,2,1,0.5,0分)</w:t>
            </w:r>
          </w:p>
        </w:tc>
        <w:tc>
          <w:tcPr>
            <w:tcW w:w="778" w:type="dxa"/>
            <w:shd w:val="clear" w:color="000000" w:fill="FFFFFF"/>
            <w:vAlign w:val="center"/>
          </w:tcPr>
          <w:p w14:paraId="57F1D60C">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42CC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000000" w:fill="FFFFFF"/>
            <w:vAlign w:val="center"/>
          </w:tcPr>
          <w:p w14:paraId="7EB052DE">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4</w:t>
            </w:r>
          </w:p>
        </w:tc>
        <w:tc>
          <w:tcPr>
            <w:tcW w:w="1282" w:type="dxa"/>
            <w:shd w:val="clear" w:color="000000" w:fill="FFFFFF"/>
            <w:vAlign w:val="center"/>
          </w:tcPr>
          <w:p w14:paraId="6E7B4FFC">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质量保障措施</w:t>
            </w:r>
          </w:p>
        </w:tc>
        <w:tc>
          <w:tcPr>
            <w:tcW w:w="6231" w:type="dxa"/>
            <w:shd w:val="clear" w:color="000000" w:fill="FFFFFF"/>
            <w:vAlign w:val="center"/>
          </w:tcPr>
          <w:p w14:paraId="2706E6F5">
            <w:pPr>
              <w:spacing w:line="288" w:lineRule="auto"/>
              <w:jc w:val="left"/>
              <w:rPr>
                <w:rFonts w:hint="eastAsia" w:ascii="仿宋" w:hAnsi="仿宋" w:eastAsia="仿宋" w:cs="仿宋"/>
                <w:sz w:val="24"/>
                <w:lang w:val="pt-BR" w:eastAsia="zh-CN"/>
              </w:rPr>
            </w:pPr>
            <w:r>
              <w:rPr>
                <w:rFonts w:hint="eastAsia" w:ascii="仿宋" w:hAnsi="仿宋" w:eastAsia="仿宋" w:cs="仿宋"/>
                <w:sz w:val="24"/>
                <w:lang w:val="en-US" w:eastAsia="zh-CN"/>
              </w:rPr>
              <w:t>根据投标人提供的质量保障措施进行评审：质量保证措施是否全面，具体，所述优势是否切合实际，相关技术手段是否能充分地保证成果质量要求的。</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rPr>
              <w:t>4,3,2,1,0.5,0分)</w:t>
            </w:r>
          </w:p>
        </w:tc>
        <w:tc>
          <w:tcPr>
            <w:tcW w:w="778" w:type="dxa"/>
            <w:shd w:val="clear" w:color="000000" w:fill="FFFFFF"/>
            <w:vAlign w:val="center"/>
          </w:tcPr>
          <w:p w14:paraId="45548F64">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r>
      <w:tr w14:paraId="1F01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shd w:val="clear" w:color="000000" w:fill="FFFFFF"/>
            <w:vAlign w:val="center"/>
          </w:tcPr>
          <w:p w14:paraId="5240E2F1">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c>
          <w:tcPr>
            <w:tcW w:w="1282" w:type="dxa"/>
            <w:shd w:val="clear" w:color="000000" w:fill="FFFFFF"/>
            <w:vAlign w:val="center"/>
          </w:tcPr>
          <w:p w14:paraId="0728766F">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应急方案</w:t>
            </w:r>
          </w:p>
        </w:tc>
        <w:tc>
          <w:tcPr>
            <w:tcW w:w="6231" w:type="dxa"/>
            <w:shd w:val="clear" w:color="000000" w:fill="FFFFFF"/>
            <w:vAlign w:val="center"/>
          </w:tcPr>
          <w:p w14:paraId="1C0D9277">
            <w:pPr>
              <w:spacing w:line="288" w:lineRule="auto"/>
              <w:jc w:val="left"/>
              <w:rPr>
                <w:rFonts w:hint="eastAsia" w:ascii="仿宋" w:hAnsi="仿宋" w:eastAsia="仿宋" w:cs="仿宋"/>
                <w:sz w:val="24"/>
                <w:lang w:val="pt-BR" w:eastAsia="zh-CN"/>
              </w:rPr>
            </w:pPr>
            <w:r>
              <w:rPr>
                <w:rFonts w:hint="eastAsia" w:ascii="仿宋" w:hAnsi="仿宋" w:eastAsia="仿宋" w:cs="仿宋"/>
                <w:sz w:val="24"/>
                <w:lang w:val="en-US" w:eastAsia="zh-CN"/>
              </w:rPr>
              <w:t>根据</w:t>
            </w:r>
            <w:r>
              <w:rPr>
                <w:rFonts w:hint="eastAsia" w:ascii="仿宋" w:hAnsi="仿宋" w:eastAsia="仿宋" w:cs="仿宋"/>
                <w:color w:val="auto"/>
                <w:sz w:val="24"/>
              </w:rPr>
              <w:t>投标人</w:t>
            </w:r>
            <w:r>
              <w:rPr>
                <w:rFonts w:hint="eastAsia" w:ascii="仿宋" w:hAnsi="仿宋" w:eastAsia="仿宋" w:cs="仿宋"/>
                <w:sz w:val="24"/>
                <w:lang w:val="en-US" w:eastAsia="zh-CN"/>
              </w:rPr>
              <w:t>提供的针对本项目可能发生的突发事件，并对突发事件的处理原则、流程、方法等特殊情况制定应急处置方案进行评审。</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rPr>
              <w:t>4,3,2,1,0.5,0分)</w:t>
            </w:r>
          </w:p>
        </w:tc>
        <w:tc>
          <w:tcPr>
            <w:tcW w:w="778" w:type="dxa"/>
            <w:shd w:val="clear" w:color="000000" w:fill="FFFFFF"/>
            <w:vAlign w:val="center"/>
          </w:tcPr>
          <w:p w14:paraId="7C029293">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r>
      <w:tr w14:paraId="11AD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3883BE87">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6</w:t>
            </w:r>
          </w:p>
        </w:tc>
        <w:tc>
          <w:tcPr>
            <w:tcW w:w="1282" w:type="dxa"/>
            <w:vAlign w:val="center"/>
          </w:tcPr>
          <w:p w14:paraId="11ADA803">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业绩</w:t>
            </w:r>
          </w:p>
        </w:tc>
        <w:tc>
          <w:tcPr>
            <w:tcW w:w="6231" w:type="dxa"/>
            <w:vAlign w:val="center"/>
          </w:tcPr>
          <w:p w14:paraId="428C6FC4">
            <w:pPr>
              <w:spacing w:line="288" w:lineRule="auto"/>
              <w:jc w:val="left"/>
              <w:rPr>
                <w:rFonts w:hint="eastAsia" w:ascii="仿宋" w:hAnsi="仿宋" w:eastAsia="仿宋" w:cs="仿宋"/>
                <w:sz w:val="24"/>
                <w:lang w:val="en-US" w:eastAsia="zh-CN"/>
              </w:rPr>
            </w:pPr>
            <w:r>
              <w:rPr>
                <w:rFonts w:hint="eastAsia" w:ascii="仿宋" w:hAnsi="仿宋" w:eastAsia="仿宋" w:cs="仿宋"/>
                <w:color w:val="auto"/>
                <w:sz w:val="24"/>
              </w:rPr>
              <w:t>投标人自202</w:t>
            </w:r>
            <w:r>
              <w:rPr>
                <w:rFonts w:hint="eastAsia" w:ascii="仿宋" w:hAnsi="仿宋" w:eastAsia="仿宋" w:cs="仿宋"/>
                <w:color w:val="auto"/>
                <w:sz w:val="24"/>
                <w:lang w:val="en-US" w:eastAsia="zh-CN"/>
              </w:rPr>
              <w:t>2</w:t>
            </w:r>
            <w:r>
              <w:rPr>
                <w:rFonts w:hint="eastAsia" w:ascii="仿宋" w:hAnsi="仿宋" w:eastAsia="仿宋" w:cs="仿宋"/>
                <w:color w:val="auto"/>
                <w:sz w:val="24"/>
              </w:rPr>
              <w:t>年1月1日以来（以合同签订时间为准）完成的同类案例，每有1个得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分，满分</w:t>
            </w:r>
            <w:r>
              <w:rPr>
                <w:rFonts w:hint="eastAsia" w:ascii="仿宋" w:hAnsi="仿宋" w:eastAsia="仿宋" w:cs="仿宋"/>
                <w:color w:val="auto"/>
                <w:sz w:val="24"/>
                <w:lang w:val="en-US" w:eastAsia="zh-CN"/>
              </w:rPr>
              <w:t>3</w:t>
            </w:r>
            <w:r>
              <w:rPr>
                <w:rFonts w:hint="eastAsia" w:ascii="仿宋" w:hAnsi="仿宋" w:eastAsia="仿宋" w:cs="仿宋"/>
                <w:color w:val="auto"/>
                <w:sz w:val="24"/>
              </w:rPr>
              <w:t>分。（投标文件中提供合同原件扫描件或复印件加盖公章。）</w:t>
            </w:r>
          </w:p>
        </w:tc>
        <w:tc>
          <w:tcPr>
            <w:tcW w:w="778" w:type="dxa"/>
            <w:vAlign w:val="center"/>
          </w:tcPr>
          <w:p w14:paraId="11ADA805">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r>
      <w:tr w14:paraId="11AD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56D03588">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7</w:t>
            </w:r>
          </w:p>
        </w:tc>
        <w:tc>
          <w:tcPr>
            <w:tcW w:w="1282" w:type="dxa"/>
            <w:vAlign w:val="center"/>
          </w:tcPr>
          <w:p w14:paraId="11ADA808">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相关资质</w:t>
            </w:r>
          </w:p>
        </w:tc>
        <w:tc>
          <w:tcPr>
            <w:tcW w:w="6231" w:type="dxa"/>
            <w:vAlign w:val="center"/>
          </w:tcPr>
          <w:p w14:paraId="4763A868">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投标人提供与印度尼西亚、尼日利亚和冈比亚教育主管部门及高校的合作证明，每提供1个得2分，最高10分。</w:t>
            </w:r>
          </w:p>
          <w:p w14:paraId="194DCE80">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提供相关证明材料并加盖供应商公章，否则不得分。</w:t>
            </w:r>
          </w:p>
        </w:tc>
        <w:tc>
          <w:tcPr>
            <w:tcW w:w="778" w:type="dxa"/>
            <w:vAlign w:val="center"/>
          </w:tcPr>
          <w:p w14:paraId="11ADA80A">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r>
      <w:tr w14:paraId="11AD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33DEAD8C">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8</w:t>
            </w:r>
          </w:p>
        </w:tc>
        <w:tc>
          <w:tcPr>
            <w:tcW w:w="1282" w:type="dxa"/>
            <w:vAlign w:val="center"/>
          </w:tcPr>
          <w:p w14:paraId="11ADA80D">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专业技术人员情况</w:t>
            </w:r>
          </w:p>
        </w:tc>
        <w:tc>
          <w:tcPr>
            <w:tcW w:w="6231" w:type="dxa"/>
            <w:vAlign w:val="center"/>
          </w:tcPr>
          <w:p w14:paraId="428D8117">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根据投标人拟投入本项目的项目团队人员情况进行评审：</w:t>
            </w:r>
          </w:p>
          <w:p w14:paraId="79B51331">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项目团队人员中具有研究生或以上学历，每提供1人得1分，最高3分；</w:t>
            </w:r>
          </w:p>
          <w:p w14:paraId="319FC2FA">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项目团队人员中具有相关建设项目负责人经验的，得1分；具有翻译等相关证书，得1分。</w:t>
            </w:r>
          </w:p>
          <w:p w14:paraId="15DEEBF2">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提供项目团队人员相关职称证书、学历证书、</w:t>
            </w:r>
            <w:r>
              <w:rPr>
                <w:rFonts w:hint="eastAsia" w:ascii="仿宋" w:hAnsi="仿宋" w:eastAsia="仿宋" w:cs="仿宋"/>
                <w:bCs/>
                <w:sz w:val="24"/>
              </w:rPr>
              <w:t>社保缴纳证明材料</w:t>
            </w:r>
            <w:r>
              <w:rPr>
                <w:rFonts w:hint="eastAsia" w:ascii="仿宋" w:hAnsi="仿宋" w:eastAsia="仿宋" w:cs="仿宋"/>
                <w:bCs/>
                <w:sz w:val="24"/>
                <w:lang w:eastAsia="zh-CN"/>
              </w:rPr>
              <w:t>及其他相关证明材料</w:t>
            </w:r>
            <w:r>
              <w:rPr>
                <w:rFonts w:hint="eastAsia" w:ascii="仿宋" w:hAnsi="仿宋" w:eastAsia="仿宋" w:cs="仿宋"/>
                <w:sz w:val="24"/>
                <w:lang w:val="en-US" w:eastAsia="zh-CN"/>
              </w:rPr>
              <w:t>并加盖供应商公章，否则不得分。</w:t>
            </w:r>
          </w:p>
        </w:tc>
        <w:tc>
          <w:tcPr>
            <w:tcW w:w="778" w:type="dxa"/>
            <w:vAlign w:val="center"/>
          </w:tcPr>
          <w:p w14:paraId="11ADA80F">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5</w:t>
            </w:r>
          </w:p>
        </w:tc>
      </w:tr>
    </w:tbl>
    <w:p w14:paraId="55379AE3">
      <w:pPr>
        <w:snapToGrid w:val="0"/>
        <w:spacing w:line="288" w:lineRule="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13DCD02">
      <w:pPr>
        <w:spacing w:line="288" w:lineRule="auto"/>
        <w:ind w:firstLine="482" w:firstLineChars="200"/>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3</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p w14:paraId="4AEE97B3">
      <w:pPr>
        <w:spacing w:line="288" w:lineRule="auto"/>
        <w:ind w:firstLine="480" w:firstLineChars="200"/>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E3E7CED">
      <w:pPr>
        <w:spacing w:line="288" w:lineRule="auto"/>
        <w:ind w:firstLine="480" w:firstLineChars="200"/>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7E4B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FB5B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w:t>
      </w:r>
      <w:r>
        <w:rPr>
          <w:rFonts w:hint="eastAsia" w:ascii="仿宋" w:hAnsi="仿宋" w:eastAsia="仿宋" w:cs="仿宋"/>
          <w:bCs/>
          <w:iCs/>
          <w:sz w:val="24"/>
          <w:u w:val="single"/>
          <w:lang w:val="en-US" w:eastAsia="zh-CN"/>
        </w:rPr>
        <w:t>3</w:t>
      </w:r>
      <w:r>
        <w:rPr>
          <w:rFonts w:hint="eastAsia" w:ascii="仿宋" w:hAnsi="仿宋" w:eastAsia="仿宋" w:cs="仿宋"/>
          <w:bCs/>
          <w:iCs/>
          <w:sz w:val="24"/>
          <w:u w:val="single"/>
        </w:rPr>
        <w:t xml:space="preserve">0 </w:t>
      </w:r>
    </w:p>
    <w:p w14:paraId="69FF9568">
      <w:pPr>
        <w:widowControl/>
        <w:adjustRightInd/>
        <w:jc w:val="center"/>
        <w:rPr>
          <w:rFonts w:hint="eastAsia" w:ascii="仿宋" w:hAnsi="仿宋" w:eastAsia="仿宋" w:cs="仿宋"/>
          <w:b/>
          <w:sz w:val="36"/>
          <w:szCs w:val="20"/>
        </w:rPr>
      </w:pPr>
    </w:p>
    <w:p w14:paraId="0D1398F1">
      <w:pPr>
        <w:widowControl/>
        <w:adjustRightInd/>
        <w:jc w:val="center"/>
        <w:rPr>
          <w:rFonts w:hint="eastAsia" w:ascii="仿宋" w:hAnsi="仿宋" w:eastAsia="仿宋" w:cs="仿宋"/>
          <w:b/>
          <w:sz w:val="36"/>
          <w:szCs w:val="20"/>
        </w:rPr>
      </w:pPr>
    </w:p>
    <w:p w14:paraId="43DF0714">
      <w:pPr>
        <w:widowControl/>
        <w:adjustRightInd/>
        <w:jc w:val="center"/>
        <w:rPr>
          <w:rFonts w:hint="eastAsia" w:ascii="仿宋" w:hAnsi="仿宋" w:eastAsia="仿宋" w:cs="仿宋"/>
          <w:b/>
          <w:sz w:val="36"/>
          <w:szCs w:val="20"/>
        </w:rPr>
      </w:pPr>
    </w:p>
    <w:p w14:paraId="5E1F6693">
      <w:pPr>
        <w:widowControl/>
        <w:adjustRightInd/>
        <w:jc w:val="center"/>
        <w:rPr>
          <w:rFonts w:hint="eastAsia" w:ascii="仿宋" w:hAnsi="仿宋" w:eastAsia="仿宋" w:cs="仿宋"/>
          <w:b/>
          <w:sz w:val="36"/>
          <w:szCs w:val="20"/>
        </w:rPr>
      </w:pPr>
    </w:p>
    <w:p w14:paraId="75AF0D36">
      <w:pPr>
        <w:widowControl/>
        <w:adjustRightInd/>
        <w:jc w:val="center"/>
        <w:rPr>
          <w:rFonts w:hint="eastAsia" w:ascii="仿宋" w:hAnsi="仿宋" w:eastAsia="仿宋" w:cs="仿宋"/>
          <w:b/>
          <w:sz w:val="36"/>
          <w:szCs w:val="20"/>
        </w:rPr>
      </w:pPr>
    </w:p>
    <w:p w14:paraId="579ABB77">
      <w:pPr>
        <w:widowControl/>
        <w:adjustRightInd/>
        <w:jc w:val="center"/>
        <w:rPr>
          <w:rFonts w:hint="eastAsia" w:ascii="仿宋" w:hAnsi="仿宋" w:eastAsia="仿宋" w:cs="仿宋"/>
          <w:b/>
          <w:sz w:val="36"/>
          <w:szCs w:val="20"/>
        </w:rPr>
      </w:pPr>
    </w:p>
    <w:p w14:paraId="7E36E416">
      <w:pPr>
        <w:widowControl/>
        <w:adjustRightInd/>
        <w:jc w:val="both"/>
        <w:rPr>
          <w:rFonts w:hint="eastAsia" w:ascii="仿宋" w:hAnsi="仿宋" w:eastAsia="仿宋" w:cs="仿宋"/>
          <w:b/>
          <w:sz w:val="36"/>
          <w:szCs w:val="20"/>
        </w:rPr>
      </w:pPr>
    </w:p>
    <w:p w14:paraId="1AD92BD0">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18727BF1">
      <w:pPr>
        <w:spacing w:line="360" w:lineRule="auto"/>
        <w:jc w:val="center"/>
        <w:outlineLvl w:val="0"/>
        <w:rPr>
          <w:rFonts w:hint="eastAsia" w:ascii="仿宋" w:hAnsi="仿宋" w:eastAsia="仿宋" w:cs="仿宋"/>
          <w:b/>
          <w:kern w:val="0"/>
          <w:sz w:val="36"/>
          <w:szCs w:val="36"/>
        </w:rPr>
      </w:pPr>
    </w:p>
    <w:p w14:paraId="7B099AE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A894FC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0C6BC31">
      <w:pPr>
        <w:spacing w:line="360" w:lineRule="auto"/>
        <w:jc w:val="center"/>
        <w:outlineLvl w:val="0"/>
        <w:rPr>
          <w:rFonts w:hint="eastAsia" w:ascii="仿宋" w:hAnsi="仿宋" w:eastAsia="仿宋" w:cs="仿宋"/>
          <w:b/>
          <w:kern w:val="0"/>
          <w:sz w:val="36"/>
          <w:szCs w:val="36"/>
        </w:rPr>
      </w:pPr>
    </w:p>
    <w:p w14:paraId="232E8C6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4BCD14C6">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5A2C31A">
      <w:pPr>
        <w:pStyle w:val="23"/>
        <w:rPr>
          <w:rFonts w:hint="eastAsia" w:ascii="仿宋" w:hAnsi="仿宋" w:eastAsia="仿宋" w:cs="仿宋"/>
        </w:rPr>
      </w:pPr>
      <w:r>
        <w:rPr>
          <w:rFonts w:hint="eastAsia" w:ascii="仿宋" w:hAnsi="仿宋" w:eastAsia="仿宋" w:cs="仿宋"/>
        </w:rPr>
        <w:t>（3）分包协议………………………………………………………………（页码）</w:t>
      </w:r>
    </w:p>
    <w:p w14:paraId="202387C0">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0E1B9949">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53D43267">
      <w:pPr>
        <w:snapToGrid w:val="0"/>
        <w:spacing w:line="360" w:lineRule="auto"/>
        <w:ind w:firstLine="480" w:firstLineChars="200"/>
        <w:rPr>
          <w:rFonts w:hint="eastAsia" w:ascii="仿宋" w:hAnsi="仿宋" w:eastAsia="仿宋" w:cs="仿宋"/>
          <w:sz w:val="24"/>
        </w:rPr>
      </w:pPr>
    </w:p>
    <w:p w14:paraId="0E9E6BB1">
      <w:pPr>
        <w:spacing w:line="360" w:lineRule="auto"/>
        <w:ind w:firstLine="480" w:firstLineChars="200"/>
        <w:rPr>
          <w:rFonts w:hint="eastAsia" w:ascii="仿宋" w:hAnsi="仿宋" w:eastAsia="仿宋" w:cs="仿宋"/>
          <w:sz w:val="24"/>
        </w:rPr>
      </w:pPr>
    </w:p>
    <w:p w14:paraId="6E9629B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1CAFEBE">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339B676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6BDAFD4F">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B34BB8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10C1A2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854A67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3282B13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AD6701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F96F0A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0C9B2F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883C6F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274F95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C8EC2B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BCFE7B4">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1F8B158">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CB8455A">
      <w:pPr>
        <w:snapToGrid w:val="0"/>
        <w:spacing w:line="360" w:lineRule="auto"/>
        <w:ind w:right="480"/>
        <w:jc w:val="center"/>
        <w:rPr>
          <w:rFonts w:hint="eastAsia" w:ascii="仿宋" w:hAnsi="仿宋" w:eastAsia="仿宋" w:cs="仿宋"/>
          <w:b/>
          <w:kern w:val="0"/>
          <w:sz w:val="32"/>
          <w:szCs w:val="32"/>
        </w:rPr>
      </w:pPr>
    </w:p>
    <w:p w14:paraId="14495302">
      <w:pPr>
        <w:snapToGrid w:val="0"/>
        <w:spacing w:line="360" w:lineRule="auto"/>
        <w:ind w:right="480"/>
        <w:jc w:val="center"/>
        <w:rPr>
          <w:rFonts w:hint="eastAsia" w:ascii="仿宋" w:hAnsi="仿宋" w:eastAsia="仿宋" w:cs="仿宋"/>
          <w:b/>
          <w:kern w:val="0"/>
          <w:sz w:val="32"/>
          <w:szCs w:val="32"/>
        </w:rPr>
      </w:pPr>
    </w:p>
    <w:p w14:paraId="5C0227E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9C0A666">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4EBC71B8">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E637171">
      <w:pPr>
        <w:snapToGrid w:val="0"/>
        <w:spacing w:line="360" w:lineRule="auto"/>
        <w:ind w:right="480"/>
        <w:jc w:val="center"/>
        <w:rPr>
          <w:rFonts w:hint="eastAsia" w:ascii="仿宋" w:hAnsi="仿宋" w:eastAsia="仿宋" w:cs="仿宋"/>
          <w:b/>
          <w:kern w:val="0"/>
          <w:sz w:val="32"/>
          <w:szCs w:val="32"/>
        </w:rPr>
      </w:pPr>
    </w:p>
    <w:p w14:paraId="3803CE79">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0514CA4F">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9A1DDB8">
      <w:pPr>
        <w:snapToGrid w:val="0"/>
        <w:spacing w:line="360" w:lineRule="auto"/>
        <w:ind w:right="480"/>
        <w:jc w:val="center"/>
        <w:rPr>
          <w:rFonts w:hint="eastAsia" w:ascii="仿宋" w:hAnsi="仿宋" w:eastAsia="仿宋" w:cs="仿宋"/>
          <w:b/>
          <w:kern w:val="0"/>
          <w:sz w:val="32"/>
          <w:szCs w:val="32"/>
        </w:rPr>
      </w:pPr>
    </w:p>
    <w:p w14:paraId="21C384F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4D1604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4F688958">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7869DC38">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103235BA">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7143CAE7">
      <w:pPr>
        <w:widowControl/>
        <w:spacing w:line="360" w:lineRule="auto"/>
        <w:ind w:left="150"/>
        <w:jc w:val="center"/>
        <w:rPr>
          <w:rFonts w:hint="eastAsia" w:ascii="仿宋" w:hAnsi="仿宋" w:eastAsia="仿宋" w:cs="仿宋"/>
          <w:b/>
          <w:kern w:val="0"/>
          <w:sz w:val="32"/>
          <w:szCs w:val="32"/>
        </w:rPr>
      </w:pPr>
    </w:p>
    <w:p w14:paraId="50CBF1CF">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B086FA3">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DAF8719">
      <w:pPr>
        <w:spacing w:line="360" w:lineRule="auto"/>
        <w:jc w:val="center"/>
        <w:outlineLvl w:val="0"/>
        <w:rPr>
          <w:rFonts w:hint="eastAsia" w:ascii="仿宋" w:hAnsi="仿宋" w:eastAsia="仿宋" w:cs="仿宋"/>
          <w:b/>
          <w:kern w:val="0"/>
          <w:sz w:val="24"/>
        </w:rPr>
      </w:pPr>
    </w:p>
    <w:p w14:paraId="61DE9D7A">
      <w:pPr>
        <w:spacing w:line="336" w:lineRule="auto"/>
        <w:jc w:val="center"/>
        <w:rPr>
          <w:rFonts w:hint="eastAsia" w:ascii="仿宋" w:hAnsi="仿宋" w:eastAsia="仿宋" w:cs="仿宋"/>
          <w:b/>
          <w:kern w:val="0"/>
          <w:sz w:val="36"/>
          <w:szCs w:val="36"/>
        </w:rPr>
      </w:pPr>
    </w:p>
    <w:p w14:paraId="344C3187">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6A14EA92">
      <w:pPr>
        <w:spacing w:line="336" w:lineRule="auto"/>
        <w:jc w:val="center"/>
        <w:outlineLvl w:val="0"/>
        <w:rPr>
          <w:rFonts w:hint="eastAsia" w:ascii="仿宋" w:hAnsi="仿宋" w:eastAsia="仿宋" w:cs="仿宋"/>
          <w:b/>
          <w:kern w:val="0"/>
          <w:sz w:val="24"/>
        </w:rPr>
      </w:pPr>
    </w:p>
    <w:p w14:paraId="3F77DDC6">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7483BCA2">
      <w:pPr>
        <w:pStyle w:val="904"/>
        <w:numPr>
          <w:ilvl w:val="0"/>
          <w:numId w:val="3"/>
        </w:numPr>
        <w:spacing w:line="336" w:lineRule="auto"/>
        <w:ind w:left="0" w:firstLine="0" w:firstLineChars="0"/>
        <w:rPr>
          <w:rFonts w:hint="eastAsia" w:ascii="仿宋" w:eastAsia="仿宋" w:cs="仿宋"/>
        </w:rPr>
      </w:pPr>
      <w:r>
        <w:rPr>
          <w:rFonts w:hint="eastAsia" w:ascii="仿宋" w:eastAsia="仿宋" w:cs="仿宋"/>
        </w:rPr>
        <w:t>投标函…………………………………………………………………（页码）</w:t>
      </w:r>
    </w:p>
    <w:p w14:paraId="7CE88C88">
      <w:pPr>
        <w:pStyle w:val="904"/>
        <w:numPr>
          <w:ilvl w:val="0"/>
          <w:numId w:val="3"/>
        </w:numPr>
        <w:spacing w:line="336" w:lineRule="auto"/>
        <w:ind w:left="0" w:firstLine="0" w:firstLineChars="0"/>
        <w:rPr>
          <w:rFonts w:hint="eastAsia" w:ascii="仿宋" w:eastAsia="仿宋" w:cs="仿宋"/>
        </w:rPr>
      </w:pPr>
      <w:r>
        <w:rPr>
          <w:rFonts w:hint="eastAsia" w:ascii="仿宋" w:eastAsia="仿宋" w:cs="仿宋"/>
        </w:rPr>
        <w:t>法定代表人授权委托书 ……………………………………………（页码）</w:t>
      </w:r>
    </w:p>
    <w:p w14:paraId="00643D03">
      <w:pPr>
        <w:pStyle w:val="904"/>
        <w:numPr>
          <w:ilvl w:val="0"/>
          <w:numId w:val="3"/>
        </w:numPr>
        <w:spacing w:line="336" w:lineRule="auto"/>
        <w:ind w:left="0" w:firstLine="0" w:firstLineChars="0"/>
        <w:rPr>
          <w:rFonts w:hint="eastAsia" w:ascii="仿宋" w:eastAsia="仿宋" w:cs="仿宋"/>
        </w:rPr>
      </w:pPr>
      <w:r>
        <w:rPr>
          <w:rFonts w:hint="eastAsia" w:ascii="仿宋" w:eastAsia="仿宋" w:cs="仿宋"/>
        </w:rPr>
        <w:t>法定代表人及其授权代表身份证复印件……………………………（页码）</w:t>
      </w:r>
    </w:p>
    <w:p w14:paraId="20855C75">
      <w:pPr>
        <w:pStyle w:val="904"/>
        <w:numPr>
          <w:ilvl w:val="0"/>
          <w:numId w:val="3"/>
        </w:numPr>
        <w:spacing w:line="336" w:lineRule="auto"/>
        <w:ind w:left="0" w:firstLine="0" w:firstLineChars="0"/>
        <w:rPr>
          <w:rFonts w:hint="eastAsia" w:ascii="仿宋" w:eastAsia="仿宋" w:cs="仿宋"/>
        </w:rPr>
      </w:pPr>
      <w:r>
        <w:rPr>
          <w:rFonts w:hint="eastAsia" w:ascii="仿宋" w:eastAsia="仿宋" w:cs="仿宋"/>
        </w:rPr>
        <w:t>授权代表社保证明……………………………………………………（页码）</w:t>
      </w:r>
    </w:p>
    <w:p w14:paraId="3738A91B">
      <w:pPr>
        <w:pStyle w:val="904"/>
        <w:numPr>
          <w:ilvl w:val="0"/>
          <w:numId w:val="3"/>
        </w:numPr>
        <w:spacing w:line="336" w:lineRule="auto"/>
        <w:ind w:left="0" w:firstLine="0" w:firstLineChars="0"/>
        <w:rPr>
          <w:rFonts w:hint="eastAsia" w:ascii="仿宋" w:eastAsia="仿宋" w:cs="仿宋"/>
        </w:rPr>
      </w:pPr>
      <w:r>
        <w:rPr>
          <w:rFonts w:hint="eastAsia" w:ascii="仿宋" w:eastAsia="仿宋" w:cs="仿宋"/>
        </w:rPr>
        <w:t>法定代表人身份证明书………………………………………………（页码）</w:t>
      </w:r>
    </w:p>
    <w:p w14:paraId="13BC464E">
      <w:pPr>
        <w:pStyle w:val="904"/>
        <w:numPr>
          <w:ilvl w:val="0"/>
          <w:numId w:val="3"/>
        </w:numPr>
        <w:spacing w:line="336" w:lineRule="auto"/>
        <w:ind w:left="0" w:firstLine="0" w:firstLineChars="0"/>
        <w:rPr>
          <w:rFonts w:hint="eastAsia" w:ascii="仿宋" w:eastAsia="仿宋" w:cs="仿宋"/>
        </w:rPr>
      </w:pPr>
      <w:r>
        <w:rPr>
          <w:rFonts w:hint="eastAsia" w:ascii="仿宋" w:eastAsia="仿宋" w:cs="仿宋"/>
        </w:rPr>
        <w:t>商务技术偏离表………………………………………………………（页码）</w:t>
      </w:r>
    </w:p>
    <w:p w14:paraId="38E1DB7A">
      <w:pPr>
        <w:pStyle w:val="904"/>
        <w:numPr>
          <w:ilvl w:val="0"/>
          <w:numId w:val="3"/>
        </w:numPr>
        <w:spacing w:line="336" w:lineRule="auto"/>
        <w:ind w:left="0" w:firstLine="0" w:firstLineChars="0"/>
        <w:rPr>
          <w:rFonts w:hint="eastAsia"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4BADB98D">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14:paraId="62B43515">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（9）技术解决方案…………………………………………………………（页码）</w:t>
      </w:r>
    </w:p>
    <w:p w14:paraId="36653ED2">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（10）组织实施方案………………………………………………………（页码）</w:t>
      </w:r>
    </w:p>
    <w:p w14:paraId="6527D01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（11）售后服务方案…………………………………………………………（页码）</w:t>
      </w:r>
    </w:p>
    <w:p w14:paraId="4367A980">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7ADE597B">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3F1BB68D">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kern w:val="0"/>
          <w:sz w:val="24"/>
        </w:rPr>
        <w:t>（页码）</w:t>
      </w:r>
    </w:p>
    <w:p w14:paraId="253704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4AAA3070">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lang w:val="zh-CN"/>
        </w:rPr>
        <w:t>………………………………</w:t>
      </w:r>
      <w:r>
        <w:rPr>
          <w:rFonts w:hint="eastAsia" w:ascii="仿宋" w:hAnsi="仿宋" w:eastAsia="仿宋" w:cs="仿宋"/>
          <w:kern w:val="0"/>
          <w:sz w:val="24"/>
        </w:rPr>
        <w:t>（页码）</w:t>
      </w:r>
    </w:p>
    <w:p w14:paraId="7E110CD4">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lang w:val="zh-CN"/>
        </w:rPr>
        <w:t>………………………………………………</w:t>
      </w:r>
      <w:r>
        <w:rPr>
          <w:rFonts w:hint="eastAsia" w:ascii="仿宋" w:hAnsi="仿宋" w:eastAsia="仿宋" w:cs="仿宋"/>
          <w:kern w:val="0"/>
          <w:sz w:val="24"/>
        </w:rPr>
        <w:t>（页码）</w:t>
      </w:r>
    </w:p>
    <w:p w14:paraId="6F26208B">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24BB5455">
      <w:pPr>
        <w:snapToGrid w:val="0"/>
        <w:spacing w:line="360" w:lineRule="auto"/>
        <w:jc w:val="center"/>
        <w:rPr>
          <w:rFonts w:hint="eastAsia" w:ascii="仿宋" w:hAnsi="仿宋" w:eastAsia="仿宋" w:cs="仿宋"/>
          <w:b/>
          <w:kern w:val="0"/>
          <w:sz w:val="32"/>
          <w:szCs w:val="32"/>
          <w:lang w:val="zh-CN"/>
        </w:rPr>
      </w:pPr>
    </w:p>
    <w:p w14:paraId="419F00A5">
      <w:pPr>
        <w:snapToGrid w:val="0"/>
        <w:spacing w:line="360" w:lineRule="auto"/>
        <w:jc w:val="center"/>
        <w:rPr>
          <w:rFonts w:hint="eastAsia" w:ascii="仿宋" w:hAnsi="仿宋" w:eastAsia="仿宋" w:cs="仿宋"/>
          <w:b/>
          <w:kern w:val="0"/>
          <w:sz w:val="32"/>
          <w:szCs w:val="32"/>
          <w:lang w:val="zh-CN"/>
        </w:rPr>
      </w:pPr>
    </w:p>
    <w:p w14:paraId="0BE88386">
      <w:pPr>
        <w:snapToGrid w:val="0"/>
        <w:spacing w:line="360" w:lineRule="auto"/>
        <w:jc w:val="center"/>
        <w:rPr>
          <w:rFonts w:hint="eastAsia" w:ascii="仿宋" w:hAnsi="仿宋" w:eastAsia="仿宋" w:cs="仿宋"/>
          <w:b/>
          <w:kern w:val="0"/>
          <w:sz w:val="32"/>
          <w:szCs w:val="32"/>
          <w:lang w:val="zh-CN"/>
        </w:rPr>
      </w:pPr>
    </w:p>
    <w:p w14:paraId="720A6D64">
      <w:pPr>
        <w:snapToGrid w:val="0"/>
        <w:spacing w:line="360" w:lineRule="auto"/>
        <w:rPr>
          <w:rFonts w:hint="eastAsia" w:ascii="仿宋" w:hAnsi="仿宋" w:eastAsia="仿宋" w:cs="仿宋"/>
          <w:b/>
          <w:kern w:val="0"/>
          <w:sz w:val="32"/>
          <w:szCs w:val="32"/>
          <w:lang w:val="zh-CN"/>
        </w:rPr>
      </w:pPr>
    </w:p>
    <w:p w14:paraId="15137AA2">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7546282">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B53DDE8">
      <w:pPr>
        <w:pStyle w:val="395"/>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0B74EE77">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FED1556">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6558505E">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81014F9">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6C013A5E">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62924E8">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73799C63">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1B718671">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D3F55E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31D0136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16853A2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1014949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0094C44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663A17A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5DAA4F4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69B0A538">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38BF3F4B">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1BEBF3F2">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45FA3A45">
      <w:pPr>
        <w:pStyle w:val="395"/>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2B9A3B1D">
      <w:pPr>
        <w:snapToGrid w:val="0"/>
        <w:spacing w:line="336" w:lineRule="auto"/>
        <w:ind w:firstLine="480" w:firstLineChars="200"/>
        <w:jc w:val="left"/>
        <w:rPr>
          <w:rFonts w:hint="eastAsia" w:ascii="仿宋" w:hAnsi="仿宋" w:eastAsia="仿宋" w:cs="仿宋"/>
          <w:sz w:val="24"/>
        </w:rPr>
      </w:pPr>
    </w:p>
    <w:p w14:paraId="56DA9D67">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1BD5586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2AD350B">
      <w:pPr>
        <w:jc w:val="center"/>
        <w:rPr>
          <w:rFonts w:hint="eastAsia" w:ascii="仿宋" w:hAnsi="仿宋" w:eastAsia="仿宋" w:cs="仿宋"/>
          <w:b/>
          <w:sz w:val="24"/>
        </w:rPr>
      </w:pPr>
    </w:p>
    <w:p w14:paraId="29D8C7B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C73178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65A00D6">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5DF0283">
      <w:pPr>
        <w:snapToGrid w:val="0"/>
        <w:spacing w:line="600" w:lineRule="exact"/>
        <w:jc w:val="left"/>
        <w:rPr>
          <w:rFonts w:hint="eastAsia" w:ascii="仿宋" w:hAnsi="仿宋" w:eastAsia="仿宋" w:cs="仿宋"/>
          <w:sz w:val="24"/>
        </w:rPr>
      </w:pPr>
    </w:p>
    <w:p w14:paraId="77701D3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31E1868">
      <w:pPr>
        <w:spacing w:line="360" w:lineRule="exact"/>
        <w:rPr>
          <w:rFonts w:hint="eastAsia" w:ascii="仿宋" w:hAnsi="仿宋" w:eastAsia="仿宋" w:cs="仿宋"/>
          <w:sz w:val="24"/>
        </w:rPr>
      </w:pPr>
    </w:p>
    <w:p w14:paraId="549B1BA1">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D7FE520">
      <w:pPr>
        <w:spacing w:line="360" w:lineRule="exact"/>
        <w:rPr>
          <w:rFonts w:hint="eastAsia" w:ascii="仿宋" w:hAnsi="仿宋" w:eastAsia="仿宋" w:cs="仿宋"/>
          <w:sz w:val="24"/>
        </w:rPr>
      </w:pPr>
    </w:p>
    <w:p w14:paraId="0E85DD36">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0841943">
      <w:pPr>
        <w:spacing w:line="360" w:lineRule="exact"/>
        <w:rPr>
          <w:rFonts w:hint="eastAsia" w:ascii="仿宋" w:hAnsi="仿宋" w:eastAsia="仿宋" w:cs="仿宋"/>
          <w:sz w:val="24"/>
        </w:rPr>
      </w:pPr>
    </w:p>
    <w:p w14:paraId="26CA0578">
      <w:pPr>
        <w:spacing w:line="360" w:lineRule="exact"/>
        <w:rPr>
          <w:rFonts w:hint="eastAsia" w:ascii="仿宋" w:hAnsi="仿宋" w:eastAsia="仿宋" w:cs="仿宋"/>
          <w:sz w:val="24"/>
        </w:rPr>
      </w:pPr>
    </w:p>
    <w:p w14:paraId="2F40962D">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5BCDFE0F">
      <w:pPr>
        <w:spacing w:line="360" w:lineRule="exact"/>
        <w:rPr>
          <w:rFonts w:hint="eastAsia" w:ascii="仿宋" w:hAnsi="仿宋" w:eastAsia="仿宋" w:cs="仿宋"/>
          <w:sz w:val="24"/>
        </w:rPr>
      </w:pPr>
    </w:p>
    <w:p w14:paraId="08986AC2">
      <w:pPr>
        <w:spacing w:line="360" w:lineRule="exact"/>
        <w:rPr>
          <w:rFonts w:hint="eastAsia" w:ascii="仿宋" w:hAnsi="仿宋" w:eastAsia="仿宋" w:cs="仿宋"/>
          <w:sz w:val="24"/>
        </w:rPr>
      </w:pPr>
    </w:p>
    <w:p w14:paraId="5A4437C4">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61C4940">
      <w:pPr>
        <w:spacing w:line="360" w:lineRule="exact"/>
        <w:rPr>
          <w:rFonts w:hint="eastAsia" w:ascii="仿宋" w:hAnsi="仿宋" w:eastAsia="仿宋" w:cs="仿宋"/>
          <w:sz w:val="24"/>
        </w:rPr>
      </w:pPr>
    </w:p>
    <w:p w14:paraId="0632D713">
      <w:pPr>
        <w:spacing w:line="360" w:lineRule="exact"/>
        <w:rPr>
          <w:rFonts w:hint="eastAsia" w:ascii="仿宋" w:hAnsi="仿宋" w:eastAsia="仿宋" w:cs="仿宋"/>
          <w:sz w:val="24"/>
        </w:rPr>
      </w:pPr>
    </w:p>
    <w:p w14:paraId="67719791">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BD08134">
      <w:pPr>
        <w:ind w:firstLine="4920" w:firstLineChars="2050"/>
        <w:jc w:val="left"/>
        <w:rPr>
          <w:rFonts w:hint="eastAsia" w:ascii="仿宋" w:hAnsi="仿宋" w:eastAsia="仿宋" w:cs="仿宋"/>
          <w:sz w:val="24"/>
        </w:rPr>
      </w:pPr>
    </w:p>
    <w:p w14:paraId="58F94E1A">
      <w:pPr>
        <w:spacing w:line="800" w:lineRule="exact"/>
        <w:rPr>
          <w:rFonts w:hint="eastAsia" w:ascii="仿宋" w:hAnsi="仿宋" w:eastAsia="仿宋" w:cs="仿宋"/>
          <w:b/>
          <w:sz w:val="24"/>
        </w:rPr>
      </w:pPr>
    </w:p>
    <w:p w14:paraId="6F362DB5">
      <w:pPr>
        <w:spacing w:line="800" w:lineRule="exact"/>
        <w:rPr>
          <w:rFonts w:hint="eastAsia" w:ascii="仿宋" w:hAnsi="仿宋" w:eastAsia="仿宋" w:cs="仿宋"/>
          <w:b/>
          <w:sz w:val="24"/>
        </w:rPr>
      </w:pPr>
    </w:p>
    <w:p w14:paraId="0C84790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124008C">
      <w:pPr>
        <w:jc w:val="center"/>
        <w:rPr>
          <w:rFonts w:hint="eastAsia" w:ascii="仿宋" w:hAnsi="仿宋" w:eastAsia="仿宋" w:cs="仿宋"/>
          <w:b/>
          <w:sz w:val="24"/>
        </w:rPr>
      </w:pPr>
    </w:p>
    <w:p w14:paraId="6D35D02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47E509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CE67929">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0C2FE98">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3AE1238">
      <w:pPr>
        <w:snapToGrid w:val="0"/>
        <w:spacing w:line="600" w:lineRule="exact"/>
        <w:jc w:val="left"/>
        <w:rPr>
          <w:rFonts w:hint="eastAsia" w:ascii="仿宋" w:hAnsi="仿宋" w:eastAsia="仿宋" w:cs="仿宋"/>
          <w:sz w:val="24"/>
        </w:rPr>
      </w:pPr>
    </w:p>
    <w:p w14:paraId="47FDB1B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A972B8B">
      <w:pPr>
        <w:spacing w:line="360" w:lineRule="exact"/>
        <w:rPr>
          <w:rFonts w:hint="eastAsia" w:ascii="仿宋" w:hAnsi="仿宋" w:eastAsia="仿宋" w:cs="仿宋"/>
          <w:sz w:val="24"/>
        </w:rPr>
      </w:pPr>
    </w:p>
    <w:p w14:paraId="446E559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7D5DFB0">
      <w:pPr>
        <w:spacing w:line="360" w:lineRule="exact"/>
        <w:rPr>
          <w:rFonts w:hint="eastAsia" w:ascii="仿宋" w:hAnsi="仿宋" w:eastAsia="仿宋" w:cs="仿宋"/>
          <w:sz w:val="24"/>
        </w:rPr>
      </w:pPr>
    </w:p>
    <w:p w14:paraId="42F3435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96C6496">
      <w:pPr>
        <w:spacing w:line="360" w:lineRule="exact"/>
        <w:rPr>
          <w:rFonts w:hint="eastAsia" w:ascii="仿宋" w:hAnsi="仿宋" w:eastAsia="仿宋" w:cs="仿宋"/>
          <w:sz w:val="24"/>
        </w:rPr>
      </w:pPr>
    </w:p>
    <w:p w14:paraId="1E5B9680">
      <w:pPr>
        <w:spacing w:line="360" w:lineRule="exact"/>
        <w:rPr>
          <w:rFonts w:hint="eastAsia" w:ascii="仿宋" w:hAnsi="仿宋" w:eastAsia="仿宋" w:cs="仿宋"/>
          <w:sz w:val="24"/>
        </w:rPr>
      </w:pPr>
    </w:p>
    <w:p w14:paraId="3AA97555">
      <w:pPr>
        <w:jc w:val="center"/>
        <w:rPr>
          <w:rFonts w:hint="eastAsia" w:ascii="仿宋" w:hAnsi="仿宋" w:eastAsia="仿宋" w:cs="仿宋"/>
          <w:b/>
          <w:kern w:val="0"/>
          <w:sz w:val="32"/>
          <w:szCs w:val="32"/>
        </w:rPr>
      </w:pPr>
    </w:p>
    <w:p w14:paraId="120706A3">
      <w:pPr>
        <w:rPr>
          <w:rFonts w:hint="eastAsia" w:ascii="仿宋" w:hAnsi="仿宋" w:eastAsia="仿宋" w:cs="仿宋"/>
        </w:rPr>
      </w:pPr>
    </w:p>
    <w:p w14:paraId="32965D01">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D7AB545">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78903F6">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E69E3C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F5473C2">
      <w:pPr>
        <w:autoSpaceDE w:val="0"/>
        <w:autoSpaceDN w:val="0"/>
        <w:spacing w:line="360" w:lineRule="auto"/>
        <w:jc w:val="center"/>
        <w:rPr>
          <w:rFonts w:hint="eastAsia" w:ascii="仿宋" w:hAnsi="仿宋" w:eastAsia="仿宋" w:cs="仿宋"/>
          <w:b/>
          <w:kern w:val="0"/>
          <w:sz w:val="32"/>
          <w:szCs w:val="32"/>
          <w:lang w:val="zh-CN"/>
        </w:rPr>
      </w:pPr>
    </w:p>
    <w:p w14:paraId="05E995DF">
      <w:pPr>
        <w:autoSpaceDE w:val="0"/>
        <w:autoSpaceDN w:val="0"/>
        <w:spacing w:line="360" w:lineRule="auto"/>
        <w:jc w:val="center"/>
        <w:rPr>
          <w:rFonts w:hint="eastAsia" w:ascii="仿宋" w:hAnsi="仿宋" w:eastAsia="仿宋" w:cs="仿宋"/>
          <w:b/>
          <w:kern w:val="0"/>
          <w:sz w:val="32"/>
          <w:szCs w:val="32"/>
          <w:lang w:val="zh-CN"/>
        </w:rPr>
      </w:pPr>
    </w:p>
    <w:p w14:paraId="6D274EEC">
      <w:pPr>
        <w:autoSpaceDE w:val="0"/>
        <w:autoSpaceDN w:val="0"/>
        <w:spacing w:line="360" w:lineRule="auto"/>
        <w:jc w:val="center"/>
        <w:rPr>
          <w:rFonts w:hint="eastAsia" w:ascii="仿宋" w:hAnsi="仿宋" w:eastAsia="仿宋" w:cs="仿宋"/>
          <w:b/>
          <w:kern w:val="0"/>
          <w:sz w:val="32"/>
          <w:szCs w:val="32"/>
          <w:lang w:val="zh-CN"/>
        </w:rPr>
      </w:pPr>
    </w:p>
    <w:p w14:paraId="180B9572">
      <w:pPr>
        <w:pageBreakBefore/>
        <w:spacing w:line="800" w:lineRule="exact"/>
        <w:jc w:val="center"/>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14:paraId="0F70E480">
      <w:pPr>
        <w:spacing w:line="800" w:lineRule="exact"/>
        <w:ind w:firstLine="480" w:firstLineChars="200"/>
        <w:rPr>
          <w:rFonts w:hint="eastAsia"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8FAAACF">
      <w:pPr>
        <w:spacing w:line="800" w:lineRule="exact"/>
        <w:rPr>
          <w:rFonts w:hint="eastAsia" w:ascii="仿宋" w:hAnsi="仿宋" w:eastAsia="仿宋" w:cs="仿宋"/>
          <w:b/>
          <w:sz w:val="24"/>
        </w:rPr>
      </w:pPr>
    </w:p>
    <w:p w14:paraId="4377BCC3">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63915E87">
      <w:pPr>
        <w:spacing w:line="800" w:lineRule="exact"/>
        <w:rPr>
          <w:rFonts w:hint="eastAsia" w:ascii="仿宋" w:hAnsi="仿宋" w:eastAsia="仿宋" w:cs="仿宋"/>
          <w:b/>
          <w:sz w:val="24"/>
        </w:rPr>
      </w:pPr>
    </w:p>
    <w:p w14:paraId="5AE44B24">
      <w:pPr>
        <w:spacing w:line="800" w:lineRule="exact"/>
        <w:rPr>
          <w:rFonts w:hint="eastAsia" w:ascii="仿宋" w:hAnsi="仿宋" w:eastAsia="仿宋" w:cs="仿宋"/>
          <w:b/>
          <w:sz w:val="24"/>
        </w:rPr>
      </w:pPr>
    </w:p>
    <w:p w14:paraId="032385B7">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04CD6499">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698EE04">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3EFF545">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7A1433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09C651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ADE90C5">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764D3F8">
      <w:pPr>
        <w:spacing w:line="440" w:lineRule="exact"/>
        <w:rPr>
          <w:rFonts w:hint="eastAsia" w:ascii="仿宋" w:hAnsi="仿宋" w:eastAsia="仿宋" w:cs="仿宋"/>
          <w:sz w:val="24"/>
        </w:rPr>
      </w:pPr>
      <w:r>
        <w:rPr>
          <w:rFonts w:hint="eastAsia" w:ascii="仿宋" w:hAnsi="仿宋" w:eastAsia="仿宋" w:cs="仿宋"/>
          <w:sz w:val="24"/>
        </w:rPr>
        <w:t>特此证明。</w:t>
      </w:r>
    </w:p>
    <w:p w14:paraId="0224BB6C">
      <w:pPr>
        <w:spacing w:line="440" w:lineRule="exact"/>
        <w:rPr>
          <w:rFonts w:hint="eastAsia" w:ascii="仿宋" w:hAnsi="仿宋" w:eastAsia="仿宋" w:cs="仿宋"/>
          <w:sz w:val="24"/>
        </w:rPr>
      </w:pPr>
    </w:p>
    <w:p w14:paraId="5636C80B">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0EA5357A">
      <w:pPr>
        <w:spacing w:line="440" w:lineRule="exact"/>
        <w:ind w:right="480"/>
        <w:rPr>
          <w:rFonts w:hint="eastAsia" w:ascii="仿宋" w:hAnsi="仿宋" w:eastAsia="仿宋" w:cs="仿宋"/>
          <w:sz w:val="24"/>
        </w:rPr>
      </w:pPr>
    </w:p>
    <w:p w14:paraId="73014DE0">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14:paraId="1415924C">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10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9A3445">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28D3F98F">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719A92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5E7B44F0">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D44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8FA66C">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4CF04AEF">
            <w:pPr>
              <w:jc w:val="center"/>
              <w:rPr>
                <w:rFonts w:hint="eastAsia" w:ascii="仿宋" w:hAnsi="仿宋" w:eastAsia="仿宋" w:cs="仿宋"/>
                <w:b/>
                <w:kern w:val="0"/>
                <w:sz w:val="32"/>
                <w:szCs w:val="32"/>
              </w:rPr>
            </w:pPr>
          </w:p>
        </w:tc>
        <w:tc>
          <w:tcPr>
            <w:tcW w:w="3546" w:type="dxa"/>
          </w:tcPr>
          <w:p w14:paraId="39779A87">
            <w:pPr>
              <w:jc w:val="center"/>
              <w:rPr>
                <w:rFonts w:hint="eastAsia" w:ascii="仿宋" w:hAnsi="仿宋" w:eastAsia="仿宋" w:cs="仿宋"/>
                <w:b/>
                <w:kern w:val="0"/>
                <w:sz w:val="32"/>
                <w:szCs w:val="32"/>
              </w:rPr>
            </w:pPr>
          </w:p>
        </w:tc>
        <w:tc>
          <w:tcPr>
            <w:tcW w:w="1276" w:type="dxa"/>
          </w:tcPr>
          <w:p w14:paraId="3C6FEF81">
            <w:pPr>
              <w:jc w:val="center"/>
              <w:rPr>
                <w:rFonts w:hint="eastAsia" w:ascii="仿宋" w:hAnsi="仿宋" w:eastAsia="仿宋" w:cs="仿宋"/>
                <w:b/>
                <w:kern w:val="0"/>
                <w:sz w:val="32"/>
                <w:szCs w:val="32"/>
              </w:rPr>
            </w:pPr>
          </w:p>
        </w:tc>
      </w:tr>
      <w:tr w14:paraId="427B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ABC06F">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49022EC0">
            <w:pPr>
              <w:jc w:val="center"/>
              <w:rPr>
                <w:rFonts w:hint="eastAsia" w:ascii="仿宋" w:hAnsi="仿宋" w:eastAsia="仿宋" w:cs="仿宋"/>
                <w:b/>
                <w:kern w:val="0"/>
                <w:sz w:val="32"/>
                <w:szCs w:val="32"/>
              </w:rPr>
            </w:pPr>
          </w:p>
        </w:tc>
        <w:tc>
          <w:tcPr>
            <w:tcW w:w="3546" w:type="dxa"/>
          </w:tcPr>
          <w:p w14:paraId="73C86013">
            <w:pPr>
              <w:jc w:val="center"/>
              <w:rPr>
                <w:rFonts w:hint="eastAsia" w:ascii="仿宋" w:hAnsi="仿宋" w:eastAsia="仿宋" w:cs="仿宋"/>
                <w:b/>
                <w:kern w:val="0"/>
                <w:sz w:val="32"/>
                <w:szCs w:val="32"/>
              </w:rPr>
            </w:pPr>
          </w:p>
        </w:tc>
        <w:tc>
          <w:tcPr>
            <w:tcW w:w="1276" w:type="dxa"/>
          </w:tcPr>
          <w:p w14:paraId="691AC16B">
            <w:pPr>
              <w:jc w:val="center"/>
              <w:rPr>
                <w:rFonts w:hint="eastAsia" w:ascii="仿宋" w:hAnsi="仿宋" w:eastAsia="仿宋" w:cs="仿宋"/>
                <w:b/>
                <w:kern w:val="0"/>
                <w:sz w:val="32"/>
                <w:szCs w:val="32"/>
              </w:rPr>
            </w:pPr>
          </w:p>
        </w:tc>
      </w:tr>
      <w:tr w14:paraId="43A7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2B7BAF">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64348B6A">
            <w:pPr>
              <w:jc w:val="center"/>
              <w:rPr>
                <w:rFonts w:hint="eastAsia" w:ascii="仿宋" w:hAnsi="仿宋" w:eastAsia="仿宋" w:cs="仿宋"/>
                <w:b/>
                <w:kern w:val="0"/>
                <w:sz w:val="32"/>
                <w:szCs w:val="32"/>
              </w:rPr>
            </w:pPr>
          </w:p>
        </w:tc>
        <w:tc>
          <w:tcPr>
            <w:tcW w:w="3546" w:type="dxa"/>
          </w:tcPr>
          <w:p w14:paraId="4ED54D1B">
            <w:pPr>
              <w:jc w:val="center"/>
              <w:rPr>
                <w:rFonts w:hint="eastAsia" w:ascii="仿宋" w:hAnsi="仿宋" w:eastAsia="仿宋" w:cs="仿宋"/>
                <w:b/>
                <w:kern w:val="0"/>
                <w:sz w:val="32"/>
                <w:szCs w:val="32"/>
              </w:rPr>
            </w:pPr>
          </w:p>
        </w:tc>
        <w:tc>
          <w:tcPr>
            <w:tcW w:w="1276" w:type="dxa"/>
          </w:tcPr>
          <w:p w14:paraId="67FBD85A">
            <w:pPr>
              <w:jc w:val="center"/>
              <w:rPr>
                <w:rFonts w:hint="eastAsia" w:ascii="仿宋" w:hAnsi="仿宋" w:eastAsia="仿宋" w:cs="仿宋"/>
                <w:b/>
                <w:kern w:val="0"/>
                <w:sz w:val="32"/>
                <w:szCs w:val="32"/>
              </w:rPr>
            </w:pPr>
          </w:p>
        </w:tc>
      </w:tr>
    </w:tbl>
    <w:p w14:paraId="1AB62C66">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59D1F3CF">
      <w:pPr>
        <w:jc w:val="center"/>
        <w:rPr>
          <w:rFonts w:hint="eastAsia" w:ascii="仿宋" w:hAnsi="仿宋" w:eastAsia="仿宋" w:cs="仿宋"/>
          <w:b/>
          <w:kern w:val="0"/>
          <w:sz w:val="32"/>
          <w:szCs w:val="32"/>
        </w:rPr>
      </w:pPr>
    </w:p>
    <w:p w14:paraId="66833339">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5251088B">
      <w:pPr>
        <w:widowControl/>
        <w:adjustRightInd/>
        <w:jc w:val="left"/>
        <w:rPr>
          <w:rFonts w:hint="eastAsia" w:ascii="仿宋" w:hAnsi="仿宋" w:eastAsia="仿宋" w:cs="仿宋"/>
          <w:b/>
          <w:bCs/>
          <w:sz w:val="32"/>
          <w:szCs w:val="32"/>
        </w:rPr>
      </w:pPr>
    </w:p>
    <w:p w14:paraId="09C1997C">
      <w:pPr>
        <w:pageBreakBefore/>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329ED7B">
      <w:pPr>
        <w:snapToGrid w:val="0"/>
        <w:spacing w:line="360" w:lineRule="auto"/>
        <w:rPr>
          <w:rFonts w:hint="eastAsia" w:ascii="仿宋" w:hAnsi="仿宋" w:eastAsia="仿宋" w:cs="仿宋"/>
          <w:sz w:val="24"/>
        </w:rPr>
      </w:pPr>
    </w:p>
    <w:p w14:paraId="5A8873CE">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FCF83C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6FFFA6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53644B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DF61D2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5C86B4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4C973E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F6FC287">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D86809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BFF3E7A">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A0C953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FC4BF49">
      <w:pPr>
        <w:autoSpaceDE w:val="0"/>
        <w:autoSpaceDN w:val="0"/>
        <w:spacing w:line="360" w:lineRule="auto"/>
        <w:ind w:left="2"/>
        <w:jc w:val="left"/>
        <w:rPr>
          <w:rFonts w:hint="eastAsia" w:ascii="仿宋" w:hAnsi="仿宋" w:eastAsia="仿宋" w:cs="仿宋"/>
          <w:kern w:val="0"/>
          <w:sz w:val="24"/>
          <w:lang w:val="zh-CN"/>
        </w:rPr>
      </w:pPr>
    </w:p>
    <w:p w14:paraId="19EB33BB">
      <w:pPr>
        <w:autoSpaceDE w:val="0"/>
        <w:autoSpaceDN w:val="0"/>
        <w:spacing w:line="360" w:lineRule="auto"/>
        <w:ind w:left="2"/>
        <w:jc w:val="left"/>
        <w:rPr>
          <w:rFonts w:hint="eastAsia" w:ascii="仿宋" w:hAnsi="仿宋" w:eastAsia="仿宋" w:cs="仿宋"/>
          <w:kern w:val="0"/>
          <w:sz w:val="24"/>
          <w:lang w:val="zh-CN"/>
        </w:rPr>
      </w:pPr>
    </w:p>
    <w:p w14:paraId="6F2C4919">
      <w:pPr>
        <w:autoSpaceDE w:val="0"/>
        <w:autoSpaceDN w:val="0"/>
        <w:spacing w:line="360" w:lineRule="auto"/>
        <w:ind w:left="2"/>
        <w:jc w:val="left"/>
        <w:rPr>
          <w:rFonts w:hint="eastAsia" w:ascii="仿宋" w:hAnsi="仿宋" w:eastAsia="仿宋" w:cs="仿宋"/>
          <w:kern w:val="0"/>
          <w:sz w:val="24"/>
          <w:lang w:val="zh-CN"/>
        </w:rPr>
      </w:pPr>
    </w:p>
    <w:p w14:paraId="10FD3ED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E5F9FC8">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5819CEB">
      <w:pPr>
        <w:spacing w:line="360" w:lineRule="auto"/>
        <w:jc w:val="center"/>
        <w:rPr>
          <w:rFonts w:hint="eastAsia" w:ascii="仿宋" w:hAnsi="仿宋" w:eastAsia="仿宋" w:cs="仿宋"/>
          <w:b/>
          <w:bCs/>
          <w:sz w:val="24"/>
        </w:rPr>
      </w:pPr>
    </w:p>
    <w:p w14:paraId="286D8E0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DEDA3C5">
      <w:pPr>
        <w:spacing w:line="360" w:lineRule="auto"/>
        <w:jc w:val="center"/>
        <w:rPr>
          <w:rFonts w:hint="eastAsia" w:ascii="仿宋" w:hAnsi="仿宋" w:eastAsia="仿宋" w:cs="仿宋"/>
          <w:b/>
          <w:bCs/>
          <w:sz w:val="24"/>
        </w:rPr>
      </w:pPr>
    </w:p>
    <w:p w14:paraId="70B06327">
      <w:pPr>
        <w:pStyle w:val="79"/>
        <w:jc w:val="center"/>
        <w:rPr>
          <w:rFonts w:hint="eastAsia" w:ascii="仿宋" w:hAnsi="仿宋" w:eastAsia="仿宋" w:cs="仿宋"/>
          <w:b/>
          <w:bCs/>
        </w:rPr>
      </w:pPr>
    </w:p>
    <w:p w14:paraId="39D8BDEA">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AFA7F77">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3862DE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F8E0A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4D054F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17596FB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1E7D7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5C11A5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14:paraId="0C1C9E6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14:paraId="40F68A3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D208EC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11863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56A86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14:paraId="7110D12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D9D1978">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EE6DCCB">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9B14D88">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1F848ED">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D1282F0">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A361F08">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9515AAF">
            <w:pPr>
              <w:autoSpaceDE w:val="0"/>
              <w:autoSpaceDN w:val="0"/>
              <w:spacing w:line="360" w:lineRule="auto"/>
              <w:rPr>
                <w:rFonts w:hint="eastAsia" w:ascii="仿宋_GB2312" w:hAnsi="仿宋_GB2312" w:eastAsia="仿宋_GB2312" w:cs="仿宋_GB2312"/>
                <w:sz w:val="24"/>
              </w:rPr>
            </w:pPr>
          </w:p>
        </w:tc>
      </w:tr>
      <w:tr w14:paraId="7DDE8D0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D3590E1">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B03C002">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9E9F660">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F9D9F35">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CF1A864">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DD5F326">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3DDC515">
            <w:pPr>
              <w:autoSpaceDE w:val="0"/>
              <w:autoSpaceDN w:val="0"/>
              <w:spacing w:line="360" w:lineRule="auto"/>
              <w:rPr>
                <w:rFonts w:hint="eastAsia" w:ascii="仿宋_GB2312" w:hAnsi="仿宋_GB2312" w:eastAsia="仿宋_GB2312" w:cs="仿宋_GB2312"/>
                <w:sz w:val="24"/>
              </w:rPr>
            </w:pPr>
          </w:p>
        </w:tc>
      </w:tr>
      <w:tr w14:paraId="41F2751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DD4E337">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B1D8C1F">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795649E">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941D5B1">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DAFCE66">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C8E1CDC">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2F5FCDC">
            <w:pPr>
              <w:autoSpaceDE w:val="0"/>
              <w:autoSpaceDN w:val="0"/>
              <w:spacing w:line="360" w:lineRule="auto"/>
              <w:rPr>
                <w:rFonts w:hint="eastAsia" w:ascii="仿宋_GB2312" w:hAnsi="仿宋_GB2312" w:eastAsia="仿宋_GB2312" w:cs="仿宋_GB2312"/>
                <w:sz w:val="24"/>
              </w:rPr>
            </w:pPr>
          </w:p>
        </w:tc>
      </w:tr>
    </w:tbl>
    <w:p w14:paraId="0D81CB4B">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4760C5FA">
      <w:pPr>
        <w:autoSpaceDE w:val="0"/>
        <w:autoSpaceDN w:val="0"/>
        <w:spacing w:line="360" w:lineRule="auto"/>
        <w:rPr>
          <w:rFonts w:hint="eastAsia" w:ascii="仿宋_GB2312" w:hAnsi="仿宋_GB2312" w:eastAsia="仿宋_GB2312" w:cs="仿宋_GB2312"/>
          <w:b/>
          <w:sz w:val="24"/>
        </w:rPr>
      </w:pPr>
    </w:p>
    <w:p w14:paraId="6697D778">
      <w:pPr>
        <w:autoSpaceDE w:val="0"/>
        <w:autoSpaceDN w:val="0"/>
        <w:spacing w:line="360" w:lineRule="auto"/>
        <w:rPr>
          <w:rFonts w:hint="eastAsia" w:ascii="仿宋_GB2312" w:hAnsi="仿宋_GB2312" w:eastAsia="仿宋_GB2312" w:cs="仿宋_GB2312"/>
          <w:sz w:val="24"/>
        </w:rPr>
      </w:pPr>
    </w:p>
    <w:p w14:paraId="6A31F3A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95D3E7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9311054">
      <w:pPr>
        <w:pStyle w:val="647"/>
        <w:ind w:firstLine="0"/>
        <w:jc w:val="both"/>
        <w:rPr>
          <w:rFonts w:hint="eastAsia" w:hAnsi="仿宋_GB2312" w:cs="仿宋_GB2312"/>
        </w:rPr>
      </w:pPr>
    </w:p>
    <w:p w14:paraId="5A4C1E7C">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353A6F30">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DC84CBF">
      <w:pPr>
        <w:spacing w:line="360" w:lineRule="auto"/>
        <w:jc w:val="center"/>
        <w:rPr>
          <w:rFonts w:hint="eastAsia" w:ascii="仿宋_GB2312" w:hAnsi="仿宋_GB2312" w:eastAsia="仿宋_GB2312" w:cs="仿宋_GB2312"/>
          <w:sz w:val="24"/>
        </w:rPr>
      </w:pPr>
    </w:p>
    <w:p w14:paraId="2834F9BB">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6AB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35D3335">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79823B89">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432FB52">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2E038B5">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6EEC28E8">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4EA2C1D">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14:paraId="7FB6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65EDD8">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2621EBB">
            <w:pPr>
              <w:snapToGrid w:val="0"/>
              <w:spacing w:line="360" w:lineRule="auto"/>
              <w:jc w:val="center"/>
              <w:rPr>
                <w:rFonts w:hint="eastAsia" w:ascii="仿宋_GB2312" w:hAnsi="仿宋_GB2312" w:eastAsia="仿宋_GB2312" w:cs="仿宋_GB2312"/>
                <w:sz w:val="24"/>
              </w:rPr>
            </w:pPr>
          </w:p>
        </w:tc>
        <w:tc>
          <w:tcPr>
            <w:tcW w:w="2160" w:type="dxa"/>
            <w:vAlign w:val="center"/>
          </w:tcPr>
          <w:p w14:paraId="7941CCAA">
            <w:pPr>
              <w:snapToGrid w:val="0"/>
              <w:spacing w:line="360" w:lineRule="auto"/>
              <w:jc w:val="center"/>
              <w:rPr>
                <w:rFonts w:hint="eastAsia" w:ascii="仿宋_GB2312" w:hAnsi="仿宋_GB2312" w:eastAsia="仿宋_GB2312" w:cs="仿宋_GB2312"/>
                <w:sz w:val="24"/>
              </w:rPr>
            </w:pPr>
          </w:p>
        </w:tc>
        <w:tc>
          <w:tcPr>
            <w:tcW w:w="2340" w:type="dxa"/>
            <w:vAlign w:val="center"/>
          </w:tcPr>
          <w:p w14:paraId="6C5582B4">
            <w:pPr>
              <w:spacing w:line="360" w:lineRule="auto"/>
              <w:jc w:val="center"/>
              <w:rPr>
                <w:rFonts w:hint="eastAsia" w:ascii="仿宋_GB2312" w:hAnsi="仿宋_GB2312" w:eastAsia="仿宋_GB2312" w:cs="仿宋_GB2312"/>
                <w:sz w:val="24"/>
              </w:rPr>
            </w:pPr>
          </w:p>
        </w:tc>
        <w:tc>
          <w:tcPr>
            <w:tcW w:w="1080" w:type="dxa"/>
            <w:vAlign w:val="center"/>
          </w:tcPr>
          <w:p w14:paraId="2784116D">
            <w:pPr>
              <w:spacing w:line="360" w:lineRule="auto"/>
              <w:jc w:val="center"/>
              <w:rPr>
                <w:rFonts w:hint="eastAsia" w:ascii="仿宋_GB2312" w:hAnsi="仿宋_GB2312" w:eastAsia="仿宋_GB2312" w:cs="仿宋_GB2312"/>
                <w:sz w:val="24"/>
              </w:rPr>
            </w:pPr>
          </w:p>
        </w:tc>
        <w:tc>
          <w:tcPr>
            <w:tcW w:w="1332" w:type="dxa"/>
            <w:vAlign w:val="center"/>
          </w:tcPr>
          <w:p w14:paraId="109D5AF1">
            <w:pPr>
              <w:spacing w:line="360" w:lineRule="auto"/>
              <w:jc w:val="center"/>
              <w:rPr>
                <w:rFonts w:hint="eastAsia" w:ascii="仿宋_GB2312" w:hAnsi="仿宋_GB2312" w:eastAsia="仿宋_GB2312" w:cs="仿宋_GB2312"/>
                <w:sz w:val="24"/>
              </w:rPr>
            </w:pPr>
          </w:p>
        </w:tc>
      </w:tr>
      <w:tr w14:paraId="3B14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18B08B00">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7D145CF">
            <w:pPr>
              <w:snapToGrid w:val="0"/>
              <w:spacing w:line="360" w:lineRule="auto"/>
              <w:jc w:val="center"/>
              <w:rPr>
                <w:rFonts w:hint="eastAsia" w:ascii="仿宋_GB2312" w:hAnsi="仿宋_GB2312" w:eastAsia="仿宋_GB2312" w:cs="仿宋_GB2312"/>
                <w:sz w:val="24"/>
              </w:rPr>
            </w:pPr>
          </w:p>
        </w:tc>
        <w:tc>
          <w:tcPr>
            <w:tcW w:w="2160" w:type="dxa"/>
            <w:vAlign w:val="center"/>
          </w:tcPr>
          <w:p w14:paraId="426FE2A0">
            <w:pPr>
              <w:snapToGrid w:val="0"/>
              <w:spacing w:line="360" w:lineRule="auto"/>
              <w:jc w:val="center"/>
              <w:rPr>
                <w:rFonts w:hint="eastAsia" w:ascii="仿宋_GB2312" w:hAnsi="仿宋_GB2312" w:eastAsia="仿宋_GB2312" w:cs="仿宋_GB2312"/>
                <w:sz w:val="24"/>
              </w:rPr>
            </w:pPr>
          </w:p>
        </w:tc>
        <w:tc>
          <w:tcPr>
            <w:tcW w:w="2340" w:type="dxa"/>
            <w:vAlign w:val="center"/>
          </w:tcPr>
          <w:p w14:paraId="5955F874">
            <w:pPr>
              <w:spacing w:line="360" w:lineRule="auto"/>
              <w:jc w:val="center"/>
              <w:rPr>
                <w:rFonts w:hint="eastAsia" w:ascii="仿宋_GB2312" w:hAnsi="仿宋_GB2312" w:eastAsia="仿宋_GB2312" w:cs="仿宋_GB2312"/>
                <w:sz w:val="24"/>
              </w:rPr>
            </w:pPr>
          </w:p>
        </w:tc>
        <w:tc>
          <w:tcPr>
            <w:tcW w:w="1080" w:type="dxa"/>
            <w:vAlign w:val="center"/>
          </w:tcPr>
          <w:p w14:paraId="52295C4C">
            <w:pPr>
              <w:spacing w:line="360" w:lineRule="auto"/>
              <w:jc w:val="center"/>
              <w:rPr>
                <w:rFonts w:hint="eastAsia" w:ascii="仿宋_GB2312" w:hAnsi="仿宋_GB2312" w:eastAsia="仿宋_GB2312" w:cs="仿宋_GB2312"/>
                <w:sz w:val="24"/>
              </w:rPr>
            </w:pPr>
          </w:p>
        </w:tc>
        <w:tc>
          <w:tcPr>
            <w:tcW w:w="1332" w:type="dxa"/>
            <w:vAlign w:val="center"/>
          </w:tcPr>
          <w:p w14:paraId="17C6A781">
            <w:pPr>
              <w:spacing w:line="360" w:lineRule="auto"/>
              <w:jc w:val="center"/>
              <w:rPr>
                <w:rFonts w:hint="eastAsia" w:ascii="仿宋_GB2312" w:hAnsi="仿宋_GB2312" w:eastAsia="仿宋_GB2312" w:cs="仿宋_GB2312"/>
                <w:sz w:val="24"/>
              </w:rPr>
            </w:pPr>
          </w:p>
        </w:tc>
      </w:tr>
      <w:tr w14:paraId="5D80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8FBE03">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9793D93">
            <w:pPr>
              <w:snapToGrid w:val="0"/>
              <w:spacing w:line="360" w:lineRule="auto"/>
              <w:jc w:val="center"/>
              <w:rPr>
                <w:rFonts w:hint="eastAsia" w:ascii="仿宋_GB2312" w:hAnsi="仿宋_GB2312" w:eastAsia="仿宋_GB2312" w:cs="仿宋_GB2312"/>
                <w:sz w:val="24"/>
              </w:rPr>
            </w:pPr>
          </w:p>
        </w:tc>
        <w:tc>
          <w:tcPr>
            <w:tcW w:w="2160" w:type="dxa"/>
            <w:vAlign w:val="center"/>
          </w:tcPr>
          <w:p w14:paraId="7B3C0AFD">
            <w:pPr>
              <w:snapToGrid w:val="0"/>
              <w:spacing w:line="360" w:lineRule="auto"/>
              <w:jc w:val="center"/>
              <w:rPr>
                <w:rFonts w:hint="eastAsia" w:ascii="仿宋_GB2312" w:hAnsi="仿宋_GB2312" w:eastAsia="仿宋_GB2312" w:cs="仿宋_GB2312"/>
                <w:sz w:val="24"/>
              </w:rPr>
            </w:pPr>
          </w:p>
        </w:tc>
        <w:tc>
          <w:tcPr>
            <w:tcW w:w="2340" w:type="dxa"/>
            <w:vAlign w:val="center"/>
          </w:tcPr>
          <w:p w14:paraId="497E7CE7">
            <w:pPr>
              <w:spacing w:line="360" w:lineRule="auto"/>
              <w:jc w:val="center"/>
              <w:rPr>
                <w:rFonts w:hint="eastAsia" w:ascii="仿宋_GB2312" w:hAnsi="仿宋_GB2312" w:eastAsia="仿宋_GB2312" w:cs="仿宋_GB2312"/>
                <w:sz w:val="24"/>
              </w:rPr>
            </w:pPr>
          </w:p>
        </w:tc>
        <w:tc>
          <w:tcPr>
            <w:tcW w:w="1080" w:type="dxa"/>
            <w:vAlign w:val="center"/>
          </w:tcPr>
          <w:p w14:paraId="148A8077">
            <w:pPr>
              <w:spacing w:line="360" w:lineRule="auto"/>
              <w:jc w:val="center"/>
              <w:rPr>
                <w:rFonts w:hint="eastAsia" w:ascii="仿宋_GB2312" w:hAnsi="仿宋_GB2312" w:eastAsia="仿宋_GB2312" w:cs="仿宋_GB2312"/>
                <w:sz w:val="24"/>
              </w:rPr>
            </w:pPr>
          </w:p>
        </w:tc>
        <w:tc>
          <w:tcPr>
            <w:tcW w:w="1332" w:type="dxa"/>
            <w:vAlign w:val="center"/>
          </w:tcPr>
          <w:p w14:paraId="206F00D7">
            <w:pPr>
              <w:spacing w:line="360" w:lineRule="auto"/>
              <w:jc w:val="center"/>
              <w:rPr>
                <w:rFonts w:hint="eastAsia" w:ascii="仿宋_GB2312" w:hAnsi="仿宋_GB2312" w:eastAsia="仿宋_GB2312" w:cs="仿宋_GB2312"/>
                <w:sz w:val="24"/>
              </w:rPr>
            </w:pPr>
          </w:p>
        </w:tc>
      </w:tr>
      <w:tr w14:paraId="6551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999578">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607E9D9">
            <w:pPr>
              <w:snapToGrid w:val="0"/>
              <w:spacing w:line="360" w:lineRule="auto"/>
              <w:jc w:val="center"/>
              <w:rPr>
                <w:rFonts w:hint="eastAsia" w:ascii="仿宋_GB2312" w:hAnsi="仿宋_GB2312" w:eastAsia="仿宋_GB2312" w:cs="仿宋_GB2312"/>
                <w:sz w:val="24"/>
              </w:rPr>
            </w:pPr>
          </w:p>
        </w:tc>
        <w:tc>
          <w:tcPr>
            <w:tcW w:w="2160" w:type="dxa"/>
            <w:vAlign w:val="center"/>
          </w:tcPr>
          <w:p w14:paraId="78A2E7B8">
            <w:pPr>
              <w:snapToGrid w:val="0"/>
              <w:spacing w:line="360" w:lineRule="auto"/>
              <w:jc w:val="center"/>
              <w:rPr>
                <w:rFonts w:hint="eastAsia" w:ascii="仿宋_GB2312" w:hAnsi="仿宋_GB2312" w:eastAsia="仿宋_GB2312" w:cs="仿宋_GB2312"/>
                <w:sz w:val="24"/>
              </w:rPr>
            </w:pPr>
          </w:p>
        </w:tc>
        <w:tc>
          <w:tcPr>
            <w:tcW w:w="2340" w:type="dxa"/>
            <w:vAlign w:val="center"/>
          </w:tcPr>
          <w:p w14:paraId="1CA07F66">
            <w:pPr>
              <w:spacing w:line="360" w:lineRule="auto"/>
              <w:jc w:val="center"/>
              <w:rPr>
                <w:rFonts w:hint="eastAsia" w:ascii="仿宋_GB2312" w:hAnsi="仿宋_GB2312" w:eastAsia="仿宋_GB2312" w:cs="仿宋_GB2312"/>
                <w:sz w:val="24"/>
              </w:rPr>
            </w:pPr>
          </w:p>
        </w:tc>
        <w:tc>
          <w:tcPr>
            <w:tcW w:w="1080" w:type="dxa"/>
            <w:vAlign w:val="center"/>
          </w:tcPr>
          <w:p w14:paraId="544421C7">
            <w:pPr>
              <w:spacing w:line="360" w:lineRule="auto"/>
              <w:jc w:val="center"/>
              <w:rPr>
                <w:rFonts w:hint="eastAsia" w:ascii="仿宋_GB2312" w:hAnsi="仿宋_GB2312" w:eastAsia="仿宋_GB2312" w:cs="仿宋_GB2312"/>
                <w:sz w:val="24"/>
              </w:rPr>
            </w:pPr>
          </w:p>
        </w:tc>
        <w:tc>
          <w:tcPr>
            <w:tcW w:w="1332" w:type="dxa"/>
            <w:vAlign w:val="center"/>
          </w:tcPr>
          <w:p w14:paraId="54D0B233">
            <w:pPr>
              <w:spacing w:line="360" w:lineRule="auto"/>
              <w:jc w:val="center"/>
              <w:rPr>
                <w:rFonts w:hint="eastAsia" w:ascii="仿宋_GB2312" w:hAnsi="仿宋_GB2312" w:eastAsia="仿宋_GB2312" w:cs="仿宋_GB2312"/>
                <w:sz w:val="24"/>
              </w:rPr>
            </w:pPr>
          </w:p>
        </w:tc>
      </w:tr>
      <w:tr w14:paraId="4958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2D7F56">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07B01CD">
            <w:pPr>
              <w:snapToGrid w:val="0"/>
              <w:spacing w:line="360" w:lineRule="auto"/>
              <w:jc w:val="center"/>
              <w:rPr>
                <w:rFonts w:hint="eastAsia" w:ascii="仿宋_GB2312" w:hAnsi="仿宋_GB2312" w:eastAsia="仿宋_GB2312" w:cs="仿宋_GB2312"/>
                <w:sz w:val="24"/>
              </w:rPr>
            </w:pPr>
          </w:p>
        </w:tc>
        <w:tc>
          <w:tcPr>
            <w:tcW w:w="2160" w:type="dxa"/>
            <w:vAlign w:val="center"/>
          </w:tcPr>
          <w:p w14:paraId="5A00DD2E">
            <w:pPr>
              <w:snapToGrid w:val="0"/>
              <w:spacing w:line="360" w:lineRule="auto"/>
              <w:jc w:val="center"/>
              <w:rPr>
                <w:rFonts w:hint="eastAsia" w:ascii="仿宋_GB2312" w:hAnsi="仿宋_GB2312" w:eastAsia="仿宋_GB2312" w:cs="仿宋_GB2312"/>
                <w:sz w:val="24"/>
              </w:rPr>
            </w:pPr>
          </w:p>
        </w:tc>
        <w:tc>
          <w:tcPr>
            <w:tcW w:w="2340" w:type="dxa"/>
            <w:vAlign w:val="center"/>
          </w:tcPr>
          <w:p w14:paraId="6E320107">
            <w:pPr>
              <w:spacing w:line="360" w:lineRule="auto"/>
              <w:jc w:val="center"/>
              <w:rPr>
                <w:rFonts w:hint="eastAsia" w:ascii="仿宋_GB2312" w:hAnsi="仿宋_GB2312" w:eastAsia="仿宋_GB2312" w:cs="仿宋_GB2312"/>
                <w:sz w:val="24"/>
              </w:rPr>
            </w:pPr>
          </w:p>
        </w:tc>
        <w:tc>
          <w:tcPr>
            <w:tcW w:w="1080" w:type="dxa"/>
            <w:vAlign w:val="center"/>
          </w:tcPr>
          <w:p w14:paraId="0F5E6926">
            <w:pPr>
              <w:spacing w:line="360" w:lineRule="auto"/>
              <w:jc w:val="center"/>
              <w:rPr>
                <w:rFonts w:hint="eastAsia" w:ascii="仿宋_GB2312" w:hAnsi="仿宋_GB2312" w:eastAsia="仿宋_GB2312" w:cs="仿宋_GB2312"/>
                <w:sz w:val="24"/>
              </w:rPr>
            </w:pPr>
          </w:p>
        </w:tc>
        <w:tc>
          <w:tcPr>
            <w:tcW w:w="1332" w:type="dxa"/>
            <w:vAlign w:val="center"/>
          </w:tcPr>
          <w:p w14:paraId="33F4972B">
            <w:pPr>
              <w:spacing w:line="360" w:lineRule="auto"/>
              <w:jc w:val="center"/>
              <w:rPr>
                <w:rFonts w:hint="eastAsia" w:ascii="仿宋_GB2312" w:hAnsi="仿宋_GB2312" w:eastAsia="仿宋_GB2312" w:cs="仿宋_GB2312"/>
                <w:sz w:val="24"/>
              </w:rPr>
            </w:pPr>
          </w:p>
        </w:tc>
      </w:tr>
    </w:tbl>
    <w:p w14:paraId="55F36C99">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69A11E1">
      <w:pPr>
        <w:autoSpaceDE w:val="0"/>
        <w:autoSpaceDN w:val="0"/>
        <w:spacing w:line="360" w:lineRule="auto"/>
        <w:rPr>
          <w:rFonts w:hint="eastAsia"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FACDEF3">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75F1CDA4">
      <w:pPr>
        <w:autoSpaceDE w:val="0"/>
        <w:autoSpaceDN w:val="0"/>
        <w:spacing w:line="360" w:lineRule="auto"/>
        <w:ind w:firstLine="4560" w:firstLineChars="1900"/>
        <w:rPr>
          <w:rFonts w:hint="eastAsia" w:ascii="仿宋_GB2312" w:hAnsi="仿宋_GB2312" w:eastAsia="仿宋_GB2312" w:cs="仿宋_GB2312"/>
          <w:kern w:val="0"/>
          <w:sz w:val="24"/>
        </w:rPr>
      </w:pPr>
    </w:p>
    <w:p w14:paraId="586B03B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C7A562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C46F0E1">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6893A6C0">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14:paraId="03710ABD">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22B5B93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08F7AE7">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43B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B6AB66E">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14:paraId="17E54A84">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2687867">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CDFE814">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4D706E2">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482FC7BF">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C0EB457">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B29522A">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B41BFBE">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3465B57D">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3CF0519B">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A776EF0">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02E7DFE8">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4857E48">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04A5012">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DEEB110">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90B6337">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4EA1BDB">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14:paraId="0BB6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1532BC">
            <w:pPr>
              <w:spacing w:line="360" w:lineRule="auto"/>
              <w:rPr>
                <w:rFonts w:hint="eastAsia" w:ascii="仿宋_GB2312" w:hAnsi="仿宋_GB2312" w:eastAsia="仿宋_GB2312" w:cs="仿宋_GB2312"/>
                <w:sz w:val="24"/>
              </w:rPr>
            </w:pPr>
          </w:p>
        </w:tc>
        <w:tc>
          <w:tcPr>
            <w:tcW w:w="552" w:type="dxa"/>
          </w:tcPr>
          <w:p w14:paraId="474818FC">
            <w:pPr>
              <w:spacing w:line="360" w:lineRule="auto"/>
              <w:rPr>
                <w:rFonts w:hint="eastAsia" w:ascii="仿宋_GB2312" w:hAnsi="仿宋_GB2312" w:eastAsia="仿宋_GB2312" w:cs="仿宋_GB2312"/>
                <w:sz w:val="24"/>
              </w:rPr>
            </w:pPr>
          </w:p>
        </w:tc>
        <w:tc>
          <w:tcPr>
            <w:tcW w:w="552" w:type="dxa"/>
          </w:tcPr>
          <w:p w14:paraId="33F34859">
            <w:pPr>
              <w:spacing w:line="360" w:lineRule="auto"/>
              <w:rPr>
                <w:rFonts w:hint="eastAsia" w:ascii="仿宋_GB2312" w:hAnsi="仿宋_GB2312" w:eastAsia="仿宋_GB2312" w:cs="仿宋_GB2312"/>
                <w:sz w:val="24"/>
              </w:rPr>
            </w:pPr>
          </w:p>
        </w:tc>
        <w:tc>
          <w:tcPr>
            <w:tcW w:w="552" w:type="dxa"/>
          </w:tcPr>
          <w:p w14:paraId="172B5F24">
            <w:pPr>
              <w:spacing w:line="360" w:lineRule="auto"/>
              <w:rPr>
                <w:rFonts w:hint="eastAsia" w:ascii="仿宋_GB2312" w:hAnsi="仿宋_GB2312" w:eastAsia="仿宋_GB2312" w:cs="仿宋_GB2312"/>
                <w:sz w:val="24"/>
              </w:rPr>
            </w:pPr>
          </w:p>
        </w:tc>
        <w:tc>
          <w:tcPr>
            <w:tcW w:w="552" w:type="dxa"/>
          </w:tcPr>
          <w:p w14:paraId="75EDB5A0">
            <w:pPr>
              <w:spacing w:line="360" w:lineRule="auto"/>
              <w:rPr>
                <w:rFonts w:hint="eastAsia" w:ascii="仿宋_GB2312" w:hAnsi="仿宋_GB2312" w:eastAsia="仿宋_GB2312" w:cs="仿宋_GB2312"/>
                <w:sz w:val="24"/>
              </w:rPr>
            </w:pPr>
          </w:p>
        </w:tc>
        <w:tc>
          <w:tcPr>
            <w:tcW w:w="552" w:type="dxa"/>
          </w:tcPr>
          <w:p w14:paraId="3B5DBB41">
            <w:pPr>
              <w:spacing w:line="360" w:lineRule="auto"/>
              <w:rPr>
                <w:rFonts w:hint="eastAsia" w:ascii="仿宋_GB2312" w:hAnsi="仿宋_GB2312" w:eastAsia="仿宋_GB2312" w:cs="仿宋_GB2312"/>
                <w:sz w:val="24"/>
              </w:rPr>
            </w:pPr>
          </w:p>
        </w:tc>
        <w:tc>
          <w:tcPr>
            <w:tcW w:w="552" w:type="dxa"/>
          </w:tcPr>
          <w:p w14:paraId="15E57778">
            <w:pPr>
              <w:spacing w:line="360" w:lineRule="auto"/>
              <w:rPr>
                <w:rFonts w:hint="eastAsia" w:ascii="仿宋_GB2312" w:hAnsi="仿宋_GB2312" w:eastAsia="仿宋_GB2312" w:cs="仿宋_GB2312"/>
                <w:sz w:val="24"/>
              </w:rPr>
            </w:pPr>
          </w:p>
        </w:tc>
        <w:tc>
          <w:tcPr>
            <w:tcW w:w="553" w:type="dxa"/>
          </w:tcPr>
          <w:p w14:paraId="1F24FBAE">
            <w:pPr>
              <w:spacing w:line="360" w:lineRule="auto"/>
              <w:rPr>
                <w:rFonts w:hint="eastAsia" w:ascii="仿宋_GB2312" w:hAnsi="仿宋_GB2312" w:eastAsia="仿宋_GB2312" w:cs="仿宋_GB2312"/>
                <w:sz w:val="24"/>
              </w:rPr>
            </w:pPr>
          </w:p>
        </w:tc>
        <w:tc>
          <w:tcPr>
            <w:tcW w:w="553" w:type="dxa"/>
          </w:tcPr>
          <w:p w14:paraId="68D807D1">
            <w:pPr>
              <w:spacing w:line="360" w:lineRule="auto"/>
              <w:rPr>
                <w:rFonts w:hint="eastAsia" w:ascii="仿宋_GB2312" w:hAnsi="仿宋_GB2312" w:eastAsia="仿宋_GB2312" w:cs="仿宋_GB2312"/>
                <w:sz w:val="24"/>
              </w:rPr>
            </w:pPr>
          </w:p>
        </w:tc>
        <w:tc>
          <w:tcPr>
            <w:tcW w:w="553" w:type="dxa"/>
          </w:tcPr>
          <w:p w14:paraId="42B0D350">
            <w:pPr>
              <w:spacing w:line="360" w:lineRule="auto"/>
              <w:rPr>
                <w:rFonts w:hint="eastAsia" w:ascii="仿宋_GB2312" w:hAnsi="仿宋_GB2312" w:eastAsia="仿宋_GB2312" w:cs="仿宋_GB2312"/>
                <w:sz w:val="24"/>
              </w:rPr>
            </w:pPr>
          </w:p>
        </w:tc>
        <w:tc>
          <w:tcPr>
            <w:tcW w:w="553" w:type="dxa"/>
          </w:tcPr>
          <w:p w14:paraId="14A77D9B">
            <w:pPr>
              <w:spacing w:line="360" w:lineRule="auto"/>
              <w:rPr>
                <w:rFonts w:hint="eastAsia" w:ascii="仿宋_GB2312" w:hAnsi="仿宋_GB2312" w:eastAsia="仿宋_GB2312" w:cs="仿宋_GB2312"/>
                <w:sz w:val="24"/>
              </w:rPr>
            </w:pPr>
          </w:p>
        </w:tc>
        <w:tc>
          <w:tcPr>
            <w:tcW w:w="553" w:type="dxa"/>
          </w:tcPr>
          <w:p w14:paraId="788A591B">
            <w:pPr>
              <w:spacing w:line="360" w:lineRule="auto"/>
              <w:rPr>
                <w:rFonts w:hint="eastAsia" w:ascii="仿宋_GB2312" w:hAnsi="仿宋_GB2312" w:eastAsia="仿宋_GB2312" w:cs="仿宋_GB2312"/>
                <w:sz w:val="24"/>
              </w:rPr>
            </w:pPr>
          </w:p>
        </w:tc>
        <w:tc>
          <w:tcPr>
            <w:tcW w:w="553" w:type="dxa"/>
          </w:tcPr>
          <w:p w14:paraId="6E894AAE">
            <w:pPr>
              <w:spacing w:line="360" w:lineRule="auto"/>
              <w:rPr>
                <w:rFonts w:hint="eastAsia" w:ascii="仿宋_GB2312" w:hAnsi="仿宋_GB2312" w:eastAsia="仿宋_GB2312" w:cs="仿宋_GB2312"/>
                <w:sz w:val="24"/>
              </w:rPr>
            </w:pPr>
          </w:p>
        </w:tc>
        <w:tc>
          <w:tcPr>
            <w:tcW w:w="553" w:type="dxa"/>
          </w:tcPr>
          <w:p w14:paraId="2402E861">
            <w:pPr>
              <w:spacing w:line="360" w:lineRule="auto"/>
              <w:rPr>
                <w:rFonts w:hint="eastAsia" w:ascii="仿宋_GB2312" w:hAnsi="仿宋_GB2312" w:eastAsia="仿宋_GB2312" w:cs="仿宋_GB2312"/>
                <w:sz w:val="24"/>
              </w:rPr>
            </w:pPr>
          </w:p>
        </w:tc>
        <w:tc>
          <w:tcPr>
            <w:tcW w:w="553" w:type="dxa"/>
          </w:tcPr>
          <w:p w14:paraId="1E998BC2">
            <w:pPr>
              <w:spacing w:line="360" w:lineRule="auto"/>
              <w:rPr>
                <w:rFonts w:hint="eastAsia" w:ascii="仿宋_GB2312" w:hAnsi="仿宋_GB2312" w:eastAsia="仿宋_GB2312" w:cs="仿宋_GB2312"/>
                <w:sz w:val="24"/>
              </w:rPr>
            </w:pPr>
          </w:p>
        </w:tc>
        <w:tc>
          <w:tcPr>
            <w:tcW w:w="553" w:type="dxa"/>
          </w:tcPr>
          <w:p w14:paraId="03936600">
            <w:pPr>
              <w:spacing w:line="360" w:lineRule="auto"/>
              <w:rPr>
                <w:rFonts w:hint="eastAsia" w:ascii="仿宋_GB2312" w:hAnsi="仿宋_GB2312" w:eastAsia="仿宋_GB2312" w:cs="仿宋_GB2312"/>
                <w:sz w:val="24"/>
              </w:rPr>
            </w:pPr>
          </w:p>
        </w:tc>
        <w:tc>
          <w:tcPr>
            <w:tcW w:w="553" w:type="dxa"/>
          </w:tcPr>
          <w:p w14:paraId="48BCBD48">
            <w:pPr>
              <w:spacing w:line="360" w:lineRule="auto"/>
              <w:rPr>
                <w:rFonts w:hint="eastAsia" w:ascii="仿宋_GB2312" w:hAnsi="仿宋_GB2312" w:eastAsia="仿宋_GB2312" w:cs="仿宋_GB2312"/>
                <w:sz w:val="24"/>
              </w:rPr>
            </w:pPr>
          </w:p>
        </w:tc>
      </w:tr>
      <w:tr w14:paraId="2B0B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7E5DC9">
            <w:pPr>
              <w:spacing w:line="360" w:lineRule="auto"/>
              <w:rPr>
                <w:rFonts w:hint="eastAsia" w:ascii="仿宋_GB2312" w:hAnsi="仿宋_GB2312" w:eastAsia="仿宋_GB2312" w:cs="仿宋_GB2312"/>
                <w:sz w:val="24"/>
              </w:rPr>
            </w:pPr>
          </w:p>
        </w:tc>
        <w:tc>
          <w:tcPr>
            <w:tcW w:w="552" w:type="dxa"/>
          </w:tcPr>
          <w:p w14:paraId="2FE0C7A1">
            <w:pPr>
              <w:spacing w:line="360" w:lineRule="auto"/>
              <w:rPr>
                <w:rFonts w:hint="eastAsia" w:ascii="仿宋_GB2312" w:hAnsi="仿宋_GB2312" w:eastAsia="仿宋_GB2312" w:cs="仿宋_GB2312"/>
                <w:sz w:val="24"/>
              </w:rPr>
            </w:pPr>
          </w:p>
        </w:tc>
        <w:tc>
          <w:tcPr>
            <w:tcW w:w="552" w:type="dxa"/>
          </w:tcPr>
          <w:p w14:paraId="5D573CA2">
            <w:pPr>
              <w:spacing w:line="360" w:lineRule="auto"/>
              <w:rPr>
                <w:rFonts w:hint="eastAsia" w:ascii="仿宋_GB2312" w:hAnsi="仿宋_GB2312" w:eastAsia="仿宋_GB2312" w:cs="仿宋_GB2312"/>
                <w:sz w:val="24"/>
              </w:rPr>
            </w:pPr>
          </w:p>
        </w:tc>
        <w:tc>
          <w:tcPr>
            <w:tcW w:w="552" w:type="dxa"/>
          </w:tcPr>
          <w:p w14:paraId="76BE0830">
            <w:pPr>
              <w:spacing w:line="360" w:lineRule="auto"/>
              <w:rPr>
                <w:rFonts w:hint="eastAsia" w:ascii="仿宋_GB2312" w:hAnsi="仿宋_GB2312" w:eastAsia="仿宋_GB2312" w:cs="仿宋_GB2312"/>
                <w:sz w:val="24"/>
              </w:rPr>
            </w:pPr>
          </w:p>
        </w:tc>
        <w:tc>
          <w:tcPr>
            <w:tcW w:w="552" w:type="dxa"/>
          </w:tcPr>
          <w:p w14:paraId="734D0482">
            <w:pPr>
              <w:spacing w:line="360" w:lineRule="auto"/>
              <w:rPr>
                <w:rFonts w:hint="eastAsia" w:ascii="仿宋_GB2312" w:hAnsi="仿宋_GB2312" w:eastAsia="仿宋_GB2312" w:cs="仿宋_GB2312"/>
                <w:sz w:val="24"/>
              </w:rPr>
            </w:pPr>
          </w:p>
        </w:tc>
        <w:tc>
          <w:tcPr>
            <w:tcW w:w="552" w:type="dxa"/>
          </w:tcPr>
          <w:p w14:paraId="6CB2DECB">
            <w:pPr>
              <w:spacing w:line="360" w:lineRule="auto"/>
              <w:rPr>
                <w:rFonts w:hint="eastAsia" w:ascii="仿宋_GB2312" w:hAnsi="仿宋_GB2312" w:eastAsia="仿宋_GB2312" w:cs="仿宋_GB2312"/>
                <w:sz w:val="24"/>
              </w:rPr>
            </w:pPr>
          </w:p>
        </w:tc>
        <w:tc>
          <w:tcPr>
            <w:tcW w:w="552" w:type="dxa"/>
          </w:tcPr>
          <w:p w14:paraId="2519FD6C">
            <w:pPr>
              <w:spacing w:line="360" w:lineRule="auto"/>
              <w:rPr>
                <w:rFonts w:hint="eastAsia" w:ascii="仿宋_GB2312" w:hAnsi="仿宋_GB2312" w:eastAsia="仿宋_GB2312" w:cs="仿宋_GB2312"/>
                <w:sz w:val="24"/>
              </w:rPr>
            </w:pPr>
          </w:p>
        </w:tc>
        <w:tc>
          <w:tcPr>
            <w:tcW w:w="553" w:type="dxa"/>
          </w:tcPr>
          <w:p w14:paraId="711BCC75">
            <w:pPr>
              <w:spacing w:line="360" w:lineRule="auto"/>
              <w:rPr>
                <w:rFonts w:hint="eastAsia" w:ascii="仿宋_GB2312" w:hAnsi="仿宋_GB2312" w:eastAsia="仿宋_GB2312" w:cs="仿宋_GB2312"/>
                <w:sz w:val="24"/>
              </w:rPr>
            </w:pPr>
          </w:p>
        </w:tc>
        <w:tc>
          <w:tcPr>
            <w:tcW w:w="553" w:type="dxa"/>
          </w:tcPr>
          <w:p w14:paraId="527F957F">
            <w:pPr>
              <w:spacing w:line="360" w:lineRule="auto"/>
              <w:rPr>
                <w:rFonts w:hint="eastAsia" w:ascii="仿宋_GB2312" w:hAnsi="仿宋_GB2312" w:eastAsia="仿宋_GB2312" w:cs="仿宋_GB2312"/>
                <w:sz w:val="24"/>
              </w:rPr>
            </w:pPr>
          </w:p>
        </w:tc>
        <w:tc>
          <w:tcPr>
            <w:tcW w:w="553" w:type="dxa"/>
          </w:tcPr>
          <w:p w14:paraId="0396FFAF">
            <w:pPr>
              <w:spacing w:line="360" w:lineRule="auto"/>
              <w:rPr>
                <w:rFonts w:hint="eastAsia" w:ascii="仿宋_GB2312" w:hAnsi="仿宋_GB2312" w:eastAsia="仿宋_GB2312" w:cs="仿宋_GB2312"/>
                <w:sz w:val="24"/>
              </w:rPr>
            </w:pPr>
          </w:p>
        </w:tc>
        <w:tc>
          <w:tcPr>
            <w:tcW w:w="553" w:type="dxa"/>
          </w:tcPr>
          <w:p w14:paraId="52DB882F">
            <w:pPr>
              <w:spacing w:line="360" w:lineRule="auto"/>
              <w:rPr>
                <w:rFonts w:hint="eastAsia" w:ascii="仿宋_GB2312" w:hAnsi="仿宋_GB2312" w:eastAsia="仿宋_GB2312" w:cs="仿宋_GB2312"/>
                <w:sz w:val="24"/>
              </w:rPr>
            </w:pPr>
          </w:p>
        </w:tc>
        <w:tc>
          <w:tcPr>
            <w:tcW w:w="553" w:type="dxa"/>
          </w:tcPr>
          <w:p w14:paraId="4B0441F9">
            <w:pPr>
              <w:spacing w:line="360" w:lineRule="auto"/>
              <w:rPr>
                <w:rFonts w:hint="eastAsia" w:ascii="仿宋_GB2312" w:hAnsi="仿宋_GB2312" w:eastAsia="仿宋_GB2312" w:cs="仿宋_GB2312"/>
                <w:sz w:val="24"/>
              </w:rPr>
            </w:pPr>
          </w:p>
        </w:tc>
        <w:tc>
          <w:tcPr>
            <w:tcW w:w="553" w:type="dxa"/>
          </w:tcPr>
          <w:p w14:paraId="7D63D18F">
            <w:pPr>
              <w:spacing w:line="360" w:lineRule="auto"/>
              <w:rPr>
                <w:rFonts w:hint="eastAsia" w:ascii="仿宋_GB2312" w:hAnsi="仿宋_GB2312" w:eastAsia="仿宋_GB2312" w:cs="仿宋_GB2312"/>
                <w:sz w:val="24"/>
              </w:rPr>
            </w:pPr>
          </w:p>
        </w:tc>
        <w:tc>
          <w:tcPr>
            <w:tcW w:w="553" w:type="dxa"/>
          </w:tcPr>
          <w:p w14:paraId="796B4E8F">
            <w:pPr>
              <w:spacing w:line="360" w:lineRule="auto"/>
              <w:rPr>
                <w:rFonts w:hint="eastAsia" w:ascii="仿宋_GB2312" w:hAnsi="仿宋_GB2312" w:eastAsia="仿宋_GB2312" w:cs="仿宋_GB2312"/>
                <w:sz w:val="24"/>
              </w:rPr>
            </w:pPr>
          </w:p>
        </w:tc>
        <w:tc>
          <w:tcPr>
            <w:tcW w:w="553" w:type="dxa"/>
          </w:tcPr>
          <w:p w14:paraId="24B1CEA5">
            <w:pPr>
              <w:spacing w:line="360" w:lineRule="auto"/>
              <w:rPr>
                <w:rFonts w:hint="eastAsia" w:ascii="仿宋_GB2312" w:hAnsi="仿宋_GB2312" w:eastAsia="仿宋_GB2312" w:cs="仿宋_GB2312"/>
                <w:sz w:val="24"/>
              </w:rPr>
            </w:pPr>
          </w:p>
        </w:tc>
        <w:tc>
          <w:tcPr>
            <w:tcW w:w="553" w:type="dxa"/>
          </w:tcPr>
          <w:p w14:paraId="54514BCF">
            <w:pPr>
              <w:spacing w:line="360" w:lineRule="auto"/>
              <w:rPr>
                <w:rFonts w:hint="eastAsia" w:ascii="仿宋_GB2312" w:hAnsi="仿宋_GB2312" w:eastAsia="仿宋_GB2312" w:cs="仿宋_GB2312"/>
                <w:sz w:val="24"/>
              </w:rPr>
            </w:pPr>
          </w:p>
        </w:tc>
        <w:tc>
          <w:tcPr>
            <w:tcW w:w="553" w:type="dxa"/>
          </w:tcPr>
          <w:p w14:paraId="4DD6230F">
            <w:pPr>
              <w:spacing w:line="360" w:lineRule="auto"/>
              <w:rPr>
                <w:rFonts w:hint="eastAsia" w:ascii="仿宋_GB2312" w:hAnsi="仿宋_GB2312" w:eastAsia="仿宋_GB2312" w:cs="仿宋_GB2312"/>
                <w:sz w:val="24"/>
              </w:rPr>
            </w:pPr>
          </w:p>
        </w:tc>
      </w:tr>
      <w:tr w14:paraId="46CD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033B65">
            <w:pPr>
              <w:spacing w:line="360" w:lineRule="auto"/>
              <w:rPr>
                <w:rFonts w:hint="eastAsia" w:ascii="仿宋_GB2312" w:hAnsi="仿宋_GB2312" w:eastAsia="仿宋_GB2312" w:cs="仿宋_GB2312"/>
                <w:sz w:val="24"/>
              </w:rPr>
            </w:pPr>
          </w:p>
        </w:tc>
        <w:tc>
          <w:tcPr>
            <w:tcW w:w="552" w:type="dxa"/>
          </w:tcPr>
          <w:p w14:paraId="3A0A9F62">
            <w:pPr>
              <w:spacing w:line="360" w:lineRule="auto"/>
              <w:rPr>
                <w:rFonts w:hint="eastAsia" w:ascii="仿宋_GB2312" w:hAnsi="仿宋_GB2312" w:eastAsia="仿宋_GB2312" w:cs="仿宋_GB2312"/>
                <w:sz w:val="24"/>
              </w:rPr>
            </w:pPr>
          </w:p>
        </w:tc>
        <w:tc>
          <w:tcPr>
            <w:tcW w:w="552" w:type="dxa"/>
          </w:tcPr>
          <w:p w14:paraId="449138A9">
            <w:pPr>
              <w:spacing w:line="360" w:lineRule="auto"/>
              <w:rPr>
                <w:rFonts w:hint="eastAsia" w:ascii="仿宋_GB2312" w:hAnsi="仿宋_GB2312" w:eastAsia="仿宋_GB2312" w:cs="仿宋_GB2312"/>
                <w:sz w:val="24"/>
              </w:rPr>
            </w:pPr>
          </w:p>
        </w:tc>
        <w:tc>
          <w:tcPr>
            <w:tcW w:w="552" w:type="dxa"/>
          </w:tcPr>
          <w:p w14:paraId="12377EDE">
            <w:pPr>
              <w:spacing w:line="360" w:lineRule="auto"/>
              <w:rPr>
                <w:rFonts w:hint="eastAsia" w:ascii="仿宋_GB2312" w:hAnsi="仿宋_GB2312" w:eastAsia="仿宋_GB2312" w:cs="仿宋_GB2312"/>
                <w:sz w:val="24"/>
              </w:rPr>
            </w:pPr>
          </w:p>
        </w:tc>
        <w:tc>
          <w:tcPr>
            <w:tcW w:w="552" w:type="dxa"/>
          </w:tcPr>
          <w:p w14:paraId="760ACB75">
            <w:pPr>
              <w:spacing w:line="360" w:lineRule="auto"/>
              <w:rPr>
                <w:rFonts w:hint="eastAsia" w:ascii="仿宋_GB2312" w:hAnsi="仿宋_GB2312" w:eastAsia="仿宋_GB2312" w:cs="仿宋_GB2312"/>
                <w:sz w:val="24"/>
              </w:rPr>
            </w:pPr>
          </w:p>
        </w:tc>
        <w:tc>
          <w:tcPr>
            <w:tcW w:w="552" w:type="dxa"/>
          </w:tcPr>
          <w:p w14:paraId="172C4C48">
            <w:pPr>
              <w:spacing w:line="360" w:lineRule="auto"/>
              <w:rPr>
                <w:rFonts w:hint="eastAsia" w:ascii="仿宋_GB2312" w:hAnsi="仿宋_GB2312" w:eastAsia="仿宋_GB2312" w:cs="仿宋_GB2312"/>
                <w:sz w:val="24"/>
              </w:rPr>
            </w:pPr>
          </w:p>
        </w:tc>
        <w:tc>
          <w:tcPr>
            <w:tcW w:w="552" w:type="dxa"/>
          </w:tcPr>
          <w:p w14:paraId="1977148A">
            <w:pPr>
              <w:spacing w:line="360" w:lineRule="auto"/>
              <w:rPr>
                <w:rFonts w:hint="eastAsia" w:ascii="仿宋_GB2312" w:hAnsi="仿宋_GB2312" w:eastAsia="仿宋_GB2312" w:cs="仿宋_GB2312"/>
                <w:sz w:val="24"/>
              </w:rPr>
            </w:pPr>
          </w:p>
        </w:tc>
        <w:tc>
          <w:tcPr>
            <w:tcW w:w="553" w:type="dxa"/>
          </w:tcPr>
          <w:p w14:paraId="085BB652">
            <w:pPr>
              <w:spacing w:line="360" w:lineRule="auto"/>
              <w:rPr>
                <w:rFonts w:hint="eastAsia" w:ascii="仿宋_GB2312" w:hAnsi="仿宋_GB2312" w:eastAsia="仿宋_GB2312" w:cs="仿宋_GB2312"/>
                <w:sz w:val="24"/>
              </w:rPr>
            </w:pPr>
          </w:p>
        </w:tc>
        <w:tc>
          <w:tcPr>
            <w:tcW w:w="553" w:type="dxa"/>
          </w:tcPr>
          <w:p w14:paraId="416E2681">
            <w:pPr>
              <w:spacing w:line="360" w:lineRule="auto"/>
              <w:rPr>
                <w:rFonts w:hint="eastAsia" w:ascii="仿宋_GB2312" w:hAnsi="仿宋_GB2312" w:eastAsia="仿宋_GB2312" w:cs="仿宋_GB2312"/>
                <w:sz w:val="24"/>
              </w:rPr>
            </w:pPr>
          </w:p>
        </w:tc>
        <w:tc>
          <w:tcPr>
            <w:tcW w:w="553" w:type="dxa"/>
          </w:tcPr>
          <w:p w14:paraId="39C7FDFA">
            <w:pPr>
              <w:spacing w:line="360" w:lineRule="auto"/>
              <w:rPr>
                <w:rFonts w:hint="eastAsia" w:ascii="仿宋_GB2312" w:hAnsi="仿宋_GB2312" w:eastAsia="仿宋_GB2312" w:cs="仿宋_GB2312"/>
                <w:sz w:val="24"/>
              </w:rPr>
            </w:pPr>
          </w:p>
        </w:tc>
        <w:tc>
          <w:tcPr>
            <w:tcW w:w="553" w:type="dxa"/>
          </w:tcPr>
          <w:p w14:paraId="486734DD">
            <w:pPr>
              <w:spacing w:line="360" w:lineRule="auto"/>
              <w:rPr>
                <w:rFonts w:hint="eastAsia" w:ascii="仿宋_GB2312" w:hAnsi="仿宋_GB2312" w:eastAsia="仿宋_GB2312" w:cs="仿宋_GB2312"/>
                <w:sz w:val="24"/>
              </w:rPr>
            </w:pPr>
          </w:p>
        </w:tc>
        <w:tc>
          <w:tcPr>
            <w:tcW w:w="553" w:type="dxa"/>
          </w:tcPr>
          <w:p w14:paraId="3A63E258">
            <w:pPr>
              <w:spacing w:line="360" w:lineRule="auto"/>
              <w:rPr>
                <w:rFonts w:hint="eastAsia" w:ascii="仿宋_GB2312" w:hAnsi="仿宋_GB2312" w:eastAsia="仿宋_GB2312" w:cs="仿宋_GB2312"/>
                <w:sz w:val="24"/>
              </w:rPr>
            </w:pPr>
          </w:p>
        </w:tc>
        <w:tc>
          <w:tcPr>
            <w:tcW w:w="553" w:type="dxa"/>
          </w:tcPr>
          <w:p w14:paraId="24EF1E91">
            <w:pPr>
              <w:spacing w:line="360" w:lineRule="auto"/>
              <w:rPr>
                <w:rFonts w:hint="eastAsia" w:ascii="仿宋_GB2312" w:hAnsi="仿宋_GB2312" w:eastAsia="仿宋_GB2312" w:cs="仿宋_GB2312"/>
                <w:sz w:val="24"/>
              </w:rPr>
            </w:pPr>
          </w:p>
        </w:tc>
        <w:tc>
          <w:tcPr>
            <w:tcW w:w="553" w:type="dxa"/>
          </w:tcPr>
          <w:p w14:paraId="047456EE">
            <w:pPr>
              <w:spacing w:line="360" w:lineRule="auto"/>
              <w:rPr>
                <w:rFonts w:hint="eastAsia" w:ascii="仿宋_GB2312" w:hAnsi="仿宋_GB2312" w:eastAsia="仿宋_GB2312" w:cs="仿宋_GB2312"/>
                <w:sz w:val="24"/>
              </w:rPr>
            </w:pPr>
          </w:p>
        </w:tc>
        <w:tc>
          <w:tcPr>
            <w:tcW w:w="553" w:type="dxa"/>
          </w:tcPr>
          <w:p w14:paraId="7E37890D">
            <w:pPr>
              <w:spacing w:line="360" w:lineRule="auto"/>
              <w:rPr>
                <w:rFonts w:hint="eastAsia" w:ascii="仿宋_GB2312" w:hAnsi="仿宋_GB2312" w:eastAsia="仿宋_GB2312" w:cs="仿宋_GB2312"/>
                <w:sz w:val="24"/>
              </w:rPr>
            </w:pPr>
          </w:p>
        </w:tc>
        <w:tc>
          <w:tcPr>
            <w:tcW w:w="553" w:type="dxa"/>
          </w:tcPr>
          <w:p w14:paraId="3391B873">
            <w:pPr>
              <w:spacing w:line="360" w:lineRule="auto"/>
              <w:rPr>
                <w:rFonts w:hint="eastAsia" w:ascii="仿宋_GB2312" w:hAnsi="仿宋_GB2312" w:eastAsia="仿宋_GB2312" w:cs="仿宋_GB2312"/>
                <w:sz w:val="24"/>
              </w:rPr>
            </w:pPr>
          </w:p>
        </w:tc>
        <w:tc>
          <w:tcPr>
            <w:tcW w:w="553" w:type="dxa"/>
          </w:tcPr>
          <w:p w14:paraId="785DF003">
            <w:pPr>
              <w:spacing w:line="360" w:lineRule="auto"/>
              <w:rPr>
                <w:rFonts w:hint="eastAsia" w:ascii="仿宋_GB2312" w:hAnsi="仿宋_GB2312" w:eastAsia="仿宋_GB2312" w:cs="仿宋_GB2312"/>
                <w:sz w:val="24"/>
              </w:rPr>
            </w:pPr>
          </w:p>
        </w:tc>
      </w:tr>
    </w:tbl>
    <w:p w14:paraId="57B10094">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C7015E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3059E4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995F5B0">
      <w:pPr>
        <w:spacing w:line="360" w:lineRule="auto"/>
        <w:rPr>
          <w:rFonts w:hint="eastAsia" w:ascii="仿宋_GB2312" w:hAnsi="仿宋_GB2312" w:eastAsia="仿宋_GB2312" w:cs="仿宋_GB2312"/>
          <w:kern w:val="0"/>
          <w:sz w:val="24"/>
        </w:rPr>
      </w:pPr>
    </w:p>
    <w:p w14:paraId="08FF505C">
      <w:pPr>
        <w:spacing w:line="360" w:lineRule="auto"/>
        <w:rPr>
          <w:rFonts w:hint="eastAsia" w:ascii="仿宋_GB2312" w:hAnsi="仿宋_GB2312" w:eastAsia="仿宋_GB2312" w:cs="仿宋_GB2312"/>
          <w:b/>
          <w:bCs/>
          <w:sz w:val="32"/>
          <w:szCs w:val="32"/>
        </w:rPr>
      </w:pPr>
    </w:p>
    <w:p w14:paraId="45BA90CB">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21519E8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33A7DC6">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E5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F7F6A4">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4BD9FA9">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49A2E512">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93AB2BE">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2BE7D647">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78141E8F">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14:paraId="67C4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2E37BA5">
            <w:pPr>
              <w:autoSpaceDE w:val="0"/>
              <w:autoSpaceDN w:val="0"/>
              <w:spacing w:line="360" w:lineRule="auto"/>
              <w:jc w:val="center"/>
              <w:rPr>
                <w:rFonts w:hint="eastAsia" w:ascii="仿宋_GB2312" w:hAnsi="仿宋_GB2312" w:eastAsia="仿宋_GB2312" w:cs="仿宋_GB2312"/>
                <w:sz w:val="24"/>
              </w:rPr>
            </w:pPr>
          </w:p>
        </w:tc>
        <w:tc>
          <w:tcPr>
            <w:tcW w:w="2160" w:type="dxa"/>
          </w:tcPr>
          <w:p w14:paraId="3C0B26D5">
            <w:pPr>
              <w:autoSpaceDE w:val="0"/>
              <w:autoSpaceDN w:val="0"/>
              <w:spacing w:line="360" w:lineRule="auto"/>
              <w:jc w:val="center"/>
              <w:rPr>
                <w:rFonts w:hint="eastAsia" w:ascii="仿宋_GB2312" w:hAnsi="仿宋_GB2312" w:eastAsia="仿宋_GB2312" w:cs="仿宋_GB2312"/>
                <w:sz w:val="24"/>
              </w:rPr>
            </w:pPr>
          </w:p>
        </w:tc>
        <w:tc>
          <w:tcPr>
            <w:tcW w:w="1620" w:type="dxa"/>
          </w:tcPr>
          <w:p w14:paraId="12DD9492">
            <w:pPr>
              <w:autoSpaceDE w:val="0"/>
              <w:autoSpaceDN w:val="0"/>
              <w:spacing w:line="360" w:lineRule="auto"/>
              <w:jc w:val="center"/>
              <w:rPr>
                <w:rFonts w:hint="eastAsia" w:ascii="仿宋_GB2312" w:hAnsi="仿宋_GB2312" w:eastAsia="仿宋_GB2312" w:cs="仿宋_GB2312"/>
                <w:sz w:val="24"/>
              </w:rPr>
            </w:pPr>
          </w:p>
        </w:tc>
        <w:tc>
          <w:tcPr>
            <w:tcW w:w="1245" w:type="dxa"/>
          </w:tcPr>
          <w:p w14:paraId="59995AB0">
            <w:pPr>
              <w:autoSpaceDE w:val="0"/>
              <w:autoSpaceDN w:val="0"/>
              <w:spacing w:line="360" w:lineRule="auto"/>
              <w:jc w:val="center"/>
              <w:rPr>
                <w:rFonts w:hint="eastAsia" w:ascii="仿宋_GB2312" w:hAnsi="仿宋_GB2312" w:eastAsia="仿宋_GB2312" w:cs="仿宋_GB2312"/>
                <w:sz w:val="24"/>
              </w:rPr>
            </w:pPr>
          </w:p>
        </w:tc>
        <w:tc>
          <w:tcPr>
            <w:tcW w:w="2175" w:type="dxa"/>
          </w:tcPr>
          <w:p w14:paraId="6B38EDDF">
            <w:pPr>
              <w:autoSpaceDE w:val="0"/>
              <w:autoSpaceDN w:val="0"/>
              <w:spacing w:line="360" w:lineRule="auto"/>
              <w:jc w:val="center"/>
              <w:rPr>
                <w:rFonts w:hint="eastAsia" w:ascii="仿宋_GB2312" w:hAnsi="仿宋_GB2312" w:eastAsia="仿宋_GB2312" w:cs="仿宋_GB2312"/>
                <w:sz w:val="24"/>
              </w:rPr>
            </w:pPr>
          </w:p>
        </w:tc>
        <w:tc>
          <w:tcPr>
            <w:tcW w:w="1260" w:type="dxa"/>
          </w:tcPr>
          <w:p w14:paraId="020A7F59">
            <w:pPr>
              <w:autoSpaceDE w:val="0"/>
              <w:autoSpaceDN w:val="0"/>
              <w:spacing w:line="360" w:lineRule="auto"/>
              <w:jc w:val="center"/>
              <w:rPr>
                <w:rFonts w:hint="eastAsia" w:ascii="仿宋_GB2312" w:hAnsi="仿宋_GB2312" w:eastAsia="仿宋_GB2312" w:cs="仿宋_GB2312"/>
                <w:sz w:val="24"/>
              </w:rPr>
            </w:pPr>
          </w:p>
        </w:tc>
      </w:tr>
      <w:tr w14:paraId="6F80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E0D3E8">
            <w:pPr>
              <w:autoSpaceDE w:val="0"/>
              <w:autoSpaceDN w:val="0"/>
              <w:spacing w:line="360" w:lineRule="auto"/>
              <w:jc w:val="center"/>
              <w:rPr>
                <w:rFonts w:hint="eastAsia" w:ascii="仿宋_GB2312" w:hAnsi="仿宋_GB2312" w:eastAsia="仿宋_GB2312" w:cs="仿宋_GB2312"/>
                <w:sz w:val="24"/>
              </w:rPr>
            </w:pPr>
          </w:p>
        </w:tc>
        <w:tc>
          <w:tcPr>
            <w:tcW w:w="2160" w:type="dxa"/>
          </w:tcPr>
          <w:p w14:paraId="2B2E5648">
            <w:pPr>
              <w:autoSpaceDE w:val="0"/>
              <w:autoSpaceDN w:val="0"/>
              <w:spacing w:line="360" w:lineRule="auto"/>
              <w:jc w:val="center"/>
              <w:rPr>
                <w:rFonts w:hint="eastAsia" w:ascii="仿宋_GB2312" w:hAnsi="仿宋_GB2312" w:eastAsia="仿宋_GB2312" w:cs="仿宋_GB2312"/>
                <w:sz w:val="24"/>
              </w:rPr>
            </w:pPr>
          </w:p>
        </w:tc>
        <w:tc>
          <w:tcPr>
            <w:tcW w:w="1620" w:type="dxa"/>
          </w:tcPr>
          <w:p w14:paraId="2BB0CA52">
            <w:pPr>
              <w:autoSpaceDE w:val="0"/>
              <w:autoSpaceDN w:val="0"/>
              <w:spacing w:line="360" w:lineRule="auto"/>
              <w:jc w:val="center"/>
              <w:rPr>
                <w:rFonts w:hint="eastAsia" w:ascii="仿宋_GB2312" w:hAnsi="仿宋_GB2312" w:eastAsia="仿宋_GB2312" w:cs="仿宋_GB2312"/>
                <w:sz w:val="24"/>
              </w:rPr>
            </w:pPr>
          </w:p>
        </w:tc>
        <w:tc>
          <w:tcPr>
            <w:tcW w:w="1245" w:type="dxa"/>
          </w:tcPr>
          <w:p w14:paraId="384E6E2D">
            <w:pPr>
              <w:autoSpaceDE w:val="0"/>
              <w:autoSpaceDN w:val="0"/>
              <w:spacing w:line="360" w:lineRule="auto"/>
              <w:jc w:val="center"/>
              <w:rPr>
                <w:rFonts w:hint="eastAsia" w:ascii="仿宋_GB2312" w:hAnsi="仿宋_GB2312" w:eastAsia="仿宋_GB2312" w:cs="仿宋_GB2312"/>
                <w:sz w:val="24"/>
              </w:rPr>
            </w:pPr>
          </w:p>
        </w:tc>
        <w:tc>
          <w:tcPr>
            <w:tcW w:w="2175" w:type="dxa"/>
          </w:tcPr>
          <w:p w14:paraId="33E58BA4">
            <w:pPr>
              <w:autoSpaceDE w:val="0"/>
              <w:autoSpaceDN w:val="0"/>
              <w:spacing w:line="360" w:lineRule="auto"/>
              <w:jc w:val="center"/>
              <w:rPr>
                <w:rFonts w:hint="eastAsia" w:ascii="仿宋_GB2312" w:hAnsi="仿宋_GB2312" w:eastAsia="仿宋_GB2312" w:cs="仿宋_GB2312"/>
                <w:sz w:val="24"/>
              </w:rPr>
            </w:pPr>
          </w:p>
        </w:tc>
        <w:tc>
          <w:tcPr>
            <w:tcW w:w="1260" w:type="dxa"/>
          </w:tcPr>
          <w:p w14:paraId="082ADD83">
            <w:pPr>
              <w:autoSpaceDE w:val="0"/>
              <w:autoSpaceDN w:val="0"/>
              <w:spacing w:line="360" w:lineRule="auto"/>
              <w:jc w:val="center"/>
              <w:rPr>
                <w:rFonts w:hint="eastAsia" w:ascii="仿宋_GB2312" w:hAnsi="仿宋_GB2312" w:eastAsia="仿宋_GB2312" w:cs="仿宋_GB2312"/>
                <w:sz w:val="24"/>
              </w:rPr>
            </w:pPr>
          </w:p>
        </w:tc>
      </w:tr>
      <w:tr w14:paraId="0F4C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2BDBA5">
            <w:pPr>
              <w:autoSpaceDE w:val="0"/>
              <w:autoSpaceDN w:val="0"/>
              <w:spacing w:line="360" w:lineRule="auto"/>
              <w:jc w:val="center"/>
              <w:rPr>
                <w:rFonts w:hint="eastAsia" w:ascii="仿宋_GB2312" w:hAnsi="仿宋_GB2312" w:eastAsia="仿宋_GB2312" w:cs="仿宋_GB2312"/>
                <w:sz w:val="24"/>
              </w:rPr>
            </w:pPr>
          </w:p>
        </w:tc>
        <w:tc>
          <w:tcPr>
            <w:tcW w:w="2160" w:type="dxa"/>
          </w:tcPr>
          <w:p w14:paraId="5796197D">
            <w:pPr>
              <w:autoSpaceDE w:val="0"/>
              <w:autoSpaceDN w:val="0"/>
              <w:spacing w:line="360" w:lineRule="auto"/>
              <w:jc w:val="center"/>
              <w:rPr>
                <w:rFonts w:hint="eastAsia" w:ascii="仿宋_GB2312" w:hAnsi="仿宋_GB2312" w:eastAsia="仿宋_GB2312" w:cs="仿宋_GB2312"/>
                <w:sz w:val="24"/>
              </w:rPr>
            </w:pPr>
          </w:p>
        </w:tc>
        <w:tc>
          <w:tcPr>
            <w:tcW w:w="1620" w:type="dxa"/>
          </w:tcPr>
          <w:p w14:paraId="345CB45E">
            <w:pPr>
              <w:autoSpaceDE w:val="0"/>
              <w:autoSpaceDN w:val="0"/>
              <w:spacing w:line="360" w:lineRule="auto"/>
              <w:jc w:val="center"/>
              <w:rPr>
                <w:rFonts w:hint="eastAsia" w:ascii="仿宋_GB2312" w:hAnsi="仿宋_GB2312" w:eastAsia="仿宋_GB2312" w:cs="仿宋_GB2312"/>
                <w:sz w:val="24"/>
              </w:rPr>
            </w:pPr>
          </w:p>
        </w:tc>
        <w:tc>
          <w:tcPr>
            <w:tcW w:w="1245" w:type="dxa"/>
          </w:tcPr>
          <w:p w14:paraId="63803976">
            <w:pPr>
              <w:autoSpaceDE w:val="0"/>
              <w:autoSpaceDN w:val="0"/>
              <w:spacing w:line="360" w:lineRule="auto"/>
              <w:jc w:val="center"/>
              <w:rPr>
                <w:rFonts w:hint="eastAsia" w:ascii="仿宋_GB2312" w:hAnsi="仿宋_GB2312" w:eastAsia="仿宋_GB2312" w:cs="仿宋_GB2312"/>
                <w:sz w:val="24"/>
              </w:rPr>
            </w:pPr>
          </w:p>
        </w:tc>
        <w:tc>
          <w:tcPr>
            <w:tcW w:w="2175" w:type="dxa"/>
          </w:tcPr>
          <w:p w14:paraId="4929505D">
            <w:pPr>
              <w:autoSpaceDE w:val="0"/>
              <w:autoSpaceDN w:val="0"/>
              <w:spacing w:line="360" w:lineRule="auto"/>
              <w:jc w:val="center"/>
              <w:rPr>
                <w:rFonts w:hint="eastAsia" w:ascii="仿宋_GB2312" w:hAnsi="仿宋_GB2312" w:eastAsia="仿宋_GB2312" w:cs="仿宋_GB2312"/>
                <w:sz w:val="24"/>
              </w:rPr>
            </w:pPr>
          </w:p>
        </w:tc>
        <w:tc>
          <w:tcPr>
            <w:tcW w:w="1260" w:type="dxa"/>
          </w:tcPr>
          <w:p w14:paraId="50FCDA39">
            <w:pPr>
              <w:autoSpaceDE w:val="0"/>
              <w:autoSpaceDN w:val="0"/>
              <w:spacing w:line="360" w:lineRule="auto"/>
              <w:jc w:val="center"/>
              <w:rPr>
                <w:rFonts w:hint="eastAsia" w:ascii="仿宋_GB2312" w:hAnsi="仿宋_GB2312" w:eastAsia="仿宋_GB2312" w:cs="仿宋_GB2312"/>
                <w:sz w:val="24"/>
              </w:rPr>
            </w:pPr>
          </w:p>
        </w:tc>
      </w:tr>
    </w:tbl>
    <w:p w14:paraId="0999DAA1">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E64FD58">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15B87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58154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5350575">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1F29F9">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C9A38CF">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38220B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22DB2D8">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E32E24F">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20C260">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0CD8FE8">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9165F24">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4CDA33">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14:paraId="5C109B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6E1E2C">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E886828">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210AF36">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51E5494">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79F80D1">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D1D9D9A">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4340851">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B2FF06D">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927801B">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B6A650C">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BB36402">
            <w:pPr>
              <w:autoSpaceDE w:val="0"/>
              <w:autoSpaceDN w:val="0"/>
              <w:spacing w:line="240" w:lineRule="exact"/>
              <w:rPr>
                <w:rFonts w:hint="eastAsia" w:ascii="仿宋_GB2312" w:hAnsi="仿宋_GB2312" w:eastAsia="仿宋_GB2312" w:cs="仿宋_GB2312"/>
                <w:sz w:val="24"/>
              </w:rPr>
            </w:pPr>
          </w:p>
        </w:tc>
      </w:tr>
      <w:tr w14:paraId="5C1287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20260A">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0600DE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02EABA">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AF3D329">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6F8B3D2">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E1756BB">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0671CCC">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EC8A849">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ECBAC2">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C56DD5">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713578D">
            <w:pPr>
              <w:autoSpaceDE w:val="0"/>
              <w:autoSpaceDN w:val="0"/>
              <w:spacing w:line="240" w:lineRule="exact"/>
              <w:rPr>
                <w:rFonts w:hint="eastAsia" w:ascii="仿宋_GB2312" w:hAnsi="仿宋_GB2312" w:eastAsia="仿宋_GB2312" w:cs="仿宋_GB2312"/>
                <w:sz w:val="24"/>
              </w:rPr>
            </w:pPr>
          </w:p>
        </w:tc>
      </w:tr>
      <w:tr w14:paraId="27B937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E60E93">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DC9F0A7">
            <w:pPr>
              <w:autoSpaceDE w:val="0"/>
              <w:autoSpaceDN w:val="0"/>
              <w:spacing w:line="240" w:lineRule="exact"/>
              <w:jc w:val="center"/>
              <w:rPr>
                <w:rFonts w:hint="eastAsia"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1721E294">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9FE0C2E">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225EDF7">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42711D8">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E461B6">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855F95">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CB09025">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C96E46A">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3C56B7B">
            <w:pPr>
              <w:autoSpaceDE w:val="0"/>
              <w:autoSpaceDN w:val="0"/>
              <w:spacing w:line="240" w:lineRule="exact"/>
              <w:rPr>
                <w:rFonts w:hint="eastAsia" w:ascii="仿宋_GB2312" w:hAnsi="仿宋_GB2312" w:eastAsia="仿宋_GB2312" w:cs="仿宋_GB2312"/>
                <w:sz w:val="24"/>
              </w:rPr>
            </w:pPr>
          </w:p>
        </w:tc>
      </w:tr>
    </w:tbl>
    <w:p w14:paraId="0798158D">
      <w:pPr>
        <w:spacing w:line="360" w:lineRule="auto"/>
        <w:ind w:firstLine="480" w:firstLineChars="200"/>
        <w:rPr>
          <w:rFonts w:hint="eastAsia" w:ascii="仿宋_GB2312" w:hAnsi="仿宋_GB2312" w:eastAsia="仿宋_GB2312" w:cs="仿宋_GB2312"/>
          <w:sz w:val="24"/>
          <w:szCs w:val="20"/>
        </w:rPr>
      </w:pPr>
    </w:p>
    <w:p w14:paraId="707F719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4350CC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2395D81">
      <w:pPr>
        <w:pStyle w:val="79"/>
      </w:pPr>
    </w:p>
    <w:p w14:paraId="4DC504D0">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1A568F6F">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05C95012">
      <w:pPr>
        <w:spacing w:line="336" w:lineRule="auto"/>
        <w:ind w:firstLine="3600" w:firstLineChars="1500"/>
        <w:rPr>
          <w:rFonts w:hint="eastAsia" w:ascii="仿宋" w:hAnsi="仿宋" w:eastAsia="仿宋" w:cs="仿宋"/>
          <w:sz w:val="24"/>
        </w:rPr>
      </w:pPr>
    </w:p>
    <w:p w14:paraId="1711859A">
      <w:pPr>
        <w:pStyle w:val="79"/>
      </w:pPr>
    </w:p>
    <w:p w14:paraId="163F2E3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0DD334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104D3DB">
      <w:pPr>
        <w:pStyle w:val="79"/>
      </w:pPr>
    </w:p>
    <w:p w14:paraId="014040B8">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18FF8340">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D5AEEC4">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4C5580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86A33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C314F09">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B1F5C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82E56D0">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256DE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CE148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F643AD">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8F2C60">
            <w:pPr>
              <w:autoSpaceDE w:val="0"/>
              <w:autoSpaceDN w:val="0"/>
              <w:spacing w:line="360" w:lineRule="auto"/>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A62144">
            <w:pPr>
              <w:autoSpaceDE w:val="0"/>
              <w:autoSpaceDN w:val="0"/>
              <w:spacing w:line="360" w:lineRule="auto"/>
              <w:jc w:val="center"/>
              <w:rPr>
                <w:rFonts w:hint="eastAsia" w:ascii="仿宋_GB2312" w:hAnsi="仿宋_GB2312" w:eastAsia="仿宋_GB2312" w:cs="仿宋_GB2312"/>
                <w:sz w:val="24"/>
              </w:rPr>
            </w:pPr>
          </w:p>
        </w:tc>
      </w:tr>
      <w:tr w14:paraId="22D768C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A7B7C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423FB6">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292EA9B">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3F0CB6">
            <w:pPr>
              <w:autoSpaceDE w:val="0"/>
              <w:autoSpaceDN w:val="0"/>
              <w:spacing w:line="360" w:lineRule="auto"/>
              <w:jc w:val="center"/>
              <w:rPr>
                <w:rFonts w:hint="eastAsia" w:ascii="仿宋_GB2312" w:hAnsi="仿宋_GB2312" w:eastAsia="仿宋_GB2312" w:cs="仿宋_GB2312"/>
                <w:sz w:val="24"/>
              </w:rPr>
            </w:pPr>
          </w:p>
        </w:tc>
      </w:tr>
      <w:tr w14:paraId="6D24BAC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DB58C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5E9DD3A">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D8DB7A">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68B642">
            <w:pPr>
              <w:autoSpaceDE w:val="0"/>
              <w:autoSpaceDN w:val="0"/>
              <w:spacing w:line="360" w:lineRule="auto"/>
              <w:jc w:val="center"/>
              <w:rPr>
                <w:rFonts w:hint="eastAsia" w:ascii="仿宋_GB2312" w:hAnsi="仿宋_GB2312" w:eastAsia="仿宋_GB2312" w:cs="仿宋_GB2312"/>
                <w:sz w:val="24"/>
              </w:rPr>
            </w:pPr>
          </w:p>
        </w:tc>
      </w:tr>
      <w:tr w14:paraId="3E19FF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51E0BA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CB10743">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708523">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B0437E">
            <w:pPr>
              <w:autoSpaceDE w:val="0"/>
              <w:autoSpaceDN w:val="0"/>
              <w:spacing w:line="360" w:lineRule="auto"/>
              <w:jc w:val="center"/>
              <w:rPr>
                <w:rFonts w:hint="eastAsia" w:ascii="仿宋_GB2312" w:hAnsi="仿宋_GB2312" w:eastAsia="仿宋_GB2312" w:cs="仿宋_GB2312"/>
                <w:sz w:val="24"/>
              </w:rPr>
            </w:pPr>
          </w:p>
        </w:tc>
      </w:tr>
      <w:tr w14:paraId="196968A7">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67D22E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9B1145F">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673E2D">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C930FF">
            <w:pPr>
              <w:autoSpaceDE w:val="0"/>
              <w:autoSpaceDN w:val="0"/>
              <w:spacing w:line="360" w:lineRule="auto"/>
              <w:jc w:val="center"/>
              <w:rPr>
                <w:rFonts w:hint="eastAsia" w:ascii="仿宋_GB2312" w:hAnsi="仿宋_GB2312" w:eastAsia="仿宋_GB2312" w:cs="仿宋_GB2312"/>
                <w:sz w:val="24"/>
              </w:rPr>
            </w:pPr>
          </w:p>
        </w:tc>
      </w:tr>
      <w:tr w14:paraId="2A8FAB7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E0831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F12F56E">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5E6D94">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EA0E7">
            <w:pPr>
              <w:autoSpaceDE w:val="0"/>
              <w:autoSpaceDN w:val="0"/>
              <w:spacing w:line="360" w:lineRule="auto"/>
              <w:jc w:val="center"/>
              <w:rPr>
                <w:rFonts w:hint="eastAsia" w:ascii="仿宋_GB2312" w:hAnsi="仿宋_GB2312" w:eastAsia="仿宋_GB2312" w:cs="仿宋_GB2312"/>
                <w:sz w:val="24"/>
              </w:rPr>
            </w:pPr>
          </w:p>
        </w:tc>
      </w:tr>
      <w:tr w14:paraId="00A8A80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4B1BD2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B1B771">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D727B7">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1B841F">
            <w:pPr>
              <w:autoSpaceDE w:val="0"/>
              <w:autoSpaceDN w:val="0"/>
              <w:spacing w:line="360" w:lineRule="auto"/>
              <w:jc w:val="center"/>
              <w:rPr>
                <w:rFonts w:hint="eastAsia" w:ascii="仿宋_GB2312" w:hAnsi="仿宋_GB2312" w:eastAsia="仿宋_GB2312" w:cs="仿宋_GB2312"/>
                <w:sz w:val="24"/>
              </w:rPr>
            </w:pPr>
          </w:p>
        </w:tc>
      </w:tr>
      <w:tr w14:paraId="1C3C40A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141E2E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7AA04F8">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8D6F9E">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FFCBDB">
            <w:pPr>
              <w:autoSpaceDE w:val="0"/>
              <w:autoSpaceDN w:val="0"/>
              <w:spacing w:line="360" w:lineRule="auto"/>
              <w:jc w:val="center"/>
              <w:rPr>
                <w:rFonts w:hint="eastAsia" w:ascii="仿宋_GB2312" w:hAnsi="仿宋_GB2312" w:eastAsia="仿宋_GB2312" w:cs="仿宋_GB2312"/>
                <w:sz w:val="24"/>
              </w:rPr>
            </w:pPr>
          </w:p>
        </w:tc>
      </w:tr>
      <w:tr w14:paraId="1041CA8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8984C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B6FFDD">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827EA6">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419D71">
            <w:pPr>
              <w:autoSpaceDE w:val="0"/>
              <w:autoSpaceDN w:val="0"/>
              <w:spacing w:line="360" w:lineRule="auto"/>
              <w:jc w:val="center"/>
              <w:rPr>
                <w:rFonts w:hint="eastAsia" w:ascii="仿宋_GB2312" w:hAnsi="仿宋_GB2312" w:eastAsia="仿宋_GB2312" w:cs="仿宋_GB2312"/>
                <w:sz w:val="24"/>
              </w:rPr>
            </w:pPr>
          </w:p>
        </w:tc>
      </w:tr>
    </w:tbl>
    <w:p w14:paraId="4704362C">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79F239C">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C6638F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F25C12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70F3A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41185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A4F183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761F88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14:paraId="74887CD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29C1C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14:paraId="63FBFDB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41D43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14:paraId="5977F1D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984A79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11EC67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4B199C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537402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8A55B37">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AA918E3">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42C7003">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7D22219">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372C7FC">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56F0383">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EE680E5">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EBB5E5">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CADF0D4">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7FCB84E">
            <w:pPr>
              <w:autoSpaceDE w:val="0"/>
              <w:autoSpaceDN w:val="0"/>
              <w:spacing w:line="360" w:lineRule="auto"/>
              <w:rPr>
                <w:rFonts w:hint="eastAsia" w:ascii="仿宋_GB2312" w:hAnsi="仿宋_GB2312" w:eastAsia="仿宋_GB2312" w:cs="仿宋_GB2312"/>
                <w:sz w:val="24"/>
              </w:rPr>
            </w:pPr>
          </w:p>
        </w:tc>
      </w:tr>
      <w:tr w14:paraId="7E01244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A524BC">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17F10D9">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2B6126D">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DED9EEA">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FF648A4">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64D8DA9">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84078E4">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C6A9D44">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1201CC2">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7FC1D69">
            <w:pPr>
              <w:autoSpaceDE w:val="0"/>
              <w:autoSpaceDN w:val="0"/>
              <w:spacing w:line="360" w:lineRule="auto"/>
              <w:rPr>
                <w:rFonts w:hint="eastAsia" w:ascii="仿宋_GB2312" w:hAnsi="仿宋_GB2312" w:eastAsia="仿宋_GB2312" w:cs="仿宋_GB2312"/>
                <w:sz w:val="24"/>
              </w:rPr>
            </w:pPr>
          </w:p>
        </w:tc>
      </w:tr>
    </w:tbl>
    <w:p w14:paraId="0CDA920A">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8214B0C">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7048D4C9">
      <w:pPr>
        <w:spacing w:line="360" w:lineRule="auto"/>
        <w:ind w:firstLine="480" w:firstLineChars="200"/>
        <w:rPr>
          <w:rFonts w:hint="eastAsia" w:ascii="仿宋_GB2312" w:hAnsi="仿宋_GB2312" w:eastAsia="仿宋_GB2312" w:cs="仿宋_GB2312"/>
          <w:sz w:val="24"/>
          <w:szCs w:val="20"/>
        </w:rPr>
      </w:pPr>
    </w:p>
    <w:p w14:paraId="35182386">
      <w:pPr>
        <w:spacing w:line="336"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7A1792E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56CD10F">
      <w:pPr>
        <w:snapToGrid w:val="0"/>
        <w:spacing w:line="360" w:lineRule="auto"/>
        <w:ind w:right="960"/>
        <w:rPr>
          <w:rFonts w:hint="eastAsia" w:ascii="仿宋_GB2312" w:hAnsi="仿宋_GB2312" w:eastAsia="仿宋_GB2312" w:cs="仿宋_GB2312"/>
          <w:kern w:val="0"/>
          <w:sz w:val="24"/>
          <w:lang w:val="zh-CN"/>
        </w:rPr>
      </w:pPr>
    </w:p>
    <w:p w14:paraId="6A9D1E90">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28AA6CBB">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D1A036C">
      <w:pPr>
        <w:spacing w:line="360" w:lineRule="auto"/>
        <w:rPr>
          <w:rFonts w:hint="eastAsia" w:ascii="仿宋_GB2312" w:hAnsi="仿宋_GB2312" w:eastAsia="仿宋_GB2312" w:cs="仿宋_GB2312"/>
          <w:sz w:val="18"/>
          <w:szCs w:val="18"/>
        </w:rPr>
      </w:pPr>
    </w:p>
    <w:p w14:paraId="5A0216A2">
      <w:pPr>
        <w:pStyle w:val="79"/>
      </w:pPr>
    </w:p>
    <w:p w14:paraId="1D2B1AD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9B2A49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5603A6B">
      <w:pPr>
        <w:spacing w:line="360" w:lineRule="auto"/>
        <w:rPr>
          <w:rFonts w:hint="eastAsia" w:ascii="仿宋_GB2312" w:hAnsi="仿宋_GB2312" w:eastAsia="仿宋_GB2312" w:cs="仿宋_GB2312"/>
          <w:b/>
          <w:bCs/>
          <w:sz w:val="18"/>
          <w:szCs w:val="18"/>
        </w:rPr>
      </w:pPr>
    </w:p>
    <w:p w14:paraId="07AE22B8">
      <w:pPr>
        <w:spacing w:line="360" w:lineRule="auto"/>
        <w:rPr>
          <w:rFonts w:hint="eastAsia" w:ascii="仿宋_GB2312" w:hAnsi="仿宋_GB2312" w:eastAsia="仿宋_GB2312" w:cs="仿宋_GB2312"/>
          <w:b/>
          <w:bCs/>
          <w:sz w:val="32"/>
          <w:szCs w:val="32"/>
        </w:rPr>
      </w:pPr>
    </w:p>
    <w:p w14:paraId="3E76AC75">
      <w:pPr>
        <w:spacing w:line="360" w:lineRule="auto"/>
        <w:rPr>
          <w:rFonts w:hint="eastAsia" w:ascii="仿宋_GB2312" w:hAnsi="仿宋_GB2312" w:eastAsia="仿宋_GB2312" w:cs="仿宋_GB2312"/>
          <w:b/>
          <w:bCs/>
          <w:sz w:val="32"/>
          <w:szCs w:val="32"/>
        </w:rPr>
      </w:pPr>
    </w:p>
    <w:p w14:paraId="69C2E682">
      <w:pPr>
        <w:spacing w:line="360" w:lineRule="auto"/>
        <w:rPr>
          <w:rFonts w:hint="eastAsia" w:ascii="仿宋_GB2312" w:hAnsi="仿宋_GB2312" w:eastAsia="仿宋_GB2312" w:cs="仿宋_GB2312"/>
          <w:b/>
          <w:bCs/>
          <w:sz w:val="32"/>
          <w:szCs w:val="32"/>
        </w:rPr>
      </w:pPr>
    </w:p>
    <w:p w14:paraId="7511F98B">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D9F2E0D">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EB67991">
      <w:pPr>
        <w:snapToGrid w:val="0"/>
        <w:spacing w:line="360" w:lineRule="auto"/>
        <w:ind w:right="960"/>
        <w:jc w:val="right"/>
        <w:rPr>
          <w:rFonts w:hint="eastAsia" w:ascii="仿宋_GB2312" w:hAnsi="仿宋_GB2312" w:eastAsia="仿宋_GB2312" w:cs="仿宋_GB2312"/>
          <w:kern w:val="0"/>
          <w:sz w:val="24"/>
          <w:lang w:val="zh-CN"/>
        </w:rPr>
      </w:pPr>
    </w:p>
    <w:p w14:paraId="6962AF80">
      <w:pPr>
        <w:snapToGrid w:val="0"/>
        <w:spacing w:line="360" w:lineRule="auto"/>
        <w:ind w:right="960"/>
        <w:jc w:val="right"/>
        <w:rPr>
          <w:rFonts w:hint="eastAsia" w:ascii="仿宋_GB2312" w:hAnsi="仿宋_GB2312" w:eastAsia="仿宋_GB2312" w:cs="仿宋_GB2312"/>
          <w:kern w:val="0"/>
          <w:sz w:val="24"/>
          <w:lang w:val="zh-CN"/>
        </w:rPr>
      </w:pPr>
    </w:p>
    <w:p w14:paraId="09F3BD3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6AE6FD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D04B5C3">
      <w:pPr>
        <w:spacing w:line="360" w:lineRule="auto"/>
        <w:rPr>
          <w:rFonts w:hint="eastAsia" w:ascii="仿宋_GB2312" w:hAnsi="仿宋_GB2312" w:eastAsia="仿宋_GB2312" w:cs="仿宋_GB2312"/>
          <w:b/>
          <w:bCs/>
          <w:sz w:val="32"/>
          <w:szCs w:val="32"/>
        </w:rPr>
      </w:pPr>
    </w:p>
    <w:p w14:paraId="48BDD7F3">
      <w:pPr>
        <w:spacing w:line="360" w:lineRule="auto"/>
        <w:rPr>
          <w:rFonts w:hint="eastAsia" w:ascii="仿宋_GB2312" w:hAnsi="仿宋_GB2312" w:eastAsia="仿宋_GB2312" w:cs="仿宋_GB2312"/>
          <w:b/>
          <w:bCs/>
          <w:sz w:val="32"/>
          <w:szCs w:val="32"/>
        </w:rPr>
      </w:pPr>
    </w:p>
    <w:p w14:paraId="36126483">
      <w:pPr>
        <w:spacing w:line="360" w:lineRule="auto"/>
        <w:rPr>
          <w:rFonts w:hint="eastAsia" w:ascii="仿宋_GB2312" w:hAnsi="仿宋_GB2312" w:eastAsia="仿宋_GB2312" w:cs="仿宋_GB2312"/>
          <w:b/>
          <w:bCs/>
          <w:sz w:val="32"/>
          <w:szCs w:val="32"/>
        </w:rPr>
      </w:pPr>
    </w:p>
    <w:p w14:paraId="7AA6CA41">
      <w:pPr>
        <w:spacing w:line="360" w:lineRule="auto"/>
        <w:rPr>
          <w:rFonts w:hint="eastAsia" w:ascii="仿宋_GB2312" w:hAnsi="仿宋_GB2312" w:eastAsia="仿宋_GB2312" w:cs="仿宋_GB2312"/>
          <w:b/>
          <w:bCs/>
          <w:sz w:val="32"/>
          <w:szCs w:val="32"/>
        </w:rPr>
      </w:pPr>
    </w:p>
    <w:p w14:paraId="6BAA298E">
      <w:pPr>
        <w:pageBreakBefore/>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7A0915DB">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9987AB4">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C114CA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A826E0">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2E85743">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66870CA">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FBBF236">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847F2FB">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B418090">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AEE1E68">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14:paraId="2597BA7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EB595F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74686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07AF877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73EC1A1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3B20A52">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042D28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E92ECEB">
            <w:pPr>
              <w:suppressAutoHyphens/>
              <w:autoSpaceDE w:val="0"/>
              <w:autoSpaceDN w:val="0"/>
              <w:spacing w:line="360" w:lineRule="auto"/>
              <w:rPr>
                <w:rFonts w:hint="eastAsia" w:ascii="仿宋_GB2312" w:hAnsi="仿宋_GB2312" w:eastAsia="仿宋_GB2312" w:cs="仿宋_GB2312"/>
                <w:sz w:val="24"/>
              </w:rPr>
            </w:pPr>
          </w:p>
        </w:tc>
      </w:tr>
      <w:tr w14:paraId="3EB5F9E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8D9C29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50C21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1D721AF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3D813F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26F4164">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12C4BE8">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3B68CE0F">
            <w:pPr>
              <w:suppressAutoHyphens/>
              <w:autoSpaceDE w:val="0"/>
              <w:autoSpaceDN w:val="0"/>
              <w:spacing w:line="360" w:lineRule="auto"/>
              <w:rPr>
                <w:rFonts w:hint="eastAsia" w:ascii="仿宋_GB2312" w:hAnsi="仿宋_GB2312" w:eastAsia="仿宋_GB2312" w:cs="仿宋_GB2312"/>
                <w:sz w:val="24"/>
              </w:rPr>
            </w:pPr>
          </w:p>
        </w:tc>
      </w:tr>
    </w:tbl>
    <w:p w14:paraId="6641E93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99BCC7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14:paraId="38FF34D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14:paraId="319AE68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14:paraId="1E89F13B">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14:paraId="2CF81C6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14:paraId="45668F8F">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A9E2942">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0A18750">
      <w:pPr>
        <w:spacing w:line="360" w:lineRule="auto"/>
        <w:ind w:firstLine="480" w:firstLineChars="200"/>
        <w:rPr>
          <w:rFonts w:hint="eastAsia" w:ascii="仿宋_GB2312" w:hAnsi="仿宋_GB2312" w:eastAsia="仿宋_GB2312" w:cs="仿宋_GB2312"/>
          <w:sz w:val="24"/>
          <w:szCs w:val="20"/>
        </w:rPr>
      </w:pPr>
    </w:p>
    <w:p w14:paraId="7FD10D0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1EEE22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4679737">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6520DBAA">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897FBEC">
      <w:pPr>
        <w:spacing w:line="360" w:lineRule="auto"/>
        <w:jc w:val="center"/>
        <w:rPr>
          <w:rFonts w:hint="eastAsia" w:ascii="仿宋_GB2312" w:hAnsi="仿宋_GB2312" w:eastAsia="仿宋_GB2312" w:cs="仿宋_GB2312"/>
          <w:sz w:val="24"/>
        </w:rPr>
      </w:pPr>
    </w:p>
    <w:p w14:paraId="39A86D8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D7F3B0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509151F">
      <w:pPr>
        <w:spacing w:line="360" w:lineRule="auto"/>
        <w:jc w:val="center"/>
        <w:rPr>
          <w:rFonts w:hint="eastAsia" w:ascii="仿宋_GB2312" w:hAnsi="仿宋_GB2312" w:eastAsia="仿宋_GB2312" w:cs="仿宋_GB2312"/>
          <w:b/>
          <w:bCs/>
          <w:sz w:val="30"/>
          <w:szCs w:val="30"/>
        </w:rPr>
      </w:pPr>
    </w:p>
    <w:p w14:paraId="287C3755">
      <w:pPr>
        <w:spacing w:line="360" w:lineRule="auto"/>
        <w:jc w:val="center"/>
        <w:rPr>
          <w:rFonts w:hint="eastAsia" w:ascii="仿宋_GB2312" w:hAnsi="仿宋_GB2312" w:eastAsia="仿宋_GB2312" w:cs="仿宋_GB2312"/>
          <w:b/>
          <w:bCs/>
          <w:sz w:val="30"/>
          <w:szCs w:val="30"/>
        </w:rPr>
      </w:pPr>
    </w:p>
    <w:p w14:paraId="40636F07">
      <w:pPr>
        <w:spacing w:line="360" w:lineRule="auto"/>
        <w:jc w:val="center"/>
        <w:rPr>
          <w:rFonts w:hint="eastAsia" w:ascii="仿宋_GB2312" w:hAnsi="仿宋_GB2312" w:eastAsia="仿宋_GB2312" w:cs="仿宋_GB2312"/>
          <w:b/>
          <w:bCs/>
          <w:sz w:val="24"/>
        </w:rPr>
      </w:pPr>
    </w:p>
    <w:p w14:paraId="41A72D65">
      <w:pPr>
        <w:spacing w:line="360" w:lineRule="auto"/>
        <w:jc w:val="center"/>
        <w:rPr>
          <w:rFonts w:hint="eastAsia" w:ascii="仿宋_GB2312" w:hAnsi="仿宋_GB2312" w:eastAsia="仿宋_GB2312" w:cs="仿宋_GB2312"/>
          <w:b/>
          <w:bCs/>
          <w:sz w:val="24"/>
        </w:rPr>
      </w:pPr>
    </w:p>
    <w:p w14:paraId="45854AF7">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2599C65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759CA13">
      <w:pPr>
        <w:spacing w:line="360" w:lineRule="auto"/>
        <w:rPr>
          <w:rFonts w:hint="eastAsia" w:ascii="仿宋_GB2312" w:hAnsi="仿宋_GB2312" w:eastAsia="仿宋_GB2312" w:cs="仿宋_GB2312"/>
          <w:sz w:val="24"/>
        </w:rPr>
      </w:pPr>
    </w:p>
    <w:p w14:paraId="6AA9FAA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6023BB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EB92A1A">
      <w:pPr>
        <w:pStyle w:val="80"/>
        <w:sectPr>
          <w:headerReference r:id="rId11" w:type="first"/>
          <w:footerReference r:id="rId13" w:type="first"/>
          <w:headerReference r:id="rId10" w:type="default"/>
          <w:footerReference r:id="rId12" w:type="default"/>
          <w:pgSz w:w="11906" w:h="16838"/>
          <w:pgMar w:top="1440" w:right="1800" w:bottom="1440" w:left="1800" w:header="851" w:footer="992" w:gutter="0"/>
          <w:cols w:space="720" w:num="1"/>
          <w:titlePg/>
          <w:docGrid w:linePitch="312" w:charSpace="0"/>
        </w:sectPr>
      </w:pPr>
    </w:p>
    <w:p w14:paraId="50910CB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7A2EB6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02DBD76">
      <w:pPr>
        <w:spacing w:line="360" w:lineRule="auto"/>
        <w:jc w:val="center"/>
        <w:outlineLvl w:val="0"/>
        <w:rPr>
          <w:rFonts w:hint="eastAsia" w:ascii="仿宋" w:hAnsi="仿宋" w:eastAsia="仿宋" w:cs="仿宋"/>
          <w:b/>
          <w:kern w:val="0"/>
          <w:sz w:val="36"/>
          <w:szCs w:val="36"/>
        </w:rPr>
      </w:pPr>
    </w:p>
    <w:p w14:paraId="25CA390D">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9FB71D3">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E4A9E25">
      <w:pPr>
        <w:pStyle w:val="23"/>
        <w:snapToGrid w:val="0"/>
        <w:rPr>
          <w:rFonts w:hint="eastAsia" w:ascii="仿宋" w:hAnsi="仿宋" w:eastAsia="仿宋" w:cs="仿宋"/>
        </w:rPr>
      </w:pPr>
      <w:r>
        <w:rPr>
          <w:rFonts w:ascii="仿宋" w:hAnsi="仿宋" w:eastAsia="仿宋" w:cs="仿宋"/>
          <w:szCs w:val="24"/>
          <w:lang w:val="en-US"/>
        </w:rPr>
        <w:t>（3）残疾人福利性单位声明函……………………………………………（页码）</w:t>
      </w:r>
    </w:p>
    <w:p w14:paraId="2FA1B9E6">
      <w:pPr>
        <w:snapToGrid w:val="0"/>
        <w:spacing w:line="360" w:lineRule="auto"/>
        <w:ind w:right="480"/>
        <w:jc w:val="center"/>
        <w:rPr>
          <w:rFonts w:hint="eastAsia" w:ascii="仿宋" w:hAnsi="仿宋" w:eastAsia="仿宋" w:cs="仿宋"/>
          <w:b/>
          <w:kern w:val="0"/>
          <w:sz w:val="32"/>
          <w:szCs w:val="32"/>
        </w:rPr>
      </w:pPr>
    </w:p>
    <w:p w14:paraId="6A6578D4">
      <w:pPr>
        <w:snapToGrid w:val="0"/>
        <w:spacing w:line="360" w:lineRule="auto"/>
        <w:ind w:right="480"/>
        <w:jc w:val="center"/>
        <w:rPr>
          <w:rFonts w:hint="eastAsia" w:ascii="仿宋" w:hAnsi="仿宋" w:eastAsia="仿宋" w:cs="仿宋"/>
          <w:b/>
          <w:kern w:val="0"/>
          <w:sz w:val="32"/>
          <w:szCs w:val="32"/>
        </w:rPr>
      </w:pPr>
    </w:p>
    <w:p w14:paraId="51D959C5">
      <w:pPr>
        <w:snapToGrid w:val="0"/>
        <w:spacing w:line="360" w:lineRule="auto"/>
        <w:ind w:right="480"/>
        <w:jc w:val="center"/>
        <w:rPr>
          <w:rFonts w:hint="eastAsia" w:ascii="仿宋" w:hAnsi="仿宋" w:eastAsia="仿宋" w:cs="仿宋"/>
          <w:b/>
          <w:kern w:val="0"/>
          <w:sz w:val="32"/>
          <w:szCs w:val="32"/>
        </w:rPr>
      </w:pPr>
    </w:p>
    <w:p w14:paraId="1A55C4F8">
      <w:pPr>
        <w:snapToGrid w:val="0"/>
        <w:spacing w:line="360" w:lineRule="auto"/>
        <w:ind w:right="480"/>
        <w:jc w:val="center"/>
        <w:rPr>
          <w:rFonts w:hint="eastAsia" w:ascii="仿宋" w:hAnsi="仿宋" w:eastAsia="仿宋" w:cs="仿宋"/>
          <w:b/>
          <w:kern w:val="0"/>
          <w:sz w:val="32"/>
          <w:szCs w:val="32"/>
        </w:rPr>
      </w:pPr>
    </w:p>
    <w:p w14:paraId="67720EDF">
      <w:pPr>
        <w:snapToGrid w:val="0"/>
        <w:spacing w:line="360" w:lineRule="auto"/>
        <w:ind w:right="480"/>
        <w:jc w:val="center"/>
        <w:rPr>
          <w:rFonts w:hint="eastAsia" w:ascii="仿宋" w:hAnsi="仿宋" w:eastAsia="仿宋" w:cs="仿宋"/>
          <w:b/>
          <w:kern w:val="0"/>
          <w:sz w:val="32"/>
          <w:szCs w:val="32"/>
        </w:rPr>
      </w:pPr>
    </w:p>
    <w:p w14:paraId="1DB1645E">
      <w:pPr>
        <w:snapToGrid w:val="0"/>
        <w:spacing w:line="360" w:lineRule="auto"/>
        <w:ind w:right="480"/>
        <w:jc w:val="center"/>
        <w:rPr>
          <w:rFonts w:hint="eastAsia" w:ascii="仿宋" w:hAnsi="仿宋" w:eastAsia="仿宋" w:cs="仿宋"/>
          <w:b/>
          <w:kern w:val="0"/>
          <w:sz w:val="32"/>
          <w:szCs w:val="32"/>
        </w:rPr>
      </w:pPr>
    </w:p>
    <w:p w14:paraId="39643E72">
      <w:pPr>
        <w:snapToGrid w:val="0"/>
        <w:spacing w:line="360" w:lineRule="auto"/>
        <w:ind w:right="480"/>
        <w:jc w:val="center"/>
        <w:rPr>
          <w:rFonts w:hint="eastAsia" w:ascii="仿宋" w:hAnsi="仿宋" w:eastAsia="仿宋" w:cs="仿宋"/>
          <w:b/>
          <w:kern w:val="0"/>
          <w:sz w:val="32"/>
          <w:szCs w:val="32"/>
        </w:rPr>
      </w:pPr>
    </w:p>
    <w:p w14:paraId="55BC5C27">
      <w:pPr>
        <w:snapToGrid w:val="0"/>
        <w:spacing w:line="360" w:lineRule="auto"/>
        <w:ind w:right="480"/>
        <w:jc w:val="center"/>
        <w:rPr>
          <w:rFonts w:hint="eastAsia" w:ascii="仿宋" w:hAnsi="仿宋" w:eastAsia="仿宋" w:cs="仿宋"/>
          <w:b/>
          <w:kern w:val="0"/>
          <w:sz w:val="32"/>
          <w:szCs w:val="32"/>
        </w:rPr>
      </w:pPr>
    </w:p>
    <w:p w14:paraId="36281B9C">
      <w:pPr>
        <w:snapToGrid w:val="0"/>
        <w:spacing w:line="360" w:lineRule="auto"/>
        <w:ind w:right="480"/>
        <w:jc w:val="center"/>
        <w:rPr>
          <w:rFonts w:hint="eastAsia" w:ascii="仿宋" w:hAnsi="仿宋" w:eastAsia="仿宋" w:cs="仿宋"/>
          <w:b/>
          <w:kern w:val="0"/>
          <w:sz w:val="32"/>
          <w:szCs w:val="32"/>
        </w:rPr>
      </w:pPr>
    </w:p>
    <w:p w14:paraId="3BB8088A">
      <w:pPr>
        <w:snapToGrid w:val="0"/>
        <w:spacing w:line="360" w:lineRule="auto"/>
        <w:ind w:right="480"/>
        <w:jc w:val="center"/>
        <w:rPr>
          <w:rFonts w:hint="eastAsia" w:ascii="仿宋" w:hAnsi="仿宋" w:eastAsia="仿宋" w:cs="仿宋"/>
          <w:b/>
          <w:kern w:val="0"/>
          <w:sz w:val="32"/>
          <w:szCs w:val="32"/>
        </w:rPr>
      </w:pPr>
    </w:p>
    <w:p w14:paraId="1E2C59F2">
      <w:pPr>
        <w:snapToGrid w:val="0"/>
        <w:spacing w:line="360" w:lineRule="auto"/>
        <w:ind w:right="480"/>
        <w:jc w:val="center"/>
        <w:rPr>
          <w:rFonts w:hint="eastAsia" w:ascii="仿宋" w:hAnsi="仿宋" w:eastAsia="仿宋" w:cs="仿宋"/>
          <w:b/>
          <w:kern w:val="0"/>
          <w:sz w:val="32"/>
          <w:szCs w:val="32"/>
        </w:rPr>
      </w:pPr>
    </w:p>
    <w:p w14:paraId="26835B27">
      <w:pPr>
        <w:snapToGrid w:val="0"/>
        <w:spacing w:line="360" w:lineRule="auto"/>
        <w:ind w:right="480"/>
        <w:jc w:val="center"/>
        <w:rPr>
          <w:rFonts w:hint="eastAsia" w:ascii="仿宋" w:hAnsi="仿宋" w:eastAsia="仿宋" w:cs="仿宋"/>
          <w:b/>
          <w:kern w:val="0"/>
          <w:sz w:val="32"/>
          <w:szCs w:val="32"/>
        </w:rPr>
      </w:pPr>
    </w:p>
    <w:p w14:paraId="184CB087">
      <w:pPr>
        <w:snapToGrid w:val="0"/>
        <w:spacing w:line="360" w:lineRule="auto"/>
        <w:ind w:right="480"/>
        <w:jc w:val="center"/>
        <w:rPr>
          <w:rFonts w:hint="eastAsia" w:ascii="仿宋" w:hAnsi="仿宋" w:eastAsia="仿宋" w:cs="仿宋"/>
          <w:b/>
          <w:kern w:val="0"/>
          <w:sz w:val="32"/>
          <w:szCs w:val="32"/>
        </w:rPr>
      </w:pPr>
    </w:p>
    <w:p w14:paraId="511CD7D9">
      <w:pPr>
        <w:snapToGrid w:val="0"/>
        <w:spacing w:line="360" w:lineRule="auto"/>
        <w:ind w:right="480"/>
        <w:rPr>
          <w:rFonts w:hint="eastAsia" w:ascii="仿宋" w:hAnsi="仿宋" w:eastAsia="仿宋" w:cs="仿宋"/>
          <w:b/>
          <w:kern w:val="0"/>
          <w:sz w:val="32"/>
          <w:szCs w:val="32"/>
        </w:rPr>
      </w:pPr>
    </w:p>
    <w:p w14:paraId="5A91917F">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14:paraId="1D87A40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7AC9A2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3A29C71">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0585F9D">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2"/>
        <w:gridCol w:w="1767"/>
        <w:gridCol w:w="1880"/>
        <w:gridCol w:w="1767"/>
        <w:gridCol w:w="1654"/>
        <w:gridCol w:w="1658"/>
        <w:gridCol w:w="1658"/>
        <w:gridCol w:w="1655"/>
      </w:tblGrid>
      <w:tr w14:paraId="497E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958C53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87" w:type="pct"/>
            <w:vAlign w:val="center"/>
          </w:tcPr>
          <w:p w14:paraId="3D932EF1">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657" w:type="pct"/>
          </w:tcPr>
          <w:p w14:paraId="527CB8DA">
            <w:pPr>
              <w:spacing w:line="360" w:lineRule="auto"/>
              <w:jc w:val="center"/>
              <w:rPr>
                <w:rFonts w:hint="eastAsia" w:ascii="仿宋" w:hAnsi="仿宋" w:eastAsia="仿宋" w:cs="仿宋"/>
                <w:b/>
                <w:sz w:val="24"/>
              </w:rPr>
            </w:pPr>
          </w:p>
          <w:p w14:paraId="15CC7337">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698" w:type="pct"/>
            <w:vAlign w:val="center"/>
          </w:tcPr>
          <w:p w14:paraId="5F6CCDA9">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657" w:type="pct"/>
            <w:vAlign w:val="center"/>
          </w:tcPr>
          <w:p w14:paraId="6C1AAD93">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615" w:type="pct"/>
            <w:vAlign w:val="center"/>
          </w:tcPr>
          <w:p w14:paraId="5681D0CB">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616" w:type="pct"/>
          </w:tcPr>
          <w:p w14:paraId="4D33E745">
            <w:pPr>
              <w:spacing w:line="360" w:lineRule="auto"/>
              <w:jc w:val="center"/>
              <w:rPr>
                <w:rFonts w:hint="eastAsia" w:ascii="仿宋" w:hAnsi="仿宋" w:eastAsia="仿宋" w:cs="仿宋"/>
                <w:b/>
                <w:sz w:val="24"/>
              </w:rPr>
            </w:pPr>
          </w:p>
          <w:p w14:paraId="5B3C0EA4">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615" w:type="pct"/>
            <w:vAlign w:val="center"/>
          </w:tcPr>
          <w:p w14:paraId="2A0A9BD8">
            <w:pPr>
              <w:spacing w:line="360" w:lineRule="auto"/>
              <w:jc w:val="center"/>
              <w:rPr>
                <w:rFonts w:hint="eastAsia" w:ascii="仿宋" w:hAnsi="仿宋" w:eastAsia="仿宋" w:cs="仿宋"/>
                <w:b/>
                <w:sz w:val="24"/>
              </w:rPr>
            </w:pPr>
            <w:r>
              <w:rPr>
                <w:rFonts w:hint="eastAsia" w:ascii="仿宋" w:hAnsi="仿宋" w:eastAsia="仿宋" w:cs="仿宋"/>
                <w:b/>
                <w:sz w:val="24"/>
              </w:rPr>
              <w:t>服务单价</w:t>
            </w:r>
          </w:p>
        </w:tc>
        <w:tc>
          <w:tcPr>
            <w:tcW w:w="615" w:type="pct"/>
            <w:vAlign w:val="center"/>
          </w:tcPr>
          <w:p w14:paraId="74098761">
            <w:pPr>
              <w:spacing w:line="360" w:lineRule="auto"/>
              <w:jc w:val="center"/>
              <w:rPr>
                <w:rFonts w:hint="eastAsia" w:ascii="仿宋" w:hAnsi="仿宋" w:eastAsia="仿宋" w:cs="仿宋"/>
                <w:b/>
                <w:sz w:val="24"/>
              </w:rPr>
            </w:pPr>
          </w:p>
          <w:p w14:paraId="2C9B933E">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676C86DD">
            <w:pPr>
              <w:spacing w:line="360" w:lineRule="auto"/>
              <w:jc w:val="center"/>
              <w:rPr>
                <w:rFonts w:hint="eastAsia" w:ascii="仿宋" w:hAnsi="仿宋" w:eastAsia="仿宋" w:cs="仿宋"/>
                <w:b/>
                <w:sz w:val="24"/>
              </w:rPr>
            </w:pPr>
          </w:p>
        </w:tc>
      </w:tr>
      <w:tr w14:paraId="191D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1FD3D075">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287" w:type="pct"/>
            <w:vAlign w:val="center"/>
          </w:tcPr>
          <w:p w14:paraId="1BF0D041">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657" w:type="pct"/>
            <w:vAlign w:val="center"/>
          </w:tcPr>
          <w:p w14:paraId="0072067D">
            <w:pPr>
              <w:snapToGrid w:val="0"/>
              <w:spacing w:line="360" w:lineRule="auto"/>
              <w:jc w:val="center"/>
              <w:rPr>
                <w:rFonts w:hint="eastAsia" w:ascii="仿宋" w:hAnsi="仿宋" w:eastAsia="仿宋" w:cs="仿宋"/>
                <w:sz w:val="24"/>
              </w:rPr>
            </w:pPr>
          </w:p>
        </w:tc>
        <w:tc>
          <w:tcPr>
            <w:tcW w:w="698" w:type="pct"/>
            <w:vAlign w:val="center"/>
          </w:tcPr>
          <w:p w14:paraId="316F97B8">
            <w:pPr>
              <w:snapToGrid w:val="0"/>
              <w:spacing w:line="360" w:lineRule="auto"/>
              <w:jc w:val="center"/>
              <w:rPr>
                <w:rFonts w:hint="eastAsia" w:ascii="仿宋" w:hAnsi="仿宋" w:eastAsia="仿宋" w:cs="仿宋"/>
                <w:sz w:val="24"/>
              </w:rPr>
            </w:pPr>
          </w:p>
        </w:tc>
        <w:tc>
          <w:tcPr>
            <w:tcW w:w="657" w:type="pct"/>
            <w:vAlign w:val="center"/>
          </w:tcPr>
          <w:p w14:paraId="211C2B10">
            <w:pPr>
              <w:snapToGrid w:val="0"/>
              <w:spacing w:line="360" w:lineRule="auto"/>
              <w:jc w:val="center"/>
              <w:rPr>
                <w:rFonts w:hint="eastAsia" w:ascii="仿宋" w:hAnsi="仿宋" w:eastAsia="仿宋" w:cs="仿宋"/>
                <w:sz w:val="24"/>
              </w:rPr>
            </w:pPr>
          </w:p>
        </w:tc>
        <w:tc>
          <w:tcPr>
            <w:tcW w:w="615" w:type="pct"/>
            <w:vAlign w:val="center"/>
          </w:tcPr>
          <w:p w14:paraId="50ACD326">
            <w:pPr>
              <w:spacing w:line="360" w:lineRule="auto"/>
              <w:jc w:val="center"/>
              <w:rPr>
                <w:rFonts w:hint="eastAsia" w:ascii="仿宋" w:hAnsi="仿宋" w:eastAsia="仿宋" w:cs="仿宋"/>
                <w:sz w:val="24"/>
              </w:rPr>
            </w:pPr>
          </w:p>
        </w:tc>
        <w:tc>
          <w:tcPr>
            <w:tcW w:w="616" w:type="pct"/>
          </w:tcPr>
          <w:p w14:paraId="112D4232">
            <w:pPr>
              <w:spacing w:line="360" w:lineRule="auto"/>
              <w:jc w:val="center"/>
              <w:rPr>
                <w:rFonts w:hint="eastAsia" w:ascii="仿宋" w:hAnsi="仿宋" w:eastAsia="仿宋" w:cs="仿宋"/>
                <w:sz w:val="24"/>
              </w:rPr>
            </w:pPr>
          </w:p>
        </w:tc>
        <w:tc>
          <w:tcPr>
            <w:tcW w:w="615" w:type="pct"/>
            <w:vAlign w:val="center"/>
          </w:tcPr>
          <w:p w14:paraId="10512AD2">
            <w:pPr>
              <w:spacing w:line="360" w:lineRule="auto"/>
              <w:jc w:val="center"/>
              <w:rPr>
                <w:rFonts w:hint="eastAsia" w:ascii="仿宋" w:hAnsi="仿宋" w:eastAsia="仿宋" w:cs="仿宋"/>
                <w:sz w:val="24"/>
              </w:rPr>
            </w:pPr>
          </w:p>
        </w:tc>
        <w:tc>
          <w:tcPr>
            <w:tcW w:w="615" w:type="pct"/>
            <w:vAlign w:val="center"/>
          </w:tcPr>
          <w:p w14:paraId="14E465AD">
            <w:pPr>
              <w:spacing w:line="360" w:lineRule="auto"/>
              <w:jc w:val="center"/>
              <w:rPr>
                <w:rFonts w:hint="eastAsia" w:ascii="仿宋" w:hAnsi="仿宋" w:eastAsia="仿宋" w:cs="仿宋"/>
                <w:sz w:val="24"/>
              </w:rPr>
            </w:pPr>
          </w:p>
        </w:tc>
      </w:tr>
      <w:tr w14:paraId="69AE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5BFC393">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287" w:type="pct"/>
            <w:vAlign w:val="center"/>
          </w:tcPr>
          <w:p w14:paraId="78BEAA87">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657" w:type="pct"/>
            <w:vAlign w:val="center"/>
          </w:tcPr>
          <w:p w14:paraId="45A0EBDD">
            <w:pPr>
              <w:snapToGrid w:val="0"/>
              <w:spacing w:line="360" w:lineRule="auto"/>
              <w:jc w:val="center"/>
              <w:rPr>
                <w:rFonts w:hint="eastAsia" w:ascii="仿宋" w:hAnsi="仿宋" w:eastAsia="仿宋" w:cs="仿宋"/>
                <w:sz w:val="24"/>
              </w:rPr>
            </w:pPr>
          </w:p>
        </w:tc>
        <w:tc>
          <w:tcPr>
            <w:tcW w:w="698" w:type="pct"/>
            <w:vAlign w:val="center"/>
          </w:tcPr>
          <w:p w14:paraId="498549A3">
            <w:pPr>
              <w:snapToGrid w:val="0"/>
              <w:spacing w:line="360" w:lineRule="auto"/>
              <w:jc w:val="center"/>
              <w:rPr>
                <w:rFonts w:hint="eastAsia" w:ascii="仿宋" w:hAnsi="仿宋" w:eastAsia="仿宋" w:cs="仿宋"/>
                <w:sz w:val="24"/>
              </w:rPr>
            </w:pPr>
          </w:p>
        </w:tc>
        <w:tc>
          <w:tcPr>
            <w:tcW w:w="657" w:type="pct"/>
            <w:vAlign w:val="center"/>
          </w:tcPr>
          <w:p w14:paraId="1966CF94">
            <w:pPr>
              <w:snapToGrid w:val="0"/>
              <w:spacing w:line="360" w:lineRule="auto"/>
              <w:jc w:val="center"/>
              <w:rPr>
                <w:rFonts w:hint="eastAsia" w:ascii="仿宋" w:hAnsi="仿宋" w:eastAsia="仿宋" w:cs="仿宋"/>
                <w:sz w:val="24"/>
              </w:rPr>
            </w:pPr>
          </w:p>
        </w:tc>
        <w:tc>
          <w:tcPr>
            <w:tcW w:w="615" w:type="pct"/>
            <w:vAlign w:val="center"/>
          </w:tcPr>
          <w:p w14:paraId="183620AF">
            <w:pPr>
              <w:spacing w:line="360" w:lineRule="auto"/>
              <w:jc w:val="center"/>
              <w:rPr>
                <w:rFonts w:hint="eastAsia" w:ascii="仿宋" w:hAnsi="仿宋" w:eastAsia="仿宋" w:cs="仿宋"/>
                <w:sz w:val="24"/>
              </w:rPr>
            </w:pPr>
          </w:p>
        </w:tc>
        <w:tc>
          <w:tcPr>
            <w:tcW w:w="616" w:type="pct"/>
          </w:tcPr>
          <w:p w14:paraId="6F908AB9">
            <w:pPr>
              <w:spacing w:line="360" w:lineRule="auto"/>
              <w:jc w:val="center"/>
              <w:rPr>
                <w:rFonts w:hint="eastAsia" w:ascii="仿宋" w:hAnsi="仿宋" w:eastAsia="仿宋" w:cs="仿宋"/>
                <w:sz w:val="24"/>
              </w:rPr>
            </w:pPr>
          </w:p>
        </w:tc>
        <w:tc>
          <w:tcPr>
            <w:tcW w:w="615" w:type="pct"/>
            <w:vAlign w:val="center"/>
          </w:tcPr>
          <w:p w14:paraId="1726E168">
            <w:pPr>
              <w:spacing w:line="360" w:lineRule="auto"/>
              <w:jc w:val="center"/>
              <w:rPr>
                <w:rFonts w:hint="eastAsia" w:ascii="仿宋" w:hAnsi="仿宋" w:eastAsia="仿宋" w:cs="仿宋"/>
                <w:sz w:val="24"/>
              </w:rPr>
            </w:pPr>
          </w:p>
        </w:tc>
        <w:tc>
          <w:tcPr>
            <w:tcW w:w="615" w:type="pct"/>
            <w:vAlign w:val="center"/>
          </w:tcPr>
          <w:p w14:paraId="49A2128C">
            <w:pPr>
              <w:spacing w:line="360" w:lineRule="auto"/>
              <w:jc w:val="center"/>
              <w:rPr>
                <w:rFonts w:hint="eastAsia" w:ascii="仿宋" w:hAnsi="仿宋" w:eastAsia="仿宋" w:cs="仿宋"/>
                <w:sz w:val="24"/>
              </w:rPr>
            </w:pPr>
          </w:p>
        </w:tc>
      </w:tr>
      <w:tr w14:paraId="2DCD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F0406C3">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287" w:type="pct"/>
            <w:vAlign w:val="center"/>
          </w:tcPr>
          <w:p w14:paraId="38844C25">
            <w:pPr>
              <w:snapToGrid w:val="0"/>
              <w:spacing w:line="360" w:lineRule="auto"/>
              <w:jc w:val="center"/>
              <w:rPr>
                <w:rFonts w:hint="eastAsia" w:ascii="仿宋" w:hAnsi="仿宋" w:eastAsia="仿宋" w:cs="仿宋"/>
                <w:sz w:val="24"/>
              </w:rPr>
            </w:pPr>
          </w:p>
        </w:tc>
        <w:tc>
          <w:tcPr>
            <w:tcW w:w="657" w:type="pct"/>
            <w:vAlign w:val="center"/>
          </w:tcPr>
          <w:p w14:paraId="4669F119">
            <w:pPr>
              <w:snapToGrid w:val="0"/>
              <w:spacing w:line="360" w:lineRule="auto"/>
              <w:jc w:val="center"/>
              <w:rPr>
                <w:rFonts w:hint="eastAsia" w:ascii="仿宋" w:hAnsi="仿宋" w:eastAsia="仿宋" w:cs="仿宋"/>
                <w:sz w:val="24"/>
              </w:rPr>
            </w:pPr>
          </w:p>
        </w:tc>
        <w:tc>
          <w:tcPr>
            <w:tcW w:w="698" w:type="pct"/>
            <w:vAlign w:val="center"/>
          </w:tcPr>
          <w:p w14:paraId="695314C3">
            <w:pPr>
              <w:snapToGrid w:val="0"/>
              <w:spacing w:line="360" w:lineRule="auto"/>
              <w:jc w:val="center"/>
              <w:rPr>
                <w:rFonts w:hint="eastAsia" w:ascii="仿宋" w:hAnsi="仿宋" w:eastAsia="仿宋" w:cs="仿宋"/>
                <w:sz w:val="24"/>
              </w:rPr>
            </w:pPr>
          </w:p>
        </w:tc>
        <w:tc>
          <w:tcPr>
            <w:tcW w:w="657" w:type="pct"/>
            <w:vAlign w:val="center"/>
          </w:tcPr>
          <w:p w14:paraId="33505E06">
            <w:pPr>
              <w:snapToGrid w:val="0"/>
              <w:spacing w:line="360" w:lineRule="auto"/>
              <w:jc w:val="center"/>
              <w:rPr>
                <w:rFonts w:hint="eastAsia" w:ascii="仿宋" w:hAnsi="仿宋" w:eastAsia="仿宋" w:cs="仿宋"/>
                <w:sz w:val="24"/>
              </w:rPr>
            </w:pPr>
          </w:p>
        </w:tc>
        <w:tc>
          <w:tcPr>
            <w:tcW w:w="615" w:type="pct"/>
            <w:vAlign w:val="center"/>
          </w:tcPr>
          <w:p w14:paraId="2D33D636">
            <w:pPr>
              <w:spacing w:line="360" w:lineRule="auto"/>
              <w:jc w:val="center"/>
              <w:rPr>
                <w:rFonts w:hint="eastAsia" w:ascii="仿宋" w:hAnsi="仿宋" w:eastAsia="仿宋" w:cs="仿宋"/>
                <w:sz w:val="24"/>
              </w:rPr>
            </w:pPr>
          </w:p>
        </w:tc>
        <w:tc>
          <w:tcPr>
            <w:tcW w:w="616" w:type="pct"/>
          </w:tcPr>
          <w:p w14:paraId="38AD9AC7">
            <w:pPr>
              <w:spacing w:line="360" w:lineRule="auto"/>
              <w:jc w:val="center"/>
              <w:rPr>
                <w:rFonts w:hint="eastAsia" w:ascii="仿宋" w:hAnsi="仿宋" w:eastAsia="仿宋" w:cs="仿宋"/>
                <w:sz w:val="24"/>
              </w:rPr>
            </w:pPr>
          </w:p>
        </w:tc>
        <w:tc>
          <w:tcPr>
            <w:tcW w:w="615" w:type="pct"/>
            <w:vAlign w:val="center"/>
          </w:tcPr>
          <w:p w14:paraId="771790DE">
            <w:pPr>
              <w:spacing w:line="360" w:lineRule="auto"/>
              <w:jc w:val="center"/>
              <w:rPr>
                <w:rFonts w:hint="eastAsia" w:ascii="仿宋" w:hAnsi="仿宋" w:eastAsia="仿宋" w:cs="仿宋"/>
                <w:sz w:val="24"/>
              </w:rPr>
            </w:pPr>
          </w:p>
        </w:tc>
        <w:tc>
          <w:tcPr>
            <w:tcW w:w="615" w:type="pct"/>
            <w:vAlign w:val="center"/>
          </w:tcPr>
          <w:p w14:paraId="5E1D86EA">
            <w:pPr>
              <w:spacing w:line="360" w:lineRule="auto"/>
              <w:jc w:val="center"/>
              <w:rPr>
                <w:rFonts w:hint="eastAsia" w:ascii="仿宋" w:hAnsi="仿宋" w:eastAsia="仿宋" w:cs="仿宋"/>
                <w:sz w:val="24"/>
              </w:rPr>
            </w:pPr>
          </w:p>
        </w:tc>
      </w:tr>
      <w:tr w14:paraId="58D8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3734E3F">
            <w:pPr>
              <w:spacing w:line="360" w:lineRule="auto"/>
              <w:jc w:val="center"/>
              <w:rPr>
                <w:rFonts w:hint="eastAsia" w:ascii="仿宋" w:hAnsi="仿宋" w:eastAsia="仿宋" w:cs="仿宋"/>
                <w:sz w:val="24"/>
              </w:rPr>
            </w:pPr>
          </w:p>
        </w:tc>
        <w:tc>
          <w:tcPr>
            <w:tcW w:w="287" w:type="pct"/>
            <w:vAlign w:val="center"/>
          </w:tcPr>
          <w:p w14:paraId="398D9809">
            <w:pPr>
              <w:snapToGrid w:val="0"/>
              <w:spacing w:line="360" w:lineRule="auto"/>
              <w:jc w:val="center"/>
              <w:rPr>
                <w:rFonts w:hint="eastAsia" w:ascii="仿宋" w:hAnsi="仿宋" w:eastAsia="仿宋" w:cs="仿宋"/>
                <w:sz w:val="24"/>
              </w:rPr>
            </w:pPr>
          </w:p>
        </w:tc>
        <w:tc>
          <w:tcPr>
            <w:tcW w:w="657" w:type="pct"/>
            <w:vAlign w:val="center"/>
          </w:tcPr>
          <w:p w14:paraId="080E603F">
            <w:pPr>
              <w:snapToGrid w:val="0"/>
              <w:spacing w:line="360" w:lineRule="auto"/>
              <w:jc w:val="center"/>
              <w:rPr>
                <w:rFonts w:hint="eastAsia" w:ascii="仿宋" w:hAnsi="仿宋" w:eastAsia="仿宋" w:cs="仿宋"/>
                <w:sz w:val="24"/>
              </w:rPr>
            </w:pPr>
          </w:p>
        </w:tc>
        <w:tc>
          <w:tcPr>
            <w:tcW w:w="698" w:type="pct"/>
            <w:vAlign w:val="center"/>
          </w:tcPr>
          <w:p w14:paraId="2A8F1599">
            <w:pPr>
              <w:snapToGrid w:val="0"/>
              <w:spacing w:line="360" w:lineRule="auto"/>
              <w:jc w:val="center"/>
              <w:rPr>
                <w:rFonts w:hint="eastAsia" w:ascii="仿宋" w:hAnsi="仿宋" w:eastAsia="仿宋" w:cs="仿宋"/>
                <w:sz w:val="24"/>
              </w:rPr>
            </w:pPr>
          </w:p>
        </w:tc>
        <w:tc>
          <w:tcPr>
            <w:tcW w:w="657" w:type="pct"/>
            <w:vAlign w:val="center"/>
          </w:tcPr>
          <w:p w14:paraId="4E3C57B6">
            <w:pPr>
              <w:snapToGrid w:val="0"/>
              <w:spacing w:line="360" w:lineRule="auto"/>
              <w:jc w:val="center"/>
              <w:rPr>
                <w:rFonts w:hint="eastAsia" w:ascii="仿宋" w:hAnsi="仿宋" w:eastAsia="仿宋" w:cs="仿宋"/>
                <w:sz w:val="24"/>
              </w:rPr>
            </w:pPr>
          </w:p>
        </w:tc>
        <w:tc>
          <w:tcPr>
            <w:tcW w:w="615" w:type="pct"/>
            <w:vAlign w:val="center"/>
          </w:tcPr>
          <w:p w14:paraId="7BFDC5BE">
            <w:pPr>
              <w:spacing w:line="360" w:lineRule="auto"/>
              <w:jc w:val="center"/>
              <w:rPr>
                <w:rFonts w:hint="eastAsia" w:ascii="仿宋" w:hAnsi="仿宋" w:eastAsia="仿宋" w:cs="仿宋"/>
                <w:sz w:val="24"/>
              </w:rPr>
            </w:pPr>
          </w:p>
        </w:tc>
        <w:tc>
          <w:tcPr>
            <w:tcW w:w="616" w:type="pct"/>
          </w:tcPr>
          <w:p w14:paraId="5198080D">
            <w:pPr>
              <w:spacing w:line="360" w:lineRule="auto"/>
              <w:jc w:val="center"/>
              <w:rPr>
                <w:rFonts w:hint="eastAsia" w:ascii="仿宋" w:hAnsi="仿宋" w:eastAsia="仿宋" w:cs="仿宋"/>
                <w:sz w:val="24"/>
              </w:rPr>
            </w:pPr>
          </w:p>
        </w:tc>
        <w:tc>
          <w:tcPr>
            <w:tcW w:w="615" w:type="pct"/>
            <w:vAlign w:val="center"/>
          </w:tcPr>
          <w:p w14:paraId="5079C8A4">
            <w:pPr>
              <w:spacing w:line="360" w:lineRule="auto"/>
              <w:jc w:val="center"/>
              <w:rPr>
                <w:rFonts w:hint="eastAsia" w:ascii="仿宋" w:hAnsi="仿宋" w:eastAsia="仿宋" w:cs="仿宋"/>
                <w:sz w:val="24"/>
              </w:rPr>
            </w:pPr>
          </w:p>
        </w:tc>
        <w:tc>
          <w:tcPr>
            <w:tcW w:w="615" w:type="pct"/>
            <w:vAlign w:val="center"/>
          </w:tcPr>
          <w:p w14:paraId="6B132753">
            <w:pPr>
              <w:spacing w:line="360" w:lineRule="auto"/>
              <w:jc w:val="center"/>
              <w:rPr>
                <w:rFonts w:hint="eastAsia" w:ascii="仿宋" w:hAnsi="仿宋" w:eastAsia="仿宋" w:cs="仿宋"/>
                <w:sz w:val="24"/>
              </w:rPr>
            </w:pPr>
          </w:p>
        </w:tc>
      </w:tr>
      <w:tr w14:paraId="0F99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43238D5">
            <w:pPr>
              <w:spacing w:line="360" w:lineRule="auto"/>
              <w:jc w:val="center"/>
              <w:rPr>
                <w:rFonts w:hint="eastAsia" w:ascii="仿宋" w:hAnsi="仿宋" w:eastAsia="仿宋" w:cs="仿宋"/>
                <w:sz w:val="24"/>
              </w:rPr>
            </w:pPr>
          </w:p>
        </w:tc>
        <w:tc>
          <w:tcPr>
            <w:tcW w:w="287" w:type="pct"/>
            <w:vAlign w:val="center"/>
          </w:tcPr>
          <w:p w14:paraId="15BAFF06">
            <w:pPr>
              <w:snapToGrid w:val="0"/>
              <w:spacing w:line="360" w:lineRule="auto"/>
              <w:jc w:val="center"/>
              <w:rPr>
                <w:rFonts w:hint="eastAsia" w:ascii="仿宋" w:hAnsi="仿宋" w:eastAsia="仿宋" w:cs="仿宋"/>
                <w:sz w:val="24"/>
              </w:rPr>
            </w:pPr>
          </w:p>
        </w:tc>
        <w:tc>
          <w:tcPr>
            <w:tcW w:w="657" w:type="pct"/>
            <w:vAlign w:val="center"/>
          </w:tcPr>
          <w:p w14:paraId="41D65322">
            <w:pPr>
              <w:snapToGrid w:val="0"/>
              <w:spacing w:line="360" w:lineRule="auto"/>
              <w:jc w:val="center"/>
              <w:rPr>
                <w:rFonts w:hint="eastAsia" w:ascii="仿宋" w:hAnsi="仿宋" w:eastAsia="仿宋" w:cs="仿宋"/>
                <w:sz w:val="24"/>
              </w:rPr>
            </w:pPr>
          </w:p>
        </w:tc>
        <w:tc>
          <w:tcPr>
            <w:tcW w:w="698" w:type="pct"/>
            <w:vAlign w:val="center"/>
          </w:tcPr>
          <w:p w14:paraId="564023E7">
            <w:pPr>
              <w:snapToGrid w:val="0"/>
              <w:spacing w:line="360" w:lineRule="auto"/>
              <w:jc w:val="center"/>
              <w:rPr>
                <w:rFonts w:hint="eastAsia" w:ascii="仿宋" w:hAnsi="仿宋" w:eastAsia="仿宋" w:cs="仿宋"/>
                <w:sz w:val="24"/>
              </w:rPr>
            </w:pPr>
          </w:p>
        </w:tc>
        <w:tc>
          <w:tcPr>
            <w:tcW w:w="657" w:type="pct"/>
            <w:vAlign w:val="center"/>
          </w:tcPr>
          <w:p w14:paraId="75AE4BFA">
            <w:pPr>
              <w:snapToGrid w:val="0"/>
              <w:spacing w:line="360" w:lineRule="auto"/>
              <w:jc w:val="center"/>
              <w:rPr>
                <w:rFonts w:hint="eastAsia" w:ascii="仿宋" w:hAnsi="仿宋" w:eastAsia="仿宋" w:cs="仿宋"/>
                <w:sz w:val="24"/>
              </w:rPr>
            </w:pPr>
          </w:p>
        </w:tc>
        <w:tc>
          <w:tcPr>
            <w:tcW w:w="615" w:type="pct"/>
            <w:vAlign w:val="center"/>
          </w:tcPr>
          <w:p w14:paraId="3AA5A7B6">
            <w:pPr>
              <w:spacing w:line="360" w:lineRule="auto"/>
              <w:jc w:val="center"/>
              <w:rPr>
                <w:rFonts w:hint="eastAsia" w:ascii="仿宋" w:hAnsi="仿宋" w:eastAsia="仿宋" w:cs="仿宋"/>
                <w:sz w:val="24"/>
              </w:rPr>
            </w:pPr>
          </w:p>
        </w:tc>
        <w:tc>
          <w:tcPr>
            <w:tcW w:w="616" w:type="pct"/>
          </w:tcPr>
          <w:p w14:paraId="001FCE8F">
            <w:pPr>
              <w:spacing w:line="360" w:lineRule="auto"/>
              <w:jc w:val="center"/>
              <w:rPr>
                <w:rFonts w:hint="eastAsia" w:ascii="仿宋" w:hAnsi="仿宋" w:eastAsia="仿宋" w:cs="仿宋"/>
                <w:sz w:val="24"/>
              </w:rPr>
            </w:pPr>
          </w:p>
        </w:tc>
        <w:tc>
          <w:tcPr>
            <w:tcW w:w="615" w:type="pct"/>
            <w:vAlign w:val="center"/>
          </w:tcPr>
          <w:p w14:paraId="5F43E477">
            <w:pPr>
              <w:spacing w:line="360" w:lineRule="auto"/>
              <w:jc w:val="center"/>
              <w:rPr>
                <w:rFonts w:hint="eastAsia" w:ascii="仿宋" w:hAnsi="仿宋" w:eastAsia="仿宋" w:cs="仿宋"/>
                <w:sz w:val="24"/>
              </w:rPr>
            </w:pPr>
          </w:p>
        </w:tc>
        <w:tc>
          <w:tcPr>
            <w:tcW w:w="615" w:type="pct"/>
            <w:vAlign w:val="center"/>
          </w:tcPr>
          <w:p w14:paraId="4AA0A2FD">
            <w:pPr>
              <w:spacing w:line="360" w:lineRule="auto"/>
              <w:jc w:val="center"/>
              <w:rPr>
                <w:rFonts w:hint="eastAsia" w:ascii="仿宋" w:hAnsi="仿宋" w:eastAsia="仿宋" w:cs="仿宋"/>
                <w:sz w:val="24"/>
              </w:rPr>
            </w:pPr>
          </w:p>
        </w:tc>
      </w:tr>
      <w:tr w14:paraId="6F3F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1661DC9A">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2504" w:type="pct"/>
            <w:gridSpan w:val="4"/>
          </w:tcPr>
          <w:p w14:paraId="4358BC56">
            <w:pPr>
              <w:spacing w:line="360" w:lineRule="auto"/>
              <w:jc w:val="center"/>
              <w:rPr>
                <w:rFonts w:hint="eastAsia" w:ascii="仿宋" w:hAnsi="仿宋" w:eastAsia="仿宋" w:cs="仿宋"/>
                <w:sz w:val="24"/>
              </w:rPr>
            </w:pPr>
          </w:p>
        </w:tc>
        <w:tc>
          <w:tcPr>
            <w:tcW w:w="615" w:type="pct"/>
          </w:tcPr>
          <w:p w14:paraId="3E3E1884">
            <w:pPr>
              <w:spacing w:line="360" w:lineRule="auto"/>
              <w:jc w:val="center"/>
              <w:rPr>
                <w:rFonts w:hint="eastAsia" w:ascii="仿宋" w:hAnsi="仿宋" w:eastAsia="仿宋" w:cs="仿宋"/>
                <w:sz w:val="24"/>
              </w:rPr>
            </w:pPr>
          </w:p>
        </w:tc>
      </w:tr>
      <w:tr w14:paraId="3D4E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6D9264D6">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2504" w:type="pct"/>
            <w:gridSpan w:val="4"/>
          </w:tcPr>
          <w:p w14:paraId="24335ADB">
            <w:pPr>
              <w:spacing w:line="360" w:lineRule="auto"/>
              <w:jc w:val="center"/>
              <w:rPr>
                <w:rFonts w:hint="eastAsia" w:ascii="仿宋" w:hAnsi="仿宋" w:eastAsia="仿宋" w:cs="仿宋"/>
                <w:sz w:val="24"/>
              </w:rPr>
            </w:pPr>
          </w:p>
        </w:tc>
        <w:tc>
          <w:tcPr>
            <w:tcW w:w="615" w:type="pct"/>
          </w:tcPr>
          <w:p w14:paraId="613159CD">
            <w:pPr>
              <w:spacing w:line="360" w:lineRule="auto"/>
              <w:jc w:val="center"/>
              <w:rPr>
                <w:rFonts w:hint="eastAsia" w:ascii="仿宋" w:hAnsi="仿宋" w:eastAsia="仿宋" w:cs="仿宋"/>
                <w:sz w:val="24"/>
              </w:rPr>
            </w:pPr>
          </w:p>
        </w:tc>
      </w:tr>
    </w:tbl>
    <w:p w14:paraId="17715536">
      <w:pPr>
        <w:snapToGrid w:val="0"/>
        <w:spacing w:line="360" w:lineRule="auto"/>
        <w:ind w:left="480"/>
        <w:rPr>
          <w:rFonts w:hint="eastAsia" w:ascii="仿宋" w:hAnsi="仿宋" w:eastAsia="仿宋" w:cs="仿宋"/>
          <w:b/>
          <w:kern w:val="0"/>
          <w:sz w:val="24"/>
          <w:lang w:val="zh-CN"/>
        </w:rPr>
      </w:pPr>
    </w:p>
    <w:p w14:paraId="71DEB4DB">
      <w:pPr>
        <w:snapToGrid w:val="0"/>
        <w:spacing w:line="360" w:lineRule="auto"/>
        <w:ind w:left="480" w:firstLine="9120" w:firstLineChars="3800"/>
        <w:rPr>
          <w:rFonts w:hint="eastAsia" w:ascii="仿宋" w:hAnsi="仿宋" w:eastAsia="仿宋" w:cs="仿宋"/>
          <w:b/>
          <w:kern w:val="0"/>
          <w:sz w:val="24"/>
        </w:rPr>
      </w:pPr>
      <w:r>
        <w:rPr>
          <w:rFonts w:hint="eastAsia" w:ascii="仿宋" w:hAnsi="仿宋" w:eastAsia="仿宋" w:cs="仿宋"/>
          <w:sz w:val="24"/>
        </w:rPr>
        <w:t>投标人名称（电子签名）</w:t>
      </w:r>
      <w:r>
        <w:rPr>
          <w:rFonts w:ascii="仿宋" w:hAnsi="仿宋" w:eastAsia="仿宋" w:cs="仿宋"/>
          <w:sz w:val="24"/>
        </w:rPr>
        <w:t>:</w:t>
      </w:r>
    </w:p>
    <w:p w14:paraId="07CD3743">
      <w:pPr>
        <w:snapToGrid w:val="0"/>
        <w:spacing w:line="360" w:lineRule="auto"/>
        <w:ind w:firstLine="9600" w:firstLineChars="4000"/>
        <w:rPr>
          <w:rFonts w:hint="eastAsia" w:ascii="仿宋" w:hAnsi="仿宋" w:eastAsia="仿宋" w:cs="仿宋"/>
          <w:b/>
          <w:kern w:val="0"/>
          <w:sz w:val="24"/>
          <w:lang w:val="zh-CN"/>
        </w:rPr>
      </w:pPr>
      <w:r>
        <w:rPr>
          <w:rFonts w:hint="eastAsia" w:ascii="仿宋" w:hAnsi="仿宋" w:eastAsia="仿宋" w:cs="仿宋"/>
          <w:sz w:val="24"/>
        </w:rPr>
        <w:t>日期：  年   月   日</w:t>
      </w:r>
    </w:p>
    <w:p w14:paraId="66CDC900">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FA4DFA9">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73254E5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93BCB8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05FCDFF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29481F">
      <w:pPr>
        <w:spacing w:line="360" w:lineRule="auto"/>
        <w:ind w:firstLine="482" w:firstLineChars="200"/>
        <w:rPr>
          <w:rFonts w:hint="eastAsia" w:ascii="仿宋" w:hAnsi="仿宋" w:eastAsia="仿宋" w:cs="仿宋"/>
          <w:b/>
          <w:kern w:val="0"/>
          <w:sz w:val="24"/>
        </w:rPr>
      </w:pPr>
    </w:p>
    <w:p w14:paraId="37C09FF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3C64E66">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19BAA6AD">
      <w:pPr>
        <w:pStyle w:val="691"/>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14:paraId="28990BFF">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26E049D">
      <w:pPr>
        <w:pStyle w:val="79"/>
        <w:rPr>
          <w:rFonts w:hint="eastAsia" w:ascii="仿宋" w:hAnsi="仿宋" w:eastAsia="仿宋" w:cs="仿宋"/>
          <w:b/>
          <w:color w:val="auto"/>
        </w:rPr>
      </w:pPr>
    </w:p>
    <w:p w14:paraId="21B3BFBF">
      <w:pPr>
        <w:pStyle w:val="80"/>
        <w:rPr>
          <w:rFonts w:hint="eastAsia" w:ascii="仿宋" w:hAnsi="仿宋" w:eastAsia="仿宋" w:cs="仿宋"/>
          <w:b/>
          <w:sz w:val="24"/>
        </w:rPr>
      </w:pPr>
    </w:p>
    <w:p w14:paraId="07CFCB85">
      <w:pPr>
        <w:rPr>
          <w:rFonts w:hint="eastAsia" w:ascii="仿宋" w:hAnsi="仿宋" w:eastAsia="仿宋" w:cs="仿宋"/>
          <w:b/>
          <w:sz w:val="24"/>
        </w:rPr>
      </w:pPr>
    </w:p>
    <w:p w14:paraId="49BF6B95">
      <w:pPr>
        <w:pStyle w:val="79"/>
        <w:rPr>
          <w:rFonts w:hint="eastAsia" w:ascii="仿宋" w:hAnsi="仿宋" w:eastAsia="仿宋" w:cs="仿宋"/>
          <w:b/>
          <w:color w:val="auto"/>
        </w:rPr>
      </w:pPr>
    </w:p>
    <w:p w14:paraId="4F8F0ACB">
      <w:pPr>
        <w:pStyle w:val="80"/>
        <w:rPr>
          <w:rFonts w:hint="eastAsia" w:ascii="仿宋" w:hAnsi="仿宋" w:eastAsia="仿宋" w:cs="仿宋"/>
          <w:b/>
          <w:sz w:val="24"/>
        </w:rPr>
      </w:pPr>
    </w:p>
    <w:p w14:paraId="3D9DFB84"/>
    <w:p w14:paraId="70C6D4C3">
      <w:pPr>
        <w:widowControl/>
        <w:spacing w:line="360"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三、残疾人福利性单位声明函（如有）</w:t>
      </w:r>
    </w:p>
    <w:p w14:paraId="16DD2691">
      <w:pPr>
        <w:pStyle w:val="23"/>
        <w:widowControl/>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3D1D478B">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274E622F">
      <w:pPr>
        <w:spacing w:line="360" w:lineRule="auto"/>
        <w:ind w:right="420" w:firstLine="3614" w:firstLineChars="1000"/>
        <w:rPr>
          <w:rFonts w:hint="eastAsia" w:ascii="仿宋" w:hAnsi="仿宋" w:eastAsia="仿宋" w:cs="仿宋"/>
          <w:b/>
          <w:kern w:val="0"/>
          <w:sz w:val="36"/>
          <w:szCs w:val="36"/>
        </w:rPr>
      </w:pPr>
    </w:p>
    <w:p w14:paraId="051971E1">
      <w:pPr>
        <w:spacing w:line="360" w:lineRule="auto"/>
        <w:ind w:right="420" w:firstLine="3614" w:firstLineChars="1000"/>
        <w:rPr>
          <w:rFonts w:hint="eastAsia" w:ascii="仿宋" w:hAnsi="仿宋" w:eastAsia="仿宋" w:cs="仿宋"/>
          <w:b/>
          <w:kern w:val="0"/>
          <w:sz w:val="36"/>
          <w:szCs w:val="36"/>
        </w:rPr>
      </w:pPr>
    </w:p>
    <w:p w14:paraId="3C327F2F">
      <w:pPr>
        <w:spacing w:line="360" w:lineRule="auto"/>
        <w:ind w:right="420" w:firstLine="3614" w:firstLineChars="1000"/>
        <w:rPr>
          <w:rFonts w:hint="eastAsia" w:ascii="仿宋" w:hAnsi="仿宋" w:eastAsia="仿宋" w:cs="仿宋"/>
          <w:b/>
          <w:kern w:val="0"/>
          <w:sz w:val="36"/>
          <w:szCs w:val="36"/>
        </w:rPr>
      </w:pPr>
    </w:p>
    <w:p w14:paraId="7845FB9F">
      <w:pPr>
        <w:spacing w:line="360" w:lineRule="auto"/>
        <w:ind w:right="420" w:firstLine="3614" w:firstLineChars="1000"/>
        <w:rPr>
          <w:rFonts w:hint="eastAsia" w:ascii="仿宋" w:hAnsi="仿宋" w:eastAsia="仿宋" w:cs="仿宋"/>
          <w:b/>
          <w:kern w:val="0"/>
          <w:sz w:val="36"/>
          <w:szCs w:val="36"/>
        </w:rPr>
      </w:pPr>
    </w:p>
    <w:p w14:paraId="2FD302E4">
      <w:pPr>
        <w:spacing w:line="360" w:lineRule="auto"/>
        <w:ind w:right="420" w:firstLine="3614" w:firstLineChars="1000"/>
        <w:rPr>
          <w:rFonts w:hint="eastAsia" w:ascii="仿宋" w:hAnsi="仿宋" w:eastAsia="仿宋" w:cs="仿宋"/>
          <w:b/>
          <w:kern w:val="0"/>
          <w:sz w:val="36"/>
          <w:szCs w:val="36"/>
        </w:rPr>
      </w:pPr>
    </w:p>
    <w:p w14:paraId="4D22AFAE">
      <w:pPr>
        <w:spacing w:line="360" w:lineRule="auto"/>
        <w:ind w:right="420" w:firstLine="3614" w:firstLineChars="1000"/>
        <w:rPr>
          <w:rFonts w:hint="eastAsia" w:ascii="仿宋" w:hAnsi="仿宋" w:eastAsia="仿宋" w:cs="仿宋"/>
          <w:b/>
          <w:kern w:val="0"/>
          <w:sz w:val="36"/>
          <w:szCs w:val="36"/>
        </w:rPr>
      </w:pPr>
    </w:p>
    <w:p w14:paraId="46BA91A8">
      <w:pPr>
        <w:spacing w:line="360" w:lineRule="auto"/>
        <w:ind w:right="420" w:firstLine="3614" w:firstLineChars="1000"/>
        <w:rPr>
          <w:rFonts w:hint="eastAsia" w:ascii="仿宋" w:hAnsi="仿宋" w:eastAsia="仿宋" w:cs="仿宋"/>
          <w:b/>
          <w:kern w:val="0"/>
          <w:sz w:val="36"/>
          <w:szCs w:val="36"/>
        </w:rPr>
      </w:pPr>
    </w:p>
    <w:p w14:paraId="7E72C600">
      <w:pPr>
        <w:spacing w:line="360" w:lineRule="auto"/>
        <w:ind w:right="420" w:firstLine="3614" w:firstLineChars="1000"/>
        <w:rPr>
          <w:rFonts w:hint="eastAsia" w:ascii="仿宋" w:hAnsi="仿宋" w:eastAsia="仿宋" w:cs="仿宋"/>
          <w:b/>
          <w:kern w:val="0"/>
          <w:sz w:val="36"/>
          <w:szCs w:val="36"/>
        </w:rPr>
      </w:pPr>
    </w:p>
    <w:p w14:paraId="1422E464">
      <w:pPr>
        <w:spacing w:line="360" w:lineRule="auto"/>
        <w:ind w:right="420" w:firstLine="3614" w:firstLineChars="1000"/>
        <w:rPr>
          <w:rFonts w:hint="eastAsia" w:ascii="仿宋" w:hAnsi="仿宋" w:eastAsia="仿宋" w:cs="仿宋"/>
          <w:b/>
          <w:kern w:val="0"/>
          <w:sz w:val="36"/>
          <w:szCs w:val="36"/>
        </w:rPr>
      </w:pPr>
    </w:p>
    <w:p w14:paraId="19A08382">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3DE1C807">
      <w:pPr>
        <w:spacing w:line="336"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9C3780E">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7AE17DCF">
      <w:pPr>
        <w:snapToGrid w:val="0"/>
        <w:spacing w:before="240" w:beforeLines="100" w:line="336" w:lineRule="auto"/>
        <w:rPr>
          <w:rFonts w:hint="eastAsia" w:ascii="仿宋" w:hAnsi="仿宋" w:eastAsia="仿宋" w:cs="仿宋"/>
          <w:bCs/>
          <w:sz w:val="24"/>
        </w:rPr>
      </w:pPr>
      <w:r>
        <w:rPr>
          <w:rFonts w:hint="eastAsia" w:ascii="仿宋" w:hAnsi="仿宋" w:eastAsia="仿宋" w:cs="仿宋"/>
          <w:bCs/>
          <w:sz w:val="24"/>
        </w:rPr>
        <w:t>一、质疑供应商基本信息</w:t>
      </w:r>
    </w:p>
    <w:p w14:paraId="37A46E67">
      <w:pPr>
        <w:snapToGrid w:val="0"/>
        <w:spacing w:line="336"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A2C372A">
      <w:pPr>
        <w:snapToGrid w:val="0"/>
        <w:spacing w:line="336"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D4D269D">
      <w:pPr>
        <w:snapToGrid w:val="0"/>
        <w:spacing w:line="336"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3CF4581">
      <w:pPr>
        <w:snapToGrid w:val="0"/>
        <w:spacing w:line="336"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1AA31FD">
      <w:pPr>
        <w:snapToGrid w:val="0"/>
        <w:spacing w:line="336"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94CA5BA">
      <w:pPr>
        <w:snapToGrid w:val="0"/>
        <w:spacing w:line="336"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C7EC335">
      <w:pPr>
        <w:snapToGrid w:val="0"/>
        <w:spacing w:line="336" w:lineRule="auto"/>
        <w:rPr>
          <w:rFonts w:hint="eastAsia" w:ascii="仿宋" w:hAnsi="仿宋" w:eastAsia="仿宋" w:cs="仿宋"/>
          <w:bCs/>
          <w:sz w:val="24"/>
        </w:rPr>
      </w:pPr>
      <w:r>
        <w:rPr>
          <w:rFonts w:hint="eastAsia" w:ascii="仿宋" w:hAnsi="仿宋" w:eastAsia="仿宋" w:cs="仿宋"/>
          <w:bCs/>
          <w:sz w:val="24"/>
        </w:rPr>
        <w:t>二、质疑项目基本情况</w:t>
      </w:r>
    </w:p>
    <w:p w14:paraId="5613C502">
      <w:pPr>
        <w:snapToGrid w:val="0"/>
        <w:spacing w:line="336"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F79C833">
      <w:pPr>
        <w:snapToGrid w:val="0"/>
        <w:spacing w:line="336"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E022AA4">
      <w:pPr>
        <w:snapToGrid w:val="0"/>
        <w:spacing w:line="336"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42A8E74">
      <w:pPr>
        <w:snapToGrid w:val="0"/>
        <w:spacing w:line="336"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FA7A672">
      <w:pPr>
        <w:snapToGrid w:val="0"/>
        <w:spacing w:line="336" w:lineRule="auto"/>
        <w:rPr>
          <w:rFonts w:hint="eastAsia" w:ascii="仿宋" w:hAnsi="仿宋" w:eastAsia="仿宋" w:cs="仿宋"/>
          <w:bCs/>
          <w:sz w:val="24"/>
        </w:rPr>
      </w:pPr>
      <w:r>
        <w:rPr>
          <w:rFonts w:hint="eastAsia" w:ascii="仿宋" w:hAnsi="仿宋" w:eastAsia="仿宋" w:cs="仿宋"/>
          <w:bCs/>
          <w:sz w:val="24"/>
        </w:rPr>
        <w:t>三、质疑事项具体内容</w:t>
      </w:r>
    </w:p>
    <w:p w14:paraId="0DA946FF">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215678D">
      <w:pPr>
        <w:snapToGrid w:val="0"/>
        <w:spacing w:line="336"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A324790">
      <w:pPr>
        <w:snapToGrid w:val="0"/>
        <w:spacing w:line="336" w:lineRule="auto"/>
        <w:rPr>
          <w:rFonts w:hint="eastAsia" w:ascii="仿宋" w:hAnsi="仿宋" w:eastAsia="仿宋" w:cs="仿宋"/>
          <w:sz w:val="24"/>
        </w:rPr>
      </w:pPr>
      <w:r>
        <w:rPr>
          <w:rFonts w:hint="eastAsia" w:ascii="仿宋" w:hAnsi="仿宋" w:eastAsia="仿宋" w:cs="仿宋"/>
          <w:sz w:val="24"/>
          <w:u w:val="dotted"/>
        </w:rPr>
        <w:t xml:space="preserve">                                                       </w:t>
      </w:r>
    </w:p>
    <w:p w14:paraId="75F05A1E">
      <w:pPr>
        <w:snapToGrid w:val="0"/>
        <w:spacing w:line="336"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0BE2603">
      <w:pPr>
        <w:snapToGrid w:val="0"/>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9C51755">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质疑事项2</w:t>
      </w:r>
    </w:p>
    <w:p w14:paraId="591CF457">
      <w:pPr>
        <w:snapToGrid w:val="0"/>
        <w:spacing w:line="336" w:lineRule="auto"/>
        <w:rPr>
          <w:rFonts w:hint="eastAsia" w:ascii="仿宋" w:hAnsi="仿宋" w:eastAsia="仿宋" w:cs="仿宋"/>
          <w:sz w:val="24"/>
        </w:rPr>
      </w:pPr>
      <w:r>
        <w:rPr>
          <w:rFonts w:hint="eastAsia" w:ascii="仿宋" w:hAnsi="仿宋" w:eastAsia="仿宋" w:cs="仿宋"/>
          <w:sz w:val="24"/>
        </w:rPr>
        <w:t>……</w:t>
      </w:r>
    </w:p>
    <w:p w14:paraId="46D68CFD">
      <w:pPr>
        <w:snapToGrid w:val="0"/>
        <w:spacing w:line="336"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FEBA884">
      <w:pPr>
        <w:snapToGrid w:val="0"/>
        <w:spacing w:line="336"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EACAB4A">
      <w:pPr>
        <w:spacing w:line="336" w:lineRule="auto"/>
        <w:rPr>
          <w:rFonts w:hint="eastAsia" w:ascii="仿宋" w:hAnsi="仿宋" w:eastAsia="仿宋" w:cs="仿宋"/>
          <w:sz w:val="24"/>
        </w:rPr>
      </w:pPr>
      <w:r>
        <w:rPr>
          <w:rFonts w:hint="eastAsia" w:ascii="仿宋" w:hAnsi="仿宋" w:eastAsia="仿宋" w:cs="仿宋"/>
          <w:sz w:val="24"/>
        </w:rPr>
        <w:t xml:space="preserve">签字(签章)：                   公章：                      </w:t>
      </w:r>
    </w:p>
    <w:p w14:paraId="41341FD5">
      <w:pPr>
        <w:spacing w:line="336" w:lineRule="auto"/>
        <w:rPr>
          <w:rFonts w:hint="eastAsia" w:ascii="仿宋" w:hAnsi="仿宋" w:eastAsia="仿宋" w:cs="仿宋"/>
          <w:sz w:val="24"/>
        </w:rPr>
      </w:pPr>
      <w:r>
        <w:rPr>
          <w:rFonts w:hint="eastAsia" w:ascii="仿宋" w:hAnsi="仿宋" w:eastAsia="仿宋" w:cs="仿宋"/>
          <w:sz w:val="24"/>
        </w:rPr>
        <w:t xml:space="preserve">日期：    </w:t>
      </w:r>
    </w:p>
    <w:p w14:paraId="07B6023A">
      <w:pPr>
        <w:spacing w:line="360" w:lineRule="auto"/>
        <w:jc w:val="center"/>
        <w:rPr>
          <w:rFonts w:hint="eastAsia" w:ascii="仿宋" w:hAnsi="仿宋" w:eastAsia="仿宋" w:cs="仿宋"/>
          <w:b/>
          <w:bCs/>
          <w:sz w:val="24"/>
        </w:rPr>
      </w:pPr>
    </w:p>
    <w:p w14:paraId="79FF1EC4">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B4C323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52F99A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E25CF6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B920C9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CFAC25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AFE859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1586AC5">
      <w:pPr>
        <w:widowControl/>
        <w:spacing w:line="360" w:lineRule="auto"/>
        <w:ind w:firstLine="600" w:firstLineChars="200"/>
        <w:jc w:val="left"/>
        <w:rPr>
          <w:rFonts w:hint="eastAsia" w:ascii="仿宋" w:hAnsi="仿宋" w:eastAsia="仿宋" w:cs="仿宋"/>
          <w:sz w:val="30"/>
          <w:szCs w:val="30"/>
        </w:rPr>
      </w:pPr>
    </w:p>
    <w:p w14:paraId="5804CAC7">
      <w:pPr>
        <w:spacing w:line="360" w:lineRule="auto"/>
        <w:jc w:val="center"/>
        <w:rPr>
          <w:rFonts w:hint="eastAsia" w:ascii="仿宋" w:hAnsi="仿宋" w:eastAsia="仿宋" w:cs="仿宋"/>
          <w:b/>
          <w:spacing w:val="6"/>
          <w:sz w:val="32"/>
          <w:szCs w:val="32"/>
        </w:rPr>
      </w:pPr>
    </w:p>
    <w:p w14:paraId="4AE40B82">
      <w:pPr>
        <w:spacing w:line="360" w:lineRule="auto"/>
        <w:jc w:val="center"/>
        <w:rPr>
          <w:rFonts w:hint="eastAsia" w:ascii="仿宋" w:hAnsi="仿宋" w:eastAsia="仿宋" w:cs="仿宋"/>
          <w:b/>
          <w:spacing w:val="6"/>
          <w:sz w:val="32"/>
          <w:szCs w:val="32"/>
        </w:rPr>
      </w:pPr>
    </w:p>
    <w:p w14:paraId="299A648D">
      <w:pPr>
        <w:spacing w:line="360" w:lineRule="auto"/>
        <w:jc w:val="center"/>
        <w:rPr>
          <w:rFonts w:hint="eastAsia" w:ascii="仿宋" w:hAnsi="仿宋" w:eastAsia="仿宋" w:cs="仿宋"/>
          <w:b/>
          <w:spacing w:val="6"/>
          <w:sz w:val="32"/>
          <w:szCs w:val="32"/>
        </w:rPr>
      </w:pPr>
    </w:p>
    <w:p w14:paraId="23104566">
      <w:pPr>
        <w:spacing w:line="360" w:lineRule="auto"/>
        <w:jc w:val="center"/>
        <w:rPr>
          <w:rFonts w:hint="eastAsia" w:ascii="仿宋" w:hAnsi="仿宋" w:eastAsia="仿宋" w:cs="仿宋"/>
          <w:b/>
          <w:spacing w:val="6"/>
          <w:sz w:val="32"/>
          <w:szCs w:val="32"/>
        </w:rPr>
      </w:pPr>
    </w:p>
    <w:p w14:paraId="42431B2B">
      <w:pPr>
        <w:spacing w:line="360" w:lineRule="auto"/>
        <w:jc w:val="center"/>
        <w:rPr>
          <w:rFonts w:hint="eastAsia" w:ascii="仿宋" w:hAnsi="仿宋" w:eastAsia="仿宋" w:cs="仿宋"/>
          <w:b/>
          <w:spacing w:val="6"/>
          <w:sz w:val="32"/>
          <w:szCs w:val="32"/>
        </w:rPr>
      </w:pPr>
    </w:p>
    <w:p w14:paraId="2376148B">
      <w:pPr>
        <w:spacing w:line="360" w:lineRule="auto"/>
        <w:jc w:val="center"/>
        <w:rPr>
          <w:rFonts w:hint="eastAsia" w:ascii="仿宋" w:hAnsi="仿宋" w:eastAsia="仿宋" w:cs="仿宋"/>
          <w:b/>
          <w:spacing w:val="6"/>
          <w:sz w:val="32"/>
          <w:szCs w:val="32"/>
        </w:rPr>
      </w:pPr>
    </w:p>
    <w:p w14:paraId="03FEDCC2">
      <w:pPr>
        <w:spacing w:line="360" w:lineRule="auto"/>
        <w:jc w:val="center"/>
        <w:rPr>
          <w:rFonts w:hint="eastAsia" w:ascii="仿宋" w:hAnsi="仿宋" w:eastAsia="仿宋" w:cs="仿宋"/>
          <w:b/>
          <w:spacing w:val="6"/>
          <w:sz w:val="32"/>
          <w:szCs w:val="32"/>
        </w:rPr>
      </w:pPr>
    </w:p>
    <w:p w14:paraId="6367C428">
      <w:pPr>
        <w:spacing w:line="360" w:lineRule="auto"/>
        <w:jc w:val="left"/>
        <w:rPr>
          <w:rFonts w:hint="eastAsia" w:ascii="仿宋" w:hAnsi="仿宋" w:eastAsia="仿宋" w:cs="仿宋"/>
          <w:b/>
          <w:spacing w:val="6"/>
          <w:sz w:val="32"/>
          <w:szCs w:val="32"/>
        </w:rPr>
      </w:pPr>
    </w:p>
    <w:p w14:paraId="1EDD2FE3">
      <w:pPr>
        <w:spacing w:line="360" w:lineRule="auto"/>
        <w:jc w:val="left"/>
        <w:rPr>
          <w:rFonts w:hint="eastAsia" w:ascii="仿宋" w:hAnsi="仿宋" w:eastAsia="仿宋" w:cs="仿宋"/>
          <w:b/>
          <w:spacing w:val="6"/>
          <w:sz w:val="32"/>
          <w:szCs w:val="32"/>
        </w:rPr>
      </w:pPr>
    </w:p>
    <w:p w14:paraId="2682ECE3">
      <w:pPr>
        <w:spacing w:line="360" w:lineRule="auto"/>
        <w:jc w:val="left"/>
        <w:rPr>
          <w:rFonts w:hint="eastAsia" w:ascii="仿宋" w:hAnsi="仿宋" w:eastAsia="仿宋" w:cs="仿宋"/>
          <w:b/>
          <w:spacing w:val="6"/>
          <w:sz w:val="32"/>
          <w:szCs w:val="32"/>
        </w:rPr>
      </w:pPr>
    </w:p>
    <w:p w14:paraId="07C676A4">
      <w:pPr>
        <w:spacing w:line="360" w:lineRule="auto"/>
        <w:jc w:val="left"/>
        <w:rPr>
          <w:rFonts w:hint="eastAsia" w:ascii="仿宋" w:hAnsi="仿宋" w:eastAsia="仿宋" w:cs="仿宋"/>
          <w:b/>
          <w:spacing w:val="6"/>
          <w:sz w:val="32"/>
          <w:szCs w:val="32"/>
        </w:rPr>
      </w:pPr>
    </w:p>
    <w:p w14:paraId="63C23191">
      <w:pPr>
        <w:spacing w:line="360" w:lineRule="auto"/>
        <w:jc w:val="left"/>
        <w:rPr>
          <w:rFonts w:hint="eastAsia" w:ascii="仿宋" w:hAnsi="仿宋" w:eastAsia="仿宋" w:cs="仿宋"/>
          <w:b/>
          <w:spacing w:val="6"/>
          <w:sz w:val="32"/>
          <w:szCs w:val="32"/>
        </w:rPr>
      </w:pPr>
    </w:p>
    <w:p w14:paraId="2BF46629">
      <w:pPr>
        <w:spacing w:line="360" w:lineRule="auto"/>
        <w:jc w:val="left"/>
        <w:rPr>
          <w:rFonts w:hint="eastAsia" w:ascii="仿宋" w:hAnsi="仿宋" w:eastAsia="仿宋" w:cs="仿宋"/>
          <w:b/>
          <w:spacing w:val="6"/>
          <w:sz w:val="32"/>
          <w:szCs w:val="32"/>
        </w:rPr>
      </w:pPr>
    </w:p>
    <w:p w14:paraId="5A000E9B">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F3D36BC">
      <w:pPr>
        <w:spacing w:line="360" w:lineRule="auto"/>
        <w:jc w:val="center"/>
        <w:rPr>
          <w:rFonts w:hint="eastAsia" w:ascii="仿宋" w:hAnsi="仿宋" w:eastAsia="仿宋" w:cs="仿宋"/>
          <w:b/>
          <w:sz w:val="24"/>
        </w:rPr>
      </w:pPr>
    </w:p>
    <w:p w14:paraId="7A69AFB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388305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5AB3607B">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E893796">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26345B">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1B3701C">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BE0AEFA">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5A5674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5776942">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10DBC61">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009FF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04BE0F">
      <w:pPr>
        <w:spacing w:line="360" w:lineRule="auto"/>
        <w:rPr>
          <w:rFonts w:hint="eastAsia" w:ascii="仿宋" w:hAnsi="仿宋" w:eastAsia="仿宋" w:cs="仿宋"/>
          <w:sz w:val="24"/>
        </w:rPr>
      </w:pPr>
      <w:r>
        <w:rPr>
          <w:rFonts w:hint="eastAsia" w:ascii="仿宋" w:hAnsi="仿宋" w:eastAsia="仿宋" w:cs="仿宋"/>
          <w:sz w:val="24"/>
        </w:rPr>
        <w:t>被投诉人2</w:t>
      </w:r>
    </w:p>
    <w:p w14:paraId="76FC39A9">
      <w:pPr>
        <w:spacing w:line="360" w:lineRule="auto"/>
        <w:rPr>
          <w:rFonts w:hint="eastAsia" w:ascii="仿宋" w:hAnsi="仿宋" w:eastAsia="仿宋" w:cs="仿宋"/>
          <w:sz w:val="24"/>
          <w:u w:val="dotted"/>
        </w:rPr>
      </w:pPr>
      <w:r>
        <w:rPr>
          <w:rFonts w:hint="eastAsia" w:ascii="仿宋" w:hAnsi="仿宋" w:eastAsia="仿宋" w:cs="仿宋"/>
          <w:sz w:val="24"/>
        </w:rPr>
        <w:t>……</w:t>
      </w:r>
    </w:p>
    <w:p w14:paraId="453CFE08">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FEA59A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C7DAF2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CB595C8">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D3FE40F">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71CFB74">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DE7491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ECAB4F">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E74E45F">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569CED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7315FD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C3631AB">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61C24F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0C217C0">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11617A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1796925A">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6794603">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57FA73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D3F1025">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75B3E9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27C4CCB">
      <w:pPr>
        <w:spacing w:line="360" w:lineRule="auto"/>
        <w:rPr>
          <w:rFonts w:hint="eastAsia" w:ascii="仿宋" w:hAnsi="仿宋" w:eastAsia="仿宋" w:cs="仿宋"/>
          <w:sz w:val="24"/>
        </w:rPr>
      </w:pPr>
      <w:r>
        <w:rPr>
          <w:rFonts w:hint="eastAsia" w:ascii="仿宋" w:hAnsi="仿宋" w:eastAsia="仿宋" w:cs="仿宋"/>
          <w:sz w:val="24"/>
        </w:rPr>
        <w:t>投诉事项2</w:t>
      </w:r>
    </w:p>
    <w:p w14:paraId="359AD4D9">
      <w:pPr>
        <w:spacing w:line="360" w:lineRule="auto"/>
        <w:rPr>
          <w:rFonts w:hint="eastAsia" w:ascii="仿宋" w:hAnsi="仿宋" w:eastAsia="仿宋" w:cs="仿宋"/>
          <w:sz w:val="24"/>
          <w:u w:val="dotted"/>
        </w:rPr>
      </w:pPr>
      <w:r>
        <w:rPr>
          <w:rFonts w:hint="eastAsia" w:ascii="仿宋" w:hAnsi="仿宋" w:eastAsia="仿宋" w:cs="仿宋"/>
          <w:sz w:val="24"/>
        </w:rPr>
        <w:t>……</w:t>
      </w:r>
    </w:p>
    <w:p w14:paraId="0FE45F27">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723183C">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8659110">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5B7ACF6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17486C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E6355A3">
      <w:pPr>
        <w:spacing w:line="360" w:lineRule="auto"/>
        <w:rPr>
          <w:rFonts w:hint="eastAsia" w:ascii="仿宋" w:hAnsi="仿宋" w:eastAsia="仿宋" w:cs="仿宋"/>
          <w:b/>
          <w:sz w:val="24"/>
        </w:rPr>
      </w:pPr>
    </w:p>
    <w:p w14:paraId="03D923C9">
      <w:pPr>
        <w:spacing w:line="360" w:lineRule="auto"/>
        <w:rPr>
          <w:rFonts w:hint="eastAsia" w:ascii="仿宋" w:hAnsi="仿宋" w:eastAsia="仿宋" w:cs="仿宋"/>
          <w:b/>
          <w:sz w:val="24"/>
        </w:rPr>
      </w:pPr>
    </w:p>
    <w:p w14:paraId="3C3E9A2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8ABC21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042185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2ABB01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F8F6C4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C3A973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EC6BC2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692C1C3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C431A15">
      <w:pPr>
        <w:autoSpaceDE w:val="0"/>
        <w:autoSpaceDN w:val="0"/>
        <w:rPr>
          <w:rFonts w:hint="eastAsia" w:ascii="仿宋" w:hAnsi="仿宋" w:eastAsia="仿宋" w:cs="仿宋"/>
          <w:b/>
          <w:spacing w:val="6"/>
          <w:sz w:val="32"/>
          <w:szCs w:val="32"/>
        </w:rPr>
      </w:pPr>
    </w:p>
    <w:p w14:paraId="154C8900">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43071A9">
      <w:pPr>
        <w:spacing w:line="360" w:lineRule="auto"/>
        <w:rPr>
          <w:rFonts w:hint="eastAsia" w:ascii="仿宋" w:hAnsi="仿宋" w:eastAsia="仿宋" w:cs="仿宋"/>
          <w:sz w:val="24"/>
          <w:u w:val="single"/>
        </w:rPr>
      </w:pPr>
    </w:p>
    <w:p w14:paraId="41851DC3">
      <w:pPr>
        <w:spacing w:line="440" w:lineRule="exact"/>
        <w:rPr>
          <w:rFonts w:hint="eastAsia" w:ascii="仿宋" w:hAnsi="仿宋" w:eastAsia="仿宋" w:cs="仿宋"/>
          <w:sz w:val="24"/>
        </w:rPr>
      </w:pPr>
      <w:r>
        <w:rPr>
          <w:rFonts w:hint="eastAsia" w:ascii="仿宋" w:hAnsi="仿宋" w:eastAsia="仿宋" w:cs="仿宋"/>
          <w:sz w:val="24"/>
          <w:u w:val="single"/>
        </w:rPr>
        <w:t>（采购人）、（采购代理机构）：</w:t>
      </w:r>
    </w:p>
    <w:p w14:paraId="2AD3929D">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1AC6389">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特此说明。</w:t>
      </w:r>
    </w:p>
    <w:p w14:paraId="1D7331B9">
      <w:pPr>
        <w:spacing w:line="360" w:lineRule="auto"/>
        <w:ind w:firstLine="494"/>
        <w:rPr>
          <w:rFonts w:hint="eastAsia" w:ascii="仿宋" w:hAnsi="仿宋" w:eastAsia="仿宋" w:cs="仿宋"/>
          <w:sz w:val="24"/>
        </w:rPr>
      </w:pPr>
    </w:p>
    <w:p w14:paraId="67474D76">
      <w:pPr>
        <w:spacing w:line="360" w:lineRule="auto"/>
        <w:ind w:firstLine="494"/>
        <w:rPr>
          <w:rFonts w:hint="eastAsia" w:ascii="仿宋" w:hAnsi="仿宋" w:eastAsia="仿宋" w:cs="仿宋"/>
          <w:sz w:val="24"/>
        </w:rPr>
      </w:pPr>
    </w:p>
    <w:p w14:paraId="35739E1B">
      <w:pPr>
        <w:spacing w:line="360" w:lineRule="auto"/>
        <w:ind w:firstLine="494"/>
        <w:rPr>
          <w:rFonts w:hint="eastAsia" w:ascii="仿宋" w:hAnsi="仿宋" w:eastAsia="仿宋" w:cs="仿宋"/>
          <w:sz w:val="24"/>
        </w:rPr>
      </w:pPr>
    </w:p>
    <w:p w14:paraId="2F853D6A">
      <w:pPr>
        <w:spacing w:line="360" w:lineRule="auto"/>
        <w:ind w:firstLine="494"/>
        <w:rPr>
          <w:rFonts w:hint="eastAsia" w:ascii="仿宋" w:hAnsi="仿宋" w:eastAsia="仿宋" w:cs="仿宋"/>
          <w:sz w:val="24"/>
        </w:rPr>
      </w:pPr>
    </w:p>
    <w:p w14:paraId="2591C98D">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4EDE8FB">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160FDF52">
      <w:pPr>
        <w:rPr>
          <w:rFonts w:hint="eastAsia" w:ascii="仿宋" w:hAnsi="仿宋" w:eastAsia="仿宋" w:cs="仿宋"/>
          <w:sz w:val="24"/>
        </w:rPr>
      </w:pPr>
      <w:r>
        <w:rPr>
          <w:rFonts w:hint="eastAsia" w:ascii="仿宋" w:hAnsi="仿宋" w:eastAsia="仿宋" w:cs="仿宋"/>
          <w:b/>
          <w:bCs/>
          <w:sz w:val="24"/>
        </w:rPr>
        <w:t>附：</w:t>
      </w:r>
    </w:p>
    <w:p w14:paraId="79F7031C">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43F3D77">
      <w:pPr>
        <w:autoSpaceDE w:val="0"/>
        <w:autoSpaceDN w:val="0"/>
        <w:jc w:val="center"/>
        <w:rPr>
          <w:rFonts w:hint="eastAsia" w:ascii="仿宋" w:hAnsi="仿宋" w:eastAsia="仿宋" w:cs="仿宋"/>
          <w:b/>
          <w:spacing w:val="6"/>
          <w:sz w:val="32"/>
          <w:szCs w:val="32"/>
        </w:rPr>
      </w:pPr>
    </w:p>
    <w:p w14:paraId="5925AE1C">
      <w:pPr>
        <w:autoSpaceDE w:val="0"/>
        <w:autoSpaceDN w:val="0"/>
        <w:jc w:val="center"/>
        <w:rPr>
          <w:rFonts w:hint="eastAsia" w:ascii="仿宋" w:hAnsi="仿宋" w:eastAsia="仿宋" w:cs="仿宋"/>
          <w:b/>
          <w:spacing w:val="6"/>
          <w:sz w:val="32"/>
          <w:szCs w:val="32"/>
        </w:rPr>
      </w:pPr>
    </w:p>
    <w:p w14:paraId="159544A3">
      <w:pPr>
        <w:autoSpaceDE w:val="0"/>
        <w:autoSpaceDN w:val="0"/>
        <w:jc w:val="center"/>
        <w:rPr>
          <w:rFonts w:hint="eastAsia" w:ascii="仿宋" w:hAnsi="仿宋" w:eastAsia="仿宋" w:cs="仿宋"/>
          <w:b/>
          <w:spacing w:val="6"/>
          <w:sz w:val="32"/>
          <w:szCs w:val="32"/>
        </w:rPr>
      </w:pPr>
    </w:p>
    <w:p w14:paraId="1A76DA3D">
      <w:pPr>
        <w:autoSpaceDE w:val="0"/>
        <w:autoSpaceDN w:val="0"/>
        <w:jc w:val="center"/>
        <w:rPr>
          <w:rFonts w:hint="eastAsia" w:ascii="仿宋" w:hAnsi="仿宋" w:eastAsia="仿宋" w:cs="仿宋"/>
          <w:b/>
          <w:spacing w:val="6"/>
          <w:sz w:val="32"/>
          <w:szCs w:val="32"/>
        </w:rPr>
      </w:pPr>
    </w:p>
    <w:p w14:paraId="5C9F1267">
      <w:pPr>
        <w:autoSpaceDE w:val="0"/>
        <w:autoSpaceDN w:val="0"/>
        <w:jc w:val="center"/>
        <w:rPr>
          <w:rFonts w:hint="eastAsia" w:ascii="仿宋" w:hAnsi="仿宋" w:eastAsia="仿宋" w:cs="仿宋"/>
          <w:b/>
          <w:spacing w:val="6"/>
          <w:sz w:val="32"/>
          <w:szCs w:val="32"/>
        </w:rPr>
      </w:pPr>
    </w:p>
    <w:p w14:paraId="5D91D4C1">
      <w:pPr>
        <w:autoSpaceDE w:val="0"/>
        <w:autoSpaceDN w:val="0"/>
        <w:jc w:val="center"/>
        <w:rPr>
          <w:rFonts w:hint="eastAsia" w:ascii="仿宋" w:hAnsi="仿宋" w:eastAsia="仿宋" w:cs="仿宋"/>
          <w:b/>
          <w:spacing w:val="6"/>
          <w:sz w:val="32"/>
          <w:szCs w:val="32"/>
        </w:rPr>
      </w:pPr>
    </w:p>
    <w:p w14:paraId="3E9BDA10">
      <w:pPr>
        <w:autoSpaceDE w:val="0"/>
        <w:autoSpaceDN w:val="0"/>
        <w:jc w:val="center"/>
        <w:rPr>
          <w:rFonts w:hint="eastAsia" w:ascii="仿宋" w:hAnsi="仿宋" w:eastAsia="仿宋" w:cs="仿宋"/>
          <w:b/>
          <w:spacing w:val="6"/>
          <w:sz w:val="32"/>
          <w:szCs w:val="32"/>
        </w:rPr>
      </w:pPr>
    </w:p>
    <w:p w14:paraId="7C096B81">
      <w:pPr>
        <w:autoSpaceDE w:val="0"/>
        <w:autoSpaceDN w:val="0"/>
        <w:jc w:val="center"/>
        <w:rPr>
          <w:rFonts w:hint="eastAsia" w:ascii="仿宋" w:hAnsi="仿宋" w:eastAsia="仿宋" w:cs="仿宋"/>
          <w:b/>
          <w:spacing w:val="6"/>
          <w:sz w:val="32"/>
          <w:szCs w:val="32"/>
        </w:rPr>
      </w:pPr>
    </w:p>
    <w:p w14:paraId="106E2FF3">
      <w:pPr>
        <w:autoSpaceDE w:val="0"/>
        <w:autoSpaceDN w:val="0"/>
        <w:jc w:val="center"/>
        <w:rPr>
          <w:rFonts w:hint="eastAsia" w:ascii="仿宋" w:hAnsi="仿宋" w:eastAsia="仿宋" w:cs="仿宋"/>
          <w:b/>
          <w:spacing w:val="6"/>
          <w:sz w:val="32"/>
          <w:szCs w:val="32"/>
        </w:rPr>
      </w:pPr>
    </w:p>
    <w:p w14:paraId="6E3228F5">
      <w:pPr>
        <w:autoSpaceDE w:val="0"/>
        <w:autoSpaceDN w:val="0"/>
        <w:jc w:val="center"/>
        <w:rPr>
          <w:rFonts w:hint="eastAsia" w:ascii="仿宋" w:hAnsi="仿宋" w:eastAsia="仿宋" w:cs="仿宋"/>
          <w:b/>
          <w:spacing w:val="6"/>
          <w:sz w:val="32"/>
          <w:szCs w:val="32"/>
        </w:rPr>
      </w:pPr>
    </w:p>
    <w:p w14:paraId="155A3B3D">
      <w:pPr>
        <w:autoSpaceDE w:val="0"/>
        <w:autoSpaceDN w:val="0"/>
        <w:jc w:val="center"/>
        <w:rPr>
          <w:rFonts w:hint="eastAsia" w:ascii="仿宋" w:hAnsi="仿宋" w:eastAsia="仿宋" w:cs="仿宋"/>
          <w:b/>
          <w:spacing w:val="6"/>
          <w:sz w:val="32"/>
          <w:szCs w:val="32"/>
        </w:rPr>
      </w:pPr>
    </w:p>
    <w:p w14:paraId="419F4CEE">
      <w:pPr>
        <w:autoSpaceDE w:val="0"/>
        <w:autoSpaceDN w:val="0"/>
        <w:jc w:val="center"/>
        <w:rPr>
          <w:rFonts w:hint="eastAsia" w:ascii="仿宋" w:hAnsi="仿宋" w:eastAsia="仿宋" w:cs="仿宋"/>
          <w:b/>
          <w:spacing w:val="6"/>
          <w:sz w:val="32"/>
          <w:szCs w:val="32"/>
        </w:rPr>
      </w:pPr>
    </w:p>
    <w:p w14:paraId="17572207">
      <w:pPr>
        <w:autoSpaceDE w:val="0"/>
        <w:autoSpaceDN w:val="0"/>
        <w:jc w:val="center"/>
        <w:rPr>
          <w:rFonts w:hint="eastAsia" w:ascii="仿宋" w:hAnsi="仿宋" w:eastAsia="仿宋" w:cs="仿宋"/>
          <w:b/>
          <w:spacing w:val="6"/>
          <w:sz w:val="32"/>
          <w:szCs w:val="32"/>
        </w:rPr>
      </w:pPr>
    </w:p>
    <w:p w14:paraId="04C118AD">
      <w:pPr>
        <w:autoSpaceDE w:val="0"/>
        <w:autoSpaceDN w:val="0"/>
        <w:jc w:val="center"/>
        <w:rPr>
          <w:rFonts w:hint="eastAsia" w:ascii="仿宋" w:hAnsi="仿宋" w:eastAsia="仿宋" w:cs="仿宋"/>
          <w:b/>
          <w:spacing w:val="6"/>
          <w:sz w:val="32"/>
          <w:szCs w:val="32"/>
        </w:rPr>
      </w:pPr>
    </w:p>
    <w:p w14:paraId="7EDC45D0">
      <w:pPr>
        <w:autoSpaceDE w:val="0"/>
        <w:autoSpaceDN w:val="0"/>
        <w:jc w:val="center"/>
        <w:rPr>
          <w:rFonts w:hint="eastAsia" w:ascii="仿宋" w:hAnsi="仿宋" w:eastAsia="仿宋" w:cs="仿宋"/>
          <w:b/>
          <w:spacing w:val="6"/>
          <w:sz w:val="32"/>
          <w:szCs w:val="32"/>
        </w:rPr>
      </w:pPr>
    </w:p>
    <w:p w14:paraId="636F39C4">
      <w:pPr>
        <w:autoSpaceDE w:val="0"/>
        <w:autoSpaceDN w:val="0"/>
        <w:rPr>
          <w:rFonts w:hint="eastAsia" w:ascii="仿宋" w:hAnsi="仿宋" w:eastAsia="仿宋" w:cs="仿宋"/>
          <w:b/>
          <w:spacing w:val="6"/>
          <w:sz w:val="32"/>
          <w:szCs w:val="32"/>
        </w:rPr>
      </w:pPr>
    </w:p>
    <w:p w14:paraId="3D080220">
      <w:pPr>
        <w:spacing w:line="264" w:lineRule="auto"/>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77464B01">
      <w:pPr>
        <w:widowControl/>
        <w:spacing w:line="264"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EB86D35">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442703B">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3D86970">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0051DE02">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FBEB0EA">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195F812">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15AA474">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6D63CEC7">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900A3ED">
      <w:pPr>
        <w:snapToGrid w:val="0"/>
        <w:spacing w:line="264"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189D89DA">
      <w:pPr>
        <w:spacing w:line="264" w:lineRule="auto"/>
        <w:ind w:firstLine="600" w:firstLineChars="250"/>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6EBE1FF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EDE757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74E465B">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0EDD3E5">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EE6D2E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836CD07">
      <w:pPr>
        <w:snapToGrid w:val="0"/>
        <w:spacing w:line="264"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96453D9">
      <w:pPr>
        <w:snapToGrid w:val="0"/>
        <w:spacing w:line="264"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8F15830">
      <w:pPr>
        <w:snapToGrid w:val="0"/>
        <w:spacing w:line="264"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0DD117A9">
      <w:pPr>
        <w:snapToGrid w:val="0"/>
        <w:spacing w:line="264"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985694A">
      <w:pPr>
        <w:spacing w:line="264" w:lineRule="auto"/>
        <w:rPr>
          <w:rFonts w:hint="eastAsia" w:ascii="仿宋" w:hAnsi="仿宋" w:eastAsia="仿宋" w:cs="仿宋"/>
          <w:sz w:val="24"/>
        </w:rPr>
      </w:pPr>
      <w:r>
        <w:rPr>
          <w:rFonts w:hint="eastAsia" w:ascii="仿宋" w:hAnsi="仿宋" w:eastAsia="仿宋" w:cs="仿宋"/>
          <w:sz w:val="24"/>
        </w:rPr>
        <w:t>注：按本格式和要求提供。</w:t>
      </w:r>
    </w:p>
    <w:p w14:paraId="7E250CE0">
      <w:pPr>
        <w:autoSpaceDE w:val="0"/>
        <w:autoSpaceDN w:val="0"/>
        <w:jc w:val="center"/>
        <w:rPr>
          <w:rFonts w:hint="eastAsia" w:ascii="仿宋" w:hAnsi="仿宋" w:eastAsia="仿宋" w:cs="仿宋"/>
          <w:b/>
          <w:spacing w:val="6"/>
          <w:sz w:val="32"/>
          <w:szCs w:val="32"/>
        </w:rPr>
      </w:pPr>
    </w:p>
    <w:p w14:paraId="06675991">
      <w:pPr>
        <w:autoSpaceDE w:val="0"/>
        <w:autoSpaceDN w:val="0"/>
        <w:rPr>
          <w:rFonts w:hint="eastAsia" w:ascii="仿宋" w:hAnsi="仿宋" w:eastAsia="仿宋" w:cs="仿宋"/>
          <w:b/>
          <w:spacing w:val="6"/>
          <w:sz w:val="32"/>
          <w:szCs w:val="32"/>
        </w:rPr>
      </w:pPr>
    </w:p>
    <w:p w14:paraId="45E3B810">
      <w:pPr>
        <w:widowControl/>
        <w:adjustRightInd/>
        <w:spacing w:line="288"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4C1913FB">
      <w:pPr>
        <w:widowControl/>
        <w:spacing w:line="288"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92059AC">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91D255A">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1E2ECFEE">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CE4B031">
      <w:pPr>
        <w:pStyle w:val="2"/>
        <w:spacing w:line="288" w:lineRule="auto"/>
        <w:ind w:firstLine="229" w:firstLineChars="95"/>
        <w:rPr>
          <w:rFonts w:hint="eastAsia" w:ascii="仿宋" w:eastAsia="仿宋" w:cs="仿宋"/>
        </w:rPr>
      </w:pPr>
      <w:r>
        <w:rPr>
          <w:rFonts w:hint="eastAsia" w:ascii="仿宋" w:eastAsia="仿宋" w:cs="仿宋"/>
          <w:kern w:val="0"/>
          <w:sz w:val="24"/>
          <w:szCs w:val="24"/>
        </w:rPr>
        <w:t>……</w:t>
      </w:r>
    </w:p>
    <w:p w14:paraId="4C483FFC">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ACB8DE0">
      <w:pPr>
        <w:snapToGrid w:val="0"/>
        <w:spacing w:line="288"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E0E905C">
      <w:pPr>
        <w:spacing w:line="288"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4FC4E5EC">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FB57A08">
      <w:pPr>
        <w:snapToGrid w:val="0"/>
        <w:spacing w:line="288"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01762F2">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1C3B8FD2">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4091DB8">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CC5E652">
      <w:pPr>
        <w:snapToGrid w:val="0"/>
        <w:spacing w:line="288" w:lineRule="auto"/>
        <w:ind w:firstLine="525" w:firstLineChars="250"/>
        <w:rPr>
          <w:rFonts w:hint="eastAsia" w:ascii="仿宋" w:hAnsi="仿宋" w:eastAsia="仿宋" w:cs="仿宋"/>
          <w:u w:val="single"/>
        </w:rPr>
      </w:pPr>
      <w:r>
        <w:rPr>
          <w:rFonts w:hint="eastAsia" w:ascii="仿宋" w:hAnsi="仿宋" w:eastAsia="仿宋" w:cs="仿宋"/>
          <w:u w:val="single"/>
        </w:rPr>
        <w:t xml:space="preserve">                                                                                 </w:t>
      </w:r>
    </w:p>
    <w:p w14:paraId="2F21C6C2">
      <w:pPr>
        <w:snapToGrid w:val="0"/>
        <w:spacing w:line="288" w:lineRule="auto"/>
        <w:ind w:firstLine="600" w:firstLineChars="25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DD2DAB1">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D1C8673">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A5ED4ED">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31B5833">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1B1356AD">
      <w:pPr>
        <w:snapToGrid w:val="0"/>
        <w:spacing w:line="288" w:lineRule="auto"/>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14:paraId="4FF0DC86">
      <w:pPr>
        <w:snapToGrid w:val="0"/>
        <w:spacing w:line="288"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648EAED">
      <w:pPr>
        <w:snapToGrid w:val="0"/>
        <w:spacing w:line="288"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66975AB">
      <w:pPr>
        <w:snapToGrid w:val="0"/>
        <w:spacing w:line="288" w:lineRule="auto"/>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74F3915">
      <w:pPr>
        <w:spacing w:line="288" w:lineRule="auto"/>
        <w:jc w:val="left"/>
        <w:rPr>
          <w:rFonts w:hint="eastAsia" w:ascii="仿宋" w:hAnsi="仿宋" w:eastAsia="仿宋" w:cs="仿宋"/>
          <w:b/>
          <w:spacing w:val="6"/>
          <w:sz w:val="32"/>
          <w:szCs w:val="32"/>
        </w:rPr>
      </w:pPr>
      <w:r>
        <w:rPr>
          <w:rFonts w:hint="eastAsia" w:ascii="仿宋" w:hAnsi="仿宋" w:eastAsia="仿宋" w:cs="仿宋"/>
          <w:sz w:val="24"/>
        </w:rPr>
        <w:t>注：按本格式和要求提供。</w:t>
      </w:r>
    </w:p>
    <w:p w14:paraId="354DCD6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14:paraId="04CE6634">
      <w:pPr>
        <w:spacing w:line="360" w:lineRule="auto"/>
        <w:rPr>
          <w:rFonts w:hint="eastAsia" w:ascii="仿宋" w:hAnsi="仿宋" w:eastAsia="仿宋" w:cs="仿宋"/>
          <w:b/>
          <w:spacing w:val="6"/>
          <w:sz w:val="30"/>
          <w:szCs w:val="30"/>
        </w:rPr>
      </w:pPr>
    </w:p>
    <w:p w14:paraId="7D3394AE">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EDBD57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1299129F">
      <w:pPr>
        <w:spacing w:line="360" w:lineRule="auto"/>
        <w:ind w:firstLine="480" w:firstLineChars="200"/>
        <w:rPr>
          <w:rFonts w:hint="eastAsia" w:ascii="仿宋" w:hAnsi="仿宋" w:eastAsia="仿宋" w:cs="仿宋"/>
          <w:sz w:val="24"/>
        </w:rPr>
      </w:pPr>
    </w:p>
    <w:p w14:paraId="156C0FD1">
      <w:pPr>
        <w:spacing w:line="360" w:lineRule="auto"/>
        <w:ind w:firstLine="480" w:firstLineChars="200"/>
        <w:rPr>
          <w:rFonts w:hint="eastAsia" w:ascii="仿宋" w:hAnsi="仿宋" w:eastAsia="仿宋" w:cs="仿宋"/>
          <w:sz w:val="24"/>
        </w:rPr>
      </w:pPr>
    </w:p>
    <w:p w14:paraId="6DA78549">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EB142D8">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15E4618">
      <w:pPr>
        <w:autoSpaceDE w:val="0"/>
        <w:autoSpaceDN w:val="0"/>
        <w:jc w:val="center"/>
        <w:rPr>
          <w:rFonts w:hint="eastAsia" w:ascii="仿宋" w:hAnsi="仿宋" w:eastAsia="仿宋" w:cs="仿宋"/>
          <w:b/>
          <w:spacing w:val="6"/>
          <w:sz w:val="32"/>
          <w:szCs w:val="32"/>
        </w:rPr>
      </w:pPr>
    </w:p>
    <w:p w14:paraId="18B3B03B">
      <w:pPr>
        <w:autoSpaceDE w:val="0"/>
        <w:autoSpaceDN w:val="0"/>
        <w:jc w:val="center"/>
        <w:rPr>
          <w:rFonts w:hint="eastAsia" w:ascii="仿宋" w:hAnsi="仿宋" w:eastAsia="仿宋" w:cs="仿宋"/>
          <w:b/>
          <w:spacing w:val="6"/>
          <w:sz w:val="32"/>
          <w:szCs w:val="32"/>
        </w:rPr>
      </w:pPr>
    </w:p>
    <w:p w14:paraId="407C930A">
      <w:pPr>
        <w:autoSpaceDE w:val="0"/>
        <w:autoSpaceDN w:val="0"/>
        <w:jc w:val="center"/>
        <w:rPr>
          <w:rFonts w:hint="eastAsia" w:ascii="仿宋" w:hAnsi="仿宋" w:eastAsia="仿宋" w:cs="仿宋"/>
          <w:b/>
          <w:spacing w:val="6"/>
          <w:sz w:val="32"/>
          <w:szCs w:val="32"/>
        </w:rPr>
      </w:pPr>
    </w:p>
    <w:p w14:paraId="0621B02E">
      <w:pPr>
        <w:autoSpaceDE w:val="0"/>
        <w:autoSpaceDN w:val="0"/>
        <w:jc w:val="center"/>
        <w:rPr>
          <w:rFonts w:hint="eastAsia" w:ascii="仿宋" w:hAnsi="仿宋" w:eastAsia="仿宋" w:cs="仿宋"/>
          <w:b/>
          <w:spacing w:val="6"/>
          <w:sz w:val="32"/>
          <w:szCs w:val="32"/>
        </w:rPr>
      </w:pPr>
    </w:p>
    <w:p w14:paraId="55707FB8">
      <w:pPr>
        <w:autoSpaceDE w:val="0"/>
        <w:autoSpaceDN w:val="0"/>
        <w:jc w:val="center"/>
        <w:rPr>
          <w:rFonts w:hint="eastAsia" w:ascii="仿宋" w:hAnsi="仿宋" w:eastAsia="仿宋" w:cs="仿宋"/>
          <w:b/>
          <w:spacing w:val="6"/>
          <w:sz w:val="32"/>
          <w:szCs w:val="32"/>
        </w:rPr>
      </w:pPr>
    </w:p>
    <w:p w14:paraId="57E099B9">
      <w:pPr>
        <w:autoSpaceDE w:val="0"/>
        <w:autoSpaceDN w:val="0"/>
        <w:jc w:val="center"/>
        <w:rPr>
          <w:rFonts w:hint="eastAsia" w:ascii="仿宋" w:hAnsi="仿宋" w:eastAsia="仿宋" w:cs="仿宋"/>
          <w:b/>
          <w:spacing w:val="6"/>
          <w:sz w:val="32"/>
          <w:szCs w:val="32"/>
        </w:rPr>
      </w:pPr>
    </w:p>
    <w:p w14:paraId="5E762CEA">
      <w:pPr>
        <w:autoSpaceDE w:val="0"/>
        <w:autoSpaceDN w:val="0"/>
        <w:jc w:val="center"/>
        <w:rPr>
          <w:rFonts w:hint="eastAsia" w:ascii="仿宋" w:hAnsi="仿宋" w:eastAsia="仿宋" w:cs="仿宋"/>
          <w:b/>
          <w:spacing w:val="6"/>
          <w:sz w:val="32"/>
          <w:szCs w:val="32"/>
        </w:rPr>
      </w:pPr>
    </w:p>
    <w:p w14:paraId="76A5FD9F">
      <w:pPr>
        <w:autoSpaceDE w:val="0"/>
        <w:autoSpaceDN w:val="0"/>
        <w:jc w:val="center"/>
        <w:rPr>
          <w:rFonts w:hint="eastAsia" w:ascii="仿宋" w:hAnsi="仿宋" w:eastAsia="仿宋" w:cs="仿宋"/>
          <w:b/>
          <w:spacing w:val="6"/>
          <w:sz w:val="32"/>
          <w:szCs w:val="32"/>
        </w:rPr>
      </w:pPr>
    </w:p>
    <w:p w14:paraId="58FFBD30">
      <w:pPr>
        <w:autoSpaceDE w:val="0"/>
        <w:autoSpaceDN w:val="0"/>
        <w:jc w:val="center"/>
        <w:rPr>
          <w:rFonts w:hint="eastAsia" w:ascii="仿宋" w:hAnsi="仿宋" w:eastAsia="仿宋" w:cs="仿宋"/>
          <w:b/>
          <w:spacing w:val="6"/>
          <w:sz w:val="32"/>
          <w:szCs w:val="32"/>
        </w:rPr>
      </w:pPr>
    </w:p>
    <w:p w14:paraId="6609C12A">
      <w:pPr>
        <w:autoSpaceDE w:val="0"/>
        <w:autoSpaceDN w:val="0"/>
        <w:jc w:val="center"/>
        <w:rPr>
          <w:rFonts w:hint="eastAsia" w:ascii="仿宋" w:hAnsi="仿宋" w:eastAsia="仿宋" w:cs="仿宋"/>
          <w:b/>
          <w:spacing w:val="6"/>
          <w:sz w:val="32"/>
          <w:szCs w:val="32"/>
        </w:rPr>
      </w:pPr>
    </w:p>
    <w:p w14:paraId="1F444339">
      <w:pPr>
        <w:autoSpaceDE w:val="0"/>
        <w:autoSpaceDN w:val="0"/>
        <w:jc w:val="center"/>
        <w:rPr>
          <w:rFonts w:hint="eastAsia" w:ascii="仿宋" w:hAnsi="仿宋" w:eastAsia="仿宋" w:cs="仿宋"/>
          <w:b/>
          <w:spacing w:val="6"/>
          <w:sz w:val="32"/>
          <w:szCs w:val="32"/>
        </w:rPr>
      </w:pPr>
    </w:p>
    <w:p w14:paraId="18D3A8D1">
      <w:pPr>
        <w:autoSpaceDE w:val="0"/>
        <w:autoSpaceDN w:val="0"/>
        <w:jc w:val="center"/>
        <w:rPr>
          <w:rFonts w:hint="eastAsia" w:ascii="仿宋" w:hAnsi="仿宋" w:eastAsia="仿宋" w:cs="仿宋"/>
          <w:b/>
          <w:spacing w:val="6"/>
          <w:sz w:val="32"/>
          <w:szCs w:val="32"/>
        </w:rPr>
      </w:pPr>
    </w:p>
    <w:p w14:paraId="0B001BDE">
      <w:pPr>
        <w:autoSpaceDE w:val="0"/>
        <w:autoSpaceDN w:val="0"/>
        <w:jc w:val="center"/>
        <w:rPr>
          <w:rFonts w:hint="eastAsia" w:ascii="仿宋" w:hAnsi="仿宋" w:eastAsia="仿宋" w:cs="仿宋"/>
          <w:b/>
          <w:spacing w:val="6"/>
          <w:sz w:val="32"/>
          <w:szCs w:val="32"/>
        </w:rPr>
      </w:pPr>
    </w:p>
    <w:p w14:paraId="1E39C122">
      <w:pPr>
        <w:autoSpaceDE w:val="0"/>
        <w:autoSpaceDN w:val="0"/>
        <w:jc w:val="center"/>
        <w:rPr>
          <w:rFonts w:hint="eastAsia" w:ascii="仿宋" w:hAnsi="仿宋" w:eastAsia="仿宋" w:cs="仿宋"/>
          <w:b/>
          <w:spacing w:val="6"/>
          <w:sz w:val="32"/>
          <w:szCs w:val="32"/>
        </w:rPr>
      </w:pPr>
    </w:p>
    <w:p w14:paraId="28B2F2A5">
      <w:pPr>
        <w:autoSpaceDE w:val="0"/>
        <w:autoSpaceDN w:val="0"/>
        <w:jc w:val="center"/>
        <w:rPr>
          <w:rFonts w:hint="eastAsia" w:ascii="仿宋" w:hAnsi="仿宋" w:eastAsia="仿宋" w:cs="仿宋"/>
          <w:b/>
          <w:spacing w:val="6"/>
          <w:sz w:val="32"/>
          <w:szCs w:val="32"/>
        </w:rPr>
      </w:pPr>
    </w:p>
    <w:p w14:paraId="74136DBE">
      <w:pPr>
        <w:pStyle w:val="23"/>
        <w:rPr>
          <w:rFonts w:hint="eastAsia" w:ascii="仿宋" w:hAnsi="仿宋" w:eastAsia="仿宋" w:cs="仿宋"/>
        </w:rPr>
      </w:pPr>
    </w:p>
    <w:p w14:paraId="28660F01">
      <w:pPr>
        <w:snapToGrid w:val="0"/>
        <w:spacing w:line="360" w:lineRule="auto"/>
        <w:rPr>
          <w:rFonts w:hint="eastAsia" w:ascii="仿宋" w:hAnsi="仿宋" w:eastAsia="仿宋" w:cs="仿宋"/>
          <w:b/>
          <w:kern w:val="0"/>
          <w:sz w:val="32"/>
          <w:szCs w:val="32"/>
        </w:rPr>
      </w:pPr>
    </w:p>
    <w:p w14:paraId="6E5A724D">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1EDFE51E">
      <w:pPr>
        <w:spacing w:line="360" w:lineRule="auto"/>
        <w:jc w:val="center"/>
        <w:rPr>
          <w:rFonts w:hint="eastAsia" w:ascii="仿宋" w:hAnsi="仿宋" w:eastAsia="仿宋" w:cs="仿宋"/>
          <w:sz w:val="24"/>
          <w:u w:val="single"/>
        </w:rPr>
      </w:pPr>
    </w:p>
    <w:p w14:paraId="0E656E2B">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644018E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0A09038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16D849A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28F353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4AF9176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103D2D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ABD5037">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6BBAFEFB">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FD4DB7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23F36C6C">
      <w:pPr>
        <w:spacing w:line="360" w:lineRule="auto"/>
        <w:ind w:right="420"/>
        <w:rPr>
          <w:rFonts w:hint="eastAsia" w:ascii="仿宋" w:hAnsi="仿宋" w:eastAsia="仿宋" w:cs="仿宋"/>
          <w:sz w:val="24"/>
        </w:rPr>
      </w:pPr>
    </w:p>
    <w:p w14:paraId="4C933424">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464418C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D78548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C4E9F25">
      <w:pPr>
        <w:pStyle w:val="2"/>
        <w:rPr>
          <w:rFonts w:hint="eastAsia" w:ascii="仿宋" w:eastAsia="仿宋" w:cs="仿宋"/>
          <w:lang w:val="en-US"/>
        </w:rPr>
      </w:pPr>
    </w:p>
    <w:p w14:paraId="7F3C36D0">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40FCAB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CE19432">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4FF0C57">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7895F1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5C10D382">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C8F153F">
      <w:pPr>
        <w:pStyle w:val="23"/>
        <w:rPr>
          <w:lang w:val="en-US"/>
        </w:rPr>
      </w:pPr>
    </w:p>
    <w:p w14:paraId="682EBE6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44AFE7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C11B41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E359B8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99D9D4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EA8A9C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7870FF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37C3F3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090E0B6">
      <w:pPr>
        <w:widowControl/>
        <w:jc w:val="left"/>
        <w:rPr>
          <w:rFonts w:hint="eastAsia" w:ascii="仿宋" w:hAnsi="仿宋" w:eastAsia="仿宋" w:cs="仿宋"/>
          <w:kern w:val="0"/>
          <w:sz w:val="24"/>
        </w:rPr>
      </w:pPr>
    </w:p>
    <w:p w14:paraId="0109A2E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96F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9BA2F7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6BC862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973973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27D7F1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38141D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0C8911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972854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20BA5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E045C7">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7E1BC0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F7E4F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169716">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BAF274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9825AB4">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8DEA70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4245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43E4">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DAE393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D53C4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767F9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709406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8F8C85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B2ACDC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BFFA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944B1">
            <w:pPr>
              <w:widowControl/>
              <w:jc w:val="left"/>
              <w:rPr>
                <w:rFonts w:hint="eastAsia" w:ascii="仿宋" w:hAnsi="仿宋" w:eastAsia="仿宋" w:cs="仿宋"/>
                <w:kern w:val="0"/>
                <w:sz w:val="24"/>
              </w:rPr>
            </w:pPr>
          </w:p>
        </w:tc>
        <w:tc>
          <w:tcPr>
            <w:tcW w:w="1560" w:type="dxa"/>
            <w:vAlign w:val="center"/>
          </w:tcPr>
          <w:p w14:paraId="58BD282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B9F83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7461F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3DE6672">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60CDB9D">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651D25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BF98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34AD5">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0B5A7B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33AD1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82F822">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1760878">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82FAE72">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84436DD">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439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F8FE36">
            <w:pPr>
              <w:widowControl/>
              <w:jc w:val="left"/>
              <w:rPr>
                <w:rFonts w:hint="eastAsia" w:ascii="仿宋" w:hAnsi="仿宋" w:eastAsia="仿宋" w:cs="仿宋"/>
                <w:kern w:val="0"/>
                <w:sz w:val="24"/>
              </w:rPr>
            </w:pPr>
          </w:p>
        </w:tc>
        <w:tc>
          <w:tcPr>
            <w:tcW w:w="1560" w:type="dxa"/>
            <w:vAlign w:val="center"/>
          </w:tcPr>
          <w:p w14:paraId="043D5D8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139938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DE7910">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9D749C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33657E0">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6D5D42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F961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C2D118">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8DC838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AE849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22928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15C9C9C">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8F0FCC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01DBADB">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02135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A2063">
            <w:pPr>
              <w:widowControl/>
              <w:jc w:val="left"/>
              <w:rPr>
                <w:rFonts w:hint="eastAsia" w:ascii="仿宋" w:hAnsi="仿宋" w:eastAsia="仿宋" w:cs="仿宋"/>
                <w:kern w:val="0"/>
                <w:sz w:val="24"/>
              </w:rPr>
            </w:pPr>
          </w:p>
        </w:tc>
        <w:tc>
          <w:tcPr>
            <w:tcW w:w="1560" w:type="dxa"/>
            <w:vAlign w:val="center"/>
          </w:tcPr>
          <w:p w14:paraId="44391F9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7E5EB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03B978">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6EEEC29">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6E6CA3E">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EE9955A">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5052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C76F07">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FFB2BF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D2C46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C662A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EC4D2A7">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FD22CE8">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D118AC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9CB4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2DA6A1">
            <w:pPr>
              <w:widowControl/>
              <w:jc w:val="left"/>
              <w:rPr>
                <w:rFonts w:hint="eastAsia" w:ascii="仿宋" w:hAnsi="仿宋" w:eastAsia="仿宋" w:cs="仿宋"/>
                <w:kern w:val="0"/>
                <w:sz w:val="24"/>
              </w:rPr>
            </w:pPr>
          </w:p>
        </w:tc>
        <w:tc>
          <w:tcPr>
            <w:tcW w:w="1560" w:type="dxa"/>
            <w:vAlign w:val="center"/>
          </w:tcPr>
          <w:p w14:paraId="3F5E3CA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49245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04D3E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641659C">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5E3E9B6">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389D55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DA6C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70A84C">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DF518C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EC4EB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8C745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57B5F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5EDDEA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183F04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607B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C53090">
            <w:pPr>
              <w:widowControl/>
              <w:jc w:val="left"/>
              <w:rPr>
                <w:rFonts w:hint="eastAsia" w:ascii="仿宋" w:hAnsi="仿宋" w:eastAsia="仿宋" w:cs="仿宋"/>
                <w:kern w:val="0"/>
                <w:sz w:val="24"/>
              </w:rPr>
            </w:pPr>
          </w:p>
        </w:tc>
        <w:tc>
          <w:tcPr>
            <w:tcW w:w="1560" w:type="dxa"/>
            <w:vAlign w:val="center"/>
          </w:tcPr>
          <w:p w14:paraId="44E4D5E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9EF1E1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61448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8E940E">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BD2D2F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1F3837B">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42D8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4E8BF5">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D5C0C6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54691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506E7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CABE17E">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8F67311">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1A93A4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1CB6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900FA9">
            <w:pPr>
              <w:widowControl/>
              <w:jc w:val="left"/>
              <w:rPr>
                <w:rFonts w:hint="eastAsia" w:ascii="仿宋" w:hAnsi="仿宋" w:eastAsia="仿宋" w:cs="仿宋"/>
                <w:kern w:val="0"/>
                <w:sz w:val="24"/>
              </w:rPr>
            </w:pPr>
          </w:p>
        </w:tc>
        <w:tc>
          <w:tcPr>
            <w:tcW w:w="1560" w:type="dxa"/>
            <w:vAlign w:val="center"/>
          </w:tcPr>
          <w:p w14:paraId="1BB5BC0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FB5FA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90DD2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B814BC8">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3A4501FC">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46A019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78A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29F11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8138B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CB31D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42F79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A204AF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3E7F484">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49C343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8113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E003F5">
            <w:pPr>
              <w:widowControl/>
              <w:jc w:val="left"/>
              <w:rPr>
                <w:rFonts w:hint="eastAsia" w:ascii="仿宋" w:hAnsi="仿宋" w:eastAsia="仿宋" w:cs="仿宋"/>
                <w:kern w:val="0"/>
                <w:sz w:val="24"/>
              </w:rPr>
            </w:pPr>
          </w:p>
        </w:tc>
        <w:tc>
          <w:tcPr>
            <w:tcW w:w="1560" w:type="dxa"/>
            <w:vAlign w:val="center"/>
          </w:tcPr>
          <w:p w14:paraId="570490E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3842B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643AE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23564C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567CF2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A81FE9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96E3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60E7A8">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8A3E52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29A1FA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BDC68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476EA7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10E7A0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36C365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7844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1E00C6">
            <w:pPr>
              <w:widowControl/>
              <w:jc w:val="left"/>
              <w:rPr>
                <w:rFonts w:hint="eastAsia" w:ascii="仿宋" w:hAnsi="仿宋" w:eastAsia="仿宋" w:cs="仿宋"/>
                <w:kern w:val="0"/>
                <w:sz w:val="24"/>
              </w:rPr>
            </w:pPr>
          </w:p>
        </w:tc>
        <w:tc>
          <w:tcPr>
            <w:tcW w:w="1560" w:type="dxa"/>
            <w:vAlign w:val="center"/>
          </w:tcPr>
          <w:p w14:paraId="0B10700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70DB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C7114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6EDE5A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F8FCEA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AF86D4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B9EB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E9AE45">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4CF7AB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A281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5AD42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8A33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6ECC38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15991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7592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DF8A22">
            <w:pPr>
              <w:widowControl/>
              <w:jc w:val="left"/>
              <w:rPr>
                <w:rFonts w:hint="eastAsia" w:ascii="仿宋" w:hAnsi="仿宋" w:eastAsia="仿宋" w:cs="仿宋"/>
                <w:kern w:val="0"/>
                <w:sz w:val="24"/>
              </w:rPr>
            </w:pPr>
          </w:p>
        </w:tc>
        <w:tc>
          <w:tcPr>
            <w:tcW w:w="1560" w:type="dxa"/>
            <w:vAlign w:val="center"/>
          </w:tcPr>
          <w:p w14:paraId="11C336F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20317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16819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7746A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7DDDCE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570E6F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E471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D2D1D">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7485A7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DC2A7F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FB3D7A6">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164D872">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4D0386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3116B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470C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2D3924">
            <w:pPr>
              <w:widowControl/>
              <w:jc w:val="left"/>
              <w:rPr>
                <w:rFonts w:hint="eastAsia" w:ascii="仿宋" w:hAnsi="仿宋" w:eastAsia="仿宋" w:cs="仿宋"/>
                <w:kern w:val="0"/>
                <w:sz w:val="24"/>
              </w:rPr>
            </w:pPr>
          </w:p>
        </w:tc>
        <w:tc>
          <w:tcPr>
            <w:tcW w:w="1560" w:type="dxa"/>
            <w:vAlign w:val="center"/>
          </w:tcPr>
          <w:p w14:paraId="39F5F4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A6CF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7436F3">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A6CD800">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CA75C0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B82653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C9C1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7281E">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73ADE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6AC8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A379F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8BA06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495397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C9ED2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B92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C4BD">
            <w:pPr>
              <w:widowControl/>
              <w:jc w:val="left"/>
              <w:rPr>
                <w:rFonts w:hint="eastAsia" w:ascii="仿宋" w:hAnsi="仿宋" w:eastAsia="仿宋" w:cs="仿宋"/>
                <w:kern w:val="0"/>
                <w:sz w:val="24"/>
              </w:rPr>
            </w:pPr>
          </w:p>
        </w:tc>
        <w:tc>
          <w:tcPr>
            <w:tcW w:w="1560" w:type="dxa"/>
            <w:vAlign w:val="center"/>
          </w:tcPr>
          <w:p w14:paraId="3825576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980F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A3C49A">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CBA3591">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EA5CB8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97EABD4">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81BA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5FDC36">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F8FD77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49AD8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92B77D">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495E6A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5BEE0B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6BEFDC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381E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AE6928">
            <w:pPr>
              <w:widowControl/>
              <w:jc w:val="left"/>
              <w:rPr>
                <w:rFonts w:hint="eastAsia" w:ascii="仿宋" w:hAnsi="仿宋" w:eastAsia="仿宋" w:cs="仿宋"/>
                <w:kern w:val="0"/>
                <w:sz w:val="24"/>
              </w:rPr>
            </w:pPr>
          </w:p>
        </w:tc>
        <w:tc>
          <w:tcPr>
            <w:tcW w:w="1560" w:type="dxa"/>
            <w:vAlign w:val="center"/>
          </w:tcPr>
          <w:p w14:paraId="6604F32E">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6F208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475E55">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2FACAE1">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A45F813">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94ABEAD">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449D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B569A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2A330A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8ED36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511B1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D8A1BB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657641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1A7FAB5">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2E81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47EA0E">
            <w:pPr>
              <w:widowControl/>
              <w:jc w:val="left"/>
              <w:rPr>
                <w:rFonts w:hint="eastAsia" w:ascii="仿宋" w:hAnsi="仿宋" w:eastAsia="仿宋" w:cs="仿宋"/>
                <w:kern w:val="0"/>
                <w:sz w:val="24"/>
              </w:rPr>
            </w:pPr>
          </w:p>
        </w:tc>
        <w:tc>
          <w:tcPr>
            <w:tcW w:w="1560" w:type="dxa"/>
            <w:vAlign w:val="center"/>
          </w:tcPr>
          <w:p w14:paraId="54EAE18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DA7B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B7B246">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33F07B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417BA9F">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D5F0FA5">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836B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6F74EA">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7E507A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6378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22B4B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D7CFA5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E9DF97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D76F8E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694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E8396">
            <w:pPr>
              <w:widowControl/>
              <w:jc w:val="left"/>
              <w:rPr>
                <w:rFonts w:hint="eastAsia" w:ascii="仿宋" w:hAnsi="仿宋" w:eastAsia="仿宋" w:cs="仿宋"/>
                <w:kern w:val="0"/>
                <w:sz w:val="24"/>
              </w:rPr>
            </w:pPr>
          </w:p>
        </w:tc>
        <w:tc>
          <w:tcPr>
            <w:tcW w:w="1560" w:type="dxa"/>
            <w:vAlign w:val="center"/>
          </w:tcPr>
          <w:p w14:paraId="373B064E">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E6DBF1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47DC20">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6D46F4B">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EBE8EE0">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F7C173D">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26D6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FDB7EA">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285554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25C4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E04F6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F53840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1FCD75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DCD89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A47373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91D88A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0D1042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3D19F6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14:paraId="5BDBF3C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024D5B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027A9F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CAF61EF">
      <w:pPr>
        <w:widowControl/>
        <w:jc w:val="left"/>
        <w:rPr>
          <w:rFonts w:hint="eastAsia" w:ascii="仿宋" w:hAnsi="仿宋" w:eastAsia="仿宋" w:cs="仿宋"/>
          <w:kern w:val="0"/>
          <w:sz w:val="24"/>
        </w:rPr>
      </w:pPr>
    </w:p>
    <w:p w14:paraId="7F4CF06D">
      <w:pPr>
        <w:widowControl/>
        <w:jc w:val="left"/>
        <w:rPr>
          <w:rFonts w:hint="eastAsia" w:ascii="仿宋" w:hAnsi="仿宋" w:eastAsia="仿宋" w:cs="仿宋"/>
          <w:kern w:val="0"/>
          <w:sz w:val="24"/>
        </w:rPr>
      </w:pPr>
    </w:p>
    <w:p w14:paraId="45B0874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04358A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52AC198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5BAE8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B4429A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0FE714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C4CEF5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E868CB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2AD0ED1F">
      <w:pPr>
        <w:widowControl/>
        <w:jc w:val="left"/>
        <w:rPr>
          <w:rFonts w:hint="eastAsia" w:ascii="仿宋" w:hAnsi="仿宋" w:eastAsia="仿宋" w:cs="仿宋"/>
          <w:kern w:val="0"/>
          <w:sz w:val="18"/>
          <w:szCs w:val="18"/>
        </w:rPr>
      </w:pPr>
    </w:p>
    <w:p w14:paraId="2C259149">
      <w:pPr>
        <w:widowControl/>
        <w:jc w:val="left"/>
        <w:rPr>
          <w:rFonts w:hint="eastAsia" w:ascii="仿宋" w:hAnsi="仿宋" w:eastAsia="仿宋" w:cs="仿宋"/>
          <w:kern w:val="0"/>
          <w:sz w:val="18"/>
          <w:szCs w:val="18"/>
        </w:rPr>
      </w:pPr>
    </w:p>
    <w:p w14:paraId="38435AE3">
      <w:pPr>
        <w:widowControl/>
        <w:jc w:val="left"/>
        <w:rPr>
          <w:rFonts w:hint="eastAsia" w:ascii="仿宋" w:hAnsi="仿宋" w:eastAsia="仿宋" w:cs="仿宋"/>
          <w:kern w:val="0"/>
          <w:sz w:val="18"/>
          <w:szCs w:val="18"/>
        </w:rPr>
      </w:pPr>
    </w:p>
    <w:p w14:paraId="0B02873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B0B01A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04B635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72F14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435B4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1B6615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650171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991AA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43F8F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14:paraId="3569B82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CA33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F1C962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36B965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166B2E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BEA72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C46F5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9354B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6C948C3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9D351F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AFCA8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9D472C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644C2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6EAFE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202B37E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350B6D0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262B1E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6F4F0D1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6B6B52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A39F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A4F714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4B8A2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A366B9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4C9511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A015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D84D7B4">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C53D01B">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6639319">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50EE02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6BA093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7983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87C53D">
            <w:pPr>
              <w:widowControl/>
              <w:jc w:val="left"/>
              <w:rPr>
                <w:rFonts w:hint="eastAsia" w:ascii="仿宋" w:hAnsi="仿宋" w:eastAsia="仿宋" w:cs="仿宋"/>
                <w:kern w:val="0"/>
                <w:sz w:val="24"/>
              </w:rPr>
            </w:pPr>
          </w:p>
        </w:tc>
        <w:tc>
          <w:tcPr>
            <w:tcW w:w="1025" w:type="dxa"/>
            <w:vMerge w:val="continue"/>
            <w:vAlign w:val="center"/>
          </w:tcPr>
          <w:p w14:paraId="63A67DEA">
            <w:pPr>
              <w:widowControl/>
              <w:jc w:val="left"/>
              <w:rPr>
                <w:rFonts w:hint="eastAsia" w:ascii="仿宋" w:hAnsi="仿宋" w:eastAsia="仿宋" w:cs="仿宋"/>
                <w:kern w:val="0"/>
                <w:sz w:val="24"/>
              </w:rPr>
            </w:pPr>
          </w:p>
        </w:tc>
        <w:tc>
          <w:tcPr>
            <w:tcW w:w="2836" w:type="dxa"/>
            <w:vMerge w:val="continue"/>
            <w:vAlign w:val="center"/>
          </w:tcPr>
          <w:p w14:paraId="05396229">
            <w:pPr>
              <w:widowControl/>
              <w:jc w:val="left"/>
              <w:rPr>
                <w:rFonts w:hint="eastAsia" w:ascii="仿宋" w:hAnsi="仿宋" w:eastAsia="仿宋" w:cs="仿宋"/>
                <w:kern w:val="0"/>
                <w:sz w:val="24"/>
              </w:rPr>
            </w:pPr>
          </w:p>
        </w:tc>
        <w:tc>
          <w:tcPr>
            <w:tcW w:w="606" w:type="dxa"/>
            <w:vAlign w:val="center"/>
          </w:tcPr>
          <w:p w14:paraId="057784C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52E985E">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1375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EC157">
            <w:pPr>
              <w:widowControl/>
              <w:jc w:val="left"/>
              <w:rPr>
                <w:rFonts w:hint="eastAsia" w:ascii="仿宋" w:hAnsi="仿宋" w:eastAsia="仿宋" w:cs="仿宋"/>
                <w:kern w:val="0"/>
                <w:sz w:val="24"/>
              </w:rPr>
            </w:pPr>
          </w:p>
        </w:tc>
        <w:tc>
          <w:tcPr>
            <w:tcW w:w="1025" w:type="dxa"/>
            <w:vMerge w:val="continue"/>
            <w:vAlign w:val="center"/>
          </w:tcPr>
          <w:p w14:paraId="67CBDC2D">
            <w:pPr>
              <w:widowControl/>
              <w:jc w:val="left"/>
              <w:rPr>
                <w:rFonts w:hint="eastAsia" w:ascii="仿宋" w:hAnsi="仿宋" w:eastAsia="仿宋" w:cs="仿宋"/>
                <w:kern w:val="0"/>
                <w:sz w:val="24"/>
              </w:rPr>
            </w:pPr>
          </w:p>
        </w:tc>
        <w:tc>
          <w:tcPr>
            <w:tcW w:w="2836" w:type="dxa"/>
            <w:vMerge w:val="continue"/>
            <w:vAlign w:val="center"/>
          </w:tcPr>
          <w:p w14:paraId="12CAA5AF">
            <w:pPr>
              <w:widowControl/>
              <w:jc w:val="left"/>
              <w:rPr>
                <w:rFonts w:hint="eastAsia" w:ascii="仿宋" w:hAnsi="仿宋" w:eastAsia="仿宋" w:cs="仿宋"/>
                <w:kern w:val="0"/>
                <w:sz w:val="24"/>
              </w:rPr>
            </w:pPr>
          </w:p>
        </w:tc>
        <w:tc>
          <w:tcPr>
            <w:tcW w:w="606" w:type="dxa"/>
            <w:vAlign w:val="center"/>
          </w:tcPr>
          <w:p w14:paraId="0342DD4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730ABB0">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9400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B1AED5">
            <w:pPr>
              <w:widowControl/>
              <w:jc w:val="left"/>
              <w:rPr>
                <w:rFonts w:hint="eastAsia" w:ascii="仿宋" w:hAnsi="仿宋" w:eastAsia="仿宋" w:cs="仿宋"/>
                <w:kern w:val="0"/>
                <w:sz w:val="24"/>
              </w:rPr>
            </w:pPr>
          </w:p>
        </w:tc>
        <w:tc>
          <w:tcPr>
            <w:tcW w:w="1025" w:type="dxa"/>
            <w:vMerge w:val="restart"/>
            <w:vAlign w:val="center"/>
          </w:tcPr>
          <w:p w14:paraId="728CE0EA">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19D7269">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03AF44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BACC6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5225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843BE4">
            <w:pPr>
              <w:widowControl/>
              <w:jc w:val="left"/>
              <w:rPr>
                <w:rFonts w:hint="eastAsia" w:ascii="仿宋" w:hAnsi="仿宋" w:eastAsia="仿宋" w:cs="仿宋"/>
                <w:kern w:val="0"/>
                <w:sz w:val="24"/>
              </w:rPr>
            </w:pPr>
          </w:p>
        </w:tc>
        <w:tc>
          <w:tcPr>
            <w:tcW w:w="1025" w:type="dxa"/>
            <w:vMerge w:val="continue"/>
            <w:vAlign w:val="center"/>
          </w:tcPr>
          <w:p w14:paraId="50FA71DE">
            <w:pPr>
              <w:widowControl/>
              <w:jc w:val="left"/>
              <w:rPr>
                <w:rFonts w:hint="eastAsia" w:ascii="仿宋" w:hAnsi="仿宋" w:eastAsia="仿宋" w:cs="仿宋"/>
                <w:kern w:val="0"/>
                <w:sz w:val="24"/>
              </w:rPr>
            </w:pPr>
          </w:p>
        </w:tc>
        <w:tc>
          <w:tcPr>
            <w:tcW w:w="2836" w:type="dxa"/>
            <w:vMerge w:val="continue"/>
            <w:vAlign w:val="center"/>
          </w:tcPr>
          <w:p w14:paraId="32EF3BE6">
            <w:pPr>
              <w:widowControl/>
              <w:jc w:val="left"/>
              <w:rPr>
                <w:rFonts w:hint="eastAsia" w:ascii="仿宋" w:hAnsi="仿宋" w:eastAsia="仿宋" w:cs="仿宋"/>
                <w:kern w:val="0"/>
                <w:sz w:val="24"/>
              </w:rPr>
            </w:pPr>
          </w:p>
        </w:tc>
        <w:tc>
          <w:tcPr>
            <w:tcW w:w="606" w:type="dxa"/>
            <w:vAlign w:val="center"/>
          </w:tcPr>
          <w:p w14:paraId="1ED9AFC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389113">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B567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CE5890">
            <w:pPr>
              <w:widowControl/>
              <w:jc w:val="left"/>
              <w:rPr>
                <w:rFonts w:hint="eastAsia" w:ascii="仿宋" w:hAnsi="仿宋" w:eastAsia="仿宋" w:cs="仿宋"/>
                <w:kern w:val="0"/>
                <w:sz w:val="24"/>
              </w:rPr>
            </w:pPr>
          </w:p>
        </w:tc>
        <w:tc>
          <w:tcPr>
            <w:tcW w:w="1025" w:type="dxa"/>
            <w:vMerge w:val="continue"/>
            <w:vAlign w:val="center"/>
          </w:tcPr>
          <w:p w14:paraId="6428403C">
            <w:pPr>
              <w:widowControl/>
              <w:jc w:val="left"/>
              <w:rPr>
                <w:rFonts w:hint="eastAsia" w:ascii="仿宋" w:hAnsi="仿宋" w:eastAsia="仿宋" w:cs="仿宋"/>
                <w:kern w:val="0"/>
                <w:sz w:val="24"/>
              </w:rPr>
            </w:pPr>
          </w:p>
        </w:tc>
        <w:tc>
          <w:tcPr>
            <w:tcW w:w="2836" w:type="dxa"/>
            <w:vMerge w:val="continue"/>
            <w:vAlign w:val="center"/>
          </w:tcPr>
          <w:p w14:paraId="77353947">
            <w:pPr>
              <w:widowControl/>
              <w:jc w:val="left"/>
              <w:rPr>
                <w:rFonts w:hint="eastAsia" w:ascii="仿宋" w:hAnsi="仿宋" w:eastAsia="仿宋" w:cs="仿宋"/>
                <w:kern w:val="0"/>
                <w:sz w:val="24"/>
              </w:rPr>
            </w:pPr>
          </w:p>
        </w:tc>
        <w:tc>
          <w:tcPr>
            <w:tcW w:w="606" w:type="dxa"/>
            <w:vAlign w:val="center"/>
          </w:tcPr>
          <w:p w14:paraId="4FE356D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F86A43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5D3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39EE7B">
            <w:pPr>
              <w:widowControl/>
              <w:jc w:val="left"/>
              <w:rPr>
                <w:rFonts w:hint="eastAsia" w:ascii="仿宋" w:hAnsi="仿宋" w:eastAsia="仿宋" w:cs="仿宋"/>
                <w:kern w:val="0"/>
                <w:sz w:val="24"/>
              </w:rPr>
            </w:pPr>
          </w:p>
        </w:tc>
        <w:tc>
          <w:tcPr>
            <w:tcW w:w="1025" w:type="dxa"/>
            <w:vMerge w:val="continue"/>
            <w:vAlign w:val="center"/>
          </w:tcPr>
          <w:p w14:paraId="1F7ECA97">
            <w:pPr>
              <w:widowControl/>
              <w:jc w:val="left"/>
              <w:rPr>
                <w:rFonts w:hint="eastAsia" w:ascii="仿宋" w:hAnsi="仿宋" w:eastAsia="仿宋" w:cs="仿宋"/>
                <w:kern w:val="0"/>
                <w:sz w:val="24"/>
              </w:rPr>
            </w:pPr>
          </w:p>
        </w:tc>
        <w:tc>
          <w:tcPr>
            <w:tcW w:w="2836" w:type="dxa"/>
            <w:vMerge w:val="restart"/>
            <w:vAlign w:val="center"/>
          </w:tcPr>
          <w:p w14:paraId="5E2EB787">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143AA7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F014D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7539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0D300">
            <w:pPr>
              <w:widowControl/>
              <w:jc w:val="left"/>
              <w:rPr>
                <w:rFonts w:hint="eastAsia" w:ascii="仿宋" w:hAnsi="仿宋" w:eastAsia="仿宋" w:cs="仿宋"/>
                <w:kern w:val="0"/>
                <w:sz w:val="24"/>
              </w:rPr>
            </w:pPr>
          </w:p>
        </w:tc>
        <w:tc>
          <w:tcPr>
            <w:tcW w:w="1025" w:type="dxa"/>
            <w:vMerge w:val="continue"/>
            <w:vAlign w:val="center"/>
          </w:tcPr>
          <w:p w14:paraId="65AB5C32">
            <w:pPr>
              <w:widowControl/>
              <w:jc w:val="left"/>
              <w:rPr>
                <w:rFonts w:hint="eastAsia" w:ascii="仿宋" w:hAnsi="仿宋" w:eastAsia="仿宋" w:cs="仿宋"/>
                <w:kern w:val="0"/>
                <w:sz w:val="24"/>
              </w:rPr>
            </w:pPr>
          </w:p>
        </w:tc>
        <w:tc>
          <w:tcPr>
            <w:tcW w:w="2836" w:type="dxa"/>
            <w:vMerge w:val="continue"/>
            <w:vAlign w:val="center"/>
          </w:tcPr>
          <w:p w14:paraId="79FCE904">
            <w:pPr>
              <w:widowControl/>
              <w:jc w:val="left"/>
              <w:rPr>
                <w:rFonts w:hint="eastAsia" w:ascii="仿宋" w:hAnsi="仿宋" w:eastAsia="仿宋" w:cs="仿宋"/>
                <w:kern w:val="0"/>
                <w:sz w:val="24"/>
              </w:rPr>
            </w:pPr>
          </w:p>
        </w:tc>
        <w:tc>
          <w:tcPr>
            <w:tcW w:w="606" w:type="dxa"/>
            <w:vAlign w:val="center"/>
          </w:tcPr>
          <w:p w14:paraId="76842C2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9E84A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5EEF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8F32AB">
            <w:pPr>
              <w:widowControl/>
              <w:jc w:val="left"/>
              <w:rPr>
                <w:rFonts w:hint="eastAsia" w:ascii="仿宋" w:hAnsi="仿宋" w:eastAsia="仿宋" w:cs="仿宋"/>
                <w:kern w:val="0"/>
                <w:sz w:val="24"/>
              </w:rPr>
            </w:pPr>
          </w:p>
        </w:tc>
        <w:tc>
          <w:tcPr>
            <w:tcW w:w="1025" w:type="dxa"/>
            <w:vMerge w:val="continue"/>
            <w:vAlign w:val="center"/>
          </w:tcPr>
          <w:p w14:paraId="0997AB9B">
            <w:pPr>
              <w:widowControl/>
              <w:jc w:val="left"/>
              <w:rPr>
                <w:rFonts w:hint="eastAsia" w:ascii="仿宋" w:hAnsi="仿宋" w:eastAsia="仿宋" w:cs="仿宋"/>
                <w:kern w:val="0"/>
                <w:sz w:val="24"/>
              </w:rPr>
            </w:pPr>
          </w:p>
        </w:tc>
        <w:tc>
          <w:tcPr>
            <w:tcW w:w="2836" w:type="dxa"/>
            <w:vMerge w:val="continue"/>
            <w:vAlign w:val="center"/>
          </w:tcPr>
          <w:p w14:paraId="1A9F18DA">
            <w:pPr>
              <w:widowControl/>
              <w:jc w:val="left"/>
              <w:rPr>
                <w:rFonts w:hint="eastAsia" w:ascii="仿宋" w:hAnsi="仿宋" w:eastAsia="仿宋" w:cs="仿宋"/>
                <w:kern w:val="0"/>
                <w:sz w:val="24"/>
              </w:rPr>
            </w:pPr>
          </w:p>
        </w:tc>
        <w:tc>
          <w:tcPr>
            <w:tcW w:w="606" w:type="dxa"/>
            <w:vAlign w:val="center"/>
          </w:tcPr>
          <w:p w14:paraId="648917D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A65941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0C9C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1A1047">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1EF5AE6">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67EDAA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9651B7">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014E4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63C657">
            <w:pPr>
              <w:widowControl/>
              <w:jc w:val="left"/>
              <w:rPr>
                <w:rFonts w:hint="eastAsia" w:ascii="仿宋" w:hAnsi="仿宋" w:eastAsia="仿宋" w:cs="仿宋"/>
                <w:kern w:val="0"/>
                <w:sz w:val="24"/>
              </w:rPr>
            </w:pPr>
          </w:p>
        </w:tc>
        <w:tc>
          <w:tcPr>
            <w:tcW w:w="2836" w:type="dxa"/>
            <w:vMerge w:val="continue"/>
            <w:vAlign w:val="center"/>
          </w:tcPr>
          <w:p w14:paraId="29BCEE4B">
            <w:pPr>
              <w:widowControl/>
              <w:jc w:val="left"/>
              <w:rPr>
                <w:rFonts w:hint="eastAsia" w:ascii="仿宋" w:hAnsi="仿宋" w:eastAsia="仿宋" w:cs="仿宋"/>
                <w:kern w:val="0"/>
                <w:sz w:val="24"/>
              </w:rPr>
            </w:pPr>
          </w:p>
        </w:tc>
        <w:tc>
          <w:tcPr>
            <w:tcW w:w="606" w:type="dxa"/>
            <w:vAlign w:val="center"/>
          </w:tcPr>
          <w:p w14:paraId="500E8DC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9613580">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3C728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7FFEDB">
            <w:pPr>
              <w:widowControl/>
              <w:jc w:val="left"/>
              <w:rPr>
                <w:rFonts w:hint="eastAsia" w:ascii="仿宋" w:hAnsi="仿宋" w:eastAsia="仿宋" w:cs="仿宋"/>
                <w:kern w:val="0"/>
                <w:sz w:val="24"/>
              </w:rPr>
            </w:pPr>
          </w:p>
        </w:tc>
        <w:tc>
          <w:tcPr>
            <w:tcW w:w="2836" w:type="dxa"/>
            <w:vMerge w:val="continue"/>
            <w:vAlign w:val="center"/>
          </w:tcPr>
          <w:p w14:paraId="5060E9FB">
            <w:pPr>
              <w:widowControl/>
              <w:jc w:val="left"/>
              <w:rPr>
                <w:rFonts w:hint="eastAsia" w:ascii="仿宋" w:hAnsi="仿宋" w:eastAsia="仿宋" w:cs="仿宋"/>
                <w:kern w:val="0"/>
                <w:sz w:val="24"/>
              </w:rPr>
            </w:pPr>
          </w:p>
        </w:tc>
        <w:tc>
          <w:tcPr>
            <w:tcW w:w="606" w:type="dxa"/>
            <w:vAlign w:val="center"/>
          </w:tcPr>
          <w:p w14:paraId="30FD200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9C2ACF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74B2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8B6F97">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D44A3D0">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D4D1FA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2C33EC0">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51E68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4C93C1">
            <w:pPr>
              <w:widowControl/>
              <w:jc w:val="left"/>
              <w:rPr>
                <w:rFonts w:hint="eastAsia" w:ascii="仿宋" w:hAnsi="仿宋" w:eastAsia="仿宋" w:cs="仿宋"/>
                <w:kern w:val="0"/>
                <w:sz w:val="24"/>
              </w:rPr>
            </w:pPr>
          </w:p>
        </w:tc>
        <w:tc>
          <w:tcPr>
            <w:tcW w:w="2836" w:type="dxa"/>
            <w:vMerge w:val="continue"/>
            <w:vAlign w:val="center"/>
          </w:tcPr>
          <w:p w14:paraId="36CD0218">
            <w:pPr>
              <w:widowControl/>
              <w:jc w:val="left"/>
              <w:rPr>
                <w:rFonts w:hint="eastAsia" w:ascii="仿宋" w:hAnsi="仿宋" w:eastAsia="仿宋" w:cs="仿宋"/>
                <w:kern w:val="0"/>
                <w:sz w:val="24"/>
              </w:rPr>
            </w:pPr>
          </w:p>
        </w:tc>
        <w:tc>
          <w:tcPr>
            <w:tcW w:w="606" w:type="dxa"/>
            <w:vAlign w:val="center"/>
          </w:tcPr>
          <w:p w14:paraId="71D6284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FD462F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8B0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0DD6B6">
            <w:pPr>
              <w:widowControl/>
              <w:jc w:val="left"/>
              <w:rPr>
                <w:rFonts w:hint="eastAsia" w:ascii="仿宋" w:hAnsi="仿宋" w:eastAsia="仿宋" w:cs="仿宋"/>
                <w:kern w:val="0"/>
                <w:sz w:val="24"/>
              </w:rPr>
            </w:pPr>
          </w:p>
        </w:tc>
        <w:tc>
          <w:tcPr>
            <w:tcW w:w="2836" w:type="dxa"/>
            <w:vMerge w:val="continue"/>
            <w:vAlign w:val="center"/>
          </w:tcPr>
          <w:p w14:paraId="71F2AE4D">
            <w:pPr>
              <w:widowControl/>
              <w:jc w:val="left"/>
              <w:rPr>
                <w:rFonts w:hint="eastAsia" w:ascii="仿宋" w:hAnsi="仿宋" w:eastAsia="仿宋" w:cs="仿宋"/>
                <w:kern w:val="0"/>
                <w:sz w:val="24"/>
              </w:rPr>
            </w:pPr>
          </w:p>
        </w:tc>
        <w:tc>
          <w:tcPr>
            <w:tcW w:w="606" w:type="dxa"/>
            <w:vAlign w:val="center"/>
          </w:tcPr>
          <w:p w14:paraId="0615A3E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3EA0E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21DD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FEDBD1">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043C4BA">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2DF11A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2B5E84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79D8C57">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63C5B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2628FA">
            <w:pPr>
              <w:widowControl/>
              <w:jc w:val="left"/>
              <w:rPr>
                <w:rFonts w:hint="eastAsia" w:ascii="仿宋" w:hAnsi="仿宋" w:eastAsia="仿宋" w:cs="仿宋"/>
                <w:kern w:val="0"/>
                <w:sz w:val="24"/>
              </w:rPr>
            </w:pPr>
          </w:p>
        </w:tc>
        <w:tc>
          <w:tcPr>
            <w:tcW w:w="1025" w:type="dxa"/>
            <w:vMerge w:val="continue"/>
            <w:vAlign w:val="center"/>
          </w:tcPr>
          <w:p w14:paraId="4BFEEB65">
            <w:pPr>
              <w:widowControl/>
              <w:jc w:val="left"/>
              <w:rPr>
                <w:rFonts w:hint="eastAsia" w:ascii="仿宋" w:hAnsi="仿宋" w:eastAsia="仿宋" w:cs="仿宋"/>
                <w:kern w:val="0"/>
                <w:sz w:val="24"/>
              </w:rPr>
            </w:pPr>
          </w:p>
        </w:tc>
        <w:tc>
          <w:tcPr>
            <w:tcW w:w="2836" w:type="dxa"/>
            <w:vMerge w:val="continue"/>
            <w:vAlign w:val="center"/>
          </w:tcPr>
          <w:p w14:paraId="0D9953BE">
            <w:pPr>
              <w:widowControl/>
              <w:jc w:val="left"/>
              <w:rPr>
                <w:rFonts w:hint="eastAsia" w:ascii="仿宋" w:hAnsi="仿宋" w:eastAsia="仿宋" w:cs="仿宋"/>
                <w:kern w:val="0"/>
                <w:sz w:val="24"/>
              </w:rPr>
            </w:pPr>
          </w:p>
        </w:tc>
        <w:tc>
          <w:tcPr>
            <w:tcW w:w="606" w:type="dxa"/>
            <w:vAlign w:val="center"/>
          </w:tcPr>
          <w:p w14:paraId="4E2E4F8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1ADCE06">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BE5B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4425B">
            <w:pPr>
              <w:widowControl/>
              <w:jc w:val="left"/>
              <w:rPr>
                <w:rFonts w:hint="eastAsia" w:ascii="仿宋" w:hAnsi="仿宋" w:eastAsia="仿宋" w:cs="仿宋"/>
                <w:kern w:val="0"/>
                <w:sz w:val="24"/>
              </w:rPr>
            </w:pPr>
          </w:p>
        </w:tc>
        <w:tc>
          <w:tcPr>
            <w:tcW w:w="1025" w:type="dxa"/>
            <w:vMerge w:val="continue"/>
            <w:vAlign w:val="center"/>
          </w:tcPr>
          <w:p w14:paraId="687263A4">
            <w:pPr>
              <w:widowControl/>
              <w:jc w:val="left"/>
              <w:rPr>
                <w:rFonts w:hint="eastAsia" w:ascii="仿宋" w:hAnsi="仿宋" w:eastAsia="仿宋" w:cs="仿宋"/>
                <w:kern w:val="0"/>
                <w:sz w:val="24"/>
              </w:rPr>
            </w:pPr>
          </w:p>
        </w:tc>
        <w:tc>
          <w:tcPr>
            <w:tcW w:w="2836" w:type="dxa"/>
            <w:vMerge w:val="continue"/>
            <w:vAlign w:val="center"/>
          </w:tcPr>
          <w:p w14:paraId="07656878">
            <w:pPr>
              <w:widowControl/>
              <w:jc w:val="left"/>
              <w:rPr>
                <w:rFonts w:hint="eastAsia" w:ascii="仿宋" w:hAnsi="仿宋" w:eastAsia="仿宋" w:cs="仿宋"/>
                <w:kern w:val="0"/>
                <w:sz w:val="24"/>
              </w:rPr>
            </w:pPr>
          </w:p>
        </w:tc>
        <w:tc>
          <w:tcPr>
            <w:tcW w:w="606" w:type="dxa"/>
            <w:vAlign w:val="center"/>
          </w:tcPr>
          <w:p w14:paraId="5865678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542B9F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2760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4FC4FB">
            <w:pPr>
              <w:widowControl/>
              <w:jc w:val="left"/>
              <w:rPr>
                <w:rFonts w:hint="eastAsia" w:ascii="仿宋" w:hAnsi="仿宋" w:eastAsia="仿宋" w:cs="仿宋"/>
                <w:kern w:val="0"/>
                <w:sz w:val="24"/>
              </w:rPr>
            </w:pPr>
          </w:p>
        </w:tc>
        <w:tc>
          <w:tcPr>
            <w:tcW w:w="1025" w:type="dxa"/>
            <w:vMerge w:val="restart"/>
            <w:vAlign w:val="center"/>
          </w:tcPr>
          <w:p w14:paraId="5D449D02">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C484F09">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D0CE90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54ACC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5071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EAB1EE">
            <w:pPr>
              <w:widowControl/>
              <w:jc w:val="left"/>
              <w:rPr>
                <w:rFonts w:hint="eastAsia" w:ascii="仿宋" w:hAnsi="仿宋" w:eastAsia="仿宋" w:cs="仿宋"/>
                <w:kern w:val="0"/>
                <w:sz w:val="24"/>
              </w:rPr>
            </w:pPr>
          </w:p>
        </w:tc>
        <w:tc>
          <w:tcPr>
            <w:tcW w:w="1025" w:type="dxa"/>
            <w:vMerge w:val="continue"/>
            <w:vAlign w:val="center"/>
          </w:tcPr>
          <w:p w14:paraId="3AB8A8D7">
            <w:pPr>
              <w:widowControl/>
              <w:jc w:val="left"/>
              <w:rPr>
                <w:rFonts w:hint="eastAsia" w:ascii="仿宋" w:hAnsi="仿宋" w:eastAsia="仿宋" w:cs="仿宋"/>
                <w:kern w:val="0"/>
                <w:sz w:val="24"/>
              </w:rPr>
            </w:pPr>
          </w:p>
        </w:tc>
        <w:tc>
          <w:tcPr>
            <w:tcW w:w="2836" w:type="dxa"/>
            <w:vMerge w:val="continue"/>
            <w:vAlign w:val="center"/>
          </w:tcPr>
          <w:p w14:paraId="59322579">
            <w:pPr>
              <w:widowControl/>
              <w:jc w:val="left"/>
              <w:rPr>
                <w:rFonts w:hint="eastAsia" w:ascii="仿宋" w:hAnsi="仿宋" w:eastAsia="仿宋" w:cs="仿宋"/>
                <w:kern w:val="0"/>
                <w:sz w:val="24"/>
              </w:rPr>
            </w:pPr>
          </w:p>
        </w:tc>
        <w:tc>
          <w:tcPr>
            <w:tcW w:w="606" w:type="dxa"/>
            <w:vAlign w:val="center"/>
          </w:tcPr>
          <w:p w14:paraId="73D47AA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7267D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E8D0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9F90F8">
            <w:pPr>
              <w:widowControl/>
              <w:jc w:val="left"/>
              <w:rPr>
                <w:rFonts w:hint="eastAsia" w:ascii="仿宋" w:hAnsi="仿宋" w:eastAsia="仿宋" w:cs="仿宋"/>
                <w:kern w:val="0"/>
                <w:sz w:val="24"/>
              </w:rPr>
            </w:pPr>
          </w:p>
        </w:tc>
        <w:tc>
          <w:tcPr>
            <w:tcW w:w="1025" w:type="dxa"/>
            <w:vMerge w:val="continue"/>
            <w:vAlign w:val="center"/>
          </w:tcPr>
          <w:p w14:paraId="0089428E">
            <w:pPr>
              <w:widowControl/>
              <w:jc w:val="left"/>
              <w:rPr>
                <w:rFonts w:hint="eastAsia" w:ascii="仿宋" w:hAnsi="仿宋" w:eastAsia="仿宋" w:cs="仿宋"/>
                <w:kern w:val="0"/>
                <w:sz w:val="24"/>
              </w:rPr>
            </w:pPr>
          </w:p>
        </w:tc>
        <w:tc>
          <w:tcPr>
            <w:tcW w:w="2836" w:type="dxa"/>
            <w:vMerge w:val="continue"/>
            <w:vAlign w:val="center"/>
          </w:tcPr>
          <w:p w14:paraId="2CCAE780">
            <w:pPr>
              <w:widowControl/>
              <w:jc w:val="left"/>
              <w:rPr>
                <w:rFonts w:hint="eastAsia" w:ascii="仿宋" w:hAnsi="仿宋" w:eastAsia="仿宋" w:cs="仿宋"/>
                <w:kern w:val="0"/>
                <w:sz w:val="24"/>
              </w:rPr>
            </w:pPr>
          </w:p>
        </w:tc>
        <w:tc>
          <w:tcPr>
            <w:tcW w:w="606" w:type="dxa"/>
            <w:vAlign w:val="center"/>
          </w:tcPr>
          <w:p w14:paraId="7F1FEFE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42F3B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ABEC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1791F">
            <w:pPr>
              <w:widowControl/>
              <w:jc w:val="left"/>
              <w:rPr>
                <w:rFonts w:hint="eastAsia" w:ascii="仿宋" w:hAnsi="仿宋" w:eastAsia="仿宋" w:cs="仿宋"/>
                <w:kern w:val="0"/>
                <w:sz w:val="24"/>
              </w:rPr>
            </w:pPr>
          </w:p>
        </w:tc>
        <w:tc>
          <w:tcPr>
            <w:tcW w:w="1025" w:type="dxa"/>
            <w:vMerge w:val="restart"/>
            <w:vAlign w:val="center"/>
          </w:tcPr>
          <w:p w14:paraId="433092D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397D662B">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AC55E5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0C0AD2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B3FF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E8816">
            <w:pPr>
              <w:widowControl/>
              <w:jc w:val="left"/>
              <w:rPr>
                <w:rFonts w:hint="eastAsia" w:ascii="仿宋" w:hAnsi="仿宋" w:eastAsia="仿宋" w:cs="仿宋"/>
                <w:kern w:val="0"/>
                <w:sz w:val="24"/>
              </w:rPr>
            </w:pPr>
          </w:p>
        </w:tc>
        <w:tc>
          <w:tcPr>
            <w:tcW w:w="1025" w:type="dxa"/>
            <w:vMerge w:val="continue"/>
            <w:vAlign w:val="center"/>
          </w:tcPr>
          <w:p w14:paraId="0B078106">
            <w:pPr>
              <w:widowControl/>
              <w:jc w:val="left"/>
              <w:rPr>
                <w:rFonts w:hint="eastAsia" w:ascii="仿宋" w:hAnsi="仿宋" w:eastAsia="仿宋" w:cs="仿宋"/>
                <w:kern w:val="0"/>
                <w:sz w:val="24"/>
              </w:rPr>
            </w:pPr>
          </w:p>
        </w:tc>
        <w:tc>
          <w:tcPr>
            <w:tcW w:w="2836" w:type="dxa"/>
            <w:vMerge w:val="continue"/>
            <w:vAlign w:val="center"/>
          </w:tcPr>
          <w:p w14:paraId="39ED6C2B">
            <w:pPr>
              <w:widowControl/>
              <w:jc w:val="left"/>
              <w:rPr>
                <w:rFonts w:hint="eastAsia" w:ascii="仿宋" w:hAnsi="仿宋" w:eastAsia="仿宋" w:cs="仿宋"/>
                <w:kern w:val="0"/>
                <w:sz w:val="24"/>
              </w:rPr>
            </w:pPr>
          </w:p>
        </w:tc>
        <w:tc>
          <w:tcPr>
            <w:tcW w:w="606" w:type="dxa"/>
            <w:vAlign w:val="center"/>
          </w:tcPr>
          <w:p w14:paraId="645B6EC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B6D61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8893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F9FE32">
            <w:pPr>
              <w:widowControl/>
              <w:jc w:val="left"/>
              <w:rPr>
                <w:rFonts w:hint="eastAsia" w:ascii="仿宋" w:hAnsi="仿宋" w:eastAsia="仿宋" w:cs="仿宋"/>
                <w:kern w:val="0"/>
                <w:sz w:val="24"/>
              </w:rPr>
            </w:pPr>
          </w:p>
        </w:tc>
        <w:tc>
          <w:tcPr>
            <w:tcW w:w="1025" w:type="dxa"/>
            <w:vMerge w:val="continue"/>
            <w:vAlign w:val="center"/>
          </w:tcPr>
          <w:p w14:paraId="179997A3">
            <w:pPr>
              <w:widowControl/>
              <w:jc w:val="left"/>
              <w:rPr>
                <w:rFonts w:hint="eastAsia" w:ascii="仿宋" w:hAnsi="仿宋" w:eastAsia="仿宋" w:cs="仿宋"/>
                <w:kern w:val="0"/>
                <w:sz w:val="24"/>
              </w:rPr>
            </w:pPr>
          </w:p>
        </w:tc>
        <w:tc>
          <w:tcPr>
            <w:tcW w:w="2836" w:type="dxa"/>
            <w:vMerge w:val="continue"/>
            <w:vAlign w:val="center"/>
          </w:tcPr>
          <w:p w14:paraId="7A5B0906">
            <w:pPr>
              <w:widowControl/>
              <w:jc w:val="left"/>
              <w:rPr>
                <w:rFonts w:hint="eastAsia" w:ascii="仿宋" w:hAnsi="仿宋" w:eastAsia="仿宋" w:cs="仿宋"/>
                <w:kern w:val="0"/>
                <w:sz w:val="24"/>
              </w:rPr>
            </w:pPr>
          </w:p>
        </w:tc>
        <w:tc>
          <w:tcPr>
            <w:tcW w:w="606" w:type="dxa"/>
            <w:vAlign w:val="center"/>
          </w:tcPr>
          <w:p w14:paraId="11762FF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E1A786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255C109">
      <w:pPr>
        <w:rPr>
          <w:rFonts w:hint="eastAsia" w:ascii="仿宋" w:hAnsi="仿宋" w:eastAsia="仿宋" w:cs="仿宋"/>
          <w:sz w:val="24"/>
        </w:rPr>
      </w:pPr>
    </w:p>
    <w:p w14:paraId="4EDB38F5">
      <w:pPr>
        <w:ind w:firstLine="420" w:firstLineChars="200"/>
        <w:rPr>
          <w:rFonts w:hint="eastAsia" w:ascii="仿宋" w:hAnsi="仿宋" w:eastAsia="仿宋" w:cs="仿宋"/>
        </w:rPr>
      </w:pPr>
    </w:p>
    <w:p w14:paraId="4B24DBCE">
      <w:pPr>
        <w:spacing w:line="360" w:lineRule="auto"/>
        <w:ind w:right="420"/>
        <w:rPr>
          <w:rFonts w:hint="eastAsia" w:ascii="仿宋" w:hAnsi="仿宋" w:eastAsia="仿宋" w:cs="仿宋"/>
        </w:rPr>
      </w:pPr>
    </w:p>
    <w:p w14:paraId="60114EA4">
      <w:pPr>
        <w:spacing w:line="360" w:lineRule="auto"/>
        <w:rPr>
          <w:rFonts w:hint="eastAsia"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hakuyoxingshu7000">
    <w:altName w:val="宋体"/>
    <w:panose1 w:val="02000600000000000000"/>
    <w:charset w:val="86"/>
    <w:family w:val="auto"/>
    <w:pitch w:val="default"/>
    <w:sig w:usb0="00000000" w:usb1="00000000"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AmdtSymbols">
    <w:altName w:val="Sitka Text"/>
    <w:panose1 w:val="02000500000000020004"/>
    <w:charset w:val="00"/>
    <w:family w:val="auto"/>
    <w:pitch w:val="default"/>
    <w:sig w:usb0="00000000"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Yu Gothic UI">
    <w:panose1 w:val="020B0500000000000000"/>
    <w:charset w:val="80"/>
    <w:family w:val="auto"/>
    <w:pitch w:val="default"/>
    <w:sig w:usb0="E00002FF" w:usb1="2AC7FDFF" w:usb2="00000016" w:usb3="00000000" w:csb0="2002009F" w:csb1="00000000"/>
  </w:font>
  <w:font w:name="Noto Sans SC">
    <w:panose1 w:val="020B0200000000000000"/>
    <w:charset w:val="86"/>
    <w:family w:val="auto"/>
    <w:pitch w:val="default"/>
    <w:sig w:usb0="20000083" w:usb1="2ADF3C10" w:usb2="00000016" w:usb3="00000000" w:csb0="60060107"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E4A30">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BCD1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3CBCD1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0C66B">
    <w:pPr>
      <w:pStyle w:val="39"/>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46329">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41746329">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46B95">
    <w:pPr>
      <w:pStyle w:val="39"/>
      <w:framePr w:wrap="around" w:vAnchor="text" w:hAnchor="margin" w:xAlign="right" w:y="1"/>
      <w:rPr>
        <w:rStyle w:val="72"/>
      </w:rPr>
    </w:pPr>
    <w:r>
      <w:fldChar w:fldCharType="begin"/>
    </w:r>
    <w:r>
      <w:rPr>
        <w:rStyle w:val="72"/>
      </w:rPr>
      <w:instrText xml:space="preserve">PAGE  </w:instrText>
    </w:r>
    <w:r>
      <w:fldChar w:fldCharType="end"/>
    </w:r>
  </w:p>
  <w:p w14:paraId="57E007B9">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89ACA">
    <w:pPr>
      <w:pStyle w:val="39"/>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A49AE">
                          <w:pPr>
                            <w:pStyle w:val="3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0A3A49AE">
                    <w:pPr>
                      <w:pStyle w:val="3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D5884">
    <w:pPr>
      <w:pStyle w:val="39"/>
      <w:framePr w:wrap="around" w:vAnchor="text" w:hAnchor="margin" w:xAlign="right" w:y="1"/>
      <w:rPr>
        <w:rStyle w:val="72"/>
      </w:rPr>
    </w:pPr>
    <w:r>
      <w:fldChar w:fldCharType="begin"/>
    </w:r>
    <w:r>
      <w:rPr>
        <w:rStyle w:val="72"/>
      </w:rPr>
      <w:instrText xml:space="preserve">PAGE  </w:instrText>
    </w:r>
    <w:r>
      <w:fldChar w:fldCharType="end"/>
    </w:r>
  </w:p>
  <w:p w14:paraId="6999AF98">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1EFD4">
    <w:pPr>
      <w:pStyle w:val="39"/>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3562E">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6051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3F46051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33FBA">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2CEE4">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0A42CEE4">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D273E">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34CE40">
                          <w:pPr>
                            <w:pStyle w:val="3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2834CE40">
                    <w:pPr>
                      <w:pStyle w:val="3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BF7327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5C830">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E7C42">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00AE7C42">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39DD83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6CA8F">
    <w:pPr>
      <w:pStyle w:val="3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9CA0E">
                          <w:pPr>
                            <w:pStyle w:val="39"/>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2A49CA0E">
                    <w:pPr>
                      <w:pStyle w:val="39"/>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505901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D81A">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E0186">
                          <w:pPr>
                            <w:pStyle w:val="39"/>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04EE0186">
                    <w:pPr>
                      <w:pStyle w:val="39"/>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87947F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1F391">
    <w:pPr>
      <w:pStyle w:val="40"/>
      <w:pBdr>
        <w:bottom w:val="single" w:color="auto" w:sz="4" w:space="1"/>
      </w:pBdr>
      <w:jc w:val="left"/>
      <w:rPr>
        <w:rFonts w:hint="eastAsia" w:ascii="仿宋" w:hAnsi="仿宋" w:eastAsia="仿宋" w:cs="仿宋"/>
      </w:rPr>
    </w:pPr>
    <w:r>
      <w:rPr>
        <w:rFonts w:hint="eastAsia" w:ascii="仿宋" w:hAnsi="仿宋" w:eastAsia="仿宋" w:cs="仿宋"/>
      </w:rPr>
      <w:t>耀华建设管理有限公司                                                  文件编号:</w:t>
    </w:r>
    <w:r>
      <w:rPr>
        <w:rFonts w:hint="eastAsia" w:ascii="仿宋" w:hAnsi="仿宋" w:eastAsia="仿宋" w:cs="仿宋"/>
        <w:lang w:eastAsia="zh-CN"/>
      </w:rPr>
      <w:t>YH2025-06032</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8FB36">
    <w:pPr>
      <w:pStyle w:val="40"/>
      <w:pBdr>
        <w:bottom w:val="single" w:color="auto" w:sz="4" w:space="1"/>
      </w:pBdr>
      <w:jc w:val="both"/>
    </w:pPr>
    <w:r>
      <w:rPr>
        <w:rFonts w:hint="eastAsia" w:ascii="仿宋" w:hAnsi="仿宋" w:eastAsia="仿宋" w:cs="仿宋"/>
      </w:rPr>
      <w:t xml:space="preserve">耀华建设管理有限公司                                                文件编号: </w:t>
    </w:r>
    <w:r>
      <w:rPr>
        <w:rFonts w:hint="eastAsia" w:ascii="仿宋" w:hAnsi="仿宋" w:eastAsia="仿宋" w:cs="仿宋"/>
        <w:lang w:eastAsia="zh-CN"/>
      </w:rPr>
      <w:t>YH2025-06032</w:t>
    </w: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FD338">
    <w:pPr>
      <w:pStyle w:val="40"/>
      <w:jc w:val="left"/>
      <w:rPr>
        <w:rFonts w:ascii="仿宋_GB2312" w:eastAsia="仿宋_GB2312"/>
        <w:i/>
        <w:u w:val="single"/>
      </w:rPr>
    </w:pPr>
    <w:r>
      <w:t></w:t>
    </w:r>
    <w:r>
      <w:rPr>
        <w:rFonts w:hint="eastAsia" w:ascii="仿宋" w:hAnsi="仿宋" w:eastAsia="仿宋" w:cs="仿宋"/>
      </w:rPr>
      <w:t>耀华建设管理有限公司                                                 文件编号:</w:t>
    </w:r>
    <w:r>
      <w:rPr>
        <w:rFonts w:hint="eastAsia" w:ascii="仿宋" w:hAnsi="仿宋" w:eastAsia="仿宋" w:cs="仿宋"/>
        <w:lang w:eastAsia="zh-CN"/>
      </w:rPr>
      <w:t>YH2025-06032</w:t>
    </w:r>
    <w:r>
      <w:rPr>
        <w:rFonts w:hint="eastAsia" w:ascii="仿宋" w:hAnsi="仿宋" w:eastAsia="仿宋" w:cs="仿宋"/>
      </w:rPr>
      <w:t xml:space="preserve">                                              </w:t>
    </w:r>
  </w:p>
  <w:p w14:paraId="68D6F8B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0DC19">
    <w:pPr>
      <w:pStyle w:val="40"/>
      <w:pBdr>
        <w:bottom w:val="single" w:color="auto" w:sz="4" w:space="1"/>
      </w:pBdr>
      <w:jc w:val="both"/>
    </w:pPr>
    <w:r>
      <w:rPr>
        <w:rFonts w:hint="eastAsia" w:ascii="仿宋" w:hAnsi="仿宋" w:eastAsia="仿宋" w:cs="仿宋"/>
      </w:rPr>
      <w:t>耀华建设管理有限公司                                                文件编号:YH2025-</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4A6B7">
    <w:pPr>
      <w:pStyle w:val="40"/>
      <w:jc w:val="left"/>
      <w:rPr>
        <w:rFonts w:hint="eastAsia" w:ascii="仿宋_GB2312" w:eastAsia="仿宋"/>
        <w:b/>
        <w:i/>
        <w:u w:val="single"/>
        <w:lang w:eastAsia="zh-CN"/>
      </w:rPr>
    </w:pPr>
    <w:r>
      <w:rPr>
        <w:rFonts w:hint="eastAsia" w:ascii="仿宋" w:hAnsi="仿宋" w:eastAsia="仿宋" w:cs="仿宋"/>
      </w:rPr>
      <w:t>耀华建设管理有限公司                                                  文件编号:</w:t>
    </w:r>
    <w:r>
      <w:rPr>
        <w:rFonts w:hint="eastAsia" w:ascii="仿宋" w:hAnsi="仿宋" w:eastAsia="仿宋" w:cs="仿宋"/>
        <w:lang w:eastAsia="zh-CN"/>
      </w:rPr>
      <w:t>YH2025-06032</w:t>
    </w:r>
  </w:p>
  <w:p w14:paraId="6DCCA7F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F1DFB">
    <w:pPr>
      <w:pStyle w:val="40"/>
      <w:jc w:val="left"/>
      <w:rPr>
        <w:rFonts w:ascii="仿宋_GB2312" w:eastAsia="仿宋_GB2312"/>
        <w:i/>
        <w:u w:val="single"/>
      </w:rPr>
    </w:pPr>
    <w:r>
      <w:rPr>
        <w:rFonts w:hint="eastAsia" w:ascii="仿宋" w:hAnsi="仿宋" w:eastAsia="仿宋" w:cs="仿宋"/>
      </w:rPr>
      <w:t>耀华建设管理有限公司                                                  文件编号:</w:t>
    </w:r>
    <w:r>
      <w:rPr>
        <w:rFonts w:hint="eastAsia" w:ascii="仿宋" w:hAnsi="仿宋" w:eastAsia="仿宋" w:cs="仿宋"/>
        <w:lang w:eastAsia="zh-CN"/>
      </w:rPr>
      <w:t>YH2025-06032</w:t>
    </w:r>
    <w:r>
      <w:rPr>
        <w:rFonts w:hint="eastAsia" w:ascii="仿宋" w:hAnsi="仿宋" w:eastAsia="仿宋" w:cs="仿宋"/>
      </w:rPr>
      <w:t xml:space="preserve"> </w:t>
    </w:r>
  </w:p>
  <w:p w14:paraId="4A2DE6FF">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F17CE">
    <w:pPr>
      <w:pStyle w:val="40"/>
      <w:pBdr>
        <w:bottom w:val="single" w:color="auto" w:sz="4" w:space="1"/>
      </w:pBdr>
      <w:jc w:val="both"/>
      <w:rPr>
        <w:rFonts w:ascii="仿宋_GB2312" w:eastAsia="仿宋_GB2312"/>
        <w:b/>
        <w:i/>
        <w:iCs/>
        <w:u w:val="single"/>
      </w:rPr>
    </w:pPr>
    <w:r>
      <w:rPr>
        <w:rFonts w:hint="eastAsia" w:ascii="仿宋" w:hAnsi="仿宋" w:eastAsia="仿宋" w:cs="仿宋"/>
      </w:rPr>
      <w:t>耀华建设管理有限公司                                                  文件编号:YH2025-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7F046">
    <w:pPr>
      <w:pStyle w:val="40"/>
      <w:jc w:val="left"/>
      <w:rPr>
        <w:rFonts w:ascii="仿宋_GB2312" w:eastAsia="仿宋_GB2312"/>
        <w:i/>
        <w:u w:val="single"/>
      </w:rPr>
    </w:pPr>
    <w:r>
      <w:rPr>
        <w:rFonts w:hint="eastAsia" w:ascii="仿宋" w:hAnsi="仿宋" w:eastAsia="仿宋" w:cs="仿宋"/>
      </w:rPr>
      <w:t>耀华建设管理有限公司                                                  文件编号:</w:t>
    </w:r>
    <w:r>
      <w:rPr>
        <w:rFonts w:hint="eastAsia" w:ascii="仿宋" w:hAnsi="仿宋" w:eastAsia="仿宋" w:cs="仿宋"/>
        <w:lang w:eastAsia="zh-CN"/>
      </w:rPr>
      <w:t>YH2025-06032</w:t>
    </w:r>
    <w:r>
      <w:rPr>
        <w:rFonts w:hint="eastAsia" w:ascii="仿宋" w:hAnsi="仿宋" w:eastAsia="仿宋" w:cs="仿宋"/>
      </w:rPr>
      <w:t xml:space="preserve"> </w:t>
    </w:r>
  </w:p>
  <w:p w14:paraId="368951FF">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155C3A"/>
    <w:multiLevelType w:val="singleLevel"/>
    <w:tmpl w:val="DA155C3A"/>
    <w:lvl w:ilvl="0" w:tentative="0">
      <w:start w:val="3"/>
      <w:numFmt w:val="chineseCounting"/>
      <w:suff w:val="space"/>
      <w:lvlText w:val="第%1部分"/>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5FCE8A3"/>
    <w:multiLevelType w:val="singleLevel"/>
    <w:tmpl w:val="25FCE8A3"/>
    <w:lvl w:ilvl="0" w:tentative="0">
      <w:start w:val="2"/>
      <w:numFmt w:val="chineseCounting"/>
      <w:suff w:val="nothing"/>
      <w:lvlText w:val="%1、"/>
      <w:lvlJc w:val="left"/>
      <w:rPr>
        <w:rFonts w:hint="eastAsia"/>
      </w:rPr>
    </w:lvl>
  </w:abstractNum>
  <w:abstractNum w:abstractNumId="3">
    <w:nsid w:val="2E0065DE"/>
    <w:multiLevelType w:val="singleLevel"/>
    <w:tmpl w:val="2E0065DE"/>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194E82"/>
    <w:rsid w:val="001D7C50"/>
    <w:rsid w:val="00282A2B"/>
    <w:rsid w:val="00330D20"/>
    <w:rsid w:val="005E11D1"/>
    <w:rsid w:val="00673E36"/>
    <w:rsid w:val="008107E9"/>
    <w:rsid w:val="00A412E3"/>
    <w:rsid w:val="00B207FC"/>
    <w:rsid w:val="00B209D9"/>
    <w:rsid w:val="00B34AC1"/>
    <w:rsid w:val="00D17D1B"/>
    <w:rsid w:val="00F04784"/>
    <w:rsid w:val="00F65AD6"/>
    <w:rsid w:val="00F93EC0"/>
    <w:rsid w:val="00FB797D"/>
    <w:rsid w:val="03322BA0"/>
    <w:rsid w:val="035BEF8B"/>
    <w:rsid w:val="03885E9F"/>
    <w:rsid w:val="041A5725"/>
    <w:rsid w:val="041C60F2"/>
    <w:rsid w:val="043227E0"/>
    <w:rsid w:val="06983986"/>
    <w:rsid w:val="06F21555"/>
    <w:rsid w:val="085569DA"/>
    <w:rsid w:val="089E0623"/>
    <w:rsid w:val="0A9A6B7F"/>
    <w:rsid w:val="0BCC7B78"/>
    <w:rsid w:val="0CB14328"/>
    <w:rsid w:val="0CC906E5"/>
    <w:rsid w:val="0E3D7000"/>
    <w:rsid w:val="0EC3474C"/>
    <w:rsid w:val="0F096B8F"/>
    <w:rsid w:val="0F63063F"/>
    <w:rsid w:val="10EA5D5C"/>
    <w:rsid w:val="112453F4"/>
    <w:rsid w:val="124D1D9A"/>
    <w:rsid w:val="13DA4490"/>
    <w:rsid w:val="141F6AD0"/>
    <w:rsid w:val="14437250"/>
    <w:rsid w:val="147867CA"/>
    <w:rsid w:val="14D7085E"/>
    <w:rsid w:val="154C1229"/>
    <w:rsid w:val="157F39FE"/>
    <w:rsid w:val="161346CA"/>
    <w:rsid w:val="17526AA9"/>
    <w:rsid w:val="17B91AEC"/>
    <w:rsid w:val="18440C67"/>
    <w:rsid w:val="18E60774"/>
    <w:rsid w:val="1A9F3FED"/>
    <w:rsid w:val="1ABD74C7"/>
    <w:rsid w:val="1CB33AD0"/>
    <w:rsid w:val="1D0F7F38"/>
    <w:rsid w:val="1D2F1C3B"/>
    <w:rsid w:val="1DA55004"/>
    <w:rsid w:val="1F383295"/>
    <w:rsid w:val="1F964054"/>
    <w:rsid w:val="1FBFFEB0"/>
    <w:rsid w:val="21791F43"/>
    <w:rsid w:val="2187141F"/>
    <w:rsid w:val="228526B8"/>
    <w:rsid w:val="22AB2954"/>
    <w:rsid w:val="23931F66"/>
    <w:rsid w:val="275DFFED"/>
    <w:rsid w:val="29A951DA"/>
    <w:rsid w:val="29B2027B"/>
    <w:rsid w:val="2ABB7772"/>
    <w:rsid w:val="2B127361"/>
    <w:rsid w:val="2B3E22B9"/>
    <w:rsid w:val="2C340E53"/>
    <w:rsid w:val="2DDB2BEF"/>
    <w:rsid w:val="2F0C0A43"/>
    <w:rsid w:val="2FA85E47"/>
    <w:rsid w:val="30CD01D9"/>
    <w:rsid w:val="31E22281"/>
    <w:rsid w:val="320F75A3"/>
    <w:rsid w:val="326F4556"/>
    <w:rsid w:val="32A91058"/>
    <w:rsid w:val="33352369"/>
    <w:rsid w:val="35660174"/>
    <w:rsid w:val="35707622"/>
    <w:rsid w:val="359072A3"/>
    <w:rsid w:val="37F56F5F"/>
    <w:rsid w:val="3A4E7FFA"/>
    <w:rsid w:val="3C083C56"/>
    <w:rsid w:val="3E6DF6DC"/>
    <w:rsid w:val="3E911E15"/>
    <w:rsid w:val="3EA358A4"/>
    <w:rsid w:val="3F8564C9"/>
    <w:rsid w:val="3FCA705D"/>
    <w:rsid w:val="3FCFDA4A"/>
    <w:rsid w:val="40442B97"/>
    <w:rsid w:val="427E60E8"/>
    <w:rsid w:val="42CE0914"/>
    <w:rsid w:val="44296951"/>
    <w:rsid w:val="451C2464"/>
    <w:rsid w:val="463B1BD3"/>
    <w:rsid w:val="47516BB4"/>
    <w:rsid w:val="483B47F6"/>
    <w:rsid w:val="48B67249"/>
    <w:rsid w:val="490B2335"/>
    <w:rsid w:val="493944C0"/>
    <w:rsid w:val="4AC1710B"/>
    <w:rsid w:val="4C7A226C"/>
    <w:rsid w:val="4EEC7F74"/>
    <w:rsid w:val="4EF639A2"/>
    <w:rsid w:val="4F4B3D85"/>
    <w:rsid w:val="4FDF15FE"/>
    <w:rsid w:val="50FB621A"/>
    <w:rsid w:val="50FE58F6"/>
    <w:rsid w:val="53CD0386"/>
    <w:rsid w:val="5420094E"/>
    <w:rsid w:val="54726987"/>
    <w:rsid w:val="56544B66"/>
    <w:rsid w:val="598105E6"/>
    <w:rsid w:val="5A5F0F6B"/>
    <w:rsid w:val="5B191D0A"/>
    <w:rsid w:val="5B73EE39"/>
    <w:rsid w:val="5BFE68BC"/>
    <w:rsid w:val="5C3138A3"/>
    <w:rsid w:val="5CFAC9C4"/>
    <w:rsid w:val="5F3069E6"/>
    <w:rsid w:val="5F561B6F"/>
    <w:rsid w:val="5F57E5CA"/>
    <w:rsid w:val="5F7A7584"/>
    <w:rsid w:val="64AFCBD0"/>
    <w:rsid w:val="65D7019B"/>
    <w:rsid w:val="669C35D3"/>
    <w:rsid w:val="6A326696"/>
    <w:rsid w:val="6A504962"/>
    <w:rsid w:val="6AFF2A6C"/>
    <w:rsid w:val="6B4116A8"/>
    <w:rsid w:val="6C5B21C2"/>
    <w:rsid w:val="6E59098B"/>
    <w:rsid w:val="6EBAEEF7"/>
    <w:rsid w:val="6F321C00"/>
    <w:rsid w:val="6FC37AD4"/>
    <w:rsid w:val="706640A3"/>
    <w:rsid w:val="71FD270F"/>
    <w:rsid w:val="72B96CCD"/>
    <w:rsid w:val="72FE170D"/>
    <w:rsid w:val="734543FA"/>
    <w:rsid w:val="74E47F24"/>
    <w:rsid w:val="76855D77"/>
    <w:rsid w:val="778CFDC4"/>
    <w:rsid w:val="779671FB"/>
    <w:rsid w:val="77EDE09C"/>
    <w:rsid w:val="787A7120"/>
    <w:rsid w:val="78AD1F79"/>
    <w:rsid w:val="78E4686E"/>
    <w:rsid w:val="7DCC58E7"/>
    <w:rsid w:val="7DFF3A1B"/>
    <w:rsid w:val="7E2D068F"/>
    <w:rsid w:val="7EC32874"/>
    <w:rsid w:val="7F2A5316"/>
    <w:rsid w:val="7FB00CE8"/>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basedOn w:val="69"/>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83</Pages>
  <Words>8396</Words>
  <Characters>9086</Characters>
  <Lines>403</Lines>
  <Paragraphs>113</Paragraphs>
  <TotalTime>10</TotalTime>
  <ScaleCrop>false</ScaleCrop>
  <LinksUpToDate>false</LinksUpToDate>
  <CharactersWithSpaces>10692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小凌</cp:lastModifiedBy>
  <cp:lastPrinted>2021-12-31T19:06:00Z</cp:lastPrinted>
  <dcterms:modified xsi:type="dcterms:W3CDTF">2025-06-27T11:17:34Z</dcterms:modified>
  <dc:title>杭州市市民卡扩大发卡工程</dc:title>
  <cp:revision>312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eyJoZGlkIjoiN2Q5N2QwNzAxMjMxYjM3M2Y1NmY1MjA1YTdmNDhkNGIifQ==</vt:lpwstr>
  </property>
</Properties>
</file>