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1708C" w:rsidRDefault="00F1708C" w:rsidP="00A66FEE">
      <w:pPr>
        <w:spacing w:line="360" w:lineRule="auto"/>
        <w:jc w:val="center"/>
        <w:rPr>
          <w:rFonts w:ascii="楷体" w:eastAsia="楷体" w:hAnsi="楷体"/>
          <w:b/>
          <w:spacing w:val="-6"/>
          <w:sz w:val="44"/>
          <w:szCs w:val="44"/>
        </w:rPr>
      </w:pPr>
    </w:p>
    <w:p w:rsidR="00F1708C" w:rsidRDefault="00F1708C" w:rsidP="00A66FEE">
      <w:pPr>
        <w:spacing w:line="360" w:lineRule="auto"/>
        <w:jc w:val="center"/>
        <w:rPr>
          <w:rFonts w:ascii="楷体" w:eastAsia="楷体" w:hAnsi="楷体"/>
          <w:b/>
          <w:spacing w:val="-6"/>
          <w:sz w:val="48"/>
          <w:szCs w:val="48"/>
        </w:rPr>
      </w:pPr>
      <w:r>
        <w:rPr>
          <w:rFonts w:ascii="楷体" w:eastAsia="楷体" w:hAnsi="楷体" w:hint="eastAsia"/>
          <w:b/>
          <w:spacing w:val="-6"/>
          <w:sz w:val="48"/>
          <w:szCs w:val="48"/>
        </w:rPr>
        <w:t>浙江求是招标代理有限公司关于</w:t>
      </w:r>
    </w:p>
    <w:p w:rsidR="00F1708C" w:rsidRPr="00F157B8" w:rsidRDefault="00F157B8" w:rsidP="00A66FEE">
      <w:pPr>
        <w:spacing w:line="360" w:lineRule="auto"/>
        <w:jc w:val="center"/>
        <w:rPr>
          <w:rFonts w:ascii="楷体" w:eastAsia="楷体" w:hAnsi="楷体"/>
          <w:b/>
          <w:spacing w:val="-6"/>
          <w:sz w:val="48"/>
          <w:szCs w:val="48"/>
        </w:rPr>
      </w:pPr>
      <w:r w:rsidRPr="00F157B8">
        <w:rPr>
          <w:rFonts w:ascii="楷体" w:eastAsia="楷体" w:hAnsi="楷体" w:hint="eastAsia"/>
          <w:b/>
          <w:spacing w:val="-6"/>
          <w:sz w:val="48"/>
          <w:szCs w:val="48"/>
        </w:rPr>
        <w:t>中国美术学院</w:t>
      </w:r>
    </w:p>
    <w:p w:rsidR="00F1708C" w:rsidRPr="00472956" w:rsidRDefault="00472956" w:rsidP="00A66FEE">
      <w:pPr>
        <w:spacing w:line="360" w:lineRule="auto"/>
        <w:jc w:val="center"/>
        <w:rPr>
          <w:rFonts w:ascii="楷体" w:eastAsia="楷体" w:hAnsi="楷体"/>
          <w:b/>
          <w:spacing w:val="-6"/>
          <w:sz w:val="48"/>
          <w:szCs w:val="48"/>
        </w:rPr>
      </w:pPr>
      <w:r w:rsidRPr="00472956">
        <w:rPr>
          <w:rFonts w:ascii="楷体" w:eastAsia="楷体" w:hAnsi="楷体" w:hint="eastAsia"/>
          <w:b/>
          <w:spacing w:val="-6"/>
          <w:sz w:val="48"/>
          <w:szCs w:val="48"/>
        </w:rPr>
        <w:t>雕公院</w:t>
      </w:r>
      <w:r w:rsidR="003A1279">
        <w:rPr>
          <w:rFonts w:ascii="楷体" w:eastAsia="楷体" w:hAnsi="楷体" w:hint="eastAsia"/>
          <w:b/>
          <w:spacing w:val="-6"/>
          <w:sz w:val="48"/>
          <w:szCs w:val="48"/>
        </w:rPr>
        <w:t>光媒介与影像实验室</w:t>
      </w:r>
      <w:r w:rsidRPr="00472956">
        <w:rPr>
          <w:rFonts w:ascii="楷体" w:eastAsia="楷体" w:hAnsi="楷体" w:hint="eastAsia"/>
          <w:b/>
          <w:spacing w:val="-6"/>
          <w:sz w:val="48"/>
          <w:szCs w:val="48"/>
        </w:rPr>
        <w:t>灯具</w:t>
      </w:r>
    </w:p>
    <w:p w:rsidR="00F1708C" w:rsidRDefault="00F1708C" w:rsidP="00A66FEE">
      <w:pPr>
        <w:spacing w:line="360" w:lineRule="auto"/>
        <w:jc w:val="center"/>
        <w:rPr>
          <w:rFonts w:ascii="楷体" w:eastAsia="楷体" w:hAnsi="楷体"/>
          <w:b/>
          <w:sz w:val="72"/>
          <w:szCs w:val="72"/>
        </w:rPr>
      </w:pPr>
    </w:p>
    <w:p w:rsidR="00F1708C" w:rsidRDefault="00F1708C" w:rsidP="00A66FEE">
      <w:pPr>
        <w:spacing w:line="360" w:lineRule="auto"/>
        <w:jc w:val="center"/>
        <w:rPr>
          <w:rFonts w:ascii="楷体" w:eastAsia="楷体" w:hAnsi="楷体"/>
          <w:b/>
          <w:spacing w:val="-6"/>
          <w:sz w:val="72"/>
          <w:szCs w:val="72"/>
        </w:rPr>
      </w:pPr>
      <w:r>
        <w:rPr>
          <w:rFonts w:ascii="楷体" w:eastAsia="楷体" w:hAnsi="楷体" w:hint="eastAsia"/>
          <w:b/>
          <w:spacing w:val="-6"/>
          <w:sz w:val="72"/>
          <w:szCs w:val="72"/>
        </w:rPr>
        <w:t>磋商文件</w:t>
      </w:r>
    </w:p>
    <w:p w:rsidR="00F1708C" w:rsidRDefault="00F1708C" w:rsidP="00A66FEE">
      <w:pPr>
        <w:spacing w:line="360" w:lineRule="auto"/>
        <w:jc w:val="center"/>
        <w:rPr>
          <w:rFonts w:ascii="楷体" w:eastAsia="楷体" w:hAnsi="楷体"/>
          <w:b/>
          <w:spacing w:val="-6"/>
          <w:sz w:val="72"/>
          <w:szCs w:val="72"/>
        </w:rPr>
      </w:pPr>
      <w:r>
        <w:rPr>
          <w:rFonts w:ascii="宋体" w:hAnsi="宋体" w:hint="eastAsia"/>
          <w:b/>
          <w:color w:val="000000"/>
          <w:sz w:val="36"/>
        </w:rPr>
        <w:t>（线上电子交易）</w:t>
      </w:r>
    </w:p>
    <w:p w:rsidR="00F1708C" w:rsidRDefault="00F1708C" w:rsidP="00A66FEE">
      <w:pPr>
        <w:spacing w:line="360" w:lineRule="auto"/>
        <w:jc w:val="center"/>
        <w:rPr>
          <w:rFonts w:ascii="楷体" w:eastAsia="楷体" w:hAnsi="楷体"/>
          <w:sz w:val="44"/>
          <w:szCs w:val="44"/>
        </w:rPr>
      </w:pPr>
    </w:p>
    <w:p w:rsidR="00F1708C" w:rsidRDefault="00F1708C" w:rsidP="00A66FEE">
      <w:pPr>
        <w:spacing w:line="360" w:lineRule="auto"/>
        <w:jc w:val="center"/>
        <w:rPr>
          <w:rFonts w:ascii="楷体" w:eastAsia="楷体" w:hAnsi="楷体"/>
          <w:sz w:val="44"/>
          <w:szCs w:val="44"/>
        </w:rPr>
      </w:pP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项目编号：</w:t>
      </w:r>
      <w:r w:rsidR="00A33157" w:rsidRPr="00A33157">
        <w:rPr>
          <w:rFonts w:ascii="楷体" w:eastAsia="楷体" w:hAnsi="楷体" w:hint="eastAsia"/>
          <w:b/>
          <w:spacing w:val="-6"/>
          <w:sz w:val="30"/>
          <w:szCs w:val="30"/>
        </w:rPr>
        <w:t>QSZB-Z(H)-C20225(CS)</w:t>
      </w: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项目名称：</w:t>
      </w:r>
      <w:r w:rsidR="00472956">
        <w:rPr>
          <w:rFonts w:ascii="楷体" w:eastAsia="楷体" w:hAnsi="楷体" w:hint="eastAsia"/>
          <w:b/>
          <w:spacing w:val="-6"/>
          <w:sz w:val="30"/>
          <w:szCs w:val="30"/>
        </w:rPr>
        <w:t>雕公院</w:t>
      </w:r>
      <w:r w:rsidR="003A1279">
        <w:rPr>
          <w:rFonts w:ascii="楷体" w:eastAsia="楷体" w:hAnsi="楷体" w:hint="eastAsia"/>
          <w:b/>
          <w:spacing w:val="-6"/>
          <w:sz w:val="30"/>
          <w:szCs w:val="30"/>
        </w:rPr>
        <w:t>光媒介与影像实验室</w:t>
      </w:r>
      <w:r w:rsidR="00472956">
        <w:rPr>
          <w:rFonts w:ascii="楷体" w:eastAsia="楷体" w:hAnsi="楷体" w:hint="eastAsia"/>
          <w:b/>
          <w:spacing w:val="-6"/>
          <w:sz w:val="30"/>
          <w:szCs w:val="30"/>
        </w:rPr>
        <w:t>灯具</w:t>
      </w: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采 购 人：</w:t>
      </w:r>
      <w:r w:rsidR="00F157B8">
        <w:rPr>
          <w:rFonts w:ascii="楷体" w:eastAsia="楷体" w:hAnsi="楷体" w:hint="eastAsia"/>
          <w:b/>
          <w:spacing w:val="-6"/>
          <w:sz w:val="30"/>
          <w:szCs w:val="30"/>
        </w:rPr>
        <w:t>中国美术学院</w:t>
      </w: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采购代理机构：浙江求是招标代理有限公司</w:t>
      </w:r>
    </w:p>
    <w:p w:rsidR="00F1708C" w:rsidRDefault="00F1708C" w:rsidP="00A66FEE">
      <w:pPr>
        <w:spacing w:line="360" w:lineRule="auto"/>
        <w:rPr>
          <w:rFonts w:ascii="楷体" w:eastAsia="楷体" w:hAnsi="楷体"/>
          <w:b/>
          <w:spacing w:val="-6"/>
          <w:sz w:val="30"/>
          <w:szCs w:val="30"/>
        </w:rPr>
        <w:sectPr w:rsidR="00F1708C">
          <w:headerReference w:type="default" r:id="rId8"/>
          <w:footerReference w:type="default" r:id="rId9"/>
          <w:pgSz w:w="11906" w:h="16838"/>
          <w:pgMar w:top="1247" w:right="1247" w:bottom="1247" w:left="1247" w:header="0" w:footer="782" w:gutter="0"/>
          <w:pgNumType w:start="1"/>
          <w:cols w:space="720"/>
          <w:docGrid w:linePitch="381"/>
        </w:sectPr>
      </w:pPr>
    </w:p>
    <w:p w:rsidR="00F1708C" w:rsidRDefault="00F1708C" w:rsidP="00A66FEE">
      <w:pPr>
        <w:spacing w:line="360" w:lineRule="auto"/>
        <w:rPr>
          <w:rFonts w:ascii="楷体" w:eastAsia="楷体" w:hAnsi="楷体"/>
          <w:b/>
          <w:spacing w:val="-6"/>
          <w:sz w:val="30"/>
          <w:szCs w:val="30"/>
        </w:rPr>
      </w:pPr>
    </w:p>
    <w:p w:rsidR="00F1708C" w:rsidRDefault="00F1708C" w:rsidP="00A66FEE">
      <w:pPr>
        <w:pStyle w:val="ab"/>
        <w:spacing w:beforeLines="0" w:before="0" w:afterLines="0" w:after="0" w:line="288" w:lineRule="auto"/>
        <w:jc w:val="center"/>
        <w:rPr>
          <w:rFonts w:ascii="楷体" w:eastAsia="楷体" w:hAnsi="楷体"/>
          <w:b/>
          <w:sz w:val="30"/>
          <w:szCs w:val="30"/>
        </w:rPr>
      </w:pPr>
      <w:r>
        <w:rPr>
          <w:rFonts w:ascii="楷体" w:eastAsia="楷体" w:hAnsi="楷体"/>
          <w:b/>
          <w:sz w:val="30"/>
          <w:szCs w:val="30"/>
        </w:rPr>
        <w:t>目</w:t>
      </w:r>
      <w:r>
        <w:rPr>
          <w:rFonts w:ascii="楷体" w:eastAsia="楷体" w:hAnsi="楷体" w:hint="eastAsia"/>
          <w:b/>
          <w:sz w:val="30"/>
          <w:szCs w:val="30"/>
        </w:rPr>
        <w:t xml:space="preserve">    </w:t>
      </w:r>
      <w:r>
        <w:rPr>
          <w:rFonts w:ascii="楷体" w:eastAsia="楷体" w:hAnsi="楷体"/>
          <w:b/>
          <w:sz w:val="30"/>
          <w:szCs w:val="30"/>
        </w:rPr>
        <w:t>录</w:t>
      </w:r>
    </w:p>
    <w:p w:rsidR="00F1708C" w:rsidRDefault="00F1708C" w:rsidP="00A66FEE">
      <w:pPr>
        <w:pStyle w:val="ab"/>
        <w:spacing w:beforeLines="0" w:before="0" w:afterLines="0" w:after="0" w:line="288" w:lineRule="auto"/>
        <w:jc w:val="center"/>
        <w:rPr>
          <w:rFonts w:ascii="楷体" w:eastAsia="楷体" w:hAnsi="楷体"/>
          <w:b/>
          <w:sz w:val="30"/>
          <w:szCs w:val="30"/>
        </w:rPr>
      </w:pP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采购邀请</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采购需求</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供应商须知</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评审办法及评分标准</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合同主要条款</w:t>
      </w:r>
    </w:p>
    <w:p w:rsidR="00F1708C" w:rsidRDefault="00F55193"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响应文件</w:t>
      </w:r>
      <w:r w:rsidR="00F1708C">
        <w:rPr>
          <w:rFonts w:ascii="楷体" w:eastAsia="楷体" w:hAnsi="楷体" w:hint="eastAsia"/>
          <w:b/>
          <w:spacing w:val="-6"/>
          <w:sz w:val="30"/>
          <w:szCs w:val="30"/>
        </w:rPr>
        <w:t>格式</w:t>
      </w:r>
    </w:p>
    <w:p w:rsidR="00F1708C" w:rsidRDefault="00F1708C" w:rsidP="00A9496E">
      <w:pPr>
        <w:pStyle w:val="ab"/>
        <w:spacing w:beforeLines="0" w:before="0" w:afterLines="0" w:after="0" w:line="288" w:lineRule="auto"/>
        <w:ind w:left="1350"/>
        <w:jc w:val="center"/>
        <w:outlineLvl w:val="0"/>
        <w:rPr>
          <w:rFonts w:hAnsi="宋体"/>
          <w:b/>
          <w:spacing w:val="-6"/>
          <w:sz w:val="32"/>
          <w:szCs w:val="32"/>
        </w:rPr>
      </w:pPr>
      <w:r>
        <w:rPr>
          <w:rFonts w:hAnsi="宋体"/>
          <w:sz w:val="21"/>
          <w:szCs w:val="21"/>
        </w:rPr>
        <w:br w:type="page"/>
      </w:r>
      <w:r w:rsidR="00A9496E" w:rsidRPr="00A66FEE">
        <w:rPr>
          <w:rFonts w:hAnsi="宋体" w:hint="eastAsia"/>
          <w:b/>
          <w:spacing w:val="-6"/>
          <w:sz w:val="32"/>
          <w:szCs w:val="32"/>
        </w:rPr>
        <w:lastRenderedPageBreak/>
        <w:t>第</w:t>
      </w:r>
      <w:r w:rsidR="00582CCA">
        <w:rPr>
          <w:rFonts w:hAnsi="宋体" w:hint="eastAsia"/>
          <w:b/>
          <w:spacing w:val="-6"/>
          <w:sz w:val="32"/>
          <w:szCs w:val="32"/>
        </w:rPr>
        <w:t>一</w:t>
      </w:r>
      <w:r w:rsidR="00A9496E" w:rsidRPr="00A66FEE">
        <w:rPr>
          <w:rFonts w:hAnsi="宋体" w:hint="eastAsia"/>
          <w:b/>
          <w:spacing w:val="-6"/>
          <w:sz w:val="32"/>
          <w:szCs w:val="32"/>
        </w:rPr>
        <w:t xml:space="preserve">章  </w:t>
      </w:r>
      <w:r w:rsidR="00A9496E">
        <w:rPr>
          <w:rFonts w:hAnsi="宋体"/>
          <w:b/>
          <w:spacing w:val="-6"/>
          <w:sz w:val="32"/>
          <w:szCs w:val="32"/>
        </w:rPr>
        <w:t>采购邀请</w:t>
      </w:r>
    </w:p>
    <w:p w:rsidR="00A9496E" w:rsidRPr="00A9496E" w:rsidRDefault="00A9496E" w:rsidP="00A9496E">
      <w:pPr>
        <w:pBdr>
          <w:top w:val="single" w:sz="4" w:space="1" w:color="auto"/>
          <w:left w:val="single" w:sz="4" w:space="4" w:color="auto"/>
          <w:bottom w:val="single" w:sz="4" w:space="1" w:color="auto"/>
          <w:right w:val="single" w:sz="4" w:space="4" w:color="auto"/>
        </w:pBdr>
        <w:spacing w:line="288" w:lineRule="auto"/>
        <w:rPr>
          <w:rFonts w:ascii="宋体" w:hAnsi="宋体"/>
          <w:b/>
          <w:sz w:val="24"/>
        </w:rPr>
      </w:pPr>
      <w:r w:rsidRPr="00A9496E">
        <w:rPr>
          <w:rFonts w:ascii="宋体" w:hAnsi="宋体" w:hint="eastAsia"/>
          <w:b/>
          <w:sz w:val="24"/>
        </w:rPr>
        <w:t>项目概况（线上电子交易）</w:t>
      </w:r>
    </w:p>
    <w:p w:rsidR="00A9496E" w:rsidRPr="00A9496E" w:rsidRDefault="00A9496E" w:rsidP="00A9496E">
      <w:pPr>
        <w:pBdr>
          <w:top w:val="single" w:sz="4" w:space="1" w:color="auto"/>
          <w:left w:val="single" w:sz="4" w:space="4" w:color="auto"/>
          <w:bottom w:val="single" w:sz="4" w:space="1" w:color="auto"/>
          <w:right w:val="single" w:sz="4" w:space="4" w:color="auto"/>
        </w:pBdr>
        <w:spacing w:line="288" w:lineRule="auto"/>
        <w:ind w:firstLineChars="200" w:firstLine="482"/>
        <w:rPr>
          <w:rFonts w:ascii="宋体" w:hAnsi="宋体"/>
          <w:b/>
          <w:sz w:val="24"/>
        </w:rPr>
      </w:pPr>
      <w:r w:rsidRPr="00A9496E">
        <w:rPr>
          <w:rFonts w:ascii="宋体" w:hAnsi="宋体" w:hint="eastAsia"/>
          <w:b/>
          <w:sz w:val="24"/>
          <w:u w:val="single"/>
        </w:rPr>
        <w:t xml:space="preserve"> </w:t>
      </w:r>
      <w:r w:rsidR="00472956">
        <w:rPr>
          <w:rFonts w:ascii="宋体" w:hAnsi="宋体" w:hint="eastAsia"/>
          <w:b/>
          <w:sz w:val="24"/>
          <w:u w:val="single"/>
        </w:rPr>
        <w:t>雕公院</w:t>
      </w:r>
      <w:r w:rsidR="003A1279">
        <w:rPr>
          <w:rFonts w:ascii="宋体" w:hAnsi="宋体" w:hint="eastAsia"/>
          <w:b/>
          <w:sz w:val="24"/>
          <w:u w:val="single"/>
        </w:rPr>
        <w:t>光媒介与影像实验室</w:t>
      </w:r>
      <w:r w:rsidR="00472956">
        <w:rPr>
          <w:rFonts w:ascii="宋体" w:hAnsi="宋体" w:hint="eastAsia"/>
          <w:b/>
          <w:sz w:val="24"/>
          <w:u w:val="single"/>
        </w:rPr>
        <w:t>灯具</w:t>
      </w:r>
      <w:r w:rsidRPr="00A9496E">
        <w:rPr>
          <w:rFonts w:ascii="宋体" w:hAnsi="宋体" w:hint="eastAsia"/>
          <w:b/>
          <w:sz w:val="24"/>
          <w:u w:val="single"/>
        </w:rPr>
        <w:t xml:space="preserve"> </w:t>
      </w:r>
      <w:r w:rsidRPr="00A9496E">
        <w:rPr>
          <w:rFonts w:ascii="宋体" w:hAnsi="宋体" w:hint="eastAsia"/>
          <w:b/>
          <w:sz w:val="24"/>
        </w:rPr>
        <w:t>采购项目的潜在供应商应在</w:t>
      </w:r>
      <w:r w:rsidRPr="00A9496E">
        <w:rPr>
          <w:rFonts w:ascii="宋体" w:hAnsi="宋体" w:hint="eastAsia"/>
          <w:b/>
          <w:sz w:val="24"/>
          <w:u w:val="single"/>
        </w:rPr>
        <w:t xml:space="preserve"> 政府采购云平台（https://login.zcygov.cn）</w:t>
      </w:r>
      <w:r w:rsidRPr="00A9496E">
        <w:rPr>
          <w:rFonts w:ascii="宋体" w:hAnsi="宋体" w:hint="eastAsia"/>
          <w:b/>
          <w:sz w:val="24"/>
        </w:rPr>
        <w:t>获取</w:t>
      </w:r>
      <w:r w:rsidR="00E978D2" w:rsidRPr="009C60CF">
        <w:rPr>
          <w:rFonts w:ascii="宋体" w:hAnsi="宋体" w:hint="eastAsia"/>
          <w:b/>
          <w:sz w:val="24"/>
          <w:u w:val="single"/>
        </w:rPr>
        <w:t>（下载）采购</w:t>
      </w:r>
      <w:r w:rsidR="002A6387">
        <w:rPr>
          <w:rFonts w:ascii="宋体" w:hAnsi="宋体" w:hint="eastAsia"/>
          <w:b/>
          <w:sz w:val="24"/>
        </w:rPr>
        <w:t>文件</w:t>
      </w:r>
      <w:r w:rsidRPr="00A9496E">
        <w:rPr>
          <w:rFonts w:ascii="宋体" w:hAnsi="宋体" w:hint="eastAsia"/>
          <w:b/>
          <w:sz w:val="24"/>
        </w:rPr>
        <w:t>，并于</w:t>
      </w:r>
      <w:r w:rsidRPr="00A9496E">
        <w:rPr>
          <w:rFonts w:ascii="宋体" w:hAnsi="宋体" w:hint="eastAsia"/>
          <w:b/>
          <w:sz w:val="24"/>
          <w:u w:val="single"/>
        </w:rPr>
        <w:t>2020年</w:t>
      </w:r>
      <w:r w:rsidR="000B2457">
        <w:rPr>
          <w:rFonts w:ascii="宋体" w:hAnsi="宋体" w:hint="eastAsia"/>
          <w:b/>
          <w:sz w:val="24"/>
          <w:u w:val="single"/>
        </w:rPr>
        <w:t>12</w:t>
      </w:r>
      <w:r w:rsidRPr="00A9496E">
        <w:rPr>
          <w:rFonts w:ascii="宋体" w:hAnsi="宋体" w:hint="eastAsia"/>
          <w:b/>
          <w:sz w:val="24"/>
          <w:u w:val="single"/>
        </w:rPr>
        <w:t>月</w:t>
      </w:r>
      <w:r w:rsidR="000B2457">
        <w:rPr>
          <w:rFonts w:ascii="宋体" w:hAnsi="宋体" w:hint="eastAsia"/>
          <w:b/>
          <w:sz w:val="24"/>
          <w:u w:val="single"/>
        </w:rPr>
        <w:t>7</w:t>
      </w:r>
      <w:r w:rsidRPr="00A9496E">
        <w:rPr>
          <w:rFonts w:ascii="宋体" w:hAnsi="宋体" w:hint="eastAsia"/>
          <w:b/>
          <w:sz w:val="24"/>
          <w:u w:val="single"/>
        </w:rPr>
        <w:t>日</w:t>
      </w:r>
      <w:r w:rsidR="000B2457">
        <w:rPr>
          <w:rFonts w:ascii="宋体" w:hAnsi="宋体" w:hint="eastAsia"/>
          <w:b/>
          <w:sz w:val="24"/>
          <w:u w:val="single"/>
        </w:rPr>
        <w:t>下</w:t>
      </w:r>
      <w:r w:rsidRPr="00A9496E">
        <w:rPr>
          <w:rFonts w:ascii="宋体" w:hAnsi="宋体" w:hint="eastAsia"/>
          <w:b/>
          <w:sz w:val="24"/>
          <w:u w:val="single"/>
        </w:rPr>
        <w:t>午</w:t>
      </w:r>
      <w:r w:rsidR="000B2457">
        <w:rPr>
          <w:rFonts w:ascii="宋体" w:hAnsi="宋体" w:hint="eastAsia"/>
          <w:b/>
          <w:sz w:val="24"/>
          <w:u w:val="single"/>
        </w:rPr>
        <w:t>13</w:t>
      </w:r>
      <w:r w:rsidRPr="00A9496E">
        <w:rPr>
          <w:rFonts w:ascii="宋体" w:hAnsi="宋体" w:hint="eastAsia"/>
          <w:b/>
          <w:sz w:val="24"/>
          <w:u w:val="single"/>
        </w:rPr>
        <w:t>:</w:t>
      </w:r>
      <w:r w:rsidR="000B2457">
        <w:rPr>
          <w:rFonts w:ascii="宋体" w:hAnsi="宋体" w:hint="eastAsia"/>
          <w:b/>
          <w:sz w:val="24"/>
          <w:u w:val="single"/>
        </w:rPr>
        <w:t>3</w:t>
      </w:r>
      <w:r w:rsidRPr="00A9496E">
        <w:rPr>
          <w:rFonts w:ascii="宋体" w:hAnsi="宋体" w:hint="eastAsia"/>
          <w:b/>
          <w:sz w:val="24"/>
          <w:u w:val="single"/>
        </w:rPr>
        <w:t>0:00</w:t>
      </w:r>
      <w:r w:rsidRPr="00A9496E">
        <w:rPr>
          <w:rFonts w:ascii="宋体" w:hAnsi="宋体" w:hint="eastAsia"/>
          <w:b/>
          <w:bCs/>
          <w:sz w:val="24"/>
        </w:rPr>
        <w:t>（北京时间）前</w:t>
      </w:r>
      <w:r w:rsidR="00E978D2" w:rsidRPr="009C60CF">
        <w:rPr>
          <w:rFonts w:ascii="宋体" w:hAnsi="宋体" w:hint="eastAsia"/>
          <w:b/>
          <w:sz w:val="24"/>
          <w:u w:val="single"/>
        </w:rPr>
        <w:t>提交</w:t>
      </w:r>
      <w:r w:rsidRPr="00A9496E">
        <w:rPr>
          <w:rFonts w:ascii="宋体" w:hAnsi="宋体" w:hint="eastAsia"/>
          <w:b/>
          <w:bCs/>
          <w:sz w:val="24"/>
        </w:rPr>
        <w:t>（上传）响应</w:t>
      </w:r>
      <w:r w:rsidRPr="00A9496E">
        <w:rPr>
          <w:rFonts w:ascii="宋体" w:hAnsi="宋体"/>
          <w:b/>
          <w:bCs/>
          <w:sz w:val="24"/>
        </w:rPr>
        <w:t>文件</w:t>
      </w:r>
      <w:r w:rsidRPr="00A9496E">
        <w:rPr>
          <w:rFonts w:ascii="宋体" w:hAnsi="宋体" w:hint="eastAsia"/>
          <w:b/>
          <w:sz w:val="24"/>
        </w:rPr>
        <w:t>。</w:t>
      </w:r>
    </w:p>
    <w:p w:rsidR="00A9496E" w:rsidRPr="00A9496E" w:rsidRDefault="00A9496E" w:rsidP="00A9496E">
      <w:pPr>
        <w:spacing w:line="288" w:lineRule="auto"/>
        <w:ind w:firstLine="200"/>
        <w:rPr>
          <w:rFonts w:ascii="宋体" w:hAnsi="宋体" w:cs="宋体"/>
          <w:b/>
          <w:sz w:val="24"/>
        </w:rPr>
      </w:pPr>
      <w:bookmarkStart w:id="0" w:name="_Toc28359002"/>
      <w:bookmarkStart w:id="1" w:name="_Toc35393790"/>
      <w:bookmarkStart w:id="2" w:name="_Toc35393621"/>
      <w:bookmarkStart w:id="3" w:name="_Toc28359079"/>
      <w:bookmarkStart w:id="4" w:name="_Hlk24379207"/>
      <w:r w:rsidRPr="00A9496E">
        <w:rPr>
          <w:rFonts w:ascii="宋体" w:hAnsi="宋体" w:cs="宋体" w:hint="eastAsia"/>
          <w:b/>
          <w:sz w:val="24"/>
        </w:rPr>
        <w:t>一、项目基本情况</w:t>
      </w:r>
      <w:bookmarkEnd w:id="0"/>
      <w:bookmarkEnd w:id="1"/>
      <w:bookmarkEnd w:id="2"/>
      <w:bookmarkEnd w:id="3"/>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1.项目编号：</w:t>
      </w:r>
      <w:r w:rsidR="00A33157">
        <w:rPr>
          <w:rFonts w:ascii="宋体" w:hAnsi="宋体" w:hint="eastAsia"/>
          <w:sz w:val="21"/>
          <w:szCs w:val="21"/>
        </w:rPr>
        <w:t>QSZB-Z(H)-C20225(CS)</w:t>
      </w:r>
    </w:p>
    <w:p w:rsidR="00A9496E" w:rsidRPr="00A9496E" w:rsidRDefault="00A9496E" w:rsidP="00A9496E">
      <w:pPr>
        <w:spacing w:line="288" w:lineRule="auto"/>
        <w:ind w:firstLineChars="200" w:firstLine="420"/>
        <w:rPr>
          <w:rFonts w:ascii="宋体" w:hAnsi="宋体"/>
          <w:sz w:val="21"/>
          <w:szCs w:val="21"/>
        </w:rPr>
      </w:pPr>
      <w:r w:rsidRPr="00472956">
        <w:rPr>
          <w:rFonts w:ascii="宋体" w:hAnsi="宋体" w:hint="eastAsia"/>
          <w:sz w:val="21"/>
          <w:szCs w:val="21"/>
        </w:rPr>
        <w:t>2.政府采购计划文号：</w:t>
      </w:r>
      <w:r w:rsidR="00472956" w:rsidRPr="00472956">
        <w:rPr>
          <w:rFonts w:ascii="宋体" w:hAnsi="宋体" w:hint="eastAsia"/>
          <w:sz w:val="21"/>
          <w:szCs w:val="21"/>
        </w:rPr>
        <w:t>[2020]72491号</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3.项目名称：</w:t>
      </w:r>
      <w:r w:rsidR="00472956">
        <w:rPr>
          <w:rFonts w:ascii="宋体" w:hAnsi="宋体" w:hint="eastAsia"/>
          <w:sz w:val="21"/>
          <w:szCs w:val="21"/>
        </w:rPr>
        <w:t>雕公院</w:t>
      </w:r>
      <w:r w:rsidR="003A1279">
        <w:rPr>
          <w:rFonts w:ascii="宋体" w:hAnsi="宋体" w:hint="eastAsia"/>
          <w:sz w:val="21"/>
          <w:szCs w:val="21"/>
        </w:rPr>
        <w:t>光媒介与影像实验室</w:t>
      </w:r>
      <w:r w:rsidR="00472956">
        <w:rPr>
          <w:rFonts w:ascii="宋体" w:hAnsi="宋体" w:hint="eastAsia"/>
          <w:sz w:val="21"/>
          <w:szCs w:val="21"/>
        </w:rPr>
        <w:t>灯具</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4.采购方式：竞争性磋商</w:t>
      </w:r>
    </w:p>
    <w:bookmarkEnd w:id="4"/>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5.预算金额：</w:t>
      </w:r>
      <w:r w:rsidR="00472956" w:rsidRPr="00472956">
        <w:rPr>
          <w:rFonts w:ascii="宋体" w:hAnsi="宋体"/>
          <w:sz w:val="21"/>
          <w:szCs w:val="21"/>
        </w:rPr>
        <w:t>17.289</w:t>
      </w:r>
      <w:r w:rsidRPr="00A9496E">
        <w:rPr>
          <w:rFonts w:ascii="宋体" w:hAnsi="宋体" w:hint="eastAsia"/>
          <w:sz w:val="21"/>
          <w:szCs w:val="21"/>
        </w:rPr>
        <w:t>（万元人民币）</w:t>
      </w:r>
    </w:p>
    <w:p w:rsidR="00A9496E" w:rsidRPr="00A9496E" w:rsidRDefault="00A9496E" w:rsidP="00A9496E">
      <w:pPr>
        <w:spacing w:line="288" w:lineRule="auto"/>
        <w:ind w:firstLineChars="200" w:firstLine="420"/>
        <w:rPr>
          <w:rFonts w:ascii="宋体" w:hAnsi="宋体"/>
        </w:rPr>
      </w:pPr>
      <w:r w:rsidRPr="00A9496E">
        <w:rPr>
          <w:rFonts w:ascii="宋体" w:hAnsi="宋体" w:hint="eastAsia"/>
          <w:sz w:val="21"/>
          <w:szCs w:val="21"/>
        </w:rPr>
        <w:t xml:space="preserve">6.采购需求：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2"/>
        <w:gridCol w:w="2458"/>
        <w:gridCol w:w="1311"/>
        <w:gridCol w:w="983"/>
        <w:gridCol w:w="983"/>
        <w:gridCol w:w="3007"/>
      </w:tblGrid>
      <w:tr w:rsidR="00A9496E" w:rsidTr="00747FE8">
        <w:trPr>
          <w:trHeight w:val="719"/>
        </w:trPr>
        <w:tc>
          <w:tcPr>
            <w:tcW w:w="1112" w:type="dxa"/>
            <w:tcBorders>
              <w:tl2br w:val="nil"/>
              <w:tr2bl w:val="nil"/>
            </w:tcBorders>
            <w:vAlign w:val="center"/>
          </w:tcPr>
          <w:p w:rsidR="00A9496E" w:rsidRPr="00472956" w:rsidRDefault="00A9496E" w:rsidP="00747FE8">
            <w:pPr>
              <w:spacing w:line="288" w:lineRule="auto"/>
              <w:jc w:val="center"/>
              <w:rPr>
                <w:rFonts w:ascii="宋体" w:hAnsi="宋体" w:cs="宋体"/>
                <w:b/>
                <w:bCs/>
                <w:sz w:val="21"/>
                <w:szCs w:val="21"/>
              </w:rPr>
            </w:pPr>
            <w:r w:rsidRPr="00472956">
              <w:rPr>
                <w:rFonts w:ascii="宋体" w:hAnsi="宋体" w:cs="宋体" w:hint="eastAsia"/>
                <w:b/>
                <w:bCs/>
                <w:sz w:val="21"/>
                <w:szCs w:val="21"/>
              </w:rPr>
              <w:t>序号</w:t>
            </w:r>
          </w:p>
        </w:tc>
        <w:tc>
          <w:tcPr>
            <w:tcW w:w="2458" w:type="dxa"/>
            <w:tcBorders>
              <w:right w:val="single" w:sz="4" w:space="0" w:color="auto"/>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货物名称</w:t>
            </w:r>
          </w:p>
        </w:tc>
        <w:tc>
          <w:tcPr>
            <w:tcW w:w="1311" w:type="dxa"/>
            <w:tcBorders>
              <w:left w:val="single" w:sz="4" w:space="0" w:color="auto"/>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hint="eastAsia"/>
                <w:b/>
                <w:color w:val="000000"/>
                <w:sz w:val="21"/>
                <w:szCs w:val="21"/>
              </w:rPr>
              <w:t>是否允许采购进口产品</w:t>
            </w:r>
          </w:p>
        </w:tc>
        <w:tc>
          <w:tcPr>
            <w:tcW w:w="983" w:type="dxa"/>
            <w:tcBorders>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数量</w:t>
            </w:r>
          </w:p>
        </w:tc>
        <w:tc>
          <w:tcPr>
            <w:tcW w:w="983" w:type="dxa"/>
            <w:tcBorders>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单位</w:t>
            </w:r>
          </w:p>
        </w:tc>
        <w:tc>
          <w:tcPr>
            <w:tcW w:w="3007" w:type="dxa"/>
            <w:tcBorders>
              <w:right w:val="single" w:sz="4" w:space="0" w:color="auto"/>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简要技术需求或服务要求</w:t>
            </w:r>
          </w:p>
        </w:tc>
      </w:tr>
      <w:tr w:rsidR="00A9496E" w:rsidRPr="003B6BA3" w:rsidTr="00747FE8">
        <w:trPr>
          <w:trHeight w:val="340"/>
        </w:trPr>
        <w:tc>
          <w:tcPr>
            <w:tcW w:w="1112" w:type="dxa"/>
            <w:tcBorders>
              <w:tl2br w:val="nil"/>
              <w:tr2bl w:val="nil"/>
            </w:tcBorders>
            <w:vAlign w:val="center"/>
          </w:tcPr>
          <w:p w:rsidR="00A9496E" w:rsidRPr="003B6BA3" w:rsidRDefault="003B6BA3" w:rsidP="00747FE8">
            <w:pPr>
              <w:spacing w:line="288" w:lineRule="auto"/>
              <w:jc w:val="center"/>
              <w:rPr>
                <w:rFonts w:ascii="宋体" w:hAnsi="宋体" w:cs="宋体"/>
                <w:bCs/>
                <w:sz w:val="21"/>
                <w:szCs w:val="21"/>
              </w:rPr>
            </w:pPr>
            <w:r w:rsidRPr="003B6BA3">
              <w:rPr>
                <w:rFonts w:ascii="宋体" w:hAnsi="宋体" w:cs="宋体" w:hint="eastAsia"/>
                <w:bCs/>
                <w:sz w:val="21"/>
                <w:szCs w:val="21"/>
              </w:rPr>
              <w:t>1</w:t>
            </w:r>
          </w:p>
        </w:tc>
        <w:tc>
          <w:tcPr>
            <w:tcW w:w="2458" w:type="dxa"/>
            <w:tcBorders>
              <w:right w:val="single" w:sz="4" w:space="0" w:color="auto"/>
              <w:tl2br w:val="nil"/>
              <w:tr2bl w:val="nil"/>
            </w:tcBorders>
            <w:vAlign w:val="center"/>
          </w:tcPr>
          <w:p w:rsidR="00A9496E" w:rsidRPr="003B6BA3" w:rsidRDefault="003B6BA3" w:rsidP="00747FE8">
            <w:pPr>
              <w:spacing w:line="288" w:lineRule="auto"/>
              <w:jc w:val="center"/>
              <w:rPr>
                <w:rFonts w:ascii="宋体" w:hAnsi="宋体" w:cs="宋体"/>
                <w:bCs/>
                <w:sz w:val="21"/>
                <w:szCs w:val="21"/>
              </w:rPr>
            </w:pPr>
            <w:r w:rsidRPr="003B6BA3">
              <w:rPr>
                <w:rFonts w:ascii="宋体" w:hAnsi="宋体" w:hint="eastAsia"/>
                <w:sz w:val="21"/>
                <w:szCs w:val="21"/>
              </w:rPr>
              <w:t>雕公院光媒介与影像实验室灯具</w:t>
            </w:r>
          </w:p>
        </w:tc>
        <w:tc>
          <w:tcPr>
            <w:tcW w:w="1311" w:type="dxa"/>
            <w:tcBorders>
              <w:left w:val="single" w:sz="4" w:space="0" w:color="auto"/>
              <w:tl2br w:val="nil"/>
              <w:tr2bl w:val="nil"/>
            </w:tcBorders>
            <w:vAlign w:val="center"/>
          </w:tcPr>
          <w:p w:rsidR="00A9496E" w:rsidRPr="003B6BA3" w:rsidRDefault="003B6BA3" w:rsidP="00747FE8">
            <w:pPr>
              <w:spacing w:line="288" w:lineRule="auto"/>
              <w:jc w:val="center"/>
              <w:rPr>
                <w:rFonts w:ascii="宋体" w:hAnsi="宋体" w:cs="宋体"/>
                <w:bCs/>
                <w:sz w:val="21"/>
                <w:szCs w:val="21"/>
              </w:rPr>
            </w:pPr>
            <w:r w:rsidRPr="003B6BA3">
              <w:rPr>
                <w:rFonts w:ascii="宋体" w:hAnsi="宋体" w:cs="宋体"/>
                <w:bCs/>
                <w:sz w:val="21"/>
                <w:szCs w:val="21"/>
              </w:rPr>
              <w:t>否</w:t>
            </w:r>
          </w:p>
        </w:tc>
        <w:tc>
          <w:tcPr>
            <w:tcW w:w="983" w:type="dxa"/>
            <w:tcBorders>
              <w:tl2br w:val="nil"/>
              <w:tr2bl w:val="nil"/>
            </w:tcBorders>
            <w:vAlign w:val="center"/>
          </w:tcPr>
          <w:p w:rsidR="00A9496E" w:rsidRPr="003B6BA3" w:rsidRDefault="003B6BA3" w:rsidP="00747FE8">
            <w:pPr>
              <w:spacing w:line="288" w:lineRule="auto"/>
              <w:jc w:val="center"/>
              <w:rPr>
                <w:rFonts w:ascii="宋体" w:hAnsi="宋体" w:cs="宋体"/>
                <w:bCs/>
                <w:sz w:val="21"/>
                <w:szCs w:val="21"/>
              </w:rPr>
            </w:pPr>
            <w:r w:rsidRPr="003B6BA3">
              <w:rPr>
                <w:rFonts w:ascii="宋体" w:hAnsi="宋体" w:cs="宋体" w:hint="eastAsia"/>
                <w:bCs/>
                <w:sz w:val="21"/>
                <w:szCs w:val="21"/>
              </w:rPr>
              <w:t>1</w:t>
            </w:r>
          </w:p>
        </w:tc>
        <w:tc>
          <w:tcPr>
            <w:tcW w:w="983" w:type="dxa"/>
            <w:tcBorders>
              <w:tl2br w:val="nil"/>
              <w:tr2bl w:val="nil"/>
            </w:tcBorders>
            <w:vAlign w:val="center"/>
          </w:tcPr>
          <w:p w:rsidR="00A9496E" w:rsidRPr="003B6BA3" w:rsidRDefault="003B6BA3" w:rsidP="00747FE8">
            <w:pPr>
              <w:spacing w:line="288" w:lineRule="auto"/>
              <w:jc w:val="center"/>
              <w:rPr>
                <w:rFonts w:ascii="宋体" w:hAnsi="宋体" w:cs="宋体"/>
                <w:bCs/>
                <w:sz w:val="21"/>
                <w:szCs w:val="21"/>
              </w:rPr>
            </w:pPr>
            <w:r w:rsidRPr="003B6BA3">
              <w:rPr>
                <w:rFonts w:ascii="宋体" w:hAnsi="宋体" w:cs="宋体"/>
                <w:bCs/>
                <w:sz w:val="21"/>
                <w:szCs w:val="21"/>
              </w:rPr>
              <w:t>批</w:t>
            </w:r>
          </w:p>
        </w:tc>
        <w:tc>
          <w:tcPr>
            <w:tcW w:w="3007" w:type="dxa"/>
            <w:tcBorders>
              <w:right w:val="single" w:sz="4" w:space="0" w:color="auto"/>
              <w:tl2br w:val="nil"/>
              <w:tr2bl w:val="nil"/>
            </w:tcBorders>
            <w:vAlign w:val="center"/>
          </w:tcPr>
          <w:p w:rsidR="00A9496E" w:rsidRPr="003B6BA3" w:rsidRDefault="003B6BA3" w:rsidP="00747FE8">
            <w:pPr>
              <w:spacing w:line="288" w:lineRule="auto"/>
              <w:jc w:val="center"/>
              <w:rPr>
                <w:rFonts w:ascii="宋体" w:hAnsi="宋体" w:cs="宋体"/>
                <w:bCs/>
                <w:sz w:val="21"/>
                <w:szCs w:val="21"/>
              </w:rPr>
            </w:pPr>
            <w:r w:rsidRPr="003B6BA3">
              <w:rPr>
                <w:rFonts w:ascii="宋体" w:hAnsi="宋体" w:cs="宋体"/>
                <w:bCs/>
                <w:sz w:val="21"/>
                <w:szCs w:val="21"/>
              </w:rPr>
              <w:t>详见采购需求</w:t>
            </w:r>
          </w:p>
        </w:tc>
      </w:tr>
    </w:tbl>
    <w:p w:rsidR="00A9496E" w:rsidRPr="00A9496E" w:rsidRDefault="00A9496E" w:rsidP="00A9496E">
      <w:pPr>
        <w:spacing w:line="288" w:lineRule="auto"/>
        <w:ind w:firstLineChars="200" w:firstLine="420"/>
        <w:rPr>
          <w:rFonts w:ascii="宋体" w:hAnsi="宋体"/>
          <w:sz w:val="21"/>
          <w:szCs w:val="21"/>
          <w:u w:val="single"/>
        </w:rPr>
      </w:pPr>
      <w:r w:rsidRPr="00A9496E">
        <w:rPr>
          <w:rFonts w:ascii="宋体" w:hAnsi="宋体" w:hint="eastAsia"/>
          <w:sz w:val="21"/>
          <w:szCs w:val="21"/>
        </w:rPr>
        <w:t>7.合同履行期限：</w:t>
      </w:r>
      <w:r w:rsidR="007677D2" w:rsidRPr="006A0C96">
        <w:rPr>
          <w:rFonts w:ascii="宋体" w:hAnsi="宋体" w:hint="eastAsia"/>
          <w:spacing w:val="-6"/>
          <w:sz w:val="21"/>
          <w:szCs w:val="21"/>
        </w:rPr>
        <w:t>2020年12月20日前交付并安装完毕</w:t>
      </w:r>
    </w:p>
    <w:p w:rsidR="00A9496E" w:rsidRPr="00A9496E" w:rsidRDefault="00A9496E" w:rsidP="00A9496E">
      <w:pPr>
        <w:spacing w:line="288" w:lineRule="auto"/>
        <w:ind w:firstLineChars="200" w:firstLine="420"/>
        <w:rPr>
          <w:rFonts w:ascii="仿宋" w:eastAsia="仿宋" w:hAnsi="仿宋"/>
          <w:sz w:val="21"/>
          <w:szCs w:val="21"/>
        </w:rPr>
      </w:pPr>
      <w:r w:rsidRPr="00A9496E">
        <w:rPr>
          <w:rFonts w:ascii="宋体" w:hAnsi="宋体" w:hint="eastAsia"/>
          <w:sz w:val="21"/>
          <w:szCs w:val="21"/>
        </w:rPr>
        <w:t>8.本项目不接受联合体投标。</w:t>
      </w:r>
    </w:p>
    <w:p w:rsidR="00A9496E" w:rsidRPr="00A9496E" w:rsidRDefault="00A9496E" w:rsidP="00A9496E">
      <w:pPr>
        <w:spacing w:line="288" w:lineRule="auto"/>
        <w:ind w:firstLine="200"/>
        <w:rPr>
          <w:rFonts w:ascii="宋体" w:hAnsi="宋体" w:cs="宋体"/>
          <w:b/>
          <w:sz w:val="24"/>
        </w:rPr>
      </w:pPr>
      <w:bookmarkStart w:id="5" w:name="_Toc28359080"/>
      <w:bookmarkStart w:id="6" w:name="_Toc35393622"/>
      <w:bookmarkStart w:id="7" w:name="_Toc28359003"/>
      <w:bookmarkStart w:id="8" w:name="_Toc35393791"/>
      <w:r w:rsidRPr="00A9496E">
        <w:rPr>
          <w:rFonts w:ascii="宋体" w:hAnsi="宋体" w:cs="宋体" w:hint="eastAsia"/>
          <w:b/>
          <w:sz w:val="24"/>
        </w:rPr>
        <w:t>二、申请人的资格要求：</w:t>
      </w:r>
      <w:bookmarkEnd w:id="5"/>
      <w:bookmarkEnd w:id="6"/>
      <w:bookmarkEnd w:id="7"/>
      <w:bookmarkEnd w:id="8"/>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1.满足《中华人民共和国政府采购法》第二十二条规定；</w:t>
      </w:r>
    </w:p>
    <w:p w:rsidR="00A9496E" w:rsidRPr="00A9496E" w:rsidRDefault="00A9496E" w:rsidP="00A9496E">
      <w:pPr>
        <w:spacing w:line="288" w:lineRule="auto"/>
        <w:ind w:firstLineChars="200" w:firstLine="420"/>
        <w:rPr>
          <w:rFonts w:ascii="宋体" w:hAnsi="宋体"/>
          <w:sz w:val="21"/>
          <w:szCs w:val="21"/>
        </w:rPr>
      </w:pPr>
      <w:bookmarkStart w:id="9" w:name="_Toc28359004"/>
      <w:bookmarkStart w:id="10" w:name="_Toc28359081"/>
      <w:r w:rsidRPr="00A9496E">
        <w:rPr>
          <w:rFonts w:ascii="宋体" w:hAnsi="宋体"/>
          <w:sz w:val="21"/>
          <w:szCs w:val="21"/>
        </w:rPr>
        <w:t>2</w:t>
      </w:r>
      <w:r w:rsidRPr="00A9496E">
        <w:rPr>
          <w:rFonts w:ascii="宋体" w:hAnsi="宋体" w:hint="eastAsia"/>
          <w:sz w:val="21"/>
          <w:szCs w:val="21"/>
        </w:rPr>
        <w:t>.落实政府采购政策需满足的资格要求：无</w:t>
      </w:r>
    </w:p>
    <w:p w:rsidR="00A9496E" w:rsidRPr="00A9496E" w:rsidRDefault="00A9496E" w:rsidP="00A9496E">
      <w:pPr>
        <w:spacing w:line="288" w:lineRule="auto"/>
        <w:ind w:firstLineChars="200" w:firstLine="420"/>
        <w:rPr>
          <w:rFonts w:ascii="宋体" w:hAnsi="宋体"/>
          <w:sz w:val="21"/>
          <w:szCs w:val="21"/>
          <w:u w:val="single"/>
        </w:rPr>
      </w:pPr>
      <w:r w:rsidRPr="00A9496E">
        <w:rPr>
          <w:rFonts w:ascii="宋体" w:hAnsi="宋体" w:hint="eastAsia"/>
          <w:sz w:val="21"/>
          <w:szCs w:val="21"/>
        </w:rPr>
        <w:t>3.本项目的特定资格要求：无</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4.截止投标截止时间未被“信用中国”（www.creditchina.gov.cn）、“中国政府采购网”（www.ccgp.gov.cn）列入失信被执行人、重大税收违法案件当事人名单、政府采购严重违法失信行为记录名单；</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5. 法律、行政法规规定的其他条件。</w:t>
      </w:r>
    </w:p>
    <w:p w:rsidR="00A9496E" w:rsidRPr="00A9496E" w:rsidRDefault="00A9496E" w:rsidP="00A9496E">
      <w:pPr>
        <w:spacing w:line="288" w:lineRule="auto"/>
        <w:ind w:firstLine="200"/>
        <w:rPr>
          <w:rFonts w:ascii="宋体" w:hAnsi="宋体" w:cs="宋体"/>
          <w:b/>
          <w:sz w:val="24"/>
        </w:rPr>
      </w:pPr>
      <w:bookmarkStart w:id="11" w:name="_Toc35393792"/>
      <w:bookmarkStart w:id="12" w:name="_Toc35393623"/>
      <w:r w:rsidRPr="00A9496E">
        <w:rPr>
          <w:rFonts w:ascii="宋体" w:hAnsi="宋体" w:cs="宋体" w:hint="eastAsia"/>
          <w:b/>
          <w:sz w:val="24"/>
        </w:rPr>
        <w:t>三、获取采购文件</w:t>
      </w:r>
      <w:bookmarkEnd w:id="9"/>
      <w:bookmarkEnd w:id="10"/>
      <w:bookmarkEnd w:id="11"/>
      <w:bookmarkEnd w:id="12"/>
    </w:p>
    <w:p w:rsidR="00A9496E" w:rsidRPr="00A9496E" w:rsidRDefault="00A9496E" w:rsidP="00A9496E">
      <w:pPr>
        <w:spacing w:line="288" w:lineRule="auto"/>
        <w:ind w:firstLineChars="200" w:firstLine="420"/>
        <w:rPr>
          <w:rFonts w:ascii="宋体" w:hAnsi="宋体"/>
          <w:sz w:val="21"/>
          <w:szCs w:val="21"/>
        </w:rPr>
      </w:pPr>
      <w:bookmarkStart w:id="13" w:name="_Toc35393793"/>
      <w:bookmarkStart w:id="14" w:name="_Toc28359082"/>
      <w:bookmarkStart w:id="15" w:name="_Toc35393624"/>
      <w:bookmarkStart w:id="16" w:name="_Toc28359005"/>
      <w:r w:rsidRPr="00A9496E">
        <w:rPr>
          <w:rFonts w:ascii="宋体" w:hAnsi="宋体" w:hint="eastAsia"/>
          <w:sz w:val="21"/>
          <w:szCs w:val="21"/>
        </w:rPr>
        <w:t>1</w:t>
      </w:r>
      <w:r w:rsidRPr="00A9496E">
        <w:rPr>
          <w:rFonts w:ascii="宋体" w:hAnsi="宋体"/>
          <w:sz w:val="21"/>
          <w:szCs w:val="21"/>
        </w:rPr>
        <w:t>.</w:t>
      </w:r>
      <w:r w:rsidRPr="00A9496E">
        <w:rPr>
          <w:rFonts w:ascii="宋体" w:hAnsi="宋体" w:hint="eastAsia"/>
          <w:sz w:val="21"/>
          <w:szCs w:val="21"/>
        </w:rPr>
        <w:t>时间：</w:t>
      </w:r>
      <w:r w:rsidR="00476271">
        <w:rPr>
          <w:rFonts w:ascii="宋体" w:hAnsi="宋体" w:hint="eastAsia"/>
          <w:sz w:val="21"/>
          <w:szCs w:val="21"/>
        </w:rPr>
        <w:t>/</w:t>
      </w:r>
      <w:r w:rsidR="00E978D2" w:rsidRPr="00A9496E">
        <w:rPr>
          <w:rFonts w:ascii="宋体" w:hAnsi="宋体" w:hint="eastAsia"/>
          <w:sz w:val="21"/>
          <w:szCs w:val="21"/>
        </w:rPr>
        <w:t>至</w:t>
      </w:r>
      <w:r w:rsidR="000B2457" w:rsidRPr="000B2457">
        <w:rPr>
          <w:rFonts w:ascii="宋体" w:hAnsi="宋体" w:hint="eastAsia"/>
          <w:sz w:val="21"/>
          <w:szCs w:val="21"/>
        </w:rPr>
        <w:t>2020年12月7日</w:t>
      </w:r>
      <w:r w:rsidR="00E978D2">
        <w:rPr>
          <w:rFonts w:ascii="宋体" w:hAnsi="宋体" w:hint="eastAsia"/>
          <w:sz w:val="21"/>
          <w:szCs w:val="21"/>
        </w:rPr>
        <w:t>，</w:t>
      </w:r>
      <w:r w:rsidR="00E978D2" w:rsidRPr="002E1FA2">
        <w:rPr>
          <w:rFonts w:ascii="宋体" w:hAnsi="宋体" w:hint="eastAsia"/>
          <w:sz w:val="21"/>
          <w:szCs w:val="21"/>
        </w:rPr>
        <w:t>每天上午00:00至12:00 ，下午12:00至23:59（北京时间，线上获取法定节假日均可，线下获取文件法定节假日除外）</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2</w:t>
      </w:r>
      <w:r w:rsidRPr="00A9496E">
        <w:rPr>
          <w:rFonts w:ascii="宋体" w:hAnsi="宋体"/>
          <w:sz w:val="21"/>
          <w:szCs w:val="21"/>
        </w:rPr>
        <w:t>.</w:t>
      </w:r>
      <w:r w:rsidRPr="00A9496E">
        <w:rPr>
          <w:rFonts w:ascii="宋体" w:hAnsi="宋体" w:hint="eastAsia"/>
          <w:sz w:val="21"/>
          <w:szCs w:val="21"/>
        </w:rPr>
        <w:t>地址：政府采购云平台（https://login.zcygov.cn）</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3</w:t>
      </w:r>
      <w:r w:rsidRPr="00A9496E">
        <w:rPr>
          <w:rFonts w:ascii="宋体" w:hAnsi="宋体"/>
          <w:sz w:val="21"/>
          <w:szCs w:val="21"/>
        </w:rPr>
        <w:t>.</w:t>
      </w:r>
      <w:r w:rsidRPr="00A9496E">
        <w:rPr>
          <w:rFonts w:ascii="宋体" w:hAnsi="宋体" w:hint="eastAsia"/>
          <w:sz w:val="21"/>
          <w:szCs w:val="21"/>
        </w:rPr>
        <w:t>方式：在线获取（潜在投标人登陆政府采购云平台，进入“项目采购”，在“获取采购文件”菜单中选择项目后“申请获取采购文件”）</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4</w:t>
      </w:r>
      <w:r w:rsidRPr="00A9496E">
        <w:rPr>
          <w:rFonts w:ascii="宋体" w:hAnsi="宋体"/>
          <w:sz w:val="21"/>
          <w:szCs w:val="21"/>
        </w:rPr>
        <w:t>.</w:t>
      </w:r>
      <w:r w:rsidRPr="00A9496E">
        <w:rPr>
          <w:rFonts w:ascii="宋体" w:hAnsi="宋体" w:hint="eastAsia"/>
          <w:sz w:val="21"/>
          <w:szCs w:val="21"/>
        </w:rPr>
        <w:t>售价</w:t>
      </w:r>
      <w:r w:rsidRPr="00A9496E">
        <w:rPr>
          <w:rFonts w:ascii="宋体" w:hAnsi="宋体"/>
          <w:sz w:val="21"/>
          <w:szCs w:val="21"/>
        </w:rPr>
        <w:t>：</w:t>
      </w:r>
      <w:r w:rsidRPr="00A9496E">
        <w:rPr>
          <w:rFonts w:ascii="宋体" w:hAnsi="宋体" w:hint="eastAsia"/>
          <w:sz w:val="21"/>
          <w:szCs w:val="21"/>
        </w:rPr>
        <w:t>免费</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备注：</w:t>
      </w:r>
    </w:p>
    <w:p w:rsidR="00A9496E" w:rsidRPr="00A9496E" w:rsidRDefault="00A9496E" w:rsidP="00A9496E">
      <w:pPr>
        <w:spacing w:line="288" w:lineRule="auto"/>
        <w:ind w:firstLineChars="200" w:firstLine="420"/>
        <w:rPr>
          <w:rFonts w:ascii="宋体" w:hAnsi="宋体" w:cs="宋体"/>
          <w:color w:val="000000"/>
          <w:sz w:val="21"/>
          <w:szCs w:val="21"/>
        </w:rPr>
      </w:pPr>
      <w:r w:rsidRPr="00A9496E">
        <w:rPr>
          <w:rFonts w:ascii="宋体" w:hAnsi="宋体" w:cs="宋体" w:hint="eastAsia"/>
          <w:color w:val="000000"/>
          <w:sz w:val="21"/>
          <w:szCs w:val="21"/>
        </w:rPr>
        <w:t>1）获取磋商文件截止时间之后潜在供应商依然可以获取磋商文件，如对磋商文件有质疑的应在规定的质疑期限内提出；</w:t>
      </w:r>
    </w:p>
    <w:p w:rsidR="00A9496E" w:rsidRPr="00A9496E" w:rsidRDefault="00A9496E" w:rsidP="00A9496E">
      <w:pPr>
        <w:spacing w:line="288" w:lineRule="auto"/>
        <w:ind w:firstLineChars="200" w:firstLine="420"/>
        <w:rPr>
          <w:rFonts w:ascii="宋体" w:hAnsi="宋体" w:cs="宋体"/>
          <w:sz w:val="21"/>
          <w:szCs w:val="21"/>
        </w:rPr>
      </w:pPr>
      <w:r w:rsidRPr="00A9496E">
        <w:rPr>
          <w:rFonts w:ascii="宋体" w:hAnsi="宋体" w:cs="宋体" w:hint="eastAsia"/>
          <w:color w:val="000000"/>
          <w:sz w:val="21"/>
          <w:szCs w:val="21"/>
        </w:rPr>
        <w:t xml:space="preserve">2）公告规定的磋商文件获取方式为依法获取磋商文件的方式，未按照公告规定的方式获取磋商文件的，不得对磋商文件提起质疑、投诉。 </w:t>
      </w:r>
    </w:p>
    <w:p w:rsidR="00A9496E" w:rsidRPr="00A9496E" w:rsidRDefault="00A9496E" w:rsidP="00A9496E">
      <w:pPr>
        <w:spacing w:line="288" w:lineRule="auto"/>
        <w:ind w:firstLine="200"/>
        <w:rPr>
          <w:rFonts w:ascii="宋体" w:hAnsi="宋体" w:cs="宋体"/>
          <w:b/>
          <w:sz w:val="24"/>
        </w:rPr>
      </w:pPr>
      <w:r w:rsidRPr="00A9496E">
        <w:rPr>
          <w:rFonts w:ascii="宋体" w:hAnsi="宋体" w:cs="宋体" w:hint="eastAsia"/>
          <w:b/>
          <w:sz w:val="24"/>
        </w:rPr>
        <w:t>四、</w:t>
      </w:r>
      <w:bookmarkEnd w:id="13"/>
      <w:bookmarkEnd w:id="14"/>
      <w:bookmarkEnd w:id="15"/>
      <w:bookmarkEnd w:id="16"/>
      <w:r w:rsidRPr="00A9496E">
        <w:rPr>
          <w:rFonts w:ascii="宋体" w:hAnsi="宋体" w:cs="宋体" w:hint="eastAsia"/>
          <w:b/>
          <w:sz w:val="24"/>
        </w:rPr>
        <w:t>响应文件提交</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1.响应文件提交截止时间：</w:t>
      </w:r>
      <w:r w:rsidR="000B2457" w:rsidRPr="000B2457">
        <w:rPr>
          <w:rFonts w:ascii="宋体" w:hAnsi="宋体" w:hint="eastAsia"/>
          <w:bCs/>
          <w:sz w:val="21"/>
          <w:szCs w:val="21"/>
        </w:rPr>
        <w:t>2020年12月7日下午13:30:00</w:t>
      </w:r>
      <w:r w:rsidRPr="00A9496E">
        <w:rPr>
          <w:rFonts w:ascii="宋体" w:hAnsi="宋体" w:hint="eastAsia"/>
          <w:bCs/>
          <w:sz w:val="21"/>
          <w:szCs w:val="21"/>
        </w:rPr>
        <w:t>（北京时间）</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2.地点：通过政府采购云平台在线电子提交</w:t>
      </w:r>
    </w:p>
    <w:p w:rsidR="00A9496E" w:rsidRPr="00A9496E" w:rsidRDefault="00A9496E" w:rsidP="00A9496E">
      <w:pPr>
        <w:spacing w:line="288" w:lineRule="auto"/>
        <w:ind w:firstLineChars="200" w:firstLine="420"/>
        <w:rPr>
          <w:rFonts w:ascii="宋体" w:hAnsi="宋体" w:cs="宋体"/>
          <w:sz w:val="21"/>
          <w:szCs w:val="21"/>
        </w:rPr>
      </w:pPr>
      <w:r w:rsidRPr="00A9496E">
        <w:rPr>
          <w:rFonts w:ascii="宋体" w:hAnsi="宋体" w:cs="宋体" w:hint="eastAsia"/>
          <w:sz w:val="21"/>
          <w:szCs w:val="21"/>
        </w:rPr>
        <w:lastRenderedPageBreak/>
        <w:t>备注：</w:t>
      </w:r>
    </w:p>
    <w:p w:rsidR="00A9496E" w:rsidRPr="00A9496E" w:rsidRDefault="00A9496E" w:rsidP="00A9496E">
      <w:pPr>
        <w:spacing w:line="288" w:lineRule="auto"/>
        <w:ind w:firstLineChars="200" w:firstLine="420"/>
        <w:rPr>
          <w:rFonts w:ascii="宋体" w:hAnsi="宋体" w:cs="宋体"/>
          <w:color w:val="000000"/>
          <w:sz w:val="21"/>
          <w:szCs w:val="21"/>
        </w:rPr>
      </w:pPr>
      <w:r w:rsidRPr="00A9496E">
        <w:rPr>
          <w:rFonts w:ascii="宋体" w:hAnsi="宋体" w:cs="宋体" w:hint="eastAsia"/>
          <w:sz w:val="21"/>
          <w:szCs w:val="21"/>
        </w:rPr>
        <w:t>1.供应商未按规定编制加密或者响应文件提交截止时间后上传的响应文件政府采购云平台将予以拒收；</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cs="宋体" w:hint="eastAsia"/>
          <w:sz w:val="21"/>
          <w:szCs w:val="21"/>
        </w:rPr>
        <w:t>2.供应商逾期送达或者未密封包装的备份响应文件采购代理机构将予以拒收</w:t>
      </w:r>
      <w:r w:rsidRPr="00A9496E">
        <w:rPr>
          <w:rFonts w:ascii="宋体" w:hAnsi="宋体" w:cs="宋体" w:hint="eastAsia"/>
          <w:color w:val="000000"/>
          <w:sz w:val="21"/>
          <w:szCs w:val="21"/>
        </w:rPr>
        <w:t>。</w:t>
      </w:r>
    </w:p>
    <w:p w:rsidR="00A9496E" w:rsidRPr="00A9496E" w:rsidRDefault="00A9496E" w:rsidP="00A9496E">
      <w:pPr>
        <w:spacing w:line="288" w:lineRule="auto"/>
        <w:ind w:firstLine="200"/>
        <w:rPr>
          <w:rFonts w:ascii="宋体" w:hAnsi="宋体" w:cs="宋体"/>
          <w:b/>
          <w:sz w:val="24"/>
        </w:rPr>
      </w:pPr>
      <w:bookmarkStart w:id="17" w:name="_Toc28359084"/>
      <w:bookmarkStart w:id="18" w:name="_Toc28359007"/>
      <w:bookmarkStart w:id="19" w:name="_Toc35393794"/>
      <w:bookmarkStart w:id="20" w:name="_Toc35393625"/>
      <w:r w:rsidRPr="00A9496E">
        <w:rPr>
          <w:rFonts w:ascii="宋体" w:hAnsi="宋体" w:cs="宋体" w:hint="eastAsia"/>
          <w:b/>
          <w:sz w:val="24"/>
        </w:rPr>
        <w:t>五、开启</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1.响应文件开启时间：</w:t>
      </w:r>
      <w:r w:rsidR="000B2457" w:rsidRPr="000B2457">
        <w:rPr>
          <w:rFonts w:ascii="宋体" w:hAnsi="宋体" w:hint="eastAsia"/>
          <w:bCs/>
          <w:sz w:val="21"/>
          <w:szCs w:val="21"/>
        </w:rPr>
        <w:t>2020年12月7日下午13:30:00</w:t>
      </w:r>
      <w:r w:rsidRPr="00A9496E">
        <w:rPr>
          <w:rFonts w:ascii="宋体" w:hAnsi="宋体" w:hint="eastAsia"/>
          <w:bCs/>
          <w:sz w:val="21"/>
          <w:szCs w:val="21"/>
        </w:rPr>
        <w:t>（北京时间）</w:t>
      </w:r>
    </w:p>
    <w:p w:rsidR="00A9496E" w:rsidRPr="00A9496E" w:rsidRDefault="00A9496E" w:rsidP="00A9496E">
      <w:pPr>
        <w:spacing w:line="288" w:lineRule="auto"/>
        <w:ind w:firstLineChars="195" w:firstLine="409"/>
        <w:rPr>
          <w:rFonts w:ascii="宋体" w:hAnsi="宋体"/>
          <w:bCs/>
          <w:sz w:val="21"/>
          <w:szCs w:val="21"/>
        </w:rPr>
      </w:pPr>
      <w:r w:rsidRPr="00A9496E">
        <w:rPr>
          <w:rFonts w:ascii="宋体" w:hAnsi="宋体" w:hint="eastAsia"/>
          <w:bCs/>
          <w:sz w:val="21"/>
          <w:szCs w:val="21"/>
        </w:rPr>
        <w:t>2.地点：通过政府采购云平台在线开启</w:t>
      </w:r>
    </w:p>
    <w:p w:rsidR="00A9496E" w:rsidRPr="00A9496E" w:rsidRDefault="00A9496E" w:rsidP="00A9496E">
      <w:pPr>
        <w:spacing w:line="288" w:lineRule="auto"/>
        <w:ind w:firstLineChars="195" w:firstLine="409"/>
        <w:rPr>
          <w:rFonts w:ascii="宋体" w:hAnsi="宋体"/>
          <w:bCs/>
          <w:sz w:val="21"/>
          <w:szCs w:val="21"/>
        </w:rPr>
      </w:pPr>
      <w:r w:rsidRPr="00A9496E">
        <w:rPr>
          <w:rFonts w:ascii="宋体" w:hAnsi="宋体" w:cs="宋体" w:hint="eastAsia"/>
          <w:sz w:val="21"/>
          <w:szCs w:val="21"/>
        </w:rPr>
        <w:t>备注：</w:t>
      </w:r>
      <w:r w:rsidRPr="00A9496E">
        <w:rPr>
          <w:rFonts w:ascii="宋体" w:hAnsi="宋体" w:cs="宋体" w:hint="eastAsia"/>
          <w:spacing w:val="-6"/>
          <w:sz w:val="21"/>
          <w:szCs w:val="21"/>
        </w:rPr>
        <w:t>响应方应在开启时间在线开启并解密电子加密响应文件。</w:t>
      </w:r>
      <w:bookmarkStart w:id="21" w:name="_GoBack"/>
      <w:bookmarkEnd w:id="21"/>
      <w:r w:rsidRPr="00A9496E">
        <w:rPr>
          <w:rFonts w:ascii="宋体" w:hAnsi="宋体" w:cs="宋体" w:hint="eastAsia"/>
          <w:spacing w:val="-6"/>
          <w:sz w:val="21"/>
          <w:szCs w:val="21"/>
        </w:rPr>
        <w:t>响应方须登录“政采云”平台，用“项目采购-开标评标”功能解密响应文件，解密须在开启时间后30分钟内完成。</w:t>
      </w:r>
    </w:p>
    <w:p w:rsidR="00A9496E" w:rsidRPr="00A9496E" w:rsidRDefault="00A9496E" w:rsidP="00A9496E">
      <w:pPr>
        <w:spacing w:line="288" w:lineRule="auto"/>
        <w:ind w:firstLine="200"/>
        <w:rPr>
          <w:rFonts w:ascii="宋体" w:hAnsi="宋体" w:cs="宋体"/>
          <w:b/>
          <w:sz w:val="21"/>
          <w:szCs w:val="21"/>
        </w:rPr>
      </w:pPr>
      <w:r w:rsidRPr="00A9496E">
        <w:rPr>
          <w:rFonts w:ascii="宋体" w:hAnsi="宋体" w:cs="宋体" w:hint="eastAsia"/>
          <w:b/>
          <w:sz w:val="21"/>
          <w:szCs w:val="21"/>
        </w:rPr>
        <w:t>六、公告期限</w:t>
      </w:r>
      <w:bookmarkEnd w:id="17"/>
      <w:bookmarkEnd w:id="18"/>
      <w:bookmarkEnd w:id="19"/>
      <w:bookmarkEnd w:id="20"/>
    </w:p>
    <w:p w:rsidR="00A9496E" w:rsidRPr="00A9496E" w:rsidRDefault="00A9496E" w:rsidP="00A9496E">
      <w:pPr>
        <w:spacing w:line="288" w:lineRule="auto"/>
        <w:ind w:firstLineChars="200" w:firstLine="420"/>
        <w:rPr>
          <w:rFonts w:ascii="宋体" w:hAnsi="宋体" w:cs="宋体"/>
          <w:kern w:val="0"/>
          <w:sz w:val="21"/>
          <w:szCs w:val="21"/>
        </w:rPr>
      </w:pPr>
      <w:r w:rsidRPr="00A9496E">
        <w:rPr>
          <w:rFonts w:ascii="宋体" w:hAnsi="宋体" w:cs="宋体" w:hint="eastAsia"/>
          <w:kern w:val="0"/>
          <w:sz w:val="21"/>
          <w:szCs w:val="21"/>
        </w:rPr>
        <w:t>自本公告发布之日起3个工作日。</w:t>
      </w:r>
    </w:p>
    <w:p w:rsidR="00A9496E" w:rsidRPr="00A9496E" w:rsidRDefault="00A9496E" w:rsidP="00A9496E">
      <w:pPr>
        <w:spacing w:line="288" w:lineRule="auto"/>
        <w:ind w:firstLineChars="100" w:firstLine="241"/>
        <w:rPr>
          <w:rFonts w:ascii="宋体" w:hAnsi="宋体" w:cs="宋体"/>
          <w:b/>
          <w:sz w:val="24"/>
        </w:rPr>
      </w:pPr>
      <w:bookmarkStart w:id="22" w:name="_Toc35393626"/>
      <w:bookmarkStart w:id="23" w:name="_Toc35393795"/>
      <w:r w:rsidRPr="00A9496E">
        <w:rPr>
          <w:rFonts w:ascii="宋体" w:hAnsi="宋体" w:cs="宋体" w:hint="eastAsia"/>
          <w:b/>
          <w:sz w:val="24"/>
        </w:rPr>
        <w:t>七、其他补充事宜</w:t>
      </w:r>
      <w:bookmarkEnd w:id="22"/>
      <w:bookmarkEnd w:id="23"/>
    </w:p>
    <w:p w:rsidR="00A9496E" w:rsidRPr="00A9496E" w:rsidRDefault="00A9496E" w:rsidP="00A9496E">
      <w:pPr>
        <w:spacing w:line="288" w:lineRule="auto"/>
        <w:ind w:firstLineChars="200" w:firstLine="422"/>
        <w:rPr>
          <w:rFonts w:ascii="宋体" w:hAnsi="宋体" w:cs="宋体"/>
          <w:b/>
          <w:sz w:val="21"/>
          <w:szCs w:val="21"/>
          <w:lang w:bidi="ar"/>
        </w:rPr>
      </w:pPr>
      <w:r w:rsidRPr="00A9496E">
        <w:rPr>
          <w:rFonts w:ascii="宋体" w:hAnsi="宋体" w:cs="宋体" w:hint="eastAsia"/>
          <w:b/>
          <w:sz w:val="21"/>
          <w:szCs w:val="21"/>
          <w:lang w:bidi="ar"/>
        </w:rPr>
        <w:t>1.在线电子响应说明：</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1）通过政府采购云平台在线电子响应，供应商应先安装政采云电子交易客户端（政采云投标客户端），并按照磋商文件和政府采购云平台的要求，通过政采云电子交易客户端（政采云投标客户端）编制加密响应文件；</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政采云电子交易客户端（政采云投标客户端）请自行前往“浙江政府采购网-下载专区-电子交易客户端”进行下载，通过政府采购云平台参与在线电子响应时如遇平台技术问题详询400-881-7190。</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2）为确保在线操作合法、有效和安全，供应商应当在响应文件提交截止时间前完成在政府采购云平台的身份认证，使用政采云电子交易客户端（政采云投标客户端）需要提前申领CA数字证书，申领流程请自行前往“浙江政府采购网-下载专区-电子交易客户端-</w:t>
      </w:r>
      <w:hyperlink r:id="rId10" w:tooltip="CA驱动和申领流程" w:history="1">
        <w:r w:rsidRPr="00A9496E">
          <w:rPr>
            <w:rStyle w:val="a7"/>
            <w:rFonts w:ascii="宋体" w:hAnsi="宋体" w:cs="宋体" w:hint="eastAsia"/>
            <w:b/>
            <w:sz w:val="21"/>
            <w:szCs w:val="21"/>
          </w:rPr>
          <w:t>CA驱动和申领流程</w:t>
        </w:r>
      </w:hyperlink>
      <w:r w:rsidRPr="00A9496E">
        <w:rPr>
          <w:rFonts w:ascii="宋体" w:hAnsi="宋体" w:cs="宋体" w:hint="eastAsia"/>
          <w:b/>
          <w:sz w:val="21"/>
          <w:szCs w:val="21"/>
          <w:lang w:bidi="ar"/>
        </w:rPr>
        <w:t>”进行查阅；</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3）供应商应当在响应文件提交截止时间前将在政采云电子交易客户端（政采云投标客户端）生成的电子加密响应文件上传至政府采购云平台；</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4）供应商在政府采购云平台完成电子加密响应文件的上传后，可以EMS或顺丰邮寄形式在响应文件提交截止时间前递交以介质（U盘）存储的数据电文形式的备份响应文件，备份响应文件应当密封包装并在包装上标注响应项目名称、供应商名称并加盖公章。</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5）通过政府采购云平台上传的电子加密响应文件无法按时解密但供应商已递交备份响应文件的，以备份响应文件为依据，否则视为响应文件撤回；通过政府采购云平台上传的电子加密响应文件已按时解密的，备份响应文件自动失效。</w:t>
      </w:r>
    </w:p>
    <w:p w:rsidR="00A9496E" w:rsidRPr="00A9496E" w:rsidRDefault="00A9496E" w:rsidP="00A9496E">
      <w:pPr>
        <w:ind w:firstLineChars="200" w:firstLine="422"/>
        <w:rPr>
          <w:sz w:val="21"/>
          <w:szCs w:val="21"/>
        </w:rPr>
      </w:pPr>
      <w:r w:rsidRPr="00A9496E">
        <w:rPr>
          <w:rFonts w:ascii="宋体" w:hAnsi="宋体" w:cs="宋体" w:hint="eastAsia"/>
          <w:b/>
          <w:sz w:val="21"/>
          <w:szCs w:val="21"/>
          <w:lang w:bidi="ar"/>
        </w:rPr>
        <w:t>备注：供应商可通过浙江省“电子交易/不见面开评标”学习专题提前进行专题学习，熟悉操作，避免影响采购活动（</w:t>
      </w:r>
      <w:hyperlink r:id="rId11" w:history="1">
        <w:r w:rsidRPr="00A9496E">
          <w:rPr>
            <w:rStyle w:val="a7"/>
            <w:rFonts w:ascii="宋体" w:hAnsi="宋体" w:cs="宋体" w:hint="eastAsia"/>
            <w:b/>
            <w:sz w:val="21"/>
            <w:szCs w:val="21"/>
          </w:rPr>
          <w:t>https://edu.zcygov.cn/luban/e-biding</w:t>
        </w:r>
      </w:hyperlink>
      <w:r w:rsidRPr="00A9496E">
        <w:rPr>
          <w:rFonts w:ascii="宋体" w:hAnsi="宋体" w:cs="宋体" w:hint="eastAsia"/>
          <w:b/>
          <w:sz w:val="21"/>
          <w:szCs w:val="21"/>
          <w:lang w:bidi="ar"/>
        </w:rPr>
        <w:t>）。</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2.</w:t>
      </w:r>
      <w:r w:rsidRPr="00A9496E">
        <w:rPr>
          <w:rFonts w:ascii="宋体" w:hAnsi="宋体" w:hint="eastAsia"/>
          <w:b/>
          <w:bCs/>
          <w:sz w:val="21"/>
          <w:szCs w:val="21"/>
        </w:rPr>
        <w:t>质疑和投诉</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供应商依法获取采购文件后认为采购文件使自己的权益受到损害的，可以自收到采购文件之日（获取截止日之后收到采购文件的，以获取截止日为准）或者采购文件公告期限届满之日（公告发布后的第4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w:t>
      </w:r>
      <w:r w:rsidR="00C3464C">
        <w:rPr>
          <w:rFonts w:ascii="宋体" w:hAnsi="宋体" w:hint="eastAsia"/>
          <w:bCs/>
          <w:sz w:val="21"/>
          <w:szCs w:val="21"/>
        </w:rPr>
        <w:t>中国</w:t>
      </w:r>
      <w:r w:rsidRPr="00A9496E">
        <w:rPr>
          <w:rFonts w:ascii="宋体" w:hAnsi="宋体" w:hint="eastAsia"/>
          <w:bCs/>
          <w:sz w:val="21"/>
          <w:szCs w:val="21"/>
        </w:rPr>
        <w:t>政府采购网下载专区下载。</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3.</w:t>
      </w:r>
      <w:r w:rsidRPr="00A9496E">
        <w:rPr>
          <w:rFonts w:ascii="宋体" w:hAnsi="宋体" w:hint="eastAsia"/>
          <w:b/>
          <w:bCs/>
          <w:sz w:val="21"/>
          <w:szCs w:val="21"/>
        </w:rPr>
        <w:t>采购项目需要落实的政府采购政策</w:t>
      </w:r>
    </w:p>
    <w:p w:rsidR="00A9496E" w:rsidRPr="00A9496E" w:rsidRDefault="00A9496E" w:rsidP="00A9496E">
      <w:pPr>
        <w:spacing w:line="288" w:lineRule="auto"/>
        <w:ind w:firstLineChars="200" w:firstLine="420"/>
        <w:rPr>
          <w:rFonts w:ascii="宋体" w:hAnsi="宋体"/>
          <w:bCs/>
          <w:sz w:val="21"/>
          <w:szCs w:val="21"/>
        </w:rPr>
      </w:pPr>
      <w:bookmarkStart w:id="24" w:name="_Toc30654"/>
      <w:r w:rsidRPr="00A9496E">
        <w:rPr>
          <w:rFonts w:ascii="宋体" w:hAnsi="宋体" w:hint="eastAsia"/>
          <w:bCs/>
          <w:sz w:val="21"/>
          <w:szCs w:val="21"/>
        </w:rPr>
        <w:t>1）政府采购促进中小企业发展</w:t>
      </w:r>
      <w:bookmarkEnd w:id="24"/>
    </w:p>
    <w:p w:rsidR="00A9496E" w:rsidRPr="00A9496E" w:rsidRDefault="00A9496E" w:rsidP="00A9496E">
      <w:pPr>
        <w:spacing w:line="288" w:lineRule="auto"/>
        <w:ind w:firstLineChars="200" w:firstLine="420"/>
        <w:rPr>
          <w:rFonts w:ascii="宋体" w:hAnsi="宋体"/>
          <w:b/>
          <w:bCs/>
          <w:sz w:val="21"/>
          <w:szCs w:val="21"/>
        </w:rPr>
      </w:pPr>
      <w:bookmarkStart w:id="25" w:name="_Toc21083"/>
      <w:r w:rsidRPr="00A9496E">
        <w:rPr>
          <w:rFonts w:ascii="宋体" w:hAnsi="宋体" w:hint="eastAsia"/>
          <w:bCs/>
          <w:sz w:val="21"/>
          <w:szCs w:val="21"/>
        </w:rPr>
        <w:t>2）政府采购支持监狱企业发展</w:t>
      </w:r>
      <w:bookmarkEnd w:id="25"/>
    </w:p>
    <w:p w:rsidR="00A9496E" w:rsidRPr="00A9496E" w:rsidRDefault="00A9496E" w:rsidP="00A9496E">
      <w:pPr>
        <w:spacing w:line="288" w:lineRule="auto"/>
        <w:ind w:firstLineChars="200" w:firstLine="420"/>
        <w:rPr>
          <w:rFonts w:ascii="宋体" w:hAnsi="宋体"/>
          <w:sz w:val="21"/>
          <w:szCs w:val="21"/>
        </w:rPr>
      </w:pPr>
      <w:bookmarkStart w:id="26" w:name="_Toc9829"/>
      <w:r w:rsidRPr="00A9496E">
        <w:rPr>
          <w:rFonts w:ascii="宋体" w:hAnsi="宋体" w:hint="eastAsia"/>
          <w:sz w:val="21"/>
          <w:szCs w:val="21"/>
        </w:rPr>
        <w:t>3）政府采购促进残疾人就业</w:t>
      </w:r>
      <w:bookmarkEnd w:id="26"/>
    </w:p>
    <w:p w:rsidR="00A9496E" w:rsidRPr="00A9496E" w:rsidRDefault="00472956" w:rsidP="00A9496E">
      <w:pPr>
        <w:spacing w:line="288" w:lineRule="auto"/>
        <w:ind w:firstLineChars="200" w:firstLine="420"/>
        <w:rPr>
          <w:rFonts w:ascii="宋体" w:hAnsi="宋体"/>
          <w:sz w:val="21"/>
          <w:szCs w:val="21"/>
        </w:rPr>
      </w:pPr>
      <w:r>
        <w:rPr>
          <w:rFonts w:ascii="宋体" w:hAnsi="宋体" w:hint="eastAsia"/>
          <w:sz w:val="21"/>
          <w:szCs w:val="21"/>
        </w:rPr>
        <w:t>4</w:t>
      </w:r>
      <w:r w:rsidR="00A9496E" w:rsidRPr="00A9496E">
        <w:rPr>
          <w:rFonts w:ascii="宋体" w:hAnsi="宋体" w:hint="eastAsia"/>
          <w:sz w:val="21"/>
          <w:szCs w:val="21"/>
        </w:rPr>
        <w:t>）政府优先采购节能、环保产品</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4.</w:t>
      </w:r>
      <w:r w:rsidRPr="00A9496E">
        <w:rPr>
          <w:rFonts w:ascii="宋体" w:hAnsi="宋体" w:hint="eastAsia"/>
          <w:b/>
          <w:bCs/>
          <w:sz w:val="21"/>
          <w:szCs w:val="21"/>
        </w:rPr>
        <w:t>信用记录</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lastRenderedPageBreak/>
        <w:t>根据财库[2016]125号《关于在政府采购活动中查询及使用信用记录有关问题的通知》要求，采购代理机构会对响应供应商信用记录进行查询并甄别。</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（1）信用信息查询的截止时点 ：磋商响应文件提交截止时间；</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（2）查询渠道：“信用中国”（www.creditchina.gov.cn）、“中国政府采购网”（www.ccgp.gov.cn ）；</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（3）信用信息查询记录和证据留存具体方式：采购代理机构经办人和监督人员将查询网页打印、签字与其他采购文件一并保存；</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（4）信用信息的使用规则：供应商存在不良信用记录的，其响应将被作为无效投标处理。</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不良信用记录指：被列入失信被执行人、重大税收违法案件当事人名单、政府采购严重违法失信行为记录名单。</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5.</w:t>
      </w:r>
      <w:r w:rsidRPr="00A9496E">
        <w:rPr>
          <w:rFonts w:ascii="宋体" w:hAnsi="宋体" w:hint="eastAsia"/>
          <w:b/>
          <w:bCs/>
          <w:sz w:val="21"/>
          <w:szCs w:val="21"/>
        </w:rPr>
        <w:t>磋商保证金：</w:t>
      </w:r>
      <w:r w:rsidRPr="00A9496E">
        <w:rPr>
          <w:rFonts w:ascii="宋体" w:hAnsi="宋体" w:hint="eastAsia"/>
          <w:bCs/>
          <w:sz w:val="21"/>
          <w:szCs w:val="21"/>
        </w:rPr>
        <w:t>本项目无磋商保证金</w:t>
      </w:r>
      <w:bookmarkStart w:id="27" w:name="_Toc28359085"/>
      <w:bookmarkStart w:id="28" w:name="_Toc35393796"/>
      <w:bookmarkStart w:id="29" w:name="_Toc28359008"/>
      <w:bookmarkStart w:id="30" w:name="_Toc35393627"/>
    </w:p>
    <w:p w:rsidR="00A9496E" w:rsidRPr="00A9496E" w:rsidRDefault="00A9496E" w:rsidP="00A9496E">
      <w:pPr>
        <w:spacing w:line="288" w:lineRule="auto"/>
        <w:ind w:firstLine="200"/>
        <w:rPr>
          <w:rFonts w:ascii="宋体" w:hAnsi="宋体"/>
          <w:b/>
          <w:sz w:val="24"/>
        </w:rPr>
      </w:pPr>
      <w:r w:rsidRPr="00A9496E">
        <w:rPr>
          <w:rFonts w:ascii="宋体" w:hAnsi="宋体" w:cs="宋体" w:hint="eastAsia"/>
          <w:b/>
          <w:sz w:val="24"/>
        </w:rPr>
        <w:t>八、凡对本次采购提出询问</w:t>
      </w:r>
      <w:r w:rsidR="00164A93">
        <w:rPr>
          <w:rFonts w:ascii="宋体" w:hAnsi="宋体" w:cs="宋体" w:hint="eastAsia"/>
          <w:b/>
          <w:sz w:val="24"/>
        </w:rPr>
        <w:t>、质疑、投诉</w:t>
      </w:r>
      <w:r w:rsidRPr="00A9496E">
        <w:rPr>
          <w:rFonts w:ascii="宋体" w:hAnsi="宋体" w:cs="宋体" w:hint="eastAsia"/>
          <w:b/>
          <w:sz w:val="24"/>
        </w:rPr>
        <w:t>请按以下方式联系</w:t>
      </w:r>
      <w:bookmarkEnd w:id="27"/>
      <w:bookmarkEnd w:id="28"/>
      <w:bookmarkEnd w:id="29"/>
      <w:bookmarkEnd w:id="30"/>
      <w:r w:rsidRPr="00A9496E">
        <w:rPr>
          <w:rFonts w:ascii="宋体" w:hAnsi="宋体" w:cs="宋体" w:hint="eastAsia"/>
          <w:b/>
          <w:sz w:val="24"/>
        </w:rPr>
        <w:t>：</w:t>
      </w:r>
    </w:p>
    <w:p w:rsidR="00472956" w:rsidRPr="00472956" w:rsidRDefault="00A9496E" w:rsidP="00472956">
      <w:pPr>
        <w:spacing w:line="288" w:lineRule="auto"/>
        <w:ind w:firstLineChars="200" w:firstLine="420"/>
        <w:rPr>
          <w:rFonts w:ascii="宋体" w:hAnsi="宋体"/>
          <w:sz w:val="21"/>
          <w:szCs w:val="21"/>
        </w:rPr>
      </w:pPr>
      <w:r w:rsidRPr="00A9496E">
        <w:rPr>
          <w:rFonts w:ascii="宋体" w:hAnsi="宋体" w:hint="eastAsia"/>
          <w:sz w:val="21"/>
          <w:szCs w:val="21"/>
        </w:rPr>
        <w:t>1.</w:t>
      </w:r>
      <w:r w:rsidR="00472956" w:rsidRPr="00472956">
        <w:rPr>
          <w:rFonts w:ascii="宋体" w:hAnsi="宋体" w:hint="eastAsia"/>
          <w:sz w:val="21"/>
          <w:szCs w:val="21"/>
        </w:rPr>
        <w:t>采购人名称：中国美术学院</w:t>
      </w:r>
    </w:p>
    <w:p w:rsidR="00472956" w:rsidRPr="00472956" w:rsidRDefault="00472956" w:rsidP="00472956">
      <w:pPr>
        <w:spacing w:line="288" w:lineRule="auto"/>
        <w:ind w:firstLineChars="200" w:firstLine="420"/>
        <w:rPr>
          <w:rFonts w:ascii="宋体" w:hAnsi="宋体"/>
          <w:sz w:val="21"/>
          <w:szCs w:val="21"/>
        </w:rPr>
      </w:pPr>
      <w:r w:rsidRPr="00472956">
        <w:rPr>
          <w:rFonts w:ascii="宋体" w:hAnsi="宋体" w:hint="eastAsia"/>
          <w:sz w:val="21"/>
          <w:szCs w:val="21"/>
        </w:rPr>
        <w:t>地址：杭州市南山路218号</w:t>
      </w:r>
    </w:p>
    <w:p w:rsidR="00472956" w:rsidRPr="00472956" w:rsidRDefault="00472956" w:rsidP="00472956">
      <w:pPr>
        <w:spacing w:line="288" w:lineRule="auto"/>
        <w:ind w:firstLineChars="200" w:firstLine="420"/>
        <w:rPr>
          <w:rFonts w:ascii="宋体" w:hAnsi="宋体"/>
          <w:sz w:val="21"/>
          <w:szCs w:val="21"/>
        </w:rPr>
      </w:pPr>
      <w:r w:rsidRPr="00472956">
        <w:rPr>
          <w:rFonts w:ascii="宋体" w:hAnsi="宋体" w:hint="eastAsia"/>
          <w:sz w:val="21"/>
          <w:szCs w:val="21"/>
        </w:rPr>
        <w:t>联系人：陈老师</w:t>
      </w:r>
    </w:p>
    <w:p w:rsidR="00472956" w:rsidRPr="00472956" w:rsidRDefault="00472956" w:rsidP="00472956">
      <w:pPr>
        <w:spacing w:line="288" w:lineRule="auto"/>
        <w:ind w:firstLineChars="200" w:firstLine="420"/>
        <w:rPr>
          <w:rFonts w:ascii="宋体" w:hAnsi="宋体"/>
          <w:sz w:val="21"/>
          <w:szCs w:val="21"/>
        </w:rPr>
      </w:pPr>
      <w:r w:rsidRPr="00472956">
        <w:rPr>
          <w:rFonts w:ascii="宋体" w:hAnsi="宋体" w:hint="eastAsia"/>
          <w:sz w:val="21"/>
          <w:szCs w:val="21"/>
        </w:rPr>
        <w:t>联系方法：0571-87164696</w:t>
      </w:r>
    </w:p>
    <w:p w:rsidR="00472956" w:rsidRPr="00472956" w:rsidRDefault="00472956" w:rsidP="00472956">
      <w:pPr>
        <w:spacing w:line="288" w:lineRule="auto"/>
        <w:ind w:firstLineChars="200" w:firstLine="420"/>
        <w:rPr>
          <w:rFonts w:ascii="宋体" w:hAnsi="宋体"/>
          <w:sz w:val="21"/>
          <w:szCs w:val="21"/>
        </w:rPr>
      </w:pPr>
      <w:r w:rsidRPr="00472956">
        <w:rPr>
          <w:rFonts w:ascii="宋体" w:hAnsi="宋体" w:hint="eastAsia"/>
          <w:sz w:val="21"/>
          <w:szCs w:val="21"/>
        </w:rPr>
        <w:t>采购项目联系人：</w:t>
      </w:r>
      <w:r>
        <w:rPr>
          <w:rFonts w:ascii="宋体" w:hAnsi="宋体" w:hint="eastAsia"/>
          <w:sz w:val="21"/>
          <w:szCs w:val="21"/>
        </w:rPr>
        <w:t>寇</w:t>
      </w:r>
      <w:r w:rsidRPr="00472956">
        <w:rPr>
          <w:rFonts w:ascii="宋体" w:hAnsi="宋体" w:hint="eastAsia"/>
          <w:sz w:val="21"/>
          <w:szCs w:val="21"/>
        </w:rPr>
        <w:t>老师</w:t>
      </w:r>
    </w:p>
    <w:p w:rsidR="00472956" w:rsidRPr="00472956" w:rsidRDefault="00472956" w:rsidP="00472956">
      <w:pPr>
        <w:spacing w:line="288" w:lineRule="auto"/>
        <w:ind w:firstLineChars="200" w:firstLine="420"/>
        <w:rPr>
          <w:rFonts w:ascii="宋体" w:hAnsi="宋体"/>
          <w:sz w:val="21"/>
          <w:szCs w:val="21"/>
        </w:rPr>
      </w:pPr>
      <w:r w:rsidRPr="00472956">
        <w:rPr>
          <w:rFonts w:ascii="宋体" w:hAnsi="宋体" w:hint="eastAsia"/>
          <w:sz w:val="21"/>
          <w:szCs w:val="21"/>
        </w:rPr>
        <w:t>联系方式：</w:t>
      </w:r>
      <w:r w:rsidR="00140BD5">
        <w:rPr>
          <w:rFonts w:ascii="宋体" w:hAnsi="宋体" w:hint="eastAsia"/>
          <w:sz w:val="21"/>
          <w:szCs w:val="21"/>
        </w:rPr>
        <w:t>0571-87200320</w:t>
      </w:r>
    </w:p>
    <w:p w:rsidR="00472956" w:rsidRPr="00472956" w:rsidRDefault="00472956" w:rsidP="00472956">
      <w:pPr>
        <w:spacing w:line="288" w:lineRule="auto"/>
        <w:ind w:firstLineChars="200" w:firstLine="420"/>
        <w:rPr>
          <w:rFonts w:ascii="宋体" w:hAnsi="宋体"/>
          <w:sz w:val="21"/>
          <w:szCs w:val="21"/>
        </w:rPr>
      </w:pPr>
      <w:r w:rsidRPr="00472956">
        <w:rPr>
          <w:rFonts w:ascii="宋体" w:hAnsi="宋体" w:hint="eastAsia"/>
          <w:sz w:val="21"/>
          <w:szCs w:val="21"/>
        </w:rPr>
        <w:t>采购人质疑联系人：林方燕</w:t>
      </w:r>
    </w:p>
    <w:p w:rsidR="00472956" w:rsidRDefault="00472956" w:rsidP="00472956">
      <w:pPr>
        <w:spacing w:line="288" w:lineRule="auto"/>
        <w:ind w:firstLineChars="200" w:firstLine="420"/>
        <w:rPr>
          <w:rFonts w:ascii="宋体" w:hAnsi="宋体"/>
          <w:sz w:val="21"/>
          <w:szCs w:val="21"/>
        </w:rPr>
      </w:pPr>
      <w:r w:rsidRPr="00472956">
        <w:rPr>
          <w:rFonts w:ascii="宋体" w:hAnsi="宋体" w:hint="eastAsia"/>
          <w:sz w:val="21"/>
          <w:szCs w:val="21"/>
        </w:rPr>
        <w:t xml:space="preserve">联系方法：0571-87164696 </w:t>
      </w:r>
    </w:p>
    <w:p w:rsidR="00A9496E" w:rsidRPr="00A9496E" w:rsidRDefault="00A9496E" w:rsidP="00472956">
      <w:pPr>
        <w:spacing w:line="288" w:lineRule="auto"/>
        <w:ind w:firstLineChars="200" w:firstLine="420"/>
        <w:rPr>
          <w:rFonts w:ascii="宋体" w:hAnsi="宋体"/>
          <w:sz w:val="21"/>
          <w:szCs w:val="21"/>
        </w:rPr>
      </w:pPr>
      <w:r w:rsidRPr="00A9496E">
        <w:rPr>
          <w:rFonts w:ascii="宋体" w:hAnsi="宋体" w:hint="eastAsia"/>
          <w:sz w:val="21"/>
          <w:szCs w:val="21"/>
        </w:rPr>
        <w:t>2.采购代理机构名称：浙江求是招标代理有限公司</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地址：杭州市西湖区玉古路173号中田大厦1</w:t>
      </w:r>
      <w:r w:rsidR="00C3464C">
        <w:rPr>
          <w:rFonts w:ascii="宋体" w:hAnsi="宋体" w:hint="eastAsia"/>
          <w:sz w:val="21"/>
          <w:szCs w:val="21"/>
        </w:rPr>
        <w:t>1</w:t>
      </w:r>
      <w:r w:rsidRPr="00A9496E">
        <w:rPr>
          <w:rFonts w:ascii="宋体" w:hAnsi="宋体" w:hint="eastAsia"/>
          <w:sz w:val="21"/>
          <w:szCs w:val="21"/>
        </w:rPr>
        <w:t>楼</w:t>
      </w:r>
    </w:p>
    <w:p w:rsidR="00A9496E" w:rsidRPr="00A9496E" w:rsidRDefault="00E978D2" w:rsidP="00A9496E">
      <w:pPr>
        <w:spacing w:line="288" w:lineRule="auto"/>
        <w:ind w:firstLineChars="200" w:firstLine="420"/>
        <w:rPr>
          <w:rFonts w:ascii="宋体" w:hAnsi="宋体"/>
          <w:sz w:val="21"/>
          <w:szCs w:val="21"/>
        </w:rPr>
      </w:pPr>
      <w:r>
        <w:rPr>
          <w:rFonts w:ascii="宋体" w:hAnsi="宋体" w:hint="eastAsia"/>
          <w:sz w:val="21"/>
          <w:szCs w:val="21"/>
        </w:rPr>
        <w:t>业务及备份响应</w:t>
      </w:r>
      <w:r w:rsidR="00A9496E" w:rsidRPr="00A9496E">
        <w:rPr>
          <w:rFonts w:ascii="宋体" w:hAnsi="宋体" w:hint="eastAsia"/>
          <w:sz w:val="21"/>
          <w:szCs w:val="21"/>
        </w:rPr>
        <w:t>文件递交联系人：李聪</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联系方法：</w:t>
      </w:r>
      <w:r w:rsidRPr="00A9496E">
        <w:rPr>
          <w:rFonts w:ascii="宋体" w:hAnsi="宋体"/>
          <w:sz w:val="21"/>
          <w:szCs w:val="21"/>
        </w:rPr>
        <w:t>0571-87666115</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获取文件联系人：徐倩</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联系方法：0571-87666113</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传真：0571-87666116</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采购代理机构质疑联系人：余水星</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联系方法：0571-</w:t>
      </w:r>
      <w:r w:rsidR="002C2A6A" w:rsidRPr="002C2A6A">
        <w:t xml:space="preserve"> </w:t>
      </w:r>
      <w:r w:rsidR="002C2A6A" w:rsidRPr="002C2A6A">
        <w:rPr>
          <w:rFonts w:ascii="宋体" w:hAnsi="宋体"/>
          <w:sz w:val="21"/>
          <w:szCs w:val="21"/>
        </w:rPr>
        <w:t>81110356</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质疑邮箱：jdkh@qszb.net</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3.同级政府采购监督管理部门：浙江省财政厅政府采购监管处</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联系人：</w:t>
      </w:r>
      <w:r w:rsidR="00C3464C" w:rsidRPr="00C3464C">
        <w:rPr>
          <w:rFonts w:ascii="宋体" w:hAnsi="宋体" w:hint="eastAsia"/>
          <w:sz w:val="21"/>
          <w:szCs w:val="21"/>
        </w:rPr>
        <w:t>倪文良、吴聪瑜</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监督投诉电话：</w:t>
      </w:r>
      <w:r w:rsidR="00C3464C" w:rsidRPr="00C3464C">
        <w:rPr>
          <w:rFonts w:ascii="宋体" w:hAnsi="宋体" w:hint="eastAsia"/>
          <w:sz w:val="21"/>
          <w:szCs w:val="21"/>
        </w:rPr>
        <w:t>0571-87057615、87058489</w:t>
      </w:r>
    </w:p>
    <w:p w:rsidR="00F1708C"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地址：杭州市环城西路37号</w:t>
      </w:r>
    </w:p>
    <w:p w:rsidR="00F1708C" w:rsidRPr="00A66FEE" w:rsidRDefault="00F1708C" w:rsidP="00A66FEE">
      <w:pPr>
        <w:pStyle w:val="ab"/>
        <w:spacing w:beforeLines="0" w:before="0" w:afterLines="0" w:after="0" w:line="288" w:lineRule="auto"/>
        <w:jc w:val="center"/>
        <w:outlineLvl w:val="0"/>
        <w:rPr>
          <w:rFonts w:hAnsi="宋体"/>
          <w:b/>
          <w:spacing w:val="-6"/>
          <w:sz w:val="32"/>
          <w:szCs w:val="32"/>
        </w:rPr>
      </w:pPr>
      <w:r>
        <w:rPr>
          <w:rFonts w:hAnsi="宋体" w:cs="宋体"/>
          <w:spacing w:val="-6"/>
          <w:kern w:val="0"/>
          <w:sz w:val="21"/>
          <w:szCs w:val="21"/>
        </w:rPr>
        <w:br w:type="page"/>
      </w:r>
      <w:r w:rsidRPr="00A66FEE">
        <w:rPr>
          <w:rFonts w:hAnsi="宋体" w:hint="eastAsia"/>
          <w:b/>
          <w:spacing w:val="-6"/>
          <w:sz w:val="32"/>
          <w:szCs w:val="32"/>
        </w:rPr>
        <w:lastRenderedPageBreak/>
        <w:t>第二章  采购需求</w:t>
      </w:r>
    </w:p>
    <w:p w:rsidR="00F1708C" w:rsidRDefault="00F1708C" w:rsidP="00A66FEE">
      <w:pPr>
        <w:spacing w:line="288" w:lineRule="auto"/>
        <w:rPr>
          <w:rFonts w:ascii="宋体" w:hAnsi="宋体"/>
          <w:b/>
          <w:sz w:val="24"/>
        </w:rPr>
      </w:pPr>
      <w:r>
        <w:rPr>
          <w:rFonts w:ascii="宋体" w:hAnsi="宋体" w:hint="eastAsia"/>
          <w:b/>
          <w:sz w:val="24"/>
        </w:rPr>
        <w:t>一</w:t>
      </w:r>
      <w:r>
        <w:rPr>
          <w:rFonts w:ascii="宋体" w:hAnsi="宋体"/>
          <w:b/>
          <w:sz w:val="24"/>
        </w:rPr>
        <w:t>、</w:t>
      </w:r>
      <w:r>
        <w:rPr>
          <w:rFonts w:ascii="宋体" w:hAnsi="宋体" w:hint="eastAsia"/>
          <w:b/>
          <w:sz w:val="24"/>
        </w:rPr>
        <w:t>采购资金的支付方式、时间、条件：</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371"/>
      </w:tblGrid>
      <w:tr w:rsidR="00546DB2">
        <w:trPr>
          <w:trHeight w:val="561"/>
        </w:trPr>
        <w:tc>
          <w:tcPr>
            <w:tcW w:w="2127" w:type="dxa"/>
            <w:tcBorders>
              <w:top w:val="single" w:sz="4" w:space="0" w:color="auto"/>
              <w:left w:val="single" w:sz="4" w:space="0" w:color="auto"/>
              <w:bottom w:val="single" w:sz="4" w:space="0" w:color="auto"/>
              <w:right w:val="single" w:sz="4" w:space="0" w:color="auto"/>
            </w:tcBorders>
            <w:vAlign w:val="center"/>
          </w:tcPr>
          <w:p w:rsidR="00546DB2" w:rsidRDefault="00546DB2" w:rsidP="008355ED">
            <w:pPr>
              <w:spacing w:line="288" w:lineRule="auto"/>
              <w:jc w:val="center"/>
              <w:rPr>
                <w:rFonts w:ascii="宋体" w:hAnsi="宋体"/>
                <w:b/>
                <w:spacing w:val="-6"/>
                <w:sz w:val="21"/>
                <w:szCs w:val="21"/>
              </w:rPr>
            </w:pPr>
            <w:r>
              <w:rPr>
                <w:rFonts w:ascii="宋体" w:hAnsi="宋体" w:hint="eastAsia"/>
                <w:b/>
                <w:spacing w:val="-6"/>
                <w:sz w:val="21"/>
                <w:szCs w:val="21"/>
              </w:rPr>
              <w:t>付款方式</w:t>
            </w:r>
          </w:p>
        </w:tc>
        <w:tc>
          <w:tcPr>
            <w:tcW w:w="7371" w:type="dxa"/>
            <w:tcBorders>
              <w:top w:val="single" w:sz="4" w:space="0" w:color="auto"/>
              <w:left w:val="single" w:sz="4" w:space="0" w:color="auto"/>
              <w:bottom w:val="single" w:sz="4" w:space="0" w:color="auto"/>
              <w:right w:val="single" w:sz="4" w:space="0" w:color="auto"/>
            </w:tcBorders>
            <w:vAlign w:val="center"/>
          </w:tcPr>
          <w:p w:rsidR="00546DB2" w:rsidRPr="004426BB" w:rsidRDefault="00546DB2" w:rsidP="008355ED">
            <w:pPr>
              <w:spacing w:line="288" w:lineRule="auto"/>
              <w:rPr>
                <w:rFonts w:ascii="宋体" w:hAnsi="宋体"/>
                <w:spacing w:val="-6"/>
                <w:sz w:val="21"/>
                <w:szCs w:val="21"/>
                <w:highlight w:val="yellow"/>
              </w:rPr>
            </w:pPr>
            <w:r w:rsidRPr="004426BB">
              <w:rPr>
                <w:rFonts w:ascii="宋体" w:hAnsi="宋体" w:hint="eastAsia"/>
                <w:spacing w:val="-6"/>
                <w:sz w:val="21"/>
                <w:szCs w:val="21"/>
              </w:rPr>
              <w:t>合同生效并具备实施条件后15日内，采购人向成交供应商支付合同金额30%的预付款。货物交付并安装完毕且验收通过后1周内，采购人收到成交供应商开具的正规发票后支付成交供应商剩余全部合同余款。</w:t>
            </w:r>
          </w:p>
        </w:tc>
      </w:tr>
    </w:tbl>
    <w:p w:rsidR="00F1708C" w:rsidRDefault="00F1708C" w:rsidP="00A66FEE">
      <w:pPr>
        <w:spacing w:line="288" w:lineRule="auto"/>
        <w:rPr>
          <w:rFonts w:ascii="宋体" w:hAnsi="宋体"/>
          <w:sz w:val="21"/>
          <w:szCs w:val="21"/>
        </w:rPr>
      </w:pPr>
    </w:p>
    <w:p w:rsidR="00F1708C" w:rsidRDefault="00F1708C" w:rsidP="00A66FEE">
      <w:pPr>
        <w:spacing w:line="288" w:lineRule="auto"/>
        <w:rPr>
          <w:rFonts w:ascii="宋体" w:hAnsi="宋体"/>
          <w:b/>
          <w:sz w:val="24"/>
        </w:rPr>
      </w:pPr>
      <w:r>
        <w:rPr>
          <w:rFonts w:ascii="宋体" w:hAnsi="宋体" w:hint="eastAsia"/>
          <w:b/>
          <w:sz w:val="24"/>
        </w:rPr>
        <w:t>二</w:t>
      </w:r>
      <w:r>
        <w:rPr>
          <w:rFonts w:ascii="宋体" w:hAnsi="宋体"/>
          <w:b/>
          <w:sz w:val="24"/>
        </w:rPr>
        <w:t>、</w:t>
      </w:r>
      <w:r>
        <w:rPr>
          <w:rFonts w:ascii="宋体" w:hAnsi="宋体" w:hint="eastAsia"/>
          <w:b/>
          <w:sz w:val="24"/>
        </w:rPr>
        <w:t>服务</w:t>
      </w:r>
      <w:r>
        <w:rPr>
          <w:rFonts w:ascii="宋体" w:hAnsi="宋体"/>
          <w:b/>
          <w:sz w:val="24"/>
        </w:rPr>
        <w:t>要求</w:t>
      </w:r>
      <w:r>
        <w:rPr>
          <w:rFonts w:ascii="宋体" w:hAnsi="宋体" w:hint="eastAsia"/>
          <w:b/>
          <w:sz w:val="24"/>
        </w:rPr>
        <w:t>（技术要求里另有注明的以技术要求为准）</w:t>
      </w:r>
      <w:r>
        <w:rPr>
          <w:rFonts w:ascii="宋体" w:hAnsi="宋体"/>
          <w:b/>
          <w:sz w:val="24"/>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371"/>
      </w:tblGrid>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质保期</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6A0C96">
            <w:pPr>
              <w:spacing w:line="288" w:lineRule="auto"/>
              <w:rPr>
                <w:rFonts w:ascii="宋体" w:hAnsi="宋体"/>
                <w:spacing w:val="-6"/>
                <w:sz w:val="21"/>
                <w:szCs w:val="21"/>
              </w:rPr>
            </w:pPr>
            <w:r>
              <w:rPr>
                <w:rFonts w:ascii="宋体" w:hAnsi="宋体" w:cs="宋体" w:hint="eastAsia"/>
                <w:sz w:val="21"/>
                <w:szCs w:val="21"/>
              </w:rPr>
              <w:t>项目验收合格后开始计算，</w:t>
            </w:r>
            <w:r w:rsidR="006A0C96" w:rsidRPr="006A0C96">
              <w:rPr>
                <w:rFonts w:ascii="宋体" w:hAnsi="宋体" w:hint="eastAsia"/>
                <w:spacing w:val="-6"/>
                <w:sz w:val="21"/>
                <w:szCs w:val="21"/>
              </w:rPr>
              <w:t>2</w:t>
            </w:r>
            <w:r w:rsidRPr="006A0C96">
              <w:rPr>
                <w:rFonts w:ascii="宋体" w:hAnsi="宋体" w:hint="eastAsia"/>
                <w:spacing w:val="-6"/>
                <w:sz w:val="21"/>
                <w:szCs w:val="21"/>
              </w:rPr>
              <w:t>年</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z w:val="21"/>
                <w:szCs w:val="21"/>
              </w:rPr>
              <w:t>服务标准</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质保期内因不能排除的故障而影响工作的情况每发生一次，其质保期相应延长60天，质保期内因货物本身缺陷造成各种故障应由成交</w:t>
            </w:r>
            <w:r w:rsidR="009B0123">
              <w:rPr>
                <w:rFonts w:ascii="宋体" w:hAnsi="宋体" w:hint="eastAsia"/>
                <w:sz w:val="21"/>
                <w:szCs w:val="21"/>
              </w:rPr>
              <w:t>供应商</w:t>
            </w:r>
            <w:r>
              <w:rPr>
                <w:rFonts w:ascii="宋体" w:hAnsi="宋体" w:hint="eastAsia"/>
                <w:sz w:val="21"/>
                <w:szCs w:val="21"/>
              </w:rPr>
              <w:t>免费予以更换，否则将扣除</w:t>
            </w:r>
            <w:r w:rsidR="009B0123">
              <w:rPr>
                <w:rFonts w:ascii="宋体" w:hAnsi="宋体" w:hint="eastAsia"/>
                <w:sz w:val="21"/>
                <w:szCs w:val="21"/>
              </w:rPr>
              <w:t>履约保证金</w:t>
            </w:r>
            <w:r>
              <w:rPr>
                <w:rFonts w:ascii="宋体" w:hAnsi="宋体" w:hint="eastAsia"/>
                <w:sz w:val="21"/>
                <w:szCs w:val="21"/>
              </w:rPr>
              <w:t>作为对采购人的补偿。质保期满后，仅收取零配件成本费用，免人工费、差旅费，所涉及软件终身免费升级。</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z w:val="21"/>
                <w:szCs w:val="21"/>
              </w:rPr>
            </w:pPr>
            <w:r>
              <w:rPr>
                <w:rFonts w:ascii="宋体" w:hAnsi="宋体" w:hint="eastAsia"/>
                <w:sz w:val="21"/>
                <w:szCs w:val="21"/>
              </w:rPr>
              <w:t>服务</w:t>
            </w:r>
            <w:r>
              <w:rPr>
                <w:rFonts w:ascii="宋体" w:hAnsi="宋体"/>
                <w:sz w:val="21"/>
                <w:szCs w:val="21"/>
              </w:rPr>
              <w:t>效率</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cs="宋体" w:hint="eastAsia"/>
                <w:sz w:val="21"/>
                <w:szCs w:val="21"/>
              </w:rPr>
              <w:t>合同商品出现故障后，成交供应商接到采购人通知后，应在不超过2小时内做出响应，不超过</w:t>
            </w:r>
            <w:r w:rsidR="00AA68A4">
              <w:rPr>
                <w:rFonts w:ascii="宋体" w:hAnsi="宋体" w:cs="宋体" w:hint="eastAsia"/>
                <w:sz w:val="21"/>
                <w:szCs w:val="21"/>
              </w:rPr>
              <w:t>24</w:t>
            </w:r>
            <w:r>
              <w:rPr>
                <w:rFonts w:ascii="宋体" w:hAnsi="宋体" w:cs="宋体" w:hint="eastAsia"/>
                <w:sz w:val="21"/>
                <w:szCs w:val="21"/>
              </w:rPr>
              <w:t>小时解决故障或者提供备用机解决方案。</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交付时间</w:t>
            </w:r>
            <w:r w:rsidR="00A537CF">
              <w:rPr>
                <w:rFonts w:ascii="宋体" w:hAnsi="宋体" w:hint="eastAsia"/>
                <w:spacing w:val="-6"/>
                <w:sz w:val="21"/>
                <w:szCs w:val="21"/>
              </w:rPr>
              <w:t>（</w:t>
            </w:r>
            <w:r w:rsidR="00A537CF" w:rsidRPr="00A537CF">
              <w:rPr>
                <w:rFonts w:ascii="宋体" w:hAnsi="宋体" w:hint="eastAsia"/>
                <w:spacing w:val="-6"/>
                <w:sz w:val="21"/>
                <w:szCs w:val="21"/>
              </w:rPr>
              <w:t>合同履行期限</w:t>
            </w:r>
            <w:r w:rsidR="00A537CF">
              <w:rPr>
                <w:rFonts w:ascii="宋体" w:hAnsi="宋体" w:hint="eastAsia"/>
                <w:spacing w:val="-6"/>
                <w:sz w:val="21"/>
                <w:szCs w:val="21"/>
              </w:rPr>
              <w:t>）</w:t>
            </w:r>
            <w:r>
              <w:rPr>
                <w:rFonts w:ascii="宋体" w:hAnsi="宋体" w:hint="eastAsia"/>
                <w:spacing w:val="-6"/>
                <w:sz w:val="21"/>
                <w:szCs w:val="21"/>
              </w:rPr>
              <w:t>和地点</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Pr="006A0C96" w:rsidRDefault="00F1708C" w:rsidP="00A66FEE">
            <w:pPr>
              <w:spacing w:line="288" w:lineRule="auto"/>
              <w:rPr>
                <w:rFonts w:ascii="宋体" w:hAnsi="宋体"/>
                <w:spacing w:val="-6"/>
                <w:sz w:val="21"/>
                <w:szCs w:val="21"/>
              </w:rPr>
            </w:pPr>
            <w:r w:rsidRPr="006A0C96">
              <w:rPr>
                <w:rFonts w:ascii="宋体" w:hAnsi="宋体" w:hint="eastAsia"/>
                <w:spacing w:val="-6"/>
                <w:sz w:val="21"/>
                <w:szCs w:val="21"/>
              </w:rPr>
              <w:t>交付时间：</w:t>
            </w:r>
            <w:r w:rsidR="006A0C96" w:rsidRPr="006A0C96">
              <w:rPr>
                <w:rFonts w:ascii="宋体" w:hAnsi="宋体" w:hint="eastAsia"/>
                <w:spacing w:val="-6"/>
                <w:sz w:val="21"/>
                <w:szCs w:val="21"/>
              </w:rPr>
              <w:t>2020年12月20日前</w:t>
            </w:r>
            <w:r w:rsidRPr="006A0C96">
              <w:rPr>
                <w:rFonts w:ascii="宋体" w:hAnsi="宋体" w:hint="eastAsia"/>
                <w:spacing w:val="-6"/>
                <w:sz w:val="21"/>
                <w:szCs w:val="21"/>
              </w:rPr>
              <w:t>交付并安装完毕。</w:t>
            </w:r>
          </w:p>
          <w:p w:rsidR="00F1708C" w:rsidRPr="006A0C96" w:rsidRDefault="00F1708C" w:rsidP="00A66FEE">
            <w:pPr>
              <w:spacing w:line="288" w:lineRule="auto"/>
              <w:rPr>
                <w:rFonts w:ascii="宋体" w:hAnsi="宋体"/>
                <w:spacing w:val="-6"/>
                <w:sz w:val="21"/>
                <w:szCs w:val="21"/>
              </w:rPr>
            </w:pPr>
            <w:r w:rsidRPr="006A0C96">
              <w:rPr>
                <w:rFonts w:ascii="宋体" w:hAnsi="宋体" w:hint="eastAsia"/>
                <w:spacing w:val="-6"/>
                <w:sz w:val="21"/>
                <w:szCs w:val="21"/>
              </w:rPr>
              <w:t>交货地点：采购人指定地点。</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验收</w:t>
            </w:r>
            <w:r>
              <w:rPr>
                <w:rFonts w:ascii="宋体" w:hAnsi="宋体"/>
                <w:spacing w:val="-6"/>
                <w:sz w:val="21"/>
                <w:szCs w:val="21"/>
              </w:rPr>
              <w:t>标准</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1</w:t>
            </w:r>
            <w:r>
              <w:rPr>
                <w:rFonts w:ascii="宋体" w:hAnsi="宋体"/>
                <w:sz w:val="21"/>
                <w:szCs w:val="21"/>
              </w:rPr>
              <w:t>.</w:t>
            </w:r>
            <w:r>
              <w:rPr>
                <w:rFonts w:ascii="宋体" w:hAnsi="宋体" w:hint="eastAsia"/>
                <w:sz w:val="21"/>
                <w:szCs w:val="21"/>
              </w:rPr>
              <w:t>成交供应商应提供合同货物的有效检验文件，经采购人认可后，与合同的性能指标一起作为合同货物验收标准。采购人对样品（如有）验收合格后，双方共同签署验收样品合格证书，在合同期限内采购人将对成交供应商提供的货物进行抽检验收，验收中发现合同货物达不到样品验收标准或合同规定的性能指标，成交供应商必须更换合同货物，并负担由此给采购人造成的损失，直到验收合格为止。</w:t>
            </w:r>
          </w:p>
          <w:p w:rsidR="00F1708C" w:rsidRDefault="00F1708C" w:rsidP="00A66FEE">
            <w:pPr>
              <w:spacing w:line="288" w:lineRule="auto"/>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供应商应于</w:t>
            </w:r>
            <w:r w:rsidR="00F55193">
              <w:rPr>
                <w:rFonts w:ascii="宋体" w:hAnsi="宋体" w:hint="eastAsia"/>
                <w:sz w:val="21"/>
                <w:szCs w:val="21"/>
              </w:rPr>
              <w:t>响应文件</w:t>
            </w:r>
            <w:r>
              <w:rPr>
                <w:rFonts w:ascii="宋体" w:hAnsi="宋体" w:hint="eastAsia"/>
                <w:sz w:val="21"/>
                <w:szCs w:val="21"/>
              </w:rPr>
              <w:t>中提供合同货物的验收标准和检测办法，并在验收中提供采购人认可的相应检测手段，验收标准应符合中国有关的国家、地方、行业的标准，如若成交，经采购人确认后作为验收的依据。</w:t>
            </w:r>
          </w:p>
          <w:p w:rsidR="00F1708C" w:rsidRDefault="00F1708C" w:rsidP="00A66FEE">
            <w:pPr>
              <w:spacing w:line="288" w:lineRule="auto"/>
              <w:rPr>
                <w:rFonts w:ascii="宋体" w:hAnsi="宋体"/>
                <w:sz w:val="21"/>
                <w:szCs w:val="21"/>
              </w:rPr>
            </w:pPr>
            <w:r>
              <w:rPr>
                <w:rFonts w:ascii="宋体" w:hAnsi="宋体" w:hint="eastAsia"/>
                <w:sz w:val="21"/>
                <w:szCs w:val="21"/>
              </w:rPr>
              <w:t>3</w:t>
            </w:r>
            <w:r>
              <w:rPr>
                <w:rFonts w:ascii="宋体" w:hAnsi="宋体"/>
                <w:sz w:val="21"/>
                <w:szCs w:val="21"/>
              </w:rPr>
              <w:t>.</w:t>
            </w:r>
            <w:r>
              <w:rPr>
                <w:rFonts w:ascii="宋体" w:hAnsi="宋体" w:hint="eastAsia"/>
                <w:sz w:val="21"/>
                <w:szCs w:val="21"/>
              </w:rPr>
              <w:t>如成交供应商委托国内代理（或其他机构）负责安装或配合安装，应在签约时指明，但成交供应商仍要对合同货物及其安装质量负全部责任。</w:t>
            </w:r>
          </w:p>
          <w:p w:rsidR="00F1708C" w:rsidRDefault="00F1708C" w:rsidP="00A66FEE">
            <w:pPr>
              <w:spacing w:line="288" w:lineRule="auto"/>
              <w:rPr>
                <w:rFonts w:ascii="宋体" w:hAnsi="宋体"/>
                <w:sz w:val="21"/>
                <w:szCs w:val="21"/>
              </w:rPr>
            </w:pPr>
            <w:r>
              <w:rPr>
                <w:rFonts w:ascii="宋体" w:hAnsi="宋体" w:hint="eastAsia"/>
                <w:sz w:val="21"/>
                <w:szCs w:val="21"/>
              </w:rPr>
              <w:t>4</w:t>
            </w:r>
            <w:r>
              <w:rPr>
                <w:rFonts w:ascii="宋体" w:hAnsi="宋体"/>
                <w:sz w:val="21"/>
                <w:szCs w:val="21"/>
              </w:rPr>
              <w:t>.</w:t>
            </w:r>
            <w:r>
              <w:rPr>
                <w:rFonts w:ascii="宋体" w:hAnsi="宋体" w:hint="eastAsia"/>
                <w:sz w:val="21"/>
                <w:szCs w:val="21"/>
              </w:rPr>
              <w:t>验收费用由成交供应商承担。</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sz w:val="21"/>
                <w:szCs w:val="21"/>
              </w:rPr>
              <w:t>其他技术、服务要求</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hAnsi="宋体" w:cs="宋体"/>
                <w:sz w:val="21"/>
                <w:szCs w:val="21"/>
              </w:rPr>
            </w:pPr>
            <w:r>
              <w:rPr>
                <w:rFonts w:ascii="宋体" w:hAnsi="宋体" w:cs="宋体" w:hint="eastAsia"/>
                <w:sz w:val="21"/>
                <w:szCs w:val="21"/>
              </w:rPr>
              <w:t>1.培训：</w:t>
            </w:r>
          </w:p>
          <w:p w:rsidR="00F1708C" w:rsidRDefault="00F1708C" w:rsidP="00A66FEE">
            <w:pPr>
              <w:rPr>
                <w:rFonts w:ascii="宋体" w:hAnsi="宋体" w:cs="宋体"/>
                <w:sz w:val="21"/>
                <w:szCs w:val="21"/>
              </w:rPr>
            </w:pPr>
            <w:r>
              <w:rPr>
                <w:rFonts w:ascii="宋体" w:hAnsi="宋体" w:cs="宋体" w:hint="eastAsia"/>
                <w:sz w:val="21"/>
                <w:szCs w:val="21"/>
              </w:rPr>
              <w:t>1.1 成交供应商应对采购人的操作人员、维修人员免费进行培训。</w:t>
            </w:r>
          </w:p>
          <w:p w:rsidR="00F1708C" w:rsidRDefault="00F1708C" w:rsidP="00A66FEE">
            <w:pPr>
              <w:rPr>
                <w:rFonts w:ascii="宋体" w:hAnsi="宋体" w:cs="宋体"/>
                <w:sz w:val="21"/>
                <w:szCs w:val="21"/>
              </w:rPr>
            </w:pPr>
            <w:r>
              <w:rPr>
                <w:rFonts w:ascii="宋体" w:hAnsi="宋体" w:cs="宋体" w:hint="eastAsia"/>
                <w:sz w:val="21"/>
                <w:szCs w:val="21"/>
              </w:rPr>
              <w:t>1.2 成交供应商应提供相应的培训计划。</w:t>
            </w:r>
          </w:p>
          <w:p w:rsidR="00F1708C" w:rsidRDefault="00F1708C" w:rsidP="00A66FEE">
            <w:pPr>
              <w:rPr>
                <w:rFonts w:ascii="宋体" w:hAnsi="宋体" w:cs="宋体"/>
                <w:sz w:val="21"/>
                <w:szCs w:val="21"/>
              </w:rPr>
            </w:pPr>
            <w:r>
              <w:rPr>
                <w:rFonts w:ascii="宋体" w:hAnsi="宋体" w:cs="宋体" w:hint="eastAsia"/>
                <w:sz w:val="21"/>
                <w:szCs w:val="21"/>
              </w:rPr>
              <w:t>1.3 供应商应对上述内容的实现方式、地点、人数、时间在</w:t>
            </w:r>
            <w:r w:rsidR="00F55193">
              <w:rPr>
                <w:rFonts w:ascii="宋体" w:hAnsi="宋体" w:cs="宋体" w:hint="eastAsia"/>
                <w:sz w:val="21"/>
                <w:szCs w:val="21"/>
              </w:rPr>
              <w:t>响应文件</w:t>
            </w:r>
            <w:r>
              <w:rPr>
                <w:rFonts w:ascii="宋体" w:hAnsi="宋体" w:cs="宋体" w:hint="eastAsia"/>
                <w:sz w:val="21"/>
                <w:szCs w:val="21"/>
              </w:rPr>
              <w:t>中详细说明。</w:t>
            </w:r>
          </w:p>
          <w:p w:rsidR="00F1708C" w:rsidRDefault="00F1708C" w:rsidP="00A66FEE">
            <w:pPr>
              <w:rPr>
                <w:rFonts w:ascii="宋体" w:hAnsi="宋体" w:cs="宋体"/>
                <w:sz w:val="21"/>
                <w:szCs w:val="21"/>
              </w:rPr>
            </w:pPr>
            <w:r>
              <w:rPr>
                <w:rFonts w:ascii="宋体" w:hAnsi="宋体" w:cs="宋体" w:hint="eastAsia"/>
                <w:sz w:val="21"/>
                <w:szCs w:val="21"/>
              </w:rPr>
              <w:t>2.安装调试（若需要安装调试）：</w:t>
            </w:r>
          </w:p>
          <w:p w:rsidR="00E978D2" w:rsidRDefault="00E978D2" w:rsidP="00E978D2">
            <w:pPr>
              <w:rPr>
                <w:rFonts w:ascii="宋体" w:hAnsi="宋体" w:cs="宋体"/>
                <w:sz w:val="21"/>
                <w:szCs w:val="21"/>
              </w:rPr>
            </w:pPr>
            <w:r>
              <w:rPr>
                <w:rFonts w:ascii="宋体" w:hAnsi="宋体" w:cs="宋体" w:hint="eastAsia"/>
                <w:sz w:val="21"/>
                <w:szCs w:val="21"/>
              </w:rPr>
              <w:t>2.1 安装标准：符合我国国家有关技术规范要求和技术标准，所有的软件和硬件必须保证同时安装到位。</w:t>
            </w:r>
          </w:p>
          <w:p w:rsidR="00E978D2" w:rsidRDefault="00E978D2" w:rsidP="00E978D2">
            <w:pPr>
              <w:rPr>
                <w:rFonts w:ascii="宋体" w:hAnsi="宋体" w:cs="宋体"/>
                <w:sz w:val="21"/>
                <w:szCs w:val="21"/>
              </w:rPr>
            </w:pPr>
            <w:r>
              <w:rPr>
                <w:rFonts w:ascii="宋体" w:hAnsi="宋体" w:cs="宋体" w:hint="eastAsia"/>
                <w:sz w:val="21"/>
                <w:szCs w:val="21"/>
              </w:rPr>
              <w:t>2.2 成交供应商免费提供合同货物的安装服务。</w:t>
            </w:r>
          </w:p>
          <w:p w:rsidR="00F1708C" w:rsidRDefault="00E978D2" w:rsidP="00E978D2">
            <w:pPr>
              <w:spacing w:line="288" w:lineRule="auto"/>
              <w:rPr>
                <w:rFonts w:ascii="宋体" w:hAnsi="宋体"/>
                <w:sz w:val="21"/>
                <w:szCs w:val="21"/>
              </w:rPr>
            </w:pPr>
            <w:r>
              <w:rPr>
                <w:rFonts w:ascii="宋体" w:hAnsi="宋体" w:cs="宋体" w:hint="eastAsia"/>
                <w:sz w:val="21"/>
                <w:szCs w:val="21"/>
              </w:rPr>
              <w:t>2.3 供应商在响应文件中应提供安装调试计划、对安装场地和环境的要求。</w:t>
            </w:r>
          </w:p>
        </w:tc>
      </w:tr>
    </w:tbl>
    <w:p w:rsidR="00F1708C" w:rsidRDefault="00F1708C" w:rsidP="00A66FEE">
      <w:pPr>
        <w:spacing w:line="288" w:lineRule="auto"/>
        <w:rPr>
          <w:rFonts w:ascii="宋体" w:hAnsi="宋体"/>
          <w:sz w:val="21"/>
          <w:szCs w:val="21"/>
        </w:rPr>
      </w:pPr>
    </w:p>
    <w:p w:rsidR="00F1708C" w:rsidRDefault="00F1708C" w:rsidP="00A66FEE">
      <w:pPr>
        <w:spacing w:line="288" w:lineRule="auto"/>
        <w:rPr>
          <w:rFonts w:ascii="宋体" w:hAnsi="宋体"/>
          <w:b/>
          <w:sz w:val="24"/>
        </w:rPr>
      </w:pPr>
      <w:r>
        <w:rPr>
          <w:rFonts w:ascii="宋体" w:hAnsi="宋体" w:hint="eastAsia"/>
          <w:b/>
          <w:sz w:val="24"/>
        </w:rPr>
        <w:t>三</w:t>
      </w:r>
      <w:r>
        <w:rPr>
          <w:rFonts w:ascii="宋体" w:hAnsi="宋体"/>
          <w:b/>
          <w:sz w:val="24"/>
        </w:rPr>
        <w:t>、技术要求</w:t>
      </w:r>
      <w:r>
        <w:rPr>
          <w:rFonts w:ascii="宋体" w:hAnsi="宋体" w:hint="eastAsia"/>
          <w:b/>
          <w:sz w:val="24"/>
        </w:rPr>
        <w:t>：</w:t>
      </w:r>
    </w:p>
    <w:p w:rsidR="00F1708C" w:rsidRDefault="00F1708C" w:rsidP="00A66FEE">
      <w:pPr>
        <w:spacing w:line="288" w:lineRule="auto"/>
        <w:rPr>
          <w:rFonts w:ascii="宋体" w:hAnsi="宋体"/>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5"/>
        <w:gridCol w:w="709"/>
        <w:gridCol w:w="709"/>
        <w:gridCol w:w="5386"/>
      </w:tblGrid>
      <w:tr w:rsidR="00F1708C">
        <w:trPr>
          <w:trHeight w:val="567"/>
        </w:trPr>
        <w:tc>
          <w:tcPr>
            <w:tcW w:w="709"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序号</w:t>
            </w:r>
          </w:p>
        </w:tc>
        <w:tc>
          <w:tcPr>
            <w:tcW w:w="1985"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名称</w:t>
            </w:r>
          </w:p>
        </w:tc>
        <w:tc>
          <w:tcPr>
            <w:tcW w:w="709"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数量</w:t>
            </w:r>
          </w:p>
        </w:tc>
        <w:tc>
          <w:tcPr>
            <w:tcW w:w="709"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单位</w:t>
            </w:r>
          </w:p>
        </w:tc>
        <w:tc>
          <w:tcPr>
            <w:tcW w:w="5386" w:type="dxa"/>
            <w:vAlign w:val="center"/>
          </w:tcPr>
          <w:p w:rsidR="00F1708C" w:rsidRDefault="00F1708C" w:rsidP="00A66FEE">
            <w:pPr>
              <w:spacing w:line="288" w:lineRule="auto"/>
              <w:jc w:val="center"/>
              <w:rPr>
                <w:rFonts w:ascii="宋体" w:hAnsi="宋体"/>
                <w:b/>
                <w:sz w:val="21"/>
                <w:szCs w:val="21"/>
              </w:rPr>
            </w:pPr>
            <w:r>
              <w:rPr>
                <w:rFonts w:ascii="宋体" w:hAnsi="宋体"/>
                <w:b/>
                <w:sz w:val="21"/>
                <w:szCs w:val="21"/>
              </w:rPr>
              <w:t>功能</w:t>
            </w:r>
            <w:r>
              <w:rPr>
                <w:rFonts w:ascii="宋体" w:hAnsi="宋体" w:hint="eastAsia"/>
                <w:b/>
                <w:sz w:val="21"/>
                <w:szCs w:val="21"/>
              </w:rPr>
              <w:t>及</w:t>
            </w:r>
            <w:r>
              <w:rPr>
                <w:rFonts w:ascii="宋体" w:hAnsi="宋体"/>
                <w:b/>
                <w:sz w:val="21"/>
                <w:szCs w:val="21"/>
              </w:rPr>
              <w:t>技术参数</w:t>
            </w:r>
            <w:r>
              <w:rPr>
                <w:rFonts w:ascii="宋体" w:hAnsi="宋体" w:hint="eastAsia"/>
                <w:b/>
                <w:sz w:val="21"/>
                <w:szCs w:val="21"/>
              </w:rPr>
              <w:t>等</w:t>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lastRenderedPageBreak/>
              <w:t>1</w:t>
            </w:r>
          </w:p>
        </w:tc>
        <w:tc>
          <w:tcPr>
            <w:tcW w:w="1985" w:type="dxa"/>
            <w:vAlign w:val="center"/>
          </w:tcPr>
          <w:p w:rsidR="00472956" w:rsidRPr="00653BC4" w:rsidRDefault="001B455C" w:rsidP="008540E5">
            <w:pPr>
              <w:widowControl/>
              <w:jc w:val="center"/>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成像灯</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2</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只</w:t>
            </w:r>
          </w:p>
        </w:tc>
        <w:tc>
          <w:tcPr>
            <w:tcW w:w="5386" w:type="dxa"/>
            <w:vAlign w:val="center"/>
          </w:tcPr>
          <w:p w:rsidR="003A1279" w:rsidRDefault="00472956" w:rsidP="008540E5">
            <w:pPr>
              <w:widowControl/>
              <w:jc w:val="left"/>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1.采用专业HPL （高效多源集合细丝）灯泡。亮度提高45%，省电40%，575W亮度超过目前其它1500W的灯具</w:t>
            </w:r>
            <w:r w:rsidR="00523D1A">
              <w:rPr>
                <w:rFonts w:asciiTheme="minorEastAsia" w:eastAsiaTheme="minorEastAsia" w:hAnsiTheme="minorEastAsia" w:cs="宋体" w:hint="eastAsia"/>
                <w:color w:val="000000"/>
                <w:kern w:val="0"/>
                <w:sz w:val="21"/>
                <w:szCs w:val="21"/>
              </w:rPr>
              <w:t>；</w:t>
            </w:r>
          </w:p>
          <w:p w:rsidR="003A1279" w:rsidRDefault="00472956" w:rsidP="008540E5">
            <w:pPr>
              <w:widowControl/>
              <w:jc w:val="left"/>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2.轻便小巧的椭圆体外壳，铝合金压铸</w:t>
            </w:r>
            <w:r w:rsidR="00523D1A">
              <w:rPr>
                <w:rFonts w:asciiTheme="minorEastAsia" w:eastAsiaTheme="minorEastAsia" w:hAnsiTheme="minorEastAsia" w:cs="宋体" w:hint="eastAsia"/>
                <w:color w:val="000000"/>
                <w:kern w:val="0"/>
                <w:sz w:val="21"/>
                <w:szCs w:val="21"/>
              </w:rPr>
              <w:t>，</w:t>
            </w:r>
            <w:r w:rsidRPr="00653BC4">
              <w:rPr>
                <w:rFonts w:asciiTheme="minorEastAsia" w:eastAsiaTheme="minorEastAsia" w:hAnsiTheme="minorEastAsia" w:cs="宋体" w:hint="eastAsia"/>
                <w:color w:val="000000"/>
                <w:kern w:val="0"/>
                <w:sz w:val="21"/>
                <w:szCs w:val="21"/>
              </w:rPr>
              <w:t>特殊黑色表面处理漂亮、坚固</w:t>
            </w:r>
            <w:r w:rsidR="00523D1A">
              <w:rPr>
                <w:rFonts w:asciiTheme="minorEastAsia" w:eastAsiaTheme="minorEastAsia" w:hAnsiTheme="minorEastAsia" w:cs="宋体" w:hint="eastAsia"/>
                <w:color w:val="000000"/>
                <w:kern w:val="0"/>
                <w:sz w:val="21"/>
                <w:szCs w:val="21"/>
              </w:rPr>
              <w:t>；</w:t>
            </w:r>
          </w:p>
          <w:p w:rsidR="003A1279" w:rsidRDefault="00472956" w:rsidP="008540E5">
            <w:pPr>
              <w:widowControl/>
              <w:jc w:val="left"/>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3.无须任何工具即可完成所有调整、包括镜头、反光碗的清净以及灯泡更换</w:t>
            </w:r>
            <w:r w:rsidR="00A675E7">
              <w:rPr>
                <w:rFonts w:asciiTheme="minorEastAsia" w:eastAsiaTheme="minorEastAsia" w:hAnsiTheme="minorEastAsia" w:cs="宋体" w:hint="eastAsia"/>
                <w:color w:val="000000"/>
                <w:kern w:val="0"/>
                <w:sz w:val="21"/>
                <w:szCs w:val="21"/>
              </w:rPr>
              <w:t>；</w:t>
            </w:r>
          </w:p>
          <w:p w:rsidR="003A1279" w:rsidRDefault="00472956" w:rsidP="008540E5">
            <w:pPr>
              <w:widowControl/>
              <w:jc w:val="left"/>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4.高精度光学通道设计随意调整最佳焦距</w:t>
            </w:r>
            <w:r w:rsidR="00A675E7">
              <w:rPr>
                <w:rFonts w:asciiTheme="minorEastAsia" w:eastAsiaTheme="minorEastAsia" w:hAnsiTheme="minorEastAsia" w:cs="宋体" w:hint="eastAsia"/>
                <w:color w:val="000000"/>
                <w:kern w:val="0"/>
                <w:sz w:val="21"/>
                <w:szCs w:val="21"/>
              </w:rPr>
              <w:t>；</w:t>
            </w:r>
          </w:p>
          <w:p w:rsidR="003A1279" w:rsidRDefault="00472956" w:rsidP="008540E5">
            <w:pPr>
              <w:widowControl/>
              <w:jc w:val="left"/>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5.大口径</w:t>
            </w:r>
            <w:r w:rsidR="00A675E7">
              <w:rPr>
                <w:rFonts w:asciiTheme="minorEastAsia" w:eastAsiaTheme="minorEastAsia" w:hAnsiTheme="minorEastAsia" w:cs="宋体" w:hint="eastAsia"/>
                <w:color w:val="000000"/>
                <w:kern w:val="0"/>
                <w:sz w:val="21"/>
                <w:szCs w:val="21"/>
              </w:rPr>
              <w:t>、</w:t>
            </w:r>
            <w:r w:rsidRPr="00653BC4">
              <w:rPr>
                <w:rFonts w:asciiTheme="minorEastAsia" w:eastAsiaTheme="minorEastAsia" w:hAnsiTheme="minorEastAsia" w:cs="宋体" w:hint="eastAsia"/>
                <w:color w:val="000000"/>
                <w:kern w:val="0"/>
                <w:sz w:val="21"/>
                <w:szCs w:val="21"/>
              </w:rPr>
              <w:t>高精度</w:t>
            </w:r>
            <w:r w:rsidR="00A675E7">
              <w:rPr>
                <w:rFonts w:asciiTheme="minorEastAsia" w:eastAsiaTheme="minorEastAsia" w:hAnsiTheme="minorEastAsia" w:cs="宋体" w:hint="eastAsia"/>
                <w:color w:val="000000"/>
                <w:kern w:val="0"/>
                <w:sz w:val="21"/>
                <w:szCs w:val="21"/>
              </w:rPr>
              <w:t>、</w:t>
            </w:r>
            <w:r w:rsidRPr="00653BC4">
              <w:rPr>
                <w:rFonts w:asciiTheme="minorEastAsia" w:eastAsiaTheme="minorEastAsia" w:hAnsiTheme="minorEastAsia" w:cs="宋体" w:hint="eastAsia"/>
                <w:color w:val="000000"/>
                <w:kern w:val="0"/>
                <w:sz w:val="21"/>
                <w:szCs w:val="21"/>
              </w:rPr>
              <w:t>非球面光学专用镜片，提供投影质量图像效果</w:t>
            </w:r>
            <w:r w:rsidR="00A675E7">
              <w:rPr>
                <w:rFonts w:asciiTheme="minorEastAsia" w:eastAsiaTheme="minorEastAsia" w:hAnsiTheme="minorEastAsia" w:cs="宋体" w:hint="eastAsia"/>
                <w:color w:val="000000"/>
                <w:kern w:val="0"/>
                <w:sz w:val="21"/>
                <w:szCs w:val="21"/>
              </w:rPr>
              <w:t>；</w:t>
            </w:r>
          </w:p>
          <w:p w:rsidR="003A1279" w:rsidRDefault="00472956" w:rsidP="008540E5">
            <w:pPr>
              <w:widowControl/>
              <w:jc w:val="left"/>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6.</w:t>
            </w:r>
            <w:r w:rsidR="00175C99">
              <w:rPr>
                <w:rFonts w:asciiTheme="minorEastAsia" w:eastAsiaTheme="minorEastAsia" w:hAnsiTheme="minorEastAsia" w:cs="宋体" w:hint="eastAsia"/>
                <w:color w:val="000000"/>
                <w:kern w:val="0"/>
                <w:sz w:val="21"/>
                <w:szCs w:val="21"/>
              </w:rPr>
              <w:t xml:space="preserve"> </w:t>
            </w:r>
            <w:r w:rsidRPr="00653BC4">
              <w:rPr>
                <w:rFonts w:asciiTheme="minorEastAsia" w:eastAsiaTheme="minorEastAsia" w:hAnsiTheme="minorEastAsia" w:cs="宋体" w:hint="eastAsia"/>
                <w:color w:val="000000"/>
                <w:kern w:val="0"/>
                <w:sz w:val="21"/>
                <w:szCs w:val="21"/>
              </w:rPr>
              <w:t>5°10°19°26°36°50°镜头随时任意调换，满足不同余弦光照要求</w:t>
            </w:r>
            <w:r w:rsidR="00175C99">
              <w:rPr>
                <w:rFonts w:asciiTheme="minorEastAsia" w:eastAsiaTheme="minorEastAsia" w:hAnsiTheme="minorEastAsia" w:cs="宋体" w:hint="eastAsia"/>
                <w:color w:val="000000"/>
                <w:kern w:val="0"/>
                <w:sz w:val="21"/>
                <w:szCs w:val="21"/>
              </w:rPr>
              <w:t>（其中</w:t>
            </w:r>
            <w:r w:rsidR="00175C99" w:rsidRPr="00175C99">
              <w:rPr>
                <w:rFonts w:ascii="宋体" w:hAnsi="宋体" w:cs="宋体" w:hint="eastAsia"/>
                <w:color w:val="000000"/>
                <w:kern w:val="0"/>
                <w:sz w:val="21"/>
                <w:szCs w:val="21"/>
              </w:rPr>
              <w:t>19°36°50°镜头各备两个</w:t>
            </w:r>
            <w:r w:rsidR="00175C99">
              <w:rPr>
                <w:rFonts w:asciiTheme="minorEastAsia" w:eastAsiaTheme="minorEastAsia" w:hAnsiTheme="minorEastAsia" w:cs="宋体" w:hint="eastAsia"/>
                <w:color w:val="000000"/>
                <w:kern w:val="0"/>
                <w:sz w:val="21"/>
                <w:szCs w:val="21"/>
              </w:rPr>
              <w:t>）；</w:t>
            </w:r>
          </w:p>
          <w:p w:rsidR="003A1279" w:rsidRDefault="00472956" w:rsidP="008540E5">
            <w:pPr>
              <w:widowControl/>
              <w:jc w:val="left"/>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7.四片钛合金造型片随意组合多种造型光斑，配合专用造型片即能投射出各种造型图像，决无晕光</w:t>
            </w:r>
            <w:r w:rsidR="00175C99">
              <w:rPr>
                <w:rFonts w:asciiTheme="minorEastAsia" w:eastAsiaTheme="minorEastAsia" w:hAnsiTheme="minorEastAsia" w:cs="宋体" w:hint="eastAsia"/>
                <w:color w:val="000000"/>
                <w:kern w:val="0"/>
                <w:sz w:val="21"/>
                <w:szCs w:val="21"/>
              </w:rPr>
              <w:t>；可</w:t>
            </w:r>
            <w:r w:rsidRPr="00653BC4">
              <w:rPr>
                <w:rFonts w:asciiTheme="minorEastAsia" w:eastAsiaTheme="minorEastAsia" w:hAnsiTheme="minorEastAsia" w:cs="宋体" w:hint="eastAsia"/>
                <w:color w:val="000000"/>
                <w:kern w:val="0"/>
                <w:sz w:val="21"/>
                <w:szCs w:val="21"/>
              </w:rPr>
              <w:t>配合无级调节光圈。可使用ROSC0专用柔光片，光质即可变普通聚光灯效果或柔光灯效果</w:t>
            </w:r>
            <w:r w:rsidR="00175C99">
              <w:rPr>
                <w:rFonts w:asciiTheme="minorEastAsia" w:eastAsiaTheme="minorEastAsia" w:hAnsiTheme="minorEastAsia" w:cs="宋体" w:hint="eastAsia"/>
                <w:color w:val="000000"/>
                <w:kern w:val="0"/>
                <w:sz w:val="21"/>
                <w:szCs w:val="21"/>
              </w:rPr>
              <w:t>；</w:t>
            </w:r>
          </w:p>
          <w:p w:rsidR="003A1279" w:rsidRDefault="00472956" w:rsidP="008540E5">
            <w:pPr>
              <w:widowControl/>
              <w:jc w:val="left"/>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8.反光系统采用最新镀膜技术使园锥体冷光反射碗将99%可见光正确反射，85%以上红外光即热量从后部散发，同时保证光照色温准确于3200K-3250K之间</w:t>
            </w:r>
            <w:r w:rsidR="00175C99">
              <w:rPr>
                <w:rFonts w:asciiTheme="minorEastAsia" w:eastAsiaTheme="minorEastAsia" w:hAnsiTheme="minorEastAsia" w:cs="宋体" w:hint="eastAsia"/>
                <w:color w:val="000000"/>
                <w:kern w:val="0"/>
                <w:sz w:val="21"/>
                <w:szCs w:val="21"/>
              </w:rPr>
              <w:t>；</w:t>
            </w:r>
          </w:p>
          <w:p w:rsidR="003A1279" w:rsidRDefault="00472956" w:rsidP="008540E5">
            <w:pPr>
              <w:widowControl/>
              <w:jc w:val="left"/>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9.双片滤色插槽设计可滤色，柔光同时使用，多重光效再现</w:t>
            </w:r>
            <w:r w:rsidR="00175C99">
              <w:rPr>
                <w:rFonts w:asciiTheme="minorEastAsia" w:eastAsiaTheme="minorEastAsia" w:hAnsiTheme="minorEastAsia" w:cs="宋体" w:hint="eastAsia"/>
                <w:color w:val="000000"/>
                <w:kern w:val="0"/>
                <w:sz w:val="21"/>
                <w:szCs w:val="21"/>
              </w:rPr>
              <w:t>；</w:t>
            </w:r>
          </w:p>
          <w:p w:rsidR="003A1279" w:rsidRDefault="00472956" w:rsidP="008540E5">
            <w:pPr>
              <w:widowControl/>
              <w:jc w:val="left"/>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10.符合灯光业标准（MD512协议）硅箱和自动换色器配合精确</w:t>
            </w:r>
            <w:r w:rsidR="00175C99">
              <w:rPr>
                <w:rFonts w:asciiTheme="minorEastAsia" w:eastAsiaTheme="minorEastAsia" w:hAnsiTheme="minorEastAsia" w:cs="宋体" w:hint="eastAsia"/>
                <w:color w:val="000000"/>
                <w:kern w:val="0"/>
                <w:sz w:val="21"/>
                <w:szCs w:val="21"/>
              </w:rPr>
              <w:t>；</w:t>
            </w:r>
          </w:p>
          <w:p w:rsidR="00472956" w:rsidRDefault="00472956" w:rsidP="008540E5">
            <w:pPr>
              <w:widowControl/>
              <w:jc w:val="left"/>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11.</w:t>
            </w:r>
            <w:r w:rsidR="00175C99" w:rsidRPr="00653BC4">
              <w:rPr>
                <w:rFonts w:asciiTheme="minorEastAsia" w:eastAsiaTheme="minorEastAsia" w:hAnsiTheme="minorEastAsia" w:cs="宋体" w:hint="eastAsia"/>
                <w:color w:val="000000"/>
                <w:kern w:val="0"/>
                <w:sz w:val="21"/>
                <w:szCs w:val="21"/>
              </w:rPr>
              <w:t xml:space="preserve"> </w:t>
            </w:r>
            <w:r w:rsidR="00175C99" w:rsidRPr="00175C99">
              <w:rPr>
                <w:rFonts w:ascii="宋体" w:hAnsi="宋体" w:cs="宋体" w:hint="eastAsia"/>
                <w:color w:val="000000"/>
                <w:kern w:val="0"/>
                <w:sz w:val="21"/>
                <w:szCs w:val="21"/>
              </w:rPr>
              <w:t>采用</w:t>
            </w:r>
            <w:r w:rsidRPr="00653BC4">
              <w:rPr>
                <w:rFonts w:asciiTheme="minorEastAsia" w:eastAsiaTheme="minorEastAsia" w:hAnsiTheme="minorEastAsia" w:cs="宋体" w:hint="eastAsia"/>
                <w:color w:val="000000"/>
                <w:kern w:val="0"/>
                <w:sz w:val="21"/>
                <w:szCs w:val="21"/>
              </w:rPr>
              <w:t>镍、金等金属和特殊设计确保灯座接触牢固可靠。灯尾引线采用高温双层护套专用线，耐热防火安全可靠。</w:t>
            </w:r>
          </w:p>
          <w:p w:rsidR="00175C99" w:rsidRDefault="00175C99" w:rsidP="008540E5">
            <w:pPr>
              <w:widowControl/>
              <w:jc w:val="left"/>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参考图片：</w:t>
            </w:r>
          </w:p>
          <w:p w:rsidR="00175C99" w:rsidRPr="00653BC4" w:rsidRDefault="00175C99" w:rsidP="008540E5">
            <w:pPr>
              <w:widowControl/>
              <w:jc w:val="left"/>
              <w:rPr>
                <w:rFonts w:asciiTheme="minorEastAsia" w:eastAsiaTheme="minorEastAsia" w:hAnsiTheme="minorEastAsia" w:cs="宋体"/>
                <w:color w:val="000000"/>
                <w:kern w:val="0"/>
                <w:sz w:val="21"/>
                <w:szCs w:val="21"/>
              </w:rPr>
            </w:pPr>
            <w:r>
              <w:rPr>
                <w:noProof/>
              </w:rPr>
              <w:drawing>
                <wp:inline distT="0" distB="0" distL="0" distR="0" wp14:anchorId="678B26EB" wp14:editId="6060FB3B">
                  <wp:extent cx="1152525" cy="13335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2</w:t>
            </w:r>
          </w:p>
        </w:tc>
        <w:tc>
          <w:tcPr>
            <w:tcW w:w="1985"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LED七色成像灯</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2</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只</w:t>
            </w:r>
          </w:p>
        </w:tc>
        <w:tc>
          <w:tcPr>
            <w:tcW w:w="5386" w:type="dxa"/>
            <w:vAlign w:val="center"/>
          </w:tcPr>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w:t>
            </w:r>
            <w:r w:rsidR="00472956" w:rsidRPr="00653BC4">
              <w:rPr>
                <w:rFonts w:asciiTheme="minorEastAsia" w:eastAsiaTheme="minorEastAsia" w:hAnsiTheme="minorEastAsia" w:cs="宋体" w:hint="eastAsia"/>
                <w:color w:val="000000"/>
                <w:kern w:val="0"/>
                <w:sz w:val="21"/>
                <w:szCs w:val="21"/>
              </w:rPr>
              <w:t>光源信息：单W250W</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MS Mincho" w:eastAsiaTheme="minorEastAsia" w:hAnsi="MS Mincho" w:cs="MS Mincho" w:hint="eastAsia"/>
                <w:color w:val="000000"/>
                <w:kern w:val="0"/>
                <w:sz w:val="21"/>
                <w:szCs w:val="21"/>
              </w:rPr>
              <w:t>2.</w:t>
            </w:r>
            <w:r w:rsidR="00472956" w:rsidRPr="00653BC4">
              <w:rPr>
                <w:rFonts w:asciiTheme="minorEastAsia" w:eastAsiaTheme="minorEastAsia" w:hAnsiTheme="minorEastAsia" w:cs="宋体" w:hint="eastAsia"/>
                <w:color w:val="000000"/>
                <w:kern w:val="0"/>
                <w:sz w:val="21"/>
                <w:szCs w:val="21"/>
              </w:rPr>
              <w:t>色温:2700K-8000K</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3.</w:t>
            </w:r>
            <w:r w:rsidR="00472956" w:rsidRPr="00653BC4">
              <w:rPr>
                <w:rFonts w:asciiTheme="minorEastAsia" w:eastAsiaTheme="minorEastAsia" w:hAnsiTheme="minorEastAsia" w:cs="宋体" w:hint="eastAsia"/>
                <w:color w:val="000000"/>
                <w:kern w:val="0"/>
                <w:sz w:val="21"/>
                <w:szCs w:val="21"/>
              </w:rPr>
              <w:t>显色指数:</w:t>
            </w:r>
            <w:r w:rsidR="001B455C">
              <w:rPr>
                <w:rFonts w:asciiTheme="minorEastAsia" w:eastAsiaTheme="minorEastAsia" w:hAnsiTheme="minorEastAsia" w:cs="宋体" w:hint="eastAsia"/>
                <w:color w:val="000000"/>
                <w:kern w:val="0"/>
                <w:sz w:val="21"/>
                <w:szCs w:val="21"/>
              </w:rPr>
              <w:t xml:space="preserve"> </w:t>
            </w:r>
            <w:r w:rsidR="001B455C">
              <w:rPr>
                <w:rFonts w:asciiTheme="minorEastAsia" w:eastAsiaTheme="minorEastAsia" w:hAnsiTheme="minorEastAsia" w:cs="宋体" w:hint="eastAsia"/>
                <w:color w:val="000000"/>
                <w:kern w:val="0"/>
                <w:sz w:val="21"/>
                <w:szCs w:val="21"/>
              </w:rPr>
              <w:t>Ra</w:t>
            </w:r>
            <w:r w:rsidR="001B455C">
              <w:rPr>
                <w:rFonts w:ascii="Arial" w:eastAsiaTheme="minorEastAsia" w:hAnsi="Arial" w:cs="Arial"/>
                <w:color w:val="000000"/>
                <w:kern w:val="0"/>
                <w:sz w:val="21"/>
                <w:szCs w:val="21"/>
              </w:rPr>
              <w:t>≥</w:t>
            </w:r>
            <w:r w:rsidR="001B455C">
              <w:rPr>
                <w:rFonts w:asciiTheme="minorEastAsia" w:eastAsiaTheme="minorEastAsia" w:hAnsiTheme="minorEastAsia" w:cs="宋体" w:hint="eastAsia"/>
                <w:color w:val="000000"/>
                <w:kern w:val="0"/>
                <w:sz w:val="21"/>
                <w:szCs w:val="21"/>
              </w:rPr>
              <w:t>90</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w:t>
            </w:r>
            <w:r w:rsidR="00472956" w:rsidRPr="00653BC4">
              <w:rPr>
                <w:rFonts w:asciiTheme="minorEastAsia" w:eastAsiaTheme="minorEastAsia" w:hAnsiTheme="minorEastAsia" w:cs="宋体" w:hint="eastAsia"/>
                <w:color w:val="000000"/>
                <w:kern w:val="0"/>
                <w:sz w:val="21"/>
                <w:szCs w:val="21"/>
              </w:rPr>
              <w:t>CQS: &gt;90</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MS Mincho" w:eastAsiaTheme="minorEastAsia" w:hAnsi="MS Mincho" w:cs="MS Mincho" w:hint="eastAsia"/>
                <w:color w:val="000000"/>
                <w:kern w:val="0"/>
                <w:sz w:val="21"/>
                <w:szCs w:val="21"/>
              </w:rPr>
              <w:t>5.</w:t>
            </w:r>
            <w:r w:rsidR="00472956" w:rsidRPr="00653BC4">
              <w:rPr>
                <w:rFonts w:asciiTheme="minorEastAsia" w:eastAsiaTheme="minorEastAsia" w:hAnsiTheme="minorEastAsia" w:cs="宋体" w:hint="eastAsia"/>
                <w:color w:val="000000"/>
                <w:kern w:val="0"/>
                <w:sz w:val="21"/>
                <w:szCs w:val="21"/>
              </w:rPr>
              <w:t>光学角度:</w:t>
            </w:r>
            <w:r w:rsidR="001B455C">
              <w:rPr>
                <w:rFonts w:asciiTheme="minorEastAsia" w:eastAsiaTheme="minorEastAsia" w:hAnsiTheme="minorEastAsia" w:cs="宋体" w:hint="eastAsia"/>
                <w:color w:val="000000"/>
                <w:kern w:val="0"/>
                <w:sz w:val="21"/>
                <w:szCs w:val="21"/>
              </w:rPr>
              <w:t xml:space="preserve"> </w:t>
            </w:r>
            <w:r w:rsidR="001B455C">
              <w:rPr>
                <w:rFonts w:asciiTheme="minorEastAsia" w:eastAsiaTheme="minorEastAsia" w:hAnsiTheme="minorEastAsia" w:cs="宋体" w:hint="eastAsia"/>
                <w:color w:val="000000"/>
                <w:kern w:val="0"/>
                <w:sz w:val="21"/>
                <w:szCs w:val="21"/>
              </w:rPr>
              <w:t>5°/10°/19°/26°/36/°50°/15-30°/25-50°</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6.输入</w:t>
            </w:r>
            <w:r w:rsidR="00472956" w:rsidRPr="00653BC4">
              <w:rPr>
                <w:rFonts w:asciiTheme="minorEastAsia" w:eastAsiaTheme="minorEastAsia" w:hAnsiTheme="minorEastAsia" w:cs="宋体" w:hint="eastAsia"/>
                <w:color w:val="000000"/>
                <w:kern w:val="0"/>
                <w:sz w:val="21"/>
                <w:szCs w:val="21"/>
              </w:rPr>
              <w:t>电压:100-240VAC,50/60Hz</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7.</w:t>
            </w:r>
            <w:r w:rsidR="00472956" w:rsidRPr="00653BC4">
              <w:rPr>
                <w:rFonts w:asciiTheme="minorEastAsia" w:eastAsiaTheme="minorEastAsia" w:hAnsiTheme="minorEastAsia" w:cs="宋体" w:hint="eastAsia"/>
                <w:color w:val="000000"/>
                <w:kern w:val="0"/>
                <w:sz w:val="21"/>
                <w:szCs w:val="21"/>
              </w:rPr>
              <w:t>额定功率：300W</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w:t>
            </w:r>
            <w:r w:rsidR="00472956" w:rsidRPr="00653BC4">
              <w:rPr>
                <w:rFonts w:asciiTheme="minorEastAsia" w:eastAsiaTheme="minorEastAsia" w:hAnsiTheme="minorEastAsia" w:cs="宋体" w:hint="eastAsia"/>
                <w:color w:val="000000"/>
                <w:kern w:val="0"/>
                <w:sz w:val="21"/>
                <w:szCs w:val="21"/>
              </w:rPr>
              <w:t>驱动电流：1.5A</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9.</w:t>
            </w:r>
            <w:r w:rsidR="00472956" w:rsidRPr="00653BC4">
              <w:rPr>
                <w:rFonts w:asciiTheme="minorEastAsia" w:eastAsiaTheme="minorEastAsia" w:hAnsiTheme="minorEastAsia" w:cs="宋体" w:hint="eastAsia"/>
                <w:color w:val="000000"/>
                <w:kern w:val="0"/>
                <w:sz w:val="21"/>
                <w:szCs w:val="21"/>
              </w:rPr>
              <w:t>电源连接：电源输入和</w:t>
            </w:r>
            <w:r>
              <w:rPr>
                <w:rFonts w:asciiTheme="minorEastAsia" w:eastAsiaTheme="minorEastAsia" w:hAnsiTheme="minorEastAsia" w:cs="宋体" w:hint="eastAsia"/>
                <w:color w:val="000000"/>
                <w:kern w:val="0"/>
                <w:sz w:val="21"/>
                <w:szCs w:val="21"/>
              </w:rPr>
              <w:t>输</w:t>
            </w:r>
            <w:r w:rsidR="00472956" w:rsidRPr="00653BC4">
              <w:rPr>
                <w:rFonts w:asciiTheme="minorEastAsia" w:eastAsiaTheme="minorEastAsia" w:hAnsiTheme="minorEastAsia" w:cs="宋体" w:hint="eastAsia"/>
                <w:color w:val="000000"/>
                <w:kern w:val="0"/>
                <w:sz w:val="21"/>
                <w:szCs w:val="21"/>
              </w:rPr>
              <w:t>出</w:t>
            </w:r>
            <w:r>
              <w:rPr>
                <w:rFonts w:asciiTheme="minorEastAsia" w:eastAsiaTheme="minorEastAsia" w:hAnsiTheme="minorEastAsia" w:cs="宋体" w:hint="eastAsia"/>
                <w:color w:val="000000"/>
                <w:kern w:val="0"/>
                <w:sz w:val="21"/>
                <w:szCs w:val="21"/>
              </w:rPr>
              <w:t>；</w:t>
            </w:r>
          </w:p>
          <w:p w:rsidR="008540E5" w:rsidRDefault="008540E5" w:rsidP="008540E5">
            <w:pPr>
              <w:widowControl/>
              <w:ind w:firstLineChars="100" w:firstLine="210"/>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信号连接：信号输入和</w:t>
            </w:r>
            <w:r>
              <w:rPr>
                <w:rFonts w:asciiTheme="minorEastAsia" w:eastAsiaTheme="minorEastAsia" w:hAnsiTheme="minorEastAsia" w:cs="宋体" w:hint="eastAsia"/>
                <w:color w:val="000000"/>
                <w:kern w:val="0"/>
                <w:sz w:val="21"/>
                <w:szCs w:val="21"/>
              </w:rPr>
              <w:t>输出；</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10.</w:t>
            </w:r>
            <w:r w:rsidR="00472956" w:rsidRPr="00653BC4">
              <w:rPr>
                <w:rFonts w:asciiTheme="minorEastAsia" w:eastAsiaTheme="minorEastAsia" w:hAnsiTheme="minorEastAsia" w:cs="宋体" w:hint="eastAsia"/>
                <w:color w:val="000000"/>
                <w:kern w:val="0"/>
                <w:sz w:val="21"/>
                <w:szCs w:val="21"/>
              </w:rPr>
              <w:t>调光：戏剧性调光效果（0-100% 16Bit调光）</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11.</w:t>
            </w:r>
            <w:r w:rsidR="00472956" w:rsidRPr="00653BC4">
              <w:rPr>
                <w:rFonts w:asciiTheme="minorEastAsia" w:eastAsiaTheme="minorEastAsia" w:hAnsiTheme="minorEastAsia" w:cs="宋体" w:hint="eastAsia"/>
                <w:color w:val="000000"/>
                <w:kern w:val="0"/>
                <w:sz w:val="21"/>
                <w:szCs w:val="21"/>
              </w:rPr>
              <w:t>冷却系统：风冷</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12.</w:t>
            </w:r>
            <w:r w:rsidR="00472956" w:rsidRPr="00653BC4">
              <w:rPr>
                <w:rFonts w:asciiTheme="minorEastAsia" w:eastAsiaTheme="minorEastAsia" w:hAnsiTheme="minorEastAsia" w:cs="宋体" w:hint="eastAsia"/>
                <w:color w:val="000000"/>
                <w:kern w:val="0"/>
                <w:sz w:val="21"/>
                <w:szCs w:val="21"/>
              </w:rPr>
              <w:t>控制协议：DMX512、RDM</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MS Mincho" w:eastAsiaTheme="minorEastAsia" w:hAnsi="MS Mincho" w:cs="MS Mincho" w:hint="eastAsia"/>
                <w:color w:val="000000"/>
                <w:kern w:val="0"/>
                <w:sz w:val="21"/>
                <w:szCs w:val="21"/>
              </w:rPr>
              <w:t>13.</w:t>
            </w:r>
            <w:r w:rsidR="00472956" w:rsidRPr="00653BC4">
              <w:rPr>
                <w:rFonts w:asciiTheme="minorEastAsia" w:eastAsiaTheme="minorEastAsia" w:hAnsiTheme="minorEastAsia" w:cs="宋体" w:hint="eastAsia"/>
                <w:color w:val="000000"/>
                <w:kern w:val="0"/>
                <w:sz w:val="21"/>
                <w:szCs w:val="21"/>
              </w:rPr>
              <w:t>功能效果：显示板控制静态,0-25HZ</w:t>
            </w:r>
            <w:r>
              <w:rPr>
                <w:rFonts w:asciiTheme="minorEastAsia" w:eastAsiaTheme="minorEastAsia" w:hAnsiTheme="minorEastAsia" w:cs="宋体" w:hint="eastAsia"/>
                <w:color w:val="000000"/>
                <w:kern w:val="0"/>
                <w:sz w:val="21"/>
                <w:szCs w:val="21"/>
              </w:rPr>
              <w:t>频闪；</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14.</w:t>
            </w:r>
            <w:r w:rsidR="00472956" w:rsidRPr="00653BC4">
              <w:rPr>
                <w:rFonts w:asciiTheme="minorEastAsia" w:eastAsiaTheme="minorEastAsia" w:hAnsiTheme="minorEastAsia" w:cs="宋体" w:hint="eastAsia"/>
                <w:color w:val="000000"/>
                <w:kern w:val="0"/>
                <w:sz w:val="21"/>
                <w:szCs w:val="21"/>
              </w:rPr>
              <w:t>通道模式：HSIC(8CHS)</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SDO(6CHS)</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SIMPLE(8CHS)</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COLOR 8BIT(11CHS)</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COLOR 16BIT(17CHS)</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15.</w:t>
            </w:r>
            <w:r w:rsidR="00472956" w:rsidRPr="00653BC4">
              <w:rPr>
                <w:rFonts w:asciiTheme="minorEastAsia" w:eastAsiaTheme="minorEastAsia" w:hAnsiTheme="minorEastAsia" w:cs="宋体" w:hint="eastAsia"/>
                <w:color w:val="000000"/>
                <w:kern w:val="0"/>
                <w:sz w:val="21"/>
                <w:szCs w:val="21"/>
              </w:rPr>
              <w:t>压铸铝</w:t>
            </w:r>
            <w:r>
              <w:rPr>
                <w:rFonts w:asciiTheme="minorEastAsia" w:eastAsiaTheme="minorEastAsia" w:hAnsiTheme="minorEastAsia" w:cs="宋体" w:hint="eastAsia"/>
                <w:color w:val="000000"/>
                <w:kern w:val="0"/>
                <w:sz w:val="21"/>
                <w:szCs w:val="21"/>
              </w:rPr>
              <w:t>；</w:t>
            </w:r>
          </w:p>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lastRenderedPageBreak/>
              <w:t>16.</w:t>
            </w:r>
            <w:r w:rsidR="00472956" w:rsidRPr="00653BC4">
              <w:rPr>
                <w:rFonts w:asciiTheme="minorEastAsia" w:eastAsiaTheme="minorEastAsia" w:hAnsiTheme="minorEastAsia" w:cs="宋体" w:hint="eastAsia"/>
                <w:color w:val="000000"/>
                <w:kern w:val="0"/>
                <w:sz w:val="21"/>
                <w:szCs w:val="21"/>
              </w:rPr>
              <w:t>工作环境：</w:t>
            </w:r>
            <w:r w:rsidRPr="00653BC4">
              <w:rPr>
                <w:rFonts w:asciiTheme="minorEastAsia" w:eastAsiaTheme="minorEastAsia" w:hAnsiTheme="minorEastAsia" w:cs="宋体" w:hint="eastAsia"/>
                <w:color w:val="000000"/>
                <w:kern w:val="0"/>
                <w:sz w:val="21"/>
                <w:szCs w:val="21"/>
              </w:rPr>
              <w:t xml:space="preserve"> </w:t>
            </w:r>
            <w:r w:rsidR="00472956" w:rsidRPr="00653BC4">
              <w:rPr>
                <w:rFonts w:asciiTheme="minorEastAsia" w:eastAsiaTheme="minorEastAsia" w:hAnsiTheme="minorEastAsia" w:cs="宋体" w:hint="eastAsia"/>
                <w:color w:val="000000"/>
                <w:kern w:val="0"/>
                <w:sz w:val="21"/>
                <w:szCs w:val="21"/>
              </w:rPr>
              <w:t>TC-45°C</w:t>
            </w:r>
            <w:r>
              <w:rPr>
                <w:rFonts w:asciiTheme="minorEastAsia" w:eastAsiaTheme="minorEastAsia" w:hAnsiTheme="minorEastAsia" w:cs="宋体" w:hint="eastAsia"/>
                <w:color w:val="000000"/>
                <w:kern w:val="0"/>
                <w:sz w:val="21"/>
                <w:szCs w:val="21"/>
              </w:rPr>
              <w:t>；</w:t>
            </w:r>
          </w:p>
          <w:p w:rsidR="00472956"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17.</w:t>
            </w:r>
            <w:r w:rsidR="00472956" w:rsidRPr="00653BC4">
              <w:rPr>
                <w:rFonts w:asciiTheme="minorEastAsia" w:eastAsiaTheme="minorEastAsia" w:hAnsiTheme="minorEastAsia" w:cs="宋体" w:hint="eastAsia"/>
                <w:color w:val="000000"/>
                <w:kern w:val="0"/>
                <w:sz w:val="21"/>
                <w:szCs w:val="21"/>
              </w:rPr>
              <w:t>防水等圾:IP20</w:t>
            </w:r>
            <w:r>
              <w:rPr>
                <w:rFonts w:asciiTheme="minorEastAsia" w:eastAsiaTheme="minorEastAsia" w:hAnsiTheme="minorEastAsia" w:cs="宋体" w:hint="eastAsia"/>
                <w:color w:val="000000"/>
                <w:kern w:val="0"/>
                <w:sz w:val="21"/>
                <w:szCs w:val="21"/>
              </w:rPr>
              <w:t>；</w:t>
            </w:r>
          </w:p>
          <w:p w:rsidR="00472956"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18. </w:t>
            </w:r>
            <w:r w:rsidR="00472956" w:rsidRPr="00653BC4">
              <w:rPr>
                <w:rFonts w:asciiTheme="minorEastAsia" w:eastAsiaTheme="minorEastAsia" w:hAnsiTheme="minorEastAsia" w:cs="宋体" w:hint="eastAsia"/>
                <w:color w:val="000000"/>
                <w:kern w:val="0"/>
                <w:sz w:val="21"/>
                <w:szCs w:val="21"/>
              </w:rPr>
              <w:t>36度镜头</w:t>
            </w:r>
            <w:r>
              <w:rPr>
                <w:rFonts w:asciiTheme="minorEastAsia" w:eastAsiaTheme="minorEastAsia" w:hAnsiTheme="minorEastAsia" w:cs="宋体" w:hint="eastAsia"/>
                <w:color w:val="000000"/>
                <w:kern w:val="0"/>
                <w:sz w:val="21"/>
                <w:szCs w:val="21"/>
              </w:rPr>
              <w:t>。</w:t>
            </w:r>
          </w:p>
          <w:p w:rsidR="005757D1"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参考图片：</w:t>
            </w:r>
          </w:p>
          <w:p w:rsidR="005757D1" w:rsidRPr="00653BC4" w:rsidRDefault="005757D1" w:rsidP="005757D1">
            <w:pPr>
              <w:widowControl/>
              <w:rPr>
                <w:rFonts w:asciiTheme="minorEastAsia" w:eastAsiaTheme="minorEastAsia" w:hAnsiTheme="minorEastAsia" w:cs="宋体"/>
                <w:color w:val="000000"/>
                <w:kern w:val="0"/>
                <w:sz w:val="21"/>
                <w:szCs w:val="21"/>
              </w:rPr>
            </w:pPr>
            <w:r>
              <w:rPr>
                <w:noProof/>
              </w:rPr>
              <w:drawing>
                <wp:inline distT="0" distB="0" distL="0" distR="0" wp14:anchorId="7D4D999E" wp14:editId="250B3F28">
                  <wp:extent cx="1231900" cy="1270000"/>
                  <wp:effectExtent l="0" t="0" r="635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1231900" cy="1270000"/>
                          </a:xfrm>
                          <a:prstGeom prst="rect">
                            <a:avLst/>
                          </a:prstGeom>
                        </pic:spPr>
                      </pic:pic>
                    </a:graphicData>
                  </a:graphic>
                </wp:inline>
              </w:drawing>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lastRenderedPageBreak/>
              <w:t>3</w:t>
            </w:r>
          </w:p>
        </w:tc>
        <w:tc>
          <w:tcPr>
            <w:tcW w:w="1985"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LED条灯</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台</w:t>
            </w:r>
          </w:p>
        </w:tc>
        <w:tc>
          <w:tcPr>
            <w:tcW w:w="5386" w:type="dxa"/>
            <w:vAlign w:val="center"/>
          </w:tcPr>
          <w:p w:rsidR="003A1279" w:rsidRDefault="005757D1"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w:t>
            </w:r>
            <w:r w:rsidR="00472956" w:rsidRPr="00653BC4">
              <w:rPr>
                <w:rFonts w:asciiTheme="minorEastAsia" w:eastAsiaTheme="minorEastAsia" w:hAnsiTheme="minorEastAsia" w:cs="宋体" w:hint="eastAsia"/>
                <w:color w:val="000000"/>
                <w:kern w:val="0"/>
                <w:sz w:val="21"/>
                <w:szCs w:val="21"/>
              </w:rPr>
              <w:t>光源信息:12x30W （RGBAL）五合一</w:t>
            </w:r>
            <w:r w:rsidR="008540E5">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2.</w:t>
            </w:r>
            <w:r w:rsidR="00472956" w:rsidRPr="00653BC4">
              <w:rPr>
                <w:rFonts w:asciiTheme="minorEastAsia" w:eastAsiaTheme="minorEastAsia" w:hAnsiTheme="minorEastAsia" w:cs="宋体" w:hint="eastAsia"/>
                <w:color w:val="000000"/>
                <w:kern w:val="0"/>
                <w:sz w:val="21"/>
                <w:szCs w:val="21"/>
              </w:rPr>
              <w:t>光学角度:</w:t>
            </w:r>
            <w:r w:rsidR="001B455C">
              <w:rPr>
                <w:rFonts w:asciiTheme="minorEastAsia" w:eastAsiaTheme="minorEastAsia" w:hAnsiTheme="minorEastAsia" w:cs="宋体" w:hint="eastAsia"/>
                <w:color w:val="000000"/>
                <w:kern w:val="0"/>
                <w:sz w:val="21"/>
                <w:szCs w:val="21"/>
              </w:rPr>
              <w:t xml:space="preserve"> </w:t>
            </w:r>
            <w:r w:rsidR="001B455C">
              <w:rPr>
                <w:rFonts w:asciiTheme="minorEastAsia" w:eastAsiaTheme="minorEastAsia" w:hAnsiTheme="minorEastAsia" w:cs="宋体" w:hint="eastAsia"/>
                <w:color w:val="000000"/>
                <w:kern w:val="0"/>
                <w:sz w:val="21"/>
                <w:szCs w:val="21"/>
              </w:rPr>
              <w:t>25° (40°, 40°*20°, 60°x20°可选)</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3.</w:t>
            </w:r>
            <w:r w:rsidR="00472956" w:rsidRPr="00653BC4">
              <w:rPr>
                <w:rFonts w:asciiTheme="minorEastAsia" w:eastAsiaTheme="minorEastAsia" w:hAnsiTheme="minorEastAsia" w:cs="宋体" w:hint="eastAsia"/>
                <w:color w:val="000000"/>
                <w:kern w:val="0"/>
                <w:sz w:val="21"/>
                <w:szCs w:val="21"/>
              </w:rPr>
              <w:t>色温：1800-8000K</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w:t>
            </w:r>
            <w:r w:rsidR="00472956" w:rsidRPr="00653BC4">
              <w:rPr>
                <w:rFonts w:asciiTheme="minorEastAsia" w:eastAsiaTheme="minorEastAsia" w:hAnsiTheme="minorEastAsia" w:cs="宋体" w:hint="eastAsia"/>
                <w:color w:val="000000"/>
                <w:kern w:val="0"/>
                <w:sz w:val="21"/>
                <w:szCs w:val="21"/>
              </w:rPr>
              <w:t>显色指数:</w:t>
            </w:r>
            <w:r w:rsidR="001B455C">
              <w:rPr>
                <w:rFonts w:asciiTheme="minorEastAsia" w:eastAsiaTheme="minorEastAsia" w:hAnsiTheme="minorEastAsia" w:cs="宋体" w:hint="eastAsia"/>
                <w:color w:val="000000"/>
                <w:kern w:val="0"/>
                <w:sz w:val="21"/>
                <w:szCs w:val="21"/>
              </w:rPr>
              <w:t xml:space="preserve"> </w:t>
            </w:r>
            <w:r w:rsidR="001B455C">
              <w:rPr>
                <w:rFonts w:asciiTheme="minorEastAsia" w:eastAsiaTheme="minorEastAsia" w:hAnsiTheme="minorEastAsia" w:cs="宋体" w:hint="eastAsia"/>
                <w:color w:val="000000"/>
                <w:kern w:val="0"/>
                <w:sz w:val="21"/>
                <w:szCs w:val="21"/>
              </w:rPr>
              <w:t>Ra</w:t>
            </w:r>
            <w:r w:rsidR="001B455C">
              <w:rPr>
                <w:rFonts w:ascii="Arial" w:eastAsiaTheme="minorEastAsia" w:hAnsi="Arial" w:cs="Arial"/>
                <w:color w:val="000000"/>
                <w:kern w:val="0"/>
                <w:sz w:val="21"/>
                <w:szCs w:val="21"/>
              </w:rPr>
              <w:t>≥</w:t>
            </w:r>
            <w:r w:rsidR="001B455C">
              <w:rPr>
                <w:rFonts w:asciiTheme="minorEastAsia" w:eastAsiaTheme="minorEastAsia" w:hAnsiTheme="minorEastAsia" w:cs="宋体" w:hint="eastAsia"/>
                <w:color w:val="000000"/>
                <w:kern w:val="0"/>
                <w:sz w:val="21"/>
                <w:szCs w:val="21"/>
              </w:rPr>
              <w:t>90</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5.输入</w:t>
            </w:r>
            <w:r w:rsidR="00472956" w:rsidRPr="00653BC4">
              <w:rPr>
                <w:rFonts w:asciiTheme="minorEastAsia" w:eastAsiaTheme="minorEastAsia" w:hAnsiTheme="minorEastAsia" w:cs="宋体" w:hint="eastAsia"/>
                <w:color w:val="000000"/>
                <w:kern w:val="0"/>
                <w:sz w:val="21"/>
                <w:szCs w:val="21"/>
              </w:rPr>
              <w:t>电压:100-240VAC.50/60HZ</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6.额定</w:t>
            </w:r>
            <w:r w:rsidR="00472956" w:rsidRPr="00653BC4">
              <w:rPr>
                <w:rFonts w:asciiTheme="minorEastAsia" w:eastAsiaTheme="minorEastAsia" w:hAnsiTheme="minorEastAsia" w:cs="宋体" w:hint="eastAsia"/>
                <w:color w:val="000000"/>
                <w:kern w:val="0"/>
                <w:sz w:val="21"/>
                <w:szCs w:val="21"/>
              </w:rPr>
              <w:t>功率：320W</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MS Mincho" w:eastAsiaTheme="minorEastAsia" w:hAnsi="MS Mincho" w:cs="MS Mincho" w:hint="eastAsia"/>
                <w:color w:val="000000"/>
                <w:kern w:val="0"/>
                <w:sz w:val="21"/>
                <w:szCs w:val="21"/>
              </w:rPr>
              <w:t>7.</w:t>
            </w:r>
            <w:r w:rsidR="00472956" w:rsidRPr="00653BC4">
              <w:rPr>
                <w:rFonts w:asciiTheme="minorEastAsia" w:eastAsiaTheme="minorEastAsia" w:hAnsiTheme="minorEastAsia" w:cs="宋体" w:hint="eastAsia"/>
                <w:color w:val="000000"/>
                <w:kern w:val="0"/>
                <w:sz w:val="21"/>
                <w:szCs w:val="21"/>
              </w:rPr>
              <w:t>驱动电流：600mA</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w:t>
            </w:r>
            <w:r w:rsidR="00472956" w:rsidRPr="00653BC4">
              <w:rPr>
                <w:rFonts w:asciiTheme="minorEastAsia" w:eastAsiaTheme="minorEastAsia" w:hAnsiTheme="minorEastAsia" w:cs="宋体" w:hint="eastAsia"/>
                <w:color w:val="000000"/>
                <w:kern w:val="0"/>
                <w:sz w:val="21"/>
                <w:szCs w:val="21"/>
              </w:rPr>
              <w:t>电源连接：电源输入和</w:t>
            </w:r>
            <w:r>
              <w:rPr>
                <w:rFonts w:asciiTheme="minorEastAsia" w:eastAsiaTheme="minorEastAsia" w:hAnsiTheme="minorEastAsia" w:cs="宋体" w:hint="eastAsia"/>
                <w:color w:val="000000"/>
                <w:kern w:val="0"/>
                <w:sz w:val="21"/>
                <w:szCs w:val="21"/>
              </w:rPr>
              <w:t>输出</w:t>
            </w:r>
          </w:p>
          <w:p w:rsidR="003A1279" w:rsidRDefault="00472956" w:rsidP="008540E5">
            <w:pPr>
              <w:widowControl/>
              <w:ind w:firstLineChars="100" w:firstLine="210"/>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信号连接：信号输入和</w:t>
            </w:r>
            <w:r w:rsidR="008540E5">
              <w:rPr>
                <w:rFonts w:asciiTheme="minorEastAsia" w:eastAsiaTheme="minorEastAsia" w:hAnsiTheme="minorEastAsia" w:cs="宋体" w:hint="eastAsia"/>
                <w:color w:val="000000"/>
                <w:kern w:val="0"/>
                <w:sz w:val="21"/>
                <w:szCs w:val="21"/>
              </w:rPr>
              <w:t>输出</w:t>
            </w:r>
            <w:r w:rsidRPr="00653BC4">
              <w:rPr>
                <w:rFonts w:asciiTheme="minorEastAsia" w:eastAsiaTheme="minorEastAsia" w:hAnsiTheme="minorEastAsia" w:cs="宋体" w:hint="eastAsia"/>
                <w:color w:val="000000"/>
                <w:kern w:val="0"/>
                <w:sz w:val="21"/>
                <w:szCs w:val="21"/>
              </w:rPr>
              <w:t>、RJ45输入</w:t>
            </w:r>
            <w:r w:rsidR="008540E5">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9.</w:t>
            </w:r>
            <w:r w:rsidR="00472956" w:rsidRPr="00653BC4">
              <w:rPr>
                <w:rFonts w:asciiTheme="minorEastAsia" w:eastAsiaTheme="minorEastAsia" w:hAnsiTheme="minorEastAsia" w:cs="宋体" w:hint="eastAsia"/>
                <w:color w:val="000000"/>
                <w:kern w:val="0"/>
                <w:sz w:val="21"/>
                <w:szCs w:val="21"/>
              </w:rPr>
              <w:t>调光：戏剧级调光效果（0-100% 16Bit调光）</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sidRPr="008540E5">
              <w:rPr>
                <w:rFonts w:asciiTheme="minorEastAsia" w:eastAsiaTheme="minorEastAsia" w:hAnsiTheme="minorEastAsia" w:cs="宋体" w:hint="eastAsia"/>
                <w:color w:val="000000"/>
                <w:kern w:val="0"/>
                <w:sz w:val="21"/>
                <w:szCs w:val="21"/>
              </w:rPr>
              <w:t>10.</w:t>
            </w:r>
            <w:r w:rsidR="00472956" w:rsidRPr="00653BC4">
              <w:rPr>
                <w:rFonts w:asciiTheme="minorEastAsia" w:eastAsiaTheme="minorEastAsia" w:hAnsiTheme="minorEastAsia" w:cs="宋体" w:hint="eastAsia"/>
                <w:color w:val="000000"/>
                <w:kern w:val="0"/>
                <w:sz w:val="21"/>
                <w:szCs w:val="21"/>
              </w:rPr>
              <w:t>冷却系统：自然散热</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11.</w:t>
            </w:r>
            <w:r w:rsidR="00472956" w:rsidRPr="00653BC4">
              <w:rPr>
                <w:rFonts w:asciiTheme="minorEastAsia" w:eastAsiaTheme="minorEastAsia" w:hAnsiTheme="minorEastAsia" w:cs="宋体" w:hint="eastAsia"/>
                <w:color w:val="000000"/>
                <w:kern w:val="0"/>
                <w:sz w:val="21"/>
                <w:szCs w:val="21"/>
              </w:rPr>
              <w:t>控制协议：DMX512、RDM、ARTNET. SACN, Web Server</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12.</w:t>
            </w:r>
            <w:r w:rsidR="00472956" w:rsidRPr="00653BC4">
              <w:rPr>
                <w:rFonts w:asciiTheme="minorEastAsia" w:eastAsiaTheme="minorEastAsia" w:hAnsiTheme="minorEastAsia" w:cs="宋体" w:hint="eastAsia"/>
                <w:color w:val="000000"/>
                <w:kern w:val="0"/>
                <w:sz w:val="21"/>
                <w:szCs w:val="21"/>
              </w:rPr>
              <w:t>功能效果：显示板控制静态，自定义模式，0-20HZ频闪</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13.</w:t>
            </w:r>
            <w:r w:rsidRPr="008540E5">
              <w:rPr>
                <w:rFonts w:asciiTheme="minorEastAsia" w:eastAsiaTheme="minorEastAsia" w:hAnsiTheme="minorEastAsia" w:cs="宋体" w:hint="eastAsia"/>
                <w:color w:val="000000"/>
                <w:kern w:val="0"/>
                <w:sz w:val="21"/>
                <w:szCs w:val="21"/>
              </w:rPr>
              <w:t>通道模式</w:t>
            </w:r>
            <w:r w:rsidR="00472956" w:rsidRPr="00653BC4">
              <w:rPr>
                <w:rFonts w:asciiTheme="minorEastAsia" w:eastAsiaTheme="minorEastAsia" w:hAnsiTheme="minorEastAsia" w:cs="宋体" w:hint="eastAsia"/>
                <w:color w:val="000000"/>
                <w:kern w:val="0"/>
                <w:sz w:val="21"/>
                <w:szCs w:val="21"/>
              </w:rPr>
              <w:t xml:space="preserve">:HSIC/7CHS </w:t>
            </w:r>
            <w:r>
              <w:rPr>
                <w:rFonts w:asciiTheme="minorEastAsia" w:eastAsiaTheme="minorEastAsia" w:hAnsiTheme="minorEastAsia" w:cs="宋体" w:hint="eastAsia"/>
                <w:color w:val="000000"/>
                <w:kern w:val="0"/>
                <w:sz w:val="21"/>
                <w:szCs w:val="21"/>
              </w:rPr>
              <w:t>.SSP/8CHS JOUR/12CHS JR16/18CHS，</w:t>
            </w:r>
            <w:r w:rsidR="00472956" w:rsidRPr="00653BC4">
              <w:rPr>
                <w:rFonts w:asciiTheme="minorEastAsia" w:eastAsiaTheme="minorEastAsia" w:hAnsiTheme="minorEastAsia" w:cs="宋体" w:hint="eastAsia"/>
                <w:color w:val="000000"/>
                <w:kern w:val="0"/>
                <w:sz w:val="21"/>
                <w:szCs w:val="21"/>
              </w:rPr>
              <w:t>P1XEL.1/39CHS , P1XEL.2/63CHS</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14.</w:t>
            </w:r>
            <w:r w:rsidR="00472956" w:rsidRPr="00653BC4">
              <w:rPr>
                <w:rFonts w:asciiTheme="minorEastAsia" w:eastAsiaTheme="minorEastAsia" w:hAnsiTheme="minorEastAsia" w:cs="宋体" w:hint="eastAsia"/>
                <w:color w:val="000000"/>
                <w:kern w:val="0"/>
                <w:sz w:val="21"/>
                <w:szCs w:val="21"/>
              </w:rPr>
              <w:t>尺寸</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967x230x227mm</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15.外壳：</w:t>
            </w:r>
            <w:r w:rsidR="00472956" w:rsidRPr="00653BC4">
              <w:rPr>
                <w:rFonts w:asciiTheme="minorEastAsia" w:eastAsiaTheme="minorEastAsia" w:hAnsiTheme="minorEastAsia" w:cs="宋体" w:hint="eastAsia"/>
                <w:color w:val="000000"/>
                <w:kern w:val="0"/>
                <w:sz w:val="21"/>
                <w:szCs w:val="21"/>
              </w:rPr>
              <w:t>拉铝</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16.颜色：</w:t>
            </w:r>
            <w:r w:rsidR="00472956" w:rsidRPr="00653BC4">
              <w:rPr>
                <w:rFonts w:asciiTheme="minorEastAsia" w:eastAsiaTheme="minorEastAsia" w:hAnsiTheme="minorEastAsia" w:cs="宋体" w:hint="eastAsia"/>
                <w:color w:val="000000"/>
                <w:kern w:val="0"/>
                <w:sz w:val="21"/>
                <w:szCs w:val="21"/>
              </w:rPr>
              <w:t>黑色</w:t>
            </w:r>
            <w:r>
              <w:rPr>
                <w:rFonts w:asciiTheme="minorEastAsia" w:eastAsiaTheme="minorEastAsia" w:hAnsiTheme="minorEastAsia" w:cs="宋体" w:hint="eastAsia"/>
                <w:color w:val="000000"/>
                <w:kern w:val="0"/>
                <w:sz w:val="21"/>
                <w:szCs w:val="21"/>
              </w:rPr>
              <w:t>；</w:t>
            </w:r>
          </w:p>
          <w:p w:rsidR="003A1279"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17.</w:t>
            </w:r>
            <w:r w:rsidR="00472956" w:rsidRPr="00653BC4">
              <w:rPr>
                <w:rFonts w:asciiTheme="minorEastAsia" w:eastAsiaTheme="minorEastAsia" w:hAnsiTheme="minorEastAsia" w:cs="宋体" w:hint="eastAsia"/>
                <w:color w:val="000000"/>
                <w:kern w:val="0"/>
                <w:sz w:val="21"/>
                <w:szCs w:val="21"/>
              </w:rPr>
              <w:t>工作环境</w:t>
            </w:r>
            <w:r>
              <w:rPr>
                <w:rFonts w:asciiTheme="minorEastAsia" w:eastAsiaTheme="minorEastAsia" w:hAnsiTheme="minorEastAsia" w:cs="宋体" w:hint="eastAsia"/>
                <w:color w:val="000000"/>
                <w:kern w:val="0"/>
                <w:sz w:val="21"/>
                <w:szCs w:val="21"/>
              </w:rPr>
              <w:t>：</w:t>
            </w:r>
            <w:r w:rsidR="001B455C">
              <w:rPr>
                <w:rFonts w:asciiTheme="minorEastAsia" w:eastAsiaTheme="minorEastAsia" w:hAnsiTheme="minorEastAsia" w:cs="宋体" w:hint="eastAsia"/>
                <w:color w:val="000000"/>
                <w:kern w:val="0"/>
                <w:sz w:val="21"/>
                <w:szCs w:val="21"/>
              </w:rPr>
              <w:t>0°C-40°C</w:t>
            </w:r>
          </w:p>
          <w:p w:rsidR="00472956"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18.</w:t>
            </w:r>
            <w:r w:rsidR="00472956" w:rsidRPr="00653BC4">
              <w:rPr>
                <w:rFonts w:asciiTheme="minorEastAsia" w:eastAsiaTheme="minorEastAsia" w:hAnsiTheme="minorEastAsia" w:cs="宋体" w:hint="eastAsia"/>
                <w:color w:val="000000"/>
                <w:kern w:val="0"/>
                <w:sz w:val="21"/>
                <w:szCs w:val="21"/>
              </w:rPr>
              <w:t>防水</w:t>
            </w:r>
            <w:r>
              <w:rPr>
                <w:rFonts w:asciiTheme="minorEastAsia" w:eastAsiaTheme="minorEastAsia" w:hAnsiTheme="minorEastAsia" w:cs="宋体" w:hint="eastAsia"/>
                <w:color w:val="000000"/>
                <w:kern w:val="0"/>
                <w:sz w:val="21"/>
                <w:szCs w:val="21"/>
              </w:rPr>
              <w:t>等级</w:t>
            </w:r>
            <w:r w:rsidR="00472956" w:rsidRPr="00653BC4">
              <w:rPr>
                <w:rFonts w:asciiTheme="minorEastAsia" w:eastAsiaTheme="minorEastAsia" w:hAnsiTheme="minorEastAsia" w:cs="宋体" w:hint="eastAsia"/>
                <w:color w:val="000000"/>
                <w:kern w:val="0"/>
                <w:sz w:val="21"/>
                <w:szCs w:val="21"/>
              </w:rPr>
              <w:t>:IP20</w:t>
            </w:r>
            <w:r>
              <w:rPr>
                <w:rFonts w:asciiTheme="minorEastAsia" w:eastAsiaTheme="minorEastAsia" w:hAnsiTheme="minorEastAsia" w:cs="宋体" w:hint="eastAsia"/>
                <w:color w:val="000000"/>
                <w:kern w:val="0"/>
                <w:sz w:val="21"/>
                <w:szCs w:val="21"/>
              </w:rPr>
              <w:t>。</w:t>
            </w:r>
          </w:p>
          <w:p w:rsidR="008540E5" w:rsidRDefault="008540E5" w:rsidP="005757D1">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参考图片：</w:t>
            </w:r>
          </w:p>
          <w:p w:rsidR="008540E5" w:rsidRPr="00653BC4" w:rsidRDefault="008540E5" w:rsidP="005757D1">
            <w:pPr>
              <w:widowControl/>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noProof/>
                <w:color w:val="000000"/>
                <w:kern w:val="0"/>
                <w:sz w:val="21"/>
                <w:szCs w:val="21"/>
              </w:rPr>
              <w:drawing>
                <wp:inline distT="0" distB="0" distL="0" distR="0" wp14:anchorId="3B82A5A4" wp14:editId="1E1962B1">
                  <wp:extent cx="1419225" cy="409575"/>
                  <wp:effectExtent l="0" t="0" r="9525" b="0"/>
                  <wp:docPr id="5" name="图片 5"/>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9225" cy="406400"/>
                          </a:xfrm>
                          <a:prstGeom prst="rect">
                            <a:avLst/>
                          </a:prstGeom>
                        </pic:spPr>
                      </pic:pic>
                    </a:graphicData>
                  </a:graphic>
                </wp:inline>
              </w:drawing>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4</w:t>
            </w:r>
          </w:p>
        </w:tc>
        <w:tc>
          <w:tcPr>
            <w:tcW w:w="1985"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天地排</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2</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台</w:t>
            </w:r>
          </w:p>
        </w:tc>
        <w:tc>
          <w:tcPr>
            <w:tcW w:w="5386" w:type="dxa"/>
            <w:vAlign w:val="center"/>
          </w:tcPr>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w:t>
            </w:r>
            <w:r w:rsidR="00472956" w:rsidRPr="00653BC4">
              <w:rPr>
                <w:rFonts w:asciiTheme="minorEastAsia" w:eastAsiaTheme="minorEastAsia" w:hAnsiTheme="minorEastAsia" w:cs="宋体" w:hint="eastAsia"/>
                <w:color w:val="000000"/>
                <w:kern w:val="0"/>
                <w:sz w:val="21"/>
                <w:szCs w:val="21"/>
              </w:rPr>
              <w:t>光源信息：48x红，32x绿，24x蓝，16x深蓝，16xW色，40x绿黄,</w:t>
            </w:r>
            <w:r w:rsidR="001B455C">
              <w:rPr>
                <w:rFonts w:asciiTheme="minorEastAsia" w:eastAsiaTheme="minorEastAsia" w:hAnsiTheme="minorEastAsia" w:cs="宋体" w:hint="eastAsia"/>
                <w:color w:val="000000"/>
                <w:kern w:val="0"/>
                <w:sz w:val="21"/>
                <w:szCs w:val="21"/>
              </w:rPr>
              <w:t xml:space="preserve"> </w:t>
            </w:r>
            <w:r w:rsidR="001B455C">
              <w:rPr>
                <w:rFonts w:asciiTheme="minorEastAsia" w:eastAsiaTheme="minorEastAsia" w:hAnsiTheme="minorEastAsia" w:cs="宋体" w:hint="eastAsia"/>
                <w:color w:val="000000"/>
                <w:kern w:val="0"/>
                <w:sz w:val="21"/>
                <w:szCs w:val="21"/>
              </w:rPr>
              <w:t>24x81琥珀</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sidRPr="008540E5">
              <w:rPr>
                <w:rFonts w:asciiTheme="minorEastAsia" w:eastAsiaTheme="minorEastAsia" w:hAnsiTheme="minorEastAsia" w:cs="宋体" w:hint="eastAsia"/>
                <w:color w:val="000000"/>
                <w:kern w:val="0"/>
                <w:sz w:val="21"/>
                <w:szCs w:val="21"/>
              </w:rPr>
              <w:t>2.</w:t>
            </w:r>
            <w:r w:rsidR="00472956" w:rsidRPr="00653BC4">
              <w:rPr>
                <w:rFonts w:asciiTheme="minorEastAsia" w:eastAsiaTheme="minorEastAsia" w:hAnsiTheme="minorEastAsia" w:cs="宋体" w:hint="eastAsia"/>
                <w:color w:val="000000"/>
                <w:kern w:val="0"/>
                <w:sz w:val="21"/>
                <w:szCs w:val="21"/>
              </w:rPr>
              <w:t>色温:2700K-8000K</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3.</w:t>
            </w:r>
            <w:r w:rsidR="00472956" w:rsidRPr="00653BC4">
              <w:rPr>
                <w:rFonts w:asciiTheme="minorEastAsia" w:eastAsiaTheme="minorEastAsia" w:hAnsiTheme="minorEastAsia" w:cs="宋体" w:hint="eastAsia"/>
                <w:color w:val="000000"/>
                <w:kern w:val="0"/>
                <w:sz w:val="21"/>
                <w:szCs w:val="21"/>
              </w:rPr>
              <w:t>显色指数：Ra&gt;90</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w:t>
            </w:r>
            <w:r w:rsidR="00472956" w:rsidRPr="00653BC4">
              <w:rPr>
                <w:rFonts w:asciiTheme="minorEastAsia" w:eastAsiaTheme="minorEastAsia" w:hAnsiTheme="minorEastAsia" w:cs="宋体" w:hint="eastAsia"/>
                <w:color w:val="000000"/>
                <w:kern w:val="0"/>
                <w:sz w:val="21"/>
                <w:szCs w:val="21"/>
              </w:rPr>
              <w:t>CQS: &gt;90</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sidRPr="008540E5">
              <w:rPr>
                <w:rFonts w:asciiTheme="minorEastAsia" w:eastAsiaTheme="minorEastAsia" w:hAnsiTheme="minorEastAsia" w:cs="宋体" w:hint="eastAsia"/>
                <w:color w:val="000000"/>
                <w:kern w:val="0"/>
                <w:sz w:val="21"/>
                <w:szCs w:val="21"/>
              </w:rPr>
              <w:t>5.</w:t>
            </w:r>
            <w:r w:rsidR="00472956" w:rsidRPr="00653BC4">
              <w:rPr>
                <w:rFonts w:asciiTheme="minorEastAsia" w:eastAsiaTheme="minorEastAsia" w:hAnsiTheme="minorEastAsia" w:cs="宋体" w:hint="eastAsia"/>
                <w:color w:val="000000"/>
                <w:kern w:val="0"/>
                <w:sz w:val="21"/>
                <w:szCs w:val="21"/>
              </w:rPr>
              <w:t>光学角度:</w:t>
            </w:r>
            <w:r w:rsidR="001B455C">
              <w:rPr>
                <w:rFonts w:asciiTheme="minorEastAsia" w:eastAsiaTheme="minorEastAsia" w:hAnsiTheme="minorEastAsia" w:cs="宋体" w:hint="eastAsia"/>
                <w:color w:val="000000"/>
                <w:kern w:val="0"/>
                <w:sz w:val="21"/>
                <w:szCs w:val="21"/>
              </w:rPr>
              <w:t xml:space="preserve"> </w:t>
            </w:r>
            <w:r w:rsidR="001B455C">
              <w:rPr>
                <w:rFonts w:asciiTheme="minorEastAsia" w:eastAsiaTheme="minorEastAsia" w:hAnsiTheme="minorEastAsia" w:cs="宋体" w:hint="eastAsia"/>
                <w:color w:val="000000"/>
                <w:kern w:val="0"/>
                <w:sz w:val="21"/>
                <w:szCs w:val="21"/>
              </w:rPr>
              <w:t>45°*65°</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6.</w:t>
            </w:r>
            <w:r w:rsidR="00472956" w:rsidRPr="00653BC4">
              <w:rPr>
                <w:rFonts w:asciiTheme="minorEastAsia" w:eastAsiaTheme="minorEastAsia" w:hAnsiTheme="minorEastAsia" w:cs="宋体" w:hint="eastAsia"/>
                <w:color w:val="000000"/>
                <w:kern w:val="0"/>
                <w:sz w:val="21"/>
                <w:szCs w:val="21"/>
              </w:rPr>
              <w:t>输入电压：100-240VAC.50/60HZ</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7.</w:t>
            </w:r>
            <w:r w:rsidR="00472956" w:rsidRPr="00653BC4">
              <w:rPr>
                <w:rFonts w:asciiTheme="minorEastAsia" w:eastAsiaTheme="minorEastAsia" w:hAnsiTheme="minorEastAsia" w:cs="宋体" w:hint="eastAsia"/>
                <w:color w:val="000000"/>
                <w:kern w:val="0"/>
                <w:sz w:val="21"/>
                <w:szCs w:val="21"/>
              </w:rPr>
              <w:t>额定功率：340W</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sidRPr="008540E5">
              <w:rPr>
                <w:rFonts w:asciiTheme="minorEastAsia" w:eastAsiaTheme="minorEastAsia" w:hAnsiTheme="minorEastAsia" w:cs="宋体" w:hint="eastAsia"/>
                <w:color w:val="000000"/>
                <w:kern w:val="0"/>
                <w:sz w:val="21"/>
                <w:szCs w:val="21"/>
              </w:rPr>
              <w:t>8.</w:t>
            </w:r>
            <w:r w:rsidR="00472956" w:rsidRPr="00653BC4">
              <w:rPr>
                <w:rFonts w:asciiTheme="minorEastAsia" w:eastAsiaTheme="minorEastAsia" w:hAnsiTheme="minorEastAsia" w:cs="宋体" w:hint="eastAsia"/>
                <w:color w:val="000000"/>
                <w:kern w:val="0"/>
                <w:sz w:val="21"/>
                <w:szCs w:val="21"/>
              </w:rPr>
              <w:t>驱动电流：700mA</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9.电源连接：电源</w:t>
            </w:r>
            <w:r w:rsidR="00472956" w:rsidRPr="00653BC4">
              <w:rPr>
                <w:rFonts w:asciiTheme="minorEastAsia" w:eastAsiaTheme="minorEastAsia" w:hAnsiTheme="minorEastAsia" w:cs="宋体" w:hint="eastAsia"/>
                <w:color w:val="000000"/>
                <w:kern w:val="0"/>
                <w:sz w:val="21"/>
                <w:szCs w:val="21"/>
              </w:rPr>
              <w:t>输入和输出</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10.</w:t>
            </w:r>
            <w:r w:rsidR="00472956" w:rsidRPr="00653BC4">
              <w:rPr>
                <w:rFonts w:asciiTheme="minorEastAsia" w:eastAsiaTheme="minorEastAsia" w:hAnsiTheme="minorEastAsia" w:cs="宋体" w:hint="eastAsia"/>
                <w:color w:val="000000"/>
                <w:kern w:val="0"/>
                <w:sz w:val="21"/>
                <w:szCs w:val="21"/>
              </w:rPr>
              <w:t>信号连接：信号输入和输岀</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11.</w:t>
            </w:r>
            <w:r w:rsidR="00472956" w:rsidRPr="00653BC4">
              <w:rPr>
                <w:rFonts w:asciiTheme="minorEastAsia" w:eastAsiaTheme="minorEastAsia" w:hAnsiTheme="minorEastAsia" w:cs="宋体" w:hint="eastAsia"/>
                <w:color w:val="000000"/>
                <w:kern w:val="0"/>
                <w:sz w:val="21"/>
                <w:szCs w:val="21"/>
              </w:rPr>
              <w:t>调光：戏剧性调光效果（0-100% 16Bit调光）</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12.</w:t>
            </w:r>
            <w:r w:rsidR="00472956" w:rsidRPr="00653BC4">
              <w:rPr>
                <w:rFonts w:asciiTheme="minorEastAsia" w:eastAsiaTheme="minorEastAsia" w:hAnsiTheme="minorEastAsia" w:cs="宋体" w:hint="eastAsia"/>
                <w:color w:val="000000"/>
                <w:kern w:val="0"/>
                <w:sz w:val="21"/>
                <w:szCs w:val="21"/>
              </w:rPr>
              <w:t>冷却系统：自然散热</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sidRPr="008540E5">
              <w:rPr>
                <w:rFonts w:asciiTheme="minorEastAsia" w:eastAsiaTheme="minorEastAsia" w:hAnsiTheme="minorEastAsia" w:cs="宋体" w:hint="eastAsia"/>
                <w:color w:val="000000"/>
                <w:kern w:val="0"/>
                <w:sz w:val="21"/>
                <w:szCs w:val="21"/>
              </w:rPr>
              <w:t>13.</w:t>
            </w:r>
            <w:r w:rsidR="00472956" w:rsidRPr="00653BC4">
              <w:rPr>
                <w:rFonts w:asciiTheme="minorEastAsia" w:eastAsiaTheme="minorEastAsia" w:hAnsiTheme="minorEastAsia" w:cs="宋体" w:hint="eastAsia"/>
                <w:color w:val="000000"/>
                <w:kern w:val="0"/>
                <w:sz w:val="21"/>
                <w:szCs w:val="21"/>
              </w:rPr>
              <w:t>控制协议：DMX512</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14.</w:t>
            </w:r>
            <w:r w:rsidR="00472956" w:rsidRPr="00653BC4">
              <w:rPr>
                <w:rFonts w:asciiTheme="minorEastAsia" w:eastAsiaTheme="minorEastAsia" w:hAnsiTheme="minorEastAsia" w:cs="宋体" w:hint="eastAsia"/>
                <w:color w:val="000000"/>
                <w:kern w:val="0"/>
                <w:sz w:val="21"/>
                <w:szCs w:val="21"/>
              </w:rPr>
              <w:t>功能效果：显示板控制</w:t>
            </w:r>
            <w:r w:rsidR="001B455C">
              <w:rPr>
                <w:rFonts w:asciiTheme="minorEastAsia" w:eastAsiaTheme="minorEastAsia" w:hAnsiTheme="minorEastAsia" w:cs="宋体" w:hint="eastAsia"/>
                <w:color w:val="000000"/>
                <w:kern w:val="0"/>
                <w:sz w:val="21"/>
                <w:szCs w:val="21"/>
              </w:rPr>
              <w:t>静态</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自定义模式，0-25HZ</w:t>
            </w:r>
            <w:r>
              <w:rPr>
                <w:rFonts w:asciiTheme="minorEastAsia" w:eastAsiaTheme="minorEastAsia" w:hAnsiTheme="minorEastAsia" w:cs="宋体" w:hint="eastAsia"/>
                <w:color w:val="000000"/>
                <w:kern w:val="0"/>
                <w:sz w:val="21"/>
                <w:szCs w:val="21"/>
              </w:rPr>
              <w:t>频闪；</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lastRenderedPageBreak/>
              <w:t>15.</w:t>
            </w:r>
            <w:r w:rsidR="00472956" w:rsidRPr="00653BC4">
              <w:rPr>
                <w:rFonts w:asciiTheme="minorEastAsia" w:eastAsiaTheme="minorEastAsia" w:hAnsiTheme="minorEastAsia" w:cs="宋体" w:hint="eastAsia"/>
                <w:color w:val="000000"/>
                <w:kern w:val="0"/>
                <w:sz w:val="21"/>
                <w:szCs w:val="21"/>
              </w:rPr>
              <w:t>通道模式：HSIC(7CHS) , SSP(UCHS) , T0UR(14CHS)</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16.外壳</w:t>
            </w:r>
            <w:r w:rsidR="00472956" w:rsidRPr="00653BC4">
              <w:rPr>
                <w:rFonts w:asciiTheme="minorEastAsia" w:eastAsiaTheme="minorEastAsia" w:hAnsiTheme="minorEastAsia" w:cs="宋体" w:hint="eastAsia"/>
                <w:color w:val="000000"/>
                <w:kern w:val="0"/>
                <w:sz w:val="21"/>
                <w:szCs w:val="21"/>
              </w:rPr>
              <w:t>：拉铝</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17.</w:t>
            </w:r>
            <w:r w:rsidR="00472956" w:rsidRPr="00653BC4">
              <w:rPr>
                <w:rFonts w:asciiTheme="minorEastAsia" w:eastAsiaTheme="minorEastAsia" w:hAnsiTheme="minorEastAsia" w:cs="宋体" w:hint="eastAsia"/>
                <w:color w:val="000000"/>
                <w:kern w:val="0"/>
                <w:sz w:val="21"/>
                <w:szCs w:val="21"/>
              </w:rPr>
              <w:t>颜色：黑色</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18.</w:t>
            </w:r>
            <w:r w:rsidR="00472956" w:rsidRPr="00653BC4">
              <w:rPr>
                <w:rFonts w:asciiTheme="minorEastAsia" w:eastAsiaTheme="minorEastAsia" w:hAnsiTheme="minorEastAsia" w:cs="宋体" w:hint="eastAsia"/>
                <w:color w:val="000000"/>
                <w:kern w:val="0"/>
                <w:sz w:val="21"/>
                <w:szCs w:val="21"/>
              </w:rPr>
              <w:t>工作环境</w:t>
            </w:r>
            <w:r>
              <w:rPr>
                <w:rFonts w:asciiTheme="minorEastAsia" w:eastAsiaTheme="minorEastAsia" w:hAnsiTheme="minorEastAsia" w:cs="宋体" w:hint="eastAsia"/>
                <w:color w:val="000000"/>
                <w:kern w:val="0"/>
                <w:sz w:val="21"/>
                <w:szCs w:val="21"/>
              </w:rPr>
              <w:t>：</w:t>
            </w:r>
            <w:r w:rsidR="001B455C">
              <w:rPr>
                <w:rFonts w:asciiTheme="minorEastAsia" w:eastAsiaTheme="minorEastAsia" w:hAnsiTheme="minorEastAsia" w:cs="宋体" w:hint="eastAsia"/>
                <w:color w:val="000000"/>
                <w:kern w:val="0"/>
                <w:sz w:val="21"/>
                <w:szCs w:val="21"/>
              </w:rPr>
              <w:t>0°C-45°C</w:t>
            </w:r>
            <w:r>
              <w:rPr>
                <w:rFonts w:asciiTheme="minorEastAsia" w:eastAsiaTheme="minorEastAsia" w:hAnsiTheme="minorEastAsia" w:cs="宋体" w:hint="eastAsia"/>
                <w:color w:val="000000"/>
                <w:kern w:val="0"/>
                <w:sz w:val="21"/>
                <w:szCs w:val="21"/>
              </w:rPr>
              <w:t>；</w:t>
            </w:r>
          </w:p>
          <w:p w:rsidR="00472956" w:rsidRDefault="008540E5" w:rsidP="008540E5">
            <w:pPr>
              <w:widowControl/>
              <w:rPr>
                <w:rFonts w:asciiTheme="minorEastAsia" w:eastAsiaTheme="minorEastAsia" w:hAnsiTheme="minorEastAsia" w:cs="宋体"/>
                <w:color w:val="000000"/>
                <w:kern w:val="0"/>
                <w:sz w:val="21"/>
                <w:szCs w:val="21"/>
              </w:rPr>
            </w:pPr>
            <w:r>
              <w:rPr>
                <w:rFonts w:ascii="MS Mincho" w:eastAsiaTheme="minorEastAsia" w:hAnsi="MS Mincho" w:cs="MS Mincho" w:hint="eastAsia"/>
                <w:color w:val="000000"/>
                <w:kern w:val="0"/>
                <w:sz w:val="21"/>
                <w:szCs w:val="21"/>
              </w:rPr>
              <w:t>19.</w:t>
            </w:r>
            <w:r w:rsidR="00472956" w:rsidRPr="00653BC4">
              <w:rPr>
                <w:rFonts w:asciiTheme="minorEastAsia" w:eastAsiaTheme="minorEastAsia" w:hAnsiTheme="minorEastAsia" w:cs="宋体" w:hint="eastAsia"/>
                <w:color w:val="000000"/>
                <w:kern w:val="0"/>
                <w:sz w:val="21"/>
                <w:szCs w:val="21"/>
              </w:rPr>
              <w:t>防水等级：IP20</w:t>
            </w:r>
            <w:r>
              <w:rPr>
                <w:rFonts w:asciiTheme="minorEastAsia" w:eastAsiaTheme="minorEastAsia" w:hAnsiTheme="minorEastAsia" w:cs="宋体" w:hint="eastAsia"/>
                <w:color w:val="000000"/>
                <w:kern w:val="0"/>
                <w:sz w:val="21"/>
                <w:szCs w:val="21"/>
              </w:rPr>
              <w:t>。</w:t>
            </w:r>
          </w:p>
          <w:p w:rsidR="008540E5"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参考图片：</w:t>
            </w:r>
          </w:p>
          <w:p w:rsidR="008540E5" w:rsidRPr="00653BC4"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noProof/>
                <w:color w:val="000000"/>
                <w:kern w:val="0"/>
                <w:sz w:val="21"/>
                <w:szCs w:val="21"/>
              </w:rPr>
              <w:drawing>
                <wp:inline distT="0" distB="0" distL="0" distR="0" wp14:anchorId="6D100101" wp14:editId="1A036E4A">
                  <wp:extent cx="1200785" cy="1146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785" cy="1146175"/>
                          </a:xfrm>
                          <a:prstGeom prst="rect">
                            <a:avLst/>
                          </a:prstGeom>
                          <a:noFill/>
                        </pic:spPr>
                      </pic:pic>
                    </a:graphicData>
                  </a:graphic>
                </wp:inline>
              </w:drawing>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lastRenderedPageBreak/>
              <w:t>5</w:t>
            </w:r>
          </w:p>
        </w:tc>
        <w:tc>
          <w:tcPr>
            <w:tcW w:w="1985"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螺纹聚光灯</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台</w:t>
            </w:r>
          </w:p>
        </w:tc>
        <w:tc>
          <w:tcPr>
            <w:tcW w:w="5386" w:type="dxa"/>
            <w:vAlign w:val="center"/>
          </w:tcPr>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w:t>
            </w:r>
            <w:r w:rsidR="00472956" w:rsidRPr="00653BC4">
              <w:rPr>
                <w:rFonts w:asciiTheme="minorEastAsia" w:eastAsiaTheme="minorEastAsia" w:hAnsiTheme="minorEastAsia" w:cs="宋体" w:hint="eastAsia"/>
                <w:color w:val="000000"/>
                <w:kern w:val="0"/>
                <w:sz w:val="21"/>
                <w:szCs w:val="21"/>
              </w:rPr>
              <w:t>光源信息:200W RGBAL</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2.</w:t>
            </w:r>
            <w:r w:rsidR="00472956" w:rsidRPr="00653BC4">
              <w:rPr>
                <w:rFonts w:asciiTheme="minorEastAsia" w:eastAsiaTheme="minorEastAsia" w:hAnsiTheme="minorEastAsia" w:cs="宋体" w:hint="eastAsia"/>
                <w:color w:val="000000"/>
                <w:kern w:val="0"/>
                <w:sz w:val="21"/>
                <w:szCs w:val="21"/>
              </w:rPr>
              <w:t>色温:2700K-8000K</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3.</w:t>
            </w:r>
            <w:r w:rsidR="00472956" w:rsidRPr="00653BC4">
              <w:rPr>
                <w:rFonts w:asciiTheme="minorEastAsia" w:eastAsiaTheme="minorEastAsia" w:hAnsiTheme="minorEastAsia" w:cs="宋体" w:hint="eastAsia"/>
                <w:color w:val="000000"/>
                <w:kern w:val="0"/>
                <w:sz w:val="21"/>
                <w:szCs w:val="21"/>
              </w:rPr>
              <w:t>显色指数:Ra≧90</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w:t>
            </w:r>
            <w:r w:rsidR="00472956" w:rsidRPr="00653BC4">
              <w:rPr>
                <w:rFonts w:asciiTheme="minorEastAsia" w:eastAsiaTheme="minorEastAsia" w:hAnsiTheme="minorEastAsia" w:cs="宋体" w:hint="eastAsia"/>
                <w:color w:val="000000"/>
                <w:kern w:val="0"/>
                <w:sz w:val="21"/>
                <w:szCs w:val="21"/>
              </w:rPr>
              <w:t>CQS: &gt;90</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w:t>
            </w:r>
            <w:r w:rsidR="00472956" w:rsidRPr="00653BC4">
              <w:rPr>
                <w:rFonts w:asciiTheme="minorEastAsia" w:eastAsiaTheme="minorEastAsia" w:hAnsiTheme="minorEastAsia" w:cs="宋体" w:hint="eastAsia"/>
                <w:color w:val="000000"/>
                <w:kern w:val="0"/>
                <w:sz w:val="21"/>
                <w:szCs w:val="21"/>
              </w:rPr>
              <w:t>光学角度：</w:t>
            </w:r>
            <w:r w:rsidR="001B455C">
              <w:rPr>
                <w:rFonts w:asciiTheme="minorEastAsia" w:eastAsiaTheme="minorEastAsia" w:hAnsiTheme="minorEastAsia" w:cs="宋体" w:hint="eastAsia"/>
                <w:color w:val="000000"/>
                <w:kern w:val="0"/>
                <w:sz w:val="21"/>
                <w:szCs w:val="21"/>
              </w:rPr>
              <w:t>15°</w:t>
            </w:r>
            <w:r w:rsidR="001B455C">
              <w:rPr>
                <w:rFonts w:ascii="MS Mincho" w:hAnsi="MS Mincho" w:cs="MS Mincho" w:hint="eastAsia"/>
                <w:color w:val="000000"/>
                <w:kern w:val="0"/>
                <w:sz w:val="21"/>
                <w:szCs w:val="21"/>
              </w:rPr>
              <w:t>-</w:t>
            </w:r>
            <w:r w:rsidR="001B455C">
              <w:rPr>
                <w:rFonts w:asciiTheme="minorEastAsia" w:eastAsiaTheme="minorEastAsia" w:hAnsiTheme="minorEastAsia" w:cs="宋体" w:hint="eastAsia"/>
                <w:color w:val="000000"/>
                <w:kern w:val="0"/>
                <w:sz w:val="21"/>
                <w:szCs w:val="21"/>
              </w:rPr>
              <w:t>45°</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6.</w:t>
            </w:r>
            <w:r w:rsidR="00472956" w:rsidRPr="00653BC4">
              <w:rPr>
                <w:rFonts w:asciiTheme="minorEastAsia" w:eastAsiaTheme="minorEastAsia" w:hAnsiTheme="minorEastAsia" w:cs="宋体" w:hint="eastAsia"/>
                <w:color w:val="000000"/>
                <w:kern w:val="0"/>
                <w:sz w:val="21"/>
                <w:szCs w:val="21"/>
              </w:rPr>
              <w:t>输入</w:t>
            </w:r>
            <w:r>
              <w:rPr>
                <w:rFonts w:asciiTheme="minorEastAsia" w:eastAsiaTheme="minorEastAsia" w:hAnsiTheme="minorEastAsia" w:cs="宋体" w:hint="eastAsia"/>
                <w:color w:val="000000"/>
                <w:kern w:val="0"/>
                <w:sz w:val="21"/>
                <w:szCs w:val="21"/>
              </w:rPr>
              <w:t>电压</w:t>
            </w:r>
            <w:r w:rsidR="00472956" w:rsidRPr="00653BC4">
              <w:rPr>
                <w:rFonts w:asciiTheme="minorEastAsia" w:eastAsiaTheme="minorEastAsia" w:hAnsiTheme="minorEastAsia" w:cs="宋体" w:hint="eastAsia"/>
                <w:color w:val="000000"/>
                <w:kern w:val="0"/>
                <w:sz w:val="21"/>
                <w:szCs w:val="21"/>
              </w:rPr>
              <w:t>:100-240VAC.S0/60HZ</w:t>
            </w:r>
            <w:r>
              <w:rPr>
                <w:rFonts w:asciiTheme="minorEastAsia" w:eastAsiaTheme="minorEastAsia" w:hAnsiTheme="minorEastAsia" w:cs="宋体" w:hint="eastAsia"/>
                <w:color w:val="000000"/>
                <w:kern w:val="0"/>
                <w:sz w:val="21"/>
                <w:szCs w:val="21"/>
              </w:rPr>
              <w:t>；</w:t>
            </w:r>
          </w:p>
          <w:p w:rsidR="003A1279" w:rsidRDefault="008540E5"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7.</w:t>
            </w:r>
            <w:r w:rsidR="00472956" w:rsidRPr="00653BC4">
              <w:rPr>
                <w:rFonts w:asciiTheme="minorEastAsia" w:eastAsiaTheme="minorEastAsia" w:hAnsiTheme="minorEastAsia" w:cs="宋体" w:hint="eastAsia"/>
                <w:color w:val="000000"/>
                <w:kern w:val="0"/>
                <w:sz w:val="21"/>
                <w:szCs w:val="21"/>
              </w:rPr>
              <w:t>额定功率：240W</w:t>
            </w:r>
            <w:r w:rsidR="00A0521A">
              <w:rPr>
                <w:rFonts w:asciiTheme="minorEastAsia" w:eastAsiaTheme="minorEastAsia" w:hAnsiTheme="minorEastAsia" w:cs="宋体" w:hint="eastAsia"/>
                <w:color w:val="000000"/>
                <w:kern w:val="0"/>
                <w:sz w:val="21"/>
                <w:szCs w:val="21"/>
              </w:rPr>
              <w:t>；</w:t>
            </w:r>
          </w:p>
          <w:p w:rsidR="003A1279"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w:t>
            </w:r>
            <w:r w:rsidR="00472956" w:rsidRPr="00653BC4">
              <w:rPr>
                <w:rFonts w:asciiTheme="minorEastAsia" w:eastAsiaTheme="minorEastAsia" w:hAnsiTheme="minorEastAsia" w:cs="宋体" w:hint="eastAsia"/>
                <w:color w:val="000000"/>
                <w:kern w:val="0"/>
                <w:sz w:val="21"/>
                <w:szCs w:val="21"/>
              </w:rPr>
              <w:t>驱动电流：1.5A</w:t>
            </w:r>
            <w:r>
              <w:rPr>
                <w:rFonts w:asciiTheme="minorEastAsia" w:eastAsiaTheme="minorEastAsia" w:hAnsiTheme="minorEastAsia" w:cs="宋体" w:hint="eastAsia"/>
                <w:color w:val="000000"/>
                <w:kern w:val="0"/>
                <w:sz w:val="21"/>
                <w:szCs w:val="21"/>
              </w:rPr>
              <w:t>；</w:t>
            </w:r>
          </w:p>
          <w:p w:rsidR="003A1279"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9.</w:t>
            </w:r>
            <w:r w:rsidR="00472956" w:rsidRPr="00653BC4">
              <w:rPr>
                <w:rFonts w:asciiTheme="minorEastAsia" w:eastAsiaTheme="minorEastAsia" w:hAnsiTheme="minorEastAsia" w:cs="宋体" w:hint="eastAsia"/>
                <w:color w:val="000000"/>
                <w:kern w:val="0"/>
                <w:sz w:val="21"/>
                <w:szCs w:val="21"/>
              </w:rPr>
              <w:t>电源连接：电源输入和</w:t>
            </w:r>
            <w:r>
              <w:rPr>
                <w:rFonts w:asciiTheme="minorEastAsia" w:eastAsiaTheme="minorEastAsia" w:hAnsiTheme="minorEastAsia" w:cs="宋体" w:hint="eastAsia"/>
                <w:color w:val="000000"/>
                <w:kern w:val="0"/>
                <w:sz w:val="21"/>
                <w:szCs w:val="21"/>
              </w:rPr>
              <w:t>输出；</w:t>
            </w:r>
          </w:p>
          <w:p w:rsidR="003A1279"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10.</w:t>
            </w:r>
            <w:r w:rsidR="00472956" w:rsidRPr="00653BC4">
              <w:rPr>
                <w:rFonts w:asciiTheme="minorEastAsia" w:eastAsiaTheme="minorEastAsia" w:hAnsiTheme="minorEastAsia" w:cs="宋体" w:hint="eastAsia"/>
                <w:color w:val="000000"/>
                <w:kern w:val="0"/>
                <w:sz w:val="21"/>
                <w:szCs w:val="21"/>
              </w:rPr>
              <w:t>信号连接：信号输入和</w:t>
            </w:r>
            <w:r>
              <w:rPr>
                <w:rFonts w:asciiTheme="minorEastAsia" w:eastAsiaTheme="minorEastAsia" w:hAnsiTheme="minorEastAsia" w:cs="宋体" w:hint="eastAsia"/>
                <w:color w:val="000000"/>
                <w:kern w:val="0"/>
                <w:sz w:val="21"/>
                <w:szCs w:val="21"/>
              </w:rPr>
              <w:t>输出；</w:t>
            </w:r>
          </w:p>
          <w:p w:rsidR="00A0521A"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11.材质：</w:t>
            </w:r>
            <w:r w:rsidR="00472956" w:rsidRPr="00653BC4">
              <w:rPr>
                <w:rFonts w:asciiTheme="minorEastAsia" w:eastAsiaTheme="minorEastAsia" w:hAnsiTheme="minorEastAsia" w:cs="宋体" w:hint="eastAsia"/>
                <w:color w:val="000000"/>
                <w:kern w:val="0"/>
                <w:sz w:val="21"/>
                <w:szCs w:val="21"/>
              </w:rPr>
              <w:t>拉铝</w:t>
            </w:r>
            <w:r>
              <w:rPr>
                <w:rFonts w:asciiTheme="minorEastAsia" w:eastAsiaTheme="minorEastAsia" w:hAnsiTheme="minorEastAsia" w:cs="宋体" w:hint="eastAsia"/>
                <w:color w:val="000000"/>
                <w:kern w:val="0"/>
                <w:sz w:val="21"/>
                <w:szCs w:val="21"/>
              </w:rPr>
              <w:t>；</w:t>
            </w:r>
          </w:p>
          <w:p w:rsidR="003A1279"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12.颜色：</w:t>
            </w:r>
            <w:r w:rsidR="00472956" w:rsidRPr="00653BC4">
              <w:rPr>
                <w:rFonts w:asciiTheme="minorEastAsia" w:eastAsiaTheme="minorEastAsia" w:hAnsiTheme="minorEastAsia" w:cs="宋体" w:hint="eastAsia"/>
                <w:color w:val="000000"/>
                <w:kern w:val="0"/>
                <w:sz w:val="21"/>
                <w:szCs w:val="21"/>
              </w:rPr>
              <w:t>黑色</w:t>
            </w:r>
            <w:r>
              <w:rPr>
                <w:rFonts w:asciiTheme="minorEastAsia" w:eastAsiaTheme="minorEastAsia" w:hAnsiTheme="minorEastAsia" w:cs="宋体" w:hint="eastAsia"/>
                <w:color w:val="000000"/>
                <w:kern w:val="0"/>
                <w:sz w:val="21"/>
                <w:szCs w:val="21"/>
              </w:rPr>
              <w:t>；</w:t>
            </w:r>
          </w:p>
          <w:p w:rsidR="003A1279"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13.</w:t>
            </w:r>
            <w:r w:rsidR="00472956" w:rsidRPr="00653BC4">
              <w:rPr>
                <w:rFonts w:asciiTheme="minorEastAsia" w:eastAsiaTheme="minorEastAsia" w:hAnsiTheme="minorEastAsia" w:cs="宋体" w:hint="eastAsia"/>
                <w:color w:val="000000"/>
                <w:kern w:val="0"/>
                <w:sz w:val="21"/>
                <w:szCs w:val="21"/>
              </w:rPr>
              <w:t>工作环境：0°C-45°C</w:t>
            </w:r>
            <w:r>
              <w:rPr>
                <w:rFonts w:asciiTheme="minorEastAsia" w:eastAsiaTheme="minorEastAsia" w:hAnsiTheme="minorEastAsia" w:cs="宋体" w:hint="eastAsia"/>
                <w:color w:val="000000"/>
                <w:kern w:val="0"/>
                <w:sz w:val="21"/>
                <w:szCs w:val="21"/>
              </w:rPr>
              <w:t>；</w:t>
            </w:r>
          </w:p>
          <w:p w:rsidR="003A1279"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14.</w:t>
            </w:r>
            <w:r w:rsidR="00472956" w:rsidRPr="00653BC4">
              <w:rPr>
                <w:rFonts w:asciiTheme="minorEastAsia" w:eastAsiaTheme="minorEastAsia" w:hAnsiTheme="minorEastAsia" w:cs="宋体" w:hint="eastAsia"/>
                <w:color w:val="000000"/>
                <w:kern w:val="0"/>
                <w:sz w:val="21"/>
                <w:szCs w:val="21"/>
              </w:rPr>
              <w:t>防水等圾:IP20</w:t>
            </w:r>
            <w:r>
              <w:rPr>
                <w:rFonts w:asciiTheme="minorEastAsia" w:eastAsiaTheme="minorEastAsia" w:hAnsiTheme="minorEastAsia" w:cs="宋体" w:hint="eastAsia"/>
                <w:color w:val="000000"/>
                <w:kern w:val="0"/>
                <w:sz w:val="21"/>
                <w:szCs w:val="21"/>
              </w:rPr>
              <w:t>；</w:t>
            </w:r>
          </w:p>
          <w:p w:rsidR="003A1279"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15.</w:t>
            </w:r>
            <w:r w:rsidR="00472956" w:rsidRPr="00653BC4">
              <w:rPr>
                <w:rFonts w:asciiTheme="minorEastAsia" w:eastAsiaTheme="minorEastAsia" w:hAnsiTheme="minorEastAsia" w:cs="宋体" w:hint="eastAsia"/>
                <w:color w:val="000000"/>
                <w:kern w:val="0"/>
                <w:sz w:val="21"/>
                <w:szCs w:val="21"/>
              </w:rPr>
              <w:t>调光：戏剧性</w:t>
            </w:r>
            <w:r>
              <w:rPr>
                <w:rFonts w:asciiTheme="minorEastAsia" w:eastAsiaTheme="minorEastAsia" w:hAnsiTheme="minorEastAsia" w:cs="宋体" w:hint="eastAsia"/>
                <w:color w:val="000000"/>
                <w:kern w:val="0"/>
                <w:sz w:val="21"/>
                <w:szCs w:val="21"/>
              </w:rPr>
              <w:t>调光</w:t>
            </w:r>
            <w:r w:rsidR="00472956" w:rsidRPr="00653BC4">
              <w:rPr>
                <w:rFonts w:asciiTheme="minorEastAsia" w:eastAsiaTheme="minorEastAsia" w:hAnsiTheme="minorEastAsia" w:cs="宋体" w:hint="eastAsia"/>
                <w:color w:val="000000"/>
                <w:kern w:val="0"/>
                <w:sz w:val="21"/>
                <w:szCs w:val="21"/>
              </w:rPr>
              <w:t>效果(0-100% 16Bit调光)</w:t>
            </w:r>
            <w:r>
              <w:rPr>
                <w:rFonts w:asciiTheme="minorEastAsia" w:eastAsiaTheme="minorEastAsia" w:hAnsiTheme="minorEastAsia" w:cs="宋体" w:hint="eastAsia"/>
                <w:color w:val="000000"/>
                <w:kern w:val="0"/>
                <w:sz w:val="21"/>
                <w:szCs w:val="21"/>
              </w:rPr>
              <w:t>；</w:t>
            </w:r>
          </w:p>
          <w:p w:rsidR="003A1279"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16.</w:t>
            </w:r>
            <w:r w:rsidR="00472956" w:rsidRPr="00653BC4">
              <w:rPr>
                <w:rFonts w:asciiTheme="minorEastAsia" w:eastAsiaTheme="minorEastAsia" w:hAnsiTheme="minorEastAsia" w:cs="宋体" w:hint="eastAsia"/>
                <w:color w:val="000000"/>
                <w:kern w:val="0"/>
                <w:sz w:val="21"/>
                <w:szCs w:val="21"/>
              </w:rPr>
              <w:t>冷却系统：风冷</w:t>
            </w:r>
            <w:r>
              <w:rPr>
                <w:rFonts w:asciiTheme="minorEastAsia" w:eastAsiaTheme="minorEastAsia" w:hAnsiTheme="minorEastAsia" w:cs="宋体" w:hint="eastAsia"/>
                <w:color w:val="000000"/>
                <w:kern w:val="0"/>
                <w:sz w:val="21"/>
                <w:szCs w:val="21"/>
              </w:rPr>
              <w:t>；</w:t>
            </w:r>
          </w:p>
          <w:p w:rsidR="003A1279"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17.</w:t>
            </w:r>
            <w:r w:rsidR="00472956" w:rsidRPr="00653BC4">
              <w:rPr>
                <w:rFonts w:asciiTheme="minorEastAsia" w:eastAsiaTheme="minorEastAsia" w:hAnsiTheme="minorEastAsia" w:cs="宋体" w:hint="eastAsia"/>
                <w:color w:val="000000"/>
                <w:kern w:val="0"/>
                <w:sz w:val="21"/>
                <w:szCs w:val="21"/>
              </w:rPr>
              <w:t>控制协议：DMX512、RDM</w:t>
            </w:r>
            <w:r>
              <w:rPr>
                <w:rFonts w:asciiTheme="minorEastAsia" w:eastAsiaTheme="minorEastAsia" w:hAnsiTheme="minorEastAsia" w:cs="宋体" w:hint="eastAsia"/>
                <w:color w:val="000000"/>
                <w:kern w:val="0"/>
                <w:sz w:val="21"/>
                <w:szCs w:val="21"/>
              </w:rPr>
              <w:t>；</w:t>
            </w:r>
          </w:p>
          <w:p w:rsidR="003A1279"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18.</w:t>
            </w:r>
            <w:r w:rsidR="00472956" w:rsidRPr="00653BC4">
              <w:rPr>
                <w:rFonts w:asciiTheme="minorEastAsia" w:eastAsiaTheme="minorEastAsia" w:hAnsiTheme="minorEastAsia" w:cs="宋体" w:hint="eastAsia"/>
                <w:color w:val="000000"/>
                <w:kern w:val="0"/>
                <w:sz w:val="21"/>
                <w:szCs w:val="21"/>
              </w:rPr>
              <w:t>功能效果：显示板控制隔态，0-25HZ</w:t>
            </w:r>
            <w:r>
              <w:rPr>
                <w:rFonts w:asciiTheme="minorEastAsia" w:eastAsiaTheme="minorEastAsia" w:hAnsiTheme="minorEastAsia" w:cs="宋体" w:hint="eastAsia"/>
                <w:color w:val="000000"/>
                <w:kern w:val="0"/>
                <w:sz w:val="21"/>
                <w:szCs w:val="21"/>
              </w:rPr>
              <w:t>频闪；</w:t>
            </w:r>
          </w:p>
          <w:p w:rsidR="00472956" w:rsidRDefault="00A0521A" w:rsidP="008540E5">
            <w:pPr>
              <w:widowControl/>
              <w:rPr>
                <w:rFonts w:asciiTheme="minorEastAsia" w:eastAsiaTheme="minorEastAsia" w:hAnsiTheme="minorEastAsia" w:cs="宋体"/>
                <w:color w:val="000000"/>
                <w:kern w:val="0"/>
                <w:sz w:val="21"/>
                <w:szCs w:val="21"/>
              </w:rPr>
            </w:pPr>
            <w:r w:rsidRPr="00A0521A">
              <w:rPr>
                <w:rFonts w:asciiTheme="minorEastAsia" w:eastAsiaTheme="minorEastAsia" w:hAnsiTheme="minorEastAsia" w:cs="宋体" w:hint="eastAsia"/>
                <w:color w:val="000000"/>
                <w:kern w:val="0"/>
                <w:sz w:val="21"/>
                <w:szCs w:val="21"/>
              </w:rPr>
              <w:t>19.</w:t>
            </w:r>
            <w:r w:rsidR="00472956" w:rsidRPr="00653BC4">
              <w:rPr>
                <w:rFonts w:asciiTheme="minorEastAsia" w:eastAsiaTheme="minorEastAsia" w:hAnsiTheme="minorEastAsia" w:cs="宋体" w:hint="eastAsia"/>
                <w:color w:val="000000"/>
                <w:kern w:val="0"/>
                <w:sz w:val="21"/>
                <w:szCs w:val="21"/>
              </w:rPr>
              <w:t>通道模式：HSIC(8CHS),SSP(IOCHS), TOUR(13CHS),TR16(19CHS)</w:t>
            </w:r>
            <w:r>
              <w:rPr>
                <w:rFonts w:asciiTheme="minorEastAsia" w:eastAsiaTheme="minorEastAsia" w:hAnsiTheme="minorEastAsia" w:cs="宋体" w:hint="eastAsia"/>
                <w:color w:val="000000"/>
                <w:kern w:val="0"/>
                <w:sz w:val="21"/>
                <w:szCs w:val="21"/>
              </w:rPr>
              <w:t>。</w:t>
            </w:r>
          </w:p>
          <w:p w:rsidR="00A0521A"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参考图片：</w:t>
            </w:r>
          </w:p>
          <w:p w:rsidR="00A0521A" w:rsidRPr="00653BC4" w:rsidRDefault="00A0521A" w:rsidP="008540E5">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noProof/>
                <w:color w:val="000000"/>
                <w:kern w:val="0"/>
                <w:sz w:val="21"/>
                <w:szCs w:val="21"/>
              </w:rPr>
              <w:drawing>
                <wp:inline distT="0" distB="0" distL="0" distR="0" wp14:anchorId="10AAC828" wp14:editId="02CD4DA6">
                  <wp:extent cx="1183005" cy="12801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3005" cy="1280160"/>
                          </a:xfrm>
                          <a:prstGeom prst="rect">
                            <a:avLst/>
                          </a:prstGeom>
                          <a:noFill/>
                        </pic:spPr>
                      </pic:pic>
                    </a:graphicData>
                  </a:graphic>
                </wp:inline>
              </w:drawing>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6</w:t>
            </w:r>
          </w:p>
        </w:tc>
        <w:tc>
          <w:tcPr>
            <w:tcW w:w="1985"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摇头图案灯</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台</w:t>
            </w:r>
          </w:p>
        </w:tc>
        <w:tc>
          <w:tcPr>
            <w:tcW w:w="5386" w:type="dxa"/>
            <w:vAlign w:val="center"/>
          </w:tcPr>
          <w:p w:rsidR="00A0521A"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1.光学系统：</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1.1</w:t>
            </w:r>
            <w:r w:rsidR="00472956" w:rsidRPr="00653BC4">
              <w:rPr>
                <w:rFonts w:asciiTheme="minorEastAsia" w:eastAsiaTheme="minorEastAsia" w:hAnsiTheme="minorEastAsia" w:cs="宋体" w:hint="eastAsia"/>
                <w:color w:val="000000"/>
                <w:kern w:val="0"/>
                <w:sz w:val="21"/>
                <w:szCs w:val="21"/>
              </w:rPr>
              <w:t>光源：高显指灯泡</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1.2</w:t>
            </w:r>
            <w:r w:rsidR="00472956" w:rsidRPr="00653BC4">
              <w:rPr>
                <w:rFonts w:asciiTheme="minorEastAsia" w:eastAsiaTheme="minorEastAsia" w:hAnsiTheme="minorEastAsia" w:cs="宋体" w:hint="eastAsia"/>
                <w:color w:val="000000"/>
                <w:kern w:val="0"/>
                <w:sz w:val="21"/>
                <w:szCs w:val="21"/>
              </w:rPr>
              <w:t>反光碗：德国光学镀膜工艺</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1.3</w:t>
            </w:r>
            <w:r w:rsidR="00472956" w:rsidRPr="00653BC4">
              <w:rPr>
                <w:rFonts w:asciiTheme="minorEastAsia" w:eastAsiaTheme="minorEastAsia" w:hAnsiTheme="minorEastAsia" w:cs="宋体" w:hint="eastAsia"/>
                <w:color w:val="000000"/>
                <w:kern w:val="0"/>
                <w:sz w:val="21"/>
                <w:szCs w:val="21"/>
              </w:rPr>
              <w:t>出光镜头：140mm</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1.4</w:t>
            </w:r>
            <w:r w:rsidR="00472956" w:rsidRPr="00653BC4">
              <w:rPr>
                <w:rFonts w:asciiTheme="minorEastAsia" w:eastAsiaTheme="minorEastAsia" w:hAnsiTheme="minorEastAsia" w:cs="宋体" w:hint="eastAsia"/>
                <w:color w:val="000000"/>
                <w:kern w:val="0"/>
                <w:sz w:val="21"/>
                <w:szCs w:val="21"/>
              </w:rPr>
              <w:t>光通量总输出：&gt;35000lm</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1.5</w:t>
            </w:r>
            <w:r w:rsidR="00472956" w:rsidRPr="00653BC4">
              <w:rPr>
                <w:rFonts w:asciiTheme="minorEastAsia" w:eastAsiaTheme="minorEastAsia" w:hAnsiTheme="minorEastAsia" w:cs="宋体" w:hint="eastAsia"/>
                <w:color w:val="000000"/>
                <w:kern w:val="0"/>
                <w:sz w:val="21"/>
                <w:szCs w:val="21"/>
              </w:rPr>
              <w:t>均匀度：80%</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1.6</w:t>
            </w:r>
            <w:r w:rsidR="00472956" w:rsidRPr="00653BC4">
              <w:rPr>
                <w:rFonts w:asciiTheme="minorEastAsia" w:eastAsiaTheme="minorEastAsia" w:hAnsiTheme="minorEastAsia" w:cs="宋体" w:hint="eastAsia"/>
                <w:color w:val="000000"/>
                <w:kern w:val="0"/>
                <w:sz w:val="21"/>
                <w:szCs w:val="21"/>
              </w:rPr>
              <w:t>变焦范围：8°～50°</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1.7</w:t>
            </w:r>
            <w:r w:rsidR="00472956" w:rsidRPr="00653BC4">
              <w:rPr>
                <w:rFonts w:asciiTheme="minorEastAsia" w:eastAsiaTheme="minorEastAsia" w:hAnsiTheme="minorEastAsia" w:cs="宋体" w:hint="eastAsia"/>
                <w:color w:val="000000"/>
                <w:kern w:val="0"/>
                <w:sz w:val="21"/>
                <w:szCs w:val="21"/>
              </w:rPr>
              <w:t>显色指数：Ra&gt;95</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2.</w:t>
            </w:r>
            <w:r w:rsidR="00472956" w:rsidRPr="00653BC4">
              <w:rPr>
                <w:rFonts w:asciiTheme="minorEastAsia" w:eastAsiaTheme="minorEastAsia" w:hAnsiTheme="minorEastAsia" w:cs="宋体" w:hint="eastAsia"/>
                <w:color w:val="000000"/>
                <w:kern w:val="0"/>
                <w:sz w:val="21"/>
                <w:szCs w:val="21"/>
              </w:rPr>
              <w:t>颜色系统</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CMY无极混色</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CTO色温线性调节(2700K-6500K)</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7个色片+白光，可实现双向颜色彩虹，双色步进渐变（线性移动），颜色轮双向旋转，随机颜色</w:t>
            </w:r>
            <w:r w:rsidR="00472956" w:rsidRPr="00653BC4">
              <w:rPr>
                <w:rFonts w:asciiTheme="minorEastAsia" w:eastAsiaTheme="minorEastAsia" w:hAnsiTheme="minorEastAsia" w:cs="宋体" w:hint="eastAsia"/>
                <w:color w:val="000000"/>
                <w:kern w:val="0"/>
                <w:sz w:val="21"/>
                <w:szCs w:val="21"/>
              </w:rPr>
              <w:lastRenderedPageBreak/>
              <w:t>模式</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3.</w:t>
            </w:r>
            <w:r w:rsidR="00472956" w:rsidRPr="00653BC4">
              <w:rPr>
                <w:rFonts w:asciiTheme="minorEastAsia" w:eastAsiaTheme="minorEastAsia" w:hAnsiTheme="minorEastAsia" w:cs="宋体" w:hint="eastAsia"/>
                <w:color w:val="000000"/>
                <w:kern w:val="0"/>
                <w:sz w:val="21"/>
                <w:szCs w:val="21"/>
              </w:rPr>
              <w:t>图案系统</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2个旋转图案盘均带有5个双向旋转玻璃图案片；可实现自转、流水、抖动效果；图案轮可定位</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1个固定图案盘4个图案加动感效果，图案盘双向旋转，可实现脉动、节奏器、随机动感等效果</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w:t>
            </w:r>
            <w:r w:rsidR="00472956" w:rsidRPr="00653BC4">
              <w:rPr>
                <w:rFonts w:asciiTheme="minorEastAsia" w:eastAsiaTheme="minorEastAsia" w:hAnsiTheme="minorEastAsia" w:cs="宋体" w:hint="eastAsia"/>
                <w:color w:val="000000"/>
                <w:kern w:val="0"/>
                <w:sz w:val="21"/>
                <w:szCs w:val="21"/>
              </w:rPr>
              <w:t>效果配置</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4.1</w:t>
            </w:r>
            <w:r w:rsidR="00472956" w:rsidRPr="00653BC4">
              <w:rPr>
                <w:rFonts w:asciiTheme="minorEastAsia" w:eastAsiaTheme="minorEastAsia" w:hAnsiTheme="minorEastAsia" w:cs="宋体" w:hint="eastAsia"/>
                <w:color w:val="000000"/>
                <w:kern w:val="0"/>
                <w:sz w:val="21"/>
                <w:szCs w:val="21"/>
              </w:rPr>
              <w:t>一个旋转的四面棱镜，可双向旋转</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4.2</w:t>
            </w:r>
            <w:r w:rsidR="00472956" w:rsidRPr="00653BC4">
              <w:rPr>
                <w:rFonts w:asciiTheme="minorEastAsia" w:eastAsiaTheme="minorEastAsia" w:hAnsiTheme="minorEastAsia" w:cs="宋体" w:hint="eastAsia"/>
                <w:color w:val="000000"/>
                <w:kern w:val="0"/>
                <w:sz w:val="21"/>
                <w:szCs w:val="21"/>
              </w:rPr>
              <w:t>独立雾化柔光效果</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4.3</w:t>
            </w:r>
            <w:r w:rsidR="00472956" w:rsidRPr="00653BC4">
              <w:rPr>
                <w:rFonts w:asciiTheme="minorEastAsia" w:eastAsiaTheme="minorEastAsia" w:hAnsiTheme="minorEastAsia" w:cs="宋体" w:hint="eastAsia"/>
                <w:color w:val="000000"/>
                <w:kern w:val="0"/>
                <w:sz w:val="21"/>
                <w:szCs w:val="21"/>
              </w:rPr>
              <w:t>独立减光装置，0-100%线性调光</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4.4</w:t>
            </w:r>
            <w:r w:rsidR="00472956" w:rsidRPr="00653BC4">
              <w:rPr>
                <w:rFonts w:asciiTheme="minorEastAsia" w:eastAsiaTheme="minorEastAsia" w:hAnsiTheme="minorEastAsia" w:cs="宋体" w:hint="eastAsia"/>
                <w:color w:val="000000"/>
                <w:kern w:val="0"/>
                <w:sz w:val="21"/>
                <w:szCs w:val="21"/>
              </w:rPr>
              <w:t>独立频闪装置，频闪速度为1-13次/秒，多频闪方式选择：脉动、异步、同步、随机慢中快</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4.5</w:t>
            </w:r>
            <w:r w:rsidR="00472956" w:rsidRPr="00653BC4">
              <w:rPr>
                <w:rFonts w:asciiTheme="minorEastAsia" w:eastAsiaTheme="minorEastAsia" w:hAnsiTheme="minorEastAsia" w:cs="宋体" w:hint="eastAsia"/>
                <w:color w:val="000000"/>
                <w:kern w:val="0"/>
                <w:sz w:val="21"/>
                <w:szCs w:val="21"/>
              </w:rPr>
              <w:t>快速电动光圈5-100%线性调节，具有宏功能多效果变化</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4.6</w:t>
            </w:r>
            <w:r w:rsidR="00472956" w:rsidRPr="00653BC4">
              <w:rPr>
                <w:rFonts w:asciiTheme="minorEastAsia" w:eastAsiaTheme="minorEastAsia" w:hAnsiTheme="minorEastAsia" w:cs="宋体" w:hint="eastAsia"/>
                <w:color w:val="000000"/>
                <w:kern w:val="0"/>
                <w:sz w:val="21"/>
                <w:szCs w:val="21"/>
              </w:rPr>
              <w:t>电子线性雾化：通过电动调焦实现雾化柔光，恒光斑角线性调节雾化深浅</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w:t>
            </w:r>
            <w:r w:rsidR="00472956" w:rsidRPr="00653BC4">
              <w:rPr>
                <w:rFonts w:asciiTheme="minorEastAsia" w:eastAsiaTheme="minorEastAsia" w:hAnsiTheme="minorEastAsia" w:cs="宋体" w:hint="eastAsia"/>
                <w:color w:val="000000"/>
                <w:kern w:val="0"/>
                <w:sz w:val="21"/>
                <w:szCs w:val="21"/>
              </w:rPr>
              <w:t>摇头参数</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5.1</w:t>
            </w:r>
            <w:r w:rsidR="00472956" w:rsidRPr="00653BC4">
              <w:rPr>
                <w:rFonts w:asciiTheme="minorEastAsia" w:eastAsiaTheme="minorEastAsia" w:hAnsiTheme="minorEastAsia" w:cs="宋体" w:hint="eastAsia"/>
                <w:color w:val="000000"/>
                <w:kern w:val="0"/>
                <w:sz w:val="21"/>
                <w:szCs w:val="21"/>
              </w:rPr>
              <w:t>水平：540°，精度2.11°/步，微调精度0.008°</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5.2</w:t>
            </w:r>
            <w:r w:rsidR="00472956" w:rsidRPr="00653BC4">
              <w:rPr>
                <w:rFonts w:asciiTheme="minorEastAsia" w:eastAsiaTheme="minorEastAsia" w:hAnsiTheme="minorEastAsia" w:cs="宋体" w:hint="eastAsia"/>
                <w:color w:val="000000"/>
                <w:kern w:val="0"/>
                <w:sz w:val="21"/>
                <w:szCs w:val="21"/>
              </w:rPr>
              <w:t>垂直：270°，精度1.05°/步，微调精度0.004°</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5.3</w:t>
            </w:r>
            <w:r w:rsidR="00472956" w:rsidRPr="00653BC4">
              <w:rPr>
                <w:rFonts w:asciiTheme="minorEastAsia" w:eastAsiaTheme="minorEastAsia" w:hAnsiTheme="minorEastAsia" w:cs="宋体" w:hint="eastAsia"/>
                <w:color w:val="000000"/>
                <w:kern w:val="0"/>
                <w:sz w:val="21"/>
                <w:szCs w:val="21"/>
              </w:rPr>
              <w:t>水平和垂直采用非触式磁旋编码器定位系统</w:t>
            </w:r>
            <w:r>
              <w:rPr>
                <w:rFonts w:asciiTheme="minorEastAsia" w:eastAsiaTheme="minorEastAsia" w:hAnsiTheme="minorEastAsia" w:cs="宋体" w:hint="eastAsia"/>
                <w:color w:val="000000"/>
                <w:kern w:val="0"/>
                <w:sz w:val="21"/>
                <w:szCs w:val="21"/>
              </w:rPr>
              <w:t>；</w:t>
            </w:r>
          </w:p>
          <w:p w:rsidR="00A0521A"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w:t>
            </w:r>
            <w:r w:rsidR="00472956" w:rsidRPr="00653BC4">
              <w:rPr>
                <w:rFonts w:asciiTheme="minorEastAsia" w:eastAsiaTheme="minorEastAsia" w:hAnsiTheme="minorEastAsia" w:cs="宋体" w:hint="eastAsia"/>
                <w:color w:val="000000"/>
                <w:kern w:val="0"/>
                <w:sz w:val="21"/>
                <w:szCs w:val="21"/>
              </w:rPr>
              <w:t>控制和编程</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4.1 </w:t>
            </w:r>
            <w:r w:rsidR="00472956" w:rsidRPr="00653BC4">
              <w:rPr>
                <w:rFonts w:asciiTheme="minorEastAsia" w:eastAsiaTheme="minorEastAsia" w:hAnsiTheme="minorEastAsia" w:cs="宋体" w:hint="eastAsia"/>
                <w:color w:val="000000"/>
                <w:kern w:val="0"/>
                <w:sz w:val="21"/>
                <w:szCs w:val="21"/>
              </w:rPr>
              <w:t>26（标准）/29（16Bit）/34（扩展)三种通道控制模式</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4.2</w:t>
            </w:r>
            <w:r w:rsidR="00472956" w:rsidRPr="00653BC4">
              <w:rPr>
                <w:rFonts w:asciiTheme="minorEastAsia" w:eastAsiaTheme="minorEastAsia" w:hAnsiTheme="minorEastAsia" w:cs="宋体" w:hint="eastAsia"/>
                <w:color w:val="000000"/>
                <w:kern w:val="0"/>
                <w:sz w:val="21"/>
                <w:szCs w:val="21"/>
              </w:rPr>
              <w:t>控制协议：标准DMX512协议，Art-net以太灯光控制协议和无线DMX512控制（选配）</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4.3</w:t>
            </w:r>
            <w:r w:rsidR="00472956" w:rsidRPr="00653BC4">
              <w:rPr>
                <w:rFonts w:asciiTheme="minorEastAsia" w:eastAsiaTheme="minorEastAsia" w:hAnsiTheme="minorEastAsia" w:cs="宋体" w:hint="eastAsia"/>
                <w:color w:val="000000"/>
                <w:kern w:val="0"/>
                <w:sz w:val="21"/>
                <w:szCs w:val="21"/>
              </w:rPr>
              <w:t>菜单显示：3.5寸LCD液晶屏；中、英两种语言可随意切换，字体可倒转180°显示；无触点滚轮操作</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w:t>
            </w:r>
            <w:r w:rsidR="00472956" w:rsidRPr="00653BC4">
              <w:rPr>
                <w:rFonts w:asciiTheme="minorEastAsia" w:eastAsiaTheme="minorEastAsia" w:hAnsiTheme="minorEastAsia" w:cs="宋体" w:hint="eastAsia"/>
                <w:color w:val="000000"/>
                <w:kern w:val="0"/>
                <w:sz w:val="21"/>
                <w:szCs w:val="21"/>
              </w:rPr>
              <w:t>电控技术</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5.1</w:t>
            </w:r>
            <w:r w:rsidR="00472956" w:rsidRPr="00653BC4">
              <w:rPr>
                <w:rFonts w:asciiTheme="minorEastAsia" w:eastAsiaTheme="minorEastAsia" w:hAnsiTheme="minorEastAsia" w:cs="宋体" w:hint="eastAsia"/>
                <w:color w:val="000000"/>
                <w:kern w:val="0"/>
                <w:sz w:val="21"/>
                <w:szCs w:val="21"/>
              </w:rPr>
              <w:t>自充式缓冲电池，无电状态下编辑菜单</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5.2</w:t>
            </w:r>
            <w:r w:rsidR="00472956" w:rsidRPr="00653BC4">
              <w:rPr>
                <w:rFonts w:asciiTheme="minorEastAsia" w:eastAsiaTheme="minorEastAsia" w:hAnsiTheme="minorEastAsia" w:cs="宋体" w:hint="eastAsia"/>
                <w:color w:val="000000"/>
                <w:kern w:val="0"/>
                <w:sz w:val="21"/>
                <w:szCs w:val="21"/>
              </w:rPr>
              <w:t>闭光或CMY闭合时，功率自动减小，节能环保</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5.3</w:t>
            </w:r>
            <w:r w:rsidR="00472956" w:rsidRPr="00653BC4">
              <w:rPr>
                <w:rFonts w:asciiTheme="minorEastAsia" w:eastAsiaTheme="minorEastAsia" w:hAnsiTheme="minorEastAsia" w:cs="宋体" w:hint="eastAsia"/>
                <w:color w:val="000000"/>
                <w:kern w:val="0"/>
                <w:sz w:val="21"/>
                <w:szCs w:val="21"/>
              </w:rPr>
              <w:t>风机智能调控</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5.4</w:t>
            </w:r>
            <w:r w:rsidR="00472956" w:rsidRPr="00653BC4">
              <w:rPr>
                <w:rFonts w:asciiTheme="minorEastAsia" w:eastAsiaTheme="minorEastAsia" w:hAnsiTheme="minorEastAsia" w:cs="宋体" w:hint="eastAsia"/>
                <w:color w:val="000000"/>
                <w:kern w:val="0"/>
                <w:sz w:val="21"/>
                <w:szCs w:val="21"/>
              </w:rPr>
              <w:t>温度电子传感检测</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5.5 </w:t>
            </w:r>
            <w:r w:rsidR="00472956" w:rsidRPr="00653BC4">
              <w:rPr>
                <w:rFonts w:asciiTheme="minorEastAsia" w:eastAsiaTheme="minorEastAsia" w:hAnsiTheme="minorEastAsia" w:cs="宋体" w:hint="eastAsia"/>
                <w:color w:val="000000"/>
                <w:kern w:val="0"/>
                <w:sz w:val="21"/>
                <w:szCs w:val="21"/>
              </w:rPr>
              <w:t>DMX通道电平监视</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5.6 </w:t>
            </w:r>
            <w:r w:rsidR="00472956" w:rsidRPr="00653BC4">
              <w:rPr>
                <w:rFonts w:asciiTheme="minorEastAsia" w:eastAsiaTheme="minorEastAsia" w:hAnsiTheme="minorEastAsia" w:cs="宋体" w:hint="eastAsia"/>
                <w:color w:val="000000"/>
                <w:kern w:val="0"/>
                <w:sz w:val="21"/>
                <w:szCs w:val="21"/>
              </w:rPr>
              <w:t>LCD屏灯具信息查询</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5.7 </w:t>
            </w:r>
            <w:r w:rsidR="00472956" w:rsidRPr="00653BC4">
              <w:rPr>
                <w:rFonts w:asciiTheme="minorEastAsia" w:eastAsiaTheme="minorEastAsia" w:hAnsiTheme="minorEastAsia" w:cs="宋体" w:hint="eastAsia"/>
                <w:color w:val="000000"/>
                <w:kern w:val="0"/>
                <w:sz w:val="21"/>
                <w:szCs w:val="21"/>
              </w:rPr>
              <w:t>RDM数据双向传送</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5.8</w:t>
            </w:r>
            <w:r w:rsidR="00472956" w:rsidRPr="00653BC4">
              <w:rPr>
                <w:rFonts w:asciiTheme="minorEastAsia" w:eastAsiaTheme="minorEastAsia" w:hAnsiTheme="minorEastAsia" w:cs="宋体" w:hint="eastAsia"/>
                <w:color w:val="000000"/>
                <w:kern w:val="0"/>
                <w:sz w:val="21"/>
                <w:szCs w:val="21"/>
              </w:rPr>
              <w:t>非触式磁旋编码器定位，信号反馈，绝对位置记忆，DMX离线断电位置恢复</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6.</w:t>
            </w:r>
            <w:r w:rsidR="00472956" w:rsidRPr="00653BC4">
              <w:rPr>
                <w:rFonts w:asciiTheme="minorEastAsia" w:eastAsiaTheme="minorEastAsia" w:hAnsiTheme="minorEastAsia" w:cs="宋体" w:hint="eastAsia"/>
                <w:color w:val="000000"/>
                <w:kern w:val="0"/>
                <w:sz w:val="21"/>
                <w:szCs w:val="21"/>
              </w:rPr>
              <w:t>电源</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200-240V~ 50/60Hz</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电子镇流器</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输入功率：1800W，功率因素PF≥0.98</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7.</w:t>
            </w:r>
            <w:r w:rsidR="00472956" w:rsidRPr="00653BC4">
              <w:rPr>
                <w:rFonts w:asciiTheme="minorEastAsia" w:eastAsiaTheme="minorEastAsia" w:hAnsiTheme="minorEastAsia" w:cs="宋体" w:hint="eastAsia"/>
                <w:color w:val="000000"/>
                <w:kern w:val="0"/>
                <w:sz w:val="21"/>
                <w:szCs w:val="21"/>
              </w:rPr>
              <w:t>包装方式</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航空箱</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一装一</w:t>
            </w:r>
            <w:r>
              <w:rPr>
                <w:rFonts w:asciiTheme="minorEastAsia" w:eastAsiaTheme="minorEastAsia" w:hAnsiTheme="minorEastAsia" w:cs="宋体" w:hint="eastAsia"/>
                <w:color w:val="000000"/>
                <w:kern w:val="0"/>
                <w:sz w:val="21"/>
                <w:szCs w:val="21"/>
              </w:rPr>
              <w:t>；</w:t>
            </w:r>
          </w:p>
          <w:p w:rsidR="00472956"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w:t>
            </w:r>
            <w:r w:rsidR="00472956" w:rsidRPr="00653BC4">
              <w:rPr>
                <w:rFonts w:asciiTheme="minorEastAsia" w:eastAsiaTheme="minorEastAsia" w:hAnsiTheme="minorEastAsia" w:cs="宋体" w:hint="eastAsia"/>
                <w:color w:val="000000"/>
                <w:kern w:val="0"/>
                <w:sz w:val="21"/>
                <w:szCs w:val="21"/>
              </w:rPr>
              <w:t>防护等级</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IP20</w:t>
            </w:r>
            <w:r>
              <w:rPr>
                <w:rFonts w:asciiTheme="minorEastAsia" w:eastAsiaTheme="minorEastAsia" w:hAnsiTheme="minorEastAsia" w:cs="宋体" w:hint="eastAsia"/>
                <w:color w:val="000000"/>
                <w:kern w:val="0"/>
                <w:sz w:val="21"/>
                <w:szCs w:val="21"/>
              </w:rPr>
              <w:t>。</w:t>
            </w:r>
          </w:p>
          <w:p w:rsidR="00A0521A"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参考图片：</w:t>
            </w:r>
          </w:p>
          <w:p w:rsidR="00A0521A" w:rsidRPr="00653BC4"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noProof/>
                <w:color w:val="000000"/>
                <w:kern w:val="0"/>
                <w:sz w:val="21"/>
                <w:szCs w:val="21"/>
              </w:rPr>
              <w:drawing>
                <wp:inline distT="0" distB="0" distL="0" distR="0" wp14:anchorId="192885BD" wp14:editId="429F727D">
                  <wp:extent cx="1200785" cy="13531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785" cy="1353185"/>
                          </a:xfrm>
                          <a:prstGeom prst="rect">
                            <a:avLst/>
                          </a:prstGeom>
                          <a:noFill/>
                        </pic:spPr>
                      </pic:pic>
                    </a:graphicData>
                  </a:graphic>
                </wp:inline>
              </w:drawing>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lastRenderedPageBreak/>
              <w:t>7</w:t>
            </w:r>
          </w:p>
        </w:tc>
        <w:tc>
          <w:tcPr>
            <w:tcW w:w="1985"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摇头切割灯</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台</w:t>
            </w:r>
          </w:p>
        </w:tc>
        <w:tc>
          <w:tcPr>
            <w:tcW w:w="5386" w:type="dxa"/>
            <w:vAlign w:val="center"/>
          </w:tcPr>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w:t>
            </w:r>
            <w:r w:rsidR="00472956" w:rsidRPr="00653BC4">
              <w:rPr>
                <w:rFonts w:asciiTheme="minorEastAsia" w:eastAsiaTheme="minorEastAsia" w:hAnsiTheme="minorEastAsia" w:cs="宋体" w:hint="eastAsia"/>
                <w:color w:val="000000"/>
                <w:kern w:val="0"/>
                <w:sz w:val="21"/>
                <w:szCs w:val="21"/>
              </w:rPr>
              <w:t>光学系统</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1.1</w:t>
            </w:r>
            <w:r w:rsidR="00472956" w:rsidRPr="00653BC4">
              <w:rPr>
                <w:rFonts w:asciiTheme="minorEastAsia" w:eastAsiaTheme="minorEastAsia" w:hAnsiTheme="minorEastAsia" w:cs="宋体" w:hint="eastAsia"/>
                <w:color w:val="000000"/>
                <w:kern w:val="0"/>
                <w:sz w:val="21"/>
                <w:szCs w:val="21"/>
              </w:rPr>
              <w:t>光源：高显指灯泡</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1.2</w:t>
            </w:r>
            <w:r w:rsidR="00472956" w:rsidRPr="00653BC4">
              <w:rPr>
                <w:rFonts w:asciiTheme="minorEastAsia" w:eastAsiaTheme="minorEastAsia" w:hAnsiTheme="minorEastAsia" w:cs="宋体" w:hint="eastAsia"/>
                <w:color w:val="000000"/>
                <w:kern w:val="0"/>
                <w:sz w:val="21"/>
                <w:szCs w:val="21"/>
              </w:rPr>
              <w:t>反光碗：德国光学镀膜工艺</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lastRenderedPageBreak/>
              <w:t>1.3</w:t>
            </w:r>
            <w:r w:rsidR="00472956" w:rsidRPr="00653BC4">
              <w:rPr>
                <w:rFonts w:asciiTheme="minorEastAsia" w:eastAsiaTheme="minorEastAsia" w:hAnsiTheme="minorEastAsia" w:cs="宋体" w:hint="eastAsia"/>
                <w:color w:val="000000"/>
                <w:kern w:val="0"/>
                <w:sz w:val="21"/>
                <w:szCs w:val="21"/>
              </w:rPr>
              <w:t>出光镜头：φ188mm</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1.4</w:t>
            </w:r>
            <w:r w:rsidR="00472956" w:rsidRPr="00653BC4">
              <w:rPr>
                <w:rFonts w:asciiTheme="minorEastAsia" w:eastAsiaTheme="minorEastAsia" w:hAnsiTheme="minorEastAsia" w:cs="宋体" w:hint="eastAsia"/>
                <w:color w:val="000000"/>
                <w:kern w:val="0"/>
                <w:sz w:val="21"/>
                <w:szCs w:val="21"/>
              </w:rPr>
              <w:t>光通量总输出：&gt;39000lm</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1.5</w:t>
            </w:r>
            <w:r w:rsidR="00472956" w:rsidRPr="00653BC4">
              <w:rPr>
                <w:rFonts w:asciiTheme="minorEastAsia" w:eastAsiaTheme="minorEastAsia" w:hAnsiTheme="minorEastAsia" w:cs="宋体" w:hint="eastAsia"/>
                <w:color w:val="000000"/>
                <w:kern w:val="0"/>
                <w:sz w:val="21"/>
                <w:szCs w:val="21"/>
              </w:rPr>
              <w:t>均匀度：&gt;80%</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1.6</w:t>
            </w:r>
            <w:r w:rsidR="00472956" w:rsidRPr="00653BC4">
              <w:rPr>
                <w:rFonts w:asciiTheme="minorEastAsia" w:eastAsiaTheme="minorEastAsia" w:hAnsiTheme="minorEastAsia" w:cs="宋体" w:hint="eastAsia"/>
                <w:color w:val="000000"/>
                <w:kern w:val="0"/>
                <w:sz w:val="21"/>
                <w:szCs w:val="21"/>
              </w:rPr>
              <w:t>变焦范围：5°~45°</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1.7</w:t>
            </w:r>
            <w:r w:rsidR="00472956" w:rsidRPr="00653BC4">
              <w:rPr>
                <w:rFonts w:asciiTheme="minorEastAsia" w:eastAsiaTheme="minorEastAsia" w:hAnsiTheme="minorEastAsia" w:cs="宋体" w:hint="eastAsia"/>
                <w:color w:val="000000"/>
                <w:kern w:val="0"/>
                <w:sz w:val="21"/>
                <w:szCs w:val="21"/>
              </w:rPr>
              <w:t>显色指数：Ra&gt;90</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2.</w:t>
            </w:r>
            <w:r w:rsidR="00472956" w:rsidRPr="00653BC4">
              <w:rPr>
                <w:rFonts w:asciiTheme="minorEastAsia" w:eastAsiaTheme="minorEastAsia" w:hAnsiTheme="minorEastAsia" w:cs="宋体" w:hint="eastAsia"/>
                <w:color w:val="000000"/>
                <w:kern w:val="0"/>
                <w:sz w:val="21"/>
                <w:szCs w:val="21"/>
              </w:rPr>
              <w:t>颜色系统</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2.1 </w:t>
            </w:r>
            <w:r w:rsidR="00472956" w:rsidRPr="00653BC4">
              <w:rPr>
                <w:rFonts w:asciiTheme="minorEastAsia" w:eastAsiaTheme="minorEastAsia" w:hAnsiTheme="minorEastAsia" w:cs="宋体" w:hint="eastAsia"/>
                <w:color w:val="000000"/>
                <w:kern w:val="0"/>
                <w:sz w:val="21"/>
                <w:szCs w:val="21"/>
              </w:rPr>
              <w:t>CMY无极混色</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2.2 </w:t>
            </w:r>
            <w:r w:rsidR="00472956" w:rsidRPr="00653BC4">
              <w:rPr>
                <w:rFonts w:asciiTheme="minorEastAsia" w:eastAsiaTheme="minorEastAsia" w:hAnsiTheme="minorEastAsia" w:cs="宋体" w:hint="eastAsia"/>
                <w:color w:val="000000"/>
                <w:kern w:val="0"/>
                <w:sz w:val="21"/>
                <w:szCs w:val="21"/>
              </w:rPr>
              <w:t>CTO线性色温调节（2700K-6500K）</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2.3 </w:t>
            </w:r>
            <w:r w:rsidR="00472956" w:rsidRPr="00653BC4">
              <w:rPr>
                <w:rFonts w:asciiTheme="minorEastAsia" w:eastAsiaTheme="minorEastAsia" w:hAnsiTheme="minorEastAsia" w:cs="宋体" w:hint="eastAsia"/>
                <w:color w:val="000000"/>
                <w:kern w:val="0"/>
                <w:sz w:val="21"/>
                <w:szCs w:val="21"/>
              </w:rPr>
              <w:t>7个色片+白光，可实现双向颜色彩虹，颜色步进渐变（线性移动），颜色轮双向旋转，随机颜色模式</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3.</w:t>
            </w:r>
            <w:r w:rsidR="00472956" w:rsidRPr="00653BC4">
              <w:rPr>
                <w:rFonts w:asciiTheme="minorEastAsia" w:eastAsiaTheme="minorEastAsia" w:hAnsiTheme="minorEastAsia" w:cs="宋体" w:hint="eastAsia"/>
                <w:color w:val="000000"/>
                <w:kern w:val="0"/>
                <w:sz w:val="21"/>
                <w:szCs w:val="21"/>
              </w:rPr>
              <w:t>图案系统</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3.1 </w:t>
            </w:r>
            <w:r w:rsidR="00472956" w:rsidRPr="00653BC4">
              <w:rPr>
                <w:rFonts w:asciiTheme="minorEastAsia" w:eastAsiaTheme="minorEastAsia" w:hAnsiTheme="minorEastAsia" w:cs="宋体" w:hint="eastAsia"/>
                <w:color w:val="000000"/>
                <w:kern w:val="0"/>
                <w:sz w:val="21"/>
                <w:szCs w:val="21"/>
              </w:rPr>
              <w:t>1个旋转图案盘，带有5个双向旋转定位图案片，可实现自转、流水、抖动效果，图案轮可定位</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3.2 </w:t>
            </w:r>
            <w:r w:rsidR="00472956" w:rsidRPr="00653BC4">
              <w:rPr>
                <w:rFonts w:asciiTheme="minorEastAsia" w:eastAsiaTheme="minorEastAsia" w:hAnsiTheme="minorEastAsia" w:cs="宋体" w:hint="eastAsia"/>
                <w:color w:val="000000"/>
                <w:kern w:val="0"/>
                <w:sz w:val="21"/>
                <w:szCs w:val="21"/>
              </w:rPr>
              <w:t>1个固定图案盘，带有9个图案效果</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3.3 </w:t>
            </w:r>
            <w:r w:rsidR="00472956" w:rsidRPr="00653BC4">
              <w:rPr>
                <w:rFonts w:asciiTheme="minorEastAsia" w:eastAsiaTheme="minorEastAsia" w:hAnsiTheme="minorEastAsia" w:cs="宋体" w:hint="eastAsia"/>
                <w:color w:val="000000"/>
                <w:kern w:val="0"/>
                <w:sz w:val="21"/>
                <w:szCs w:val="21"/>
              </w:rPr>
              <w:t>1个动感轮</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w:t>
            </w:r>
            <w:r w:rsidR="00472956" w:rsidRPr="00653BC4">
              <w:rPr>
                <w:rFonts w:asciiTheme="minorEastAsia" w:eastAsiaTheme="minorEastAsia" w:hAnsiTheme="minorEastAsia" w:cs="宋体" w:hint="eastAsia"/>
                <w:color w:val="000000"/>
                <w:kern w:val="0"/>
                <w:sz w:val="21"/>
                <w:szCs w:val="21"/>
              </w:rPr>
              <w:t>切割系统</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1套全程图形切割系统，可90°旋转，切割片定位精准</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w:t>
            </w:r>
            <w:r w:rsidR="00472956" w:rsidRPr="00653BC4">
              <w:rPr>
                <w:rFonts w:asciiTheme="minorEastAsia" w:eastAsiaTheme="minorEastAsia" w:hAnsiTheme="minorEastAsia" w:cs="宋体" w:hint="eastAsia"/>
                <w:color w:val="000000"/>
                <w:kern w:val="0"/>
                <w:sz w:val="21"/>
                <w:szCs w:val="21"/>
              </w:rPr>
              <w:t>效果配置</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5.1</w:t>
            </w:r>
            <w:r w:rsidR="00472956" w:rsidRPr="00653BC4">
              <w:rPr>
                <w:rFonts w:asciiTheme="minorEastAsia" w:eastAsiaTheme="minorEastAsia" w:hAnsiTheme="minorEastAsia" w:cs="宋体" w:hint="eastAsia"/>
                <w:color w:val="000000"/>
                <w:kern w:val="0"/>
                <w:sz w:val="21"/>
                <w:szCs w:val="21"/>
              </w:rPr>
              <w:t>一个旋转的四面棱镜，可双向旋转</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5.2</w:t>
            </w:r>
            <w:r w:rsidR="00472956" w:rsidRPr="00653BC4">
              <w:rPr>
                <w:rFonts w:asciiTheme="minorEastAsia" w:eastAsiaTheme="minorEastAsia" w:hAnsiTheme="minorEastAsia" w:cs="宋体" w:hint="eastAsia"/>
                <w:color w:val="000000"/>
                <w:kern w:val="0"/>
                <w:sz w:val="21"/>
                <w:szCs w:val="21"/>
              </w:rPr>
              <w:t>两档独立雾化效果，独立减光装置，0-100%线性调光</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5.3</w:t>
            </w:r>
            <w:r w:rsidR="00472956" w:rsidRPr="00653BC4">
              <w:rPr>
                <w:rFonts w:asciiTheme="minorEastAsia" w:eastAsiaTheme="minorEastAsia" w:hAnsiTheme="minorEastAsia" w:cs="宋体" w:hint="eastAsia"/>
                <w:color w:val="000000"/>
                <w:kern w:val="0"/>
                <w:sz w:val="21"/>
                <w:szCs w:val="21"/>
              </w:rPr>
              <w:t>独立频闪装置，频闪速度为1-13次/秒，脉动、异步、同步、随机慢中快多种频闪方式选择</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5.4</w:t>
            </w:r>
            <w:r w:rsidR="00472956" w:rsidRPr="00653BC4">
              <w:rPr>
                <w:rFonts w:asciiTheme="minorEastAsia" w:eastAsiaTheme="minorEastAsia" w:hAnsiTheme="minorEastAsia" w:cs="宋体" w:hint="eastAsia"/>
                <w:color w:val="000000"/>
                <w:kern w:val="0"/>
                <w:sz w:val="21"/>
                <w:szCs w:val="21"/>
              </w:rPr>
              <w:t>快速电动光圈，5-100%线性调节，具有宏功能多效果变化</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6.</w:t>
            </w:r>
            <w:r w:rsidR="00472956" w:rsidRPr="00653BC4">
              <w:rPr>
                <w:rFonts w:asciiTheme="minorEastAsia" w:eastAsiaTheme="minorEastAsia" w:hAnsiTheme="minorEastAsia" w:cs="宋体" w:hint="eastAsia"/>
                <w:color w:val="000000"/>
                <w:kern w:val="0"/>
                <w:sz w:val="21"/>
                <w:szCs w:val="21"/>
              </w:rPr>
              <w:t>摇头参数</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6.1</w:t>
            </w:r>
            <w:r w:rsidR="00472956" w:rsidRPr="00653BC4">
              <w:rPr>
                <w:rFonts w:asciiTheme="minorEastAsia" w:eastAsiaTheme="minorEastAsia" w:hAnsiTheme="minorEastAsia" w:cs="宋体" w:hint="eastAsia"/>
                <w:color w:val="000000"/>
                <w:kern w:val="0"/>
                <w:sz w:val="21"/>
                <w:szCs w:val="21"/>
              </w:rPr>
              <w:t>水平：540°，精度2.11°/步，微调精度0.008°</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6.2</w:t>
            </w:r>
            <w:r w:rsidR="00472956" w:rsidRPr="00653BC4">
              <w:rPr>
                <w:rFonts w:asciiTheme="minorEastAsia" w:eastAsiaTheme="minorEastAsia" w:hAnsiTheme="minorEastAsia" w:cs="宋体" w:hint="eastAsia"/>
                <w:color w:val="000000"/>
                <w:kern w:val="0"/>
                <w:sz w:val="21"/>
                <w:szCs w:val="21"/>
              </w:rPr>
              <w:t>垂直：270°，精度1.05°/步，微调精度0.004°</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6.3</w:t>
            </w:r>
            <w:r w:rsidR="00472956" w:rsidRPr="00653BC4">
              <w:rPr>
                <w:rFonts w:asciiTheme="minorEastAsia" w:eastAsiaTheme="minorEastAsia" w:hAnsiTheme="minorEastAsia" w:cs="宋体" w:hint="eastAsia"/>
                <w:color w:val="000000"/>
                <w:kern w:val="0"/>
                <w:sz w:val="21"/>
                <w:szCs w:val="21"/>
              </w:rPr>
              <w:t>水平和垂直采用非触式磁旋编码器定位系统</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7.</w:t>
            </w:r>
            <w:r w:rsidR="00472956" w:rsidRPr="00653BC4">
              <w:rPr>
                <w:rFonts w:asciiTheme="minorEastAsia" w:eastAsiaTheme="minorEastAsia" w:hAnsiTheme="minorEastAsia" w:cs="宋体" w:hint="eastAsia"/>
                <w:color w:val="000000"/>
                <w:kern w:val="0"/>
                <w:sz w:val="21"/>
                <w:szCs w:val="21"/>
              </w:rPr>
              <w:t>控制和编程</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7.1 </w:t>
            </w:r>
            <w:r w:rsidR="00472956" w:rsidRPr="00653BC4">
              <w:rPr>
                <w:rFonts w:asciiTheme="minorEastAsia" w:eastAsiaTheme="minorEastAsia" w:hAnsiTheme="minorEastAsia" w:cs="宋体" w:hint="eastAsia"/>
                <w:color w:val="000000"/>
                <w:kern w:val="0"/>
                <w:sz w:val="21"/>
                <w:szCs w:val="21"/>
              </w:rPr>
              <w:t>32(标准）/35(16Bit）/42(扩展)三种通道控制模式</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7.2</w:t>
            </w:r>
            <w:r w:rsidR="00472956" w:rsidRPr="00653BC4">
              <w:rPr>
                <w:rFonts w:asciiTheme="minorEastAsia" w:eastAsiaTheme="minorEastAsia" w:hAnsiTheme="minorEastAsia" w:cs="宋体" w:hint="eastAsia"/>
                <w:color w:val="000000"/>
                <w:kern w:val="0"/>
                <w:sz w:val="21"/>
                <w:szCs w:val="21"/>
              </w:rPr>
              <w:t>控制协议：标准DMX512协议，Art-net以太灯光控制协议、sACN协议和无线DMX512控制(选配）</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7.3</w:t>
            </w:r>
            <w:r w:rsidR="00472956" w:rsidRPr="00653BC4">
              <w:rPr>
                <w:rFonts w:asciiTheme="minorEastAsia" w:eastAsiaTheme="minorEastAsia" w:hAnsiTheme="minorEastAsia" w:cs="宋体" w:hint="eastAsia"/>
                <w:color w:val="000000"/>
                <w:kern w:val="0"/>
                <w:sz w:val="21"/>
                <w:szCs w:val="21"/>
              </w:rPr>
              <w:t>菜单显示：3.5寸LCD液晶屏，分辨率128×64；中、英两种语言可随意切换，字体可倒转180°显示；无触点滚轮操作</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w:t>
            </w:r>
            <w:r w:rsidR="00472956" w:rsidRPr="00653BC4">
              <w:rPr>
                <w:rFonts w:asciiTheme="minorEastAsia" w:eastAsiaTheme="minorEastAsia" w:hAnsiTheme="minorEastAsia" w:cs="宋体" w:hint="eastAsia"/>
                <w:color w:val="000000"/>
                <w:kern w:val="0"/>
                <w:sz w:val="21"/>
                <w:szCs w:val="21"/>
              </w:rPr>
              <w:t>电控技术</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8.1</w:t>
            </w:r>
            <w:r w:rsidR="00472956" w:rsidRPr="00653BC4">
              <w:rPr>
                <w:rFonts w:asciiTheme="minorEastAsia" w:eastAsiaTheme="minorEastAsia" w:hAnsiTheme="minorEastAsia" w:cs="宋体" w:hint="eastAsia"/>
                <w:color w:val="000000"/>
                <w:kern w:val="0"/>
                <w:sz w:val="21"/>
                <w:szCs w:val="21"/>
              </w:rPr>
              <w:t>自充式缓冲电池，无电状态下编辑菜单</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8.2</w:t>
            </w:r>
            <w:r w:rsidR="00472956" w:rsidRPr="00653BC4">
              <w:rPr>
                <w:rFonts w:asciiTheme="minorEastAsia" w:eastAsiaTheme="minorEastAsia" w:hAnsiTheme="minorEastAsia" w:cs="宋体" w:hint="eastAsia"/>
                <w:color w:val="000000"/>
                <w:kern w:val="0"/>
                <w:sz w:val="21"/>
                <w:szCs w:val="21"/>
              </w:rPr>
              <w:t>闭光或CMY闭合时，功率自动减小，节能环保</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8.3</w:t>
            </w:r>
            <w:r w:rsidR="00472956" w:rsidRPr="00653BC4">
              <w:rPr>
                <w:rFonts w:asciiTheme="minorEastAsia" w:eastAsiaTheme="minorEastAsia" w:hAnsiTheme="minorEastAsia" w:cs="宋体" w:hint="eastAsia"/>
                <w:color w:val="000000"/>
                <w:kern w:val="0"/>
                <w:sz w:val="21"/>
                <w:szCs w:val="21"/>
              </w:rPr>
              <w:t>风机智能调控</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8.4</w:t>
            </w:r>
            <w:r w:rsidR="00472956" w:rsidRPr="00653BC4">
              <w:rPr>
                <w:rFonts w:asciiTheme="minorEastAsia" w:eastAsiaTheme="minorEastAsia" w:hAnsiTheme="minorEastAsia" w:cs="宋体" w:hint="eastAsia"/>
                <w:color w:val="000000"/>
                <w:kern w:val="0"/>
                <w:sz w:val="21"/>
                <w:szCs w:val="21"/>
              </w:rPr>
              <w:t>温度电子传感检测</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8.5 </w:t>
            </w:r>
            <w:r w:rsidR="00472956" w:rsidRPr="00653BC4">
              <w:rPr>
                <w:rFonts w:asciiTheme="minorEastAsia" w:eastAsiaTheme="minorEastAsia" w:hAnsiTheme="minorEastAsia" w:cs="宋体" w:hint="eastAsia"/>
                <w:color w:val="000000"/>
                <w:kern w:val="0"/>
                <w:sz w:val="21"/>
                <w:szCs w:val="21"/>
              </w:rPr>
              <w:t>DMX通道电平监视</w:t>
            </w:r>
            <w:r>
              <w:rPr>
                <w:rFonts w:asciiTheme="minorEastAsia" w:eastAsiaTheme="minorEastAsia" w:hAnsiTheme="minorEastAsia" w:cs="宋体" w:hint="eastAsia"/>
                <w:color w:val="000000"/>
                <w:kern w:val="0"/>
                <w:sz w:val="21"/>
                <w:szCs w:val="21"/>
              </w:rPr>
              <w:t>；</w:t>
            </w:r>
          </w:p>
          <w:p w:rsidR="003A1279" w:rsidRDefault="00A0521A"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8.6</w:t>
            </w:r>
            <w:r w:rsidR="00283A67">
              <w:rPr>
                <w:rFonts w:asciiTheme="minorEastAsia" w:eastAsiaTheme="minorEastAsia" w:hAnsiTheme="minorEastAsia" w:cs="宋体" w:hint="eastAsia"/>
                <w:color w:val="000000"/>
                <w:kern w:val="0"/>
                <w:sz w:val="21"/>
                <w:szCs w:val="21"/>
              </w:rPr>
              <w:t xml:space="preserve"> </w:t>
            </w:r>
            <w:r w:rsidR="00472956" w:rsidRPr="00653BC4">
              <w:rPr>
                <w:rFonts w:asciiTheme="minorEastAsia" w:eastAsiaTheme="minorEastAsia" w:hAnsiTheme="minorEastAsia" w:cs="宋体" w:hint="eastAsia"/>
                <w:color w:val="000000"/>
                <w:kern w:val="0"/>
                <w:sz w:val="21"/>
                <w:szCs w:val="21"/>
              </w:rPr>
              <w:t>LCD屏灯具信息查询</w:t>
            </w:r>
            <w:r w:rsidR="00283A67">
              <w:rPr>
                <w:rFonts w:asciiTheme="minorEastAsia" w:eastAsiaTheme="minorEastAsia" w:hAnsiTheme="minorEastAsia" w:cs="宋体" w:hint="eastAsia"/>
                <w:color w:val="000000"/>
                <w:kern w:val="0"/>
                <w:sz w:val="21"/>
                <w:szCs w:val="21"/>
              </w:rPr>
              <w:t>；</w:t>
            </w:r>
          </w:p>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8.7 </w:t>
            </w:r>
            <w:r w:rsidR="00472956" w:rsidRPr="00653BC4">
              <w:rPr>
                <w:rFonts w:asciiTheme="minorEastAsia" w:eastAsiaTheme="minorEastAsia" w:hAnsiTheme="minorEastAsia" w:cs="宋体" w:hint="eastAsia"/>
                <w:color w:val="000000"/>
                <w:kern w:val="0"/>
                <w:sz w:val="21"/>
                <w:szCs w:val="21"/>
              </w:rPr>
              <w:t>RDM数据双向传送</w:t>
            </w:r>
            <w:r>
              <w:rPr>
                <w:rFonts w:asciiTheme="minorEastAsia" w:eastAsiaTheme="minorEastAsia" w:hAnsiTheme="minorEastAsia" w:cs="宋体" w:hint="eastAsia"/>
                <w:color w:val="000000"/>
                <w:kern w:val="0"/>
                <w:sz w:val="21"/>
                <w:szCs w:val="21"/>
              </w:rPr>
              <w:t>；</w:t>
            </w:r>
          </w:p>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8.8</w:t>
            </w:r>
            <w:r w:rsidR="00472956" w:rsidRPr="00653BC4">
              <w:rPr>
                <w:rFonts w:asciiTheme="minorEastAsia" w:eastAsiaTheme="minorEastAsia" w:hAnsiTheme="minorEastAsia" w:cs="宋体" w:hint="eastAsia"/>
                <w:color w:val="000000"/>
                <w:kern w:val="0"/>
                <w:sz w:val="21"/>
                <w:szCs w:val="21"/>
              </w:rPr>
              <w:t>非触式磁旋编码器定位，信号反馈，绝对位置记忆，DMX离线断电位置恢复</w:t>
            </w:r>
            <w:r>
              <w:rPr>
                <w:rFonts w:asciiTheme="minorEastAsia" w:eastAsiaTheme="minorEastAsia" w:hAnsiTheme="minorEastAsia" w:cs="宋体" w:hint="eastAsia"/>
                <w:color w:val="000000"/>
                <w:kern w:val="0"/>
                <w:sz w:val="21"/>
                <w:szCs w:val="21"/>
              </w:rPr>
              <w:t>；</w:t>
            </w:r>
          </w:p>
          <w:p w:rsidR="00283A67"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9.</w:t>
            </w:r>
            <w:r w:rsidR="00472956" w:rsidRPr="00653BC4">
              <w:rPr>
                <w:rFonts w:asciiTheme="minorEastAsia" w:eastAsiaTheme="minorEastAsia" w:hAnsiTheme="minorEastAsia" w:cs="宋体" w:hint="eastAsia"/>
                <w:color w:val="000000"/>
                <w:kern w:val="0"/>
                <w:sz w:val="21"/>
                <w:szCs w:val="21"/>
              </w:rPr>
              <w:t>电源</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200-240V~ 50/60Hz</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电子镇流器</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输入功率：2350W，功率因素PF≥0.98</w:t>
            </w:r>
            <w:r>
              <w:rPr>
                <w:rFonts w:asciiTheme="minorEastAsia" w:eastAsiaTheme="minorEastAsia" w:hAnsiTheme="minorEastAsia" w:cs="宋体" w:hint="eastAsia"/>
                <w:color w:val="000000"/>
                <w:kern w:val="0"/>
                <w:sz w:val="21"/>
                <w:szCs w:val="21"/>
              </w:rPr>
              <w:t>。</w:t>
            </w:r>
          </w:p>
          <w:p w:rsidR="00283A67"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参考图片：</w:t>
            </w:r>
          </w:p>
          <w:p w:rsidR="00472956" w:rsidRPr="00653BC4"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noProof/>
                <w:color w:val="000000"/>
                <w:kern w:val="0"/>
                <w:sz w:val="21"/>
                <w:szCs w:val="21"/>
              </w:rPr>
              <w:lastRenderedPageBreak/>
              <w:drawing>
                <wp:inline distT="0" distB="0" distL="0" distR="0" wp14:anchorId="79F7F32F" wp14:editId="383940BE">
                  <wp:extent cx="1237615" cy="1444625"/>
                  <wp:effectExtent l="0" t="0" r="63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1444625"/>
                          </a:xfrm>
                          <a:prstGeom prst="rect">
                            <a:avLst/>
                          </a:prstGeom>
                          <a:noFill/>
                        </pic:spPr>
                      </pic:pic>
                    </a:graphicData>
                  </a:graphic>
                </wp:inline>
              </w:drawing>
            </w:r>
            <w:r w:rsidR="00472956" w:rsidRPr="00653BC4">
              <w:rPr>
                <w:rFonts w:asciiTheme="minorEastAsia" w:eastAsiaTheme="minorEastAsia" w:hAnsiTheme="minorEastAsia" w:cs="宋体" w:hint="eastAsia"/>
                <w:color w:val="000000"/>
                <w:kern w:val="0"/>
                <w:sz w:val="21"/>
                <w:szCs w:val="21"/>
              </w:rPr>
              <w:t xml:space="preserve"> </w:t>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lastRenderedPageBreak/>
              <w:t>8</w:t>
            </w:r>
          </w:p>
        </w:tc>
        <w:tc>
          <w:tcPr>
            <w:tcW w:w="1985"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光束灯</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台</w:t>
            </w:r>
          </w:p>
        </w:tc>
        <w:tc>
          <w:tcPr>
            <w:tcW w:w="5386" w:type="dxa"/>
            <w:vAlign w:val="center"/>
          </w:tcPr>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w:t>
            </w:r>
            <w:r w:rsidR="00472956" w:rsidRPr="00653BC4">
              <w:rPr>
                <w:rFonts w:asciiTheme="minorEastAsia" w:eastAsiaTheme="minorEastAsia" w:hAnsiTheme="minorEastAsia" w:cs="宋体" w:hint="eastAsia"/>
                <w:color w:val="000000"/>
                <w:kern w:val="0"/>
                <w:sz w:val="21"/>
                <w:szCs w:val="21"/>
              </w:rPr>
              <w:t>光学系统</w:t>
            </w:r>
            <w:r>
              <w:rPr>
                <w:rFonts w:asciiTheme="minorEastAsia" w:eastAsiaTheme="minorEastAsia" w:hAnsiTheme="minorEastAsia" w:cs="宋体" w:hint="eastAsia"/>
                <w:color w:val="000000"/>
                <w:kern w:val="0"/>
                <w:sz w:val="21"/>
                <w:szCs w:val="21"/>
              </w:rPr>
              <w:t>:</w:t>
            </w:r>
          </w:p>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1.1</w:t>
            </w:r>
            <w:r w:rsidR="00472956" w:rsidRPr="00653BC4">
              <w:rPr>
                <w:rFonts w:asciiTheme="minorEastAsia" w:eastAsiaTheme="minorEastAsia" w:hAnsiTheme="minorEastAsia" w:cs="宋体" w:hint="eastAsia"/>
                <w:color w:val="000000"/>
                <w:kern w:val="0"/>
                <w:sz w:val="21"/>
                <w:szCs w:val="21"/>
              </w:rPr>
              <w:t>光源：</w:t>
            </w:r>
            <w:r w:rsidR="001B455C" w:rsidRPr="001B455C">
              <w:rPr>
                <w:rFonts w:asciiTheme="minorEastAsia" w:eastAsiaTheme="minorEastAsia" w:hAnsiTheme="minorEastAsia" w:cs="宋体" w:hint="eastAsia"/>
                <w:color w:val="000000"/>
                <w:kern w:val="0"/>
                <w:sz w:val="21"/>
                <w:szCs w:val="21"/>
              </w:rPr>
              <w:t>舞台用高压汞灯</w:t>
            </w:r>
            <w:r w:rsidR="00472956" w:rsidRPr="00653BC4">
              <w:rPr>
                <w:rFonts w:asciiTheme="minorEastAsia" w:eastAsiaTheme="minorEastAsia" w:hAnsiTheme="minorEastAsia" w:cs="宋体" w:hint="eastAsia"/>
                <w:color w:val="000000"/>
                <w:kern w:val="0"/>
                <w:sz w:val="21"/>
                <w:szCs w:val="21"/>
              </w:rPr>
              <w:t>；</w:t>
            </w:r>
          </w:p>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1.2</w:t>
            </w:r>
            <w:r w:rsidR="00472956" w:rsidRPr="00653BC4">
              <w:rPr>
                <w:rFonts w:asciiTheme="minorEastAsia" w:eastAsiaTheme="minorEastAsia" w:hAnsiTheme="minorEastAsia" w:cs="宋体" w:hint="eastAsia"/>
                <w:color w:val="000000"/>
                <w:kern w:val="0"/>
                <w:sz w:val="21"/>
                <w:szCs w:val="21"/>
              </w:rPr>
              <w:t>变焦范围：0°～2.2°</w:t>
            </w:r>
            <w:r>
              <w:rPr>
                <w:rFonts w:asciiTheme="minorEastAsia" w:eastAsiaTheme="minorEastAsia" w:hAnsiTheme="minorEastAsia" w:cs="宋体" w:hint="eastAsia"/>
                <w:color w:val="000000"/>
                <w:kern w:val="0"/>
                <w:sz w:val="21"/>
                <w:szCs w:val="21"/>
              </w:rPr>
              <w:t>；</w:t>
            </w:r>
          </w:p>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2.</w:t>
            </w:r>
            <w:r w:rsidR="00472956" w:rsidRPr="00653BC4">
              <w:rPr>
                <w:rFonts w:asciiTheme="minorEastAsia" w:eastAsiaTheme="minorEastAsia" w:hAnsiTheme="minorEastAsia" w:cs="宋体" w:hint="eastAsia"/>
                <w:color w:val="000000"/>
                <w:kern w:val="0"/>
                <w:sz w:val="21"/>
                <w:szCs w:val="21"/>
              </w:rPr>
              <w:t>颜色系统</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多点色温变化（7500K/3200K）；14个色片＋白光</w:t>
            </w:r>
            <w:r>
              <w:rPr>
                <w:rFonts w:asciiTheme="minorEastAsia" w:eastAsiaTheme="minorEastAsia" w:hAnsiTheme="minorEastAsia" w:cs="宋体" w:hint="eastAsia"/>
                <w:color w:val="000000"/>
                <w:kern w:val="0"/>
                <w:sz w:val="21"/>
                <w:szCs w:val="21"/>
              </w:rPr>
              <w:t>；</w:t>
            </w:r>
          </w:p>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3.</w:t>
            </w:r>
            <w:r w:rsidR="00472956" w:rsidRPr="00653BC4">
              <w:rPr>
                <w:rFonts w:asciiTheme="minorEastAsia" w:eastAsiaTheme="minorEastAsia" w:hAnsiTheme="minorEastAsia" w:cs="宋体" w:hint="eastAsia"/>
                <w:color w:val="000000"/>
                <w:kern w:val="0"/>
                <w:sz w:val="21"/>
                <w:szCs w:val="21"/>
              </w:rPr>
              <w:t>图案系统</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1个固定图案盘</w:t>
            </w:r>
            <w:r>
              <w:rPr>
                <w:rFonts w:asciiTheme="minorEastAsia" w:eastAsiaTheme="minorEastAsia" w:hAnsiTheme="minorEastAsia" w:cs="宋体" w:hint="eastAsia"/>
                <w:color w:val="000000"/>
                <w:kern w:val="0"/>
                <w:sz w:val="21"/>
                <w:szCs w:val="21"/>
              </w:rPr>
              <w:t>；</w:t>
            </w:r>
          </w:p>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w:t>
            </w:r>
            <w:r w:rsidR="00472956" w:rsidRPr="00653BC4">
              <w:rPr>
                <w:rFonts w:asciiTheme="minorEastAsia" w:eastAsiaTheme="minorEastAsia" w:hAnsiTheme="minorEastAsia" w:cs="宋体" w:hint="eastAsia"/>
                <w:color w:val="000000"/>
                <w:kern w:val="0"/>
                <w:sz w:val="21"/>
                <w:szCs w:val="21"/>
              </w:rPr>
              <w:t>效果配置</w:t>
            </w:r>
            <w:r>
              <w:rPr>
                <w:rFonts w:asciiTheme="minorEastAsia" w:eastAsiaTheme="minorEastAsia" w:hAnsiTheme="minorEastAsia" w:cs="宋体" w:hint="eastAsia"/>
                <w:color w:val="000000"/>
                <w:kern w:val="0"/>
                <w:sz w:val="21"/>
                <w:szCs w:val="21"/>
              </w:rPr>
              <w:t>：</w:t>
            </w:r>
          </w:p>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4.1</w:t>
            </w:r>
            <w:r w:rsidR="00472956" w:rsidRPr="00653BC4">
              <w:rPr>
                <w:rFonts w:asciiTheme="minorEastAsia" w:eastAsiaTheme="minorEastAsia" w:hAnsiTheme="minorEastAsia" w:cs="宋体" w:hint="eastAsia"/>
                <w:color w:val="000000"/>
                <w:kern w:val="0"/>
                <w:sz w:val="21"/>
                <w:szCs w:val="21"/>
              </w:rPr>
              <w:t>独立雾化柔光效果；</w:t>
            </w:r>
          </w:p>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4.2</w:t>
            </w:r>
            <w:r w:rsidR="00472956" w:rsidRPr="00653BC4">
              <w:rPr>
                <w:rFonts w:asciiTheme="minorEastAsia" w:eastAsiaTheme="minorEastAsia" w:hAnsiTheme="minorEastAsia" w:cs="宋体" w:hint="eastAsia"/>
                <w:color w:val="000000"/>
                <w:kern w:val="0"/>
                <w:sz w:val="21"/>
                <w:szCs w:val="21"/>
              </w:rPr>
              <w:t>六色镜实现光束多彩效果；</w:t>
            </w:r>
          </w:p>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4.3</w:t>
            </w:r>
            <w:r w:rsidR="00472956" w:rsidRPr="00653BC4">
              <w:rPr>
                <w:rFonts w:asciiTheme="minorEastAsia" w:eastAsiaTheme="minorEastAsia" w:hAnsiTheme="minorEastAsia" w:cs="宋体" w:hint="eastAsia"/>
                <w:color w:val="000000"/>
                <w:kern w:val="0"/>
                <w:sz w:val="21"/>
                <w:szCs w:val="21"/>
              </w:rPr>
              <w:t>棱镜：1个八棱镜+1个二十四棱镜,可叠加；</w:t>
            </w:r>
          </w:p>
          <w:p w:rsidR="003A1279" w:rsidRDefault="00283A67"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4.4</w:t>
            </w:r>
            <w:r w:rsidR="00472956" w:rsidRPr="00653BC4">
              <w:rPr>
                <w:rFonts w:asciiTheme="minorEastAsia" w:eastAsiaTheme="minorEastAsia" w:hAnsiTheme="minorEastAsia" w:cs="宋体" w:hint="eastAsia"/>
                <w:color w:val="000000"/>
                <w:kern w:val="0"/>
                <w:sz w:val="21"/>
                <w:szCs w:val="21"/>
              </w:rPr>
              <w:t>雾化镜与六色镜可叠加，产生出梦幻的染色效果。</w:t>
            </w:r>
          </w:p>
          <w:p w:rsidR="003A1279" w:rsidRDefault="00C7518B"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w:t>
            </w:r>
            <w:r w:rsidR="00472956" w:rsidRPr="00653BC4">
              <w:rPr>
                <w:rFonts w:asciiTheme="minorEastAsia" w:eastAsiaTheme="minorEastAsia" w:hAnsiTheme="minorEastAsia" w:cs="宋体" w:hint="eastAsia"/>
                <w:color w:val="000000"/>
                <w:kern w:val="0"/>
                <w:sz w:val="21"/>
                <w:szCs w:val="21"/>
              </w:rPr>
              <w:t>摇头参数:水平540°； 垂直270°</w:t>
            </w:r>
            <w:r>
              <w:rPr>
                <w:rFonts w:asciiTheme="minorEastAsia" w:eastAsiaTheme="minorEastAsia" w:hAnsiTheme="minorEastAsia" w:cs="宋体" w:hint="eastAsia"/>
                <w:color w:val="000000"/>
                <w:kern w:val="0"/>
                <w:sz w:val="21"/>
                <w:szCs w:val="21"/>
              </w:rPr>
              <w:t>；</w:t>
            </w:r>
          </w:p>
          <w:p w:rsidR="003A1279" w:rsidRDefault="00C7518B"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6.</w:t>
            </w:r>
            <w:r w:rsidR="00472956" w:rsidRPr="00653BC4">
              <w:rPr>
                <w:rFonts w:asciiTheme="minorEastAsia" w:eastAsiaTheme="minorEastAsia" w:hAnsiTheme="minorEastAsia" w:cs="宋体" w:hint="eastAsia"/>
                <w:color w:val="000000"/>
                <w:kern w:val="0"/>
                <w:sz w:val="21"/>
                <w:szCs w:val="21"/>
              </w:rPr>
              <w:t>控制和编程</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17(标准)/21(16Bit)/23(扩展)三种通道控制模式；通讯协议：标准DMX512协议，无线DMX控制(选配)；菜单显示：2.0寸黑白屏。</w:t>
            </w:r>
          </w:p>
          <w:p w:rsidR="003A1279" w:rsidRDefault="00F65EE6"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7.</w:t>
            </w:r>
            <w:r w:rsidR="00472956" w:rsidRPr="00653BC4">
              <w:rPr>
                <w:rFonts w:asciiTheme="minorEastAsia" w:eastAsiaTheme="minorEastAsia" w:hAnsiTheme="minorEastAsia" w:cs="宋体" w:hint="eastAsia"/>
                <w:color w:val="000000"/>
                <w:kern w:val="0"/>
                <w:sz w:val="21"/>
                <w:szCs w:val="21"/>
              </w:rPr>
              <w:t>电源</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100-240V~ 50/60Hz；电子镇流器；输入功率：500W；功率因素：PF≥0.98</w:t>
            </w:r>
            <w:r>
              <w:rPr>
                <w:rFonts w:asciiTheme="minorEastAsia" w:eastAsiaTheme="minorEastAsia" w:hAnsiTheme="minorEastAsia" w:cs="宋体" w:hint="eastAsia"/>
                <w:color w:val="000000"/>
                <w:kern w:val="0"/>
                <w:sz w:val="21"/>
                <w:szCs w:val="21"/>
              </w:rPr>
              <w:t>；</w:t>
            </w:r>
          </w:p>
          <w:p w:rsidR="003A1279" w:rsidRDefault="00F65EE6" w:rsidP="00A0521A">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w:t>
            </w:r>
            <w:r w:rsidR="00472956" w:rsidRPr="00653BC4">
              <w:rPr>
                <w:rFonts w:asciiTheme="minorEastAsia" w:eastAsiaTheme="minorEastAsia" w:hAnsiTheme="minorEastAsia" w:cs="宋体" w:hint="eastAsia"/>
                <w:color w:val="000000"/>
                <w:kern w:val="0"/>
                <w:sz w:val="21"/>
                <w:szCs w:val="21"/>
              </w:rPr>
              <w:t>航空箱</w:t>
            </w:r>
            <w:r>
              <w:rPr>
                <w:rFonts w:asciiTheme="minorEastAsia" w:eastAsiaTheme="minorEastAsia" w:hAnsiTheme="minorEastAsia" w:cs="宋体" w:hint="eastAsia"/>
                <w:color w:val="000000"/>
                <w:kern w:val="0"/>
                <w:sz w:val="21"/>
                <w:szCs w:val="21"/>
              </w:rPr>
              <w:t>包装。</w:t>
            </w:r>
          </w:p>
          <w:p w:rsidR="00F65EE6"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9.</w:t>
            </w:r>
            <w:r w:rsidR="00472956" w:rsidRPr="00653BC4">
              <w:rPr>
                <w:rFonts w:asciiTheme="minorEastAsia" w:eastAsiaTheme="minorEastAsia" w:hAnsiTheme="minorEastAsia" w:cs="宋体" w:hint="eastAsia"/>
                <w:color w:val="000000"/>
                <w:kern w:val="0"/>
                <w:sz w:val="21"/>
                <w:szCs w:val="21"/>
              </w:rPr>
              <w:t>防护等级:IP 20</w:t>
            </w:r>
            <w:r>
              <w:rPr>
                <w:rFonts w:asciiTheme="minorEastAsia" w:eastAsiaTheme="minorEastAsia" w:hAnsiTheme="minorEastAsia" w:cs="宋体" w:hint="eastAsia"/>
                <w:color w:val="000000"/>
                <w:kern w:val="0"/>
                <w:sz w:val="21"/>
                <w:szCs w:val="21"/>
              </w:rPr>
              <w:t>。</w:t>
            </w:r>
          </w:p>
          <w:p w:rsidR="00F65EE6"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参考图片：</w:t>
            </w:r>
          </w:p>
          <w:p w:rsidR="00F65EE6" w:rsidRPr="00653BC4"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noProof/>
                <w:color w:val="000000"/>
                <w:kern w:val="0"/>
                <w:sz w:val="21"/>
                <w:szCs w:val="21"/>
              </w:rPr>
              <w:drawing>
                <wp:inline distT="0" distB="0" distL="0" distR="0" wp14:anchorId="07759DCE" wp14:editId="4633A713">
                  <wp:extent cx="1353185" cy="14998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3185" cy="1499870"/>
                          </a:xfrm>
                          <a:prstGeom prst="rect">
                            <a:avLst/>
                          </a:prstGeom>
                          <a:noFill/>
                        </pic:spPr>
                      </pic:pic>
                    </a:graphicData>
                  </a:graphic>
                </wp:inline>
              </w:drawing>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9</w:t>
            </w:r>
          </w:p>
        </w:tc>
        <w:tc>
          <w:tcPr>
            <w:tcW w:w="1985"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灯光控制台</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个</w:t>
            </w:r>
          </w:p>
        </w:tc>
        <w:tc>
          <w:tcPr>
            <w:tcW w:w="5386" w:type="dxa"/>
            <w:vAlign w:val="center"/>
          </w:tcPr>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1. </w:t>
            </w:r>
            <w:r w:rsidR="00472956" w:rsidRPr="00653BC4">
              <w:rPr>
                <w:rFonts w:asciiTheme="minorEastAsia" w:eastAsiaTheme="minorEastAsia" w:hAnsiTheme="minorEastAsia" w:cs="宋体" w:hint="eastAsia"/>
                <w:color w:val="000000"/>
                <w:kern w:val="0"/>
                <w:sz w:val="21"/>
                <w:szCs w:val="21"/>
              </w:rPr>
              <w:t>6个DMX输出</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1个DMX输入</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连接扩展器</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最高可支持65536个通道参数</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2.</w:t>
            </w:r>
            <w:r w:rsidR="00472956" w:rsidRPr="00653BC4">
              <w:rPr>
                <w:rFonts w:asciiTheme="minorEastAsia" w:eastAsiaTheme="minorEastAsia" w:hAnsiTheme="minorEastAsia" w:cs="宋体" w:hint="eastAsia"/>
                <w:color w:val="000000"/>
                <w:kern w:val="0"/>
                <w:sz w:val="21"/>
                <w:szCs w:val="21"/>
              </w:rPr>
              <w:t>内置2个电动可调可视角度15.4英寸触摸屏+1个9英寸多点触摸屏，可外置2个触摸屏</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3. </w:t>
            </w:r>
            <w:r w:rsidR="00472956" w:rsidRPr="00653BC4">
              <w:rPr>
                <w:rFonts w:asciiTheme="minorEastAsia" w:eastAsiaTheme="minorEastAsia" w:hAnsiTheme="minorEastAsia" w:cs="宋体" w:hint="eastAsia"/>
                <w:color w:val="000000"/>
                <w:kern w:val="0"/>
                <w:sz w:val="21"/>
                <w:szCs w:val="21"/>
              </w:rPr>
              <w:t>15个电动推杆（60mm）</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4. </w:t>
            </w:r>
            <w:r w:rsidR="00472956" w:rsidRPr="00653BC4">
              <w:rPr>
                <w:rFonts w:asciiTheme="minorEastAsia" w:eastAsiaTheme="minorEastAsia" w:hAnsiTheme="minorEastAsia" w:cs="宋体" w:hint="eastAsia"/>
                <w:color w:val="000000"/>
                <w:kern w:val="0"/>
                <w:sz w:val="21"/>
                <w:szCs w:val="21"/>
              </w:rPr>
              <w:t>2个AB场电动推杆(100mm)</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5. </w:t>
            </w:r>
            <w:r w:rsidR="00472956" w:rsidRPr="00653BC4">
              <w:rPr>
                <w:rFonts w:asciiTheme="minorEastAsia" w:eastAsiaTheme="minorEastAsia" w:hAnsiTheme="minorEastAsia" w:cs="宋体" w:hint="eastAsia"/>
                <w:color w:val="000000"/>
                <w:kern w:val="0"/>
                <w:sz w:val="21"/>
                <w:szCs w:val="21"/>
              </w:rPr>
              <w:t>1个主控电动推杆</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6. </w:t>
            </w:r>
            <w:r w:rsidR="00472956" w:rsidRPr="00653BC4">
              <w:rPr>
                <w:rFonts w:asciiTheme="minorEastAsia" w:eastAsiaTheme="minorEastAsia" w:hAnsiTheme="minorEastAsia" w:cs="宋体" w:hint="eastAsia"/>
                <w:color w:val="000000"/>
                <w:kern w:val="0"/>
                <w:sz w:val="21"/>
                <w:szCs w:val="21"/>
              </w:rPr>
              <w:t>6个编码器（带PUSH功能）</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7. </w:t>
            </w:r>
            <w:r w:rsidR="00472956" w:rsidRPr="00653BC4">
              <w:rPr>
                <w:rFonts w:asciiTheme="minorEastAsia" w:eastAsiaTheme="minorEastAsia" w:hAnsiTheme="minorEastAsia" w:cs="宋体" w:hint="eastAsia"/>
                <w:color w:val="000000"/>
                <w:kern w:val="0"/>
                <w:sz w:val="21"/>
                <w:szCs w:val="21"/>
              </w:rPr>
              <w:t>1个高灵敏轨迹球</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8.</w:t>
            </w:r>
            <w:r w:rsidR="00472956" w:rsidRPr="00653BC4">
              <w:rPr>
                <w:rFonts w:asciiTheme="minorEastAsia" w:eastAsiaTheme="minorEastAsia" w:hAnsiTheme="minorEastAsia" w:cs="宋体" w:hint="eastAsia"/>
                <w:color w:val="000000"/>
                <w:kern w:val="0"/>
                <w:sz w:val="21"/>
                <w:szCs w:val="21"/>
              </w:rPr>
              <w:t>2个千兆以太网口，支持MA NET，ARTNET，ETC NET2,PATHPORT,SCAN,SHOWNET,KINET1信号</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9. </w:t>
            </w:r>
            <w:r w:rsidR="00472956" w:rsidRPr="00653BC4">
              <w:rPr>
                <w:rFonts w:asciiTheme="minorEastAsia" w:eastAsiaTheme="minorEastAsia" w:hAnsiTheme="minorEastAsia" w:cs="宋体" w:hint="eastAsia"/>
                <w:color w:val="000000"/>
                <w:kern w:val="0"/>
                <w:sz w:val="21"/>
                <w:szCs w:val="21"/>
              </w:rPr>
              <w:t>5个USB2.0口</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10.</w:t>
            </w:r>
            <w:r w:rsidR="00472956" w:rsidRPr="00653BC4">
              <w:rPr>
                <w:rFonts w:asciiTheme="minorEastAsia" w:eastAsiaTheme="minorEastAsia" w:hAnsiTheme="minorEastAsia" w:cs="宋体" w:hint="eastAsia"/>
                <w:color w:val="000000"/>
                <w:kern w:val="0"/>
                <w:sz w:val="21"/>
                <w:szCs w:val="21"/>
              </w:rPr>
              <w:t>独立可调黄色背光按键</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内置键盘和抽屉</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 xml:space="preserve">11. </w:t>
            </w:r>
            <w:r w:rsidR="00472956" w:rsidRPr="00653BC4">
              <w:rPr>
                <w:rFonts w:asciiTheme="minorEastAsia" w:eastAsiaTheme="minorEastAsia" w:hAnsiTheme="minorEastAsia" w:cs="宋体" w:hint="eastAsia"/>
                <w:color w:val="000000"/>
                <w:kern w:val="0"/>
                <w:sz w:val="21"/>
                <w:szCs w:val="21"/>
              </w:rPr>
              <w:t>MIDI输入输出接口，LTC/SMPTE时间码，RDM功能</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12.</w:t>
            </w:r>
            <w:r w:rsidR="00472956" w:rsidRPr="00653BC4">
              <w:rPr>
                <w:rFonts w:asciiTheme="minorEastAsia" w:eastAsiaTheme="minorEastAsia" w:hAnsiTheme="minorEastAsia" w:cs="宋体" w:hint="eastAsia"/>
                <w:color w:val="000000"/>
                <w:kern w:val="0"/>
                <w:sz w:val="21"/>
                <w:szCs w:val="21"/>
              </w:rPr>
              <w:t>工业主板，内置60G固态硬盘,I5 CPU,8G内存，内置</w:t>
            </w:r>
            <w:r w:rsidR="00472956" w:rsidRPr="00653BC4">
              <w:rPr>
                <w:rFonts w:asciiTheme="minorEastAsia" w:eastAsiaTheme="minorEastAsia" w:hAnsiTheme="minorEastAsia" w:cs="宋体" w:hint="eastAsia"/>
                <w:color w:val="000000"/>
                <w:kern w:val="0"/>
                <w:sz w:val="21"/>
                <w:szCs w:val="21"/>
              </w:rPr>
              <w:lastRenderedPageBreak/>
              <w:t>3块GEFORCE显卡</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13.</w:t>
            </w:r>
            <w:r w:rsidR="00472956" w:rsidRPr="00653BC4">
              <w:rPr>
                <w:rFonts w:asciiTheme="minorEastAsia" w:eastAsiaTheme="minorEastAsia" w:hAnsiTheme="minorEastAsia" w:cs="宋体" w:hint="eastAsia"/>
                <w:color w:val="000000"/>
                <w:kern w:val="0"/>
                <w:sz w:val="21"/>
                <w:szCs w:val="21"/>
              </w:rPr>
              <w:t>兼容MA1和MA2系统，程序可以和原装MA互为备份，版本可以任意升级</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14.</w:t>
            </w:r>
            <w:r w:rsidR="00472956" w:rsidRPr="00653BC4">
              <w:rPr>
                <w:rFonts w:asciiTheme="minorEastAsia" w:eastAsiaTheme="minorEastAsia" w:hAnsiTheme="minorEastAsia" w:cs="宋体" w:hint="eastAsia"/>
                <w:color w:val="000000"/>
                <w:kern w:val="0"/>
                <w:sz w:val="21"/>
                <w:szCs w:val="21"/>
              </w:rPr>
              <w:t>支持多台联机备份</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15.</w:t>
            </w:r>
            <w:r w:rsidR="00472956" w:rsidRPr="00653BC4">
              <w:rPr>
                <w:rFonts w:asciiTheme="minorEastAsia" w:eastAsiaTheme="minorEastAsia" w:hAnsiTheme="minorEastAsia" w:cs="宋体" w:hint="eastAsia"/>
                <w:color w:val="000000"/>
                <w:kern w:val="0"/>
                <w:sz w:val="21"/>
                <w:szCs w:val="21"/>
              </w:rPr>
              <w:t>支持手持式远程控制</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16.</w:t>
            </w:r>
            <w:r w:rsidR="00472956" w:rsidRPr="00653BC4">
              <w:rPr>
                <w:rFonts w:asciiTheme="minorEastAsia" w:eastAsiaTheme="minorEastAsia" w:hAnsiTheme="minorEastAsia" w:cs="宋体" w:hint="eastAsia"/>
                <w:color w:val="000000"/>
                <w:kern w:val="0"/>
                <w:sz w:val="21"/>
                <w:szCs w:val="21"/>
              </w:rPr>
              <w:t>支持舞台3D效果模拟，实时现场模拟</w:t>
            </w:r>
            <w:r>
              <w:rPr>
                <w:rFonts w:asciiTheme="minorEastAsia" w:eastAsiaTheme="minorEastAsia" w:hAnsiTheme="minorEastAsia" w:cs="宋体" w:hint="eastAsia"/>
                <w:color w:val="000000"/>
                <w:kern w:val="0"/>
                <w:sz w:val="21"/>
                <w:szCs w:val="21"/>
              </w:rPr>
              <w:t>；</w:t>
            </w:r>
          </w:p>
          <w:p w:rsidR="00472956"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17.</w:t>
            </w:r>
            <w:r w:rsidR="00472956" w:rsidRPr="00653BC4">
              <w:rPr>
                <w:rFonts w:asciiTheme="minorEastAsia" w:eastAsiaTheme="minorEastAsia" w:hAnsiTheme="minorEastAsia" w:cs="宋体" w:hint="eastAsia"/>
                <w:color w:val="000000"/>
                <w:kern w:val="0"/>
                <w:sz w:val="21"/>
                <w:szCs w:val="21"/>
              </w:rPr>
              <w:t>AC 宽电压电源: 110-240 V, 50/60Hz，内置不间断电源（UPS）</w:t>
            </w:r>
            <w:r>
              <w:rPr>
                <w:rFonts w:asciiTheme="minorEastAsia" w:eastAsiaTheme="minorEastAsia" w:hAnsiTheme="minorEastAsia" w:cs="宋体" w:hint="eastAsia"/>
                <w:color w:val="000000"/>
                <w:kern w:val="0"/>
                <w:sz w:val="21"/>
                <w:szCs w:val="21"/>
              </w:rPr>
              <w:t>；</w:t>
            </w:r>
          </w:p>
          <w:p w:rsidR="00472956"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18.</w:t>
            </w:r>
            <w:r w:rsidR="00472956" w:rsidRPr="00653BC4">
              <w:rPr>
                <w:rFonts w:asciiTheme="minorEastAsia" w:eastAsiaTheme="minorEastAsia" w:hAnsiTheme="minorEastAsia" w:cs="宋体" w:hint="eastAsia"/>
                <w:color w:val="000000"/>
                <w:kern w:val="0"/>
                <w:sz w:val="21"/>
                <w:szCs w:val="21"/>
              </w:rPr>
              <w:t>附带NPU</w:t>
            </w:r>
            <w:r>
              <w:rPr>
                <w:rFonts w:asciiTheme="minorEastAsia" w:eastAsiaTheme="minorEastAsia" w:hAnsiTheme="minorEastAsia" w:cs="宋体" w:hint="eastAsia"/>
                <w:color w:val="000000"/>
                <w:kern w:val="0"/>
                <w:sz w:val="21"/>
                <w:szCs w:val="21"/>
              </w:rPr>
              <w:t>。</w:t>
            </w:r>
          </w:p>
          <w:p w:rsidR="00F65EE6"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参考图片：</w:t>
            </w:r>
          </w:p>
          <w:p w:rsidR="00F65EE6" w:rsidRPr="00653BC4"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noProof/>
                <w:color w:val="000000"/>
                <w:kern w:val="0"/>
                <w:sz w:val="21"/>
                <w:szCs w:val="21"/>
              </w:rPr>
              <w:drawing>
                <wp:inline distT="0" distB="0" distL="0" distR="0" wp14:anchorId="469D696E" wp14:editId="1FE27F86">
                  <wp:extent cx="1371600" cy="98171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981710"/>
                          </a:xfrm>
                          <a:prstGeom prst="rect">
                            <a:avLst/>
                          </a:prstGeom>
                          <a:noFill/>
                        </pic:spPr>
                      </pic:pic>
                    </a:graphicData>
                  </a:graphic>
                </wp:inline>
              </w:drawing>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lastRenderedPageBreak/>
              <w:t>10</w:t>
            </w:r>
          </w:p>
        </w:tc>
        <w:tc>
          <w:tcPr>
            <w:tcW w:w="1985"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放大器</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个</w:t>
            </w:r>
          </w:p>
        </w:tc>
        <w:tc>
          <w:tcPr>
            <w:tcW w:w="5386" w:type="dxa"/>
            <w:vAlign w:val="center"/>
          </w:tcPr>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w:t>
            </w:r>
            <w:r w:rsidR="00472956" w:rsidRPr="00653BC4">
              <w:rPr>
                <w:rFonts w:asciiTheme="minorEastAsia" w:eastAsiaTheme="minorEastAsia" w:hAnsiTheme="minorEastAsia" w:cs="宋体" w:hint="eastAsia"/>
                <w:color w:val="000000"/>
                <w:kern w:val="0"/>
                <w:sz w:val="21"/>
                <w:szCs w:val="21"/>
              </w:rPr>
              <w:t>配置</w:t>
            </w:r>
          </w:p>
          <w:p w:rsidR="003A1279" w:rsidRDefault="00472956" w:rsidP="00F65EE6">
            <w:pPr>
              <w:widowControl/>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输入：1条主线信号输入，2个输入口，配置三芯公插和母插（选项：五芯公插和母插）</w:t>
            </w:r>
            <w:r w:rsidR="00F65EE6">
              <w:rPr>
                <w:rFonts w:asciiTheme="minorEastAsia" w:eastAsiaTheme="minorEastAsia" w:hAnsiTheme="minorEastAsia" w:cs="宋体" w:hint="eastAsia"/>
                <w:color w:val="000000"/>
                <w:kern w:val="0"/>
                <w:sz w:val="21"/>
                <w:szCs w:val="21"/>
              </w:rPr>
              <w:t>；</w:t>
            </w:r>
          </w:p>
          <w:p w:rsidR="003A1279" w:rsidRDefault="00472956" w:rsidP="00F65EE6">
            <w:pPr>
              <w:widowControl/>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输出：6个信号输出口，配置三芯母插（选项：五芯母插）</w:t>
            </w:r>
            <w:r w:rsidR="00F65EE6">
              <w:rPr>
                <w:rFonts w:asciiTheme="minorEastAsia" w:eastAsiaTheme="minorEastAsia" w:hAnsiTheme="minorEastAsia" w:cs="宋体" w:hint="eastAsia"/>
                <w:color w:val="000000"/>
                <w:kern w:val="0"/>
                <w:sz w:val="21"/>
                <w:szCs w:val="21"/>
              </w:rPr>
              <w:t>；</w:t>
            </w:r>
          </w:p>
          <w:p w:rsidR="003A1279" w:rsidRDefault="00472956" w:rsidP="00F65EE6">
            <w:pPr>
              <w:widowControl/>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1个电源指示灯</w:t>
            </w:r>
            <w:r w:rsidR="00F65EE6">
              <w:rPr>
                <w:rFonts w:asciiTheme="minorEastAsia" w:eastAsiaTheme="minorEastAsia" w:hAnsiTheme="minorEastAsia" w:cs="宋体" w:hint="eastAsia"/>
                <w:color w:val="000000"/>
                <w:kern w:val="0"/>
                <w:sz w:val="21"/>
                <w:szCs w:val="21"/>
              </w:rPr>
              <w:t>；</w:t>
            </w:r>
          </w:p>
          <w:p w:rsidR="003A1279" w:rsidRDefault="00472956" w:rsidP="00F65EE6">
            <w:pPr>
              <w:widowControl/>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1个信号指示灯</w:t>
            </w:r>
            <w:r w:rsidR="00F65EE6">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2.</w:t>
            </w:r>
            <w:r w:rsidR="00472956" w:rsidRPr="00653BC4">
              <w:rPr>
                <w:rFonts w:asciiTheme="minorEastAsia" w:eastAsiaTheme="minorEastAsia" w:hAnsiTheme="minorEastAsia" w:cs="宋体" w:hint="eastAsia"/>
                <w:color w:val="000000"/>
                <w:kern w:val="0"/>
                <w:sz w:val="21"/>
                <w:szCs w:val="21"/>
              </w:rPr>
              <w:t>电源</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220V±10%~　50/60Hz</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3.</w:t>
            </w:r>
            <w:r w:rsidR="00472956" w:rsidRPr="00653BC4">
              <w:rPr>
                <w:rFonts w:asciiTheme="minorEastAsia" w:eastAsiaTheme="minorEastAsia" w:hAnsiTheme="minorEastAsia" w:cs="宋体" w:hint="eastAsia"/>
                <w:color w:val="000000"/>
                <w:kern w:val="0"/>
                <w:sz w:val="21"/>
                <w:szCs w:val="21"/>
              </w:rPr>
              <w:t>功率：3.5W</w:t>
            </w:r>
            <w:r>
              <w:rPr>
                <w:rFonts w:asciiTheme="minorEastAsia" w:eastAsiaTheme="minorEastAsia" w:hAnsiTheme="minorEastAsia" w:cs="宋体" w:hint="eastAsia"/>
                <w:color w:val="000000"/>
                <w:kern w:val="0"/>
                <w:sz w:val="21"/>
                <w:szCs w:val="21"/>
              </w:rPr>
              <w:t>；</w:t>
            </w:r>
          </w:p>
          <w:p w:rsidR="003A1279"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4.</w:t>
            </w:r>
            <w:r w:rsidR="00472956" w:rsidRPr="00653BC4">
              <w:rPr>
                <w:rFonts w:asciiTheme="minorEastAsia" w:eastAsiaTheme="minorEastAsia" w:hAnsiTheme="minorEastAsia" w:cs="宋体" w:hint="eastAsia"/>
                <w:color w:val="000000"/>
                <w:kern w:val="0"/>
                <w:sz w:val="21"/>
                <w:szCs w:val="21"/>
              </w:rPr>
              <w:t>工作位置</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任一安全位置安装</w:t>
            </w:r>
            <w:r>
              <w:rPr>
                <w:rFonts w:asciiTheme="minorEastAsia" w:eastAsiaTheme="minorEastAsia" w:hAnsiTheme="minorEastAsia" w:cs="宋体" w:hint="eastAsia"/>
                <w:color w:val="000000"/>
                <w:kern w:val="0"/>
                <w:sz w:val="21"/>
                <w:szCs w:val="21"/>
              </w:rPr>
              <w:t>；</w:t>
            </w:r>
          </w:p>
          <w:p w:rsidR="00472956"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5.</w:t>
            </w:r>
            <w:r w:rsidR="00472956" w:rsidRPr="00653BC4">
              <w:rPr>
                <w:rFonts w:asciiTheme="minorEastAsia" w:eastAsiaTheme="minorEastAsia" w:hAnsiTheme="minorEastAsia" w:cs="宋体" w:hint="eastAsia"/>
                <w:color w:val="000000"/>
                <w:kern w:val="0"/>
                <w:sz w:val="21"/>
                <w:szCs w:val="21"/>
              </w:rPr>
              <w:t>防护等级</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IP20</w:t>
            </w:r>
            <w:r>
              <w:rPr>
                <w:rFonts w:asciiTheme="minorEastAsia" w:eastAsiaTheme="minorEastAsia" w:hAnsiTheme="minorEastAsia" w:cs="宋体" w:hint="eastAsia"/>
                <w:color w:val="000000"/>
                <w:kern w:val="0"/>
                <w:sz w:val="21"/>
                <w:szCs w:val="21"/>
              </w:rPr>
              <w:t>。</w:t>
            </w:r>
          </w:p>
          <w:p w:rsidR="00F65EE6"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参考图片：</w:t>
            </w:r>
          </w:p>
          <w:p w:rsidR="00F65EE6" w:rsidRPr="00653BC4"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noProof/>
                <w:color w:val="000000"/>
                <w:kern w:val="0"/>
                <w:sz w:val="21"/>
                <w:szCs w:val="21"/>
              </w:rPr>
              <w:drawing>
                <wp:inline distT="0" distB="0" distL="0" distR="0" wp14:anchorId="4F42F3FF" wp14:editId="56975FF1">
                  <wp:extent cx="1402080" cy="82296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2080" cy="822960"/>
                          </a:xfrm>
                          <a:prstGeom prst="rect">
                            <a:avLst/>
                          </a:prstGeom>
                          <a:noFill/>
                        </pic:spPr>
                      </pic:pic>
                    </a:graphicData>
                  </a:graphic>
                </wp:inline>
              </w:drawing>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11</w:t>
            </w:r>
          </w:p>
        </w:tc>
        <w:tc>
          <w:tcPr>
            <w:tcW w:w="1985"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线材若干</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2</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条</w:t>
            </w:r>
          </w:p>
        </w:tc>
        <w:tc>
          <w:tcPr>
            <w:tcW w:w="5386" w:type="dxa"/>
            <w:vAlign w:val="center"/>
          </w:tcPr>
          <w:p w:rsidR="00472956" w:rsidRPr="00653BC4" w:rsidRDefault="003A1279" w:rsidP="003A1279">
            <w:pPr>
              <w:widowControl/>
              <w:jc w:val="center"/>
              <w:rPr>
                <w:rFonts w:asciiTheme="minorEastAsia" w:eastAsiaTheme="minorEastAsia" w:hAnsiTheme="minorEastAsia" w:cs="宋体"/>
                <w:color w:val="000000"/>
                <w:kern w:val="0"/>
                <w:sz w:val="21"/>
                <w:szCs w:val="21"/>
              </w:rPr>
            </w:pPr>
            <w:r w:rsidRPr="003A1279">
              <w:rPr>
                <w:rFonts w:ascii="宋体" w:hAnsi="宋体" w:cs="宋体" w:hint="eastAsia"/>
                <w:color w:val="000000"/>
                <w:kern w:val="0"/>
                <w:sz w:val="21"/>
                <w:szCs w:val="21"/>
              </w:rPr>
              <w:t>3转5</w:t>
            </w:r>
            <w:r>
              <w:rPr>
                <w:rFonts w:ascii="宋体" w:hAnsi="宋体" w:cs="宋体" w:hint="eastAsia"/>
                <w:color w:val="000000"/>
                <w:kern w:val="0"/>
                <w:sz w:val="21"/>
                <w:szCs w:val="21"/>
              </w:rPr>
              <w:t>，</w:t>
            </w:r>
            <w:r w:rsidRPr="003A1279">
              <w:rPr>
                <w:rFonts w:ascii="宋体" w:hAnsi="宋体" w:cs="宋体" w:hint="eastAsia"/>
                <w:color w:val="000000"/>
                <w:kern w:val="0"/>
                <w:sz w:val="21"/>
                <w:szCs w:val="21"/>
              </w:rPr>
              <w:t>5m/10m</w:t>
            </w:r>
          </w:p>
        </w:tc>
      </w:tr>
      <w:tr w:rsidR="00472956">
        <w:trPr>
          <w:trHeight w:val="567"/>
        </w:trPr>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12</w:t>
            </w:r>
          </w:p>
        </w:tc>
        <w:tc>
          <w:tcPr>
            <w:tcW w:w="1985"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激光投影机</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2</w:t>
            </w:r>
          </w:p>
        </w:tc>
        <w:tc>
          <w:tcPr>
            <w:tcW w:w="709" w:type="dxa"/>
            <w:vAlign w:val="center"/>
          </w:tcPr>
          <w:p w:rsidR="00472956" w:rsidRPr="00653BC4" w:rsidRDefault="00472956" w:rsidP="008540E5">
            <w:pPr>
              <w:widowControl/>
              <w:jc w:val="center"/>
              <w:rPr>
                <w:rFonts w:asciiTheme="minorEastAsia" w:eastAsiaTheme="minorEastAsia" w:hAnsiTheme="minorEastAsia" w:cs="宋体"/>
                <w:color w:val="000000"/>
                <w:kern w:val="0"/>
                <w:sz w:val="21"/>
                <w:szCs w:val="21"/>
              </w:rPr>
            </w:pPr>
            <w:r w:rsidRPr="00653BC4">
              <w:rPr>
                <w:rFonts w:asciiTheme="minorEastAsia" w:eastAsiaTheme="minorEastAsia" w:hAnsiTheme="minorEastAsia" w:cs="宋体" w:hint="eastAsia"/>
                <w:color w:val="000000"/>
                <w:kern w:val="0"/>
                <w:sz w:val="21"/>
                <w:szCs w:val="21"/>
              </w:rPr>
              <w:t>台</w:t>
            </w:r>
          </w:p>
        </w:tc>
        <w:tc>
          <w:tcPr>
            <w:tcW w:w="5386" w:type="dxa"/>
            <w:vAlign w:val="center"/>
          </w:tcPr>
          <w:p w:rsidR="00F65EE6"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1.</w:t>
            </w:r>
            <w:r w:rsidR="00472956" w:rsidRPr="00653BC4">
              <w:rPr>
                <w:rFonts w:asciiTheme="minorEastAsia" w:eastAsiaTheme="minorEastAsia" w:hAnsiTheme="minorEastAsia" w:cs="宋体" w:hint="eastAsia"/>
                <w:color w:val="000000"/>
                <w:kern w:val="0"/>
                <w:sz w:val="21"/>
                <w:szCs w:val="21"/>
              </w:rPr>
              <w:t>功率：120w</w:t>
            </w:r>
            <w:r>
              <w:rPr>
                <w:rFonts w:asciiTheme="minorEastAsia" w:eastAsiaTheme="minorEastAsia" w:hAnsiTheme="minorEastAsia" w:cs="宋体" w:hint="eastAsia"/>
                <w:color w:val="000000"/>
                <w:kern w:val="0"/>
                <w:sz w:val="21"/>
                <w:szCs w:val="21"/>
              </w:rPr>
              <w:t>；</w:t>
            </w:r>
          </w:p>
          <w:p w:rsidR="00F65EE6"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2.</w:t>
            </w:r>
            <w:r w:rsidR="00472956" w:rsidRPr="00653BC4">
              <w:rPr>
                <w:rFonts w:asciiTheme="minorEastAsia" w:eastAsiaTheme="minorEastAsia" w:hAnsiTheme="minorEastAsia" w:cs="宋体" w:hint="eastAsia"/>
                <w:color w:val="000000"/>
                <w:kern w:val="0"/>
                <w:sz w:val="21"/>
                <w:szCs w:val="21"/>
              </w:rPr>
              <w:t xml:space="preserve">电压：100-240V 50/60Hz </w:t>
            </w:r>
            <w:r>
              <w:rPr>
                <w:rFonts w:asciiTheme="minorEastAsia" w:eastAsiaTheme="minorEastAsia" w:hAnsiTheme="minorEastAsia" w:cs="宋体" w:hint="eastAsia"/>
                <w:color w:val="000000"/>
                <w:kern w:val="0"/>
                <w:sz w:val="21"/>
                <w:szCs w:val="21"/>
              </w:rPr>
              <w:t>；</w:t>
            </w:r>
          </w:p>
          <w:p w:rsidR="00F65EE6"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3.</w:t>
            </w:r>
            <w:r w:rsidR="00472956" w:rsidRPr="00653BC4">
              <w:rPr>
                <w:rFonts w:asciiTheme="minorEastAsia" w:eastAsiaTheme="minorEastAsia" w:hAnsiTheme="minorEastAsia" w:cs="宋体" w:hint="eastAsia"/>
                <w:color w:val="000000"/>
                <w:kern w:val="0"/>
                <w:sz w:val="21"/>
                <w:szCs w:val="21"/>
              </w:rPr>
              <w:t>红光：1200mW 638nm</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绿光：1500m 520nm</w:t>
            </w:r>
            <w:r>
              <w:rPr>
                <w:rFonts w:asciiTheme="minorEastAsia" w:eastAsiaTheme="minorEastAsia" w:hAnsiTheme="minorEastAsia" w:cs="宋体" w:hint="eastAsia"/>
                <w:color w:val="000000"/>
                <w:kern w:val="0"/>
                <w:sz w:val="21"/>
                <w:szCs w:val="21"/>
              </w:rPr>
              <w:t>，</w:t>
            </w:r>
            <w:r w:rsidR="00472956" w:rsidRPr="00653BC4">
              <w:rPr>
                <w:rFonts w:asciiTheme="minorEastAsia" w:eastAsiaTheme="minorEastAsia" w:hAnsiTheme="minorEastAsia" w:cs="宋体" w:hint="eastAsia"/>
                <w:color w:val="000000"/>
                <w:kern w:val="0"/>
                <w:sz w:val="21"/>
                <w:szCs w:val="21"/>
              </w:rPr>
              <w:t>蓝光：2500mW 450nm</w:t>
            </w:r>
            <w:r>
              <w:rPr>
                <w:rFonts w:asciiTheme="minorEastAsia" w:eastAsiaTheme="minorEastAsia" w:hAnsiTheme="minorEastAsia" w:cs="宋体" w:hint="eastAsia"/>
                <w:color w:val="000000"/>
                <w:kern w:val="0"/>
                <w:sz w:val="21"/>
                <w:szCs w:val="21"/>
              </w:rPr>
              <w:t>。</w:t>
            </w:r>
          </w:p>
          <w:p w:rsidR="00472956"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hint="eastAsia"/>
                <w:color w:val="000000"/>
                <w:kern w:val="0"/>
                <w:sz w:val="21"/>
                <w:szCs w:val="21"/>
              </w:rPr>
              <w:t>参考图片：</w:t>
            </w:r>
          </w:p>
          <w:p w:rsidR="00F65EE6" w:rsidRPr="00653BC4" w:rsidRDefault="00F65EE6" w:rsidP="00F65EE6">
            <w:pPr>
              <w:widowControl/>
              <w:rPr>
                <w:rFonts w:asciiTheme="minorEastAsia" w:eastAsiaTheme="minorEastAsia" w:hAnsiTheme="minorEastAsia" w:cs="宋体"/>
                <w:color w:val="000000"/>
                <w:kern w:val="0"/>
                <w:sz w:val="21"/>
                <w:szCs w:val="21"/>
              </w:rPr>
            </w:pPr>
            <w:r>
              <w:rPr>
                <w:rFonts w:asciiTheme="minorEastAsia" w:eastAsiaTheme="minorEastAsia" w:hAnsiTheme="minorEastAsia" w:cs="宋体"/>
                <w:noProof/>
                <w:color w:val="000000"/>
                <w:kern w:val="0"/>
                <w:sz w:val="21"/>
                <w:szCs w:val="21"/>
              </w:rPr>
              <w:drawing>
                <wp:inline distT="0" distB="0" distL="0" distR="0" wp14:anchorId="08488662" wp14:editId="61580B4E">
                  <wp:extent cx="1628859" cy="12096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642763" cy="1220001"/>
                          </a:xfrm>
                          <a:prstGeom prst="rect">
                            <a:avLst/>
                          </a:prstGeom>
                          <a:noFill/>
                        </pic:spPr>
                      </pic:pic>
                    </a:graphicData>
                  </a:graphic>
                </wp:inline>
              </w:drawing>
            </w:r>
          </w:p>
        </w:tc>
      </w:tr>
    </w:tbl>
    <w:p w:rsidR="00F1708C" w:rsidRDefault="00F1708C" w:rsidP="00A66FEE">
      <w:pPr>
        <w:spacing w:line="288" w:lineRule="auto"/>
        <w:rPr>
          <w:rFonts w:ascii="宋体" w:hAnsi="宋体"/>
          <w:sz w:val="21"/>
          <w:szCs w:val="21"/>
        </w:rPr>
      </w:pPr>
    </w:p>
    <w:p w:rsidR="00F1708C" w:rsidRDefault="00F1708C" w:rsidP="00A66FEE">
      <w:pPr>
        <w:spacing w:line="288" w:lineRule="auto"/>
        <w:rPr>
          <w:rFonts w:ascii="宋体" w:hAnsi="宋体"/>
          <w:b/>
          <w:sz w:val="21"/>
          <w:szCs w:val="21"/>
        </w:rPr>
      </w:pPr>
      <w:r>
        <w:rPr>
          <w:rFonts w:ascii="宋体" w:hAnsi="宋体" w:hint="eastAsia"/>
          <w:b/>
          <w:sz w:val="21"/>
          <w:szCs w:val="21"/>
        </w:rPr>
        <w:t>注：</w:t>
      </w:r>
    </w:p>
    <w:p w:rsidR="00F1708C" w:rsidRDefault="00F1708C" w:rsidP="00A66FEE">
      <w:pPr>
        <w:spacing w:line="288" w:lineRule="auto"/>
        <w:rPr>
          <w:rFonts w:ascii="宋体" w:hAnsi="宋体"/>
          <w:b/>
          <w:sz w:val="21"/>
          <w:szCs w:val="21"/>
        </w:rPr>
      </w:pPr>
      <w:r>
        <w:rPr>
          <w:rFonts w:ascii="宋体" w:hAnsi="宋体" w:hint="eastAsia"/>
          <w:b/>
          <w:sz w:val="21"/>
          <w:szCs w:val="21"/>
        </w:rPr>
        <w:t>1.除磋商文件中所明确的技术规格和品牌外，欢迎其他能满足本项目技术需求且性能相当于或高于所明确品牌的产品参加磋商。同时在</w:t>
      </w:r>
      <w:r w:rsidR="00E978D2">
        <w:rPr>
          <w:rFonts w:ascii="宋体" w:hAnsi="宋体" w:hint="eastAsia"/>
          <w:b/>
          <w:sz w:val="21"/>
          <w:szCs w:val="21"/>
        </w:rPr>
        <w:t>技术</w:t>
      </w:r>
      <w:r>
        <w:rPr>
          <w:rFonts w:ascii="宋体" w:hAnsi="宋体" w:hint="eastAsia"/>
          <w:b/>
          <w:sz w:val="21"/>
          <w:szCs w:val="21"/>
        </w:rPr>
        <w:t>偏离表中作出详细对比说明。</w:t>
      </w:r>
    </w:p>
    <w:p w:rsidR="00F1708C" w:rsidRDefault="00F1708C" w:rsidP="00A66FEE">
      <w:pPr>
        <w:spacing w:line="288" w:lineRule="auto"/>
        <w:rPr>
          <w:rFonts w:ascii="宋体" w:hAnsi="宋体"/>
          <w:b/>
          <w:sz w:val="21"/>
          <w:szCs w:val="21"/>
        </w:rPr>
      </w:pPr>
      <w:r>
        <w:rPr>
          <w:rFonts w:ascii="宋体" w:hAnsi="宋体" w:hint="eastAsia"/>
          <w:b/>
          <w:sz w:val="21"/>
          <w:szCs w:val="21"/>
        </w:rPr>
        <w:t>2.如技术要求中未特别注明需执行的国家相关标准、行业标准、地方标准或者其他标准、规范，则统一</w:t>
      </w:r>
      <w:r>
        <w:rPr>
          <w:rFonts w:ascii="宋体" w:hAnsi="宋体" w:hint="eastAsia"/>
          <w:b/>
          <w:sz w:val="21"/>
          <w:szCs w:val="21"/>
        </w:rPr>
        <w:lastRenderedPageBreak/>
        <w:t>执行最新标准、规范。</w:t>
      </w:r>
    </w:p>
    <w:p w:rsidR="00F1708C" w:rsidRPr="00A66FEE" w:rsidRDefault="00F1708C" w:rsidP="00A66FEE">
      <w:pPr>
        <w:pStyle w:val="ab"/>
        <w:spacing w:beforeLines="0" w:before="0" w:afterLines="0" w:after="0" w:line="288" w:lineRule="auto"/>
        <w:jc w:val="center"/>
        <w:outlineLvl w:val="0"/>
        <w:rPr>
          <w:rFonts w:hAnsi="宋体"/>
          <w:b/>
          <w:spacing w:val="-6"/>
          <w:sz w:val="32"/>
          <w:szCs w:val="32"/>
        </w:rPr>
      </w:pPr>
      <w:r>
        <w:rPr>
          <w:rFonts w:hAnsi="宋体"/>
        </w:rPr>
        <w:br w:type="page"/>
      </w:r>
      <w:r w:rsidRPr="00A66FEE">
        <w:rPr>
          <w:rFonts w:hAnsi="宋体" w:hint="eastAsia"/>
          <w:b/>
          <w:spacing w:val="-6"/>
          <w:sz w:val="32"/>
          <w:szCs w:val="32"/>
        </w:rPr>
        <w:lastRenderedPageBreak/>
        <w:t>第三章  供应商须知</w:t>
      </w:r>
    </w:p>
    <w:p w:rsidR="00F1708C" w:rsidRDefault="00F1708C" w:rsidP="00A66FEE">
      <w:pPr>
        <w:spacing w:line="288" w:lineRule="auto"/>
        <w:jc w:val="center"/>
        <w:outlineLvl w:val="1"/>
        <w:rPr>
          <w:rFonts w:ascii="宋体" w:hAnsi="宋体"/>
          <w:b/>
          <w:sz w:val="24"/>
        </w:rPr>
      </w:pPr>
      <w:r>
        <w:rPr>
          <w:rFonts w:ascii="宋体" w:hAnsi="宋体" w:hint="eastAsia"/>
          <w:b/>
          <w:sz w:val="24"/>
        </w:rPr>
        <w:t>前附表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8647"/>
      </w:tblGrid>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序号</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内容、要求</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1"/>
                <w:szCs w:val="21"/>
              </w:rPr>
            </w:pPr>
            <w:r>
              <w:rPr>
                <w:rFonts w:ascii="宋体" w:hAnsi="宋体" w:hint="eastAsia"/>
                <w:sz w:val="21"/>
                <w:szCs w:val="21"/>
              </w:rPr>
              <w:t>1</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hAnsi="宋体"/>
                <w:sz w:val="21"/>
                <w:szCs w:val="21"/>
              </w:rPr>
            </w:pPr>
            <w:r>
              <w:rPr>
                <w:rFonts w:ascii="宋体" w:hAnsi="宋体" w:hint="eastAsia"/>
                <w:sz w:val="21"/>
                <w:szCs w:val="21"/>
              </w:rPr>
              <w:t>采 购 人：</w:t>
            </w:r>
            <w:r w:rsidR="00F157B8">
              <w:rPr>
                <w:rFonts w:ascii="宋体" w:hAnsi="宋体" w:hint="eastAsia"/>
                <w:sz w:val="21"/>
                <w:szCs w:val="21"/>
              </w:rPr>
              <w:t>中国美术学院</w:t>
            </w:r>
          </w:p>
          <w:p w:rsidR="00F1708C" w:rsidRDefault="00F1708C" w:rsidP="00A66FEE">
            <w:pPr>
              <w:rPr>
                <w:rFonts w:ascii="宋体" w:hAnsi="宋体"/>
                <w:sz w:val="21"/>
                <w:szCs w:val="21"/>
              </w:rPr>
            </w:pPr>
            <w:r>
              <w:rPr>
                <w:rFonts w:ascii="宋体" w:hAnsi="宋体" w:hint="eastAsia"/>
                <w:sz w:val="21"/>
                <w:szCs w:val="21"/>
              </w:rPr>
              <w:t>项目名称：</w:t>
            </w:r>
            <w:r w:rsidR="00472956">
              <w:rPr>
                <w:rFonts w:ascii="宋体" w:hAnsi="宋体" w:hint="eastAsia"/>
                <w:sz w:val="21"/>
                <w:szCs w:val="21"/>
              </w:rPr>
              <w:t>雕公院</w:t>
            </w:r>
            <w:r w:rsidR="003A1279">
              <w:rPr>
                <w:rFonts w:ascii="宋体" w:hAnsi="宋体" w:hint="eastAsia"/>
                <w:sz w:val="21"/>
                <w:szCs w:val="21"/>
              </w:rPr>
              <w:t>光媒介与影像实验室</w:t>
            </w:r>
            <w:r w:rsidR="00472956">
              <w:rPr>
                <w:rFonts w:ascii="宋体" w:hAnsi="宋体" w:hint="eastAsia"/>
                <w:sz w:val="21"/>
                <w:szCs w:val="21"/>
              </w:rPr>
              <w:t>灯具</w:t>
            </w:r>
          </w:p>
        </w:tc>
      </w:tr>
      <w:tr w:rsidR="00E831DF">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E831DF" w:rsidRPr="002800FE" w:rsidRDefault="00E831DF" w:rsidP="00D37BB7">
            <w:pPr>
              <w:jc w:val="center"/>
              <w:rPr>
                <w:rFonts w:ascii="宋体" w:hAnsi="宋体"/>
                <w:bCs/>
                <w:sz w:val="21"/>
                <w:szCs w:val="21"/>
              </w:rPr>
            </w:pPr>
            <w:r w:rsidRPr="002800FE">
              <w:rPr>
                <w:rFonts w:ascii="宋体" w:hAnsi="宋体" w:hint="eastAsia"/>
                <w:bCs/>
                <w:sz w:val="21"/>
                <w:szCs w:val="21"/>
              </w:rPr>
              <w:t>2</w:t>
            </w:r>
          </w:p>
        </w:tc>
        <w:tc>
          <w:tcPr>
            <w:tcW w:w="8647" w:type="dxa"/>
            <w:tcBorders>
              <w:top w:val="single" w:sz="4" w:space="0" w:color="auto"/>
              <w:left w:val="single" w:sz="4" w:space="0" w:color="auto"/>
              <w:bottom w:val="single" w:sz="4" w:space="0" w:color="auto"/>
              <w:right w:val="single" w:sz="4" w:space="0" w:color="auto"/>
            </w:tcBorders>
            <w:vAlign w:val="center"/>
          </w:tcPr>
          <w:p w:rsidR="00E831DF" w:rsidRDefault="00E831DF" w:rsidP="00D37BB7">
            <w:pPr>
              <w:rPr>
                <w:rFonts w:ascii="宋体" w:hAnsi="宋体" w:cs="宋体"/>
                <w:b/>
                <w:bCs/>
                <w:sz w:val="21"/>
                <w:szCs w:val="21"/>
              </w:rPr>
            </w:pPr>
            <w:r w:rsidRPr="00E831DF">
              <w:rPr>
                <w:rFonts w:ascii="宋体" w:hAnsi="宋体" w:cs="宋体" w:hint="eastAsia"/>
                <w:b/>
                <w:bCs/>
                <w:sz w:val="21"/>
                <w:szCs w:val="21"/>
              </w:rPr>
              <w:t>“电子加密响应文件”系指通过政采云电子交易客户端（政采云投标客户端）完成响应文件编制后生成并加密的数据电文形式的响应文件（文件扩展名为.jmbs），“备份</w:t>
            </w:r>
            <w:r w:rsidR="00E978D2">
              <w:rPr>
                <w:rFonts w:ascii="宋体" w:hAnsi="宋体" w:cs="宋体" w:hint="eastAsia"/>
                <w:b/>
                <w:bCs/>
                <w:sz w:val="21"/>
                <w:szCs w:val="21"/>
              </w:rPr>
              <w:t>响应</w:t>
            </w:r>
            <w:r w:rsidRPr="00E831DF">
              <w:rPr>
                <w:rFonts w:ascii="宋体" w:hAnsi="宋体" w:cs="宋体" w:hint="eastAsia"/>
                <w:b/>
                <w:bCs/>
                <w:sz w:val="21"/>
                <w:szCs w:val="21"/>
              </w:rPr>
              <w:t>文件”系指与“电子加密响应文件”同时生成的数据电文形式的电子文件（文件扩展名为.bfbs）</w:t>
            </w:r>
          </w:p>
        </w:tc>
      </w:tr>
      <w:tr w:rsidR="002800FE">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2800FE" w:rsidRPr="002800FE" w:rsidRDefault="002800FE" w:rsidP="00D37BB7">
            <w:pPr>
              <w:jc w:val="center"/>
              <w:rPr>
                <w:rFonts w:ascii="宋体" w:hAnsi="宋体"/>
                <w:bCs/>
                <w:sz w:val="21"/>
                <w:szCs w:val="21"/>
              </w:rPr>
            </w:pPr>
            <w:r w:rsidRPr="002800FE">
              <w:rPr>
                <w:rFonts w:ascii="宋体" w:hAnsi="宋体" w:hint="eastAsia"/>
                <w:bCs/>
                <w:sz w:val="21"/>
                <w:szCs w:val="21"/>
              </w:rPr>
              <w:t>3</w:t>
            </w:r>
          </w:p>
        </w:tc>
        <w:tc>
          <w:tcPr>
            <w:tcW w:w="8647" w:type="dxa"/>
            <w:tcBorders>
              <w:top w:val="single" w:sz="4" w:space="0" w:color="auto"/>
              <w:left w:val="single" w:sz="4" w:space="0" w:color="auto"/>
              <w:bottom w:val="single" w:sz="4" w:space="0" w:color="auto"/>
              <w:right w:val="single" w:sz="4" w:space="0" w:color="auto"/>
            </w:tcBorders>
            <w:vAlign w:val="center"/>
          </w:tcPr>
          <w:p w:rsidR="002800FE" w:rsidRDefault="002D6C76" w:rsidP="00D37BB7">
            <w:pPr>
              <w:rPr>
                <w:rFonts w:ascii="宋体" w:hAnsi="宋体" w:cs="宋体"/>
                <w:b/>
                <w:bCs/>
                <w:sz w:val="21"/>
                <w:szCs w:val="21"/>
              </w:rPr>
            </w:pPr>
            <w:r w:rsidRPr="002D6C76">
              <w:rPr>
                <w:rFonts w:ascii="宋体" w:hAnsi="宋体" w:cs="宋体" w:hint="eastAsia"/>
                <w:b/>
                <w:bCs/>
                <w:sz w:val="21"/>
                <w:szCs w:val="21"/>
              </w:rPr>
              <w:t>“公章”除特殊说明外系指政采云电子交易客户端（政采云投标客户端）中供应商的电子签章；</w:t>
            </w:r>
          </w:p>
        </w:tc>
      </w:tr>
      <w:tr w:rsidR="00FC2DA0">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C2DA0" w:rsidRPr="002800FE" w:rsidRDefault="0019327E" w:rsidP="00D37BB7">
            <w:pPr>
              <w:jc w:val="center"/>
              <w:rPr>
                <w:rFonts w:ascii="宋体" w:hAnsi="宋体"/>
                <w:bCs/>
                <w:sz w:val="21"/>
                <w:szCs w:val="21"/>
              </w:rPr>
            </w:pPr>
            <w:r>
              <w:rPr>
                <w:rFonts w:ascii="宋体" w:hAnsi="宋体" w:hint="eastAsia"/>
                <w:bCs/>
                <w:sz w:val="21"/>
                <w:szCs w:val="21"/>
              </w:rPr>
              <w:t>4</w:t>
            </w:r>
          </w:p>
        </w:tc>
        <w:tc>
          <w:tcPr>
            <w:tcW w:w="8647" w:type="dxa"/>
            <w:tcBorders>
              <w:top w:val="single" w:sz="4" w:space="0" w:color="auto"/>
              <w:left w:val="single" w:sz="4" w:space="0" w:color="auto"/>
              <w:bottom w:val="single" w:sz="4" w:space="0" w:color="auto"/>
              <w:right w:val="single" w:sz="4" w:space="0" w:color="auto"/>
            </w:tcBorders>
            <w:vAlign w:val="center"/>
          </w:tcPr>
          <w:p w:rsidR="00FC2DA0" w:rsidRDefault="00FC2DA0" w:rsidP="00FC2DA0">
            <w:pPr>
              <w:autoSpaceDE w:val="0"/>
              <w:autoSpaceDN w:val="0"/>
              <w:textAlignment w:val="bottom"/>
              <w:rPr>
                <w:rFonts w:ascii="宋体" w:hAnsi="宋体"/>
                <w:sz w:val="21"/>
                <w:szCs w:val="21"/>
              </w:rPr>
            </w:pPr>
            <w:r>
              <w:rPr>
                <w:rFonts w:ascii="宋体" w:hAnsi="宋体" w:hint="eastAsia"/>
                <w:sz w:val="21"/>
                <w:szCs w:val="21"/>
              </w:rPr>
              <w:t>磋商费用：</w:t>
            </w:r>
          </w:p>
          <w:p w:rsidR="00FC2DA0" w:rsidRPr="00FC2DA0" w:rsidRDefault="00FC2DA0" w:rsidP="00FC2DA0">
            <w:pPr>
              <w:autoSpaceDE w:val="0"/>
              <w:autoSpaceDN w:val="0"/>
              <w:textAlignment w:val="bottom"/>
              <w:rPr>
                <w:rFonts w:ascii="宋体" w:hAnsi="宋体"/>
                <w:sz w:val="21"/>
                <w:szCs w:val="21"/>
              </w:rPr>
            </w:pPr>
            <w:r>
              <w:rPr>
                <w:rFonts w:ascii="宋体" w:hAnsi="宋体" w:hint="eastAsia"/>
                <w:sz w:val="21"/>
                <w:szCs w:val="21"/>
              </w:rPr>
              <w:t>1.不论磋商结果如何，供应商均应自行承担所有与磋商有关的全部费用；</w:t>
            </w:r>
          </w:p>
          <w:p w:rsidR="00FC2DA0" w:rsidRDefault="00FC2DA0" w:rsidP="00FC2DA0">
            <w:pPr>
              <w:autoSpaceDE w:val="0"/>
              <w:autoSpaceDN w:val="0"/>
              <w:textAlignment w:val="bottom"/>
              <w:rPr>
                <w:rFonts w:ascii="宋体" w:hAnsi="宋体"/>
                <w:sz w:val="21"/>
                <w:szCs w:val="21"/>
              </w:rPr>
            </w:pPr>
            <w:r>
              <w:rPr>
                <w:rFonts w:ascii="宋体" w:hAnsi="宋体" w:hint="eastAsia"/>
                <w:sz w:val="21"/>
                <w:szCs w:val="21"/>
              </w:rPr>
              <w:t>支付代理服务费：成交通知书发出之日起7个工作日内；</w:t>
            </w:r>
          </w:p>
          <w:p w:rsidR="00FC2DA0" w:rsidRPr="002D6C76" w:rsidRDefault="00FC2DA0" w:rsidP="00FC2DA0">
            <w:pPr>
              <w:rPr>
                <w:rFonts w:ascii="宋体" w:hAnsi="宋体" w:cs="宋体"/>
                <w:b/>
                <w:bCs/>
                <w:sz w:val="21"/>
                <w:szCs w:val="21"/>
              </w:rPr>
            </w:pPr>
            <w:r>
              <w:rPr>
                <w:rFonts w:ascii="宋体" w:hAnsi="宋体" w:hint="eastAsia"/>
                <w:sz w:val="21"/>
                <w:szCs w:val="21"/>
              </w:rPr>
              <w:t>成交供应商逾期支付代理服务费，须承担代理服务费每日百分之三的违约金，逾期十日未支付的，采购代理机构有权向杭州仲裁委员会对成交供应商提起仲裁，</w:t>
            </w:r>
            <w:r>
              <w:rPr>
                <w:rFonts w:hint="eastAsia"/>
                <w:sz w:val="21"/>
                <w:szCs w:val="21"/>
              </w:rPr>
              <w:t>仲裁费用（包括仲裁受理费和仲裁处理费）均</w:t>
            </w:r>
            <w:r>
              <w:rPr>
                <w:rFonts w:ascii="宋体" w:hAnsi="宋体" w:hint="eastAsia"/>
                <w:sz w:val="21"/>
                <w:szCs w:val="21"/>
              </w:rPr>
              <w:t>由成交供应商承担。</w:t>
            </w:r>
          </w:p>
        </w:tc>
      </w:tr>
      <w:tr w:rsidR="00FC2DA0">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C2DA0" w:rsidRPr="002800FE" w:rsidRDefault="0019327E" w:rsidP="00D37BB7">
            <w:pPr>
              <w:jc w:val="center"/>
              <w:rPr>
                <w:rFonts w:ascii="宋体" w:hAnsi="宋体"/>
                <w:bCs/>
                <w:sz w:val="21"/>
                <w:szCs w:val="21"/>
              </w:rPr>
            </w:pPr>
            <w:r>
              <w:rPr>
                <w:rFonts w:ascii="宋体" w:hAnsi="宋体" w:hint="eastAsia"/>
                <w:bCs/>
                <w:sz w:val="21"/>
                <w:szCs w:val="21"/>
              </w:rPr>
              <w:t>5</w:t>
            </w:r>
          </w:p>
        </w:tc>
        <w:tc>
          <w:tcPr>
            <w:tcW w:w="8647" w:type="dxa"/>
            <w:tcBorders>
              <w:top w:val="single" w:sz="4" w:space="0" w:color="auto"/>
              <w:left w:val="single" w:sz="4" w:space="0" w:color="auto"/>
              <w:bottom w:val="single" w:sz="4" w:space="0" w:color="auto"/>
              <w:right w:val="single" w:sz="4" w:space="0" w:color="auto"/>
            </w:tcBorders>
            <w:vAlign w:val="center"/>
          </w:tcPr>
          <w:p w:rsidR="00FC2DA0" w:rsidRDefault="00FC2DA0" w:rsidP="00FC2DA0">
            <w:pPr>
              <w:rPr>
                <w:rFonts w:ascii="宋体" w:hAnsi="宋体"/>
                <w:sz w:val="21"/>
                <w:szCs w:val="21"/>
              </w:rPr>
            </w:pPr>
            <w:r>
              <w:rPr>
                <w:rFonts w:ascii="宋体" w:hAnsi="宋体" w:hint="eastAsia"/>
                <w:sz w:val="21"/>
                <w:szCs w:val="21"/>
              </w:rPr>
              <w:t>响应文件份数：</w:t>
            </w:r>
          </w:p>
          <w:p w:rsidR="00FC2DA0" w:rsidRDefault="00FC2DA0" w:rsidP="00C3464C">
            <w:pPr>
              <w:autoSpaceDE w:val="0"/>
              <w:autoSpaceDN w:val="0"/>
              <w:textAlignment w:val="bottom"/>
              <w:rPr>
                <w:rFonts w:ascii="宋体" w:hAnsi="宋体"/>
                <w:sz w:val="21"/>
                <w:szCs w:val="21"/>
              </w:rPr>
            </w:pPr>
            <w:r>
              <w:rPr>
                <w:rFonts w:ascii="宋体" w:hAnsi="宋体" w:hint="eastAsia"/>
                <w:sz w:val="21"/>
                <w:szCs w:val="21"/>
              </w:rPr>
              <w:t>电子加密响应文件：在线上传递交一份；备份响应文件（如有）以介质（U盘）存储的数据电文形式：密封包装后（EMS邮寄或顺丰快递形式）递交一份（邮寄地址：杭州市西湖区玉古路173号中田大厦1</w:t>
            </w:r>
            <w:r w:rsidR="00C3464C">
              <w:rPr>
                <w:rFonts w:ascii="宋体" w:hAnsi="宋体" w:hint="eastAsia"/>
                <w:sz w:val="21"/>
                <w:szCs w:val="21"/>
              </w:rPr>
              <w:t>1</w:t>
            </w:r>
            <w:r>
              <w:rPr>
                <w:rFonts w:ascii="宋体" w:hAnsi="宋体" w:hint="eastAsia"/>
                <w:sz w:val="21"/>
                <w:szCs w:val="21"/>
              </w:rPr>
              <w:t>楼</w:t>
            </w:r>
            <w:r w:rsidR="00C3464C">
              <w:rPr>
                <w:rFonts w:ascii="宋体" w:hAnsi="宋体" w:hint="eastAsia"/>
                <w:sz w:val="21"/>
                <w:szCs w:val="21"/>
              </w:rPr>
              <w:t>H</w:t>
            </w:r>
            <w:r>
              <w:rPr>
                <w:rFonts w:ascii="宋体" w:hAnsi="宋体" w:hint="eastAsia"/>
                <w:sz w:val="21"/>
                <w:szCs w:val="21"/>
              </w:rPr>
              <w:t>室浙江求是招标代理有限公司李聪收）。</w:t>
            </w:r>
          </w:p>
          <w:p w:rsidR="006E3DE1" w:rsidRDefault="006E3DE1" w:rsidP="00C3464C">
            <w:pPr>
              <w:autoSpaceDE w:val="0"/>
              <w:autoSpaceDN w:val="0"/>
              <w:textAlignment w:val="bottom"/>
              <w:rPr>
                <w:rFonts w:ascii="宋体" w:hAnsi="宋体"/>
                <w:sz w:val="21"/>
                <w:szCs w:val="21"/>
              </w:rPr>
            </w:pPr>
            <w:r>
              <w:rPr>
                <w:rFonts w:ascii="宋体" w:hAnsi="宋体" w:cs="宋体" w:hint="eastAsia"/>
                <w:sz w:val="21"/>
                <w:szCs w:val="21"/>
              </w:rPr>
              <w:t>▲</w:t>
            </w:r>
            <w:r>
              <w:rPr>
                <w:rFonts w:ascii="宋体" w:hAnsi="宋体" w:cs="宋体" w:hint="eastAsia"/>
                <w:b/>
                <w:bCs/>
                <w:sz w:val="21"/>
                <w:szCs w:val="21"/>
              </w:rPr>
              <w:t>成交后成交供应商在3天内提供一份纸质响应文件。</w:t>
            </w:r>
          </w:p>
        </w:tc>
      </w:tr>
      <w:tr w:rsidR="00FC2DA0">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C2DA0" w:rsidRPr="002800FE" w:rsidRDefault="0019327E" w:rsidP="00D37BB7">
            <w:pPr>
              <w:jc w:val="center"/>
              <w:rPr>
                <w:rFonts w:ascii="宋体" w:hAnsi="宋体"/>
                <w:bCs/>
                <w:sz w:val="21"/>
                <w:szCs w:val="21"/>
              </w:rPr>
            </w:pPr>
            <w:r>
              <w:rPr>
                <w:rFonts w:ascii="宋体" w:hAnsi="宋体" w:hint="eastAsia"/>
                <w:bCs/>
                <w:sz w:val="21"/>
                <w:szCs w:val="21"/>
              </w:rPr>
              <w:t>6</w:t>
            </w:r>
          </w:p>
        </w:tc>
        <w:tc>
          <w:tcPr>
            <w:tcW w:w="8647" w:type="dxa"/>
            <w:tcBorders>
              <w:top w:val="single" w:sz="4" w:space="0" w:color="auto"/>
              <w:left w:val="single" w:sz="4" w:space="0" w:color="auto"/>
              <w:bottom w:val="single" w:sz="4" w:space="0" w:color="auto"/>
              <w:right w:val="single" w:sz="4" w:space="0" w:color="auto"/>
            </w:tcBorders>
            <w:vAlign w:val="center"/>
          </w:tcPr>
          <w:p w:rsidR="00FC2DA0" w:rsidRDefault="00FC2DA0" w:rsidP="00FC2DA0">
            <w:pPr>
              <w:rPr>
                <w:rFonts w:ascii="宋体" w:hAnsi="宋体" w:cs="宋体"/>
                <w:sz w:val="21"/>
                <w:szCs w:val="21"/>
              </w:rPr>
            </w:pPr>
            <w:r>
              <w:rPr>
                <w:rFonts w:ascii="宋体" w:hAnsi="宋体" w:cs="宋体" w:hint="eastAsia"/>
                <w:sz w:val="21"/>
                <w:szCs w:val="21"/>
              </w:rPr>
              <w:t>响应文件的上传、递交：</w:t>
            </w:r>
          </w:p>
          <w:p w:rsidR="00FC2DA0" w:rsidRDefault="00FC2DA0" w:rsidP="00FC2DA0">
            <w:pPr>
              <w:rPr>
                <w:rFonts w:ascii="宋体" w:hAnsi="宋体" w:cs="宋体"/>
                <w:sz w:val="21"/>
                <w:szCs w:val="21"/>
              </w:rPr>
            </w:pPr>
            <w:r>
              <w:rPr>
                <w:rFonts w:ascii="宋体" w:hAnsi="宋体" w:cs="宋体" w:hint="eastAsia"/>
                <w:sz w:val="21"/>
                <w:szCs w:val="21"/>
              </w:rPr>
              <w:t>（1）电子加密响应文件的上传：</w:t>
            </w:r>
          </w:p>
          <w:p w:rsidR="00FC2DA0" w:rsidRDefault="00FC2DA0" w:rsidP="00FC2DA0">
            <w:pPr>
              <w:rPr>
                <w:rFonts w:ascii="宋体" w:hAnsi="宋体" w:cs="宋体"/>
                <w:sz w:val="21"/>
                <w:szCs w:val="21"/>
              </w:rPr>
            </w:pPr>
            <w:r>
              <w:rPr>
                <w:rFonts w:ascii="宋体" w:hAnsi="宋体" w:cs="宋体" w:hint="eastAsia"/>
                <w:sz w:val="21"/>
                <w:szCs w:val="21"/>
              </w:rPr>
              <w:t>▲a.供应商应在响应文件提交截止时间前将电子加密</w:t>
            </w:r>
            <w:r w:rsidR="00BB407B">
              <w:rPr>
                <w:rFonts w:ascii="宋体" w:hAnsi="宋体" w:cs="宋体" w:hint="eastAsia"/>
                <w:sz w:val="21"/>
                <w:szCs w:val="21"/>
              </w:rPr>
              <w:t>响应文件成功上传至政府采购云平台，否则响应</w:t>
            </w:r>
            <w:r>
              <w:rPr>
                <w:rFonts w:ascii="宋体" w:hAnsi="宋体" w:cs="宋体" w:hint="eastAsia"/>
                <w:sz w:val="21"/>
                <w:szCs w:val="21"/>
              </w:rPr>
              <w:t>无效；</w:t>
            </w:r>
          </w:p>
          <w:p w:rsidR="00FC2DA0" w:rsidRDefault="00FC2DA0" w:rsidP="00FC2DA0">
            <w:pPr>
              <w:rPr>
                <w:rFonts w:ascii="宋体" w:hAnsi="宋体" w:cs="宋体"/>
                <w:sz w:val="21"/>
                <w:szCs w:val="21"/>
              </w:rPr>
            </w:pPr>
            <w:r>
              <w:rPr>
                <w:rFonts w:ascii="宋体" w:hAnsi="宋体" w:cs="宋体" w:hint="eastAsia"/>
                <w:sz w:val="21"/>
                <w:szCs w:val="21"/>
              </w:rPr>
              <w:t>b.</w:t>
            </w:r>
            <w:r w:rsidR="00BB407B">
              <w:rPr>
                <w:rFonts w:ascii="宋体" w:hAnsi="宋体" w:cs="宋体" w:hint="eastAsia"/>
                <w:sz w:val="21"/>
                <w:szCs w:val="21"/>
              </w:rPr>
              <w:t>电子加密响应文件成功上传后，供应商可自行打印响应</w:t>
            </w:r>
            <w:r>
              <w:rPr>
                <w:rFonts w:ascii="宋体" w:hAnsi="宋体" w:cs="宋体" w:hint="eastAsia"/>
                <w:sz w:val="21"/>
                <w:szCs w:val="21"/>
              </w:rPr>
              <w:t>文件接收回执。</w:t>
            </w:r>
          </w:p>
          <w:p w:rsidR="00FC2DA0" w:rsidRDefault="00FC2DA0" w:rsidP="00FC2DA0">
            <w:pPr>
              <w:rPr>
                <w:rFonts w:ascii="宋体" w:hAnsi="宋体" w:cs="宋体"/>
                <w:sz w:val="21"/>
                <w:szCs w:val="21"/>
              </w:rPr>
            </w:pPr>
            <w:r>
              <w:rPr>
                <w:rFonts w:ascii="宋体" w:hAnsi="宋体" w:cs="宋体" w:hint="eastAsia"/>
                <w:sz w:val="21"/>
                <w:szCs w:val="21"/>
              </w:rPr>
              <w:t>（2</w:t>
            </w:r>
            <w:r w:rsidR="00BB407B">
              <w:rPr>
                <w:rFonts w:ascii="宋体" w:hAnsi="宋体" w:cs="宋体" w:hint="eastAsia"/>
                <w:sz w:val="21"/>
                <w:szCs w:val="21"/>
              </w:rPr>
              <w:t>）备份响应</w:t>
            </w:r>
            <w:r>
              <w:rPr>
                <w:rFonts w:ascii="宋体" w:hAnsi="宋体" w:cs="宋体" w:hint="eastAsia"/>
                <w:sz w:val="21"/>
                <w:szCs w:val="21"/>
              </w:rPr>
              <w:t>文件的密封包装、递交：</w:t>
            </w:r>
          </w:p>
          <w:p w:rsidR="00FC2DA0" w:rsidRDefault="00FC2DA0" w:rsidP="00FC2DA0">
            <w:pPr>
              <w:rPr>
                <w:rFonts w:ascii="宋体" w:hAnsi="宋体" w:cs="宋体"/>
                <w:sz w:val="21"/>
                <w:szCs w:val="21"/>
              </w:rPr>
            </w:pPr>
            <w:r>
              <w:rPr>
                <w:rFonts w:ascii="宋体" w:hAnsi="宋体" w:cs="宋体" w:hint="eastAsia"/>
                <w:sz w:val="21"/>
                <w:szCs w:val="21"/>
              </w:rPr>
              <w:t>a.</w:t>
            </w:r>
            <w:r w:rsidR="00BB407B">
              <w:rPr>
                <w:rFonts w:ascii="宋体" w:hAnsi="宋体" w:cs="宋体" w:hint="eastAsia"/>
                <w:sz w:val="21"/>
                <w:szCs w:val="21"/>
              </w:rPr>
              <w:t>供应商在政府采购云平台完成电子加密响应</w:t>
            </w:r>
            <w:r>
              <w:rPr>
                <w:rFonts w:ascii="宋体" w:hAnsi="宋体" w:cs="宋体" w:hint="eastAsia"/>
                <w:sz w:val="21"/>
                <w:szCs w:val="21"/>
              </w:rPr>
              <w:t>文件的上传后，可以EMS</w:t>
            </w:r>
            <w:r w:rsidR="00BB407B">
              <w:rPr>
                <w:rFonts w:ascii="宋体" w:hAnsi="宋体" w:cs="宋体" w:hint="eastAsia"/>
                <w:sz w:val="21"/>
                <w:szCs w:val="21"/>
              </w:rPr>
              <w:t>或顺丰邮寄形式在响应文件提交</w:t>
            </w:r>
            <w:r>
              <w:rPr>
                <w:rFonts w:ascii="宋体" w:hAnsi="宋体" w:cs="宋体" w:hint="eastAsia"/>
                <w:sz w:val="21"/>
                <w:szCs w:val="21"/>
              </w:rPr>
              <w:t>截止时间前递交以介质（U盘）存储的数据电文形式的备份</w:t>
            </w:r>
            <w:r w:rsidR="00321644">
              <w:rPr>
                <w:rFonts w:ascii="宋体" w:hAnsi="宋体" w:cs="宋体" w:hint="eastAsia"/>
                <w:sz w:val="21"/>
                <w:szCs w:val="21"/>
              </w:rPr>
              <w:t>响应</w:t>
            </w:r>
            <w:r>
              <w:rPr>
                <w:rFonts w:ascii="宋体" w:hAnsi="宋体" w:cs="宋体" w:hint="eastAsia"/>
                <w:sz w:val="21"/>
                <w:szCs w:val="21"/>
              </w:rPr>
              <w:t>文件；</w:t>
            </w:r>
          </w:p>
          <w:p w:rsidR="00FC2DA0" w:rsidRDefault="00FC2DA0" w:rsidP="00FC2DA0">
            <w:pPr>
              <w:rPr>
                <w:rFonts w:ascii="宋体" w:hAnsi="宋体" w:cs="宋体"/>
                <w:sz w:val="21"/>
                <w:szCs w:val="21"/>
              </w:rPr>
            </w:pPr>
            <w:r>
              <w:rPr>
                <w:rFonts w:ascii="宋体" w:hAnsi="宋体" w:cs="宋体" w:hint="eastAsia"/>
                <w:sz w:val="21"/>
                <w:szCs w:val="21"/>
              </w:rPr>
              <w:t>b.备份</w:t>
            </w:r>
            <w:r w:rsidR="00321644">
              <w:rPr>
                <w:rFonts w:ascii="宋体" w:hAnsi="宋体" w:cs="宋体" w:hint="eastAsia"/>
                <w:sz w:val="21"/>
                <w:szCs w:val="21"/>
              </w:rPr>
              <w:t>响应</w:t>
            </w:r>
            <w:r>
              <w:rPr>
                <w:rFonts w:ascii="宋体" w:hAnsi="宋体" w:cs="宋体" w:hint="eastAsia"/>
                <w:sz w:val="21"/>
                <w:szCs w:val="21"/>
              </w:rPr>
              <w:t>文件应当密封包装并在包装上标注项目名称、标项、</w:t>
            </w:r>
            <w:r w:rsidR="00321644">
              <w:rPr>
                <w:rFonts w:ascii="宋体" w:hAnsi="宋体" w:cs="宋体" w:hint="eastAsia"/>
                <w:sz w:val="21"/>
                <w:szCs w:val="21"/>
              </w:rPr>
              <w:t>供应商</w:t>
            </w:r>
            <w:r>
              <w:rPr>
                <w:rFonts w:ascii="宋体" w:hAnsi="宋体" w:cs="宋体" w:hint="eastAsia"/>
                <w:sz w:val="21"/>
                <w:szCs w:val="21"/>
              </w:rPr>
              <w:t>名称并加盖公章（非电子签章），</w:t>
            </w:r>
            <w:r w:rsidR="00321644">
              <w:rPr>
                <w:rFonts w:ascii="宋体" w:hAnsi="宋体" w:cs="宋体" w:hint="eastAsia"/>
                <w:sz w:val="21"/>
                <w:szCs w:val="21"/>
              </w:rPr>
              <w:t>供应商</w:t>
            </w:r>
            <w:r>
              <w:rPr>
                <w:rFonts w:ascii="宋体" w:hAnsi="宋体" w:cs="宋体" w:hint="eastAsia"/>
                <w:sz w:val="21"/>
                <w:szCs w:val="21"/>
              </w:rPr>
              <w:t>逾期送达或者未密封包装的备份</w:t>
            </w:r>
            <w:r w:rsidR="00321644">
              <w:rPr>
                <w:rFonts w:ascii="宋体" w:hAnsi="宋体" w:cs="宋体" w:hint="eastAsia"/>
                <w:sz w:val="21"/>
                <w:szCs w:val="21"/>
              </w:rPr>
              <w:t>响应</w:t>
            </w:r>
            <w:r>
              <w:rPr>
                <w:rFonts w:ascii="宋体" w:hAnsi="宋体" w:cs="宋体" w:hint="eastAsia"/>
                <w:sz w:val="21"/>
                <w:szCs w:val="21"/>
              </w:rPr>
              <w:t>文件采购代理机构将予以拒收；</w:t>
            </w:r>
          </w:p>
          <w:p w:rsidR="00FC2DA0" w:rsidRDefault="00FC2DA0" w:rsidP="00FC2DA0">
            <w:pPr>
              <w:rPr>
                <w:rFonts w:ascii="宋体" w:hAnsi="宋体"/>
                <w:sz w:val="21"/>
                <w:szCs w:val="21"/>
              </w:rPr>
            </w:pPr>
            <w:r>
              <w:rPr>
                <w:rFonts w:ascii="宋体" w:hAnsi="宋体" w:cs="宋体" w:hint="eastAsia"/>
                <w:sz w:val="21"/>
                <w:szCs w:val="21"/>
              </w:rPr>
              <w:t>▲c.通过政府采购云平台成功上传的电子加密</w:t>
            </w:r>
            <w:r w:rsidR="00321644">
              <w:rPr>
                <w:rFonts w:ascii="宋体" w:hAnsi="宋体" w:cs="宋体" w:hint="eastAsia"/>
                <w:sz w:val="21"/>
                <w:szCs w:val="21"/>
              </w:rPr>
              <w:t>响应文件已按时解密的，备份响应</w:t>
            </w:r>
            <w:r>
              <w:rPr>
                <w:rFonts w:ascii="宋体" w:hAnsi="宋体" w:cs="宋体" w:hint="eastAsia"/>
                <w:sz w:val="21"/>
                <w:szCs w:val="21"/>
              </w:rPr>
              <w:t>文件自动失效。</w:t>
            </w:r>
            <w:r w:rsidR="00321644">
              <w:rPr>
                <w:rFonts w:ascii="宋体" w:hAnsi="宋体" w:cs="宋体" w:hint="eastAsia"/>
                <w:sz w:val="21"/>
                <w:szCs w:val="21"/>
              </w:rPr>
              <w:t>响应文件提交</w:t>
            </w:r>
            <w:r>
              <w:rPr>
                <w:rFonts w:ascii="宋体" w:hAnsi="宋体" w:cs="宋体" w:hint="eastAsia"/>
                <w:sz w:val="21"/>
                <w:szCs w:val="21"/>
              </w:rPr>
              <w:t>截止时间前，</w:t>
            </w:r>
            <w:r w:rsidR="00321644">
              <w:rPr>
                <w:rFonts w:ascii="宋体" w:hAnsi="宋体" w:cs="宋体" w:hint="eastAsia"/>
                <w:sz w:val="21"/>
                <w:szCs w:val="21"/>
              </w:rPr>
              <w:t>供应商</w:t>
            </w:r>
            <w:r>
              <w:rPr>
                <w:rFonts w:ascii="宋体" w:hAnsi="宋体" w:cs="宋体" w:hint="eastAsia"/>
                <w:sz w:val="21"/>
                <w:szCs w:val="21"/>
              </w:rPr>
              <w:t>仅递交备份</w:t>
            </w:r>
            <w:r w:rsidR="00321644">
              <w:rPr>
                <w:rFonts w:ascii="宋体" w:hAnsi="宋体" w:cs="宋体" w:hint="eastAsia"/>
                <w:sz w:val="21"/>
                <w:szCs w:val="21"/>
              </w:rPr>
              <w:t>响应</w:t>
            </w:r>
            <w:r>
              <w:rPr>
                <w:rFonts w:ascii="宋体" w:hAnsi="宋体" w:cs="宋体" w:hint="eastAsia"/>
                <w:sz w:val="21"/>
                <w:szCs w:val="21"/>
              </w:rPr>
              <w:t>文件而未将电子加密</w:t>
            </w:r>
            <w:r w:rsidR="00321644">
              <w:rPr>
                <w:rFonts w:ascii="宋体" w:hAnsi="宋体" w:cs="宋体" w:hint="eastAsia"/>
                <w:sz w:val="21"/>
                <w:szCs w:val="21"/>
              </w:rPr>
              <w:t>响应</w:t>
            </w:r>
            <w:r>
              <w:rPr>
                <w:rFonts w:ascii="宋体" w:hAnsi="宋体" w:cs="宋体" w:hint="eastAsia"/>
                <w:sz w:val="21"/>
                <w:szCs w:val="21"/>
              </w:rPr>
              <w:t>文件成功上传至政府采购云平台的，</w:t>
            </w:r>
            <w:r w:rsidR="00321644">
              <w:rPr>
                <w:rFonts w:ascii="宋体" w:hAnsi="宋体" w:cs="宋体" w:hint="eastAsia"/>
                <w:sz w:val="21"/>
                <w:szCs w:val="21"/>
              </w:rPr>
              <w:t>响应</w:t>
            </w:r>
            <w:r>
              <w:rPr>
                <w:rFonts w:ascii="宋体" w:hAnsi="宋体" w:cs="宋体" w:hint="eastAsia"/>
                <w:sz w:val="21"/>
                <w:szCs w:val="21"/>
              </w:rPr>
              <w:t>无效。</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highlight w:val="yellow"/>
              </w:rPr>
            </w:pPr>
            <w:r>
              <w:rPr>
                <w:rFonts w:ascii="宋体" w:hAnsi="宋体" w:hint="eastAsia"/>
                <w:sz w:val="21"/>
                <w:szCs w:val="21"/>
              </w:rPr>
              <w:t>7</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hAnsi="宋体"/>
                <w:b/>
                <w:sz w:val="21"/>
                <w:szCs w:val="21"/>
              </w:rPr>
            </w:pPr>
            <w:r>
              <w:rPr>
                <w:rFonts w:ascii="宋体" w:hAnsi="宋体" w:hint="eastAsia"/>
                <w:sz w:val="21"/>
                <w:szCs w:val="21"/>
              </w:rPr>
              <w:t>磋商响应报价：</w:t>
            </w:r>
            <w:r>
              <w:rPr>
                <w:rFonts w:ascii="宋体" w:hAnsi="宋体" w:hint="eastAsia"/>
                <w:b/>
                <w:sz w:val="21"/>
                <w:szCs w:val="21"/>
              </w:rPr>
              <w:t>本项目采用人民币报价。</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8</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autoSpaceDE w:val="0"/>
              <w:autoSpaceDN w:val="0"/>
              <w:textAlignment w:val="bottom"/>
              <w:rPr>
                <w:rFonts w:ascii="宋体" w:hAnsi="宋体"/>
                <w:sz w:val="21"/>
                <w:szCs w:val="21"/>
              </w:rPr>
            </w:pPr>
            <w:r>
              <w:rPr>
                <w:rFonts w:ascii="宋体" w:hAnsi="宋体" w:hint="eastAsia"/>
                <w:sz w:val="21"/>
                <w:szCs w:val="21"/>
              </w:rPr>
              <w:t>评审办法及评分标准：详见第四章《评审办法及评分标准》。</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9</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autoSpaceDE w:val="0"/>
              <w:autoSpaceDN w:val="0"/>
              <w:textAlignment w:val="bottom"/>
              <w:rPr>
                <w:rFonts w:ascii="宋体" w:hAnsi="宋体"/>
                <w:sz w:val="21"/>
                <w:szCs w:val="21"/>
              </w:rPr>
            </w:pPr>
            <w:r>
              <w:rPr>
                <w:rFonts w:ascii="宋体" w:hAnsi="宋体" w:hint="eastAsia"/>
                <w:sz w:val="21"/>
                <w:szCs w:val="21"/>
              </w:rPr>
              <w:t>成交结果公示：成交结果公示于浙江政府采购网（http://www.zjzfcg.gov.cn)等相关网站或媒体。</w:t>
            </w:r>
          </w:p>
          <w:p w:rsidR="0019327E" w:rsidRDefault="0019327E" w:rsidP="00A66FEE">
            <w:pPr>
              <w:autoSpaceDE w:val="0"/>
              <w:autoSpaceDN w:val="0"/>
              <w:textAlignment w:val="bottom"/>
              <w:rPr>
                <w:rFonts w:ascii="宋体" w:hAnsi="宋体"/>
                <w:sz w:val="21"/>
                <w:szCs w:val="21"/>
              </w:rPr>
            </w:pPr>
            <w:r>
              <w:rPr>
                <w:rFonts w:ascii="宋体" w:hAnsi="宋体" w:hint="eastAsia"/>
                <w:sz w:val="21"/>
                <w:szCs w:val="21"/>
              </w:rPr>
              <w:t>成交通知：成交结果公告发出之日发成交通知书。</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10</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Pr="0019327E" w:rsidRDefault="0019327E" w:rsidP="00A66FEE">
            <w:pPr>
              <w:autoSpaceDE w:val="0"/>
              <w:autoSpaceDN w:val="0"/>
              <w:textAlignment w:val="bottom"/>
              <w:rPr>
                <w:rFonts w:ascii="宋体" w:hAnsi="宋体"/>
                <w:sz w:val="21"/>
                <w:szCs w:val="21"/>
              </w:rPr>
            </w:pPr>
            <w:r>
              <w:rPr>
                <w:rFonts w:ascii="宋体" w:hAnsi="宋体" w:hint="eastAsia"/>
                <w:sz w:val="21"/>
                <w:szCs w:val="21"/>
              </w:rPr>
              <w:t>签订合同：成交通知书发出之日起30日内。</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11</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55193" w:rsidP="00A66FEE">
            <w:pPr>
              <w:autoSpaceDE w:val="0"/>
              <w:autoSpaceDN w:val="0"/>
              <w:textAlignment w:val="bottom"/>
              <w:rPr>
                <w:rFonts w:ascii="宋体" w:hAnsi="宋体"/>
                <w:sz w:val="21"/>
                <w:szCs w:val="21"/>
              </w:rPr>
            </w:pPr>
            <w:r>
              <w:rPr>
                <w:rFonts w:ascii="宋体" w:hAnsi="宋体" w:hint="eastAsia"/>
                <w:sz w:val="21"/>
                <w:szCs w:val="21"/>
              </w:rPr>
              <w:t>响应文件</w:t>
            </w:r>
            <w:r w:rsidR="00F1708C">
              <w:rPr>
                <w:rFonts w:ascii="宋体" w:hAnsi="宋体" w:hint="eastAsia"/>
                <w:sz w:val="21"/>
                <w:szCs w:val="21"/>
              </w:rPr>
              <w:t>有效期：90天</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12</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autoSpaceDE w:val="0"/>
              <w:autoSpaceDN w:val="0"/>
              <w:textAlignment w:val="bottom"/>
              <w:rPr>
                <w:rFonts w:ascii="宋体" w:hAnsi="宋体"/>
                <w:sz w:val="21"/>
                <w:szCs w:val="21"/>
              </w:rPr>
            </w:pPr>
            <w:r>
              <w:rPr>
                <w:rFonts w:ascii="宋体" w:hAnsi="宋体" w:hint="eastAsia"/>
                <w:sz w:val="21"/>
                <w:szCs w:val="21"/>
              </w:rPr>
              <w:t>磋商过程中可能实质性变动的内容：采购需求中的技术、服务要求以及合同草案条款。</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13</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政府采购促进中小企业发展：提供</w:t>
            </w:r>
            <w:r>
              <w:rPr>
                <w:rFonts w:ascii="宋体" w:hAnsi="宋体"/>
                <w:sz w:val="21"/>
                <w:szCs w:val="21"/>
              </w:rPr>
              <w:t>材料</w:t>
            </w:r>
            <w:r>
              <w:rPr>
                <w:rFonts w:ascii="宋体" w:hAnsi="宋体" w:hint="eastAsia"/>
                <w:sz w:val="21"/>
                <w:szCs w:val="21"/>
              </w:rPr>
              <w:t>详见</w:t>
            </w:r>
            <w:r w:rsidR="002A6387">
              <w:rPr>
                <w:rFonts w:ascii="宋体" w:hAnsi="宋体" w:hint="eastAsia"/>
                <w:sz w:val="21"/>
                <w:szCs w:val="21"/>
              </w:rPr>
              <w:t>磋商文件</w:t>
            </w:r>
            <w:r>
              <w:rPr>
                <w:rFonts w:ascii="宋体" w:hAnsi="宋体"/>
                <w:sz w:val="21"/>
                <w:szCs w:val="21"/>
              </w:rPr>
              <w:t>第六章</w:t>
            </w:r>
            <w:r>
              <w:rPr>
                <w:rFonts w:ascii="宋体" w:hAnsi="宋体" w:hint="eastAsia"/>
                <w:sz w:val="21"/>
                <w:szCs w:val="21"/>
              </w:rPr>
              <w:t>“报价</w:t>
            </w:r>
            <w:r>
              <w:rPr>
                <w:rFonts w:ascii="宋体" w:hAnsi="宋体"/>
                <w:sz w:val="21"/>
                <w:szCs w:val="21"/>
              </w:rPr>
              <w:t>文件</w:t>
            </w:r>
            <w:r>
              <w:rPr>
                <w:rFonts w:ascii="宋体" w:hAnsi="宋体" w:hint="eastAsia"/>
                <w:sz w:val="21"/>
                <w:szCs w:val="21"/>
              </w:rPr>
              <w:t>”</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14</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政府采购支持监狱企业发展：提供</w:t>
            </w:r>
            <w:r>
              <w:rPr>
                <w:rFonts w:ascii="宋体" w:hAnsi="宋体"/>
                <w:sz w:val="21"/>
                <w:szCs w:val="21"/>
              </w:rPr>
              <w:t>材料详见</w:t>
            </w:r>
            <w:r w:rsidR="002A6387">
              <w:rPr>
                <w:rFonts w:ascii="宋体" w:hAnsi="宋体" w:hint="eastAsia"/>
                <w:sz w:val="21"/>
                <w:szCs w:val="21"/>
              </w:rPr>
              <w:t>磋商文件</w:t>
            </w:r>
            <w:r>
              <w:rPr>
                <w:rFonts w:ascii="宋体" w:hAnsi="宋体" w:hint="eastAsia"/>
                <w:sz w:val="21"/>
                <w:szCs w:val="21"/>
              </w:rPr>
              <w:t>第六章“报价</w:t>
            </w:r>
            <w:r>
              <w:rPr>
                <w:rFonts w:ascii="宋体" w:hAnsi="宋体"/>
                <w:sz w:val="21"/>
                <w:szCs w:val="21"/>
              </w:rPr>
              <w:t>文件</w:t>
            </w:r>
            <w:r>
              <w:rPr>
                <w:rFonts w:ascii="宋体" w:hAnsi="宋体" w:hint="eastAsia"/>
                <w:sz w:val="21"/>
                <w:szCs w:val="21"/>
              </w:rPr>
              <w:t>”</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lastRenderedPageBreak/>
              <w:t>15</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政府</w:t>
            </w:r>
            <w:r>
              <w:rPr>
                <w:rFonts w:ascii="宋体" w:hAnsi="宋体"/>
                <w:sz w:val="21"/>
                <w:szCs w:val="21"/>
              </w:rPr>
              <w:t>采购促进残疾人就业</w:t>
            </w:r>
            <w:r>
              <w:rPr>
                <w:rFonts w:ascii="宋体" w:hAnsi="宋体" w:hint="eastAsia"/>
                <w:sz w:val="21"/>
                <w:szCs w:val="21"/>
              </w:rPr>
              <w:t>：提供</w:t>
            </w:r>
            <w:r>
              <w:rPr>
                <w:rFonts w:ascii="宋体" w:hAnsi="宋体"/>
                <w:sz w:val="21"/>
                <w:szCs w:val="21"/>
              </w:rPr>
              <w:t>材料详见</w:t>
            </w:r>
            <w:r w:rsidR="002A6387">
              <w:rPr>
                <w:rFonts w:ascii="宋体" w:hAnsi="宋体" w:hint="eastAsia"/>
                <w:sz w:val="21"/>
                <w:szCs w:val="21"/>
              </w:rPr>
              <w:t>磋商文件</w:t>
            </w:r>
            <w:r>
              <w:rPr>
                <w:rFonts w:ascii="宋体" w:hAnsi="宋体" w:hint="eastAsia"/>
                <w:sz w:val="21"/>
                <w:szCs w:val="21"/>
              </w:rPr>
              <w:t>第六章“报价</w:t>
            </w:r>
            <w:r>
              <w:rPr>
                <w:rFonts w:ascii="宋体" w:hAnsi="宋体"/>
                <w:sz w:val="21"/>
                <w:szCs w:val="21"/>
              </w:rPr>
              <w:t>文件</w:t>
            </w:r>
            <w:r>
              <w:rPr>
                <w:rFonts w:ascii="宋体" w:hAnsi="宋体" w:hint="eastAsia"/>
                <w:sz w:val="21"/>
                <w:szCs w:val="21"/>
              </w:rPr>
              <w:t>”</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w:t>
            </w:r>
            <w:r w:rsidR="00913B93">
              <w:rPr>
                <w:rFonts w:ascii="宋体" w:hAnsi="宋体" w:hint="eastAsia"/>
                <w:sz w:val="21"/>
                <w:szCs w:val="21"/>
              </w:rPr>
              <w:t>6</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Pr="00282239" w:rsidRDefault="00F1708C" w:rsidP="00282239">
            <w:pPr>
              <w:spacing w:line="288" w:lineRule="auto"/>
              <w:rPr>
                <w:rFonts w:ascii="宋体" w:hAnsi="宋体"/>
                <w:sz w:val="21"/>
                <w:szCs w:val="21"/>
              </w:rPr>
            </w:pPr>
            <w:r w:rsidRPr="00282239">
              <w:rPr>
                <w:rFonts w:ascii="宋体" w:hAnsi="宋体" w:cs="宋体" w:hint="eastAsia"/>
                <w:sz w:val="21"/>
                <w:szCs w:val="21"/>
              </w:rPr>
              <w:t>政府强制采购节能产品：</w:t>
            </w:r>
            <w:r w:rsidR="00E5473D">
              <w:rPr>
                <w:rFonts w:ascii="宋体" w:hAnsi="宋体" w:hint="eastAsia"/>
                <w:sz w:val="21"/>
                <w:szCs w:val="21"/>
              </w:rPr>
              <w:t>不适用</w:t>
            </w:r>
          </w:p>
        </w:tc>
      </w:tr>
      <w:tr w:rsidR="00F1708C">
        <w:tblPrEx>
          <w:tblBorders>
            <w:insideH w:val="single" w:sz="4" w:space="0" w:color="auto"/>
            <w:insideV w:val="single" w:sz="4" w:space="0" w:color="auto"/>
          </w:tblBorders>
        </w:tblPrEx>
        <w:trPr>
          <w:trHeight w:val="454"/>
        </w:trPr>
        <w:tc>
          <w:tcPr>
            <w:tcW w:w="851" w:type="dxa"/>
            <w:vAlign w:val="center"/>
          </w:tcPr>
          <w:p w:rsidR="00F1708C" w:rsidRDefault="0019327E" w:rsidP="00A66FEE">
            <w:pPr>
              <w:spacing w:line="288" w:lineRule="auto"/>
              <w:jc w:val="center"/>
              <w:rPr>
                <w:rFonts w:ascii="宋体" w:hAnsi="宋体"/>
                <w:sz w:val="21"/>
                <w:szCs w:val="21"/>
              </w:rPr>
            </w:pPr>
            <w:r>
              <w:rPr>
                <w:rFonts w:ascii="宋体" w:hAnsi="宋体" w:hint="eastAsia"/>
                <w:sz w:val="21"/>
                <w:szCs w:val="21"/>
              </w:rPr>
              <w:t>1</w:t>
            </w:r>
            <w:r w:rsidR="00913B93">
              <w:rPr>
                <w:rFonts w:ascii="宋体" w:hAnsi="宋体" w:hint="eastAsia"/>
                <w:sz w:val="21"/>
                <w:szCs w:val="21"/>
              </w:rPr>
              <w:t>7</w:t>
            </w:r>
          </w:p>
        </w:tc>
        <w:tc>
          <w:tcPr>
            <w:tcW w:w="8647" w:type="dxa"/>
            <w:vAlign w:val="center"/>
          </w:tcPr>
          <w:p w:rsidR="00F1708C" w:rsidRPr="00282239" w:rsidRDefault="00F1708C" w:rsidP="00282239">
            <w:pPr>
              <w:spacing w:line="288" w:lineRule="auto"/>
              <w:rPr>
                <w:rFonts w:ascii="宋体" w:hAnsi="宋体"/>
                <w:sz w:val="21"/>
                <w:szCs w:val="21"/>
              </w:rPr>
            </w:pPr>
            <w:r w:rsidRPr="00282239">
              <w:rPr>
                <w:rFonts w:ascii="宋体" w:hAnsi="宋体" w:hint="eastAsia"/>
                <w:sz w:val="21"/>
                <w:szCs w:val="21"/>
              </w:rPr>
              <w:t>政府采购鼓励节能产品：优先采购节能产品: 提供</w:t>
            </w:r>
            <w:r w:rsidRPr="00282239">
              <w:rPr>
                <w:rFonts w:ascii="宋体" w:hAnsi="宋体"/>
                <w:sz w:val="21"/>
                <w:szCs w:val="21"/>
              </w:rPr>
              <w:t>材料详见</w:t>
            </w:r>
            <w:r w:rsidR="002A6387">
              <w:rPr>
                <w:rFonts w:ascii="宋体" w:hAnsi="宋体" w:hint="eastAsia"/>
                <w:sz w:val="21"/>
                <w:szCs w:val="21"/>
              </w:rPr>
              <w:t>磋商文件</w:t>
            </w:r>
            <w:r w:rsidRPr="00282239">
              <w:rPr>
                <w:rFonts w:ascii="宋体" w:hAnsi="宋体" w:hint="eastAsia"/>
                <w:sz w:val="21"/>
                <w:szCs w:val="21"/>
              </w:rPr>
              <w:t>第六章“商务</w:t>
            </w:r>
            <w:r w:rsidRPr="00282239">
              <w:rPr>
                <w:rFonts w:ascii="宋体" w:hAnsi="宋体"/>
                <w:sz w:val="21"/>
                <w:szCs w:val="21"/>
              </w:rPr>
              <w:t>和技术文件</w:t>
            </w:r>
            <w:r w:rsidRPr="00282239">
              <w:rPr>
                <w:rFonts w:ascii="宋体" w:hAnsi="宋体" w:hint="eastAsia"/>
                <w:sz w:val="21"/>
                <w:szCs w:val="21"/>
              </w:rPr>
              <w:t>”；</w:t>
            </w:r>
          </w:p>
        </w:tc>
      </w:tr>
      <w:tr w:rsidR="00F1708C">
        <w:tblPrEx>
          <w:tblBorders>
            <w:insideH w:val="single" w:sz="4" w:space="0" w:color="auto"/>
            <w:insideV w:val="single" w:sz="4" w:space="0" w:color="auto"/>
          </w:tblBorders>
        </w:tblPrEx>
        <w:trPr>
          <w:trHeight w:val="454"/>
        </w:trPr>
        <w:tc>
          <w:tcPr>
            <w:tcW w:w="851" w:type="dxa"/>
            <w:vAlign w:val="center"/>
          </w:tcPr>
          <w:p w:rsidR="00F1708C" w:rsidRDefault="0019327E" w:rsidP="00A66FEE">
            <w:pPr>
              <w:spacing w:line="288" w:lineRule="auto"/>
              <w:jc w:val="center"/>
              <w:rPr>
                <w:rFonts w:ascii="宋体" w:hAnsi="宋体"/>
                <w:sz w:val="21"/>
                <w:szCs w:val="21"/>
              </w:rPr>
            </w:pPr>
            <w:r>
              <w:rPr>
                <w:rFonts w:ascii="宋体" w:hAnsi="宋体" w:hint="eastAsia"/>
                <w:sz w:val="21"/>
                <w:szCs w:val="21"/>
              </w:rPr>
              <w:t>1</w:t>
            </w:r>
            <w:r w:rsidR="00913B93">
              <w:rPr>
                <w:rFonts w:ascii="宋体" w:hAnsi="宋体" w:hint="eastAsia"/>
                <w:sz w:val="21"/>
                <w:szCs w:val="21"/>
              </w:rPr>
              <w:t>8</w:t>
            </w:r>
          </w:p>
        </w:tc>
        <w:tc>
          <w:tcPr>
            <w:tcW w:w="8647" w:type="dxa"/>
            <w:vAlign w:val="center"/>
          </w:tcPr>
          <w:p w:rsidR="00F1708C" w:rsidRPr="00282239" w:rsidRDefault="00F1708C" w:rsidP="00282239">
            <w:pPr>
              <w:spacing w:line="288" w:lineRule="auto"/>
              <w:rPr>
                <w:rFonts w:ascii="宋体" w:hAnsi="宋体"/>
                <w:sz w:val="21"/>
                <w:szCs w:val="21"/>
              </w:rPr>
            </w:pPr>
            <w:r w:rsidRPr="00282239">
              <w:rPr>
                <w:rFonts w:ascii="宋体" w:hAnsi="宋体" w:hint="eastAsia"/>
                <w:sz w:val="21"/>
                <w:szCs w:val="21"/>
              </w:rPr>
              <w:t>政府采购鼓励环保产品：优先采购环保产品: 提供</w:t>
            </w:r>
            <w:r w:rsidRPr="00282239">
              <w:rPr>
                <w:rFonts w:ascii="宋体" w:hAnsi="宋体"/>
                <w:sz w:val="21"/>
                <w:szCs w:val="21"/>
              </w:rPr>
              <w:t>材料详见</w:t>
            </w:r>
            <w:r w:rsidR="002A6387">
              <w:rPr>
                <w:rFonts w:ascii="宋体" w:hAnsi="宋体" w:hint="eastAsia"/>
                <w:sz w:val="21"/>
                <w:szCs w:val="21"/>
              </w:rPr>
              <w:t>磋商文件</w:t>
            </w:r>
            <w:r w:rsidRPr="00282239">
              <w:rPr>
                <w:rFonts w:ascii="宋体" w:hAnsi="宋体" w:hint="eastAsia"/>
                <w:sz w:val="21"/>
                <w:szCs w:val="21"/>
              </w:rPr>
              <w:t>第六章“商务</w:t>
            </w:r>
            <w:r w:rsidRPr="00282239">
              <w:rPr>
                <w:rFonts w:ascii="宋体" w:hAnsi="宋体"/>
                <w:sz w:val="21"/>
                <w:szCs w:val="21"/>
              </w:rPr>
              <w:t>和技术文件</w:t>
            </w:r>
            <w:r w:rsidRPr="00282239">
              <w:rPr>
                <w:rFonts w:ascii="宋体" w:hAnsi="宋体" w:hint="eastAsia"/>
                <w:sz w:val="21"/>
                <w:szCs w:val="21"/>
              </w:rPr>
              <w:t>”；</w:t>
            </w:r>
          </w:p>
        </w:tc>
      </w:tr>
      <w:tr w:rsidR="00F1708C">
        <w:tblPrEx>
          <w:tblBorders>
            <w:insideH w:val="single" w:sz="4" w:space="0" w:color="auto"/>
            <w:insideV w:val="single" w:sz="4" w:space="0" w:color="auto"/>
          </w:tblBorders>
        </w:tblPrEx>
        <w:trPr>
          <w:trHeight w:val="454"/>
        </w:trPr>
        <w:tc>
          <w:tcPr>
            <w:tcW w:w="851" w:type="dxa"/>
            <w:vAlign w:val="center"/>
          </w:tcPr>
          <w:p w:rsidR="00F1708C" w:rsidRDefault="00913B93" w:rsidP="00913B93">
            <w:pPr>
              <w:spacing w:line="288" w:lineRule="auto"/>
              <w:jc w:val="center"/>
              <w:rPr>
                <w:rFonts w:ascii="宋体" w:hAnsi="宋体"/>
                <w:sz w:val="21"/>
                <w:szCs w:val="21"/>
              </w:rPr>
            </w:pPr>
            <w:r>
              <w:rPr>
                <w:rFonts w:ascii="宋体" w:hAnsi="宋体" w:hint="eastAsia"/>
                <w:sz w:val="21"/>
                <w:szCs w:val="21"/>
              </w:rPr>
              <w:t>19</w:t>
            </w:r>
          </w:p>
        </w:tc>
        <w:tc>
          <w:tcPr>
            <w:tcW w:w="8647" w:type="dxa"/>
            <w:vAlign w:val="center"/>
          </w:tcPr>
          <w:p w:rsidR="00F1708C" w:rsidRPr="00282239" w:rsidRDefault="00F1708C" w:rsidP="00282239">
            <w:pPr>
              <w:spacing w:line="288" w:lineRule="auto"/>
              <w:rPr>
                <w:rFonts w:ascii="宋体" w:hAnsi="宋体"/>
                <w:sz w:val="21"/>
                <w:szCs w:val="21"/>
              </w:rPr>
            </w:pPr>
            <w:r w:rsidRPr="00282239">
              <w:rPr>
                <w:rFonts w:ascii="宋体" w:hAnsi="宋体"/>
                <w:sz w:val="21"/>
                <w:szCs w:val="21"/>
              </w:rPr>
              <w:t>政府采购进口</w:t>
            </w:r>
            <w:r w:rsidRPr="00282239">
              <w:rPr>
                <w:rFonts w:ascii="宋体" w:hAnsi="宋体" w:hint="eastAsia"/>
                <w:sz w:val="21"/>
                <w:szCs w:val="21"/>
              </w:rPr>
              <w:t>产品：不允许采购进口产品</w:t>
            </w:r>
          </w:p>
        </w:tc>
      </w:tr>
    </w:tbl>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一</w:t>
      </w:r>
      <w:r>
        <w:rPr>
          <w:rFonts w:hAnsi="宋体" w:hint="eastAsia"/>
          <w:b/>
          <w:spacing w:val="-6"/>
          <w:sz w:val="32"/>
          <w:szCs w:val="32"/>
        </w:rPr>
        <w:t>、</w:t>
      </w:r>
      <w:r>
        <w:rPr>
          <w:rFonts w:hAnsi="宋体"/>
          <w:b/>
          <w:spacing w:val="-6"/>
          <w:sz w:val="32"/>
          <w:szCs w:val="32"/>
        </w:rPr>
        <w:t>总</w:t>
      </w:r>
      <w:r>
        <w:rPr>
          <w:rFonts w:hAnsi="宋体" w:hint="eastAsia"/>
          <w:b/>
          <w:spacing w:val="-6"/>
          <w:sz w:val="32"/>
          <w:szCs w:val="32"/>
        </w:rPr>
        <w:t xml:space="preserve">  </w:t>
      </w:r>
      <w:r>
        <w:rPr>
          <w:rFonts w:hAnsi="宋体"/>
          <w:b/>
          <w:spacing w:val="-6"/>
          <w:sz w:val="32"/>
          <w:szCs w:val="32"/>
        </w:rPr>
        <w:t>则</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（一</w:t>
      </w:r>
      <w:r>
        <w:rPr>
          <w:rFonts w:ascii="宋体" w:hAnsi="宋体"/>
          <w:b/>
          <w:spacing w:val="-6"/>
          <w:sz w:val="24"/>
        </w:rPr>
        <w:t>）</w:t>
      </w:r>
      <w:r>
        <w:rPr>
          <w:rFonts w:ascii="宋体" w:hAnsi="宋体" w:hint="eastAsia"/>
          <w:b/>
          <w:spacing w:val="-6"/>
          <w:sz w:val="24"/>
        </w:rPr>
        <w:t xml:space="preserve"> 适用范围</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本磋商文件适用于</w:t>
      </w:r>
      <w:r w:rsidR="00F157B8">
        <w:rPr>
          <w:rFonts w:ascii="宋体" w:hAnsi="宋体" w:hint="eastAsia"/>
          <w:spacing w:val="-6"/>
          <w:sz w:val="21"/>
          <w:szCs w:val="21"/>
        </w:rPr>
        <w:t>中国美术学院</w:t>
      </w:r>
      <w:r w:rsidR="00472956">
        <w:rPr>
          <w:rFonts w:ascii="宋体" w:hAnsi="宋体" w:hint="eastAsia"/>
          <w:spacing w:val="-6"/>
          <w:sz w:val="21"/>
          <w:szCs w:val="21"/>
        </w:rPr>
        <w:t>雕公院</w:t>
      </w:r>
      <w:r w:rsidR="003A1279">
        <w:rPr>
          <w:rFonts w:ascii="宋体" w:hAnsi="宋体" w:hint="eastAsia"/>
          <w:spacing w:val="-6"/>
          <w:sz w:val="21"/>
          <w:szCs w:val="21"/>
        </w:rPr>
        <w:t>光媒介与影像实验室</w:t>
      </w:r>
      <w:r w:rsidR="00472956">
        <w:rPr>
          <w:rFonts w:ascii="宋体" w:hAnsi="宋体" w:hint="eastAsia"/>
          <w:spacing w:val="-6"/>
          <w:sz w:val="21"/>
          <w:szCs w:val="21"/>
        </w:rPr>
        <w:t>灯具</w:t>
      </w:r>
      <w:r>
        <w:rPr>
          <w:rFonts w:ascii="宋体" w:hAnsi="宋体" w:hint="eastAsia"/>
          <w:spacing w:val="-6"/>
          <w:sz w:val="21"/>
          <w:szCs w:val="21"/>
        </w:rPr>
        <w:t>的磋商、评审、成交、验收、合同履约、付款等（法律、法规另有规定的，从其规定）。</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（二） 定义</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1.“采购人”系指</w:t>
      </w:r>
      <w:r w:rsidR="00F157B8">
        <w:rPr>
          <w:rFonts w:ascii="宋体" w:hAnsi="宋体" w:hint="eastAsia"/>
          <w:spacing w:val="-6"/>
          <w:sz w:val="21"/>
          <w:szCs w:val="21"/>
        </w:rPr>
        <w:t>中国美术学院</w:t>
      </w:r>
      <w:r>
        <w:rPr>
          <w:rFonts w:ascii="宋体" w:hAnsi="宋体" w:hint="eastAsia"/>
          <w:spacing w:val="-6"/>
          <w:sz w:val="21"/>
          <w:szCs w:val="21"/>
        </w:rPr>
        <w:t>；</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w:t>
      </w:r>
      <w:r>
        <w:rPr>
          <w:rFonts w:ascii="宋体" w:hAnsi="宋体" w:hint="eastAsia"/>
          <w:spacing w:val="-6"/>
          <w:sz w:val="21"/>
          <w:szCs w:val="21"/>
        </w:rPr>
        <w:t>采购代理机构”系指组织本次竞争性磋商的浙江求是招标代理有限公司；</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3．“供应商”系指响应磋商、参加竞争的法人、其他组织或者自然人；</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4．“书面形式”包括信函、传真、电子文档等；</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5．“▲”系指实质性要求条款，供应商必须做出实质性响应。</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6.“电子加密</w:t>
      </w:r>
      <w:r w:rsidR="00F55193">
        <w:rPr>
          <w:rFonts w:ascii="宋体" w:hAnsi="宋体" w:hint="eastAsia"/>
          <w:b/>
          <w:bCs/>
          <w:spacing w:val="-6"/>
          <w:sz w:val="21"/>
          <w:szCs w:val="21"/>
        </w:rPr>
        <w:t>响应文件</w:t>
      </w:r>
      <w:r>
        <w:rPr>
          <w:rFonts w:ascii="宋体" w:hAnsi="宋体" w:hint="eastAsia"/>
          <w:b/>
          <w:bCs/>
          <w:spacing w:val="-6"/>
          <w:sz w:val="21"/>
          <w:szCs w:val="21"/>
        </w:rPr>
        <w:t>”系指通过政采云电子交易客户端（政采云投标客户端）完成</w:t>
      </w:r>
      <w:r w:rsidR="00F55193">
        <w:rPr>
          <w:rFonts w:ascii="宋体" w:hAnsi="宋体" w:hint="eastAsia"/>
          <w:b/>
          <w:bCs/>
          <w:spacing w:val="-6"/>
          <w:sz w:val="21"/>
          <w:szCs w:val="21"/>
        </w:rPr>
        <w:t>响应文件</w:t>
      </w:r>
      <w:r>
        <w:rPr>
          <w:rFonts w:ascii="宋体" w:hAnsi="宋体" w:hint="eastAsia"/>
          <w:b/>
          <w:bCs/>
          <w:spacing w:val="-6"/>
          <w:sz w:val="21"/>
          <w:szCs w:val="21"/>
        </w:rPr>
        <w:t>编制后生成并加密的数据电文形式的</w:t>
      </w:r>
      <w:r w:rsidR="00F55193">
        <w:rPr>
          <w:rFonts w:ascii="宋体" w:hAnsi="宋体" w:hint="eastAsia"/>
          <w:b/>
          <w:bCs/>
          <w:spacing w:val="-6"/>
          <w:sz w:val="21"/>
          <w:szCs w:val="21"/>
        </w:rPr>
        <w:t>响应文件</w:t>
      </w:r>
      <w:r>
        <w:rPr>
          <w:rFonts w:ascii="宋体" w:hAnsi="宋体" w:hint="eastAsia"/>
          <w:b/>
          <w:bCs/>
          <w:spacing w:val="-6"/>
          <w:sz w:val="21"/>
          <w:szCs w:val="21"/>
        </w:rPr>
        <w:t>（文件扩展名为.jmbs），“备份</w:t>
      </w:r>
      <w:r w:rsidR="00E978D2">
        <w:rPr>
          <w:rFonts w:ascii="宋体" w:hAnsi="宋体" w:hint="eastAsia"/>
          <w:b/>
          <w:bCs/>
          <w:spacing w:val="-6"/>
          <w:sz w:val="21"/>
          <w:szCs w:val="21"/>
        </w:rPr>
        <w:t>响应</w:t>
      </w:r>
      <w:r>
        <w:rPr>
          <w:rFonts w:ascii="宋体" w:hAnsi="宋体" w:hint="eastAsia"/>
          <w:b/>
          <w:bCs/>
          <w:spacing w:val="-6"/>
          <w:sz w:val="21"/>
          <w:szCs w:val="21"/>
        </w:rPr>
        <w:t>文件”系指与“电子加密</w:t>
      </w:r>
      <w:r w:rsidR="00F55193">
        <w:rPr>
          <w:rFonts w:ascii="宋体" w:hAnsi="宋体" w:hint="eastAsia"/>
          <w:b/>
          <w:bCs/>
          <w:spacing w:val="-6"/>
          <w:sz w:val="21"/>
          <w:szCs w:val="21"/>
        </w:rPr>
        <w:t>响应文件</w:t>
      </w:r>
      <w:r>
        <w:rPr>
          <w:rFonts w:ascii="宋体" w:hAnsi="宋体" w:hint="eastAsia"/>
          <w:b/>
          <w:bCs/>
          <w:spacing w:val="-6"/>
          <w:sz w:val="21"/>
          <w:szCs w:val="21"/>
        </w:rPr>
        <w:t>”同时生成的数据电文形式的电子文件（文件扩展名为.bfbs）；</w:t>
      </w:r>
    </w:p>
    <w:p w:rsidR="00F1708C" w:rsidRDefault="00F1708C" w:rsidP="00A66FEE">
      <w:pPr>
        <w:spacing w:line="288" w:lineRule="auto"/>
        <w:ind w:firstLineChars="200" w:firstLine="398"/>
        <w:jc w:val="left"/>
        <w:rPr>
          <w:rFonts w:ascii="宋体" w:hAnsi="宋体"/>
          <w:spacing w:val="-6"/>
          <w:sz w:val="21"/>
          <w:szCs w:val="21"/>
        </w:rPr>
      </w:pPr>
      <w:r>
        <w:rPr>
          <w:rFonts w:ascii="宋体" w:hAnsi="宋体" w:hint="eastAsia"/>
          <w:b/>
          <w:bCs/>
          <w:spacing w:val="-6"/>
          <w:sz w:val="21"/>
          <w:szCs w:val="21"/>
        </w:rPr>
        <w:t>7.“公章”除特殊说明外系指政采云电子交易客户端（政采云投标客户端）中供应商的电子签章；</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（三） 采购方式</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本次采购采用竞争性磋商方式</w:t>
      </w:r>
      <w:r>
        <w:rPr>
          <w:rFonts w:ascii="宋体" w:hAnsi="宋体" w:hint="eastAsia"/>
          <w:sz w:val="21"/>
          <w:szCs w:val="21"/>
        </w:rPr>
        <w:t>通过“政府采购云平台（www.zcygov.cn）”实行在线磋商</w:t>
      </w:r>
      <w:r>
        <w:rPr>
          <w:rFonts w:ascii="宋体" w:hAnsi="宋体" w:hint="eastAsia"/>
          <w:spacing w:val="-6"/>
          <w:sz w:val="21"/>
          <w:szCs w:val="21"/>
        </w:rPr>
        <w:t>。</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（四） 竞争性磋商委托</w:t>
      </w:r>
    </w:p>
    <w:p w:rsidR="00F1708C" w:rsidRDefault="00F1708C" w:rsidP="00A66FEE">
      <w:pPr>
        <w:spacing w:line="288" w:lineRule="auto"/>
        <w:ind w:firstLineChars="200" w:firstLine="396"/>
        <w:rPr>
          <w:spacing w:val="-6"/>
          <w:sz w:val="21"/>
          <w:szCs w:val="21"/>
        </w:rPr>
      </w:pPr>
      <w:r>
        <w:rPr>
          <w:rFonts w:ascii="宋体" w:hAnsi="宋体"/>
          <w:spacing w:val="-6"/>
          <w:sz w:val="21"/>
          <w:szCs w:val="21"/>
        </w:rPr>
        <w:t>如供应商授权代表不是法定代表人，须有</w:t>
      </w:r>
      <w:r>
        <w:rPr>
          <w:rFonts w:ascii="宋体" w:hAnsi="宋体"/>
          <w:bCs/>
          <w:spacing w:val="-6"/>
          <w:sz w:val="21"/>
          <w:szCs w:val="21"/>
        </w:rPr>
        <w:t>附有法定代表人资格证明</w:t>
      </w:r>
      <w:r>
        <w:rPr>
          <w:rFonts w:ascii="宋体" w:hAnsi="宋体" w:hint="eastAsia"/>
          <w:bCs/>
          <w:spacing w:val="-6"/>
          <w:sz w:val="21"/>
          <w:szCs w:val="21"/>
        </w:rPr>
        <w:t>书</w:t>
      </w:r>
      <w:r>
        <w:rPr>
          <w:rFonts w:ascii="宋体" w:hAnsi="宋体"/>
          <w:bCs/>
          <w:spacing w:val="-6"/>
          <w:sz w:val="21"/>
          <w:szCs w:val="21"/>
        </w:rPr>
        <w:t>的法定代表人授权</w:t>
      </w:r>
      <w:r>
        <w:rPr>
          <w:rFonts w:ascii="宋体" w:hAnsi="宋体" w:hint="eastAsia"/>
          <w:bCs/>
          <w:spacing w:val="-6"/>
          <w:sz w:val="21"/>
          <w:szCs w:val="21"/>
        </w:rPr>
        <w:t>委托</w:t>
      </w:r>
      <w:r>
        <w:rPr>
          <w:rFonts w:ascii="宋体" w:hAnsi="宋体"/>
          <w:bCs/>
          <w:spacing w:val="-6"/>
          <w:sz w:val="21"/>
          <w:szCs w:val="21"/>
        </w:rPr>
        <w:t>书</w:t>
      </w:r>
      <w:r>
        <w:rPr>
          <w:rFonts w:ascii="宋体" w:hAnsi="宋体" w:hint="eastAsia"/>
          <w:spacing w:val="-6"/>
          <w:sz w:val="21"/>
          <w:szCs w:val="21"/>
        </w:rPr>
        <w:t>（，详见</w:t>
      </w:r>
      <w:r w:rsidR="00F55193">
        <w:rPr>
          <w:rFonts w:ascii="宋体" w:hAnsi="宋体" w:hint="eastAsia"/>
          <w:spacing w:val="-6"/>
          <w:sz w:val="21"/>
          <w:szCs w:val="21"/>
        </w:rPr>
        <w:t>响应文件</w:t>
      </w:r>
      <w:r>
        <w:rPr>
          <w:rFonts w:ascii="宋体" w:hAnsi="宋体" w:hint="eastAsia"/>
          <w:spacing w:val="-6"/>
          <w:sz w:val="21"/>
          <w:szCs w:val="21"/>
        </w:rPr>
        <w:t>格式）</w:t>
      </w:r>
      <w:r>
        <w:rPr>
          <w:rFonts w:ascii="宋体" w:hAnsi="宋体"/>
          <w:spacing w:val="-6"/>
          <w:sz w:val="21"/>
          <w:szCs w:val="21"/>
        </w:rPr>
        <w:t>。</w:t>
      </w:r>
      <w:r>
        <w:rPr>
          <w:rFonts w:ascii="宋体" w:hAnsi="宋体" w:hint="eastAsia"/>
          <w:spacing w:val="-6"/>
          <w:sz w:val="21"/>
          <w:szCs w:val="21"/>
        </w:rPr>
        <w:t>供应商因未在线参加开标而导致</w:t>
      </w:r>
      <w:r w:rsidR="00F55193">
        <w:rPr>
          <w:rFonts w:ascii="宋体" w:hAnsi="宋体" w:hint="eastAsia"/>
          <w:spacing w:val="-6"/>
          <w:sz w:val="21"/>
          <w:szCs w:val="21"/>
        </w:rPr>
        <w:t>响应文件</w:t>
      </w:r>
      <w:r>
        <w:rPr>
          <w:rFonts w:ascii="宋体" w:hAnsi="宋体" w:hint="eastAsia"/>
          <w:spacing w:val="-6"/>
          <w:sz w:val="21"/>
          <w:szCs w:val="21"/>
        </w:rPr>
        <w:t>无法按时解密等一切后果由供应商自行承担。</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（五） 磋商费用</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spacing w:val="-6"/>
          <w:sz w:val="21"/>
          <w:szCs w:val="21"/>
        </w:rPr>
        <w:t>1.</w:t>
      </w:r>
      <w:r>
        <w:rPr>
          <w:rFonts w:ascii="宋体" w:hAnsi="宋体" w:hint="eastAsia"/>
          <w:spacing w:val="-6"/>
          <w:sz w:val="21"/>
          <w:szCs w:val="21"/>
        </w:rPr>
        <w:t>不论磋商结果如何，供应商均应自行承担所有与磋商有关的全部费用；</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2.成交供应商在成交通知书发出之日起七个工作日内，向采购代理机构交纳代理服务费，收费标准：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0"/>
        <w:gridCol w:w="3516"/>
      </w:tblGrid>
      <w:tr w:rsidR="00F1708C">
        <w:tc>
          <w:tcPr>
            <w:tcW w:w="4280" w:type="dxa"/>
          </w:tcPr>
          <w:p w:rsidR="00F1708C" w:rsidRDefault="00211C5A" w:rsidP="00A66FEE">
            <w:pPr>
              <w:spacing w:line="288" w:lineRule="auto"/>
              <w:jc w:val="center"/>
              <w:rPr>
                <w:rFonts w:ascii="宋体" w:hAnsi="宋体"/>
                <w:spacing w:val="-6"/>
                <w:sz w:val="21"/>
                <w:szCs w:val="21"/>
              </w:rPr>
            </w:pPr>
            <w:r>
              <w:rPr>
                <w:rFonts w:ascii="宋体" w:hAnsi="宋体" w:hint="eastAsia"/>
                <w:spacing w:val="-6"/>
                <w:sz w:val="21"/>
                <w:szCs w:val="21"/>
              </w:rPr>
              <w:t>成交</w:t>
            </w:r>
            <w:r w:rsidR="00F1708C">
              <w:rPr>
                <w:rFonts w:ascii="宋体" w:hAnsi="宋体"/>
                <w:spacing w:val="-6"/>
                <w:sz w:val="21"/>
                <w:szCs w:val="21"/>
              </w:rPr>
              <w:t>金额（万元）</w:t>
            </w:r>
          </w:p>
        </w:tc>
        <w:tc>
          <w:tcPr>
            <w:tcW w:w="3516" w:type="dxa"/>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收费标准</w:t>
            </w:r>
            <w:r>
              <w:rPr>
                <w:rFonts w:ascii="宋体" w:hAnsi="宋体"/>
                <w:spacing w:val="-6"/>
                <w:sz w:val="21"/>
                <w:szCs w:val="21"/>
              </w:rPr>
              <w:t>（费率，</w:t>
            </w:r>
            <w:r>
              <w:rPr>
                <w:rFonts w:ascii="宋体" w:hAnsi="宋体" w:hint="eastAsia"/>
                <w:spacing w:val="-6"/>
                <w:sz w:val="21"/>
                <w:szCs w:val="21"/>
              </w:rPr>
              <w:t>%）</w:t>
            </w:r>
          </w:p>
        </w:tc>
      </w:tr>
      <w:tr w:rsidR="00F1708C">
        <w:tc>
          <w:tcPr>
            <w:tcW w:w="4280" w:type="dxa"/>
          </w:tcPr>
          <w:p w:rsidR="00F1708C" w:rsidRPr="00E5473D" w:rsidRDefault="00F1708C" w:rsidP="00A66FEE">
            <w:pPr>
              <w:spacing w:line="288" w:lineRule="auto"/>
              <w:jc w:val="center"/>
              <w:rPr>
                <w:rFonts w:ascii="宋体" w:hAnsi="宋体"/>
                <w:spacing w:val="-6"/>
                <w:sz w:val="21"/>
                <w:szCs w:val="21"/>
              </w:rPr>
            </w:pPr>
            <w:r w:rsidRPr="00E5473D">
              <w:rPr>
                <w:rFonts w:ascii="宋体" w:hAnsi="宋体" w:hint="eastAsia"/>
                <w:spacing w:val="-6"/>
                <w:sz w:val="21"/>
                <w:szCs w:val="21"/>
              </w:rPr>
              <w:t>100以内部分</w:t>
            </w:r>
          </w:p>
        </w:tc>
        <w:tc>
          <w:tcPr>
            <w:tcW w:w="3516" w:type="dxa"/>
          </w:tcPr>
          <w:p w:rsidR="00F1708C" w:rsidRPr="00E5473D" w:rsidRDefault="00E5473D" w:rsidP="00A66FEE">
            <w:pPr>
              <w:spacing w:line="288" w:lineRule="auto"/>
              <w:jc w:val="center"/>
              <w:rPr>
                <w:rFonts w:ascii="宋体" w:hAnsi="宋体"/>
                <w:spacing w:val="-6"/>
                <w:sz w:val="21"/>
                <w:szCs w:val="21"/>
              </w:rPr>
            </w:pPr>
            <w:r w:rsidRPr="00E5473D">
              <w:rPr>
                <w:rFonts w:ascii="宋体" w:hAnsi="宋体" w:hint="eastAsia"/>
                <w:spacing w:val="-6"/>
                <w:sz w:val="21"/>
                <w:szCs w:val="21"/>
              </w:rPr>
              <w:t>1.2（不足叁仟按叁仟元收取）</w:t>
            </w:r>
          </w:p>
        </w:tc>
      </w:tr>
      <w:tr w:rsidR="00F1708C">
        <w:tc>
          <w:tcPr>
            <w:tcW w:w="4280" w:type="dxa"/>
          </w:tcPr>
          <w:p w:rsidR="00F1708C" w:rsidRPr="00E5473D" w:rsidRDefault="00F1708C" w:rsidP="00A66FEE">
            <w:pPr>
              <w:spacing w:line="288" w:lineRule="auto"/>
              <w:jc w:val="center"/>
              <w:rPr>
                <w:rFonts w:ascii="宋体" w:hAnsi="宋体"/>
                <w:spacing w:val="-6"/>
                <w:sz w:val="21"/>
                <w:szCs w:val="21"/>
              </w:rPr>
            </w:pPr>
            <w:r w:rsidRPr="00E5473D">
              <w:rPr>
                <w:rFonts w:ascii="宋体" w:hAnsi="宋体" w:hint="eastAsia"/>
                <w:spacing w:val="-6"/>
                <w:sz w:val="21"/>
                <w:szCs w:val="21"/>
              </w:rPr>
              <w:t>100-500部分</w:t>
            </w:r>
          </w:p>
        </w:tc>
        <w:tc>
          <w:tcPr>
            <w:tcW w:w="3516" w:type="dxa"/>
          </w:tcPr>
          <w:p w:rsidR="00F1708C" w:rsidRPr="00E5473D" w:rsidRDefault="00F1708C" w:rsidP="00E5473D">
            <w:pPr>
              <w:spacing w:line="288" w:lineRule="auto"/>
              <w:jc w:val="center"/>
              <w:rPr>
                <w:rFonts w:ascii="宋体" w:hAnsi="宋体"/>
                <w:spacing w:val="-6"/>
                <w:sz w:val="21"/>
                <w:szCs w:val="21"/>
              </w:rPr>
            </w:pPr>
            <w:r w:rsidRPr="00E5473D">
              <w:rPr>
                <w:rFonts w:ascii="宋体" w:hAnsi="宋体" w:hint="eastAsia"/>
                <w:spacing w:val="-6"/>
                <w:sz w:val="21"/>
                <w:szCs w:val="21"/>
              </w:rPr>
              <w:t>0.</w:t>
            </w:r>
            <w:r w:rsidR="00E5473D" w:rsidRPr="00E5473D">
              <w:rPr>
                <w:rFonts w:ascii="宋体" w:hAnsi="宋体" w:hint="eastAsia"/>
                <w:spacing w:val="-6"/>
                <w:sz w:val="21"/>
                <w:szCs w:val="21"/>
              </w:rPr>
              <w:t>88</w:t>
            </w:r>
          </w:p>
        </w:tc>
      </w:tr>
    </w:tbl>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（六） 联合体响应</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本项目不接受联合体响应。</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（七） 转包与分包</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本项目不允许转包；</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w:t>
      </w:r>
      <w:r>
        <w:rPr>
          <w:rFonts w:ascii="宋体" w:hAnsi="宋体" w:hint="eastAsia"/>
          <w:spacing w:val="-6"/>
          <w:sz w:val="21"/>
          <w:szCs w:val="21"/>
        </w:rPr>
        <w:t>供应商根据磋商文件的规定和采购项目的实际情况，拟在成交后将成交项目的非主体、非关键性工作分包的，应当在</w:t>
      </w:r>
      <w:r w:rsidR="00F55193">
        <w:rPr>
          <w:rFonts w:ascii="宋体" w:hAnsi="宋体" w:hint="eastAsia"/>
          <w:spacing w:val="-6"/>
          <w:sz w:val="21"/>
          <w:szCs w:val="21"/>
        </w:rPr>
        <w:t>响应文件</w:t>
      </w:r>
      <w:r>
        <w:rPr>
          <w:rFonts w:ascii="宋体" w:hAnsi="宋体" w:hint="eastAsia"/>
          <w:spacing w:val="-6"/>
          <w:sz w:val="21"/>
          <w:szCs w:val="21"/>
        </w:rPr>
        <w:t>中载明分包承担主体，分包承担主体应当具备相应资质条件且不得再次分包。</w:t>
      </w:r>
    </w:p>
    <w:p w:rsidR="00F1708C" w:rsidRDefault="00F1708C" w:rsidP="00A66FEE">
      <w:pPr>
        <w:spacing w:line="288" w:lineRule="auto"/>
        <w:rPr>
          <w:rFonts w:ascii="宋体" w:hAnsi="宋体" w:cs="宋体"/>
          <w:b/>
          <w:spacing w:val="-6"/>
          <w:kern w:val="0"/>
          <w:sz w:val="24"/>
        </w:rPr>
      </w:pPr>
      <w:r>
        <w:rPr>
          <w:rFonts w:ascii="宋体" w:hAnsi="宋体" w:cs="宋体" w:hint="eastAsia"/>
          <w:b/>
          <w:spacing w:val="-6"/>
          <w:kern w:val="0"/>
          <w:sz w:val="24"/>
        </w:rPr>
        <w:t>（八） 特别说明</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1</w:t>
      </w:r>
      <w:r>
        <w:rPr>
          <w:rFonts w:hAnsi="宋体"/>
          <w:spacing w:val="-6"/>
          <w:sz w:val="21"/>
          <w:szCs w:val="21"/>
        </w:rPr>
        <w:t>.</w:t>
      </w:r>
      <w:r>
        <w:rPr>
          <w:rFonts w:hAnsi="宋体" w:hint="eastAsia"/>
          <w:spacing w:val="-6"/>
          <w:sz w:val="21"/>
          <w:szCs w:val="21"/>
        </w:rPr>
        <w:t>供应商</w:t>
      </w:r>
      <w:r>
        <w:rPr>
          <w:rFonts w:hAnsi="宋体"/>
          <w:spacing w:val="-6"/>
          <w:sz w:val="21"/>
          <w:szCs w:val="21"/>
        </w:rPr>
        <w:t>应仔细阅读</w:t>
      </w:r>
      <w:r>
        <w:rPr>
          <w:rFonts w:hAnsi="宋体" w:hint="eastAsia"/>
          <w:spacing w:val="-6"/>
          <w:sz w:val="21"/>
          <w:szCs w:val="21"/>
        </w:rPr>
        <w:t>磋商</w:t>
      </w:r>
      <w:r>
        <w:rPr>
          <w:rFonts w:hAnsi="宋体"/>
          <w:spacing w:val="-6"/>
          <w:sz w:val="21"/>
          <w:szCs w:val="21"/>
        </w:rPr>
        <w:t>文件的所有内容，按照</w:t>
      </w:r>
      <w:r>
        <w:rPr>
          <w:rFonts w:hAnsi="宋体" w:hint="eastAsia"/>
          <w:spacing w:val="-6"/>
          <w:sz w:val="21"/>
          <w:szCs w:val="21"/>
        </w:rPr>
        <w:t>磋商</w:t>
      </w:r>
      <w:r>
        <w:rPr>
          <w:rFonts w:hAnsi="宋体"/>
          <w:spacing w:val="-6"/>
          <w:sz w:val="21"/>
          <w:szCs w:val="21"/>
        </w:rPr>
        <w:t>文件的要求提交</w:t>
      </w:r>
      <w:r w:rsidR="00F55193">
        <w:rPr>
          <w:rFonts w:hAnsi="宋体" w:hint="eastAsia"/>
          <w:spacing w:val="-6"/>
          <w:sz w:val="21"/>
          <w:szCs w:val="21"/>
        </w:rPr>
        <w:t>响应文件</w:t>
      </w:r>
      <w:r>
        <w:rPr>
          <w:rFonts w:hAnsi="宋体"/>
          <w:spacing w:val="-6"/>
          <w:sz w:val="21"/>
          <w:szCs w:val="21"/>
        </w:rPr>
        <w:t>，并对所提供的全部资料的真实性承担法律责任。</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2</w:t>
      </w:r>
      <w:r>
        <w:rPr>
          <w:rFonts w:hAnsi="宋体"/>
          <w:spacing w:val="-6"/>
          <w:sz w:val="21"/>
          <w:szCs w:val="21"/>
        </w:rPr>
        <w:t>.</w:t>
      </w:r>
      <w:r>
        <w:rPr>
          <w:rFonts w:hAnsi="宋体" w:hint="eastAsia"/>
          <w:spacing w:val="-6"/>
          <w:sz w:val="21"/>
          <w:szCs w:val="21"/>
        </w:rPr>
        <w:t>单位负责人为同一人或者存在直接控股、管理关系的不同供应商，不得参加同一合同项下的政府采购活动。</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3.为采购项目提供整体设计、规范编制或者项目管理、监理、检测等服务的供应商，不得再参加该采购项目的其他采购活动。</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4.供应商授权代表必须为供应商本单位在职职工，并提供</w:t>
      </w:r>
      <w:r w:rsidRPr="00A32E23">
        <w:rPr>
          <w:rFonts w:hAnsi="宋体" w:hint="eastAsia"/>
          <w:spacing w:val="-6"/>
          <w:sz w:val="21"/>
          <w:szCs w:val="21"/>
        </w:rPr>
        <w:t>2020年1月至今任意一月</w:t>
      </w:r>
      <w:r>
        <w:rPr>
          <w:rFonts w:hAnsi="宋体" w:hint="eastAsia"/>
          <w:spacing w:val="-6"/>
          <w:sz w:val="21"/>
          <w:szCs w:val="21"/>
        </w:rPr>
        <w:t>社保缴纳证明。</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lastRenderedPageBreak/>
        <w:t>5.采购人、采购代理机构可以视采购项目的具体情况，组织供应商进行现场考察或召开磋商前答疑会，但不得单独或分别组织只有一个供应商参加的现场考察和答疑会。</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6.浙财采监[2013]24号《关于规范政府采购供应商资格设定及资格审查的通知》第九条规定：</w:t>
      </w:r>
      <w:r>
        <w:rPr>
          <w:rFonts w:hAnsi="宋体"/>
          <w:spacing w:val="-6"/>
          <w:sz w:val="21"/>
          <w:szCs w:val="21"/>
        </w:rPr>
        <w:t>如多家供应商提供相同品牌相同型号的产品参加同一政府采购项目</w:t>
      </w:r>
      <w:r>
        <w:rPr>
          <w:rFonts w:hAnsi="宋体" w:hint="eastAsia"/>
          <w:spacing w:val="-6"/>
          <w:sz w:val="21"/>
          <w:szCs w:val="21"/>
        </w:rPr>
        <w:t>响应</w:t>
      </w:r>
      <w:r>
        <w:rPr>
          <w:rFonts w:hAnsi="宋体"/>
          <w:spacing w:val="-6"/>
          <w:sz w:val="21"/>
          <w:szCs w:val="21"/>
        </w:rPr>
        <w:t>的，应当按一家供应商认定。评审时，应取其中通过资格审查后的</w:t>
      </w:r>
      <w:r>
        <w:rPr>
          <w:rFonts w:hAnsi="宋体" w:hint="eastAsia"/>
          <w:spacing w:val="-6"/>
          <w:sz w:val="21"/>
          <w:szCs w:val="21"/>
        </w:rPr>
        <w:t>最后磋商</w:t>
      </w:r>
      <w:r>
        <w:rPr>
          <w:rFonts w:hAnsi="宋体"/>
          <w:spacing w:val="-6"/>
          <w:sz w:val="21"/>
          <w:szCs w:val="21"/>
        </w:rPr>
        <w:t>报价最低一家为有效供应商；</w:t>
      </w:r>
      <w:r>
        <w:rPr>
          <w:rFonts w:hAnsi="宋体" w:hint="eastAsia"/>
          <w:spacing w:val="-6"/>
          <w:sz w:val="21"/>
          <w:szCs w:val="21"/>
        </w:rPr>
        <w:t>最后</w:t>
      </w:r>
      <w:r>
        <w:rPr>
          <w:rFonts w:hAnsi="宋体"/>
          <w:spacing w:val="-6"/>
          <w:sz w:val="21"/>
          <w:szCs w:val="21"/>
        </w:rPr>
        <w:t>磋商报价相同时，取技术分最高者；均相同时，由</w:t>
      </w:r>
      <w:r>
        <w:rPr>
          <w:rFonts w:hAnsi="宋体" w:hint="eastAsia"/>
          <w:spacing w:val="-6"/>
          <w:sz w:val="21"/>
          <w:szCs w:val="21"/>
        </w:rPr>
        <w:t>磋商</w:t>
      </w:r>
      <w:r>
        <w:rPr>
          <w:rFonts w:hAnsi="宋体"/>
          <w:spacing w:val="-6"/>
          <w:sz w:val="21"/>
          <w:szCs w:val="21"/>
        </w:rPr>
        <w:t>小组集体决定。</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非单一产品采购项目中，作为关键核心部分的单一产品品牌、型号均相同且报价占项目总报价50%以上（含本数，下同）的，视为提供的是同品牌同型号的产品；多家供应商中，有一家供应商的报价达到50%以上，提供同品牌同型号产品的供应商均按一家供应商认定。</w:t>
      </w:r>
    </w:p>
    <w:p w:rsidR="00F1708C" w:rsidRDefault="00F1708C" w:rsidP="00A66FEE">
      <w:pPr>
        <w:spacing w:line="288" w:lineRule="auto"/>
        <w:rPr>
          <w:rFonts w:ascii="宋体" w:hAnsi="宋体" w:cs="宋体"/>
          <w:b/>
          <w:spacing w:val="-6"/>
          <w:kern w:val="0"/>
          <w:sz w:val="24"/>
        </w:rPr>
      </w:pPr>
      <w:r>
        <w:rPr>
          <w:rFonts w:ascii="宋体" w:hAnsi="宋体" w:cs="宋体"/>
          <w:b/>
          <w:spacing w:val="-6"/>
          <w:kern w:val="0"/>
          <w:sz w:val="24"/>
        </w:rPr>
        <w:t>（九）</w:t>
      </w:r>
      <w:r>
        <w:rPr>
          <w:rFonts w:ascii="宋体" w:hAnsi="宋体" w:cs="宋体" w:hint="eastAsia"/>
          <w:b/>
          <w:spacing w:val="-6"/>
          <w:kern w:val="0"/>
          <w:sz w:val="24"/>
        </w:rPr>
        <w:t xml:space="preserve"> </w:t>
      </w:r>
      <w:r>
        <w:rPr>
          <w:rFonts w:ascii="宋体" w:hAnsi="宋体" w:cs="宋体"/>
          <w:b/>
          <w:spacing w:val="-6"/>
          <w:kern w:val="0"/>
          <w:sz w:val="24"/>
        </w:rPr>
        <w:t>质疑和投诉</w:t>
      </w:r>
    </w:p>
    <w:p w:rsidR="00F1708C" w:rsidRDefault="00F1708C" w:rsidP="00A66FEE">
      <w:pPr>
        <w:pStyle w:val="a8"/>
        <w:spacing w:line="288" w:lineRule="auto"/>
        <w:ind w:firstLineChars="200" w:firstLine="396"/>
        <w:jc w:val="left"/>
        <w:rPr>
          <w:rFonts w:hAnsi="宋体" w:cs="宋体"/>
          <w:kern w:val="0"/>
          <w:sz w:val="21"/>
          <w:szCs w:val="21"/>
        </w:rPr>
      </w:pPr>
      <w:r>
        <w:rPr>
          <w:rFonts w:hAnsi="宋体"/>
          <w:spacing w:val="-6"/>
          <w:sz w:val="21"/>
          <w:szCs w:val="21"/>
        </w:rPr>
        <w:t>1</w:t>
      </w:r>
      <w:r>
        <w:rPr>
          <w:rFonts w:hAnsi="宋体" w:hint="eastAsia"/>
          <w:spacing w:val="-6"/>
          <w:sz w:val="21"/>
          <w:szCs w:val="21"/>
        </w:rPr>
        <w:t>.供应商</w:t>
      </w:r>
      <w:r>
        <w:rPr>
          <w:rFonts w:hAnsi="宋体" w:cs="宋体" w:hint="eastAsia"/>
          <w:kern w:val="0"/>
          <w:sz w:val="21"/>
          <w:szCs w:val="21"/>
        </w:rPr>
        <w:t>认为磋商文件、磋商过程和成交结果使自己的</w:t>
      </w:r>
      <w:r>
        <w:rPr>
          <w:rFonts w:hAnsi="宋体" w:cs="宋体" w:hint="eastAsia"/>
          <w:bCs/>
          <w:kern w:val="0"/>
          <w:sz w:val="21"/>
          <w:szCs w:val="21"/>
        </w:rPr>
        <w:t>权益受到损害</w:t>
      </w:r>
      <w:r>
        <w:rPr>
          <w:rFonts w:hAnsi="宋体" w:cs="宋体" w:hint="eastAsia"/>
          <w:kern w:val="0"/>
          <w:sz w:val="21"/>
          <w:szCs w:val="21"/>
        </w:rPr>
        <w:t>的，可以在知道或者应知其权益受到损害之日起</w:t>
      </w:r>
      <w:r>
        <w:rPr>
          <w:rFonts w:hAnsi="宋体" w:cs="宋体" w:hint="eastAsia"/>
          <w:bCs/>
          <w:kern w:val="0"/>
          <w:sz w:val="21"/>
          <w:szCs w:val="21"/>
        </w:rPr>
        <w:t>七个工作日内</w:t>
      </w:r>
      <w:r>
        <w:rPr>
          <w:rFonts w:hAnsi="宋体" w:cs="宋体" w:hint="eastAsia"/>
          <w:kern w:val="0"/>
          <w:sz w:val="21"/>
          <w:szCs w:val="21"/>
        </w:rPr>
        <w:t>，以书面形式向采购人或</w:t>
      </w:r>
      <w:r>
        <w:rPr>
          <w:rFonts w:hAnsi="宋体" w:cs="宋体"/>
          <w:kern w:val="0"/>
          <w:sz w:val="21"/>
          <w:szCs w:val="21"/>
        </w:rPr>
        <w:t>采购代理机构</w:t>
      </w:r>
      <w:r>
        <w:rPr>
          <w:rFonts w:hAnsi="宋体" w:cs="宋体" w:hint="eastAsia"/>
          <w:kern w:val="0"/>
          <w:sz w:val="21"/>
          <w:szCs w:val="21"/>
        </w:rPr>
        <w:t>提出质疑。质疑供应商对采购人、采购代理机构的答复不满意或者采购人、采购代理机构未在规定的时间内作出答复的，可以在</w:t>
      </w:r>
      <w:r>
        <w:rPr>
          <w:rFonts w:hAnsi="宋体" w:cs="宋体" w:hint="eastAsia"/>
          <w:bCs/>
          <w:kern w:val="0"/>
          <w:sz w:val="21"/>
          <w:szCs w:val="21"/>
        </w:rPr>
        <w:t>答复期满后十五个工作日内</w:t>
      </w:r>
      <w:r>
        <w:rPr>
          <w:rFonts w:hAnsi="宋体" w:cs="宋体" w:hint="eastAsia"/>
          <w:kern w:val="0"/>
          <w:sz w:val="21"/>
          <w:szCs w:val="21"/>
        </w:rPr>
        <w:t>向同级政府采购监督管理部门</w:t>
      </w:r>
      <w:r>
        <w:rPr>
          <w:rFonts w:hAnsi="宋体" w:cs="宋体" w:hint="eastAsia"/>
          <w:bCs/>
          <w:kern w:val="0"/>
          <w:sz w:val="21"/>
          <w:szCs w:val="21"/>
        </w:rPr>
        <w:t>投诉</w:t>
      </w:r>
      <w:r>
        <w:rPr>
          <w:rFonts w:hAnsi="宋体" w:cs="宋体" w:hint="eastAsia"/>
          <w:kern w:val="0"/>
          <w:sz w:val="21"/>
          <w:szCs w:val="21"/>
        </w:rPr>
        <w:t>。</w:t>
      </w:r>
    </w:p>
    <w:p w:rsidR="00F1708C" w:rsidRDefault="00F1708C" w:rsidP="00A66FEE">
      <w:pPr>
        <w:pStyle w:val="a8"/>
        <w:spacing w:line="288" w:lineRule="auto"/>
        <w:ind w:firstLineChars="200" w:firstLine="398"/>
        <w:jc w:val="left"/>
        <w:rPr>
          <w:rFonts w:hAnsi="宋体"/>
          <w:b/>
          <w:spacing w:val="-6"/>
          <w:sz w:val="21"/>
          <w:szCs w:val="21"/>
        </w:rPr>
      </w:pPr>
      <w:r>
        <w:rPr>
          <w:rFonts w:hAnsi="宋体" w:hint="eastAsia"/>
          <w:b/>
          <w:spacing w:val="-6"/>
          <w:sz w:val="21"/>
          <w:szCs w:val="21"/>
        </w:rPr>
        <w:t>2.供应商提出质疑应当提交质疑函和必要的证明材料，质疑函范本请到“</w:t>
      </w:r>
      <w:r w:rsidR="00C3464C">
        <w:rPr>
          <w:rFonts w:hAnsi="宋体" w:hint="eastAsia"/>
          <w:b/>
          <w:spacing w:val="-6"/>
          <w:sz w:val="21"/>
          <w:szCs w:val="21"/>
        </w:rPr>
        <w:t>中国</w:t>
      </w:r>
      <w:r>
        <w:rPr>
          <w:rFonts w:hAnsi="宋体" w:hint="eastAsia"/>
          <w:b/>
          <w:spacing w:val="-6"/>
          <w:sz w:val="21"/>
          <w:szCs w:val="21"/>
        </w:rPr>
        <w:t>政府采购网下载专区”下载，质疑函应当包括下列内容：</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（一）供应商的姓名或者名称、地址、邮编、联系人及联系电话；</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（二）质疑项目的名称、编号；</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（三）具体、明确的质疑事项和与质疑事项相关的请求；</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（四）事实依据；</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（五）必要的法律依据；</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（六）提出质疑的日期。</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供应商为自然人的，应当由本人签字；供应商为法人或者其他组织的，应当由法定代表人、主要负责人，或者其授权代表签字或者盖章，并加盖公章。</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3.提出质疑的供应商应当是参与本项目响应活动的供应商。</w:t>
      </w:r>
      <w:r>
        <w:rPr>
          <w:rFonts w:hAnsi="宋体" w:hint="eastAsia"/>
          <w:b/>
          <w:spacing w:val="-6"/>
          <w:sz w:val="21"/>
          <w:szCs w:val="21"/>
        </w:rPr>
        <w:t>供应商在法定质疑期内应一次性提出针对同一采购程序环节的质疑。</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4.根据《政府采购质疑和投诉办法》第三十七条的规定，供应商在全国范围</w:t>
      </w:r>
      <w:r>
        <w:rPr>
          <w:rFonts w:hAnsi="宋体"/>
          <w:spacing w:val="-6"/>
          <w:sz w:val="21"/>
          <w:szCs w:val="21"/>
        </w:rPr>
        <w:t>12</w:t>
      </w:r>
      <w:r>
        <w:rPr>
          <w:rFonts w:hAnsi="宋体" w:hint="eastAsia"/>
          <w:spacing w:val="-6"/>
          <w:sz w:val="21"/>
          <w:szCs w:val="21"/>
        </w:rPr>
        <w:t>个月内三次以上投诉查无实据的，由财政部门列入不良行为记录名单。</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投诉人有下列行为之一的，属于虚假、恶意投诉，由财政部门列入不良行为记录名单，禁止其</w:t>
      </w:r>
      <w:r>
        <w:rPr>
          <w:rFonts w:hAnsi="宋体"/>
          <w:spacing w:val="-6"/>
          <w:sz w:val="21"/>
          <w:szCs w:val="21"/>
        </w:rPr>
        <w:t>1</w:t>
      </w:r>
      <w:r>
        <w:rPr>
          <w:rFonts w:hAnsi="宋体" w:hint="eastAsia"/>
          <w:spacing w:val="-6"/>
          <w:sz w:val="21"/>
          <w:szCs w:val="21"/>
        </w:rPr>
        <w:t>至</w:t>
      </w:r>
      <w:r>
        <w:rPr>
          <w:rFonts w:hAnsi="宋体"/>
          <w:spacing w:val="-6"/>
          <w:sz w:val="21"/>
          <w:szCs w:val="21"/>
        </w:rPr>
        <w:t>3</w:t>
      </w:r>
      <w:r>
        <w:rPr>
          <w:rFonts w:hAnsi="宋体" w:hint="eastAsia"/>
          <w:spacing w:val="-6"/>
          <w:sz w:val="21"/>
          <w:szCs w:val="21"/>
        </w:rPr>
        <w:t>年内参加政府采购活动：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（一）捏造事实；</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（二）提供虚假材料；</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（三）以非法手段取得证明材料。证据来源的合法性存在明显疑问，投诉人无法证明其取得方式合法的，视为以非法手段取得证明材料。</w:t>
      </w: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二</w:t>
      </w:r>
      <w:r>
        <w:rPr>
          <w:rFonts w:hAnsi="宋体" w:hint="eastAsia"/>
          <w:b/>
          <w:spacing w:val="-6"/>
          <w:sz w:val="32"/>
          <w:szCs w:val="32"/>
        </w:rPr>
        <w:t>、磋商文件</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（一） 磋商文件的构成。本磋商文件由以下部份组成：</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1.采购邀请</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2.采购需求</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3.供应商须知</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4.评审办法及评分标准</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5.合同主要条款</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6.</w:t>
      </w:r>
      <w:r w:rsidR="00F55193">
        <w:rPr>
          <w:rFonts w:hAnsi="宋体" w:hint="eastAsia"/>
          <w:spacing w:val="-6"/>
          <w:sz w:val="21"/>
          <w:szCs w:val="21"/>
        </w:rPr>
        <w:t>响应文件</w:t>
      </w:r>
      <w:r>
        <w:rPr>
          <w:rFonts w:hAnsi="宋体" w:hint="eastAsia"/>
          <w:spacing w:val="-6"/>
          <w:sz w:val="21"/>
          <w:szCs w:val="21"/>
        </w:rPr>
        <w:t>格式</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7.本项目磋商文件的澄清、答复、修改、补充的内容</w:t>
      </w:r>
    </w:p>
    <w:p w:rsidR="00F1708C" w:rsidRDefault="00F1708C" w:rsidP="00A66FEE">
      <w:pPr>
        <w:spacing w:line="288" w:lineRule="auto"/>
        <w:jc w:val="left"/>
        <w:rPr>
          <w:rFonts w:ascii="宋体" w:hAnsi="宋体"/>
          <w:spacing w:val="-6"/>
          <w:sz w:val="24"/>
        </w:rPr>
      </w:pPr>
      <w:r>
        <w:rPr>
          <w:rFonts w:ascii="宋体" w:hAnsi="宋体" w:hint="eastAsia"/>
          <w:b/>
          <w:spacing w:val="-6"/>
          <w:sz w:val="24"/>
        </w:rPr>
        <w:t>（二） 供应商的风险</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供应商没有按照磋商文件要求提供全部资料，或者供应商没有对磋商文件在各方面作出实质性响应是供应商的风险，并可能导致其磋商响应被拒绝。</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（三） 磋商文件的澄清与修改</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1.提交首次</w:t>
      </w:r>
      <w:r w:rsidR="00F55193">
        <w:rPr>
          <w:rFonts w:hAnsi="宋体" w:hint="eastAsia"/>
          <w:spacing w:val="-6"/>
          <w:sz w:val="21"/>
          <w:szCs w:val="21"/>
        </w:rPr>
        <w:t>响应文件</w:t>
      </w:r>
      <w:r>
        <w:rPr>
          <w:rFonts w:hAnsi="宋体" w:hint="eastAsia"/>
          <w:spacing w:val="-6"/>
          <w:sz w:val="21"/>
          <w:szCs w:val="21"/>
        </w:rPr>
        <w:t>截止之日前，采购人、采购代理机构可以对已发出的磋商文件进行必要的澄清或者修改，澄清或者修改的内容作为磋商文件的组成部分。澄清或者修改的内容可能影响</w:t>
      </w:r>
      <w:r w:rsidR="00F55193">
        <w:rPr>
          <w:rFonts w:hAnsi="宋体" w:hint="eastAsia"/>
          <w:spacing w:val="-6"/>
          <w:sz w:val="21"/>
          <w:szCs w:val="21"/>
        </w:rPr>
        <w:t>响应文件</w:t>
      </w:r>
      <w:r>
        <w:rPr>
          <w:rFonts w:hAnsi="宋体" w:hint="eastAsia"/>
          <w:spacing w:val="-6"/>
          <w:sz w:val="21"/>
          <w:szCs w:val="21"/>
        </w:rPr>
        <w:t>编制的，采购人、采购代理机构会在提交首次</w:t>
      </w:r>
      <w:r w:rsidR="00F55193">
        <w:rPr>
          <w:rFonts w:hAnsi="宋体" w:hint="eastAsia"/>
          <w:spacing w:val="-6"/>
          <w:sz w:val="21"/>
          <w:szCs w:val="21"/>
        </w:rPr>
        <w:t>响应文件</w:t>
      </w:r>
      <w:r>
        <w:rPr>
          <w:rFonts w:hAnsi="宋体" w:hint="eastAsia"/>
          <w:spacing w:val="-6"/>
          <w:sz w:val="21"/>
          <w:szCs w:val="21"/>
        </w:rPr>
        <w:t>截止时间至少5日前，以书面形式通知所有获取磋商文件的供应商；不足5日的，采购人、采购代理机构会顺延提交首次</w:t>
      </w:r>
      <w:r w:rsidR="00F55193">
        <w:rPr>
          <w:rFonts w:hAnsi="宋体" w:hint="eastAsia"/>
          <w:spacing w:val="-6"/>
          <w:sz w:val="21"/>
          <w:szCs w:val="21"/>
        </w:rPr>
        <w:t>响应文件</w:t>
      </w:r>
      <w:r>
        <w:rPr>
          <w:rFonts w:hAnsi="宋体" w:hint="eastAsia"/>
          <w:spacing w:val="-6"/>
          <w:sz w:val="21"/>
          <w:szCs w:val="21"/>
        </w:rPr>
        <w:t>截止时间。</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磋商文件的修改将以书面形式通知所有购买磋商文件的供应商，并对其具有约束力。供应商在收到上述通知后，应立即向采购人、采购代理机构回函确认。若无书面回函确认，视同供应商已收到磋商文件修改的通知，并受其约束。</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3.磋商文件澄清、答复、修改、补充的内容为磋商文件的组成部分。当磋商文件与磋商文件的答复、澄清、修改、补充通知就同一内容的表述不一致时，以最后发出的书面形式文件为准。</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4.磋商文件的澄清、答复、修改或补充都应该通过本采购代理机构以法定形式发布，采购人非通过本机构，不得擅自澄清、答复、修改或补充磋商文件。</w:t>
      </w: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spacing w:val="-6"/>
          <w:sz w:val="21"/>
          <w:szCs w:val="21"/>
        </w:rPr>
        <w:br w:type="page"/>
      </w:r>
      <w:r>
        <w:rPr>
          <w:rFonts w:hAnsi="宋体"/>
          <w:b/>
          <w:spacing w:val="-6"/>
          <w:sz w:val="32"/>
          <w:szCs w:val="32"/>
        </w:rPr>
        <w:lastRenderedPageBreak/>
        <w:t>三</w:t>
      </w:r>
      <w:r>
        <w:rPr>
          <w:rFonts w:hAnsi="宋体" w:hint="eastAsia"/>
          <w:b/>
          <w:spacing w:val="-6"/>
          <w:sz w:val="32"/>
          <w:szCs w:val="32"/>
        </w:rPr>
        <w:t>、</w:t>
      </w:r>
      <w:r w:rsidR="00F55193">
        <w:rPr>
          <w:rFonts w:hAnsi="宋体" w:hint="eastAsia"/>
          <w:b/>
          <w:spacing w:val="-6"/>
          <w:sz w:val="32"/>
          <w:szCs w:val="32"/>
        </w:rPr>
        <w:t>响应文件</w:t>
      </w:r>
      <w:r>
        <w:rPr>
          <w:rFonts w:hAnsi="宋体"/>
          <w:b/>
          <w:spacing w:val="-6"/>
          <w:sz w:val="32"/>
          <w:szCs w:val="32"/>
        </w:rPr>
        <w:t>的编制</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（一）</w:t>
      </w:r>
      <w:r w:rsidR="00F55193">
        <w:rPr>
          <w:rFonts w:ascii="宋体" w:hAnsi="宋体" w:hint="eastAsia"/>
          <w:b/>
          <w:spacing w:val="-6"/>
          <w:sz w:val="24"/>
        </w:rPr>
        <w:t>响应文件</w:t>
      </w:r>
      <w:r>
        <w:rPr>
          <w:rFonts w:ascii="宋体" w:hAnsi="宋体" w:hint="eastAsia"/>
          <w:b/>
          <w:spacing w:val="-6"/>
          <w:sz w:val="24"/>
        </w:rPr>
        <w:t>的组成</w:t>
      </w:r>
    </w:p>
    <w:p w:rsidR="00F1708C" w:rsidRDefault="00F55193"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响应文件</w:t>
      </w:r>
      <w:r w:rsidR="00F1708C">
        <w:rPr>
          <w:rFonts w:hAnsi="宋体" w:hint="eastAsia"/>
          <w:spacing w:val="-6"/>
          <w:sz w:val="21"/>
          <w:szCs w:val="21"/>
        </w:rPr>
        <w:t>由</w:t>
      </w:r>
      <w:r w:rsidR="00F1708C">
        <w:rPr>
          <w:rFonts w:hAnsi="宋体" w:hint="eastAsia"/>
          <w:b/>
          <w:spacing w:val="-6"/>
          <w:sz w:val="21"/>
          <w:szCs w:val="21"/>
        </w:rPr>
        <w:t>报价文件、资格文件、商务技术文件</w:t>
      </w:r>
      <w:r w:rsidR="00F1708C">
        <w:rPr>
          <w:rFonts w:hAnsi="宋体" w:hint="eastAsia"/>
          <w:spacing w:val="-6"/>
          <w:sz w:val="21"/>
          <w:szCs w:val="21"/>
        </w:rPr>
        <w:t>三部分组成（格式详见磋商文件第六章）。</w:t>
      </w:r>
    </w:p>
    <w:p w:rsidR="00F1708C" w:rsidRDefault="00F1708C" w:rsidP="00A66FEE">
      <w:pPr>
        <w:spacing w:line="288" w:lineRule="auto"/>
        <w:ind w:firstLineChars="200" w:firstLine="398"/>
        <w:jc w:val="left"/>
        <w:rPr>
          <w:rFonts w:ascii="宋体" w:hAnsi="宋体"/>
          <w:b/>
          <w:spacing w:val="-6"/>
          <w:sz w:val="21"/>
          <w:szCs w:val="21"/>
        </w:rPr>
      </w:pPr>
      <w:r>
        <w:rPr>
          <w:rFonts w:ascii="宋体" w:hAnsi="宋体" w:hint="eastAsia"/>
          <w:b/>
          <w:spacing w:val="-6"/>
          <w:sz w:val="21"/>
          <w:szCs w:val="21"/>
        </w:rPr>
        <w:t>1.报价文件：</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（1）初次报价一览表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（2）初次报价明细表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（3）供应商企业类型声明函</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（4）小微企业资格证明材料、监狱企业资格证明材料（若属于小微、监狱企业）</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（5）</w:t>
      </w:r>
      <w:bookmarkStart w:id="31" w:name="OLE_LINK13"/>
      <w:bookmarkStart w:id="32" w:name="OLE_LINK14"/>
      <w:r>
        <w:rPr>
          <w:rFonts w:hAnsi="宋体" w:hint="eastAsia"/>
          <w:spacing w:val="-6"/>
          <w:sz w:val="21"/>
          <w:szCs w:val="21"/>
        </w:rPr>
        <w:t>残疾人福利性单位声明函</w:t>
      </w:r>
      <w:bookmarkEnd w:id="31"/>
      <w:bookmarkEnd w:id="32"/>
      <w:r>
        <w:rPr>
          <w:rFonts w:hAnsi="宋体" w:hint="eastAsia"/>
          <w:spacing w:val="-6"/>
          <w:sz w:val="21"/>
          <w:szCs w:val="21"/>
        </w:rPr>
        <w:t>（若属于残疾人福利性单位）</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▲2.</w:t>
      </w:r>
      <w:r>
        <w:rPr>
          <w:rFonts w:hAnsi="宋体" w:hint="eastAsia"/>
          <w:b/>
          <w:bCs/>
          <w:spacing w:val="-6"/>
          <w:sz w:val="21"/>
          <w:szCs w:val="21"/>
        </w:rPr>
        <w:t>资格文件</w:t>
      </w:r>
    </w:p>
    <w:p w:rsidR="00F1708C" w:rsidRDefault="00F1708C" w:rsidP="00A66FEE">
      <w:pPr>
        <w:pStyle w:val="a8"/>
        <w:spacing w:line="288" w:lineRule="auto"/>
        <w:ind w:firstLineChars="200" w:firstLine="398"/>
        <w:jc w:val="left"/>
        <w:rPr>
          <w:rFonts w:hAnsi="宋体" w:cs="宋体"/>
          <w:b/>
          <w:spacing w:val="-6"/>
          <w:sz w:val="21"/>
          <w:szCs w:val="21"/>
        </w:rPr>
      </w:pPr>
      <w:r>
        <w:rPr>
          <w:rFonts w:hAnsi="宋体" w:cs="宋体" w:hint="eastAsia"/>
          <w:b/>
          <w:spacing w:val="-6"/>
          <w:sz w:val="21"/>
          <w:szCs w:val="21"/>
        </w:rPr>
        <w:t>资格审查要求的资格证明材料(均需加盖公章)：</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1）有效的法人或者其他组织的营业执照等证明文件，自然人的身份证明（仅自然人投标时提供）</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2）20</w:t>
      </w:r>
      <w:r w:rsidR="0094718D">
        <w:rPr>
          <w:rFonts w:ascii="宋体" w:hAnsi="宋体" w:cs="宋体" w:hint="eastAsia"/>
          <w:b/>
          <w:spacing w:val="-6"/>
          <w:sz w:val="21"/>
          <w:szCs w:val="21"/>
        </w:rPr>
        <w:t>19</w:t>
      </w:r>
      <w:r>
        <w:rPr>
          <w:rFonts w:ascii="宋体" w:hAnsi="宋体" w:cs="宋体" w:hint="eastAsia"/>
          <w:b/>
          <w:spacing w:val="-6"/>
          <w:sz w:val="21"/>
          <w:szCs w:val="21"/>
        </w:rPr>
        <w:t>年1</w:t>
      </w:r>
      <w:r w:rsidR="0094718D">
        <w:rPr>
          <w:rFonts w:ascii="宋体" w:hAnsi="宋体" w:cs="宋体" w:hint="eastAsia"/>
          <w:b/>
          <w:spacing w:val="-6"/>
          <w:sz w:val="21"/>
          <w:szCs w:val="21"/>
        </w:rPr>
        <w:t>2</w:t>
      </w:r>
      <w:r>
        <w:rPr>
          <w:rFonts w:ascii="宋体" w:hAnsi="宋体" w:cs="宋体" w:hint="eastAsia"/>
          <w:b/>
          <w:spacing w:val="-6"/>
          <w:sz w:val="21"/>
          <w:szCs w:val="21"/>
        </w:rPr>
        <w:t>月至今任意一月的财务状况报告或开标前三个月内出具的银行资信证明</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3）2020年1月至今任意一月依法缴纳税收的证明材料（依法免税的供应商应提供相应文件证明其依法免税）</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4）2020年1月至今任意一月依法缴纳社会保障资金的证明材料（依法不需要缴纳社会保障资金的供应商应提供相应文件证明其依法不需要缴纳社会保障资金）</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5）具有履行合同所必需的设备和专业技术能力的承诺函</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6）参加政府采购活动前3年内在经营活动中没有重大违法记录的书面声明</w:t>
      </w:r>
    </w:p>
    <w:p w:rsidR="00F1708C" w:rsidRDefault="00F1708C" w:rsidP="00A66FEE">
      <w:pPr>
        <w:spacing w:line="288" w:lineRule="auto"/>
        <w:ind w:firstLineChars="200" w:firstLine="398"/>
        <w:jc w:val="left"/>
        <w:rPr>
          <w:rFonts w:ascii="宋体" w:hAnsi="宋体"/>
          <w:b/>
          <w:spacing w:val="-6"/>
          <w:sz w:val="21"/>
          <w:szCs w:val="21"/>
        </w:rPr>
      </w:pPr>
      <w:r>
        <w:rPr>
          <w:rFonts w:ascii="宋体" w:hAnsi="宋体" w:hint="eastAsia"/>
          <w:b/>
          <w:spacing w:val="-6"/>
          <w:sz w:val="21"/>
          <w:szCs w:val="21"/>
        </w:rPr>
        <w:t>3.商务技术文件：</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A.商务文件：</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（1）响应函</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w:t>
      </w:r>
      <w:r>
        <w:rPr>
          <w:rFonts w:hAnsi="宋体"/>
          <w:spacing w:val="-6"/>
          <w:sz w:val="21"/>
          <w:szCs w:val="21"/>
        </w:rPr>
        <w:t>法定代表人资格证明书</w:t>
      </w:r>
      <w:r>
        <w:rPr>
          <w:rFonts w:hAnsi="宋体" w:hint="eastAsia"/>
          <w:spacing w:val="-6"/>
          <w:sz w:val="21"/>
          <w:szCs w:val="21"/>
        </w:rPr>
        <w:t>、法定代表人授权委托书</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w:t>
      </w:r>
      <w:r w:rsidRPr="005F4E16">
        <w:rPr>
          <w:rFonts w:hAnsi="宋体" w:hint="eastAsia"/>
          <w:spacing w:val="-6"/>
          <w:sz w:val="21"/>
          <w:szCs w:val="21"/>
        </w:rPr>
        <w:t>2020年1月至今任意一月供应</w:t>
      </w:r>
      <w:r>
        <w:rPr>
          <w:rFonts w:hAnsi="宋体" w:hint="eastAsia"/>
          <w:spacing w:val="-6"/>
          <w:sz w:val="21"/>
          <w:szCs w:val="21"/>
        </w:rPr>
        <w:t>商</w:t>
      </w:r>
      <w:r>
        <w:rPr>
          <w:rFonts w:hAnsi="宋体"/>
          <w:spacing w:val="-6"/>
          <w:sz w:val="21"/>
          <w:szCs w:val="21"/>
        </w:rPr>
        <w:t>授权代表社保缴纳证明（</w:t>
      </w:r>
      <w:r>
        <w:rPr>
          <w:rFonts w:hAnsi="宋体" w:hint="eastAsia"/>
          <w:spacing w:val="-6"/>
          <w:sz w:val="21"/>
          <w:szCs w:val="21"/>
        </w:rPr>
        <w:t>授权代表是法定代表人的可不提供</w:t>
      </w:r>
      <w:r>
        <w:rPr>
          <w:rFonts w:hAnsi="宋体"/>
          <w:spacing w:val="-6"/>
          <w:sz w:val="21"/>
          <w:szCs w:val="21"/>
        </w:rPr>
        <w:t>）</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spacing w:val="-6"/>
          <w:sz w:val="21"/>
          <w:szCs w:val="21"/>
        </w:rPr>
        <w:t>4</w:t>
      </w:r>
      <w:r>
        <w:rPr>
          <w:rFonts w:hAnsi="宋体" w:hint="eastAsia"/>
          <w:spacing w:val="-6"/>
          <w:sz w:val="21"/>
          <w:szCs w:val="21"/>
        </w:rPr>
        <w:t>）响应声明书</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（5）供应商情况介绍</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（6）商务偏离表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（7）供应商同类项目实施情况一览表</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（8）节能、环保产品证明材料</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（9）供应商需要说明的其他文件和材料</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B.技术文件</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（1）技术偏离表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（2）货物配置清单</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（3）技术支持资料</w:t>
      </w:r>
    </w:p>
    <w:p w:rsidR="00CC2BEF" w:rsidRPr="00CC2BEF" w:rsidRDefault="00CC2BEF" w:rsidP="00CC2BEF">
      <w:pPr>
        <w:pStyle w:val="a8"/>
        <w:spacing w:line="288" w:lineRule="auto"/>
        <w:ind w:firstLineChars="200" w:firstLine="396"/>
        <w:jc w:val="left"/>
        <w:rPr>
          <w:rFonts w:hAnsi="宋体"/>
          <w:spacing w:val="-6"/>
          <w:sz w:val="21"/>
          <w:szCs w:val="21"/>
        </w:rPr>
      </w:pPr>
      <w:r>
        <w:rPr>
          <w:rFonts w:hAnsi="宋体" w:hint="eastAsia"/>
          <w:spacing w:val="-6"/>
          <w:sz w:val="21"/>
          <w:szCs w:val="21"/>
        </w:rPr>
        <w:t>（4）</w:t>
      </w:r>
      <w:r w:rsidRPr="00CC2BEF">
        <w:rPr>
          <w:rFonts w:hAnsi="宋体" w:hint="eastAsia"/>
          <w:spacing w:val="-6"/>
          <w:sz w:val="21"/>
          <w:szCs w:val="21"/>
        </w:rPr>
        <w:t>项目实施方案</w:t>
      </w:r>
    </w:p>
    <w:p w:rsidR="00CC2BEF" w:rsidRPr="00CC2BEF" w:rsidRDefault="00CC2BEF" w:rsidP="00CC2BEF">
      <w:pPr>
        <w:pStyle w:val="a8"/>
        <w:spacing w:line="288" w:lineRule="auto"/>
        <w:ind w:firstLineChars="200" w:firstLine="396"/>
        <w:jc w:val="left"/>
        <w:rPr>
          <w:rFonts w:hAnsi="宋体"/>
          <w:spacing w:val="-6"/>
          <w:sz w:val="21"/>
          <w:szCs w:val="21"/>
        </w:rPr>
      </w:pPr>
      <w:r>
        <w:rPr>
          <w:rFonts w:hAnsi="宋体" w:hint="eastAsia"/>
          <w:spacing w:val="-6"/>
          <w:sz w:val="21"/>
          <w:szCs w:val="21"/>
        </w:rPr>
        <w:t>（5）</w:t>
      </w:r>
      <w:r w:rsidRPr="00CC2BEF">
        <w:rPr>
          <w:rFonts w:hAnsi="宋体" w:hint="eastAsia"/>
          <w:spacing w:val="-6"/>
          <w:sz w:val="21"/>
          <w:szCs w:val="21"/>
        </w:rPr>
        <w:t>售后服务方案</w:t>
      </w:r>
    </w:p>
    <w:p w:rsidR="00CC2BEF" w:rsidRPr="00CC2BEF" w:rsidRDefault="00CC2BEF" w:rsidP="00CC2BEF">
      <w:pPr>
        <w:pStyle w:val="a8"/>
        <w:spacing w:line="288" w:lineRule="auto"/>
        <w:ind w:firstLineChars="200" w:firstLine="396"/>
        <w:jc w:val="left"/>
        <w:rPr>
          <w:rFonts w:hAnsi="宋体"/>
          <w:spacing w:val="-6"/>
          <w:sz w:val="21"/>
          <w:szCs w:val="21"/>
        </w:rPr>
      </w:pPr>
      <w:r>
        <w:rPr>
          <w:rFonts w:hAnsi="宋体" w:hint="eastAsia"/>
          <w:spacing w:val="-6"/>
          <w:sz w:val="21"/>
          <w:szCs w:val="21"/>
        </w:rPr>
        <w:t>（7）</w:t>
      </w:r>
      <w:r w:rsidRPr="00CC2BEF">
        <w:rPr>
          <w:rFonts w:hAnsi="宋体" w:hint="eastAsia"/>
          <w:spacing w:val="-6"/>
          <w:sz w:val="21"/>
          <w:szCs w:val="21"/>
        </w:rPr>
        <w:t>安装调试验收方案</w:t>
      </w:r>
    </w:p>
    <w:p w:rsidR="00CC2BEF" w:rsidRDefault="00CC2BEF" w:rsidP="00CC2BEF">
      <w:pPr>
        <w:pStyle w:val="a8"/>
        <w:spacing w:line="288" w:lineRule="auto"/>
        <w:ind w:firstLineChars="200" w:firstLine="396"/>
        <w:jc w:val="left"/>
        <w:rPr>
          <w:rFonts w:hAnsi="宋体"/>
          <w:spacing w:val="-6"/>
          <w:sz w:val="21"/>
          <w:szCs w:val="21"/>
        </w:rPr>
      </w:pPr>
      <w:r>
        <w:rPr>
          <w:rFonts w:hAnsi="宋体" w:hint="eastAsia"/>
          <w:spacing w:val="-6"/>
          <w:sz w:val="21"/>
          <w:szCs w:val="21"/>
        </w:rPr>
        <w:t>（8）</w:t>
      </w:r>
      <w:r w:rsidRPr="00CC2BEF">
        <w:rPr>
          <w:rFonts w:hAnsi="宋体" w:hint="eastAsia"/>
          <w:spacing w:val="-6"/>
          <w:sz w:val="21"/>
          <w:szCs w:val="21"/>
        </w:rPr>
        <w:t>技术服务、培训</w:t>
      </w:r>
    </w:p>
    <w:p w:rsidR="00F1708C" w:rsidRDefault="00F1708C" w:rsidP="00CC2BEF">
      <w:pPr>
        <w:pStyle w:val="a8"/>
        <w:spacing w:line="288" w:lineRule="auto"/>
        <w:ind w:firstLineChars="200" w:firstLine="396"/>
        <w:jc w:val="left"/>
        <w:rPr>
          <w:rFonts w:hAnsi="宋体"/>
          <w:spacing w:val="-6"/>
          <w:sz w:val="21"/>
          <w:szCs w:val="21"/>
        </w:rPr>
      </w:pPr>
      <w:r>
        <w:rPr>
          <w:rFonts w:hAnsi="宋体" w:hint="eastAsia"/>
          <w:spacing w:val="-6"/>
          <w:sz w:val="21"/>
          <w:szCs w:val="21"/>
        </w:rPr>
        <w:t>（</w:t>
      </w:r>
      <w:r w:rsidR="00CC2BEF">
        <w:rPr>
          <w:rFonts w:hAnsi="宋体" w:hint="eastAsia"/>
          <w:spacing w:val="-6"/>
          <w:sz w:val="21"/>
          <w:szCs w:val="21"/>
        </w:rPr>
        <w:t>9</w:t>
      </w:r>
      <w:r>
        <w:rPr>
          <w:rFonts w:hAnsi="宋体" w:hint="eastAsia"/>
          <w:spacing w:val="-6"/>
          <w:sz w:val="21"/>
          <w:szCs w:val="21"/>
        </w:rPr>
        <w:t>）配件、专用耗材和售后服务优惠表</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 xml:space="preserve">（二） </w:t>
      </w:r>
      <w:r w:rsidR="00F55193">
        <w:rPr>
          <w:rFonts w:ascii="宋体" w:hAnsi="宋体" w:hint="eastAsia"/>
          <w:b/>
          <w:spacing w:val="-6"/>
          <w:sz w:val="24"/>
        </w:rPr>
        <w:t>响应文件</w:t>
      </w:r>
      <w:r>
        <w:rPr>
          <w:rFonts w:ascii="宋体" w:hAnsi="宋体" w:hint="eastAsia"/>
          <w:b/>
          <w:spacing w:val="-6"/>
          <w:sz w:val="24"/>
        </w:rPr>
        <w:t>的签署和份数</w:t>
      </w:r>
    </w:p>
    <w:p w:rsidR="00F1708C" w:rsidRDefault="00F1708C" w:rsidP="00A66FEE">
      <w:pPr>
        <w:spacing w:line="288" w:lineRule="auto"/>
        <w:ind w:firstLineChars="200" w:firstLine="396"/>
        <w:jc w:val="left"/>
        <w:rPr>
          <w:rFonts w:ascii="宋体" w:hAnsi="宋体"/>
          <w:b/>
          <w:bCs/>
          <w:spacing w:val="-6"/>
          <w:sz w:val="21"/>
          <w:szCs w:val="21"/>
        </w:rPr>
      </w:pPr>
      <w:r>
        <w:rPr>
          <w:rFonts w:ascii="宋体" w:hAnsi="宋体" w:hint="eastAsia"/>
          <w:spacing w:val="-6"/>
          <w:sz w:val="21"/>
          <w:szCs w:val="21"/>
        </w:rPr>
        <w:t>1.供应商应按照磋商文件和政府采购云平台的要求，根据</w:t>
      </w:r>
      <w:r w:rsidR="00F55193">
        <w:rPr>
          <w:rFonts w:ascii="宋体" w:hAnsi="宋体" w:hint="eastAsia"/>
          <w:spacing w:val="-6"/>
          <w:sz w:val="21"/>
          <w:szCs w:val="21"/>
        </w:rPr>
        <w:t>响应文件</w:t>
      </w:r>
      <w:r>
        <w:rPr>
          <w:rFonts w:ascii="宋体" w:hAnsi="宋体" w:hint="eastAsia"/>
          <w:spacing w:val="-6"/>
          <w:sz w:val="21"/>
          <w:szCs w:val="21"/>
        </w:rPr>
        <w:t>的组成规定的内容及顺序通过政采云电子交易客户端（政采云投标客户端）编制加密</w:t>
      </w:r>
      <w:r w:rsidR="00F55193">
        <w:rPr>
          <w:rFonts w:ascii="宋体" w:hAnsi="宋体" w:hint="eastAsia"/>
          <w:spacing w:val="-6"/>
          <w:sz w:val="21"/>
          <w:szCs w:val="21"/>
        </w:rPr>
        <w:t>响应文件</w:t>
      </w:r>
      <w:r>
        <w:rPr>
          <w:rFonts w:ascii="宋体" w:hAnsi="宋体" w:hint="eastAsia"/>
          <w:spacing w:val="-6"/>
          <w:sz w:val="21"/>
          <w:szCs w:val="21"/>
        </w:rPr>
        <w:t>，</w:t>
      </w:r>
      <w:r w:rsidR="00F55193">
        <w:rPr>
          <w:rFonts w:ascii="宋体" w:hAnsi="宋体" w:hint="eastAsia"/>
          <w:spacing w:val="-6"/>
          <w:sz w:val="21"/>
          <w:szCs w:val="21"/>
        </w:rPr>
        <w:t>响应文件</w:t>
      </w:r>
      <w:r>
        <w:rPr>
          <w:rFonts w:ascii="宋体" w:hAnsi="宋体" w:hint="eastAsia"/>
          <w:spacing w:val="-6"/>
          <w:sz w:val="21"/>
          <w:szCs w:val="21"/>
        </w:rPr>
        <w:t>内容不完整、编排混乱导致</w:t>
      </w:r>
      <w:r w:rsidR="00F55193">
        <w:rPr>
          <w:rFonts w:ascii="宋体" w:hAnsi="宋体" w:hint="eastAsia"/>
          <w:spacing w:val="-6"/>
          <w:sz w:val="21"/>
          <w:szCs w:val="21"/>
        </w:rPr>
        <w:t>响应文件</w:t>
      </w:r>
      <w:r>
        <w:rPr>
          <w:rFonts w:ascii="宋体" w:hAnsi="宋体" w:hint="eastAsia"/>
          <w:spacing w:val="-6"/>
          <w:sz w:val="21"/>
          <w:szCs w:val="21"/>
        </w:rPr>
        <w:t>被误读、漏读或者查找不到相关内容的，是供应商的责任。</w:t>
      </w:r>
      <w:r>
        <w:rPr>
          <w:rFonts w:ascii="宋体" w:hAnsi="宋体" w:hint="eastAsia"/>
          <w:b/>
          <w:bCs/>
          <w:spacing w:val="-6"/>
          <w:sz w:val="21"/>
          <w:szCs w:val="21"/>
        </w:rPr>
        <w:t>其中资格文件、商务技术文件中不得出现磋商响应报价，</w:t>
      </w:r>
      <w:r>
        <w:rPr>
          <w:rFonts w:ascii="宋体" w:hAnsi="宋体" w:hint="eastAsia"/>
          <w:b/>
          <w:bCs/>
          <w:spacing w:val="-6"/>
          <w:sz w:val="21"/>
          <w:szCs w:val="21"/>
        </w:rPr>
        <w:lastRenderedPageBreak/>
        <w:t>如因供应商原因提前泄露磋商响应报价，是供应商的责任。</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sidR="00F55193">
        <w:rPr>
          <w:rFonts w:ascii="宋体" w:hAnsi="宋体" w:hint="eastAsia"/>
          <w:spacing w:val="-6"/>
          <w:sz w:val="21"/>
          <w:szCs w:val="21"/>
        </w:rPr>
        <w:t>响应文件</w:t>
      </w:r>
      <w:r>
        <w:rPr>
          <w:rFonts w:ascii="宋体" w:hAnsi="宋体" w:hint="eastAsia"/>
          <w:spacing w:val="-6"/>
          <w:sz w:val="21"/>
          <w:szCs w:val="21"/>
        </w:rPr>
        <w:t>须由供应商在规定位置加盖公章并由供应商授权</w:t>
      </w:r>
      <w:r>
        <w:rPr>
          <w:rFonts w:ascii="宋体" w:hAnsi="宋体"/>
          <w:spacing w:val="-6"/>
          <w:sz w:val="21"/>
          <w:szCs w:val="21"/>
        </w:rPr>
        <w:t>代表</w:t>
      </w:r>
      <w:r>
        <w:rPr>
          <w:rFonts w:ascii="宋体" w:hAnsi="宋体" w:hint="eastAsia"/>
          <w:spacing w:val="-6"/>
          <w:sz w:val="21"/>
          <w:szCs w:val="21"/>
        </w:rPr>
        <w:t>签署，供应商应写全称。</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w:t>
      </w:r>
      <w:r w:rsidR="00F55193">
        <w:rPr>
          <w:rFonts w:ascii="宋体" w:hAnsi="宋体" w:hint="eastAsia"/>
          <w:spacing w:val="-6"/>
          <w:sz w:val="21"/>
          <w:szCs w:val="21"/>
        </w:rPr>
        <w:t>响应文件</w:t>
      </w:r>
      <w:r>
        <w:rPr>
          <w:rFonts w:ascii="宋体" w:hAnsi="宋体" w:hint="eastAsia"/>
          <w:spacing w:val="-6"/>
          <w:sz w:val="21"/>
          <w:szCs w:val="21"/>
        </w:rPr>
        <w:t>不得涂改，若有修改错漏处，须由供应商授权代表签字并加盖公章。</w:t>
      </w:r>
      <w:r w:rsidR="00F55193">
        <w:rPr>
          <w:rFonts w:ascii="宋体" w:hAnsi="宋体" w:hint="eastAsia"/>
          <w:spacing w:val="-6"/>
          <w:sz w:val="21"/>
          <w:szCs w:val="21"/>
        </w:rPr>
        <w:t>响应文件</w:t>
      </w:r>
      <w:r>
        <w:rPr>
          <w:rFonts w:ascii="宋体" w:hAnsi="宋体" w:hint="eastAsia"/>
          <w:spacing w:val="-6"/>
          <w:sz w:val="21"/>
          <w:szCs w:val="21"/>
        </w:rPr>
        <w:t>因字迹潦草或表达不清所引起的后果由供应商负责。</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4.</w:t>
      </w:r>
      <w:r w:rsidR="00F55193">
        <w:rPr>
          <w:rFonts w:ascii="宋体" w:hAnsi="宋体" w:hint="eastAsia"/>
          <w:b/>
          <w:bCs/>
          <w:spacing w:val="-6"/>
          <w:sz w:val="21"/>
          <w:szCs w:val="21"/>
        </w:rPr>
        <w:t>响应文件</w:t>
      </w:r>
      <w:r>
        <w:rPr>
          <w:rFonts w:ascii="宋体" w:hAnsi="宋体" w:hint="eastAsia"/>
          <w:b/>
          <w:bCs/>
          <w:spacing w:val="-6"/>
          <w:sz w:val="21"/>
          <w:szCs w:val="21"/>
        </w:rPr>
        <w:t>份数：</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电子加密</w:t>
      </w:r>
      <w:r w:rsidR="00F55193">
        <w:rPr>
          <w:rFonts w:ascii="宋体" w:hAnsi="宋体" w:hint="eastAsia"/>
          <w:b/>
          <w:bCs/>
          <w:spacing w:val="-6"/>
          <w:sz w:val="21"/>
          <w:szCs w:val="21"/>
        </w:rPr>
        <w:t>响应文件</w:t>
      </w:r>
      <w:r>
        <w:rPr>
          <w:rFonts w:ascii="宋体" w:hAnsi="宋体" w:hint="eastAsia"/>
          <w:b/>
          <w:bCs/>
          <w:spacing w:val="-6"/>
          <w:sz w:val="21"/>
          <w:szCs w:val="21"/>
        </w:rPr>
        <w:t>：政府采购云平台在线上传一份；备份</w:t>
      </w:r>
      <w:r w:rsidR="00F55193">
        <w:rPr>
          <w:rFonts w:ascii="宋体" w:hAnsi="宋体" w:hint="eastAsia"/>
          <w:b/>
          <w:bCs/>
          <w:spacing w:val="-6"/>
          <w:sz w:val="21"/>
          <w:szCs w:val="21"/>
        </w:rPr>
        <w:t>响应文件</w:t>
      </w:r>
      <w:r>
        <w:rPr>
          <w:rFonts w:ascii="宋体" w:hAnsi="宋体" w:hint="eastAsia"/>
          <w:b/>
          <w:bCs/>
          <w:spacing w:val="-6"/>
          <w:sz w:val="21"/>
          <w:szCs w:val="21"/>
        </w:rPr>
        <w:t>（如有）以介质（U盘）存储的数据电文形式：密封包装后EMS或顺丰邮寄形式递交一份（邮寄地址：杭州市西湖区玉古路173号中田大厦1</w:t>
      </w:r>
      <w:r w:rsidR="00C3464C">
        <w:rPr>
          <w:rFonts w:ascii="宋体" w:hAnsi="宋体" w:hint="eastAsia"/>
          <w:b/>
          <w:bCs/>
          <w:spacing w:val="-6"/>
          <w:sz w:val="21"/>
          <w:szCs w:val="21"/>
        </w:rPr>
        <w:t>1</w:t>
      </w:r>
      <w:r>
        <w:rPr>
          <w:rFonts w:ascii="宋体" w:hAnsi="宋体" w:hint="eastAsia"/>
          <w:b/>
          <w:bCs/>
          <w:spacing w:val="-6"/>
          <w:sz w:val="21"/>
          <w:szCs w:val="21"/>
        </w:rPr>
        <w:t>楼</w:t>
      </w:r>
      <w:r w:rsidR="00C3464C">
        <w:rPr>
          <w:rFonts w:ascii="宋体" w:hAnsi="宋体" w:hint="eastAsia"/>
          <w:b/>
          <w:bCs/>
          <w:spacing w:val="-6"/>
          <w:sz w:val="21"/>
          <w:szCs w:val="21"/>
        </w:rPr>
        <w:t>H</w:t>
      </w:r>
      <w:r>
        <w:rPr>
          <w:rFonts w:ascii="宋体" w:hAnsi="宋体" w:hint="eastAsia"/>
          <w:b/>
          <w:bCs/>
          <w:spacing w:val="-6"/>
          <w:sz w:val="21"/>
          <w:szCs w:val="21"/>
        </w:rPr>
        <w:t>室浙江求是招标代理有限公司李聪收）。</w:t>
      </w:r>
    </w:p>
    <w:p w:rsidR="00F1708C" w:rsidRDefault="00F1708C" w:rsidP="00A66FEE">
      <w:pPr>
        <w:spacing w:line="288" w:lineRule="auto"/>
        <w:ind w:firstLineChars="200" w:firstLine="422"/>
        <w:jc w:val="left"/>
        <w:rPr>
          <w:rFonts w:ascii="宋体" w:hAnsi="宋体"/>
          <w:b/>
          <w:bCs/>
          <w:sz w:val="21"/>
          <w:szCs w:val="21"/>
        </w:rPr>
      </w:pPr>
      <w:r>
        <w:rPr>
          <w:rFonts w:ascii="宋体" w:hAnsi="宋体" w:hint="eastAsia"/>
          <w:b/>
          <w:bCs/>
          <w:sz w:val="21"/>
          <w:szCs w:val="21"/>
        </w:rPr>
        <w:t>备注：</w:t>
      </w:r>
    </w:p>
    <w:p w:rsidR="00F1708C" w:rsidRDefault="00F1708C" w:rsidP="00A66FEE">
      <w:pPr>
        <w:spacing w:line="288" w:lineRule="auto"/>
        <w:ind w:firstLineChars="200" w:firstLine="422"/>
        <w:jc w:val="left"/>
        <w:rPr>
          <w:rFonts w:ascii="宋体" w:hAnsi="宋体"/>
          <w:b/>
          <w:spacing w:val="-6"/>
          <w:sz w:val="24"/>
        </w:rPr>
      </w:pPr>
      <w:r>
        <w:rPr>
          <w:rFonts w:ascii="宋体" w:hAnsi="宋体" w:hint="eastAsia"/>
          <w:b/>
          <w:bCs/>
          <w:sz w:val="21"/>
          <w:szCs w:val="21"/>
        </w:rPr>
        <w:t>供应商可通过浙江省“电子交易/不见面开评标”学习专题提前进行专题学习，熟悉操作，避免影响采购活动（</w:t>
      </w:r>
      <w:hyperlink r:id="rId24" w:history="1">
        <w:r>
          <w:rPr>
            <w:rFonts w:ascii="宋体" w:hAnsi="宋体" w:hint="eastAsia"/>
            <w:b/>
            <w:bCs/>
            <w:sz w:val="21"/>
            <w:szCs w:val="21"/>
          </w:rPr>
          <w:t>https://edu.zcygov.cn/luban/e-biding</w:t>
        </w:r>
      </w:hyperlink>
      <w:r>
        <w:rPr>
          <w:rFonts w:ascii="宋体" w:hAnsi="宋体" w:hint="eastAsia"/>
          <w:b/>
          <w:bCs/>
          <w:sz w:val="21"/>
          <w:szCs w:val="21"/>
        </w:rPr>
        <w:t>）。</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 xml:space="preserve">（三） </w:t>
      </w:r>
      <w:r w:rsidR="00F55193">
        <w:rPr>
          <w:rFonts w:ascii="宋体" w:hAnsi="宋体" w:hint="eastAsia"/>
          <w:b/>
          <w:spacing w:val="-6"/>
          <w:sz w:val="24"/>
        </w:rPr>
        <w:t>响应文件</w:t>
      </w:r>
      <w:r>
        <w:rPr>
          <w:rFonts w:ascii="宋体" w:hAnsi="宋体" w:hint="eastAsia"/>
          <w:b/>
          <w:spacing w:val="-6"/>
          <w:sz w:val="24"/>
        </w:rPr>
        <w:t>的上传、递交、修改和撤回</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w:t>
      </w:r>
      <w:r w:rsidR="00F55193">
        <w:rPr>
          <w:rFonts w:ascii="宋体" w:hAnsi="宋体" w:hint="eastAsia"/>
          <w:spacing w:val="-6"/>
          <w:sz w:val="21"/>
          <w:szCs w:val="21"/>
        </w:rPr>
        <w:t>响应文件</w:t>
      </w:r>
      <w:r>
        <w:rPr>
          <w:rFonts w:ascii="宋体" w:hAnsi="宋体" w:hint="eastAsia"/>
          <w:spacing w:val="-6"/>
          <w:sz w:val="21"/>
          <w:szCs w:val="21"/>
        </w:rPr>
        <w:t>的上传、递交：</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（1）电子加密</w:t>
      </w:r>
      <w:r w:rsidR="00F55193">
        <w:rPr>
          <w:rFonts w:ascii="宋体" w:hAnsi="宋体" w:hint="eastAsia"/>
          <w:spacing w:val="-6"/>
          <w:sz w:val="21"/>
          <w:szCs w:val="21"/>
        </w:rPr>
        <w:t>响应文件</w:t>
      </w:r>
      <w:r>
        <w:rPr>
          <w:rFonts w:ascii="宋体" w:hAnsi="宋体" w:hint="eastAsia"/>
          <w:spacing w:val="-6"/>
          <w:sz w:val="21"/>
          <w:szCs w:val="21"/>
        </w:rPr>
        <w:t>的上传：</w:t>
      </w:r>
    </w:p>
    <w:p w:rsidR="00F1708C" w:rsidRDefault="00F1708C" w:rsidP="00A66FEE">
      <w:pPr>
        <w:spacing w:line="288" w:lineRule="auto"/>
        <w:ind w:firstLineChars="200" w:firstLine="396"/>
        <w:jc w:val="left"/>
        <w:rPr>
          <w:rFonts w:ascii="宋体" w:hAnsi="宋体"/>
          <w:spacing w:val="-6"/>
          <w:sz w:val="21"/>
          <w:szCs w:val="21"/>
        </w:rPr>
      </w:pPr>
      <w:r>
        <w:rPr>
          <w:rFonts w:hAnsi="宋体" w:hint="eastAsia"/>
          <w:spacing w:val="-6"/>
          <w:sz w:val="21"/>
          <w:szCs w:val="21"/>
        </w:rPr>
        <w:t>▲</w:t>
      </w:r>
      <w:r>
        <w:rPr>
          <w:rFonts w:ascii="宋体" w:hAnsi="宋体" w:hint="eastAsia"/>
          <w:spacing w:val="-6"/>
          <w:sz w:val="21"/>
          <w:szCs w:val="21"/>
        </w:rPr>
        <w:t>a.供应商应在</w:t>
      </w:r>
      <w:r w:rsidR="00F55193">
        <w:rPr>
          <w:rFonts w:ascii="宋体" w:hAnsi="宋体" w:hint="eastAsia"/>
          <w:spacing w:val="-6"/>
          <w:sz w:val="21"/>
          <w:szCs w:val="21"/>
        </w:rPr>
        <w:t>响应文件</w:t>
      </w:r>
      <w:r>
        <w:rPr>
          <w:rFonts w:ascii="宋体" w:hAnsi="宋体" w:hint="eastAsia"/>
          <w:spacing w:val="-6"/>
          <w:sz w:val="21"/>
          <w:szCs w:val="21"/>
        </w:rPr>
        <w:t>提交截止时间前将电子加密</w:t>
      </w:r>
      <w:r w:rsidR="00F55193">
        <w:rPr>
          <w:rFonts w:ascii="宋体" w:hAnsi="宋体" w:hint="eastAsia"/>
          <w:spacing w:val="-6"/>
          <w:sz w:val="21"/>
          <w:szCs w:val="21"/>
        </w:rPr>
        <w:t>响应文件</w:t>
      </w:r>
      <w:r>
        <w:rPr>
          <w:rFonts w:ascii="宋体" w:hAnsi="宋体" w:hint="eastAsia"/>
          <w:spacing w:val="-6"/>
          <w:sz w:val="21"/>
          <w:szCs w:val="21"/>
        </w:rPr>
        <w:t>成功上传至政府采购云平台，否则磋商响应无效；</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b.电子加密</w:t>
      </w:r>
      <w:r w:rsidR="00F55193">
        <w:rPr>
          <w:rFonts w:ascii="宋体" w:hAnsi="宋体" w:hint="eastAsia"/>
          <w:spacing w:val="-6"/>
          <w:sz w:val="21"/>
          <w:szCs w:val="21"/>
        </w:rPr>
        <w:t>响应文件</w:t>
      </w:r>
      <w:r>
        <w:rPr>
          <w:rFonts w:ascii="宋体" w:hAnsi="宋体" w:hint="eastAsia"/>
          <w:spacing w:val="-6"/>
          <w:sz w:val="21"/>
          <w:szCs w:val="21"/>
        </w:rPr>
        <w:t>成功上传后，供应商可自行打印</w:t>
      </w:r>
      <w:r w:rsidR="00F55193">
        <w:rPr>
          <w:rFonts w:ascii="宋体" w:hAnsi="宋体" w:hint="eastAsia"/>
          <w:spacing w:val="-6"/>
          <w:sz w:val="21"/>
          <w:szCs w:val="21"/>
        </w:rPr>
        <w:t>响应文件</w:t>
      </w:r>
      <w:r>
        <w:rPr>
          <w:rFonts w:ascii="宋体" w:hAnsi="宋体" w:hint="eastAsia"/>
          <w:spacing w:val="-6"/>
          <w:sz w:val="21"/>
          <w:szCs w:val="21"/>
        </w:rPr>
        <w:t>接收回执。</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（2）备份</w:t>
      </w:r>
      <w:r w:rsidR="00F55193">
        <w:rPr>
          <w:rFonts w:ascii="宋体" w:hAnsi="宋体" w:hint="eastAsia"/>
          <w:spacing w:val="-6"/>
          <w:sz w:val="21"/>
          <w:szCs w:val="21"/>
        </w:rPr>
        <w:t>响应文件</w:t>
      </w:r>
      <w:r>
        <w:rPr>
          <w:rFonts w:ascii="宋体" w:hAnsi="宋体" w:hint="eastAsia"/>
          <w:spacing w:val="-6"/>
          <w:sz w:val="21"/>
          <w:szCs w:val="21"/>
        </w:rPr>
        <w:t>的密封包装、递交：</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a.供应商在政府采购云平台完成电子加密</w:t>
      </w:r>
      <w:r w:rsidR="00F55193">
        <w:rPr>
          <w:rFonts w:ascii="宋体" w:hAnsi="宋体" w:hint="eastAsia"/>
          <w:spacing w:val="-6"/>
          <w:sz w:val="21"/>
          <w:szCs w:val="21"/>
        </w:rPr>
        <w:t>响应文件</w:t>
      </w:r>
      <w:r>
        <w:rPr>
          <w:rFonts w:ascii="宋体" w:hAnsi="宋体" w:hint="eastAsia"/>
          <w:spacing w:val="-6"/>
          <w:sz w:val="21"/>
          <w:szCs w:val="21"/>
        </w:rPr>
        <w:t>的上传后，可以EMS或顺丰邮寄形式在</w:t>
      </w:r>
      <w:r w:rsidR="00F55193">
        <w:rPr>
          <w:rFonts w:ascii="宋体" w:hAnsi="宋体" w:hint="eastAsia"/>
          <w:spacing w:val="-6"/>
          <w:sz w:val="21"/>
          <w:szCs w:val="21"/>
        </w:rPr>
        <w:t>响应文件</w:t>
      </w:r>
      <w:r>
        <w:rPr>
          <w:rFonts w:ascii="宋体" w:hAnsi="宋体" w:hint="eastAsia"/>
          <w:spacing w:val="-6"/>
          <w:sz w:val="21"/>
          <w:szCs w:val="21"/>
        </w:rPr>
        <w:t>提交截止时间前递交以介质（U盘）存储的数据电文形式的备份</w:t>
      </w:r>
      <w:r w:rsidR="00F55193">
        <w:rPr>
          <w:rFonts w:ascii="宋体" w:hAnsi="宋体" w:hint="eastAsia"/>
          <w:spacing w:val="-6"/>
          <w:sz w:val="21"/>
          <w:szCs w:val="21"/>
        </w:rPr>
        <w:t>响应文件</w:t>
      </w:r>
      <w:r>
        <w:rPr>
          <w:rFonts w:ascii="宋体" w:hAnsi="宋体" w:hint="eastAsia"/>
          <w:spacing w:val="-6"/>
          <w:sz w:val="21"/>
          <w:szCs w:val="21"/>
        </w:rPr>
        <w:t>；</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b.备份</w:t>
      </w:r>
      <w:r w:rsidR="00F55193">
        <w:rPr>
          <w:rFonts w:ascii="宋体" w:hAnsi="宋体" w:hint="eastAsia"/>
          <w:spacing w:val="-6"/>
          <w:sz w:val="21"/>
          <w:szCs w:val="21"/>
        </w:rPr>
        <w:t>响应文件</w:t>
      </w:r>
      <w:r>
        <w:rPr>
          <w:rFonts w:ascii="宋体" w:hAnsi="宋体" w:hint="eastAsia"/>
          <w:spacing w:val="-6"/>
          <w:sz w:val="21"/>
          <w:szCs w:val="21"/>
        </w:rPr>
        <w:t>应当密封包装并在包装上标注投标项目名称、供应商名称并加盖公章</w:t>
      </w:r>
      <w:r>
        <w:rPr>
          <w:rFonts w:ascii="宋体" w:hAnsi="宋体" w:hint="eastAsia"/>
          <w:b/>
          <w:bCs/>
          <w:spacing w:val="-6"/>
          <w:sz w:val="21"/>
          <w:szCs w:val="21"/>
        </w:rPr>
        <w:t>（非电子签章）</w:t>
      </w:r>
      <w:r>
        <w:rPr>
          <w:rFonts w:ascii="宋体" w:hAnsi="宋体" w:hint="eastAsia"/>
          <w:spacing w:val="-6"/>
          <w:sz w:val="21"/>
          <w:szCs w:val="21"/>
        </w:rPr>
        <w:t>，</w:t>
      </w:r>
      <w:r>
        <w:rPr>
          <w:rFonts w:ascii="宋体" w:hAnsi="宋体" w:hint="eastAsia"/>
          <w:sz w:val="21"/>
          <w:szCs w:val="21"/>
        </w:rPr>
        <w:t>供应商逾期送达或者未密封包装的备份</w:t>
      </w:r>
      <w:r w:rsidR="00F55193">
        <w:rPr>
          <w:rFonts w:ascii="宋体" w:hAnsi="宋体" w:hint="eastAsia"/>
          <w:sz w:val="21"/>
          <w:szCs w:val="21"/>
        </w:rPr>
        <w:t>响应文件</w:t>
      </w:r>
      <w:r>
        <w:rPr>
          <w:rFonts w:ascii="宋体" w:hAnsi="宋体" w:hint="eastAsia"/>
          <w:sz w:val="21"/>
          <w:szCs w:val="21"/>
        </w:rPr>
        <w:t>采购代理机构将予以拒收；</w:t>
      </w:r>
    </w:p>
    <w:p w:rsidR="00F1708C" w:rsidRDefault="00F1708C" w:rsidP="00A66FEE">
      <w:pPr>
        <w:spacing w:line="288" w:lineRule="auto"/>
        <w:ind w:firstLineChars="200" w:firstLine="396"/>
        <w:jc w:val="left"/>
        <w:rPr>
          <w:rFonts w:ascii="宋体" w:hAnsi="宋体"/>
          <w:spacing w:val="-6"/>
          <w:sz w:val="21"/>
          <w:szCs w:val="21"/>
        </w:rPr>
      </w:pPr>
      <w:r>
        <w:rPr>
          <w:rFonts w:hAnsi="宋体" w:hint="eastAsia"/>
          <w:spacing w:val="-6"/>
          <w:sz w:val="21"/>
          <w:szCs w:val="21"/>
        </w:rPr>
        <w:t>▲</w:t>
      </w:r>
      <w:r>
        <w:rPr>
          <w:rFonts w:ascii="宋体" w:hAnsi="宋体" w:hint="eastAsia"/>
          <w:spacing w:val="-6"/>
          <w:sz w:val="21"/>
          <w:szCs w:val="21"/>
        </w:rPr>
        <w:t>c.通过政府采购云平台成功上传的电子加密</w:t>
      </w:r>
      <w:r w:rsidR="00F55193">
        <w:rPr>
          <w:rFonts w:ascii="宋体" w:hAnsi="宋体" w:hint="eastAsia"/>
          <w:spacing w:val="-6"/>
          <w:sz w:val="21"/>
          <w:szCs w:val="21"/>
        </w:rPr>
        <w:t>响应文件</w:t>
      </w:r>
      <w:r>
        <w:rPr>
          <w:rFonts w:ascii="宋体" w:hAnsi="宋体" w:hint="eastAsia"/>
          <w:spacing w:val="-6"/>
          <w:sz w:val="21"/>
          <w:szCs w:val="21"/>
        </w:rPr>
        <w:t>已按时解密的，备份</w:t>
      </w:r>
      <w:r w:rsidR="00F55193">
        <w:rPr>
          <w:rFonts w:ascii="宋体" w:hAnsi="宋体" w:hint="eastAsia"/>
          <w:spacing w:val="-6"/>
          <w:sz w:val="21"/>
          <w:szCs w:val="21"/>
        </w:rPr>
        <w:t>响应文件</w:t>
      </w:r>
      <w:r>
        <w:rPr>
          <w:rFonts w:ascii="宋体" w:hAnsi="宋体" w:hint="eastAsia"/>
          <w:spacing w:val="-6"/>
          <w:sz w:val="21"/>
          <w:szCs w:val="21"/>
        </w:rPr>
        <w:t>自动失效。</w:t>
      </w:r>
      <w:r w:rsidR="00F55193">
        <w:rPr>
          <w:rFonts w:ascii="宋体" w:hAnsi="宋体" w:hint="eastAsia"/>
          <w:spacing w:val="-6"/>
          <w:sz w:val="21"/>
          <w:szCs w:val="21"/>
        </w:rPr>
        <w:t>响应文件</w:t>
      </w:r>
      <w:r>
        <w:rPr>
          <w:rFonts w:ascii="宋体" w:hAnsi="宋体" w:hint="eastAsia"/>
          <w:spacing w:val="-6"/>
          <w:sz w:val="21"/>
          <w:szCs w:val="21"/>
        </w:rPr>
        <w:t>提交截止时间前，供应商仅递交备份</w:t>
      </w:r>
      <w:r w:rsidR="00F55193">
        <w:rPr>
          <w:rFonts w:ascii="宋体" w:hAnsi="宋体" w:hint="eastAsia"/>
          <w:spacing w:val="-6"/>
          <w:sz w:val="21"/>
          <w:szCs w:val="21"/>
        </w:rPr>
        <w:t>响应文件</w:t>
      </w:r>
      <w:r>
        <w:rPr>
          <w:rFonts w:ascii="宋体" w:hAnsi="宋体" w:hint="eastAsia"/>
          <w:spacing w:val="-6"/>
          <w:sz w:val="21"/>
          <w:szCs w:val="21"/>
        </w:rPr>
        <w:t>而未将电子加密</w:t>
      </w:r>
      <w:r w:rsidR="00F55193">
        <w:rPr>
          <w:rFonts w:ascii="宋体" w:hAnsi="宋体" w:hint="eastAsia"/>
          <w:spacing w:val="-6"/>
          <w:sz w:val="21"/>
          <w:szCs w:val="21"/>
        </w:rPr>
        <w:t>响应文件</w:t>
      </w:r>
      <w:r>
        <w:rPr>
          <w:rFonts w:ascii="宋体" w:hAnsi="宋体" w:hint="eastAsia"/>
          <w:spacing w:val="-6"/>
          <w:sz w:val="21"/>
          <w:szCs w:val="21"/>
        </w:rPr>
        <w:t>成功上传至政府采购云平台的，磋商响应无效。</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2.供应商应当在</w:t>
      </w:r>
      <w:r w:rsidR="00F55193">
        <w:rPr>
          <w:rFonts w:ascii="宋体" w:hAnsi="宋体" w:hint="eastAsia"/>
          <w:spacing w:val="-6"/>
          <w:sz w:val="21"/>
          <w:szCs w:val="21"/>
        </w:rPr>
        <w:t>响应文件</w:t>
      </w:r>
      <w:r>
        <w:rPr>
          <w:rFonts w:ascii="宋体" w:hAnsi="宋体" w:hint="eastAsia"/>
          <w:spacing w:val="-6"/>
          <w:sz w:val="21"/>
          <w:szCs w:val="21"/>
        </w:rPr>
        <w:t>提交截止时间前完成</w:t>
      </w:r>
      <w:r w:rsidR="00F55193">
        <w:rPr>
          <w:rFonts w:ascii="宋体" w:hAnsi="宋体" w:hint="eastAsia"/>
          <w:spacing w:val="-6"/>
          <w:sz w:val="21"/>
          <w:szCs w:val="21"/>
        </w:rPr>
        <w:t>响应文件</w:t>
      </w:r>
      <w:r>
        <w:rPr>
          <w:rFonts w:ascii="宋体" w:hAnsi="宋体" w:hint="eastAsia"/>
          <w:spacing w:val="-6"/>
          <w:sz w:val="21"/>
          <w:szCs w:val="21"/>
        </w:rPr>
        <w:t>的上传、递交，并可以补充、修改或者撤回</w:t>
      </w:r>
      <w:r w:rsidR="00F55193">
        <w:rPr>
          <w:rFonts w:ascii="宋体" w:hAnsi="宋体" w:hint="eastAsia"/>
          <w:spacing w:val="-6"/>
          <w:sz w:val="21"/>
          <w:szCs w:val="21"/>
        </w:rPr>
        <w:t>响应文件</w:t>
      </w:r>
      <w:r>
        <w:rPr>
          <w:rFonts w:ascii="宋体" w:hAnsi="宋体" w:hint="eastAsia"/>
          <w:spacing w:val="-6"/>
          <w:sz w:val="21"/>
          <w:szCs w:val="21"/>
        </w:rPr>
        <w:t>。补充或者修改</w:t>
      </w:r>
      <w:r w:rsidR="00F55193">
        <w:rPr>
          <w:rFonts w:ascii="宋体" w:hAnsi="宋体" w:hint="eastAsia"/>
          <w:spacing w:val="-6"/>
          <w:sz w:val="21"/>
          <w:szCs w:val="21"/>
        </w:rPr>
        <w:t>响应文件</w:t>
      </w:r>
      <w:r>
        <w:rPr>
          <w:rFonts w:ascii="宋体" w:hAnsi="宋体" w:hint="eastAsia"/>
          <w:spacing w:val="-6"/>
          <w:sz w:val="21"/>
          <w:szCs w:val="21"/>
        </w:rPr>
        <w:t>的，应当先行撤回原文件，补充、修改后重新上传、递交。</w:t>
      </w:r>
      <w:r w:rsidR="00F55193">
        <w:rPr>
          <w:rFonts w:ascii="宋体" w:hAnsi="宋体" w:hint="eastAsia"/>
          <w:spacing w:val="-6"/>
          <w:sz w:val="21"/>
          <w:szCs w:val="21"/>
        </w:rPr>
        <w:t>响应文件</w:t>
      </w:r>
      <w:r>
        <w:rPr>
          <w:rFonts w:ascii="宋体" w:hAnsi="宋体" w:hint="eastAsia"/>
          <w:spacing w:val="-6"/>
          <w:sz w:val="21"/>
          <w:szCs w:val="21"/>
        </w:rPr>
        <w:t>提交截止时间前未完成上传、递交的，视为撤回</w:t>
      </w:r>
      <w:r w:rsidR="00F55193">
        <w:rPr>
          <w:rFonts w:ascii="宋体" w:hAnsi="宋体" w:hint="eastAsia"/>
          <w:spacing w:val="-6"/>
          <w:sz w:val="21"/>
          <w:szCs w:val="21"/>
        </w:rPr>
        <w:t>响应文件</w:t>
      </w:r>
      <w:r>
        <w:rPr>
          <w:rFonts w:ascii="宋体" w:hAnsi="宋体" w:hint="eastAsia"/>
          <w:spacing w:val="-6"/>
          <w:sz w:val="21"/>
          <w:szCs w:val="21"/>
        </w:rPr>
        <w:t>。</w:t>
      </w:r>
      <w:r w:rsidR="00F55193">
        <w:rPr>
          <w:rFonts w:ascii="宋体" w:hAnsi="宋体" w:hint="eastAsia"/>
          <w:spacing w:val="-6"/>
          <w:sz w:val="21"/>
          <w:szCs w:val="21"/>
        </w:rPr>
        <w:t>响应文件</w:t>
      </w:r>
      <w:r>
        <w:rPr>
          <w:rFonts w:ascii="宋体" w:hAnsi="宋体" w:hint="eastAsia"/>
          <w:spacing w:val="-6"/>
          <w:sz w:val="21"/>
          <w:szCs w:val="21"/>
        </w:rPr>
        <w:t>提交截止时间后上传、递交的</w:t>
      </w:r>
      <w:r w:rsidR="00F55193">
        <w:rPr>
          <w:rFonts w:ascii="宋体" w:hAnsi="宋体" w:hint="eastAsia"/>
          <w:spacing w:val="-6"/>
          <w:sz w:val="21"/>
          <w:szCs w:val="21"/>
        </w:rPr>
        <w:t>响应文件</w:t>
      </w:r>
      <w:r>
        <w:rPr>
          <w:rFonts w:ascii="宋体" w:hAnsi="宋体" w:hint="eastAsia"/>
          <w:spacing w:val="-6"/>
          <w:sz w:val="21"/>
          <w:szCs w:val="21"/>
        </w:rPr>
        <w:t>，政府采购云平台及采购代理机构将予以拒收。</w:t>
      </w:r>
    </w:p>
    <w:p w:rsidR="00F1708C" w:rsidRDefault="00F1708C" w:rsidP="00A66FEE">
      <w:pPr>
        <w:spacing w:line="288" w:lineRule="auto"/>
        <w:ind w:firstLineChars="200" w:firstLine="422"/>
        <w:jc w:val="left"/>
        <w:rPr>
          <w:rFonts w:ascii="宋体" w:hAnsi="宋体"/>
          <w:b/>
          <w:bCs/>
          <w:sz w:val="21"/>
          <w:szCs w:val="21"/>
        </w:rPr>
      </w:pPr>
      <w:r>
        <w:rPr>
          <w:rFonts w:ascii="宋体" w:hAnsi="宋体" w:hint="eastAsia"/>
          <w:b/>
          <w:bCs/>
          <w:sz w:val="21"/>
          <w:szCs w:val="21"/>
        </w:rPr>
        <w:t>备注：</w:t>
      </w:r>
    </w:p>
    <w:p w:rsidR="00F1708C" w:rsidRDefault="00F1708C" w:rsidP="00A66FEE">
      <w:pPr>
        <w:spacing w:line="288" w:lineRule="auto"/>
        <w:ind w:firstLineChars="200" w:firstLine="422"/>
        <w:rPr>
          <w:rFonts w:ascii="宋体" w:hAnsi="宋体"/>
          <w:spacing w:val="-6"/>
          <w:sz w:val="21"/>
          <w:szCs w:val="21"/>
        </w:rPr>
      </w:pPr>
      <w:r>
        <w:rPr>
          <w:rFonts w:ascii="宋体" w:hAnsi="宋体" w:hint="eastAsia"/>
          <w:b/>
          <w:bCs/>
          <w:sz w:val="21"/>
          <w:szCs w:val="21"/>
        </w:rPr>
        <w:t>供应商可通过浙江省“电子交易/不见面开评标”学习专题提前进行专题学习，熟悉操作，避免影响采购活动（</w:t>
      </w:r>
      <w:hyperlink r:id="rId25" w:history="1">
        <w:r>
          <w:rPr>
            <w:rFonts w:ascii="宋体" w:hAnsi="宋体" w:hint="eastAsia"/>
            <w:b/>
            <w:bCs/>
            <w:sz w:val="21"/>
            <w:szCs w:val="21"/>
          </w:rPr>
          <w:t>https://edu.zcygov.cn/luban/e-biding</w:t>
        </w:r>
      </w:hyperlink>
      <w:r>
        <w:rPr>
          <w:rFonts w:ascii="宋体" w:hAnsi="宋体" w:hint="eastAsia"/>
          <w:b/>
          <w:bCs/>
          <w:sz w:val="21"/>
          <w:szCs w:val="21"/>
        </w:rPr>
        <w:t>）。</w:t>
      </w:r>
    </w:p>
    <w:p w:rsidR="00F1708C" w:rsidRDefault="00F1708C" w:rsidP="00A66FEE">
      <w:pPr>
        <w:spacing w:line="288" w:lineRule="auto"/>
        <w:jc w:val="left"/>
        <w:rPr>
          <w:rFonts w:ascii="宋体" w:hAnsi="宋体"/>
          <w:spacing w:val="-6"/>
          <w:sz w:val="24"/>
        </w:rPr>
      </w:pPr>
      <w:r>
        <w:rPr>
          <w:rFonts w:ascii="宋体" w:hAnsi="宋体" w:hint="eastAsia"/>
          <w:b/>
          <w:spacing w:val="-6"/>
          <w:sz w:val="24"/>
        </w:rPr>
        <w:t xml:space="preserve">（四） </w:t>
      </w:r>
      <w:r w:rsidR="00F55193">
        <w:rPr>
          <w:rFonts w:ascii="宋体" w:hAnsi="宋体" w:hint="eastAsia"/>
          <w:b/>
          <w:spacing w:val="-6"/>
          <w:sz w:val="24"/>
        </w:rPr>
        <w:t>响应文件</w:t>
      </w:r>
      <w:r>
        <w:rPr>
          <w:rFonts w:ascii="宋体" w:hAnsi="宋体" w:hint="eastAsia"/>
          <w:b/>
          <w:spacing w:val="-6"/>
          <w:sz w:val="24"/>
        </w:rPr>
        <w:t>的语言及计量</w:t>
      </w:r>
    </w:p>
    <w:p w:rsidR="00F1708C" w:rsidRDefault="00F55193"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响应文件</w:t>
      </w:r>
      <w:r w:rsidR="00F1708C">
        <w:rPr>
          <w:rFonts w:ascii="宋体" w:hAnsi="宋体" w:hint="eastAsia"/>
          <w:spacing w:val="-6"/>
          <w:sz w:val="21"/>
          <w:szCs w:val="21"/>
        </w:rPr>
        <w:t>以及供应商与采购人、采购代理机构就有关磋商响应事宜的所有来往函电，均应以中文汉语书写。除签名、盖章、专用名称等特殊情形外，以中文汉语以外的文字表述的</w:t>
      </w:r>
      <w:r>
        <w:rPr>
          <w:rFonts w:ascii="宋体" w:hAnsi="宋体" w:hint="eastAsia"/>
          <w:spacing w:val="-6"/>
          <w:sz w:val="21"/>
          <w:szCs w:val="21"/>
        </w:rPr>
        <w:t>响应文件</w:t>
      </w:r>
      <w:r w:rsidR="00F1708C">
        <w:rPr>
          <w:rFonts w:ascii="宋体" w:hAnsi="宋体" w:hint="eastAsia"/>
          <w:spacing w:val="-6"/>
          <w:sz w:val="21"/>
          <w:szCs w:val="21"/>
        </w:rPr>
        <w:t>视同未提供（有中文汉语说明的除外）。</w:t>
      </w:r>
    </w:p>
    <w:p w:rsidR="00F1708C" w:rsidRDefault="00F1708C" w:rsidP="00A66FEE">
      <w:pPr>
        <w:spacing w:line="288" w:lineRule="auto"/>
        <w:jc w:val="left"/>
        <w:rPr>
          <w:rFonts w:ascii="宋体" w:hAnsi="宋体"/>
          <w:spacing w:val="-6"/>
          <w:sz w:val="24"/>
        </w:rPr>
      </w:pPr>
      <w:r>
        <w:rPr>
          <w:rFonts w:ascii="宋体" w:hAnsi="宋体" w:hint="eastAsia"/>
          <w:b/>
          <w:spacing w:val="-6"/>
          <w:sz w:val="24"/>
        </w:rPr>
        <w:t>（五） 磋商响应报价</w:t>
      </w:r>
    </w:p>
    <w:p w:rsidR="00F1708C" w:rsidRDefault="00F1708C" w:rsidP="00A66FEE">
      <w:pPr>
        <w:pStyle w:val="ab"/>
        <w:spacing w:beforeLines="0" w:before="0" w:afterLines="0" w:after="0" w:line="288" w:lineRule="auto"/>
        <w:ind w:firstLineChars="200" w:firstLine="398"/>
        <w:jc w:val="left"/>
        <w:rPr>
          <w:rFonts w:hAnsi="宋体"/>
          <w:b/>
          <w:spacing w:val="-6"/>
          <w:sz w:val="21"/>
          <w:szCs w:val="21"/>
        </w:rPr>
      </w:pPr>
      <w:r>
        <w:rPr>
          <w:rFonts w:hAnsi="宋体" w:hint="eastAsia"/>
          <w:b/>
          <w:spacing w:val="-6"/>
          <w:sz w:val="21"/>
          <w:szCs w:val="21"/>
        </w:rPr>
        <w:t>1</w:t>
      </w:r>
      <w:r>
        <w:rPr>
          <w:rFonts w:hAnsi="宋体"/>
          <w:b/>
          <w:spacing w:val="-6"/>
          <w:sz w:val="21"/>
          <w:szCs w:val="21"/>
        </w:rPr>
        <w:t>.</w:t>
      </w:r>
      <w:r>
        <w:rPr>
          <w:rFonts w:hAnsi="宋体" w:hint="eastAsia"/>
          <w:b/>
          <w:spacing w:val="-6"/>
          <w:sz w:val="21"/>
          <w:szCs w:val="21"/>
        </w:rPr>
        <w:t>本项目采用</w:t>
      </w:r>
      <w:r>
        <w:rPr>
          <w:rFonts w:hAnsi="宋体"/>
          <w:b/>
          <w:spacing w:val="-6"/>
          <w:sz w:val="21"/>
          <w:szCs w:val="21"/>
        </w:rPr>
        <w:t>人民币报价</w:t>
      </w:r>
      <w:r>
        <w:rPr>
          <w:rFonts w:hAnsi="宋体" w:hint="eastAsia"/>
          <w:b/>
          <w:spacing w:val="-6"/>
          <w:sz w:val="21"/>
          <w:szCs w:val="21"/>
        </w:rPr>
        <w:t>。</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2.</w:t>
      </w:r>
      <w:r>
        <w:rPr>
          <w:rFonts w:hAnsi="宋体"/>
          <w:spacing w:val="-6"/>
          <w:sz w:val="21"/>
          <w:szCs w:val="21"/>
        </w:rPr>
        <w:t>磋商响应报价应按磋商文件中相关附表格式填写</w:t>
      </w:r>
      <w:r>
        <w:rPr>
          <w:rFonts w:hAnsi="宋体" w:hint="eastAsia"/>
          <w:spacing w:val="-6"/>
          <w:sz w:val="21"/>
          <w:szCs w:val="21"/>
        </w:rPr>
        <w:t>。</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3.最后磋商</w:t>
      </w:r>
      <w:r>
        <w:rPr>
          <w:rFonts w:hAnsi="宋体"/>
          <w:spacing w:val="-6"/>
          <w:sz w:val="21"/>
          <w:szCs w:val="21"/>
        </w:rPr>
        <w:t>报价是履行合同的最终价格，应包括完成所有产品供货及履行所有规定服务所产生的全部费用</w:t>
      </w:r>
      <w:r>
        <w:rPr>
          <w:rFonts w:hAnsi="宋体" w:hint="eastAsia"/>
          <w:spacing w:val="-6"/>
          <w:sz w:val="21"/>
          <w:szCs w:val="21"/>
        </w:rPr>
        <w:t>。</w:t>
      </w:r>
    </w:p>
    <w:p w:rsidR="00F1708C" w:rsidRDefault="00F1708C" w:rsidP="00A66FEE">
      <w:pPr>
        <w:pStyle w:val="afa"/>
        <w:widowControl w:val="0"/>
        <w:tabs>
          <w:tab w:val="clear" w:pos="5115"/>
          <w:tab w:val="left" w:pos="720"/>
        </w:tabs>
        <w:spacing w:afterLines="0" w:after="0" w:line="288" w:lineRule="auto"/>
        <w:ind w:left="327" w:hangingChars="143" w:hanging="327"/>
        <w:rPr>
          <w:rFonts w:ascii="宋体" w:hAnsi="宋体"/>
          <w:b/>
          <w:spacing w:val="-6"/>
          <w:kern w:val="2"/>
          <w:szCs w:val="24"/>
        </w:rPr>
      </w:pPr>
      <w:r>
        <w:rPr>
          <w:rFonts w:ascii="宋体" w:hAnsi="宋体" w:hint="eastAsia"/>
          <w:b/>
          <w:spacing w:val="-6"/>
          <w:kern w:val="2"/>
          <w:szCs w:val="24"/>
        </w:rPr>
        <w:t>（六） 响应有效期</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▲1</w:t>
      </w:r>
      <w:r>
        <w:rPr>
          <w:rFonts w:hAnsi="宋体"/>
          <w:spacing w:val="-6"/>
          <w:sz w:val="21"/>
          <w:szCs w:val="21"/>
        </w:rPr>
        <w:t>.</w:t>
      </w:r>
      <w:r>
        <w:rPr>
          <w:rFonts w:hAnsi="宋体" w:hint="eastAsia"/>
          <w:spacing w:val="-6"/>
          <w:sz w:val="21"/>
          <w:szCs w:val="21"/>
        </w:rPr>
        <w:t>从提交</w:t>
      </w:r>
      <w:r w:rsidR="00F55193">
        <w:rPr>
          <w:rFonts w:hAnsi="宋体" w:hint="eastAsia"/>
          <w:spacing w:val="-6"/>
          <w:sz w:val="21"/>
          <w:szCs w:val="21"/>
        </w:rPr>
        <w:t>响应文件</w:t>
      </w:r>
      <w:r>
        <w:rPr>
          <w:rFonts w:hAnsi="宋体" w:hint="eastAsia"/>
          <w:spacing w:val="-6"/>
          <w:sz w:val="21"/>
          <w:szCs w:val="21"/>
        </w:rPr>
        <w:t>的截止之日起算90天。</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2</w:t>
      </w:r>
      <w:r>
        <w:rPr>
          <w:rFonts w:hAnsi="宋体"/>
          <w:spacing w:val="-6"/>
          <w:sz w:val="21"/>
          <w:szCs w:val="21"/>
        </w:rPr>
        <w:t>.</w:t>
      </w:r>
      <w:r>
        <w:rPr>
          <w:rFonts w:hAnsi="宋体" w:hint="eastAsia"/>
          <w:spacing w:val="-6"/>
          <w:sz w:val="21"/>
          <w:szCs w:val="21"/>
        </w:rPr>
        <w:t>在原响应有效期满之前，如果出现特殊情况，采购人</w:t>
      </w:r>
      <w:r>
        <w:rPr>
          <w:rFonts w:hAnsi="宋体"/>
          <w:spacing w:val="-6"/>
          <w:sz w:val="21"/>
          <w:szCs w:val="21"/>
        </w:rPr>
        <w:t>或</w:t>
      </w:r>
      <w:r>
        <w:rPr>
          <w:rFonts w:hAnsi="宋体" w:hint="eastAsia"/>
          <w:spacing w:val="-6"/>
          <w:sz w:val="21"/>
          <w:szCs w:val="21"/>
        </w:rPr>
        <w:t>采购</w:t>
      </w:r>
      <w:r>
        <w:rPr>
          <w:rFonts w:hAnsi="宋体"/>
          <w:spacing w:val="-6"/>
          <w:sz w:val="21"/>
          <w:szCs w:val="21"/>
        </w:rPr>
        <w:t>代理机构</w:t>
      </w:r>
      <w:r>
        <w:rPr>
          <w:rFonts w:hAnsi="宋体" w:hint="eastAsia"/>
          <w:spacing w:val="-6"/>
          <w:sz w:val="21"/>
          <w:szCs w:val="21"/>
        </w:rPr>
        <w:t>以书面形式通知供应商延长响应有</w:t>
      </w:r>
      <w:r>
        <w:rPr>
          <w:rFonts w:hAnsi="宋体" w:hint="eastAsia"/>
          <w:spacing w:val="-6"/>
          <w:sz w:val="21"/>
          <w:szCs w:val="21"/>
        </w:rPr>
        <w:lastRenderedPageBreak/>
        <w:t>效期。</w:t>
      </w:r>
    </w:p>
    <w:p w:rsidR="00F1708C" w:rsidRDefault="00F1708C" w:rsidP="00A66FEE">
      <w:pPr>
        <w:spacing w:line="288" w:lineRule="auto"/>
        <w:rPr>
          <w:rFonts w:ascii="宋体" w:hAnsi="宋体"/>
          <w:b/>
          <w:spacing w:val="-6"/>
          <w:sz w:val="24"/>
        </w:rPr>
      </w:pPr>
      <w:r>
        <w:rPr>
          <w:rFonts w:ascii="宋体" w:hAnsi="宋体" w:hint="eastAsia"/>
          <w:b/>
          <w:spacing w:val="-6"/>
          <w:sz w:val="24"/>
        </w:rPr>
        <w:t>（七） 磋商响应无效的情形</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在资格审查时，如发现下列情形之一的，</w:t>
      </w:r>
      <w:r w:rsidR="00F55193">
        <w:rPr>
          <w:rFonts w:ascii="宋体" w:hAnsi="宋体" w:hint="eastAsia"/>
          <w:b/>
          <w:spacing w:val="-6"/>
          <w:sz w:val="21"/>
          <w:szCs w:val="21"/>
        </w:rPr>
        <w:t>响应文件</w:t>
      </w:r>
      <w:r>
        <w:rPr>
          <w:rFonts w:ascii="宋体" w:hAnsi="宋体" w:hint="eastAsia"/>
          <w:b/>
          <w:spacing w:val="-6"/>
          <w:sz w:val="21"/>
          <w:szCs w:val="21"/>
        </w:rPr>
        <w:t>将被视为无效：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）资格证明</w:t>
      </w:r>
      <w:r>
        <w:rPr>
          <w:rFonts w:ascii="宋体" w:hAnsi="宋体" w:hint="eastAsia"/>
          <w:spacing w:val="-6"/>
          <w:sz w:val="21"/>
          <w:szCs w:val="21"/>
        </w:rPr>
        <w:t>材料</w:t>
      </w:r>
      <w:r>
        <w:rPr>
          <w:rFonts w:ascii="宋体" w:hAnsi="宋体"/>
          <w:spacing w:val="-6"/>
          <w:sz w:val="21"/>
          <w:szCs w:val="21"/>
        </w:rPr>
        <w:t>不全的，或者不符合</w:t>
      </w:r>
      <w:r>
        <w:rPr>
          <w:rFonts w:ascii="宋体" w:hAnsi="宋体" w:hint="eastAsia"/>
          <w:spacing w:val="-6"/>
          <w:sz w:val="21"/>
          <w:szCs w:val="21"/>
        </w:rPr>
        <w:t>磋商</w:t>
      </w:r>
      <w:r>
        <w:rPr>
          <w:rFonts w:ascii="宋体" w:hAnsi="宋体"/>
          <w:spacing w:val="-6"/>
          <w:sz w:val="21"/>
          <w:szCs w:val="21"/>
        </w:rPr>
        <w:t>文件要求的</w:t>
      </w:r>
      <w:r>
        <w:rPr>
          <w:rFonts w:ascii="宋体" w:hAnsi="宋体" w:hint="eastAsia"/>
          <w:spacing w:val="-6"/>
          <w:sz w:val="21"/>
          <w:szCs w:val="21"/>
        </w:rPr>
        <w:t>；</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（2）供应商不具备磋商文件中规定的资格要求的；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（3）经查询存在不良信用记录的。</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在符合</w:t>
      </w:r>
      <w:r>
        <w:rPr>
          <w:rFonts w:ascii="宋体" w:hAnsi="宋体"/>
          <w:b/>
          <w:spacing w:val="-6"/>
          <w:sz w:val="21"/>
          <w:szCs w:val="21"/>
        </w:rPr>
        <w:t>性审查、</w:t>
      </w:r>
      <w:r>
        <w:rPr>
          <w:rFonts w:ascii="宋体" w:hAnsi="宋体" w:hint="eastAsia"/>
          <w:b/>
          <w:spacing w:val="-6"/>
          <w:sz w:val="21"/>
          <w:szCs w:val="21"/>
        </w:rPr>
        <w:t>商务</w:t>
      </w:r>
      <w:r>
        <w:rPr>
          <w:rFonts w:ascii="宋体" w:hAnsi="宋体"/>
          <w:b/>
          <w:spacing w:val="-6"/>
          <w:sz w:val="21"/>
          <w:szCs w:val="21"/>
        </w:rPr>
        <w:t>和技术评审</w:t>
      </w:r>
      <w:r>
        <w:rPr>
          <w:rFonts w:ascii="宋体" w:hAnsi="宋体" w:hint="eastAsia"/>
          <w:b/>
          <w:spacing w:val="-6"/>
          <w:sz w:val="21"/>
          <w:szCs w:val="21"/>
        </w:rPr>
        <w:t>时，如发现下列情形之一的，</w:t>
      </w:r>
      <w:r w:rsidR="00F55193">
        <w:rPr>
          <w:rFonts w:ascii="宋体" w:hAnsi="宋体" w:hint="eastAsia"/>
          <w:b/>
          <w:spacing w:val="-6"/>
          <w:sz w:val="21"/>
          <w:szCs w:val="21"/>
        </w:rPr>
        <w:t>响应文件</w:t>
      </w:r>
      <w:r>
        <w:rPr>
          <w:rFonts w:ascii="宋体" w:hAnsi="宋体" w:hint="eastAsia"/>
          <w:b/>
          <w:spacing w:val="-6"/>
          <w:sz w:val="21"/>
          <w:szCs w:val="21"/>
        </w:rPr>
        <w:t>将被视为无效：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资格</w:t>
      </w:r>
      <w:r>
        <w:rPr>
          <w:rFonts w:ascii="宋体" w:hAnsi="宋体"/>
          <w:spacing w:val="-6"/>
          <w:sz w:val="21"/>
          <w:szCs w:val="21"/>
        </w:rPr>
        <w:t>文件</w:t>
      </w:r>
      <w:r>
        <w:rPr>
          <w:rFonts w:ascii="宋体" w:hAnsi="宋体" w:hint="eastAsia"/>
          <w:spacing w:val="-6"/>
          <w:sz w:val="21"/>
          <w:szCs w:val="21"/>
        </w:rPr>
        <w:t>、商务</w:t>
      </w:r>
      <w:r>
        <w:rPr>
          <w:rFonts w:ascii="宋体" w:hAnsi="宋体"/>
          <w:spacing w:val="-6"/>
          <w:sz w:val="21"/>
          <w:szCs w:val="21"/>
        </w:rPr>
        <w:t>技术文件</w:t>
      </w:r>
      <w:r>
        <w:rPr>
          <w:rFonts w:ascii="宋体" w:hAnsi="宋体" w:hint="eastAsia"/>
          <w:spacing w:val="-6"/>
          <w:sz w:val="21"/>
          <w:szCs w:val="21"/>
        </w:rPr>
        <w:t>未按要求签署、盖章的；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（2）未提供或未按要求提供响应函</w:t>
      </w:r>
      <w:r>
        <w:rPr>
          <w:rFonts w:ascii="宋体" w:hAnsi="宋体"/>
          <w:spacing w:val="-6"/>
          <w:sz w:val="21"/>
          <w:szCs w:val="21"/>
        </w:rPr>
        <w:t>、法定代表人资格证明书</w:t>
      </w:r>
      <w:r>
        <w:rPr>
          <w:rFonts w:ascii="宋体" w:hAnsi="宋体" w:hint="eastAsia"/>
          <w:spacing w:val="-6"/>
          <w:sz w:val="21"/>
          <w:szCs w:val="21"/>
        </w:rPr>
        <w:t>、法定代表人授权委托书、响应</w:t>
      </w:r>
      <w:r>
        <w:rPr>
          <w:rFonts w:ascii="宋体" w:hAnsi="宋体"/>
          <w:spacing w:val="-6"/>
          <w:sz w:val="21"/>
          <w:szCs w:val="21"/>
        </w:rPr>
        <w:t>声明书</w:t>
      </w:r>
      <w:r>
        <w:rPr>
          <w:rFonts w:ascii="宋体" w:hAnsi="宋体" w:hint="eastAsia"/>
          <w:spacing w:val="-6"/>
          <w:sz w:val="21"/>
          <w:szCs w:val="21"/>
        </w:rPr>
        <w:t>；</w:t>
      </w:r>
      <w:r>
        <w:rPr>
          <w:rFonts w:ascii="宋体" w:hAnsi="宋体"/>
          <w:spacing w:val="-6"/>
          <w:sz w:val="21"/>
          <w:szCs w:val="21"/>
        </w:rPr>
        <w:t xml:space="preserve"> </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（3）法定代表人委托授权代表</w:t>
      </w:r>
      <w:r>
        <w:rPr>
          <w:rFonts w:ascii="宋体" w:hAnsi="宋体"/>
          <w:spacing w:val="-6"/>
          <w:sz w:val="21"/>
          <w:szCs w:val="21"/>
        </w:rPr>
        <w:t>参加</w:t>
      </w:r>
      <w:r>
        <w:rPr>
          <w:rFonts w:ascii="宋体" w:hAnsi="宋体" w:hint="eastAsia"/>
          <w:spacing w:val="-6"/>
          <w:sz w:val="21"/>
          <w:szCs w:val="21"/>
        </w:rPr>
        <w:t>响应但未按要求</w:t>
      </w:r>
      <w:r>
        <w:rPr>
          <w:rFonts w:ascii="宋体" w:hAnsi="宋体"/>
          <w:spacing w:val="-6"/>
          <w:sz w:val="21"/>
          <w:szCs w:val="21"/>
        </w:rPr>
        <w:t>提供</w:t>
      </w:r>
      <w:r>
        <w:rPr>
          <w:rFonts w:ascii="宋体" w:hAnsi="宋体" w:hint="eastAsia"/>
          <w:spacing w:val="-6"/>
          <w:sz w:val="21"/>
          <w:szCs w:val="21"/>
        </w:rPr>
        <w:t>授权代表社保缴纳证明的</w:t>
      </w:r>
      <w:r>
        <w:rPr>
          <w:rFonts w:ascii="宋体" w:hAnsi="宋体"/>
          <w:spacing w:val="-6"/>
          <w:sz w:val="21"/>
          <w:szCs w:val="21"/>
        </w:rPr>
        <w:t>；</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（4）未提供或未如实提供商务、技术</w:t>
      </w:r>
      <w:r>
        <w:rPr>
          <w:rFonts w:ascii="宋体" w:hAnsi="宋体"/>
          <w:spacing w:val="-6"/>
          <w:sz w:val="21"/>
          <w:szCs w:val="21"/>
        </w:rPr>
        <w:t>偏离表的；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（5）</w:t>
      </w:r>
      <w:r>
        <w:rPr>
          <w:rFonts w:ascii="宋体" w:hAnsi="宋体"/>
          <w:spacing w:val="-6"/>
          <w:sz w:val="21"/>
          <w:szCs w:val="21"/>
        </w:rPr>
        <w:t>明显不符合</w:t>
      </w:r>
      <w:r>
        <w:rPr>
          <w:rFonts w:ascii="宋体" w:hAnsi="宋体" w:hint="eastAsia"/>
          <w:spacing w:val="-6"/>
          <w:sz w:val="21"/>
          <w:szCs w:val="21"/>
        </w:rPr>
        <w:t>磋商</w:t>
      </w:r>
      <w:r>
        <w:rPr>
          <w:rFonts w:ascii="宋体" w:hAnsi="宋体"/>
          <w:spacing w:val="-6"/>
          <w:sz w:val="21"/>
          <w:szCs w:val="21"/>
        </w:rPr>
        <w:t>文件</w:t>
      </w:r>
      <w:r>
        <w:rPr>
          <w:rFonts w:ascii="宋体" w:hAnsi="宋体" w:hint="eastAsia"/>
          <w:spacing w:val="-6"/>
          <w:sz w:val="21"/>
          <w:szCs w:val="21"/>
        </w:rPr>
        <w:t>要求，</w:t>
      </w:r>
      <w:r>
        <w:rPr>
          <w:rFonts w:ascii="宋体" w:hAnsi="宋体"/>
          <w:spacing w:val="-6"/>
          <w:sz w:val="21"/>
          <w:szCs w:val="21"/>
        </w:rPr>
        <w:t>或者</w:t>
      </w:r>
      <w:r>
        <w:rPr>
          <w:rFonts w:ascii="宋体" w:hAnsi="宋体" w:hint="eastAsia"/>
          <w:spacing w:val="-6"/>
          <w:sz w:val="21"/>
          <w:szCs w:val="21"/>
        </w:rPr>
        <w:t>与磋商</w:t>
      </w:r>
      <w:r>
        <w:rPr>
          <w:rFonts w:ascii="宋体" w:hAnsi="宋体"/>
          <w:spacing w:val="-6"/>
          <w:sz w:val="21"/>
          <w:szCs w:val="21"/>
        </w:rPr>
        <w:t>文件中标“▲”的项目发生实质性偏离的；</w:t>
      </w:r>
    </w:p>
    <w:p w:rsidR="004D4F26" w:rsidRPr="00A70FD0" w:rsidRDefault="004D4F26" w:rsidP="004D4F26">
      <w:pPr>
        <w:spacing w:line="288" w:lineRule="auto"/>
        <w:ind w:firstLineChars="200" w:firstLine="396"/>
        <w:rPr>
          <w:rFonts w:ascii="宋体" w:hAnsi="宋体"/>
          <w:spacing w:val="-6"/>
          <w:sz w:val="21"/>
          <w:szCs w:val="21"/>
        </w:rPr>
      </w:pPr>
      <w:r w:rsidRPr="00A70FD0">
        <w:rPr>
          <w:rFonts w:ascii="宋体" w:hAnsi="宋体" w:hint="eastAsia"/>
          <w:spacing w:val="-6"/>
          <w:sz w:val="21"/>
          <w:szCs w:val="21"/>
        </w:rPr>
        <w:t>（6）技术</w:t>
      </w:r>
      <w:r w:rsidR="00A70FD0" w:rsidRPr="00A70FD0">
        <w:rPr>
          <w:rFonts w:ascii="宋体" w:hAnsi="宋体" w:hint="eastAsia"/>
          <w:color w:val="000000"/>
          <w:sz w:val="21"/>
          <w:szCs w:val="21"/>
        </w:rPr>
        <w:t>负偏离超过10项</w:t>
      </w:r>
      <w:r w:rsidR="00A70FD0" w:rsidRPr="00A70FD0">
        <w:rPr>
          <w:rFonts w:ascii="宋体" w:hAnsi="宋体" w:cs="宋体" w:hint="eastAsia"/>
          <w:color w:val="000000"/>
          <w:spacing w:val="-6"/>
          <w:sz w:val="21"/>
          <w:szCs w:val="21"/>
        </w:rPr>
        <w:t>的</w:t>
      </w:r>
      <w:r w:rsidRPr="00A70FD0">
        <w:rPr>
          <w:rFonts w:ascii="宋体" w:hAnsi="宋体" w:hint="eastAsia"/>
          <w:spacing w:val="-6"/>
          <w:sz w:val="21"/>
          <w:szCs w:val="21"/>
        </w:rPr>
        <w:t>；</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7</w:t>
      </w:r>
      <w:r>
        <w:rPr>
          <w:rFonts w:ascii="宋体" w:hAnsi="宋体" w:hint="eastAsia"/>
          <w:spacing w:val="-6"/>
          <w:sz w:val="21"/>
          <w:szCs w:val="21"/>
        </w:rPr>
        <w:t>）</w:t>
      </w:r>
      <w:r>
        <w:rPr>
          <w:rFonts w:ascii="宋体" w:hAnsi="宋体"/>
          <w:spacing w:val="-6"/>
          <w:sz w:val="21"/>
          <w:szCs w:val="21"/>
        </w:rPr>
        <w:t>未提供或未如实提供</w:t>
      </w:r>
      <w:r>
        <w:rPr>
          <w:rFonts w:ascii="宋体" w:hAnsi="宋体" w:hint="eastAsia"/>
          <w:spacing w:val="-6"/>
          <w:sz w:val="21"/>
          <w:szCs w:val="21"/>
        </w:rPr>
        <w:t>响应</w:t>
      </w:r>
      <w:r>
        <w:rPr>
          <w:rFonts w:ascii="宋体" w:hAnsi="宋体"/>
          <w:spacing w:val="-6"/>
          <w:sz w:val="21"/>
          <w:szCs w:val="21"/>
        </w:rPr>
        <w:t>货物的技术参数，或者</w:t>
      </w:r>
      <w:r w:rsidR="00F55193">
        <w:rPr>
          <w:rFonts w:ascii="宋体" w:hAnsi="宋体" w:hint="eastAsia"/>
          <w:spacing w:val="-6"/>
          <w:sz w:val="21"/>
          <w:szCs w:val="21"/>
        </w:rPr>
        <w:t>响应文件</w:t>
      </w:r>
      <w:r>
        <w:rPr>
          <w:rFonts w:ascii="宋体" w:hAnsi="宋体"/>
          <w:spacing w:val="-6"/>
          <w:sz w:val="21"/>
          <w:szCs w:val="21"/>
        </w:rPr>
        <w:t>标明的响应或偏离与事实不符或虚假</w:t>
      </w:r>
      <w:r>
        <w:rPr>
          <w:rFonts w:ascii="宋体" w:hAnsi="宋体" w:hint="eastAsia"/>
          <w:spacing w:val="-6"/>
          <w:sz w:val="21"/>
          <w:szCs w:val="21"/>
        </w:rPr>
        <w:t>响应</w:t>
      </w:r>
      <w:r>
        <w:rPr>
          <w:rFonts w:ascii="宋体" w:hAnsi="宋体"/>
          <w:spacing w:val="-6"/>
          <w:sz w:val="21"/>
          <w:szCs w:val="21"/>
        </w:rPr>
        <w:t>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8</w:t>
      </w:r>
      <w:r>
        <w:rPr>
          <w:rFonts w:ascii="宋体" w:hAnsi="宋体" w:hint="eastAsia"/>
          <w:spacing w:val="-6"/>
          <w:sz w:val="21"/>
          <w:szCs w:val="21"/>
        </w:rPr>
        <w:t>）响应</w:t>
      </w:r>
      <w:r>
        <w:rPr>
          <w:rFonts w:ascii="宋体" w:hAnsi="宋体"/>
          <w:spacing w:val="-6"/>
          <w:sz w:val="21"/>
          <w:szCs w:val="21"/>
        </w:rPr>
        <w:t>技术方案不明确，存在一个或一个以上备选（替代）</w:t>
      </w:r>
      <w:r>
        <w:rPr>
          <w:rFonts w:ascii="宋体" w:hAnsi="宋体" w:hint="eastAsia"/>
          <w:spacing w:val="-6"/>
          <w:sz w:val="21"/>
          <w:szCs w:val="21"/>
        </w:rPr>
        <w:t>响应</w:t>
      </w:r>
      <w:r>
        <w:rPr>
          <w:rFonts w:ascii="宋体" w:hAnsi="宋体"/>
          <w:spacing w:val="-6"/>
          <w:sz w:val="21"/>
          <w:szCs w:val="21"/>
        </w:rPr>
        <w:t>方案的；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9</w:t>
      </w:r>
      <w:r>
        <w:rPr>
          <w:rFonts w:ascii="宋体" w:hAnsi="宋体" w:hint="eastAsia"/>
          <w:spacing w:val="-6"/>
          <w:sz w:val="21"/>
          <w:szCs w:val="21"/>
        </w:rPr>
        <w:t>）</w:t>
      </w:r>
      <w:r w:rsidR="00F55193">
        <w:rPr>
          <w:rFonts w:ascii="宋体" w:hAnsi="宋体" w:hint="eastAsia"/>
          <w:spacing w:val="-6"/>
          <w:sz w:val="21"/>
          <w:szCs w:val="21"/>
        </w:rPr>
        <w:t>响应文件</w:t>
      </w:r>
      <w:r>
        <w:rPr>
          <w:rFonts w:ascii="宋体" w:hAnsi="宋体" w:hint="eastAsia"/>
          <w:spacing w:val="-6"/>
          <w:sz w:val="21"/>
          <w:szCs w:val="21"/>
        </w:rPr>
        <w:t>含有采购人不能接受的附加条件的；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10</w:t>
      </w:r>
      <w:r>
        <w:rPr>
          <w:rFonts w:ascii="宋体" w:hAnsi="宋体" w:hint="eastAsia"/>
          <w:spacing w:val="-6"/>
          <w:sz w:val="21"/>
          <w:szCs w:val="21"/>
        </w:rPr>
        <w:t>）法律、法规和磋商文件规定的其他无效情形。</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3</w:t>
      </w:r>
      <w:r>
        <w:rPr>
          <w:rFonts w:ascii="宋体" w:hAnsi="宋体"/>
          <w:b/>
          <w:spacing w:val="-6"/>
          <w:sz w:val="21"/>
          <w:szCs w:val="21"/>
        </w:rPr>
        <w:t>.在报价评审时，如发现下列情形之一的，</w:t>
      </w:r>
      <w:r w:rsidR="00F55193">
        <w:rPr>
          <w:rFonts w:ascii="宋体" w:hAnsi="宋体" w:hint="eastAsia"/>
          <w:b/>
          <w:spacing w:val="-6"/>
          <w:sz w:val="21"/>
          <w:szCs w:val="21"/>
        </w:rPr>
        <w:t>响应文件</w:t>
      </w:r>
      <w:r>
        <w:rPr>
          <w:rFonts w:ascii="宋体" w:hAnsi="宋体"/>
          <w:b/>
          <w:spacing w:val="-6"/>
          <w:sz w:val="21"/>
          <w:szCs w:val="21"/>
        </w:rPr>
        <w:t>将被视为无效：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（1）最后报价超过磋商文件中规定的预算金额的；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（2）最后报价具有选择性的；</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4</w:t>
      </w:r>
      <w:r>
        <w:rPr>
          <w:rFonts w:ascii="宋体" w:hAnsi="宋体"/>
          <w:b/>
          <w:spacing w:val="-6"/>
          <w:sz w:val="21"/>
          <w:szCs w:val="21"/>
        </w:rPr>
        <w:t>.</w:t>
      </w:r>
      <w:r>
        <w:rPr>
          <w:rFonts w:ascii="宋体" w:hAnsi="宋体" w:hint="eastAsia"/>
          <w:b/>
          <w:spacing w:val="-6"/>
          <w:sz w:val="21"/>
          <w:szCs w:val="21"/>
        </w:rPr>
        <w:t>有下列情形之一的，视为供应商串通投标，其响应无效，由采购人或采购代理机构上报政府采购监督管理部门，视情列入不良行为记录名单，在一至三年内禁止参加政府采购活动：</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（1）不同供应商的</w:t>
      </w:r>
      <w:r w:rsidR="00F55193">
        <w:rPr>
          <w:rFonts w:ascii="宋体" w:hAnsi="宋体" w:hint="eastAsia"/>
          <w:spacing w:val="-6"/>
          <w:sz w:val="21"/>
          <w:szCs w:val="21"/>
        </w:rPr>
        <w:t>响应文件</w:t>
      </w:r>
      <w:r>
        <w:rPr>
          <w:rFonts w:ascii="宋体" w:hAnsi="宋体" w:hint="eastAsia"/>
          <w:spacing w:val="-6"/>
          <w:sz w:val="21"/>
          <w:szCs w:val="21"/>
        </w:rPr>
        <w:t>由同一单位或者个人编制；</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（2）不同供应商委托同一单位或者个人办理响应事宜；</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（3）不同供应商的</w:t>
      </w:r>
      <w:r w:rsidR="00F55193">
        <w:rPr>
          <w:rFonts w:ascii="宋体" w:hAnsi="宋体" w:hint="eastAsia"/>
          <w:spacing w:val="-6"/>
          <w:sz w:val="21"/>
          <w:szCs w:val="21"/>
        </w:rPr>
        <w:t>响应文件</w:t>
      </w:r>
      <w:r>
        <w:rPr>
          <w:rFonts w:ascii="宋体" w:hAnsi="宋体" w:hint="eastAsia"/>
          <w:spacing w:val="-6"/>
          <w:sz w:val="21"/>
          <w:szCs w:val="21"/>
        </w:rPr>
        <w:t>载明的项目管理成员或者联系人员为同一人；</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（4）不同供应商的</w:t>
      </w:r>
      <w:r w:rsidR="00F55193">
        <w:rPr>
          <w:rFonts w:ascii="宋体" w:hAnsi="宋体" w:hint="eastAsia"/>
          <w:spacing w:val="-6"/>
          <w:sz w:val="21"/>
          <w:szCs w:val="21"/>
        </w:rPr>
        <w:t>响应文件</w:t>
      </w:r>
      <w:r>
        <w:rPr>
          <w:rFonts w:ascii="宋体" w:hAnsi="宋体" w:hint="eastAsia"/>
          <w:spacing w:val="-6"/>
          <w:sz w:val="21"/>
          <w:szCs w:val="21"/>
        </w:rPr>
        <w:t>异常一致或者最后报价呈规律性差异；</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（5）不同供应商的</w:t>
      </w:r>
      <w:r w:rsidR="00F55193">
        <w:rPr>
          <w:rFonts w:ascii="宋体" w:hAnsi="宋体" w:hint="eastAsia"/>
          <w:spacing w:val="-6"/>
          <w:sz w:val="21"/>
          <w:szCs w:val="21"/>
        </w:rPr>
        <w:t>响应文件</w:t>
      </w:r>
      <w:r>
        <w:rPr>
          <w:rFonts w:ascii="宋体" w:hAnsi="宋体" w:hint="eastAsia"/>
          <w:spacing w:val="-6"/>
          <w:sz w:val="21"/>
          <w:szCs w:val="21"/>
        </w:rPr>
        <w:t>相互混装；</w:t>
      </w: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四</w:t>
      </w:r>
      <w:r>
        <w:rPr>
          <w:rFonts w:hAnsi="宋体" w:hint="eastAsia"/>
          <w:b/>
          <w:spacing w:val="-6"/>
          <w:sz w:val="32"/>
          <w:szCs w:val="32"/>
        </w:rPr>
        <w:t>、</w:t>
      </w:r>
      <w:r w:rsidR="00F55193">
        <w:rPr>
          <w:rFonts w:hAnsi="宋体" w:hint="eastAsia"/>
          <w:b/>
          <w:spacing w:val="-6"/>
          <w:sz w:val="32"/>
          <w:szCs w:val="32"/>
        </w:rPr>
        <w:t>响应文件</w:t>
      </w:r>
      <w:r>
        <w:rPr>
          <w:rFonts w:hAnsi="宋体" w:hint="eastAsia"/>
          <w:b/>
          <w:spacing w:val="-6"/>
          <w:sz w:val="32"/>
          <w:szCs w:val="32"/>
        </w:rPr>
        <w:t>开启</w:t>
      </w:r>
    </w:p>
    <w:p w:rsidR="00F1708C" w:rsidRDefault="00F1708C" w:rsidP="00A66FEE">
      <w:pPr>
        <w:pStyle w:val="a8"/>
        <w:spacing w:line="288" w:lineRule="auto"/>
        <w:ind w:firstLine="0"/>
        <w:rPr>
          <w:rFonts w:hAnsi="宋体"/>
          <w:b/>
          <w:spacing w:val="-6"/>
          <w:sz w:val="24"/>
          <w:szCs w:val="24"/>
        </w:rPr>
      </w:pPr>
      <w:r>
        <w:rPr>
          <w:rFonts w:hAnsi="宋体" w:hint="eastAsia"/>
          <w:b/>
          <w:spacing w:val="-6"/>
          <w:sz w:val="24"/>
          <w:szCs w:val="24"/>
        </w:rPr>
        <w:t xml:space="preserve">（一） </w:t>
      </w:r>
      <w:r w:rsidR="00F55193">
        <w:rPr>
          <w:rFonts w:hAnsi="宋体" w:hint="eastAsia"/>
          <w:b/>
          <w:spacing w:val="-6"/>
          <w:sz w:val="24"/>
          <w:szCs w:val="24"/>
        </w:rPr>
        <w:t>响应文件</w:t>
      </w:r>
      <w:r>
        <w:rPr>
          <w:rFonts w:hAnsi="宋体" w:hint="eastAsia"/>
          <w:b/>
          <w:spacing w:val="-6"/>
          <w:sz w:val="24"/>
          <w:szCs w:val="24"/>
        </w:rPr>
        <w:t>开启准备</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制订</w:t>
      </w:r>
      <w:r w:rsidR="00F55193">
        <w:rPr>
          <w:rFonts w:ascii="宋体" w:hAnsi="宋体" w:hint="eastAsia"/>
          <w:spacing w:val="-6"/>
          <w:sz w:val="21"/>
          <w:szCs w:val="21"/>
        </w:rPr>
        <w:t>响应文件</w:t>
      </w:r>
      <w:r>
        <w:rPr>
          <w:rFonts w:ascii="宋体" w:hAnsi="宋体" w:hint="eastAsia"/>
          <w:spacing w:val="-6"/>
          <w:sz w:val="21"/>
          <w:szCs w:val="21"/>
        </w:rPr>
        <w:t>开启</w:t>
      </w:r>
      <w:r>
        <w:rPr>
          <w:rFonts w:ascii="宋体" w:hAnsi="宋体"/>
          <w:spacing w:val="-6"/>
          <w:sz w:val="21"/>
          <w:szCs w:val="21"/>
        </w:rPr>
        <w:t>、评审工作的组织方案，落实工作场地、设施，检查录音录像采集设备运行情况。</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通知或邀请相关单位和人员出席</w:t>
      </w:r>
      <w:r w:rsidR="00F55193">
        <w:rPr>
          <w:rFonts w:ascii="宋体" w:hAnsi="宋体" w:hint="eastAsia"/>
          <w:spacing w:val="-6"/>
          <w:sz w:val="21"/>
          <w:szCs w:val="21"/>
        </w:rPr>
        <w:t>响应文件</w:t>
      </w:r>
      <w:r>
        <w:rPr>
          <w:rFonts w:ascii="宋体" w:hAnsi="宋体" w:hint="eastAsia"/>
          <w:spacing w:val="-6"/>
          <w:sz w:val="21"/>
          <w:szCs w:val="21"/>
        </w:rPr>
        <w:t>开启</w:t>
      </w:r>
      <w:r>
        <w:rPr>
          <w:rFonts w:ascii="宋体" w:hAnsi="宋体"/>
          <w:spacing w:val="-6"/>
          <w:sz w:val="21"/>
          <w:szCs w:val="21"/>
        </w:rPr>
        <w:t>、评审活动（按规定由相关监管部门或其授权机构随机抽取、通知的政府采购评审专家除外）。</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w:t>
      </w:r>
      <w:r>
        <w:rPr>
          <w:rFonts w:ascii="宋体" w:hAnsi="宋体"/>
          <w:spacing w:val="-6"/>
          <w:sz w:val="21"/>
          <w:szCs w:val="21"/>
        </w:rPr>
        <w:t>准备政府采购项目的相关文件资料，如项目政府采购预算确认书（计划）、专家抽取有关凭证、项目书面说明、</w:t>
      </w:r>
      <w:r>
        <w:rPr>
          <w:rFonts w:ascii="宋体" w:hAnsi="宋体" w:hint="eastAsia"/>
          <w:spacing w:val="-6"/>
          <w:sz w:val="21"/>
          <w:szCs w:val="21"/>
        </w:rPr>
        <w:t>磋商</w:t>
      </w:r>
      <w:r>
        <w:rPr>
          <w:rFonts w:ascii="宋体" w:hAnsi="宋体"/>
          <w:spacing w:val="-6"/>
          <w:sz w:val="21"/>
          <w:szCs w:val="21"/>
        </w:rPr>
        <w:t>文件、补充文件及质疑答复情况、现场工作所需的相关登记表单、评审工作底稿等。</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w:t>
      </w:r>
      <w:r>
        <w:rPr>
          <w:rFonts w:ascii="宋体" w:hAnsi="宋体"/>
          <w:spacing w:val="-6"/>
          <w:sz w:val="21"/>
          <w:szCs w:val="21"/>
        </w:rPr>
        <w:t>其他应准备的事项。</w:t>
      </w:r>
    </w:p>
    <w:p w:rsidR="00F1708C" w:rsidRDefault="00F1708C" w:rsidP="00A66FEE">
      <w:pPr>
        <w:pStyle w:val="a8"/>
        <w:spacing w:line="288" w:lineRule="auto"/>
        <w:ind w:firstLine="0"/>
        <w:rPr>
          <w:rFonts w:hAnsi="宋体"/>
          <w:b/>
          <w:spacing w:val="-6"/>
          <w:sz w:val="24"/>
          <w:szCs w:val="24"/>
        </w:rPr>
      </w:pPr>
      <w:r>
        <w:rPr>
          <w:rFonts w:hAnsi="宋体" w:hint="eastAsia"/>
          <w:b/>
          <w:spacing w:val="-6"/>
          <w:sz w:val="24"/>
          <w:szCs w:val="24"/>
        </w:rPr>
        <w:t xml:space="preserve">（二） </w:t>
      </w:r>
      <w:r w:rsidR="00F55193">
        <w:rPr>
          <w:rFonts w:hAnsi="宋体" w:hint="eastAsia"/>
          <w:b/>
          <w:spacing w:val="-6"/>
          <w:sz w:val="24"/>
          <w:szCs w:val="24"/>
        </w:rPr>
        <w:t>响应文件</w:t>
      </w:r>
      <w:r>
        <w:rPr>
          <w:rFonts w:hAnsi="宋体" w:hint="eastAsia"/>
          <w:b/>
          <w:spacing w:val="-6"/>
          <w:sz w:val="24"/>
          <w:szCs w:val="24"/>
        </w:rPr>
        <w:t>开启程序</w:t>
      </w:r>
    </w:p>
    <w:p w:rsidR="00F1708C" w:rsidRDefault="00F1708C" w:rsidP="00A66FEE">
      <w:pPr>
        <w:pStyle w:val="a8"/>
        <w:spacing w:line="288" w:lineRule="auto"/>
        <w:ind w:firstLineChars="200" w:firstLine="396"/>
        <w:rPr>
          <w:rFonts w:hAnsi="宋体"/>
          <w:spacing w:val="-6"/>
          <w:sz w:val="21"/>
          <w:szCs w:val="21"/>
        </w:rPr>
      </w:pPr>
      <w:r>
        <w:rPr>
          <w:rFonts w:hAnsi="宋体"/>
          <w:spacing w:val="-6"/>
          <w:sz w:val="21"/>
          <w:szCs w:val="21"/>
        </w:rPr>
        <w:t>采购代理机构按照</w:t>
      </w:r>
      <w:r>
        <w:rPr>
          <w:rFonts w:hAnsi="宋体" w:hint="eastAsia"/>
          <w:spacing w:val="-6"/>
          <w:sz w:val="21"/>
          <w:szCs w:val="21"/>
        </w:rPr>
        <w:t>磋商文件</w:t>
      </w:r>
      <w:r>
        <w:rPr>
          <w:rFonts w:hAnsi="宋体"/>
          <w:spacing w:val="-6"/>
          <w:sz w:val="21"/>
          <w:szCs w:val="21"/>
        </w:rPr>
        <w:t>规定的时间、地点和程序组织</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。具体按以下程序进行：</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w:t>
      </w:r>
      <w:r>
        <w:rPr>
          <w:rFonts w:hAnsi="宋体"/>
          <w:spacing w:val="-6"/>
          <w:sz w:val="21"/>
          <w:szCs w:val="21"/>
        </w:rPr>
        <w:t>开启</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场地的录音录像采集设备，并确保其正常运行。</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2.</w:t>
      </w:r>
      <w:r>
        <w:rPr>
          <w:rFonts w:hAnsi="宋体"/>
          <w:spacing w:val="-6"/>
          <w:sz w:val="21"/>
          <w:szCs w:val="21"/>
        </w:rPr>
        <w:t>核验出席</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活动现场的各相关单位人员身份，并组织其分别登记、签到，无关人员可拒绝其进入现场。</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3.</w:t>
      </w:r>
      <w:r>
        <w:rPr>
          <w:rFonts w:hint="eastAsia"/>
        </w:rPr>
        <w:t xml:space="preserve"> </w:t>
      </w:r>
      <w:r>
        <w:rPr>
          <w:rFonts w:hAnsi="宋体" w:hint="eastAsia"/>
          <w:spacing w:val="-6"/>
          <w:sz w:val="21"/>
          <w:szCs w:val="21"/>
        </w:rPr>
        <w:t>政府采购云平台在线进行</w:t>
      </w:r>
      <w:r w:rsidR="00F55193">
        <w:rPr>
          <w:rFonts w:hAnsi="宋体" w:hint="eastAsia"/>
          <w:spacing w:val="-6"/>
          <w:sz w:val="21"/>
          <w:szCs w:val="21"/>
        </w:rPr>
        <w:t>响应文件</w:t>
      </w:r>
      <w:r>
        <w:rPr>
          <w:rFonts w:hAnsi="宋体" w:hint="eastAsia"/>
          <w:spacing w:val="-6"/>
          <w:sz w:val="21"/>
          <w:szCs w:val="21"/>
        </w:rPr>
        <w:t>签收，供应商可自行打印</w:t>
      </w:r>
      <w:r w:rsidR="00F55193">
        <w:rPr>
          <w:rFonts w:hAnsi="宋体" w:hint="eastAsia"/>
          <w:spacing w:val="-6"/>
          <w:sz w:val="21"/>
          <w:szCs w:val="21"/>
        </w:rPr>
        <w:t>响应文件</w:t>
      </w:r>
      <w:r>
        <w:rPr>
          <w:rFonts w:hAnsi="宋体" w:hint="eastAsia"/>
          <w:spacing w:val="-6"/>
          <w:sz w:val="21"/>
          <w:szCs w:val="21"/>
        </w:rPr>
        <w:t>接收回执。</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4.</w:t>
      </w:r>
      <w:r>
        <w:rPr>
          <w:rFonts w:hAnsi="宋体"/>
          <w:spacing w:val="-6"/>
          <w:sz w:val="21"/>
          <w:szCs w:val="21"/>
        </w:rPr>
        <w:t>主持人介绍</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现场的人员情况，宣读递交</w:t>
      </w:r>
      <w:r w:rsidR="00F55193">
        <w:rPr>
          <w:rFonts w:hAnsi="宋体" w:hint="eastAsia"/>
          <w:spacing w:val="-6"/>
          <w:sz w:val="21"/>
          <w:szCs w:val="21"/>
        </w:rPr>
        <w:t>响应文件</w:t>
      </w:r>
      <w:r>
        <w:rPr>
          <w:rFonts w:hAnsi="宋体" w:hint="eastAsia"/>
          <w:spacing w:val="-6"/>
          <w:sz w:val="21"/>
          <w:szCs w:val="21"/>
        </w:rPr>
        <w:t>的供应商名单</w:t>
      </w:r>
      <w:r>
        <w:rPr>
          <w:rFonts w:hAnsi="宋体"/>
          <w:spacing w:val="-6"/>
          <w:sz w:val="21"/>
          <w:szCs w:val="21"/>
        </w:rPr>
        <w:t>、</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纪律、应当回避的情形等注意事项。</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5.向各供应商发出电子加密</w:t>
      </w:r>
      <w:r w:rsidR="00F55193">
        <w:rPr>
          <w:rFonts w:hAnsi="宋体" w:hint="eastAsia"/>
          <w:spacing w:val="-6"/>
          <w:sz w:val="21"/>
          <w:szCs w:val="21"/>
        </w:rPr>
        <w:t>响应文件</w:t>
      </w:r>
      <w:r>
        <w:rPr>
          <w:rFonts w:hAnsi="宋体" w:hint="eastAsia"/>
          <w:spacing w:val="-6"/>
          <w:sz w:val="21"/>
          <w:szCs w:val="21"/>
        </w:rPr>
        <w:t>开始解密通知，由供应商在规定时间（不少于30分钟）内自行进行</w:t>
      </w:r>
      <w:r w:rsidR="00F55193">
        <w:rPr>
          <w:rFonts w:hAnsi="宋体" w:hint="eastAsia"/>
          <w:spacing w:val="-6"/>
          <w:sz w:val="21"/>
          <w:szCs w:val="21"/>
        </w:rPr>
        <w:t>响应文件</w:t>
      </w:r>
      <w:r>
        <w:rPr>
          <w:rFonts w:hAnsi="宋体" w:hint="eastAsia"/>
          <w:spacing w:val="-6"/>
          <w:sz w:val="21"/>
          <w:szCs w:val="21"/>
        </w:rPr>
        <w:t>解密。供应商在规定时间内无法完成已上传的电子加密</w:t>
      </w:r>
      <w:r w:rsidR="00F55193">
        <w:rPr>
          <w:rFonts w:hAnsi="宋体" w:hint="eastAsia"/>
          <w:spacing w:val="-6"/>
          <w:sz w:val="21"/>
          <w:szCs w:val="21"/>
        </w:rPr>
        <w:t>响应文件</w:t>
      </w:r>
      <w:r>
        <w:rPr>
          <w:rFonts w:hAnsi="宋体" w:hint="eastAsia"/>
          <w:spacing w:val="-6"/>
          <w:sz w:val="21"/>
          <w:szCs w:val="21"/>
        </w:rPr>
        <w:t>解密的，如已按规定递交备份</w:t>
      </w:r>
      <w:r w:rsidR="00F55193">
        <w:rPr>
          <w:rFonts w:hAnsi="宋体" w:hint="eastAsia"/>
          <w:spacing w:val="-6"/>
          <w:sz w:val="21"/>
          <w:szCs w:val="21"/>
        </w:rPr>
        <w:t>响应文件</w:t>
      </w:r>
      <w:r>
        <w:rPr>
          <w:rFonts w:hAnsi="宋体" w:hint="eastAsia"/>
          <w:spacing w:val="-6"/>
          <w:sz w:val="21"/>
          <w:szCs w:val="21"/>
        </w:rPr>
        <w:t>的，将由采购代理机构按政府采购云平台操作规范将备份</w:t>
      </w:r>
      <w:r w:rsidR="00F55193">
        <w:rPr>
          <w:rFonts w:hAnsi="宋体" w:hint="eastAsia"/>
          <w:spacing w:val="-6"/>
          <w:sz w:val="21"/>
          <w:szCs w:val="21"/>
        </w:rPr>
        <w:t>响应文件</w:t>
      </w:r>
      <w:r>
        <w:rPr>
          <w:rFonts w:hAnsi="宋体" w:hint="eastAsia"/>
          <w:spacing w:val="-6"/>
          <w:sz w:val="21"/>
          <w:szCs w:val="21"/>
        </w:rPr>
        <w:t>上传至政府采购云平台，上传成功后，电子加密</w:t>
      </w:r>
      <w:r w:rsidR="00F55193">
        <w:rPr>
          <w:rFonts w:hAnsi="宋体" w:hint="eastAsia"/>
          <w:spacing w:val="-6"/>
          <w:sz w:val="21"/>
          <w:szCs w:val="21"/>
        </w:rPr>
        <w:t>响应文件</w:t>
      </w:r>
      <w:r>
        <w:rPr>
          <w:rFonts w:hAnsi="宋体" w:hint="eastAsia"/>
          <w:spacing w:val="-6"/>
          <w:sz w:val="21"/>
          <w:szCs w:val="21"/>
        </w:rPr>
        <w:t>自动失效，否则视为</w:t>
      </w:r>
      <w:r w:rsidR="00F55193">
        <w:rPr>
          <w:rFonts w:hAnsi="宋体" w:hint="eastAsia"/>
          <w:spacing w:val="-6"/>
          <w:sz w:val="21"/>
          <w:szCs w:val="21"/>
        </w:rPr>
        <w:t>响应文件</w:t>
      </w:r>
      <w:r>
        <w:rPr>
          <w:rFonts w:hAnsi="宋体" w:hint="eastAsia"/>
          <w:spacing w:val="-6"/>
          <w:sz w:val="21"/>
          <w:szCs w:val="21"/>
        </w:rPr>
        <w:t>撤回。</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6.开启</w:t>
      </w:r>
      <w:r w:rsidR="00F55193">
        <w:rPr>
          <w:rFonts w:hAnsi="宋体" w:hint="eastAsia"/>
          <w:spacing w:val="-6"/>
          <w:sz w:val="21"/>
          <w:szCs w:val="21"/>
        </w:rPr>
        <w:t>响应文件</w:t>
      </w:r>
      <w:r>
        <w:rPr>
          <w:rFonts w:hAnsi="宋体" w:hint="eastAsia"/>
          <w:spacing w:val="-6"/>
          <w:sz w:val="21"/>
          <w:szCs w:val="21"/>
        </w:rPr>
        <w:t>。</w:t>
      </w:r>
    </w:p>
    <w:p w:rsidR="00F1708C" w:rsidRDefault="00F1708C" w:rsidP="00A66FEE">
      <w:pPr>
        <w:pStyle w:val="a8"/>
        <w:spacing w:line="288" w:lineRule="auto"/>
        <w:ind w:firstLineChars="200" w:firstLine="398"/>
        <w:rPr>
          <w:rFonts w:hAnsi="宋体"/>
          <w:b/>
          <w:bCs/>
          <w:spacing w:val="-6"/>
          <w:sz w:val="21"/>
          <w:szCs w:val="21"/>
        </w:rPr>
      </w:pPr>
      <w:r>
        <w:rPr>
          <w:rFonts w:hAnsi="宋体" w:hint="eastAsia"/>
          <w:b/>
          <w:bCs/>
          <w:spacing w:val="-6"/>
          <w:sz w:val="21"/>
          <w:szCs w:val="21"/>
        </w:rPr>
        <w:t>特别说明：如遇政府采购云平台电子化开标或评审程序调整的，按调整后程序执行。</w:t>
      </w:r>
    </w:p>
    <w:p w:rsidR="00F1708C" w:rsidRDefault="00F1708C" w:rsidP="00A66FEE">
      <w:pPr>
        <w:pStyle w:val="a8"/>
        <w:spacing w:line="288" w:lineRule="auto"/>
        <w:ind w:firstLineChars="200" w:firstLine="396"/>
        <w:rPr>
          <w:rFonts w:hAnsi="宋体"/>
          <w:spacing w:val="-6"/>
          <w:sz w:val="21"/>
          <w:szCs w:val="21"/>
        </w:rPr>
      </w:pP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32"/>
          <w:szCs w:val="32"/>
        </w:rPr>
        <w:br w:type="page"/>
      </w:r>
      <w:r>
        <w:rPr>
          <w:rFonts w:hAnsi="宋体"/>
          <w:b/>
          <w:spacing w:val="-6"/>
          <w:sz w:val="32"/>
          <w:szCs w:val="32"/>
        </w:rPr>
        <w:lastRenderedPageBreak/>
        <w:t>五</w:t>
      </w:r>
      <w:r>
        <w:rPr>
          <w:rFonts w:hAnsi="宋体" w:hint="eastAsia"/>
          <w:b/>
          <w:spacing w:val="-6"/>
          <w:sz w:val="32"/>
          <w:szCs w:val="32"/>
        </w:rPr>
        <w:t>、磋商程序</w:t>
      </w:r>
    </w:p>
    <w:p w:rsidR="00F1708C" w:rsidRDefault="00F1708C" w:rsidP="00A66FEE">
      <w:pPr>
        <w:spacing w:line="288" w:lineRule="auto"/>
        <w:rPr>
          <w:rFonts w:ascii="宋体" w:hAnsi="宋体"/>
          <w:b/>
          <w:spacing w:val="-6"/>
          <w:sz w:val="24"/>
        </w:rPr>
      </w:pPr>
      <w:r>
        <w:rPr>
          <w:rFonts w:ascii="宋体" w:hAnsi="宋体" w:hint="eastAsia"/>
          <w:b/>
          <w:spacing w:val="-6"/>
          <w:sz w:val="24"/>
        </w:rPr>
        <w:t>（一） 组建磋商小组</w:t>
      </w:r>
    </w:p>
    <w:p w:rsidR="00F1708C" w:rsidRDefault="00F1708C" w:rsidP="00A66FEE">
      <w:pPr>
        <w:pStyle w:val="ab"/>
        <w:spacing w:beforeLines="0" w:before="0" w:afterLines="0" w:after="0" w:line="288" w:lineRule="auto"/>
        <w:ind w:firstLineChars="200" w:firstLine="396"/>
        <w:rPr>
          <w:rFonts w:hAnsi="宋体"/>
          <w:spacing w:val="-6"/>
          <w:sz w:val="21"/>
          <w:szCs w:val="21"/>
        </w:rPr>
      </w:pPr>
      <w:r>
        <w:rPr>
          <w:rFonts w:hAnsi="宋体"/>
          <w:spacing w:val="-6"/>
          <w:sz w:val="21"/>
          <w:szCs w:val="21"/>
        </w:rPr>
        <w:t>本项目</w:t>
      </w:r>
      <w:r>
        <w:rPr>
          <w:rFonts w:hAnsi="宋体" w:hint="eastAsia"/>
          <w:spacing w:val="-6"/>
          <w:sz w:val="21"/>
          <w:szCs w:val="21"/>
        </w:rPr>
        <w:t>磋商小组依据相关法律法规组建</w:t>
      </w:r>
      <w:r w:rsidRPr="00E5473D">
        <w:rPr>
          <w:rFonts w:hAnsi="宋体" w:hint="eastAsia"/>
          <w:spacing w:val="-6"/>
          <w:sz w:val="21"/>
          <w:szCs w:val="21"/>
        </w:rPr>
        <w:t>，成员人数为3人以上单数</w:t>
      </w:r>
      <w:r w:rsidRPr="00E5473D">
        <w:rPr>
          <w:rFonts w:hAnsi="宋体"/>
          <w:spacing w:val="-6"/>
          <w:sz w:val="21"/>
          <w:szCs w:val="21"/>
        </w:rPr>
        <w:t>。</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（二</w:t>
      </w:r>
      <w:r>
        <w:rPr>
          <w:rFonts w:hAnsi="宋体" w:hint="eastAsia"/>
          <w:b/>
          <w:spacing w:val="-6"/>
          <w:sz w:val="24"/>
          <w:szCs w:val="24"/>
        </w:rPr>
        <w:t>） 评审</w:t>
      </w:r>
      <w:r>
        <w:rPr>
          <w:rFonts w:hAnsi="宋体"/>
          <w:b/>
          <w:spacing w:val="-6"/>
          <w:sz w:val="24"/>
          <w:szCs w:val="24"/>
        </w:rPr>
        <w:t>的方式</w:t>
      </w:r>
    </w:p>
    <w:p w:rsidR="00F1708C" w:rsidRDefault="00F1708C" w:rsidP="00A66FEE">
      <w:pPr>
        <w:pStyle w:val="a8"/>
        <w:spacing w:line="288" w:lineRule="auto"/>
        <w:ind w:firstLineChars="200" w:firstLine="396"/>
        <w:rPr>
          <w:rFonts w:hAnsi="宋体"/>
          <w:spacing w:val="-6"/>
          <w:sz w:val="21"/>
          <w:szCs w:val="21"/>
        </w:rPr>
      </w:pPr>
      <w:r>
        <w:rPr>
          <w:rFonts w:hAnsi="宋体"/>
          <w:spacing w:val="-6"/>
          <w:sz w:val="21"/>
          <w:szCs w:val="21"/>
        </w:rPr>
        <w:t>本项目采用不公开方式</w:t>
      </w:r>
      <w:r>
        <w:rPr>
          <w:rFonts w:hAnsi="宋体" w:hint="eastAsia"/>
          <w:spacing w:val="-6"/>
          <w:sz w:val="21"/>
          <w:szCs w:val="21"/>
        </w:rPr>
        <w:t>评审</w:t>
      </w:r>
      <w:r>
        <w:rPr>
          <w:rFonts w:hAnsi="宋体"/>
          <w:spacing w:val="-6"/>
          <w:sz w:val="21"/>
          <w:szCs w:val="21"/>
        </w:rPr>
        <w:t>，</w:t>
      </w:r>
      <w:r>
        <w:rPr>
          <w:rFonts w:hAnsi="宋体" w:hint="eastAsia"/>
          <w:spacing w:val="-6"/>
          <w:sz w:val="21"/>
          <w:szCs w:val="21"/>
        </w:rPr>
        <w:t>评审</w:t>
      </w:r>
      <w:r>
        <w:rPr>
          <w:rFonts w:hAnsi="宋体"/>
          <w:spacing w:val="-6"/>
          <w:sz w:val="21"/>
          <w:szCs w:val="21"/>
        </w:rPr>
        <w:t>的依据为磋商文件</w:t>
      </w:r>
      <w:r>
        <w:rPr>
          <w:rFonts w:hAnsi="宋体" w:hint="eastAsia"/>
          <w:spacing w:val="-6"/>
          <w:sz w:val="21"/>
          <w:szCs w:val="21"/>
        </w:rPr>
        <w:t>、</w:t>
      </w:r>
      <w:r w:rsidR="00F55193">
        <w:rPr>
          <w:rFonts w:hAnsi="宋体" w:hint="eastAsia"/>
          <w:spacing w:val="-6"/>
          <w:sz w:val="21"/>
          <w:szCs w:val="21"/>
        </w:rPr>
        <w:t>响应文件</w:t>
      </w:r>
      <w:r>
        <w:rPr>
          <w:rFonts w:hAnsi="宋体" w:hint="eastAsia"/>
          <w:spacing w:val="-6"/>
          <w:sz w:val="21"/>
          <w:szCs w:val="21"/>
        </w:rPr>
        <w:t>和磋商记录</w:t>
      </w:r>
      <w:r>
        <w:rPr>
          <w:rFonts w:hAnsi="宋体"/>
          <w:spacing w:val="-6"/>
          <w:sz w:val="21"/>
          <w:szCs w:val="21"/>
        </w:rPr>
        <w:t>。</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（三）</w:t>
      </w:r>
      <w:r>
        <w:rPr>
          <w:rFonts w:hAnsi="宋体" w:hint="eastAsia"/>
          <w:b/>
          <w:spacing w:val="-6"/>
          <w:sz w:val="24"/>
          <w:szCs w:val="24"/>
        </w:rPr>
        <w:t xml:space="preserve"> 评审</w:t>
      </w:r>
      <w:r>
        <w:rPr>
          <w:rFonts w:hAnsi="宋体"/>
          <w:b/>
          <w:spacing w:val="-6"/>
          <w:sz w:val="24"/>
          <w:szCs w:val="24"/>
        </w:rPr>
        <w:t>程序</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采购代理机构</w:t>
      </w:r>
      <w:r>
        <w:rPr>
          <w:rFonts w:hAnsi="宋体"/>
          <w:spacing w:val="-6"/>
          <w:sz w:val="21"/>
          <w:szCs w:val="21"/>
        </w:rPr>
        <w:t>按照</w:t>
      </w:r>
      <w:r>
        <w:rPr>
          <w:rFonts w:hAnsi="宋体" w:hint="eastAsia"/>
          <w:spacing w:val="-6"/>
          <w:sz w:val="21"/>
          <w:szCs w:val="21"/>
        </w:rPr>
        <w:t>磋商文件</w:t>
      </w:r>
      <w:r>
        <w:rPr>
          <w:rFonts w:hAnsi="宋体"/>
          <w:spacing w:val="-6"/>
          <w:sz w:val="21"/>
          <w:szCs w:val="21"/>
        </w:rPr>
        <w:t>规定的时间、地点及程序组织评审。评审活动一般应按以下程序组织开展：</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w:t>
      </w:r>
      <w:r>
        <w:rPr>
          <w:rFonts w:hAnsi="宋体"/>
          <w:spacing w:val="-6"/>
          <w:sz w:val="21"/>
          <w:szCs w:val="21"/>
        </w:rPr>
        <w:t>开启评审场地的录音录像采集设备，并确保其正常运行</w:t>
      </w:r>
      <w:r>
        <w:rPr>
          <w:rFonts w:hAnsi="宋体" w:hint="eastAsia"/>
          <w:spacing w:val="-6"/>
          <w:sz w:val="21"/>
          <w:szCs w:val="21"/>
        </w:rPr>
        <w:t>。</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2.</w:t>
      </w:r>
      <w:r>
        <w:rPr>
          <w:rFonts w:hAnsi="宋体"/>
          <w:spacing w:val="-6"/>
          <w:sz w:val="21"/>
          <w:szCs w:val="21"/>
        </w:rPr>
        <w:t>核验出席评审活动现场的</w:t>
      </w:r>
      <w:r>
        <w:rPr>
          <w:rFonts w:hAnsi="宋体" w:hint="eastAsia"/>
          <w:spacing w:val="-6"/>
          <w:sz w:val="21"/>
          <w:szCs w:val="21"/>
        </w:rPr>
        <w:t>磋商小组</w:t>
      </w:r>
      <w:r>
        <w:rPr>
          <w:rFonts w:hAnsi="宋体"/>
          <w:spacing w:val="-6"/>
          <w:sz w:val="21"/>
          <w:szCs w:val="21"/>
        </w:rPr>
        <w:t>各成员和相关监督人员身份，并要求其分别登记、签到，按规定统一收缴、保存其通讯工具，无关人员一律拒绝其进入评审现场。</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3.</w:t>
      </w:r>
      <w:r>
        <w:rPr>
          <w:rFonts w:hAnsi="宋体"/>
          <w:spacing w:val="-6"/>
          <w:sz w:val="21"/>
          <w:szCs w:val="21"/>
        </w:rPr>
        <w:t>介绍评审现场的人员情况，宣布评审工作纪律，告知</w:t>
      </w:r>
      <w:r>
        <w:rPr>
          <w:rFonts w:hAnsi="宋体" w:hint="eastAsia"/>
          <w:spacing w:val="-6"/>
          <w:sz w:val="21"/>
          <w:szCs w:val="21"/>
        </w:rPr>
        <w:t>磋商小组</w:t>
      </w:r>
      <w:r>
        <w:rPr>
          <w:rFonts w:hAnsi="宋体"/>
          <w:spacing w:val="-6"/>
          <w:sz w:val="21"/>
          <w:szCs w:val="21"/>
        </w:rPr>
        <w:t>应当回避情形；组织推选</w:t>
      </w:r>
      <w:r>
        <w:rPr>
          <w:rFonts w:hAnsi="宋体" w:hint="eastAsia"/>
          <w:spacing w:val="-6"/>
          <w:sz w:val="21"/>
          <w:szCs w:val="21"/>
        </w:rPr>
        <w:t>磋商小组</w:t>
      </w:r>
      <w:r>
        <w:rPr>
          <w:rFonts w:hAnsi="宋体"/>
          <w:spacing w:val="-6"/>
          <w:sz w:val="21"/>
          <w:szCs w:val="21"/>
        </w:rPr>
        <w:t>组长。</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4. 依法获取采购文件</w:t>
      </w:r>
      <w:r>
        <w:rPr>
          <w:rFonts w:hAnsi="宋体"/>
          <w:spacing w:val="-6"/>
          <w:sz w:val="21"/>
          <w:szCs w:val="21"/>
        </w:rPr>
        <w:t>的供应商名单及资格预审情况（如有），宣读最终</w:t>
      </w:r>
      <w:r>
        <w:rPr>
          <w:rFonts w:hAnsi="宋体" w:hint="eastAsia"/>
          <w:spacing w:val="-6"/>
          <w:sz w:val="21"/>
          <w:szCs w:val="21"/>
        </w:rPr>
        <w:t>解密</w:t>
      </w:r>
      <w:r w:rsidR="00F55193">
        <w:rPr>
          <w:rFonts w:hAnsi="宋体" w:hint="eastAsia"/>
          <w:spacing w:val="-6"/>
          <w:sz w:val="21"/>
          <w:szCs w:val="21"/>
        </w:rPr>
        <w:t>响应文件</w:t>
      </w:r>
      <w:r>
        <w:rPr>
          <w:rFonts w:hAnsi="宋体"/>
          <w:spacing w:val="-6"/>
          <w:sz w:val="21"/>
          <w:szCs w:val="21"/>
        </w:rPr>
        <w:t>的供应商名单，组织</w:t>
      </w:r>
      <w:r>
        <w:rPr>
          <w:rFonts w:hAnsi="宋体" w:hint="eastAsia"/>
          <w:spacing w:val="-6"/>
          <w:sz w:val="21"/>
          <w:szCs w:val="21"/>
        </w:rPr>
        <w:t>磋商小组</w:t>
      </w:r>
      <w:r>
        <w:rPr>
          <w:rFonts w:hAnsi="宋体"/>
          <w:spacing w:val="-6"/>
          <w:sz w:val="21"/>
          <w:szCs w:val="21"/>
        </w:rPr>
        <w:t>各位成员签订《政府采购评审人员廉洁自律承诺书》。</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5.</w:t>
      </w:r>
      <w:r>
        <w:rPr>
          <w:rFonts w:hAnsi="宋体"/>
          <w:spacing w:val="-6"/>
          <w:sz w:val="21"/>
          <w:szCs w:val="21"/>
        </w:rPr>
        <w:t>根据需要简要介绍</w:t>
      </w:r>
      <w:r>
        <w:rPr>
          <w:rFonts w:hAnsi="宋体" w:hint="eastAsia"/>
          <w:spacing w:val="-6"/>
          <w:sz w:val="21"/>
          <w:szCs w:val="21"/>
        </w:rPr>
        <w:t>磋商文件</w:t>
      </w:r>
      <w:r>
        <w:rPr>
          <w:rFonts w:hAnsi="宋体"/>
          <w:spacing w:val="-6"/>
          <w:sz w:val="21"/>
          <w:szCs w:val="21"/>
        </w:rPr>
        <w:t>（含补充文件）制定及质疑答复情况、按书面陈述项目基本情况及评审工作需注意事项等，让评审专家尽快知悉和了解所评审项目的采购需求、评审依据、评审标准、工作程序等；提醒</w:t>
      </w:r>
      <w:r>
        <w:rPr>
          <w:rFonts w:hAnsi="宋体" w:hint="eastAsia"/>
          <w:spacing w:val="-6"/>
          <w:sz w:val="21"/>
          <w:szCs w:val="21"/>
        </w:rPr>
        <w:t>磋商小组</w:t>
      </w:r>
      <w:r>
        <w:rPr>
          <w:rFonts w:hAnsi="宋体"/>
          <w:spacing w:val="-6"/>
          <w:sz w:val="21"/>
          <w:szCs w:val="21"/>
        </w:rPr>
        <w:t>对客观评审项目应统一评审依据和评审标准，对主观评审项目应确定大致的评审要求和评审尺度；对</w:t>
      </w:r>
      <w:r>
        <w:rPr>
          <w:rFonts w:hAnsi="宋体" w:hint="eastAsia"/>
          <w:spacing w:val="-6"/>
          <w:sz w:val="21"/>
          <w:szCs w:val="21"/>
        </w:rPr>
        <w:t>磋商小组</w:t>
      </w:r>
      <w:r>
        <w:rPr>
          <w:rFonts w:hAnsi="宋体"/>
          <w:spacing w:val="-6"/>
          <w:sz w:val="21"/>
          <w:szCs w:val="21"/>
        </w:rPr>
        <w:t>提出的有关</w:t>
      </w:r>
      <w:r>
        <w:rPr>
          <w:rFonts w:hAnsi="宋体" w:hint="eastAsia"/>
          <w:spacing w:val="-6"/>
          <w:sz w:val="21"/>
          <w:szCs w:val="21"/>
        </w:rPr>
        <w:t>磋商文件</w:t>
      </w:r>
      <w:r>
        <w:rPr>
          <w:rFonts w:hAnsi="宋体"/>
          <w:spacing w:val="-6"/>
          <w:sz w:val="21"/>
          <w:szCs w:val="21"/>
        </w:rPr>
        <w:t>、</w:t>
      </w:r>
      <w:r w:rsidR="00F55193">
        <w:rPr>
          <w:rFonts w:hAnsi="宋体" w:hint="eastAsia"/>
          <w:spacing w:val="-6"/>
          <w:sz w:val="21"/>
          <w:szCs w:val="21"/>
        </w:rPr>
        <w:t>响应文件</w:t>
      </w:r>
      <w:r>
        <w:rPr>
          <w:rFonts w:hAnsi="宋体"/>
          <w:spacing w:val="-6"/>
          <w:sz w:val="21"/>
          <w:szCs w:val="21"/>
        </w:rPr>
        <w:t>的问题进行必要的说明、解释或讨论。</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6.磋商小组</w:t>
      </w:r>
      <w:r>
        <w:rPr>
          <w:rFonts w:hAnsi="宋体"/>
          <w:spacing w:val="-6"/>
          <w:sz w:val="21"/>
          <w:szCs w:val="21"/>
        </w:rPr>
        <w:t>组长组织</w:t>
      </w:r>
      <w:r>
        <w:rPr>
          <w:rFonts w:hAnsi="宋体" w:hint="eastAsia"/>
          <w:spacing w:val="-6"/>
          <w:sz w:val="21"/>
          <w:szCs w:val="21"/>
        </w:rPr>
        <w:t>磋商小组成员根据磋商文件规定的评审程序、评审方法和评审标准进行独立评审。未实质性响应磋商文件的</w:t>
      </w:r>
      <w:r w:rsidR="00F55193">
        <w:rPr>
          <w:rFonts w:hAnsi="宋体" w:hint="eastAsia"/>
          <w:spacing w:val="-6"/>
          <w:sz w:val="21"/>
          <w:szCs w:val="21"/>
        </w:rPr>
        <w:t>响应文件</w:t>
      </w:r>
      <w:r>
        <w:rPr>
          <w:rFonts w:hAnsi="宋体" w:hint="eastAsia"/>
          <w:spacing w:val="-6"/>
          <w:sz w:val="21"/>
          <w:szCs w:val="21"/>
        </w:rPr>
        <w:t>按无效响应处理，磋商小组告知提交</w:t>
      </w:r>
      <w:r w:rsidR="00F55193">
        <w:rPr>
          <w:rFonts w:hAnsi="宋体" w:hint="eastAsia"/>
          <w:spacing w:val="-6"/>
          <w:sz w:val="21"/>
          <w:szCs w:val="21"/>
        </w:rPr>
        <w:t>响应文件</w:t>
      </w:r>
      <w:r>
        <w:rPr>
          <w:rFonts w:hAnsi="宋体" w:hint="eastAsia"/>
          <w:spacing w:val="-6"/>
          <w:sz w:val="21"/>
          <w:szCs w:val="21"/>
        </w:rPr>
        <w:t>的供应商。</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7.磋商小组所有成员集中与单一供应商分别进行磋商，并给予所有参加磋商的供应商平等的磋商机会。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w:t>
      </w:r>
      <w:r>
        <w:rPr>
          <w:rFonts w:hAnsi="宋体" w:hint="eastAsia"/>
          <w:b/>
          <w:spacing w:val="-6"/>
          <w:sz w:val="21"/>
          <w:szCs w:val="21"/>
        </w:rPr>
        <w:t>政府采购云平台询标函形式</w:t>
      </w:r>
      <w:r>
        <w:rPr>
          <w:rFonts w:hAnsi="宋体" w:hint="eastAsia"/>
          <w:spacing w:val="-6"/>
          <w:sz w:val="21"/>
          <w:szCs w:val="21"/>
        </w:rPr>
        <w:t>同时通知所有参加磋商的供应商。供应商在按照磋商文件的变动情况和磋商小组的要求重新提交</w:t>
      </w:r>
      <w:r w:rsidR="00F55193">
        <w:rPr>
          <w:rFonts w:hAnsi="宋体" w:hint="eastAsia"/>
          <w:spacing w:val="-6"/>
          <w:sz w:val="21"/>
          <w:szCs w:val="21"/>
        </w:rPr>
        <w:t>响应文件</w:t>
      </w:r>
      <w:r>
        <w:rPr>
          <w:rFonts w:hAnsi="宋体" w:hint="eastAsia"/>
          <w:spacing w:val="-6"/>
          <w:sz w:val="21"/>
          <w:szCs w:val="21"/>
        </w:rPr>
        <w:t>，并由其法定代表人或授权代表签字或者加盖公章。</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8.磋商文件能够详细列明采购标的的技术、服务要求的，磋商结束后，磋商小组要求所有实质性响应的供应商在规定时间内</w:t>
      </w:r>
      <w:r>
        <w:rPr>
          <w:rFonts w:hAnsi="宋体" w:hint="eastAsia"/>
          <w:b/>
          <w:spacing w:val="-6"/>
          <w:sz w:val="21"/>
          <w:szCs w:val="21"/>
        </w:rPr>
        <w:t>在线</w:t>
      </w:r>
      <w:r>
        <w:rPr>
          <w:rFonts w:hAnsi="宋体" w:hint="eastAsia"/>
          <w:spacing w:val="-6"/>
          <w:sz w:val="21"/>
          <w:szCs w:val="21"/>
        </w:rPr>
        <w:t>提交最后磋商报价，提交最后磋商报价的供应商不得少于3家；磋商文件不能详细列明采购标的的技术、服务要求，需经磋商由供应商提供最终设计方案或解决方案的，磋商结束后，磋商小组按照少数服从多数的原则投票推荐3家以上供应商的设计方案或者解决方案，</w:t>
      </w:r>
      <w:r w:rsidRPr="00963203">
        <w:rPr>
          <w:rFonts w:hAnsi="宋体" w:hint="eastAsia"/>
          <w:spacing w:val="-6"/>
          <w:sz w:val="21"/>
          <w:szCs w:val="21"/>
        </w:rPr>
        <w:t>并要求其在规定时间内</w:t>
      </w:r>
      <w:r w:rsidRPr="00963203">
        <w:rPr>
          <w:rFonts w:hAnsi="宋体" w:hint="eastAsia"/>
          <w:b/>
          <w:spacing w:val="-6"/>
          <w:sz w:val="21"/>
          <w:szCs w:val="21"/>
        </w:rPr>
        <w:t>在线</w:t>
      </w:r>
      <w:r w:rsidRPr="00963203">
        <w:rPr>
          <w:rFonts w:hAnsi="宋体" w:hint="eastAsia"/>
          <w:spacing w:val="-6"/>
          <w:sz w:val="21"/>
          <w:szCs w:val="21"/>
        </w:rPr>
        <w:t>提交最后磋商报价。</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9.经磋商确定最终采购需求和提交最后磋商报价的供应商后，由磋商小组采用综合评分法对提交最后磋商报价的供应商的</w:t>
      </w:r>
      <w:r w:rsidR="00F55193">
        <w:rPr>
          <w:rFonts w:hAnsi="宋体" w:hint="eastAsia"/>
          <w:spacing w:val="-6"/>
          <w:sz w:val="21"/>
          <w:szCs w:val="21"/>
        </w:rPr>
        <w:t>响应文件</w:t>
      </w:r>
      <w:r>
        <w:rPr>
          <w:rFonts w:hAnsi="宋体" w:hint="eastAsia"/>
          <w:spacing w:val="-6"/>
          <w:sz w:val="21"/>
          <w:szCs w:val="21"/>
        </w:rPr>
        <w:t>和最后磋商报价进行综合评分。</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10.</w:t>
      </w:r>
      <w:r>
        <w:rPr>
          <w:rFonts w:hAnsi="宋体"/>
          <w:spacing w:val="-6"/>
          <w:sz w:val="21"/>
          <w:szCs w:val="21"/>
        </w:rPr>
        <w:t>采购代理机构可协助磋商小组组长对打分结果进行校对、核对；对明显畸高、畸低的评分，磋商小组组长应提醒相关评审人员进行复核或书面说明理由，评审人员拒绝说明的，由现场监督员据实记录。</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11.</w:t>
      </w:r>
      <w:r>
        <w:rPr>
          <w:rFonts w:hAnsi="宋体"/>
          <w:spacing w:val="-6"/>
          <w:sz w:val="21"/>
          <w:szCs w:val="21"/>
        </w:rPr>
        <w:t>做好评审现场相关记录，协助磋商小组组长做好评审报告起草、有关内容电脑文字录入等工作，并要求磋商小组各成员签字确认。</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12.</w:t>
      </w:r>
      <w:r>
        <w:rPr>
          <w:rFonts w:hAnsi="宋体"/>
          <w:spacing w:val="-6"/>
          <w:sz w:val="21"/>
          <w:szCs w:val="21"/>
        </w:rPr>
        <w:t>评审结束后，</w:t>
      </w:r>
      <w:r>
        <w:rPr>
          <w:rFonts w:hAnsi="宋体" w:hint="eastAsia"/>
          <w:spacing w:val="-6"/>
          <w:sz w:val="21"/>
          <w:szCs w:val="21"/>
        </w:rPr>
        <w:t>采购代理机构</w:t>
      </w:r>
      <w:r>
        <w:rPr>
          <w:rFonts w:hAnsi="宋体"/>
          <w:spacing w:val="-6"/>
          <w:sz w:val="21"/>
          <w:szCs w:val="21"/>
        </w:rPr>
        <w:t>交还评审人员及其他现场相关人员的通讯工具</w:t>
      </w:r>
      <w:r>
        <w:rPr>
          <w:rFonts w:hAnsi="宋体" w:hint="eastAsia"/>
          <w:spacing w:val="-6"/>
          <w:sz w:val="21"/>
          <w:szCs w:val="21"/>
        </w:rPr>
        <w:t>，</w:t>
      </w:r>
      <w:r>
        <w:rPr>
          <w:rFonts w:hAnsi="宋体"/>
          <w:spacing w:val="-6"/>
          <w:sz w:val="21"/>
          <w:szCs w:val="21"/>
        </w:rPr>
        <w:t>主持人公布</w:t>
      </w:r>
      <w:r>
        <w:rPr>
          <w:rFonts w:hAnsi="宋体" w:hint="eastAsia"/>
          <w:spacing w:val="-6"/>
          <w:sz w:val="21"/>
          <w:szCs w:val="21"/>
        </w:rPr>
        <w:t>成交</w:t>
      </w:r>
      <w:r>
        <w:rPr>
          <w:rFonts w:hAnsi="宋体"/>
          <w:spacing w:val="-6"/>
          <w:sz w:val="21"/>
          <w:szCs w:val="21"/>
        </w:rPr>
        <w:t>候选供应商名单。</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（四）</w:t>
      </w:r>
      <w:r>
        <w:rPr>
          <w:rFonts w:hAnsi="宋体" w:hint="eastAsia"/>
          <w:b/>
          <w:spacing w:val="-6"/>
          <w:sz w:val="24"/>
          <w:szCs w:val="24"/>
        </w:rPr>
        <w:t xml:space="preserve"> </w:t>
      </w:r>
      <w:r>
        <w:rPr>
          <w:rFonts w:hAnsi="宋体"/>
          <w:b/>
          <w:spacing w:val="-6"/>
          <w:sz w:val="24"/>
          <w:szCs w:val="24"/>
        </w:rPr>
        <w:t>澄清问题的形式</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磋商小组在对</w:t>
      </w:r>
      <w:r w:rsidR="00F55193">
        <w:rPr>
          <w:rFonts w:hAnsi="宋体" w:hint="eastAsia"/>
          <w:spacing w:val="-6"/>
          <w:sz w:val="21"/>
          <w:szCs w:val="21"/>
        </w:rPr>
        <w:t>响应文件</w:t>
      </w:r>
      <w:r>
        <w:rPr>
          <w:rFonts w:hAnsi="宋体" w:hint="eastAsia"/>
          <w:spacing w:val="-6"/>
          <w:sz w:val="21"/>
          <w:szCs w:val="21"/>
        </w:rPr>
        <w:t>的有效性、完整性和响应程度进行审查时，可以要求供应商对</w:t>
      </w:r>
      <w:r w:rsidR="00F55193">
        <w:rPr>
          <w:rFonts w:hAnsi="宋体" w:hint="eastAsia"/>
          <w:spacing w:val="-6"/>
          <w:sz w:val="21"/>
          <w:szCs w:val="21"/>
        </w:rPr>
        <w:t>响应文件</w:t>
      </w:r>
      <w:r>
        <w:rPr>
          <w:rFonts w:hAnsi="宋体" w:hint="eastAsia"/>
          <w:spacing w:val="-6"/>
          <w:sz w:val="21"/>
          <w:szCs w:val="21"/>
        </w:rPr>
        <w:t>中含义不明确、同类问题表述不一致或者有明显文字和计算错误的内容等作出必要的澄清、说明或者更正。供应商的澄清、说明或者更正不得超出</w:t>
      </w:r>
      <w:r w:rsidR="00F55193">
        <w:rPr>
          <w:rFonts w:hAnsi="宋体" w:hint="eastAsia"/>
          <w:spacing w:val="-6"/>
          <w:sz w:val="21"/>
          <w:szCs w:val="21"/>
        </w:rPr>
        <w:t>响应文件</w:t>
      </w:r>
      <w:r>
        <w:rPr>
          <w:rFonts w:hAnsi="宋体" w:hint="eastAsia"/>
          <w:spacing w:val="-6"/>
          <w:sz w:val="21"/>
          <w:szCs w:val="21"/>
        </w:rPr>
        <w:t>的范围或者改变</w:t>
      </w:r>
      <w:r w:rsidR="00F55193">
        <w:rPr>
          <w:rFonts w:hAnsi="宋体" w:hint="eastAsia"/>
          <w:spacing w:val="-6"/>
          <w:sz w:val="21"/>
          <w:szCs w:val="21"/>
        </w:rPr>
        <w:t>响应文件</w:t>
      </w:r>
      <w:r>
        <w:rPr>
          <w:rFonts w:hAnsi="宋体" w:hint="eastAsia"/>
          <w:spacing w:val="-6"/>
          <w:sz w:val="21"/>
          <w:szCs w:val="21"/>
        </w:rPr>
        <w:t>的实质性内容。</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lastRenderedPageBreak/>
        <w:t>磋商小组要求供应商澄清、说明或者更正</w:t>
      </w:r>
      <w:r w:rsidR="00F55193">
        <w:rPr>
          <w:rFonts w:hAnsi="宋体" w:hint="eastAsia"/>
          <w:spacing w:val="-6"/>
          <w:sz w:val="21"/>
          <w:szCs w:val="21"/>
        </w:rPr>
        <w:t>响应文件</w:t>
      </w:r>
      <w:r>
        <w:rPr>
          <w:rFonts w:hAnsi="宋体" w:hint="eastAsia"/>
          <w:spacing w:val="-6"/>
          <w:sz w:val="21"/>
          <w:szCs w:val="21"/>
        </w:rPr>
        <w:t>应当以书面形式作出。供应商的澄清、说明或者更正应当由法定代表人或其授权代表签字或者加盖公章。</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w:t>
      </w:r>
      <w:r>
        <w:rPr>
          <w:rFonts w:hAnsi="宋体" w:hint="eastAsia"/>
          <w:b/>
          <w:spacing w:val="-6"/>
          <w:sz w:val="24"/>
          <w:szCs w:val="24"/>
        </w:rPr>
        <w:t>五</w:t>
      </w:r>
      <w:r>
        <w:rPr>
          <w:rFonts w:hAnsi="宋体"/>
          <w:b/>
          <w:spacing w:val="-6"/>
          <w:sz w:val="24"/>
          <w:szCs w:val="24"/>
        </w:rPr>
        <w:t>）</w:t>
      </w:r>
      <w:r>
        <w:rPr>
          <w:rFonts w:hAnsi="宋体" w:hint="eastAsia"/>
          <w:b/>
          <w:spacing w:val="-6"/>
          <w:sz w:val="24"/>
          <w:szCs w:val="24"/>
        </w:rPr>
        <w:t xml:space="preserve"> 评审</w:t>
      </w:r>
      <w:r>
        <w:rPr>
          <w:rFonts w:hAnsi="宋体"/>
          <w:b/>
          <w:spacing w:val="-6"/>
          <w:sz w:val="24"/>
          <w:szCs w:val="24"/>
        </w:rPr>
        <w:t>原则和</w:t>
      </w:r>
      <w:r>
        <w:rPr>
          <w:rFonts w:hAnsi="宋体" w:hint="eastAsia"/>
          <w:b/>
          <w:spacing w:val="-6"/>
          <w:sz w:val="24"/>
          <w:szCs w:val="24"/>
        </w:rPr>
        <w:t>评审</w:t>
      </w:r>
      <w:r>
        <w:rPr>
          <w:rFonts w:hAnsi="宋体"/>
          <w:b/>
          <w:spacing w:val="-6"/>
          <w:sz w:val="24"/>
          <w:szCs w:val="24"/>
        </w:rPr>
        <w:t>办法</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1.评审专家应当遵守评审工作纪律，不得泄露评审情况和评审中获悉的商业秘密。磋商小组成员应当按照客观、公正、审慎的原则，</w:t>
      </w:r>
      <w:r>
        <w:rPr>
          <w:rFonts w:hAnsi="宋体" w:hint="eastAsia"/>
          <w:spacing w:val="-6"/>
          <w:sz w:val="21"/>
          <w:szCs w:val="21"/>
        </w:rPr>
        <w:t>根据</w:t>
      </w:r>
      <w:r>
        <w:rPr>
          <w:rFonts w:ascii="宋体" w:hAnsi="宋体" w:cs="宋体" w:hint="eastAsia"/>
          <w:kern w:val="0"/>
          <w:sz w:val="21"/>
          <w:szCs w:val="21"/>
        </w:rPr>
        <w:t>磋商文件规定的评审程序、评审方法和评审标准进行独立评审。</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2.</w:t>
      </w:r>
      <w:r>
        <w:rPr>
          <w:rFonts w:ascii="宋体" w:hAnsi="宋体"/>
          <w:bCs/>
          <w:spacing w:val="-6"/>
          <w:sz w:val="21"/>
          <w:szCs w:val="21"/>
        </w:rPr>
        <w:t>评审专家因回避、临时缺席或健康原因等特殊情况不能继续参加评审工作的，应按规定更换评审专家</w:t>
      </w:r>
      <w:r>
        <w:rPr>
          <w:rFonts w:ascii="宋体" w:hAnsi="宋体" w:hint="eastAsia"/>
          <w:bCs/>
          <w:spacing w:val="-6"/>
          <w:sz w:val="21"/>
          <w:szCs w:val="21"/>
        </w:rPr>
        <w:t>，</w:t>
      </w:r>
      <w:r>
        <w:rPr>
          <w:rFonts w:ascii="宋体" w:hAnsi="宋体"/>
          <w:bCs/>
          <w:spacing w:val="-6"/>
          <w:sz w:val="21"/>
          <w:szCs w:val="21"/>
        </w:rPr>
        <w:t>被更换的评审人员之前所作出的评审意见不再予以采纳，由更换后的评审人员重新进行评审。无法及时更换专家的，要立即停止评审工作、封存评审资料，并告知供应商择期重新评审的时间和地点。</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3.磋商文件内容违反国家有关强制性规定的，磋商小组应当停止评审并向采购人或者采购代理机构说明情况。</w:t>
      </w:r>
    </w:p>
    <w:p w:rsidR="00F1708C" w:rsidRDefault="00F1708C" w:rsidP="00A66FEE">
      <w:pPr>
        <w:spacing w:line="288" w:lineRule="auto"/>
        <w:ind w:firstLineChars="200" w:firstLine="396"/>
        <w:rPr>
          <w:rFonts w:ascii="宋体" w:hAnsi="宋体" w:cs="宋体"/>
          <w:kern w:val="0"/>
          <w:sz w:val="21"/>
          <w:szCs w:val="21"/>
        </w:rPr>
      </w:pPr>
      <w:r>
        <w:rPr>
          <w:rFonts w:ascii="宋体" w:hAnsi="宋体" w:hint="eastAsia"/>
          <w:bCs/>
          <w:spacing w:val="-6"/>
          <w:sz w:val="21"/>
          <w:szCs w:val="21"/>
        </w:rPr>
        <w:t>4.</w:t>
      </w:r>
      <w:r>
        <w:rPr>
          <w:rFonts w:ascii="宋体" w:hAnsi="宋体" w:cs="宋体" w:hint="eastAsia"/>
          <w:kern w:val="0"/>
          <w:sz w:val="21"/>
          <w:szCs w:val="21"/>
        </w:rPr>
        <w:t>采购人、采购代理机构不得向磋商小组中的评审专家作倾向性、误导性的解释或者说明。</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5.已提交</w:t>
      </w:r>
      <w:r w:rsidR="00F55193">
        <w:rPr>
          <w:rFonts w:ascii="宋体" w:hAnsi="宋体" w:hint="eastAsia"/>
          <w:bCs/>
          <w:spacing w:val="-6"/>
          <w:sz w:val="21"/>
          <w:szCs w:val="21"/>
        </w:rPr>
        <w:t>响应文件</w:t>
      </w:r>
      <w:r>
        <w:rPr>
          <w:rFonts w:ascii="宋体" w:hAnsi="宋体" w:hint="eastAsia"/>
          <w:bCs/>
          <w:spacing w:val="-6"/>
          <w:sz w:val="21"/>
          <w:szCs w:val="21"/>
        </w:rPr>
        <w:t>的供应商，在提交最后磋商报价之前，可以根据磋商情况退出磋商。</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6</w:t>
      </w:r>
      <w:r>
        <w:rPr>
          <w:rFonts w:ascii="宋体" w:hAnsi="宋体"/>
          <w:bCs/>
          <w:spacing w:val="-6"/>
          <w:sz w:val="21"/>
          <w:szCs w:val="21"/>
        </w:rPr>
        <w:t>.</w:t>
      </w:r>
      <w:r>
        <w:rPr>
          <w:rFonts w:ascii="宋体" w:hAnsi="宋体" w:cs="宋体" w:hint="eastAsia"/>
          <w:kern w:val="0"/>
          <w:sz w:val="21"/>
          <w:szCs w:val="21"/>
        </w:rPr>
        <w:t>采用竞争性磋商采购方式采购的政府购买服务项目（含政府和社会资本合作项目），在采购过程中符合要求的供应商（社会资本）只有2家的，竞争性磋商采购活动可以继续进行。</w:t>
      </w:r>
    </w:p>
    <w:p w:rsidR="00F1708C" w:rsidRDefault="00F1708C" w:rsidP="00A66FEE">
      <w:pPr>
        <w:pStyle w:val="a8"/>
        <w:spacing w:line="288" w:lineRule="auto"/>
        <w:ind w:firstLineChars="200" w:firstLine="396"/>
        <w:rPr>
          <w:rFonts w:hAnsi="宋体" w:cs="宋体"/>
          <w:kern w:val="0"/>
          <w:sz w:val="21"/>
          <w:szCs w:val="21"/>
        </w:rPr>
      </w:pPr>
      <w:r>
        <w:rPr>
          <w:rFonts w:hAnsi="宋体" w:hint="eastAsia"/>
          <w:bCs/>
          <w:spacing w:val="-6"/>
          <w:sz w:val="21"/>
          <w:szCs w:val="21"/>
        </w:rPr>
        <w:t>7.</w:t>
      </w:r>
      <w:r>
        <w:rPr>
          <w:rFonts w:hAnsi="宋体" w:cs="宋体" w:hint="eastAsia"/>
          <w:kern w:val="0"/>
          <w:sz w:val="21"/>
          <w:szCs w:val="21"/>
        </w:rPr>
        <w:t>磋商轮次不超过三轮,具体根据项目的情况由磋商小组决定。</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8.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9.评审办法。本项目评审办法是综合评分法，具体评审内容及评分标准等详见《第四章：评审办法及评分标准》。</w:t>
      </w:r>
    </w:p>
    <w:p w:rsidR="00F1708C" w:rsidRDefault="00F1708C" w:rsidP="00A66FEE">
      <w:pPr>
        <w:spacing w:line="288" w:lineRule="auto"/>
        <w:rPr>
          <w:rFonts w:ascii="宋体" w:hAnsi="宋体"/>
          <w:b/>
          <w:spacing w:val="-6"/>
          <w:sz w:val="24"/>
        </w:rPr>
      </w:pPr>
      <w:r>
        <w:rPr>
          <w:rFonts w:ascii="宋体" w:hAnsi="宋体" w:hint="eastAsia"/>
          <w:b/>
          <w:spacing w:val="-6"/>
          <w:sz w:val="24"/>
        </w:rPr>
        <w:t>（六） 成 交</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1.采购代理机构在评审结束后2个工作日内将评审报告送采购人确认。采购人在收到评审报告后</w:t>
      </w:r>
      <w:r>
        <w:rPr>
          <w:rFonts w:ascii="宋体" w:hAnsi="宋体"/>
          <w:spacing w:val="-6"/>
          <w:sz w:val="21"/>
          <w:szCs w:val="21"/>
        </w:rPr>
        <w:t>5</w:t>
      </w:r>
      <w:r>
        <w:rPr>
          <w:rFonts w:ascii="宋体" w:hAnsi="宋体" w:hint="eastAsia"/>
          <w:spacing w:val="-6"/>
          <w:sz w:val="21"/>
          <w:szCs w:val="21"/>
        </w:rPr>
        <w:t>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2.采购代理机构在成交供应商确定后2个工作日内在浙江政府采购网（http://www.zjzfcg.gov.cn)</w:t>
      </w:r>
      <w:r>
        <w:rPr>
          <w:rFonts w:ascii="宋体" w:hAnsi="宋体" w:hint="eastAsia"/>
          <w:sz w:val="21"/>
          <w:szCs w:val="21"/>
        </w:rPr>
        <w:t>等相关网站或媒体</w:t>
      </w:r>
      <w:r>
        <w:rPr>
          <w:rFonts w:ascii="宋体" w:hAnsi="宋体" w:hint="eastAsia"/>
          <w:spacing w:val="-6"/>
          <w:sz w:val="21"/>
          <w:szCs w:val="21"/>
        </w:rPr>
        <w:t>上公告成交结果，同时向成交供应商发出成交通知书，并将磋商文件随成交结果同时公告。</w:t>
      </w:r>
    </w:p>
    <w:p w:rsidR="00F1708C" w:rsidRDefault="00F1708C" w:rsidP="00A66FEE">
      <w:pPr>
        <w:spacing w:line="288" w:lineRule="auto"/>
        <w:rPr>
          <w:rFonts w:ascii="宋体" w:hAnsi="宋体"/>
          <w:spacing w:val="-6"/>
          <w:sz w:val="24"/>
        </w:rPr>
      </w:pPr>
      <w:r>
        <w:rPr>
          <w:rFonts w:ascii="宋体" w:hAnsi="宋体" w:hint="eastAsia"/>
          <w:b/>
          <w:bCs/>
          <w:spacing w:val="-6"/>
          <w:sz w:val="24"/>
        </w:rPr>
        <w:t>（七） 合同授予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采购人与成交供应商应当在成交通知书发出之日起30日内，按照采购文件确定的合同文本以及采购标的、规格型号、采购金额、采购数量、技术和服务要求等事项签订政府采购合同。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成交后无正当理由拒不与采购人签订政府采购合同，将被取消成交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rsidR="00F1708C" w:rsidRDefault="00F1708C" w:rsidP="00A66FEE">
      <w:pPr>
        <w:spacing w:line="288" w:lineRule="auto"/>
        <w:ind w:firstLineChars="200" w:firstLine="396"/>
        <w:rPr>
          <w:rFonts w:ascii="宋体" w:hAnsi="宋体"/>
          <w:spacing w:val="-6"/>
          <w:sz w:val="21"/>
          <w:szCs w:val="21"/>
        </w:rPr>
      </w:pPr>
    </w:p>
    <w:p w:rsidR="00F1708C" w:rsidRPr="00A66FEE"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32"/>
          <w:szCs w:val="32"/>
        </w:rPr>
        <w:br w:type="page"/>
      </w:r>
      <w:r>
        <w:rPr>
          <w:rFonts w:hAnsi="宋体" w:hint="eastAsia"/>
          <w:b/>
          <w:spacing w:val="-6"/>
          <w:sz w:val="32"/>
          <w:szCs w:val="32"/>
        </w:rPr>
        <w:lastRenderedPageBreak/>
        <w:t>六、可中止电子交易活动的情形</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采购过程中出现以下情形，导致电子交易平台无法正常运行，或者无法保证电子交易的公平、公正和安全时，采购代理机构可中止电子交易活动：</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1.电子交易平台发生故障而无法登录访问的；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2.电子交易平台应用或数据库出现错误，不能进行正常操作的；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3.电子交易平台发现严重安全漏洞，有潜在泄密危险的；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4.病毒发作导致不能进行正常操作的；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5.其他无法保证电子交易的公平、公正和安全的情况。</w:t>
      </w:r>
    </w:p>
    <w:p w:rsidR="00F1708C" w:rsidRDefault="00F1708C" w:rsidP="00A66FEE">
      <w:pPr>
        <w:spacing w:line="288" w:lineRule="auto"/>
        <w:ind w:firstLineChars="200" w:firstLine="396"/>
      </w:pPr>
      <w:r>
        <w:rPr>
          <w:rFonts w:ascii="宋体" w:hAnsi="宋体" w:hint="eastAsia"/>
          <w:spacing w:val="-6"/>
          <w:sz w:val="21"/>
          <w:szCs w:val="21"/>
        </w:rPr>
        <w:t>出现前款规定情形，不影响采购公平、公正性的，采购代理机构可以待上述情形消除后继续组织电子交易活动；影响或可能影响采购公平、公正性的，应当重新采购。</w:t>
      </w:r>
    </w:p>
    <w:p w:rsidR="00F1708C" w:rsidRDefault="00F1708C" w:rsidP="00A66FEE">
      <w:pPr>
        <w:spacing w:line="288" w:lineRule="auto"/>
        <w:ind w:firstLineChars="200" w:firstLine="396"/>
        <w:rPr>
          <w:rFonts w:ascii="宋体" w:hAnsi="宋体"/>
          <w:spacing w:val="-6"/>
          <w:sz w:val="21"/>
          <w:szCs w:val="21"/>
        </w:rPr>
      </w:pPr>
    </w:p>
    <w:p w:rsidR="00F1708C" w:rsidRDefault="00F1708C" w:rsidP="00A66FEE">
      <w:pPr>
        <w:pStyle w:val="ab"/>
        <w:spacing w:beforeLines="0" w:before="0" w:afterLines="0" w:after="0" w:line="288" w:lineRule="auto"/>
        <w:jc w:val="center"/>
        <w:outlineLvl w:val="0"/>
        <w:rPr>
          <w:rFonts w:hAnsi="宋体"/>
          <w:b/>
          <w:spacing w:val="-6"/>
          <w:sz w:val="32"/>
          <w:szCs w:val="32"/>
        </w:rPr>
      </w:pPr>
      <w:r>
        <w:rPr>
          <w:rFonts w:hAnsi="宋体"/>
          <w:b/>
          <w:bCs/>
          <w:spacing w:val="-6"/>
          <w:sz w:val="21"/>
          <w:szCs w:val="21"/>
        </w:rPr>
        <w:br w:type="page"/>
      </w:r>
      <w:r>
        <w:rPr>
          <w:rFonts w:hAnsi="宋体" w:hint="eastAsia"/>
          <w:b/>
          <w:spacing w:val="-6"/>
          <w:sz w:val="32"/>
          <w:szCs w:val="32"/>
        </w:rPr>
        <w:lastRenderedPageBreak/>
        <w:t>第四章  评审办法及评分标准</w:t>
      </w:r>
    </w:p>
    <w:p w:rsidR="00F1708C" w:rsidRDefault="00F1708C" w:rsidP="00A66FEE">
      <w:pPr>
        <w:spacing w:line="288" w:lineRule="auto"/>
        <w:rPr>
          <w:rFonts w:ascii="宋体" w:hAnsi="宋体"/>
          <w:b/>
          <w:spacing w:val="-6"/>
          <w:sz w:val="24"/>
        </w:rPr>
      </w:pPr>
      <w:r>
        <w:rPr>
          <w:rFonts w:ascii="宋体" w:hAnsi="宋体" w:hint="eastAsia"/>
          <w:b/>
          <w:spacing w:val="-6"/>
          <w:sz w:val="24"/>
        </w:rPr>
        <w:t>一、总则</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spacing w:val="-6"/>
          <w:sz w:val="21"/>
          <w:szCs w:val="21"/>
        </w:rPr>
        <w:t>本次评审采用综合评分法，总分为100分。合格供应商的评审得分为各项目汇总得分，磋商小组应当根据综合评分情况，按照评审得分由高到低顺序推荐3名以上成交候选供应商，评审得分相同的，按照最后磋商报价由低到高的顺序推荐。评审得分且最后磋商报价相同的，按照技术指标优劣顺序推荐。</w:t>
      </w:r>
      <w:r>
        <w:rPr>
          <w:rFonts w:ascii="宋体" w:hAnsi="宋体" w:hint="eastAsia"/>
          <w:bCs/>
          <w:spacing w:val="-6"/>
          <w:sz w:val="21"/>
          <w:szCs w:val="21"/>
        </w:rPr>
        <w:t>评分过程中采用四舍五入法，并保留小数2位。</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spacing w:val="-6"/>
          <w:sz w:val="21"/>
          <w:szCs w:val="21"/>
        </w:rPr>
        <w:t>供应商评审</w:t>
      </w:r>
      <w:r>
        <w:rPr>
          <w:rFonts w:ascii="宋体" w:hAnsi="宋体" w:hint="eastAsia"/>
          <w:bCs/>
          <w:spacing w:val="-6"/>
          <w:sz w:val="21"/>
          <w:szCs w:val="21"/>
        </w:rPr>
        <w:t>综合得分=商务分+技术分+价格分</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bCs/>
          <w:spacing w:val="-6"/>
          <w:sz w:val="21"/>
          <w:szCs w:val="21"/>
        </w:rPr>
        <w:t>商务分、技术分按照磋商小组成员的独立评分结果的算术平均分计算，计算公式为：商务分、技术分=（磋商小组所有成员评分合计数）</w:t>
      </w:r>
      <w:r>
        <w:rPr>
          <w:rFonts w:ascii="宋体" w:hAnsi="宋体"/>
          <w:bCs/>
          <w:spacing w:val="-6"/>
          <w:sz w:val="21"/>
          <w:szCs w:val="21"/>
        </w:rPr>
        <w:t>/（</w:t>
      </w:r>
      <w:r>
        <w:rPr>
          <w:rFonts w:ascii="宋体" w:hAnsi="宋体" w:hint="eastAsia"/>
          <w:bCs/>
          <w:spacing w:val="-6"/>
          <w:sz w:val="21"/>
          <w:szCs w:val="21"/>
        </w:rPr>
        <w:t>磋商小组组成人员数）</w:t>
      </w:r>
    </w:p>
    <w:p w:rsidR="00F1708C" w:rsidRDefault="00F1708C" w:rsidP="00A66FEE">
      <w:pPr>
        <w:spacing w:line="288" w:lineRule="auto"/>
        <w:rPr>
          <w:rFonts w:ascii="宋体" w:hAnsi="宋体"/>
          <w:b/>
          <w:spacing w:val="-6"/>
          <w:sz w:val="24"/>
        </w:rPr>
      </w:pPr>
      <w:r>
        <w:rPr>
          <w:rFonts w:ascii="宋体" w:hAnsi="宋体" w:hint="eastAsia"/>
          <w:b/>
          <w:spacing w:val="-6"/>
          <w:sz w:val="24"/>
        </w:rPr>
        <w:t>二、评审内容及标准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09"/>
        <w:gridCol w:w="7088"/>
      </w:tblGrid>
      <w:tr w:rsidR="00E5473D" w:rsidTr="006A0C96">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b/>
                <w:spacing w:val="-6"/>
                <w:sz w:val="21"/>
                <w:szCs w:val="21"/>
              </w:rPr>
            </w:pPr>
            <w:r>
              <w:rPr>
                <w:rFonts w:ascii="宋体" w:hAnsi="宋体" w:hint="eastAsia"/>
                <w:b/>
                <w:spacing w:val="-6"/>
                <w:sz w:val="21"/>
                <w:szCs w:val="21"/>
              </w:rPr>
              <w:t>评审因素</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b/>
                <w:spacing w:val="-6"/>
                <w:sz w:val="21"/>
                <w:szCs w:val="21"/>
              </w:rPr>
            </w:pPr>
            <w:r>
              <w:rPr>
                <w:rFonts w:ascii="宋体" w:hAnsi="宋体" w:hint="eastAsia"/>
                <w:b/>
                <w:spacing w:val="-6"/>
                <w:sz w:val="21"/>
                <w:szCs w:val="21"/>
              </w:rPr>
              <w:t>分值</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pStyle w:val="af6"/>
              <w:spacing w:line="240" w:lineRule="auto"/>
              <w:ind w:firstLineChars="200" w:firstLine="398"/>
              <w:rPr>
                <w:rFonts w:ascii="宋体" w:eastAsia="宋体" w:hAnsi="宋体" w:hint="default"/>
                <w:b/>
                <w:spacing w:val="-6"/>
                <w:sz w:val="21"/>
                <w:szCs w:val="21"/>
              </w:rPr>
            </w:pPr>
            <w:r>
              <w:rPr>
                <w:rFonts w:ascii="宋体" w:eastAsia="宋体" w:hAnsi="宋体"/>
                <w:b/>
                <w:spacing w:val="-6"/>
                <w:sz w:val="21"/>
                <w:szCs w:val="21"/>
              </w:rPr>
              <w:t>评分细则</w:t>
            </w:r>
          </w:p>
        </w:tc>
      </w:tr>
      <w:tr w:rsidR="00E5473D" w:rsidTr="006A0C96">
        <w:trPr>
          <w:trHeight w:val="454"/>
        </w:trPr>
        <w:tc>
          <w:tcPr>
            <w:tcW w:w="9499" w:type="dxa"/>
            <w:gridSpan w:val="3"/>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pStyle w:val="af6"/>
              <w:spacing w:line="240" w:lineRule="auto"/>
              <w:jc w:val="both"/>
              <w:rPr>
                <w:rFonts w:ascii="宋体" w:eastAsia="宋体" w:hAnsi="宋体" w:hint="default"/>
                <w:spacing w:val="-6"/>
                <w:sz w:val="21"/>
                <w:szCs w:val="21"/>
              </w:rPr>
            </w:pPr>
            <w:r>
              <w:rPr>
                <w:rFonts w:ascii="宋体" w:eastAsia="宋体" w:hAnsi="宋体"/>
                <w:b/>
                <w:bCs/>
                <w:spacing w:val="-6"/>
                <w:kern w:val="2"/>
                <w:sz w:val="21"/>
                <w:szCs w:val="21"/>
              </w:rPr>
              <w:t>价格分（30分）</w:t>
            </w:r>
          </w:p>
        </w:tc>
      </w:tr>
      <w:tr w:rsidR="00E5473D" w:rsidTr="006A0C96">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E5473D">
            <w:pPr>
              <w:pStyle w:val="a8"/>
              <w:ind w:firstLine="0"/>
              <w:jc w:val="center"/>
              <w:rPr>
                <w:rFonts w:hAnsi="宋体"/>
                <w:spacing w:val="-6"/>
                <w:sz w:val="21"/>
                <w:szCs w:val="21"/>
              </w:rPr>
            </w:pPr>
            <w:r>
              <w:rPr>
                <w:rFonts w:hAnsi="宋体" w:hint="eastAsia"/>
                <w:spacing w:val="-6"/>
                <w:sz w:val="21"/>
                <w:szCs w:val="21"/>
              </w:rPr>
              <w:t>磋商响应报价</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E5473D">
            <w:pPr>
              <w:jc w:val="center"/>
              <w:rPr>
                <w:rFonts w:ascii="宋体"/>
                <w:spacing w:val="-6"/>
                <w:sz w:val="21"/>
                <w:szCs w:val="21"/>
              </w:rPr>
            </w:pPr>
            <w:r>
              <w:rPr>
                <w:rFonts w:ascii="宋体" w:hAnsi="宋体" w:hint="eastAsia"/>
                <w:spacing w:val="-6"/>
                <w:sz w:val="21"/>
                <w:szCs w:val="21"/>
              </w:rPr>
              <w:t>30</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E5473D">
            <w:pPr>
              <w:pStyle w:val="a8"/>
              <w:ind w:firstLine="0"/>
              <w:rPr>
                <w:rFonts w:hAnsi="宋体"/>
                <w:spacing w:val="-6"/>
                <w:sz w:val="21"/>
                <w:szCs w:val="21"/>
              </w:rPr>
            </w:pPr>
            <w:r>
              <w:rPr>
                <w:rFonts w:hAnsi="宋体" w:hint="eastAsia"/>
                <w:spacing w:val="-6"/>
                <w:sz w:val="21"/>
                <w:szCs w:val="21"/>
              </w:rPr>
              <w:t>价格分采用低价优先法计算，即满足磋商文件要求且磋商响应报价最低的报价为磋商基准价，其他磋商响应供应商的价格分按照下列公式计算：</w:t>
            </w:r>
          </w:p>
          <w:p w:rsidR="00E5473D" w:rsidRDefault="00E5473D" w:rsidP="00E5473D">
            <w:pPr>
              <w:rPr>
                <w:rFonts w:ascii="宋体"/>
                <w:spacing w:val="-6"/>
                <w:sz w:val="21"/>
                <w:szCs w:val="21"/>
              </w:rPr>
            </w:pPr>
            <w:r>
              <w:rPr>
                <w:rFonts w:ascii="宋体" w:hAnsi="宋体" w:hint="eastAsia"/>
                <w:spacing w:val="-6"/>
                <w:sz w:val="21"/>
                <w:szCs w:val="21"/>
              </w:rPr>
              <w:t>价格分=（磋商基准价/</w:t>
            </w:r>
            <w:r>
              <w:rPr>
                <w:rFonts w:hAnsi="宋体" w:hint="eastAsia"/>
                <w:spacing w:val="-6"/>
                <w:sz w:val="21"/>
                <w:szCs w:val="21"/>
              </w:rPr>
              <w:t>磋商响应报价</w:t>
            </w:r>
            <w:r>
              <w:rPr>
                <w:rFonts w:ascii="宋体" w:hAnsi="宋体" w:hint="eastAsia"/>
                <w:spacing w:val="-6"/>
                <w:sz w:val="21"/>
                <w:szCs w:val="21"/>
              </w:rPr>
              <w:t>）×30%×100</w:t>
            </w:r>
          </w:p>
        </w:tc>
      </w:tr>
      <w:tr w:rsidR="00E5473D" w:rsidTr="006A0C96">
        <w:trPr>
          <w:trHeight w:val="454"/>
        </w:trPr>
        <w:tc>
          <w:tcPr>
            <w:tcW w:w="9499" w:type="dxa"/>
            <w:gridSpan w:val="3"/>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pStyle w:val="af6"/>
              <w:spacing w:line="240" w:lineRule="auto"/>
              <w:jc w:val="both"/>
              <w:rPr>
                <w:rFonts w:ascii="宋体" w:eastAsia="宋体" w:hAnsi="宋体" w:hint="default"/>
                <w:b/>
                <w:spacing w:val="-6"/>
                <w:sz w:val="21"/>
                <w:szCs w:val="21"/>
              </w:rPr>
            </w:pPr>
            <w:r>
              <w:rPr>
                <w:rFonts w:ascii="宋体" w:eastAsia="宋体" w:hAnsi="宋体"/>
                <w:b/>
                <w:spacing w:val="-6"/>
                <w:sz w:val="21"/>
                <w:szCs w:val="21"/>
              </w:rPr>
              <w:t>商务分（10分）</w:t>
            </w:r>
          </w:p>
        </w:tc>
      </w:tr>
      <w:tr w:rsidR="00E5473D" w:rsidTr="006A0C96">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color w:val="000000"/>
                <w:spacing w:val="-6"/>
                <w:sz w:val="21"/>
                <w:szCs w:val="21"/>
              </w:rPr>
            </w:pPr>
            <w:r>
              <w:rPr>
                <w:rFonts w:ascii="宋体" w:hAnsi="宋体" w:hint="eastAsia"/>
                <w:color w:val="000000"/>
                <w:spacing w:val="-6"/>
                <w:sz w:val="21"/>
                <w:szCs w:val="21"/>
              </w:rPr>
              <w:t>质保期</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color w:val="000000"/>
                <w:spacing w:val="-6"/>
                <w:sz w:val="21"/>
                <w:szCs w:val="21"/>
              </w:rPr>
            </w:pPr>
            <w:r>
              <w:rPr>
                <w:rFonts w:ascii="宋体" w:hAnsi="宋体" w:hint="eastAsia"/>
                <w:color w:val="000000"/>
                <w:spacing w:val="-6"/>
                <w:sz w:val="21"/>
                <w:szCs w:val="21"/>
              </w:rPr>
              <w:t>3</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rPr>
                <w:rFonts w:ascii="宋体"/>
                <w:color w:val="000000"/>
                <w:spacing w:val="-6"/>
                <w:sz w:val="21"/>
                <w:szCs w:val="21"/>
              </w:rPr>
            </w:pPr>
            <w:r>
              <w:rPr>
                <w:rFonts w:ascii="宋体" w:hAnsi="宋体" w:hint="eastAsia"/>
                <w:color w:val="000000"/>
                <w:spacing w:val="-6"/>
                <w:sz w:val="21"/>
                <w:szCs w:val="21"/>
              </w:rPr>
              <w:t>质保期满足磋商文件要求的得1分</w:t>
            </w:r>
            <w:r>
              <w:rPr>
                <w:rFonts w:ascii="宋体" w:hint="eastAsia"/>
                <w:color w:val="000000"/>
                <w:spacing w:val="-6"/>
                <w:sz w:val="21"/>
                <w:szCs w:val="21"/>
              </w:rPr>
              <w:t>,</w:t>
            </w:r>
            <w:r>
              <w:rPr>
                <w:rFonts w:ascii="宋体" w:hAnsi="宋体" w:hint="eastAsia"/>
                <w:color w:val="000000"/>
                <w:spacing w:val="-6"/>
                <w:sz w:val="21"/>
                <w:szCs w:val="21"/>
              </w:rPr>
              <w:t>每延长一年加1分</w:t>
            </w:r>
            <w:r>
              <w:rPr>
                <w:rFonts w:ascii="宋体" w:hint="eastAsia"/>
                <w:color w:val="000000"/>
                <w:spacing w:val="-6"/>
                <w:sz w:val="21"/>
                <w:szCs w:val="21"/>
              </w:rPr>
              <w:t>,</w:t>
            </w:r>
            <w:r>
              <w:rPr>
                <w:rFonts w:ascii="宋体" w:hAnsi="宋体" w:hint="eastAsia"/>
                <w:color w:val="000000"/>
                <w:spacing w:val="-6"/>
                <w:sz w:val="21"/>
                <w:szCs w:val="21"/>
              </w:rPr>
              <w:t>最多加2分</w:t>
            </w:r>
            <w:r>
              <w:rPr>
                <w:rFonts w:ascii="宋体" w:hint="eastAsia"/>
                <w:color w:val="000000"/>
                <w:spacing w:val="-6"/>
                <w:sz w:val="21"/>
                <w:szCs w:val="21"/>
              </w:rPr>
              <w:t>,共3分（</w:t>
            </w:r>
            <w:r>
              <w:rPr>
                <w:rFonts w:ascii="宋体" w:hAnsi="宋体" w:hint="eastAsia"/>
                <w:color w:val="000000"/>
                <w:spacing w:val="-6"/>
                <w:sz w:val="21"/>
                <w:szCs w:val="21"/>
              </w:rPr>
              <w:t>延长时间不足一年的不计入加分</w:t>
            </w:r>
            <w:r>
              <w:rPr>
                <w:rFonts w:ascii="宋体" w:hint="eastAsia"/>
                <w:color w:val="000000"/>
                <w:spacing w:val="-6"/>
                <w:sz w:val="21"/>
                <w:szCs w:val="21"/>
              </w:rPr>
              <w:t>）。</w:t>
            </w:r>
          </w:p>
        </w:tc>
      </w:tr>
      <w:tr w:rsidR="00E5473D" w:rsidTr="006A0C96">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E5473D">
            <w:pPr>
              <w:jc w:val="center"/>
              <w:rPr>
                <w:rFonts w:ascii="宋体"/>
                <w:color w:val="000000"/>
                <w:spacing w:val="-6"/>
                <w:sz w:val="21"/>
                <w:szCs w:val="21"/>
              </w:rPr>
            </w:pPr>
            <w:r>
              <w:rPr>
                <w:rFonts w:ascii="宋体" w:hAnsi="宋体" w:hint="eastAsia"/>
                <w:color w:val="000000"/>
                <w:spacing w:val="-6"/>
                <w:sz w:val="21"/>
                <w:szCs w:val="21"/>
              </w:rPr>
              <w:t>业绩</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E5473D">
            <w:pPr>
              <w:jc w:val="center"/>
              <w:rPr>
                <w:rFonts w:ascii="宋体"/>
                <w:color w:val="000000"/>
                <w:spacing w:val="-6"/>
                <w:sz w:val="21"/>
                <w:szCs w:val="21"/>
              </w:rPr>
            </w:pPr>
            <w:r>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E5473D">
            <w:pPr>
              <w:pStyle w:val="a8"/>
              <w:ind w:firstLine="0"/>
              <w:rPr>
                <w:rFonts w:hAnsi="宋体"/>
                <w:color w:val="000000"/>
                <w:spacing w:val="-6"/>
                <w:sz w:val="21"/>
                <w:szCs w:val="21"/>
              </w:rPr>
            </w:pPr>
            <w:r>
              <w:rPr>
                <w:rFonts w:hAnsi="宋体" w:hint="eastAsia"/>
                <w:bCs/>
                <w:color w:val="000000"/>
                <w:spacing w:val="-6"/>
                <w:sz w:val="21"/>
                <w:szCs w:val="21"/>
              </w:rPr>
              <w:t>磋商响应供应商自</w:t>
            </w:r>
            <w:r>
              <w:rPr>
                <w:rFonts w:hAnsi="宋体"/>
                <w:bCs/>
                <w:color w:val="000000"/>
                <w:spacing w:val="-6"/>
                <w:sz w:val="21"/>
                <w:szCs w:val="21"/>
              </w:rPr>
              <w:t>2018</w:t>
            </w:r>
            <w:r>
              <w:rPr>
                <w:rFonts w:hAnsi="宋体" w:hint="eastAsia"/>
                <w:bCs/>
                <w:color w:val="000000"/>
                <w:spacing w:val="-6"/>
                <w:sz w:val="21"/>
                <w:szCs w:val="21"/>
              </w:rPr>
              <w:t>年</w:t>
            </w:r>
            <w:r>
              <w:rPr>
                <w:rFonts w:hAnsi="宋体"/>
                <w:bCs/>
                <w:color w:val="000000"/>
                <w:spacing w:val="-6"/>
                <w:sz w:val="21"/>
                <w:szCs w:val="21"/>
              </w:rPr>
              <w:t>1</w:t>
            </w:r>
            <w:r>
              <w:rPr>
                <w:rFonts w:hAnsi="宋体" w:hint="eastAsia"/>
                <w:bCs/>
                <w:color w:val="000000"/>
                <w:spacing w:val="-6"/>
                <w:sz w:val="21"/>
                <w:szCs w:val="21"/>
              </w:rPr>
              <w:t>月</w:t>
            </w:r>
            <w:r>
              <w:rPr>
                <w:rFonts w:hAnsi="宋体"/>
                <w:bCs/>
                <w:color w:val="000000"/>
                <w:spacing w:val="-6"/>
                <w:sz w:val="21"/>
                <w:szCs w:val="21"/>
              </w:rPr>
              <w:t>1</w:t>
            </w:r>
            <w:r>
              <w:rPr>
                <w:rFonts w:hAnsi="宋体" w:hint="eastAsia"/>
                <w:bCs/>
                <w:color w:val="000000"/>
                <w:spacing w:val="-6"/>
                <w:sz w:val="21"/>
                <w:szCs w:val="21"/>
              </w:rPr>
              <w:t>日以来</w:t>
            </w:r>
            <w:r>
              <w:rPr>
                <w:rFonts w:hAnsi="宋体" w:hint="eastAsia"/>
                <w:color w:val="000000"/>
                <w:spacing w:val="-6"/>
                <w:sz w:val="21"/>
                <w:szCs w:val="21"/>
              </w:rPr>
              <w:t>（以合同签订时间为准）</w:t>
            </w:r>
            <w:r>
              <w:rPr>
                <w:rFonts w:hAnsi="宋体" w:hint="eastAsia"/>
                <w:bCs/>
                <w:color w:val="000000"/>
                <w:spacing w:val="-6"/>
                <w:sz w:val="21"/>
                <w:szCs w:val="21"/>
              </w:rPr>
              <w:t>同类项目业绩（以提供的完整合同为准）：每提供</w:t>
            </w:r>
            <w:r>
              <w:rPr>
                <w:rFonts w:hAnsi="宋体"/>
                <w:bCs/>
                <w:color w:val="000000"/>
                <w:spacing w:val="-6"/>
                <w:sz w:val="21"/>
                <w:szCs w:val="21"/>
              </w:rPr>
              <w:t>1</w:t>
            </w:r>
            <w:r>
              <w:rPr>
                <w:rFonts w:hAnsi="宋体" w:hint="eastAsia"/>
                <w:bCs/>
                <w:color w:val="000000"/>
                <w:spacing w:val="-6"/>
                <w:sz w:val="21"/>
                <w:szCs w:val="21"/>
              </w:rPr>
              <w:t>份业绩得</w:t>
            </w:r>
            <w:r>
              <w:rPr>
                <w:rFonts w:hAnsi="宋体"/>
                <w:bCs/>
                <w:color w:val="000000"/>
                <w:spacing w:val="-6"/>
                <w:sz w:val="21"/>
                <w:szCs w:val="21"/>
              </w:rPr>
              <w:t>1</w:t>
            </w:r>
            <w:r>
              <w:rPr>
                <w:rFonts w:hAnsi="宋体" w:hint="eastAsia"/>
                <w:bCs/>
                <w:color w:val="000000"/>
                <w:spacing w:val="-6"/>
                <w:sz w:val="21"/>
                <w:szCs w:val="21"/>
              </w:rPr>
              <w:t>分，最高得</w:t>
            </w:r>
            <w:r>
              <w:rPr>
                <w:rFonts w:hAnsi="宋体"/>
                <w:bCs/>
                <w:color w:val="000000"/>
                <w:spacing w:val="-6"/>
                <w:sz w:val="21"/>
                <w:szCs w:val="21"/>
              </w:rPr>
              <w:t>5</w:t>
            </w:r>
            <w:r>
              <w:rPr>
                <w:rFonts w:hAnsi="宋体" w:hint="eastAsia"/>
                <w:bCs/>
                <w:color w:val="000000"/>
                <w:spacing w:val="-6"/>
                <w:sz w:val="21"/>
                <w:szCs w:val="21"/>
              </w:rPr>
              <w:t>分。</w:t>
            </w:r>
          </w:p>
        </w:tc>
      </w:tr>
      <w:tr w:rsidR="00E5473D" w:rsidTr="006A0C96">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color w:val="000000"/>
                <w:spacing w:val="-6"/>
                <w:sz w:val="21"/>
                <w:szCs w:val="21"/>
              </w:rPr>
            </w:pPr>
            <w:r>
              <w:rPr>
                <w:rFonts w:ascii="宋体" w:hAnsi="宋体" w:hint="eastAsia"/>
                <w:color w:val="000000"/>
                <w:spacing w:val="-6"/>
                <w:sz w:val="21"/>
                <w:szCs w:val="21"/>
              </w:rPr>
              <w:t>政策功能</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color w:val="000000"/>
                <w:spacing w:val="-6"/>
                <w:sz w:val="21"/>
                <w:szCs w:val="21"/>
              </w:rPr>
            </w:pPr>
            <w:r>
              <w:rPr>
                <w:rFonts w:ascii="宋体" w:hAnsi="宋体" w:hint="eastAsia"/>
                <w:color w:val="000000"/>
                <w:spacing w:val="-6"/>
                <w:sz w:val="21"/>
              </w:rPr>
              <w:t>2</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rPr>
                <w:rFonts w:ascii="宋体" w:hAnsi="宋体"/>
                <w:color w:val="000000"/>
                <w:sz w:val="21"/>
              </w:rPr>
            </w:pPr>
            <w:r>
              <w:rPr>
                <w:rFonts w:ascii="宋体" w:hAnsi="宋体" w:hint="eastAsia"/>
                <w:color w:val="000000"/>
                <w:sz w:val="21"/>
              </w:rPr>
              <w:t>所响应产品属于品目清单范围，且提供国家确定的认证机构出具的处于有效期之内的节能产品认证证书（加盖公章），得1分；</w:t>
            </w:r>
          </w:p>
          <w:p w:rsidR="00E5473D" w:rsidRDefault="00E5473D" w:rsidP="006A0C96">
            <w:pPr>
              <w:rPr>
                <w:rFonts w:ascii="宋体" w:hAnsi="宋体"/>
                <w:color w:val="000000"/>
                <w:sz w:val="21"/>
              </w:rPr>
            </w:pPr>
            <w:r>
              <w:rPr>
                <w:rFonts w:ascii="宋体" w:hAnsi="宋体" w:hint="eastAsia"/>
                <w:color w:val="000000"/>
                <w:sz w:val="21"/>
              </w:rPr>
              <w:t>所响应产品属于品目清单范围，且提供国家确定的认证机构出具的处于有效期之内的环境标志产品认证证书（加盖公章），得1分；</w:t>
            </w:r>
          </w:p>
          <w:p w:rsidR="00E5473D" w:rsidRDefault="00E5473D" w:rsidP="006A0C96">
            <w:pPr>
              <w:rPr>
                <w:rFonts w:hAnsi="宋体"/>
                <w:color w:val="000000"/>
                <w:spacing w:val="-6"/>
                <w:sz w:val="21"/>
                <w:szCs w:val="21"/>
              </w:rPr>
            </w:pPr>
            <w:r>
              <w:rPr>
                <w:rFonts w:ascii="宋体" w:hAnsi="宋体" w:hint="eastAsia"/>
                <w:color w:val="000000"/>
                <w:sz w:val="21"/>
              </w:rPr>
              <w:t>否则得0分。</w:t>
            </w:r>
          </w:p>
        </w:tc>
      </w:tr>
      <w:tr w:rsidR="00E5473D" w:rsidTr="006A0C96">
        <w:trPr>
          <w:trHeight w:val="454"/>
        </w:trPr>
        <w:tc>
          <w:tcPr>
            <w:tcW w:w="9499" w:type="dxa"/>
            <w:gridSpan w:val="3"/>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pStyle w:val="af6"/>
              <w:spacing w:line="240" w:lineRule="auto"/>
              <w:jc w:val="both"/>
              <w:rPr>
                <w:rFonts w:ascii="宋体" w:eastAsia="宋体" w:hAnsi="宋体" w:hint="default"/>
                <w:b/>
                <w:bCs/>
                <w:spacing w:val="-6"/>
                <w:kern w:val="2"/>
                <w:sz w:val="21"/>
                <w:szCs w:val="21"/>
              </w:rPr>
            </w:pPr>
            <w:r>
              <w:rPr>
                <w:rFonts w:ascii="宋体" w:eastAsia="宋体" w:hAnsi="宋体"/>
                <w:b/>
                <w:bCs/>
                <w:spacing w:val="-6"/>
                <w:kern w:val="2"/>
                <w:sz w:val="21"/>
                <w:szCs w:val="21"/>
              </w:rPr>
              <w:t>技术分（60分）</w:t>
            </w:r>
          </w:p>
        </w:tc>
      </w:tr>
      <w:tr w:rsidR="00E5473D" w:rsidTr="006A0C96">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color w:val="000000"/>
                <w:spacing w:val="-6"/>
                <w:sz w:val="21"/>
                <w:szCs w:val="21"/>
              </w:rPr>
            </w:pPr>
            <w:r>
              <w:rPr>
                <w:rFonts w:ascii="宋体" w:hAnsi="宋体" w:hint="eastAsia"/>
                <w:color w:val="000000"/>
                <w:spacing w:val="-6"/>
                <w:sz w:val="21"/>
                <w:szCs w:val="21"/>
              </w:rPr>
              <w:t>产品的响应程度</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30</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rPr>
                <w:rFonts w:ascii="宋体" w:hAnsi="宋体"/>
                <w:color w:val="000000"/>
                <w:sz w:val="21"/>
                <w:szCs w:val="21"/>
              </w:rPr>
            </w:pPr>
            <w:r>
              <w:rPr>
                <w:rFonts w:ascii="宋体" w:hAnsi="宋体" w:hint="eastAsia"/>
                <w:color w:val="000000"/>
                <w:sz w:val="21"/>
                <w:szCs w:val="21"/>
              </w:rPr>
              <w:t>不符合（负偏离）技术要求中标注“▲”条款（不可偏离）的响应无效；</w:t>
            </w:r>
          </w:p>
          <w:p w:rsidR="00E5473D" w:rsidRDefault="00E5473D" w:rsidP="006A0C96">
            <w:pPr>
              <w:rPr>
                <w:rFonts w:ascii="宋体" w:hAnsi="宋体"/>
                <w:color w:val="000000"/>
                <w:sz w:val="21"/>
                <w:szCs w:val="21"/>
              </w:rPr>
            </w:pPr>
            <w:r>
              <w:rPr>
                <w:rFonts w:ascii="宋体" w:hAnsi="宋体" w:hint="eastAsia"/>
                <w:color w:val="000000"/>
                <w:sz w:val="21"/>
                <w:szCs w:val="21"/>
              </w:rPr>
              <w:t>响应产品全部满足磋商文件明确的技术条款要求，得30分；</w:t>
            </w:r>
          </w:p>
          <w:p w:rsidR="00E5473D" w:rsidRDefault="00E5473D" w:rsidP="006A0C96">
            <w:pPr>
              <w:rPr>
                <w:rFonts w:ascii="宋体" w:hAnsi="宋体"/>
                <w:color w:val="000000"/>
                <w:sz w:val="21"/>
                <w:szCs w:val="21"/>
              </w:rPr>
            </w:pPr>
            <w:r>
              <w:rPr>
                <w:rFonts w:ascii="宋体" w:hAnsi="宋体" w:hint="eastAsia"/>
                <w:color w:val="000000"/>
                <w:sz w:val="21"/>
                <w:szCs w:val="21"/>
              </w:rPr>
              <w:t>允许偏离的技术条款低于技术要求（负偏离）的，每条扣3分</w:t>
            </w:r>
            <w:r>
              <w:rPr>
                <w:rFonts w:ascii="宋体" w:hAnsi="宋体" w:cs="宋体" w:hint="eastAsia"/>
                <w:color w:val="000000"/>
                <w:spacing w:val="-6"/>
                <w:sz w:val="21"/>
                <w:szCs w:val="21"/>
              </w:rPr>
              <w:t>，</w:t>
            </w:r>
            <w:r>
              <w:rPr>
                <w:rFonts w:ascii="宋体" w:hAnsi="宋体" w:hint="eastAsia"/>
                <w:color w:val="000000"/>
                <w:sz w:val="21"/>
                <w:szCs w:val="21"/>
              </w:rPr>
              <w:t>负偏离超过10项</w:t>
            </w:r>
            <w:r>
              <w:rPr>
                <w:rFonts w:ascii="宋体" w:hAnsi="宋体" w:cs="宋体" w:hint="eastAsia"/>
                <w:color w:val="000000"/>
                <w:spacing w:val="-6"/>
                <w:sz w:val="21"/>
                <w:szCs w:val="21"/>
              </w:rPr>
              <w:t>的响应无效。</w:t>
            </w:r>
          </w:p>
        </w:tc>
      </w:tr>
      <w:tr w:rsidR="00E5473D" w:rsidTr="006A0C96">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产品技术支持资料</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rPr>
                <w:rFonts w:ascii="宋体" w:hAnsi="宋体"/>
                <w:color w:val="000000"/>
                <w:sz w:val="21"/>
                <w:szCs w:val="21"/>
              </w:rPr>
            </w:pPr>
            <w:r>
              <w:rPr>
                <w:rFonts w:ascii="宋体" w:hAnsi="宋体" w:hint="eastAsia"/>
                <w:color w:val="000000"/>
                <w:sz w:val="21"/>
                <w:szCs w:val="21"/>
              </w:rPr>
              <w:t>根据响应产品的技术彩页数量、彩页技术详尽程度、佐证响应技术指标量。</w:t>
            </w:r>
          </w:p>
        </w:tc>
      </w:tr>
      <w:tr w:rsidR="00E5473D" w:rsidTr="006A0C96">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项目实施方案</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rPr>
                <w:rFonts w:ascii="宋体" w:hAnsi="宋体"/>
                <w:color w:val="000000"/>
                <w:sz w:val="21"/>
                <w:szCs w:val="21"/>
              </w:rPr>
            </w:pPr>
            <w:r>
              <w:rPr>
                <w:rFonts w:ascii="宋体" w:hAnsi="宋体" w:hint="eastAsia"/>
                <w:color w:val="000000"/>
                <w:sz w:val="21"/>
                <w:szCs w:val="21"/>
              </w:rPr>
              <w:t>根据实施计划、生产排期详细完整程度，符合项目进度要求，投入人员数量和综合素质。</w:t>
            </w:r>
          </w:p>
        </w:tc>
      </w:tr>
      <w:tr w:rsidR="00E5473D" w:rsidTr="006A0C96">
        <w:trPr>
          <w:trHeight w:val="454"/>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售后服务方案</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rPr>
                <w:rFonts w:ascii="宋体" w:hAnsi="宋体"/>
                <w:color w:val="000000"/>
                <w:sz w:val="21"/>
                <w:szCs w:val="21"/>
              </w:rPr>
            </w:pPr>
            <w:r>
              <w:rPr>
                <w:rFonts w:ascii="宋体" w:hAnsi="宋体" w:hint="eastAsia"/>
                <w:color w:val="000000"/>
                <w:sz w:val="21"/>
                <w:szCs w:val="21"/>
              </w:rPr>
              <w:t>根据售后服务方案的有完整性、合理性、针对性，专业服务力量和服务保障方案的详细程度。</w:t>
            </w:r>
          </w:p>
        </w:tc>
      </w:tr>
      <w:tr w:rsidR="00E5473D" w:rsidTr="006A0C96">
        <w:trPr>
          <w:trHeight w:val="454"/>
        </w:trPr>
        <w:tc>
          <w:tcPr>
            <w:tcW w:w="9499" w:type="dxa"/>
            <w:vMerge/>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widowControl/>
              <w:jc w:val="left"/>
              <w:rPr>
                <w:rFonts w:ascii="宋体" w:hAnsi="宋体"/>
                <w:color w:val="000000"/>
                <w:spacing w:val="-6"/>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rPr>
                <w:rFonts w:ascii="宋体" w:hAnsi="宋体"/>
                <w:color w:val="000000"/>
                <w:sz w:val="21"/>
                <w:szCs w:val="21"/>
              </w:rPr>
            </w:pPr>
            <w:r>
              <w:rPr>
                <w:rFonts w:ascii="宋体" w:hAnsi="宋体" w:hint="eastAsia"/>
                <w:color w:val="000000"/>
                <w:sz w:val="21"/>
                <w:szCs w:val="21"/>
              </w:rPr>
              <w:t>质保期内外的后续技术支持和维护能力情况，配件、附件、备品备件的准备和保障措施。</w:t>
            </w:r>
          </w:p>
        </w:tc>
      </w:tr>
      <w:tr w:rsidR="00E5473D" w:rsidTr="006A0C96">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安装调试验收方案</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rPr>
                <w:rFonts w:ascii="宋体" w:hAnsi="宋体"/>
                <w:color w:val="000000"/>
                <w:sz w:val="21"/>
                <w:szCs w:val="21"/>
              </w:rPr>
            </w:pPr>
            <w:r>
              <w:rPr>
                <w:rFonts w:ascii="宋体" w:hAnsi="宋体" w:hint="eastAsia"/>
                <w:color w:val="000000"/>
                <w:sz w:val="21"/>
                <w:szCs w:val="21"/>
              </w:rPr>
              <w:t>根据安装、调试、验收方法或方案的详细完整度、合理可行性。</w:t>
            </w:r>
          </w:p>
        </w:tc>
      </w:tr>
      <w:tr w:rsidR="00E5473D" w:rsidTr="006A0C96">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技术服务、培训</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jc w:val="center"/>
              <w:rPr>
                <w:rFonts w:ascii="宋体" w:hAnsi="宋体"/>
                <w:color w:val="000000"/>
                <w:spacing w:val="-6"/>
                <w:sz w:val="21"/>
                <w:szCs w:val="21"/>
              </w:rPr>
            </w:pPr>
            <w:r>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E5473D" w:rsidRDefault="00E5473D" w:rsidP="006A0C96">
            <w:pPr>
              <w:rPr>
                <w:rFonts w:ascii="宋体" w:hAnsi="宋体"/>
                <w:color w:val="000000"/>
                <w:sz w:val="21"/>
                <w:szCs w:val="21"/>
              </w:rPr>
            </w:pPr>
            <w:r>
              <w:rPr>
                <w:rFonts w:ascii="宋体" w:hAnsi="宋体" w:hint="eastAsia"/>
                <w:color w:val="000000"/>
                <w:sz w:val="21"/>
                <w:szCs w:val="21"/>
              </w:rPr>
              <w:t>根据技术服务、培训计划内容合理性、详细程度，培训范围，实施计划的针对性。</w:t>
            </w:r>
          </w:p>
        </w:tc>
      </w:tr>
    </w:tbl>
    <w:p w:rsidR="00F1708C" w:rsidRPr="00E5473D" w:rsidRDefault="00F1708C" w:rsidP="00A66FEE"/>
    <w:p w:rsidR="00F1708C" w:rsidRDefault="00F1708C" w:rsidP="00A66FEE">
      <w:pPr>
        <w:spacing w:line="360" w:lineRule="auto"/>
        <w:rPr>
          <w:rFonts w:ascii="宋体" w:hAnsi="宋体"/>
          <w:b/>
          <w:sz w:val="21"/>
          <w:szCs w:val="21"/>
        </w:rPr>
      </w:pPr>
      <w:r>
        <w:rPr>
          <w:rFonts w:ascii="宋体" w:hAnsi="宋体" w:hint="eastAsia"/>
          <w:b/>
          <w:sz w:val="21"/>
          <w:szCs w:val="21"/>
        </w:rPr>
        <w:t>说明</w:t>
      </w:r>
      <w:r>
        <w:rPr>
          <w:rFonts w:ascii="宋体" w:hAnsi="宋体"/>
          <w:b/>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1</w:t>
      </w:r>
      <w:r>
        <w:rPr>
          <w:rFonts w:ascii="宋体" w:hAnsi="宋体"/>
          <w:b/>
          <w:sz w:val="21"/>
          <w:szCs w:val="21"/>
        </w:rPr>
        <w:t>.</w:t>
      </w:r>
      <w:r>
        <w:rPr>
          <w:rFonts w:ascii="宋体" w:hAnsi="宋体" w:hint="eastAsia"/>
          <w:b/>
          <w:sz w:val="21"/>
          <w:szCs w:val="21"/>
        </w:rPr>
        <w:t>根据《政府采购促进中小企业发展暂行办法》（财库[2011]181号）的规定，供应商如为小型或微型</w:t>
      </w:r>
      <w:r>
        <w:rPr>
          <w:rFonts w:ascii="宋体" w:hAnsi="宋体" w:hint="eastAsia"/>
          <w:b/>
          <w:sz w:val="21"/>
          <w:szCs w:val="21"/>
        </w:rPr>
        <w:lastRenderedPageBreak/>
        <w:t>企业并提交相关证明材料且响应产品为小型或微型企业制造的，</w:t>
      </w:r>
      <w:r>
        <w:rPr>
          <w:rFonts w:ascii="宋体" w:hAnsi="宋体"/>
          <w:b/>
          <w:sz w:val="21"/>
          <w:szCs w:val="21"/>
        </w:rPr>
        <w:t>其小型或微型企业</w:t>
      </w:r>
      <w:r>
        <w:rPr>
          <w:rFonts w:ascii="宋体" w:hAnsi="宋体" w:hint="eastAsia"/>
          <w:b/>
          <w:sz w:val="21"/>
          <w:szCs w:val="21"/>
        </w:rPr>
        <w:t>部分</w:t>
      </w:r>
      <w:r>
        <w:rPr>
          <w:rFonts w:ascii="宋体" w:hAnsi="宋体"/>
          <w:b/>
          <w:sz w:val="21"/>
          <w:szCs w:val="21"/>
        </w:rPr>
        <w:t>的最后磋商报价</w:t>
      </w:r>
      <w:r>
        <w:rPr>
          <w:rFonts w:ascii="宋体" w:hAnsi="宋体" w:hint="eastAsia"/>
          <w:b/>
          <w:sz w:val="21"/>
          <w:szCs w:val="21"/>
        </w:rPr>
        <w:t>扣除6%后参与评审；</w:t>
      </w:r>
    </w:p>
    <w:p w:rsidR="00F1708C" w:rsidRDefault="00F1708C" w:rsidP="00A66FEE">
      <w:pPr>
        <w:spacing w:line="360" w:lineRule="auto"/>
        <w:rPr>
          <w:rFonts w:ascii="宋体" w:hAnsi="宋体"/>
          <w:b/>
          <w:bCs/>
          <w:spacing w:val="-6"/>
          <w:sz w:val="21"/>
          <w:szCs w:val="21"/>
        </w:rPr>
      </w:pPr>
      <w:r>
        <w:rPr>
          <w:rFonts w:ascii="宋体" w:hAnsi="宋体" w:hint="eastAsia"/>
          <w:b/>
          <w:sz w:val="21"/>
          <w:szCs w:val="21"/>
        </w:rPr>
        <w:t>2</w:t>
      </w:r>
      <w:r>
        <w:rPr>
          <w:rFonts w:ascii="宋体" w:hAnsi="宋体"/>
          <w:b/>
          <w:sz w:val="21"/>
          <w:szCs w:val="21"/>
        </w:rPr>
        <w:t>.</w:t>
      </w:r>
      <w:r>
        <w:rPr>
          <w:rFonts w:ascii="宋体" w:hAnsi="宋体" w:hint="eastAsia"/>
          <w:b/>
          <w:sz w:val="21"/>
          <w:szCs w:val="21"/>
        </w:rPr>
        <w:t>根据《</w:t>
      </w:r>
      <w:r>
        <w:rPr>
          <w:rFonts w:ascii="宋体" w:hAnsi="宋体"/>
          <w:b/>
          <w:sz w:val="21"/>
          <w:szCs w:val="21"/>
        </w:rPr>
        <w:t>关于政府采购支持监狱企业发展有关问题的通知</w:t>
      </w:r>
      <w:r>
        <w:rPr>
          <w:rFonts w:ascii="宋体" w:hAnsi="宋体" w:hint="eastAsia"/>
          <w:b/>
          <w:sz w:val="21"/>
          <w:szCs w:val="21"/>
        </w:rPr>
        <w:t>》（</w:t>
      </w:r>
      <w:r>
        <w:rPr>
          <w:rFonts w:ascii="宋体" w:hAnsi="宋体"/>
          <w:b/>
          <w:sz w:val="21"/>
          <w:szCs w:val="21"/>
        </w:rPr>
        <w:t>财库[2014]68号</w:t>
      </w:r>
      <w:r>
        <w:rPr>
          <w:rFonts w:ascii="宋体" w:hAnsi="宋体" w:hint="eastAsia"/>
          <w:b/>
          <w:sz w:val="21"/>
          <w:szCs w:val="21"/>
        </w:rPr>
        <w:t>）的规定，供应商如为监狱企业并提交相关证明材料</w:t>
      </w:r>
      <w:r>
        <w:rPr>
          <w:rFonts w:ascii="宋体" w:hAnsi="宋体" w:hint="eastAsia"/>
          <w:b/>
          <w:bCs/>
          <w:spacing w:val="-6"/>
          <w:sz w:val="21"/>
          <w:szCs w:val="21"/>
        </w:rPr>
        <w:t>的，视同</w:t>
      </w:r>
      <w:r>
        <w:rPr>
          <w:rFonts w:ascii="宋体" w:hAnsi="宋体"/>
          <w:b/>
          <w:bCs/>
          <w:spacing w:val="-6"/>
          <w:sz w:val="21"/>
          <w:szCs w:val="21"/>
        </w:rPr>
        <w:t>小型</w:t>
      </w:r>
      <w:r>
        <w:rPr>
          <w:rFonts w:ascii="宋体" w:hAnsi="宋体" w:hint="eastAsia"/>
          <w:b/>
          <w:bCs/>
          <w:spacing w:val="-6"/>
          <w:sz w:val="21"/>
          <w:szCs w:val="21"/>
        </w:rPr>
        <w:t>、</w:t>
      </w:r>
      <w:r>
        <w:rPr>
          <w:rFonts w:ascii="宋体" w:hAnsi="宋体"/>
          <w:b/>
          <w:bCs/>
          <w:spacing w:val="-6"/>
          <w:sz w:val="21"/>
          <w:szCs w:val="21"/>
        </w:rPr>
        <w:t>微型企业</w:t>
      </w:r>
      <w:r>
        <w:rPr>
          <w:rFonts w:ascii="宋体" w:hAnsi="宋体" w:hint="eastAsia"/>
          <w:b/>
          <w:bCs/>
          <w:spacing w:val="-6"/>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3</w:t>
      </w:r>
      <w:r>
        <w:rPr>
          <w:rFonts w:ascii="宋体" w:hAnsi="宋体"/>
          <w:b/>
          <w:sz w:val="21"/>
          <w:szCs w:val="21"/>
        </w:rPr>
        <w:t>.</w:t>
      </w:r>
      <w:r>
        <w:rPr>
          <w:rFonts w:ascii="宋体" w:hAnsi="宋体" w:hint="eastAsia"/>
          <w:b/>
          <w:sz w:val="21"/>
          <w:szCs w:val="21"/>
        </w:rPr>
        <w:t>根据</w:t>
      </w:r>
      <w:r>
        <w:rPr>
          <w:rFonts w:ascii="宋体" w:hAnsi="宋体"/>
          <w:b/>
          <w:sz w:val="21"/>
          <w:szCs w:val="21"/>
        </w:rPr>
        <w:t>《关于促进残疾人就业政府采购政策的通知</w:t>
      </w:r>
      <w:r>
        <w:rPr>
          <w:rFonts w:ascii="宋体" w:hAnsi="宋体" w:hint="eastAsia"/>
          <w:b/>
          <w:sz w:val="21"/>
          <w:szCs w:val="21"/>
        </w:rPr>
        <w:t>》</w:t>
      </w:r>
      <w:r>
        <w:rPr>
          <w:rFonts w:ascii="宋体" w:hAnsi="宋体"/>
          <w:b/>
          <w:sz w:val="21"/>
          <w:szCs w:val="21"/>
        </w:rPr>
        <w:t>（</w:t>
      </w:r>
      <w:bookmarkStart w:id="33" w:name="sendNo"/>
      <w:r>
        <w:rPr>
          <w:rFonts w:ascii="宋体" w:hAnsi="宋体"/>
          <w:b/>
          <w:sz w:val="21"/>
          <w:szCs w:val="21"/>
        </w:rPr>
        <w:t>财库</w:t>
      </w:r>
      <w:bookmarkEnd w:id="33"/>
      <w:r>
        <w:rPr>
          <w:rFonts w:ascii="宋体" w:hAnsi="宋体" w:hint="eastAsia"/>
          <w:b/>
          <w:sz w:val="21"/>
          <w:szCs w:val="21"/>
        </w:rPr>
        <w:t>[</w:t>
      </w:r>
      <w:r>
        <w:rPr>
          <w:rFonts w:ascii="宋体" w:hAnsi="宋体"/>
          <w:b/>
          <w:sz w:val="21"/>
          <w:szCs w:val="21"/>
        </w:rPr>
        <w:t>2017]141号）</w:t>
      </w:r>
      <w:r>
        <w:rPr>
          <w:rFonts w:ascii="宋体" w:hAnsi="宋体" w:hint="eastAsia"/>
          <w:b/>
          <w:sz w:val="21"/>
          <w:szCs w:val="21"/>
        </w:rPr>
        <w:t>的</w:t>
      </w:r>
      <w:r>
        <w:rPr>
          <w:rFonts w:ascii="宋体" w:hAnsi="宋体"/>
          <w:b/>
          <w:sz w:val="21"/>
          <w:szCs w:val="21"/>
        </w:rPr>
        <w:t>规定，</w:t>
      </w:r>
      <w:r>
        <w:rPr>
          <w:rFonts w:ascii="宋体" w:hAnsi="宋体" w:hint="eastAsia"/>
          <w:b/>
          <w:sz w:val="21"/>
          <w:szCs w:val="21"/>
        </w:rPr>
        <w:t>供应商</w:t>
      </w:r>
      <w:r>
        <w:rPr>
          <w:rFonts w:ascii="宋体" w:hAnsi="宋体"/>
          <w:b/>
          <w:sz w:val="21"/>
          <w:szCs w:val="21"/>
        </w:rPr>
        <w:t>如为</w:t>
      </w:r>
      <w:r>
        <w:rPr>
          <w:rFonts w:ascii="宋体" w:hAnsi="宋体" w:hint="eastAsia"/>
          <w:b/>
          <w:sz w:val="21"/>
          <w:szCs w:val="21"/>
        </w:rPr>
        <w:t>残疾人福利性单位并</w:t>
      </w:r>
      <w:r>
        <w:rPr>
          <w:rFonts w:ascii="宋体" w:hAnsi="宋体"/>
          <w:b/>
          <w:sz w:val="21"/>
          <w:szCs w:val="21"/>
        </w:rPr>
        <w:t>提交</w:t>
      </w:r>
      <w:r>
        <w:rPr>
          <w:rFonts w:ascii="宋体" w:hAnsi="宋体" w:hint="eastAsia"/>
          <w:b/>
          <w:sz w:val="21"/>
          <w:szCs w:val="21"/>
        </w:rPr>
        <w:t>《残疾人福利性单位声明函》</w:t>
      </w:r>
      <w:r>
        <w:rPr>
          <w:rFonts w:ascii="宋体" w:hAnsi="宋体" w:hint="eastAsia"/>
          <w:b/>
          <w:bCs/>
          <w:spacing w:val="-6"/>
          <w:sz w:val="21"/>
          <w:szCs w:val="21"/>
        </w:rPr>
        <w:t>的，视同</w:t>
      </w:r>
      <w:r>
        <w:rPr>
          <w:rFonts w:ascii="宋体" w:hAnsi="宋体"/>
          <w:b/>
          <w:bCs/>
          <w:spacing w:val="-6"/>
          <w:sz w:val="21"/>
          <w:szCs w:val="21"/>
        </w:rPr>
        <w:t>小型</w:t>
      </w:r>
      <w:r>
        <w:rPr>
          <w:rFonts w:ascii="宋体" w:hAnsi="宋体" w:hint="eastAsia"/>
          <w:b/>
          <w:bCs/>
          <w:spacing w:val="-6"/>
          <w:sz w:val="21"/>
          <w:szCs w:val="21"/>
        </w:rPr>
        <w:t>、</w:t>
      </w:r>
      <w:r>
        <w:rPr>
          <w:rFonts w:ascii="宋体" w:hAnsi="宋体"/>
          <w:b/>
          <w:bCs/>
          <w:spacing w:val="-6"/>
          <w:sz w:val="21"/>
          <w:szCs w:val="21"/>
        </w:rPr>
        <w:t>微型企业</w:t>
      </w:r>
      <w:r>
        <w:rPr>
          <w:rFonts w:ascii="宋体" w:hAnsi="宋体" w:hint="eastAsia"/>
          <w:b/>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4</w:t>
      </w:r>
      <w:r>
        <w:rPr>
          <w:rFonts w:ascii="宋体" w:hAnsi="宋体"/>
          <w:b/>
          <w:sz w:val="21"/>
          <w:szCs w:val="21"/>
        </w:rPr>
        <w:t>.残疾人福利性单位属于小型、微型企业的，不重复享受政策。</w:t>
      </w:r>
    </w:p>
    <w:p w:rsidR="00F1708C" w:rsidRPr="00A66FEE" w:rsidRDefault="00F1708C" w:rsidP="00A66FEE">
      <w:pPr>
        <w:pStyle w:val="ab"/>
        <w:spacing w:beforeLines="0" w:before="0" w:afterLines="0" w:after="0" w:line="288" w:lineRule="auto"/>
        <w:jc w:val="center"/>
        <w:outlineLvl w:val="0"/>
        <w:rPr>
          <w:rFonts w:hAnsi="宋体"/>
          <w:b/>
          <w:spacing w:val="-6"/>
          <w:sz w:val="32"/>
          <w:szCs w:val="32"/>
        </w:rPr>
      </w:pPr>
      <w:r>
        <w:rPr>
          <w:rFonts w:hAnsi="宋体"/>
          <w:b/>
          <w:bCs/>
          <w:spacing w:val="-6"/>
          <w:sz w:val="21"/>
          <w:szCs w:val="21"/>
        </w:rPr>
        <w:br w:type="page"/>
      </w:r>
      <w:r w:rsidRPr="00A66FEE">
        <w:rPr>
          <w:rFonts w:hAnsi="宋体" w:hint="eastAsia"/>
          <w:b/>
          <w:spacing w:val="-6"/>
          <w:sz w:val="32"/>
          <w:szCs w:val="32"/>
        </w:rPr>
        <w:lastRenderedPageBreak/>
        <w:t>第五章  合同主要条款</w:t>
      </w:r>
    </w:p>
    <w:p w:rsidR="00A33157" w:rsidRDefault="00A33157" w:rsidP="00A33157">
      <w:pPr>
        <w:snapToGrid w:val="0"/>
        <w:spacing w:beforeLines="50" w:before="120" w:afterLines="50" w:after="120" w:line="288" w:lineRule="auto"/>
        <w:jc w:val="center"/>
        <w:rPr>
          <w:rFonts w:ascii="宋体" w:hAnsi="宋体"/>
          <w:b/>
          <w:spacing w:val="-6"/>
          <w:sz w:val="22"/>
          <w:szCs w:val="22"/>
        </w:rPr>
      </w:pPr>
      <w:bookmarkStart w:id="34" w:name="_Toc5164"/>
      <w:r>
        <w:rPr>
          <w:rFonts w:ascii="宋体" w:hAnsi="宋体" w:hint="eastAsia"/>
          <w:b/>
          <w:spacing w:val="-6"/>
          <w:sz w:val="22"/>
          <w:szCs w:val="22"/>
        </w:rPr>
        <w:t>中国美术学院</w:t>
      </w:r>
      <w:r w:rsidRPr="00A33157">
        <w:rPr>
          <w:rFonts w:ascii="宋体" w:hAnsi="宋体" w:hint="eastAsia"/>
          <w:b/>
          <w:spacing w:val="-6"/>
          <w:sz w:val="22"/>
          <w:szCs w:val="22"/>
        </w:rPr>
        <w:t>雕公院光媒介与影像实验室灯具</w:t>
      </w:r>
      <w:r>
        <w:rPr>
          <w:rFonts w:ascii="宋体" w:hAnsi="宋体" w:hint="eastAsia"/>
          <w:b/>
          <w:spacing w:val="-6"/>
          <w:sz w:val="22"/>
          <w:szCs w:val="22"/>
        </w:rPr>
        <w:t>政府采购合同</w:t>
      </w:r>
      <w:bookmarkEnd w:id="34"/>
    </w:p>
    <w:p w:rsidR="00A33157" w:rsidRDefault="00A33157" w:rsidP="00A33157">
      <w:pPr>
        <w:spacing w:line="288" w:lineRule="auto"/>
        <w:ind w:firstLineChars="200" w:firstLine="396"/>
        <w:jc w:val="center"/>
        <w:rPr>
          <w:rFonts w:hAnsi="宋体"/>
          <w:b/>
          <w:spacing w:val="-6"/>
          <w:sz w:val="22"/>
          <w:szCs w:val="22"/>
        </w:rPr>
      </w:pPr>
      <w:r>
        <w:rPr>
          <w:rFonts w:ascii="宋体" w:hAnsi="宋体" w:cs="宋体" w:hint="eastAsia"/>
          <w:spacing w:val="-6"/>
          <w:sz w:val="21"/>
          <w:szCs w:val="21"/>
        </w:rPr>
        <w:t>（本合同为合同样稿，最终稿由三方协商后确定，合同实质性内容不得更改；签订合同时删除此行）</w:t>
      </w:r>
    </w:p>
    <w:p w:rsidR="00A33157" w:rsidRPr="00B62030" w:rsidRDefault="00A33157" w:rsidP="001058E8">
      <w:pPr>
        <w:spacing w:line="300" w:lineRule="auto"/>
        <w:ind w:left="6195" w:hangingChars="2950" w:hanging="6195"/>
        <w:rPr>
          <w:rFonts w:ascii="宋体" w:hAnsi="宋体"/>
          <w:sz w:val="21"/>
          <w:szCs w:val="21"/>
        </w:rPr>
      </w:pPr>
      <w:r w:rsidRPr="001058E8">
        <w:rPr>
          <w:rFonts w:ascii="宋体" w:hAnsi="宋体" w:hint="eastAsia"/>
          <w:sz w:val="21"/>
          <w:szCs w:val="21"/>
        </w:rPr>
        <w:t>项目编号：</w:t>
      </w:r>
      <w:r w:rsidR="001058E8" w:rsidRPr="001058E8">
        <w:rPr>
          <w:rFonts w:ascii="宋体" w:hAnsi="宋体" w:hint="eastAsia"/>
          <w:sz w:val="21"/>
          <w:szCs w:val="21"/>
        </w:rPr>
        <w:t>QSZB-Z(H)-C20225(CS)</w:t>
      </w:r>
    </w:p>
    <w:p w:rsidR="00A33157" w:rsidRDefault="00A33157" w:rsidP="00A33157">
      <w:pPr>
        <w:spacing w:line="300" w:lineRule="auto"/>
        <w:rPr>
          <w:spacing w:val="-6"/>
          <w:sz w:val="21"/>
          <w:szCs w:val="21"/>
        </w:rPr>
      </w:pPr>
      <w:r>
        <w:rPr>
          <w:rFonts w:hint="eastAsia"/>
          <w:spacing w:val="-6"/>
          <w:sz w:val="21"/>
          <w:szCs w:val="21"/>
        </w:rPr>
        <w:t>确认书编号：</w:t>
      </w:r>
      <w:r>
        <w:rPr>
          <w:spacing w:val="-6"/>
          <w:sz w:val="21"/>
          <w:szCs w:val="21"/>
        </w:rPr>
        <w:t xml:space="preserve"> </w:t>
      </w:r>
      <w:r w:rsidRPr="00472956">
        <w:rPr>
          <w:rFonts w:ascii="宋体" w:hAnsi="宋体" w:hint="eastAsia"/>
          <w:sz w:val="21"/>
          <w:szCs w:val="21"/>
        </w:rPr>
        <w:t>[2020]72491号</w:t>
      </w:r>
    </w:p>
    <w:p w:rsidR="00A33157" w:rsidRDefault="00A33157" w:rsidP="00A33157">
      <w:pPr>
        <w:spacing w:line="300" w:lineRule="auto"/>
        <w:rPr>
          <w:spacing w:val="-6"/>
          <w:sz w:val="21"/>
          <w:szCs w:val="21"/>
        </w:rPr>
      </w:pPr>
      <w:r>
        <w:rPr>
          <w:rFonts w:hint="eastAsia"/>
          <w:spacing w:val="-6"/>
          <w:sz w:val="21"/>
          <w:szCs w:val="21"/>
        </w:rPr>
        <w:t>甲方（采购人）：</w:t>
      </w:r>
      <w:r>
        <w:rPr>
          <w:spacing w:val="-6"/>
          <w:sz w:val="21"/>
          <w:szCs w:val="21"/>
        </w:rPr>
        <w:t xml:space="preserve"> </w:t>
      </w:r>
      <w:r>
        <w:rPr>
          <w:rFonts w:hint="eastAsia"/>
          <w:spacing w:val="-6"/>
          <w:sz w:val="21"/>
          <w:szCs w:val="21"/>
        </w:rPr>
        <w:t>中国美术学院</w:t>
      </w:r>
    </w:p>
    <w:p w:rsidR="00A33157" w:rsidRDefault="00A33157" w:rsidP="00A33157">
      <w:pPr>
        <w:spacing w:line="300" w:lineRule="auto"/>
        <w:rPr>
          <w:spacing w:val="-6"/>
          <w:sz w:val="21"/>
          <w:szCs w:val="21"/>
        </w:rPr>
      </w:pPr>
      <w:r>
        <w:rPr>
          <w:rFonts w:hint="eastAsia"/>
          <w:spacing w:val="-6"/>
          <w:sz w:val="21"/>
          <w:szCs w:val="21"/>
        </w:rPr>
        <w:t>乙方（成交供应商）：</w:t>
      </w:r>
      <w:r>
        <w:rPr>
          <w:spacing w:val="-6"/>
          <w:sz w:val="22"/>
          <w:szCs w:val="22"/>
        </w:rPr>
        <w:t xml:space="preserve"> </w:t>
      </w:r>
    </w:p>
    <w:p w:rsidR="00A33157" w:rsidRDefault="00A33157" w:rsidP="00A33157">
      <w:pPr>
        <w:spacing w:line="300" w:lineRule="auto"/>
        <w:rPr>
          <w:spacing w:val="-6"/>
          <w:sz w:val="21"/>
          <w:szCs w:val="21"/>
        </w:rPr>
      </w:pPr>
      <w:r>
        <w:rPr>
          <w:rFonts w:hint="eastAsia"/>
          <w:spacing w:val="-6"/>
          <w:sz w:val="21"/>
          <w:szCs w:val="21"/>
        </w:rPr>
        <w:t>采购代理机构（鉴证方）：</w:t>
      </w:r>
      <w:r>
        <w:rPr>
          <w:spacing w:val="-6"/>
          <w:sz w:val="21"/>
          <w:szCs w:val="21"/>
        </w:rPr>
        <w:t xml:space="preserve"> </w:t>
      </w:r>
      <w:r>
        <w:rPr>
          <w:rFonts w:hint="eastAsia"/>
          <w:spacing w:val="-6"/>
          <w:sz w:val="21"/>
          <w:szCs w:val="21"/>
        </w:rPr>
        <w:t>浙江求是招标代理有限公司</w:t>
      </w:r>
    </w:p>
    <w:p w:rsidR="00A33157" w:rsidRDefault="00A33157" w:rsidP="00A33157">
      <w:pPr>
        <w:spacing w:line="300" w:lineRule="auto"/>
        <w:ind w:firstLineChars="200" w:firstLine="420"/>
        <w:rPr>
          <w:rFonts w:ascii="Calibri" w:hAnsi="Calibri"/>
          <w:sz w:val="21"/>
          <w:szCs w:val="21"/>
        </w:rPr>
      </w:pPr>
      <w:r>
        <w:rPr>
          <w:rFonts w:ascii="Calibri" w:hAnsi="Calibri" w:hint="eastAsia"/>
          <w:sz w:val="21"/>
          <w:szCs w:val="21"/>
        </w:rPr>
        <w:t>经采购代理机构对</w:t>
      </w:r>
      <w:r w:rsidRPr="00A33157">
        <w:rPr>
          <w:rFonts w:ascii="Calibri" w:hAnsi="Calibri" w:hint="eastAsia"/>
          <w:sz w:val="21"/>
          <w:szCs w:val="21"/>
          <w:u w:val="single"/>
        </w:rPr>
        <w:t>雕公院光媒介与影像实验室灯具</w:t>
      </w:r>
      <w:r>
        <w:rPr>
          <w:rFonts w:ascii="Calibri" w:hAnsi="Calibri" w:hint="eastAsia"/>
          <w:sz w:val="21"/>
          <w:szCs w:val="21"/>
        </w:rPr>
        <w:t>采购项目通过</w:t>
      </w:r>
      <w:r>
        <w:rPr>
          <w:rFonts w:ascii="Calibri" w:hAnsi="Calibri" w:hint="eastAsia"/>
          <w:sz w:val="21"/>
          <w:szCs w:val="21"/>
          <w:u w:val="single"/>
        </w:rPr>
        <w:t>竞争性磋商</w:t>
      </w:r>
      <w:r>
        <w:rPr>
          <w:rFonts w:ascii="Calibri" w:hAnsi="Calibri" w:hint="eastAsia"/>
          <w:sz w:val="21"/>
          <w:szCs w:val="21"/>
        </w:rPr>
        <w:t>方式采购，确定</w:t>
      </w:r>
      <w:r>
        <w:rPr>
          <w:rFonts w:ascii="Calibri" w:hAnsi="Calibri"/>
          <w:spacing w:val="-6"/>
          <w:sz w:val="21"/>
          <w:szCs w:val="21"/>
          <w:u w:val="single"/>
        </w:rPr>
        <w:t xml:space="preserve">               </w:t>
      </w:r>
      <w:r>
        <w:rPr>
          <w:rFonts w:ascii="Calibri" w:hAnsi="Calibri" w:hint="eastAsia"/>
          <w:sz w:val="21"/>
          <w:szCs w:val="21"/>
        </w:rPr>
        <w:t>为成交单位，甲、乙双方友好协商，达成以下条款：</w:t>
      </w:r>
    </w:p>
    <w:p w:rsidR="00A33157" w:rsidRDefault="00A33157" w:rsidP="00A33157">
      <w:pPr>
        <w:spacing w:beforeLines="50" w:before="120" w:afterLines="50" w:after="120" w:line="300" w:lineRule="auto"/>
        <w:ind w:firstLineChars="200" w:firstLine="422"/>
        <w:rPr>
          <w:b/>
          <w:sz w:val="21"/>
          <w:szCs w:val="21"/>
        </w:rPr>
      </w:pPr>
      <w:r>
        <w:rPr>
          <w:rFonts w:hint="eastAsia"/>
          <w:b/>
          <w:sz w:val="21"/>
          <w:szCs w:val="21"/>
        </w:rPr>
        <w:t>第一条：采购商品清单及合同价格</w:t>
      </w:r>
      <w:r>
        <w:rPr>
          <w:b/>
          <w:sz w:val="21"/>
          <w:szCs w:val="21"/>
        </w:rPr>
        <w:t xml:space="preserve">                                   </w:t>
      </w:r>
      <w:r>
        <w:rPr>
          <w:rFonts w:hint="eastAsia"/>
          <w:sz w:val="21"/>
          <w:szCs w:val="21"/>
        </w:rPr>
        <w:t>单位：元</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318"/>
        <w:gridCol w:w="876"/>
        <w:gridCol w:w="1269"/>
        <w:gridCol w:w="694"/>
        <w:gridCol w:w="1277"/>
        <w:gridCol w:w="1418"/>
      </w:tblGrid>
      <w:tr w:rsidR="00A33157" w:rsidTr="006A0C96">
        <w:trPr>
          <w:cantSplit/>
          <w:trHeight w:val="338"/>
          <w:jc w:val="center"/>
        </w:trPr>
        <w:tc>
          <w:tcPr>
            <w:tcW w:w="2013"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jc w:val="center"/>
              <w:rPr>
                <w:b/>
                <w:bCs/>
                <w:sz w:val="21"/>
                <w:szCs w:val="21"/>
              </w:rPr>
            </w:pPr>
            <w:r>
              <w:rPr>
                <w:rFonts w:hint="eastAsia"/>
                <w:b/>
                <w:bCs/>
                <w:sz w:val="21"/>
                <w:szCs w:val="21"/>
              </w:rPr>
              <w:t>产品名称</w:t>
            </w:r>
          </w:p>
        </w:tc>
        <w:tc>
          <w:tcPr>
            <w:tcW w:w="1318"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jc w:val="center"/>
              <w:rPr>
                <w:b/>
                <w:bCs/>
                <w:sz w:val="21"/>
                <w:szCs w:val="21"/>
              </w:rPr>
            </w:pPr>
            <w:r>
              <w:rPr>
                <w:rFonts w:hint="eastAsia"/>
                <w:b/>
                <w:bCs/>
                <w:sz w:val="21"/>
                <w:szCs w:val="21"/>
              </w:rPr>
              <w:t>厂家（全称）</w:t>
            </w:r>
          </w:p>
        </w:tc>
        <w:tc>
          <w:tcPr>
            <w:tcW w:w="876"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jc w:val="center"/>
              <w:rPr>
                <w:b/>
                <w:bCs/>
                <w:sz w:val="21"/>
                <w:szCs w:val="21"/>
              </w:rPr>
            </w:pPr>
            <w:r>
              <w:rPr>
                <w:rFonts w:hint="eastAsia"/>
                <w:b/>
                <w:bCs/>
                <w:sz w:val="21"/>
                <w:szCs w:val="21"/>
              </w:rPr>
              <w:t>品牌</w:t>
            </w:r>
          </w:p>
        </w:tc>
        <w:tc>
          <w:tcPr>
            <w:tcW w:w="1269"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jc w:val="center"/>
              <w:rPr>
                <w:b/>
                <w:bCs/>
                <w:sz w:val="21"/>
                <w:szCs w:val="21"/>
              </w:rPr>
            </w:pPr>
            <w:r>
              <w:rPr>
                <w:rFonts w:hint="eastAsia"/>
                <w:b/>
                <w:bCs/>
                <w:sz w:val="21"/>
                <w:szCs w:val="21"/>
              </w:rPr>
              <w:t>规格型号</w:t>
            </w:r>
          </w:p>
        </w:tc>
        <w:tc>
          <w:tcPr>
            <w:tcW w:w="694"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jc w:val="center"/>
              <w:rPr>
                <w:b/>
                <w:bCs/>
                <w:sz w:val="21"/>
                <w:szCs w:val="21"/>
              </w:rPr>
            </w:pPr>
            <w:r>
              <w:rPr>
                <w:rFonts w:hint="eastAsia"/>
                <w:b/>
                <w:bCs/>
                <w:sz w:val="21"/>
                <w:szCs w:val="21"/>
              </w:rPr>
              <w:t>数量</w:t>
            </w:r>
          </w:p>
        </w:tc>
        <w:tc>
          <w:tcPr>
            <w:tcW w:w="1277"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jc w:val="center"/>
              <w:rPr>
                <w:b/>
                <w:bCs/>
                <w:sz w:val="21"/>
                <w:szCs w:val="21"/>
              </w:rPr>
            </w:pPr>
            <w:r>
              <w:rPr>
                <w:rFonts w:hint="eastAsia"/>
                <w:b/>
                <w:bCs/>
                <w:sz w:val="21"/>
                <w:szCs w:val="21"/>
              </w:rPr>
              <w:t>含税单价</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jc w:val="center"/>
              <w:rPr>
                <w:b/>
                <w:bCs/>
                <w:sz w:val="21"/>
                <w:szCs w:val="21"/>
              </w:rPr>
            </w:pPr>
            <w:r>
              <w:rPr>
                <w:rFonts w:hint="eastAsia"/>
                <w:b/>
                <w:bCs/>
                <w:sz w:val="21"/>
                <w:szCs w:val="21"/>
              </w:rPr>
              <w:t>含税总价</w:t>
            </w:r>
          </w:p>
        </w:tc>
      </w:tr>
      <w:tr w:rsidR="00A33157" w:rsidTr="006A0C96">
        <w:trPr>
          <w:cantSplit/>
          <w:trHeight w:val="338"/>
          <w:jc w:val="center"/>
        </w:trPr>
        <w:tc>
          <w:tcPr>
            <w:tcW w:w="2013" w:type="dxa"/>
            <w:tcBorders>
              <w:top w:val="single" w:sz="4" w:space="0" w:color="auto"/>
              <w:left w:val="single" w:sz="4" w:space="0" w:color="auto"/>
              <w:bottom w:val="single" w:sz="4" w:space="0" w:color="auto"/>
              <w:right w:val="single" w:sz="4" w:space="0" w:color="auto"/>
            </w:tcBorders>
            <w:vAlign w:val="center"/>
          </w:tcPr>
          <w:p w:rsidR="00A33157" w:rsidRDefault="00A33157" w:rsidP="006A0C96">
            <w:pPr>
              <w:spacing w:line="300" w:lineRule="auto"/>
              <w:jc w:val="center"/>
              <w:rPr>
                <w:sz w:val="21"/>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A33157" w:rsidRDefault="00A33157" w:rsidP="006A0C96">
            <w:pPr>
              <w:spacing w:line="300" w:lineRule="auto"/>
              <w:jc w:val="center"/>
              <w:rPr>
                <w:sz w:val="21"/>
                <w:szCs w:val="21"/>
              </w:rPr>
            </w:pPr>
          </w:p>
        </w:tc>
        <w:tc>
          <w:tcPr>
            <w:tcW w:w="876" w:type="dxa"/>
            <w:tcBorders>
              <w:top w:val="single" w:sz="4" w:space="0" w:color="auto"/>
              <w:left w:val="single" w:sz="4" w:space="0" w:color="auto"/>
              <w:bottom w:val="single" w:sz="4" w:space="0" w:color="auto"/>
              <w:right w:val="single" w:sz="4" w:space="0" w:color="auto"/>
            </w:tcBorders>
            <w:vAlign w:val="center"/>
          </w:tcPr>
          <w:p w:rsidR="00A33157" w:rsidRDefault="00A33157" w:rsidP="006A0C96">
            <w:pPr>
              <w:spacing w:line="300" w:lineRule="auto"/>
              <w:jc w:val="center"/>
              <w:rPr>
                <w:sz w:val="21"/>
                <w:szCs w:val="21"/>
              </w:rPr>
            </w:pPr>
          </w:p>
        </w:tc>
        <w:tc>
          <w:tcPr>
            <w:tcW w:w="1269" w:type="dxa"/>
            <w:tcBorders>
              <w:top w:val="single" w:sz="4" w:space="0" w:color="auto"/>
              <w:left w:val="single" w:sz="4" w:space="0" w:color="auto"/>
              <w:bottom w:val="single" w:sz="4" w:space="0" w:color="auto"/>
              <w:right w:val="single" w:sz="4" w:space="0" w:color="auto"/>
            </w:tcBorders>
            <w:vAlign w:val="center"/>
          </w:tcPr>
          <w:p w:rsidR="00A33157" w:rsidRDefault="00A33157" w:rsidP="006A0C96">
            <w:pPr>
              <w:spacing w:line="300" w:lineRule="auto"/>
              <w:jc w:val="center"/>
              <w:rPr>
                <w:sz w:val="21"/>
                <w:szCs w:val="21"/>
              </w:rPr>
            </w:pPr>
          </w:p>
        </w:tc>
        <w:tc>
          <w:tcPr>
            <w:tcW w:w="694" w:type="dxa"/>
            <w:tcBorders>
              <w:top w:val="single" w:sz="4" w:space="0" w:color="auto"/>
              <w:left w:val="single" w:sz="4" w:space="0" w:color="auto"/>
              <w:bottom w:val="single" w:sz="4" w:space="0" w:color="auto"/>
              <w:right w:val="single" w:sz="4" w:space="0" w:color="auto"/>
            </w:tcBorders>
            <w:vAlign w:val="center"/>
          </w:tcPr>
          <w:p w:rsidR="00A33157" w:rsidRDefault="00A33157" w:rsidP="006A0C96">
            <w:pPr>
              <w:spacing w:line="300" w:lineRule="auto"/>
              <w:jc w:val="center"/>
              <w:rPr>
                <w:sz w:val="21"/>
                <w:szCs w:val="21"/>
              </w:rPr>
            </w:pPr>
          </w:p>
        </w:tc>
        <w:tc>
          <w:tcPr>
            <w:tcW w:w="1277" w:type="dxa"/>
            <w:tcBorders>
              <w:top w:val="single" w:sz="4" w:space="0" w:color="auto"/>
              <w:left w:val="single" w:sz="4" w:space="0" w:color="auto"/>
              <w:bottom w:val="single" w:sz="4" w:space="0" w:color="auto"/>
              <w:right w:val="single" w:sz="4" w:space="0" w:color="auto"/>
            </w:tcBorders>
            <w:vAlign w:val="center"/>
          </w:tcPr>
          <w:p w:rsidR="00A33157" w:rsidRDefault="00A33157" w:rsidP="006A0C96">
            <w:pPr>
              <w:spacing w:line="300" w:lineRule="auto"/>
              <w:jc w:val="center"/>
              <w:rPr>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A33157" w:rsidRDefault="00A33157" w:rsidP="006A0C96">
            <w:pPr>
              <w:spacing w:line="300" w:lineRule="auto"/>
              <w:jc w:val="center"/>
              <w:rPr>
                <w:sz w:val="21"/>
                <w:szCs w:val="21"/>
              </w:rPr>
            </w:pPr>
          </w:p>
        </w:tc>
      </w:tr>
      <w:tr w:rsidR="00A33157" w:rsidTr="006A0C96">
        <w:trPr>
          <w:cantSplit/>
          <w:trHeight w:val="338"/>
          <w:jc w:val="center"/>
        </w:trPr>
        <w:tc>
          <w:tcPr>
            <w:tcW w:w="7443" w:type="dxa"/>
            <w:gridSpan w:val="6"/>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rPr>
                <w:sz w:val="21"/>
                <w:szCs w:val="21"/>
              </w:rPr>
            </w:pPr>
            <w:r>
              <w:rPr>
                <w:rFonts w:hint="eastAsia"/>
                <w:sz w:val="21"/>
                <w:szCs w:val="21"/>
              </w:rPr>
              <w:t>合计：</w:t>
            </w:r>
          </w:p>
        </w:tc>
        <w:tc>
          <w:tcPr>
            <w:tcW w:w="1417" w:type="dxa"/>
            <w:tcBorders>
              <w:top w:val="single" w:sz="4" w:space="0" w:color="auto"/>
              <w:left w:val="single" w:sz="4" w:space="0" w:color="auto"/>
              <w:bottom w:val="single" w:sz="4" w:space="0" w:color="auto"/>
              <w:right w:val="single" w:sz="4" w:space="0" w:color="auto"/>
            </w:tcBorders>
            <w:vAlign w:val="center"/>
          </w:tcPr>
          <w:p w:rsidR="00A33157" w:rsidRDefault="00A33157" w:rsidP="006A0C96">
            <w:pPr>
              <w:spacing w:line="300" w:lineRule="auto"/>
              <w:jc w:val="center"/>
              <w:rPr>
                <w:sz w:val="21"/>
                <w:szCs w:val="21"/>
              </w:rPr>
            </w:pPr>
          </w:p>
        </w:tc>
      </w:tr>
      <w:tr w:rsidR="00A33157" w:rsidTr="006A0C96">
        <w:trPr>
          <w:cantSplit/>
          <w:trHeight w:val="338"/>
          <w:jc w:val="center"/>
        </w:trPr>
        <w:tc>
          <w:tcPr>
            <w:tcW w:w="8865" w:type="dxa"/>
            <w:gridSpan w:val="7"/>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rPr>
                <w:sz w:val="21"/>
                <w:szCs w:val="21"/>
              </w:rPr>
            </w:pPr>
            <w:r>
              <w:rPr>
                <w:rFonts w:hint="eastAsia"/>
                <w:sz w:val="21"/>
                <w:szCs w:val="21"/>
              </w:rPr>
              <w:t>合同总价（人民币大写）：</w:t>
            </w:r>
            <w:r>
              <w:rPr>
                <w:sz w:val="21"/>
                <w:szCs w:val="21"/>
              </w:rPr>
              <w:t xml:space="preserve">  </w:t>
            </w:r>
            <w:r>
              <w:rPr>
                <w:rFonts w:hint="eastAsia"/>
                <w:sz w:val="21"/>
                <w:szCs w:val="21"/>
              </w:rPr>
              <w:t>元整</w:t>
            </w:r>
          </w:p>
        </w:tc>
      </w:tr>
    </w:tbl>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注：以上合同总价包括完成所有产品供货及履行所有规定服务所产生的全部税、费。配置详见附件配置清单，型号规格材质在清单中未标明的，以磋商文件、响应文件标注的为准。</w:t>
      </w:r>
    </w:p>
    <w:p w:rsidR="00A33157" w:rsidRDefault="00A33157" w:rsidP="00A33157">
      <w:pPr>
        <w:spacing w:beforeLines="50" w:before="120" w:afterLines="50" w:after="120" w:line="300" w:lineRule="auto"/>
        <w:ind w:firstLineChars="200" w:firstLine="422"/>
        <w:rPr>
          <w:b/>
          <w:sz w:val="21"/>
          <w:szCs w:val="21"/>
        </w:rPr>
      </w:pPr>
      <w:r>
        <w:rPr>
          <w:rFonts w:hint="eastAsia"/>
          <w:b/>
          <w:sz w:val="21"/>
          <w:szCs w:val="21"/>
        </w:rPr>
        <w:t>第二条：质量保证</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乙方保证所供货物是2020年</w:t>
      </w:r>
      <w:r>
        <w:rPr>
          <w:rFonts w:ascii="宋体" w:hAnsi="宋体" w:cs="宋体" w:hint="eastAsia"/>
          <w:sz w:val="21"/>
          <w:szCs w:val="21"/>
          <w:u w:val="single"/>
        </w:rPr>
        <w:t xml:space="preserve"> 1 </w:t>
      </w:r>
      <w:r>
        <w:rPr>
          <w:rFonts w:ascii="宋体" w:hAnsi="宋体" w:cs="宋体" w:hint="eastAsia"/>
          <w:sz w:val="21"/>
          <w:szCs w:val="21"/>
        </w:rPr>
        <w:t>月份后生产的符合本合同约定和国家技术标准的原厂全新合格产品；否则，甲方有权拒收或有权随时退货并要求乙方退还全款和支付总价款20%的违约金，由此产生的一切责任和后果由乙方承担。</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乙方应根据运输距离及货物防潮、防锈、防震、防水、防破损等要求对货物实行包装，确保货物安全、完好送达甲方。</w:t>
      </w:r>
    </w:p>
    <w:p w:rsidR="00A33157" w:rsidRDefault="00A33157" w:rsidP="00A33157">
      <w:pPr>
        <w:spacing w:beforeLines="50" w:before="120" w:afterLines="50" w:after="120" w:line="300" w:lineRule="auto"/>
        <w:ind w:firstLineChars="200" w:firstLine="422"/>
        <w:rPr>
          <w:b/>
          <w:sz w:val="21"/>
          <w:szCs w:val="21"/>
        </w:rPr>
      </w:pPr>
      <w:r>
        <w:rPr>
          <w:rFonts w:hint="eastAsia"/>
          <w:b/>
          <w:sz w:val="21"/>
          <w:szCs w:val="21"/>
        </w:rPr>
        <w:t>第三条：交货时间、地点</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乙方应在合同签订后</w:t>
      </w:r>
      <w:r>
        <w:rPr>
          <w:rFonts w:ascii="宋体" w:hAnsi="宋体" w:cs="宋体" w:hint="eastAsia"/>
          <w:sz w:val="21"/>
          <w:szCs w:val="21"/>
          <w:u w:val="single"/>
        </w:rPr>
        <w:t xml:space="preserve">      </w:t>
      </w:r>
      <w:r>
        <w:rPr>
          <w:rFonts w:ascii="宋体" w:hAnsi="宋体" w:cs="宋体" w:hint="eastAsia"/>
          <w:sz w:val="21"/>
          <w:szCs w:val="21"/>
        </w:rPr>
        <w:t>天内使用货物运送至甲方</w:t>
      </w:r>
      <w:r>
        <w:rPr>
          <w:rFonts w:ascii="宋体" w:hAnsi="宋体" w:cs="宋体" w:hint="eastAsia"/>
          <w:sz w:val="21"/>
          <w:szCs w:val="21"/>
          <w:u w:val="single"/>
        </w:rPr>
        <w:t xml:space="preserve">    </w:t>
      </w:r>
      <w:r>
        <w:rPr>
          <w:rFonts w:ascii="宋体" w:hAnsi="宋体" w:cs="宋体" w:hint="eastAsia"/>
          <w:sz w:val="21"/>
          <w:szCs w:val="21"/>
        </w:rPr>
        <w:t>校区所在地，交付并部署完毕投入，经甲方验收合格。同时向甲方提供货物的合格证、质量保证书或保修卡、使用说明等必备资料和必备配附件。</w:t>
      </w:r>
    </w:p>
    <w:p w:rsidR="00A33157" w:rsidRDefault="00A33157" w:rsidP="00A33157">
      <w:pPr>
        <w:spacing w:beforeLines="50" w:before="120" w:afterLines="50" w:after="120" w:line="300" w:lineRule="auto"/>
        <w:ind w:firstLineChars="200" w:firstLine="422"/>
        <w:rPr>
          <w:b/>
          <w:sz w:val="21"/>
          <w:szCs w:val="21"/>
        </w:rPr>
      </w:pPr>
      <w:r>
        <w:rPr>
          <w:rFonts w:hint="eastAsia"/>
          <w:b/>
          <w:sz w:val="21"/>
          <w:szCs w:val="21"/>
        </w:rPr>
        <w:t>第四条：售后服务</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1.乙方提供的货物免费维护期为</w:t>
      </w:r>
      <w:r>
        <w:rPr>
          <w:rFonts w:ascii="宋体" w:hAnsi="宋体" w:cs="宋体" w:hint="eastAsia"/>
          <w:sz w:val="21"/>
          <w:szCs w:val="21"/>
          <w:u w:val="single"/>
        </w:rPr>
        <w:t xml:space="preserve">   </w:t>
      </w:r>
      <w:r>
        <w:rPr>
          <w:rFonts w:ascii="宋体" w:hAnsi="宋体" w:cs="宋体" w:hint="eastAsia"/>
          <w:sz w:val="21"/>
          <w:szCs w:val="21"/>
        </w:rPr>
        <w:t>年，自甲方签署验收合格报告之日起算，除人为原因造成的故障外，保修包换；免费维护期满后，乙方负责提供配件和维修服务，酌收备件成本费用，易损件长期提供。</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2.乙方保证所供货物发生故障时，最迟在48小时内修复，并采取提供临时替用品等措施，以保证甲方的正常工作。</w:t>
      </w:r>
    </w:p>
    <w:p w:rsidR="00A33157" w:rsidRDefault="00A33157" w:rsidP="00A33157">
      <w:pPr>
        <w:spacing w:beforeLines="50" w:before="120" w:afterLines="50" w:after="120" w:line="300" w:lineRule="auto"/>
        <w:ind w:firstLineChars="200" w:firstLine="422"/>
        <w:rPr>
          <w:b/>
          <w:sz w:val="21"/>
          <w:szCs w:val="21"/>
        </w:rPr>
      </w:pPr>
      <w:r>
        <w:rPr>
          <w:rFonts w:hint="eastAsia"/>
          <w:b/>
          <w:sz w:val="21"/>
          <w:szCs w:val="21"/>
        </w:rPr>
        <w:t>第五条：验收</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乙方将所供货物运至甲方并完成安装调试后，由甲方组织验收。货物从验收合格交付甲方使用次日起30天内（不含修理期），出现非甲方人为因素造成的无法排除的故障，或经两次修理后仍不能使用的，乙方除调换或退货外，还应向甲方支付合同总价款20%的违约金。</w:t>
      </w:r>
    </w:p>
    <w:p w:rsidR="00A33157" w:rsidRDefault="00A33157" w:rsidP="00A33157">
      <w:pPr>
        <w:spacing w:beforeLines="50" w:before="120" w:afterLines="50" w:after="120" w:line="300" w:lineRule="auto"/>
        <w:ind w:firstLineChars="200" w:firstLine="422"/>
        <w:rPr>
          <w:b/>
          <w:sz w:val="21"/>
          <w:szCs w:val="21"/>
        </w:rPr>
      </w:pPr>
      <w:r>
        <w:rPr>
          <w:rFonts w:hint="eastAsia"/>
          <w:b/>
          <w:sz w:val="21"/>
          <w:szCs w:val="21"/>
        </w:rPr>
        <w:t>第六条：履约保证金</w:t>
      </w:r>
    </w:p>
    <w:p w:rsidR="00A33157" w:rsidRDefault="006A0C96" w:rsidP="00A33157">
      <w:pPr>
        <w:snapToGrid w:val="0"/>
        <w:spacing w:line="288" w:lineRule="auto"/>
        <w:ind w:firstLineChars="200" w:firstLine="420"/>
        <w:rPr>
          <w:rFonts w:ascii="宋体" w:hAnsi="宋体" w:cs="宋体"/>
          <w:bCs/>
          <w:sz w:val="21"/>
          <w:szCs w:val="21"/>
        </w:rPr>
      </w:pPr>
      <w:r>
        <w:rPr>
          <w:rFonts w:ascii="宋体" w:hAnsi="宋体" w:cs="宋体" w:hint="eastAsia"/>
          <w:bCs/>
          <w:sz w:val="21"/>
          <w:szCs w:val="21"/>
        </w:rPr>
        <w:lastRenderedPageBreak/>
        <w:t>无</w:t>
      </w:r>
    </w:p>
    <w:p w:rsidR="00A33157" w:rsidRDefault="00A33157" w:rsidP="00A33157">
      <w:pPr>
        <w:spacing w:beforeLines="50" w:before="120" w:afterLines="50" w:after="120" w:line="300" w:lineRule="auto"/>
        <w:ind w:firstLineChars="200" w:firstLine="422"/>
        <w:rPr>
          <w:b/>
          <w:sz w:val="21"/>
          <w:szCs w:val="21"/>
        </w:rPr>
      </w:pPr>
      <w:r>
        <w:rPr>
          <w:rFonts w:hint="eastAsia"/>
          <w:b/>
          <w:sz w:val="21"/>
          <w:szCs w:val="21"/>
        </w:rPr>
        <w:t>第七条：付款方式</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合同生效并具备实施条件后15日内，甲方向乙方支付合同金额</w:t>
      </w:r>
      <w:r w:rsidR="006A0C96">
        <w:rPr>
          <w:rFonts w:ascii="宋体" w:hAnsi="宋体" w:cs="宋体" w:hint="eastAsia"/>
          <w:sz w:val="21"/>
          <w:szCs w:val="21"/>
        </w:rPr>
        <w:t>30</w:t>
      </w:r>
      <w:r>
        <w:rPr>
          <w:rFonts w:ascii="宋体" w:hAnsi="宋体" w:cs="宋体" w:hint="eastAsia"/>
          <w:sz w:val="21"/>
          <w:szCs w:val="21"/>
        </w:rPr>
        <w:t>%的预付款</w:t>
      </w:r>
      <w:r>
        <w:rPr>
          <w:rFonts w:hint="eastAsia"/>
          <w:sz w:val="21"/>
          <w:szCs w:val="21"/>
        </w:rPr>
        <w:t>，即</w:t>
      </w:r>
      <w:r>
        <w:rPr>
          <w:sz w:val="21"/>
          <w:szCs w:val="21"/>
        </w:rPr>
        <w:t>¥</w:t>
      </w:r>
      <w:r>
        <w:rPr>
          <w:sz w:val="21"/>
          <w:szCs w:val="21"/>
          <w:u w:val="single"/>
        </w:rPr>
        <w:t xml:space="preserve">     </w:t>
      </w:r>
      <w:r>
        <w:rPr>
          <w:rFonts w:hint="eastAsia"/>
          <w:sz w:val="21"/>
          <w:szCs w:val="21"/>
        </w:rPr>
        <w:t>元（大写：</w:t>
      </w:r>
      <w:r>
        <w:rPr>
          <w:sz w:val="21"/>
          <w:szCs w:val="21"/>
          <w:u w:val="single"/>
        </w:rPr>
        <w:t xml:space="preserve">     </w:t>
      </w:r>
      <w:r>
        <w:rPr>
          <w:rFonts w:hint="eastAsia"/>
          <w:sz w:val="21"/>
          <w:szCs w:val="21"/>
        </w:rPr>
        <w:t>）</w:t>
      </w:r>
      <w:r>
        <w:rPr>
          <w:rFonts w:ascii="宋体" w:hAnsi="宋体" w:cs="宋体" w:hint="eastAsia"/>
          <w:sz w:val="21"/>
          <w:szCs w:val="21"/>
        </w:rPr>
        <w:t>。</w:t>
      </w:r>
      <w:r>
        <w:rPr>
          <w:rFonts w:ascii="宋体" w:hAnsi="宋体" w:hint="eastAsia"/>
          <w:spacing w:val="-6"/>
          <w:sz w:val="21"/>
          <w:szCs w:val="21"/>
        </w:rPr>
        <w:t>货物交付并安装完毕且验收通过后1周内</w:t>
      </w:r>
      <w:r>
        <w:rPr>
          <w:rFonts w:ascii="宋体" w:hAnsi="宋体" w:cs="宋体" w:hint="eastAsia"/>
          <w:sz w:val="21"/>
          <w:szCs w:val="21"/>
        </w:rPr>
        <w:t>，</w:t>
      </w:r>
      <w:r>
        <w:rPr>
          <w:rFonts w:hint="eastAsia"/>
          <w:sz w:val="21"/>
          <w:szCs w:val="21"/>
        </w:rPr>
        <w:t>甲方收到乙方开具的正规发票后</w:t>
      </w:r>
      <w:r>
        <w:rPr>
          <w:rFonts w:ascii="宋体" w:hAnsi="宋体" w:cs="宋体" w:hint="eastAsia"/>
          <w:sz w:val="21"/>
          <w:szCs w:val="21"/>
        </w:rPr>
        <w:t>支付乙方剩余全部合同余款</w:t>
      </w:r>
      <w:r>
        <w:rPr>
          <w:rFonts w:hint="eastAsia"/>
          <w:sz w:val="21"/>
          <w:szCs w:val="21"/>
        </w:rPr>
        <w:t>，即</w:t>
      </w:r>
      <w:r>
        <w:rPr>
          <w:sz w:val="21"/>
          <w:szCs w:val="21"/>
        </w:rPr>
        <w:t>¥</w:t>
      </w:r>
      <w:r>
        <w:rPr>
          <w:sz w:val="21"/>
          <w:szCs w:val="21"/>
          <w:u w:val="single"/>
        </w:rPr>
        <w:t xml:space="preserve">     </w:t>
      </w:r>
      <w:r>
        <w:rPr>
          <w:rFonts w:hint="eastAsia"/>
          <w:sz w:val="21"/>
          <w:szCs w:val="21"/>
        </w:rPr>
        <w:t>元（大写：</w:t>
      </w:r>
      <w:r>
        <w:rPr>
          <w:sz w:val="21"/>
          <w:szCs w:val="21"/>
          <w:u w:val="single"/>
        </w:rPr>
        <w:t xml:space="preserve">     </w:t>
      </w:r>
      <w:r>
        <w:rPr>
          <w:rFonts w:hint="eastAsia"/>
          <w:sz w:val="21"/>
          <w:szCs w:val="21"/>
        </w:rPr>
        <w:t>）</w:t>
      </w:r>
      <w:r>
        <w:rPr>
          <w:rFonts w:ascii="宋体" w:hAnsi="宋体" w:cs="宋体" w:hint="eastAsia"/>
          <w:sz w:val="21"/>
          <w:szCs w:val="21"/>
        </w:rPr>
        <w:t>。</w:t>
      </w:r>
    </w:p>
    <w:p w:rsidR="00A33157" w:rsidRDefault="00A33157" w:rsidP="00A33157">
      <w:pPr>
        <w:spacing w:beforeLines="50" w:before="120" w:afterLines="50" w:after="120" w:line="300" w:lineRule="auto"/>
        <w:ind w:firstLineChars="200" w:firstLine="422"/>
        <w:rPr>
          <w:b/>
          <w:sz w:val="21"/>
          <w:szCs w:val="21"/>
        </w:rPr>
      </w:pPr>
      <w:r>
        <w:rPr>
          <w:rFonts w:hint="eastAsia"/>
          <w:b/>
          <w:sz w:val="21"/>
          <w:szCs w:val="21"/>
        </w:rPr>
        <w:t>第八条：违约责任</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1.乙方具有不按合同要求供货、单方面不履行合同义务等违约行为的，乙方除退还甲方已付全部款项外，还应向甲方支付合同总价款20％的违约赔偿金。</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2.除本合同另有约定外，乙方逾期履行合同义务的，应向甲方偿付合同总价万分之五每日的违约金。逾期超5天以上的，逾期部分应向甲方偿付合同总价千分之五每日的违约金。</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3.甲方逾期支付合同价款的，应向乙方偿付逾期金额万分之五每日的违约金。</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4.货物验收合格交付正常使用之日起一年内，乙方未能全面履行合同约定或有违约行为的，履约保证金不予退还，并按合同总价款的20%支付违约金。</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5.本合同货物须由乙方直接供应，不得转让、转包、分包他人供应；否则，甲方有权解除合同、拒付（或要求退还）合同价款、没收履约保证金，并要求乙方支付合同总价款20%的违约金。</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6.乙方所供货物侵犯第三方知识产权的，乙方应承担由此造成的所有损失（包括但不限于侵权赔偿款、诉讼费、律师费、向甲方退还已收全款并按合同总价款的20%支付违约金等）。</w:t>
      </w:r>
    </w:p>
    <w:p w:rsidR="00A33157" w:rsidRDefault="00A33157" w:rsidP="00A33157">
      <w:pPr>
        <w:spacing w:beforeLines="50" w:before="120" w:afterLines="50" w:after="120" w:line="300" w:lineRule="auto"/>
        <w:ind w:firstLineChars="200" w:firstLine="422"/>
        <w:rPr>
          <w:b/>
          <w:sz w:val="21"/>
          <w:szCs w:val="21"/>
        </w:rPr>
      </w:pPr>
      <w:r>
        <w:rPr>
          <w:rFonts w:hint="eastAsia"/>
          <w:b/>
          <w:sz w:val="21"/>
          <w:szCs w:val="21"/>
        </w:rPr>
        <w:t>第九条：争议的解决</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本合同纠纷由双方协商解决，协商不成，由甲方所在地人民法院诉讼解决。</w:t>
      </w:r>
    </w:p>
    <w:p w:rsidR="00A33157" w:rsidRDefault="00A33157" w:rsidP="00A33157">
      <w:pPr>
        <w:spacing w:beforeLines="50" w:before="120" w:afterLines="50" w:after="120" w:line="300" w:lineRule="auto"/>
        <w:ind w:firstLineChars="200" w:firstLine="422"/>
        <w:rPr>
          <w:sz w:val="21"/>
          <w:szCs w:val="21"/>
        </w:rPr>
      </w:pPr>
      <w:r>
        <w:rPr>
          <w:rFonts w:hint="eastAsia"/>
          <w:b/>
          <w:sz w:val="21"/>
          <w:szCs w:val="21"/>
        </w:rPr>
        <w:t>第十条：合同的生效</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1.本合同经甲、乙双方法定代表人或其委托代理人签字并加盖单位印章后生效。</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2.本合同一式陆份，甲方执肆份，乙方和鉴证方各执壹份，具有同等法律效力。</w:t>
      </w:r>
    </w:p>
    <w:p w:rsidR="00A33157" w:rsidRDefault="00A33157" w:rsidP="00A33157">
      <w:pPr>
        <w:spacing w:line="288" w:lineRule="auto"/>
        <w:ind w:firstLineChars="200" w:firstLine="420"/>
        <w:rPr>
          <w:rFonts w:ascii="宋体" w:hAnsi="宋体" w:cs="宋体"/>
          <w:sz w:val="21"/>
          <w:szCs w:val="21"/>
        </w:rPr>
      </w:pPr>
      <w:r>
        <w:rPr>
          <w:rFonts w:ascii="宋体" w:hAnsi="宋体" w:cs="宋体" w:hint="eastAsia"/>
          <w:sz w:val="21"/>
          <w:szCs w:val="21"/>
        </w:rPr>
        <w:t>3.本合同附件及双方的磋商文件、响应文件、书面澄清（承诺）等系本合同的组成部分。</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2"/>
        <w:gridCol w:w="4533"/>
      </w:tblGrid>
      <w:tr w:rsidR="00A33157" w:rsidTr="006A0C96">
        <w:trPr>
          <w:trHeight w:val="632"/>
        </w:trPr>
        <w:tc>
          <w:tcPr>
            <w:tcW w:w="5532"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Calibri"/>
                <w:spacing w:val="-6"/>
                <w:sz w:val="21"/>
                <w:szCs w:val="21"/>
              </w:rPr>
            </w:pPr>
            <w:r>
              <w:rPr>
                <w:rFonts w:ascii="Calibri" w:hAnsi="宋体" w:hint="eastAsia"/>
                <w:spacing w:val="-6"/>
                <w:sz w:val="21"/>
                <w:szCs w:val="21"/>
              </w:rPr>
              <w:t>甲方（公章）：</w:t>
            </w:r>
            <w:r>
              <w:rPr>
                <w:rFonts w:ascii="Calibri" w:hAnsi="Calibri"/>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Calibri"/>
                <w:spacing w:val="-6"/>
                <w:sz w:val="21"/>
                <w:szCs w:val="21"/>
              </w:rPr>
            </w:pPr>
            <w:r>
              <w:rPr>
                <w:rFonts w:ascii="Calibri" w:hAnsi="宋体" w:hint="eastAsia"/>
                <w:spacing w:val="-6"/>
                <w:sz w:val="21"/>
                <w:szCs w:val="21"/>
              </w:rPr>
              <w:t>乙方（公章）：</w:t>
            </w:r>
            <w:r>
              <w:rPr>
                <w:rFonts w:ascii="Calibri" w:hAnsi="Calibri"/>
                <w:spacing w:val="-6"/>
                <w:sz w:val="21"/>
                <w:szCs w:val="21"/>
              </w:rPr>
              <w:t xml:space="preserve"> </w:t>
            </w:r>
          </w:p>
        </w:tc>
      </w:tr>
      <w:tr w:rsidR="00A33157" w:rsidTr="006A0C96">
        <w:trPr>
          <w:trHeight w:val="717"/>
        </w:trPr>
        <w:tc>
          <w:tcPr>
            <w:tcW w:w="5532"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法定代表人或其委托代理人：</w:t>
            </w:r>
          </w:p>
          <w:p w:rsidR="00A33157" w:rsidRDefault="00A33157" w:rsidP="006A0C96">
            <w:pPr>
              <w:spacing w:line="300" w:lineRule="auto"/>
              <w:ind w:firstLineChars="200" w:firstLine="396"/>
              <w:jc w:val="left"/>
              <w:rPr>
                <w:rFonts w:ascii="Calibri" w:hAnsi="宋体"/>
                <w:spacing w:val="-6"/>
                <w:sz w:val="21"/>
                <w:szCs w:val="21"/>
              </w:rPr>
            </w:pPr>
            <w:r>
              <w:rPr>
                <w:rFonts w:ascii="Calibri" w:hAnsi="宋体"/>
                <w:spacing w:val="-6"/>
                <w:sz w:val="21"/>
                <w:szCs w:val="21"/>
              </w:rPr>
              <w:t>(</w:t>
            </w:r>
            <w:r>
              <w:rPr>
                <w:rFonts w:ascii="Calibri" w:hAnsi="宋体" w:hint="eastAsia"/>
                <w:spacing w:val="-6"/>
                <w:sz w:val="21"/>
                <w:szCs w:val="21"/>
              </w:rPr>
              <w:t>签字）</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法定代表人或其委托代理人：</w:t>
            </w:r>
          </w:p>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（签字）</w:t>
            </w:r>
          </w:p>
        </w:tc>
      </w:tr>
      <w:tr w:rsidR="00A33157" w:rsidTr="006A0C96">
        <w:tc>
          <w:tcPr>
            <w:tcW w:w="5532"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r>
              <w:rPr>
                <w:rFonts w:ascii="Calibri" w:hAnsi="宋体"/>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p>
        </w:tc>
      </w:tr>
      <w:tr w:rsidR="00A33157" w:rsidTr="006A0C96">
        <w:tc>
          <w:tcPr>
            <w:tcW w:w="5532"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邮编：</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邮编：</w:t>
            </w:r>
          </w:p>
        </w:tc>
      </w:tr>
      <w:tr w:rsidR="00A33157" w:rsidTr="006A0C96">
        <w:tc>
          <w:tcPr>
            <w:tcW w:w="5532"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电话：</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电话：</w:t>
            </w:r>
            <w:r>
              <w:rPr>
                <w:rFonts w:ascii="Calibri" w:hAnsi="宋体"/>
                <w:spacing w:val="-6"/>
                <w:sz w:val="21"/>
                <w:szCs w:val="21"/>
              </w:rPr>
              <w:t xml:space="preserve"> </w:t>
            </w:r>
          </w:p>
        </w:tc>
      </w:tr>
      <w:tr w:rsidR="00A33157" w:rsidTr="006A0C96">
        <w:tc>
          <w:tcPr>
            <w:tcW w:w="5532"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传真：</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传真：</w:t>
            </w:r>
            <w:r>
              <w:rPr>
                <w:rFonts w:ascii="Calibri" w:hAnsi="宋体"/>
                <w:spacing w:val="-6"/>
                <w:sz w:val="21"/>
                <w:szCs w:val="21"/>
              </w:rPr>
              <w:tab/>
            </w:r>
          </w:p>
        </w:tc>
      </w:tr>
      <w:tr w:rsidR="00A33157" w:rsidTr="006A0C96">
        <w:tc>
          <w:tcPr>
            <w:tcW w:w="5532"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电子邮箱：</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电子邮箱：</w:t>
            </w:r>
          </w:p>
        </w:tc>
      </w:tr>
      <w:tr w:rsidR="00A33157" w:rsidTr="006A0C96">
        <w:tc>
          <w:tcPr>
            <w:tcW w:w="5532"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开户银行：</w:t>
            </w:r>
            <w:r>
              <w:rPr>
                <w:rFonts w:ascii="Calibri" w:hAnsi="宋体"/>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开户银行：</w:t>
            </w:r>
            <w:r>
              <w:rPr>
                <w:rFonts w:ascii="Calibri" w:hAnsi="宋体"/>
                <w:spacing w:val="-6"/>
                <w:sz w:val="21"/>
                <w:szCs w:val="21"/>
              </w:rPr>
              <w:t xml:space="preserve"> </w:t>
            </w:r>
          </w:p>
        </w:tc>
      </w:tr>
      <w:tr w:rsidR="00A33157" w:rsidTr="006A0C96">
        <w:tc>
          <w:tcPr>
            <w:tcW w:w="5532"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帐号：</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帐号：</w:t>
            </w:r>
          </w:p>
        </w:tc>
      </w:tr>
      <w:tr w:rsidR="00A33157" w:rsidTr="006A0C96">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合同签订地点：</w:t>
            </w:r>
            <w:r>
              <w:rPr>
                <w:rFonts w:ascii="Calibri" w:hAnsi="宋体"/>
                <w:spacing w:val="-6"/>
                <w:sz w:val="21"/>
                <w:szCs w:val="21"/>
              </w:rPr>
              <w:t xml:space="preserve">                                   </w:t>
            </w:r>
            <w:r>
              <w:rPr>
                <w:rFonts w:ascii="Calibri" w:hAnsi="宋体" w:hint="eastAsia"/>
                <w:spacing w:val="-6"/>
                <w:sz w:val="21"/>
                <w:szCs w:val="21"/>
              </w:rPr>
              <w:t>签订时间：</w:t>
            </w:r>
            <w:r>
              <w:rPr>
                <w:rFonts w:ascii="Calibri" w:hAnsi="宋体"/>
                <w:spacing w:val="-6"/>
                <w:sz w:val="21"/>
                <w:szCs w:val="21"/>
              </w:rPr>
              <w:t xml:space="preserve">              </w:t>
            </w:r>
            <w:r>
              <w:rPr>
                <w:rFonts w:ascii="Calibri" w:hAnsi="宋体" w:hint="eastAsia"/>
                <w:spacing w:val="-6"/>
                <w:sz w:val="21"/>
                <w:szCs w:val="21"/>
              </w:rPr>
              <w:t>年</w:t>
            </w:r>
            <w:r>
              <w:rPr>
                <w:rFonts w:ascii="Calibri" w:hAnsi="宋体"/>
                <w:spacing w:val="-6"/>
                <w:sz w:val="21"/>
                <w:szCs w:val="21"/>
              </w:rPr>
              <w:t xml:space="preserve">      </w:t>
            </w:r>
            <w:r>
              <w:rPr>
                <w:rFonts w:ascii="Calibri" w:hAnsi="宋体" w:hint="eastAsia"/>
                <w:spacing w:val="-6"/>
                <w:sz w:val="21"/>
                <w:szCs w:val="21"/>
              </w:rPr>
              <w:t>月</w:t>
            </w:r>
            <w:r>
              <w:rPr>
                <w:rFonts w:ascii="Calibri" w:hAnsi="宋体"/>
                <w:spacing w:val="-6"/>
                <w:sz w:val="21"/>
                <w:szCs w:val="21"/>
              </w:rPr>
              <w:t xml:space="preserve">    </w:t>
            </w:r>
            <w:r>
              <w:rPr>
                <w:rFonts w:ascii="Calibri" w:hAnsi="宋体" w:hint="eastAsia"/>
                <w:spacing w:val="-6"/>
                <w:sz w:val="21"/>
                <w:szCs w:val="21"/>
              </w:rPr>
              <w:t>日</w:t>
            </w:r>
          </w:p>
        </w:tc>
      </w:tr>
      <w:tr w:rsidR="00A33157" w:rsidTr="006A0C96">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合同鉴证方（公章）：</w:t>
            </w:r>
            <w:r>
              <w:rPr>
                <w:rFonts w:ascii="Calibri" w:hAnsi="宋体"/>
                <w:spacing w:val="-6"/>
                <w:sz w:val="21"/>
                <w:szCs w:val="21"/>
              </w:rPr>
              <w:t xml:space="preserve"> </w:t>
            </w:r>
          </w:p>
        </w:tc>
      </w:tr>
      <w:tr w:rsidR="00A33157" w:rsidTr="006A0C96">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r>
              <w:rPr>
                <w:rFonts w:ascii="Calibri" w:hAnsi="宋体"/>
                <w:spacing w:val="-6"/>
                <w:sz w:val="21"/>
                <w:szCs w:val="21"/>
              </w:rPr>
              <w:t xml:space="preserve"> </w:t>
            </w:r>
          </w:p>
        </w:tc>
      </w:tr>
      <w:tr w:rsidR="00A33157" w:rsidTr="006A0C96">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代表人：</w:t>
            </w:r>
          </w:p>
          <w:p w:rsidR="00A33157" w:rsidRDefault="00A33157" w:rsidP="006A0C96">
            <w:pPr>
              <w:spacing w:line="300" w:lineRule="auto"/>
              <w:ind w:firstLineChars="200" w:firstLine="396"/>
              <w:jc w:val="left"/>
              <w:rPr>
                <w:rFonts w:ascii="Calibri" w:hAnsi="宋体"/>
                <w:spacing w:val="-6"/>
                <w:sz w:val="21"/>
                <w:szCs w:val="21"/>
              </w:rPr>
            </w:pPr>
            <w:r>
              <w:rPr>
                <w:rFonts w:ascii="Calibri" w:hAnsi="宋体"/>
                <w:spacing w:val="-6"/>
                <w:sz w:val="21"/>
                <w:szCs w:val="21"/>
              </w:rPr>
              <w:t>(</w:t>
            </w:r>
            <w:r>
              <w:rPr>
                <w:rFonts w:ascii="Calibri" w:hAnsi="宋体" w:hint="eastAsia"/>
                <w:spacing w:val="-6"/>
                <w:sz w:val="21"/>
                <w:szCs w:val="21"/>
              </w:rPr>
              <w:t>签字）</w:t>
            </w:r>
          </w:p>
        </w:tc>
      </w:tr>
      <w:tr w:rsidR="00A33157" w:rsidTr="006A0C96">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3157" w:rsidRDefault="00A33157" w:rsidP="006A0C96">
            <w:pPr>
              <w:spacing w:line="300" w:lineRule="auto"/>
              <w:ind w:firstLineChars="200" w:firstLine="396"/>
              <w:rPr>
                <w:rFonts w:ascii="Calibri" w:hAnsi="Calibri"/>
                <w:spacing w:val="-6"/>
                <w:sz w:val="21"/>
                <w:szCs w:val="21"/>
              </w:rPr>
            </w:pPr>
            <w:r>
              <w:rPr>
                <w:rFonts w:ascii="Calibri" w:hAnsi="宋体" w:hint="eastAsia"/>
                <w:spacing w:val="-6"/>
                <w:sz w:val="21"/>
                <w:szCs w:val="21"/>
              </w:rPr>
              <w:lastRenderedPageBreak/>
              <w:t>电话：</w:t>
            </w:r>
            <w:r>
              <w:rPr>
                <w:rFonts w:ascii="Calibri" w:hAnsi="宋体"/>
                <w:spacing w:val="-6"/>
                <w:sz w:val="21"/>
                <w:szCs w:val="21"/>
              </w:rPr>
              <w:t xml:space="preserve">                                           </w:t>
            </w:r>
            <w:r>
              <w:rPr>
                <w:rFonts w:ascii="Calibri" w:hAnsi="宋体" w:hint="eastAsia"/>
                <w:spacing w:val="-6"/>
                <w:sz w:val="21"/>
                <w:szCs w:val="21"/>
              </w:rPr>
              <w:t>鉴证时间：</w:t>
            </w:r>
            <w:r>
              <w:rPr>
                <w:rFonts w:ascii="Calibri" w:hAnsi="宋体"/>
                <w:spacing w:val="-6"/>
                <w:sz w:val="21"/>
                <w:szCs w:val="21"/>
              </w:rPr>
              <w:t xml:space="preserve">        </w:t>
            </w:r>
            <w:r>
              <w:rPr>
                <w:rFonts w:ascii="Calibri" w:hAnsi="宋体"/>
                <w:spacing w:val="-6"/>
                <w:sz w:val="21"/>
                <w:szCs w:val="21"/>
                <w:u w:val="single"/>
              </w:rPr>
              <w:t xml:space="preserve">         </w:t>
            </w:r>
            <w:r>
              <w:rPr>
                <w:rFonts w:ascii="Calibri" w:hAnsi="宋体" w:hint="eastAsia"/>
                <w:spacing w:val="-6"/>
                <w:sz w:val="21"/>
                <w:szCs w:val="21"/>
              </w:rPr>
              <w:t>年</w:t>
            </w:r>
            <w:r>
              <w:rPr>
                <w:rFonts w:ascii="Calibri" w:hAnsi="宋体"/>
                <w:spacing w:val="-6"/>
                <w:sz w:val="21"/>
                <w:szCs w:val="21"/>
              </w:rPr>
              <w:t xml:space="preserve"> </w:t>
            </w:r>
            <w:r>
              <w:rPr>
                <w:rFonts w:ascii="Calibri" w:hAnsi="宋体"/>
                <w:spacing w:val="-6"/>
                <w:sz w:val="21"/>
                <w:szCs w:val="21"/>
                <w:u w:val="single"/>
              </w:rPr>
              <w:t xml:space="preserve">     </w:t>
            </w:r>
            <w:r>
              <w:rPr>
                <w:rFonts w:ascii="Calibri" w:hAnsi="宋体" w:hint="eastAsia"/>
                <w:spacing w:val="-6"/>
                <w:sz w:val="21"/>
                <w:szCs w:val="21"/>
              </w:rPr>
              <w:t>月</w:t>
            </w:r>
            <w:r>
              <w:rPr>
                <w:rFonts w:ascii="Calibri" w:hAnsi="宋体"/>
                <w:spacing w:val="-6"/>
                <w:sz w:val="21"/>
                <w:szCs w:val="21"/>
                <w:u w:val="single"/>
              </w:rPr>
              <w:t xml:space="preserve">    </w:t>
            </w:r>
            <w:r>
              <w:rPr>
                <w:rFonts w:ascii="Calibri" w:hAnsi="宋体" w:hint="eastAsia"/>
                <w:spacing w:val="-6"/>
                <w:sz w:val="21"/>
                <w:szCs w:val="21"/>
              </w:rPr>
              <w:t>日</w:t>
            </w:r>
          </w:p>
        </w:tc>
      </w:tr>
    </w:tbl>
    <w:p w:rsidR="00F1708C" w:rsidRDefault="00F1708C" w:rsidP="00A66FEE">
      <w:pPr>
        <w:pStyle w:val="ab"/>
        <w:spacing w:beforeLines="0" w:before="0" w:afterLines="0" w:after="0" w:line="288" w:lineRule="auto"/>
        <w:jc w:val="center"/>
        <w:outlineLvl w:val="0"/>
        <w:rPr>
          <w:rFonts w:hAnsi="宋体"/>
          <w:b/>
          <w:spacing w:val="-6"/>
          <w:sz w:val="32"/>
          <w:szCs w:val="32"/>
        </w:rPr>
      </w:pPr>
      <w:r>
        <w:rPr>
          <w:rFonts w:hAnsi="宋体"/>
          <w:b/>
          <w:spacing w:val="-6"/>
          <w:sz w:val="32"/>
          <w:szCs w:val="32"/>
        </w:rPr>
        <w:br w:type="page"/>
      </w:r>
      <w:r>
        <w:rPr>
          <w:rFonts w:hAnsi="宋体"/>
          <w:b/>
          <w:spacing w:val="-6"/>
          <w:sz w:val="32"/>
          <w:szCs w:val="32"/>
        </w:rPr>
        <w:lastRenderedPageBreak/>
        <w:t>第六章</w:t>
      </w:r>
      <w:r w:rsidR="003F6F5A">
        <w:rPr>
          <w:rFonts w:hAnsi="宋体" w:hint="eastAsia"/>
          <w:b/>
          <w:spacing w:val="-6"/>
          <w:sz w:val="32"/>
          <w:szCs w:val="32"/>
        </w:rPr>
        <w:t xml:space="preserve">  </w:t>
      </w:r>
      <w:r w:rsidR="00F55193">
        <w:rPr>
          <w:rFonts w:hAnsi="宋体" w:hint="eastAsia"/>
          <w:b/>
          <w:spacing w:val="-6"/>
          <w:sz w:val="32"/>
          <w:szCs w:val="32"/>
        </w:rPr>
        <w:t>响应文件</w:t>
      </w:r>
      <w:r>
        <w:rPr>
          <w:rFonts w:hAnsi="宋体"/>
          <w:b/>
          <w:spacing w:val="-6"/>
          <w:sz w:val="32"/>
          <w:szCs w:val="32"/>
        </w:rPr>
        <w:t>格式</w:t>
      </w:r>
    </w:p>
    <w:p w:rsidR="00F1708C" w:rsidRDefault="00F1708C" w:rsidP="00A66FEE">
      <w:pPr>
        <w:spacing w:line="360" w:lineRule="auto"/>
        <w:rPr>
          <w:rFonts w:ascii="宋体" w:hAnsi="宋体"/>
          <w:b/>
          <w:bCs/>
          <w:spacing w:val="-6"/>
          <w:sz w:val="24"/>
        </w:rPr>
      </w:pPr>
    </w:p>
    <w:p w:rsidR="00F1708C" w:rsidRDefault="00F55193" w:rsidP="00A66FEE">
      <w:pPr>
        <w:pStyle w:val="ab"/>
        <w:spacing w:beforeLines="0" w:before="0" w:afterLines="0" w:after="0" w:line="360" w:lineRule="auto"/>
        <w:ind w:firstLineChars="200" w:firstLine="398"/>
        <w:rPr>
          <w:rFonts w:hAnsi="宋体"/>
          <w:b/>
          <w:bCs/>
          <w:spacing w:val="-6"/>
          <w:sz w:val="21"/>
          <w:szCs w:val="21"/>
        </w:rPr>
      </w:pPr>
      <w:r>
        <w:rPr>
          <w:rFonts w:hAnsi="宋体" w:hint="eastAsia"/>
          <w:b/>
          <w:bCs/>
          <w:spacing w:val="-6"/>
          <w:sz w:val="21"/>
          <w:szCs w:val="21"/>
        </w:rPr>
        <w:t>响应文件</w:t>
      </w:r>
      <w:r w:rsidR="00F1708C">
        <w:rPr>
          <w:rFonts w:hAnsi="宋体" w:hint="eastAsia"/>
          <w:b/>
          <w:bCs/>
          <w:spacing w:val="-6"/>
          <w:sz w:val="21"/>
          <w:szCs w:val="21"/>
        </w:rPr>
        <w:t>的编制应按照本项目：“第三章  供应商须知”</w:t>
      </w:r>
      <w:r w:rsidR="00F1708C">
        <w:rPr>
          <w:rFonts w:hAnsi="宋体"/>
          <w:b/>
          <w:spacing w:val="-6"/>
          <w:sz w:val="21"/>
          <w:szCs w:val="21"/>
        </w:rPr>
        <w:t>三</w:t>
      </w:r>
      <w:r w:rsidR="00F1708C">
        <w:rPr>
          <w:rFonts w:hAnsi="宋体" w:hint="eastAsia"/>
          <w:b/>
          <w:spacing w:val="-6"/>
          <w:sz w:val="21"/>
          <w:szCs w:val="21"/>
        </w:rPr>
        <w:t>、</w:t>
      </w:r>
      <w:r>
        <w:rPr>
          <w:rFonts w:hAnsi="宋体" w:hint="eastAsia"/>
          <w:b/>
          <w:spacing w:val="-6"/>
          <w:sz w:val="21"/>
          <w:szCs w:val="21"/>
        </w:rPr>
        <w:t>响应文件</w:t>
      </w:r>
      <w:r w:rsidR="00F1708C">
        <w:rPr>
          <w:rFonts w:hAnsi="宋体"/>
          <w:b/>
          <w:spacing w:val="-6"/>
          <w:sz w:val="21"/>
          <w:szCs w:val="21"/>
        </w:rPr>
        <w:t>的编制</w:t>
      </w:r>
      <w:r w:rsidR="00F1708C">
        <w:rPr>
          <w:rFonts w:hAnsi="宋体" w:hint="eastAsia"/>
          <w:b/>
          <w:spacing w:val="-6"/>
          <w:sz w:val="21"/>
          <w:szCs w:val="21"/>
        </w:rPr>
        <w:t>的要求编制。</w:t>
      </w:r>
    </w:p>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spacing w:val="-6"/>
          <w:sz w:val="24"/>
        </w:rPr>
      </w:pPr>
      <w:r>
        <w:rPr>
          <w:rFonts w:ascii="宋体" w:hAnsi="宋体"/>
          <w:spacing w:val="-6"/>
          <w:sz w:val="24"/>
        </w:rPr>
        <w:br w:type="page"/>
      </w:r>
      <w:r>
        <w:rPr>
          <w:rFonts w:ascii="宋体" w:hAnsi="宋体" w:hint="eastAsia"/>
          <w:spacing w:val="-6"/>
          <w:sz w:val="24"/>
        </w:rPr>
        <w:lastRenderedPageBreak/>
        <w:t>封面</w:t>
      </w: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F1708C" w:rsidRDefault="00F1708C" w:rsidP="00A66FEE">
      <w:pPr>
        <w:spacing w:line="360" w:lineRule="auto"/>
        <w:jc w:val="center"/>
        <w:rPr>
          <w:rFonts w:ascii="宋体" w:hAnsi="宋体"/>
          <w:b/>
          <w:bCs/>
          <w:spacing w:val="-6"/>
          <w:sz w:val="24"/>
        </w:rPr>
      </w:pPr>
      <w:r>
        <w:rPr>
          <w:rFonts w:ascii="宋体" w:hAnsi="宋体" w:hint="eastAsia"/>
          <w:b/>
          <w:bCs/>
          <w:spacing w:val="-6"/>
          <w:sz w:val="24"/>
        </w:rPr>
        <w:t>报价文件</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F157B8">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472956">
        <w:rPr>
          <w:rFonts w:ascii="宋体" w:hAnsi="宋体" w:hint="eastAsia"/>
          <w:bCs/>
          <w:spacing w:val="-6"/>
          <w:sz w:val="24"/>
        </w:rPr>
        <w:t>雕公院</w:t>
      </w:r>
      <w:r w:rsidR="003A1279">
        <w:rPr>
          <w:rFonts w:ascii="宋体" w:hAnsi="宋体" w:hint="eastAsia"/>
          <w:bCs/>
          <w:spacing w:val="-6"/>
          <w:sz w:val="24"/>
        </w:rPr>
        <w:t>光媒介与影像实验室</w:t>
      </w:r>
      <w:r w:rsidR="00472956">
        <w:rPr>
          <w:rFonts w:ascii="宋体" w:hAnsi="宋体" w:hint="eastAsia"/>
          <w:bCs/>
          <w:spacing w:val="-6"/>
          <w:sz w:val="24"/>
        </w:rPr>
        <w:t>灯具</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A33157">
        <w:rPr>
          <w:rFonts w:ascii="宋体" w:hAnsi="宋体" w:hint="eastAsia"/>
          <w:bCs/>
          <w:spacing w:val="-6"/>
          <w:sz w:val="24"/>
        </w:rPr>
        <w:t>QSZB-Z(H)-C20225(CS)</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供应商地址：</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供应商授权代表签字：</w:t>
      </w:r>
    </w:p>
    <w:p w:rsidR="00F1708C" w:rsidRDefault="00F1708C" w:rsidP="00A66FEE">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F1708C" w:rsidRDefault="00F1708C" w:rsidP="00A66FEE">
      <w:pPr>
        <w:spacing w:line="360" w:lineRule="auto"/>
        <w:rPr>
          <w:rFonts w:ascii="宋体" w:hAnsi="宋体"/>
          <w:spacing w:val="-6"/>
          <w:sz w:val="21"/>
          <w:szCs w:val="21"/>
        </w:rPr>
      </w:pPr>
      <w:r>
        <w:rPr>
          <w:rFonts w:ascii="宋体" w:hAnsi="宋体"/>
          <w:spacing w:val="-6"/>
          <w:sz w:val="21"/>
          <w:szCs w:val="21"/>
        </w:rPr>
        <w:t xml:space="preserve"> </w:t>
      </w:r>
    </w:p>
    <w:p w:rsidR="00F1708C" w:rsidRDefault="00F1708C" w:rsidP="00A66FEE">
      <w:pPr>
        <w:spacing w:line="360" w:lineRule="auto"/>
        <w:jc w:val="center"/>
        <w:rPr>
          <w:rFonts w:ascii="宋体" w:hAnsi="宋体"/>
          <w:bCs/>
          <w:spacing w:val="-6"/>
          <w:sz w:val="24"/>
        </w:rPr>
      </w:pPr>
    </w:p>
    <w:p w:rsidR="00F1708C" w:rsidRDefault="00F1708C" w:rsidP="00A66FEE">
      <w:pPr>
        <w:spacing w:line="360" w:lineRule="auto"/>
        <w:jc w:val="center"/>
        <w:outlineLvl w:val="1"/>
        <w:rPr>
          <w:rFonts w:ascii="宋体" w:hAnsi="宋体"/>
          <w:b/>
          <w:spacing w:val="-6"/>
          <w:sz w:val="52"/>
          <w:szCs w:val="52"/>
        </w:rPr>
      </w:pPr>
      <w:r>
        <w:rPr>
          <w:rFonts w:ascii="宋体" w:hAnsi="宋体"/>
          <w:bCs/>
          <w:spacing w:val="-6"/>
          <w:sz w:val="24"/>
        </w:rPr>
        <w:br w:type="page"/>
      </w:r>
      <w:r>
        <w:rPr>
          <w:rFonts w:ascii="宋体" w:hAnsi="宋体" w:hint="eastAsia"/>
          <w:b/>
          <w:spacing w:val="-6"/>
          <w:sz w:val="52"/>
          <w:szCs w:val="52"/>
        </w:rPr>
        <w:lastRenderedPageBreak/>
        <w:t>报价文件</w:t>
      </w:r>
    </w:p>
    <w:p w:rsidR="00F1708C" w:rsidRDefault="00F1708C" w:rsidP="00A66FEE">
      <w:pPr>
        <w:spacing w:line="360" w:lineRule="auto"/>
        <w:jc w:val="center"/>
        <w:outlineLvl w:val="2"/>
        <w:rPr>
          <w:rFonts w:ascii="宋体" w:hAnsi="宋体"/>
          <w:b/>
          <w:spacing w:val="-6"/>
          <w:sz w:val="24"/>
        </w:rPr>
      </w:pPr>
      <w:r>
        <w:rPr>
          <w:rFonts w:ascii="宋体" w:hAnsi="宋体" w:hint="eastAsia"/>
          <w:b/>
          <w:spacing w:val="-6"/>
          <w:sz w:val="24"/>
        </w:rPr>
        <w:t>初次报价一览表</w:t>
      </w:r>
    </w:p>
    <w:p w:rsidR="00F1708C" w:rsidRDefault="00F1708C" w:rsidP="00A66FEE">
      <w:pPr>
        <w:spacing w:line="360" w:lineRule="auto"/>
        <w:rPr>
          <w:rFonts w:ascii="宋体" w:hAnsi="宋体"/>
          <w:spacing w:val="-6"/>
          <w:sz w:val="24"/>
        </w:rPr>
      </w:pPr>
      <w:r>
        <w:rPr>
          <w:rFonts w:ascii="宋体" w:hAnsi="宋体" w:hint="eastAsia"/>
          <w:spacing w:val="-6"/>
          <w:sz w:val="24"/>
        </w:rPr>
        <w:t>采购人：</w:t>
      </w:r>
      <w:r w:rsidR="00F157B8">
        <w:rPr>
          <w:rFonts w:ascii="宋体" w:hAnsi="宋体" w:hint="eastAsia"/>
          <w:spacing w:val="-6"/>
          <w:sz w:val="24"/>
        </w:rPr>
        <w:t>中国美术学院</w:t>
      </w:r>
    </w:p>
    <w:p w:rsidR="00F1708C" w:rsidRDefault="00F1708C" w:rsidP="00A66FEE">
      <w:pPr>
        <w:spacing w:line="360" w:lineRule="auto"/>
        <w:rPr>
          <w:rFonts w:ascii="宋体" w:hAnsi="宋体"/>
          <w:spacing w:val="-6"/>
          <w:sz w:val="24"/>
        </w:rPr>
      </w:pPr>
      <w:r>
        <w:rPr>
          <w:rFonts w:ascii="宋体" w:hAnsi="宋体" w:hint="eastAsia"/>
          <w:spacing w:val="-6"/>
          <w:sz w:val="24"/>
        </w:rPr>
        <w:t>项目名称：</w:t>
      </w:r>
      <w:r w:rsidR="00472956">
        <w:rPr>
          <w:rFonts w:ascii="宋体" w:hAnsi="宋体" w:hint="eastAsia"/>
          <w:spacing w:val="-6"/>
          <w:sz w:val="24"/>
        </w:rPr>
        <w:t>雕公院</w:t>
      </w:r>
      <w:r w:rsidR="003A1279">
        <w:rPr>
          <w:rFonts w:ascii="宋体" w:hAnsi="宋体" w:hint="eastAsia"/>
          <w:spacing w:val="-6"/>
          <w:sz w:val="24"/>
        </w:rPr>
        <w:t>光媒介与影像实验室</w:t>
      </w:r>
      <w:r w:rsidR="00472956">
        <w:rPr>
          <w:rFonts w:ascii="宋体" w:hAnsi="宋体" w:hint="eastAsia"/>
          <w:spacing w:val="-6"/>
          <w:sz w:val="24"/>
        </w:rPr>
        <w:t>灯具</w:t>
      </w:r>
    </w:p>
    <w:p w:rsidR="00F1708C" w:rsidRDefault="00F1708C" w:rsidP="00A66FEE">
      <w:pPr>
        <w:spacing w:line="360" w:lineRule="auto"/>
        <w:rPr>
          <w:rFonts w:ascii="宋体" w:hAnsi="宋体"/>
          <w:spacing w:val="-6"/>
          <w:sz w:val="24"/>
        </w:rPr>
      </w:pPr>
      <w:r>
        <w:rPr>
          <w:rFonts w:ascii="宋体" w:hAnsi="宋体" w:hint="eastAsia"/>
          <w:spacing w:val="-6"/>
          <w:sz w:val="24"/>
        </w:rPr>
        <w:t>项目编号：</w:t>
      </w:r>
      <w:r w:rsidR="00A33157">
        <w:rPr>
          <w:rFonts w:ascii="宋体" w:hAnsi="宋体" w:hint="eastAsia"/>
          <w:spacing w:val="-6"/>
          <w:sz w:val="24"/>
        </w:rPr>
        <w:t>QSZB-Z(H)-C20225(CS)</w:t>
      </w:r>
    </w:p>
    <w:p w:rsidR="00F1708C" w:rsidRDefault="00F1708C" w:rsidP="00A66FEE">
      <w:pPr>
        <w:spacing w:line="360" w:lineRule="auto"/>
        <w:rPr>
          <w:rFonts w:ascii="宋体" w:hAnsi="宋体"/>
          <w:spacing w:val="-6"/>
          <w:sz w:val="24"/>
        </w:rPr>
      </w:pPr>
      <w:r>
        <w:rPr>
          <w:rFonts w:ascii="宋体" w:hAnsi="宋体" w:hint="eastAsia"/>
          <w:spacing w:val="-6"/>
          <w:sz w:val="24"/>
        </w:rPr>
        <w:t>供应商名称：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F1708C">
        <w:trPr>
          <w:trHeight w:val="851"/>
        </w:trPr>
        <w:tc>
          <w:tcPr>
            <w:tcW w:w="949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pacing w:val="-6"/>
                <w:sz w:val="24"/>
                <w:u w:val="single"/>
              </w:rPr>
            </w:pPr>
            <w:r>
              <w:rPr>
                <w:rFonts w:ascii="宋体" w:hAnsi="宋体" w:hint="eastAsia"/>
                <w:b/>
                <w:spacing w:val="-6"/>
                <w:sz w:val="24"/>
              </w:rPr>
              <w:t>磋商响应总价</w:t>
            </w:r>
          </w:p>
        </w:tc>
      </w:tr>
      <w:tr w:rsidR="00F1708C">
        <w:trPr>
          <w:trHeight w:val="851"/>
        </w:trPr>
        <w:tc>
          <w:tcPr>
            <w:tcW w:w="949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rPr>
                <w:rFonts w:ascii="宋体" w:hAnsi="宋体"/>
                <w:b/>
                <w:spacing w:val="-6"/>
                <w:sz w:val="24"/>
              </w:rPr>
            </w:pPr>
          </w:p>
          <w:p w:rsidR="00F1708C" w:rsidRDefault="00F1708C" w:rsidP="00A66FEE">
            <w:pPr>
              <w:spacing w:line="360" w:lineRule="auto"/>
              <w:rPr>
                <w:rFonts w:ascii="宋体" w:hAnsi="宋体"/>
                <w:spacing w:val="-6"/>
                <w:sz w:val="24"/>
                <w:u w:val="single"/>
              </w:rPr>
            </w:pPr>
            <w:r>
              <w:rPr>
                <w:rFonts w:ascii="宋体" w:hAnsi="宋体" w:hint="eastAsia"/>
                <w:spacing w:val="-6"/>
                <w:sz w:val="24"/>
              </w:rPr>
              <w:t>金额大写：</w:t>
            </w:r>
            <w:r>
              <w:rPr>
                <w:rFonts w:ascii="宋体" w:hAnsi="宋体" w:hint="eastAsia"/>
                <w:spacing w:val="-6"/>
                <w:sz w:val="24"/>
                <w:u w:val="single"/>
              </w:rPr>
              <w:t xml:space="preserve">                                          </w:t>
            </w:r>
            <w:r>
              <w:rPr>
                <w:rFonts w:ascii="宋体" w:hAnsi="宋体" w:hint="eastAsia"/>
                <w:spacing w:val="-6"/>
                <w:sz w:val="24"/>
              </w:rPr>
              <w:t>，小写：</w:t>
            </w:r>
            <w:r>
              <w:rPr>
                <w:rFonts w:ascii="宋体" w:hAnsi="宋体" w:hint="eastAsia"/>
                <w:spacing w:val="-6"/>
                <w:sz w:val="24"/>
                <w:u w:val="single"/>
              </w:rPr>
              <w:t xml:space="preserve">            </w:t>
            </w:r>
          </w:p>
          <w:p w:rsidR="00F1708C" w:rsidRDefault="00F1708C" w:rsidP="00A66FEE">
            <w:pPr>
              <w:spacing w:line="360" w:lineRule="auto"/>
              <w:rPr>
                <w:rFonts w:ascii="宋体" w:hAnsi="宋体"/>
                <w:spacing w:val="-6"/>
                <w:sz w:val="24"/>
                <w:u w:val="single"/>
              </w:rPr>
            </w:pPr>
          </w:p>
          <w:p w:rsidR="00F1708C" w:rsidRDefault="00F1708C" w:rsidP="00A66FEE">
            <w:pPr>
              <w:spacing w:line="360" w:lineRule="auto"/>
              <w:rPr>
                <w:rFonts w:ascii="宋体" w:hAnsi="宋体"/>
                <w:b/>
                <w:spacing w:val="-6"/>
                <w:sz w:val="24"/>
              </w:rPr>
            </w:pPr>
            <w:r>
              <w:rPr>
                <w:rFonts w:ascii="宋体" w:hAnsi="宋体" w:hint="eastAsia"/>
                <w:spacing w:val="-6"/>
                <w:sz w:val="24"/>
              </w:rPr>
              <w:t>单位：人民币元</w:t>
            </w:r>
          </w:p>
        </w:tc>
      </w:tr>
    </w:tbl>
    <w:p w:rsidR="00F1708C" w:rsidRDefault="00F1708C" w:rsidP="00A66FEE">
      <w:pPr>
        <w:spacing w:line="360" w:lineRule="auto"/>
        <w:jc w:val="left"/>
        <w:rPr>
          <w:rFonts w:ascii="宋体" w:hAnsi="宋体"/>
          <w:spacing w:val="-6"/>
          <w:sz w:val="24"/>
        </w:rPr>
      </w:pPr>
    </w:p>
    <w:p w:rsidR="00F1708C" w:rsidRDefault="00F1708C" w:rsidP="00A66FEE">
      <w:pPr>
        <w:spacing w:line="360" w:lineRule="auto"/>
        <w:jc w:val="left"/>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jc w:val="left"/>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磋商响应总价包括完成所有产品供货及履行所有规定服务所产生的全部费用。</w:t>
      </w:r>
    </w:p>
    <w:p w:rsidR="00F1708C" w:rsidRDefault="00F1708C" w:rsidP="00A66FEE">
      <w:pPr>
        <w:spacing w:line="360" w:lineRule="auto"/>
        <w:jc w:val="left"/>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以上报价应与“初次报价明细表”中的“磋商响应总价”相一致。</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此表在不改变格式要求的情况下，可自行制作。</w:t>
      </w:r>
    </w:p>
    <w:p w:rsidR="00F1708C" w:rsidRDefault="00F1708C" w:rsidP="00A66FEE">
      <w:pPr>
        <w:spacing w:line="360" w:lineRule="auto"/>
        <w:rPr>
          <w:rFonts w:ascii="宋体" w:hAnsi="宋体"/>
          <w:spacing w:val="-6"/>
          <w:sz w:val="24"/>
        </w:rPr>
      </w:pP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hAnsi="宋体"/>
          <w:b/>
          <w:spacing w:val="-6"/>
        </w:rPr>
        <w:br w:type="page"/>
      </w:r>
      <w:r w:rsidRPr="00A66FEE">
        <w:rPr>
          <w:rFonts w:ascii="宋体" w:hAnsi="宋体" w:hint="eastAsia"/>
          <w:b/>
          <w:spacing w:val="-6"/>
          <w:sz w:val="24"/>
        </w:rPr>
        <w:lastRenderedPageBreak/>
        <w:t>初次</w:t>
      </w:r>
      <w:r w:rsidRPr="00A66FEE">
        <w:rPr>
          <w:rFonts w:ascii="宋体" w:hAnsi="宋体"/>
          <w:b/>
          <w:spacing w:val="-6"/>
          <w:sz w:val="24"/>
        </w:rPr>
        <w:t>报价明细表</w:t>
      </w:r>
    </w:p>
    <w:p w:rsidR="00F1708C" w:rsidRDefault="00F1708C" w:rsidP="00A66FEE">
      <w:pPr>
        <w:pStyle w:val="ab"/>
        <w:spacing w:beforeLines="0" w:before="0" w:afterLines="0" w:after="0" w:line="360" w:lineRule="auto"/>
        <w:ind w:right="342"/>
        <w:jc w:val="right"/>
        <w:rPr>
          <w:rFonts w:hAnsi="宋体"/>
          <w:b/>
          <w:spacing w:val="-6"/>
        </w:rPr>
      </w:pPr>
      <w:r>
        <w:rPr>
          <w:rFonts w:hAnsi="宋体"/>
          <w:spacing w:val="-6"/>
        </w:rPr>
        <w:t>金额单位：</w:t>
      </w:r>
      <w:r>
        <w:rPr>
          <w:rFonts w:hAnsi="宋体" w:hint="eastAsia"/>
          <w:spacing w:val="-6"/>
        </w:rPr>
        <w:t>人民币元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851"/>
        <w:gridCol w:w="851"/>
        <w:gridCol w:w="1133"/>
        <w:gridCol w:w="1276"/>
        <w:gridCol w:w="1276"/>
        <w:gridCol w:w="1276"/>
      </w:tblGrid>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序号</w:t>
            </w: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名称</w:t>
            </w: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数量</w:t>
            </w: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单位</w:t>
            </w: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品牌</w:t>
            </w: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spacing w:val="-6"/>
                <w:sz w:val="24"/>
              </w:rPr>
              <w:t>型号</w:t>
            </w: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单价</w:t>
            </w: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金额</w:t>
            </w: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bl>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widowControl/>
        <w:jc w:val="left"/>
        <w:rPr>
          <w:rFonts w:ascii="宋体" w:hAnsi="宋体"/>
          <w:spacing w:val="-6"/>
          <w:sz w:val="24"/>
        </w:rPr>
      </w:pPr>
      <w:r>
        <w:rPr>
          <w:rFonts w:hAnsi="宋体"/>
          <w:spacing w:val="-6"/>
        </w:rPr>
        <w:br w:type="page"/>
      </w:r>
    </w:p>
    <w:p w:rsidR="00F1708C" w:rsidRDefault="00F1708C" w:rsidP="00A66FEE">
      <w:pPr>
        <w:spacing w:line="360" w:lineRule="auto"/>
        <w:jc w:val="center"/>
        <w:outlineLvl w:val="2"/>
        <w:rPr>
          <w:rFonts w:ascii="宋体" w:hAnsi="宋体"/>
          <w:b/>
          <w:spacing w:val="-6"/>
          <w:sz w:val="24"/>
        </w:rPr>
      </w:pPr>
      <w:r>
        <w:rPr>
          <w:rFonts w:ascii="宋体" w:hAnsi="宋体" w:hint="eastAsia"/>
          <w:b/>
          <w:spacing w:val="-6"/>
          <w:sz w:val="24"/>
        </w:rPr>
        <w:lastRenderedPageBreak/>
        <w:t>供应商企业类型声明函</w:t>
      </w:r>
    </w:p>
    <w:p w:rsidR="00F1708C" w:rsidRDefault="00F1708C" w:rsidP="00A66FEE">
      <w:pPr>
        <w:spacing w:line="360" w:lineRule="auto"/>
        <w:ind w:firstLineChars="200" w:firstLine="480"/>
        <w:rPr>
          <w:rFonts w:ascii="宋体" w:hAnsi="宋体"/>
          <w:sz w:val="24"/>
        </w:rPr>
      </w:pPr>
      <w:r>
        <w:rPr>
          <w:rFonts w:ascii="宋体" w:hAnsi="宋体" w:hint="eastAsia"/>
          <w:sz w:val="24"/>
        </w:rPr>
        <w:t>本公司郑重声明，根据《政府采购促进中小企业发展暂行办法》（财库</w:t>
      </w:r>
      <w:r>
        <w:rPr>
          <w:rFonts w:ascii="宋体" w:hAnsi="宋体"/>
          <w:sz w:val="24"/>
        </w:rPr>
        <w:t>[</w:t>
      </w:r>
      <w:r>
        <w:rPr>
          <w:rFonts w:ascii="宋体" w:hAnsi="宋体" w:hint="eastAsia"/>
          <w:sz w:val="24"/>
        </w:rPr>
        <w:t>2011</w:t>
      </w:r>
      <w:r>
        <w:rPr>
          <w:rFonts w:ascii="宋体" w:hAnsi="宋体"/>
          <w:sz w:val="24"/>
        </w:rPr>
        <w:t>]</w:t>
      </w:r>
      <w:r>
        <w:rPr>
          <w:rFonts w:ascii="宋体" w:hAnsi="宋体" w:hint="eastAsia"/>
          <w:sz w:val="24"/>
        </w:rPr>
        <w:t>181号）的规定，本公司为______（请填写：大型、中型、小型、微型）企业。即，本公司同时满足以下条件：</w:t>
      </w:r>
    </w:p>
    <w:p w:rsidR="00F1708C" w:rsidRDefault="00F1708C" w:rsidP="00A66FEE">
      <w:pPr>
        <w:spacing w:line="360" w:lineRule="auto"/>
        <w:ind w:firstLineChars="200" w:firstLine="480"/>
        <w:rPr>
          <w:rFonts w:ascii="宋体" w:hAnsi="宋体"/>
          <w:sz w:val="24"/>
        </w:rPr>
      </w:pPr>
      <w:r>
        <w:rPr>
          <w:rFonts w:ascii="宋体" w:hAnsi="宋体" w:hint="eastAsia"/>
          <w:sz w:val="24"/>
        </w:rPr>
        <w:t>1.根据《工业和信息化部、国家统计局、国家发展和改革委员会、财政部关于印发中小企业划型标准规定的通知》（工信部联企业[2011]300号）规定的划分标准，本公司为______（请填写：大型、中型、小型、微型）企业。</w:t>
      </w:r>
    </w:p>
    <w:p w:rsidR="00F1708C" w:rsidRDefault="00F1708C" w:rsidP="00A66FEE">
      <w:pPr>
        <w:spacing w:line="360" w:lineRule="auto"/>
        <w:ind w:firstLineChars="200" w:firstLine="480"/>
        <w:rPr>
          <w:rFonts w:ascii="宋体" w:hAnsi="宋体"/>
          <w:b/>
          <w:sz w:val="24"/>
        </w:rPr>
      </w:pPr>
      <w:r>
        <w:rPr>
          <w:rFonts w:ascii="宋体" w:hAnsi="宋体"/>
          <w:sz w:val="24"/>
        </w:rPr>
        <w:t>2.</w:t>
      </w:r>
      <w:r>
        <w:rPr>
          <w:rFonts w:ascii="宋体" w:hAnsi="宋体" w:hint="eastAsia"/>
          <w:sz w:val="24"/>
        </w:rPr>
        <w:t>本公司参加</w:t>
      </w:r>
      <w:r w:rsidR="00F157B8">
        <w:rPr>
          <w:rFonts w:ascii="宋体" w:hAnsi="宋体" w:hint="eastAsia"/>
          <w:bCs/>
          <w:sz w:val="24"/>
        </w:rPr>
        <w:t>中国美术学院</w:t>
      </w:r>
      <w:r w:rsidR="00472956">
        <w:rPr>
          <w:rFonts w:ascii="宋体" w:hAnsi="宋体" w:hint="eastAsia"/>
          <w:bCs/>
          <w:sz w:val="24"/>
        </w:rPr>
        <w:t>雕公院</w:t>
      </w:r>
      <w:r w:rsidR="003A1279">
        <w:rPr>
          <w:rFonts w:ascii="宋体" w:hAnsi="宋体" w:hint="eastAsia"/>
          <w:bCs/>
          <w:sz w:val="24"/>
        </w:rPr>
        <w:t>光媒介与影像实验室</w:t>
      </w:r>
      <w:r w:rsidR="00472956">
        <w:rPr>
          <w:rFonts w:ascii="宋体" w:hAnsi="宋体" w:hint="eastAsia"/>
          <w:bCs/>
          <w:sz w:val="24"/>
        </w:rPr>
        <w:t>灯具</w:t>
      </w:r>
      <w:r>
        <w:rPr>
          <w:rFonts w:ascii="宋体" w:hAnsi="宋体" w:hint="eastAsia"/>
          <w:sz w:val="24"/>
        </w:rPr>
        <w:t>采购活动（按响应形式选择填写）：</w:t>
      </w:r>
    </w:p>
    <w:p w:rsidR="00F1708C" w:rsidRDefault="00F1708C" w:rsidP="00A66FEE">
      <w:pPr>
        <w:spacing w:line="360" w:lineRule="auto"/>
        <w:ind w:firstLineChars="200" w:firstLine="480"/>
        <w:rPr>
          <w:rFonts w:ascii="宋体" w:hAnsi="宋体"/>
          <w:sz w:val="24"/>
        </w:rPr>
      </w:pPr>
      <w:r>
        <w:rPr>
          <w:rFonts w:ascii="宋体" w:hAnsi="宋体" w:hint="eastAsia"/>
          <w:sz w:val="24"/>
        </w:rPr>
        <w:t>（1）□本公司为直接供应商提供本企业制造的货物。</w:t>
      </w:r>
    </w:p>
    <w:p w:rsidR="00F1708C" w:rsidRDefault="00F1708C" w:rsidP="00A66FEE">
      <w:pPr>
        <w:spacing w:line="360" w:lineRule="auto"/>
        <w:ind w:firstLineChars="200" w:firstLine="480"/>
        <w:rPr>
          <w:rFonts w:ascii="宋体" w:hAnsi="宋体"/>
          <w:sz w:val="24"/>
        </w:rPr>
      </w:pPr>
      <w:r>
        <w:rPr>
          <w:rFonts w:ascii="宋体" w:hAnsi="宋体" w:hint="eastAsia"/>
          <w:sz w:val="24"/>
        </w:rPr>
        <w:t>（2）□本公司为代理商，提供其他______（请填写：中型、小型、微型）企业制造的货物。本条所称货物不包括使用大型企业注册商标的货物。</w:t>
      </w:r>
    </w:p>
    <w:p w:rsidR="00F1708C" w:rsidRDefault="00F1708C" w:rsidP="00A66FEE">
      <w:pPr>
        <w:spacing w:line="360" w:lineRule="auto"/>
        <w:ind w:firstLineChars="200" w:firstLine="480"/>
        <w:rPr>
          <w:rFonts w:ascii="宋体" w:hAnsi="宋体"/>
          <w:sz w:val="24"/>
        </w:rPr>
      </w:pPr>
      <w:r>
        <w:rPr>
          <w:rFonts w:ascii="宋体" w:hAnsi="宋体" w:hint="eastAsia"/>
          <w:sz w:val="24"/>
        </w:rPr>
        <w:t>本公司对上述声明的真实性负责。如有虚假，将依法承担相应责任。</w:t>
      </w:r>
    </w:p>
    <w:p w:rsidR="00F1708C" w:rsidRDefault="00F1708C" w:rsidP="00A66FEE">
      <w:pPr>
        <w:spacing w:line="360" w:lineRule="auto"/>
        <w:ind w:firstLineChars="200" w:firstLine="480"/>
        <w:rPr>
          <w:rFonts w:ascii="宋体" w:hAnsi="宋体"/>
          <w:sz w:val="24"/>
        </w:rPr>
      </w:pPr>
    </w:p>
    <w:p w:rsidR="00F1708C" w:rsidRDefault="00F1708C" w:rsidP="00A66FEE">
      <w:pPr>
        <w:spacing w:line="360" w:lineRule="auto"/>
        <w:ind w:firstLineChars="200" w:firstLine="480"/>
        <w:rPr>
          <w:rFonts w:ascii="宋体" w:hAnsi="宋体"/>
          <w:sz w:val="24"/>
        </w:rPr>
      </w:pP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b/>
          <w:bCs/>
          <w:sz w:val="24"/>
        </w:rPr>
        <w:br w:type="page"/>
      </w:r>
      <w:r w:rsidRPr="00A66FEE">
        <w:rPr>
          <w:rFonts w:ascii="宋体" w:hAnsi="宋体" w:hint="eastAsia"/>
          <w:b/>
          <w:spacing w:val="-6"/>
          <w:sz w:val="24"/>
        </w:rPr>
        <w:lastRenderedPageBreak/>
        <w:t>小微企业资格证明材料（加盖公章）</w:t>
      </w:r>
    </w:p>
    <w:p w:rsidR="00F1708C" w:rsidRDefault="00F1708C" w:rsidP="00A66FEE">
      <w:pPr>
        <w:spacing w:line="360" w:lineRule="auto"/>
        <w:jc w:val="center"/>
        <w:rPr>
          <w:rFonts w:ascii="宋体" w:hAnsi="宋体"/>
          <w:b/>
          <w:bCs/>
          <w:sz w:val="21"/>
          <w:szCs w:val="21"/>
        </w:rPr>
      </w:pPr>
      <w:r>
        <w:rPr>
          <w:rFonts w:ascii="宋体" w:hAnsi="宋体" w:hint="eastAsia"/>
          <w:sz w:val="24"/>
        </w:rPr>
        <w:t>供应商在“国家企业信用信息公示系统-小微企业名录”中的网页查询截图或当地中小企业行政主管部门的确认意见</w:t>
      </w:r>
    </w:p>
    <w:p w:rsidR="00F1708C" w:rsidRDefault="00F1708C" w:rsidP="00A66FEE">
      <w:pPr>
        <w:spacing w:line="360" w:lineRule="auto"/>
        <w:rPr>
          <w:rFonts w:ascii="宋体" w:hAnsi="宋体"/>
          <w:b/>
          <w:bCs/>
          <w:sz w:val="21"/>
          <w:szCs w:val="21"/>
        </w:rPr>
      </w:pPr>
    </w:p>
    <w:p w:rsidR="00F1708C" w:rsidRDefault="00F1708C" w:rsidP="00A66FEE">
      <w:pPr>
        <w:spacing w:line="360" w:lineRule="auto"/>
        <w:rPr>
          <w:rFonts w:ascii="宋体" w:hAnsi="宋体"/>
          <w:b/>
          <w:bCs/>
          <w:sz w:val="21"/>
          <w:szCs w:val="21"/>
        </w:rPr>
      </w:pPr>
    </w:p>
    <w:p w:rsidR="00F1708C" w:rsidRDefault="00F1708C" w:rsidP="00A66FEE">
      <w:pPr>
        <w:spacing w:line="360" w:lineRule="auto"/>
        <w:rPr>
          <w:rFonts w:ascii="宋体" w:hAnsi="宋体"/>
          <w:b/>
          <w:bCs/>
          <w:sz w:val="21"/>
          <w:szCs w:val="21"/>
        </w:rPr>
      </w:pPr>
    </w:p>
    <w:p w:rsidR="00F1708C" w:rsidRDefault="00F1708C" w:rsidP="00A66FEE">
      <w:pPr>
        <w:spacing w:line="360" w:lineRule="auto"/>
        <w:rPr>
          <w:rFonts w:ascii="宋体" w:hAnsi="宋体"/>
          <w:b/>
          <w:bCs/>
          <w:sz w:val="21"/>
          <w:szCs w:val="21"/>
        </w:rPr>
      </w:pPr>
      <w:r>
        <w:rPr>
          <w:rFonts w:ascii="宋体" w:hAnsi="宋体" w:hint="eastAsia"/>
          <w:b/>
          <w:bCs/>
          <w:sz w:val="21"/>
          <w:szCs w:val="21"/>
        </w:rPr>
        <w:t>说明</w:t>
      </w:r>
      <w:r>
        <w:rPr>
          <w:rFonts w:ascii="宋体" w:hAnsi="宋体"/>
          <w:b/>
          <w:bCs/>
          <w:sz w:val="21"/>
          <w:szCs w:val="21"/>
        </w:rPr>
        <w:t>：</w:t>
      </w:r>
    </w:p>
    <w:p w:rsidR="00F1708C" w:rsidRDefault="00F1708C" w:rsidP="00A66FEE">
      <w:pPr>
        <w:spacing w:line="360" w:lineRule="auto"/>
        <w:jc w:val="left"/>
        <w:rPr>
          <w:rFonts w:ascii="宋体" w:hAnsi="宋体"/>
          <w:b/>
          <w:bCs/>
          <w:sz w:val="21"/>
          <w:szCs w:val="21"/>
        </w:rPr>
      </w:pPr>
      <w:r>
        <w:rPr>
          <w:rFonts w:ascii="宋体" w:hAnsi="宋体" w:hint="eastAsia"/>
          <w:b/>
          <w:bCs/>
          <w:sz w:val="21"/>
          <w:szCs w:val="21"/>
        </w:rPr>
        <w:t>1.磋商小组将依据“供应商企业类型声明函”及小微企业资格证明材料评定供应商的企业类型；</w:t>
      </w:r>
    </w:p>
    <w:p w:rsidR="00F1708C" w:rsidRDefault="00F1708C" w:rsidP="00A66FEE">
      <w:pPr>
        <w:spacing w:line="360" w:lineRule="auto"/>
        <w:jc w:val="left"/>
        <w:rPr>
          <w:rFonts w:ascii="宋体" w:hAnsi="宋体"/>
          <w:b/>
          <w:bCs/>
          <w:sz w:val="21"/>
          <w:szCs w:val="21"/>
        </w:rPr>
      </w:pPr>
      <w:r>
        <w:rPr>
          <w:rFonts w:ascii="宋体" w:hAnsi="宋体" w:hint="eastAsia"/>
          <w:b/>
          <w:bCs/>
          <w:sz w:val="21"/>
          <w:szCs w:val="21"/>
        </w:rPr>
        <w:t>2</w:t>
      </w:r>
      <w:r>
        <w:rPr>
          <w:rFonts w:ascii="宋体" w:hAnsi="宋体"/>
          <w:b/>
          <w:bCs/>
          <w:sz w:val="21"/>
          <w:szCs w:val="21"/>
        </w:rPr>
        <w:t>.</w:t>
      </w:r>
      <w:r>
        <w:rPr>
          <w:rFonts w:ascii="宋体" w:hAnsi="宋体" w:hint="eastAsia"/>
          <w:b/>
          <w:bCs/>
          <w:sz w:val="21"/>
          <w:szCs w:val="21"/>
        </w:rPr>
        <w:t>如供应商为代理商，提供其它小微企业制造的货物的，所代理品牌制造商的小微企业资格证明材料也需提供；</w:t>
      </w:r>
    </w:p>
    <w:p w:rsidR="00F1708C" w:rsidRDefault="00F1708C" w:rsidP="00A66FEE">
      <w:pPr>
        <w:spacing w:line="360" w:lineRule="auto"/>
        <w:jc w:val="left"/>
        <w:rPr>
          <w:rFonts w:ascii="宋体" w:hAnsi="宋体"/>
          <w:b/>
          <w:bCs/>
          <w:sz w:val="21"/>
          <w:szCs w:val="21"/>
        </w:rPr>
      </w:pPr>
      <w:r>
        <w:rPr>
          <w:rFonts w:ascii="宋体" w:hAnsi="宋体" w:hint="eastAsia"/>
          <w:b/>
          <w:bCs/>
          <w:sz w:val="21"/>
          <w:szCs w:val="21"/>
        </w:rPr>
        <w:t>3.小微企业资格证明材料中认定情形为“中小企业”等无法界定供应商或其代理品牌制造商具体企业类型的均为无效证明材料。</w:t>
      </w:r>
    </w:p>
    <w:p w:rsidR="00F1708C" w:rsidRDefault="00F1708C" w:rsidP="00A66FEE">
      <w:pPr>
        <w:spacing w:line="360" w:lineRule="auto"/>
        <w:rPr>
          <w:rFonts w:ascii="宋体" w:hAnsi="宋体"/>
          <w:b/>
          <w:bCs/>
          <w:sz w:val="21"/>
          <w:szCs w:val="21"/>
        </w:rPr>
      </w:pPr>
    </w:p>
    <w:p w:rsidR="00F1708C" w:rsidRPr="00A66FEE" w:rsidRDefault="00F1708C" w:rsidP="00A66FEE">
      <w:pPr>
        <w:spacing w:line="360" w:lineRule="auto"/>
        <w:jc w:val="center"/>
        <w:outlineLvl w:val="2"/>
        <w:rPr>
          <w:rFonts w:ascii="宋体" w:hAnsi="宋体"/>
          <w:b/>
          <w:spacing w:val="-6"/>
          <w:sz w:val="24"/>
        </w:rPr>
      </w:pPr>
      <w:r>
        <w:rPr>
          <w:rFonts w:ascii="宋体" w:hAnsi="宋体"/>
          <w:b/>
          <w:bCs/>
          <w:sz w:val="24"/>
        </w:rPr>
        <w:br w:type="page"/>
      </w:r>
      <w:r w:rsidRPr="00A66FEE">
        <w:rPr>
          <w:rFonts w:ascii="宋体" w:hAnsi="宋体" w:hint="eastAsia"/>
          <w:b/>
          <w:spacing w:val="-6"/>
          <w:sz w:val="24"/>
        </w:rPr>
        <w:lastRenderedPageBreak/>
        <w:t>监狱企业资格证明材料</w:t>
      </w:r>
    </w:p>
    <w:p w:rsidR="00F1708C" w:rsidRDefault="00F1708C" w:rsidP="00A66FEE">
      <w:pPr>
        <w:spacing w:line="360" w:lineRule="auto"/>
        <w:jc w:val="center"/>
        <w:rPr>
          <w:rFonts w:ascii="宋体" w:hAnsi="宋体"/>
          <w:b/>
          <w:bCs/>
          <w:sz w:val="21"/>
          <w:szCs w:val="21"/>
        </w:rPr>
      </w:pPr>
      <w:r>
        <w:rPr>
          <w:rFonts w:ascii="宋体" w:hAnsi="宋体" w:hint="eastAsia"/>
          <w:b/>
          <w:bCs/>
          <w:sz w:val="21"/>
          <w:szCs w:val="21"/>
        </w:rPr>
        <w:t>（省级以上监狱管理局、戒毒管理局（含新疆生产建设兵团）出具的属于监狱企业的证明文件）</w:t>
      </w:r>
    </w:p>
    <w:p w:rsidR="00F1708C" w:rsidRDefault="00F1708C" w:rsidP="00A66FEE">
      <w:pPr>
        <w:spacing w:line="360" w:lineRule="auto"/>
        <w:jc w:val="center"/>
        <w:rPr>
          <w:rFonts w:ascii="宋体" w:hAnsi="宋体"/>
          <w:b/>
          <w:spacing w:val="-6"/>
          <w:sz w:val="52"/>
          <w:szCs w:val="52"/>
        </w:rPr>
      </w:pPr>
    </w:p>
    <w:p w:rsidR="00F1708C" w:rsidRPr="00A66FEE" w:rsidRDefault="00F1708C" w:rsidP="00A66FEE">
      <w:pPr>
        <w:spacing w:line="360" w:lineRule="auto"/>
        <w:jc w:val="center"/>
        <w:outlineLvl w:val="2"/>
        <w:rPr>
          <w:rFonts w:ascii="宋体" w:hAnsi="宋体"/>
          <w:b/>
          <w:spacing w:val="-6"/>
          <w:sz w:val="24"/>
        </w:rPr>
      </w:pPr>
      <w:r>
        <w:rPr>
          <w:rFonts w:ascii="宋体" w:hAnsi="宋体"/>
          <w:b/>
          <w:spacing w:val="-6"/>
          <w:sz w:val="52"/>
          <w:szCs w:val="52"/>
        </w:rPr>
        <w:br w:type="page"/>
      </w:r>
      <w:r w:rsidRPr="00A66FEE">
        <w:rPr>
          <w:rFonts w:ascii="宋体" w:hAnsi="宋体" w:hint="eastAsia"/>
          <w:b/>
          <w:spacing w:val="-6"/>
          <w:sz w:val="24"/>
        </w:rPr>
        <w:lastRenderedPageBreak/>
        <w:t>残疾人福利性单位声明函</w:t>
      </w:r>
    </w:p>
    <w:p w:rsidR="00F1708C" w:rsidRDefault="00F1708C" w:rsidP="00A66FEE">
      <w:pPr>
        <w:spacing w:line="360" w:lineRule="auto"/>
        <w:ind w:firstLineChars="200" w:firstLine="504"/>
        <w:rPr>
          <w:rFonts w:ascii="宋体" w:hAnsi="宋体"/>
          <w:spacing w:val="6"/>
          <w:sz w:val="24"/>
        </w:rPr>
      </w:pPr>
      <w:r>
        <w:rPr>
          <w:rFonts w:ascii="宋体" w:hAnsi="宋体" w:hint="eastAsia"/>
          <w:spacing w:val="6"/>
          <w:sz w:val="24"/>
        </w:rPr>
        <w:t>本单位郑重声明，根据《财政部 民政部 中国残疾人联合会关于促进残疾人就业政府采购政策的通知》（财库</w:t>
      </w:r>
      <w:r>
        <w:rPr>
          <w:rFonts w:ascii="宋体" w:hAnsi="宋体" w:hint="eastAsia"/>
          <w:sz w:val="24"/>
        </w:rPr>
        <w:t>[2017]141</w:t>
      </w:r>
      <w:r>
        <w:rPr>
          <w:rFonts w:ascii="宋体" w:hAnsi="宋体" w:hint="eastAsia"/>
          <w:spacing w:val="6"/>
          <w:sz w:val="24"/>
        </w:rPr>
        <w:t>号）的规定，本单位为符合条件的残疾人福利性单位，且本单位参加</w:t>
      </w:r>
      <w:r w:rsidR="00F157B8">
        <w:rPr>
          <w:rFonts w:ascii="宋体" w:hAnsi="宋体" w:hint="eastAsia"/>
          <w:bCs/>
          <w:sz w:val="24"/>
        </w:rPr>
        <w:t>中国美术学院</w:t>
      </w:r>
      <w:r w:rsidR="00472956">
        <w:rPr>
          <w:rFonts w:ascii="宋体" w:hAnsi="宋体" w:hint="eastAsia"/>
          <w:bCs/>
          <w:sz w:val="24"/>
        </w:rPr>
        <w:t>雕公院</w:t>
      </w:r>
      <w:r w:rsidR="003A1279">
        <w:rPr>
          <w:rFonts w:ascii="宋体" w:hAnsi="宋体" w:hint="eastAsia"/>
          <w:bCs/>
          <w:sz w:val="24"/>
        </w:rPr>
        <w:t>光媒介与影像实验室</w:t>
      </w:r>
      <w:r w:rsidR="00472956">
        <w:rPr>
          <w:rFonts w:ascii="宋体" w:hAnsi="宋体" w:hint="eastAsia"/>
          <w:bCs/>
          <w:sz w:val="24"/>
        </w:rPr>
        <w:t>灯具</w:t>
      </w:r>
      <w:r>
        <w:rPr>
          <w:rFonts w:ascii="宋体" w:hAnsi="宋体" w:hint="eastAsia"/>
          <w:spacing w:val="6"/>
          <w:sz w:val="24"/>
        </w:rPr>
        <w:t>项目采购活动提供本单位制造的货物，或者提供其他残疾人福利性单位制造的货物（不包括使用非残疾人福利性单位注册商标的货物）。</w:t>
      </w:r>
    </w:p>
    <w:p w:rsidR="00F1708C" w:rsidRDefault="00F1708C" w:rsidP="00A66FEE">
      <w:pPr>
        <w:spacing w:line="360" w:lineRule="auto"/>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rsidR="00F1708C" w:rsidRDefault="00F1708C" w:rsidP="00A66FEE">
      <w:pPr>
        <w:spacing w:line="360" w:lineRule="auto"/>
        <w:rPr>
          <w:rFonts w:hAnsi="宋体"/>
          <w:spacing w:val="-6"/>
        </w:rPr>
      </w:pP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spacing w:line="360" w:lineRule="auto"/>
        <w:ind w:firstLineChars="200" w:firstLine="506"/>
        <w:jc w:val="left"/>
        <w:rPr>
          <w:rFonts w:ascii="宋体" w:hAnsi="宋体"/>
          <w:b/>
          <w:bCs/>
          <w:sz w:val="24"/>
        </w:rPr>
      </w:pPr>
      <w:r>
        <w:rPr>
          <w:rFonts w:ascii="宋体" w:hAnsi="宋体" w:hint="eastAsia"/>
          <w:b/>
          <w:spacing w:val="6"/>
          <w:sz w:val="24"/>
        </w:rPr>
        <w:t>供应商不属于残疾人福利性单位的，无需提供此声明函，如提供所引起的后果由供应商承担。</w:t>
      </w:r>
    </w:p>
    <w:p w:rsidR="00F1708C" w:rsidRDefault="00F1708C" w:rsidP="00A66FEE">
      <w:pPr>
        <w:spacing w:line="360" w:lineRule="auto"/>
        <w:rPr>
          <w:rFonts w:hAnsi="宋体"/>
          <w:spacing w:val="-6"/>
        </w:rPr>
      </w:pPr>
    </w:p>
    <w:p w:rsidR="00F1708C" w:rsidRDefault="00F1708C" w:rsidP="00A66FEE">
      <w:pPr>
        <w:spacing w:line="360" w:lineRule="auto"/>
        <w:rPr>
          <w:rFonts w:ascii="宋体" w:hAnsi="宋体"/>
          <w:b/>
          <w:bCs/>
          <w:sz w:val="21"/>
          <w:szCs w:val="21"/>
        </w:rPr>
      </w:pPr>
      <w:r>
        <w:rPr>
          <w:rFonts w:ascii="宋体" w:hAnsi="宋体" w:hint="eastAsia"/>
          <w:b/>
          <w:bCs/>
          <w:sz w:val="21"/>
          <w:szCs w:val="21"/>
        </w:rPr>
        <w:t>说明</w:t>
      </w:r>
      <w:r>
        <w:rPr>
          <w:rFonts w:ascii="宋体" w:hAnsi="宋体"/>
          <w:b/>
          <w:bCs/>
          <w:sz w:val="21"/>
          <w:szCs w:val="21"/>
        </w:rPr>
        <w:t>：</w:t>
      </w:r>
    </w:p>
    <w:p w:rsidR="00F1708C" w:rsidRDefault="00F1708C" w:rsidP="00A66FEE">
      <w:pPr>
        <w:spacing w:line="360" w:lineRule="auto"/>
        <w:ind w:firstLineChars="200" w:firstLine="420"/>
        <w:jc w:val="left"/>
        <w:rPr>
          <w:rFonts w:ascii="宋体" w:hAnsi="宋体"/>
          <w:spacing w:val="6"/>
          <w:sz w:val="21"/>
          <w:szCs w:val="21"/>
        </w:rPr>
      </w:pPr>
      <w:r>
        <w:rPr>
          <w:rFonts w:ascii="宋体" w:hAnsi="宋体" w:hint="eastAsia"/>
          <w:bCs/>
          <w:sz w:val="21"/>
          <w:szCs w:val="21"/>
        </w:rPr>
        <w:t>1、</w:t>
      </w:r>
      <w:r>
        <w:rPr>
          <w:rFonts w:ascii="宋体" w:hAnsi="宋体" w:hint="eastAsia"/>
          <w:spacing w:val="6"/>
          <w:sz w:val="21"/>
          <w:szCs w:val="21"/>
        </w:rPr>
        <w:t>若供应商同时满足以下条件，则属于依法享受政府采购支持政策的残疾人福利性单位，可提供《残疾人福利性单位声明函》，并对声明的真实性负责：</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（一）安置的残疾人占本单位在职职工人数的比例不低于25%（含25%），并且安置的残疾人人数不少于10人（含10人）；</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（二）依法与安置的每位残疾人签订了一年以上（含一年）的劳动合同或服务协议；</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（三）为安置的每位残疾人按月足额缴纳了基本养老保险、基本医疗保险、失业保险、工伤保险和生育保险等社会保险费；</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（四）通过银行等金融机构向安置的每位残疾人，按月支付了不低于单位所在区县适用的经省级人民政府批准的月最低工资标准的工资；</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（五）提供本单位制造的货物、承担的工程或者服务（以下简称产品），或者提供其他残疾人福利性单位制造的货物（不包括使用非残疾人福利性单位注册商标的货物）。</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F1708C" w:rsidRDefault="00F1708C" w:rsidP="00A66FEE">
      <w:pPr>
        <w:spacing w:line="360" w:lineRule="auto"/>
        <w:ind w:firstLineChars="200" w:firstLine="420"/>
        <w:rPr>
          <w:rFonts w:ascii="宋体" w:hAnsi="宋体"/>
          <w:bCs/>
          <w:sz w:val="21"/>
          <w:szCs w:val="21"/>
        </w:rPr>
      </w:pPr>
      <w:r>
        <w:rPr>
          <w:rFonts w:ascii="宋体" w:hAnsi="宋体" w:hint="eastAsia"/>
          <w:bCs/>
          <w:sz w:val="21"/>
          <w:szCs w:val="21"/>
        </w:rPr>
        <w:t>2、</w:t>
      </w:r>
      <w:r>
        <w:rPr>
          <w:rFonts w:ascii="宋体" w:hAnsi="宋体"/>
          <w:bCs/>
          <w:sz w:val="21"/>
          <w:szCs w:val="21"/>
        </w:rPr>
        <w:t>成交供应商为残疾人福利性单位的，《残疾人福利性单位声明函》随</w:t>
      </w:r>
      <w:r>
        <w:rPr>
          <w:rFonts w:ascii="宋体" w:hAnsi="宋体" w:hint="eastAsia"/>
          <w:bCs/>
          <w:sz w:val="21"/>
          <w:szCs w:val="21"/>
        </w:rPr>
        <w:t>成交</w:t>
      </w:r>
      <w:r>
        <w:rPr>
          <w:rFonts w:ascii="宋体" w:hAnsi="宋体"/>
          <w:bCs/>
          <w:sz w:val="21"/>
          <w:szCs w:val="21"/>
        </w:rPr>
        <w:t>结果同时公告</w:t>
      </w:r>
      <w:r>
        <w:rPr>
          <w:rFonts w:ascii="宋体" w:hAnsi="宋体" w:hint="eastAsia"/>
          <w:bCs/>
          <w:sz w:val="21"/>
          <w:szCs w:val="21"/>
        </w:rPr>
        <w:t>，</w:t>
      </w:r>
      <w:r>
        <w:rPr>
          <w:rFonts w:ascii="宋体" w:hAnsi="宋体"/>
          <w:bCs/>
          <w:sz w:val="21"/>
          <w:szCs w:val="21"/>
        </w:rPr>
        <w:t>接受社会监督</w:t>
      </w:r>
      <w:r>
        <w:rPr>
          <w:rFonts w:ascii="宋体" w:hAnsi="宋体" w:hint="eastAsia"/>
          <w:bCs/>
          <w:sz w:val="21"/>
          <w:szCs w:val="21"/>
        </w:rPr>
        <w:t>。</w:t>
      </w:r>
    </w:p>
    <w:p w:rsidR="00F1708C" w:rsidRDefault="00F1708C" w:rsidP="00A66FEE">
      <w:pPr>
        <w:spacing w:line="360" w:lineRule="auto"/>
        <w:ind w:firstLineChars="200" w:firstLine="420"/>
        <w:rPr>
          <w:rFonts w:ascii="宋体" w:hAnsi="宋体"/>
          <w:bCs/>
          <w:sz w:val="21"/>
          <w:szCs w:val="21"/>
        </w:rPr>
      </w:pPr>
    </w:p>
    <w:p w:rsidR="00F1708C" w:rsidRDefault="00F1708C" w:rsidP="00A66FEE">
      <w:pPr>
        <w:spacing w:line="360" w:lineRule="auto"/>
        <w:rPr>
          <w:rFonts w:ascii="宋体" w:hAnsi="宋体"/>
          <w:bCs/>
          <w:spacing w:val="-6"/>
          <w:sz w:val="24"/>
        </w:rPr>
      </w:pPr>
      <w:r>
        <w:rPr>
          <w:rFonts w:ascii="宋体" w:hAnsi="宋体"/>
          <w:bCs/>
          <w:spacing w:val="-6"/>
          <w:sz w:val="24"/>
        </w:rPr>
        <w:br w:type="page"/>
      </w:r>
      <w:r>
        <w:rPr>
          <w:rFonts w:ascii="宋体" w:hAnsi="宋体" w:hint="eastAsia"/>
          <w:bCs/>
          <w:spacing w:val="-6"/>
          <w:sz w:val="24"/>
        </w:rPr>
        <w:lastRenderedPageBreak/>
        <w:t>资格文件封面</w:t>
      </w:r>
    </w:p>
    <w:p w:rsidR="00F1708C" w:rsidRDefault="00F1708C" w:rsidP="00A66FEE">
      <w:pPr>
        <w:spacing w:line="360" w:lineRule="auto"/>
        <w:jc w:val="right"/>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F1708C" w:rsidRDefault="00F1708C" w:rsidP="00A66FEE">
      <w:pPr>
        <w:spacing w:line="360" w:lineRule="auto"/>
        <w:jc w:val="center"/>
        <w:rPr>
          <w:rFonts w:ascii="宋体" w:hAnsi="宋体"/>
          <w:b/>
          <w:bCs/>
          <w:spacing w:val="-6"/>
          <w:sz w:val="24"/>
        </w:rPr>
      </w:pPr>
      <w:r>
        <w:rPr>
          <w:rFonts w:ascii="宋体" w:hAnsi="宋体" w:hint="eastAsia"/>
          <w:b/>
          <w:bCs/>
          <w:spacing w:val="-6"/>
          <w:sz w:val="24"/>
        </w:rPr>
        <w:t>资格文件</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F157B8">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472956">
        <w:rPr>
          <w:rFonts w:ascii="宋体" w:hAnsi="宋体" w:hint="eastAsia"/>
          <w:bCs/>
          <w:spacing w:val="-6"/>
          <w:sz w:val="24"/>
        </w:rPr>
        <w:t>雕公院</w:t>
      </w:r>
      <w:r w:rsidR="003A1279">
        <w:rPr>
          <w:rFonts w:ascii="宋体" w:hAnsi="宋体" w:hint="eastAsia"/>
          <w:bCs/>
          <w:spacing w:val="-6"/>
          <w:sz w:val="24"/>
        </w:rPr>
        <w:t>光媒介与影像实验室</w:t>
      </w:r>
      <w:r w:rsidR="00472956">
        <w:rPr>
          <w:rFonts w:ascii="宋体" w:hAnsi="宋体" w:hint="eastAsia"/>
          <w:bCs/>
          <w:spacing w:val="-6"/>
          <w:sz w:val="24"/>
        </w:rPr>
        <w:t>灯具</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A33157">
        <w:rPr>
          <w:rFonts w:ascii="宋体" w:hAnsi="宋体" w:hint="eastAsia"/>
          <w:bCs/>
          <w:spacing w:val="-6"/>
          <w:sz w:val="24"/>
        </w:rPr>
        <w:t>QSZB-Z(H)-C20225(CS)</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供应商地址：</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供应商授权代表签字：</w:t>
      </w:r>
    </w:p>
    <w:p w:rsidR="00F1708C" w:rsidRPr="002A6387" w:rsidRDefault="00F1708C" w:rsidP="002A6387">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A66FEE" w:rsidRDefault="00F1708C" w:rsidP="00A66FEE">
      <w:pPr>
        <w:spacing w:line="360" w:lineRule="auto"/>
        <w:jc w:val="center"/>
        <w:outlineLvl w:val="1"/>
        <w:rPr>
          <w:rFonts w:ascii="宋体" w:hAnsi="宋体"/>
          <w:b/>
          <w:spacing w:val="-6"/>
          <w:sz w:val="52"/>
          <w:szCs w:val="52"/>
        </w:rPr>
      </w:pPr>
      <w:r>
        <w:rPr>
          <w:rFonts w:hAnsi="宋体"/>
          <w:b/>
          <w:spacing w:val="-6"/>
          <w:sz w:val="24"/>
        </w:rPr>
        <w:br w:type="page"/>
      </w:r>
      <w:r w:rsidR="00A66FEE">
        <w:rPr>
          <w:rFonts w:ascii="宋体" w:hAnsi="宋体" w:hint="eastAsia"/>
          <w:b/>
          <w:spacing w:val="-6"/>
          <w:sz w:val="52"/>
          <w:szCs w:val="52"/>
        </w:rPr>
        <w:lastRenderedPageBreak/>
        <w:t>资格文件</w:t>
      </w:r>
    </w:p>
    <w:p w:rsidR="00F1708C" w:rsidRPr="00A66FEE" w:rsidRDefault="00F1708C" w:rsidP="00A66FEE">
      <w:pPr>
        <w:spacing w:line="360" w:lineRule="auto"/>
        <w:jc w:val="center"/>
        <w:outlineLvl w:val="2"/>
        <w:rPr>
          <w:rFonts w:ascii="宋体" w:hAnsi="宋体"/>
          <w:b/>
          <w:spacing w:val="-6"/>
          <w:sz w:val="24"/>
        </w:rPr>
      </w:pPr>
      <w:r w:rsidRPr="00A66FEE">
        <w:rPr>
          <w:rFonts w:ascii="宋体" w:hAnsi="宋体" w:hint="eastAsia"/>
          <w:b/>
          <w:spacing w:val="-6"/>
          <w:sz w:val="24"/>
        </w:rPr>
        <w:t>有效的法人或者其他组织的营业执照等证明文件（加盖公章），自然人的身份证明</w:t>
      </w:r>
    </w:p>
    <w:p w:rsidR="00F1708C" w:rsidRDefault="00F1708C" w:rsidP="00A66FEE">
      <w:pPr>
        <w:spacing w:line="360" w:lineRule="auto"/>
        <w:rPr>
          <w:rFonts w:ascii="宋体" w:hAnsi="宋体"/>
          <w:b/>
          <w:spacing w:val="-6"/>
          <w:sz w:val="21"/>
          <w:szCs w:val="21"/>
        </w:rPr>
      </w:pPr>
    </w:p>
    <w:p w:rsidR="00F1708C" w:rsidRDefault="00F1708C" w:rsidP="00A66FEE">
      <w:pPr>
        <w:spacing w:line="360" w:lineRule="auto"/>
        <w:rPr>
          <w:rFonts w:ascii="宋体" w:hAnsi="宋体"/>
          <w:b/>
          <w:spacing w:val="-6"/>
          <w:sz w:val="21"/>
          <w:szCs w:val="21"/>
        </w:rPr>
      </w:pPr>
    </w:p>
    <w:p w:rsidR="00F1708C" w:rsidRDefault="00F1708C" w:rsidP="00A66FEE">
      <w:pPr>
        <w:spacing w:line="360" w:lineRule="auto"/>
        <w:rPr>
          <w:rFonts w:ascii="宋体" w:hAnsi="宋体"/>
          <w:b/>
          <w:spacing w:val="-6"/>
          <w:sz w:val="21"/>
          <w:szCs w:val="21"/>
        </w:rPr>
      </w:pP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说明</w:t>
      </w:r>
      <w:r>
        <w:rPr>
          <w:rFonts w:ascii="宋体" w:hAnsi="宋体"/>
          <w:b/>
          <w:spacing w:val="-6"/>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1</w:t>
      </w:r>
      <w:r>
        <w:rPr>
          <w:rFonts w:ascii="宋体" w:hAnsi="宋体"/>
          <w:b/>
          <w:sz w:val="21"/>
          <w:szCs w:val="21"/>
        </w:rPr>
        <w:t>.</w:t>
      </w:r>
      <w:r>
        <w:rPr>
          <w:rFonts w:ascii="宋体" w:hAnsi="宋体" w:hint="eastAsia"/>
          <w:b/>
          <w:sz w:val="21"/>
          <w:szCs w:val="21"/>
        </w:rPr>
        <w:t>如供应商是企业（包括合伙企业），提供在工商部门注册的有效“企业法人营业执照”或“营业执照”；</w:t>
      </w:r>
    </w:p>
    <w:p w:rsidR="00F1708C" w:rsidRDefault="00F1708C" w:rsidP="00A66FEE">
      <w:pPr>
        <w:spacing w:line="360" w:lineRule="auto"/>
        <w:rPr>
          <w:rFonts w:ascii="宋体" w:hAnsi="宋体"/>
          <w:b/>
          <w:sz w:val="21"/>
          <w:szCs w:val="21"/>
        </w:rPr>
      </w:pPr>
      <w:r>
        <w:rPr>
          <w:rFonts w:ascii="宋体" w:hAnsi="宋体" w:hint="eastAsia"/>
          <w:b/>
          <w:sz w:val="21"/>
          <w:szCs w:val="21"/>
        </w:rPr>
        <w:t>2</w:t>
      </w:r>
      <w:r>
        <w:rPr>
          <w:rFonts w:ascii="宋体" w:hAnsi="宋体"/>
          <w:b/>
          <w:sz w:val="21"/>
          <w:szCs w:val="21"/>
        </w:rPr>
        <w:t>.</w:t>
      </w:r>
      <w:r>
        <w:rPr>
          <w:rFonts w:ascii="宋体" w:hAnsi="宋体" w:hint="eastAsia"/>
          <w:b/>
          <w:sz w:val="21"/>
          <w:szCs w:val="21"/>
        </w:rPr>
        <w:t>如供应商是事业单位，提供有效的“事业单位法人证书”；</w:t>
      </w:r>
    </w:p>
    <w:p w:rsidR="00F1708C" w:rsidRDefault="00F1708C" w:rsidP="00A66FEE">
      <w:pPr>
        <w:spacing w:line="360" w:lineRule="auto"/>
        <w:rPr>
          <w:rFonts w:ascii="宋体" w:hAnsi="宋体"/>
          <w:b/>
          <w:sz w:val="21"/>
          <w:szCs w:val="21"/>
        </w:rPr>
      </w:pPr>
      <w:r>
        <w:rPr>
          <w:rFonts w:ascii="宋体" w:hAnsi="宋体" w:hint="eastAsia"/>
          <w:b/>
          <w:sz w:val="21"/>
          <w:szCs w:val="21"/>
        </w:rPr>
        <w:t>3</w:t>
      </w:r>
      <w:r>
        <w:rPr>
          <w:rFonts w:ascii="宋体" w:hAnsi="宋体"/>
          <w:b/>
          <w:sz w:val="21"/>
          <w:szCs w:val="21"/>
        </w:rPr>
        <w:t>.</w:t>
      </w:r>
      <w:r>
        <w:rPr>
          <w:rFonts w:ascii="宋体" w:hAnsi="宋体" w:hint="eastAsia"/>
          <w:b/>
          <w:sz w:val="21"/>
          <w:szCs w:val="21"/>
        </w:rPr>
        <w:t>如供应商是非企业专业服务机构的，提供执业许可证等证明文件；</w:t>
      </w:r>
    </w:p>
    <w:p w:rsidR="00F1708C" w:rsidRDefault="00F1708C" w:rsidP="00A66FEE">
      <w:pPr>
        <w:spacing w:line="360" w:lineRule="auto"/>
        <w:rPr>
          <w:rFonts w:ascii="宋体" w:hAnsi="宋体"/>
          <w:b/>
          <w:sz w:val="21"/>
          <w:szCs w:val="21"/>
        </w:rPr>
      </w:pPr>
      <w:r>
        <w:rPr>
          <w:rFonts w:ascii="宋体" w:hAnsi="宋体" w:hint="eastAsia"/>
          <w:b/>
          <w:sz w:val="21"/>
          <w:szCs w:val="21"/>
        </w:rPr>
        <w:t>4</w:t>
      </w:r>
      <w:r>
        <w:rPr>
          <w:rFonts w:ascii="宋体" w:hAnsi="宋体"/>
          <w:b/>
          <w:sz w:val="21"/>
          <w:szCs w:val="21"/>
        </w:rPr>
        <w:t>.</w:t>
      </w:r>
      <w:r>
        <w:rPr>
          <w:rFonts w:ascii="宋体" w:hAnsi="宋体" w:hint="eastAsia"/>
          <w:b/>
          <w:sz w:val="21"/>
          <w:szCs w:val="21"/>
        </w:rPr>
        <w:t>如供应商是个体工商户，提供有效的“个体工商户营业执照”；</w:t>
      </w:r>
    </w:p>
    <w:p w:rsidR="00F1708C" w:rsidRDefault="00F1708C" w:rsidP="00A66FEE">
      <w:pPr>
        <w:spacing w:line="360" w:lineRule="auto"/>
        <w:rPr>
          <w:rFonts w:ascii="宋体" w:hAnsi="宋体"/>
          <w:b/>
          <w:sz w:val="21"/>
          <w:szCs w:val="21"/>
        </w:rPr>
      </w:pPr>
      <w:r>
        <w:rPr>
          <w:rFonts w:ascii="宋体" w:hAnsi="宋体" w:hint="eastAsia"/>
          <w:b/>
          <w:sz w:val="21"/>
          <w:szCs w:val="21"/>
        </w:rPr>
        <w:t>5</w:t>
      </w:r>
      <w:r>
        <w:rPr>
          <w:rFonts w:ascii="宋体" w:hAnsi="宋体"/>
          <w:b/>
          <w:sz w:val="21"/>
          <w:szCs w:val="21"/>
        </w:rPr>
        <w:t>.</w:t>
      </w:r>
      <w:r>
        <w:rPr>
          <w:rFonts w:ascii="宋体" w:hAnsi="宋体" w:hint="eastAsia"/>
          <w:b/>
          <w:sz w:val="21"/>
          <w:szCs w:val="21"/>
        </w:rPr>
        <w:t>如供应商是自然人，提供有效的自然人身份证明。</w:t>
      </w:r>
    </w:p>
    <w:p w:rsidR="00F1708C" w:rsidRPr="00A66FEE" w:rsidRDefault="00F1708C" w:rsidP="00A66FEE">
      <w:pPr>
        <w:spacing w:line="360" w:lineRule="auto"/>
        <w:jc w:val="center"/>
        <w:outlineLvl w:val="2"/>
        <w:rPr>
          <w:rFonts w:ascii="宋体" w:hAnsi="宋体"/>
          <w:b/>
          <w:spacing w:val="-6"/>
          <w:sz w:val="24"/>
        </w:rPr>
      </w:pPr>
      <w:r>
        <w:rPr>
          <w:rFonts w:hAnsi="宋体"/>
          <w:b/>
          <w:spacing w:val="-6"/>
          <w:sz w:val="24"/>
        </w:rPr>
        <w:br w:type="page"/>
      </w:r>
      <w:r>
        <w:rPr>
          <w:rFonts w:ascii="宋体" w:hAnsi="宋体" w:hint="eastAsia"/>
          <w:b/>
          <w:spacing w:val="-6"/>
          <w:sz w:val="24"/>
        </w:rPr>
        <w:lastRenderedPageBreak/>
        <w:t>20</w:t>
      </w:r>
      <w:r w:rsidR="00676F06">
        <w:rPr>
          <w:rFonts w:ascii="宋体" w:hAnsi="宋体" w:hint="eastAsia"/>
          <w:b/>
          <w:spacing w:val="-6"/>
          <w:sz w:val="24"/>
        </w:rPr>
        <w:t>19</w:t>
      </w:r>
      <w:r>
        <w:rPr>
          <w:rFonts w:ascii="宋体" w:hAnsi="宋体" w:hint="eastAsia"/>
          <w:b/>
          <w:spacing w:val="-6"/>
          <w:sz w:val="24"/>
        </w:rPr>
        <w:t>年1</w:t>
      </w:r>
      <w:r w:rsidR="00676F06">
        <w:rPr>
          <w:rFonts w:ascii="宋体" w:hAnsi="宋体" w:hint="eastAsia"/>
          <w:b/>
          <w:spacing w:val="-6"/>
          <w:sz w:val="24"/>
        </w:rPr>
        <w:t>2</w:t>
      </w:r>
      <w:r>
        <w:rPr>
          <w:rFonts w:ascii="宋体" w:hAnsi="宋体" w:hint="eastAsia"/>
          <w:b/>
          <w:spacing w:val="-6"/>
          <w:sz w:val="24"/>
        </w:rPr>
        <w:t>月至今任意一月的财务状况报告或开标前三个月内出具的银行资信证明</w:t>
      </w:r>
    </w:p>
    <w:p w:rsidR="00F1708C" w:rsidRDefault="00F1708C" w:rsidP="00A66FEE">
      <w:pPr>
        <w:pStyle w:val="afc"/>
        <w:spacing w:line="360" w:lineRule="auto"/>
        <w:ind w:left="0" w:firstLineChars="0" w:firstLine="0"/>
        <w:rPr>
          <w:rFonts w:hAnsi="宋体"/>
          <w:bCs/>
          <w:spacing w:val="-6"/>
          <w:sz w:val="24"/>
        </w:rPr>
      </w:pPr>
    </w:p>
    <w:p w:rsidR="00F1708C" w:rsidRDefault="00F1708C" w:rsidP="00A66FEE">
      <w:pPr>
        <w:pStyle w:val="afc"/>
        <w:spacing w:line="360" w:lineRule="auto"/>
        <w:ind w:left="0" w:firstLineChars="0" w:firstLine="0"/>
        <w:rPr>
          <w:rFonts w:hAnsi="宋体"/>
          <w:bCs/>
          <w:spacing w:val="-6"/>
          <w:sz w:val="24"/>
        </w:rPr>
      </w:pPr>
    </w:p>
    <w:p w:rsidR="00F1708C" w:rsidRDefault="00F1708C" w:rsidP="00A66FEE">
      <w:pPr>
        <w:pStyle w:val="afc"/>
        <w:spacing w:line="360" w:lineRule="auto"/>
        <w:ind w:left="0" w:firstLineChars="0" w:firstLine="0"/>
        <w:rPr>
          <w:rFonts w:hAnsi="宋体"/>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1.供应商是法人的，应提供财务状况报告，包括资产负债表、利润表或其基本开户银行出具的资信证明，并加盖公章；</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2.部分其他组织和自然人没有财务状况报告的，可以提供银行出具的资信证明,并加盖公章；</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银行资信证明应能说明供应商与银行之间业务往来正常，企业信誉良好等，</w:t>
      </w:r>
      <w:r>
        <w:rPr>
          <w:rFonts w:ascii="宋体" w:hAnsi="宋体" w:hint="eastAsia"/>
          <w:b/>
          <w:spacing w:val="-6"/>
          <w:sz w:val="21"/>
          <w:szCs w:val="21"/>
        </w:rPr>
        <w:t>银行出具的存款证明不能替代银行资信证明</w:t>
      </w:r>
      <w:r>
        <w:rPr>
          <w:rFonts w:ascii="宋体" w:hAnsi="宋体" w:hint="eastAsia"/>
          <w:b/>
          <w:bCs/>
          <w:spacing w:val="-6"/>
          <w:sz w:val="21"/>
          <w:szCs w:val="21"/>
        </w:rPr>
        <w:t>。</w:t>
      </w:r>
    </w:p>
    <w:p w:rsidR="00F1708C" w:rsidRPr="00A66FEE" w:rsidRDefault="00F1708C" w:rsidP="00A66FEE">
      <w:pPr>
        <w:spacing w:line="360" w:lineRule="auto"/>
        <w:jc w:val="center"/>
        <w:outlineLvl w:val="2"/>
        <w:rPr>
          <w:rFonts w:ascii="宋体" w:hAnsi="宋体"/>
          <w:b/>
          <w:spacing w:val="-6"/>
          <w:sz w:val="24"/>
        </w:rPr>
      </w:pPr>
      <w:r>
        <w:rPr>
          <w:rFonts w:hAnsi="宋体"/>
          <w:b/>
          <w:spacing w:val="-6"/>
          <w:sz w:val="24"/>
        </w:rPr>
        <w:br w:type="page"/>
      </w:r>
      <w:r w:rsidRPr="00A66FEE">
        <w:rPr>
          <w:rFonts w:ascii="宋体" w:hAnsi="宋体" w:hint="eastAsia"/>
          <w:b/>
          <w:spacing w:val="-6"/>
          <w:sz w:val="24"/>
        </w:rPr>
        <w:lastRenderedPageBreak/>
        <w:t>2020年1月至今任意一月依法缴纳税收的证明材料</w:t>
      </w:r>
    </w:p>
    <w:p w:rsidR="00F1708C" w:rsidRDefault="00F1708C" w:rsidP="00A66FEE">
      <w:pPr>
        <w:pStyle w:val="a8"/>
        <w:spacing w:line="360" w:lineRule="auto"/>
        <w:ind w:firstLine="0"/>
        <w:jc w:val="center"/>
        <w:rPr>
          <w:rFonts w:hAnsi="宋体"/>
          <w:spacing w:val="-6"/>
          <w:sz w:val="24"/>
          <w:szCs w:val="24"/>
        </w:rPr>
      </w:pPr>
      <w:r>
        <w:rPr>
          <w:rFonts w:hAnsi="宋体" w:hint="eastAsia"/>
          <w:spacing w:val="-6"/>
          <w:sz w:val="24"/>
          <w:szCs w:val="24"/>
        </w:rPr>
        <w:t>（依法免税的供应商，应提供相应文件证明其依法免税）</w:t>
      </w: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8"/>
        <w:spacing w:line="360" w:lineRule="auto"/>
        <w:ind w:firstLine="0"/>
        <w:rPr>
          <w:rFonts w:hAnsi="宋体"/>
          <w:spacing w:val="-6"/>
          <w:sz w:val="24"/>
          <w:szCs w:val="24"/>
        </w:rPr>
      </w:pPr>
    </w:p>
    <w:p w:rsidR="00F1708C" w:rsidRDefault="00F1708C" w:rsidP="00A66FEE">
      <w:pPr>
        <w:spacing w:line="360" w:lineRule="auto"/>
        <w:rPr>
          <w:rFonts w:ascii="宋体" w:hAnsi="宋体"/>
          <w:b/>
          <w:sz w:val="21"/>
          <w:szCs w:val="21"/>
        </w:rPr>
      </w:pPr>
    </w:p>
    <w:p w:rsidR="00F1708C" w:rsidRDefault="00F1708C" w:rsidP="00A66FEE">
      <w:pPr>
        <w:pStyle w:val="afc"/>
        <w:spacing w:line="360" w:lineRule="auto"/>
        <w:ind w:left="398" w:hanging="398"/>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依法缴纳税收的证明材料指依法缴纳税收的凭据（完税证明或</w:t>
      </w:r>
      <w:r>
        <w:rPr>
          <w:rFonts w:ascii="宋体" w:hAnsi="宋体"/>
          <w:b/>
          <w:spacing w:val="-6"/>
          <w:sz w:val="21"/>
          <w:szCs w:val="21"/>
        </w:rPr>
        <w:t>纳税证明</w:t>
      </w:r>
      <w:r>
        <w:rPr>
          <w:rFonts w:ascii="宋体" w:hAnsi="宋体" w:hint="eastAsia"/>
          <w:b/>
          <w:spacing w:val="-6"/>
          <w:sz w:val="21"/>
          <w:szCs w:val="21"/>
        </w:rPr>
        <w:t>或银行电子缴税付款凭证等）；</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依法免税的供应商，应提供相应文件证明其依法免税；</w:t>
      </w:r>
    </w:p>
    <w:p w:rsidR="00F1708C" w:rsidRDefault="00F1708C" w:rsidP="00A66FEE">
      <w:pPr>
        <w:spacing w:line="360" w:lineRule="auto"/>
        <w:rPr>
          <w:rFonts w:ascii="宋体" w:hAnsi="宋体"/>
          <w:b/>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供应商因新注册成立等原因无法提供相关材料的，应在</w:t>
      </w:r>
      <w:r w:rsidR="00F55193">
        <w:rPr>
          <w:rFonts w:ascii="宋体" w:hAnsi="宋体" w:hint="eastAsia"/>
          <w:b/>
          <w:spacing w:val="-6"/>
          <w:sz w:val="21"/>
          <w:szCs w:val="21"/>
        </w:rPr>
        <w:t>响应文件</w:t>
      </w:r>
      <w:r>
        <w:rPr>
          <w:rFonts w:ascii="宋体" w:hAnsi="宋体" w:hint="eastAsia"/>
          <w:b/>
          <w:spacing w:val="-6"/>
          <w:sz w:val="21"/>
          <w:szCs w:val="21"/>
        </w:rPr>
        <w:t>中提交如实的情况说明。</w:t>
      </w:r>
    </w:p>
    <w:p w:rsidR="00F1708C" w:rsidRPr="00A66FEE" w:rsidRDefault="00F1708C" w:rsidP="00A66FEE">
      <w:pPr>
        <w:spacing w:line="360" w:lineRule="auto"/>
        <w:jc w:val="center"/>
        <w:outlineLvl w:val="2"/>
        <w:rPr>
          <w:rFonts w:ascii="宋体" w:hAnsi="宋体"/>
          <w:b/>
          <w:spacing w:val="-6"/>
          <w:sz w:val="24"/>
        </w:rPr>
      </w:pPr>
      <w:r>
        <w:rPr>
          <w:rFonts w:hAnsi="宋体"/>
          <w:b/>
          <w:spacing w:val="-6"/>
          <w:sz w:val="24"/>
        </w:rPr>
        <w:br w:type="page"/>
      </w:r>
      <w:r w:rsidRPr="00A66FEE">
        <w:rPr>
          <w:rFonts w:ascii="宋体" w:hAnsi="宋体" w:hint="eastAsia"/>
          <w:b/>
          <w:spacing w:val="-6"/>
          <w:sz w:val="24"/>
        </w:rPr>
        <w:lastRenderedPageBreak/>
        <w:t>2020年1月至今任意一月依法缴纳社会保障资金的证明材料</w:t>
      </w:r>
    </w:p>
    <w:p w:rsidR="00F1708C" w:rsidRDefault="00F1708C" w:rsidP="00A66FEE">
      <w:pPr>
        <w:pStyle w:val="a8"/>
        <w:spacing w:line="360" w:lineRule="auto"/>
        <w:ind w:firstLine="0"/>
        <w:jc w:val="center"/>
        <w:rPr>
          <w:rFonts w:hAnsi="宋体"/>
          <w:spacing w:val="-6"/>
          <w:sz w:val="24"/>
          <w:szCs w:val="24"/>
        </w:rPr>
      </w:pPr>
      <w:r>
        <w:rPr>
          <w:rFonts w:hAnsi="宋体" w:hint="eastAsia"/>
          <w:spacing w:val="-6"/>
          <w:sz w:val="24"/>
          <w:szCs w:val="24"/>
        </w:rPr>
        <w:t>（依法不需要缴纳社会保障资金的供应商，应提供相应文件证明其依法不需要缴纳社会保障资金）</w:t>
      </w: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fc"/>
        <w:spacing w:line="360" w:lineRule="auto"/>
        <w:ind w:left="398" w:hanging="398"/>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依法缴纳社会保障资金的证明材料指依法缴纳社会保险的凭据（社保缴费专用收据或银行电子缴税付款凭证或社会保险缴纳清单等）；</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依法不需要缴纳社会保障资金的供应商，应提供相应文件证明其依法不需要缴纳社会保障资金；</w:t>
      </w:r>
    </w:p>
    <w:p w:rsidR="00F1708C" w:rsidRDefault="00F1708C" w:rsidP="00A66FEE">
      <w:pPr>
        <w:spacing w:line="360" w:lineRule="auto"/>
        <w:rPr>
          <w:rFonts w:ascii="宋体" w:hAnsi="宋体"/>
          <w:b/>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供应商因新注册成立等原因无法提供相关材料的，应在</w:t>
      </w:r>
      <w:r w:rsidR="00F55193">
        <w:rPr>
          <w:rFonts w:ascii="宋体" w:hAnsi="宋体" w:hint="eastAsia"/>
          <w:b/>
          <w:spacing w:val="-6"/>
          <w:sz w:val="21"/>
          <w:szCs w:val="21"/>
        </w:rPr>
        <w:t>响应文件</w:t>
      </w:r>
      <w:r>
        <w:rPr>
          <w:rFonts w:ascii="宋体" w:hAnsi="宋体" w:hint="eastAsia"/>
          <w:b/>
          <w:spacing w:val="-6"/>
          <w:sz w:val="21"/>
          <w:szCs w:val="21"/>
        </w:rPr>
        <w:t>中提交如实的情况说明。</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具有履行合同所必需的设备和专业技术能力的承诺函（</w:t>
      </w:r>
      <w:r>
        <w:rPr>
          <w:rFonts w:ascii="宋体" w:hAnsi="宋体"/>
          <w:b/>
          <w:spacing w:val="-6"/>
          <w:sz w:val="24"/>
        </w:rPr>
        <w:t>格式自拟）</w:t>
      </w: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参加政府采购活动前3年内在经营活动中没有重大违法记录的书面声明</w:t>
      </w:r>
    </w:p>
    <w:p w:rsidR="00F1708C" w:rsidRDefault="00F1708C" w:rsidP="00A66FEE">
      <w:pPr>
        <w:widowControl/>
        <w:spacing w:line="360" w:lineRule="auto"/>
        <w:jc w:val="center"/>
        <w:rPr>
          <w:rFonts w:ascii="宋体" w:hAnsi="宋体"/>
          <w:b/>
          <w:spacing w:val="-6"/>
          <w:sz w:val="24"/>
        </w:rPr>
      </w:pPr>
    </w:p>
    <w:p w:rsidR="00F1708C" w:rsidRDefault="00F1708C" w:rsidP="00A66FEE">
      <w:pPr>
        <w:pStyle w:val="afc"/>
        <w:spacing w:line="360" w:lineRule="auto"/>
        <w:ind w:left="169" w:hangingChars="74" w:hanging="169"/>
        <w:jc w:val="center"/>
        <w:rPr>
          <w:rFonts w:ascii="宋体" w:hAnsi="宋体"/>
          <w:b/>
          <w:spacing w:val="-6"/>
          <w:sz w:val="24"/>
        </w:rPr>
      </w:pPr>
      <w:r>
        <w:rPr>
          <w:rFonts w:ascii="宋体" w:hAnsi="宋体" w:hint="eastAsia"/>
          <w:b/>
          <w:spacing w:val="-6"/>
          <w:sz w:val="24"/>
        </w:rPr>
        <w:t>声明函</w:t>
      </w:r>
    </w:p>
    <w:p w:rsidR="00F1708C" w:rsidRDefault="00F1708C" w:rsidP="00A66FEE">
      <w:pPr>
        <w:spacing w:line="360" w:lineRule="auto"/>
        <w:rPr>
          <w:rFonts w:ascii="宋体" w:hAnsi="宋体"/>
          <w:spacing w:val="-6"/>
          <w:sz w:val="24"/>
        </w:rPr>
      </w:pPr>
      <w:r>
        <w:rPr>
          <w:rFonts w:ascii="宋体" w:hAnsi="宋体" w:hint="eastAsia"/>
          <w:spacing w:val="-6"/>
          <w:sz w:val="24"/>
        </w:rPr>
        <w:t>致：</w:t>
      </w:r>
      <w:r w:rsidR="00F157B8">
        <w:rPr>
          <w:rFonts w:ascii="宋体" w:hAnsi="宋体" w:hint="eastAsia"/>
          <w:spacing w:val="-6"/>
          <w:sz w:val="24"/>
        </w:rPr>
        <w:t>中国美术学院</w:t>
      </w:r>
      <w:r>
        <w:rPr>
          <w:rFonts w:ascii="宋体" w:hAnsi="宋体" w:hint="eastAsia"/>
          <w:spacing w:val="-6"/>
          <w:sz w:val="24"/>
        </w:rPr>
        <w:t>、浙江求是招标代理有限公司：</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我公司郑重承诺在参加本项目政府采购活动前三年内，在经营活动中</w:t>
      </w:r>
      <w:r>
        <w:rPr>
          <w:rFonts w:ascii="宋体" w:hAnsi="宋体" w:hint="eastAsia"/>
          <w:b/>
          <w:spacing w:val="-6"/>
          <w:sz w:val="24"/>
          <w:u w:val="single"/>
        </w:rPr>
        <w:t xml:space="preserve">    </w:t>
      </w:r>
      <w:r>
        <w:rPr>
          <w:rFonts w:ascii="宋体" w:hAnsi="宋体" w:hint="eastAsia"/>
          <w:b/>
          <w:spacing w:val="-6"/>
          <w:sz w:val="24"/>
        </w:rPr>
        <w:t>（填写“有”或“没有”，如实填写，如不填写视同未提供本声明函）</w:t>
      </w:r>
      <w:r>
        <w:rPr>
          <w:rFonts w:ascii="宋体" w:hAnsi="宋体" w:hint="eastAsia"/>
          <w:spacing w:val="-6"/>
          <w:sz w:val="24"/>
        </w:rPr>
        <w:t>重大违法记录，重大违法记录是指供应商因违法经营受到刑事处罚或者责令停产停业、吊销许可证或者执照、较大数额罚款等行政处罚。</w:t>
      </w:r>
    </w:p>
    <w:p w:rsidR="00F1708C" w:rsidRDefault="00F1708C" w:rsidP="00A66FEE">
      <w:pPr>
        <w:spacing w:line="360" w:lineRule="auto"/>
        <w:ind w:firstLineChars="200" w:firstLine="456"/>
        <w:rPr>
          <w:rFonts w:ascii="宋体" w:hAnsi="宋体"/>
          <w:spacing w:val="-6"/>
          <w:sz w:val="24"/>
        </w:rPr>
      </w:pPr>
      <w:r>
        <w:rPr>
          <w:rFonts w:hAnsi="宋体"/>
          <w:spacing w:val="-6"/>
          <w:sz w:val="24"/>
        </w:rPr>
        <w:t>以上事项如有虚假或隐瞒，我方愿意承担一切后果和责任。</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特此声明。</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firstLineChars="200" w:firstLine="456"/>
        <w:rPr>
          <w:rFonts w:ascii="宋体" w:hAnsi="宋体"/>
          <w:bCs/>
          <w:sz w:val="21"/>
          <w:szCs w:val="21"/>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ind w:firstLineChars="200" w:firstLine="420"/>
        <w:rPr>
          <w:rFonts w:ascii="宋体" w:hAnsi="宋体"/>
          <w:bCs/>
          <w:sz w:val="21"/>
          <w:szCs w:val="21"/>
        </w:rPr>
      </w:pPr>
    </w:p>
    <w:p w:rsidR="00F1708C" w:rsidRDefault="00F1708C" w:rsidP="00A66FEE">
      <w:pPr>
        <w:spacing w:line="360" w:lineRule="auto"/>
        <w:rPr>
          <w:rFonts w:ascii="宋体" w:hAnsi="宋体"/>
          <w:bCs/>
          <w:spacing w:val="-6"/>
          <w:sz w:val="24"/>
        </w:rPr>
      </w:pPr>
      <w:r>
        <w:rPr>
          <w:rFonts w:ascii="宋体" w:hAnsi="宋体"/>
          <w:bCs/>
          <w:spacing w:val="-6"/>
          <w:sz w:val="24"/>
        </w:rPr>
        <w:br w:type="page"/>
      </w:r>
      <w:r>
        <w:rPr>
          <w:rFonts w:ascii="宋体" w:hAnsi="宋体" w:hint="eastAsia"/>
          <w:bCs/>
          <w:spacing w:val="-6"/>
          <w:sz w:val="24"/>
        </w:rPr>
        <w:lastRenderedPageBreak/>
        <w:t>商务技术文件封面</w:t>
      </w:r>
    </w:p>
    <w:p w:rsidR="00F1708C" w:rsidRDefault="00F1708C" w:rsidP="00A66FEE">
      <w:pPr>
        <w:spacing w:line="360" w:lineRule="auto"/>
        <w:jc w:val="right"/>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F1708C" w:rsidRDefault="00F1708C" w:rsidP="00A66FEE">
      <w:pPr>
        <w:spacing w:line="360" w:lineRule="auto"/>
        <w:jc w:val="center"/>
        <w:rPr>
          <w:rFonts w:ascii="宋体" w:hAnsi="宋体"/>
          <w:b/>
          <w:bCs/>
          <w:spacing w:val="-6"/>
          <w:sz w:val="24"/>
        </w:rPr>
      </w:pPr>
      <w:r>
        <w:rPr>
          <w:rFonts w:ascii="宋体" w:hAnsi="宋体" w:hint="eastAsia"/>
          <w:b/>
          <w:bCs/>
          <w:spacing w:val="-6"/>
          <w:sz w:val="24"/>
        </w:rPr>
        <w:t>商务技术文件</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F157B8">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472956">
        <w:rPr>
          <w:rFonts w:ascii="宋体" w:hAnsi="宋体" w:hint="eastAsia"/>
          <w:bCs/>
          <w:spacing w:val="-6"/>
          <w:sz w:val="24"/>
        </w:rPr>
        <w:t>雕公院</w:t>
      </w:r>
      <w:r w:rsidR="003A1279">
        <w:rPr>
          <w:rFonts w:ascii="宋体" w:hAnsi="宋体" w:hint="eastAsia"/>
          <w:bCs/>
          <w:spacing w:val="-6"/>
          <w:sz w:val="24"/>
        </w:rPr>
        <w:t>光媒介与影像实验室</w:t>
      </w:r>
      <w:r w:rsidR="00472956">
        <w:rPr>
          <w:rFonts w:ascii="宋体" w:hAnsi="宋体" w:hint="eastAsia"/>
          <w:bCs/>
          <w:spacing w:val="-6"/>
          <w:sz w:val="24"/>
        </w:rPr>
        <w:t>灯具</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A33157">
        <w:rPr>
          <w:rFonts w:ascii="宋体" w:hAnsi="宋体" w:hint="eastAsia"/>
          <w:bCs/>
          <w:spacing w:val="-6"/>
          <w:sz w:val="24"/>
        </w:rPr>
        <w:t>QSZB-Z(H)-C20225(CS)</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供应商地址：</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供应商授权代表签字：</w:t>
      </w:r>
    </w:p>
    <w:p w:rsidR="00F1708C" w:rsidRDefault="00F1708C" w:rsidP="00A66FEE">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F1708C" w:rsidRDefault="00F1708C" w:rsidP="00A66FEE">
      <w:pPr>
        <w:spacing w:line="360" w:lineRule="auto"/>
        <w:jc w:val="center"/>
        <w:outlineLvl w:val="1"/>
        <w:rPr>
          <w:rFonts w:ascii="宋体" w:hAnsi="宋体"/>
          <w:b/>
          <w:spacing w:val="-6"/>
          <w:sz w:val="52"/>
          <w:szCs w:val="52"/>
        </w:rPr>
      </w:pPr>
      <w:r>
        <w:rPr>
          <w:rFonts w:ascii="宋体" w:hAnsi="宋体"/>
          <w:b/>
          <w:spacing w:val="-6"/>
          <w:sz w:val="52"/>
          <w:szCs w:val="52"/>
        </w:rPr>
        <w:br w:type="page"/>
      </w:r>
      <w:r>
        <w:rPr>
          <w:rFonts w:ascii="宋体" w:hAnsi="宋体" w:hint="eastAsia"/>
          <w:b/>
          <w:spacing w:val="-6"/>
          <w:sz w:val="52"/>
          <w:szCs w:val="52"/>
        </w:rPr>
        <w:lastRenderedPageBreak/>
        <w:t>商务文件</w:t>
      </w:r>
    </w:p>
    <w:p w:rsidR="00F1708C" w:rsidRDefault="00F1708C" w:rsidP="00A66FEE">
      <w:pPr>
        <w:spacing w:line="360" w:lineRule="auto"/>
        <w:jc w:val="center"/>
        <w:outlineLvl w:val="2"/>
        <w:rPr>
          <w:rFonts w:ascii="宋体" w:hAnsi="宋体"/>
          <w:b/>
          <w:spacing w:val="-6"/>
          <w:sz w:val="24"/>
        </w:rPr>
      </w:pPr>
      <w:r>
        <w:rPr>
          <w:rFonts w:ascii="宋体" w:hAnsi="宋体" w:hint="eastAsia"/>
          <w:b/>
          <w:spacing w:val="-6"/>
          <w:sz w:val="24"/>
        </w:rPr>
        <w:t>响 应 函</w:t>
      </w:r>
    </w:p>
    <w:p w:rsidR="00F1708C" w:rsidRDefault="00F1708C" w:rsidP="00A66FEE">
      <w:pPr>
        <w:spacing w:line="360" w:lineRule="auto"/>
        <w:rPr>
          <w:rFonts w:ascii="宋体" w:hAnsi="宋体"/>
          <w:spacing w:val="-6"/>
          <w:sz w:val="24"/>
        </w:rPr>
      </w:pPr>
      <w:r>
        <w:rPr>
          <w:rFonts w:ascii="宋体" w:hAnsi="宋体" w:hint="eastAsia"/>
          <w:spacing w:val="-6"/>
          <w:sz w:val="24"/>
        </w:rPr>
        <w:t>致：浙江求是招标代理有限公司：</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根据贵方为</w:t>
      </w:r>
      <w:r w:rsidR="00F157B8">
        <w:rPr>
          <w:rFonts w:ascii="宋体" w:hAnsi="宋体" w:hint="eastAsia"/>
          <w:bCs/>
          <w:spacing w:val="-6"/>
          <w:sz w:val="24"/>
        </w:rPr>
        <w:t>中国美术学院</w:t>
      </w:r>
      <w:r w:rsidR="00472956">
        <w:rPr>
          <w:rFonts w:ascii="宋体" w:hAnsi="宋体" w:hint="eastAsia"/>
          <w:bCs/>
          <w:spacing w:val="-6"/>
          <w:sz w:val="24"/>
        </w:rPr>
        <w:t>雕公院</w:t>
      </w:r>
      <w:r w:rsidR="003A1279">
        <w:rPr>
          <w:rFonts w:ascii="宋体" w:hAnsi="宋体" w:hint="eastAsia"/>
          <w:bCs/>
          <w:spacing w:val="-6"/>
          <w:sz w:val="24"/>
        </w:rPr>
        <w:t>光媒介与影像实验室</w:t>
      </w:r>
      <w:r w:rsidR="00472956">
        <w:rPr>
          <w:rFonts w:ascii="宋体" w:hAnsi="宋体" w:hint="eastAsia"/>
          <w:bCs/>
          <w:spacing w:val="-6"/>
          <w:sz w:val="24"/>
        </w:rPr>
        <w:t>灯具</w:t>
      </w:r>
      <w:r>
        <w:rPr>
          <w:rFonts w:ascii="宋体" w:hAnsi="宋体" w:hint="eastAsia"/>
          <w:spacing w:val="-6"/>
          <w:sz w:val="24"/>
        </w:rPr>
        <w:t>的采购邀请（项目编号</w:t>
      </w:r>
      <w:r>
        <w:rPr>
          <w:rFonts w:ascii="宋体" w:hAnsi="宋体" w:hint="eastAsia"/>
          <w:bCs/>
          <w:spacing w:val="-6"/>
          <w:sz w:val="24"/>
        </w:rPr>
        <w:t>：</w:t>
      </w:r>
      <w:r w:rsidR="00A33157">
        <w:rPr>
          <w:rFonts w:ascii="宋体" w:hAnsi="宋体" w:hint="eastAsia"/>
          <w:bCs/>
          <w:spacing w:val="-6"/>
          <w:sz w:val="24"/>
        </w:rPr>
        <w:t>QSZB-Z(H)-C20225(CS)</w:t>
      </w:r>
      <w:r>
        <w:rPr>
          <w:rFonts w:ascii="宋体" w:hAnsi="宋体" w:hint="eastAsia"/>
          <w:bCs/>
          <w:spacing w:val="-6"/>
          <w:sz w:val="24"/>
        </w:rPr>
        <w:t>）</w:t>
      </w:r>
      <w:r>
        <w:rPr>
          <w:rFonts w:ascii="宋体" w:hAnsi="宋体" w:hint="eastAsia"/>
          <w:spacing w:val="-6"/>
          <w:sz w:val="24"/>
        </w:rPr>
        <w:t>，签字代表</w:t>
      </w:r>
      <w:r>
        <w:rPr>
          <w:rFonts w:ascii="宋体" w:hAnsi="宋体" w:hint="eastAsia"/>
          <w:bCs/>
          <w:spacing w:val="-6"/>
          <w:sz w:val="24"/>
        </w:rPr>
        <w:t>__________</w:t>
      </w:r>
      <w:r>
        <w:rPr>
          <w:rFonts w:ascii="宋体" w:hAnsi="宋体" w:hint="eastAsia"/>
          <w:spacing w:val="-6"/>
          <w:sz w:val="24"/>
        </w:rPr>
        <w:t>（全名）经正式授权并代表</w:t>
      </w:r>
      <w:r>
        <w:rPr>
          <w:rFonts w:ascii="宋体" w:hAnsi="宋体"/>
          <w:spacing w:val="-6"/>
          <w:sz w:val="24"/>
        </w:rPr>
        <w:t>______________________________</w:t>
      </w:r>
      <w:r>
        <w:rPr>
          <w:rFonts w:ascii="宋体" w:hAnsi="宋体" w:hint="eastAsia"/>
          <w:spacing w:val="-6"/>
          <w:sz w:val="24"/>
        </w:rPr>
        <w:t>（供应商名称）提交电子加密</w:t>
      </w:r>
      <w:r w:rsidR="00F55193">
        <w:rPr>
          <w:rFonts w:ascii="宋体" w:hAnsi="宋体" w:hint="eastAsia"/>
          <w:spacing w:val="-6"/>
          <w:sz w:val="24"/>
        </w:rPr>
        <w:t>响应文件</w:t>
      </w:r>
      <w:r>
        <w:rPr>
          <w:rFonts w:ascii="宋体" w:hAnsi="宋体" w:hint="eastAsia"/>
          <w:spacing w:val="-6"/>
          <w:sz w:val="24"/>
        </w:rPr>
        <w:t>一份、以介质（U盘）存储的数据电文形式的备份</w:t>
      </w:r>
      <w:r w:rsidR="00F55193">
        <w:rPr>
          <w:rFonts w:ascii="宋体" w:hAnsi="宋体" w:hint="eastAsia"/>
          <w:spacing w:val="-6"/>
          <w:sz w:val="24"/>
        </w:rPr>
        <w:t>响应文件</w:t>
      </w:r>
      <w:r>
        <w:rPr>
          <w:rFonts w:ascii="宋体" w:hAnsi="宋体" w:hint="eastAsia"/>
          <w:spacing w:val="-6"/>
          <w:sz w:val="24"/>
        </w:rPr>
        <w:t>___份。</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据此函，签字代表宣布同意如下：</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1、我方已详细审查全部“磋商文件”，包括修改文件（如有的话）以及全部参考资料和有关附件，已经了解我方对于磋商文件、采购过程、采购结果有依法进行询问、质疑、投诉的权利及相关渠道和要求。</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2、我方在磋商响应之前已经与贵方进行了充分的沟通，完全理解并接受磋商文件的各项规定和要求，对磋商文件的合理性、合法性不再有异议。</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3、本磋商响应有效期自</w:t>
      </w:r>
      <w:r w:rsidR="00F55193">
        <w:rPr>
          <w:rFonts w:ascii="宋体" w:hAnsi="宋体" w:hint="eastAsia"/>
          <w:spacing w:val="-6"/>
          <w:sz w:val="24"/>
        </w:rPr>
        <w:t>响应文件</w:t>
      </w:r>
      <w:r>
        <w:rPr>
          <w:rFonts w:ascii="宋体" w:hAnsi="宋体" w:hint="eastAsia"/>
          <w:spacing w:val="-6"/>
          <w:sz w:val="24"/>
        </w:rPr>
        <w:t>开启日起</w:t>
      </w:r>
      <w:r>
        <w:rPr>
          <w:rFonts w:ascii="宋体" w:hAnsi="宋体" w:hint="eastAsia"/>
          <w:spacing w:val="-6"/>
          <w:sz w:val="24"/>
          <w:u w:val="single"/>
        </w:rPr>
        <w:t xml:space="preserve"> </w:t>
      </w:r>
      <w:r>
        <w:rPr>
          <w:rFonts w:ascii="宋体" w:hAnsi="宋体" w:hint="eastAsia"/>
          <w:bCs/>
          <w:spacing w:val="-6"/>
          <w:sz w:val="24"/>
          <w:u w:val="single"/>
        </w:rPr>
        <w:t>90</w:t>
      </w:r>
      <w:r>
        <w:rPr>
          <w:rFonts w:ascii="宋体" w:hAnsi="宋体"/>
          <w:bCs/>
          <w:spacing w:val="-6"/>
          <w:sz w:val="24"/>
          <w:u w:val="single"/>
        </w:rPr>
        <w:t xml:space="preserve"> </w:t>
      </w:r>
      <w:r>
        <w:rPr>
          <w:rFonts w:ascii="宋体" w:hAnsi="宋体" w:hint="eastAsia"/>
          <w:spacing w:val="-6"/>
          <w:sz w:val="24"/>
        </w:rPr>
        <w:t>个日历日。</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4、如成交，本</w:t>
      </w:r>
      <w:r w:rsidR="00F55193">
        <w:rPr>
          <w:rFonts w:ascii="宋体" w:hAnsi="宋体" w:hint="eastAsia"/>
          <w:spacing w:val="-6"/>
          <w:sz w:val="24"/>
        </w:rPr>
        <w:t>响应文件</w:t>
      </w:r>
      <w:r>
        <w:rPr>
          <w:rFonts w:ascii="宋体" w:hAnsi="宋体" w:hint="eastAsia"/>
          <w:spacing w:val="-6"/>
          <w:sz w:val="24"/>
        </w:rPr>
        <w:t>至本项目合同履行完毕止均保持有效，我方将按“磋商文件”及政府采购法律、法规的规定履行合同责任和义务。关于代理服务费，本供应商承诺按照本“磋商文件”的规定履行并承担相应的责任</w:t>
      </w:r>
      <w:r>
        <w:rPr>
          <w:rFonts w:ascii="宋体" w:hAnsi="宋体" w:hint="eastAsia"/>
          <w:color w:val="0070C0"/>
          <w:spacing w:val="-6"/>
          <w:sz w:val="24"/>
        </w:rPr>
        <w:t>。</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5、我方同意按照贵方要求提供与磋商有关的一切数据或资料。</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6、与本磋商有关的一切正式往来信函请寄：</w:t>
      </w:r>
    </w:p>
    <w:p w:rsidR="00F1708C" w:rsidRDefault="00F1708C" w:rsidP="00A66FEE">
      <w:pPr>
        <w:spacing w:line="360" w:lineRule="auto"/>
        <w:rPr>
          <w:rFonts w:ascii="宋体" w:hAnsi="宋体"/>
          <w:spacing w:val="-6"/>
          <w:sz w:val="24"/>
        </w:rPr>
      </w:pPr>
      <w:r>
        <w:rPr>
          <w:rFonts w:ascii="宋体" w:hAnsi="宋体" w:hint="eastAsia"/>
          <w:spacing w:val="-6"/>
          <w:sz w:val="24"/>
        </w:rPr>
        <w:t>地址：_____________________________</w:t>
      </w:r>
      <w:r>
        <w:rPr>
          <w:rFonts w:ascii="宋体" w:hAnsi="宋体"/>
          <w:spacing w:val="-6"/>
          <w:sz w:val="24"/>
        </w:rPr>
        <w:t xml:space="preserve"> </w:t>
      </w:r>
      <w:r>
        <w:rPr>
          <w:rFonts w:ascii="宋体" w:hAnsi="宋体" w:hint="eastAsia"/>
          <w:spacing w:val="-6"/>
          <w:sz w:val="24"/>
        </w:rPr>
        <w:t>邮编：_________________________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电话：_____________________________ 传真：_________________________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供应商代表姓名：___________________</w:t>
      </w:r>
      <w:r>
        <w:rPr>
          <w:rFonts w:ascii="宋体" w:hAnsi="宋体"/>
          <w:spacing w:val="-6"/>
          <w:sz w:val="24"/>
        </w:rPr>
        <w:t xml:space="preserve"> </w:t>
      </w:r>
      <w:r>
        <w:rPr>
          <w:rFonts w:ascii="宋体" w:hAnsi="宋体" w:hint="eastAsia"/>
          <w:spacing w:val="-6"/>
          <w:sz w:val="24"/>
        </w:rPr>
        <w:t>职务：_________________________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开户银行：_________________________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银行帐号：_________________________</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w:t>
      </w:r>
      <w:r>
        <w:rPr>
          <w:rFonts w:ascii="宋体" w:hAnsi="宋体" w:hint="eastAsia"/>
          <w:bCs/>
          <w:spacing w:val="-6"/>
          <w:sz w:val="24"/>
        </w:rPr>
        <w:t>盖章）</w:t>
      </w:r>
      <w:r>
        <w:rPr>
          <w:rFonts w:ascii="宋体" w:hAnsi="宋体" w:hint="eastAsia"/>
          <w:spacing w:val="-6"/>
          <w:sz w:val="24"/>
        </w:rPr>
        <w:t>:</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b/>
          <w:spacing w:val="-6"/>
          <w:sz w:val="24"/>
        </w:rPr>
        <w:lastRenderedPageBreak/>
        <w:t>法定代表人资格证明书</w:t>
      </w:r>
    </w:p>
    <w:p w:rsidR="00F1708C" w:rsidRDefault="00F1708C" w:rsidP="00A66FEE">
      <w:pPr>
        <w:spacing w:line="360" w:lineRule="auto"/>
        <w:rPr>
          <w:rFonts w:ascii="宋体" w:hAnsi="宋体"/>
          <w:bCs/>
          <w:spacing w:val="-6"/>
          <w:sz w:val="24"/>
        </w:rPr>
      </w:pPr>
      <w:r>
        <w:rPr>
          <w:rFonts w:ascii="宋体" w:hAnsi="宋体" w:hint="eastAsia"/>
          <w:bCs/>
          <w:spacing w:val="-6"/>
          <w:sz w:val="24"/>
        </w:rPr>
        <w:t>致:</w:t>
      </w:r>
      <w:r w:rsidR="00F157B8">
        <w:rPr>
          <w:rFonts w:ascii="宋体" w:hAnsi="宋体" w:hint="eastAsia"/>
          <w:bCs/>
          <w:spacing w:val="-6"/>
          <w:sz w:val="24"/>
        </w:rPr>
        <w:t>中国美术学院</w:t>
      </w:r>
      <w:r>
        <w:rPr>
          <w:rFonts w:ascii="宋体" w:hAnsi="宋体" w:hint="eastAsia"/>
          <w:bCs/>
          <w:spacing w:val="-6"/>
          <w:sz w:val="24"/>
        </w:rPr>
        <w:t>、浙江求是招标代理有限公司：</w:t>
      </w:r>
    </w:p>
    <w:p w:rsidR="00F1708C" w:rsidRDefault="00F1708C" w:rsidP="00A66FEE">
      <w:pPr>
        <w:spacing w:line="360" w:lineRule="auto"/>
        <w:ind w:firstLineChars="200" w:firstLine="456"/>
        <w:rPr>
          <w:rFonts w:ascii="宋体" w:hAnsi="宋体"/>
          <w:bCs/>
          <w:spacing w:val="-6"/>
          <w:sz w:val="24"/>
        </w:rPr>
      </w:pPr>
      <w:r>
        <w:rPr>
          <w:rFonts w:ascii="宋体" w:hAnsi="宋体" w:hint="eastAsia"/>
          <w:bCs/>
          <w:spacing w:val="-6"/>
          <w:sz w:val="24"/>
        </w:rPr>
        <w:t>我</w:t>
      </w:r>
      <w:r>
        <w:rPr>
          <w:rFonts w:ascii="宋体" w:hAnsi="宋体" w:hint="eastAsia"/>
          <w:spacing w:val="-6"/>
          <w:sz w:val="24"/>
        </w:rPr>
        <w:t>________</w:t>
      </w:r>
      <w:r>
        <w:rPr>
          <w:rFonts w:ascii="宋体" w:hAnsi="宋体"/>
          <w:bCs/>
          <w:spacing w:val="-6"/>
          <w:sz w:val="24"/>
        </w:rPr>
        <w:t>（姓名）系</w:t>
      </w:r>
      <w:r>
        <w:rPr>
          <w:rFonts w:ascii="宋体" w:hAnsi="宋体" w:hint="eastAsia"/>
          <w:bCs/>
          <w:spacing w:val="-6"/>
          <w:sz w:val="24"/>
        </w:rPr>
        <w:t>_________</w:t>
      </w:r>
      <w:r>
        <w:rPr>
          <w:rFonts w:ascii="宋体" w:hAnsi="宋体"/>
          <w:bCs/>
          <w:spacing w:val="-6"/>
          <w:sz w:val="24"/>
        </w:rPr>
        <w:t>______</w:t>
      </w:r>
      <w:r>
        <w:rPr>
          <w:rFonts w:ascii="宋体" w:hAnsi="宋体" w:hint="eastAsia"/>
          <w:bCs/>
          <w:spacing w:val="-6"/>
          <w:sz w:val="24"/>
        </w:rPr>
        <w:t>__________</w:t>
      </w:r>
      <w:r>
        <w:rPr>
          <w:rFonts w:ascii="宋体" w:hAnsi="宋体"/>
          <w:bCs/>
          <w:spacing w:val="-6"/>
          <w:sz w:val="24"/>
        </w:rPr>
        <w:t>___</w:t>
      </w:r>
      <w:r>
        <w:rPr>
          <w:rFonts w:ascii="宋体" w:hAnsi="宋体" w:hint="eastAsia"/>
          <w:bCs/>
          <w:spacing w:val="-6"/>
          <w:sz w:val="24"/>
        </w:rPr>
        <w:t>____(供应商名称）</w:t>
      </w:r>
      <w:r>
        <w:rPr>
          <w:rFonts w:ascii="宋体" w:hAnsi="宋体"/>
          <w:bCs/>
          <w:spacing w:val="-6"/>
          <w:sz w:val="24"/>
        </w:rPr>
        <w:t>的法定代表人，身份证</w:t>
      </w:r>
      <w:r>
        <w:rPr>
          <w:rFonts w:ascii="宋体" w:hAnsi="宋体" w:hint="eastAsia"/>
          <w:bCs/>
          <w:spacing w:val="-6"/>
          <w:sz w:val="24"/>
        </w:rPr>
        <w:t>号码：</w:t>
      </w:r>
      <w:r>
        <w:rPr>
          <w:rFonts w:ascii="宋体" w:hAnsi="宋体"/>
          <w:spacing w:val="-6"/>
          <w:sz w:val="24"/>
        </w:rPr>
        <w:t>_________________________________</w:t>
      </w:r>
      <w:r>
        <w:rPr>
          <w:rFonts w:ascii="宋体" w:hAnsi="宋体"/>
          <w:bCs/>
          <w:spacing w:val="-6"/>
          <w:sz w:val="24"/>
        </w:rPr>
        <w:t>。</w:t>
      </w:r>
    </w:p>
    <w:p w:rsidR="00F1708C" w:rsidRDefault="00F1708C" w:rsidP="00A66FEE">
      <w:pPr>
        <w:spacing w:line="360" w:lineRule="auto"/>
        <w:ind w:firstLineChars="200" w:firstLine="456"/>
        <w:rPr>
          <w:rFonts w:ascii="宋体" w:hAnsi="宋体"/>
          <w:bCs/>
          <w:spacing w:val="-6"/>
          <w:sz w:val="24"/>
        </w:rPr>
      </w:pPr>
      <w:r>
        <w:rPr>
          <w:rFonts w:ascii="宋体" w:hAnsi="宋体"/>
          <w:bCs/>
          <w:spacing w:val="-6"/>
          <w:sz w:val="24"/>
        </w:rPr>
        <w:t>特此证明。</w:t>
      </w:r>
    </w:p>
    <w:p w:rsidR="00F1708C" w:rsidRDefault="00F1708C" w:rsidP="00A66FEE">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F1708C">
        <w:trPr>
          <w:trHeight w:val="3660"/>
        </w:trPr>
        <w:tc>
          <w:tcPr>
            <w:tcW w:w="9498" w:type="dxa"/>
          </w:tcPr>
          <w:p w:rsidR="00F1708C" w:rsidRDefault="00F1708C" w:rsidP="00A66FEE">
            <w:pPr>
              <w:rPr>
                <w:rFonts w:ascii="宋体" w:hAnsi="宋体"/>
                <w:sz w:val="24"/>
              </w:rPr>
            </w:pPr>
            <w:r>
              <w:rPr>
                <w:rFonts w:ascii="新宋体" w:eastAsia="新宋体" w:hAnsi="新宋体" w:hint="eastAsia"/>
                <w:sz w:val="24"/>
              </w:rPr>
              <w:t>法定代表人</w:t>
            </w:r>
            <w:r>
              <w:rPr>
                <w:rFonts w:ascii="宋体" w:hAnsi="宋体" w:hint="eastAsia"/>
                <w:sz w:val="24"/>
              </w:rPr>
              <w:t>身份证：</w:t>
            </w: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r>
              <w:rPr>
                <w:rFonts w:ascii="宋体" w:hAnsi="宋体" w:hint="eastAsia"/>
                <w:sz w:val="24"/>
              </w:rPr>
              <w:t>复印件粘贴处</w:t>
            </w:r>
          </w:p>
          <w:p w:rsidR="00F1708C" w:rsidRDefault="00F1708C" w:rsidP="00A66FEE">
            <w:pPr>
              <w:spacing w:line="360" w:lineRule="auto"/>
              <w:rPr>
                <w:rFonts w:ascii="宋体" w:hAnsi="宋体"/>
                <w:bCs/>
                <w:spacing w:val="-6"/>
                <w:sz w:val="24"/>
              </w:rPr>
            </w:pPr>
          </w:p>
        </w:tc>
      </w:tr>
    </w:tbl>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
          <w:bCs/>
          <w:spacing w:val="-6"/>
          <w:sz w:val="24"/>
        </w:rPr>
      </w:pPr>
    </w:p>
    <w:p w:rsidR="00F1708C" w:rsidRDefault="00F1708C" w:rsidP="00A66FEE">
      <w:pPr>
        <w:spacing w:line="360" w:lineRule="auto"/>
        <w:ind w:right="456"/>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法定代表人授权委托书</w:t>
      </w:r>
    </w:p>
    <w:p w:rsidR="00F1708C" w:rsidRDefault="00F1708C" w:rsidP="00A66FEE">
      <w:pPr>
        <w:spacing w:line="360" w:lineRule="auto"/>
        <w:rPr>
          <w:rFonts w:ascii="宋体" w:hAnsi="宋体"/>
          <w:b/>
          <w:bCs/>
          <w:spacing w:val="-6"/>
          <w:sz w:val="24"/>
        </w:rPr>
      </w:pPr>
      <w:r>
        <w:rPr>
          <w:rFonts w:ascii="宋体" w:hAnsi="宋体" w:hint="eastAsia"/>
          <w:bCs/>
          <w:spacing w:val="-6"/>
          <w:sz w:val="24"/>
        </w:rPr>
        <w:t>致：</w:t>
      </w:r>
      <w:r w:rsidR="00F157B8">
        <w:rPr>
          <w:rFonts w:ascii="宋体" w:hAnsi="宋体" w:hint="eastAsia"/>
          <w:bCs/>
          <w:spacing w:val="-6"/>
          <w:sz w:val="24"/>
        </w:rPr>
        <w:t>中国美术学院</w:t>
      </w:r>
      <w:r>
        <w:rPr>
          <w:rFonts w:ascii="宋体" w:hAnsi="宋体" w:hint="eastAsia"/>
          <w:bCs/>
          <w:spacing w:val="-6"/>
          <w:sz w:val="24"/>
        </w:rPr>
        <w:t>、浙江求是招标代理有限公司</w:t>
      </w:r>
      <w:r>
        <w:rPr>
          <w:rFonts w:ascii="宋体" w:hAnsi="宋体" w:hint="eastAsia"/>
          <w:spacing w:val="-6"/>
          <w:sz w:val="24"/>
        </w:rPr>
        <w:t>：</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我____________（姓名）系</w:t>
      </w:r>
      <w:r>
        <w:rPr>
          <w:rFonts w:ascii="宋体" w:hAnsi="宋体"/>
          <w:spacing w:val="-6"/>
          <w:sz w:val="24"/>
        </w:rPr>
        <w:t>__________________________</w:t>
      </w:r>
      <w:r>
        <w:rPr>
          <w:rFonts w:ascii="宋体" w:hAnsi="宋体" w:hint="eastAsia"/>
          <w:spacing w:val="-6"/>
          <w:sz w:val="24"/>
        </w:rPr>
        <w:t>（供应商名称）的法定代表人，现授权委托本单位在职职工：</w:t>
      </w:r>
      <w:r>
        <w:rPr>
          <w:rFonts w:ascii="宋体" w:hAnsi="宋体"/>
          <w:spacing w:val="-6"/>
          <w:sz w:val="24"/>
        </w:rPr>
        <w:t>__________</w:t>
      </w:r>
      <w:r>
        <w:rPr>
          <w:rFonts w:ascii="宋体" w:hAnsi="宋体" w:hint="eastAsia"/>
          <w:spacing w:val="-6"/>
          <w:sz w:val="24"/>
        </w:rPr>
        <w:t>（姓名），身份证号码：</w:t>
      </w:r>
      <w:r>
        <w:rPr>
          <w:rFonts w:ascii="宋体" w:hAnsi="宋体"/>
          <w:spacing w:val="-6"/>
          <w:sz w:val="24"/>
        </w:rPr>
        <w:t>____________________________</w:t>
      </w:r>
      <w:r>
        <w:rPr>
          <w:rFonts w:ascii="宋体" w:hAnsi="宋体" w:hint="eastAsia"/>
          <w:spacing w:val="-6"/>
          <w:sz w:val="24"/>
        </w:rPr>
        <w:t>以我方的名义参加</w:t>
      </w:r>
      <w:r w:rsidR="00F157B8">
        <w:rPr>
          <w:rFonts w:ascii="宋体" w:hAnsi="宋体" w:hint="eastAsia"/>
          <w:bCs/>
          <w:spacing w:val="-6"/>
          <w:sz w:val="24"/>
          <w:u w:val="single"/>
        </w:rPr>
        <w:t>中国美术学院</w:t>
      </w:r>
      <w:r w:rsidR="00472956">
        <w:rPr>
          <w:rFonts w:ascii="宋体" w:hAnsi="宋体" w:hint="eastAsia"/>
          <w:bCs/>
          <w:spacing w:val="-6"/>
          <w:sz w:val="24"/>
          <w:u w:val="single"/>
        </w:rPr>
        <w:t>雕公院</w:t>
      </w:r>
      <w:r w:rsidR="003A1279">
        <w:rPr>
          <w:rFonts w:ascii="宋体" w:hAnsi="宋体" w:hint="eastAsia"/>
          <w:bCs/>
          <w:spacing w:val="-6"/>
          <w:sz w:val="24"/>
          <w:u w:val="single"/>
        </w:rPr>
        <w:t>光媒介与影像实验室</w:t>
      </w:r>
      <w:r w:rsidR="00472956">
        <w:rPr>
          <w:rFonts w:ascii="宋体" w:hAnsi="宋体" w:hint="eastAsia"/>
          <w:bCs/>
          <w:spacing w:val="-6"/>
          <w:sz w:val="24"/>
          <w:u w:val="single"/>
        </w:rPr>
        <w:t>灯具</w:t>
      </w:r>
      <w:r>
        <w:rPr>
          <w:rFonts w:ascii="宋体" w:hAnsi="宋体" w:hint="eastAsia"/>
          <w:bCs/>
          <w:spacing w:val="-6"/>
          <w:sz w:val="24"/>
        </w:rPr>
        <w:t>项目</w:t>
      </w:r>
      <w:r>
        <w:rPr>
          <w:rFonts w:ascii="宋体" w:hAnsi="宋体" w:hint="eastAsia"/>
          <w:spacing w:val="-6"/>
          <w:sz w:val="24"/>
        </w:rPr>
        <w:t>的磋商响应活动，并代表我方全权办理针对上述项目的磋商响应、</w:t>
      </w:r>
      <w:r w:rsidR="00F55193">
        <w:rPr>
          <w:rFonts w:ascii="宋体" w:hAnsi="宋体" w:hint="eastAsia"/>
          <w:spacing w:val="-6"/>
          <w:sz w:val="24"/>
        </w:rPr>
        <w:t>响应文件</w:t>
      </w:r>
      <w:r>
        <w:rPr>
          <w:rFonts w:ascii="宋体" w:hAnsi="宋体" w:hint="eastAsia"/>
          <w:spacing w:val="-6"/>
          <w:sz w:val="24"/>
        </w:rPr>
        <w:t>开启、评审、签约等具体事务和签署相关文件。</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我方对被授权人的签名负全部责任。</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在撤销授权的书面通知以前，本授权书一直有效。被授权人在授权书有效期内签署的所有文件不因授权的撤销而失效。</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被授权人无转委托权，特此委托。</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u w:val="single"/>
        </w:rPr>
        <w:t>▲授权代表必须为供应商本单位在职职工，并提供2020年1月至今任意一月的社保缴纳证明。</w:t>
      </w:r>
    </w:p>
    <w:p w:rsidR="00F1708C" w:rsidRDefault="00F1708C" w:rsidP="00A66FEE">
      <w:pPr>
        <w:spacing w:line="360" w:lineRule="auto"/>
        <w:rPr>
          <w:rFonts w:ascii="宋体" w:hAnsi="宋体"/>
          <w:spacing w:val="-6"/>
          <w:sz w:val="24"/>
        </w:rPr>
      </w:pPr>
    </w:p>
    <w:p w:rsidR="00F1708C" w:rsidRDefault="00F1708C" w:rsidP="00A66FEE">
      <w:pPr>
        <w:spacing w:line="360" w:lineRule="auto"/>
        <w:ind w:firstLineChars="186" w:firstLine="424"/>
        <w:rPr>
          <w:rFonts w:ascii="宋体" w:hAnsi="宋体"/>
          <w:spacing w:val="-6"/>
          <w:sz w:val="24"/>
          <w:u w:val="single"/>
        </w:rPr>
      </w:pPr>
      <w:r>
        <w:rPr>
          <w:rFonts w:ascii="宋体" w:hAnsi="宋体" w:hint="eastAsia"/>
          <w:spacing w:val="-6"/>
          <w:sz w:val="24"/>
        </w:rPr>
        <w:t>法定代表人（签字或盖章）：</w:t>
      </w:r>
      <w:r>
        <w:rPr>
          <w:rFonts w:ascii="宋体" w:hAnsi="宋体"/>
          <w:spacing w:val="-6"/>
          <w:sz w:val="24"/>
        </w:rPr>
        <w:t>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F1708C" w:rsidRDefault="00F1708C" w:rsidP="00A66FEE">
      <w:pPr>
        <w:spacing w:line="360" w:lineRule="auto"/>
        <w:rPr>
          <w:rFonts w:ascii="宋体" w:hAnsi="宋体"/>
          <w:spacing w:val="-6"/>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F1708C">
        <w:trPr>
          <w:trHeight w:val="3285"/>
        </w:trPr>
        <w:tc>
          <w:tcPr>
            <w:tcW w:w="9640" w:type="dxa"/>
          </w:tcPr>
          <w:p w:rsidR="00F1708C" w:rsidRDefault="00F1708C" w:rsidP="00A66FEE">
            <w:pPr>
              <w:rPr>
                <w:rFonts w:ascii="宋体" w:hAnsi="宋体"/>
                <w:sz w:val="24"/>
              </w:rPr>
            </w:pPr>
            <w:r>
              <w:rPr>
                <w:rFonts w:ascii="新宋体" w:eastAsia="新宋体" w:hAnsi="新宋体" w:hint="eastAsia"/>
                <w:sz w:val="24"/>
              </w:rPr>
              <w:t>授权代表</w:t>
            </w:r>
            <w:r>
              <w:rPr>
                <w:rFonts w:ascii="宋体" w:hAnsi="宋体" w:hint="eastAsia"/>
                <w:sz w:val="24"/>
              </w:rPr>
              <w:t>身份证：</w:t>
            </w: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r>
              <w:rPr>
                <w:rFonts w:ascii="宋体" w:hAnsi="宋体" w:hint="eastAsia"/>
                <w:sz w:val="24"/>
              </w:rPr>
              <w:t>复印件粘贴处</w:t>
            </w:r>
          </w:p>
          <w:p w:rsidR="00F1708C" w:rsidRDefault="00F1708C" w:rsidP="00A66FEE">
            <w:pPr>
              <w:spacing w:line="360" w:lineRule="auto"/>
              <w:rPr>
                <w:rFonts w:ascii="宋体" w:hAnsi="宋体"/>
                <w:spacing w:val="-6"/>
                <w:sz w:val="24"/>
              </w:rPr>
            </w:pPr>
          </w:p>
        </w:tc>
      </w:tr>
    </w:tbl>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1.供应商的</w:t>
      </w:r>
      <w:r>
        <w:rPr>
          <w:rFonts w:ascii="宋体" w:hAnsi="宋体"/>
          <w:b/>
          <w:bCs/>
          <w:spacing w:val="-6"/>
          <w:sz w:val="21"/>
          <w:szCs w:val="21"/>
        </w:rPr>
        <w:t>法定代表人参加磋商响应，须在</w:t>
      </w:r>
      <w:r w:rsidR="00F55193">
        <w:rPr>
          <w:rFonts w:ascii="宋体" w:hAnsi="宋体" w:hint="eastAsia"/>
          <w:b/>
          <w:bCs/>
          <w:spacing w:val="-6"/>
          <w:sz w:val="21"/>
          <w:szCs w:val="21"/>
        </w:rPr>
        <w:t>响应文件</w:t>
      </w:r>
      <w:r>
        <w:rPr>
          <w:rFonts w:ascii="宋体" w:hAnsi="宋体"/>
          <w:b/>
          <w:bCs/>
          <w:spacing w:val="-6"/>
          <w:sz w:val="21"/>
          <w:szCs w:val="21"/>
        </w:rPr>
        <w:t>中提供法定代表人资格证明</w:t>
      </w:r>
      <w:r>
        <w:rPr>
          <w:rFonts w:ascii="宋体" w:hAnsi="宋体" w:hint="eastAsia"/>
          <w:b/>
          <w:bCs/>
          <w:spacing w:val="-6"/>
          <w:sz w:val="21"/>
          <w:szCs w:val="21"/>
        </w:rPr>
        <w:t>书；</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2.供应商的法定代表人委托授权代表</w:t>
      </w:r>
      <w:r>
        <w:rPr>
          <w:rFonts w:ascii="宋体" w:hAnsi="宋体"/>
          <w:b/>
          <w:bCs/>
          <w:spacing w:val="-6"/>
          <w:sz w:val="21"/>
          <w:szCs w:val="21"/>
        </w:rPr>
        <w:t>参加磋商响应，须在</w:t>
      </w:r>
      <w:r w:rsidR="00F55193">
        <w:rPr>
          <w:rFonts w:ascii="宋体" w:hAnsi="宋体" w:hint="eastAsia"/>
          <w:b/>
          <w:bCs/>
          <w:spacing w:val="-6"/>
          <w:sz w:val="21"/>
          <w:szCs w:val="21"/>
        </w:rPr>
        <w:t>响应文件</w:t>
      </w:r>
      <w:r>
        <w:rPr>
          <w:rFonts w:ascii="宋体" w:hAnsi="宋体"/>
          <w:b/>
          <w:bCs/>
          <w:spacing w:val="-6"/>
          <w:sz w:val="21"/>
          <w:szCs w:val="21"/>
        </w:rPr>
        <w:t>中提供附有法定代表人资格证明</w:t>
      </w:r>
      <w:r>
        <w:rPr>
          <w:rFonts w:ascii="宋体" w:hAnsi="宋体" w:hint="eastAsia"/>
          <w:b/>
          <w:bCs/>
          <w:spacing w:val="-6"/>
          <w:sz w:val="21"/>
          <w:szCs w:val="21"/>
        </w:rPr>
        <w:t>书</w:t>
      </w:r>
      <w:r>
        <w:rPr>
          <w:rFonts w:ascii="宋体" w:hAnsi="宋体"/>
          <w:b/>
          <w:bCs/>
          <w:spacing w:val="-6"/>
          <w:sz w:val="21"/>
          <w:szCs w:val="21"/>
        </w:rPr>
        <w:t>的法定代表人授权</w:t>
      </w:r>
      <w:r>
        <w:rPr>
          <w:rFonts w:ascii="宋体" w:hAnsi="宋体" w:hint="eastAsia"/>
          <w:b/>
          <w:bCs/>
          <w:spacing w:val="-6"/>
          <w:sz w:val="21"/>
          <w:szCs w:val="21"/>
        </w:rPr>
        <w:t>委托</w:t>
      </w:r>
      <w:r>
        <w:rPr>
          <w:rFonts w:ascii="宋体" w:hAnsi="宋体"/>
          <w:b/>
          <w:bCs/>
          <w:spacing w:val="-6"/>
          <w:sz w:val="21"/>
          <w:szCs w:val="21"/>
        </w:rPr>
        <w:t>书</w:t>
      </w:r>
      <w:r>
        <w:rPr>
          <w:rFonts w:ascii="宋体" w:hAnsi="宋体" w:hint="eastAsia"/>
          <w:b/>
          <w:bCs/>
          <w:spacing w:val="-6"/>
          <w:sz w:val="21"/>
          <w:szCs w:val="21"/>
        </w:rPr>
        <w:t>。</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2020年1月至今任意一月供应商</w:t>
      </w:r>
      <w:r>
        <w:rPr>
          <w:rFonts w:ascii="宋体" w:hAnsi="宋体"/>
          <w:b/>
          <w:spacing w:val="-6"/>
          <w:sz w:val="24"/>
        </w:rPr>
        <w:t>授权代表社保缴纳证明</w:t>
      </w:r>
    </w:p>
    <w:p w:rsidR="00F1708C" w:rsidRDefault="00F1708C" w:rsidP="00A66FEE">
      <w:pPr>
        <w:spacing w:line="360" w:lineRule="auto"/>
        <w:jc w:val="center"/>
        <w:rPr>
          <w:rFonts w:ascii="宋体" w:hAnsi="宋体"/>
          <w:b/>
          <w:spacing w:val="-6"/>
          <w:sz w:val="24"/>
        </w:rPr>
      </w:pPr>
      <w:r>
        <w:rPr>
          <w:rFonts w:ascii="宋体" w:hAnsi="宋体" w:hint="eastAsia"/>
          <w:b/>
          <w:spacing w:val="-6"/>
          <w:sz w:val="24"/>
        </w:rPr>
        <w:t>（授权代表是法定代表人的可不提供）</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响应声明书</w:t>
      </w:r>
    </w:p>
    <w:p w:rsidR="00F1708C" w:rsidRDefault="00F1708C" w:rsidP="00A66FEE">
      <w:pPr>
        <w:spacing w:line="360" w:lineRule="auto"/>
        <w:rPr>
          <w:rFonts w:ascii="宋体" w:hAnsi="宋体"/>
          <w:spacing w:val="-6"/>
          <w:sz w:val="24"/>
        </w:rPr>
      </w:pPr>
      <w:r>
        <w:rPr>
          <w:rFonts w:ascii="宋体" w:hAnsi="宋体" w:hint="eastAsia"/>
          <w:spacing w:val="-6"/>
          <w:sz w:val="24"/>
        </w:rPr>
        <w:t>致：浙江求是招标代理有限公司：</w:t>
      </w:r>
    </w:p>
    <w:p w:rsidR="00F1708C" w:rsidRDefault="00F1708C" w:rsidP="00A66FEE">
      <w:pPr>
        <w:spacing w:line="360" w:lineRule="auto"/>
        <w:ind w:firstLineChars="200" w:firstLine="456"/>
        <w:rPr>
          <w:rFonts w:ascii="宋体" w:hAnsi="宋体"/>
          <w:spacing w:val="-6"/>
          <w:sz w:val="24"/>
        </w:rPr>
      </w:pPr>
      <w:r>
        <w:rPr>
          <w:rFonts w:ascii="宋体" w:hAnsi="宋体"/>
          <w:spacing w:val="-6"/>
          <w:sz w:val="24"/>
        </w:rPr>
        <w:t>______________________________________</w:t>
      </w:r>
      <w:r>
        <w:rPr>
          <w:rFonts w:ascii="宋体" w:hAnsi="宋体" w:hint="eastAsia"/>
          <w:spacing w:val="-6"/>
          <w:sz w:val="24"/>
        </w:rPr>
        <w:t>（供应商名称）系中华人民共和国合法企业，经营地址</w:t>
      </w:r>
      <w:r>
        <w:rPr>
          <w:rFonts w:ascii="宋体" w:hAnsi="宋体"/>
          <w:spacing w:val="-6"/>
          <w:sz w:val="24"/>
        </w:rPr>
        <w:t>__________________________________</w:t>
      </w:r>
      <w:r>
        <w:rPr>
          <w:rFonts w:ascii="宋体" w:hAnsi="宋体" w:hint="eastAsia"/>
          <w:spacing w:val="-6"/>
          <w:sz w:val="24"/>
        </w:rPr>
        <w:t>。</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我方愿意参加贵方组织的</w:t>
      </w:r>
      <w:r w:rsidR="00F157B8">
        <w:rPr>
          <w:rFonts w:ascii="宋体" w:hAnsi="宋体" w:hint="eastAsia"/>
          <w:bCs/>
          <w:spacing w:val="-6"/>
          <w:sz w:val="24"/>
          <w:u w:val="single"/>
        </w:rPr>
        <w:t>中国美术学院</w:t>
      </w:r>
      <w:r w:rsidR="00472956">
        <w:rPr>
          <w:rFonts w:ascii="宋体" w:hAnsi="宋体" w:hint="eastAsia"/>
          <w:bCs/>
          <w:spacing w:val="-6"/>
          <w:sz w:val="24"/>
          <w:u w:val="single"/>
        </w:rPr>
        <w:t>雕公院</w:t>
      </w:r>
      <w:r w:rsidR="003A1279">
        <w:rPr>
          <w:rFonts w:ascii="宋体" w:hAnsi="宋体" w:hint="eastAsia"/>
          <w:bCs/>
          <w:spacing w:val="-6"/>
          <w:sz w:val="24"/>
          <w:u w:val="single"/>
        </w:rPr>
        <w:t>光媒介与影像实验室</w:t>
      </w:r>
      <w:r w:rsidR="00472956">
        <w:rPr>
          <w:rFonts w:ascii="宋体" w:hAnsi="宋体" w:hint="eastAsia"/>
          <w:bCs/>
          <w:spacing w:val="-6"/>
          <w:sz w:val="24"/>
          <w:u w:val="single"/>
        </w:rPr>
        <w:t>灯具</w:t>
      </w:r>
      <w:r>
        <w:rPr>
          <w:rFonts w:ascii="宋体" w:hAnsi="宋体" w:hint="eastAsia"/>
          <w:bCs/>
          <w:spacing w:val="-6"/>
          <w:sz w:val="24"/>
        </w:rPr>
        <w:t>项目</w:t>
      </w:r>
      <w:r>
        <w:rPr>
          <w:rFonts w:ascii="宋体" w:hAnsi="宋体" w:hint="eastAsia"/>
          <w:spacing w:val="-6"/>
          <w:sz w:val="24"/>
        </w:rPr>
        <w:t>的磋商响应，为便于贵方公正、择优地确定成交供应商及其磋商响应产品和服务，我方就本次磋商有关事项郑重声明如下：</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1、我方向贵方提交的所有</w:t>
      </w:r>
      <w:r w:rsidR="00F55193">
        <w:rPr>
          <w:rFonts w:ascii="宋体" w:hAnsi="宋体" w:hint="eastAsia"/>
          <w:spacing w:val="-6"/>
          <w:sz w:val="24"/>
        </w:rPr>
        <w:t>响应文件</w:t>
      </w:r>
      <w:r>
        <w:rPr>
          <w:rFonts w:ascii="宋体" w:hAnsi="宋体" w:hint="eastAsia"/>
          <w:spacing w:val="-6"/>
          <w:sz w:val="24"/>
        </w:rPr>
        <w:t>、资料都是准确的和真实的；</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2、我方不是采购人的附属机构；在获知本项目采购信息后，与采购人聘请的为此项目提供咨询服务的公司及其附属机构没有任何联系。</w:t>
      </w:r>
    </w:p>
    <w:p w:rsidR="00F1708C" w:rsidRDefault="00F1708C" w:rsidP="00A66FEE">
      <w:pPr>
        <w:pStyle w:val="a8"/>
        <w:spacing w:line="360" w:lineRule="auto"/>
        <w:ind w:firstLineChars="200" w:firstLine="456"/>
        <w:rPr>
          <w:rFonts w:hAnsi="宋体"/>
          <w:spacing w:val="-6"/>
          <w:sz w:val="24"/>
          <w:szCs w:val="24"/>
        </w:rPr>
      </w:pPr>
      <w:r>
        <w:rPr>
          <w:rFonts w:hAnsi="宋体"/>
          <w:spacing w:val="-6"/>
          <w:sz w:val="24"/>
          <w:szCs w:val="24"/>
        </w:rPr>
        <w:t>3.我方</w:t>
      </w:r>
      <w:r>
        <w:rPr>
          <w:rFonts w:hAnsi="宋体" w:hint="eastAsia"/>
          <w:spacing w:val="-6"/>
          <w:sz w:val="24"/>
          <w:szCs w:val="24"/>
        </w:rPr>
        <w:t>在参加政府采购活动前3年内：</w:t>
      </w:r>
      <w:r>
        <w:rPr>
          <w:rFonts w:hAnsi="宋体" w:hint="eastAsia"/>
          <w:b/>
          <w:spacing w:val="-6"/>
          <w:sz w:val="24"/>
          <w:szCs w:val="24"/>
          <w:u w:val="single"/>
        </w:rPr>
        <w:t xml:space="preserve">      </w:t>
      </w:r>
      <w:r>
        <w:rPr>
          <w:rFonts w:hAnsi="宋体" w:hint="eastAsia"/>
          <w:b/>
          <w:spacing w:val="-6"/>
          <w:sz w:val="24"/>
          <w:szCs w:val="24"/>
        </w:rPr>
        <w:t>（填写“有”或“没有”，如实填写，如不填写视同未按要求填写）</w:t>
      </w:r>
      <w:r>
        <w:rPr>
          <w:rFonts w:hAnsi="宋体" w:hint="eastAsia"/>
          <w:spacing w:val="-6"/>
          <w:sz w:val="24"/>
          <w:szCs w:val="24"/>
        </w:rPr>
        <w:t>因违法经营被禁止在一定期限内参加政府采购活动,且期限未满的情形；</w:t>
      </w:r>
    </w:p>
    <w:p w:rsidR="00F1708C" w:rsidRDefault="00F1708C" w:rsidP="00A66FEE">
      <w:pPr>
        <w:pStyle w:val="a8"/>
        <w:spacing w:line="360" w:lineRule="auto"/>
        <w:ind w:firstLineChars="200" w:firstLine="456"/>
        <w:rPr>
          <w:rFonts w:hAnsi="宋体"/>
          <w:spacing w:val="-6"/>
          <w:sz w:val="24"/>
          <w:szCs w:val="24"/>
        </w:rPr>
      </w:pPr>
      <w:r>
        <w:rPr>
          <w:rFonts w:hAnsi="宋体"/>
          <w:spacing w:val="-6"/>
          <w:sz w:val="24"/>
          <w:szCs w:val="24"/>
        </w:rPr>
        <w:t>4、以上事项如有虚假或隐瞒，我方愿意承担一切后果和责任。</w:t>
      </w:r>
    </w:p>
    <w:p w:rsidR="00F1708C" w:rsidRDefault="00F1708C" w:rsidP="00A66FEE">
      <w:pPr>
        <w:pStyle w:val="ParaCharCharCharCharCharCharCharCharChar1CharCharCharChar"/>
        <w:spacing w:line="360" w:lineRule="auto"/>
        <w:rPr>
          <w:rFonts w:ascii="宋体" w:hAnsi="宋体"/>
          <w:spacing w:val="-6"/>
          <w:szCs w:val="24"/>
        </w:rPr>
      </w:pPr>
    </w:p>
    <w:p w:rsidR="00F1708C" w:rsidRDefault="00F1708C" w:rsidP="00A66FEE">
      <w:pPr>
        <w:pStyle w:val="ParaCharCharCharCharCharCharCharCharChar1CharCharCharChar"/>
        <w:spacing w:line="360" w:lineRule="auto"/>
        <w:rPr>
          <w:rFonts w:ascii="宋体" w:hAnsi="宋体"/>
          <w:spacing w:val="-6"/>
          <w:szCs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供应商一般情况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2520"/>
        <w:gridCol w:w="1785"/>
        <w:gridCol w:w="4458"/>
      </w:tblGrid>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1</w:t>
            </w:r>
          </w:p>
        </w:tc>
        <w:tc>
          <w:tcPr>
            <w:tcW w:w="8763" w:type="dxa"/>
            <w:gridSpan w:val="3"/>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供应商名称：</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2</w:t>
            </w:r>
          </w:p>
        </w:tc>
        <w:tc>
          <w:tcPr>
            <w:tcW w:w="8763" w:type="dxa"/>
            <w:gridSpan w:val="3"/>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总部地址：</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3</w:t>
            </w:r>
          </w:p>
        </w:tc>
        <w:tc>
          <w:tcPr>
            <w:tcW w:w="8763" w:type="dxa"/>
            <w:gridSpan w:val="3"/>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当地代表处地址：</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4</w:t>
            </w:r>
          </w:p>
        </w:tc>
        <w:tc>
          <w:tcPr>
            <w:tcW w:w="4305" w:type="dxa"/>
            <w:gridSpan w:val="2"/>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电话：</w:t>
            </w:r>
          </w:p>
        </w:tc>
        <w:tc>
          <w:tcPr>
            <w:tcW w:w="4458"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联系人：</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5</w:t>
            </w:r>
          </w:p>
        </w:tc>
        <w:tc>
          <w:tcPr>
            <w:tcW w:w="4305" w:type="dxa"/>
            <w:gridSpan w:val="2"/>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传真：</w:t>
            </w:r>
          </w:p>
        </w:tc>
        <w:tc>
          <w:tcPr>
            <w:tcW w:w="4458"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电子信箱：</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6</w:t>
            </w:r>
          </w:p>
        </w:tc>
        <w:tc>
          <w:tcPr>
            <w:tcW w:w="4305" w:type="dxa"/>
            <w:gridSpan w:val="2"/>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注册地：</w:t>
            </w:r>
          </w:p>
        </w:tc>
        <w:tc>
          <w:tcPr>
            <w:tcW w:w="4458"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注册年份：</w:t>
            </w:r>
          </w:p>
        </w:tc>
      </w:tr>
      <w:tr w:rsidR="00F1708C">
        <w:trPr>
          <w:trHeight w:val="2580"/>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7</w:t>
            </w:r>
          </w:p>
        </w:tc>
        <w:tc>
          <w:tcPr>
            <w:tcW w:w="2520"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其他需要说明的情况</w:t>
            </w:r>
          </w:p>
        </w:tc>
        <w:tc>
          <w:tcPr>
            <w:tcW w:w="6243" w:type="dxa"/>
            <w:gridSpan w:val="2"/>
            <w:vAlign w:val="center"/>
          </w:tcPr>
          <w:p w:rsidR="00F1708C" w:rsidRDefault="00F1708C" w:rsidP="00A66FEE">
            <w:pPr>
              <w:spacing w:line="360" w:lineRule="auto"/>
              <w:rPr>
                <w:rFonts w:ascii="宋体" w:hAnsi="宋体"/>
                <w:spacing w:val="-6"/>
                <w:sz w:val="24"/>
              </w:rPr>
            </w:pPr>
          </w:p>
        </w:tc>
      </w:tr>
    </w:tbl>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b/>
          <w:spacing w:val="-6"/>
          <w:sz w:val="24"/>
        </w:rPr>
      </w:pPr>
      <w:r>
        <w:rPr>
          <w:rFonts w:ascii="宋体" w:hAnsi="宋体" w:hint="eastAsia"/>
          <w:b/>
          <w:spacing w:val="-6"/>
          <w:sz w:val="24"/>
        </w:rPr>
        <w:t>说明：所有供应商都须填写此表。</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 xml:space="preserve">供应商名称（盖章）： </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年  月  日</w:t>
      </w:r>
    </w:p>
    <w:p w:rsidR="00F1708C" w:rsidRDefault="00F1708C" w:rsidP="00A66FEE">
      <w:pPr>
        <w:spacing w:line="360" w:lineRule="auto"/>
        <w:rPr>
          <w:rFonts w:ascii="宋体" w:hAnsi="宋体"/>
          <w:spacing w:val="-6"/>
          <w:sz w:val="24"/>
        </w:rPr>
      </w:pPr>
    </w:p>
    <w:p w:rsidR="00F1708C" w:rsidRPr="00A66FEE" w:rsidRDefault="00F1708C" w:rsidP="00A66FEE">
      <w:pPr>
        <w:spacing w:line="360" w:lineRule="auto"/>
        <w:jc w:val="center"/>
        <w:outlineLvl w:val="2"/>
        <w:rPr>
          <w:rFonts w:ascii="宋体" w:hAnsi="宋体"/>
          <w:b/>
          <w:spacing w:val="-6"/>
          <w:sz w:val="24"/>
        </w:rPr>
      </w:pPr>
      <w:r>
        <w:rPr>
          <w:rFonts w:ascii="宋体" w:hAnsi="宋体"/>
          <w:b/>
          <w:bCs/>
          <w:iCs/>
          <w:spacing w:val="-6"/>
          <w:sz w:val="24"/>
        </w:rPr>
        <w:br w:type="page"/>
      </w:r>
      <w:r w:rsidRPr="00A66FEE">
        <w:rPr>
          <w:rFonts w:ascii="宋体" w:hAnsi="宋体" w:hint="eastAsia"/>
          <w:b/>
          <w:spacing w:val="-6"/>
          <w:sz w:val="24"/>
        </w:rPr>
        <w:lastRenderedPageBreak/>
        <w:t>商务偏离表</w:t>
      </w: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F157B8">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472956">
        <w:rPr>
          <w:rFonts w:ascii="宋体" w:hAnsi="宋体" w:hint="eastAsia"/>
          <w:bCs/>
          <w:spacing w:val="-6"/>
          <w:sz w:val="24"/>
        </w:rPr>
        <w:t>雕公院</w:t>
      </w:r>
      <w:r w:rsidR="003A1279">
        <w:rPr>
          <w:rFonts w:ascii="宋体" w:hAnsi="宋体" w:hint="eastAsia"/>
          <w:bCs/>
          <w:spacing w:val="-6"/>
          <w:sz w:val="24"/>
        </w:rPr>
        <w:t>光媒介与影像实验室</w:t>
      </w:r>
      <w:r w:rsidR="00472956">
        <w:rPr>
          <w:rFonts w:ascii="宋体" w:hAnsi="宋体" w:hint="eastAsia"/>
          <w:bCs/>
          <w:spacing w:val="-6"/>
          <w:sz w:val="24"/>
        </w:rPr>
        <w:t>灯具</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A33157">
        <w:rPr>
          <w:rFonts w:ascii="宋体" w:hAnsi="宋体" w:hint="eastAsia"/>
          <w:bCs/>
          <w:spacing w:val="-6"/>
          <w:sz w:val="24"/>
        </w:rPr>
        <w:t>QSZB-Z(H)-C20225(CS)</w:t>
      </w:r>
    </w:p>
    <w:p w:rsidR="00F1708C" w:rsidRDefault="00F1708C" w:rsidP="00A66FEE">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260"/>
        <w:gridCol w:w="3402"/>
        <w:gridCol w:w="1985"/>
      </w:tblGrid>
      <w:tr w:rsidR="00F1708C">
        <w:trPr>
          <w:trHeight w:val="454"/>
        </w:trPr>
        <w:tc>
          <w:tcPr>
            <w:tcW w:w="851"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序号</w:t>
            </w:r>
          </w:p>
        </w:tc>
        <w:tc>
          <w:tcPr>
            <w:tcW w:w="3260"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磋商文件要求</w:t>
            </w:r>
          </w:p>
        </w:tc>
        <w:tc>
          <w:tcPr>
            <w:tcW w:w="3402"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响应内容</w:t>
            </w:r>
          </w:p>
        </w:tc>
        <w:tc>
          <w:tcPr>
            <w:tcW w:w="1985"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是否偏离</w:t>
            </w:r>
          </w:p>
          <w:p w:rsidR="00F1708C" w:rsidRDefault="00F1708C" w:rsidP="00A66FEE">
            <w:pPr>
              <w:snapToGrid w:val="0"/>
              <w:jc w:val="center"/>
              <w:rPr>
                <w:rFonts w:ascii="宋体" w:hAnsi="宋体"/>
                <w:b/>
                <w:spacing w:val="-6"/>
                <w:sz w:val="24"/>
              </w:rPr>
            </w:pPr>
            <w:r>
              <w:rPr>
                <w:rFonts w:ascii="宋体" w:hAnsi="宋体" w:hint="eastAsia"/>
                <w:b/>
                <w:spacing w:val="-6"/>
                <w:sz w:val="24"/>
              </w:rPr>
              <w:t>（提供说明）</w:t>
            </w:r>
          </w:p>
        </w:tc>
      </w:tr>
      <w:tr w:rsidR="00F1708C">
        <w:trPr>
          <w:trHeight w:val="454"/>
        </w:trPr>
        <w:tc>
          <w:tcPr>
            <w:tcW w:w="9498" w:type="dxa"/>
            <w:gridSpan w:val="4"/>
            <w:vAlign w:val="center"/>
          </w:tcPr>
          <w:p w:rsidR="00F1708C" w:rsidRDefault="00F1708C" w:rsidP="00A66FEE">
            <w:pPr>
              <w:snapToGrid w:val="0"/>
              <w:rPr>
                <w:rFonts w:ascii="宋体" w:hAnsi="宋体"/>
                <w:spacing w:val="-6"/>
                <w:sz w:val="24"/>
              </w:rPr>
            </w:pPr>
            <w:r>
              <w:rPr>
                <w:rFonts w:ascii="宋体" w:hAnsi="宋体" w:hint="eastAsia"/>
                <w:sz w:val="21"/>
                <w:szCs w:val="21"/>
              </w:rPr>
              <w:t>采购资金的支付方式、时间、条件</w:t>
            </w: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9498" w:type="dxa"/>
            <w:gridSpan w:val="4"/>
            <w:vAlign w:val="center"/>
          </w:tcPr>
          <w:p w:rsidR="00F1708C" w:rsidRDefault="00F1708C" w:rsidP="00A66FEE">
            <w:pPr>
              <w:snapToGrid w:val="0"/>
              <w:rPr>
                <w:rFonts w:ascii="宋体" w:hAnsi="宋体"/>
                <w:spacing w:val="-6"/>
                <w:sz w:val="24"/>
              </w:rPr>
            </w:pPr>
            <w:r>
              <w:rPr>
                <w:rFonts w:ascii="宋体" w:hAnsi="宋体" w:hint="eastAsia"/>
                <w:sz w:val="21"/>
                <w:szCs w:val="21"/>
              </w:rPr>
              <w:t>服务</w:t>
            </w:r>
            <w:r>
              <w:rPr>
                <w:rFonts w:ascii="宋体" w:hAnsi="宋体"/>
                <w:sz w:val="21"/>
                <w:szCs w:val="21"/>
              </w:rPr>
              <w:t>要求</w:t>
            </w: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bl>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w:t>
      </w:r>
      <w:r>
        <w:rPr>
          <w:rFonts w:ascii="宋体" w:hAnsi="宋体"/>
          <w:b/>
          <w:bCs/>
          <w:spacing w:val="-6"/>
          <w:sz w:val="21"/>
          <w:szCs w:val="21"/>
        </w:rPr>
        <w:t>.</w:t>
      </w:r>
      <w:r>
        <w:rPr>
          <w:rFonts w:ascii="宋体" w:hAnsi="宋体" w:hint="eastAsia"/>
          <w:b/>
          <w:bCs/>
          <w:spacing w:val="-6"/>
          <w:sz w:val="21"/>
          <w:szCs w:val="21"/>
        </w:rPr>
        <w:t>逐项按照磋商文件要求填写响应规格；</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w:t>
      </w:r>
      <w:r>
        <w:rPr>
          <w:rFonts w:ascii="宋体" w:hAnsi="宋体"/>
          <w:b/>
          <w:bCs/>
          <w:spacing w:val="-6"/>
          <w:sz w:val="21"/>
          <w:szCs w:val="21"/>
        </w:rPr>
        <w:t>.</w:t>
      </w:r>
      <w:r>
        <w:rPr>
          <w:rFonts w:ascii="宋体" w:hAnsi="宋体" w:hint="eastAsia"/>
          <w:b/>
          <w:bCs/>
          <w:spacing w:val="-6"/>
          <w:sz w:val="21"/>
          <w:szCs w:val="21"/>
        </w:rPr>
        <w:t>偏离说明是指对磋商文件要求存在不同之处的解释说明。偏离系指：正偏离（高于采购需求）、负偏离（低于采购需求）、无偏离（满足采购需求）；</w:t>
      </w:r>
    </w:p>
    <w:p w:rsidR="00F1708C" w:rsidRDefault="00F1708C" w:rsidP="00A66FEE">
      <w:pPr>
        <w:spacing w:line="360" w:lineRule="auto"/>
        <w:rPr>
          <w:rFonts w:ascii="宋体" w:hAnsi="宋体"/>
          <w:b/>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如不填写或未如实填写</w:t>
      </w:r>
      <w:r>
        <w:rPr>
          <w:rFonts w:ascii="宋体" w:hAnsi="宋体" w:hint="eastAsia"/>
          <w:b/>
          <w:spacing w:val="-6"/>
          <w:sz w:val="21"/>
          <w:szCs w:val="21"/>
        </w:rPr>
        <w:t>，自行承担磋商响应风险。</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jc w:val="center"/>
        <w:outlineLvl w:val="2"/>
        <w:rPr>
          <w:rFonts w:ascii="宋体" w:hAnsi="宋体"/>
          <w:b/>
          <w:spacing w:val="-6"/>
          <w:sz w:val="24"/>
        </w:rPr>
      </w:pPr>
      <w:r>
        <w:rPr>
          <w:rFonts w:ascii="宋体" w:hAnsi="宋体"/>
          <w:spacing w:val="-6"/>
          <w:sz w:val="24"/>
        </w:rPr>
        <w:br w:type="page"/>
      </w:r>
      <w:r>
        <w:rPr>
          <w:rFonts w:ascii="宋体" w:hAnsi="宋体" w:hint="eastAsia"/>
          <w:b/>
          <w:spacing w:val="-6"/>
          <w:sz w:val="24"/>
        </w:rPr>
        <w:lastRenderedPageBreak/>
        <w:t>供应商同类项目实施情况一览表</w:t>
      </w:r>
    </w:p>
    <w:p w:rsidR="00F1708C" w:rsidRDefault="00F1708C" w:rsidP="00A66FEE">
      <w:pPr>
        <w:pStyle w:val="afc"/>
        <w:spacing w:line="360" w:lineRule="auto"/>
        <w:ind w:left="480" w:hanging="480"/>
        <w:rPr>
          <w:rFonts w:ascii="宋体" w:hAnsi="宋体"/>
          <w:sz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134"/>
        <w:gridCol w:w="1443"/>
        <w:gridCol w:w="684"/>
        <w:gridCol w:w="1155"/>
        <w:gridCol w:w="830"/>
        <w:gridCol w:w="1558"/>
        <w:gridCol w:w="1843"/>
      </w:tblGrid>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b/>
                <w:sz w:val="21"/>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采购单位</w:t>
            </w: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项目名称</w:t>
            </w: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数量</w:t>
            </w: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合同金额</w:t>
            </w:r>
          </w:p>
          <w:p w:rsidR="00F1708C" w:rsidRDefault="00F1708C" w:rsidP="00A66FEE">
            <w:pPr>
              <w:jc w:val="center"/>
              <w:rPr>
                <w:rFonts w:ascii="宋体" w:hAnsi="宋体"/>
                <w:b/>
                <w:sz w:val="21"/>
                <w:szCs w:val="21"/>
              </w:rPr>
            </w:pPr>
            <w:r>
              <w:rPr>
                <w:rFonts w:ascii="宋体" w:hAnsi="宋体" w:hint="eastAsia"/>
                <w:b/>
                <w:sz w:val="21"/>
                <w:szCs w:val="21"/>
              </w:rPr>
              <w:t>（万元）</w:t>
            </w: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附件页码</w:t>
            </w: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合同签订时间</w:t>
            </w: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采购单位联系人</w:t>
            </w:r>
          </w:p>
          <w:p w:rsidR="00F1708C" w:rsidRDefault="00F1708C" w:rsidP="00A66FEE">
            <w:pPr>
              <w:jc w:val="center"/>
              <w:rPr>
                <w:rFonts w:ascii="宋体" w:hAnsi="宋体"/>
                <w:b/>
                <w:sz w:val="24"/>
              </w:rPr>
            </w:pPr>
            <w:r>
              <w:rPr>
                <w:rFonts w:ascii="宋体" w:hAnsi="宋体" w:hint="eastAsia"/>
                <w:b/>
                <w:sz w:val="21"/>
                <w:szCs w:val="21"/>
              </w:rPr>
              <w:t>联系方式</w:t>
            </w: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tcPr>
          <w:p w:rsidR="00F1708C" w:rsidRDefault="00F1708C" w:rsidP="00A66FEE">
            <w:pPr>
              <w:jc w:val="center"/>
              <w:rPr>
                <w:rFonts w:ascii="宋体" w:hAnsi="宋体"/>
                <w:sz w:val="24"/>
                <w:szCs w:val="20"/>
              </w:rPr>
            </w:pPr>
          </w:p>
        </w:tc>
      </w:tr>
    </w:tbl>
    <w:p w:rsidR="00F1708C" w:rsidRDefault="00F1708C" w:rsidP="00A66FEE">
      <w:pPr>
        <w:pStyle w:val="afc"/>
        <w:spacing w:line="360" w:lineRule="auto"/>
        <w:ind w:left="480" w:hanging="480"/>
        <w:rPr>
          <w:rFonts w:ascii="宋体" w:hAnsi="宋体"/>
          <w:sz w:val="24"/>
        </w:rPr>
      </w:pPr>
    </w:p>
    <w:p w:rsidR="00F1708C" w:rsidRDefault="00F1708C" w:rsidP="00A66FEE">
      <w:pPr>
        <w:spacing w:line="360" w:lineRule="auto"/>
        <w:rPr>
          <w:rFonts w:ascii="宋体" w:hAnsi="宋体"/>
          <w:b/>
          <w:spacing w:val="-6"/>
          <w:sz w:val="24"/>
        </w:rPr>
      </w:pPr>
      <w:r>
        <w:rPr>
          <w:rFonts w:ascii="宋体" w:hAnsi="宋体" w:hint="eastAsia"/>
          <w:b/>
          <w:spacing w:val="-6"/>
          <w:sz w:val="24"/>
        </w:rPr>
        <w:t>说明：</w:t>
      </w:r>
    </w:p>
    <w:p w:rsidR="00F1708C" w:rsidRDefault="00F1708C" w:rsidP="00A66FEE">
      <w:pPr>
        <w:spacing w:line="360" w:lineRule="auto"/>
        <w:rPr>
          <w:rFonts w:ascii="宋体" w:hAnsi="宋体"/>
          <w:b/>
          <w:spacing w:val="-6"/>
          <w:sz w:val="24"/>
        </w:rPr>
      </w:pPr>
      <w:r>
        <w:rPr>
          <w:rFonts w:ascii="宋体" w:hAnsi="宋体" w:hint="eastAsia"/>
          <w:b/>
          <w:spacing w:val="-6"/>
          <w:sz w:val="24"/>
        </w:rPr>
        <w:t>1</w:t>
      </w:r>
      <w:r>
        <w:rPr>
          <w:rFonts w:ascii="宋体" w:hAnsi="宋体"/>
          <w:b/>
          <w:spacing w:val="-6"/>
          <w:sz w:val="24"/>
        </w:rPr>
        <w:t>.</w:t>
      </w:r>
      <w:r>
        <w:rPr>
          <w:rFonts w:ascii="宋体" w:hAnsi="宋体" w:hint="eastAsia"/>
          <w:b/>
          <w:spacing w:val="-6"/>
          <w:sz w:val="24"/>
        </w:rPr>
        <w:t>供应商须提供上述业绩合同；</w:t>
      </w:r>
    </w:p>
    <w:p w:rsidR="00F1708C" w:rsidRDefault="00F1708C" w:rsidP="00A66FEE">
      <w:pPr>
        <w:spacing w:line="360" w:lineRule="auto"/>
        <w:rPr>
          <w:rFonts w:ascii="宋体" w:hAnsi="宋体"/>
          <w:b/>
          <w:spacing w:val="-6"/>
          <w:sz w:val="24"/>
        </w:rPr>
      </w:pPr>
      <w:r>
        <w:rPr>
          <w:rFonts w:ascii="宋体" w:hAnsi="宋体" w:hint="eastAsia"/>
          <w:b/>
          <w:spacing w:val="-6"/>
          <w:sz w:val="24"/>
        </w:rPr>
        <w:t>2</w:t>
      </w:r>
      <w:r>
        <w:rPr>
          <w:rFonts w:ascii="宋体" w:hAnsi="宋体"/>
          <w:b/>
          <w:spacing w:val="-6"/>
          <w:sz w:val="24"/>
        </w:rPr>
        <w:t>.</w:t>
      </w:r>
      <w:r>
        <w:rPr>
          <w:rFonts w:ascii="宋体" w:hAnsi="宋体" w:hint="eastAsia"/>
          <w:b/>
          <w:spacing w:val="-6"/>
          <w:sz w:val="24"/>
        </w:rPr>
        <w:t>所有合同应清晰，应能体现合同签订时间、双方签字盖章等内容；</w:t>
      </w:r>
    </w:p>
    <w:p w:rsidR="00F1708C" w:rsidRDefault="00F1708C" w:rsidP="00A66FEE">
      <w:pPr>
        <w:spacing w:line="360" w:lineRule="auto"/>
        <w:rPr>
          <w:rFonts w:ascii="宋体" w:hAnsi="宋体"/>
          <w:b/>
          <w:spacing w:val="-6"/>
          <w:sz w:val="24"/>
        </w:rPr>
      </w:pPr>
      <w:r>
        <w:rPr>
          <w:rFonts w:ascii="宋体" w:hAnsi="宋体" w:hint="eastAsia"/>
          <w:b/>
          <w:spacing w:val="-6"/>
          <w:sz w:val="24"/>
        </w:rPr>
        <w:t>3</w:t>
      </w:r>
      <w:r>
        <w:rPr>
          <w:rFonts w:ascii="宋体" w:hAnsi="宋体"/>
          <w:b/>
          <w:spacing w:val="-6"/>
          <w:sz w:val="24"/>
        </w:rPr>
        <w:t>.</w:t>
      </w:r>
      <w:r>
        <w:rPr>
          <w:rFonts w:ascii="宋体" w:hAnsi="宋体" w:hint="eastAsia"/>
          <w:b/>
          <w:spacing w:val="-6"/>
          <w:sz w:val="24"/>
        </w:rPr>
        <w:t>供应商应在不涉及商业秘密的前提下尽可能提供详细的合同内容。</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b/>
          <w:sz w:val="24"/>
        </w:rPr>
        <w:br w:type="page"/>
      </w:r>
      <w:r w:rsidRPr="00A66FEE">
        <w:rPr>
          <w:rFonts w:ascii="宋体" w:hAnsi="宋体" w:hint="eastAsia"/>
          <w:b/>
          <w:spacing w:val="-6"/>
          <w:sz w:val="24"/>
        </w:rPr>
        <w:lastRenderedPageBreak/>
        <w:t>节能环保产品证明材料</w:t>
      </w:r>
    </w:p>
    <w:p w:rsidR="00F1708C" w:rsidRDefault="00F1708C" w:rsidP="00A66FEE">
      <w:pPr>
        <w:pStyle w:val="afc"/>
        <w:spacing w:line="360" w:lineRule="auto"/>
        <w:ind w:left="0" w:firstLineChars="0" w:firstLine="0"/>
        <w:jc w:val="center"/>
        <w:rPr>
          <w:rFonts w:ascii="宋体" w:hAnsi="宋体"/>
          <w:bCs/>
          <w:sz w:val="24"/>
        </w:rPr>
      </w:pPr>
    </w:p>
    <w:p w:rsidR="00F1708C" w:rsidRDefault="00F1708C" w:rsidP="00A66FEE">
      <w:pPr>
        <w:spacing w:line="360" w:lineRule="auto"/>
        <w:rPr>
          <w:rFonts w:ascii="宋体" w:hAnsi="宋体"/>
          <w:b/>
          <w:sz w:val="21"/>
          <w:szCs w:val="21"/>
        </w:rPr>
      </w:pPr>
      <w:r>
        <w:rPr>
          <w:rFonts w:ascii="宋体" w:hAnsi="宋体" w:hint="eastAsia"/>
          <w:b/>
          <w:sz w:val="21"/>
          <w:szCs w:val="21"/>
        </w:rPr>
        <w:t>说明：</w:t>
      </w:r>
    </w:p>
    <w:p w:rsidR="00F1708C" w:rsidRDefault="00F1708C" w:rsidP="00A66FEE">
      <w:pPr>
        <w:spacing w:line="360" w:lineRule="auto"/>
        <w:ind w:firstLineChars="200" w:firstLine="422"/>
        <w:rPr>
          <w:b/>
          <w:sz w:val="21"/>
          <w:szCs w:val="21"/>
        </w:rPr>
      </w:pPr>
      <w:r>
        <w:rPr>
          <w:rFonts w:hint="eastAsia"/>
          <w:b/>
          <w:sz w:val="21"/>
          <w:szCs w:val="21"/>
        </w:rPr>
        <w:t>所投产品属于品目清单范围，且提供国家确定的认证机构出具的处于有效期之内的节能产品、环境标志产品认证证书（加盖公章）。</w:t>
      </w:r>
    </w:p>
    <w:p w:rsidR="00F1708C" w:rsidRPr="00A66FEE" w:rsidRDefault="00F1708C" w:rsidP="00A66FEE">
      <w:pPr>
        <w:spacing w:line="360" w:lineRule="auto"/>
        <w:jc w:val="center"/>
        <w:outlineLvl w:val="2"/>
        <w:rPr>
          <w:rFonts w:ascii="宋体" w:hAnsi="宋体"/>
          <w:b/>
          <w:spacing w:val="-6"/>
          <w:sz w:val="24"/>
        </w:rPr>
      </w:pPr>
      <w:r>
        <w:rPr>
          <w:rFonts w:ascii="宋体" w:hAnsi="宋体"/>
          <w:b/>
          <w:sz w:val="24"/>
        </w:rPr>
        <w:br w:type="page"/>
      </w:r>
      <w:r w:rsidRPr="00A66FEE">
        <w:rPr>
          <w:rFonts w:ascii="宋体" w:hAnsi="宋体" w:hint="eastAsia"/>
          <w:b/>
          <w:spacing w:val="-6"/>
          <w:sz w:val="24"/>
        </w:rPr>
        <w:lastRenderedPageBreak/>
        <w:t>供应商需要说明的其他文件和材料</w:t>
      </w:r>
    </w:p>
    <w:p w:rsidR="00F1708C" w:rsidRDefault="00F1708C" w:rsidP="00A66FEE">
      <w:pPr>
        <w:pStyle w:val="afc"/>
        <w:spacing w:line="360" w:lineRule="auto"/>
        <w:ind w:left="0" w:firstLineChars="0" w:firstLine="0"/>
        <w:jc w:val="center"/>
        <w:rPr>
          <w:rFonts w:ascii="宋体" w:hAnsi="宋体"/>
          <w:b/>
          <w:sz w:val="24"/>
        </w:rPr>
      </w:pPr>
    </w:p>
    <w:p w:rsidR="00F1708C" w:rsidRDefault="00F1708C" w:rsidP="00A66FEE">
      <w:pPr>
        <w:spacing w:line="360" w:lineRule="auto"/>
        <w:rPr>
          <w:rFonts w:ascii="宋体" w:hAnsi="宋体"/>
          <w:b/>
          <w:sz w:val="21"/>
          <w:szCs w:val="21"/>
        </w:rPr>
      </w:pPr>
      <w:r>
        <w:rPr>
          <w:rFonts w:ascii="宋体" w:hAnsi="宋体" w:hint="eastAsia"/>
          <w:b/>
          <w:sz w:val="21"/>
          <w:szCs w:val="21"/>
        </w:rPr>
        <w:t>说明：包括</w:t>
      </w:r>
      <w:r>
        <w:rPr>
          <w:rFonts w:ascii="宋体" w:hAnsi="宋体"/>
          <w:b/>
          <w:sz w:val="21"/>
          <w:szCs w:val="21"/>
        </w:rPr>
        <w:t>但不</w:t>
      </w:r>
      <w:r>
        <w:rPr>
          <w:rFonts w:ascii="宋体" w:hAnsi="宋体" w:hint="eastAsia"/>
          <w:b/>
          <w:sz w:val="21"/>
          <w:szCs w:val="21"/>
        </w:rPr>
        <w:t>仅限于综合</w:t>
      </w:r>
      <w:r>
        <w:rPr>
          <w:rFonts w:ascii="宋体" w:hAnsi="宋体"/>
          <w:b/>
          <w:sz w:val="21"/>
          <w:szCs w:val="21"/>
        </w:rPr>
        <w:t>实力</w:t>
      </w:r>
      <w:r>
        <w:rPr>
          <w:rFonts w:ascii="宋体" w:hAnsi="宋体" w:hint="eastAsia"/>
          <w:b/>
          <w:sz w:val="21"/>
          <w:szCs w:val="21"/>
        </w:rPr>
        <w:t>证明</w:t>
      </w:r>
      <w:r>
        <w:rPr>
          <w:rFonts w:ascii="宋体" w:hAnsi="宋体"/>
          <w:b/>
          <w:sz w:val="21"/>
          <w:szCs w:val="21"/>
        </w:rPr>
        <w:t>材料</w:t>
      </w:r>
      <w:r>
        <w:rPr>
          <w:rFonts w:ascii="宋体" w:hAnsi="宋体" w:hint="eastAsia"/>
          <w:b/>
          <w:sz w:val="21"/>
          <w:szCs w:val="21"/>
        </w:rPr>
        <w:t>。</w:t>
      </w:r>
    </w:p>
    <w:p w:rsidR="00F1708C" w:rsidRPr="00A66FEE" w:rsidRDefault="00F1708C" w:rsidP="00A66FEE">
      <w:pPr>
        <w:spacing w:line="360" w:lineRule="auto"/>
        <w:jc w:val="center"/>
        <w:outlineLvl w:val="1"/>
        <w:rPr>
          <w:rFonts w:ascii="宋体" w:hAnsi="宋体"/>
          <w:b/>
          <w:spacing w:val="-6"/>
          <w:sz w:val="52"/>
          <w:szCs w:val="52"/>
        </w:rPr>
      </w:pPr>
      <w:r>
        <w:rPr>
          <w:rFonts w:ascii="宋体" w:hAnsi="宋体"/>
          <w:sz w:val="24"/>
        </w:rPr>
        <w:br w:type="page"/>
      </w:r>
      <w:r w:rsidRPr="00A66FEE">
        <w:rPr>
          <w:rFonts w:ascii="宋体" w:hAnsi="宋体" w:hint="eastAsia"/>
          <w:b/>
          <w:spacing w:val="-6"/>
          <w:sz w:val="52"/>
          <w:szCs w:val="52"/>
        </w:rPr>
        <w:lastRenderedPageBreak/>
        <w:t>技术文件</w:t>
      </w:r>
    </w:p>
    <w:p w:rsidR="00F1708C" w:rsidRPr="00A66FEE" w:rsidRDefault="00E978D2" w:rsidP="00A66FEE">
      <w:pPr>
        <w:spacing w:line="360" w:lineRule="auto"/>
        <w:jc w:val="center"/>
        <w:outlineLvl w:val="2"/>
        <w:rPr>
          <w:rFonts w:ascii="宋体" w:hAnsi="宋体"/>
          <w:b/>
          <w:spacing w:val="-6"/>
          <w:sz w:val="24"/>
        </w:rPr>
      </w:pPr>
      <w:r>
        <w:rPr>
          <w:rFonts w:ascii="宋体" w:hAnsi="宋体" w:hint="eastAsia"/>
          <w:b/>
          <w:spacing w:val="-6"/>
          <w:sz w:val="24"/>
        </w:rPr>
        <w:t>技术</w:t>
      </w:r>
      <w:r w:rsidR="00F1708C" w:rsidRPr="00A66FEE">
        <w:rPr>
          <w:rFonts w:ascii="宋体" w:hAnsi="宋体" w:hint="eastAsia"/>
          <w:b/>
          <w:spacing w:val="-6"/>
          <w:sz w:val="24"/>
        </w:rPr>
        <w:t>偏离表</w:t>
      </w: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F157B8">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472956">
        <w:rPr>
          <w:rFonts w:ascii="宋体" w:hAnsi="宋体" w:hint="eastAsia"/>
          <w:bCs/>
          <w:spacing w:val="-6"/>
          <w:sz w:val="24"/>
        </w:rPr>
        <w:t>雕公院</w:t>
      </w:r>
      <w:r w:rsidR="003A1279">
        <w:rPr>
          <w:rFonts w:ascii="宋体" w:hAnsi="宋体" w:hint="eastAsia"/>
          <w:bCs/>
          <w:spacing w:val="-6"/>
          <w:sz w:val="24"/>
        </w:rPr>
        <w:t>光媒介与影像实验室</w:t>
      </w:r>
      <w:r w:rsidR="00472956">
        <w:rPr>
          <w:rFonts w:ascii="宋体" w:hAnsi="宋体" w:hint="eastAsia"/>
          <w:bCs/>
          <w:spacing w:val="-6"/>
          <w:sz w:val="24"/>
        </w:rPr>
        <w:t>灯具</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A33157">
        <w:rPr>
          <w:rFonts w:ascii="宋体" w:hAnsi="宋体" w:hint="eastAsia"/>
          <w:bCs/>
          <w:spacing w:val="-6"/>
          <w:sz w:val="24"/>
        </w:rPr>
        <w:t>QSZB-Z(H)-C20225(CS)</w:t>
      </w:r>
    </w:p>
    <w:p w:rsidR="00F1708C" w:rsidRDefault="00F1708C" w:rsidP="00A66FEE">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260"/>
        <w:gridCol w:w="3402"/>
        <w:gridCol w:w="1985"/>
      </w:tblGrid>
      <w:tr w:rsidR="00F1708C">
        <w:trPr>
          <w:trHeight w:val="454"/>
        </w:trPr>
        <w:tc>
          <w:tcPr>
            <w:tcW w:w="851"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序号</w:t>
            </w:r>
          </w:p>
        </w:tc>
        <w:tc>
          <w:tcPr>
            <w:tcW w:w="3260"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磋商文件要求</w:t>
            </w:r>
          </w:p>
        </w:tc>
        <w:tc>
          <w:tcPr>
            <w:tcW w:w="3402"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响应内容</w:t>
            </w:r>
          </w:p>
        </w:tc>
        <w:tc>
          <w:tcPr>
            <w:tcW w:w="1985"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是否偏离</w:t>
            </w:r>
          </w:p>
          <w:p w:rsidR="00F1708C" w:rsidRDefault="00F1708C" w:rsidP="00A66FEE">
            <w:pPr>
              <w:snapToGrid w:val="0"/>
              <w:jc w:val="center"/>
              <w:rPr>
                <w:rFonts w:ascii="宋体" w:hAnsi="宋体"/>
                <w:b/>
                <w:spacing w:val="-6"/>
                <w:sz w:val="24"/>
              </w:rPr>
            </w:pPr>
            <w:r>
              <w:rPr>
                <w:rFonts w:ascii="宋体" w:hAnsi="宋体" w:hint="eastAsia"/>
                <w:b/>
                <w:spacing w:val="-6"/>
                <w:sz w:val="24"/>
              </w:rPr>
              <w:t>（提供说明）</w:t>
            </w:r>
          </w:p>
        </w:tc>
      </w:tr>
      <w:tr w:rsidR="00F1708C">
        <w:trPr>
          <w:trHeight w:val="454"/>
        </w:trPr>
        <w:tc>
          <w:tcPr>
            <w:tcW w:w="9498" w:type="dxa"/>
            <w:gridSpan w:val="4"/>
            <w:vAlign w:val="center"/>
          </w:tcPr>
          <w:p w:rsidR="00F1708C" w:rsidRDefault="00F1708C" w:rsidP="00A66FEE">
            <w:pPr>
              <w:snapToGrid w:val="0"/>
              <w:rPr>
                <w:rFonts w:ascii="宋体" w:hAnsi="宋体"/>
                <w:spacing w:val="-6"/>
                <w:sz w:val="24"/>
              </w:rPr>
            </w:pPr>
            <w:r>
              <w:rPr>
                <w:rFonts w:ascii="宋体" w:hAnsi="宋体"/>
                <w:spacing w:val="-6"/>
                <w:sz w:val="21"/>
                <w:szCs w:val="21"/>
              </w:rPr>
              <w:t>技术要求</w:t>
            </w: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bl>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w:t>
      </w:r>
      <w:r>
        <w:rPr>
          <w:rFonts w:ascii="宋体" w:hAnsi="宋体"/>
          <w:b/>
          <w:bCs/>
          <w:spacing w:val="-6"/>
          <w:sz w:val="21"/>
          <w:szCs w:val="21"/>
        </w:rPr>
        <w:t>.</w:t>
      </w:r>
      <w:r>
        <w:rPr>
          <w:rFonts w:ascii="宋体" w:hAnsi="宋体" w:hint="eastAsia"/>
          <w:b/>
          <w:bCs/>
          <w:spacing w:val="-6"/>
          <w:sz w:val="21"/>
          <w:szCs w:val="21"/>
        </w:rPr>
        <w:t>逐项按照磋商文件要求填写响应规格；</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w:t>
      </w:r>
      <w:r>
        <w:rPr>
          <w:rFonts w:ascii="宋体" w:hAnsi="宋体"/>
          <w:b/>
          <w:bCs/>
          <w:spacing w:val="-6"/>
          <w:sz w:val="21"/>
          <w:szCs w:val="21"/>
        </w:rPr>
        <w:t>.</w:t>
      </w:r>
      <w:r>
        <w:rPr>
          <w:rFonts w:ascii="宋体" w:hAnsi="宋体" w:hint="eastAsia"/>
          <w:b/>
          <w:bCs/>
          <w:spacing w:val="-6"/>
          <w:sz w:val="21"/>
          <w:szCs w:val="21"/>
        </w:rPr>
        <w:t>偏离说明是指对磋商文件要求存在不同之处的解释说明。偏离系指：正偏离（高于采购需求）、负偏离（低于采购需求）、无偏离（满足采购需求）；</w:t>
      </w:r>
    </w:p>
    <w:p w:rsidR="00F1708C" w:rsidRDefault="00F1708C" w:rsidP="00A66FEE">
      <w:pPr>
        <w:spacing w:line="360" w:lineRule="auto"/>
        <w:rPr>
          <w:rFonts w:ascii="宋体" w:hAnsi="宋体"/>
          <w:b/>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如不填写或未如实填写</w:t>
      </w:r>
      <w:r>
        <w:rPr>
          <w:rFonts w:ascii="宋体" w:hAnsi="宋体" w:hint="eastAsia"/>
          <w:b/>
          <w:spacing w:val="-6"/>
          <w:sz w:val="21"/>
          <w:szCs w:val="21"/>
        </w:rPr>
        <w:t>，自行承担磋商响应风险。</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spacing w:val="-6"/>
          <w:sz w:val="24"/>
        </w:rPr>
        <w:br w:type="page"/>
      </w:r>
      <w:r>
        <w:rPr>
          <w:rFonts w:ascii="宋体" w:hAnsi="宋体" w:hint="eastAsia"/>
          <w:b/>
          <w:spacing w:val="-6"/>
          <w:sz w:val="24"/>
        </w:rPr>
        <w:lastRenderedPageBreak/>
        <w:t>标的物配置清单</w:t>
      </w:r>
      <w:r w:rsidRPr="00A66FEE">
        <w:rPr>
          <w:rFonts w:ascii="宋体" w:hAnsi="宋体" w:hint="eastAsia"/>
          <w:b/>
          <w:spacing w:val="-6"/>
          <w:sz w:val="24"/>
        </w:rPr>
        <w:t>（不含报价）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993"/>
        <w:gridCol w:w="993"/>
        <w:gridCol w:w="991"/>
        <w:gridCol w:w="1134"/>
        <w:gridCol w:w="1418"/>
        <w:gridCol w:w="1134"/>
        <w:gridCol w:w="850"/>
      </w:tblGrid>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序号</w:t>
            </w: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名称</w:t>
            </w: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数量</w:t>
            </w: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单位</w:t>
            </w: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品牌</w:t>
            </w: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型号</w:t>
            </w: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r>
              <w:rPr>
                <w:rFonts w:ascii="宋体" w:eastAsia="宋体"/>
                <w:b/>
                <w:kern w:val="2"/>
              </w:rPr>
              <w:t>配置（</w:t>
            </w:r>
            <w:r>
              <w:rPr>
                <w:rFonts w:ascii="宋体" w:eastAsia="宋体" w:hint="default"/>
                <w:b/>
                <w:kern w:val="2"/>
              </w:rPr>
              <w:t>可另附页）</w:t>
            </w: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r>
              <w:rPr>
                <w:rFonts w:ascii="宋体" w:eastAsia="宋体"/>
                <w:b/>
              </w:rPr>
              <w:t>产地</w:t>
            </w: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r>
              <w:rPr>
                <w:rFonts w:ascii="宋体" w:eastAsia="宋体"/>
                <w:b/>
                <w:kern w:val="2"/>
              </w:rPr>
              <w:t>备注</w:t>
            </w: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bl>
    <w:p w:rsidR="00F1708C" w:rsidRDefault="00F1708C" w:rsidP="00A66FEE">
      <w:pPr>
        <w:snapToGrid w:val="0"/>
        <w:spacing w:before="50" w:after="50" w:line="360" w:lineRule="auto"/>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 xml:space="preserve">供应商名称（盖章）： </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响应产品技术支持</w:t>
      </w:r>
      <w:r w:rsidR="00A66FEE">
        <w:rPr>
          <w:rFonts w:ascii="宋体" w:hAnsi="宋体" w:hint="eastAsia"/>
          <w:b/>
          <w:spacing w:val="-6"/>
          <w:sz w:val="24"/>
        </w:rPr>
        <w:t>资</w:t>
      </w:r>
      <w:r>
        <w:rPr>
          <w:rFonts w:ascii="宋体" w:hAnsi="宋体" w:hint="eastAsia"/>
          <w:b/>
          <w:spacing w:val="-6"/>
          <w:sz w:val="24"/>
        </w:rPr>
        <w:t>料</w:t>
      </w:r>
    </w:p>
    <w:p w:rsidR="00F1708C" w:rsidRDefault="00F1708C" w:rsidP="00A66FEE">
      <w:pPr>
        <w:spacing w:line="360" w:lineRule="auto"/>
        <w:jc w:val="center"/>
        <w:rPr>
          <w:rFonts w:ascii="宋体" w:hAnsi="宋体"/>
          <w:b/>
          <w:spacing w:val="-6"/>
          <w:sz w:val="24"/>
        </w:rPr>
      </w:pP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供应商提供技术支持资料以证明其对技术指标的应答；</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技术支持资料应是制造商公开发布的印刷资料（官网</w:t>
      </w:r>
      <w:r>
        <w:rPr>
          <w:rFonts w:ascii="宋体" w:hAnsi="宋体"/>
          <w:b/>
          <w:spacing w:val="-6"/>
          <w:sz w:val="21"/>
          <w:szCs w:val="21"/>
        </w:rPr>
        <w:t>资料、</w:t>
      </w:r>
      <w:r>
        <w:rPr>
          <w:rFonts w:ascii="宋体" w:hAnsi="宋体" w:hint="eastAsia"/>
          <w:b/>
          <w:spacing w:val="-6"/>
          <w:sz w:val="21"/>
          <w:szCs w:val="21"/>
        </w:rPr>
        <w:t>彩页、Datasheet）或由有关政府部门或检测机构合法出具的文件或报告；</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不符合上述要求的资料，可被视为是无效的技术支持资料；</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4</w:t>
      </w:r>
      <w:r>
        <w:rPr>
          <w:rFonts w:ascii="宋体" w:hAnsi="宋体"/>
          <w:b/>
          <w:spacing w:val="-6"/>
          <w:sz w:val="21"/>
          <w:szCs w:val="21"/>
        </w:rPr>
        <w:t>.</w:t>
      </w:r>
      <w:r>
        <w:rPr>
          <w:rFonts w:ascii="宋体" w:hAnsi="宋体" w:hint="eastAsia"/>
          <w:b/>
          <w:spacing w:val="-6"/>
          <w:sz w:val="21"/>
          <w:szCs w:val="21"/>
        </w:rPr>
        <w:t>如上述资料之间存在不一致的，以有关政府部门或检测机构合法出具的文件或报告为准；</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5</w:t>
      </w:r>
      <w:r>
        <w:rPr>
          <w:rFonts w:ascii="宋体" w:hAnsi="宋体"/>
          <w:b/>
          <w:spacing w:val="-6"/>
          <w:sz w:val="21"/>
          <w:szCs w:val="21"/>
        </w:rPr>
        <w:t>.</w:t>
      </w:r>
      <w:r>
        <w:rPr>
          <w:rFonts w:ascii="宋体" w:hAnsi="宋体" w:hint="eastAsia"/>
          <w:b/>
          <w:spacing w:val="-6"/>
          <w:sz w:val="21"/>
          <w:szCs w:val="21"/>
        </w:rPr>
        <w:t>若对技术指标的应答无技术支持资料证明或</w:t>
      </w:r>
      <w:r>
        <w:rPr>
          <w:rFonts w:ascii="宋体" w:hAnsi="宋体"/>
          <w:b/>
          <w:spacing w:val="-6"/>
          <w:sz w:val="21"/>
          <w:szCs w:val="21"/>
        </w:rPr>
        <w:t>与</w:t>
      </w:r>
      <w:r>
        <w:rPr>
          <w:rFonts w:ascii="宋体" w:hAnsi="宋体" w:hint="eastAsia"/>
          <w:b/>
          <w:spacing w:val="-6"/>
          <w:sz w:val="21"/>
          <w:szCs w:val="21"/>
        </w:rPr>
        <w:t>技术支持资料不一致</w:t>
      </w:r>
      <w:r>
        <w:rPr>
          <w:rFonts w:ascii="宋体" w:hAnsi="宋体"/>
          <w:b/>
          <w:spacing w:val="-6"/>
          <w:sz w:val="21"/>
          <w:szCs w:val="21"/>
        </w:rPr>
        <w:t>的</w:t>
      </w:r>
      <w:r>
        <w:rPr>
          <w:rFonts w:ascii="宋体" w:hAnsi="宋体" w:hint="eastAsia"/>
          <w:b/>
          <w:spacing w:val="-6"/>
          <w:sz w:val="21"/>
          <w:szCs w:val="21"/>
        </w:rPr>
        <w:t>，磋商小组可不予承认，并可认为该应答不符合磋商文件要求，</w:t>
      </w:r>
      <w:r>
        <w:rPr>
          <w:rFonts w:ascii="宋体" w:hAnsi="宋体" w:hint="eastAsia"/>
          <w:b/>
          <w:bCs/>
          <w:spacing w:val="-6"/>
          <w:sz w:val="21"/>
          <w:szCs w:val="21"/>
        </w:rPr>
        <w:t>将作出不利于供应商的技术评审，其后果将由供应商自行承担</w:t>
      </w:r>
      <w:r>
        <w:rPr>
          <w:rFonts w:ascii="宋体" w:hAnsi="宋体" w:hint="eastAsia"/>
          <w:b/>
          <w:spacing w:val="-6"/>
          <w:sz w:val="21"/>
          <w:szCs w:val="21"/>
        </w:rPr>
        <w:t>；</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6</w:t>
      </w:r>
      <w:r>
        <w:rPr>
          <w:rFonts w:ascii="宋体" w:hAnsi="宋体"/>
          <w:b/>
          <w:spacing w:val="-6"/>
          <w:sz w:val="21"/>
          <w:szCs w:val="21"/>
        </w:rPr>
        <w:t>.</w:t>
      </w:r>
      <w:r>
        <w:rPr>
          <w:rFonts w:ascii="宋体" w:hAnsi="宋体" w:hint="eastAsia"/>
          <w:b/>
          <w:spacing w:val="-6"/>
          <w:sz w:val="21"/>
          <w:szCs w:val="21"/>
        </w:rPr>
        <w:t>供应商可提供同等于或优于磋商文件要求的设备和服务。</w:t>
      </w:r>
    </w:p>
    <w:p w:rsidR="00F1708C" w:rsidRDefault="00F1708C" w:rsidP="00A66FEE">
      <w:pPr>
        <w:spacing w:line="288" w:lineRule="auto"/>
        <w:jc w:val="left"/>
        <w:rPr>
          <w:rFonts w:ascii="宋体" w:hAnsi="宋体"/>
          <w:b/>
          <w:spacing w:val="-6"/>
          <w:sz w:val="24"/>
        </w:rPr>
      </w:pPr>
      <w:r>
        <w:rPr>
          <w:rFonts w:ascii="宋体" w:hAnsi="宋体"/>
          <w:b/>
          <w:spacing w:val="-6"/>
          <w:sz w:val="24"/>
        </w:rPr>
        <w:br w:type="page"/>
      </w:r>
      <w:r w:rsidR="00A66FEE">
        <w:rPr>
          <w:rFonts w:ascii="宋体" w:hAnsi="宋体" w:hint="eastAsia"/>
          <w:b/>
          <w:spacing w:val="-6"/>
          <w:sz w:val="24"/>
        </w:rPr>
        <w:lastRenderedPageBreak/>
        <w:t>以下内容格式自拟</w:t>
      </w:r>
    </w:p>
    <w:p w:rsidR="00CC2BEF" w:rsidRPr="00CC2BEF" w:rsidRDefault="00CC2BEF" w:rsidP="00CC2BEF">
      <w:pPr>
        <w:pStyle w:val="a8"/>
        <w:spacing w:line="288" w:lineRule="auto"/>
        <w:ind w:firstLineChars="200" w:firstLine="396"/>
        <w:jc w:val="left"/>
        <w:rPr>
          <w:rFonts w:hAnsi="宋体"/>
          <w:spacing w:val="-6"/>
          <w:sz w:val="21"/>
          <w:szCs w:val="21"/>
        </w:rPr>
      </w:pPr>
      <w:r w:rsidRPr="00CC2BEF">
        <w:rPr>
          <w:rFonts w:hAnsi="宋体" w:hint="eastAsia"/>
          <w:spacing w:val="-6"/>
          <w:sz w:val="21"/>
          <w:szCs w:val="21"/>
        </w:rPr>
        <w:t>项目实施方案</w:t>
      </w:r>
    </w:p>
    <w:p w:rsidR="00CC2BEF" w:rsidRPr="00CC2BEF" w:rsidRDefault="00CC2BEF" w:rsidP="00CC2BEF">
      <w:pPr>
        <w:pStyle w:val="a8"/>
        <w:spacing w:line="288" w:lineRule="auto"/>
        <w:ind w:firstLineChars="200" w:firstLine="396"/>
        <w:jc w:val="left"/>
        <w:rPr>
          <w:rFonts w:hAnsi="宋体"/>
          <w:spacing w:val="-6"/>
          <w:sz w:val="21"/>
          <w:szCs w:val="21"/>
        </w:rPr>
      </w:pPr>
      <w:r w:rsidRPr="00CC2BEF">
        <w:rPr>
          <w:rFonts w:hAnsi="宋体" w:hint="eastAsia"/>
          <w:spacing w:val="-6"/>
          <w:sz w:val="21"/>
          <w:szCs w:val="21"/>
        </w:rPr>
        <w:t>售后服务方案</w:t>
      </w:r>
    </w:p>
    <w:p w:rsidR="00CC2BEF" w:rsidRPr="00CC2BEF" w:rsidRDefault="00CC2BEF" w:rsidP="00CC2BEF">
      <w:pPr>
        <w:pStyle w:val="a8"/>
        <w:spacing w:line="288" w:lineRule="auto"/>
        <w:ind w:firstLineChars="200" w:firstLine="396"/>
        <w:jc w:val="left"/>
        <w:rPr>
          <w:rFonts w:hAnsi="宋体"/>
          <w:spacing w:val="-6"/>
          <w:sz w:val="21"/>
          <w:szCs w:val="21"/>
        </w:rPr>
      </w:pPr>
      <w:r w:rsidRPr="00CC2BEF">
        <w:rPr>
          <w:rFonts w:hAnsi="宋体" w:hint="eastAsia"/>
          <w:spacing w:val="-6"/>
          <w:sz w:val="21"/>
          <w:szCs w:val="21"/>
        </w:rPr>
        <w:t>安装调试验收方案</w:t>
      </w:r>
    </w:p>
    <w:p w:rsidR="000A7938" w:rsidRDefault="00CC2BEF" w:rsidP="00CC2BEF">
      <w:pPr>
        <w:pStyle w:val="a8"/>
        <w:spacing w:line="288" w:lineRule="auto"/>
        <w:ind w:firstLineChars="200" w:firstLine="396"/>
        <w:jc w:val="left"/>
        <w:rPr>
          <w:rFonts w:hAnsi="宋体"/>
          <w:spacing w:val="-6"/>
          <w:sz w:val="21"/>
          <w:szCs w:val="21"/>
        </w:rPr>
      </w:pPr>
      <w:r w:rsidRPr="00CC2BEF">
        <w:rPr>
          <w:rFonts w:hAnsi="宋体" w:hint="eastAsia"/>
          <w:spacing w:val="-6"/>
          <w:sz w:val="21"/>
          <w:szCs w:val="21"/>
        </w:rPr>
        <w:t>技术服务、培训</w:t>
      </w:r>
    </w:p>
    <w:p w:rsidR="002506EB" w:rsidRDefault="002506EB" w:rsidP="00A66FEE">
      <w:pPr>
        <w:spacing w:line="288" w:lineRule="auto"/>
        <w:jc w:val="left"/>
        <w:rPr>
          <w:rFonts w:ascii="宋体" w:hAnsi="宋体"/>
          <w:b/>
          <w:spacing w:val="-6"/>
          <w:sz w:val="24"/>
        </w:rPr>
      </w:pPr>
    </w:p>
    <w:p w:rsidR="002506EB" w:rsidRDefault="000653DE" w:rsidP="002506EB">
      <w:pPr>
        <w:spacing w:line="360" w:lineRule="auto"/>
        <w:jc w:val="center"/>
        <w:outlineLvl w:val="3"/>
        <w:rPr>
          <w:rFonts w:ascii="宋体" w:hAnsi="宋体" w:cs="宋体"/>
          <w:b/>
          <w:bCs/>
          <w:spacing w:val="-6"/>
          <w:sz w:val="24"/>
        </w:rPr>
      </w:pPr>
      <w:r>
        <w:rPr>
          <w:rFonts w:ascii="宋体" w:hAnsi="宋体" w:cs="宋体"/>
          <w:b/>
          <w:bCs/>
          <w:spacing w:val="-6"/>
          <w:sz w:val="24"/>
        </w:rPr>
        <w:br w:type="page"/>
      </w:r>
      <w:r w:rsidR="002506EB">
        <w:rPr>
          <w:rFonts w:ascii="宋体" w:hAnsi="宋体" w:cs="宋体" w:hint="eastAsia"/>
          <w:b/>
          <w:bCs/>
          <w:spacing w:val="-6"/>
          <w:sz w:val="24"/>
        </w:rPr>
        <w:lastRenderedPageBreak/>
        <w:t>配件、专用耗材和售后服务优惠表</w:t>
      </w:r>
    </w:p>
    <w:p w:rsidR="002506EB" w:rsidRDefault="002506EB" w:rsidP="002506EB">
      <w:pPr>
        <w:spacing w:line="360" w:lineRule="auto"/>
        <w:jc w:val="center"/>
        <w:rPr>
          <w:rFonts w:ascii="宋体" w:hAnsi="宋体" w:cs="宋体"/>
          <w:b/>
          <w:bCs/>
          <w:spacing w:val="-6"/>
          <w:sz w:val="21"/>
          <w:szCs w:val="21"/>
        </w:rPr>
      </w:pPr>
      <w:r>
        <w:rPr>
          <w:rFonts w:ascii="宋体" w:hAnsi="宋体" w:cs="宋体" w:hint="eastAsia"/>
          <w:b/>
          <w:bCs/>
          <w:spacing w:val="-6"/>
          <w:sz w:val="21"/>
          <w:szCs w:val="21"/>
        </w:rPr>
        <w:t>（价格保持三年以上）</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
        <w:gridCol w:w="3862"/>
        <w:gridCol w:w="1686"/>
        <w:gridCol w:w="1483"/>
        <w:gridCol w:w="1889"/>
      </w:tblGrid>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序号</w:t>
            </w: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r>
              <w:rPr>
                <w:rFonts w:ascii="宋体" w:hAnsi="宋体" w:cs="宋体" w:hint="eastAsia"/>
                <w:b/>
                <w:bCs/>
                <w:spacing w:val="-6"/>
                <w:sz w:val="21"/>
                <w:szCs w:val="21"/>
              </w:rPr>
              <w:t>配件、专用耗材和售后服务内容</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适用货物</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单价（元）</w:t>
            </w: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购买优惠率（%）</w:t>
            </w: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bl>
    <w:p w:rsidR="002506EB" w:rsidRDefault="002506EB" w:rsidP="00A66FEE">
      <w:pPr>
        <w:spacing w:line="288" w:lineRule="auto"/>
        <w:jc w:val="left"/>
        <w:rPr>
          <w:rFonts w:ascii="宋体" w:hAnsi="宋体"/>
          <w:b/>
          <w:spacing w:val="-6"/>
          <w:sz w:val="24"/>
        </w:rPr>
      </w:pPr>
    </w:p>
    <w:p w:rsidR="002506EB" w:rsidRDefault="002506EB" w:rsidP="002506EB">
      <w:pPr>
        <w:spacing w:line="360" w:lineRule="auto"/>
        <w:rPr>
          <w:rFonts w:ascii="宋体" w:hAnsi="宋体"/>
          <w:spacing w:val="-6"/>
          <w:sz w:val="24"/>
        </w:rPr>
      </w:pPr>
      <w:r>
        <w:rPr>
          <w:rFonts w:ascii="宋体" w:hAnsi="宋体" w:hint="eastAsia"/>
          <w:spacing w:val="-6"/>
          <w:sz w:val="24"/>
        </w:rPr>
        <w:t xml:space="preserve">供应商名称（盖章）： </w:t>
      </w:r>
    </w:p>
    <w:p w:rsidR="002506EB" w:rsidRDefault="002506EB" w:rsidP="002506EB">
      <w:pPr>
        <w:spacing w:line="360" w:lineRule="auto"/>
        <w:rPr>
          <w:rFonts w:ascii="宋体" w:hAnsi="宋体"/>
          <w:spacing w:val="-6"/>
          <w:sz w:val="24"/>
        </w:rPr>
      </w:pPr>
      <w:r>
        <w:rPr>
          <w:rFonts w:ascii="宋体" w:hAnsi="宋体" w:hint="eastAsia"/>
          <w:spacing w:val="-6"/>
          <w:sz w:val="24"/>
        </w:rPr>
        <w:t>供应商授权代表签字：</w:t>
      </w:r>
    </w:p>
    <w:p w:rsidR="002506EB" w:rsidRDefault="002506EB" w:rsidP="002506EB">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A66FEE" w:rsidRPr="002506EB" w:rsidRDefault="00A66FEE" w:rsidP="00A66FEE">
      <w:pPr>
        <w:spacing w:line="288" w:lineRule="auto"/>
        <w:jc w:val="left"/>
        <w:rPr>
          <w:rFonts w:ascii="宋体" w:hAnsi="宋体"/>
          <w:b/>
          <w:spacing w:val="-6"/>
          <w:sz w:val="24"/>
        </w:rPr>
      </w:pPr>
    </w:p>
    <w:sectPr w:rsidR="00A66FEE" w:rsidRPr="002506EB">
      <w:footerReference w:type="default" r:id="rId26"/>
      <w:pgSz w:w="11906" w:h="16838"/>
      <w:pgMar w:top="1247" w:right="1247" w:bottom="1247" w:left="1247" w:header="0" w:footer="78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C95" w:rsidRDefault="00246C95">
      <w:r>
        <w:separator/>
      </w:r>
    </w:p>
  </w:endnote>
  <w:endnote w:type="continuationSeparator" w:id="0">
    <w:p w:rsidR="00246C95" w:rsidRDefault="00246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Light">
    <w:altName w:val="Courier New"/>
    <w:charset w:val="00"/>
    <w:family w:val="auto"/>
    <w:pitch w:val="default"/>
    <w:sig w:usb0="00000000" w:usb1="00000000" w:usb2="00000002" w:usb3="00000000" w:csb0="00000007" w:csb1="00000000"/>
  </w:font>
  <w:font w:name="ヒラギノ角ゴ Pro W3">
    <w:altName w:val="MS Gothic"/>
    <w:charset w:val="80"/>
    <w:family w:val="auto"/>
    <w:pitch w:val="default"/>
    <w:sig w:usb0="00000000" w:usb1="00000000" w:usb2="00000012" w:usb3="00000000" w:csb0="0002000D"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96" w:rsidRDefault="006A0C96">
    <w:pPr>
      <w:tabs>
        <w:tab w:val="left" w:pos="832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96" w:rsidRDefault="006A0C96">
    <w:pPr>
      <w:jc w:val="center"/>
    </w:pPr>
    <w:r>
      <w:rPr>
        <w:sz w:val="21"/>
        <w:szCs w:val="21"/>
        <w:lang w:val="zh-CN"/>
      </w:rPr>
      <w:t xml:space="preserve"> </w:t>
    </w:r>
    <w:r>
      <w:rPr>
        <w:sz w:val="21"/>
        <w:szCs w:val="21"/>
      </w:rPr>
      <w:fldChar w:fldCharType="begin"/>
    </w:r>
    <w:r>
      <w:rPr>
        <w:sz w:val="21"/>
        <w:szCs w:val="21"/>
      </w:rPr>
      <w:instrText xml:space="preserve"> PAGE </w:instrText>
    </w:r>
    <w:r>
      <w:rPr>
        <w:sz w:val="21"/>
        <w:szCs w:val="21"/>
      </w:rPr>
      <w:fldChar w:fldCharType="separate"/>
    </w:r>
    <w:r w:rsidR="000B2457">
      <w:rPr>
        <w:noProof/>
        <w:sz w:val="21"/>
        <w:szCs w:val="21"/>
      </w:rPr>
      <w:t>41</w:t>
    </w:r>
    <w:r>
      <w:rPr>
        <w:sz w:val="21"/>
        <w:szCs w:val="21"/>
      </w:rPr>
      <w:fldChar w:fldCharType="end"/>
    </w:r>
    <w:r>
      <w:rPr>
        <w:sz w:val="21"/>
        <w:szCs w:val="21"/>
        <w:lang w:val="zh-CN"/>
      </w:rPr>
      <w:t xml:space="preserve"> / </w:t>
    </w:r>
    <w:r>
      <w:rPr>
        <w:sz w:val="21"/>
        <w:szCs w:val="21"/>
      </w:rPr>
      <w:fldChar w:fldCharType="begin"/>
    </w:r>
    <w:r>
      <w:rPr>
        <w:sz w:val="21"/>
        <w:szCs w:val="21"/>
      </w:rPr>
      <w:instrText xml:space="preserve"> NUMPAGES  </w:instrText>
    </w:r>
    <w:r>
      <w:rPr>
        <w:sz w:val="21"/>
        <w:szCs w:val="21"/>
      </w:rPr>
      <w:fldChar w:fldCharType="separate"/>
    </w:r>
    <w:r w:rsidR="000B2457">
      <w:rPr>
        <w:noProof/>
        <w:sz w:val="21"/>
        <w:szCs w:val="21"/>
      </w:rPr>
      <w:t>62</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C95" w:rsidRDefault="00246C95">
      <w:r>
        <w:separator/>
      </w:r>
    </w:p>
  </w:footnote>
  <w:footnote w:type="continuationSeparator" w:id="0">
    <w:p w:rsidR="00246C95" w:rsidRDefault="00246C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96" w:rsidRDefault="006A0C96">
    <w:pPr>
      <w:pStyle w:val="af"/>
    </w:pPr>
    <w:r>
      <w:rPr>
        <w:noProof/>
      </w:rPr>
      <w:drawing>
        <wp:anchor distT="0" distB="0" distL="114300" distR="114300" simplePos="0" relativeHeight="251657728" behindDoc="0" locked="0" layoutInCell="1" allowOverlap="1" wp14:anchorId="21C5970D" wp14:editId="34409162">
          <wp:simplePos x="0" y="0"/>
          <wp:positionH relativeFrom="column">
            <wp:posOffset>-688340</wp:posOffset>
          </wp:positionH>
          <wp:positionV relativeFrom="paragraph">
            <wp:posOffset>-9525</wp:posOffset>
          </wp:positionV>
          <wp:extent cx="7399655" cy="661670"/>
          <wp:effectExtent l="0" t="0" r="0" b="0"/>
          <wp:wrapSquare wrapText="bothSides"/>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9655" cy="66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num" w:pos="5115"/>
        </w:tabs>
        <w:ind w:left="5115" w:hanging="720"/>
      </w:pPr>
      <w:rPr>
        <w:rFonts w:hint="eastAsia"/>
      </w:rPr>
    </w:lvl>
    <w:lvl w:ilvl="1">
      <w:start w:val="1"/>
      <w:numFmt w:val="lowerLetter"/>
      <w:lvlText w:val="%2)"/>
      <w:lvlJc w:val="left"/>
      <w:pPr>
        <w:tabs>
          <w:tab w:val="num" w:pos="5235"/>
        </w:tabs>
        <w:ind w:left="5235" w:hanging="420"/>
      </w:pPr>
    </w:lvl>
    <w:lvl w:ilvl="2">
      <w:start w:val="1"/>
      <w:numFmt w:val="lowerRoman"/>
      <w:lvlText w:val="%3."/>
      <w:lvlJc w:val="right"/>
      <w:pPr>
        <w:tabs>
          <w:tab w:val="num" w:pos="5655"/>
        </w:tabs>
        <w:ind w:left="5655" w:hanging="420"/>
      </w:pPr>
    </w:lvl>
    <w:lvl w:ilvl="3">
      <w:start w:val="1"/>
      <w:numFmt w:val="decimal"/>
      <w:lvlText w:val="%4."/>
      <w:lvlJc w:val="left"/>
      <w:pPr>
        <w:tabs>
          <w:tab w:val="num" w:pos="6075"/>
        </w:tabs>
        <w:ind w:left="6075" w:hanging="420"/>
      </w:pPr>
    </w:lvl>
    <w:lvl w:ilvl="4">
      <w:start w:val="1"/>
      <w:numFmt w:val="lowerLetter"/>
      <w:lvlText w:val="%5)"/>
      <w:lvlJc w:val="left"/>
      <w:pPr>
        <w:tabs>
          <w:tab w:val="num" w:pos="6495"/>
        </w:tabs>
        <w:ind w:left="6495" w:hanging="420"/>
      </w:pPr>
    </w:lvl>
    <w:lvl w:ilvl="5">
      <w:start w:val="1"/>
      <w:numFmt w:val="lowerRoman"/>
      <w:lvlText w:val="%6."/>
      <w:lvlJc w:val="right"/>
      <w:pPr>
        <w:tabs>
          <w:tab w:val="num" w:pos="6915"/>
        </w:tabs>
        <w:ind w:left="6915" w:hanging="420"/>
      </w:pPr>
    </w:lvl>
    <w:lvl w:ilvl="6">
      <w:start w:val="1"/>
      <w:numFmt w:val="decimal"/>
      <w:lvlText w:val="%7."/>
      <w:lvlJc w:val="left"/>
      <w:pPr>
        <w:tabs>
          <w:tab w:val="num" w:pos="7335"/>
        </w:tabs>
        <w:ind w:left="7335" w:hanging="420"/>
      </w:pPr>
    </w:lvl>
    <w:lvl w:ilvl="7">
      <w:start w:val="1"/>
      <w:numFmt w:val="lowerLetter"/>
      <w:lvlText w:val="%8)"/>
      <w:lvlJc w:val="left"/>
      <w:pPr>
        <w:tabs>
          <w:tab w:val="num" w:pos="7755"/>
        </w:tabs>
        <w:ind w:left="7755" w:hanging="420"/>
      </w:pPr>
    </w:lvl>
    <w:lvl w:ilvl="8">
      <w:start w:val="1"/>
      <w:numFmt w:val="lowerRoman"/>
      <w:lvlText w:val="%9."/>
      <w:lvlJc w:val="right"/>
      <w:pPr>
        <w:tabs>
          <w:tab w:val="num" w:pos="8175"/>
        </w:tabs>
        <w:ind w:left="8175" w:hanging="420"/>
      </w:pPr>
    </w:lvl>
  </w:abstractNum>
  <w:abstractNum w:abstractNumId="1">
    <w:nsid w:val="0000000B"/>
    <w:multiLevelType w:val="multilevel"/>
    <w:tmpl w:val="0000000B"/>
    <w:lvl w:ilvl="0">
      <w:start w:val="1"/>
      <w:numFmt w:val="japaneseCounting"/>
      <w:lvlText w:val="第%1章"/>
      <w:lvlJc w:val="left"/>
      <w:pPr>
        <w:tabs>
          <w:tab w:val="num" w:pos="1440"/>
        </w:tabs>
        <w:ind w:left="1440" w:hanging="1275"/>
      </w:pPr>
    </w:lvl>
    <w:lvl w:ilvl="1">
      <w:start w:val="1"/>
      <w:numFmt w:val="japaneseCounting"/>
      <w:lvlText w:val="%2、"/>
      <w:lvlJc w:val="left"/>
      <w:pPr>
        <w:tabs>
          <w:tab w:val="num" w:pos="1305"/>
        </w:tabs>
        <w:ind w:left="1305" w:hanging="7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7A54E60"/>
    <w:multiLevelType w:val="hybridMultilevel"/>
    <w:tmpl w:val="26307BBC"/>
    <w:lvl w:ilvl="0" w:tplc="EE0E4F6A">
      <w:start w:val="1"/>
      <w:numFmt w:val="japaneseCounting"/>
      <w:lvlText w:val="第%1章"/>
      <w:lvlJc w:val="left"/>
      <w:pPr>
        <w:ind w:left="1350" w:hanging="13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256"/>
    <w:rsid w:val="0000392F"/>
    <w:rsid w:val="0000407F"/>
    <w:rsid w:val="000114CE"/>
    <w:rsid w:val="00012EBC"/>
    <w:rsid w:val="0001334A"/>
    <w:rsid w:val="000145B8"/>
    <w:rsid w:val="00014602"/>
    <w:rsid w:val="0001520A"/>
    <w:rsid w:val="000153ED"/>
    <w:rsid w:val="00015891"/>
    <w:rsid w:val="000169AF"/>
    <w:rsid w:val="000169F9"/>
    <w:rsid w:val="00017BEE"/>
    <w:rsid w:val="00021187"/>
    <w:rsid w:val="00021D4E"/>
    <w:rsid w:val="00024130"/>
    <w:rsid w:val="00025067"/>
    <w:rsid w:val="00026EE5"/>
    <w:rsid w:val="00027A3C"/>
    <w:rsid w:val="00030DB5"/>
    <w:rsid w:val="000310FE"/>
    <w:rsid w:val="00031E2B"/>
    <w:rsid w:val="00032047"/>
    <w:rsid w:val="00032280"/>
    <w:rsid w:val="000325E1"/>
    <w:rsid w:val="000362B2"/>
    <w:rsid w:val="00036996"/>
    <w:rsid w:val="0003700E"/>
    <w:rsid w:val="00037598"/>
    <w:rsid w:val="0003797E"/>
    <w:rsid w:val="00040041"/>
    <w:rsid w:val="00040240"/>
    <w:rsid w:val="00041D0F"/>
    <w:rsid w:val="0004239D"/>
    <w:rsid w:val="00043E78"/>
    <w:rsid w:val="000459B5"/>
    <w:rsid w:val="00045C96"/>
    <w:rsid w:val="00045EE2"/>
    <w:rsid w:val="00047DF2"/>
    <w:rsid w:val="0005166C"/>
    <w:rsid w:val="00051736"/>
    <w:rsid w:val="00052C43"/>
    <w:rsid w:val="000530F5"/>
    <w:rsid w:val="00053AD2"/>
    <w:rsid w:val="000558AF"/>
    <w:rsid w:val="000572E5"/>
    <w:rsid w:val="00057B3C"/>
    <w:rsid w:val="00057C6A"/>
    <w:rsid w:val="0006044C"/>
    <w:rsid w:val="00061307"/>
    <w:rsid w:val="00061500"/>
    <w:rsid w:val="00061C96"/>
    <w:rsid w:val="00062C77"/>
    <w:rsid w:val="00062D03"/>
    <w:rsid w:val="000645A8"/>
    <w:rsid w:val="00064980"/>
    <w:rsid w:val="00064F1A"/>
    <w:rsid w:val="00065362"/>
    <w:rsid w:val="000653DE"/>
    <w:rsid w:val="00066072"/>
    <w:rsid w:val="0006785D"/>
    <w:rsid w:val="00067B67"/>
    <w:rsid w:val="00071C2A"/>
    <w:rsid w:val="00072425"/>
    <w:rsid w:val="00073FF7"/>
    <w:rsid w:val="00074142"/>
    <w:rsid w:val="00074D7B"/>
    <w:rsid w:val="00076570"/>
    <w:rsid w:val="00077067"/>
    <w:rsid w:val="00077A9F"/>
    <w:rsid w:val="000804A7"/>
    <w:rsid w:val="00080A03"/>
    <w:rsid w:val="00084D5F"/>
    <w:rsid w:val="00085EC0"/>
    <w:rsid w:val="000904F8"/>
    <w:rsid w:val="00091E28"/>
    <w:rsid w:val="000925DC"/>
    <w:rsid w:val="00093340"/>
    <w:rsid w:val="00093A4B"/>
    <w:rsid w:val="00093FB0"/>
    <w:rsid w:val="000941F1"/>
    <w:rsid w:val="00094C73"/>
    <w:rsid w:val="000957CD"/>
    <w:rsid w:val="00095E66"/>
    <w:rsid w:val="00096127"/>
    <w:rsid w:val="000965C7"/>
    <w:rsid w:val="00097C05"/>
    <w:rsid w:val="00097FA1"/>
    <w:rsid w:val="000A2678"/>
    <w:rsid w:val="000A28E5"/>
    <w:rsid w:val="000A3119"/>
    <w:rsid w:val="000A584B"/>
    <w:rsid w:val="000A7938"/>
    <w:rsid w:val="000A7CFC"/>
    <w:rsid w:val="000B08AC"/>
    <w:rsid w:val="000B0CF9"/>
    <w:rsid w:val="000B1842"/>
    <w:rsid w:val="000B2457"/>
    <w:rsid w:val="000B2628"/>
    <w:rsid w:val="000B3E1B"/>
    <w:rsid w:val="000B4CA7"/>
    <w:rsid w:val="000B504A"/>
    <w:rsid w:val="000B55D0"/>
    <w:rsid w:val="000B575E"/>
    <w:rsid w:val="000B5C73"/>
    <w:rsid w:val="000B6C54"/>
    <w:rsid w:val="000B78AE"/>
    <w:rsid w:val="000B7B69"/>
    <w:rsid w:val="000C08EB"/>
    <w:rsid w:val="000C2327"/>
    <w:rsid w:val="000C3345"/>
    <w:rsid w:val="000C3741"/>
    <w:rsid w:val="000C41D6"/>
    <w:rsid w:val="000C460F"/>
    <w:rsid w:val="000C47A9"/>
    <w:rsid w:val="000C4883"/>
    <w:rsid w:val="000C52E7"/>
    <w:rsid w:val="000C5831"/>
    <w:rsid w:val="000C5C75"/>
    <w:rsid w:val="000C60CB"/>
    <w:rsid w:val="000C6B0D"/>
    <w:rsid w:val="000C73FF"/>
    <w:rsid w:val="000D03C9"/>
    <w:rsid w:val="000D0723"/>
    <w:rsid w:val="000D25B1"/>
    <w:rsid w:val="000D3763"/>
    <w:rsid w:val="000D46E8"/>
    <w:rsid w:val="000D4C7F"/>
    <w:rsid w:val="000D519D"/>
    <w:rsid w:val="000D6C0F"/>
    <w:rsid w:val="000D79F9"/>
    <w:rsid w:val="000E01C6"/>
    <w:rsid w:val="000E0978"/>
    <w:rsid w:val="000E0C88"/>
    <w:rsid w:val="000E105F"/>
    <w:rsid w:val="000E1629"/>
    <w:rsid w:val="000E1E54"/>
    <w:rsid w:val="000E1EE9"/>
    <w:rsid w:val="000E1F26"/>
    <w:rsid w:val="000E25FD"/>
    <w:rsid w:val="000E380D"/>
    <w:rsid w:val="000E3A24"/>
    <w:rsid w:val="000E56DA"/>
    <w:rsid w:val="000E6588"/>
    <w:rsid w:val="000F09AF"/>
    <w:rsid w:val="000F0D64"/>
    <w:rsid w:val="000F1B84"/>
    <w:rsid w:val="000F21C3"/>
    <w:rsid w:val="000F2AAD"/>
    <w:rsid w:val="000F31CF"/>
    <w:rsid w:val="000F43E3"/>
    <w:rsid w:val="000F4472"/>
    <w:rsid w:val="000F45FF"/>
    <w:rsid w:val="000F47CE"/>
    <w:rsid w:val="000F55B7"/>
    <w:rsid w:val="000F5BBD"/>
    <w:rsid w:val="000F623A"/>
    <w:rsid w:val="000F665A"/>
    <w:rsid w:val="000F7089"/>
    <w:rsid w:val="0010098C"/>
    <w:rsid w:val="00100E4C"/>
    <w:rsid w:val="00101341"/>
    <w:rsid w:val="00102403"/>
    <w:rsid w:val="00102D01"/>
    <w:rsid w:val="00104760"/>
    <w:rsid w:val="001058E8"/>
    <w:rsid w:val="00105F12"/>
    <w:rsid w:val="00106134"/>
    <w:rsid w:val="00106EF6"/>
    <w:rsid w:val="00107F9B"/>
    <w:rsid w:val="00110301"/>
    <w:rsid w:val="00110547"/>
    <w:rsid w:val="00110AE7"/>
    <w:rsid w:val="00111B51"/>
    <w:rsid w:val="001144F7"/>
    <w:rsid w:val="00114BEF"/>
    <w:rsid w:val="001159F5"/>
    <w:rsid w:val="00116AC0"/>
    <w:rsid w:val="00117084"/>
    <w:rsid w:val="001178FF"/>
    <w:rsid w:val="0012048B"/>
    <w:rsid w:val="00121040"/>
    <w:rsid w:val="00121153"/>
    <w:rsid w:val="00124DE1"/>
    <w:rsid w:val="00125768"/>
    <w:rsid w:val="00126C29"/>
    <w:rsid w:val="00130CAF"/>
    <w:rsid w:val="00130ED6"/>
    <w:rsid w:val="00131252"/>
    <w:rsid w:val="0013247C"/>
    <w:rsid w:val="00132A2E"/>
    <w:rsid w:val="001330A8"/>
    <w:rsid w:val="00133CA9"/>
    <w:rsid w:val="001350A2"/>
    <w:rsid w:val="00136919"/>
    <w:rsid w:val="00136C4A"/>
    <w:rsid w:val="0013796A"/>
    <w:rsid w:val="00137DC2"/>
    <w:rsid w:val="001404DE"/>
    <w:rsid w:val="00140BD5"/>
    <w:rsid w:val="001411DB"/>
    <w:rsid w:val="00142B06"/>
    <w:rsid w:val="0014310B"/>
    <w:rsid w:val="00143148"/>
    <w:rsid w:val="0014555E"/>
    <w:rsid w:val="00146B7D"/>
    <w:rsid w:val="00146CFC"/>
    <w:rsid w:val="001475CB"/>
    <w:rsid w:val="001502BC"/>
    <w:rsid w:val="00150D1E"/>
    <w:rsid w:val="00150EBF"/>
    <w:rsid w:val="00150EE4"/>
    <w:rsid w:val="00151C82"/>
    <w:rsid w:val="00152D27"/>
    <w:rsid w:val="00153628"/>
    <w:rsid w:val="00155AFA"/>
    <w:rsid w:val="00155BC8"/>
    <w:rsid w:val="00155DAF"/>
    <w:rsid w:val="001566F2"/>
    <w:rsid w:val="001572A5"/>
    <w:rsid w:val="00157BA2"/>
    <w:rsid w:val="00160B84"/>
    <w:rsid w:val="001613DD"/>
    <w:rsid w:val="00163EB2"/>
    <w:rsid w:val="00164383"/>
    <w:rsid w:val="0016466F"/>
    <w:rsid w:val="00164A93"/>
    <w:rsid w:val="00164AA0"/>
    <w:rsid w:val="00164DDA"/>
    <w:rsid w:val="00164F96"/>
    <w:rsid w:val="001656CC"/>
    <w:rsid w:val="0016712C"/>
    <w:rsid w:val="00167538"/>
    <w:rsid w:val="00167CCA"/>
    <w:rsid w:val="00170101"/>
    <w:rsid w:val="00170703"/>
    <w:rsid w:val="00170DDC"/>
    <w:rsid w:val="001712CC"/>
    <w:rsid w:val="00171AF6"/>
    <w:rsid w:val="001722F1"/>
    <w:rsid w:val="00172A27"/>
    <w:rsid w:val="001735C7"/>
    <w:rsid w:val="00175C99"/>
    <w:rsid w:val="001763B3"/>
    <w:rsid w:val="00176D03"/>
    <w:rsid w:val="00177FB3"/>
    <w:rsid w:val="00181A44"/>
    <w:rsid w:val="00182D78"/>
    <w:rsid w:val="00183235"/>
    <w:rsid w:val="0018377D"/>
    <w:rsid w:val="00183AEF"/>
    <w:rsid w:val="00184D3D"/>
    <w:rsid w:val="00184E31"/>
    <w:rsid w:val="00190C4E"/>
    <w:rsid w:val="00191584"/>
    <w:rsid w:val="0019327E"/>
    <w:rsid w:val="00193798"/>
    <w:rsid w:val="00193CB3"/>
    <w:rsid w:val="00195094"/>
    <w:rsid w:val="00195167"/>
    <w:rsid w:val="00195A86"/>
    <w:rsid w:val="001965A7"/>
    <w:rsid w:val="001969F2"/>
    <w:rsid w:val="00197580"/>
    <w:rsid w:val="001A1D09"/>
    <w:rsid w:val="001A25C8"/>
    <w:rsid w:val="001A4D48"/>
    <w:rsid w:val="001A5A88"/>
    <w:rsid w:val="001A5DA8"/>
    <w:rsid w:val="001A6AB8"/>
    <w:rsid w:val="001B045F"/>
    <w:rsid w:val="001B0E53"/>
    <w:rsid w:val="001B0ED0"/>
    <w:rsid w:val="001B20DE"/>
    <w:rsid w:val="001B3E88"/>
    <w:rsid w:val="001B455C"/>
    <w:rsid w:val="001B5FB1"/>
    <w:rsid w:val="001B659E"/>
    <w:rsid w:val="001B6F07"/>
    <w:rsid w:val="001B7804"/>
    <w:rsid w:val="001C11F4"/>
    <w:rsid w:val="001C18CF"/>
    <w:rsid w:val="001C4908"/>
    <w:rsid w:val="001C4959"/>
    <w:rsid w:val="001C5AEF"/>
    <w:rsid w:val="001C787A"/>
    <w:rsid w:val="001D00EA"/>
    <w:rsid w:val="001D0F0B"/>
    <w:rsid w:val="001D2BC7"/>
    <w:rsid w:val="001D37E3"/>
    <w:rsid w:val="001D4791"/>
    <w:rsid w:val="001D4A34"/>
    <w:rsid w:val="001D584D"/>
    <w:rsid w:val="001E1578"/>
    <w:rsid w:val="001E1686"/>
    <w:rsid w:val="001E1703"/>
    <w:rsid w:val="001E2199"/>
    <w:rsid w:val="001E2316"/>
    <w:rsid w:val="001E27B1"/>
    <w:rsid w:val="001E2B4D"/>
    <w:rsid w:val="001E2E53"/>
    <w:rsid w:val="001E309E"/>
    <w:rsid w:val="001E3A76"/>
    <w:rsid w:val="001E57A3"/>
    <w:rsid w:val="001E6A29"/>
    <w:rsid w:val="001E7C22"/>
    <w:rsid w:val="001F01E8"/>
    <w:rsid w:val="001F1C34"/>
    <w:rsid w:val="001F21F0"/>
    <w:rsid w:val="001F2717"/>
    <w:rsid w:val="001F3F3F"/>
    <w:rsid w:val="001F464D"/>
    <w:rsid w:val="001F5FE3"/>
    <w:rsid w:val="001F6DFD"/>
    <w:rsid w:val="001F7D64"/>
    <w:rsid w:val="00201740"/>
    <w:rsid w:val="00202AFC"/>
    <w:rsid w:val="002032D2"/>
    <w:rsid w:val="00203DAA"/>
    <w:rsid w:val="00204379"/>
    <w:rsid w:val="002048D6"/>
    <w:rsid w:val="00205352"/>
    <w:rsid w:val="002053B5"/>
    <w:rsid w:val="00206B67"/>
    <w:rsid w:val="00206C9F"/>
    <w:rsid w:val="002102BE"/>
    <w:rsid w:val="00210B1B"/>
    <w:rsid w:val="00210BCF"/>
    <w:rsid w:val="00210DE3"/>
    <w:rsid w:val="00211C5A"/>
    <w:rsid w:val="00212052"/>
    <w:rsid w:val="002126B6"/>
    <w:rsid w:val="002143CB"/>
    <w:rsid w:val="00214FEB"/>
    <w:rsid w:val="00215C0E"/>
    <w:rsid w:val="00216BB7"/>
    <w:rsid w:val="00217173"/>
    <w:rsid w:val="00217E78"/>
    <w:rsid w:val="00220CFB"/>
    <w:rsid w:val="00220D2D"/>
    <w:rsid w:val="0022121A"/>
    <w:rsid w:val="002225F6"/>
    <w:rsid w:val="00223964"/>
    <w:rsid w:val="002242FA"/>
    <w:rsid w:val="00225014"/>
    <w:rsid w:val="00225666"/>
    <w:rsid w:val="00226B5C"/>
    <w:rsid w:val="00227BFF"/>
    <w:rsid w:val="002302BE"/>
    <w:rsid w:val="00230467"/>
    <w:rsid w:val="00230BB3"/>
    <w:rsid w:val="00230C06"/>
    <w:rsid w:val="00231503"/>
    <w:rsid w:val="002315A6"/>
    <w:rsid w:val="0023377A"/>
    <w:rsid w:val="0023476A"/>
    <w:rsid w:val="002347A8"/>
    <w:rsid w:val="00235211"/>
    <w:rsid w:val="0023695C"/>
    <w:rsid w:val="00237186"/>
    <w:rsid w:val="00237361"/>
    <w:rsid w:val="002378EC"/>
    <w:rsid w:val="00237EE5"/>
    <w:rsid w:val="00240C9B"/>
    <w:rsid w:val="00242080"/>
    <w:rsid w:val="00242235"/>
    <w:rsid w:val="00242E6A"/>
    <w:rsid w:val="00243E14"/>
    <w:rsid w:val="00246231"/>
    <w:rsid w:val="0024679B"/>
    <w:rsid w:val="00246C95"/>
    <w:rsid w:val="00247211"/>
    <w:rsid w:val="002477E1"/>
    <w:rsid w:val="002506EB"/>
    <w:rsid w:val="00251533"/>
    <w:rsid w:val="0025247A"/>
    <w:rsid w:val="00253721"/>
    <w:rsid w:val="002547BE"/>
    <w:rsid w:val="002548B0"/>
    <w:rsid w:val="00255253"/>
    <w:rsid w:val="00255E2A"/>
    <w:rsid w:val="002562F5"/>
    <w:rsid w:val="00256681"/>
    <w:rsid w:val="002578AA"/>
    <w:rsid w:val="0026011F"/>
    <w:rsid w:val="00261101"/>
    <w:rsid w:val="00261402"/>
    <w:rsid w:val="002618AC"/>
    <w:rsid w:val="00261F96"/>
    <w:rsid w:val="00265DA1"/>
    <w:rsid w:val="00266AA8"/>
    <w:rsid w:val="00270464"/>
    <w:rsid w:val="002709F6"/>
    <w:rsid w:val="0027204E"/>
    <w:rsid w:val="00274A62"/>
    <w:rsid w:val="0027604A"/>
    <w:rsid w:val="0027669D"/>
    <w:rsid w:val="00277580"/>
    <w:rsid w:val="002800FE"/>
    <w:rsid w:val="00280971"/>
    <w:rsid w:val="00280D4F"/>
    <w:rsid w:val="00282239"/>
    <w:rsid w:val="00282FB2"/>
    <w:rsid w:val="00283516"/>
    <w:rsid w:val="00283A67"/>
    <w:rsid w:val="0028576A"/>
    <w:rsid w:val="00285BF7"/>
    <w:rsid w:val="00291E79"/>
    <w:rsid w:val="00292964"/>
    <w:rsid w:val="00294556"/>
    <w:rsid w:val="0029652F"/>
    <w:rsid w:val="002968CF"/>
    <w:rsid w:val="00296EF4"/>
    <w:rsid w:val="002972C0"/>
    <w:rsid w:val="002A0C1E"/>
    <w:rsid w:val="002A127B"/>
    <w:rsid w:val="002A14AF"/>
    <w:rsid w:val="002A3506"/>
    <w:rsid w:val="002A3CBC"/>
    <w:rsid w:val="002A3E8A"/>
    <w:rsid w:val="002A49A6"/>
    <w:rsid w:val="002A5CCC"/>
    <w:rsid w:val="002A6387"/>
    <w:rsid w:val="002A6C7B"/>
    <w:rsid w:val="002B11C3"/>
    <w:rsid w:val="002B1A46"/>
    <w:rsid w:val="002B2768"/>
    <w:rsid w:val="002B2B72"/>
    <w:rsid w:val="002B3E2B"/>
    <w:rsid w:val="002B4E83"/>
    <w:rsid w:val="002B5DAB"/>
    <w:rsid w:val="002B6BA6"/>
    <w:rsid w:val="002B6F01"/>
    <w:rsid w:val="002C076E"/>
    <w:rsid w:val="002C1460"/>
    <w:rsid w:val="002C1912"/>
    <w:rsid w:val="002C1B38"/>
    <w:rsid w:val="002C2627"/>
    <w:rsid w:val="002C2A6A"/>
    <w:rsid w:val="002C33CA"/>
    <w:rsid w:val="002C3EAE"/>
    <w:rsid w:val="002C40FF"/>
    <w:rsid w:val="002C44E9"/>
    <w:rsid w:val="002C477A"/>
    <w:rsid w:val="002C5CB1"/>
    <w:rsid w:val="002C5E13"/>
    <w:rsid w:val="002C5EBF"/>
    <w:rsid w:val="002C75A5"/>
    <w:rsid w:val="002D10B5"/>
    <w:rsid w:val="002D1786"/>
    <w:rsid w:val="002D3048"/>
    <w:rsid w:val="002D382A"/>
    <w:rsid w:val="002D3F02"/>
    <w:rsid w:val="002D41A6"/>
    <w:rsid w:val="002D47F3"/>
    <w:rsid w:val="002D5589"/>
    <w:rsid w:val="002D5FFD"/>
    <w:rsid w:val="002D69B5"/>
    <w:rsid w:val="002D6C76"/>
    <w:rsid w:val="002D7BD0"/>
    <w:rsid w:val="002E07ED"/>
    <w:rsid w:val="002E3EBA"/>
    <w:rsid w:val="002E40AE"/>
    <w:rsid w:val="002E4C92"/>
    <w:rsid w:val="002E4FDC"/>
    <w:rsid w:val="002E549E"/>
    <w:rsid w:val="002E5791"/>
    <w:rsid w:val="002E6079"/>
    <w:rsid w:val="002E64B2"/>
    <w:rsid w:val="002E68EC"/>
    <w:rsid w:val="002F0664"/>
    <w:rsid w:val="002F0F07"/>
    <w:rsid w:val="002F6346"/>
    <w:rsid w:val="002F6BEA"/>
    <w:rsid w:val="002F6F89"/>
    <w:rsid w:val="00300CA3"/>
    <w:rsid w:val="00300ED1"/>
    <w:rsid w:val="003016B5"/>
    <w:rsid w:val="00302500"/>
    <w:rsid w:val="003028E8"/>
    <w:rsid w:val="00304728"/>
    <w:rsid w:val="003047BC"/>
    <w:rsid w:val="00304A05"/>
    <w:rsid w:val="00304EE6"/>
    <w:rsid w:val="003052FD"/>
    <w:rsid w:val="00305807"/>
    <w:rsid w:val="00306DD9"/>
    <w:rsid w:val="0031267B"/>
    <w:rsid w:val="00313747"/>
    <w:rsid w:val="003140F3"/>
    <w:rsid w:val="003153E3"/>
    <w:rsid w:val="0031617F"/>
    <w:rsid w:val="00316590"/>
    <w:rsid w:val="00316B96"/>
    <w:rsid w:val="003210E3"/>
    <w:rsid w:val="00321644"/>
    <w:rsid w:val="00322663"/>
    <w:rsid w:val="003232CD"/>
    <w:rsid w:val="00324345"/>
    <w:rsid w:val="00324851"/>
    <w:rsid w:val="00325235"/>
    <w:rsid w:val="00325EA2"/>
    <w:rsid w:val="003264E3"/>
    <w:rsid w:val="00326C09"/>
    <w:rsid w:val="00326DBE"/>
    <w:rsid w:val="00327DE6"/>
    <w:rsid w:val="00331BE2"/>
    <w:rsid w:val="00331BE9"/>
    <w:rsid w:val="0033444D"/>
    <w:rsid w:val="00335F05"/>
    <w:rsid w:val="003369C9"/>
    <w:rsid w:val="00336C64"/>
    <w:rsid w:val="00340383"/>
    <w:rsid w:val="00341716"/>
    <w:rsid w:val="003418FF"/>
    <w:rsid w:val="00342D1B"/>
    <w:rsid w:val="00343CEA"/>
    <w:rsid w:val="003442F4"/>
    <w:rsid w:val="003449A1"/>
    <w:rsid w:val="00347BE6"/>
    <w:rsid w:val="00350356"/>
    <w:rsid w:val="003504FE"/>
    <w:rsid w:val="003508D0"/>
    <w:rsid w:val="00350E13"/>
    <w:rsid w:val="0035198C"/>
    <w:rsid w:val="00352463"/>
    <w:rsid w:val="00352D75"/>
    <w:rsid w:val="00353427"/>
    <w:rsid w:val="00354ADC"/>
    <w:rsid w:val="00354EF9"/>
    <w:rsid w:val="00354F38"/>
    <w:rsid w:val="00356CF5"/>
    <w:rsid w:val="00357217"/>
    <w:rsid w:val="00357FEA"/>
    <w:rsid w:val="003604DE"/>
    <w:rsid w:val="0036319C"/>
    <w:rsid w:val="003641CF"/>
    <w:rsid w:val="00364B7C"/>
    <w:rsid w:val="00365895"/>
    <w:rsid w:val="003668F9"/>
    <w:rsid w:val="00367213"/>
    <w:rsid w:val="003673D3"/>
    <w:rsid w:val="00367496"/>
    <w:rsid w:val="00367E4B"/>
    <w:rsid w:val="003700F0"/>
    <w:rsid w:val="00370631"/>
    <w:rsid w:val="0037077A"/>
    <w:rsid w:val="00370A2E"/>
    <w:rsid w:val="00371B9E"/>
    <w:rsid w:val="0037202A"/>
    <w:rsid w:val="00372CD5"/>
    <w:rsid w:val="00374413"/>
    <w:rsid w:val="0037666E"/>
    <w:rsid w:val="003773A7"/>
    <w:rsid w:val="00382C88"/>
    <w:rsid w:val="003839BD"/>
    <w:rsid w:val="0038551C"/>
    <w:rsid w:val="00385944"/>
    <w:rsid w:val="00385FBB"/>
    <w:rsid w:val="00386087"/>
    <w:rsid w:val="00386526"/>
    <w:rsid w:val="00387150"/>
    <w:rsid w:val="00387DEF"/>
    <w:rsid w:val="003933A4"/>
    <w:rsid w:val="00394C42"/>
    <w:rsid w:val="003953E4"/>
    <w:rsid w:val="00395436"/>
    <w:rsid w:val="0039578F"/>
    <w:rsid w:val="00395BA7"/>
    <w:rsid w:val="003A06EB"/>
    <w:rsid w:val="003A09FA"/>
    <w:rsid w:val="003A1279"/>
    <w:rsid w:val="003A2CBB"/>
    <w:rsid w:val="003A3E9B"/>
    <w:rsid w:val="003A41F8"/>
    <w:rsid w:val="003A5D2C"/>
    <w:rsid w:val="003A659B"/>
    <w:rsid w:val="003A6B84"/>
    <w:rsid w:val="003A7431"/>
    <w:rsid w:val="003A79A4"/>
    <w:rsid w:val="003A7D18"/>
    <w:rsid w:val="003B006D"/>
    <w:rsid w:val="003B1C1F"/>
    <w:rsid w:val="003B20ED"/>
    <w:rsid w:val="003B2F96"/>
    <w:rsid w:val="003B357D"/>
    <w:rsid w:val="003B4DB5"/>
    <w:rsid w:val="003B4DED"/>
    <w:rsid w:val="003B51F5"/>
    <w:rsid w:val="003B51F8"/>
    <w:rsid w:val="003B5425"/>
    <w:rsid w:val="003B659C"/>
    <w:rsid w:val="003B675D"/>
    <w:rsid w:val="003B6BA3"/>
    <w:rsid w:val="003B7865"/>
    <w:rsid w:val="003B7F8F"/>
    <w:rsid w:val="003C01CA"/>
    <w:rsid w:val="003C24C8"/>
    <w:rsid w:val="003C25B4"/>
    <w:rsid w:val="003C4DEA"/>
    <w:rsid w:val="003C5342"/>
    <w:rsid w:val="003C6699"/>
    <w:rsid w:val="003C7359"/>
    <w:rsid w:val="003C746E"/>
    <w:rsid w:val="003C77EB"/>
    <w:rsid w:val="003D002F"/>
    <w:rsid w:val="003D0A0A"/>
    <w:rsid w:val="003D1E07"/>
    <w:rsid w:val="003D2811"/>
    <w:rsid w:val="003D3449"/>
    <w:rsid w:val="003D5252"/>
    <w:rsid w:val="003D6E3B"/>
    <w:rsid w:val="003D71F0"/>
    <w:rsid w:val="003E01CF"/>
    <w:rsid w:val="003E10E5"/>
    <w:rsid w:val="003E420E"/>
    <w:rsid w:val="003E432C"/>
    <w:rsid w:val="003E4AC9"/>
    <w:rsid w:val="003E4D6D"/>
    <w:rsid w:val="003E5370"/>
    <w:rsid w:val="003E5479"/>
    <w:rsid w:val="003E610D"/>
    <w:rsid w:val="003E68D9"/>
    <w:rsid w:val="003E72D6"/>
    <w:rsid w:val="003E7956"/>
    <w:rsid w:val="003E7EBC"/>
    <w:rsid w:val="003F0B69"/>
    <w:rsid w:val="003F10BB"/>
    <w:rsid w:val="003F124B"/>
    <w:rsid w:val="003F1386"/>
    <w:rsid w:val="003F15BA"/>
    <w:rsid w:val="003F218F"/>
    <w:rsid w:val="003F2AEB"/>
    <w:rsid w:val="003F2E62"/>
    <w:rsid w:val="003F3600"/>
    <w:rsid w:val="003F3ECE"/>
    <w:rsid w:val="003F3F07"/>
    <w:rsid w:val="003F5EB4"/>
    <w:rsid w:val="003F6704"/>
    <w:rsid w:val="003F6F5A"/>
    <w:rsid w:val="003F7571"/>
    <w:rsid w:val="003F7DC8"/>
    <w:rsid w:val="00400CA6"/>
    <w:rsid w:val="00403823"/>
    <w:rsid w:val="004047A6"/>
    <w:rsid w:val="004053E7"/>
    <w:rsid w:val="00405B73"/>
    <w:rsid w:val="0040605A"/>
    <w:rsid w:val="00406F68"/>
    <w:rsid w:val="00407370"/>
    <w:rsid w:val="00407A78"/>
    <w:rsid w:val="00411200"/>
    <w:rsid w:val="0041289D"/>
    <w:rsid w:val="0041409C"/>
    <w:rsid w:val="0041426E"/>
    <w:rsid w:val="0041545F"/>
    <w:rsid w:val="00416015"/>
    <w:rsid w:val="0041634C"/>
    <w:rsid w:val="00416B34"/>
    <w:rsid w:val="00416B3E"/>
    <w:rsid w:val="00420A84"/>
    <w:rsid w:val="00421296"/>
    <w:rsid w:val="0042563A"/>
    <w:rsid w:val="00425AA7"/>
    <w:rsid w:val="004269AA"/>
    <w:rsid w:val="00427131"/>
    <w:rsid w:val="00427E22"/>
    <w:rsid w:val="0043054E"/>
    <w:rsid w:val="00430862"/>
    <w:rsid w:val="0043176C"/>
    <w:rsid w:val="00432148"/>
    <w:rsid w:val="00433638"/>
    <w:rsid w:val="00434010"/>
    <w:rsid w:val="00434CF8"/>
    <w:rsid w:val="004355DD"/>
    <w:rsid w:val="004360B9"/>
    <w:rsid w:val="00441565"/>
    <w:rsid w:val="00442074"/>
    <w:rsid w:val="004426BB"/>
    <w:rsid w:val="00443BD4"/>
    <w:rsid w:val="00445C4A"/>
    <w:rsid w:val="00445D9A"/>
    <w:rsid w:val="004469A9"/>
    <w:rsid w:val="00446CC3"/>
    <w:rsid w:val="0044790B"/>
    <w:rsid w:val="00450275"/>
    <w:rsid w:val="004502D8"/>
    <w:rsid w:val="0045057C"/>
    <w:rsid w:val="004517BB"/>
    <w:rsid w:val="004525D7"/>
    <w:rsid w:val="00452944"/>
    <w:rsid w:val="00452D8A"/>
    <w:rsid w:val="00453496"/>
    <w:rsid w:val="0045392A"/>
    <w:rsid w:val="00455AF6"/>
    <w:rsid w:val="00456080"/>
    <w:rsid w:val="00457648"/>
    <w:rsid w:val="0045778D"/>
    <w:rsid w:val="00460046"/>
    <w:rsid w:val="004608B3"/>
    <w:rsid w:val="00460ED4"/>
    <w:rsid w:val="00462652"/>
    <w:rsid w:val="00463D29"/>
    <w:rsid w:val="004642DF"/>
    <w:rsid w:val="0046583C"/>
    <w:rsid w:val="004659A2"/>
    <w:rsid w:val="00465A6B"/>
    <w:rsid w:val="004667D5"/>
    <w:rsid w:val="00466F63"/>
    <w:rsid w:val="00466FB4"/>
    <w:rsid w:val="0047158C"/>
    <w:rsid w:val="00472956"/>
    <w:rsid w:val="00472C94"/>
    <w:rsid w:val="0047302A"/>
    <w:rsid w:val="0047439E"/>
    <w:rsid w:val="00475629"/>
    <w:rsid w:val="0047604F"/>
    <w:rsid w:val="00476271"/>
    <w:rsid w:val="004775BF"/>
    <w:rsid w:val="0048048B"/>
    <w:rsid w:val="00480998"/>
    <w:rsid w:val="00480A62"/>
    <w:rsid w:val="00480CB2"/>
    <w:rsid w:val="00481454"/>
    <w:rsid w:val="004819B5"/>
    <w:rsid w:val="00481A52"/>
    <w:rsid w:val="00481A6F"/>
    <w:rsid w:val="00481CAD"/>
    <w:rsid w:val="0048208C"/>
    <w:rsid w:val="00482B89"/>
    <w:rsid w:val="00483955"/>
    <w:rsid w:val="00483F4B"/>
    <w:rsid w:val="00484415"/>
    <w:rsid w:val="00490624"/>
    <w:rsid w:val="00491B69"/>
    <w:rsid w:val="004921C2"/>
    <w:rsid w:val="004925C8"/>
    <w:rsid w:val="00492B0C"/>
    <w:rsid w:val="00494993"/>
    <w:rsid w:val="0049588B"/>
    <w:rsid w:val="00495BB8"/>
    <w:rsid w:val="00496AF0"/>
    <w:rsid w:val="00497D90"/>
    <w:rsid w:val="004A0013"/>
    <w:rsid w:val="004A24A6"/>
    <w:rsid w:val="004A2DE8"/>
    <w:rsid w:val="004A3D82"/>
    <w:rsid w:val="004B12AD"/>
    <w:rsid w:val="004B1BE5"/>
    <w:rsid w:val="004B2453"/>
    <w:rsid w:val="004B37A2"/>
    <w:rsid w:val="004B759C"/>
    <w:rsid w:val="004C07AF"/>
    <w:rsid w:val="004C0B2C"/>
    <w:rsid w:val="004C0FB9"/>
    <w:rsid w:val="004C18F8"/>
    <w:rsid w:val="004C3E5D"/>
    <w:rsid w:val="004C4640"/>
    <w:rsid w:val="004C4D43"/>
    <w:rsid w:val="004C5352"/>
    <w:rsid w:val="004C5C99"/>
    <w:rsid w:val="004C6118"/>
    <w:rsid w:val="004C6264"/>
    <w:rsid w:val="004C696F"/>
    <w:rsid w:val="004C6BBE"/>
    <w:rsid w:val="004C7410"/>
    <w:rsid w:val="004D0196"/>
    <w:rsid w:val="004D0FDB"/>
    <w:rsid w:val="004D2173"/>
    <w:rsid w:val="004D244D"/>
    <w:rsid w:val="004D338F"/>
    <w:rsid w:val="004D4751"/>
    <w:rsid w:val="004D4F26"/>
    <w:rsid w:val="004D6081"/>
    <w:rsid w:val="004D65EE"/>
    <w:rsid w:val="004D691A"/>
    <w:rsid w:val="004D6C06"/>
    <w:rsid w:val="004D7A3E"/>
    <w:rsid w:val="004E13AE"/>
    <w:rsid w:val="004E1A2F"/>
    <w:rsid w:val="004E1AC2"/>
    <w:rsid w:val="004E1C0D"/>
    <w:rsid w:val="004E28DE"/>
    <w:rsid w:val="004E4DF5"/>
    <w:rsid w:val="004E55ED"/>
    <w:rsid w:val="004E5A54"/>
    <w:rsid w:val="004E641D"/>
    <w:rsid w:val="004E666E"/>
    <w:rsid w:val="004E732D"/>
    <w:rsid w:val="004F04A4"/>
    <w:rsid w:val="004F0E43"/>
    <w:rsid w:val="004F1269"/>
    <w:rsid w:val="004F1C64"/>
    <w:rsid w:val="004F25EC"/>
    <w:rsid w:val="004F374C"/>
    <w:rsid w:val="004F3EB8"/>
    <w:rsid w:val="004F3F0F"/>
    <w:rsid w:val="004F4496"/>
    <w:rsid w:val="004F49E7"/>
    <w:rsid w:val="004F5086"/>
    <w:rsid w:val="004F5F86"/>
    <w:rsid w:val="004F76EF"/>
    <w:rsid w:val="004F7AAC"/>
    <w:rsid w:val="00501DC4"/>
    <w:rsid w:val="0050283A"/>
    <w:rsid w:val="00502E5B"/>
    <w:rsid w:val="00502E66"/>
    <w:rsid w:val="00502F81"/>
    <w:rsid w:val="0050309D"/>
    <w:rsid w:val="00504712"/>
    <w:rsid w:val="00505A25"/>
    <w:rsid w:val="005069F0"/>
    <w:rsid w:val="00507003"/>
    <w:rsid w:val="00510880"/>
    <w:rsid w:val="00510BB7"/>
    <w:rsid w:val="00511929"/>
    <w:rsid w:val="00512334"/>
    <w:rsid w:val="00513B1C"/>
    <w:rsid w:val="005147FF"/>
    <w:rsid w:val="00514CE3"/>
    <w:rsid w:val="0051588D"/>
    <w:rsid w:val="00516932"/>
    <w:rsid w:val="00517286"/>
    <w:rsid w:val="005205F6"/>
    <w:rsid w:val="00521116"/>
    <w:rsid w:val="005224A1"/>
    <w:rsid w:val="00522822"/>
    <w:rsid w:val="00522CE3"/>
    <w:rsid w:val="005230C3"/>
    <w:rsid w:val="0052329B"/>
    <w:rsid w:val="00523D1A"/>
    <w:rsid w:val="00523E7A"/>
    <w:rsid w:val="00524853"/>
    <w:rsid w:val="0052523C"/>
    <w:rsid w:val="00526134"/>
    <w:rsid w:val="00526451"/>
    <w:rsid w:val="00527779"/>
    <w:rsid w:val="00532103"/>
    <w:rsid w:val="00532D35"/>
    <w:rsid w:val="00532F04"/>
    <w:rsid w:val="00533518"/>
    <w:rsid w:val="00534DBF"/>
    <w:rsid w:val="00534ECC"/>
    <w:rsid w:val="00535EA7"/>
    <w:rsid w:val="00536654"/>
    <w:rsid w:val="005371C1"/>
    <w:rsid w:val="005411C1"/>
    <w:rsid w:val="00541743"/>
    <w:rsid w:val="005420A4"/>
    <w:rsid w:val="00542AF9"/>
    <w:rsid w:val="0054431E"/>
    <w:rsid w:val="005449C4"/>
    <w:rsid w:val="00544BE2"/>
    <w:rsid w:val="005454D8"/>
    <w:rsid w:val="005455D7"/>
    <w:rsid w:val="00545ACE"/>
    <w:rsid w:val="005467E3"/>
    <w:rsid w:val="00546A69"/>
    <w:rsid w:val="00546CBB"/>
    <w:rsid w:val="00546DB2"/>
    <w:rsid w:val="005476C8"/>
    <w:rsid w:val="0054774A"/>
    <w:rsid w:val="00551107"/>
    <w:rsid w:val="005518B4"/>
    <w:rsid w:val="00552A8A"/>
    <w:rsid w:val="00553DF6"/>
    <w:rsid w:val="005546E1"/>
    <w:rsid w:val="0055666A"/>
    <w:rsid w:val="005567B8"/>
    <w:rsid w:val="00556914"/>
    <w:rsid w:val="00556B9C"/>
    <w:rsid w:val="00557654"/>
    <w:rsid w:val="00560A36"/>
    <w:rsid w:val="00560A79"/>
    <w:rsid w:val="0056136E"/>
    <w:rsid w:val="0056252C"/>
    <w:rsid w:val="005634A9"/>
    <w:rsid w:val="005636A6"/>
    <w:rsid w:val="005643E8"/>
    <w:rsid w:val="005644F8"/>
    <w:rsid w:val="00564D6C"/>
    <w:rsid w:val="005654BE"/>
    <w:rsid w:val="00565879"/>
    <w:rsid w:val="00566529"/>
    <w:rsid w:val="00567533"/>
    <w:rsid w:val="00567BB1"/>
    <w:rsid w:val="00571DBA"/>
    <w:rsid w:val="005726F3"/>
    <w:rsid w:val="00574DC1"/>
    <w:rsid w:val="00575672"/>
    <w:rsid w:val="005757D1"/>
    <w:rsid w:val="00575895"/>
    <w:rsid w:val="0057684F"/>
    <w:rsid w:val="00576C0F"/>
    <w:rsid w:val="00577C3A"/>
    <w:rsid w:val="00581D03"/>
    <w:rsid w:val="0058256A"/>
    <w:rsid w:val="00582816"/>
    <w:rsid w:val="00582CCA"/>
    <w:rsid w:val="00583539"/>
    <w:rsid w:val="00583F23"/>
    <w:rsid w:val="00584839"/>
    <w:rsid w:val="00584DB3"/>
    <w:rsid w:val="005858A1"/>
    <w:rsid w:val="005878B8"/>
    <w:rsid w:val="005905B4"/>
    <w:rsid w:val="00590773"/>
    <w:rsid w:val="005914C5"/>
    <w:rsid w:val="005915D7"/>
    <w:rsid w:val="00592205"/>
    <w:rsid w:val="0059232E"/>
    <w:rsid w:val="00592F57"/>
    <w:rsid w:val="00593C63"/>
    <w:rsid w:val="00594BFF"/>
    <w:rsid w:val="005967EE"/>
    <w:rsid w:val="005977A9"/>
    <w:rsid w:val="00597CF0"/>
    <w:rsid w:val="005A0B3D"/>
    <w:rsid w:val="005A2394"/>
    <w:rsid w:val="005A2822"/>
    <w:rsid w:val="005A3093"/>
    <w:rsid w:val="005A3ADA"/>
    <w:rsid w:val="005A4528"/>
    <w:rsid w:val="005A4E57"/>
    <w:rsid w:val="005A6080"/>
    <w:rsid w:val="005A63E9"/>
    <w:rsid w:val="005A6690"/>
    <w:rsid w:val="005A68EE"/>
    <w:rsid w:val="005A6EB6"/>
    <w:rsid w:val="005B0817"/>
    <w:rsid w:val="005B0D5E"/>
    <w:rsid w:val="005B0DA3"/>
    <w:rsid w:val="005B10DB"/>
    <w:rsid w:val="005B1867"/>
    <w:rsid w:val="005B1CE1"/>
    <w:rsid w:val="005B362C"/>
    <w:rsid w:val="005B47A5"/>
    <w:rsid w:val="005B47D1"/>
    <w:rsid w:val="005B5690"/>
    <w:rsid w:val="005B5B8E"/>
    <w:rsid w:val="005B6045"/>
    <w:rsid w:val="005B7B7A"/>
    <w:rsid w:val="005B7F8C"/>
    <w:rsid w:val="005C0C37"/>
    <w:rsid w:val="005C3A80"/>
    <w:rsid w:val="005C4263"/>
    <w:rsid w:val="005C464D"/>
    <w:rsid w:val="005C4A34"/>
    <w:rsid w:val="005C4CDD"/>
    <w:rsid w:val="005C512B"/>
    <w:rsid w:val="005C613B"/>
    <w:rsid w:val="005C619B"/>
    <w:rsid w:val="005C6E9F"/>
    <w:rsid w:val="005C6EB2"/>
    <w:rsid w:val="005C6F03"/>
    <w:rsid w:val="005C78BD"/>
    <w:rsid w:val="005D0515"/>
    <w:rsid w:val="005D0E6E"/>
    <w:rsid w:val="005D21C1"/>
    <w:rsid w:val="005D2E03"/>
    <w:rsid w:val="005D3AC6"/>
    <w:rsid w:val="005D4733"/>
    <w:rsid w:val="005D6D07"/>
    <w:rsid w:val="005D7846"/>
    <w:rsid w:val="005E2C99"/>
    <w:rsid w:val="005E30D1"/>
    <w:rsid w:val="005E4137"/>
    <w:rsid w:val="005E4AAD"/>
    <w:rsid w:val="005E523D"/>
    <w:rsid w:val="005E60F5"/>
    <w:rsid w:val="005E6A7D"/>
    <w:rsid w:val="005E7B45"/>
    <w:rsid w:val="005E7BA1"/>
    <w:rsid w:val="005F1172"/>
    <w:rsid w:val="005F163A"/>
    <w:rsid w:val="005F3CFC"/>
    <w:rsid w:val="005F4E16"/>
    <w:rsid w:val="005F5B90"/>
    <w:rsid w:val="005F6663"/>
    <w:rsid w:val="005F77A5"/>
    <w:rsid w:val="00601714"/>
    <w:rsid w:val="006020B8"/>
    <w:rsid w:val="006023A2"/>
    <w:rsid w:val="006030CD"/>
    <w:rsid w:val="006045E3"/>
    <w:rsid w:val="0060542B"/>
    <w:rsid w:val="00605AC8"/>
    <w:rsid w:val="0060612F"/>
    <w:rsid w:val="0060710A"/>
    <w:rsid w:val="006075EB"/>
    <w:rsid w:val="00607642"/>
    <w:rsid w:val="00610B2E"/>
    <w:rsid w:val="00611844"/>
    <w:rsid w:val="00611BD5"/>
    <w:rsid w:val="00611D13"/>
    <w:rsid w:val="006124EC"/>
    <w:rsid w:val="006137A4"/>
    <w:rsid w:val="0061497F"/>
    <w:rsid w:val="00616A3B"/>
    <w:rsid w:val="00616B49"/>
    <w:rsid w:val="00617997"/>
    <w:rsid w:val="00617E4F"/>
    <w:rsid w:val="00620516"/>
    <w:rsid w:val="0062136D"/>
    <w:rsid w:val="00622715"/>
    <w:rsid w:val="00622BCB"/>
    <w:rsid w:val="006234A2"/>
    <w:rsid w:val="00624B01"/>
    <w:rsid w:val="006253D5"/>
    <w:rsid w:val="00625F2E"/>
    <w:rsid w:val="00627306"/>
    <w:rsid w:val="00627BCD"/>
    <w:rsid w:val="00627D66"/>
    <w:rsid w:val="00630851"/>
    <w:rsid w:val="00631DCB"/>
    <w:rsid w:val="00631E35"/>
    <w:rsid w:val="00632425"/>
    <w:rsid w:val="00632602"/>
    <w:rsid w:val="00632B80"/>
    <w:rsid w:val="00633353"/>
    <w:rsid w:val="00634EB6"/>
    <w:rsid w:val="00636219"/>
    <w:rsid w:val="00636593"/>
    <w:rsid w:val="00636D5D"/>
    <w:rsid w:val="00640D7E"/>
    <w:rsid w:val="0064152B"/>
    <w:rsid w:val="00641AC2"/>
    <w:rsid w:val="00641B22"/>
    <w:rsid w:val="00642A8C"/>
    <w:rsid w:val="00643429"/>
    <w:rsid w:val="00643E26"/>
    <w:rsid w:val="006442C3"/>
    <w:rsid w:val="0064541A"/>
    <w:rsid w:val="00646B6F"/>
    <w:rsid w:val="00646EBA"/>
    <w:rsid w:val="0064712A"/>
    <w:rsid w:val="006471BB"/>
    <w:rsid w:val="00650350"/>
    <w:rsid w:val="00650418"/>
    <w:rsid w:val="00650D4C"/>
    <w:rsid w:val="00651518"/>
    <w:rsid w:val="00651589"/>
    <w:rsid w:val="00651BA8"/>
    <w:rsid w:val="0065275D"/>
    <w:rsid w:val="0065339E"/>
    <w:rsid w:val="00653E9A"/>
    <w:rsid w:val="00655B71"/>
    <w:rsid w:val="00656B4B"/>
    <w:rsid w:val="006612B1"/>
    <w:rsid w:val="00661B07"/>
    <w:rsid w:val="006625A5"/>
    <w:rsid w:val="00663D06"/>
    <w:rsid w:val="00663DF6"/>
    <w:rsid w:val="0066445B"/>
    <w:rsid w:val="006646D8"/>
    <w:rsid w:val="0066485B"/>
    <w:rsid w:val="00665C3D"/>
    <w:rsid w:val="00666304"/>
    <w:rsid w:val="00666BEA"/>
    <w:rsid w:val="0067071A"/>
    <w:rsid w:val="00670B47"/>
    <w:rsid w:val="00670FD9"/>
    <w:rsid w:val="006716EA"/>
    <w:rsid w:val="00671EC4"/>
    <w:rsid w:val="00673C8C"/>
    <w:rsid w:val="006742A5"/>
    <w:rsid w:val="006742DF"/>
    <w:rsid w:val="00674930"/>
    <w:rsid w:val="0067535B"/>
    <w:rsid w:val="0067657B"/>
    <w:rsid w:val="00676D52"/>
    <w:rsid w:val="00676F06"/>
    <w:rsid w:val="006773E9"/>
    <w:rsid w:val="00680E5F"/>
    <w:rsid w:val="006810AD"/>
    <w:rsid w:val="006811F9"/>
    <w:rsid w:val="00682876"/>
    <w:rsid w:val="006839CB"/>
    <w:rsid w:val="00684614"/>
    <w:rsid w:val="00684F77"/>
    <w:rsid w:val="00686915"/>
    <w:rsid w:val="006873A5"/>
    <w:rsid w:val="00687BD2"/>
    <w:rsid w:val="00687FB9"/>
    <w:rsid w:val="006902DA"/>
    <w:rsid w:val="006904D5"/>
    <w:rsid w:val="00690FD0"/>
    <w:rsid w:val="0069199E"/>
    <w:rsid w:val="00692402"/>
    <w:rsid w:val="00692738"/>
    <w:rsid w:val="00692BF2"/>
    <w:rsid w:val="00693A7B"/>
    <w:rsid w:val="00693F70"/>
    <w:rsid w:val="0069435B"/>
    <w:rsid w:val="006943DE"/>
    <w:rsid w:val="0069506C"/>
    <w:rsid w:val="00695EC0"/>
    <w:rsid w:val="00696EC8"/>
    <w:rsid w:val="00697F33"/>
    <w:rsid w:val="006A02F8"/>
    <w:rsid w:val="006A0333"/>
    <w:rsid w:val="006A0435"/>
    <w:rsid w:val="006A0C96"/>
    <w:rsid w:val="006A144C"/>
    <w:rsid w:val="006A19C9"/>
    <w:rsid w:val="006A200A"/>
    <w:rsid w:val="006A2258"/>
    <w:rsid w:val="006A2CFB"/>
    <w:rsid w:val="006A3181"/>
    <w:rsid w:val="006A325B"/>
    <w:rsid w:val="006A4AD6"/>
    <w:rsid w:val="006A53B8"/>
    <w:rsid w:val="006A6157"/>
    <w:rsid w:val="006A69D0"/>
    <w:rsid w:val="006B048D"/>
    <w:rsid w:val="006B1614"/>
    <w:rsid w:val="006B17ED"/>
    <w:rsid w:val="006B2B16"/>
    <w:rsid w:val="006B2CC2"/>
    <w:rsid w:val="006B35A1"/>
    <w:rsid w:val="006B42CD"/>
    <w:rsid w:val="006B53D3"/>
    <w:rsid w:val="006B5DCA"/>
    <w:rsid w:val="006B67DB"/>
    <w:rsid w:val="006B68D7"/>
    <w:rsid w:val="006B7912"/>
    <w:rsid w:val="006C062B"/>
    <w:rsid w:val="006C20D9"/>
    <w:rsid w:val="006C6A41"/>
    <w:rsid w:val="006C7041"/>
    <w:rsid w:val="006C77EC"/>
    <w:rsid w:val="006D0283"/>
    <w:rsid w:val="006D1D73"/>
    <w:rsid w:val="006D33C0"/>
    <w:rsid w:val="006D365E"/>
    <w:rsid w:val="006D385A"/>
    <w:rsid w:val="006D4F4A"/>
    <w:rsid w:val="006D5AC9"/>
    <w:rsid w:val="006D5EB4"/>
    <w:rsid w:val="006D6F17"/>
    <w:rsid w:val="006D7269"/>
    <w:rsid w:val="006E01E1"/>
    <w:rsid w:val="006E0B5D"/>
    <w:rsid w:val="006E1442"/>
    <w:rsid w:val="006E25DC"/>
    <w:rsid w:val="006E29B9"/>
    <w:rsid w:val="006E2B55"/>
    <w:rsid w:val="006E2E88"/>
    <w:rsid w:val="006E30CC"/>
    <w:rsid w:val="006E3DE1"/>
    <w:rsid w:val="006E4299"/>
    <w:rsid w:val="006E4425"/>
    <w:rsid w:val="006E51E2"/>
    <w:rsid w:val="006E5A01"/>
    <w:rsid w:val="006E5BB6"/>
    <w:rsid w:val="006E61D7"/>
    <w:rsid w:val="006F0ADD"/>
    <w:rsid w:val="006F0C77"/>
    <w:rsid w:val="006F0F42"/>
    <w:rsid w:val="006F13F7"/>
    <w:rsid w:val="006F17C3"/>
    <w:rsid w:val="006F1CCA"/>
    <w:rsid w:val="006F6A32"/>
    <w:rsid w:val="006F6FAD"/>
    <w:rsid w:val="006F7985"/>
    <w:rsid w:val="007003FF"/>
    <w:rsid w:val="00700546"/>
    <w:rsid w:val="007079FC"/>
    <w:rsid w:val="00710906"/>
    <w:rsid w:val="00710D9B"/>
    <w:rsid w:val="007124A3"/>
    <w:rsid w:val="00712D65"/>
    <w:rsid w:val="007130A9"/>
    <w:rsid w:val="00713CD3"/>
    <w:rsid w:val="00714B8A"/>
    <w:rsid w:val="00715A52"/>
    <w:rsid w:val="00716D52"/>
    <w:rsid w:val="00717BBD"/>
    <w:rsid w:val="007214F3"/>
    <w:rsid w:val="00721974"/>
    <w:rsid w:val="00722333"/>
    <w:rsid w:val="00722BBE"/>
    <w:rsid w:val="00722C09"/>
    <w:rsid w:val="00722F80"/>
    <w:rsid w:val="00723860"/>
    <w:rsid w:val="0072444D"/>
    <w:rsid w:val="0072490B"/>
    <w:rsid w:val="0072545F"/>
    <w:rsid w:val="00725469"/>
    <w:rsid w:val="00725715"/>
    <w:rsid w:val="00727295"/>
    <w:rsid w:val="007301B8"/>
    <w:rsid w:val="00730985"/>
    <w:rsid w:val="007323DC"/>
    <w:rsid w:val="007338C8"/>
    <w:rsid w:val="00733D6C"/>
    <w:rsid w:val="007345F6"/>
    <w:rsid w:val="007348F8"/>
    <w:rsid w:val="007349FB"/>
    <w:rsid w:val="0073516A"/>
    <w:rsid w:val="0073637A"/>
    <w:rsid w:val="00736481"/>
    <w:rsid w:val="007374E8"/>
    <w:rsid w:val="00740D39"/>
    <w:rsid w:val="007413B9"/>
    <w:rsid w:val="0074211E"/>
    <w:rsid w:val="007425E6"/>
    <w:rsid w:val="007427F5"/>
    <w:rsid w:val="00743B76"/>
    <w:rsid w:val="0074515F"/>
    <w:rsid w:val="0074591B"/>
    <w:rsid w:val="007459CF"/>
    <w:rsid w:val="00747FE8"/>
    <w:rsid w:val="0075024D"/>
    <w:rsid w:val="00753C8E"/>
    <w:rsid w:val="00753DD1"/>
    <w:rsid w:val="00753DDE"/>
    <w:rsid w:val="007541AB"/>
    <w:rsid w:val="00755CAC"/>
    <w:rsid w:val="007563F9"/>
    <w:rsid w:val="00756C15"/>
    <w:rsid w:val="007572E2"/>
    <w:rsid w:val="007576BA"/>
    <w:rsid w:val="00760A12"/>
    <w:rsid w:val="00760F3C"/>
    <w:rsid w:val="007614DF"/>
    <w:rsid w:val="00761C30"/>
    <w:rsid w:val="00763508"/>
    <w:rsid w:val="00763582"/>
    <w:rsid w:val="00763901"/>
    <w:rsid w:val="00763D85"/>
    <w:rsid w:val="00765CC7"/>
    <w:rsid w:val="007660CD"/>
    <w:rsid w:val="00766419"/>
    <w:rsid w:val="00766C3B"/>
    <w:rsid w:val="007677D2"/>
    <w:rsid w:val="00771263"/>
    <w:rsid w:val="00771A36"/>
    <w:rsid w:val="0077295E"/>
    <w:rsid w:val="00773D1D"/>
    <w:rsid w:val="00774976"/>
    <w:rsid w:val="00774A21"/>
    <w:rsid w:val="00774EEC"/>
    <w:rsid w:val="00775038"/>
    <w:rsid w:val="00775DCF"/>
    <w:rsid w:val="0077618C"/>
    <w:rsid w:val="00776857"/>
    <w:rsid w:val="00777870"/>
    <w:rsid w:val="00777D33"/>
    <w:rsid w:val="007807B1"/>
    <w:rsid w:val="00780AC1"/>
    <w:rsid w:val="00780B43"/>
    <w:rsid w:val="0078100F"/>
    <w:rsid w:val="00781A1E"/>
    <w:rsid w:val="00782159"/>
    <w:rsid w:val="00784690"/>
    <w:rsid w:val="00785EFF"/>
    <w:rsid w:val="00791653"/>
    <w:rsid w:val="00792A9D"/>
    <w:rsid w:val="00793896"/>
    <w:rsid w:val="007941DF"/>
    <w:rsid w:val="00794444"/>
    <w:rsid w:val="0079468C"/>
    <w:rsid w:val="007956AE"/>
    <w:rsid w:val="00795DC1"/>
    <w:rsid w:val="007963D1"/>
    <w:rsid w:val="0079687A"/>
    <w:rsid w:val="00797AC4"/>
    <w:rsid w:val="007A14F4"/>
    <w:rsid w:val="007A163A"/>
    <w:rsid w:val="007A1C83"/>
    <w:rsid w:val="007A2765"/>
    <w:rsid w:val="007A46E3"/>
    <w:rsid w:val="007A517D"/>
    <w:rsid w:val="007A5684"/>
    <w:rsid w:val="007A56D2"/>
    <w:rsid w:val="007A56F1"/>
    <w:rsid w:val="007A6062"/>
    <w:rsid w:val="007B0148"/>
    <w:rsid w:val="007B0A4C"/>
    <w:rsid w:val="007B118A"/>
    <w:rsid w:val="007B1E88"/>
    <w:rsid w:val="007B2E70"/>
    <w:rsid w:val="007B3ED8"/>
    <w:rsid w:val="007B4C10"/>
    <w:rsid w:val="007B4F3B"/>
    <w:rsid w:val="007B50E5"/>
    <w:rsid w:val="007B6540"/>
    <w:rsid w:val="007B7DD3"/>
    <w:rsid w:val="007C08D2"/>
    <w:rsid w:val="007C0F6D"/>
    <w:rsid w:val="007C1BCE"/>
    <w:rsid w:val="007C238C"/>
    <w:rsid w:val="007C2B57"/>
    <w:rsid w:val="007C3079"/>
    <w:rsid w:val="007C309F"/>
    <w:rsid w:val="007C5596"/>
    <w:rsid w:val="007C63BC"/>
    <w:rsid w:val="007C75A1"/>
    <w:rsid w:val="007C7ADF"/>
    <w:rsid w:val="007C7D9A"/>
    <w:rsid w:val="007D0EBE"/>
    <w:rsid w:val="007D1C44"/>
    <w:rsid w:val="007D1D15"/>
    <w:rsid w:val="007D3B2C"/>
    <w:rsid w:val="007D42E8"/>
    <w:rsid w:val="007D5D5E"/>
    <w:rsid w:val="007D7679"/>
    <w:rsid w:val="007D7947"/>
    <w:rsid w:val="007E058F"/>
    <w:rsid w:val="007E3405"/>
    <w:rsid w:val="007E34A8"/>
    <w:rsid w:val="007E41F2"/>
    <w:rsid w:val="007E48B5"/>
    <w:rsid w:val="007E6121"/>
    <w:rsid w:val="007E709F"/>
    <w:rsid w:val="007E765F"/>
    <w:rsid w:val="007F087E"/>
    <w:rsid w:val="007F0B33"/>
    <w:rsid w:val="007F0B48"/>
    <w:rsid w:val="007F0BAD"/>
    <w:rsid w:val="007F1F2A"/>
    <w:rsid w:val="007F3330"/>
    <w:rsid w:val="007F43C2"/>
    <w:rsid w:val="007F4CA3"/>
    <w:rsid w:val="007F647D"/>
    <w:rsid w:val="007F6D41"/>
    <w:rsid w:val="007F750D"/>
    <w:rsid w:val="007F794F"/>
    <w:rsid w:val="008029B2"/>
    <w:rsid w:val="00802E9D"/>
    <w:rsid w:val="00804FDD"/>
    <w:rsid w:val="008059CB"/>
    <w:rsid w:val="008065B4"/>
    <w:rsid w:val="008109BE"/>
    <w:rsid w:val="00812EB7"/>
    <w:rsid w:val="0081360D"/>
    <w:rsid w:val="00813EB4"/>
    <w:rsid w:val="008144F4"/>
    <w:rsid w:val="00814968"/>
    <w:rsid w:val="00814A49"/>
    <w:rsid w:val="00816D8D"/>
    <w:rsid w:val="00817AC1"/>
    <w:rsid w:val="0082109C"/>
    <w:rsid w:val="00821290"/>
    <w:rsid w:val="0082202C"/>
    <w:rsid w:val="00822912"/>
    <w:rsid w:val="00822C2E"/>
    <w:rsid w:val="00824BD3"/>
    <w:rsid w:val="008259C2"/>
    <w:rsid w:val="00826A78"/>
    <w:rsid w:val="00826B17"/>
    <w:rsid w:val="0082730A"/>
    <w:rsid w:val="00827C4F"/>
    <w:rsid w:val="00830052"/>
    <w:rsid w:val="00830B28"/>
    <w:rsid w:val="008314D2"/>
    <w:rsid w:val="008315BD"/>
    <w:rsid w:val="008319C0"/>
    <w:rsid w:val="00831C8C"/>
    <w:rsid w:val="00831E4F"/>
    <w:rsid w:val="00831F0B"/>
    <w:rsid w:val="008332B1"/>
    <w:rsid w:val="00837A14"/>
    <w:rsid w:val="008415EA"/>
    <w:rsid w:val="00841BCB"/>
    <w:rsid w:val="00842722"/>
    <w:rsid w:val="00842A95"/>
    <w:rsid w:val="0084460B"/>
    <w:rsid w:val="00844F2F"/>
    <w:rsid w:val="00846521"/>
    <w:rsid w:val="00846975"/>
    <w:rsid w:val="00846CE8"/>
    <w:rsid w:val="00847048"/>
    <w:rsid w:val="008471C4"/>
    <w:rsid w:val="00847385"/>
    <w:rsid w:val="00847843"/>
    <w:rsid w:val="00847A88"/>
    <w:rsid w:val="00847D22"/>
    <w:rsid w:val="00851C77"/>
    <w:rsid w:val="00851D97"/>
    <w:rsid w:val="008522D3"/>
    <w:rsid w:val="008524D2"/>
    <w:rsid w:val="00852630"/>
    <w:rsid w:val="008540E5"/>
    <w:rsid w:val="008553B2"/>
    <w:rsid w:val="008557ED"/>
    <w:rsid w:val="00855903"/>
    <w:rsid w:val="00861B88"/>
    <w:rsid w:val="00861F7D"/>
    <w:rsid w:val="00862FC2"/>
    <w:rsid w:val="00863AB3"/>
    <w:rsid w:val="008671E2"/>
    <w:rsid w:val="00867941"/>
    <w:rsid w:val="00867F31"/>
    <w:rsid w:val="00870298"/>
    <w:rsid w:val="00870E1A"/>
    <w:rsid w:val="008724E9"/>
    <w:rsid w:val="00872766"/>
    <w:rsid w:val="00873274"/>
    <w:rsid w:val="008744BC"/>
    <w:rsid w:val="00875709"/>
    <w:rsid w:val="00876C30"/>
    <w:rsid w:val="00880369"/>
    <w:rsid w:val="00881DA3"/>
    <w:rsid w:val="00882313"/>
    <w:rsid w:val="00883827"/>
    <w:rsid w:val="00883EDA"/>
    <w:rsid w:val="008843B8"/>
    <w:rsid w:val="00884CF0"/>
    <w:rsid w:val="0088589D"/>
    <w:rsid w:val="00886116"/>
    <w:rsid w:val="00887CEB"/>
    <w:rsid w:val="00887FDD"/>
    <w:rsid w:val="00890757"/>
    <w:rsid w:val="008909A8"/>
    <w:rsid w:val="00890D42"/>
    <w:rsid w:val="00891CBF"/>
    <w:rsid w:val="00892CAB"/>
    <w:rsid w:val="00893991"/>
    <w:rsid w:val="00893C73"/>
    <w:rsid w:val="008958BB"/>
    <w:rsid w:val="008A01CB"/>
    <w:rsid w:val="008A105A"/>
    <w:rsid w:val="008A1C04"/>
    <w:rsid w:val="008A2779"/>
    <w:rsid w:val="008A3630"/>
    <w:rsid w:val="008A41BA"/>
    <w:rsid w:val="008A4836"/>
    <w:rsid w:val="008A6F60"/>
    <w:rsid w:val="008A6F63"/>
    <w:rsid w:val="008B0295"/>
    <w:rsid w:val="008B17B6"/>
    <w:rsid w:val="008B1963"/>
    <w:rsid w:val="008B37A5"/>
    <w:rsid w:val="008B525E"/>
    <w:rsid w:val="008B5A6D"/>
    <w:rsid w:val="008B5D73"/>
    <w:rsid w:val="008B6169"/>
    <w:rsid w:val="008B6802"/>
    <w:rsid w:val="008B74D7"/>
    <w:rsid w:val="008C0FE3"/>
    <w:rsid w:val="008C1158"/>
    <w:rsid w:val="008C1AF6"/>
    <w:rsid w:val="008C2E48"/>
    <w:rsid w:val="008C3299"/>
    <w:rsid w:val="008C57AC"/>
    <w:rsid w:val="008C6582"/>
    <w:rsid w:val="008C6E5C"/>
    <w:rsid w:val="008D1021"/>
    <w:rsid w:val="008D1E33"/>
    <w:rsid w:val="008D2A54"/>
    <w:rsid w:val="008D2BAF"/>
    <w:rsid w:val="008D3665"/>
    <w:rsid w:val="008D3C4D"/>
    <w:rsid w:val="008D4A72"/>
    <w:rsid w:val="008D4F4C"/>
    <w:rsid w:val="008D50A2"/>
    <w:rsid w:val="008E0D71"/>
    <w:rsid w:val="008E0F85"/>
    <w:rsid w:val="008E1925"/>
    <w:rsid w:val="008E1A89"/>
    <w:rsid w:val="008E1E97"/>
    <w:rsid w:val="008E52F6"/>
    <w:rsid w:val="008E76FC"/>
    <w:rsid w:val="008F2A5A"/>
    <w:rsid w:val="008F398B"/>
    <w:rsid w:val="008F3AC7"/>
    <w:rsid w:val="008F3EF5"/>
    <w:rsid w:val="008F4A59"/>
    <w:rsid w:val="008F50E2"/>
    <w:rsid w:val="008F5B12"/>
    <w:rsid w:val="008F61A4"/>
    <w:rsid w:val="008F6AAD"/>
    <w:rsid w:val="008F7726"/>
    <w:rsid w:val="00900AE3"/>
    <w:rsid w:val="00901116"/>
    <w:rsid w:val="009027E6"/>
    <w:rsid w:val="00902874"/>
    <w:rsid w:val="00904E76"/>
    <w:rsid w:val="0090501C"/>
    <w:rsid w:val="00905495"/>
    <w:rsid w:val="00906B13"/>
    <w:rsid w:val="00906CE8"/>
    <w:rsid w:val="0090767E"/>
    <w:rsid w:val="009079F8"/>
    <w:rsid w:val="00910830"/>
    <w:rsid w:val="00910AB5"/>
    <w:rsid w:val="00911E91"/>
    <w:rsid w:val="00913B93"/>
    <w:rsid w:val="00914860"/>
    <w:rsid w:val="009212C5"/>
    <w:rsid w:val="009220F6"/>
    <w:rsid w:val="00923861"/>
    <w:rsid w:val="00923939"/>
    <w:rsid w:val="00924234"/>
    <w:rsid w:val="00924652"/>
    <w:rsid w:val="00924753"/>
    <w:rsid w:val="0092550E"/>
    <w:rsid w:val="0092554D"/>
    <w:rsid w:val="009255C6"/>
    <w:rsid w:val="0092599B"/>
    <w:rsid w:val="0092603D"/>
    <w:rsid w:val="00927AF5"/>
    <w:rsid w:val="00930565"/>
    <w:rsid w:val="0093076F"/>
    <w:rsid w:val="00931F2C"/>
    <w:rsid w:val="00932748"/>
    <w:rsid w:val="00932AFC"/>
    <w:rsid w:val="0093370A"/>
    <w:rsid w:val="00933854"/>
    <w:rsid w:val="0093498D"/>
    <w:rsid w:val="00934DA0"/>
    <w:rsid w:val="00935D33"/>
    <w:rsid w:val="00937A59"/>
    <w:rsid w:val="00940CFF"/>
    <w:rsid w:val="00942CC3"/>
    <w:rsid w:val="00943EBB"/>
    <w:rsid w:val="00944E99"/>
    <w:rsid w:val="009455B2"/>
    <w:rsid w:val="00945A84"/>
    <w:rsid w:val="00946AF5"/>
    <w:rsid w:val="0094718D"/>
    <w:rsid w:val="009479D9"/>
    <w:rsid w:val="00947BC9"/>
    <w:rsid w:val="00947F1D"/>
    <w:rsid w:val="00947F5F"/>
    <w:rsid w:val="0095187E"/>
    <w:rsid w:val="00951D9D"/>
    <w:rsid w:val="00951DFB"/>
    <w:rsid w:val="00953603"/>
    <w:rsid w:val="00953663"/>
    <w:rsid w:val="00953808"/>
    <w:rsid w:val="009544BF"/>
    <w:rsid w:val="0095619B"/>
    <w:rsid w:val="00956A06"/>
    <w:rsid w:val="00956EC0"/>
    <w:rsid w:val="00960E2E"/>
    <w:rsid w:val="00961136"/>
    <w:rsid w:val="00962D5A"/>
    <w:rsid w:val="009630F7"/>
    <w:rsid w:val="00963203"/>
    <w:rsid w:val="00963598"/>
    <w:rsid w:val="009659CD"/>
    <w:rsid w:val="009703AA"/>
    <w:rsid w:val="00970C98"/>
    <w:rsid w:val="0097108B"/>
    <w:rsid w:val="00973BBE"/>
    <w:rsid w:val="00973FF1"/>
    <w:rsid w:val="00974045"/>
    <w:rsid w:val="00974C39"/>
    <w:rsid w:val="00974F18"/>
    <w:rsid w:val="00974F5F"/>
    <w:rsid w:val="0097510A"/>
    <w:rsid w:val="00975D97"/>
    <w:rsid w:val="00976953"/>
    <w:rsid w:val="009773C6"/>
    <w:rsid w:val="009773C8"/>
    <w:rsid w:val="0097775D"/>
    <w:rsid w:val="00980117"/>
    <w:rsid w:val="00980524"/>
    <w:rsid w:val="009814C8"/>
    <w:rsid w:val="00981F85"/>
    <w:rsid w:val="009825C0"/>
    <w:rsid w:val="0098412D"/>
    <w:rsid w:val="00984948"/>
    <w:rsid w:val="00985433"/>
    <w:rsid w:val="0099081C"/>
    <w:rsid w:val="009928DD"/>
    <w:rsid w:val="00993077"/>
    <w:rsid w:val="00993876"/>
    <w:rsid w:val="00994286"/>
    <w:rsid w:val="009943C0"/>
    <w:rsid w:val="00994CDE"/>
    <w:rsid w:val="00995542"/>
    <w:rsid w:val="00996D2C"/>
    <w:rsid w:val="009A01D0"/>
    <w:rsid w:val="009A0417"/>
    <w:rsid w:val="009A0894"/>
    <w:rsid w:val="009A244E"/>
    <w:rsid w:val="009A3AFF"/>
    <w:rsid w:val="009A71F0"/>
    <w:rsid w:val="009A7D0E"/>
    <w:rsid w:val="009B0123"/>
    <w:rsid w:val="009B0401"/>
    <w:rsid w:val="009B07B3"/>
    <w:rsid w:val="009B0E95"/>
    <w:rsid w:val="009B256C"/>
    <w:rsid w:val="009B36B4"/>
    <w:rsid w:val="009B4484"/>
    <w:rsid w:val="009B7ADD"/>
    <w:rsid w:val="009B7D9D"/>
    <w:rsid w:val="009C047F"/>
    <w:rsid w:val="009C2700"/>
    <w:rsid w:val="009C292F"/>
    <w:rsid w:val="009C4840"/>
    <w:rsid w:val="009C4C42"/>
    <w:rsid w:val="009C7DC3"/>
    <w:rsid w:val="009D09F7"/>
    <w:rsid w:val="009D0E0E"/>
    <w:rsid w:val="009D1EAA"/>
    <w:rsid w:val="009D2856"/>
    <w:rsid w:val="009D320A"/>
    <w:rsid w:val="009D38D4"/>
    <w:rsid w:val="009D3992"/>
    <w:rsid w:val="009D471F"/>
    <w:rsid w:val="009D53E9"/>
    <w:rsid w:val="009D5641"/>
    <w:rsid w:val="009D571E"/>
    <w:rsid w:val="009D685E"/>
    <w:rsid w:val="009E1C6C"/>
    <w:rsid w:val="009E1D25"/>
    <w:rsid w:val="009E3036"/>
    <w:rsid w:val="009E4E14"/>
    <w:rsid w:val="009E5405"/>
    <w:rsid w:val="009E59D2"/>
    <w:rsid w:val="009E5A46"/>
    <w:rsid w:val="009E61D2"/>
    <w:rsid w:val="009F071D"/>
    <w:rsid w:val="009F0AC9"/>
    <w:rsid w:val="009F1718"/>
    <w:rsid w:val="009F2953"/>
    <w:rsid w:val="009F3518"/>
    <w:rsid w:val="009F62BD"/>
    <w:rsid w:val="009F7D5C"/>
    <w:rsid w:val="00A008E7"/>
    <w:rsid w:val="00A00DB1"/>
    <w:rsid w:val="00A02135"/>
    <w:rsid w:val="00A02621"/>
    <w:rsid w:val="00A02EE6"/>
    <w:rsid w:val="00A04118"/>
    <w:rsid w:val="00A0427E"/>
    <w:rsid w:val="00A0521A"/>
    <w:rsid w:val="00A05A52"/>
    <w:rsid w:val="00A07B93"/>
    <w:rsid w:val="00A10456"/>
    <w:rsid w:val="00A1392D"/>
    <w:rsid w:val="00A141D4"/>
    <w:rsid w:val="00A14728"/>
    <w:rsid w:val="00A1491D"/>
    <w:rsid w:val="00A14A74"/>
    <w:rsid w:val="00A14BB6"/>
    <w:rsid w:val="00A14BCD"/>
    <w:rsid w:val="00A157FB"/>
    <w:rsid w:val="00A15DFA"/>
    <w:rsid w:val="00A16111"/>
    <w:rsid w:val="00A16287"/>
    <w:rsid w:val="00A16AAB"/>
    <w:rsid w:val="00A16AF9"/>
    <w:rsid w:val="00A2035F"/>
    <w:rsid w:val="00A21540"/>
    <w:rsid w:val="00A22F35"/>
    <w:rsid w:val="00A23505"/>
    <w:rsid w:val="00A236DE"/>
    <w:rsid w:val="00A2439F"/>
    <w:rsid w:val="00A25439"/>
    <w:rsid w:val="00A25CB7"/>
    <w:rsid w:val="00A2655C"/>
    <w:rsid w:val="00A26651"/>
    <w:rsid w:val="00A26AB9"/>
    <w:rsid w:val="00A27933"/>
    <w:rsid w:val="00A30DD5"/>
    <w:rsid w:val="00A312EA"/>
    <w:rsid w:val="00A32176"/>
    <w:rsid w:val="00A323B3"/>
    <w:rsid w:val="00A32E23"/>
    <w:rsid w:val="00A33157"/>
    <w:rsid w:val="00A33692"/>
    <w:rsid w:val="00A35A18"/>
    <w:rsid w:val="00A36666"/>
    <w:rsid w:val="00A36A14"/>
    <w:rsid w:val="00A3777B"/>
    <w:rsid w:val="00A40124"/>
    <w:rsid w:val="00A42FC9"/>
    <w:rsid w:val="00A445B7"/>
    <w:rsid w:val="00A46D13"/>
    <w:rsid w:val="00A51DE9"/>
    <w:rsid w:val="00A52110"/>
    <w:rsid w:val="00A527CF"/>
    <w:rsid w:val="00A52DB1"/>
    <w:rsid w:val="00A5363A"/>
    <w:rsid w:val="00A537CF"/>
    <w:rsid w:val="00A53ADC"/>
    <w:rsid w:val="00A53C6D"/>
    <w:rsid w:val="00A54380"/>
    <w:rsid w:val="00A54A40"/>
    <w:rsid w:val="00A5584C"/>
    <w:rsid w:val="00A55D19"/>
    <w:rsid w:val="00A616EF"/>
    <w:rsid w:val="00A62B8C"/>
    <w:rsid w:val="00A63660"/>
    <w:rsid w:val="00A6503E"/>
    <w:rsid w:val="00A65969"/>
    <w:rsid w:val="00A665E8"/>
    <w:rsid w:val="00A667E4"/>
    <w:rsid w:val="00A66FEE"/>
    <w:rsid w:val="00A6703B"/>
    <w:rsid w:val="00A675E7"/>
    <w:rsid w:val="00A67A47"/>
    <w:rsid w:val="00A7035E"/>
    <w:rsid w:val="00A70748"/>
    <w:rsid w:val="00A70C72"/>
    <w:rsid w:val="00A70FD0"/>
    <w:rsid w:val="00A71F05"/>
    <w:rsid w:val="00A72F25"/>
    <w:rsid w:val="00A735CD"/>
    <w:rsid w:val="00A73E33"/>
    <w:rsid w:val="00A73E8B"/>
    <w:rsid w:val="00A7439E"/>
    <w:rsid w:val="00A76648"/>
    <w:rsid w:val="00A77105"/>
    <w:rsid w:val="00A778ED"/>
    <w:rsid w:val="00A80836"/>
    <w:rsid w:val="00A810FA"/>
    <w:rsid w:val="00A81205"/>
    <w:rsid w:val="00A81B4E"/>
    <w:rsid w:val="00A824E5"/>
    <w:rsid w:val="00A8260B"/>
    <w:rsid w:val="00A82D8A"/>
    <w:rsid w:val="00A836BC"/>
    <w:rsid w:val="00A83AB2"/>
    <w:rsid w:val="00A84EDE"/>
    <w:rsid w:val="00A85BAC"/>
    <w:rsid w:val="00A876D6"/>
    <w:rsid w:val="00A901B8"/>
    <w:rsid w:val="00A91BD6"/>
    <w:rsid w:val="00A91D8F"/>
    <w:rsid w:val="00A92965"/>
    <w:rsid w:val="00A92AB9"/>
    <w:rsid w:val="00A92CB8"/>
    <w:rsid w:val="00A9301D"/>
    <w:rsid w:val="00A9426A"/>
    <w:rsid w:val="00A9427B"/>
    <w:rsid w:val="00A94747"/>
    <w:rsid w:val="00A9496E"/>
    <w:rsid w:val="00A95D38"/>
    <w:rsid w:val="00A9668B"/>
    <w:rsid w:val="00A96BFB"/>
    <w:rsid w:val="00A97C80"/>
    <w:rsid w:val="00A97D77"/>
    <w:rsid w:val="00A97F2D"/>
    <w:rsid w:val="00AA0B04"/>
    <w:rsid w:val="00AA1381"/>
    <w:rsid w:val="00AA1595"/>
    <w:rsid w:val="00AA331C"/>
    <w:rsid w:val="00AA4173"/>
    <w:rsid w:val="00AA45BF"/>
    <w:rsid w:val="00AA4B1A"/>
    <w:rsid w:val="00AA5D9B"/>
    <w:rsid w:val="00AA5EF0"/>
    <w:rsid w:val="00AA68A4"/>
    <w:rsid w:val="00AB037A"/>
    <w:rsid w:val="00AB1880"/>
    <w:rsid w:val="00AB19BA"/>
    <w:rsid w:val="00AB1CA9"/>
    <w:rsid w:val="00AB1D6A"/>
    <w:rsid w:val="00AB24AE"/>
    <w:rsid w:val="00AB3DBB"/>
    <w:rsid w:val="00AB4058"/>
    <w:rsid w:val="00AB4576"/>
    <w:rsid w:val="00AB620F"/>
    <w:rsid w:val="00AB6A15"/>
    <w:rsid w:val="00AB6AFA"/>
    <w:rsid w:val="00AB74C5"/>
    <w:rsid w:val="00AB7814"/>
    <w:rsid w:val="00AB7F2D"/>
    <w:rsid w:val="00AC03EB"/>
    <w:rsid w:val="00AC122A"/>
    <w:rsid w:val="00AC195F"/>
    <w:rsid w:val="00AC2329"/>
    <w:rsid w:val="00AC3928"/>
    <w:rsid w:val="00AC3BD2"/>
    <w:rsid w:val="00AC406A"/>
    <w:rsid w:val="00AC413C"/>
    <w:rsid w:val="00AC44C3"/>
    <w:rsid w:val="00AC511F"/>
    <w:rsid w:val="00AC547C"/>
    <w:rsid w:val="00AC5679"/>
    <w:rsid w:val="00AC7D8F"/>
    <w:rsid w:val="00AC7E2E"/>
    <w:rsid w:val="00AD04AA"/>
    <w:rsid w:val="00AD1265"/>
    <w:rsid w:val="00AD1D47"/>
    <w:rsid w:val="00AD25B9"/>
    <w:rsid w:val="00AD2BBC"/>
    <w:rsid w:val="00AD7BDC"/>
    <w:rsid w:val="00AE036B"/>
    <w:rsid w:val="00AE1BD6"/>
    <w:rsid w:val="00AE1D46"/>
    <w:rsid w:val="00AE294D"/>
    <w:rsid w:val="00AE3779"/>
    <w:rsid w:val="00AE6003"/>
    <w:rsid w:val="00AE624F"/>
    <w:rsid w:val="00AE6B99"/>
    <w:rsid w:val="00AE6BEC"/>
    <w:rsid w:val="00AE7040"/>
    <w:rsid w:val="00AE7847"/>
    <w:rsid w:val="00AF0AA5"/>
    <w:rsid w:val="00AF0EBE"/>
    <w:rsid w:val="00AF0EFB"/>
    <w:rsid w:val="00AF13E6"/>
    <w:rsid w:val="00AF2458"/>
    <w:rsid w:val="00AF2C5F"/>
    <w:rsid w:val="00AF3126"/>
    <w:rsid w:val="00AF43F3"/>
    <w:rsid w:val="00AF5A98"/>
    <w:rsid w:val="00AF75BE"/>
    <w:rsid w:val="00AF79C9"/>
    <w:rsid w:val="00AF7E41"/>
    <w:rsid w:val="00AF7F79"/>
    <w:rsid w:val="00B0168B"/>
    <w:rsid w:val="00B01C65"/>
    <w:rsid w:val="00B02A47"/>
    <w:rsid w:val="00B038D8"/>
    <w:rsid w:val="00B03FB7"/>
    <w:rsid w:val="00B052E0"/>
    <w:rsid w:val="00B07CB8"/>
    <w:rsid w:val="00B1176B"/>
    <w:rsid w:val="00B11D18"/>
    <w:rsid w:val="00B122C1"/>
    <w:rsid w:val="00B127B0"/>
    <w:rsid w:val="00B12F84"/>
    <w:rsid w:val="00B132E0"/>
    <w:rsid w:val="00B13407"/>
    <w:rsid w:val="00B13F02"/>
    <w:rsid w:val="00B13F7B"/>
    <w:rsid w:val="00B14629"/>
    <w:rsid w:val="00B151B5"/>
    <w:rsid w:val="00B151D8"/>
    <w:rsid w:val="00B15C8E"/>
    <w:rsid w:val="00B16093"/>
    <w:rsid w:val="00B166DE"/>
    <w:rsid w:val="00B16E80"/>
    <w:rsid w:val="00B1780E"/>
    <w:rsid w:val="00B1781D"/>
    <w:rsid w:val="00B2243A"/>
    <w:rsid w:val="00B228FE"/>
    <w:rsid w:val="00B230E1"/>
    <w:rsid w:val="00B2339A"/>
    <w:rsid w:val="00B23940"/>
    <w:rsid w:val="00B23A24"/>
    <w:rsid w:val="00B23E57"/>
    <w:rsid w:val="00B240C6"/>
    <w:rsid w:val="00B25609"/>
    <w:rsid w:val="00B25A51"/>
    <w:rsid w:val="00B26E42"/>
    <w:rsid w:val="00B274DC"/>
    <w:rsid w:val="00B27829"/>
    <w:rsid w:val="00B33DDE"/>
    <w:rsid w:val="00B33FB0"/>
    <w:rsid w:val="00B34C23"/>
    <w:rsid w:val="00B34E48"/>
    <w:rsid w:val="00B369FD"/>
    <w:rsid w:val="00B36D23"/>
    <w:rsid w:val="00B37991"/>
    <w:rsid w:val="00B40580"/>
    <w:rsid w:val="00B40F7E"/>
    <w:rsid w:val="00B4180E"/>
    <w:rsid w:val="00B4291A"/>
    <w:rsid w:val="00B44562"/>
    <w:rsid w:val="00B45327"/>
    <w:rsid w:val="00B45A2B"/>
    <w:rsid w:val="00B46269"/>
    <w:rsid w:val="00B50639"/>
    <w:rsid w:val="00B51B73"/>
    <w:rsid w:val="00B5299E"/>
    <w:rsid w:val="00B53074"/>
    <w:rsid w:val="00B571AD"/>
    <w:rsid w:val="00B60EF2"/>
    <w:rsid w:val="00B6105C"/>
    <w:rsid w:val="00B61FFB"/>
    <w:rsid w:val="00B6220A"/>
    <w:rsid w:val="00B63749"/>
    <w:rsid w:val="00B66D7D"/>
    <w:rsid w:val="00B67D0C"/>
    <w:rsid w:val="00B67E27"/>
    <w:rsid w:val="00B7059C"/>
    <w:rsid w:val="00B70BAD"/>
    <w:rsid w:val="00B72011"/>
    <w:rsid w:val="00B72294"/>
    <w:rsid w:val="00B72356"/>
    <w:rsid w:val="00B7236D"/>
    <w:rsid w:val="00B730B2"/>
    <w:rsid w:val="00B73808"/>
    <w:rsid w:val="00B73F58"/>
    <w:rsid w:val="00B74D31"/>
    <w:rsid w:val="00B751A1"/>
    <w:rsid w:val="00B778BE"/>
    <w:rsid w:val="00B81584"/>
    <w:rsid w:val="00B815D5"/>
    <w:rsid w:val="00B84113"/>
    <w:rsid w:val="00B84CE8"/>
    <w:rsid w:val="00B86EE6"/>
    <w:rsid w:val="00B86F89"/>
    <w:rsid w:val="00B87F33"/>
    <w:rsid w:val="00B90070"/>
    <w:rsid w:val="00B91320"/>
    <w:rsid w:val="00B9274D"/>
    <w:rsid w:val="00B92F62"/>
    <w:rsid w:val="00B95152"/>
    <w:rsid w:val="00B952FB"/>
    <w:rsid w:val="00B971FD"/>
    <w:rsid w:val="00BA046D"/>
    <w:rsid w:val="00BA1746"/>
    <w:rsid w:val="00BA1DE6"/>
    <w:rsid w:val="00BA1EBC"/>
    <w:rsid w:val="00BA328A"/>
    <w:rsid w:val="00BA3328"/>
    <w:rsid w:val="00BA374C"/>
    <w:rsid w:val="00BA47A1"/>
    <w:rsid w:val="00BA5659"/>
    <w:rsid w:val="00BA5BAD"/>
    <w:rsid w:val="00BA6299"/>
    <w:rsid w:val="00BA649A"/>
    <w:rsid w:val="00BA6D34"/>
    <w:rsid w:val="00BB0418"/>
    <w:rsid w:val="00BB08D9"/>
    <w:rsid w:val="00BB1A99"/>
    <w:rsid w:val="00BB2F7F"/>
    <w:rsid w:val="00BB3E9A"/>
    <w:rsid w:val="00BB407B"/>
    <w:rsid w:val="00BB4D76"/>
    <w:rsid w:val="00BB606C"/>
    <w:rsid w:val="00BB674F"/>
    <w:rsid w:val="00BB6764"/>
    <w:rsid w:val="00BB69AD"/>
    <w:rsid w:val="00BB6E1C"/>
    <w:rsid w:val="00BB739E"/>
    <w:rsid w:val="00BC019B"/>
    <w:rsid w:val="00BC100F"/>
    <w:rsid w:val="00BC1BEA"/>
    <w:rsid w:val="00BC2D79"/>
    <w:rsid w:val="00BC3629"/>
    <w:rsid w:val="00BC5ABD"/>
    <w:rsid w:val="00BC6BDA"/>
    <w:rsid w:val="00BC6DAD"/>
    <w:rsid w:val="00BD16E8"/>
    <w:rsid w:val="00BD1D7F"/>
    <w:rsid w:val="00BD2C6A"/>
    <w:rsid w:val="00BD6E0C"/>
    <w:rsid w:val="00BD7AC5"/>
    <w:rsid w:val="00BD7DF4"/>
    <w:rsid w:val="00BD7F4D"/>
    <w:rsid w:val="00BE19B8"/>
    <w:rsid w:val="00BE2B7F"/>
    <w:rsid w:val="00BE2C75"/>
    <w:rsid w:val="00BE369D"/>
    <w:rsid w:val="00BE3B36"/>
    <w:rsid w:val="00BE4D03"/>
    <w:rsid w:val="00BE5725"/>
    <w:rsid w:val="00BE7017"/>
    <w:rsid w:val="00BE7906"/>
    <w:rsid w:val="00BE798B"/>
    <w:rsid w:val="00BF0969"/>
    <w:rsid w:val="00BF108E"/>
    <w:rsid w:val="00BF15F0"/>
    <w:rsid w:val="00BF1BD6"/>
    <w:rsid w:val="00BF2EDB"/>
    <w:rsid w:val="00BF3658"/>
    <w:rsid w:val="00BF49B0"/>
    <w:rsid w:val="00BF6C41"/>
    <w:rsid w:val="00C00996"/>
    <w:rsid w:val="00C00A93"/>
    <w:rsid w:val="00C00BB2"/>
    <w:rsid w:val="00C00F72"/>
    <w:rsid w:val="00C01D3E"/>
    <w:rsid w:val="00C01DDE"/>
    <w:rsid w:val="00C03FFD"/>
    <w:rsid w:val="00C04D10"/>
    <w:rsid w:val="00C04EAA"/>
    <w:rsid w:val="00C0506A"/>
    <w:rsid w:val="00C0606C"/>
    <w:rsid w:val="00C066B2"/>
    <w:rsid w:val="00C11BE8"/>
    <w:rsid w:val="00C13720"/>
    <w:rsid w:val="00C141C9"/>
    <w:rsid w:val="00C15BA8"/>
    <w:rsid w:val="00C17123"/>
    <w:rsid w:val="00C1777B"/>
    <w:rsid w:val="00C17781"/>
    <w:rsid w:val="00C21349"/>
    <w:rsid w:val="00C21E75"/>
    <w:rsid w:val="00C22D7A"/>
    <w:rsid w:val="00C24009"/>
    <w:rsid w:val="00C25FD4"/>
    <w:rsid w:val="00C26B45"/>
    <w:rsid w:val="00C26C41"/>
    <w:rsid w:val="00C26CA2"/>
    <w:rsid w:val="00C30062"/>
    <w:rsid w:val="00C3162E"/>
    <w:rsid w:val="00C3247C"/>
    <w:rsid w:val="00C32603"/>
    <w:rsid w:val="00C330BA"/>
    <w:rsid w:val="00C3343D"/>
    <w:rsid w:val="00C3464C"/>
    <w:rsid w:val="00C34CDE"/>
    <w:rsid w:val="00C35711"/>
    <w:rsid w:val="00C36C10"/>
    <w:rsid w:val="00C36C57"/>
    <w:rsid w:val="00C374D7"/>
    <w:rsid w:val="00C41977"/>
    <w:rsid w:val="00C41D81"/>
    <w:rsid w:val="00C430CF"/>
    <w:rsid w:val="00C445A9"/>
    <w:rsid w:val="00C4672B"/>
    <w:rsid w:val="00C468E9"/>
    <w:rsid w:val="00C4747B"/>
    <w:rsid w:val="00C50917"/>
    <w:rsid w:val="00C50971"/>
    <w:rsid w:val="00C52BC8"/>
    <w:rsid w:val="00C52E2C"/>
    <w:rsid w:val="00C536B8"/>
    <w:rsid w:val="00C54612"/>
    <w:rsid w:val="00C55F54"/>
    <w:rsid w:val="00C565EB"/>
    <w:rsid w:val="00C6150A"/>
    <w:rsid w:val="00C620D3"/>
    <w:rsid w:val="00C63087"/>
    <w:rsid w:val="00C6410B"/>
    <w:rsid w:val="00C64265"/>
    <w:rsid w:val="00C6448D"/>
    <w:rsid w:val="00C66C01"/>
    <w:rsid w:val="00C66CBE"/>
    <w:rsid w:val="00C67342"/>
    <w:rsid w:val="00C67743"/>
    <w:rsid w:val="00C6774A"/>
    <w:rsid w:val="00C7227F"/>
    <w:rsid w:val="00C7284E"/>
    <w:rsid w:val="00C73010"/>
    <w:rsid w:val="00C7417D"/>
    <w:rsid w:val="00C7518B"/>
    <w:rsid w:val="00C76859"/>
    <w:rsid w:val="00C76C16"/>
    <w:rsid w:val="00C80F89"/>
    <w:rsid w:val="00C813DE"/>
    <w:rsid w:val="00C83623"/>
    <w:rsid w:val="00C842A2"/>
    <w:rsid w:val="00C84BA9"/>
    <w:rsid w:val="00C84F0B"/>
    <w:rsid w:val="00C86BA3"/>
    <w:rsid w:val="00C902B3"/>
    <w:rsid w:val="00C90674"/>
    <w:rsid w:val="00C93A92"/>
    <w:rsid w:val="00C93C59"/>
    <w:rsid w:val="00C94DEF"/>
    <w:rsid w:val="00C95C76"/>
    <w:rsid w:val="00C95F1D"/>
    <w:rsid w:val="00C9765D"/>
    <w:rsid w:val="00C976B2"/>
    <w:rsid w:val="00CA05E1"/>
    <w:rsid w:val="00CA0E49"/>
    <w:rsid w:val="00CA1CD7"/>
    <w:rsid w:val="00CA34C2"/>
    <w:rsid w:val="00CA3920"/>
    <w:rsid w:val="00CA40F7"/>
    <w:rsid w:val="00CA4627"/>
    <w:rsid w:val="00CA58F5"/>
    <w:rsid w:val="00CA66C7"/>
    <w:rsid w:val="00CA75E1"/>
    <w:rsid w:val="00CA7F42"/>
    <w:rsid w:val="00CB01EE"/>
    <w:rsid w:val="00CB0364"/>
    <w:rsid w:val="00CB054E"/>
    <w:rsid w:val="00CB0980"/>
    <w:rsid w:val="00CB1C0A"/>
    <w:rsid w:val="00CB2977"/>
    <w:rsid w:val="00CB3948"/>
    <w:rsid w:val="00CB4B18"/>
    <w:rsid w:val="00CB4C95"/>
    <w:rsid w:val="00CB7D30"/>
    <w:rsid w:val="00CC05D4"/>
    <w:rsid w:val="00CC1078"/>
    <w:rsid w:val="00CC2BEF"/>
    <w:rsid w:val="00CC300F"/>
    <w:rsid w:val="00CC494D"/>
    <w:rsid w:val="00CC5012"/>
    <w:rsid w:val="00CC54C1"/>
    <w:rsid w:val="00CC5653"/>
    <w:rsid w:val="00CC5773"/>
    <w:rsid w:val="00CC5A0C"/>
    <w:rsid w:val="00CC5E7D"/>
    <w:rsid w:val="00CC6800"/>
    <w:rsid w:val="00CD0C1A"/>
    <w:rsid w:val="00CD1356"/>
    <w:rsid w:val="00CD1698"/>
    <w:rsid w:val="00CD25EE"/>
    <w:rsid w:val="00CD2DE7"/>
    <w:rsid w:val="00CD34BF"/>
    <w:rsid w:val="00CD3583"/>
    <w:rsid w:val="00CD3670"/>
    <w:rsid w:val="00CD51E0"/>
    <w:rsid w:val="00CD51E7"/>
    <w:rsid w:val="00CD71C8"/>
    <w:rsid w:val="00CE1191"/>
    <w:rsid w:val="00CE177A"/>
    <w:rsid w:val="00CE2279"/>
    <w:rsid w:val="00CE2C00"/>
    <w:rsid w:val="00CE2D60"/>
    <w:rsid w:val="00CE3C9A"/>
    <w:rsid w:val="00CE4CD5"/>
    <w:rsid w:val="00CE660A"/>
    <w:rsid w:val="00CE6AC0"/>
    <w:rsid w:val="00CF0656"/>
    <w:rsid w:val="00CF1CEF"/>
    <w:rsid w:val="00CF2569"/>
    <w:rsid w:val="00CF34D0"/>
    <w:rsid w:val="00CF350E"/>
    <w:rsid w:val="00CF3F70"/>
    <w:rsid w:val="00CF50BC"/>
    <w:rsid w:val="00CF69AC"/>
    <w:rsid w:val="00CF723C"/>
    <w:rsid w:val="00CF7693"/>
    <w:rsid w:val="00D017BE"/>
    <w:rsid w:val="00D01B03"/>
    <w:rsid w:val="00D035A9"/>
    <w:rsid w:val="00D047F3"/>
    <w:rsid w:val="00D04B61"/>
    <w:rsid w:val="00D063A9"/>
    <w:rsid w:val="00D1144F"/>
    <w:rsid w:val="00D11C81"/>
    <w:rsid w:val="00D1208F"/>
    <w:rsid w:val="00D12687"/>
    <w:rsid w:val="00D133EA"/>
    <w:rsid w:val="00D13706"/>
    <w:rsid w:val="00D15E6E"/>
    <w:rsid w:val="00D162C7"/>
    <w:rsid w:val="00D20B0D"/>
    <w:rsid w:val="00D20F14"/>
    <w:rsid w:val="00D24153"/>
    <w:rsid w:val="00D24548"/>
    <w:rsid w:val="00D26E98"/>
    <w:rsid w:val="00D27718"/>
    <w:rsid w:val="00D301DB"/>
    <w:rsid w:val="00D30C4A"/>
    <w:rsid w:val="00D31A29"/>
    <w:rsid w:val="00D31AC2"/>
    <w:rsid w:val="00D33C1E"/>
    <w:rsid w:val="00D34881"/>
    <w:rsid w:val="00D35DA5"/>
    <w:rsid w:val="00D36981"/>
    <w:rsid w:val="00D37BB7"/>
    <w:rsid w:val="00D41B5E"/>
    <w:rsid w:val="00D41E2F"/>
    <w:rsid w:val="00D41E3F"/>
    <w:rsid w:val="00D429DA"/>
    <w:rsid w:val="00D4301D"/>
    <w:rsid w:val="00D4450E"/>
    <w:rsid w:val="00D44E62"/>
    <w:rsid w:val="00D457F1"/>
    <w:rsid w:val="00D45CE3"/>
    <w:rsid w:val="00D47FA2"/>
    <w:rsid w:val="00D504AF"/>
    <w:rsid w:val="00D53FF7"/>
    <w:rsid w:val="00D54A7A"/>
    <w:rsid w:val="00D553ED"/>
    <w:rsid w:val="00D56886"/>
    <w:rsid w:val="00D57009"/>
    <w:rsid w:val="00D60528"/>
    <w:rsid w:val="00D60849"/>
    <w:rsid w:val="00D610CB"/>
    <w:rsid w:val="00D61297"/>
    <w:rsid w:val="00D6182B"/>
    <w:rsid w:val="00D62B0C"/>
    <w:rsid w:val="00D63197"/>
    <w:rsid w:val="00D65FAC"/>
    <w:rsid w:val="00D67FAC"/>
    <w:rsid w:val="00D70C7C"/>
    <w:rsid w:val="00D71451"/>
    <w:rsid w:val="00D72441"/>
    <w:rsid w:val="00D72ADC"/>
    <w:rsid w:val="00D72BA6"/>
    <w:rsid w:val="00D7397C"/>
    <w:rsid w:val="00D74B2C"/>
    <w:rsid w:val="00D75150"/>
    <w:rsid w:val="00D753F1"/>
    <w:rsid w:val="00D75B04"/>
    <w:rsid w:val="00D77A43"/>
    <w:rsid w:val="00D81445"/>
    <w:rsid w:val="00D8163E"/>
    <w:rsid w:val="00D81CB6"/>
    <w:rsid w:val="00D83F66"/>
    <w:rsid w:val="00D84D51"/>
    <w:rsid w:val="00D84F5C"/>
    <w:rsid w:val="00D8698C"/>
    <w:rsid w:val="00D86CE5"/>
    <w:rsid w:val="00D8746E"/>
    <w:rsid w:val="00D87AF6"/>
    <w:rsid w:val="00D906D2"/>
    <w:rsid w:val="00D90740"/>
    <w:rsid w:val="00D907DA"/>
    <w:rsid w:val="00D948A0"/>
    <w:rsid w:val="00D951D2"/>
    <w:rsid w:val="00D9781D"/>
    <w:rsid w:val="00D97BFF"/>
    <w:rsid w:val="00DA00ED"/>
    <w:rsid w:val="00DA0497"/>
    <w:rsid w:val="00DA0A2F"/>
    <w:rsid w:val="00DA11D1"/>
    <w:rsid w:val="00DA23DC"/>
    <w:rsid w:val="00DA33BB"/>
    <w:rsid w:val="00DA3650"/>
    <w:rsid w:val="00DA51AD"/>
    <w:rsid w:val="00DA621E"/>
    <w:rsid w:val="00DA7373"/>
    <w:rsid w:val="00DB483F"/>
    <w:rsid w:val="00DB5075"/>
    <w:rsid w:val="00DB6A00"/>
    <w:rsid w:val="00DB733D"/>
    <w:rsid w:val="00DC0027"/>
    <w:rsid w:val="00DC046E"/>
    <w:rsid w:val="00DC0616"/>
    <w:rsid w:val="00DC0B7E"/>
    <w:rsid w:val="00DC1A0D"/>
    <w:rsid w:val="00DC2136"/>
    <w:rsid w:val="00DC255F"/>
    <w:rsid w:val="00DC3530"/>
    <w:rsid w:val="00DC4563"/>
    <w:rsid w:val="00DD0768"/>
    <w:rsid w:val="00DD0A5B"/>
    <w:rsid w:val="00DD1BAB"/>
    <w:rsid w:val="00DD1DDF"/>
    <w:rsid w:val="00DD2076"/>
    <w:rsid w:val="00DD209E"/>
    <w:rsid w:val="00DD249B"/>
    <w:rsid w:val="00DD2680"/>
    <w:rsid w:val="00DD2E59"/>
    <w:rsid w:val="00DD442C"/>
    <w:rsid w:val="00DD487F"/>
    <w:rsid w:val="00DD521D"/>
    <w:rsid w:val="00DD746E"/>
    <w:rsid w:val="00DD7742"/>
    <w:rsid w:val="00DD7CEA"/>
    <w:rsid w:val="00DD7EF3"/>
    <w:rsid w:val="00DE1D2C"/>
    <w:rsid w:val="00DE2536"/>
    <w:rsid w:val="00DE2B6B"/>
    <w:rsid w:val="00DE2DFD"/>
    <w:rsid w:val="00DE4BCD"/>
    <w:rsid w:val="00DE6595"/>
    <w:rsid w:val="00DF03BB"/>
    <w:rsid w:val="00DF03D5"/>
    <w:rsid w:val="00DF0CFA"/>
    <w:rsid w:val="00DF0FD7"/>
    <w:rsid w:val="00DF0FEA"/>
    <w:rsid w:val="00DF12E3"/>
    <w:rsid w:val="00DF1964"/>
    <w:rsid w:val="00DF1E3E"/>
    <w:rsid w:val="00DF1FBB"/>
    <w:rsid w:val="00DF430D"/>
    <w:rsid w:val="00DF5B87"/>
    <w:rsid w:val="00DF799F"/>
    <w:rsid w:val="00DF7A05"/>
    <w:rsid w:val="00E006B6"/>
    <w:rsid w:val="00E0080F"/>
    <w:rsid w:val="00E01469"/>
    <w:rsid w:val="00E02269"/>
    <w:rsid w:val="00E02A58"/>
    <w:rsid w:val="00E03F23"/>
    <w:rsid w:val="00E04D76"/>
    <w:rsid w:val="00E064E2"/>
    <w:rsid w:val="00E06A26"/>
    <w:rsid w:val="00E07AAE"/>
    <w:rsid w:val="00E07E09"/>
    <w:rsid w:val="00E1233C"/>
    <w:rsid w:val="00E12E54"/>
    <w:rsid w:val="00E13009"/>
    <w:rsid w:val="00E13393"/>
    <w:rsid w:val="00E13B6F"/>
    <w:rsid w:val="00E16371"/>
    <w:rsid w:val="00E16A02"/>
    <w:rsid w:val="00E16BBA"/>
    <w:rsid w:val="00E17B96"/>
    <w:rsid w:val="00E22500"/>
    <w:rsid w:val="00E22CC3"/>
    <w:rsid w:val="00E22F68"/>
    <w:rsid w:val="00E23819"/>
    <w:rsid w:val="00E24FB3"/>
    <w:rsid w:val="00E25068"/>
    <w:rsid w:val="00E2557A"/>
    <w:rsid w:val="00E25613"/>
    <w:rsid w:val="00E26AF2"/>
    <w:rsid w:val="00E2762E"/>
    <w:rsid w:val="00E30408"/>
    <w:rsid w:val="00E3100D"/>
    <w:rsid w:val="00E3319D"/>
    <w:rsid w:val="00E33548"/>
    <w:rsid w:val="00E33AC2"/>
    <w:rsid w:val="00E33F8E"/>
    <w:rsid w:val="00E34D4A"/>
    <w:rsid w:val="00E34E6C"/>
    <w:rsid w:val="00E3580C"/>
    <w:rsid w:val="00E3615D"/>
    <w:rsid w:val="00E36583"/>
    <w:rsid w:val="00E365DC"/>
    <w:rsid w:val="00E37F77"/>
    <w:rsid w:val="00E404DA"/>
    <w:rsid w:val="00E40516"/>
    <w:rsid w:val="00E405F5"/>
    <w:rsid w:val="00E4083F"/>
    <w:rsid w:val="00E40CC0"/>
    <w:rsid w:val="00E41521"/>
    <w:rsid w:val="00E4240A"/>
    <w:rsid w:val="00E429A4"/>
    <w:rsid w:val="00E42B00"/>
    <w:rsid w:val="00E44698"/>
    <w:rsid w:val="00E44F0D"/>
    <w:rsid w:val="00E456A8"/>
    <w:rsid w:val="00E465F9"/>
    <w:rsid w:val="00E47B79"/>
    <w:rsid w:val="00E52AC3"/>
    <w:rsid w:val="00E5309B"/>
    <w:rsid w:val="00E53849"/>
    <w:rsid w:val="00E538D9"/>
    <w:rsid w:val="00E53D0E"/>
    <w:rsid w:val="00E54270"/>
    <w:rsid w:val="00E5473D"/>
    <w:rsid w:val="00E550A3"/>
    <w:rsid w:val="00E554A9"/>
    <w:rsid w:val="00E56850"/>
    <w:rsid w:val="00E60AB6"/>
    <w:rsid w:val="00E60CAE"/>
    <w:rsid w:val="00E617C1"/>
    <w:rsid w:val="00E61935"/>
    <w:rsid w:val="00E6358A"/>
    <w:rsid w:val="00E63CB4"/>
    <w:rsid w:val="00E6495B"/>
    <w:rsid w:val="00E666FB"/>
    <w:rsid w:val="00E6695E"/>
    <w:rsid w:val="00E66A42"/>
    <w:rsid w:val="00E66C0C"/>
    <w:rsid w:val="00E71B13"/>
    <w:rsid w:val="00E71DC2"/>
    <w:rsid w:val="00E72564"/>
    <w:rsid w:val="00E72646"/>
    <w:rsid w:val="00E73425"/>
    <w:rsid w:val="00E7376C"/>
    <w:rsid w:val="00E74470"/>
    <w:rsid w:val="00E77E0E"/>
    <w:rsid w:val="00E814EB"/>
    <w:rsid w:val="00E821D7"/>
    <w:rsid w:val="00E82802"/>
    <w:rsid w:val="00E831DF"/>
    <w:rsid w:val="00E851CF"/>
    <w:rsid w:val="00E86723"/>
    <w:rsid w:val="00E86CB2"/>
    <w:rsid w:val="00E86FC4"/>
    <w:rsid w:val="00E874B2"/>
    <w:rsid w:val="00E87A9C"/>
    <w:rsid w:val="00E87B7D"/>
    <w:rsid w:val="00E920C5"/>
    <w:rsid w:val="00E93C2B"/>
    <w:rsid w:val="00E94E8A"/>
    <w:rsid w:val="00E97011"/>
    <w:rsid w:val="00E97303"/>
    <w:rsid w:val="00E978D2"/>
    <w:rsid w:val="00E97C10"/>
    <w:rsid w:val="00E97D98"/>
    <w:rsid w:val="00EA0048"/>
    <w:rsid w:val="00EA0096"/>
    <w:rsid w:val="00EA0692"/>
    <w:rsid w:val="00EA1466"/>
    <w:rsid w:val="00EA20BE"/>
    <w:rsid w:val="00EA34B8"/>
    <w:rsid w:val="00EA3E7A"/>
    <w:rsid w:val="00EA3FD8"/>
    <w:rsid w:val="00EA432B"/>
    <w:rsid w:val="00EA4330"/>
    <w:rsid w:val="00EA5EB5"/>
    <w:rsid w:val="00EA5EFF"/>
    <w:rsid w:val="00EA63F4"/>
    <w:rsid w:val="00EA74CD"/>
    <w:rsid w:val="00EB196C"/>
    <w:rsid w:val="00EB2541"/>
    <w:rsid w:val="00EB2A4D"/>
    <w:rsid w:val="00EB574C"/>
    <w:rsid w:val="00EB5D91"/>
    <w:rsid w:val="00EB5EF0"/>
    <w:rsid w:val="00EB7428"/>
    <w:rsid w:val="00EB7BE3"/>
    <w:rsid w:val="00EC12EF"/>
    <w:rsid w:val="00EC2129"/>
    <w:rsid w:val="00EC24FD"/>
    <w:rsid w:val="00EC2961"/>
    <w:rsid w:val="00EC2B12"/>
    <w:rsid w:val="00EC57DE"/>
    <w:rsid w:val="00EC66F2"/>
    <w:rsid w:val="00ED086F"/>
    <w:rsid w:val="00ED0DBE"/>
    <w:rsid w:val="00ED12BE"/>
    <w:rsid w:val="00ED1B26"/>
    <w:rsid w:val="00ED3597"/>
    <w:rsid w:val="00ED3F6D"/>
    <w:rsid w:val="00ED5598"/>
    <w:rsid w:val="00ED5AF8"/>
    <w:rsid w:val="00ED5EA1"/>
    <w:rsid w:val="00ED6B1B"/>
    <w:rsid w:val="00ED6D73"/>
    <w:rsid w:val="00EE02CF"/>
    <w:rsid w:val="00EE0AAC"/>
    <w:rsid w:val="00EE11DA"/>
    <w:rsid w:val="00EE2345"/>
    <w:rsid w:val="00EE2B66"/>
    <w:rsid w:val="00EE2C08"/>
    <w:rsid w:val="00EE470A"/>
    <w:rsid w:val="00EE47E7"/>
    <w:rsid w:val="00EE564A"/>
    <w:rsid w:val="00EE58BF"/>
    <w:rsid w:val="00EE6DBC"/>
    <w:rsid w:val="00EF0309"/>
    <w:rsid w:val="00EF132F"/>
    <w:rsid w:val="00EF1652"/>
    <w:rsid w:val="00EF204D"/>
    <w:rsid w:val="00EF22A6"/>
    <w:rsid w:val="00EF2C0A"/>
    <w:rsid w:val="00EF2DEF"/>
    <w:rsid w:val="00EF5884"/>
    <w:rsid w:val="00EF5A30"/>
    <w:rsid w:val="00EF6233"/>
    <w:rsid w:val="00EF636C"/>
    <w:rsid w:val="00F00E12"/>
    <w:rsid w:val="00F012B1"/>
    <w:rsid w:val="00F01C52"/>
    <w:rsid w:val="00F01E55"/>
    <w:rsid w:val="00F0291D"/>
    <w:rsid w:val="00F029D8"/>
    <w:rsid w:val="00F0706C"/>
    <w:rsid w:val="00F07277"/>
    <w:rsid w:val="00F110BC"/>
    <w:rsid w:val="00F1181C"/>
    <w:rsid w:val="00F14514"/>
    <w:rsid w:val="00F154E5"/>
    <w:rsid w:val="00F157B8"/>
    <w:rsid w:val="00F15C6C"/>
    <w:rsid w:val="00F16673"/>
    <w:rsid w:val="00F16D2D"/>
    <w:rsid w:val="00F16E54"/>
    <w:rsid w:val="00F1708C"/>
    <w:rsid w:val="00F1780A"/>
    <w:rsid w:val="00F17D5E"/>
    <w:rsid w:val="00F17FDA"/>
    <w:rsid w:val="00F21131"/>
    <w:rsid w:val="00F2136C"/>
    <w:rsid w:val="00F22455"/>
    <w:rsid w:val="00F23E53"/>
    <w:rsid w:val="00F23E72"/>
    <w:rsid w:val="00F24237"/>
    <w:rsid w:val="00F245D5"/>
    <w:rsid w:val="00F24AED"/>
    <w:rsid w:val="00F2523B"/>
    <w:rsid w:val="00F264CE"/>
    <w:rsid w:val="00F26AC7"/>
    <w:rsid w:val="00F27082"/>
    <w:rsid w:val="00F271C9"/>
    <w:rsid w:val="00F27246"/>
    <w:rsid w:val="00F274BF"/>
    <w:rsid w:val="00F27A32"/>
    <w:rsid w:val="00F27D23"/>
    <w:rsid w:val="00F304F7"/>
    <w:rsid w:val="00F314A9"/>
    <w:rsid w:val="00F31782"/>
    <w:rsid w:val="00F31F5E"/>
    <w:rsid w:val="00F327CC"/>
    <w:rsid w:val="00F33539"/>
    <w:rsid w:val="00F345F1"/>
    <w:rsid w:val="00F3462E"/>
    <w:rsid w:val="00F34A8B"/>
    <w:rsid w:val="00F35F9A"/>
    <w:rsid w:val="00F36453"/>
    <w:rsid w:val="00F3693E"/>
    <w:rsid w:val="00F40CF0"/>
    <w:rsid w:val="00F41FA4"/>
    <w:rsid w:val="00F42046"/>
    <w:rsid w:val="00F431E0"/>
    <w:rsid w:val="00F4518A"/>
    <w:rsid w:val="00F456DC"/>
    <w:rsid w:val="00F47D0F"/>
    <w:rsid w:val="00F503BA"/>
    <w:rsid w:val="00F50E37"/>
    <w:rsid w:val="00F5182F"/>
    <w:rsid w:val="00F526B6"/>
    <w:rsid w:val="00F52872"/>
    <w:rsid w:val="00F531FC"/>
    <w:rsid w:val="00F54A4A"/>
    <w:rsid w:val="00F55193"/>
    <w:rsid w:val="00F565B1"/>
    <w:rsid w:val="00F56EAB"/>
    <w:rsid w:val="00F5753F"/>
    <w:rsid w:val="00F57559"/>
    <w:rsid w:val="00F57D43"/>
    <w:rsid w:val="00F57FC1"/>
    <w:rsid w:val="00F60D93"/>
    <w:rsid w:val="00F63E37"/>
    <w:rsid w:val="00F64156"/>
    <w:rsid w:val="00F6431A"/>
    <w:rsid w:val="00F64B7F"/>
    <w:rsid w:val="00F65EE6"/>
    <w:rsid w:val="00F66424"/>
    <w:rsid w:val="00F679DA"/>
    <w:rsid w:val="00F70979"/>
    <w:rsid w:val="00F70FCE"/>
    <w:rsid w:val="00F71951"/>
    <w:rsid w:val="00F71B35"/>
    <w:rsid w:val="00F71B43"/>
    <w:rsid w:val="00F71F72"/>
    <w:rsid w:val="00F7637F"/>
    <w:rsid w:val="00F763C2"/>
    <w:rsid w:val="00F77BA2"/>
    <w:rsid w:val="00F8053B"/>
    <w:rsid w:val="00F81F7D"/>
    <w:rsid w:val="00F83154"/>
    <w:rsid w:val="00F83B73"/>
    <w:rsid w:val="00F84107"/>
    <w:rsid w:val="00F861D9"/>
    <w:rsid w:val="00F8683C"/>
    <w:rsid w:val="00F87A0D"/>
    <w:rsid w:val="00F923E9"/>
    <w:rsid w:val="00F9259A"/>
    <w:rsid w:val="00F92688"/>
    <w:rsid w:val="00F92DC1"/>
    <w:rsid w:val="00F93287"/>
    <w:rsid w:val="00F943FD"/>
    <w:rsid w:val="00F9466E"/>
    <w:rsid w:val="00F9586A"/>
    <w:rsid w:val="00F95C6D"/>
    <w:rsid w:val="00F9738A"/>
    <w:rsid w:val="00FA1011"/>
    <w:rsid w:val="00FA1842"/>
    <w:rsid w:val="00FA1B34"/>
    <w:rsid w:val="00FA43C2"/>
    <w:rsid w:val="00FA4F5E"/>
    <w:rsid w:val="00FA57ED"/>
    <w:rsid w:val="00FA6A77"/>
    <w:rsid w:val="00FA7309"/>
    <w:rsid w:val="00FB03BD"/>
    <w:rsid w:val="00FB3FE6"/>
    <w:rsid w:val="00FB41D0"/>
    <w:rsid w:val="00FB4C94"/>
    <w:rsid w:val="00FB5CF8"/>
    <w:rsid w:val="00FC0949"/>
    <w:rsid w:val="00FC1486"/>
    <w:rsid w:val="00FC2796"/>
    <w:rsid w:val="00FC2DA0"/>
    <w:rsid w:val="00FC3488"/>
    <w:rsid w:val="00FC4494"/>
    <w:rsid w:val="00FC5CC7"/>
    <w:rsid w:val="00FC777F"/>
    <w:rsid w:val="00FD0974"/>
    <w:rsid w:val="00FD0A83"/>
    <w:rsid w:val="00FD12E6"/>
    <w:rsid w:val="00FD188A"/>
    <w:rsid w:val="00FD1905"/>
    <w:rsid w:val="00FD1C7E"/>
    <w:rsid w:val="00FD3F9D"/>
    <w:rsid w:val="00FD4E6D"/>
    <w:rsid w:val="00FD58B0"/>
    <w:rsid w:val="00FD71D1"/>
    <w:rsid w:val="00FE03A0"/>
    <w:rsid w:val="00FE12B4"/>
    <w:rsid w:val="00FE159F"/>
    <w:rsid w:val="00FE1AD5"/>
    <w:rsid w:val="00FE1E56"/>
    <w:rsid w:val="00FE211E"/>
    <w:rsid w:val="00FE2603"/>
    <w:rsid w:val="00FE35EB"/>
    <w:rsid w:val="00FE37F1"/>
    <w:rsid w:val="00FE3B6E"/>
    <w:rsid w:val="00FE5345"/>
    <w:rsid w:val="00FE5DEF"/>
    <w:rsid w:val="00FE6685"/>
    <w:rsid w:val="00FE6E07"/>
    <w:rsid w:val="00FE7213"/>
    <w:rsid w:val="00FF0154"/>
    <w:rsid w:val="00FF0603"/>
    <w:rsid w:val="00FF113B"/>
    <w:rsid w:val="00FF1958"/>
    <w:rsid w:val="00FF20A4"/>
    <w:rsid w:val="00FF23A5"/>
    <w:rsid w:val="00FF3136"/>
    <w:rsid w:val="00FF425C"/>
    <w:rsid w:val="00FF68DD"/>
    <w:rsid w:val="00FF7858"/>
    <w:rsid w:val="013A1130"/>
    <w:rsid w:val="015E6F63"/>
    <w:rsid w:val="01C21656"/>
    <w:rsid w:val="02236824"/>
    <w:rsid w:val="0282546C"/>
    <w:rsid w:val="0431382D"/>
    <w:rsid w:val="04500C13"/>
    <w:rsid w:val="05166466"/>
    <w:rsid w:val="053A6065"/>
    <w:rsid w:val="059B3AAE"/>
    <w:rsid w:val="05CC10A3"/>
    <w:rsid w:val="06833BD2"/>
    <w:rsid w:val="06E93BFA"/>
    <w:rsid w:val="07330AA1"/>
    <w:rsid w:val="074C774E"/>
    <w:rsid w:val="07FC17B6"/>
    <w:rsid w:val="080B7C0E"/>
    <w:rsid w:val="084E3529"/>
    <w:rsid w:val="08732BE6"/>
    <w:rsid w:val="089B45A8"/>
    <w:rsid w:val="096B180A"/>
    <w:rsid w:val="09AB24E4"/>
    <w:rsid w:val="09F304B2"/>
    <w:rsid w:val="09FF14CE"/>
    <w:rsid w:val="0AEC7889"/>
    <w:rsid w:val="0B4654C4"/>
    <w:rsid w:val="0B505B9B"/>
    <w:rsid w:val="0B547599"/>
    <w:rsid w:val="0B7C4CD0"/>
    <w:rsid w:val="0BCF050F"/>
    <w:rsid w:val="0C2333E1"/>
    <w:rsid w:val="0CC66731"/>
    <w:rsid w:val="0D0A5D09"/>
    <w:rsid w:val="0DEF1ED0"/>
    <w:rsid w:val="0E3436CA"/>
    <w:rsid w:val="0ED84F6A"/>
    <w:rsid w:val="0F34788B"/>
    <w:rsid w:val="0FB26A4C"/>
    <w:rsid w:val="11057AA7"/>
    <w:rsid w:val="130A06A1"/>
    <w:rsid w:val="133E369B"/>
    <w:rsid w:val="14F14A2B"/>
    <w:rsid w:val="152B3DC1"/>
    <w:rsid w:val="154E424C"/>
    <w:rsid w:val="16136A78"/>
    <w:rsid w:val="16501FA9"/>
    <w:rsid w:val="16D05439"/>
    <w:rsid w:val="16D704B9"/>
    <w:rsid w:val="16DF3580"/>
    <w:rsid w:val="17D9549A"/>
    <w:rsid w:val="195B65E5"/>
    <w:rsid w:val="19C24036"/>
    <w:rsid w:val="1AA34806"/>
    <w:rsid w:val="1B3D3845"/>
    <w:rsid w:val="1C171F7D"/>
    <w:rsid w:val="1C2703A5"/>
    <w:rsid w:val="1DAB010F"/>
    <w:rsid w:val="1E7A25D0"/>
    <w:rsid w:val="1EC835CB"/>
    <w:rsid w:val="20834E78"/>
    <w:rsid w:val="20870629"/>
    <w:rsid w:val="20F952A8"/>
    <w:rsid w:val="21F26967"/>
    <w:rsid w:val="21FB29C4"/>
    <w:rsid w:val="221C6AA4"/>
    <w:rsid w:val="229C30C2"/>
    <w:rsid w:val="22E91128"/>
    <w:rsid w:val="22EE450C"/>
    <w:rsid w:val="231D77B9"/>
    <w:rsid w:val="2353380A"/>
    <w:rsid w:val="23E4105C"/>
    <w:rsid w:val="24287BD3"/>
    <w:rsid w:val="2439606F"/>
    <w:rsid w:val="24983B90"/>
    <w:rsid w:val="24E21EE4"/>
    <w:rsid w:val="255F6C5D"/>
    <w:rsid w:val="265B0866"/>
    <w:rsid w:val="26655095"/>
    <w:rsid w:val="26FC7E41"/>
    <w:rsid w:val="27A55152"/>
    <w:rsid w:val="27B045C5"/>
    <w:rsid w:val="27BB126E"/>
    <w:rsid w:val="281313DD"/>
    <w:rsid w:val="28463993"/>
    <w:rsid w:val="286D3738"/>
    <w:rsid w:val="29042498"/>
    <w:rsid w:val="294A5A4D"/>
    <w:rsid w:val="2A59481B"/>
    <w:rsid w:val="2A930A12"/>
    <w:rsid w:val="2AE95EBF"/>
    <w:rsid w:val="2AF979C2"/>
    <w:rsid w:val="2AFD3C60"/>
    <w:rsid w:val="2AFE7224"/>
    <w:rsid w:val="2B0C371E"/>
    <w:rsid w:val="2B743395"/>
    <w:rsid w:val="2BD860B6"/>
    <w:rsid w:val="2C0F4C44"/>
    <w:rsid w:val="2CA169F7"/>
    <w:rsid w:val="2CEC6272"/>
    <w:rsid w:val="2D3938B4"/>
    <w:rsid w:val="2D8E78CE"/>
    <w:rsid w:val="2DCD3E28"/>
    <w:rsid w:val="2E240756"/>
    <w:rsid w:val="2E7F4673"/>
    <w:rsid w:val="2E8B0993"/>
    <w:rsid w:val="2EE12E83"/>
    <w:rsid w:val="2F920DEB"/>
    <w:rsid w:val="2FCA6682"/>
    <w:rsid w:val="31626EEC"/>
    <w:rsid w:val="31D502D7"/>
    <w:rsid w:val="321D557A"/>
    <w:rsid w:val="32FD3BE5"/>
    <w:rsid w:val="33844CB3"/>
    <w:rsid w:val="340772C2"/>
    <w:rsid w:val="343D54B3"/>
    <w:rsid w:val="34D74C20"/>
    <w:rsid w:val="34DA604A"/>
    <w:rsid w:val="36BA3301"/>
    <w:rsid w:val="37365EB5"/>
    <w:rsid w:val="37714F0C"/>
    <w:rsid w:val="37A10767"/>
    <w:rsid w:val="382F5281"/>
    <w:rsid w:val="385100C7"/>
    <w:rsid w:val="38F3597A"/>
    <w:rsid w:val="39EA6ECB"/>
    <w:rsid w:val="3A4E0637"/>
    <w:rsid w:val="3AB02844"/>
    <w:rsid w:val="3AC35398"/>
    <w:rsid w:val="3ADF5313"/>
    <w:rsid w:val="3B054818"/>
    <w:rsid w:val="3C022718"/>
    <w:rsid w:val="3C485AA7"/>
    <w:rsid w:val="3C824CFC"/>
    <w:rsid w:val="3D3C78B9"/>
    <w:rsid w:val="3DC12EEA"/>
    <w:rsid w:val="3DCD7D26"/>
    <w:rsid w:val="3F9F114C"/>
    <w:rsid w:val="3FBE237E"/>
    <w:rsid w:val="3FD008F7"/>
    <w:rsid w:val="3FEE332F"/>
    <w:rsid w:val="400F065B"/>
    <w:rsid w:val="41122B16"/>
    <w:rsid w:val="417D7A48"/>
    <w:rsid w:val="41823B99"/>
    <w:rsid w:val="419C470B"/>
    <w:rsid w:val="42355F51"/>
    <w:rsid w:val="42A0345F"/>
    <w:rsid w:val="42A56EBA"/>
    <w:rsid w:val="42CE0D35"/>
    <w:rsid w:val="432B09D4"/>
    <w:rsid w:val="434542A3"/>
    <w:rsid w:val="43661115"/>
    <w:rsid w:val="44BE65E0"/>
    <w:rsid w:val="45045AC7"/>
    <w:rsid w:val="45351A7A"/>
    <w:rsid w:val="45470CB6"/>
    <w:rsid w:val="458E64E3"/>
    <w:rsid w:val="45B401D3"/>
    <w:rsid w:val="463537A7"/>
    <w:rsid w:val="47114D07"/>
    <w:rsid w:val="471D5D1F"/>
    <w:rsid w:val="472A4DB0"/>
    <w:rsid w:val="4738342D"/>
    <w:rsid w:val="475D536A"/>
    <w:rsid w:val="47911341"/>
    <w:rsid w:val="481A5F60"/>
    <w:rsid w:val="4987571E"/>
    <w:rsid w:val="49936DA3"/>
    <w:rsid w:val="49FF2FB0"/>
    <w:rsid w:val="4A8C4473"/>
    <w:rsid w:val="4AB33D29"/>
    <w:rsid w:val="4B1F647F"/>
    <w:rsid w:val="4BC66098"/>
    <w:rsid w:val="4C233239"/>
    <w:rsid w:val="4C3B6727"/>
    <w:rsid w:val="4CAB6713"/>
    <w:rsid w:val="4D202F62"/>
    <w:rsid w:val="4D8005F4"/>
    <w:rsid w:val="4DBD1A4F"/>
    <w:rsid w:val="4DCB2E58"/>
    <w:rsid w:val="4E3B4E99"/>
    <w:rsid w:val="4E4F1286"/>
    <w:rsid w:val="4E594931"/>
    <w:rsid w:val="4EC45334"/>
    <w:rsid w:val="4FA47FEB"/>
    <w:rsid w:val="503912EB"/>
    <w:rsid w:val="503C4167"/>
    <w:rsid w:val="507C37C4"/>
    <w:rsid w:val="50F22391"/>
    <w:rsid w:val="5105698F"/>
    <w:rsid w:val="523D1809"/>
    <w:rsid w:val="52B320EF"/>
    <w:rsid w:val="54345D59"/>
    <w:rsid w:val="543B7DDF"/>
    <w:rsid w:val="54622723"/>
    <w:rsid w:val="54F24A86"/>
    <w:rsid w:val="55B2291D"/>
    <w:rsid w:val="56B57908"/>
    <w:rsid w:val="56CB53DD"/>
    <w:rsid w:val="56D76166"/>
    <w:rsid w:val="56FE2233"/>
    <w:rsid w:val="57970D26"/>
    <w:rsid w:val="57C51437"/>
    <w:rsid w:val="589D7EE7"/>
    <w:rsid w:val="58C51F04"/>
    <w:rsid w:val="59164E29"/>
    <w:rsid w:val="59300AFE"/>
    <w:rsid w:val="5B5534ED"/>
    <w:rsid w:val="5B842A2E"/>
    <w:rsid w:val="5BE905BF"/>
    <w:rsid w:val="5C077BF3"/>
    <w:rsid w:val="5CF97198"/>
    <w:rsid w:val="5DAD294E"/>
    <w:rsid w:val="5E732FE7"/>
    <w:rsid w:val="5EA165A4"/>
    <w:rsid w:val="5EB52965"/>
    <w:rsid w:val="5F0D3D8E"/>
    <w:rsid w:val="5F726888"/>
    <w:rsid w:val="5FAB56BB"/>
    <w:rsid w:val="60370D9C"/>
    <w:rsid w:val="60834791"/>
    <w:rsid w:val="609646CD"/>
    <w:rsid w:val="61106291"/>
    <w:rsid w:val="620B22C0"/>
    <w:rsid w:val="623E7551"/>
    <w:rsid w:val="627B5D5C"/>
    <w:rsid w:val="628A0D56"/>
    <w:rsid w:val="632D793D"/>
    <w:rsid w:val="63F50756"/>
    <w:rsid w:val="64C3075A"/>
    <w:rsid w:val="650E3F83"/>
    <w:rsid w:val="663B6125"/>
    <w:rsid w:val="66AD6293"/>
    <w:rsid w:val="670B0904"/>
    <w:rsid w:val="679720DB"/>
    <w:rsid w:val="679B3DAE"/>
    <w:rsid w:val="682723E8"/>
    <w:rsid w:val="69A306CC"/>
    <w:rsid w:val="6A101101"/>
    <w:rsid w:val="6A6E291A"/>
    <w:rsid w:val="6A945A9B"/>
    <w:rsid w:val="6BAB19C6"/>
    <w:rsid w:val="6C490484"/>
    <w:rsid w:val="6C621AA1"/>
    <w:rsid w:val="6CF55FCB"/>
    <w:rsid w:val="6D2F76A6"/>
    <w:rsid w:val="6D9739BE"/>
    <w:rsid w:val="6DB715D7"/>
    <w:rsid w:val="6DCD45D5"/>
    <w:rsid w:val="6E033242"/>
    <w:rsid w:val="6E425DEE"/>
    <w:rsid w:val="6FBF629C"/>
    <w:rsid w:val="702B4173"/>
    <w:rsid w:val="70412B82"/>
    <w:rsid w:val="70AC3247"/>
    <w:rsid w:val="70B25325"/>
    <w:rsid w:val="71272202"/>
    <w:rsid w:val="71286EED"/>
    <w:rsid w:val="71D4255A"/>
    <w:rsid w:val="71D91954"/>
    <w:rsid w:val="71FA03D2"/>
    <w:rsid w:val="7214068D"/>
    <w:rsid w:val="72664FD3"/>
    <w:rsid w:val="727033D1"/>
    <w:rsid w:val="72A9539D"/>
    <w:rsid w:val="72C82DDB"/>
    <w:rsid w:val="72F162C8"/>
    <w:rsid w:val="746369B9"/>
    <w:rsid w:val="74E64E9F"/>
    <w:rsid w:val="76250B47"/>
    <w:rsid w:val="76363AB9"/>
    <w:rsid w:val="76496BF6"/>
    <w:rsid w:val="76513577"/>
    <w:rsid w:val="768235E2"/>
    <w:rsid w:val="76FE0CDA"/>
    <w:rsid w:val="77520979"/>
    <w:rsid w:val="777271B3"/>
    <w:rsid w:val="7872717E"/>
    <w:rsid w:val="78987255"/>
    <w:rsid w:val="7910745F"/>
    <w:rsid w:val="791F21A9"/>
    <w:rsid w:val="7A6811A8"/>
    <w:rsid w:val="7AFD495C"/>
    <w:rsid w:val="7B8B4159"/>
    <w:rsid w:val="7BA01856"/>
    <w:rsid w:val="7BB27003"/>
    <w:rsid w:val="7C851FC2"/>
    <w:rsid w:val="7CAB1C8C"/>
    <w:rsid w:val="7CD53A06"/>
    <w:rsid w:val="7DD341AE"/>
    <w:rsid w:val="7DE50D8D"/>
    <w:rsid w:val="7E25518C"/>
    <w:rsid w:val="7E3D0E63"/>
    <w:rsid w:val="7EC610CD"/>
    <w:rsid w:val="7F3E4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lsdException w:name="footnote text" w:semiHidden="1"/>
    <w:lsdException w:name="header" w:unhideWhenUsed="0"/>
    <w:lsdException w:name="footer" w:unhideWhenUsed="0"/>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line number" w:semiHidden="1"/>
    <w:lsdException w:name="page number" w:uiPriority="0" w:unhideWhenUsed="0"/>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lsdException w:name="List Bullet" w:semiHidden="1"/>
    <w:lsdException w:name="List Number" w:uiPriority="0" w:unhideWhenUsed="0"/>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unhideWhenUsed="0"/>
    <w:lsdException w:name="Body Text" w:semiHidden="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lsdException w:name="Body Text First Indent" w:semiHidden="1"/>
    <w:lsdException w:name="Body Text First Indent 2" w:semiHidden="1"/>
    <w:lsdException w:name="Note Heading" w:semiHidden="1"/>
    <w:lsdException w:name="Body Text 2" w:uiPriority="0" w:unhideWhenUsed="0"/>
    <w:lsdException w:name="Body Text 3" w:semiHidden="1"/>
    <w:lsdException w:name="Body Text Indent 2" w:semiHidden="1"/>
    <w:lsdException w:name="Body Text Indent 3" w:semiHidden="1"/>
    <w:lsdException w:name="Block Text" w:semiHidden="1"/>
    <w:lsdException w:name="Hyperlink" w:unhideWhenUsed="0" w:qFormat="1"/>
    <w:lsdException w:name="Strong" w:uiPriority="0" w:unhideWhenUsed="0" w:qFormat="1"/>
    <w:lsdException w:name="Emphasis" w:uiPriority="20" w:unhideWhenUsed="0" w:qFormat="1"/>
    <w:lsdException w:name="Document Map" w:semiHidden="1"/>
    <w:lsdException w:name="Plain Text" w:unhideWhenUsed="0" w:qFormat="1"/>
    <w:lsdException w:name="E-mail Signature" w:semiHidden="1"/>
    <w:lsdException w:name="Normal (Web)" w:uiPriority="0" w:unhideWhenUsed="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lsdException w:name="Table Grid" w:uiPriority="59" w:unhideWhenUsed="0"/>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8"/>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缩进 Char"/>
    <w:qFormat/>
    <w:rPr>
      <w:rFonts w:ascii="宋体" w:hAnsi="Courier New"/>
      <w:spacing w:val="-4"/>
      <w:kern w:val="2"/>
      <w:sz w:val="18"/>
    </w:rPr>
  </w:style>
  <w:style w:type="character" w:customStyle="1" w:styleId="black601">
    <w:name w:val="black601"/>
    <w:rPr>
      <w:color w:val="666666"/>
    </w:rPr>
  </w:style>
  <w:style w:type="character" w:customStyle="1" w:styleId="a3">
    <w:name w:val="正文文本缩进 字符"/>
    <w:rPr>
      <w:rFonts w:ascii="宋体" w:hAnsi="Courier New"/>
      <w:spacing w:val="-4"/>
      <w:kern w:val="2"/>
      <w:sz w:val="18"/>
    </w:rPr>
  </w:style>
  <w:style w:type="character" w:styleId="a4">
    <w:name w:val="annotation reference"/>
    <w:uiPriority w:val="99"/>
    <w:unhideWhenUsed/>
    <w:rPr>
      <w:sz w:val="21"/>
      <w:szCs w:val="21"/>
    </w:rPr>
  </w:style>
  <w:style w:type="character" w:customStyle="1" w:styleId="Char0">
    <w:name w:val="页脚 Char"/>
    <w:link w:val="a5"/>
    <w:uiPriority w:val="99"/>
    <w:rPr>
      <w:kern w:val="2"/>
      <w:sz w:val="18"/>
      <w:szCs w:val="18"/>
    </w:rPr>
  </w:style>
  <w:style w:type="character" w:customStyle="1" w:styleId="Char1">
    <w:name w:val="批注文字 Char1"/>
    <w:link w:val="a6"/>
    <w:uiPriority w:val="99"/>
    <w:rPr>
      <w:kern w:val="2"/>
      <w:sz w:val="28"/>
      <w:szCs w:val="24"/>
    </w:rPr>
  </w:style>
  <w:style w:type="character" w:customStyle="1" w:styleId="1CharChar">
    <w:name w:val="标题 1 Char Char"/>
    <w:rPr>
      <w:rFonts w:eastAsia="宋体"/>
      <w:b/>
      <w:spacing w:val="-2"/>
      <w:sz w:val="24"/>
      <w:lang w:val="en-US" w:eastAsia="zh-CN" w:bidi="ar-SA"/>
    </w:rPr>
  </w:style>
  <w:style w:type="character" w:customStyle="1" w:styleId="Char2">
    <w:name w:val="批注文字 Char"/>
    <w:uiPriority w:val="99"/>
    <w:rPr>
      <w:kern w:val="2"/>
      <w:sz w:val="28"/>
      <w:szCs w:val="24"/>
    </w:rPr>
  </w:style>
  <w:style w:type="character" w:customStyle="1" w:styleId="PlainTextCharChar">
    <w:name w:val="Plain Text Char Char"/>
    <w:link w:val="10"/>
    <w:rPr>
      <w:rFonts w:ascii="宋体" w:hAnsi="Courier New" w:cs="宋体"/>
    </w:rPr>
  </w:style>
  <w:style w:type="character" w:customStyle="1" w:styleId="2Char">
    <w:name w:val="标题 2 Char"/>
    <w:link w:val="2"/>
    <w:uiPriority w:val="9"/>
    <w:semiHidden/>
    <w:rPr>
      <w:rFonts w:ascii="Cambria" w:eastAsia="宋体" w:hAnsi="Cambria" w:cs="Times New Roman"/>
      <w:b/>
      <w:bCs/>
      <w:kern w:val="2"/>
      <w:sz w:val="32"/>
      <w:szCs w:val="32"/>
    </w:rPr>
  </w:style>
  <w:style w:type="character" w:styleId="a7">
    <w:name w:val="Hyperlink"/>
    <w:uiPriority w:val="99"/>
    <w:qFormat/>
    <w:rPr>
      <w:color w:val="0000FF"/>
      <w:u w:val="single"/>
    </w:rPr>
  </w:style>
  <w:style w:type="character" w:customStyle="1" w:styleId="z-Char">
    <w:name w:val="z-窗体顶端 Char"/>
    <w:link w:val="z-"/>
    <w:uiPriority w:val="99"/>
    <w:semiHidden/>
    <w:rPr>
      <w:rFonts w:ascii="Arial" w:hAnsi="Arial"/>
      <w:vanish/>
      <w:sz w:val="16"/>
      <w:szCs w:val="16"/>
    </w:rPr>
  </w:style>
  <w:style w:type="character" w:customStyle="1" w:styleId="Char10">
    <w:name w:val="正文文本缩进 Char1"/>
    <w:link w:val="a8"/>
    <w:rPr>
      <w:rFonts w:ascii="宋体" w:hAnsi="Courier New"/>
      <w:spacing w:val="-4"/>
      <w:kern w:val="2"/>
      <w:sz w:val="18"/>
    </w:rPr>
  </w:style>
  <w:style w:type="character" w:customStyle="1" w:styleId="a9">
    <w:name w:val="纯文本 字符"/>
    <w:rPr>
      <w:rFonts w:ascii="宋体" w:hAnsi="Courier New"/>
      <w:kern w:val="2"/>
      <w:sz w:val="24"/>
      <w:szCs w:val="24"/>
    </w:rPr>
  </w:style>
  <w:style w:type="character" w:customStyle="1" w:styleId="aa">
    <w:name w:val="页脚 字符"/>
    <w:uiPriority w:val="99"/>
  </w:style>
  <w:style w:type="character" w:customStyle="1" w:styleId="Char3">
    <w:name w:val="纯文本 Char"/>
    <w:link w:val="ab"/>
    <w:uiPriority w:val="99"/>
    <w:qFormat/>
    <w:rPr>
      <w:rFonts w:ascii="宋体" w:hAnsi="Courier New"/>
      <w:kern w:val="2"/>
      <w:sz w:val="24"/>
      <w:szCs w:val="24"/>
    </w:rPr>
  </w:style>
  <w:style w:type="character" w:customStyle="1" w:styleId="1Char">
    <w:name w:val="标题 1 Char"/>
    <w:link w:val="1"/>
    <w:uiPriority w:val="9"/>
    <w:rPr>
      <w:b/>
      <w:bCs/>
      <w:kern w:val="44"/>
      <w:sz w:val="44"/>
      <w:szCs w:val="44"/>
    </w:rPr>
  </w:style>
  <w:style w:type="character" w:styleId="ac">
    <w:name w:val="Strong"/>
    <w:qFormat/>
    <w:rPr>
      <w:b/>
      <w:bCs/>
    </w:rPr>
  </w:style>
  <w:style w:type="character" w:customStyle="1" w:styleId="Char11">
    <w:name w:val="纯文本 Char1"/>
    <w:aliases w:val="普通文字 Char Char1,普通文字1 Char,普通文字2 Char,普通文字3 Char,普通文字4 Char,普通文字5 Char,普通文字6 Char,普通文字11 Char,普通文字21 Char,普通文字31 Char,普通文字41 Char,普通文字7 Char,正 文 1 Char,纯文本 Char Char Char,纯文本 Char Char1,普通文字 Char Char Char1,普通文字 Char Char Char Char1,普通文字 Char1"/>
    <w:rPr>
      <w:rFonts w:ascii="宋体" w:hAnsi="Courier New"/>
      <w:kern w:val="2"/>
      <w:sz w:val="21"/>
    </w:rPr>
  </w:style>
  <w:style w:type="character" w:styleId="ad">
    <w:name w:val="page number"/>
    <w:basedOn w:val="a0"/>
  </w:style>
  <w:style w:type="character" w:customStyle="1" w:styleId="CharCharChar">
    <w:name w:val="正方框图 Char Char Char"/>
    <w:link w:val="CharChar"/>
    <w:rPr>
      <w:kern w:val="2"/>
      <w:sz w:val="21"/>
      <w:szCs w:val="21"/>
    </w:rPr>
  </w:style>
  <w:style w:type="character" w:customStyle="1" w:styleId="Char4">
    <w:name w:val="批注主题 Char"/>
    <w:link w:val="ae"/>
    <w:uiPriority w:val="99"/>
    <w:semiHidden/>
    <w:rPr>
      <w:b/>
      <w:bCs/>
      <w:kern w:val="2"/>
      <w:sz w:val="28"/>
      <w:szCs w:val="24"/>
    </w:rPr>
  </w:style>
  <w:style w:type="character" w:customStyle="1" w:styleId="maywed421">
    <w:name w:val="maywed421"/>
    <w:rPr>
      <w:strike w:val="0"/>
      <w:dstrike w:val="0"/>
      <w:color w:val="366FB6"/>
      <w:u w:val="none"/>
    </w:rPr>
  </w:style>
  <w:style w:type="character" w:customStyle="1" w:styleId="Char5">
    <w:name w:val="页眉 Char"/>
    <w:link w:val="af"/>
    <w:uiPriority w:val="99"/>
    <w:rPr>
      <w:kern w:val="2"/>
      <w:sz w:val="18"/>
      <w:szCs w:val="18"/>
    </w:rPr>
  </w:style>
  <w:style w:type="character" w:styleId="af0">
    <w:name w:val="FollowedHyperlink"/>
    <w:uiPriority w:val="99"/>
    <w:unhideWhenUsed/>
    <w:rPr>
      <w:color w:val="800080"/>
      <w:u w:val="single"/>
    </w:rPr>
  </w:style>
  <w:style w:type="character" w:customStyle="1" w:styleId="af1">
    <w:name w:val="页眉 字符"/>
    <w:uiPriority w:val="99"/>
  </w:style>
  <w:style w:type="character" w:customStyle="1" w:styleId="z-Char0">
    <w:name w:val="z-窗体底端 Char"/>
    <w:link w:val="z-0"/>
    <w:uiPriority w:val="99"/>
    <w:semiHidden/>
    <w:rPr>
      <w:rFonts w:ascii="Arial" w:hAnsi="Arial"/>
      <w:vanish/>
      <w:sz w:val="16"/>
      <w:szCs w:val="16"/>
    </w:rPr>
  </w:style>
  <w:style w:type="character" w:customStyle="1" w:styleId="Char6">
    <w:name w:val="正文缩进 Char"/>
    <w:link w:val="af2"/>
    <w:rPr>
      <w:rFonts w:eastAsia="宋体"/>
      <w:kern w:val="2"/>
      <w:sz w:val="21"/>
      <w:lang w:val="en-US" w:eastAsia="zh-CN" w:bidi="ar-SA"/>
    </w:rPr>
  </w:style>
  <w:style w:type="character" w:customStyle="1" w:styleId="af3">
    <w:name w:val="批注文字 字符"/>
    <w:uiPriority w:val="99"/>
    <w:semiHidden/>
    <w:rPr>
      <w:kern w:val="2"/>
      <w:sz w:val="28"/>
      <w:szCs w:val="24"/>
    </w:rPr>
  </w:style>
  <w:style w:type="paragraph" w:styleId="z-0">
    <w:name w:val="HTML Bottom of Form"/>
    <w:basedOn w:val="a"/>
    <w:next w:val="a"/>
    <w:link w:val="z-Char0"/>
    <w:uiPriority w:val="99"/>
    <w:unhideWhenUsed/>
    <w:pPr>
      <w:widowControl/>
      <w:pBdr>
        <w:top w:val="single" w:sz="6" w:space="1" w:color="auto"/>
      </w:pBdr>
      <w:jc w:val="center"/>
    </w:pPr>
    <w:rPr>
      <w:rFonts w:ascii="Arial" w:hAnsi="Arial"/>
      <w:vanish/>
      <w:kern w:val="0"/>
      <w:sz w:val="16"/>
      <w:szCs w:val="16"/>
    </w:rPr>
  </w:style>
  <w:style w:type="paragraph" w:styleId="20">
    <w:name w:val="List 2"/>
    <w:basedOn w:val="a"/>
    <w:uiPriority w:val="99"/>
    <w:unhideWhenUsed/>
    <w:pPr>
      <w:ind w:leftChars="200" w:left="100" w:hangingChars="200" w:hanging="200"/>
      <w:contextualSpacing/>
    </w:pPr>
  </w:style>
  <w:style w:type="paragraph" w:styleId="af4">
    <w:name w:val="Balloon Text"/>
    <w:basedOn w:val="a"/>
    <w:rPr>
      <w:sz w:val="18"/>
      <w:szCs w:val="18"/>
    </w:rPr>
  </w:style>
  <w:style w:type="paragraph" w:styleId="af5">
    <w:name w:val="List Paragraph"/>
    <w:basedOn w:val="a"/>
    <w:uiPriority w:val="34"/>
    <w:qFormat/>
    <w:pPr>
      <w:ind w:firstLineChars="200" w:firstLine="420"/>
    </w:pPr>
    <w:rPr>
      <w:rFonts w:ascii="Calibri" w:hAnsi="Calibri"/>
      <w:sz w:val="21"/>
      <w:szCs w:val="22"/>
    </w:rPr>
  </w:style>
  <w:style w:type="paragraph" w:customStyle="1" w:styleId="11">
    <w:name w:val="正文1"/>
    <w:pPr>
      <w:suppressAutoHyphens/>
      <w:spacing w:after="180" w:line="312" w:lineRule="auto"/>
    </w:pPr>
    <w:rPr>
      <w:rFonts w:ascii="Helvetica Neue Light" w:eastAsia="ヒラギノ角ゴ Pro W3" w:hAnsi="Helvetica Neue Light"/>
      <w:color w:val="000000"/>
      <w:sz w:val="18"/>
    </w:rPr>
  </w:style>
  <w:style w:type="paragraph" w:styleId="ae">
    <w:name w:val="annotation subject"/>
    <w:basedOn w:val="a6"/>
    <w:next w:val="a6"/>
    <w:link w:val="Char4"/>
    <w:uiPriority w:val="99"/>
    <w:unhideWhenUsed/>
    <w:rPr>
      <w:b/>
      <w:bCs/>
    </w:rPr>
  </w:style>
  <w:style w:type="paragraph" w:styleId="a8">
    <w:name w:val="Body Text Indent"/>
    <w:basedOn w:val="a"/>
    <w:link w:val="Char10"/>
    <w:qFormat/>
    <w:pPr>
      <w:spacing w:line="200" w:lineRule="atLeast"/>
      <w:ind w:firstLine="301"/>
    </w:pPr>
    <w:rPr>
      <w:rFonts w:ascii="宋体" w:hAnsi="Courier New"/>
      <w:spacing w:val="-4"/>
      <w:sz w:val="18"/>
      <w:szCs w:val="20"/>
    </w:rPr>
  </w:style>
  <w:style w:type="paragraph" w:styleId="af2">
    <w:name w:val="Normal Indent"/>
    <w:basedOn w:val="a"/>
    <w:link w:val="Char6"/>
    <w:pPr>
      <w:ind w:firstLine="420"/>
    </w:pPr>
    <w:rPr>
      <w:sz w:val="21"/>
      <w:szCs w:val="20"/>
    </w:rPr>
  </w:style>
  <w:style w:type="paragraph" w:styleId="z-">
    <w:name w:val="HTML Top of Form"/>
    <w:basedOn w:val="a"/>
    <w:next w:val="a"/>
    <w:link w:val="z-Char"/>
    <w:uiPriority w:val="99"/>
    <w:unhideWhenUsed/>
    <w:pPr>
      <w:widowControl/>
      <w:pBdr>
        <w:bottom w:val="single" w:sz="6" w:space="1" w:color="auto"/>
      </w:pBdr>
      <w:jc w:val="center"/>
    </w:pPr>
    <w:rPr>
      <w:rFonts w:ascii="Arial" w:hAnsi="Arial"/>
      <w:vanish/>
      <w:kern w:val="0"/>
      <w:sz w:val="16"/>
      <w:szCs w:val="16"/>
    </w:rPr>
  </w:style>
  <w:style w:type="paragraph" w:styleId="ab">
    <w:name w:val="Plain Text"/>
    <w:basedOn w:val="a"/>
    <w:link w:val="Char3"/>
    <w:uiPriority w:val="99"/>
    <w:qFormat/>
    <w:pPr>
      <w:spacing w:beforeLines="50" w:before="156" w:afterLines="50" w:after="156" w:line="400" w:lineRule="atLeast"/>
    </w:pPr>
    <w:rPr>
      <w:rFonts w:ascii="宋体" w:hAnsi="Courier New"/>
      <w:sz w:val="24"/>
    </w:rPr>
  </w:style>
  <w:style w:type="paragraph" w:styleId="a6">
    <w:name w:val="annotation text"/>
    <w:basedOn w:val="a"/>
    <w:link w:val="Char1"/>
    <w:uiPriority w:val="99"/>
    <w:unhideWhenUsed/>
    <w:pPr>
      <w:jc w:val="left"/>
    </w:pPr>
  </w:style>
  <w:style w:type="paragraph" w:customStyle="1" w:styleId="af6">
    <w:name w:val="表内文字"/>
    <w:basedOn w:val="a"/>
    <w:pPr>
      <w:tabs>
        <w:tab w:val="left" w:pos="1418"/>
      </w:tabs>
      <w:spacing w:line="360" w:lineRule="auto"/>
      <w:jc w:val="center"/>
    </w:pPr>
    <w:rPr>
      <w:rFonts w:ascii="仿宋_GB2312" w:eastAsia="仿宋_GB2312" w:hint="eastAsia"/>
      <w:spacing w:val="-20"/>
      <w:kern w:val="0"/>
      <w:sz w:val="24"/>
    </w:rPr>
  </w:style>
  <w:style w:type="paragraph" w:customStyle="1" w:styleId="CharChar">
    <w:name w:val="正方框图 Char Char"/>
    <w:basedOn w:val="a"/>
    <w:link w:val="CharCharChar"/>
    <w:pPr>
      <w:snapToGrid w:val="0"/>
      <w:jc w:val="center"/>
    </w:pPr>
    <w:rPr>
      <w:sz w:val="21"/>
      <w:szCs w:val="21"/>
    </w:rPr>
  </w:style>
  <w:style w:type="paragraph" w:customStyle="1" w:styleId="af7">
    <w:name w:val="正文段"/>
    <w:basedOn w:val="a"/>
    <w:pPr>
      <w:widowControl/>
      <w:snapToGrid w:val="0"/>
      <w:spacing w:afterLines="50" w:after="156"/>
      <w:ind w:firstLineChars="200" w:firstLine="200"/>
    </w:pPr>
    <w:rPr>
      <w:kern w:val="0"/>
      <w:sz w:val="24"/>
      <w:szCs w:val="20"/>
    </w:rPr>
  </w:style>
  <w:style w:type="paragraph" w:styleId="21">
    <w:name w:val="Body Text 2"/>
    <w:basedOn w:val="a"/>
    <w:pPr>
      <w:widowControl/>
      <w:snapToGrid w:val="0"/>
      <w:spacing w:before="50" w:afterLines="50" w:after="156" w:line="400" w:lineRule="atLeast"/>
      <w:jc w:val="left"/>
    </w:pPr>
    <w:rPr>
      <w:rFonts w:ascii="宋体" w:hAnsi="宋体" w:hint="eastAsia"/>
      <w:color w:val="000000"/>
      <w:sz w:val="24"/>
    </w:rPr>
  </w:style>
  <w:style w:type="paragraph" w:styleId="af">
    <w:name w:val="header"/>
    <w:basedOn w:val="a"/>
    <w:link w:val="Char5"/>
    <w:uiPriority w:val="99"/>
    <w:pPr>
      <w:tabs>
        <w:tab w:val="center" w:pos="4153"/>
        <w:tab w:val="right" w:pos="8306"/>
      </w:tabs>
      <w:snapToGrid w:val="0"/>
      <w:jc w:val="center"/>
    </w:pPr>
    <w:rPr>
      <w:sz w:val="18"/>
      <w:szCs w:val="18"/>
    </w:rPr>
  </w:style>
  <w:style w:type="paragraph" w:styleId="af8">
    <w:name w:val="caption"/>
    <w:basedOn w:val="a"/>
    <w:next w:val="a"/>
    <w:qFormat/>
    <w:pPr>
      <w:spacing w:before="152" w:after="160"/>
    </w:pPr>
    <w:rPr>
      <w:rFonts w:ascii="Arial" w:eastAsia="黑体" w:hAnsi="Arial" w:cs="Arial"/>
      <w:sz w:val="20"/>
      <w:szCs w:val="20"/>
    </w:rPr>
  </w:style>
  <w:style w:type="paragraph" w:styleId="af9">
    <w:name w:val="Date"/>
    <w:basedOn w:val="a"/>
    <w:next w:val="a"/>
    <w:pPr>
      <w:ind w:leftChars="2500" w:left="2500"/>
    </w:pPr>
    <w:rPr>
      <w:rFonts w:eastAsia="楷体_GB2312"/>
      <w:sz w:val="32"/>
      <w:szCs w:val="20"/>
    </w:rPr>
  </w:style>
  <w:style w:type="paragraph" w:customStyle="1" w:styleId="ListParagraph1">
    <w:name w:val="List Paragraph1"/>
    <w:basedOn w:val="a"/>
    <w:uiPriority w:val="99"/>
    <w:pPr>
      <w:ind w:firstLineChars="200" w:firstLine="420"/>
    </w:pPr>
    <w:rPr>
      <w:sz w:val="21"/>
    </w:rPr>
  </w:style>
  <w:style w:type="paragraph" w:styleId="afa">
    <w:name w:val="List Number"/>
    <w:basedOn w:val="a"/>
    <w:pPr>
      <w:widowControl/>
      <w:tabs>
        <w:tab w:val="left" w:pos="454"/>
        <w:tab w:val="num" w:pos="5115"/>
      </w:tabs>
      <w:spacing w:afterLines="50" w:after="156"/>
      <w:ind w:left="454" w:hanging="284"/>
      <w:jc w:val="left"/>
    </w:pPr>
    <w:rPr>
      <w:kern w:val="0"/>
      <w:sz w:val="24"/>
      <w:szCs w:val="20"/>
    </w:rPr>
  </w:style>
  <w:style w:type="paragraph" w:styleId="afb">
    <w:name w:val="Normal (Web)"/>
    <w:basedOn w:val="a"/>
    <w:pPr>
      <w:widowControl/>
      <w:spacing w:before="100" w:beforeAutospacing="1" w:after="100" w:afterAutospacing="1"/>
      <w:ind w:firstLine="420"/>
      <w:jc w:val="left"/>
    </w:pPr>
    <w:rPr>
      <w:rFonts w:ascii="宋体" w:hAnsi="宋体"/>
      <w:kern w:val="0"/>
      <w:sz w:val="20"/>
      <w:szCs w:val="20"/>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10">
    <w:name w:val="纯文本1"/>
    <w:basedOn w:val="a"/>
    <w:link w:val="PlainTextCharChar"/>
    <w:rPr>
      <w:rFonts w:ascii="宋体" w:hAnsi="Courier New"/>
      <w:kern w:val="0"/>
      <w:sz w:val="20"/>
      <w:szCs w:val="20"/>
    </w:rPr>
  </w:style>
  <w:style w:type="paragraph" w:styleId="afc">
    <w:name w:val="List"/>
    <w:basedOn w:val="a"/>
    <w:pPr>
      <w:ind w:left="200" w:hangingChars="200" w:hanging="200"/>
    </w:p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fd">
    <w:name w:val="No Spacing"/>
    <w:qFormat/>
    <w:pPr>
      <w:widowControl w:val="0"/>
      <w:jc w:val="both"/>
    </w:pPr>
    <w:rPr>
      <w:rFonts w:ascii="Calibri" w:hAnsi="Calibri"/>
      <w:kern w:val="2"/>
      <w:sz w:val="21"/>
      <w:szCs w:val="22"/>
    </w:rPr>
  </w:style>
  <w:style w:type="paragraph" w:customStyle="1" w:styleId="12">
    <w:name w:val="列出段落1"/>
    <w:basedOn w:val="a"/>
    <w:qFormat/>
    <w:pPr>
      <w:ind w:firstLineChars="200" w:firstLine="420"/>
    </w:pPr>
    <w:rPr>
      <w:rFonts w:ascii="Calibri" w:hAnsi="Calibri"/>
      <w:sz w:val="21"/>
    </w:rPr>
  </w:style>
  <w:style w:type="paragraph" w:customStyle="1" w:styleId="Afe">
    <w:name w:val="正文 A"/>
    <w:pPr>
      <w:widowControl w:val="0"/>
      <w:jc w:val="both"/>
    </w:pPr>
    <w:rPr>
      <w:rFonts w:ascii="Arial Unicode MS" w:eastAsia="Arial Unicode MS" w:hAnsi="Arial Unicode MS" w:cs="Arial Unicode MS" w:hint="eastAsia"/>
      <w:color w:val="000000"/>
      <w:kern w:val="2"/>
      <w:sz w:val="21"/>
      <w:szCs w:val="21"/>
      <w:u w:color="000000"/>
      <w:lang w:val="zh-TW" w:eastAsia="zh-TW"/>
    </w:rPr>
  </w:style>
  <w:style w:type="paragraph" w:customStyle="1" w:styleId="ParaCharCharCharCharCharCharCharCharChar1CharCharCharChar">
    <w:name w:val="默认段落字体 Para Char Char Char Char Char Char Char Char Char1 Char Char Char Char"/>
    <w:basedOn w:val="a"/>
    <w:rPr>
      <w:rFonts w:ascii="Tahoma" w:hAnsi="Tahoma"/>
      <w:sz w:val="24"/>
      <w:szCs w:val="20"/>
    </w:rPr>
  </w:style>
  <w:style w:type="paragraph" w:customStyle="1" w:styleId="xl25">
    <w:name w:val="xl25"/>
    <w:basedOn w:val="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CharChar">
    <w:name w:val="Char Char Char Char"/>
    <w:basedOn w:val="a"/>
    <w:pPr>
      <w:widowControl/>
      <w:spacing w:after="160" w:line="240" w:lineRule="exact"/>
      <w:jc w:val="left"/>
    </w:pPr>
    <w:rPr>
      <w:rFonts w:ascii="Verdana" w:hAnsi="Verdana"/>
      <w:kern w:val="0"/>
      <w:sz w:val="20"/>
      <w:szCs w:val="20"/>
      <w:lang w:eastAsia="en-US"/>
    </w:rPr>
  </w:style>
  <w:style w:type="table" w:styleId="aff">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lsdException w:name="footnote text" w:semiHidden="1"/>
    <w:lsdException w:name="header" w:unhideWhenUsed="0"/>
    <w:lsdException w:name="footer" w:unhideWhenUsed="0"/>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line number" w:semiHidden="1"/>
    <w:lsdException w:name="page number" w:uiPriority="0" w:unhideWhenUsed="0"/>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lsdException w:name="List Bullet" w:semiHidden="1"/>
    <w:lsdException w:name="List Number" w:uiPriority="0" w:unhideWhenUsed="0"/>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unhideWhenUsed="0"/>
    <w:lsdException w:name="Body Text" w:semiHidden="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lsdException w:name="Body Text First Indent" w:semiHidden="1"/>
    <w:lsdException w:name="Body Text First Indent 2" w:semiHidden="1"/>
    <w:lsdException w:name="Note Heading" w:semiHidden="1"/>
    <w:lsdException w:name="Body Text 2" w:uiPriority="0" w:unhideWhenUsed="0"/>
    <w:lsdException w:name="Body Text 3" w:semiHidden="1"/>
    <w:lsdException w:name="Body Text Indent 2" w:semiHidden="1"/>
    <w:lsdException w:name="Body Text Indent 3" w:semiHidden="1"/>
    <w:lsdException w:name="Block Text" w:semiHidden="1"/>
    <w:lsdException w:name="Hyperlink" w:unhideWhenUsed="0" w:qFormat="1"/>
    <w:lsdException w:name="Strong" w:uiPriority="0" w:unhideWhenUsed="0" w:qFormat="1"/>
    <w:lsdException w:name="Emphasis" w:uiPriority="20" w:unhideWhenUsed="0" w:qFormat="1"/>
    <w:lsdException w:name="Document Map" w:semiHidden="1"/>
    <w:lsdException w:name="Plain Text" w:unhideWhenUsed="0" w:qFormat="1"/>
    <w:lsdException w:name="E-mail Signature" w:semiHidden="1"/>
    <w:lsdException w:name="Normal (Web)" w:uiPriority="0" w:unhideWhenUsed="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lsdException w:name="Table Grid" w:uiPriority="59" w:unhideWhenUsed="0"/>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8"/>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缩进 Char"/>
    <w:qFormat/>
    <w:rPr>
      <w:rFonts w:ascii="宋体" w:hAnsi="Courier New"/>
      <w:spacing w:val="-4"/>
      <w:kern w:val="2"/>
      <w:sz w:val="18"/>
    </w:rPr>
  </w:style>
  <w:style w:type="character" w:customStyle="1" w:styleId="black601">
    <w:name w:val="black601"/>
    <w:rPr>
      <w:color w:val="666666"/>
    </w:rPr>
  </w:style>
  <w:style w:type="character" w:customStyle="1" w:styleId="a3">
    <w:name w:val="正文文本缩进 字符"/>
    <w:rPr>
      <w:rFonts w:ascii="宋体" w:hAnsi="Courier New"/>
      <w:spacing w:val="-4"/>
      <w:kern w:val="2"/>
      <w:sz w:val="18"/>
    </w:rPr>
  </w:style>
  <w:style w:type="character" w:styleId="a4">
    <w:name w:val="annotation reference"/>
    <w:uiPriority w:val="99"/>
    <w:unhideWhenUsed/>
    <w:rPr>
      <w:sz w:val="21"/>
      <w:szCs w:val="21"/>
    </w:rPr>
  </w:style>
  <w:style w:type="character" w:customStyle="1" w:styleId="Char0">
    <w:name w:val="页脚 Char"/>
    <w:link w:val="a5"/>
    <w:uiPriority w:val="99"/>
    <w:rPr>
      <w:kern w:val="2"/>
      <w:sz w:val="18"/>
      <w:szCs w:val="18"/>
    </w:rPr>
  </w:style>
  <w:style w:type="character" w:customStyle="1" w:styleId="Char1">
    <w:name w:val="批注文字 Char1"/>
    <w:link w:val="a6"/>
    <w:uiPriority w:val="99"/>
    <w:rPr>
      <w:kern w:val="2"/>
      <w:sz w:val="28"/>
      <w:szCs w:val="24"/>
    </w:rPr>
  </w:style>
  <w:style w:type="character" w:customStyle="1" w:styleId="1CharChar">
    <w:name w:val="标题 1 Char Char"/>
    <w:rPr>
      <w:rFonts w:eastAsia="宋体"/>
      <w:b/>
      <w:spacing w:val="-2"/>
      <w:sz w:val="24"/>
      <w:lang w:val="en-US" w:eastAsia="zh-CN" w:bidi="ar-SA"/>
    </w:rPr>
  </w:style>
  <w:style w:type="character" w:customStyle="1" w:styleId="Char2">
    <w:name w:val="批注文字 Char"/>
    <w:uiPriority w:val="99"/>
    <w:rPr>
      <w:kern w:val="2"/>
      <w:sz w:val="28"/>
      <w:szCs w:val="24"/>
    </w:rPr>
  </w:style>
  <w:style w:type="character" w:customStyle="1" w:styleId="PlainTextCharChar">
    <w:name w:val="Plain Text Char Char"/>
    <w:link w:val="10"/>
    <w:rPr>
      <w:rFonts w:ascii="宋体" w:hAnsi="Courier New" w:cs="宋体"/>
    </w:rPr>
  </w:style>
  <w:style w:type="character" w:customStyle="1" w:styleId="2Char">
    <w:name w:val="标题 2 Char"/>
    <w:link w:val="2"/>
    <w:uiPriority w:val="9"/>
    <w:semiHidden/>
    <w:rPr>
      <w:rFonts w:ascii="Cambria" w:eastAsia="宋体" w:hAnsi="Cambria" w:cs="Times New Roman"/>
      <w:b/>
      <w:bCs/>
      <w:kern w:val="2"/>
      <w:sz w:val="32"/>
      <w:szCs w:val="32"/>
    </w:rPr>
  </w:style>
  <w:style w:type="character" w:styleId="a7">
    <w:name w:val="Hyperlink"/>
    <w:uiPriority w:val="99"/>
    <w:qFormat/>
    <w:rPr>
      <w:color w:val="0000FF"/>
      <w:u w:val="single"/>
    </w:rPr>
  </w:style>
  <w:style w:type="character" w:customStyle="1" w:styleId="z-Char">
    <w:name w:val="z-窗体顶端 Char"/>
    <w:link w:val="z-"/>
    <w:uiPriority w:val="99"/>
    <w:semiHidden/>
    <w:rPr>
      <w:rFonts w:ascii="Arial" w:hAnsi="Arial"/>
      <w:vanish/>
      <w:sz w:val="16"/>
      <w:szCs w:val="16"/>
    </w:rPr>
  </w:style>
  <w:style w:type="character" w:customStyle="1" w:styleId="Char10">
    <w:name w:val="正文文本缩进 Char1"/>
    <w:link w:val="a8"/>
    <w:rPr>
      <w:rFonts w:ascii="宋体" w:hAnsi="Courier New"/>
      <w:spacing w:val="-4"/>
      <w:kern w:val="2"/>
      <w:sz w:val="18"/>
    </w:rPr>
  </w:style>
  <w:style w:type="character" w:customStyle="1" w:styleId="a9">
    <w:name w:val="纯文本 字符"/>
    <w:rPr>
      <w:rFonts w:ascii="宋体" w:hAnsi="Courier New"/>
      <w:kern w:val="2"/>
      <w:sz w:val="24"/>
      <w:szCs w:val="24"/>
    </w:rPr>
  </w:style>
  <w:style w:type="character" w:customStyle="1" w:styleId="aa">
    <w:name w:val="页脚 字符"/>
    <w:uiPriority w:val="99"/>
  </w:style>
  <w:style w:type="character" w:customStyle="1" w:styleId="Char3">
    <w:name w:val="纯文本 Char"/>
    <w:link w:val="ab"/>
    <w:uiPriority w:val="99"/>
    <w:qFormat/>
    <w:rPr>
      <w:rFonts w:ascii="宋体" w:hAnsi="Courier New"/>
      <w:kern w:val="2"/>
      <w:sz w:val="24"/>
      <w:szCs w:val="24"/>
    </w:rPr>
  </w:style>
  <w:style w:type="character" w:customStyle="1" w:styleId="1Char">
    <w:name w:val="标题 1 Char"/>
    <w:link w:val="1"/>
    <w:uiPriority w:val="9"/>
    <w:rPr>
      <w:b/>
      <w:bCs/>
      <w:kern w:val="44"/>
      <w:sz w:val="44"/>
      <w:szCs w:val="44"/>
    </w:rPr>
  </w:style>
  <w:style w:type="character" w:styleId="ac">
    <w:name w:val="Strong"/>
    <w:qFormat/>
    <w:rPr>
      <w:b/>
      <w:bCs/>
    </w:rPr>
  </w:style>
  <w:style w:type="character" w:customStyle="1" w:styleId="Char11">
    <w:name w:val="纯文本 Char1"/>
    <w:aliases w:val="普通文字 Char Char1,普通文字1 Char,普通文字2 Char,普通文字3 Char,普通文字4 Char,普通文字5 Char,普通文字6 Char,普通文字11 Char,普通文字21 Char,普通文字31 Char,普通文字41 Char,普通文字7 Char,正 文 1 Char,纯文本 Char Char Char,纯文本 Char Char1,普通文字 Char Char Char1,普通文字 Char Char Char Char1,普通文字 Char1"/>
    <w:rPr>
      <w:rFonts w:ascii="宋体" w:hAnsi="Courier New"/>
      <w:kern w:val="2"/>
      <w:sz w:val="21"/>
    </w:rPr>
  </w:style>
  <w:style w:type="character" w:styleId="ad">
    <w:name w:val="page number"/>
    <w:basedOn w:val="a0"/>
  </w:style>
  <w:style w:type="character" w:customStyle="1" w:styleId="CharCharChar">
    <w:name w:val="正方框图 Char Char Char"/>
    <w:link w:val="CharChar"/>
    <w:rPr>
      <w:kern w:val="2"/>
      <w:sz w:val="21"/>
      <w:szCs w:val="21"/>
    </w:rPr>
  </w:style>
  <w:style w:type="character" w:customStyle="1" w:styleId="Char4">
    <w:name w:val="批注主题 Char"/>
    <w:link w:val="ae"/>
    <w:uiPriority w:val="99"/>
    <w:semiHidden/>
    <w:rPr>
      <w:b/>
      <w:bCs/>
      <w:kern w:val="2"/>
      <w:sz w:val="28"/>
      <w:szCs w:val="24"/>
    </w:rPr>
  </w:style>
  <w:style w:type="character" w:customStyle="1" w:styleId="maywed421">
    <w:name w:val="maywed421"/>
    <w:rPr>
      <w:strike w:val="0"/>
      <w:dstrike w:val="0"/>
      <w:color w:val="366FB6"/>
      <w:u w:val="none"/>
    </w:rPr>
  </w:style>
  <w:style w:type="character" w:customStyle="1" w:styleId="Char5">
    <w:name w:val="页眉 Char"/>
    <w:link w:val="af"/>
    <w:uiPriority w:val="99"/>
    <w:rPr>
      <w:kern w:val="2"/>
      <w:sz w:val="18"/>
      <w:szCs w:val="18"/>
    </w:rPr>
  </w:style>
  <w:style w:type="character" w:styleId="af0">
    <w:name w:val="FollowedHyperlink"/>
    <w:uiPriority w:val="99"/>
    <w:unhideWhenUsed/>
    <w:rPr>
      <w:color w:val="800080"/>
      <w:u w:val="single"/>
    </w:rPr>
  </w:style>
  <w:style w:type="character" w:customStyle="1" w:styleId="af1">
    <w:name w:val="页眉 字符"/>
    <w:uiPriority w:val="99"/>
  </w:style>
  <w:style w:type="character" w:customStyle="1" w:styleId="z-Char0">
    <w:name w:val="z-窗体底端 Char"/>
    <w:link w:val="z-0"/>
    <w:uiPriority w:val="99"/>
    <w:semiHidden/>
    <w:rPr>
      <w:rFonts w:ascii="Arial" w:hAnsi="Arial"/>
      <w:vanish/>
      <w:sz w:val="16"/>
      <w:szCs w:val="16"/>
    </w:rPr>
  </w:style>
  <w:style w:type="character" w:customStyle="1" w:styleId="Char6">
    <w:name w:val="正文缩进 Char"/>
    <w:link w:val="af2"/>
    <w:rPr>
      <w:rFonts w:eastAsia="宋体"/>
      <w:kern w:val="2"/>
      <w:sz w:val="21"/>
      <w:lang w:val="en-US" w:eastAsia="zh-CN" w:bidi="ar-SA"/>
    </w:rPr>
  </w:style>
  <w:style w:type="character" w:customStyle="1" w:styleId="af3">
    <w:name w:val="批注文字 字符"/>
    <w:uiPriority w:val="99"/>
    <w:semiHidden/>
    <w:rPr>
      <w:kern w:val="2"/>
      <w:sz w:val="28"/>
      <w:szCs w:val="24"/>
    </w:rPr>
  </w:style>
  <w:style w:type="paragraph" w:styleId="z-0">
    <w:name w:val="HTML Bottom of Form"/>
    <w:basedOn w:val="a"/>
    <w:next w:val="a"/>
    <w:link w:val="z-Char0"/>
    <w:uiPriority w:val="99"/>
    <w:unhideWhenUsed/>
    <w:pPr>
      <w:widowControl/>
      <w:pBdr>
        <w:top w:val="single" w:sz="6" w:space="1" w:color="auto"/>
      </w:pBdr>
      <w:jc w:val="center"/>
    </w:pPr>
    <w:rPr>
      <w:rFonts w:ascii="Arial" w:hAnsi="Arial"/>
      <w:vanish/>
      <w:kern w:val="0"/>
      <w:sz w:val="16"/>
      <w:szCs w:val="16"/>
    </w:rPr>
  </w:style>
  <w:style w:type="paragraph" w:styleId="20">
    <w:name w:val="List 2"/>
    <w:basedOn w:val="a"/>
    <w:uiPriority w:val="99"/>
    <w:unhideWhenUsed/>
    <w:pPr>
      <w:ind w:leftChars="200" w:left="100" w:hangingChars="200" w:hanging="200"/>
      <w:contextualSpacing/>
    </w:pPr>
  </w:style>
  <w:style w:type="paragraph" w:styleId="af4">
    <w:name w:val="Balloon Text"/>
    <w:basedOn w:val="a"/>
    <w:rPr>
      <w:sz w:val="18"/>
      <w:szCs w:val="18"/>
    </w:rPr>
  </w:style>
  <w:style w:type="paragraph" w:styleId="af5">
    <w:name w:val="List Paragraph"/>
    <w:basedOn w:val="a"/>
    <w:uiPriority w:val="34"/>
    <w:qFormat/>
    <w:pPr>
      <w:ind w:firstLineChars="200" w:firstLine="420"/>
    </w:pPr>
    <w:rPr>
      <w:rFonts w:ascii="Calibri" w:hAnsi="Calibri"/>
      <w:sz w:val="21"/>
      <w:szCs w:val="22"/>
    </w:rPr>
  </w:style>
  <w:style w:type="paragraph" w:customStyle="1" w:styleId="11">
    <w:name w:val="正文1"/>
    <w:pPr>
      <w:suppressAutoHyphens/>
      <w:spacing w:after="180" w:line="312" w:lineRule="auto"/>
    </w:pPr>
    <w:rPr>
      <w:rFonts w:ascii="Helvetica Neue Light" w:eastAsia="ヒラギノ角ゴ Pro W3" w:hAnsi="Helvetica Neue Light"/>
      <w:color w:val="000000"/>
      <w:sz w:val="18"/>
    </w:rPr>
  </w:style>
  <w:style w:type="paragraph" w:styleId="ae">
    <w:name w:val="annotation subject"/>
    <w:basedOn w:val="a6"/>
    <w:next w:val="a6"/>
    <w:link w:val="Char4"/>
    <w:uiPriority w:val="99"/>
    <w:unhideWhenUsed/>
    <w:rPr>
      <w:b/>
      <w:bCs/>
    </w:rPr>
  </w:style>
  <w:style w:type="paragraph" w:styleId="a8">
    <w:name w:val="Body Text Indent"/>
    <w:basedOn w:val="a"/>
    <w:link w:val="Char10"/>
    <w:qFormat/>
    <w:pPr>
      <w:spacing w:line="200" w:lineRule="atLeast"/>
      <w:ind w:firstLine="301"/>
    </w:pPr>
    <w:rPr>
      <w:rFonts w:ascii="宋体" w:hAnsi="Courier New"/>
      <w:spacing w:val="-4"/>
      <w:sz w:val="18"/>
      <w:szCs w:val="20"/>
    </w:rPr>
  </w:style>
  <w:style w:type="paragraph" w:styleId="af2">
    <w:name w:val="Normal Indent"/>
    <w:basedOn w:val="a"/>
    <w:link w:val="Char6"/>
    <w:pPr>
      <w:ind w:firstLine="420"/>
    </w:pPr>
    <w:rPr>
      <w:sz w:val="21"/>
      <w:szCs w:val="20"/>
    </w:rPr>
  </w:style>
  <w:style w:type="paragraph" w:styleId="z-">
    <w:name w:val="HTML Top of Form"/>
    <w:basedOn w:val="a"/>
    <w:next w:val="a"/>
    <w:link w:val="z-Char"/>
    <w:uiPriority w:val="99"/>
    <w:unhideWhenUsed/>
    <w:pPr>
      <w:widowControl/>
      <w:pBdr>
        <w:bottom w:val="single" w:sz="6" w:space="1" w:color="auto"/>
      </w:pBdr>
      <w:jc w:val="center"/>
    </w:pPr>
    <w:rPr>
      <w:rFonts w:ascii="Arial" w:hAnsi="Arial"/>
      <w:vanish/>
      <w:kern w:val="0"/>
      <w:sz w:val="16"/>
      <w:szCs w:val="16"/>
    </w:rPr>
  </w:style>
  <w:style w:type="paragraph" w:styleId="ab">
    <w:name w:val="Plain Text"/>
    <w:basedOn w:val="a"/>
    <w:link w:val="Char3"/>
    <w:uiPriority w:val="99"/>
    <w:qFormat/>
    <w:pPr>
      <w:spacing w:beforeLines="50" w:before="156" w:afterLines="50" w:after="156" w:line="400" w:lineRule="atLeast"/>
    </w:pPr>
    <w:rPr>
      <w:rFonts w:ascii="宋体" w:hAnsi="Courier New"/>
      <w:sz w:val="24"/>
    </w:rPr>
  </w:style>
  <w:style w:type="paragraph" w:styleId="a6">
    <w:name w:val="annotation text"/>
    <w:basedOn w:val="a"/>
    <w:link w:val="Char1"/>
    <w:uiPriority w:val="99"/>
    <w:unhideWhenUsed/>
    <w:pPr>
      <w:jc w:val="left"/>
    </w:pPr>
  </w:style>
  <w:style w:type="paragraph" w:customStyle="1" w:styleId="af6">
    <w:name w:val="表内文字"/>
    <w:basedOn w:val="a"/>
    <w:pPr>
      <w:tabs>
        <w:tab w:val="left" w:pos="1418"/>
      </w:tabs>
      <w:spacing w:line="360" w:lineRule="auto"/>
      <w:jc w:val="center"/>
    </w:pPr>
    <w:rPr>
      <w:rFonts w:ascii="仿宋_GB2312" w:eastAsia="仿宋_GB2312" w:hint="eastAsia"/>
      <w:spacing w:val="-20"/>
      <w:kern w:val="0"/>
      <w:sz w:val="24"/>
    </w:rPr>
  </w:style>
  <w:style w:type="paragraph" w:customStyle="1" w:styleId="CharChar">
    <w:name w:val="正方框图 Char Char"/>
    <w:basedOn w:val="a"/>
    <w:link w:val="CharCharChar"/>
    <w:pPr>
      <w:snapToGrid w:val="0"/>
      <w:jc w:val="center"/>
    </w:pPr>
    <w:rPr>
      <w:sz w:val="21"/>
      <w:szCs w:val="21"/>
    </w:rPr>
  </w:style>
  <w:style w:type="paragraph" w:customStyle="1" w:styleId="af7">
    <w:name w:val="正文段"/>
    <w:basedOn w:val="a"/>
    <w:pPr>
      <w:widowControl/>
      <w:snapToGrid w:val="0"/>
      <w:spacing w:afterLines="50" w:after="156"/>
      <w:ind w:firstLineChars="200" w:firstLine="200"/>
    </w:pPr>
    <w:rPr>
      <w:kern w:val="0"/>
      <w:sz w:val="24"/>
      <w:szCs w:val="20"/>
    </w:rPr>
  </w:style>
  <w:style w:type="paragraph" w:styleId="21">
    <w:name w:val="Body Text 2"/>
    <w:basedOn w:val="a"/>
    <w:pPr>
      <w:widowControl/>
      <w:snapToGrid w:val="0"/>
      <w:spacing w:before="50" w:afterLines="50" w:after="156" w:line="400" w:lineRule="atLeast"/>
      <w:jc w:val="left"/>
    </w:pPr>
    <w:rPr>
      <w:rFonts w:ascii="宋体" w:hAnsi="宋体" w:hint="eastAsia"/>
      <w:color w:val="000000"/>
      <w:sz w:val="24"/>
    </w:rPr>
  </w:style>
  <w:style w:type="paragraph" w:styleId="af">
    <w:name w:val="header"/>
    <w:basedOn w:val="a"/>
    <w:link w:val="Char5"/>
    <w:uiPriority w:val="99"/>
    <w:pPr>
      <w:tabs>
        <w:tab w:val="center" w:pos="4153"/>
        <w:tab w:val="right" w:pos="8306"/>
      </w:tabs>
      <w:snapToGrid w:val="0"/>
      <w:jc w:val="center"/>
    </w:pPr>
    <w:rPr>
      <w:sz w:val="18"/>
      <w:szCs w:val="18"/>
    </w:rPr>
  </w:style>
  <w:style w:type="paragraph" w:styleId="af8">
    <w:name w:val="caption"/>
    <w:basedOn w:val="a"/>
    <w:next w:val="a"/>
    <w:qFormat/>
    <w:pPr>
      <w:spacing w:before="152" w:after="160"/>
    </w:pPr>
    <w:rPr>
      <w:rFonts w:ascii="Arial" w:eastAsia="黑体" w:hAnsi="Arial" w:cs="Arial"/>
      <w:sz w:val="20"/>
      <w:szCs w:val="20"/>
    </w:rPr>
  </w:style>
  <w:style w:type="paragraph" w:styleId="af9">
    <w:name w:val="Date"/>
    <w:basedOn w:val="a"/>
    <w:next w:val="a"/>
    <w:pPr>
      <w:ind w:leftChars="2500" w:left="2500"/>
    </w:pPr>
    <w:rPr>
      <w:rFonts w:eastAsia="楷体_GB2312"/>
      <w:sz w:val="32"/>
      <w:szCs w:val="20"/>
    </w:rPr>
  </w:style>
  <w:style w:type="paragraph" w:customStyle="1" w:styleId="ListParagraph1">
    <w:name w:val="List Paragraph1"/>
    <w:basedOn w:val="a"/>
    <w:uiPriority w:val="99"/>
    <w:pPr>
      <w:ind w:firstLineChars="200" w:firstLine="420"/>
    </w:pPr>
    <w:rPr>
      <w:sz w:val="21"/>
    </w:rPr>
  </w:style>
  <w:style w:type="paragraph" w:styleId="afa">
    <w:name w:val="List Number"/>
    <w:basedOn w:val="a"/>
    <w:pPr>
      <w:widowControl/>
      <w:tabs>
        <w:tab w:val="left" w:pos="454"/>
        <w:tab w:val="num" w:pos="5115"/>
      </w:tabs>
      <w:spacing w:afterLines="50" w:after="156"/>
      <w:ind w:left="454" w:hanging="284"/>
      <w:jc w:val="left"/>
    </w:pPr>
    <w:rPr>
      <w:kern w:val="0"/>
      <w:sz w:val="24"/>
      <w:szCs w:val="20"/>
    </w:rPr>
  </w:style>
  <w:style w:type="paragraph" w:styleId="afb">
    <w:name w:val="Normal (Web)"/>
    <w:basedOn w:val="a"/>
    <w:pPr>
      <w:widowControl/>
      <w:spacing w:before="100" w:beforeAutospacing="1" w:after="100" w:afterAutospacing="1"/>
      <w:ind w:firstLine="420"/>
      <w:jc w:val="left"/>
    </w:pPr>
    <w:rPr>
      <w:rFonts w:ascii="宋体" w:hAnsi="宋体"/>
      <w:kern w:val="0"/>
      <w:sz w:val="20"/>
      <w:szCs w:val="20"/>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10">
    <w:name w:val="纯文本1"/>
    <w:basedOn w:val="a"/>
    <w:link w:val="PlainTextCharChar"/>
    <w:rPr>
      <w:rFonts w:ascii="宋体" w:hAnsi="Courier New"/>
      <w:kern w:val="0"/>
      <w:sz w:val="20"/>
      <w:szCs w:val="20"/>
    </w:rPr>
  </w:style>
  <w:style w:type="paragraph" w:styleId="afc">
    <w:name w:val="List"/>
    <w:basedOn w:val="a"/>
    <w:pPr>
      <w:ind w:left="200" w:hangingChars="200" w:hanging="200"/>
    </w:p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fd">
    <w:name w:val="No Spacing"/>
    <w:qFormat/>
    <w:pPr>
      <w:widowControl w:val="0"/>
      <w:jc w:val="both"/>
    </w:pPr>
    <w:rPr>
      <w:rFonts w:ascii="Calibri" w:hAnsi="Calibri"/>
      <w:kern w:val="2"/>
      <w:sz w:val="21"/>
      <w:szCs w:val="22"/>
    </w:rPr>
  </w:style>
  <w:style w:type="paragraph" w:customStyle="1" w:styleId="12">
    <w:name w:val="列出段落1"/>
    <w:basedOn w:val="a"/>
    <w:qFormat/>
    <w:pPr>
      <w:ind w:firstLineChars="200" w:firstLine="420"/>
    </w:pPr>
    <w:rPr>
      <w:rFonts w:ascii="Calibri" w:hAnsi="Calibri"/>
      <w:sz w:val="21"/>
    </w:rPr>
  </w:style>
  <w:style w:type="paragraph" w:customStyle="1" w:styleId="Afe">
    <w:name w:val="正文 A"/>
    <w:pPr>
      <w:widowControl w:val="0"/>
      <w:jc w:val="both"/>
    </w:pPr>
    <w:rPr>
      <w:rFonts w:ascii="Arial Unicode MS" w:eastAsia="Arial Unicode MS" w:hAnsi="Arial Unicode MS" w:cs="Arial Unicode MS" w:hint="eastAsia"/>
      <w:color w:val="000000"/>
      <w:kern w:val="2"/>
      <w:sz w:val="21"/>
      <w:szCs w:val="21"/>
      <w:u w:color="000000"/>
      <w:lang w:val="zh-TW" w:eastAsia="zh-TW"/>
    </w:rPr>
  </w:style>
  <w:style w:type="paragraph" w:customStyle="1" w:styleId="ParaCharCharCharCharCharCharCharCharChar1CharCharCharChar">
    <w:name w:val="默认段落字体 Para Char Char Char Char Char Char Char Char Char1 Char Char Char Char"/>
    <w:basedOn w:val="a"/>
    <w:rPr>
      <w:rFonts w:ascii="Tahoma" w:hAnsi="Tahoma"/>
      <w:sz w:val="24"/>
      <w:szCs w:val="20"/>
    </w:rPr>
  </w:style>
  <w:style w:type="paragraph" w:customStyle="1" w:styleId="xl25">
    <w:name w:val="xl25"/>
    <w:basedOn w:val="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CharChar">
    <w:name w:val="Char Char Char Char"/>
    <w:basedOn w:val="a"/>
    <w:pPr>
      <w:widowControl/>
      <w:spacing w:after="160" w:line="240" w:lineRule="exact"/>
      <w:jc w:val="left"/>
    </w:pPr>
    <w:rPr>
      <w:rFonts w:ascii="Verdana" w:hAnsi="Verdana"/>
      <w:kern w:val="0"/>
      <w:sz w:val="20"/>
      <w:szCs w:val="20"/>
      <w:lang w:eastAsia="en-US"/>
    </w:rPr>
  </w:style>
  <w:style w:type="table" w:styleId="aff">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136229">
      <w:bodyDiv w:val="1"/>
      <w:marLeft w:val="0"/>
      <w:marRight w:val="0"/>
      <w:marTop w:val="0"/>
      <w:marBottom w:val="0"/>
      <w:divBdr>
        <w:top w:val="none" w:sz="0" w:space="0" w:color="auto"/>
        <w:left w:val="none" w:sz="0" w:space="0" w:color="auto"/>
        <w:bottom w:val="none" w:sz="0" w:space="0" w:color="auto"/>
        <w:right w:val="none" w:sz="0" w:space="0" w:color="auto"/>
      </w:divBdr>
    </w:div>
    <w:div w:id="1254238235">
      <w:bodyDiv w:val="1"/>
      <w:marLeft w:val="0"/>
      <w:marRight w:val="0"/>
      <w:marTop w:val="0"/>
      <w:marBottom w:val="0"/>
      <w:divBdr>
        <w:top w:val="none" w:sz="0" w:space="0" w:color="auto"/>
        <w:left w:val="none" w:sz="0" w:space="0" w:color="auto"/>
        <w:bottom w:val="none" w:sz="0" w:space="0" w:color="auto"/>
        <w:right w:val="none" w:sz="0" w:space="0" w:color="auto"/>
      </w:divBdr>
    </w:div>
    <w:div w:id="137018620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du.zcygov.cn/luban/e-bidi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du.zcygov.cn/luban/e-biding" TargetMode="External"/><Relationship Id="rId24" Type="http://schemas.openxmlformats.org/officeDocument/2006/relationships/hyperlink" Target="https://edu.zcygov.cn/luban/e-bidi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hyperlink" Target="http://zfcg.czt.zj.gov.cn/bidClientTemplate/2019-05-27/12945.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62</Pages>
  <Words>4792</Words>
  <Characters>27319</Characters>
  <Application>Microsoft Office Word</Application>
  <DocSecurity>0</DocSecurity>
  <PresentationFormat/>
  <Lines>227</Lines>
  <Paragraphs>64</Paragraphs>
  <Slides>0</Slides>
  <Notes>0</Notes>
  <HiddenSlides>0</HiddenSlides>
  <MMClips>0</MMClips>
  <ScaleCrop>false</ScaleCrop>
  <Company/>
  <LinksUpToDate>false</LinksUpToDate>
  <CharactersWithSpaces>32047</CharactersWithSpaces>
  <SharedDoc>false</SharedDoc>
  <HLinks>
    <vt:vector size="24" baseType="variant">
      <vt:variant>
        <vt:i4>1310737</vt:i4>
      </vt:variant>
      <vt:variant>
        <vt:i4>9</vt:i4>
      </vt:variant>
      <vt:variant>
        <vt:i4>0</vt:i4>
      </vt:variant>
      <vt:variant>
        <vt:i4>5</vt:i4>
      </vt:variant>
      <vt:variant>
        <vt:lpwstr>https://edu.zcygov.cn/luban/e-biding</vt:lpwstr>
      </vt:variant>
      <vt:variant>
        <vt:lpwstr/>
      </vt:variant>
      <vt:variant>
        <vt:i4>1310737</vt:i4>
      </vt:variant>
      <vt:variant>
        <vt:i4>6</vt:i4>
      </vt:variant>
      <vt:variant>
        <vt:i4>0</vt:i4>
      </vt:variant>
      <vt:variant>
        <vt:i4>5</vt:i4>
      </vt:variant>
      <vt:variant>
        <vt:lpwstr>https://edu.zcygov.cn/luban/e-biding</vt:lpwstr>
      </vt:variant>
      <vt:variant>
        <vt:lpwstr/>
      </vt:variant>
      <vt:variant>
        <vt:i4>1310737</vt:i4>
      </vt:variant>
      <vt:variant>
        <vt:i4>3</vt:i4>
      </vt:variant>
      <vt:variant>
        <vt:i4>0</vt:i4>
      </vt:variant>
      <vt:variant>
        <vt:i4>5</vt:i4>
      </vt:variant>
      <vt:variant>
        <vt:lpwstr>https://edu.zcygov.cn/luban/e-biding</vt:lpwstr>
      </vt:variant>
      <vt:variant>
        <vt:lpwstr/>
      </vt:variant>
      <vt:variant>
        <vt:i4>4653140</vt:i4>
      </vt:variant>
      <vt:variant>
        <vt:i4>0</vt:i4>
      </vt:variant>
      <vt:variant>
        <vt:i4>0</vt:i4>
      </vt:variant>
      <vt:variant>
        <vt:i4>5</vt:i4>
      </vt:variant>
      <vt:variant>
        <vt:lpwstr>http://zfcg.czt.zj.gov.cn/bidClientTemplate/2019-05-27/12945.html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求是招标代理有限公司</dc:title>
  <dc:subject/>
  <dc:creator>jj</dc:creator>
  <cp:keywords/>
  <cp:lastModifiedBy>EVE</cp:lastModifiedBy>
  <cp:revision>22</cp:revision>
  <cp:lastPrinted>2016-03-21T00:55:00Z</cp:lastPrinted>
  <dcterms:created xsi:type="dcterms:W3CDTF">2020-11-18T07:42:00Z</dcterms:created>
  <dcterms:modified xsi:type="dcterms:W3CDTF">2020-11-24T07:07:00Z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