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87" w:rsidRPr="00D31987" w:rsidRDefault="00D31987" w:rsidP="00D31987">
      <w:pPr>
        <w:pageBreakBefore/>
        <w:spacing w:line="460" w:lineRule="exact"/>
        <w:jc w:val="center"/>
        <w:rPr>
          <w:rFonts w:ascii="宋体" w:hAnsi="宋体" w:cs="宋体"/>
          <w:kern w:val="0"/>
          <w:sz w:val="28"/>
          <w:szCs w:val="32"/>
        </w:rPr>
      </w:pPr>
      <w:bookmarkStart w:id="0" w:name="_Toc391410209"/>
      <w:r w:rsidRPr="00D31987">
        <w:rPr>
          <w:rFonts w:ascii="宋体" w:hAnsi="宋体" w:cs="宋体" w:hint="eastAsia"/>
          <w:kern w:val="0"/>
          <w:sz w:val="28"/>
          <w:szCs w:val="32"/>
        </w:rPr>
        <w:t>杭州信达投资咨询估价监理有限公司关于衢州市公安局交通警察支队2019年创建“全国文明城市”市区道路交通设施改造提升项目—电子警察改造公开招标的采购公告</w:t>
      </w:r>
    </w:p>
    <w:p w:rsidR="00D31987" w:rsidRPr="00D31987" w:rsidRDefault="00D31987" w:rsidP="00D31987">
      <w:pPr>
        <w:spacing w:line="360" w:lineRule="exact"/>
        <w:ind w:firstLineChars="200" w:firstLine="420"/>
        <w:rPr>
          <w:rFonts w:ascii="宋体" w:hAnsi="宋体" w:cs="宋体" w:hint="eastAsia"/>
          <w:kern w:val="0"/>
          <w:szCs w:val="21"/>
        </w:rPr>
      </w:pPr>
    </w:p>
    <w:p w:rsidR="00D31987" w:rsidRPr="00D31987" w:rsidRDefault="00D31987" w:rsidP="00D31987">
      <w:pPr>
        <w:spacing w:line="360" w:lineRule="exact"/>
        <w:ind w:firstLineChars="200" w:firstLine="420"/>
        <w:rPr>
          <w:rFonts w:ascii="宋体" w:hAnsi="宋体" w:cs="宋体" w:hint="eastAsia"/>
          <w:kern w:val="0"/>
          <w:szCs w:val="21"/>
        </w:rPr>
      </w:pPr>
      <w:r w:rsidRPr="00D31987">
        <w:rPr>
          <w:rFonts w:ascii="宋体" w:hAnsi="宋体" w:cs="宋体" w:hint="eastAsia"/>
          <w:kern w:val="0"/>
          <w:szCs w:val="21"/>
        </w:rPr>
        <w:t>根据《中华人民共和国政府采购法》、《政府采购货物和服务招标投标管理办法》等规定，杭州信达投资咨询估价监理有限公司受衢州市公安局交通警察支队的委托，以公开招标方式对2019年创建“全国文明城市”市区道路交通设施改造提升项目—电子警察改造进行采购，欢迎合格的供应商参加。</w:t>
      </w:r>
    </w:p>
    <w:p w:rsidR="00D31987" w:rsidRPr="00D31987" w:rsidRDefault="00D31987" w:rsidP="00D31987">
      <w:pPr>
        <w:spacing w:line="360" w:lineRule="exact"/>
        <w:ind w:firstLineChars="200" w:firstLine="420"/>
        <w:rPr>
          <w:rFonts w:ascii="宋体" w:hAnsi="宋体" w:cs="宋体" w:hint="eastAsia"/>
          <w:bCs/>
          <w:kern w:val="0"/>
          <w:szCs w:val="21"/>
        </w:rPr>
      </w:pPr>
      <w:r w:rsidRPr="00D31987">
        <w:rPr>
          <w:rFonts w:ascii="宋体" w:hAnsi="宋体" w:cs="宋体" w:hint="eastAsia"/>
          <w:kern w:val="0"/>
          <w:szCs w:val="21"/>
        </w:rPr>
        <w:t>一、项目编号：</w:t>
      </w:r>
      <w:r w:rsidRPr="00D31987">
        <w:rPr>
          <w:rFonts w:ascii="宋体" w:hAnsi="宋体" w:cs="宋体" w:hint="eastAsia"/>
          <w:bCs/>
          <w:kern w:val="0"/>
          <w:szCs w:val="21"/>
        </w:rPr>
        <w:t>HZXD-QZ-CG-2019006</w:t>
      </w:r>
    </w:p>
    <w:p w:rsidR="00D31987" w:rsidRPr="00D31987" w:rsidRDefault="00D31987" w:rsidP="00D31987">
      <w:pPr>
        <w:spacing w:line="360" w:lineRule="exact"/>
        <w:rPr>
          <w:rFonts w:ascii="宋体" w:hAnsi="宋体" w:cs="宋体" w:hint="eastAsia"/>
          <w:kern w:val="0"/>
          <w:szCs w:val="21"/>
        </w:rPr>
      </w:pPr>
      <w:r w:rsidRPr="00D31987">
        <w:rPr>
          <w:rFonts w:ascii="宋体" w:hAnsi="宋体" w:cs="宋体" w:hint="eastAsia"/>
          <w:kern w:val="0"/>
          <w:szCs w:val="21"/>
        </w:rPr>
        <w:t xml:space="preserve">    二、采购组织类型：</w:t>
      </w:r>
      <w:r w:rsidRPr="00D31987">
        <w:rPr>
          <w:rFonts w:ascii="宋体" w:hAnsi="宋体" w:cs="宋体" w:hint="eastAsia"/>
          <w:bCs/>
          <w:kern w:val="0"/>
          <w:szCs w:val="21"/>
        </w:rPr>
        <w:t>分散委托采购</w:t>
      </w:r>
    </w:p>
    <w:p w:rsidR="00D31987" w:rsidRPr="00D31987" w:rsidRDefault="00D31987" w:rsidP="00D31987">
      <w:pPr>
        <w:spacing w:line="360" w:lineRule="exact"/>
        <w:ind w:leftChars="200" w:left="420"/>
        <w:rPr>
          <w:rFonts w:ascii="宋体" w:hAnsi="宋体" w:cs="宋体" w:hint="eastAsia"/>
          <w:kern w:val="0"/>
          <w:szCs w:val="21"/>
        </w:rPr>
      </w:pPr>
      <w:r w:rsidRPr="00D31987">
        <w:rPr>
          <w:rFonts w:ascii="宋体" w:hAnsi="宋体" w:cs="宋体" w:hint="eastAsia"/>
          <w:kern w:val="0"/>
          <w:szCs w:val="21"/>
        </w:rPr>
        <w:t xml:space="preserve">三、采购方式: </w:t>
      </w:r>
      <w:r w:rsidRPr="00D31987">
        <w:rPr>
          <w:rFonts w:ascii="宋体" w:hAnsi="宋体" w:cs="宋体" w:hint="eastAsia"/>
          <w:bCs/>
          <w:kern w:val="0"/>
          <w:szCs w:val="21"/>
        </w:rPr>
        <w:t>公开招标</w:t>
      </w:r>
    </w:p>
    <w:p w:rsidR="00D31987" w:rsidRPr="00D31987" w:rsidRDefault="00D31987" w:rsidP="00D31987">
      <w:pPr>
        <w:spacing w:line="360" w:lineRule="exact"/>
        <w:ind w:leftChars="200" w:left="420"/>
        <w:rPr>
          <w:rFonts w:ascii="宋体" w:hAnsi="宋体" w:cs="宋体" w:hint="eastAsia"/>
          <w:kern w:val="0"/>
          <w:szCs w:val="21"/>
        </w:rPr>
      </w:pPr>
      <w:r w:rsidRPr="00D31987">
        <w:rPr>
          <w:rFonts w:ascii="宋体" w:hAnsi="宋体" w:cs="宋体" w:hint="eastAsia"/>
          <w:kern w:val="0"/>
          <w:szCs w:val="21"/>
        </w:rPr>
        <w:t>四、采购内容：</w:t>
      </w:r>
    </w:p>
    <w:tbl>
      <w:tblPr>
        <w:tblpPr w:leftFromText="180" w:rightFromText="180" w:vertAnchor="text" w:horzAnchor="margin" w:tblpXSpec="center" w:tblpY="141"/>
        <w:tblOverlap w:val="neve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2969"/>
        <w:gridCol w:w="573"/>
        <w:gridCol w:w="3394"/>
        <w:gridCol w:w="1201"/>
      </w:tblGrid>
      <w:tr w:rsidR="00D31987" w:rsidRPr="00D31987" w:rsidTr="00BA466A">
        <w:trPr>
          <w:trHeight w:val="393"/>
        </w:trPr>
        <w:tc>
          <w:tcPr>
            <w:tcW w:w="543" w:type="dxa"/>
            <w:tcBorders>
              <w:top w:val="single" w:sz="4" w:space="0" w:color="auto"/>
              <w:left w:val="single" w:sz="4" w:space="0" w:color="auto"/>
              <w:bottom w:val="single" w:sz="4" w:space="0" w:color="auto"/>
              <w:right w:val="single" w:sz="4" w:space="0" w:color="auto"/>
            </w:tcBorders>
            <w:vAlign w:val="center"/>
          </w:tcPr>
          <w:p w:rsidR="00D31987" w:rsidRPr="00D31987" w:rsidRDefault="00D31987" w:rsidP="00BA466A">
            <w:pPr>
              <w:spacing w:line="240" w:lineRule="exact"/>
              <w:jc w:val="center"/>
              <w:rPr>
                <w:rFonts w:ascii="宋体" w:hAnsi="宋体" w:cs="宋体"/>
                <w:bCs/>
                <w:kern w:val="0"/>
                <w:szCs w:val="21"/>
              </w:rPr>
            </w:pPr>
            <w:r w:rsidRPr="00D31987">
              <w:rPr>
                <w:rFonts w:ascii="宋体" w:hAnsi="宋体" w:cs="宋体" w:hint="eastAsia"/>
                <w:bCs/>
                <w:kern w:val="0"/>
                <w:szCs w:val="21"/>
              </w:rPr>
              <w:t>标项</w:t>
            </w:r>
          </w:p>
        </w:tc>
        <w:tc>
          <w:tcPr>
            <w:tcW w:w="2969" w:type="dxa"/>
            <w:tcBorders>
              <w:top w:val="single" w:sz="4" w:space="0" w:color="auto"/>
              <w:left w:val="single" w:sz="4" w:space="0" w:color="auto"/>
              <w:bottom w:val="single" w:sz="4" w:space="0" w:color="auto"/>
              <w:right w:val="single" w:sz="4" w:space="0" w:color="auto"/>
            </w:tcBorders>
            <w:vAlign w:val="center"/>
          </w:tcPr>
          <w:p w:rsidR="00D31987" w:rsidRPr="00D31987" w:rsidRDefault="00D31987" w:rsidP="00BA466A">
            <w:pPr>
              <w:spacing w:line="240" w:lineRule="exact"/>
              <w:jc w:val="center"/>
              <w:rPr>
                <w:rFonts w:ascii="宋体" w:hAnsi="宋体" w:cs="宋体"/>
                <w:bCs/>
                <w:kern w:val="0"/>
                <w:szCs w:val="21"/>
              </w:rPr>
            </w:pPr>
            <w:r w:rsidRPr="00D31987">
              <w:rPr>
                <w:rFonts w:ascii="宋体" w:hAnsi="宋体" w:cs="宋体" w:hint="eastAsia"/>
                <w:bCs/>
                <w:kern w:val="0"/>
                <w:szCs w:val="21"/>
              </w:rPr>
              <w:t>项目内容</w:t>
            </w:r>
          </w:p>
        </w:tc>
        <w:tc>
          <w:tcPr>
            <w:tcW w:w="573" w:type="dxa"/>
            <w:tcBorders>
              <w:top w:val="single" w:sz="4" w:space="0" w:color="auto"/>
              <w:left w:val="single" w:sz="4" w:space="0" w:color="auto"/>
              <w:bottom w:val="single" w:sz="4" w:space="0" w:color="auto"/>
              <w:right w:val="single" w:sz="4" w:space="0" w:color="auto"/>
            </w:tcBorders>
            <w:vAlign w:val="center"/>
          </w:tcPr>
          <w:p w:rsidR="00D31987" w:rsidRPr="00D31987" w:rsidRDefault="00D31987" w:rsidP="00BA466A">
            <w:pPr>
              <w:spacing w:line="240" w:lineRule="exact"/>
              <w:jc w:val="center"/>
              <w:rPr>
                <w:rFonts w:ascii="宋体" w:hAnsi="宋体" w:cs="宋体"/>
                <w:bCs/>
                <w:kern w:val="0"/>
                <w:szCs w:val="21"/>
              </w:rPr>
            </w:pPr>
            <w:r w:rsidRPr="00D31987">
              <w:rPr>
                <w:rFonts w:ascii="宋体" w:hAnsi="宋体" w:cs="宋体" w:hint="eastAsia"/>
                <w:bCs/>
                <w:kern w:val="0"/>
                <w:szCs w:val="21"/>
              </w:rPr>
              <w:t>数量</w:t>
            </w:r>
          </w:p>
        </w:tc>
        <w:tc>
          <w:tcPr>
            <w:tcW w:w="3394" w:type="dxa"/>
            <w:tcBorders>
              <w:top w:val="single" w:sz="4" w:space="0" w:color="auto"/>
              <w:left w:val="single" w:sz="4" w:space="0" w:color="auto"/>
              <w:bottom w:val="single" w:sz="4" w:space="0" w:color="auto"/>
              <w:right w:val="single" w:sz="4" w:space="0" w:color="auto"/>
            </w:tcBorders>
            <w:vAlign w:val="center"/>
          </w:tcPr>
          <w:p w:rsidR="00D31987" w:rsidRPr="00D31987" w:rsidRDefault="00D31987" w:rsidP="00BA466A">
            <w:pPr>
              <w:spacing w:line="240" w:lineRule="exact"/>
              <w:jc w:val="center"/>
              <w:rPr>
                <w:rFonts w:ascii="宋体" w:hAnsi="宋体" w:cs="宋体"/>
                <w:bCs/>
                <w:kern w:val="0"/>
                <w:szCs w:val="21"/>
              </w:rPr>
            </w:pPr>
            <w:r w:rsidRPr="00D31987">
              <w:rPr>
                <w:rFonts w:ascii="宋体" w:hAnsi="宋体" w:cs="宋体" w:hint="eastAsia"/>
                <w:bCs/>
                <w:kern w:val="0"/>
                <w:szCs w:val="21"/>
              </w:rPr>
              <w:t>简要技术要求、用途</w:t>
            </w:r>
          </w:p>
        </w:tc>
        <w:tc>
          <w:tcPr>
            <w:tcW w:w="1201" w:type="dxa"/>
            <w:tcBorders>
              <w:top w:val="single" w:sz="4" w:space="0" w:color="auto"/>
              <w:left w:val="single" w:sz="4" w:space="0" w:color="auto"/>
              <w:bottom w:val="single" w:sz="4" w:space="0" w:color="auto"/>
              <w:right w:val="single" w:sz="4" w:space="0" w:color="auto"/>
            </w:tcBorders>
            <w:vAlign w:val="center"/>
          </w:tcPr>
          <w:p w:rsidR="00D31987" w:rsidRPr="00D31987" w:rsidRDefault="00D31987" w:rsidP="00BA466A">
            <w:pPr>
              <w:spacing w:line="240" w:lineRule="exact"/>
              <w:jc w:val="center"/>
              <w:rPr>
                <w:rFonts w:ascii="宋体" w:hAnsi="宋体" w:cs="宋体"/>
                <w:bCs/>
                <w:kern w:val="0"/>
                <w:szCs w:val="21"/>
              </w:rPr>
            </w:pPr>
            <w:r w:rsidRPr="00D31987">
              <w:rPr>
                <w:rFonts w:ascii="宋体" w:hAnsi="宋体" w:cs="宋体" w:hint="eastAsia"/>
                <w:bCs/>
                <w:kern w:val="0"/>
                <w:szCs w:val="21"/>
              </w:rPr>
              <w:t>预算</w:t>
            </w:r>
          </w:p>
          <w:p w:rsidR="00D31987" w:rsidRPr="00D31987" w:rsidRDefault="00D31987" w:rsidP="00BA466A">
            <w:pPr>
              <w:spacing w:line="240" w:lineRule="exact"/>
              <w:jc w:val="center"/>
              <w:rPr>
                <w:rFonts w:ascii="宋体" w:hAnsi="宋体" w:cs="宋体"/>
                <w:bCs/>
                <w:kern w:val="0"/>
                <w:szCs w:val="21"/>
              </w:rPr>
            </w:pPr>
            <w:r w:rsidRPr="00D31987">
              <w:rPr>
                <w:rFonts w:ascii="宋体" w:hAnsi="宋体" w:cs="宋体" w:hint="eastAsia"/>
                <w:bCs/>
                <w:kern w:val="0"/>
                <w:szCs w:val="21"/>
              </w:rPr>
              <w:t>（万元）</w:t>
            </w:r>
          </w:p>
        </w:tc>
      </w:tr>
      <w:tr w:rsidR="00D31987" w:rsidRPr="00D31987" w:rsidTr="00BA466A">
        <w:trPr>
          <w:trHeight w:val="436"/>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D31987" w:rsidRPr="00D31987" w:rsidRDefault="00D31987" w:rsidP="00BA466A">
            <w:pPr>
              <w:spacing w:line="240" w:lineRule="exact"/>
              <w:jc w:val="center"/>
              <w:rPr>
                <w:rFonts w:ascii="宋体" w:hAnsi="宋体" w:cs="宋体"/>
                <w:kern w:val="0"/>
                <w:szCs w:val="21"/>
              </w:rPr>
            </w:pPr>
            <w:r w:rsidRPr="00D31987">
              <w:rPr>
                <w:rFonts w:ascii="宋体" w:hAnsi="宋体" w:cs="宋体" w:hint="eastAsia"/>
                <w:kern w:val="0"/>
                <w:szCs w:val="21"/>
              </w:rPr>
              <w:t>1</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rsidR="00D31987" w:rsidRPr="00D31987" w:rsidRDefault="00D31987" w:rsidP="00BA466A">
            <w:pPr>
              <w:spacing w:line="240" w:lineRule="exact"/>
              <w:rPr>
                <w:rFonts w:ascii="宋体" w:hAnsi="宋体" w:cs="宋体"/>
              </w:rPr>
            </w:pPr>
            <w:r w:rsidRPr="00D31987">
              <w:rPr>
                <w:rFonts w:ascii="宋体" w:hAnsi="宋体" w:cs="宋体" w:hint="eastAsia"/>
              </w:rPr>
              <w:t>2019年创建“全国文明城市”市区道路交通设施改造提升项目—电子警察改造</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D31987" w:rsidRPr="00D31987" w:rsidRDefault="00D31987" w:rsidP="00BA466A">
            <w:pPr>
              <w:spacing w:line="240" w:lineRule="exact"/>
              <w:jc w:val="center"/>
              <w:rPr>
                <w:rFonts w:ascii="宋体" w:hAnsi="宋体" w:cs="宋体"/>
                <w:kern w:val="0"/>
                <w:szCs w:val="21"/>
              </w:rPr>
            </w:pPr>
            <w:r w:rsidRPr="00D31987">
              <w:rPr>
                <w:rFonts w:ascii="宋体" w:hAnsi="宋体" w:cs="宋体" w:hint="eastAsia"/>
                <w:kern w:val="0"/>
                <w:szCs w:val="21"/>
              </w:rPr>
              <w:t>1项</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tcPr>
          <w:p w:rsidR="00D31987" w:rsidRPr="00D31987" w:rsidRDefault="00D31987" w:rsidP="00BA466A">
            <w:pPr>
              <w:spacing w:line="240" w:lineRule="exact"/>
              <w:jc w:val="center"/>
              <w:rPr>
                <w:rFonts w:ascii="宋体" w:hAnsi="宋体" w:cs="宋体"/>
                <w:kern w:val="0"/>
                <w:szCs w:val="21"/>
              </w:rPr>
            </w:pPr>
            <w:r w:rsidRPr="00D31987">
              <w:rPr>
                <w:rFonts w:ascii="宋体" w:hAnsi="宋体" w:cs="宋体" w:hint="eastAsia"/>
                <w:kern w:val="0"/>
                <w:szCs w:val="21"/>
              </w:rPr>
              <w:t>详见采购文件</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D31987" w:rsidRPr="00D31987" w:rsidRDefault="00D31987" w:rsidP="00BA466A">
            <w:pPr>
              <w:spacing w:line="240" w:lineRule="exact"/>
              <w:jc w:val="center"/>
              <w:rPr>
                <w:rFonts w:ascii="宋体" w:hAnsi="宋体" w:cs="宋体"/>
                <w:kern w:val="0"/>
                <w:szCs w:val="21"/>
              </w:rPr>
            </w:pPr>
            <w:r w:rsidRPr="00D31987">
              <w:rPr>
                <w:rFonts w:ascii="宋体" w:hAnsi="宋体" w:cs="宋体" w:hint="eastAsia"/>
                <w:kern w:val="0"/>
                <w:szCs w:val="21"/>
              </w:rPr>
              <w:t>1010.8536</w:t>
            </w:r>
          </w:p>
        </w:tc>
      </w:tr>
    </w:tbl>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五、合格投标人的资格要求：</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（一）符合《中华人民共和国政府采购法》第二十二条的规定：</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（1）具有独立承担民事责任的能力；</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（2）具有良好的商业信誉和健全的财务会计制度；</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（3）具有履行合同所必需的设备和专业技术能力；</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（4）有依法缴纳税收和社会保障资金的良好记录；</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（5）参加政府采购活动前三年内，在经营活动中没有重大违法记录；</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（6）法律、行政法规规定的其他条件。</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（7）不接受联合体投标。</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（二）特殊条件：</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（1）单位负责人为同一人或者存在直接控股、管理关系的不同供应商，不得参加同一合同项下的政府采购活动；</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（2）供应商未被列入失信被执行人名单、重大税收违法案件当事人名单、政府采购严重违法失信行为记录名单，信用信息以信用中国网站（www.creditchina.gov.cn）、中国政府采购网（www.ccgp.gov.cn）公布为准。</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六、采购文件的发售：</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1、发售时间： 2019年8月</w:t>
      </w:r>
      <w:r w:rsidRPr="00D31987">
        <w:rPr>
          <w:rFonts w:ascii="宋体" w:hAnsi="宋体" w:cs="宋体" w:hint="eastAsia"/>
          <w:kern w:val="0"/>
          <w:szCs w:val="21"/>
          <w:u w:val="single"/>
        </w:rPr>
        <w:t>28</w:t>
      </w:r>
      <w:r w:rsidRPr="00D31987">
        <w:rPr>
          <w:rFonts w:ascii="宋体" w:hAnsi="宋体" w:cs="宋体" w:hint="eastAsia"/>
          <w:kern w:val="0"/>
          <w:szCs w:val="21"/>
        </w:rPr>
        <w:t>日至2019年9月</w:t>
      </w:r>
      <w:r w:rsidRPr="00D31987">
        <w:rPr>
          <w:rFonts w:ascii="宋体" w:hAnsi="宋体" w:cs="宋体" w:hint="eastAsia"/>
          <w:kern w:val="0"/>
          <w:szCs w:val="21"/>
          <w:u w:val="single"/>
        </w:rPr>
        <w:t>4</w:t>
      </w:r>
      <w:r w:rsidRPr="00D31987">
        <w:rPr>
          <w:rFonts w:ascii="宋体" w:hAnsi="宋体" w:cs="宋体" w:hint="eastAsia"/>
          <w:kern w:val="0"/>
          <w:szCs w:val="21"/>
        </w:rPr>
        <w:t>日（上午9：30-11：30，下午15：00-17：00 ，双休日、节假日除外）。</w:t>
      </w:r>
    </w:p>
    <w:p w:rsidR="00D31987" w:rsidRPr="00D31987" w:rsidRDefault="00D31987" w:rsidP="00D31987">
      <w:pPr>
        <w:spacing w:line="320" w:lineRule="exact"/>
        <w:ind w:leftChars="200" w:left="420"/>
        <w:rPr>
          <w:rFonts w:ascii="宋体" w:hAnsi="宋体" w:cs="宋体" w:hint="eastAsia"/>
          <w:kern w:val="0"/>
          <w:szCs w:val="21"/>
        </w:rPr>
      </w:pPr>
      <w:r w:rsidRPr="00D31987">
        <w:rPr>
          <w:rFonts w:ascii="宋体" w:hAnsi="宋体" w:cs="宋体" w:hint="eastAsia"/>
          <w:kern w:val="0"/>
          <w:szCs w:val="21"/>
        </w:rPr>
        <w:t>2、发售地点：杭州信达投资咨询估价监理有限公司【衢州市荷花四路677号】。</w:t>
      </w:r>
    </w:p>
    <w:p w:rsidR="00D31987" w:rsidRPr="00D31987" w:rsidRDefault="00D31987" w:rsidP="00D31987">
      <w:pPr>
        <w:spacing w:line="320" w:lineRule="exact"/>
        <w:ind w:leftChars="200" w:left="420"/>
        <w:rPr>
          <w:rFonts w:ascii="宋体" w:hAnsi="宋体" w:cs="宋体" w:hint="eastAsia"/>
          <w:kern w:val="0"/>
          <w:szCs w:val="21"/>
        </w:rPr>
      </w:pPr>
      <w:r w:rsidRPr="00D31987">
        <w:rPr>
          <w:rFonts w:ascii="宋体" w:hAnsi="宋体" w:cs="宋体" w:hint="eastAsia"/>
          <w:kern w:val="0"/>
          <w:szCs w:val="21"/>
        </w:rPr>
        <w:t>3、售价：采购文件工本费每套500元，售后不退。</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七、购买采购文件时应提供以下资料：</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1、三证（五证）合一的营业执照（或事业单位法人证书）（如未合一的供应商提供营业执照、组织机构代码证、</w:t>
      </w:r>
      <w:r w:rsidRPr="00D31987">
        <w:rPr>
          <w:rFonts w:ascii="宋体" w:hAnsi="宋体" w:cs="宋体" w:hint="eastAsia"/>
          <w:kern w:val="0"/>
          <w:szCs w:val="21"/>
          <w:lang w:val="zh-CN"/>
        </w:rPr>
        <w:t>税务登记证</w:t>
      </w:r>
      <w:r w:rsidRPr="00D31987">
        <w:rPr>
          <w:rFonts w:ascii="宋体" w:hAnsi="宋体" w:cs="宋体" w:hint="eastAsia"/>
          <w:kern w:val="0"/>
          <w:szCs w:val="21"/>
        </w:rPr>
        <w:t>）复印件及原件，（复印件加盖公章）；</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2、法人授权委托书原件、受委托人身份证原件及复印件，原件核验后当场退回。</w:t>
      </w:r>
    </w:p>
    <w:p w:rsidR="00D31987" w:rsidRPr="00D31987" w:rsidRDefault="00D31987" w:rsidP="00D31987">
      <w:pPr>
        <w:spacing w:line="320" w:lineRule="exact"/>
        <w:ind w:firstLineChars="200" w:firstLine="420"/>
        <w:rPr>
          <w:rFonts w:ascii="宋体" w:hAnsi="宋体" w:hint="eastAsia"/>
          <w:szCs w:val="21"/>
        </w:rPr>
      </w:pPr>
      <w:r w:rsidRPr="00D31987">
        <w:rPr>
          <w:rFonts w:ascii="宋体" w:hAnsi="宋体" w:cs="宋体" w:hint="eastAsia"/>
          <w:kern w:val="0"/>
          <w:szCs w:val="21"/>
        </w:rPr>
        <w:lastRenderedPageBreak/>
        <w:t>八、投标文件递交截止时间和地点：</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bCs/>
          <w:kern w:val="0"/>
          <w:szCs w:val="21"/>
        </w:rPr>
        <w:t>投标人应于2019年9月</w:t>
      </w:r>
      <w:r w:rsidRPr="00D31987">
        <w:rPr>
          <w:rFonts w:ascii="宋体" w:hAnsi="宋体" w:cs="宋体" w:hint="eastAsia"/>
          <w:bCs/>
          <w:kern w:val="0"/>
          <w:szCs w:val="21"/>
          <w:u w:val="single"/>
        </w:rPr>
        <w:t>18</w:t>
      </w:r>
      <w:r w:rsidRPr="00D31987">
        <w:rPr>
          <w:rFonts w:ascii="宋体" w:hAnsi="宋体" w:cs="宋体" w:hint="eastAsia"/>
          <w:bCs/>
          <w:kern w:val="0"/>
          <w:szCs w:val="21"/>
        </w:rPr>
        <w:t>日9：30时前将投标文件密封送交到衢州市公共资源交易中心开标厅（西区花园东大道169号），逾期送达或未密封将予以拒收。</w:t>
      </w:r>
      <w:r w:rsidRPr="00D31987">
        <w:rPr>
          <w:rFonts w:ascii="宋体" w:hAnsi="宋体" w:cs="宋体" w:hint="eastAsia"/>
          <w:kern w:val="0"/>
          <w:szCs w:val="21"/>
        </w:rPr>
        <w:t xml:space="preserve">                </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九、开标时间和地点：</w:t>
      </w:r>
    </w:p>
    <w:p w:rsidR="00D31987" w:rsidRPr="00D31987" w:rsidRDefault="00D31987" w:rsidP="00D31987">
      <w:pPr>
        <w:spacing w:line="320" w:lineRule="exact"/>
        <w:ind w:firstLineChars="200" w:firstLine="420"/>
        <w:rPr>
          <w:rFonts w:ascii="宋体" w:hAnsi="宋体" w:cs="宋体" w:hint="eastAsia"/>
          <w:bCs/>
          <w:kern w:val="0"/>
          <w:szCs w:val="21"/>
        </w:rPr>
      </w:pPr>
      <w:r w:rsidRPr="00D31987">
        <w:rPr>
          <w:rFonts w:ascii="宋体" w:hAnsi="宋体" w:cs="宋体" w:hint="eastAsia"/>
          <w:bCs/>
          <w:kern w:val="0"/>
          <w:szCs w:val="21"/>
        </w:rPr>
        <w:t>本次采购将于2019年9月</w:t>
      </w:r>
      <w:r w:rsidRPr="00D31987">
        <w:rPr>
          <w:rFonts w:ascii="宋体" w:hAnsi="宋体" w:cs="宋体" w:hint="eastAsia"/>
          <w:bCs/>
          <w:kern w:val="0"/>
          <w:szCs w:val="21"/>
          <w:u w:val="single"/>
        </w:rPr>
        <w:t>18</w:t>
      </w:r>
      <w:r w:rsidRPr="00D31987">
        <w:rPr>
          <w:rFonts w:ascii="宋体" w:hAnsi="宋体" w:cs="宋体" w:hint="eastAsia"/>
          <w:bCs/>
          <w:kern w:val="0"/>
          <w:szCs w:val="21"/>
        </w:rPr>
        <w:t>日9:30时在衢州市公共资源交易中心开标厅（西区花园东大道169号）开标。</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十、本公告发：</w:t>
      </w:r>
    </w:p>
    <w:p w:rsidR="00D31987" w:rsidRPr="00D31987" w:rsidRDefault="00D31987" w:rsidP="00D31987">
      <w:pPr>
        <w:spacing w:line="320" w:lineRule="exact"/>
        <w:ind w:firstLineChars="200" w:firstLine="420"/>
        <w:rPr>
          <w:rFonts w:ascii="宋体" w:hAnsi="宋体" w:cs="宋体" w:hint="eastAsia"/>
          <w:bCs/>
          <w:kern w:val="0"/>
          <w:szCs w:val="21"/>
        </w:rPr>
      </w:pPr>
      <w:r w:rsidRPr="00D31987">
        <w:rPr>
          <w:rFonts w:ascii="宋体" w:hAnsi="宋体" w:cs="宋体" w:hint="eastAsia"/>
          <w:bCs/>
          <w:kern w:val="0"/>
          <w:szCs w:val="21"/>
        </w:rPr>
        <w:t>浙江政府采购网（www.zjzfcg.gov.cn）；衢州市公共资源交易网。</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十一、质疑和投诉：</w:t>
      </w:r>
    </w:p>
    <w:p w:rsidR="00D31987" w:rsidRPr="00D31987" w:rsidRDefault="00D31987" w:rsidP="00D31987">
      <w:pPr>
        <w:spacing w:line="320" w:lineRule="exact"/>
        <w:ind w:firstLineChars="200" w:firstLine="420"/>
        <w:rPr>
          <w:rFonts w:ascii="宋体" w:hAnsi="宋体" w:cs="宋体" w:hint="eastAsia"/>
          <w:bCs/>
          <w:kern w:val="0"/>
          <w:szCs w:val="21"/>
        </w:rPr>
      </w:pPr>
      <w:r w:rsidRPr="00D31987">
        <w:rPr>
          <w:rFonts w:ascii="宋体" w:hAnsi="宋体" w:cs="宋体" w:hint="eastAsia"/>
          <w:bCs/>
          <w:kern w:val="0"/>
          <w:szCs w:val="21"/>
        </w:rPr>
        <w:t>投标人如认为采购文件使自身的合法权益受到损害的，应于自发售标书之日起七个工作内以书面形式向采购代理机构和采购单位提出质疑；投标人如认为采购过程或采购结果的产生过程存在违法行为，使自身的合法权益受到损害的，可以在知道或者应知权益受到损害之日起七个工作日内，以书面形式向采购代理机构和采购单位提出质疑；投标人对招标采购单位的质疑答复不满意或者招标采购单位未在规定时间内作出答复的，可以在答复期满后十五个工作日内向同级采购监管部门（联系电话：0570-8757615）投诉。</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十二、其他事项</w:t>
      </w:r>
    </w:p>
    <w:p w:rsidR="00D31987" w:rsidRPr="00D31987" w:rsidRDefault="00D31987" w:rsidP="00D31987">
      <w:pPr>
        <w:spacing w:line="320" w:lineRule="exact"/>
        <w:ind w:firstLineChars="200" w:firstLine="420"/>
        <w:rPr>
          <w:rFonts w:ascii="宋体" w:hAnsi="宋体" w:cs="宋体" w:hint="eastAsia"/>
          <w:bCs/>
          <w:kern w:val="0"/>
          <w:szCs w:val="21"/>
        </w:rPr>
      </w:pPr>
      <w:r w:rsidRPr="00D31987">
        <w:rPr>
          <w:rFonts w:ascii="宋体" w:hAnsi="宋体" w:cs="宋体" w:hint="eastAsia"/>
          <w:bCs/>
          <w:kern w:val="0"/>
          <w:szCs w:val="21"/>
        </w:rPr>
        <w:t>1、 对符合财政扶持政策的小微企业（或监狱企业）给予价格优惠扶持，供应商应为浙江政府采购网的正式入库供应商；</w:t>
      </w:r>
    </w:p>
    <w:p w:rsidR="00D31987" w:rsidRPr="00D31987" w:rsidRDefault="00D31987" w:rsidP="00D31987">
      <w:pPr>
        <w:spacing w:line="320" w:lineRule="exact"/>
        <w:ind w:firstLineChars="200" w:firstLine="420"/>
        <w:rPr>
          <w:rFonts w:ascii="宋体" w:hAnsi="宋体" w:cs="宋体" w:hint="eastAsia"/>
          <w:bCs/>
          <w:kern w:val="0"/>
          <w:szCs w:val="21"/>
        </w:rPr>
      </w:pPr>
      <w:r w:rsidRPr="00D31987">
        <w:rPr>
          <w:rFonts w:ascii="宋体" w:hAnsi="宋体" w:cs="宋体" w:hint="eastAsia"/>
          <w:bCs/>
          <w:kern w:val="0"/>
          <w:szCs w:val="21"/>
        </w:rPr>
        <w:t>2、潜在供应商可在浙江政府采购网http://www.zjzfcg.gov.cn进行免费注册，具体详见浙江政府采购网供应商注册要求；</w:t>
      </w:r>
    </w:p>
    <w:p w:rsidR="00D31987" w:rsidRPr="00D31987" w:rsidRDefault="00D31987" w:rsidP="00D31987">
      <w:pPr>
        <w:spacing w:line="320" w:lineRule="exact"/>
        <w:ind w:firstLineChars="200" w:firstLine="420"/>
        <w:rPr>
          <w:rFonts w:ascii="宋体" w:hAnsi="宋体" w:cs="宋体" w:hint="eastAsia"/>
          <w:bCs/>
          <w:kern w:val="0"/>
          <w:szCs w:val="21"/>
        </w:rPr>
      </w:pPr>
      <w:r w:rsidRPr="00D31987">
        <w:rPr>
          <w:rFonts w:ascii="宋体" w:hAnsi="宋体" w:cs="宋体" w:hint="eastAsia"/>
          <w:bCs/>
          <w:kern w:val="0"/>
          <w:szCs w:val="21"/>
        </w:rPr>
        <w:t>3、采购文件发售截止时间后至投标截止时间前允许潜在投标人前来认购采购文件，但该供应商如对采购文件有异议应按采购文件规定的时间提出，逾期提出的，可以不予受理、答复。</w:t>
      </w:r>
    </w:p>
    <w:p w:rsidR="00D31987" w:rsidRPr="00D31987" w:rsidRDefault="00D31987" w:rsidP="00D31987">
      <w:pPr>
        <w:spacing w:line="320" w:lineRule="exact"/>
        <w:ind w:firstLineChars="200" w:firstLine="420"/>
        <w:rPr>
          <w:rFonts w:ascii="宋体" w:hAnsi="宋体" w:cs="宋体" w:hint="eastAsia"/>
          <w:kern w:val="0"/>
          <w:szCs w:val="21"/>
        </w:rPr>
      </w:pPr>
      <w:r w:rsidRPr="00D31987">
        <w:rPr>
          <w:rFonts w:ascii="宋体" w:hAnsi="宋体" w:cs="宋体" w:hint="eastAsia"/>
          <w:kern w:val="0"/>
          <w:szCs w:val="21"/>
        </w:rPr>
        <w:t>十三、业务咨询：</w:t>
      </w:r>
    </w:p>
    <w:p w:rsidR="00D31987" w:rsidRPr="00D31987" w:rsidRDefault="00D31987" w:rsidP="00D31987">
      <w:pPr>
        <w:spacing w:line="320" w:lineRule="exact"/>
        <w:ind w:firstLineChars="200" w:firstLine="420"/>
        <w:rPr>
          <w:rFonts w:ascii="宋体" w:hAnsi="宋体" w:cs="宋体" w:hint="eastAsia"/>
          <w:bCs/>
          <w:kern w:val="0"/>
          <w:szCs w:val="21"/>
        </w:rPr>
      </w:pPr>
      <w:r w:rsidRPr="00D31987">
        <w:rPr>
          <w:rFonts w:ascii="宋体" w:hAnsi="宋体" w:cs="宋体" w:hint="eastAsia"/>
          <w:bCs/>
          <w:kern w:val="0"/>
          <w:szCs w:val="21"/>
        </w:rPr>
        <w:t>采购人：衢州市公安局交通警察支队</w:t>
      </w:r>
    </w:p>
    <w:p w:rsidR="00D31987" w:rsidRPr="00D31987" w:rsidRDefault="00D31987" w:rsidP="00D31987">
      <w:pPr>
        <w:spacing w:line="320" w:lineRule="exact"/>
        <w:ind w:firstLineChars="200" w:firstLine="420"/>
        <w:rPr>
          <w:rFonts w:ascii="宋体" w:hAnsi="宋体" w:cs="宋体" w:hint="eastAsia"/>
          <w:bCs/>
          <w:kern w:val="0"/>
          <w:szCs w:val="21"/>
        </w:rPr>
      </w:pPr>
      <w:r w:rsidRPr="00D31987">
        <w:rPr>
          <w:rFonts w:ascii="宋体" w:hAnsi="宋体" w:cs="宋体" w:hint="eastAsia"/>
          <w:bCs/>
          <w:kern w:val="0"/>
          <w:szCs w:val="21"/>
        </w:rPr>
        <w:t>联系人：童先生       联系电话：13957018010</w:t>
      </w:r>
    </w:p>
    <w:p w:rsidR="00D31987" w:rsidRPr="00D31987" w:rsidRDefault="00D31987" w:rsidP="00D31987">
      <w:pPr>
        <w:spacing w:line="320" w:lineRule="exact"/>
        <w:ind w:firstLineChars="200" w:firstLine="420"/>
        <w:rPr>
          <w:rFonts w:ascii="宋体" w:hAnsi="宋体" w:cs="宋体" w:hint="eastAsia"/>
          <w:bCs/>
          <w:kern w:val="0"/>
          <w:szCs w:val="21"/>
        </w:rPr>
      </w:pPr>
      <w:r w:rsidRPr="00D31987">
        <w:rPr>
          <w:rFonts w:ascii="宋体" w:hAnsi="宋体" w:cs="宋体" w:hint="eastAsia"/>
          <w:bCs/>
          <w:kern w:val="0"/>
          <w:szCs w:val="21"/>
        </w:rPr>
        <w:t>采购代理机构名称：杭州信达投资咨询估价监理有限公司</w:t>
      </w:r>
    </w:p>
    <w:p w:rsidR="00D31987" w:rsidRPr="00D31987" w:rsidRDefault="00D31987" w:rsidP="00D31987">
      <w:pPr>
        <w:spacing w:line="320" w:lineRule="exact"/>
        <w:ind w:firstLineChars="200" w:firstLine="420"/>
        <w:rPr>
          <w:rFonts w:ascii="宋体" w:hAnsi="宋体" w:cs="宋体" w:hint="eastAsia"/>
          <w:bCs/>
          <w:kern w:val="0"/>
          <w:szCs w:val="21"/>
        </w:rPr>
      </w:pPr>
      <w:r w:rsidRPr="00D31987">
        <w:rPr>
          <w:rFonts w:ascii="宋体" w:hAnsi="宋体" w:cs="宋体" w:hint="eastAsia"/>
          <w:bCs/>
          <w:kern w:val="0"/>
          <w:szCs w:val="21"/>
        </w:rPr>
        <w:t>地点：衢州市荷花四路677号</w:t>
      </w:r>
    </w:p>
    <w:p w:rsidR="00D31987" w:rsidRPr="00D31987" w:rsidRDefault="00D31987" w:rsidP="00D31987">
      <w:pPr>
        <w:spacing w:line="320" w:lineRule="exact"/>
        <w:ind w:firstLineChars="200" w:firstLine="420"/>
        <w:rPr>
          <w:rFonts w:ascii="宋体" w:hAnsi="宋体" w:cs="宋体" w:hint="eastAsia"/>
          <w:bCs/>
          <w:kern w:val="0"/>
          <w:szCs w:val="21"/>
        </w:rPr>
      </w:pPr>
      <w:r w:rsidRPr="00D31987">
        <w:rPr>
          <w:rFonts w:ascii="宋体" w:hAnsi="宋体" w:cs="宋体" w:hint="eastAsia"/>
          <w:bCs/>
          <w:kern w:val="0"/>
          <w:szCs w:val="21"/>
        </w:rPr>
        <w:t>联系人：方胜</w:t>
      </w:r>
    </w:p>
    <w:p w:rsidR="00D31987" w:rsidRPr="00D31987" w:rsidRDefault="00D31987" w:rsidP="00D31987">
      <w:pPr>
        <w:spacing w:line="320" w:lineRule="exact"/>
        <w:ind w:firstLineChars="200" w:firstLine="420"/>
        <w:rPr>
          <w:rFonts w:ascii="宋体" w:hAnsi="宋体" w:cs="宋体" w:hint="eastAsia"/>
          <w:bCs/>
          <w:kern w:val="0"/>
          <w:szCs w:val="21"/>
        </w:rPr>
      </w:pPr>
      <w:r w:rsidRPr="00D31987">
        <w:rPr>
          <w:rFonts w:ascii="宋体" w:hAnsi="宋体" w:cs="宋体" w:hint="eastAsia"/>
          <w:bCs/>
          <w:kern w:val="0"/>
          <w:szCs w:val="21"/>
        </w:rPr>
        <w:t>联系电话：</w:t>
      </w:r>
      <w:bookmarkStart w:id="1" w:name="B42_联系电话"/>
      <w:r w:rsidRPr="00D31987">
        <w:rPr>
          <w:rFonts w:ascii="宋体" w:hAnsi="宋体" w:cs="宋体" w:hint="eastAsia"/>
          <w:bCs/>
          <w:kern w:val="0"/>
          <w:szCs w:val="21"/>
        </w:rPr>
        <w:t>0570-</w:t>
      </w:r>
      <w:bookmarkEnd w:id="1"/>
      <w:r w:rsidRPr="00D31987">
        <w:rPr>
          <w:rFonts w:ascii="宋体" w:hAnsi="宋体" w:cs="宋体" w:hint="eastAsia"/>
          <w:bCs/>
          <w:kern w:val="0"/>
          <w:szCs w:val="21"/>
        </w:rPr>
        <w:t>3088339        13567025860</w:t>
      </w:r>
    </w:p>
    <w:p w:rsidR="00D31987" w:rsidRPr="00D31987" w:rsidRDefault="00D31987" w:rsidP="00D31987">
      <w:pPr>
        <w:spacing w:line="320" w:lineRule="exact"/>
        <w:ind w:firstLineChars="200" w:firstLine="420"/>
        <w:rPr>
          <w:rFonts w:ascii="宋体" w:hAnsi="宋体" w:cs="宋体" w:hint="eastAsia"/>
          <w:bCs/>
          <w:kern w:val="0"/>
          <w:szCs w:val="21"/>
        </w:rPr>
      </w:pPr>
      <w:r w:rsidRPr="00D31987">
        <w:rPr>
          <w:rFonts w:ascii="宋体" w:hAnsi="宋体" w:cs="宋体" w:hint="eastAsia"/>
          <w:bCs/>
          <w:kern w:val="0"/>
          <w:szCs w:val="21"/>
        </w:rPr>
        <w:t>传真：</w:t>
      </w:r>
      <w:bookmarkStart w:id="2" w:name="B43_传真"/>
      <w:r w:rsidRPr="00D31987">
        <w:rPr>
          <w:rFonts w:ascii="宋体" w:hAnsi="宋体" w:cs="宋体" w:hint="eastAsia"/>
          <w:bCs/>
          <w:kern w:val="0"/>
          <w:szCs w:val="21"/>
        </w:rPr>
        <w:t>0570-</w:t>
      </w:r>
      <w:bookmarkEnd w:id="2"/>
      <w:r w:rsidRPr="00D31987">
        <w:rPr>
          <w:rFonts w:ascii="宋体" w:hAnsi="宋体" w:cs="宋体" w:hint="eastAsia"/>
          <w:bCs/>
          <w:kern w:val="0"/>
          <w:szCs w:val="21"/>
        </w:rPr>
        <w:t>3088339</w:t>
      </w:r>
    </w:p>
    <w:p w:rsidR="00D31987" w:rsidRPr="00D31987" w:rsidRDefault="00D31987" w:rsidP="00D31987">
      <w:pPr>
        <w:spacing w:line="320" w:lineRule="exact"/>
        <w:ind w:firstLineChars="200" w:firstLine="420"/>
        <w:rPr>
          <w:rFonts w:ascii="宋体" w:hAnsi="宋体" w:cs="宋体" w:hint="eastAsia"/>
          <w:bCs/>
          <w:kern w:val="0"/>
          <w:szCs w:val="21"/>
        </w:rPr>
      </w:pPr>
      <w:r w:rsidRPr="00D31987">
        <w:rPr>
          <w:rFonts w:ascii="宋体" w:hAnsi="宋体" w:cs="宋体" w:hint="eastAsia"/>
          <w:bCs/>
          <w:kern w:val="0"/>
          <w:szCs w:val="21"/>
        </w:rPr>
        <w:t xml:space="preserve">                                                      </w:t>
      </w:r>
    </w:p>
    <w:p w:rsidR="00D31987" w:rsidRPr="00D31987" w:rsidRDefault="00D31987" w:rsidP="00D31987">
      <w:pPr>
        <w:spacing w:line="320" w:lineRule="exact"/>
        <w:jc w:val="center"/>
        <w:rPr>
          <w:rFonts w:ascii="宋体" w:hAnsi="宋体" w:cs="宋体" w:hint="eastAsia"/>
          <w:bCs/>
          <w:kern w:val="0"/>
          <w:szCs w:val="21"/>
        </w:rPr>
      </w:pPr>
      <w:r w:rsidRPr="00D31987">
        <w:rPr>
          <w:rFonts w:ascii="宋体" w:hAnsi="宋体" w:cs="宋体" w:hint="eastAsia"/>
          <w:bCs/>
          <w:kern w:val="0"/>
          <w:szCs w:val="21"/>
        </w:rPr>
        <w:t xml:space="preserve">                                              2019年8月27日</w:t>
      </w:r>
      <w:bookmarkEnd w:id="0"/>
    </w:p>
    <w:p w:rsidR="00E33845" w:rsidRPr="00D31987" w:rsidRDefault="00E33845"/>
    <w:sectPr w:rsidR="00E33845" w:rsidRPr="00D319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845" w:rsidRDefault="00E33845" w:rsidP="00D31987">
      <w:r>
        <w:separator/>
      </w:r>
    </w:p>
  </w:endnote>
  <w:endnote w:type="continuationSeparator" w:id="1">
    <w:p w:rsidR="00E33845" w:rsidRDefault="00E33845" w:rsidP="00D31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845" w:rsidRDefault="00E33845" w:rsidP="00D31987">
      <w:r>
        <w:separator/>
      </w:r>
    </w:p>
  </w:footnote>
  <w:footnote w:type="continuationSeparator" w:id="1">
    <w:p w:rsidR="00E33845" w:rsidRDefault="00E33845" w:rsidP="00D319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987"/>
    <w:rsid w:val="00D31987"/>
    <w:rsid w:val="00E33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9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19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31987"/>
    <w:rPr>
      <w:sz w:val="18"/>
      <w:szCs w:val="18"/>
    </w:rPr>
  </w:style>
  <w:style w:type="paragraph" w:styleId="a4">
    <w:name w:val="footer"/>
    <w:basedOn w:val="a"/>
    <w:link w:val="Char0"/>
    <w:uiPriority w:val="99"/>
    <w:semiHidden/>
    <w:unhideWhenUsed/>
    <w:rsid w:val="00D319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3198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1667</Characters>
  <Application>Microsoft Office Word</Application>
  <DocSecurity>0</DocSecurity>
  <Lines>13</Lines>
  <Paragraphs>3</Paragraphs>
  <ScaleCrop>false</ScaleCrop>
  <Company>CN</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杭州信达投资咨询估价监理有限公司</dc:creator>
  <cp:keywords/>
  <dc:description/>
  <cp:lastModifiedBy>杭州信达投资咨询估价监理有限公司</cp:lastModifiedBy>
  <cp:revision>2</cp:revision>
  <dcterms:created xsi:type="dcterms:W3CDTF">2019-08-27T11:53:00Z</dcterms:created>
  <dcterms:modified xsi:type="dcterms:W3CDTF">2019-08-27T11:54:00Z</dcterms:modified>
</cp:coreProperties>
</file>