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bCs/>
          <w:sz w:val="52"/>
          <w:szCs w:val="52"/>
        </w:rPr>
      </w:pPr>
    </w:p>
    <w:p>
      <w:pPr>
        <w:adjustRightInd/>
        <w:spacing w:line="360" w:lineRule="auto"/>
        <w:jc w:val="center"/>
        <w:rPr>
          <w:rFonts w:hint="eastAsia" w:ascii="仿宋" w:hAnsi="仿宋" w:eastAsia="仿宋" w:cs="仿宋_GB2312"/>
          <w:b/>
          <w:bCs/>
          <w:sz w:val="52"/>
          <w:szCs w:val="52"/>
          <w:highlight w:val="none"/>
          <w:lang w:eastAsia="zh-CN"/>
        </w:rPr>
      </w:pPr>
      <w:r>
        <w:rPr>
          <w:rFonts w:hint="eastAsia" w:ascii="仿宋" w:hAnsi="仿宋" w:eastAsia="仿宋" w:cs="仿宋_GB2312"/>
          <w:b/>
          <w:bCs/>
          <w:sz w:val="52"/>
          <w:szCs w:val="52"/>
          <w:lang w:eastAsia="zh-CN"/>
        </w:rPr>
        <w:t>2023年-2024年杭</w:t>
      </w:r>
      <w:r>
        <w:rPr>
          <w:rFonts w:hint="eastAsia" w:ascii="仿宋" w:hAnsi="仿宋" w:eastAsia="仿宋" w:cs="仿宋_GB2312"/>
          <w:b/>
          <w:bCs/>
          <w:sz w:val="52"/>
          <w:szCs w:val="52"/>
          <w:highlight w:val="none"/>
          <w:lang w:eastAsia="zh-CN"/>
        </w:rPr>
        <w:t>州市余杭第二高级中学宿管、食堂服务外包采购项目</w:t>
      </w:r>
    </w:p>
    <w:p>
      <w:pPr>
        <w:adjustRightInd/>
        <w:spacing w:line="360" w:lineRule="auto"/>
        <w:jc w:val="center"/>
        <w:rPr>
          <w:rFonts w:ascii="仿宋" w:hAnsi="仿宋" w:eastAsia="仿宋" w:cs="仿宋_GB2312"/>
          <w:b/>
          <w:bCs/>
          <w:sz w:val="84"/>
          <w:szCs w:val="84"/>
          <w:highlight w:val="none"/>
        </w:rPr>
      </w:pPr>
    </w:p>
    <w:p>
      <w:pPr>
        <w:adjustRightInd/>
        <w:spacing w:line="360" w:lineRule="auto"/>
        <w:jc w:val="center"/>
        <w:rPr>
          <w:rFonts w:ascii="仿宋" w:hAnsi="仿宋" w:eastAsia="仿宋" w:cs="仿宋_GB2312"/>
          <w:b/>
          <w:bCs/>
          <w:sz w:val="84"/>
          <w:szCs w:val="84"/>
          <w:highlight w:val="none"/>
        </w:rPr>
      </w:pPr>
      <w:r>
        <w:rPr>
          <w:rFonts w:hint="eastAsia" w:ascii="仿宋" w:hAnsi="仿宋" w:eastAsia="仿宋" w:cs="仿宋_GB2312"/>
          <w:b/>
          <w:bCs/>
          <w:sz w:val="84"/>
          <w:szCs w:val="84"/>
          <w:highlight w:val="none"/>
        </w:rPr>
        <w:t>招  标  文  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pStyle w:val="26"/>
        <w:rPr>
          <w:highlight w:val="none"/>
        </w:rPr>
      </w:pPr>
    </w:p>
    <w:p>
      <w:pPr>
        <w:snapToGrid w:val="0"/>
        <w:spacing w:line="360" w:lineRule="auto"/>
        <w:jc w:val="center"/>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rPr>
        <w:t>编号</w:t>
      </w:r>
      <w:r>
        <w:rPr>
          <w:rFonts w:ascii="仿宋" w:hAnsi="仿宋" w:eastAsia="仿宋" w:cs="仿宋_GB2312"/>
          <w:sz w:val="32"/>
          <w:szCs w:val="32"/>
          <w:highlight w:val="none"/>
        </w:rPr>
        <w:t>:</w:t>
      </w:r>
      <w:r>
        <w:rPr>
          <w:rFonts w:hint="eastAsia" w:ascii="仿宋" w:hAnsi="仿宋" w:eastAsia="仿宋" w:cs="仿宋_GB2312"/>
          <w:sz w:val="32"/>
          <w:szCs w:val="32"/>
          <w:highlight w:val="none"/>
          <w:lang w:eastAsia="zh-CN"/>
        </w:rPr>
        <w:t>YHZFCG2022-243</w:t>
      </w:r>
    </w:p>
    <w:p>
      <w:pPr>
        <w:snapToGrid w:val="0"/>
        <w:spacing w:line="360" w:lineRule="auto"/>
        <w:rPr>
          <w:rFonts w:ascii="仿宋" w:hAnsi="仿宋" w:eastAsia="仿宋" w:cs="仿宋_GB2312"/>
          <w:sz w:val="30"/>
          <w:szCs w:val="30"/>
          <w:highlight w:val="none"/>
        </w:rPr>
      </w:pPr>
    </w:p>
    <w:p>
      <w:pPr>
        <w:spacing w:line="360" w:lineRule="auto"/>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pStyle w:val="3"/>
        <w:ind w:left="0" w:leftChars="0" w:firstLine="0" w:firstLineChars="0"/>
        <w:rPr>
          <w:highlight w:val="none"/>
        </w:rPr>
      </w:pPr>
    </w:p>
    <w:p>
      <w:pPr>
        <w:shd w:val="clear" w:color="auto" w:fill="FFFFFF"/>
        <w:snapToGrid w:val="0"/>
        <w:spacing w:line="360" w:lineRule="auto"/>
        <w:ind w:firstLine="425"/>
        <w:jc w:val="center"/>
        <w:textAlignment w:val="bottom"/>
        <w:rPr>
          <w:rFonts w:hint="eastAsia" w:ascii="仿宋" w:hAnsi="仿宋" w:eastAsia="仿宋" w:cs="仿宋_GB2312"/>
          <w:sz w:val="36"/>
          <w:szCs w:val="36"/>
          <w:highlight w:val="none"/>
          <w:lang w:eastAsia="zh-CN"/>
        </w:rPr>
      </w:pPr>
      <w:r>
        <w:rPr>
          <w:rFonts w:hint="eastAsia" w:ascii="仿宋" w:hAnsi="仿宋" w:eastAsia="仿宋" w:cs="仿宋_GB2312"/>
          <w:sz w:val="36"/>
          <w:szCs w:val="36"/>
          <w:highlight w:val="none"/>
        </w:rPr>
        <w:t>采购人：</w:t>
      </w:r>
      <w:r>
        <w:rPr>
          <w:rFonts w:hint="eastAsia" w:ascii="仿宋" w:hAnsi="仿宋" w:eastAsia="仿宋" w:cs="仿宋_GB2312"/>
          <w:sz w:val="36"/>
          <w:szCs w:val="36"/>
          <w:highlight w:val="none"/>
          <w:lang w:eastAsia="zh-CN"/>
        </w:rPr>
        <w:t>杭州市余杭第二高级中学</w:t>
      </w:r>
    </w:p>
    <w:p>
      <w:pPr>
        <w:shd w:val="clear" w:color="auto" w:fill="FFFFFF"/>
        <w:snapToGrid w:val="0"/>
        <w:spacing w:line="360" w:lineRule="auto"/>
        <w:ind w:firstLine="1800" w:firstLineChars="500"/>
        <w:textAlignment w:val="bottom"/>
        <w:rPr>
          <w:rFonts w:ascii="仿宋" w:hAnsi="仿宋" w:eastAsia="仿宋" w:cs="仿宋_GB2312"/>
          <w:sz w:val="36"/>
          <w:szCs w:val="36"/>
        </w:rPr>
      </w:pPr>
      <w:r>
        <w:rPr>
          <w:rFonts w:hint="eastAsia" w:ascii="仿宋" w:hAnsi="仿宋" w:eastAsia="仿宋" w:cs="仿宋_GB2312"/>
          <w:sz w:val="36"/>
          <w:szCs w:val="36"/>
        </w:rPr>
        <w:t>采购代理机构：耀华建设管理有限公司</w:t>
      </w:r>
    </w:p>
    <w:p>
      <w:pPr>
        <w:shd w:val="clear" w:color="auto" w:fill="FFFFFF"/>
        <w:snapToGrid w:val="0"/>
        <w:spacing w:line="360" w:lineRule="auto"/>
        <w:ind w:firstLine="2880" w:firstLineChars="800"/>
        <w:textAlignment w:val="bottom"/>
        <w:rPr>
          <w:rFonts w:ascii="仿宋_GB2312" w:hAnsi="仿宋_GB2312" w:eastAsia="仿宋_GB2312" w:cs="仿宋_GB2312"/>
          <w:bCs/>
          <w:sz w:val="36"/>
          <w:szCs w:val="36"/>
        </w:rPr>
      </w:pP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w:t>
      </w:r>
      <w:r>
        <w:rPr>
          <w:rFonts w:hint="eastAsia" w:ascii="宋体" w:hAnsi="宋体" w:eastAsia="仿宋_GB2312" w:cs="宋体"/>
          <w:bCs/>
          <w:sz w:val="36"/>
          <w:szCs w:val="36"/>
        </w:rPr>
        <w:t>二</w:t>
      </w:r>
      <w:r>
        <w:rPr>
          <w:rFonts w:hint="eastAsia" w:ascii="仿宋_GB2312" w:hAnsi="仿宋_GB2312" w:eastAsia="仿宋_GB2312" w:cs="仿宋_GB2312"/>
          <w:bCs/>
          <w:sz w:val="36"/>
          <w:szCs w:val="36"/>
        </w:rPr>
        <w:t>年</w:t>
      </w:r>
      <w:r>
        <w:rPr>
          <w:rFonts w:hint="eastAsia" w:ascii="仿宋_GB2312" w:hAnsi="仿宋_GB2312" w:eastAsia="仿宋_GB2312" w:cs="仿宋_GB2312"/>
          <w:bCs/>
          <w:sz w:val="36"/>
          <w:szCs w:val="36"/>
          <w:lang w:val="en-US" w:eastAsia="zh-CN"/>
        </w:rPr>
        <w:t xml:space="preserve"> 十二 </w:t>
      </w:r>
      <w:r>
        <w:rPr>
          <w:rFonts w:hint="eastAsia" w:ascii="仿宋_GB2312" w:hAnsi="仿宋_GB2312" w:eastAsia="仿宋_GB2312" w:cs="仿宋_GB2312"/>
          <w:bCs/>
          <w:sz w:val="36"/>
          <w:szCs w:val="36"/>
        </w:rPr>
        <w:t>月</w:t>
      </w:r>
      <w:r>
        <w:rPr>
          <w:rFonts w:hint="eastAsia" w:ascii="仿宋_GB2312" w:hAnsi="仿宋_GB2312" w:eastAsia="仿宋_GB2312" w:cs="仿宋_GB2312"/>
          <w:bCs/>
          <w:sz w:val="36"/>
          <w:szCs w:val="36"/>
          <w:lang w:val="en-US" w:eastAsia="zh-CN"/>
        </w:rPr>
        <w:t xml:space="preserve"> 十六 </w:t>
      </w:r>
      <w:r>
        <w:rPr>
          <w:rFonts w:hint="eastAsia" w:ascii="仿宋_GB2312" w:hAnsi="仿宋_GB2312" w:eastAsia="仿宋_GB2312" w:cs="仿宋_GB2312"/>
          <w:bCs/>
          <w:sz w:val="36"/>
          <w:szCs w:val="36"/>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2023年-2024年杭州市余杭第二高级中学宿管、食堂服务外包采购项目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kern w:val="2"/>
          <w:sz w:val="24"/>
          <w:szCs w:val="24"/>
        </w:rPr>
        <w:t>https://www.zcygov.cn/）获取（下载）招标文件，并于</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3</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01月06日14</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00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bCs/>
          <w:color w:val="000000"/>
          <w:sz w:val="24"/>
          <w:u w:val="single"/>
        </w:rPr>
        <w:fldChar w:fldCharType="end"/>
      </w:r>
      <w:r>
        <w:rPr>
          <w:rFonts w:hint="eastAsia" w:ascii="仿宋_GB2312" w:hAnsi="仿宋" w:eastAsia="仿宋_GB2312"/>
          <w:bCs/>
          <w:color w:val="000000"/>
          <w:sz w:val="24"/>
        </w:rPr>
        <w:t>（北京时间）前</w:t>
      </w:r>
      <w:r>
        <w:rPr>
          <w:rFonts w:hint="eastAsia" w:ascii="仿宋_GB2312" w:hAnsi="仿宋" w:eastAsia="仿宋_GB2312"/>
          <w:color w:val="000000"/>
          <w:sz w:val="24"/>
        </w:rPr>
        <w:t>递交（上传）投标文件。</w:t>
      </w:r>
    </w:p>
    <w:p>
      <w:pPr>
        <w:spacing w:line="360" w:lineRule="auto"/>
        <w:rPr>
          <w:rFonts w:ascii="仿宋_GB2312" w:hAnsi="仿宋" w:eastAsia="仿宋_GB2312"/>
          <w:b/>
          <w:sz w:val="24"/>
        </w:rPr>
      </w:pPr>
      <w:r>
        <w:rPr>
          <w:rFonts w:hint="eastAsia" w:ascii="仿宋_GB2312" w:hAnsi="仿宋" w:eastAsia="仿宋_GB2312"/>
          <w:b/>
          <w:color w:val="000000"/>
          <w:sz w:val="24"/>
        </w:rPr>
        <w:t>一、项目基本情况</w:t>
      </w:r>
      <w:r>
        <w:rPr>
          <w:rFonts w:ascii="仿宋_GB2312" w:hAnsi="仿宋" w:eastAsia="仿宋_GB2312"/>
          <w:b/>
          <w:color w:val="000000"/>
          <w:sz w:val="24"/>
        </w:rPr>
        <w:t xml:space="preserve">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YHZFCG2022-243</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2023年-2024年杭州市余杭第二高级中学宿管、食堂服务外包采购项目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8225000.00</w:t>
      </w:r>
      <w:r>
        <w:rPr>
          <w:rFonts w:hint="eastAsia" w:ascii="仿宋" w:hAnsi="仿宋" w:eastAsia="仿宋" w:cs="仿宋"/>
          <w:b/>
          <w:sz w:val="24"/>
        </w:rPr>
        <w:t>；</w:t>
      </w:r>
    </w:p>
    <w:p>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8225000.00</w:t>
      </w:r>
      <w:r>
        <w:rPr>
          <w:rFonts w:hint="eastAsia" w:ascii="仿宋" w:hAnsi="仿宋" w:eastAsia="仿宋" w:cs="仿宋"/>
          <w:sz w:val="24"/>
        </w:rPr>
        <w:t>；</w:t>
      </w:r>
    </w:p>
    <w:p>
      <w:pPr>
        <w:pStyle w:val="15"/>
        <w:spacing w:line="360" w:lineRule="auto"/>
        <w:ind w:firstLine="480"/>
        <w:rPr>
          <w:rFonts w:ascii="仿宋" w:hAnsi="仿宋" w:eastAsia="仿宋" w:cs="仿宋"/>
          <w:b/>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color w:val="auto"/>
          <w:kern w:val="2"/>
          <w:sz w:val="24"/>
          <w:szCs w:val="24"/>
          <w:lang w:eastAsia="zh-CN"/>
        </w:rPr>
        <w:t>2023年-2024年杭州市余杭第二高级中学宿管、食堂服务外包采购项目</w:t>
      </w:r>
      <w:r>
        <w:rPr>
          <w:rFonts w:hint="eastAsia" w:ascii="仿宋_GB2312" w:hAnsi="仿宋" w:eastAsia="仿宋_GB2312"/>
          <w:bCs/>
          <w:sz w:val="24"/>
        </w:rPr>
        <w:t>,</w:t>
      </w:r>
      <w:r>
        <w:rPr>
          <w:rFonts w:hint="eastAsia" w:ascii="仿宋" w:hAnsi="仿宋" w:eastAsia="仿宋" w:cs="仿宋"/>
          <w:b/>
          <w:color w:val="auto"/>
          <w:kern w:val="2"/>
          <w:sz w:val="24"/>
          <w:szCs w:val="24"/>
        </w:rPr>
        <w:t>具体内容和相关要求详见招标文件“第三部分 采购需求”。</w:t>
      </w:r>
    </w:p>
    <w:p>
      <w:pPr>
        <w:pStyle w:val="94"/>
        <w:spacing w:before="0"/>
        <w:ind w:firstLine="482"/>
        <w:outlineLvl w:val="2"/>
        <w:rPr>
          <w:rFonts w:ascii="仿宋" w:hAnsi="仿宋" w:eastAsia="仿宋" w:cs="仿宋"/>
          <w:color w:val="000000"/>
          <w:kern w:val="0"/>
          <w:szCs w:val="24"/>
        </w:rPr>
      </w:pPr>
      <w:r>
        <w:rPr>
          <w:rFonts w:hint="eastAsia" w:ascii="仿宋_GB2312" w:hAnsi="仿宋" w:eastAsia="仿宋_GB2312"/>
          <w:b/>
        </w:rPr>
        <w:t> 合同履约期限：</w:t>
      </w:r>
      <w:r>
        <w:rPr>
          <w:rFonts w:hint="eastAsia" w:ascii="仿宋" w:hAnsi="仿宋" w:eastAsia="仿宋" w:cs="仿宋"/>
          <w:b w:val="0"/>
          <w:highlight w:val="none"/>
          <w:lang w:val="en-US" w:eastAsia="zh-CN"/>
        </w:rPr>
        <w:t>服务期为</w:t>
      </w:r>
      <w:r>
        <w:rPr>
          <w:rFonts w:hint="eastAsia" w:ascii="仿宋" w:hAnsi="仿宋" w:eastAsia="仿宋" w:cs="仿宋"/>
          <w:sz w:val="24"/>
          <w:highlight w:val="none"/>
          <w:lang w:val="en-US" w:eastAsia="zh-CN"/>
        </w:rPr>
        <w:t>二年</w:t>
      </w:r>
      <w:r>
        <w:rPr>
          <w:rFonts w:hint="eastAsia" w:ascii="仿宋" w:hAnsi="仿宋" w:eastAsia="仿宋" w:cs="仿宋"/>
          <w:color w:val="000000"/>
          <w:kern w:val="0"/>
          <w:szCs w:val="24"/>
        </w:rPr>
        <w:t>。</w:t>
      </w:r>
    </w:p>
    <w:p>
      <w:pPr>
        <w:pStyle w:val="94"/>
        <w:spacing w:before="0"/>
        <w:ind w:firstLine="482"/>
        <w:outlineLvl w:val="2"/>
        <w:rPr>
          <w:rFonts w:ascii="仿宋_GB2312" w:hAnsi="仿宋" w:eastAsia="仿宋_GB2312"/>
          <w:b/>
        </w:rPr>
      </w:pPr>
      <w:r>
        <w:rPr>
          <w:rFonts w:hint="eastAsia" w:ascii="仿宋_GB2312" w:hAnsi="仿宋" w:eastAsia="仿宋_GB2312"/>
          <w:b/>
        </w:rPr>
        <w:t>本项目接受联合体投标：</w:t>
      </w:r>
      <w:r>
        <w:rPr>
          <w:rFonts w:ascii="MS Gothic" w:hAnsi="MS Gothic" w:eastAsia="MS Gothic" w:cs="Arial"/>
          <w:kern w:val="0"/>
        </w:rPr>
        <w:sym w:font="Wingdings" w:char="00FE"/>
      </w:r>
      <w:r>
        <w:rPr>
          <w:rFonts w:hint="eastAsia" w:ascii="仿宋_GB2312" w:hAnsi="仿宋" w:eastAsia="仿宋_GB2312"/>
          <w:b/>
        </w:rPr>
        <w:t>是，</w:t>
      </w:r>
      <w:r>
        <w:rPr>
          <w:rFonts w:ascii="MS Gothic" w:hAnsi="MS Gothic" w:eastAsia="MS Gothic" w:cs="Arial"/>
          <w:kern w:val="0"/>
        </w:rPr>
        <w:sym w:font="Wingdings" w:char="00A8"/>
      </w:r>
      <w:r>
        <w:rPr>
          <w:rFonts w:hint="eastAsia" w:ascii="仿宋_GB2312" w:hAnsi="仿宋" w:eastAsia="仿宋_GB2312"/>
          <w:b/>
        </w:rPr>
        <w:t>否</w:t>
      </w:r>
      <w:r>
        <w:rPr>
          <w:rFonts w:hint="eastAsia" w:ascii="宋体" w:hAnsi="宋体" w:cs="Arial"/>
          <w:kern w:val="0"/>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numPr>
          <w:ilvl w:val="-1"/>
          <w:numId w:val="0"/>
        </w:numPr>
        <w:spacing w:line="360" w:lineRule="auto"/>
        <w:ind w:firstLine="480" w:firstLineChars="200"/>
        <w:rPr>
          <w:rFonts w:ascii="仿宋_GB2312" w:hAnsi="仿宋" w:eastAsia="仿宋_GB2312"/>
          <w:b/>
          <w:bCs/>
          <w:color w:val="000000"/>
          <w:sz w:val="24"/>
        </w:rPr>
      </w:pPr>
      <w:r>
        <w:rPr>
          <w:rFonts w:hint="eastAsia" w:ascii="仿宋_GB2312" w:hAnsi="仿宋" w:eastAsia="仿宋_GB2312"/>
          <w:sz w:val="24"/>
          <w:lang w:val="en-US" w:eastAsia="zh-CN"/>
        </w:rPr>
        <w:t>3.</w:t>
      </w:r>
      <w:r>
        <w:rPr>
          <w:rFonts w:ascii="仿宋_GB2312" w:hAnsi="仿宋" w:eastAsia="仿宋_GB2312"/>
          <w:sz w:val="24"/>
        </w:rPr>
        <w:t>本项目的特定资格要求：</w:t>
      </w:r>
      <w:r>
        <w:rPr>
          <w:rFonts w:hint="eastAsia" w:ascii="仿宋_GB2312" w:hAnsi="仿宋" w:eastAsia="仿宋_GB2312"/>
          <w:color w:val="000000"/>
          <w:sz w:val="24"/>
        </w:rPr>
        <w:t>无；</w:t>
      </w:r>
    </w:p>
    <w:p>
      <w:pPr>
        <w:snapToGrid w:val="0"/>
        <w:spacing w:line="360" w:lineRule="auto"/>
        <w:ind w:firstLine="480" w:firstLineChars="200"/>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01月06日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3</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01月06日14</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00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rPr>
        <w:t>线上投标响应；</w:t>
      </w:r>
      <w:r>
        <w:rPr>
          <w:rFonts w:ascii="仿宋_GB2312" w:hAnsi="仿宋" w:eastAsia="仿宋_GB2312"/>
          <w:sz w:val="24"/>
        </w:rPr>
        <w:t xml:space="preserve">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ascii="仿宋_GB2312" w:hAnsi="仿宋" w:eastAsia="仿宋_GB2312"/>
          <w:sz w:val="24"/>
          <w:u w:val="single"/>
        </w:rPr>
        <w:t xml:space="preserve">  </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3</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01月06日14</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00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sz w:val="24"/>
          <w:lang w:val="en-US" w:eastAsia="zh-CN"/>
        </w:rPr>
        <w:t>(</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开标地点（网址）：登陆</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https://www.zcygov.cn/）开标大厅等候</w:t>
      </w:r>
      <w:r>
        <w:rPr>
          <w:rFonts w:hint="eastAsia" w:ascii="仿宋_GB2312" w:hAnsi="仿宋" w:eastAsia="仿宋_GB2312"/>
          <w:sz w:val="24"/>
        </w:rPr>
        <w:t>开标</w:t>
      </w:r>
      <w:r>
        <w:rPr>
          <w:rFonts w:ascii="仿宋_GB2312" w:hAnsi="仿宋" w:eastAsia="仿宋_GB2312"/>
          <w:sz w:val="24"/>
        </w:rPr>
        <w:t>解密</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组织机构线下开标地点：杭州市临平区南苑街道华元欢乐城华元大厦4幢20层2013</w:t>
      </w:r>
      <w:r>
        <w:rPr>
          <w:rFonts w:hint="eastAsia" w:ascii="仿宋_GB2312" w:hAnsi="仿宋" w:eastAsia="仿宋_GB2312" w:cs="Times New Roman"/>
          <w:sz w:val="24"/>
          <w:lang w:val="en-US" w:eastAsia="zh-CN"/>
        </w:rPr>
        <w:t>会议</w:t>
      </w:r>
      <w:r>
        <w:rPr>
          <w:rFonts w:hint="eastAsia" w:ascii="仿宋_GB2312" w:hAnsi="仿宋" w:eastAsia="仿宋_GB2312" w:cs="Times New Roman"/>
          <w:sz w:val="24"/>
        </w:rPr>
        <w:t>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w:t>
      </w: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lang w:eastAsia="zh-CN"/>
        </w:rPr>
        <w:t xml:space="preserve"> </w:t>
      </w:r>
      <w:r>
        <w:rPr>
          <w:rFonts w:hint="eastAsia" w:ascii="仿宋_GB2312" w:hAnsi="仿宋" w:eastAsia="仿宋_GB2312" w:cs="Times New Roman"/>
          <w:b w:val="0"/>
          <w:bCs w:val="0"/>
          <w:color w:val="auto"/>
          <w:sz w:val="24"/>
          <w:highlight w:val="none"/>
          <w:lang w:val="en-US" w:eastAsia="zh-CN"/>
        </w:rPr>
        <w:t>1</w:t>
      </w:r>
      <w:r>
        <w:rPr>
          <w:rFonts w:hint="eastAsia" w:ascii="仿宋_GB2312" w:hAnsi="仿宋" w:eastAsia="仿宋_GB2312" w:cs="Times New Roman"/>
          <w:b w:val="0"/>
          <w:bCs w:val="0"/>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名称：</w:t>
      </w:r>
      <w:r>
        <w:rPr>
          <w:rFonts w:hint="eastAsia" w:ascii="仿宋_GB2312" w:hAnsi="仿宋" w:eastAsia="仿宋_GB2312"/>
          <w:sz w:val="24"/>
          <w:lang w:eastAsia="zh-CN"/>
        </w:rPr>
        <w:t>杭州市余杭第二高级中学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地址：杭州市临平人民大道1501号。</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项目联系人（询问）：曹先辰        联系电话：13656696852</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质疑联系人：罗峰                  联系电话：18268882364 </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2</w:t>
      </w:r>
      <w:r>
        <w:rPr>
          <w:rFonts w:ascii="仿宋_GB2312" w:hAnsi="仿宋" w:eastAsia="仿宋_GB2312"/>
          <w:b/>
          <w:bCs/>
          <w:sz w:val="24"/>
        </w:rPr>
        <w:t xml:space="preserve">.采购代理机构信息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名称：耀华建设管理有限公司</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地址：杭州市临平区南苑街道华元欢乐城-华元大厦20层2022办公室。</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刘瑶</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联系方式：0571-86320706、</w:t>
      </w:r>
      <w:r>
        <w:rPr>
          <w:rFonts w:hint="eastAsia" w:ascii="仿宋" w:hAnsi="仿宋" w:eastAsia="仿宋" w:cs="仿宋"/>
          <w:sz w:val="24"/>
          <w:lang w:eastAsia="zh-CN"/>
        </w:rPr>
        <w:t>13857413671</w:t>
      </w:r>
    </w:p>
    <w:p>
      <w:pPr>
        <w:spacing w:line="360" w:lineRule="auto"/>
        <w:rPr>
          <w:rFonts w:ascii="仿宋" w:hAnsi="仿宋" w:eastAsia="仿宋" w:cs="仿宋"/>
          <w:sz w:val="24"/>
        </w:rPr>
      </w:pPr>
      <w:r>
        <w:rPr>
          <w:rFonts w:hint="eastAsia" w:ascii="仿宋" w:hAnsi="仿宋" w:eastAsia="仿宋" w:cs="仿宋"/>
          <w:sz w:val="24"/>
        </w:rPr>
        <w:t xml:space="preserve">    质疑联系人：单成燕            </w:t>
      </w:r>
      <w:r>
        <w:rPr>
          <w:rFonts w:hint="eastAsia" w:ascii="仿宋" w:hAnsi="仿宋" w:eastAsia="仿宋" w:cs="仿宋"/>
          <w:sz w:val="24"/>
          <w:lang w:val="en-US" w:eastAsia="zh-CN"/>
        </w:rPr>
        <w:t xml:space="preserve">     </w:t>
      </w:r>
      <w:r>
        <w:rPr>
          <w:rFonts w:hint="eastAsia" w:ascii="仿宋" w:hAnsi="仿宋" w:eastAsia="仿宋" w:cs="仿宋"/>
          <w:sz w:val="24"/>
        </w:rPr>
        <w:t>联系方式：0571-86320727、18072887619</w:t>
      </w:r>
    </w:p>
    <w:p>
      <w:pPr>
        <w:spacing w:line="360" w:lineRule="auto"/>
        <w:rPr>
          <w:rFonts w:ascii="仿宋_GB2312" w:hAnsi="仿宋" w:eastAsia="仿宋_GB2312"/>
          <w:b/>
          <w:bCs/>
          <w:sz w:val="24"/>
        </w:rPr>
      </w:pPr>
      <w:r>
        <w:rPr>
          <w:rFonts w:hint="eastAsia" w:ascii="仿宋" w:hAnsi="仿宋" w:eastAsia="仿宋" w:cs="仿宋"/>
          <w:sz w:val="24"/>
        </w:rPr>
        <w:t xml:space="preserve"> </w:t>
      </w:r>
      <w:r>
        <w:rPr>
          <w:rFonts w:ascii="仿宋_GB2312" w:hAnsi="仿宋" w:eastAsia="仿宋_GB2312"/>
          <w:b/>
          <w:bCs/>
          <w:sz w:val="24"/>
        </w:rPr>
        <w:t xml:space="preserve">   </w:t>
      </w:r>
      <w:r>
        <w:rPr>
          <w:rFonts w:hint="eastAsia" w:ascii="仿宋_GB2312" w:hAnsi="仿宋" w:eastAsia="仿宋_GB2312"/>
          <w:b/>
          <w:bCs/>
          <w:sz w:val="24"/>
        </w:rPr>
        <w:t>3</w:t>
      </w:r>
      <w:r>
        <w:rPr>
          <w:rFonts w:ascii="仿宋_GB2312" w:hAnsi="仿宋" w:eastAsia="仿宋_GB2312"/>
          <w:b/>
          <w:bCs/>
          <w:sz w:val="24"/>
        </w:rPr>
        <w:t xml:space="preserve">.同级政府采购监督管理部门            </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名称：杭州市临平区财政局</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地址：杭州市临平区东湖中路236号财税大楼。</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联系人：俞征        联系电话：0571-89185312</w:t>
      </w:r>
    </w:p>
    <w:p>
      <w:pPr>
        <w:spacing w:line="360" w:lineRule="auto"/>
        <w:ind w:firstLine="480" w:firstLineChars="200"/>
        <w:rPr>
          <w:rFonts w:ascii="仿宋_GB2312" w:hAnsi="仿宋" w:eastAsia="仿宋_GB2312"/>
          <w:sz w:val="24"/>
        </w:rPr>
      </w:pPr>
      <w:r>
        <w:rPr>
          <w:rFonts w:hint="eastAsia" w:ascii="仿宋_GB2312" w:hAnsi="仿宋_GB2312" w:eastAsia="仿宋_GB2312" w:cs="仿宋_GB2312"/>
          <w:color w:val="000000"/>
          <w:sz w:val="24"/>
        </w:rPr>
        <w:t>监督投诉电话：0571-89185312</w:t>
      </w:r>
      <w:r>
        <w:rPr>
          <w:rFonts w:hint="eastAsia" w:ascii="仿宋" w:hAnsi="仿宋" w:eastAsia="仿宋" w:cs="仿宋"/>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59"/>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ascii="仿宋_GB2312" w:hAnsi="仿宋" w:eastAsia="仿宋_GB2312" w:cs="仿宋_GB2312"/>
                <w:b/>
                <w:kern w:val="0"/>
                <w:sz w:val="24"/>
                <w:lang w:val="zh-CN"/>
              </w:rPr>
            </w:pPr>
            <w:r>
              <w:rPr>
                <w:rFonts w:hint="eastAsia" w:ascii="仿宋_GB2312" w:hAnsi="仿宋" w:eastAsia="仿宋_GB2312"/>
                <w:sz w:val="28"/>
                <w:szCs w:val="28"/>
              </w:rPr>
              <w:t>▲</w:t>
            </w: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rPr>
              <w:t>1.1</w:t>
            </w:r>
            <w:r>
              <w:rPr>
                <w:rFonts w:hint="eastAsia" w:ascii="仿宋_GB2312" w:hAnsi="仿宋" w:eastAsia="仿宋_GB2312" w:cs="仿宋_GB2312"/>
                <w:b/>
                <w:kern w:val="0"/>
                <w:sz w:val="24"/>
                <w:lang w:val="zh-CN"/>
              </w:rPr>
              <w:t>采购预算/最高限价：二年预算总额为</w:t>
            </w:r>
            <w:r>
              <w:rPr>
                <w:rFonts w:hint="eastAsia" w:ascii="仿宋_GB2312" w:hAnsi="仿宋" w:eastAsia="仿宋_GB2312" w:cs="仿宋_GB2312"/>
                <w:b/>
                <w:kern w:val="0"/>
                <w:sz w:val="24"/>
                <w:lang w:val="en-US" w:eastAsia="zh-CN"/>
              </w:rPr>
              <w:t>8225000</w:t>
            </w:r>
            <w:r>
              <w:rPr>
                <w:rFonts w:hint="eastAsia" w:ascii="仿宋_GB2312" w:hAnsi="仿宋" w:eastAsia="仿宋_GB2312" w:cs="仿宋_GB2312"/>
                <w:b/>
                <w:kern w:val="0"/>
                <w:sz w:val="24"/>
              </w:rPr>
              <w:t>元</w:t>
            </w:r>
            <w:r>
              <w:rPr>
                <w:rFonts w:hint="eastAsia" w:ascii="仿宋_GB2312" w:hAnsi="仿宋" w:eastAsia="仿宋_GB2312" w:cs="仿宋_GB2312"/>
                <w:b/>
                <w:kern w:val="0"/>
                <w:sz w:val="24"/>
                <w:lang w:eastAsia="zh-CN"/>
              </w:rPr>
              <w:t>，其中</w:t>
            </w:r>
            <w:r>
              <w:rPr>
                <w:rFonts w:hint="eastAsia" w:ascii="仿宋_GB2312" w:hAnsi="仿宋" w:eastAsia="仿宋_GB2312" w:cs="仿宋_GB2312"/>
                <w:b/>
                <w:kern w:val="0"/>
                <w:sz w:val="24"/>
                <w:lang w:val="en-US" w:eastAsia="zh-CN"/>
              </w:rPr>
              <w:t>2023年预算金额为409.5万元，2024年预算金额为413万元</w:t>
            </w:r>
            <w:r>
              <w:rPr>
                <w:rFonts w:hint="eastAsia" w:ascii="仿宋_GB2312" w:hAnsi="仿宋" w:eastAsia="仿宋_GB2312" w:cs="仿宋_GB2312"/>
                <w:b/>
                <w:kern w:val="0"/>
                <w:sz w:val="24"/>
              </w:rPr>
              <w:t>，</w:t>
            </w:r>
            <w:r>
              <w:rPr>
                <w:rFonts w:hint="eastAsia" w:ascii="仿宋_GB2312" w:hAnsi="仿宋" w:eastAsia="仿宋_GB2312" w:cs="仿宋_GB2312"/>
                <w:b/>
                <w:kern w:val="0"/>
                <w:sz w:val="24"/>
                <w:lang w:val="zh-CN"/>
              </w:rPr>
              <w:t>投标人针对本项目的投标报价不得超过采购预算金额，否则其投标无效。</w:t>
            </w:r>
          </w:p>
          <w:p>
            <w:p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Arial"/>
                <w:b/>
                <w:kern w:val="0"/>
                <w:sz w:val="24"/>
              </w:rPr>
              <w:t>1.2报价明显低于其他通过符合性审查投标人的报价，有可能影响产品质量或者不能诚信履约的，未能按要求提供书面说明或者提交相关证明材料证明其报价合理性的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napToGrid w:val="0"/>
              <w:spacing w:line="360" w:lineRule="auto"/>
              <w:ind w:firstLine="241" w:firstLineChars="100"/>
              <w:jc w:val="left"/>
              <w:rPr>
                <w:rFonts w:ascii="仿宋_GB2312" w:hAnsi="仿宋" w:eastAsia="仿宋_GB2312"/>
                <w:b/>
                <w:sz w:val="24"/>
              </w:rPr>
            </w:pPr>
            <w:r>
              <w:rPr>
                <w:rFonts w:hint="eastAsia" w:ascii="仿宋_GB2312" w:hAnsi="仿宋" w:eastAsia="仿宋_GB2312" w:cs="Arial"/>
                <w:b/>
                <w:kern w:val="0"/>
                <w:sz w:val="24"/>
              </w:rPr>
              <w:t>1.3投标人对根据修正原则修正后的报价不确认的</w:t>
            </w:r>
            <w:r>
              <w:rPr>
                <w:rFonts w:hint="eastAsia" w:ascii="仿宋_GB2312" w:hAnsi="仿宋" w:eastAsia="仿宋_GB2312"/>
                <w:b/>
                <w:sz w:val="24"/>
              </w:rPr>
              <w:t>。</w:t>
            </w:r>
          </w:p>
          <w:p>
            <w:pPr>
              <w:snapToGrid w:val="0"/>
              <w:spacing w:line="360" w:lineRule="auto"/>
              <w:ind w:firstLine="241" w:firstLineChars="100"/>
              <w:jc w:val="left"/>
              <w:rPr>
                <w:rFonts w:ascii="仿宋_GB2312" w:hAnsi="仿宋" w:eastAsia="仿宋_GB2312"/>
                <w:sz w:val="24"/>
              </w:rPr>
            </w:pPr>
            <w:r>
              <w:rPr>
                <w:rFonts w:hint="eastAsia" w:ascii="仿宋_GB2312" w:hAnsi="仿宋" w:eastAsia="仿宋_GB2312" w:cs="仿宋_GB2312"/>
                <w:b/>
                <w:kern w:val="0"/>
                <w:sz w:val="24"/>
              </w:rPr>
              <w:t>1.4</w:t>
            </w:r>
            <w:r>
              <w:rPr>
                <w:rFonts w:hint="eastAsia" w:ascii="仿宋_GB2312" w:hAnsi="仿宋" w:eastAsia="仿宋_GB2312" w:cs="仿宋_GB2312"/>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00A8"/>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hint="eastAsia" w:ascii="仿宋_GB2312" w:hAnsi="仿宋" w:eastAsia="仿宋_GB2312"/>
                <w:sz w:val="24"/>
                <w:lang w:eastAsia="zh-CN"/>
              </w:rPr>
              <w:t>；</w:t>
            </w:r>
          </w:p>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59"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59"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59"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不组织。自行踏勘，所有责任自负。</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7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7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59"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是否允许采购进口产品（不采用）</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r>
              <w:rPr>
                <w:rFonts w:hint="eastAsia" w:ascii="仿宋_GB2312" w:hAnsi="仿宋" w:eastAsia="仿宋_GB2312"/>
                <w:sz w:val="24"/>
              </w:rPr>
              <w:t>服务类项目不采用。</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项目属性与核心产品（不采用）</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8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621"/>
              <w:numPr>
                <w:ilvl w:val="-1"/>
                <w:numId w:val="0"/>
              </w:numPr>
              <w:tabs>
                <w:tab w:val="left" w:pos="1070"/>
              </w:tabs>
              <w:spacing w:line="360" w:lineRule="auto"/>
              <w:ind w:right="52"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根据《政府采购促进中小企业发展管理办法》财库〔2020〕46号文件的规定，</w:t>
            </w:r>
            <w:r>
              <w:rPr>
                <w:rFonts w:hint="eastAsia" w:ascii="仿宋_GB2312" w:hAnsi="仿宋_GB2312" w:eastAsia="仿宋_GB2312" w:cs="仿宋_GB2312"/>
                <w:sz w:val="24"/>
                <w:szCs w:val="24"/>
                <w:lang w:eastAsia="zh-CN"/>
              </w:rPr>
              <w:t>本次采购为</w:t>
            </w:r>
            <w:r>
              <w:rPr>
                <w:rFonts w:hint="eastAsia" w:ascii="仿宋" w:hAnsi="仿宋" w:eastAsia="仿宋" w:cs="仿宋"/>
                <w:b/>
                <w:bCs/>
                <w:color w:val="auto"/>
                <w:sz w:val="24"/>
                <w:szCs w:val="24"/>
                <w:highlight w:val="none"/>
                <w:u w:val="single"/>
              </w:rPr>
              <w:t>专门面向中小企业预留采购份额的采购项目</w:t>
            </w:r>
            <w:r>
              <w:rPr>
                <w:rFonts w:hint="eastAsia" w:ascii="仿宋_GB2312" w:hAnsi="仿宋_GB2312" w:eastAsia="仿宋_GB2312" w:cs="仿宋_GB2312"/>
                <w:sz w:val="24"/>
                <w:szCs w:val="24"/>
                <w:lang w:eastAsia="zh-CN"/>
              </w:rPr>
              <w:t>。</w:t>
            </w:r>
          </w:p>
          <w:p>
            <w:pPr>
              <w:pStyle w:val="621"/>
              <w:tabs>
                <w:tab w:val="left" w:pos="1070"/>
              </w:tabs>
              <w:spacing w:line="360" w:lineRule="auto"/>
              <w:ind w:right="52" w:firstLine="241"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其中供应商为小型和微型（含监狱企业和残疾人福利性单位）企业的，其报价评审时不予扣除。</w:t>
            </w:r>
          </w:p>
          <w:p>
            <w:pPr>
              <w:pStyle w:val="621"/>
              <w:tabs>
                <w:tab w:val="left" w:pos="1070"/>
              </w:tabs>
              <w:spacing w:line="360" w:lineRule="auto"/>
              <w:ind w:right="52" w:firstLine="240" w:firstLineChars="1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（2）本采购文件所称中小企业，是指在中华人民共和国境</w:t>
            </w:r>
            <w:r>
              <w:rPr>
                <w:rFonts w:hint="eastAsia" w:ascii="仿宋_GB2312" w:hAnsi="仿宋_GB2312" w:eastAsia="仿宋_GB2312" w:cs="仿宋_GB2312"/>
                <w:spacing w:val="-7"/>
                <w:sz w:val="24"/>
                <w:szCs w:val="24"/>
                <w:lang w:eastAsia="zh-CN"/>
              </w:rPr>
              <w:t>内依法设立，依据国务院批准的中小企业划分标准确定的中型</w:t>
            </w:r>
            <w:r>
              <w:rPr>
                <w:rFonts w:hint="eastAsia" w:ascii="仿宋_GB2312" w:hAnsi="仿宋_GB2312" w:eastAsia="仿宋_GB2312" w:cs="仿宋_GB2312"/>
                <w:spacing w:val="-8"/>
                <w:sz w:val="24"/>
                <w:szCs w:val="24"/>
                <w:lang w:eastAsia="zh-CN"/>
              </w:rPr>
              <w:t xml:space="preserve">企业、小型企业和微型企业，但与大企业的负责人为同一人， </w:t>
            </w:r>
            <w:r>
              <w:rPr>
                <w:rFonts w:hint="eastAsia" w:ascii="仿宋_GB2312" w:hAnsi="仿宋_GB2312" w:eastAsia="仿宋_GB2312" w:cs="仿宋_GB2312"/>
                <w:sz w:val="24"/>
                <w:szCs w:val="24"/>
                <w:lang w:eastAsia="zh-CN"/>
              </w:rPr>
              <w:t>或者与大企业存在直接控股、管理关系的除外。</w:t>
            </w:r>
          </w:p>
          <w:p>
            <w:pPr>
              <w:pStyle w:val="621"/>
              <w:tabs>
                <w:tab w:val="left" w:pos="1070"/>
              </w:tabs>
              <w:spacing w:line="360" w:lineRule="auto"/>
              <w:ind w:right="52" w:firstLine="240" w:firstLineChars="100"/>
              <w:rPr>
                <w:rFonts w:hint="eastAsia" w:ascii="仿宋_GB2312" w:hAnsi="仿宋_GB2312" w:eastAsia="仿宋_GB2312" w:cs="仿宋_GB2312"/>
                <w:b/>
                <w:bCs/>
                <w:spacing w:val="-7"/>
                <w:sz w:val="24"/>
                <w:szCs w:val="24"/>
                <w:u w:val="single"/>
                <w:lang w:eastAsia="zh-CN"/>
              </w:rPr>
            </w:pPr>
            <w:r>
              <w:rPr>
                <w:rFonts w:hint="eastAsia" w:ascii="仿宋_GB2312" w:hAnsi="仿宋_GB2312" w:eastAsia="仿宋_GB2312" w:cs="仿宋_GB2312"/>
                <w:sz w:val="24"/>
                <w:szCs w:val="24"/>
                <w:lang w:eastAsia="zh-CN"/>
              </w:rPr>
              <w:t>（3）本次</w:t>
            </w:r>
            <w:r>
              <w:rPr>
                <w:rFonts w:hint="eastAsia" w:ascii="仿宋_GB2312" w:hAnsi="仿宋_GB2312" w:eastAsia="仿宋_GB2312" w:cs="仿宋_GB2312"/>
                <w:spacing w:val="-7"/>
                <w:sz w:val="24"/>
                <w:szCs w:val="24"/>
                <w:lang w:eastAsia="zh-CN"/>
              </w:rPr>
              <w:t>采购标的为</w:t>
            </w:r>
            <w:r>
              <w:rPr>
                <w:rFonts w:hint="eastAsia" w:ascii="仿宋_GB2312" w:hAnsi="仿宋_GB2312" w:eastAsia="仿宋_GB2312" w:cs="仿宋_GB2312"/>
                <w:spacing w:val="-7"/>
                <w:sz w:val="24"/>
                <w:szCs w:val="24"/>
                <w:u w:val="single"/>
                <w:lang w:eastAsia="zh-CN"/>
              </w:rPr>
              <w:t xml:space="preserve"> 2023年-2024年杭州市余杭第二高级中学宿管、食堂服务外包采购项目</w:t>
            </w:r>
            <w:r>
              <w:rPr>
                <w:rFonts w:hint="eastAsia" w:ascii="仿宋_GB2312" w:hAnsi="仿宋_GB2312" w:eastAsia="仿宋_GB2312" w:cs="仿宋_GB2312"/>
                <w:spacing w:val="-10"/>
                <w:sz w:val="24"/>
                <w:szCs w:val="24"/>
                <w:u w:val="single"/>
                <w:lang w:eastAsia="zh-CN"/>
              </w:rPr>
              <w:t xml:space="preserve"> </w:t>
            </w:r>
            <w:r>
              <w:rPr>
                <w:rFonts w:hint="eastAsia" w:ascii="仿宋_GB2312" w:hAnsi="仿宋_GB2312" w:eastAsia="仿宋_GB2312" w:cs="仿宋_GB2312"/>
                <w:spacing w:val="-10"/>
                <w:sz w:val="24"/>
                <w:szCs w:val="24"/>
                <w:lang w:eastAsia="zh-CN"/>
              </w:rPr>
              <w:t>，对应的中小企业划分</w:t>
            </w:r>
            <w:r>
              <w:rPr>
                <w:rFonts w:hint="eastAsia" w:ascii="仿宋_GB2312" w:hAnsi="仿宋_GB2312" w:eastAsia="仿宋_GB2312" w:cs="仿宋_GB2312"/>
                <w:sz w:val="24"/>
                <w:szCs w:val="24"/>
                <w:lang w:eastAsia="zh-CN"/>
              </w:rPr>
              <w:t>标准所属行业是</w:t>
            </w:r>
            <w:r>
              <w:rPr>
                <w:rFonts w:hint="eastAsia" w:ascii="仿宋_GB2312" w:hAnsi="仿宋_GB2312" w:eastAsia="仿宋_GB2312" w:cs="仿宋_GB2312"/>
                <w:spacing w:val="-7"/>
                <w:sz w:val="24"/>
                <w:szCs w:val="24"/>
                <w:u w:val="single"/>
                <w:lang w:eastAsia="zh-CN"/>
              </w:rPr>
              <w:t>：</w:t>
            </w:r>
            <w:r>
              <w:rPr>
                <w:rFonts w:hint="eastAsia" w:ascii="仿宋_GB2312" w:hAnsi="仿宋_GB2312" w:eastAsia="仿宋_GB2312" w:cs="仿宋_GB2312"/>
                <w:b/>
                <w:bCs/>
                <w:spacing w:val="-7"/>
                <w:sz w:val="24"/>
                <w:szCs w:val="24"/>
                <w:u w:val="single"/>
                <w:lang w:eastAsia="zh-CN"/>
              </w:rPr>
              <w:t>租赁和商务服务业；</w:t>
            </w:r>
          </w:p>
          <w:p>
            <w:pPr>
              <w:pStyle w:val="621"/>
              <w:tabs>
                <w:tab w:val="left" w:pos="1070"/>
              </w:tabs>
              <w:spacing w:line="360" w:lineRule="auto"/>
              <w:ind w:right="52" w:firstLine="240" w:firstLineChars="100"/>
              <w:rPr>
                <w:rFonts w:hint="eastAsia" w:ascii="仿宋_GB2312" w:hAnsi="仿宋_GB2312" w:eastAsia="仿宋_GB2312" w:cs="仿宋_GB2312"/>
                <w:b/>
                <w:bCs/>
                <w:sz w:val="24"/>
                <w:shd w:val="clear" w:color="auto" w:fill="FFFFFF"/>
                <w:lang w:val="zh-CN" w:eastAsia="zh-CN" w:bidi="zh-CN"/>
              </w:rPr>
            </w:pPr>
            <w:r>
              <w:rPr>
                <w:sz w:val="24"/>
                <w:lang w:eastAsia="zh-CN"/>
              </w:rPr>
              <w:drawing>
                <wp:anchor distT="0" distB="0" distL="0" distR="0" simplePos="0" relativeHeight="251661312" behindDoc="1" locked="0" layoutInCell="1" allowOverlap="1">
                  <wp:simplePos x="0" y="0"/>
                  <wp:positionH relativeFrom="column">
                    <wp:posOffset>-5080</wp:posOffset>
                  </wp:positionH>
                  <wp:positionV relativeFrom="paragraph">
                    <wp:posOffset>212725</wp:posOffset>
                  </wp:positionV>
                  <wp:extent cx="3813810" cy="492760"/>
                  <wp:effectExtent l="0" t="0" r="0" b="0"/>
                  <wp:wrapTight wrapText="bothSides">
                    <wp:wrapPolygon>
                      <wp:start x="0" y="0"/>
                      <wp:lineTo x="0" y="20876"/>
                      <wp:lineTo x="21471" y="20876"/>
                      <wp:lineTo x="21471" y="0"/>
                      <wp:lineTo x="0" y="0"/>
                    </wp:wrapPolygon>
                  </wp:wrapTight>
                  <wp:docPr id="2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rPr>
                <w:rFonts w:hint="eastAsia" w:ascii="仿宋_GB2312" w:hAnsi="仿宋_GB2312" w:eastAsia="仿宋_GB2312" w:cs="仿宋_GB2312"/>
                <w:b/>
                <w:bCs/>
                <w:sz w:val="24"/>
                <w:shd w:val="clear" w:color="auto" w:fill="FFFFFF"/>
                <w:lang w:val="zh-CN" w:eastAsia="zh-CN" w:bidi="zh-CN"/>
              </w:rPr>
              <w:t xml:space="preserve"> 　　</w:t>
            </w:r>
          </w:p>
          <w:p>
            <w:pPr>
              <w:pStyle w:val="621"/>
              <w:widowControl/>
              <w:tabs>
                <w:tab w:val="left" w:pos="1070"/>
              </w:tabs>
              <w:wordWrap/>
              <w:snapToGrid/>
              <w:spacing w:line="360" w:lineRule="auto"/>
              <w:ind w:right="52" w:firstLine="220" w:firstLineChars="100"/>
              <w:jc w:val="left"/>
              <w:textAlignment w:val="auto"/>
            </w:pPr>
            <w:r>
              <w:drawing>
                <wp:anchor distT="0" distB="0" distL="114300" distR="114300" simplePos="0" relativeHeight="251664384" behindDoc="1" locked="0" layoutInCell="1" allowOverlap="1">
                  <wp:simplePos x="0" y="0"/>
                  <wp:positionH relativeFrom="column">
                    <wp:posOffset>0</wp:posOffset>
                  </wp:positionH>
                  <wp:positionV relativeFrom="page">
                    <wp:posOffset>4297045</wp:posOffset>
                  </wp:positionV>
                  <wp:extent cx="3804920" cy="302260"/>
                  <wp:effectExtent l="0" t="0" r="0" b="2540"/>
                  <wp:wrapThrough wrapText="bothSides">
                    <wp:wrapPolygon>
                      <wp:start x="0" y="0"/>
                      <wp:lineTo x="0" y="20420"/>
                      <wp:lineTo x="21521" y="20420"/>
                      <wp:lineTo x="21521" y="0"/>
                      <wp:lineTo x="0" y="0"/>
                    </wp:wrapPolygon>
                  </wp:wrapThrough>
                  <wp:docPr id="16" name="图片 16" descr="c18e338565cc505487f502f598e7f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18e338565cc505487f502f598e7f1d"/>
                          <pic:cNvPicPr>
                            <a:picLocks noChangeAspect="1"/>
                          </pic:cNvPicPr>
                        </pic:nvPicPr>
                        <pic:blipFill>
                          <a:blip r:embed="rId44"/>
                          <a:stretch>
                            <a:fillRect/>
                          </a:stretch>
                        </pic:blipFill>
                        <pic:spPr>
                          <a:xfrm>
                            <a:off x="0" y="0"/>
                            <a:ext cx="3804920" cy="302260"/>
                          </a:xfrm>
                          <a:prstGeom prst="rect">
                            <a:avLst/>
                          </a:prstGeom>
                        </pic:spPr>
                      </pic:pic>
                    </a:graphicData>
                  </a:graphic>
                </wp:anchor>
              </w:drawing>
            </w:r>
          </w:p>
          <w:p>
            <w:pPr>
              <w:pStyle w:val="621"/>
              <w:widowControl w:val="0"/>
              <w:tabs>
                <w:tab w:val="left" w:pos="1070"/>
              </w:tabs>
              <w:wordWrap/>
              <w:snapToGrid/>
              <w:spacing w:line="360" w:lineRule="auto"/>
              <w:ind w:right="52" w:firstLine="0" w:firstLineChars="0"/>
              <w:jc w:val="left"/>
              <w:textAlignment w:val="auto"/>
            </w:pPr>
          </w:p>
          <w:p>
            <w:pPr>
              <w:pStyle w:val="621"/>
              <w:widowControl w:val="0"/>
              <w:tabs>
                <w:tab w:val="left" w:pos="1070"/>
              </w:tabs>
              <w:wordWrap/>
              <w:snapToGrid/>
              <w:spacing w:line="360" w:lineRule="auto"/>
              <w:ind w:right="52" w:firstLine="0" w:firstLineChars="0"/>
              <w:jc w:val="left"/>
              <w:textAlignment w:val="auto"/>
              <w:rPr>
                <w:rFonts w:hint="eastAsia"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zCs w:val="24"/>
                <w:shd w:val="clear" w:color="auto" w:fill="FFFFFF"/>
                <w:lang w:val="zh-CN" w:eastAsia="zh-CN" w:bidi="zh-CN"/>
              </w:rPr>
              <w:t> </w:t>
            </w:r>
            <w:r>
              <w:rPr>
                <w:rFonts w:hint="eastAsia" w:ascii="仿宋_GB2312" w:hAnsi="仿宋_GB2312" w:eastAsia="仿宋_GB2312" w:cs="仿宋_GB2312"/>
                <w:b/>
                <w:bCs/>
                <w:sz w:val="24"/>
                <w:shd w:val="clear" w:color="auto" w:fill="FFFFFF"/>
                <w:lang w:val="zh-CN" w:bidi="zh-CN"/>
              </w:rPr>
              <w:t>说明： 　　</w:t>
            </w:r>
          </w:p>
          <w:p>
            <w:pPr>
              <w:pStyle w:val="621"/>
              <w:widowControl w:val="0"/>
              <w:tabs>
                <w:tab w:val="left" w:pos="1070"/>
              </w:tabs>
              <w:wordWrap/>
              <w:snapToGrid/>
              <w:spacing w:line="360" w:lineRule="auto"/>
              <w:ind w:right="52" w:firstLine="241" w:firstLineChars="100"/>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1.大型、中型和小型企业须同时满足所列指标的下限，否则下划一档；微型企业只须满足所列指标中的一项即可。 　　</w:t>
            </w:r>
          </w:p>
          <w:p>
            <w:pPr>
              <w:pStyle w:val="621"/>
              <w:widowControl w:val="0"/>
              <w:tabs>
                <w:tab w:val="left" w:pos="1070"/>
              </w:tabs>
              <w:wordWrap/>
              <w:snapToGrid/>
              <w:spacing w:line="360" w:lineRule="auto"/>
              <w:ind w:right="52" w:firstLine="241" w:firstLineChars="100"/>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2.附表中各行业的范围以《国民经济行业分类》（GB/T4754-2017）为准。</w:t>
            </w:r>
          </w:p>
          <w:p>
            <w:pPr>
              <w:pStyle w:val="621"/>
              <w:spacing w:line="360" w:lineRule="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3.企业划分指标以现行统计制度为准。</w:t>
            </w:r>
          </w:p>
          <w:p>
            <w:pPr>
              <w:pStyle w:val="621"/>
              <w:spacing w:line="360" w:lineRule="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1）从业人员，是指期末从业人员数，没有期末从业人员数的，采用全年平均人员数代替。</w:t>
            </w:r>
          </w:p>
          <w:p>
            <w:pPr>
              <w:pStyle w:val="621"/>
              <w:spacing w:line="360" w:lineRule="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21"/>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szCs w:val="24"/>
                <w:shd w:val="clear" w:color="auto" w:fill="FFFFFF"/>
                <w:lang w:val="zh-CN" w:bidi="zh-CN"/>
              </w:rPr>
              <w:t> 3）资产总额，采用资产总计代替。</w:t>
            </w:r>
          </w:p>
          <w:p>
            <w:pPr>
              <w:pStyle w:val="621"/>
              <w:widowControl w:val="0"/>
              <w:tabs>
                <w:tab w:val="left" w:pos="1070"/>
              </w:tabs>
              <w:wordWrap/>
              <w:snapToGrid/>
              <w:spacing w:line="360" w:lineRule="auto"/>
              <w:ind w:right="52" w:firstLine="236"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lang w:val="en-US" w:eastAsia="zh-CN"/>
              </w:rPr>
              <w:t>4</w:t>
            </w: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rPr>
              <w:t>符合小微企业划分标准的个体工商户，视同小微企业</w:t>
            </w:r>
            <w:r>
              <w:rPr>
                <w:rFonts w:hint="eastAsia" w:ascii="仿宋_GB2312" w:hAnsi="仿宋_GB2312" w:eastAsia="仿宋_GB2312" w:cs="仿宋_GB2312"/>
                <w:spacing w:val="-13"/>
                <w:sz w:val="24"/>
                <w:szCs w:val="24"/>
              </w:rPr>
              <w:t>。</w:t>
            </w:r>
          </w:p>
          <w:p>
            <w:pPr>
              <w:pStyle w:val="621"/>
              <w:tabs>
                <w:tab w:val="left" w:pos="1070"/>
              </w:tabs>
              <w:spacing w:line="360" w:lineRule="auto"/>
              <w:ind w:right="52" w:firstLine="241"/>
              <w:jc w:val="left"/>
            </w:pP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lang w:val="en-US" w:eastAsia="zh-CN"/>
              </w:rPr>
              <w:t>5</w:t>
            </w: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rPr>
              <w:t xml:space="preserve">监狱企业和残疾人福利性单位视同小型、微型企业， </w:t>
            </w:r>
            <w:r>
              <w:rPr>
                <w:rFonts w:hint="eastAsia" w:ascii="仿宋_GB2312" w:hAnsi="仿宋_GB2312" w:eastAsia="仿宋_GB2312" w:cs="仿宋_GB2312"/>
                <w:sz w:val="24"/>
                <w:szCs w:val="24"/>
              </w:rPr>
              <w:t>按《财政部 司法部关于政府采购支持监狱企业发展有关问题的通知》(财库〔2014〕68 号)、《财政部 民政部  中国残</w:t>
            </w:r>
            <w:r>
              <w:rPr>
                <w:rFonts w:hint="eastAsia" w:ascii="仿宋_GB2312" w:hAnsi="仿宋_GB2312" w:eastAsia="仿宋_GB2312" w:cs="仿宋_GB2312"/>
                <w:spacing w:val="-2"/>
                <w:sz w:val="24"/>
                <w:szCs w:val="24"/>
              </w:rPr>
              <w:t>疾人联合会关于促进残疾人就业政府采购政策的通知》</w:t>
            </w:r>
            <w:r>
              <w:rPr>
                <w:rFonts w:hint="eastAsia" w:ascii="仿宋_GB2312" w:hAnsi="仿宋_GB2312" w:eastAsia="仿宋_GB2312" w:cs="仿宋_GB2312"/>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10</w:t>
            </w:r>
          </w:p>
        </w:tc>
        <w:tc>
          <w:tcPr>
            <w:tcW w:w="18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cs="仿宋_GB2312"/>
                <w:b/>
                <w:sz w:val="24"/>
              </w:rPr>
              <w:t>节能产品、环境标志产品</w:t>
            </w:r>
            <w:r>
              <w:rPr>
                <w:rFonts w:hint="eastAsia" w:ascii="仿宋_GB2312" w:hAnsi="仿宋" w:eastAsia="仿宋_GB2312" w:cs="仿宋_GB2312"/>
                <w:b/>
                <w:sz w:val="24"/>
                <w:lang w:eastAsia="zh-CN"/>
              </w:rPr>
              <w:t>（</w:t>
            </w:r>
            <w:r>
              <w:rPr>
                <w:rFonts w:hint="eastAsia" w:ascii="仿宋_GB2312" w:hAnsi="仿宋" w:eastAsia="仿宋_GB2312" w:cs="仿宋_GB2312"/>
                <w:b/>
                <w:sz w:val="24"/>
                <w:lang w:val="en-US" w:eastAsia="zh-CN"/>
              </w:rPr>
              <w:t>适当于货物采购 ）</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1</w:t>
            </w:r>
          </w:p>
        </w:tc>
        <w:tc>
          <w:tcPr>
            <w:tcW w:w="1859"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59" w:type="dxa"/>
            <w:vMerge w:val="continue"/>
            <w:tcBorders>
              <w:left w:val="single" w:color="000000" w:sz="2" w:space="0"/>
              <w:right w:val="single" w:color="000000" w:sz="8" w:space="0"/>
            </w:tcBorders>
            <w:vAlign w:val="center"/>
          </w:tcPr>
          <w:p>
            <w:pPr>
              <w:spacing w:line="360" w:lineRule="auto"/>
              <w:ind w:firstLine="420" w:firstLineChars="200"/>
              <w:jc w:val="center"/>
            </w:pP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480" w:firstLineChars="200"/>
              <w:rPr>
                <w:rFonts w:ascii="仿宋_GB2312" w:hAnsi="仿宋_GB2312" w:eastAsia="仿宋_GB2312" w:cs="仿宋_GB2312"/>
                <w:snapToGrid w:val="0"/>
                <w:color w:val="000000"/>
                <w:kern w:val="28"/>
                <w:sz w:val="24"/>
              </w:rPr>
            </w:pPr>
            <w:r>
              <w:rPr>
                <w:rFonts w:hint="eastAsia" w:ascii="仿宋_GB2312" w:hAnsi="仿宋_GB2312" w:eastAsia="仿宋_GB2312" w:cs="仿宋_GB2312"/>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2</w:t>
            </w:r>
          </w:p>
        </w:tc>
        <w:tc>
          <w:tcPr>
            <w:tcW w:w="18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kern w:val="28"/>
                <w:sz w:val="24"/>
              </w:rPr>
            </w:pPr>
            <w:r>
              <w:rPr>
                <w:rFonts w:hint="eastAsia" w:ascii="仿宋" w:hAnsi="仿宋" w:eastAsia="仿宋" w:cs="仿宋"/>
                <w:kern w:val="28"/>
                <w:sz w:val="24"/>
              </w:rPr>
              <w:t>备份投标文件送达地点：</w:t>
            </w:r>
            <w:r>
              <w:rPr>
                <w:rFonts w:hint="eastAsia" w:ascii="仿宋" w:hAnsi="仿宋" w:eastAsia="仿宋" w:cs="仿宋"/>
                <w:sz w:val="24"/>
                <w:u w:val="none"/>
              </w:rPr>
              <w:t>密封包装后（建议顺丰邮寄形式）投标截止时间前递交、一份（邮寄地址：</w:t>
            </w:r>
            <w:r>
              <w:rPr>
                <w:rFonts w:hint="eastAsia" w:ascii="仿宋" w:hAnsi="仿宋" w:eastAsia="仿宋" w:cs="仿宋"/>
                <w:sz w:val="24"/>
                <w:u w:val="single"/>
              </w:rPr>
              <w:t>杭州市临平区南苑街道华元欢乐城-华元大厦20层2022办公室；备份投标文件签收人员联系电话：</w:t>
            </w:r>
            <w:r>
              <w:rPr>
                <w:rFonts w:hint="eastAsia" w:ascii="仿宋" w:hAnsi="仿宋" w:eastAsia="仿宋" w:cs="仿宋"/>
                <w:sz w:val="24"/>
                <w:u w:val="single"/>
                <w:lang w:eastAsia="zh-CN"/>
              </w:rPr>
              <w:t>刘瑶13857413671</w:t>
            </w:r>
            <w:r>
              <w:rPr>
                <w:rFonts w:hint="eastAsia" w:ascii="仿宋" w:hAnsi="仿宋" w:eastAsia="仿宋" w:cs="仿宋"/>
                <w:sz w:val="24"/>
              </w:rPr>
              <w:t>。</w:t>
            </w:r>
            <w:r>
              <w:rPr>
                <w:rFonts w:hint="eastAsia" w:ascii="仿宋" w:hAnsi="仿宋" w:eastAsia="仿宋" w:cs="仿宋"/>
                <w:b/>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3</w:t>
            </w:r>
          </w:p>
        </w:tc>
        <w:tc>
          <w:tcPr>
            <w:tcW w:w="1859"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288" w:lineRule="auto"/>
              <w:jc w:val="center"/>
              <w:textAlignment w:val="center"/>
              <w:rPr>
                <w:rFonts w:ascii="仿宋" w:hAnsi="仿宋" w:eastAsia="仿宋" w:cs="仿宋"/>
                <w:b/>
                <w:sz w:val="24"/>
              </w:rPr>
            </w:pPr>
            <w:r>
              <w:rPr>
                <w:rFonts w:hint="eastAsia" w:ascii="仿宋" w:hAnsi="仿宋" w:eastAsia="仿宋" w:cs="仿宋"/>
                <w:b/>
                <w:bCs/>
                <w:color w:val="000000"/>
                <w:sz w:val="24"/>
              </w:rPr>
              <w:t>招标服务费</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2"/>
              <w:tabs>
                <w:tab w:val="left" w:pos="706"/>
                <w:tab w:val="clear" w:pos="432"/>
              </w:tabs>
              <w:spacing w:line="360" w:lineRule="auto"/>
              <w:ind w:left="0" w:firstLine="482" w:firstLineChars="200"/>
              <w:jc w:val="both"/>
              <w:rPr>
                <w:rFonts w:ascii="仿宋" w:eastAsia="仿宋" w:cs="仿宋"/>
                <w:sz w:val="24"/>
                <w:szCs w:val="24"/>
              </w:rPr>
            </w:pPr>
            <w:r>
              <w:rPr>
                <w:rFonts w:hint="eastAsia" w:ascii="仿宋" w:hAnsi="仿宋" w:eastAsia="仿宋" w:cs="仿宋"/>
                <w:sz w:val="24"/>
                <w:szCs w:val="24"/>
                <w:lang w:val="en-US"/>
              </w:rPr>
              <w:drawing>
                <wp:anchor distT="0" distB="0" distL="114300" distR="114300" simplePos="0" relativeHeight="251662336" behindDoc="0" locked="0" layoutInCell="1" allowOverlap="1">
                  <wp:simplePos x="0" y="0"/>
                  <wp:positionH relativeFrom="column">
                    <wp:posOffset>306070</wp:posOffset>
                  </wp:positionH>
                  <wp:positionV relativeFrom="paragraph">
                    <wp:posOffset>1436370</wp:posOffset>
                  </wp:positionV>
                  <wp:extent cx="2542540" cy="1165860"/>
                  <wp:effectExtent l="0" t="0" r="0" b="0"/>
                  <wp:wrapSquare wrapText="bothSides"/>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542540" cy="1165860"/>
                          </a:xfrm>
                          <a:prstGeom prst="rect">
                            <a:avLst/>
                          </a:prstGeom>
                          <a:noFill/>
                          <a:ln>
                            <a:noFill/>
                          </a:ln>
                        </pic:spPr>
                      </pic:pic>
                    </a:graphicData>
                  </a:graphic>
                </wp:anchor>
              </w:drawing>
            </w:r>
            <w:r>
              <w:rPr>
                <w:rFonts w:hint="eastAsia" w:ascii="仿宋" w:hAnsi="仿宋" w:eastAsia="仿宋" w:cs="仿宋"/>
                <w:sz w:val="24"/>
                <w:szCs w:val="24"/>
                <w:lang w:val="en-US"/>
              </w:rPr>
              <w:t>本项目的招标代理费用由中标单位支付，</w:t>
            </w:r>
            <w:r>
              <w:rPr>
                <w:rFonts w:hint="eastAsia" w:ascii="仿宋" w:hAnsi="仿宋" w:eastAsia="仿宋" w:cs="仿宋"/>
                <w:sz w:val="24"/>
                <w:szCs w:val="24"/>
                <w:lang w:val="en-US" w:eastAsia="zh-CN"/>
              </w:rPr>
              <w:t>参照</w:t>
            </w:r>
            <w:r>
              <w:rPr>
                <w:rFonts w:hint="eastAsia" w:ascii="仿宋" w:hAnsi="仿宋" w:eastAsia="仿宋" w:cs="仿宋"/>
                <w:sz w:val="24"/>
                <w:szCs w:val="24"/>
                <w:lang w:val="en-US"/>
              </w:rPr>
              <w:t>《招标代理服务收费管理暂行办法》的通知（计价格[2002]1980号）文件计取，直接支付给分散采购招标代理单位，投标人在报价时应综合考虑该笔费用，但不单列进投标总价。</w:t>
            </w:r>
          </w:p>
        </w:tc>
      </w:tr>
      <w:bookmarkEnd w:id="10"/>
    </w:tbl>
    <w:p>
      <w:pPr>
        <w:adjustRightInd/>
        <w:jc w:val="left"/>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adjustRightInd/>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sz w:val="24"/>
        </w:rPr>
      </w:pPr>
      <w:r>
        <w:rPr>
          <w:rFonts w:ascii="仿宋_GB2312" w:hAnsi="仿宋" w:eastAsia="仿宋_GB2312"/>
          <w:b/>
          <w:bCs/>
          <w:sz w:val="24"/>
        </w:rPr>
        <w:t>3.3支持中小企业发展</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3.2 支持绿色发展</w:t>
      </w:r>
    </w:p>
    <w:p>
      <w:pPr>
        <w:spacing w:line="360" w:lineRule="auto"/>
        <w:ind w:firstLine="480" w:firstLineChars="200"/>
        <w:rPr>
          <w:rFonts w:hint="eastAsia" w:ascii="仿宋_GB2312" w:hAnsi="仿宋" w:eastAsia="仿宋_GB2312" w:cs="Times New Roman"/>
          <w:b w:val="0"/>
          <w:sz w:val="24"/>
          <w:lang w:val="en-US" w:eastAsia="zh-CN"/>
        </w:rPr>
      </w:pPr>
      <w:r>
        <w:rPr>
          <w:rFonts w:hint="eastAsia" w:ascii="仿宋_GB2312" w:hAnsi="仿宋" w:eastAsia="仿宋_GB2312" w:cs="Times New Roman"/>
          <w:b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3.3支持中小企业发展</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符合中小企业划分标准的个体工商户，在政府采购活动中视同中小企业。</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3.3.2在政府采购活动中，投标人提供的货物、工程或者服务符合下列情形的，享受中小企业扶持政策：</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3.3.2.1在货物采购项目中，货物由中小企业制造，即货物由中小企业生产且使用该中小企业商号或者注册商标；</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3.3.2.2在工程采购项目中，工程由中小企业承建，即工程施工单位为中小企业；</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3.3.2.3在服务采购项目中，服务由中小企业承接，即提供服务的人员为中小企业依照《中华人民共和国劳动合同法》订立劳动合同的从业人员。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在货物采购项目中，投标人提供的货物既有中小企业制造货物，也有大型企业制造货物的，不享受中小企业扶持政策。</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3.3.3对于未预留份额专门面向中小企业的政府采购货物或服务项目，以及预留份额政府采购货物或服务项目中的非预留部分标项，对小型和微型企业的投标报价给予20%的扣除，用扣除后的价格参与评审。</w:t>
      </w:r>
    </w:p>
    <w:p>
      <w:pPr>
        <w:spacing w:line="360" w:lineRule="auto"/>
        <w:ind w:firstLine="480" w:firstLineChars="200"/>
        <w:rPr>
          <w:rFonts w:hint="eastAsia" w:ascii="仿宋_GB2312" w:hAnsi="仿宋" w:eastAsia="仿宋_GB2312" w:cs="Times New Roman"/>
          <w:b w:val="0"/>
          <w:sz w:val="24"/>
        </w:rPr>
      </w:pPr>
      <w:r>
        <w:rPr>
          <w:rFonts w:hint="eastAsia" w:ascii="仿宋_GB2312" w:hAnsi="仿宋" w:eastAsia="仿宋_GB2312" w:cs="Times New Roman"/>
          <w:b w:val="0"/>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_GB2312" w:hAnsi="仿宋" w:eastAsia="仿宋_GB2312" w:cs="Times New Roman"/>
          <w:b/>
          <w:bCs/>
          <w:sz w:val="24"/>
        </w:rPr>
      </w:pPr>
      <w:r>
        <w:rPr>
          <w:rFonts w:hint="eastAsia" w:ascii="仿宋_GB2312" w:hAnsi="仿宋" w:eastAsia="仿宋_GB2312" w:cs="Times New Roman"/>
          <w:b/>
          <w:bCs/>
          <w:sz w:val="24"/>
          <w:lang w:val="en-US" w:eastAsia="zh-CN"/>
        </w:rPr>
        <w:t>本项目为专门面向中小企业采购，</w:t>
      </w:r>
      <w:r>
        <w:rPr>
          <w:rFonts w:hint="eastAsia" w:ascii="仿宋_GB2312" w:hAnsi="仿宋" w:eastAsia="仿宋_GB2312" w:cs="Times New Roman"/>
          <w:b/>
          <w:bCs/>
          <w:sz w:val="24"/>
        </w:rPr>
        <w:t>对小型和微型企业的投标报价</w:t>
      </w:r>
      <w:r>
        <w:rPr>
          <w:rFonts w:hint="eastAsia" w:ascii="仿宋_GB2312" w:hAnsi="仿宋" w:eastAsia="仿宋_GB2312" w:cs="Times New Roman"/>
          <w:b/>
          <w:bCs/>
          <w:sz w:val="24"/>
          <w:lang w:val="en-US" w:eastAsia="zh-CN"/>
        </w:rPr>
        <w:t>不</w:t>
      </w:r>
      <w:r>
        <w:rPr>
          <w:rFonts w:hint="eastAsia" w:ascii="仿宋_GB2312" w:hAnsi="仿宋" w:eastAsia="仿宋_GB2312" w:cs="Times New Roman"/>
          <w:b/>
          <w:bCs/>
          <w:sz w:val="24"/>
        </w:rPr>
        <w:t>予扣除评审。</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4</w:t>
      </w:r>
      <w:r>
        <w:rPr>
          <w:rFonts w:ascii="仿宋_GB2312" w:hAnsi="仿宋" w:eastAsia="仿宋_GB2312"/>
          <w:sz w:val="24"/>
        </w:rPr>
        <w:t>投标人按照《关于印发中小企业划型标准规定的通知》（工信部联企业〔2011〕300号）的所属行业规定为小型、微型企业【注：按规定提供《中小企业声明函》】。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5</w:t>
      </w:r>
      <w:r>
        <w:rPr>
          <w:rFonts w:ascii="仿宋_GB2312" w:hAnsi="仿宋" w:eastAsia="仿宋_GB2312"/>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6</w:t>
      </w:r>
      <w:r>
        <w:rPr>
          <w:rFonts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_GB2312" w:hAnsi="仿宋" w:eastAsia="仿宋_GB2312"/>
          <w:b/>
          <w:bCs/>
          <w:sz w:val="24"/>
        </w:rPr>
      </w:pPr>
      <w:r>
        <w:rPr>
          <w:rFonts w:ascii="仿宋_GB2312" w:hAnsi="仿宋" w:eastAsia="仿宋_GB2312"/>
          <w:b/>
          <w:bCs/>
          <w:sz w:val="24"/>
        </w:rPr>
        <w:t>3.3.</w:t>
      </w:r>
      <w:r>
        <w:rPr>
          <w:rFonts w:hint="eastAsia" w:ascii="仿宋_GB2312" w:hAnsi="仿宋" w:eastAsia="仿宋_GB2312"/>
          <w:b/>
          <w:bCs/>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_GB2312" w:hAnsi="仿宋" w:eastAsia="仿宋_GB2312"/>
          <w:sz w:val="24"/>
        </w:rPr>
      </w:pPr>
      <w:r>
        <w:rPr>
          <w:rFonts w:ascii="仿宋_GB2312" w:hAnsi="仿宋" w:eastAsia="仿宋_GB2312"/>
          <w:b/>
          <w:bCs/>
          <w:sz w:val="24"/>
        </w:rPr>
        <w:t>3.3.</w:t>
      </w:r>
      <w:r>
        <w:rPr>
          <w:rFonts w:hint="eastAsia" w:ascii="仿宋_GB2312" w:hAnsi="仿宋" w:eastAsia="仿宋_GB2312"/>
          <w:b/>
          <w:bCs/>
          <w:sz w:val="24"/>
        </w:rPr>
        <w:t>8</w:t>
      </w:r>
      <w:r>
        <w:rPr>
          <w:rFonts w:ascii="仿宋_GB2312" w:hAnsi="仿宋" w:eastAsia="仿宋_GB2312"/>
          <w:b/>
          <w:bCs/>
          <w:sz w:val="24"/>
        </w:rPr>
        <w:t>中小企业享受扶持政策获得政府采购合同的，小微企业不得将合同分包给大</w:t>
      </w:r>
      <w:r>
        <w:rPr>
          <w:rFonts w:ascii="仿宋_GB2312" w:hAnsi="仿宋" w:eastAsia="仿宋_GB2312"/>
          <w:sz w:val="24"/>
        </w:rPr>
        <w:t>中型企业，中型企业不得将合同分包给大型企业。</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3.4.1 采购人优先采购被认定</w:t>
      </w:r>
      <w:r>
        <w:rPr>
          <w:rFonts w:hint="eastAsia" w:ascii="仿宋_GB2312" w:hAnsi="仿宋" w:eastAsia="仿宋_GB2312"/>
          <w:color w:val="000000"/>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3.4.2首台套产品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ind w:firstLine="480" w:firstLineChars="200"/>
        <w:rPr>
          <w:rFonts w:hint="eastAsia" w:ascii="仿宋_GB2312" w:hAnsi="仿宋" w:eastAsia="仿宋_GB2312" w:cs="Times New Roman"/>
          <w:b w:val="0"/>
          <w:sz w:val="24"/>
          <w:lang w:val="en-US" w:eastAsia="zh-CN"/>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p>
    <w:p>
      <w:pPr>
        <w:spacing w:line="360" w:lineRule="auto"/>
        <w:rPr>
          <w:rFonts w:ascii="仿宋_GB2312" w:hAnsi="仿宋" w:eastAsia="仿宋_GB2312"/>
          <w:b/>
          <w:color w:val="000000"/>
          <w:sz w:val="24"/>
        </w:rPr>
      </w:pPr>
      <w:r>
        <w:rPr>
          <w:rFonts w:ascii="仿宋_GB2312" w:hAnsi="仿宋" w:eastAsia="仿宋_GB2312"/>
          <w:b/>
          <w:color w:val="000000"/>
          <w:sz w:val="24"/>
        </w:rPr>
        <w:t xml:space="preserve">4. </w:t>
      </w:r>
      <w:r>
        <w:rPr>
          <w:rFonts w:hint="eastAsia" w:ascii="仿宋_GB2312" w:hAnsi="仿宋" w:eastAsia="仿宋_GB2312"/>
          <w:b/>
          <w:color w:val="000000"/>
          <w:sz w:val="24"/>
        </w:rPr>
        <w:t>询问、质疑、投诉</w:t>
      </w:r>
    </w:p>
    <w:p>
      <w:pPr>
        <w:autoSpaceDE w:val="0"/>
        <w:autoSpaceDN w:val="0"/>
        <w:spacing w:line="360" w:lineRule="auto"/>
        <w:ind w:firstLine="240" w:firstLineChars="100"/>
        <w:jc w:val="left"/>
        <w:rPr>
          <w:rFonts w:ascii="仿宋_GB2312" w:hAnsi="仿宋" w:eastAsia="仿宋_GB2312" w:cs="微软雅黑"/>
          <w:color w:val="000000"/>
          <w:kern w:val="0"/>
          <w:sz w:val="24"/>
          <w:lang w:val="zh-CN"/>
        </w:rPr>
      </w:pPr>
      <w:r>
        <w:rPr>
          <w:rFonts w:ascii="仿宋_GB2312" w:hAnsi="仿宋" w:eastAsia="仿宋_GB2312" w:cs="微软雅黑"/>
          <w:color w:val="000000"/>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9"/>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.4</w:t>
      </w:r>
      <w:r>
        <w:rPr>
          <w:rFonts w:hint="eastAsia" w:ascii="仿宋_GB2312" w:hAnsi="仿宋" w:eastAsia="仿宋_GB2312"/>
          <w:color w:val="00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rPr>
        <w:t>2021〕17号）,</w:t>
      </w:r>
      <w:r>
        <w:rPr>
          <w:rFonts w:hint="eastAsia" w:ascii="仿宋_GB2312" w:hAnsi="仿宋" w:eastAsia="仿宋_GB2312"/>
          <w:color w:val="000000"/>
        </w:rPr>
        <w:t>采购人或者采购机构在质疑回复后</w:t>
      </w:r>
      <w:r>
        <w:rPr>
          <w:rFonts w:ascii="仿宋_GB2312" w:hAnsi="仿宋" w:eastAsia="仿宋_GB2312"/>
          <w:color w:val="000000"/>
        </w:rPr>
        <w:t>5个工作日内，在浙江政府采购网的“其他公告”栏目公开质疑答复，答复内容应当完整。质疑</w:t>
      </w:r>
      <w:r>
        <w:rPr>
          <w:rFonts w:hint="eastAsia" w:ascii="仿宋_GB2312" w:hAnsi="仿宋" w:eastAsia="仿宋_GB2312"/>
          <w:color w:val="000000"/>
        </w:rPr>
        <w:t>函作为附件上传。</w:t>
      </w:r>
    </w:p>
    <w:p>
      <w:pPr>
        <w:pStyle w:val="579"/>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.5询问或者质疑事项可能影响采购结果的，采购人应当暂停签订合同，已经签订合同的，应当中止履行合同。</w:t>
      </w:r>
    </w:p>
    <w:p>
      <w:pPr>
        <w:pStyle w:val="579"/>
        <w:shd w:val="clear" w:color="auto" w:fill="FFFFFF"/>
        <w:snapToGrid w:val="0"/>
        <w:spacing w:after="240" w:afterAutospacing="0" w:line="360" w:lineRule="auto"/>
        <w:ind w:firstLine="480" w:firstLineChars="200"/>
        <w:contextualSpacing/>
        <w:rPr>
          <w:rFonts w:ascii="仿宋_GB2312" w:hAnsi="仿宋" w:eastAsia="仿宋_GB2312" w:cs="微软雅黑"/>
          <w:color w:val="000000"/>
          <w:lang w:val="zh-CN"/>
        </w:rPr>
      </w:pPr>
      <w:r>
        <w:rPr>
          <w:rFonts w:ascii="仿宋_GB2312" w:hAnsi="仿宋" w:eastAsia="仿宋_GB2312" w:cs="微软雅黑"/>
          <w:color w:val="000000"/>
          <w:lang w:val="zh-CN"/>
        </w:rPr>
        <w:t>4.3供应商投诉</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4"/>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color w:val="FF0000"/>
          <w:sz w:val="24"/>
        </w:rPr>
      </w:pPr>
      <w:r>
        <w:rPr>
          <w:rFonts w:ascii="仿宋_GB2312" w:hAnsi="仿宋" w:eastAsia="仿宋_GB2312" w:cs="仿宋_GB2312"/>
          <w:b/>
          <w:bCs/>
          <w:color w:val="FF0000"/>
          <w:sz w:val="24"/>
        </w:rPr>
        <w:t>11.1</w:t>
      </w:r>
      <w:r>
        <w:rPr>
          <w:rFonts w:hint="eastAsia" w:ascii="仿宋_GB2312" w:hAnsi="仿宋" w:eastAsia="仿宋_GB2312" w:cs="仿宋_GB2312"/>
          <w:b/>
          <w:bCs/>
          <w:color w:val="FF0000"/>
          <w:sz w:val="24"/>
        </w:rPr>
        <w:t>资格文件：</w:t>
      </w:r>
    </w:p>
    <w:p>
      <w:pPr>
        <w:snapToGrid w:val="0"/>
        <w:spacing w:line="360" w:lineRule="auto"/>
        <w:ind w:firstLine="480" w:firstLineChars="200"/>
        <w:rPr>
          <w:rFonts w:hint="eastAsia" w:ascii="FangSong_GB2312" w:hAnsi="仿宋" w:eastAsia="FangSong_GB2312" w:cs="FangSong_GB2312"/>
          <w:color w:val="FF0000"/>
          <w:sz w:val="24"/>
          <w:highlight w:val="none"/>
          <w:lang w:eastAsia="zh-CN"/>
        </w:rPr>
      </w:pPr>
      <w:r>
        <w:rPr>
          <w:rFonts w:hint="default" w:ascii="FangSong_GB2312" w:hAnsi="仿宋" w:eastAsia="FangSong_GB2312" w:cs="FangSong_GB2312"/>
          <w:color w:val="FF0000"/>
          <w:sz w:val="24"/>
          <w:highlight w:val="none"/>
        </w:rPr>
        <w:t>▲</w:t>
      </w:r>
      <w:r>
        <w:rPr>
          <w:rFonts w:ascii="FangSong_GB2312" w:hAnsi="仿宋" w:eastAsia="FangSong_GB2312" w:cs="FangSong_GB2312"/>
          <w:color w:val="FF0000"/>
          <w:sz w:val="24"/>
          <w:highlight w:val="none"/>
        </w:rPr>
        <w:t>11.1.1符合参加政府采购活动应当具备的一般条件的承诺函；</w:t>
      </w:r>
    </w:p>
    <w:p>
      <w:pPr>
        <w:snapToGrid w:val="0"/>
        <w:spacing w:line="360" w:lineRule="auto"/>
        <w:ind w:left="0" w:leftChars="0" w:firstLine="480" w:firstLineChars="200"/>
        <w:rPr>
          <w:rFonts w:hint="eastAsia" w:ascii="宋体" w:hAnsi="宋体" w:eastAsia="宋体" w:cs="宋体"/>
          <w:b/>
          <w:bCs/>
          <w:color w:val="FF0000"/>
          <w:highlight w:val="none"/>
        </w:rPr>
      </w:pPr>
      <w:r>
        <w:rPr>
          <w:rFonts w:hint="default" w:ascii="FangSong_GB2312" w:hAnsi="仿宋" w:eastAsia="FangSong_GB2312" w:cs="FangSong_GB2312"/>
          <w:color w:val="FF0000"/>
          <w:sz w:val="24"/>
          <w:highlight w:val="none"/>
        </w:rPr>
        <w:t>▲</w:t>
      </w:r>
      <w:r>
        <w:rPr>
          <w:rFonts w:ascii="FangSong_GB2312" w:hAnsi="仿宋" w:eastAsia="FangSong_GB2312" w:cs="FangSong_GB2312"/>
          <w:color w:val="FF0000"/>
          <w:sz w:val="24"/>
          <w:highlight w:val="none"/>
        </w:rPr>
        <w:t>11.1.2落实政府采购政策需满足的资格要求</w:t>
      </w:r>
      <w:r>
        <w:rPr>
          <w:rFonts w:hint="default" w:ascii="FangSong_GB2312" w:hAnsi="仿宋" w:eastAsia="FangSong_GB2312" w:cs="FangSong_GB2312"/>
          <w:color w:val="FF0000"/>
          <w:sz w:val="24"/>
          <w:highlight w:val="none"/>
          <w:lang w:eastAsia="zh-CN"/>
        </w:rPr>
        <w:t>：</w:t>
      </w:r>
      <w:r>
        <w:rPr>
          <w:rFonts w:hint="default" w:ascii="FangSong_GB2312" w:hAnsi="仿宋" w:eastAsia="FangSong_GB2312" w:cs="FangSong_GB2312"/>
          <w:b/>
          <w:bCs/>
          <w:color w:val="FF0000"/>
          <w:sz w:val="24"/>
          <w:szCs w:val="24"/>
          <w:highlight w:val="none"/>
          <w:lang w:eastAsia="zh-CN"/>
        </w:rPr>
        <w:t>本项目为专门面向中小企业采购的项目,投标单位应为中小企业</w:t>
      </w:r>
      <w:r>
        <w:rPr>
          <w:rFonts w:hint="default" w:ascii="FangSong_GB2312" w:hAnsi="仿宋" w:eastAsia="FangSong_GB2312" w:cs="FangSong_GB2312"/>
          <w:b/>
          <w:bCs/>
          <w:color w:val="FF0000"/>
          <w:sz w:val="24"/>
          <w:szCs w:val="24"/>
          <w:highlight w:val="none"/>
          <w:lang w:val="en-US" w:eastAsia="zh-CN"/>
        </w:rPr>
        <w:t>或</w:t>
      </w:r>
      <w:r>
        <w:rPr>
          <w:rFonts w:hint="default" w:ascii="FangSong_GB2312" w:hAnsi="仿宋" w:eastAsia="FangSong_GB2312" w:cs="FangSong_GB2312"/>
          <w:b/>
          <w:bCs/>
          <w:color w:val="FF0000"/>
          <w:sz w:val="24"/>
          <w:szCs w:val="24"/>
          <w:highlight w:val="none"/>
          <w:lang w:eastAsia="zh-CN"/>
        </w:rPr>
        <w:t>监狱企业和残疾人福利性单位</w:t>
      </w:r>
      <w:r>
        <w:rPr>
          <w:rFonts w:hint="default" w:ascii="FangSong_GB2312" w:hAnsi="仿宋" w:eastAsia="FangSong_GB2312" w:cs="FangSong_GB2312"/>
          <w:b/>
          <w:bCs/>
          <w:color w:val="FF0000"/>
          <w:sz w:val="24"/>
          <w:szCs w:val="24"/>
          <w:highlight w:val="none"/>
          <w:lang w:val="en-US" w:eastAsia="zh-CN"/>
        </w:rPr>
        <w:t>，</w:t>
      </w:r>
      <w:r>
        <w:rPr>
          <w:rFonts w:hint="default" w:ascii="FangSong_GB2312" w:hAnsi="仿宋" w:eastAsia="FangSong_GB2312" w:cs="FangSong_GB2312"/>
          <w:b/>
          <w:bCs/>
          <w:color w:val="FF0000"/>
          <w:kern w:val="2"/>
          <w:sz w:val="24"/>
          <w:szCs w:val="24"/>
          <w:highlight w:val="none"/>
        </w:rPr>
        <w:t>出具《中小企业声明函》</w:t>
      </w:r>
      <w:r>
        <w:rPr>
          <w:rFonts w:hint="default" w:ascii="FangSong_GB2312" w:hAnsi="仿宋" w:eastAsia="FangSong_GB2312" w:cs="FangSong_GB2312"/>
          <w:b/>
          <w:bCs/>
          <w:color w:val="FF0000"/>
          <w:kern w:val="2"/>
          <w:sz w:val="24"/>
          <w:szCs w:val="24"/>
          <w:highlight w:val="none"/>
          <w:lang w:eastAsia="zh-CN"/>
        </w:rPr>
        <w:t>，否则作无效投标</w:t>
      </w:r>
      <w:r>
        <w:rPr>
          <w:rFonts w:hint="eastAsia" w:ascii="FangSong_GB2312" w:hAnsi="仿宋" w:eastAsia="FangSong_GB2312" w:cs="FangSong_GB2312"/>
          <w:b/>
          <w:bCs/>
          <w:color w:val="FF0000"/>
          <w:kern w:val="2"/>
          <w:sz w:val="24"/>
          <w:szCs w:val="24"/>
          <w:highlight w:val="none"/>
          <w:lang w:val="en-US" w:eastAsia="zh-CN"/>
        </w:rPr>
        <w:t>；</w:t>
      </w:r>
    </w:p>
    <w:p>
      <w:pPr>
        <w:snapToGrid w:val="0"/>
        <w:spacing w:line="360" w:lineRule="auto"/>
        <w:ind w:firstLine="480" w:firstLineChars="200"/>
        <w:rPr>
          <w:rFonts w:ascii="FangSong_GB2312" w:hAnsi="仿宋" w:eastAsia="FangSong_GB2312" w:cs="FangSong_GB2312"/>
          <w:color w:val="FF0000"/>
          <w:sz w:val="24"/>
          <w:highlight w:val="none"/>
        </w:rPr>
      </w:pPr>
      <w:r>
        <w:rPr>
          <w:rFonts w:ascii="FangSong_GB2312" w:hAnsi="仿宋" w:eastAsia="FangSong_GB2312" w:cs="FangSong_GB2312"/>
          <w:color w:val="FF0000"/>
          <w:sz w:val="24"/>
          <w:highlight w:val="none"/>
        </w:rPr>
        <w:t>11.1.3本项目的特定资格要求</w:t>
      </w:r>
      <w:r>
        <w:rPr>
          <w:rFonts w:hint="eastAsia" w:ascii="FangSong_GB2312" w:hAnsi="仿宋" w:eastAsia="FangSong_GB2312" w:cs="FangSong_GB2312"/>
          <w:color w:val="FF0000"/>
          <w:sz w:val="24"/>
          <w:highlight w:val="none"/>
          <w:lang w:eastAsia="zh-CN"/>
        </w:rPr>
        <w:t>：</w:t>
      </w:r>
      <w:r>
        <w:rPr>
          <w:rFonts w:hint="eastAsia" w:ascii="FangSong_GB2312" w:hAnsi="仿宋" w:eastAsia="FangSong_GB2312" w:cs="FangSong_GB2312"/>
          <w:color w:val="FF0000"/>
          <w:sz w:val="24"/>
          <w:highlight w:val="none"/>
          <w:lang w:val="en-US" w:eastAsia="zh-CN"/>
        </w:rPr>
        <w:t>无；</w:t>
      </w:r>
    </w:p>
    <w:p>
      <w:pPr>
        <w:snapToGrid w:val="0"/>
        <w:spacing w:line="360" w:lineRule="auto"/>
        <w:ind w:firstLine="480" w:firstLineChars="200"/>
        <w:rPr>
          <w:rFonts w:ascii="FangSong_GB2312" w:hAnsi="仿宋" w:eastAsia="FangSong_GB2312" w:cs="FangSong_GB2312"/>
          <w:color w:val="FF0000"/>
          <w:sz w:val="24"/>
          <w:highlight w:val="none"/>
        </w:rPr>
      </w:pPr>
      <w:r>
        <w:rPr>
          <w:rFonts w:hint="default" w:ascii="FangSong_GB2312" w:hAnsi="仿宋" w:eastAsia="FangSong_GB2312" w:cs="FangSong_GB2312"/>
          <w:color w:val="FF0000"/>
          <w:sz w:val="24"/>
          <w:highlight w:val="none"/>
        </w:rPr>
        <w:t>11.2.</w:t>
      </w:r>
      <w:r>
        <w:rPr>
          <w:rFonts w:hint="eastAsia" w:ascii="FangSong_GB2312" w:hAnsi="仿宋" w:eastAsia="FangSong_GB2312" w:cs="FangSong_GB2312"/>
          <w:color w:val="FF0000"/>
          <w:sz w:val="24"/>
          <w:highlight w:val="none"/>
          <w:lang w:eastAsia="zh-CN"/>
        </w:rPr>
        <w:t>4</w:t>
      </w:r>
      <w:r>
        <w:rPr>
          <w:rFonts w:hint="default" w:ascii="FangSong_GB2312" w:hAnsi="仿宋" w:eastAsia="FangSong_GB2312" w:cs="FangSong_GB2312"/>
          <w:color w:val="FF0000"/>
          <w:sz w:val="24"/>
          <w:highlight w:val="none"/>
        </w:rPr>
        <w:t>联合协议</w:t>
      </w:r>
      <w:r>
        <w:rPr>
          <w:rFonts w:hint="eastAsia" w:ascii="FangSong_GB2312" w:hAnsi="仿宋" w:eastAsia="FangSong_GB2312" w:cs="FangSong_GB2312"/>
          <w:color w:val="FF0000"/>
          <w:sz w:val="24"/>
          <w:highlight w:val="none"/>
          <w:lang w:val="en-US" w:eastAsia="zh-CN"/>
        </w:rPr>
        <w:t>(如有）。</w:t>
      </w:r>
    </w:p>
    <w:p>
      <w:pPr>
        <w:snapToGrid w:val="0"/>
        <w:spacing w:line="360" w:lineRule="auto"/>
        <w:ind w:left="105" w:leftChars="50"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color w:val="000000"/>
          <w:sz w:val="24"/>
          <w:szCs w:val="24"/>
          <w:lang w:eastAsia="zh-CN"/>
        </w:rPr>
        <w:t>注：</w:t>
      </w:r>
      <w:r>
        <w:rPr>
          <w:rFonts w:hint="eastAsia" w:ascii="仿宋_GB2312" w:hAnsi="仿宋_GB2312" w:eastAsia="仿宋_GB2312" w:cs="仿宋_GB2312"/>
          <w:b/>
          <w:bCs/>
          <w:color w:val="000000"/>
          <w:sz w:val="24"/>
          <w:szCs w:val="24"/>
        </w:rPr>
        <w:t>上述资格条件审查材料有一项不提供的，视为资格审查不通过。</w:t>
      </w:r>
      <w:r>
        <w:rPr>
          <w:rFonts w:hint="eastAsia" w:ascii="仿宋_GB2312" w:hAnsi="仿宋_GB2312" w:eastAsia="仿宋_GB2312" w:cs="仿宋_GB2312"/>
          <w:b/>
          <w:bCs/>
          <w:color w:val="000000"/>
          <w:sz w:val="24"/>
          <w:szCs w:val="24"/>
          <w:lang w:eastAsia="zh-CN"/>
        </w:rPr>
        <w:t>上述内容部分格式及内容详见“</w:t>
      </w:r>
      <w:r>
        <w:rPr>
          <w:rFonts w:hint="eastAsia" w:ascii="仿宋_GB2312" w:hAnsi="仿宋_GB2312" w:eastAsia="仿宋_GB2312" w:cs="仿宋_GB2312"/>
          <w:sz w:val="24"/>
          <w:lang w:eastAsia="zh-CN"/>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r>
        <w:rPr>
          <w:rFonts w:ascii="仿宋_GB2312" w:hAnsi="仿宋" w:eastAsia="仿宋_GB2312" w:cs="仿宋_GB2312"/>
          <w:sz w:val="24"/>
        </w:rPr>
        <w:t>；</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rPr>
        <w:t>及营业执照复印件或扫描件加盖公章</w:t>
      </w:r>
      <w:r>
        <w:rPr>
          <w:rFonts w:ascii="仿宋_GB2312" w:hAnsi="仿宋" w:eastAsia="仿宋_GB2312" w:cs="仿宋_GB2312"/>
          <w:sz w:val="24"/>
        </w:rPr>
        <w:t>；</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 xml:space="preserve">  </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rPr>
        <w:t>投标人认为需要提供的与本项目有关的其他文件和说明</w:t>
      </w:r>
      <w:r>
        <w:rPr>
          <w:rFonts w:hint="eastAsia" w:ascii="仿宋_GB2312" w:hAnsi="仿宋" w:eastAsia="仿宋_GB2312" w:cs="仿宋_GB2312"/>
          <w:sz w:val="24"/>
          <w:lang w:val="zh-CN"/>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rPr>
        <w:t>投标人签署的《政府采购活动现场确认声明书》，格式详见第六部分。</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pStyle w:val="26"/>
        <w:spacing w:line="360" w:lineRule="auto"/>
        <w:ind w:firstLine="723" w:firstLineChars="300"/>
        <w:rPr>
          <w:rFonts w:ascii="仿宋_GB2312" w:hAnsi="仿宋" w:eastAsia="仿宋_GB2312"/>
          <w:b/>
        </w:rPr>
      </w:pPr>
      <w:r>
        <w:rPr>
          <w:rFonts w:hint="eastAsia" w:ascii="仿宋_GB2312" w:hAnsi="仿宋" w:eastAsia="仿宋_GB2312"/>
          <w:b/>
        </w:rPr>
        <w:t>注：投标文件含有采购人不能接受的附加条件的，投标无效；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4"/>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13.2联合体投标，须提供联合体协议。联合体各方应当签订共同投标协议，明确约定各方拟承但的工作和责任，同时协议内须明确牵头单位，并将共同投标协议联同投标文件一并提交给招标人，联合体中标的，联合体各方应当共同与招标人签订合同，就中标项目向招标人承担连带责任。</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szCs w:val="24"/>
        </w:rPr>
        <w:t>13.</w:t>
      </w:r>
      <w:r>
        <w:rPr>
          <w:rFonts w:hint="eastAsia" w:ascii="仿宋_GB2312" w:hAnsi="仿宋" w:eastAsia="仿宋_GB2312" w:cs="仿宋_GB2312"/>
          <w:szCs w:val="24"/>
        </w:rPr>
        <w:t>3投标文件须由投标人在规定位置盖章并由法定代表人或法定代表人的授权委托人签署，投标人应写全称。若联合体投标的，投标文件除联合体协议书须联合体双方盖章外，投标文件中联合体各方的资格文件、资信、业绩即资信文件（如营业执照、荣誉证书、资质证书、人员证书、业绩等）由相应联合体成员加盖各自公章，其余招标文件要求投标人盖章处只需联合体的牵头人盖章即可。</w:t>
      </w:r>
    </w:p>
    <w:p>
      <w:pPr>
        <w:pStyle w:val="94"/>
        <w:snapToGrid w:val="0"/>
        <w:spacing w:before="0"/>
        <w:ind w:firstLine="480"/>
        <w:rPr>
          <w:rFonts w:ascii="仿宋_GB2312" w:hAnsi="仿宋" w:eastAsia="仿宋_GB2312" w:cs="仿宋_GB2312"/>
        </w:rPr>
      </w:pPr>
      <w:r>
        <w:rPr>
          <w:rFonts w:ascii="仿宋_GB2312" w:hAnsi="仿宋" w:eastAsia="仿宋_GB2312" w:cs="仿宋_GB2312"/>
        </w:rPr>
        <w:t>13.</w:t>
      </w:r>
      <w:r>
        <w:rPr>
          <w:rFonts w:hint="eastAsia" w:ascii="仿宋_GB2312" w:hAnsi="仿宋" w:eastAsia="仿宋_GB2312" w:cs="仿宋_GB2312"/>
        </w:rPr>
        <w:t>4</w:t>
      </w:r>
      <w:r>
        <w:rPr>
          <w:rFonts w:ascii="仿宋_GB2312" w:hAnsi="仿宋" w:eastAsia="仿宋_GB2312" w:cs="仿宋_GB2312"/>
        </w:rPr>
        <w:t>为确保网上操作合法、有效和安全，投标人应当在投标截止时间前完成在“政府采购云平台”的身份认证，确保在电子投标过程中能够对相关数据电文进行加密和使用电子签名。</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rPr>
        <w:t>13.</w:t>
      </w:r>
      <w:r>
        <w:rPr>
          <w:rFonts w:hint="eastAsia" w:ascii="仿宋_GB2312" w:hAnsi="仿宋" w:eastAsia="仿宋_GB2312" w:cs="仿宋_GB2312"/>
        </w:rPr>
        <w:t>5</w:t>
      </w:r>
      <w:r>
        <w:rPr>
          <w:rFonts w:ascii="仿宋_GB2312" w:hAnsi="仿宋" w:eastAsia="仿宋_GB2312" w:cs="仿宋_GB2312"/>
        </w:rPr>
        <w:t>招标文件对投标文件签署、盖章的要求适用于电子签名。</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b/>
          <w:bCs/>
          <w:sz w:val="24"/>
          <w:szCs w:val="24"/>
          <w:u w:val="single"/>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ascii="仿宋_GB2312" w:hAnsi="仿宋" w:eastAsia="仿宋_GB2312"/>
        </w:rPr>
        <w:t>规定</w:t>
      </w:r>
      <w:r>
        <w:rPr>
          <w:rFonts w:hint="eastAsia" w:ascii="仿宋_GB2312" w:hAnsi="仿宋" w:eastAsia="仿宋_GB2312" w:cs="仿宋_GB2312"/>
          <w:szCs w:val="21"/>
        </w:rPr>
        <w:t>的情形之一的，投标无效。</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4"/>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w:t>
      </w:r>
      <w:r>
        <w:rPr>
          <w:rFonts w:hint="eastAsia" w:ascii="仿宋_GB2312" w:hAnsi="仿宋" w:eastAsia="仿宋_GB2312" w:cs="仿宋_GB2312"/>
          <w:lang w:eastAsia="zh-CN"/>
        </w:rPr>
        <w:t>以</w:t>
      </w:r>
      <w:r>
        <w:rPr>
          <w:rFonts w:ascii="仿宋_GB2312" w:hAnsi="仿宋" w:eastAsia="仿宋_GB2312" w:cs="仿宋_GB2312"/>
        </w:rPr>
        <w:t>书面形式通知投标人延长投标有效期。投标人同意延长的，不得要求或被允许修改其投标文件，投标人拒绝延长的，其投标无效。</w:t>
      </w:r>
    </w:p>
    <w:p>
      <w:pPr>
        <w:pStyle w:val="94"/>
        <w:spacing w:before="0"/>
        <w:ind w:firstLine="1928" w:firstLineChars="600"/>
        <w:rPr>
          <w:rFonts w:ascii="仿宋_GB2312" w:hAnsi="仿宋" w:eastAsia="仿宋_GB2312" w:cs="仿宋_GB2312"/>
          <w:b/>
          <w:sz w:val="32"/>
        </w:rPr>
      </w:pPr>
    </w:p>
    <w:p>
      <w:pPr>
        <w:pStyle w:val="9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lang w:val="en-US" w:eastAsia="zh-CN"/>
        </w:rPr>
        <w:t>.</w:t>
      </w:r>
      <w:r>
        <w:rPr>
          <w:rFonts w:ascii="仿宋_GB2312" w:hAnsi="仿宋" w:eastAsia="仿宋_GB2312" w:cs="仿宋_GB2312"/>
          <w:b/>
          <w:sz w:val="24"/>
          <w:szCs w:val="20"/>
        </w:rPr>
        <w:t>资格审查</w:t>
      </w:r>
    </w:p>
    <w:p>
      <w:pPr>
        <w:pStyle w:val="9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lang w:val="en-US" w:eastAsia="zh-CN"/>
        </w:rPr>
        <w:t>.</w:t>
      </w:r>
      <w:r>
        <w:rPr>
          <w:rFonts w:ascii="仿宋_GB2312" w:hAnsi="仿宋" w:eastAsia="仿宋_GB2312" w:cs="仿宋_GB2312"/>
          <w:b/>
          <w:szCs w:val="24"/>
        </w:rPr>
        <w:t>信用信息查询</w:t>
      </w:r>
    </w:p>
    <w:p>
      <w:pPr>
        <w:pStyle w:val="94"/>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94"/>
        <w:spacing w:before="0"/>
        <w:ind w:firstLine="495" w:firstLineChars="0"/>
        <w:rPr>
          <w:rFonts w:ascii="仿宋_GB2312" w:hAnsi="仿宋" w:eastAsia="仿宋_GB2312" w:cs="Arial"/>
          <w:kern w:val="0"/>
          <w:szCs w:val="24"/>
        </w:rPr>
      </w:pPr>
      <w:r>
        <w:rPr>
          <w:rFonts w:ascii="仿宋_GB2312" w:hAnsi="仿宋" w:eastAsia="仿宋_GB2312" w:cs="Arial"/>
          <w:color w:val="000000"/>
          <w:kern w:val="0"/>
          <w:szCs w:val="24"/>
        </w:rPr>
        <w:t>20.2信用信息查询记录和证据留存的具体方式：现场查询的投标人的信用记录、</w:t>
      </w:r>
      <w:r>
        <w:rPr>
          <w:rFonts w:ascii="仿宋_GB2312" w:hAnsi="仿宋" w:eastAsia="仿宋_GB2312" w:cs="Arial"/>
          <w:kern w:val="0"/>
          <w:szCs w:val="24"/>
        </w:rPr>
        <w:t>查询结果经确认后将与采购文件一起存档。</w:t>
      </w:r>
    </w:p>
    <w:p>
      <w:pPr>
        <w:pStyle w:val="9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4"/>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4"/>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项目名称</w:t>
      </w:r>
      <w:r>
        <w:rPr>
          <w:rFonts w:ascii="仿宋_GB2312" w:hAnsi="仿宋" w:eastAsia="仿宋_GB2312" w:cs="仿宋_GB2312"/>
          <w:sz w:val="24"/>
        </w:rPr>
        <w:t>和项目编号</w:t>
      </w:r>
      <w:r>
        <w:rPr>
          <w:rFonts w:ascii="仿宋_GB2312" w:hAnsi="仿宋" w:eastAsia="仿宋_GB2312" w:cs="仿宋_GB2312"/>
          <w:sz w:val="24"/>
          <w:highlight w:val="none"/>
        </w:rPr>
        <w:t>，中标人名称、地址和中标金额，主要中标标的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pStyle w:val="94"/>
        <w:snapToGrid w:val="0"/>
        <w:spacing w:before="0"/>
        <w:ind w:firstLine="480"/>
        <w:rPr>
          <w:rFonts w:hint="eastAsia" w:ascii="仿宋_GB2312" w:hAnsi="仿宋" w:eastAsia="仿宋_GB2312" w:cs="仿宋_GB2312"/>
          <w:kern w:val="0"/>
          <w:lang w:val="zh-CN"/>
        </w:rPr>
      </w:pPr>
      <w:r>
        <w:rPr>
          <w:rFonts w:hint="eastAsia" w:ascii="仿宋_GB2312" w:hAnsi="仿宋" w:eastAsia="仿宋_GB2312" w:cs="仿宋_GB2312"/>
          <w:kern w:val="0"/>
          <w:lang w:val="zh-CN"/>
        </w:rPr>
        <w:t>25.1 采购人与中标人应当通过电子交易平台在中标通知书发出之日起十个工作日内，按照招标文件确定的事项签订政府采购合同，并在合同签订之日起2个工作日内依法发布合同公告。</w:t>
      </w:r>
    </w:p>
    <w:p>
      <w:pPr>
        <w:pStyle w:val="94"/>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4"/>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pPr>
        <w:pStyle w:val="2"/>
        <w:spacing w:line="360" w:lineRule="auto"/>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4"/>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4"/>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4"/>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4"/>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color w:val="000000"/>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hAnsi="仿宋" w:eastAsia="仿宋_GB2312" w:cs="Helvetica"/>
          <w:color w:val="000000"/>
          <w:kern w:val="0"/>
          <w:sz w:val="24"/>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sz w:val="18"/>
          <w:szCs w:val="18"/>
        </w:rPr>
      </w:pPr>
      <w:r>
        <w:rPr>
          <w:rFonts w:ascii="仿宋_GB2312" w:hAnsi="仿宋" w:eastAsia="仿宋_GB2312" w:cs="Helvetica"/>
          <w:color w:val="00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kern w:val="0"/>
          <w:sz w:val="32"/>
          <w:szCs w:val="20"/>
          <w:lang w:val="en-US" w:eastAsia="zh-CN" w:bidi="ar-SA"/>
        </w:rPr>
      </w:pPr>
      <w:bookmarkStart w:id="14" w:name="_Hlt68073093"/>
      <w:bookmarkEnd w:id="14"/>
      <w:bookmarkStart w:id="15" w:name="_Hlt68072998"/>
      <w:bookmarkEnd w:id="15"/>
      <w:bookmarkStart w:id="16" w:name="_Hlt74730295"/>
      <w:bookmarkEnd w:id="16"/>
      <w:bookmarkStart w:id="17" w:name="_Hlt75236101"/>
      <w:bookmarkEnd w:id="17"/>
      <w:bookmarkStart w:id="18" w:name="_Hlt75236011"/>
      <w:bookmarkEnd w:id="18"/>
      <w:bookmarkStart w:id="19" w:name="_Hlt68072990"/>
      <w:bookmarkEnd w:id="19"/>
      <w:bookmarkStart w:id="20" w:name="_Hlt75236290"/>
      <w:bookmarkEnd w:id="20"/>
      <w:bookmarkStart w:id="21" w:name="_Hlt68057669"/>
      <w:bookmarkEnd w:id="21"/>
      <w:bookmarkStart w:id="22" w:name="_Hlt68403820"/>
      <w:bookmarkEnd w:id="22"/>
      <w:bookmarkStart w:id="23" w:name="_Hlt74714665"/>
      <w:bookmarkEnd w:id="23"/>
      <w:bookmarkStart w:id="24" w:name="_Hlt74707468"/>
      <w:bookmarkEnd w:id="24"/>
      <w:bookmarkStart w:id="25" w:name="_Hlt74729768"/>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4"/>
          <w:lang w:val="en-US"/>
        </w:rPr>
      </w:pPr>
      <w:r>
        <w:rPr>
          <w:rFonts w:hint="eastAsia" w:ascii="仿宋_GB2312" w:hAnsi="仿宋" w:eastAsia="仿宋_GB2312" w:cs="仿宋_GB2312"/>
          <w:b/>
          <w:kern w:val="2"/>
          <w:sz w:val="32"/>
          <w:szCs w:val="24"/>
          <w:lang w:val="en-US" w:eastAsia="zh-CN" w:bidi="ar-SA"/>
        </w:rPr>
        <w:t>十、货款支付</w:t>
      </w:r>
    </w:p>
    <w:p>
      <w:pPr>
        <w:pStyle w:val="2"/>
        <w:tabs>
          <w:tab w:val="left" w:pos="0"/>
          <w:tab w:val="clear" w:pos="432"/>
        </w:tabs>
        <w:spacing w:line="360" w:lineRule="auto"/>
        <w:ind w:left="12" w:hanging="12"/>
        <w:rPr>
          <w:rFonts w:hint="eastAsia" w:ascii="仿宋" w:hAnsi="仿宋" w:eastAsia="仿宋" w:cs="仿宋"/>
          <w:sz w:val="24"/>
          <w:szCs w:val="24"/>
        </w:rPr>
      </w:pPr>
      <w:r>
        <w:rPr>
          <w:rFonts w:hint="eastAsia" w:ascii="仿宋" w:eastAsia="仿宋" w:cs="仿宋"/>
          <w:sz w:val="24"/>
          <w:szCs w:val="24"/>
          <w:lang w:val="en-US" w:eastAsia="zh-CN"/>
        </w:rPr>
        <w:t xml:space="preserve">    </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应当</w:t>
      </w:r>
      <w:r>
        <w:rPr>
          <w:rFonts w:hint="eastAsia" w:ascii="仿宋" w:hAnsi="仿宋" w:eastAsia="仿宋" w:cs="仿宋"/>
          <w:sz w:val="24"/>
          <w:szCs w:val="24"/>
        </w:rPr>
        <w:t>在政府采购合同中约定预付款，预付款比例为合同金额的</w:t>
      </w:r>
      <w:r>
        <w:rPr>
          <w:rFonts w:hint="eastAsia" w:ascii="仿宋" w:hAnsi="仿宋" w:eastAsia="仿宋" w:cs="仿宋"/>
          <w:sz w:val="24"/>
          <w:szCs w:val="24"/>
          <w:lang w:val="en-US" w:eastAsia="zh-CN"/>
        </w:rPr>
        <w:t>40</w:t>
      </w:r>
      <w:r>
        <w:rPr>
          <w:rFonts w:hint="eastAsia" w:ascii="仿宋" w:hAnsi="仿宋" w:eastAsia="仿宋" w:cs="仿宋"/>
          <w:sz w:val="24"/>
          <w:szCs w:val="24"/>
        </w:rPr>
        <w:t>％；项目分年安排预算的，每年预付款比例为项目年度计划支付资金额的</w:t>
      </w:r>
      <w:r>
        <w:rPr>
          <w:rFonts w:hint="eastAsia" w:ascii="仿宋" w:hAnsi="仿宋" w:eastAsia="仿宋" w:cs="仿宋"/>
          <w:sz w:val="24"/>
          <w:szCs w:val="24"/>
          <w:lang w:val="en-US" w:eastAsia="zh-CN"/>
        </w:rPr>
        <w:t>40</w:t>
      </w:r>
      <w:r>
        <w:rPr>
          <w:rFonts w:hint="eastAsia" w:ascii="仿宋" w:hAnsi="仿宋" w:eastAsia="仿宋" w:cs="仿宋"/>
          <w:sz w:val="24"/>
          <w:szCs w:val="24"/>
        </w:rPr>
        <w:t>％。采购项目实施以人工投入为主的，可适当降低预付款比例，但不低于</w:t>
      </w:r>
      <w:r>
        <w:rPr>
          <w:rFonts w:hint="eastAsia" w:ascii="仿宋" w:hAnsi="仿宋" w:eastAsia="仿宋" w:cs="仿宋"/>
          <w:sz w:val="24"/>
          <w:szCs w:val="24"/>
          <w:lang w:val="en-US" w:eastAsia="zh-CN"/>
        </w:rPr>
        <w:t>20</w:t>
      </w:r>
      <w:r>
        <w:rPr>
          <w:rFonts w:hint="eastAsia" w:ascii="仿宋" w:hAnsi="仿宋" w:eastAsia="仿宋" w:cs="仿宋"/>
          <w:sz w:val="24"/>
          <w:szCs w:val="24"/>
        </w:rPr>
        <w:t>%。可以根据项目特点、</w:t>
      </w:r>
      <w:r>
        <w:rPr>
          <w:rFonts w:hint="eastAsia" w:ascii="仿宋" w:hAnsi="仿宋" w:eastAsia="仿宋" w:cs="仿宋"/>
          <w:sz w:val="24"/>
          <w:szCs w:val="24"/>
          <w:lang w:eastAsia="zh-CN"/>
        </w:rPr>
        <w:t>供应商</w:t>
      </w:r>
      <w:r>
        <w:rPr>
          <w:rFonts w:hint="eastAsia" w:ascii="仿宋" w:hAnsi="仿宋" w:eastAsia="仿宋" w:cs="仿宋"/>
          <w:sz w:val="24"/>
          <w:szCs w:val="24"/>
        </w:rPr>
        <w:t>信用等实际情况提高预付款比例，最高预付比例可以达到</w:t>
      </w:r>
      <w:r>
        <w:rPr>
          <w:rFonts w:hint="eastAsia" w:ascii="仿宋" w:hAnsi="仿宋" w:eastAsia="仿宋" w:cs="仿宋"/>
          <w:sz w:val="24"/>
          <w:szCs w:val="24"/>
          <w:lang w:val="en-US" w:eastAsia="zh-CN"/>
        </w:rPr>
        <w:t>70</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30.2</w:t>
      </w:r>
      <w:r>
        <w:rPr>
          <w:rFonts w:hint="eastAsia" w:ascii="仿宋" w:hAnsi="仿宋" w:eastAsia="仿宋" w:cs="仿宋"/>
          <w:sz w:val="24"/>
          <w:lang w:eastAsia="zh-CN"/>
        </w:rPr>
        <w:t>供应商</w:t>
      </w:r>
      <w:r>
        <w:rPr>
          <w:rFonts w:hint="eastAsia" w:ascii="仿宋" w:hAnsi="仿宋" w:eastAsia="仿宋" w:cs="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lang w:val="en-US" w:eastAsia="zh-CN"/>
        </w:rPr>
        <w:t>30.3</w:t>
      </w:r>
      <w:r>
        <w:rPr>
          <w:rFonts w:hint="eastAsia" w:ascii="仿宋" w:hAnsi="仿宋" w:eastAsia="仿宋" w:cs="仿宋"/>
          <w:sz w:val="24"/>
          <w:lang w:eastAsia="zh-CN"/>
        </w:rPr>
        <w:t>供应商</w:t>
      </w:r>
      <w:r>
        <w:rPr>
          <w:rFonts w:hint="eastAsia" w:ascii="仿宋" w:hAnsi="仿宋" w:eastAsia="仿宋" w:cs="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62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lang w:val="en-US" w:eastAsia="zh-CN"/>
        </w:rPr>
        <w:t>30.4</w:t>
      </w:r>
      <w:r>
        <w:rPr>
          <w:rFonts w:hint="eastAsia" w:ascii="仿宋" w:hAnsi="仿宋" w:eastAsia="仿宋" w:cs="仿宋"/>
          <w:lang w:eastAsia="zh-CN"/>
        </w:rPr>
        <w:t>采购人</w:t>
      </w:r>
      <w:r>
        <w:rPr>
          <w:rFonts w:hint="eastAsia" w:ascii="仿宋" w:hAnsi="仿宋" w:eastAsia="仿宋" w:cs="仿宋"/>
        </w:rPr>
        <w:t>应严格履行合同，及时组织验收，验收合格后及时将合同款支付完毕。对于满足合同约定支付条件的，</w:t>
      </w:r>
      <w:r>
        <w:rPr>
          <w:rFonts w:hint="eastAsia" w:ascii="仿宋" w:hAnsi="仿宋" w:eastAsia="仿宋" w:cs="仿宋"/>
          <w:lang w:eastAsia="zh-CN"/>
        </w:rPr>
        <w:t>采购人</w:t>
      </w:r>
      <w:r>
        <w:rPr>
          <w:rFonts w:hint="eastAsia" w:ascii="仿宋" w:hAnsi="仿宋" w:eastAsia="仿宋" w:cs="仿宋"/>
        </w:rPr>
        <w:t>自收到发票后</w:t>
      </w:r>
      <w:r>
        <w:rPr>
          <w:rFonts w:hint="eastAsia" w:ascii="仿宋" w:hAnsi="仿宋" w:eastAsia="仿宋" w:cs="仿宋"/>
          <w:lang w:val="en-US" w:eastAsia="zh-CN"/>
        </w:rPr>
        <w:t>7</w:t>
      </w:r>
      <w:r>
        <w:rPr>
          <w:rFonts w:hint="eastAsia" w:ascii="仿宋" w:hAnsi="仿宋" w:eastAsia="仿宋" w:cs="仿宋"/>
        </w:rPr>
        <w:t>个工作日内将资金支付到合同约定的乙方账户。</w:t>
      </w:r>
    </w:p>
    <w:p>
      <w:pPr>
        <w:pStyle w:val="2"/>
        <w:spacing w:line="360" w:lineRule="auto"/>
        <w:rPr>
          <w:rFonts w:hint="eastAsia" w:ascii="仿宋" w:eastAsia="仿宋" w:cs="仿宋"/>
          <w:sz w:val="24"/>
          <w:szCs w:val="24"/>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1"/>
        </w:num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 xml:space="preserve"> 采购需求</w:t>
      </w:r>
    </w:p>
    <w:p>
      <w:pPr>
        <w:pStyle w:val="2"/>
      </w:pPr>
    </w:p>
    <w:p>
      <w:pPr>
        <w:numPr>
          <w:ilvl w:val="0"/>
          <w:numId w:val="2"/>
        </w:numPr>
        <w:snapToGrid w:val="0"/>
        <w:spacing w:line="360" w:lineRule="auto"/>
        <w:ind w:firstLine="482"/>
        <w:rPr>
          <w:rFonts w:hint="eastAsia" w:ascii="宋体" w:hAnsi="宋体" w:eastAsia="宋体" w:cs="宋体"/>
          <w:b/>
          <w:bCs/>
          <w:sz w:val="24"/>
        </w:rPr>
      </w:pPr>
      <w:bookmarkStart w:id="27" w:name="_Toc50977408"/>
      <w:r>
        <w:rPr>
          <w:rFonts w:hint="eastAsia" w:ascii="宋体" w:hAnsi="宋体" w:eastAsia="宋体" w:cs="宋体"/>
          <w:b/>
          <w:bCs/>
          <w:sz w:val="24"/>
          <w:lang w:eastAsia="zh-CN"/>
        </w:rPr>
        <w:t>项目概况</w:t>
      </w:r>
    </w:p>
    <w:p>
      <w:pPr>
        <w:pStyle w:val="79"/>
        <w:spacing w:line="360" w:lineRule="auto"/>
        <w:ind w:firstLine="464"/>
        <w:rPr>
          <w:rFonts w:hint="eastAsia" w:ascii="宋体" w:hAnsi="宋体" w:eastAsia="宋体" w:cs="宋体"/>
          <w:sz w:val="24"/>
          <w:szCs w:val="24"/>
        </w:rPr>
      </w:pPr>
      <w:r>
        <w:rPr>
          <w:rFonts w:hint="eastAsia" w:ascii="宋体" w:hAnsi="宋体" w:eastAsia="宋体" w:cs="宋体"/>
          <w:sz w:val="24"/>
          <w:szCs w:val="24"/>
          <w:highlight w:val="none"/>
        </w:rPr>
        <w:t>杭州市余杭第二高级中学</w:t>
      </w:r>
      <w:r>
        <w:rPr>
          <w:rFonts w:hint="eastAsia" w:ascii="宋体" w:hAnsi="宋体" w:eastAsia="宋体" w:cs="宋体"/>
          <w:sz w:val="24"/>
          <w:szCs w:val="24"/>
        </w:rPr>
        <w:t>是浙江省一级特色示范高中，浙江省一级重点中学，地处杭州市临平人民大道1501号。学校占地面积171亩，实际使用面积9万平方米，建筑面积6.1万</w:t>
      </w:r>
      <w:r>
        <w:rPr>
          <w:rFonts w:hint="eastAsia" w:ascii="宋体" w:hAnsi="宋体" w:eastAsia="宋体" w:cs="宋体"/>
          <w:sz w:val="24"/>
          <w:szCs w:val="24"/>
          <w:lang w:eastAsia="zh-CN"/>
        </w:rPr>
        <w:t>平方米</w:t>
      </w:r>
      <w:r>
        <w:rPr>
          <w:rFonts w:hint="eastAsia" w:ascii="宋体" w:hAnsi="宋体" w:eastAsia="宋体" w:cs="宋体"/>
          <w:sz w:val="24"/>
          <w:szCs w:val="24"/>
        </w:rPr>
        <w:t>。在校教职工230余人，在校学生2200余人，</w:t>
      </w:r>
      <w:r>
        <w:rPr>
          <w:rFonts w:hint="eastAsia" w:ascii="宋体" w:hAnsi="宋体" w:eastAsia="宋体" w:cs="宋体"/>
          <w:sz w:val="24"/>
          <w:szCs w:val="24"/>
          <w:lang w:val="en-US" w:eastAsia="zh-CN"/>
        </w:rPr>
        <w:t>现有</w:t>
      </w:r>
      <w:r>
        <w:rPr>
          <w:rFonts w:hint="eastAsia" w:ascii="宋体" w:hAnsi="宋体" w:eastAsia="宋体" w:cs="宋体"/>
          <w:sz w:val="24"/>
          <w:szCs w:val="24"/>
        </w:rPr>
        <w:t>住</w:t>
      </w:r>
      <w:r>
        <w:rPr>
          <w:rFonts w:hint="eastAsia" w:ascii="宋体" w:hAnsi="宋体" w:eastAsia="宋体" w:cs="宋体"/>
          <w:sz w:val="24"/>
          <w:szCs w:val="24"/>
          <w:u w:val="single"/>
        </w:rPr>
        <w:t>校</w:t>
      </w:r>
      <w:r>
        <w:rPr>
          <w:rFonts w:hint="eastAsia" w:ascii="宋体" w:hAnsi="宋体" w:eastAsia="宋体" w:cs="宋体"/>
          <w:sz w:val="24"/>
          <w:szCs w:val="24"/>
        </w:rPr>
        <w:t>生</w:t>
      </w:r>
      <w:r>
        <w:rPr>
          <w:rFonts w:hint="eastAsia" w:ascii="宋体" w:hAnsi="宋体" w:eastAsia="宋体" w:cs="宋体"/>
          <w:sz w:val="24"/>
          <w:szCs w:val="24"/>
          <w:lang w:val="en-US" w:eastAsia="zh-CN"/>
        </w:rPr>
        <w:t>约</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00人</w:t>
      </w:r>
      <w:r>
        <w:rPr>
          <w:rFonts w:hint="eastAsia" w:ascii="宋体" w:hAnsi="宋体" w:eastAsia="宋体" w:cs="宋体"/>
          <w:sz w:val="24"/>
          <w:szCs w:val="24"/>
          <w:lang w:val="en-US" w:eastAsia="zh-CN"/>
        </w:rPr>
        <w:t>余人</w:t>
      </w:r>
      <w:r>
        <w:rPr>
          <w:rFonts w:hint="eastAsia" w:ascii="宋体" w:hAnsi="宋体" w:eastAsia="宋体" w:cs="宋体"/>
          <w:sz w:val="24"/>
          <w:szCs w:val="24"/>
        </w:rPr>
        <w:t>。</w:t>
      </w:r>
    </w:p>
    <w:p>
      <w:pPr>
        <w:pStyle w:val="79"/>
        <w:spacing w:line="360" w:lineRule="auto"/>
        <w:ind w:firstLine="464"/>
        <w:rPr>
          <w:rFonts w:hint="eastAsia" w:ascii="宋体" w:hAnsi="宋体" w:eastAsia="宋体" w:cs="宋体"/>
          <w:sz w:val="24"/>
          <w:szCs w:val="24"/>
          <w:lang w:eastAsia="zh-CN"/>
        </w:rPr>
      </w:pPr>
      <w:r>
        <w:rPr>
          <w:rFonts w:hint="eastAsia" w:ascii="宋体" w:hAnsi="宋体" w:eastAsia="宋体" w:cs="宋体"/>
          <w:sz w:val="24"/>
          <w:szCs w:val="24"/>
          <w:lang w:eastAsia="zh-CN"/>
        </w:rPr>
        <w:t>本项目采购预算及最高限价见下表：</w:t>
      </w:r>
    </w:p>
    <w:tbl>
      <w:tblPr>
        <w:tblStyle w:val="63"/>
        <w:tblW w:w="0" w:type="auto"/>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283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95" w:type="dxa"/>
            <w:vAlign w:val="center"/>
          </w:tcPr>
          <w:p>
            <w:pPr>
              <w:pStyle w:val="79"/>
              <w:spacing w:line="360" w:lineRule="auto"/>
              <w:ind w:left="0" w:lef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b/>
                <w:bCs/>
                <w:color w:val="000000"/>
                <w:kern w:val="0"/>
                <w:sz w:val="24"/>
                <w:lang w:val="en-US" w:eastAsia="zh-CN"/>
              </w:rPr>
              <w:t>年度</w:t>
            </w:r>
          </w:p>
        </w:tc>
        <w:tc>
          <w:tcPr>
            <w:tcW w:w="2835" w:type="dxa"/>
            <w:vAlign w:val="center"/>
          </w:tcPr>
          <w:p>
            <w:pPr>
              <w:pStyle w:val="79"/>
              <w:spacing w:line="360" w:lineRule="auto"/>
              <w:ind w:left="0" w:leftChars="0" w:firstLine="699" w:firstLineChars="300"/>
              <w:jc w:val="both"/>
              <w:rPr>
                <w:rFonts w:hint="eastAsia" w:ascii="宋体" w:hAnsi="宋体" w:eastAsia="宋体" w:cs="宋体"/>
                <w:sz w:val="24"/>
                <w:szCs w:val="24"/>
                <w:vertAlign w:val="baseline"/>
                <w:lang w:eastAsia="zh-CN"/>
              </w:rPr>
            </w:pPr>
            <w:r>
              <w:rPr>
                <w:rFonts w:hint="eastAsia" w:ascii="宋体" w:hAnsi="宋体" w:eastAsia="宋体" w:cs="宋体"/>
                <w:b/>
                <w:bCs/>
                <w:color w:val="000000"/>
                <w:sz w:val="24"/>
                <w:lang w:val="en-US" w:eastAsia="zh-CN"/>
              </w:rPr>
              <w:t>服务概况</w:t>
            </w:r>
          </w:p>
        </w:tc>
        <w:tc>
          <w:tcPr>
            <w:tcW w:w="3375" w:type="dxa"/>
            <w:vAlign w:val="center"/>
          </w:tcPr>
          <w:p>
            <w:pPr>
              <w:pStyle w:val="79"/>
              <w:spacing w:line="360" w:lineRule="auto"/>
              <w:ind w:left="0" w:lef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b/>
                <w:bCs/>
                <w:color w:val="000000"/>
                <w:sz w:val="24"/>
                <w:lang w:val="en-US" w:eastAsia="zh-CN"/>
              </w:rPr>
              <w:t>预算金额/最高限价（元）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9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lang w:val="en-US" w:eastAsia="zh-CN"/>
              </w:rPr>
              <w:t>2023</w:t>
            </w:r>
          </w:p>
        </w:tc>
        <w:tc>
          <w:tcPr>
            <w:tcW w:w="283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b w:val="0"/>
                <w:bCs w:val="0"/>
                <w:kern w:val="0"/>
                <w:sz w:val="24"/>
                <w:lang w:val="en-US" w:eastAsia="zh-CN"/>
              </w:rPr>
              <w:t>食堂管理</w:t>
            </w:r>
            <w:r>
              <w:rPr>
                <w:rFonts w:hint="eastAsia" w:ascii="宋体" w:hAnsi="宋体" w:cs="宋体"/>
                <w:b w:val="0"/>
                <w:bCs w:val="0"/>
                <w:kern w:val="0"/>
                <w:sz w:val="24"/>
                <w:lang w:val="en-US" w:eastAsia="zh-CN"/>
              </w:rPr>
              <w:t>、</w:t>
            </w:r>
            <w:r>
              <w:rPr>
                <w:rFonts w:hint="eastAsia" w:ascii="宋体" w:hAnsi="宋体" w:eastAsia="宋体" w:cs="宋体"/>
                <w:b w:val="0"/>
                <w:bCs w:val="0"/>
                <w:kern w:val="0"/>
                <w:sz w:val="24"/>
                <w:lang w:val="en-US" w:eastAsia="zh-CN"/>
              </w:rPr>
              <w:t>寝室管理</w:t>
            </w:r>
          </w:p>
        </w:tc>
        <w:tc>
          <w:tcPr>
            <w:tcW w:w="3375" w:type="dxa"/>
            <w:vAlign w:val="center"/>
          </w:tcPr>
          <w:p>
            <w:pPr>
              <w:keepNext w:val="0"/>
              <w:keepLines w:val="0"/>
              <w:suppressLineNumbers w:val="0"/>
              <w:snapToGrid w:val="0"/>
              <w:spacing w:before="0" w:beforeAutospacing="0" w:after="0" w:afterAutospacing="0" w:line="360" w:lineRule="auto"/>
              <w:ind w:left="0" w:leftChars="0" w:right="0" w:rightChars="0" w:firstLine="720" w:firstLineChars="300"/>
              <w:jc w:val="both"/>
              <w:rPr>
                <w:rFonts w:hint="eastAsia" w:ascii="宋体" w:hAnsi="宋体" w:eastAsia="宋体" w:cs="宋体"/>
                <w:sz w:val="24"/>
                <w:szCs w:val="24"/>
                <w:vertAlign w:val="baseline"/>
                <w:lang w:eastAsia="zh-CN"/>
              </w:rPr>
            </w:pPr>
            <w:r>
              <w:rPr>
                <w:rFonts w:hint="eastAsia" w:ascii="宋体" w:hAnsi="宋体" w:cs="宋体"/>
                <w:b w:val="0"/>
                <w:bCs w:val="0"/>
                <w:kern w:val="0"/>
                <w:sz w:val="24"/>
                <w:lang w:val="en-US" w:eastAsia="zh-CN"/>
              </w:rPr>
              <w:t>4095000</w:t>
            </w:r>
            <w:r>
              <w:rPr>
                <w:rFonts w:hint="eastAsia" w:ascii="宋体" w:hAnsi="宋体" w:eastAsia="宋体" w:cs="宋体"/>
                <w:b w:val="0"/>
                <w:bCs w:val="0"/>
                <w:kern w:val="0"/>
                <w:sz w:val="24"/>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9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lang w:val="en-US" w:eastAsia="zh-CN"/>
              </w:rPr>
              <w:t>2024</w:t>
            </w:r>
          </w:p>
        </w:tc>
        <w:tc>
          <w:tcPr>
            <w:tcW w:w="283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vertAlign w:val="baseline"/>
                <w:lang w:eastAsia="zh-CN"/>
              </w:rPr>
            </w:pPr>
            <w:r>
              <w:rPr>
                <w:rFonts w:hint="eastAsia" w:ascii="宋体" w:hAnsi="宋体" w:eastAsia="宋体" w:cs="宋体"/>
                <w:b w:val="0"/>
                <w:bCs w:val="0"/>
                <w:kern w:val="0"/>
                <w:sz w:val="24"/>
                <w:lang w:val="en-US" w:eastAsia="zh-CN"/>
              </w:rPr>
              <w:t>食堂管理</w:t>
            </w:r>
            <w:r>
              <w:rPr>
                <w:rFonts w:hint="eastAsia" w:ascii="宋体" w:hAnsi="宋体" w:cs="宋体"/>
                <w:b w:val="0"/>
                <w:bCs w:val="0"/>
                <w:kern w:val="0"/>
                <w:sz w:val="24"/>
                <w:lang w:val="en-US" w:eastAsia="zh-CN"/>
              </w:rPr>
              <w:t>、</w:t>
            </w:r>
            <w:r>
              <w:rPr>
                <w:rFonts w:hint="eastAsia" w:ascii="宋体" w:hAnsi="宋体" w:eastAsia="宋体" w:cs="宋体"/>
                <w:b w:val="0"/>
                <w:bCs w:val="0"/>
                <w:kern w:val="0"/>
                <w:sz w:val="24"/>
                <w:lang w:val="en-US" w:eastAsia="zh-CN"/>
              </w:rPr>
              <w:t>寝室管理</w:t>
            </w:r>
          </w:p>
        </w:tc>
        <w:tc>
          <w:tcPr>
            <w:tcW w:w="3375" w:type="dxa"/>
            <w:vAlign w:val="center"/>
          </w:tcPr>
          <w:p>
            <w:pPr>
              <w:keepNext w:val="0"/>
              <w:keepLines w:val="0"/>
              <w:suppressLineNumbers w:val="0"/>
              <w:spacing w:before="0" w:beforeAutospacing="0" w:after="0" w:afterAutospacing="0"/>
              <w:ind w:left="0" w:leftChars="0" w:right="0" w:rightChars="0" w:firstLine="720" w:firstLineChars="300"/>
              <w:jc w:val="both"/>
              <w:rPr>
                <w:rFonts w:hint="eastAsia" w:ascii="宋体" w:hAnsi="宋体" w:eastAsia="宋体" w:cs="宋体"/>
                <w:sz w:val="24"/>
                <w:szCs w:val="24"/>
                <w:vertAlign w:val="baseline"/>
                <w:lang w:eastAsia="zh-CN"/>
              </w:rPr>
            </w:pPr>
            <w:r>
              <w:rPr>
                <w:rFonts w:hint="eastAsia" w:ascii="宋体" w:hAnsi="宋体" w:cs="宋体"/>
                <w:b w:val="0"/>
                <w:bCs w:val="0"/>
                <w:kern w:val="0"/>
                <w:sz w:val="24"/>
                <w:lang w:val="en-US" w:eastAsia="zh-CN"/>
              </w:rPr>
              <w:t>4130000</w:t>
            </w:r>
            <w:r>
              <w:rPr>
                <w:rFonts w:hint="eastAsia" w:ascii="宋体" w:hAnsi="宋体" w:eastAsia="宋体" w:cs="宋体"/>
                <w:b w:val="0"/>
                <w:bCs w:val="0"/>
                <w:kern w:val="0"/>
                <w:sz w:val="24"/>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30" w:type="dxa"/>
            <w:gridSpan w:val="2"/>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二年合计（元)</w:t>
            </w:r>
          </w:p>
        </w:tc>
        <w:tc>
          <w:tcPr>
            <w:tcW w:w="3375" w:type="dxa"/>
            <w:vAlign w:val="center"/>
          </w:tcPr>
          <w:p>
            <w:pPr>
              <w:keepNext w:val="0"/>
              <w:keepLines w:val="0"/>
              <w:suppressLineNumbers w:val="0"/>
              <w:spacing w:before="0" w:beforeAutospacing="0" w:after="0" w:afterAutospacing="0"/>
              <w:ind w:left="0" w:leftChars="0" w:right="0" w:rightChars="0" w:firstLine="723" w:firstLineChars="300"/>
              <w:jc w:val="both"/>
              <w:rPr>
                <w:rFonts w:hint="default" w:ascii="宋体" w:hAnsi="宋体" w:cs="宋体"/>
                <w:b/>
                <w:bCs/>
                <w:kern w:val="0"/>
                <w:sz w:val="24"/>
                <w:lang w:val="en-US" w:eastAsia="zh-CN"/>
              </w:rPr>
            </w:pPr>
            <w:r>
              <w:rPr>
                <w:rFonts w:hint="eastAsia" w:ascii="宋体" w:hAnsi="宋体" w:cs="宋体"/>
                <w:b/>
                <w:bCs/>
                <w:kern w:val="0"/>
                <w:sz w:val="24"/>
                <w:lang w:val="en-US" w:eastAsia="zh-CN"/>
              </w:rPr>
              <w:t>8225000.00</w:t>
            </w:r>
          </w:p>
        </w:tc>
      </w:tr>
    </w:tbl>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 xml:space="preserve">      注：服务概况，具体以招标文件要求内容为准。</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二、服务内容</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本次招标采购的主要内容为：食堂管理（开设早、中、晚、夜宵四餐）、寝室管理（男女生各140间）。</w:t>
      </w:r>
    </w:p>
    <w:p>
      <w:pPr>
        <w:pStyle w:val="27"/>
        <w:spacing w:line="360" w:lineRule="auto"/>
        <w:ind w:left="0" w:leftChars="0" w:firstLine="482"/>
        <w:rPr>
          <w:rFonts w:hint="eastAsia" w:ascii="宋体" w:hAnsi="宋体" w:eastAsia="宋体" w:cs="宋体"/>
          <w:b/>
          <w:bCs/>
          <w:sz w:val="24"/>
        </w:rPr>
      </w:pPr>
      <w:r>
        <w:rPr>
          <w:rFonts w:hint="eastAsia" w:ascii="宋体" w:hAnsi="宋体" w:eastAsia="宋体" w:cs="宋体"/>
          <w:b/>
          <w:bCs/>
          <w:sz w:val="24"/>
        </w:rPr>
        <w:t>2.1 基本要求</w:t>
      </w:r>
    </w:p>
    <w:tbl>
      <w:tblPr>
        <w:tblStyle w:val="63"/>
        <w:tblW w:w="8510"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20"/>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rPr>
            </w:pPr>
            <w:r>
              <w:rPr>
                <w:rFonts w:hint="eastAsia" w:ascii="宋体" w:hAnsi="宋体" w:eastAsia="宋体" w:cs="宋体"/>
                <w:b/>
                <w:bCs/>
                <w:sz w:val="24"/>
              </w:rPr>
              <w:t>岗位</w:t>
            </w:r>
          </w:p>
        </w:tc>
        <w:tc>
          <w:tcPr>
            <w:tcW w:w="162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rPr>
            </w:pPr>
            <w:r>
              <w:rPr>
                <w:rFonts w:hint="eastAsia" w:ascii="宋体" w:hAnsi="宋体" w:eastAsia="宋体" w:cs="宋体"/>
                <w:b/>
                <w:bCs/>
                <w:sz w:val="24"/>
              </w:rPr>
              <w:t>人数</w:t>
            </w:r>
          </w:p>
        </w:tc>
        <w:tc>
          <w:tcPr>
            <w:tcW w:w="52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rPr>
            </w:pPr>
            <w:r>
              <w:rPr>
                <w:rFonts w:hint="eastAsia" w:ascii="宋体" w:hAnsi="宋体" w:eastAsia="宋体" w:cs="宋体"/>
                <w:b/>
                <w:bCs/>
                <w:sz w:val="24"/>
                <w:lang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项目负责人</w:t>
            </w:r>
          </w:p>
        </w:tc>
        <w:tc>
          <w:tcPr>
            <w:tcW w:w="1620" w:type="dxa"/>
            <w:vAlign w:val="center"/>
          </w:tcPr>
          <w:p>
            <w:pPr>
              <w:adjustRightInd/>
              <w:spacing w:line="360" w:lineRule="auto"/>
              <w:jc w:val="center"/>
              <w:rPr>
                <w:rFonts w:hint="eastAsia" w:ascii="宋体" w:hAnsi="宋体" w:eastAsia="宋体" w:cs="宋体"/>
                <w:sz w:val="24"/>
                <w:highlight w:val="yellow"/>
              </w:rPr>
            </w:pPr>
            <w:r>
              <w:rPr>
                <w:rFonts w:hint="eastAsia" w:ascii="宋体" w:hAnsi="宋体" w:eastAsia="宋体" w:cs="宋体"/>
                <w:sz w:val="24"/>
              </w:rPr>
              <w:t>1人</w:t>
            </w:r>
          </w:p>
        </w:tc>
        <w:tc>
          <w:tcPr>
            <w:tcW w:w="5265" w:type="dxa"/>
            <w:shd w:val="clear" w:color="auto" w:fill="auto"/>
            <w:vAlign w:val="center"/>
          </w:tcPr>
          <w:p>
            <w:pPr>
              <w:pStyle w:val="976"/>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具有大专及以上学历，具有寝室管理、餐饮管理服务经验和具备一定的协调管理及沟通能力，年龄45周岁以下，全面负责本次招标的寝室管理、餐饮管理工作。</w:t>
            </w:r>
            <w:r>
              <w:rPr>
                <w:rFonts w:hint="eastAsia" w:ascii="宋体" w:hAnsi="宋体" w:eastAsia="宋体" w:cs="宋体"/>
                <w:sz w:val="24"/>
                <w:lang w:eastAsia="zh-CN"/>
              </w:rPr>
              <w:t>同时</w:t>
            </w:r>
            <w:r>
              <w:rPr>
                <w:rFonts w:hint="eastAsia" w:ascii="宋体" w:hAnsi="宋体" w:eastAsia="宋体" w:cs="宋体"/>
                <w:sz w:val="24"/>
              </w:rPr>
              <w:t>安排好人员管理</w:t>
            </w:r>
            <w:r>
              <w:rPr>
                <w:rFonts w:hint="eastAsia" w:ascii="宋体" w:hAnsi="宋体" w:cs="宋体"/>
                <w:sz w:val="24"/>
                <w:lang w:eastAsia="zh-CN"/>
              </w:rPr>
              <w:t>，以及</w:t>
            </w:r>
            <w:r>
              <w:rPr>
                <w:rFonts w:hint="eastAsia" w:ascii="宋体" w:hAnsi="宋体" w:eastAsia="宋体" w:cs="宋体"/>
                <w:sz w:val="24"/>
                <w:lang w:eastAsia="zh-CN"/>
              </w:rPr>
              <w:t>完成</w:t>
            </w:r>
            <w:r>
              <w:rPr>
                <w:rFonts w:hint="eastAsia" w:ascii="宋体" w:hAnsi="宋体" w:eastAsia="宋体" w:cs="宋体"/>
                <w:sz w:val="24"/>
              </w:rPr>
              <w:t>招标人交代的其他工作。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食堂餐饮人员</w:t>
            </w:r>
          </w:p>
        </w:tc>
        <w:tc>
          <w:tcPr>
            <w:tcW w:w="1620" w:type="dxa"/>
            <w:vAlign w:val="center"/>
          </w:tcPr>
          <w:p>
            <w:pPr>
              <w:adjustRightInd/>
              <w:spacing w:line="360" w:lineRule="auto"/>
              <w:jc w:val="center"/>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不少于42人</w:t>
            </w:r>
          </w:p>
        </w:tc>
        <w:tc>
          <w:tcPr>
            <w:tcW w:w="5265" w:type="dxa"/>
            <w:shd w:val="clear" w:color="auto" w:fill="auto"/>
            <w:vAlign w:val="center"/>
          </w:tcPr>
          <w:p>
            <w:pPr>
              <w:keepNext w:val="0"/>
              <w:keepLines w:val="0"/>
              <w:suppressLineNumbers w:val="0"/>
              <w:adjustRightInd/>
              <w:spacing w:before="0" w:beforeAutospacing="0" w:after="0" w:afterAutospacing="0" w:line="360" w:lineRule="auto"/>
              <w:ind w:left="0" w:right="0" w:firstLine="0"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含食堂管理负责人、厨师证、厨师、帮厨、洗切、卫生</w:t>
            </w:r>
            <w:r>
              <w:rPr>
                <w:rFonts w:hint="eastAsia" w:ascii="宋体" w:hAnsi="宋体" w:cs="宋体"/>
                <w:sz w:val="24"/>
                <w:lang w:val="en-US" w:eastAsia="zh-CN"/>
              </w:rPr>
              <w:t>、食堂垃圾处理</w:t>
            </w:r>
            <w:r>
              <w:rPr>
                <w:rFonts w:hint="eastAsia" w:ascii="宋体" w:hAnsi="宋体" w:eastAsia="宋体" w:cs="宋体"/>
                <w:sz w:val="24"/>
                <w:lang w:val="en-US" w:eastAsia="zh-CN"/>
              </w:rPr>
              <w:t>等各环节人员。</w:t>
            </w:r>
          </w:p>
          <w:p>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sz w:val="24"/>
                <w:lang w:val="en-US" w:eastAsia="zh-CN"/>
              </w:rPr>
            </w:pPr>
            <w:r>
              <w:rPr>
                <w:rFonts w:hint="eastAsia" w:ascii="宋体" w:hAnsi="宋体" w:eastAsia="宋体" w:cs="宋体"/>
                <w:sz w:val="24"/>
              </w:rPr>
              <w:t>负责</w:t>
            </w:r>
            <w:r>
              <w:rPr>
                <w:rFonts w:hint="eastAsia" w:ascii="宋体" w:hAnsi="宋体" w:eastAsia="宋体" w:cs="宋体"/>
                <w:sz w:val="24"/>
                <w:lang w:val="en-US" w:eastAsia="zh-CN"/>
              </w:rPr>
              <w:t>2600人左右</w:t>
            </w:r>
            <w:r>
              <w:rPr>
                <w:rFonts w:hint="eastAsia" w:ascii="宋体" w:hAnsi="宋体" w:eastAsia="宋体" w:cs="宋体"/>
                <w:sz w:val="24"/>
              </w:rPr>
              <w:t>师生</w:t>
            </w:r>
            <w:r>
              <w:rPr>
                <w:rFonts w:hint="eastAsia" w:ascii="宋体" w:hAnsi="宋体" w:eastAsia="宋体" w:cs="宋体"/>
                <w:sz w:val="24"/>
                <w:lang w:val="en-US" w:eastAsia="zh-CN"/>
              </w:rPr>
              <w:t>早、中、晚、夜宵的</w:t>
            </w:r>
            <w:r>
              <w:rPr>
                <w:rFonts w:hint="eastAsia" w:ascii="宋体" w:hAnsi="宋体" w:eastAsia="宋体" w:cs="宋体"/>
                <w:sz w:val="24"/>
              </w:rPr>
              <w:t>饭菜供应，菜谱制定、食堂安全、环境卫生、设备安全等综合食堂管理。</w:t>
            </w:r>
            <w:r>
              <w:rPr>
                <w:rFonts w:hint="eastAsia" w:ascii="宋体" w:hAnsi="宋体" w:eastAsia="宋体" w:cs="宋体"/>
                <w:sz w:val="24"/>
                <w:szCs w:val="24"/>
                <w:lang w:val="en-US" w:eastAsia="zh-CN"/>
              </w:rPr>
              <w:t>其中含特色餐厅的运行与服务。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寝室服务人员</w:t>
            </w:r>
          </w:p>
        </w:tc>
        <w:tc>
          <w:tcPr>
            <w:tcW w:w="1620" w:type="dxa"/>
            <w:vAlign w:val="center"/>
          </w:tcPr>
          <w:p>
            <w:pPr>
              <w:adjustRightInd/>
              <w:spacing w:line="360" w:lineRule="auto"/>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不少于12人</w:t>
            </w:r>
          </w:p>
        </w:tc>
        <w:tc>
          <w:tcPr>
            <w:tcW w:w="5265" w:type="dxa"/>
            <w:shd w:val="clear" w:color="auto" w:fill="auto"/>
            <w:vAlign w:val="center"/>
          </w:tcPr>
          <w:p>
            <w:pPr>
              <w:keepNext w:val="0"/>
              <w:keepLines w:val="0"/>
              <w:suppressLineNumbers w:val="0"/>
              <w:spacing w:before="0" w:beforeAutospacing="0" w:after="0" w:afterAutospacing="0" w:line="360" w:lineRule="auto"/>
              <w:ind w:left="0" w:right="0" w:firstLine="0" w:firstLineChars="0"/>
              <w:rPr>
                <w:rFonts w:hint="eastAsia" w:ascii="宋体" w:hAnsi="宋体" w:cs="宋体"/>
                <w:sz w:val="24"/>
                <w:highlight w:val="none"/>
              </w:rPr>
            </w:pPr>
            <w:r>
              <w:rPr>
                <w:rFonts w:hint="eastAsia" w:ascii="宋体" w:hAnsi="宋体" w:cs="宋体"/>
                <w:sz w:val="24"/>
                <w:highlight w:val="none"/>
              </w:rPr>
              <w:t>寝室管理人员24小时轮流值班，</w:t>
            </w:r>
            <w:r>
              <w:rPr>
                <w:rFonts w:hint="eastAsia" w:ascii="宋体" w:hAnsi="宋体" w:cs="宋体"/>
                <w:sz w:val="24"/>
                <w:highlight w:val="none"/>
                <w:lang w:eastAsia="zh-CN"/>
              </w:rPr>
              <w:t>在</w:t>
            </w:r>
            <w:r>
              <w:rPr>
                <w:rFonts w:hint="eastAsia" w:ascii="宋体" w:hAnsi="宋体" w:cs="宋体"/>
                <w:sz w:val="24"/>
                <w:highlight w:val="none"/>
              </w:rPr>
              <w:t>确保学生的生命安全及财产安全，</w:t>
            </w:r>
            <w:r>
              <w:rPr>
                <w:rFonts w:hint="eastAsia" w:ascii="宋体" w:hAnsi="宋体" w:cs="宋体"/>
                <w:sz w:val="24"/>
                <w:highlight w:val="none"/>
                <w:lang w:eastAsia="zh-CN"/>
              </w:rPr>
              <w:t>管理好宿舍的学生住宿环境，</w:t>
            </w:r>
            <w:r>
              <w:rPr>
                <w:rFonts w:hint="eastAsia" w:ascii="宋体" w:hAnsi="宋体" w:cs="宋体"/>
                <w:sz w:val="24"/>
                <w:highlight w:val="none"/>
              </w:rPr>
              <w:t>有突发情况及时汇报学校并积极应对处理。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szCs w:val="24"/>
              </w:rPr>
            </w:pPr>
            <w:r>
              <w:rPr>
                <w:rFonts w:hint="eastAsia" w:ascii="宋体" w:hAnsi="宋体" w:cs="宋体"/>
                <w:b/>
                <w:sz w:val="24"/>
                <w:szCs w:val="24"/>
              </w:rPr>
              <w:t>备注</w:t>
            </w:r>
          </w:p>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6885" w:type="dxa"/>
            <w:gridSpan w:val="2"/>
            <w:vAlign w:val="center"/>
          </w:tcPr>
          <w:p>
            <w:pPr>
              <w:keepNext w:val="0"/>
              <w:keepLines w:val="0"/>
              <w:suppressLineNumbers w:val="0"/>
              <w:spacing w:before="0" w:beforeAutospacing="0" w:after="0" w:afterAutospacing="0" w:line="360" w:lineRule="auto"/>
              <w:ind w:left="0" w:right="0"/>
              <w:rPr>
                <w:rFonts w:hint="eastAsia"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b/>
                <w:kern w:val="0"/>
                <w:sz w:val="24"/>
                <w:szCs w:val="24"/>
                <w:highlight w:val="none"/>
              </w:rPr>
              <w:t>1、</w:t>
            </w:r>
            <w:r>
              <w:rPr>
                <w:rFonts w:hint="eastAsia" w:ascii="宋体" w:hAnsi="宋体" w:cs="宋体"/>
                <w:b/>
                <w:kern w:val="0"/>
                <w:sz w:val="24"/>
                <w:szCs w:val="24"/>
                <w:highlight w:val="none"/>
                <w:lang w:val="en-US" w:eastAsia="zh-CN"/>
              </w:rPr>
              <w:t>项目总人数不得少于55人</w:t>
            </w:r>
            <w:r>
              <w:rPr>
                <w:rFonts w:hint="eastAsia" w:ascii="宋体" w:hAnsi="宋体" w:cs="宋体"/>
                <w:b/>
                <w:kern w:val="0"/>
                <w:sz w:val="24"/>
                <w:szCs w:val="24"/>
                <w:highlight w:val="none"/>
              </w:rPr>
              <w:t>，如投标人配置数量低于该要求将作无效标处理；</w:t>
            </w:r>
          </w:p>
          <w:p>
            <w:pPr>
              <w:keepNext w:val="0"/>
              <w:keepLines w:val="0"/>
              <w:suppressLineNumbers w:val="0"/>
              <w:spacing w:before="0" w:beforeAutospacing="0" w:after="0" w:afterAutospacing="0" w:line="360" w:lineRule="auto"/>
              <w:ind w:left="0" w:right="0"/>
              <w:rPr>
                <w:rFonts w:hint="default" w:ascii="宋体" w:hAnsi="宋体" w:eastAsia="宋体" w:cs="宋体"/>
                <w:b/>
                <w:kern w:val="0"/>
                <w:sz w:val="24"/>
                <w:szCs w:val="24"/>
                <w:highlight w:val="none"/>
                <w:lang w:eastAsia="zh-CN"/>
              </w:rPr>
            </w:pPr>
            <w:r>
              <w:rPr>
                <w:rFonts w:hint="eastAsia" w:ascii="宋体" w:hAnsi="宋体" w:cs="宋体"/>
                <w:b/>
                <w:kern w:val="0"/>
                <w:sz w:val="24"/>
                <w:szCs w:val="24"/>
                <w:highlight w:val="none"/>
              </w:rPr>
              <w:t>2、除以上涉及的服务内容外，还要配合</w:t>
            </w:r>
            <w:r>
              <w:rPr>
                <w:rFonts w:hint="eastAsia" w:ascii="宋体" w:hAnsi="宋体" w:cs="宋体"/>
                <w:b/>
                <w:kern w:val="0"/>
                <w:sz w:val="24"/>
                <w:szCs w:val="24"/>
                <w:highlight w:val="none"/>
                <w:lang w:val="en-US" w:eastAsia="zh-CN"/>
              </w:rPr>
              <w:t>学校</w:t>
            </w:r>
            <w:r>
              <w:rPr>
                <w:rFonts w:hint="eastAsia" w:ascii="宋体" w:hAnsi="宋体" w:cs="宋体"/>
                <w:b/>
                <w:kern w:val="0"/>
                <w:sz w:val="24"/>
                <w:szCs w:val="24"/>
                <w:highlight w:val="none"/>
              </w:rPr>
              <w:t>临时指定的其他服务；</w:t>
            </w:r>
          </w:p>
          <w:p>
            <w:pPr>
              <w:keepNext w:val="0"/>
              <w:keepLines w:val="0"/>
              <w:suppressLineNumbers w:val="0"/>
              <w:spacing w:before="0" w:beforeAutospacing="0" w:after="0" w:afterAutospacing="0" w:line="360" w:lineRule="auto"/>
              <w:ind w:left="0" w:right="0"/>
              <w:rPr>
                <w:rFonts w:hint="eastAsia" w:ascii="宋体" w:hAnsi="宋体" w:cs="宋体"/>
                <w:b/>
                <w:kern w:val="0"/>
                <w:sz w:val="24"/>
                <w:szCs w:val="24"/>
                <w:highlight w:val="none"/>
              </w:rPr>
            </w:pPr>
            <w:r>
              <w:rPr>
                <w:rFonts w:hint="eastAsia" w:ascii="宋体" w:hAnsi="宋体" w:cs="宋体"/>
                <w:b/>
                <w:kern w:val="0"/>
                <w:sz w:val="24"/>
                <w:szCs w:val="24"/>
                <w:highlight w:val="none"/>
              </w:rPr>
              <w:t>3、服务面积、服务人员的工作量、服务的设备状况如何，请各报名企业前往学校勘察，如因工作量太大而工资少等情况，均由中标企业</w:t>
            </w:r>
            <w:r>
              <w:rPr>
                <w:rFonts w:hint="eastAsia" w:ascii="宋体" w:hAnsi="宋体" w:cs="宋体"/>
                <w:b/>
                <w:kern w:val="0"/>
                <w:sz w:val="24"/>
                <w:szCs w:val="24"/>
                <w:highlight w:val="none"/>
                <w:lang w:eastAsia="zh-CN"/>
              </w:rPr>
              <w:t>自己</w:t>
            </w:r>
            <w:r>
              <w:rPr>
                <w:rFonts w:hint="eastAsia" w:ascii="宋体" w:hAnsi="宋体" w:cs="宋体"/>
                <w:b/>
                <w:kern w:val="0"/>
                <w:sz w:val="24"/>
                <w:szCs w:val="24"/>
                <w:highlight w:val="none"/>
              </w:rPr>
              <w:t>负责，与学校无关。</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b/>
                <w:kern w:val="0"/>
                <w:sz w:val="24"/>
                <w:szCs w:val="24"/>
                <w:highlight w:val="none"/>
              </w:rPr>
              <w:t>4、严格执行和落实</w:t>
            </w:r>
            <w:r>
              <w:rPr>
                <w:rFonts w:hint="eastAsia" w:ascii="宋体" w:hAnsi="宋体" w:cs="宋体"/>
                <w:b/>
                <w:kern w:val="0"/>
                <w:sz w:val="24"/>
                <w:szCs w:val="24"/>
                <w:highlight w:val="none"/>
                <w:lang w:eastAsia="zh-CN"/>
              </w:rPr>
              <w:t>相关拟派服务</w:t>
            </w:r>
            <w:r>
              <w:rPr>
                <w:rFonts w:hint="eastAsia" w:ascii="宋体" w:hAnsi="宋体" w:cs="宋体"/>
                <w:b/>
                <w:kern w:val="0"/>
                <w:sz w:val="24"/>
                <w:szCs w:val="24"/>
                <w:highlight w:val="none"/>
              </w:rPr>
              <w:t>人员工资福利待遇。</w:t>
            </w:r>
          </w:p>
        </w:tc>
      </w:tr>
    </w:tbl>
    <w:p>
      <w:pPr>
        <w:rPr>
          <w:rFonts w:hint="default"/>
          <w:lang w:val="en-US" w:eastAsia="zh-CN"/>
        </w:rPr>
      </w:pPr>
    </w:p>
    <w:p>
      <w:pPr>
        <w:pStyle w:val="23"/>
        <w:keepNext w:val="0"/>
        <w:keepLines w:val="0"/>
        <w:pageBreakBefore w:val="0"/>
        <w:numPr>
          <w:ilvl w:val="0"/>
          <w:numId w:val="0"/>
        </w:numPr>
        <w:kinsoku/>
        <w:wordWrap/>
        <w:overflowPunct/>
        <w:topLinePunct w:val="0"/>
        <w:bidi w:val="0"/>
        <w:adjustRightInd/>
        <w:snapToGrid/>
        <w:spacing w:line="360" w:lineRule="auto"/>
        <w:ind w:left="420" w:leftChars="0"/>
        <w:outlineLvl w:val="1"/>
        <w:rPr>
          <w:rFonts w:hint="eastAsia" w:hAnsi="宋体"/>
          <w:b/>
          <w:bCs/>
          <w:color w:val="auto"/>
          <w:sz w:val="24"/>
          <w:highlight w:val="none"/>
          <w:lang w:val="en-US" w:eastAsia="zh-CN"/>
        </w:rPr>
      </w:pPr>
      <w:r>
        <w:rPr>
          <w:rFonts w:hint="eastAsia" w:hAnsi="宋体"/>
          <w:b/>
          <w:bCs/>
          <w:color w:val="auto"/>
          <w:sz w:val="24"/>
          <w:highlight w:val="none"/>
          <w:lang w:val="en-US" w:eastAsia="zh-CN"/>
        </w:rPr>
        <w:t>三、</w:t>
      </w:r>
      <w:r>
        <w:rPr>
          <w:rFonts w:hint="eastAsia" w:ascii="宋体" w:hAnsi="宋体"/>
          <w:b/>
          <w:bCs/>
          <w:color w:val="auto"/>
          <w:sz w:val="24"/>
          <w:highlight w:val="none"/>
          <w:lang w:val="en-US" w:eastAsia="zh-CN"/>
        </w:rPr>
        <w:t>管理服务</w:t>
      </w:r>
      <w:r>
        <w:rPr>
          <w:rFonts w:hint="eastAsia" w:hAnsi="宋体"/>
          <w:b/>
          <w:bCs/>
          <w:color w:val="auto"/>
          <w:sz w:val="24"/>
          <w:highlight w:val="none"/>
          <w:lang w:val="en-US" w:eastAsia="zh-CN"/>
        </w:rPr>
        <w:t>要求</w:t>
      </w:r>
    </w:p>
    <w:p>
      <w:pPr>
        <w:pStyle w:val="23"/>
        <w:keepNext w:val="0"/>
        <w:keepLines w:val="0"/>
        <w:pageBreakBefore w:val="0"/>
        <w:numPr>
          <w:ilvl w:val="-1"/>
          <w:numId w:val="0"/>
        </w:numPr>
        <w:kinsoku/>
        <w:wordWrap/>
        <w:overflowPunct/>
        <w:topLinePunct w:val="0"/>
        <w:bidi w:val="0"/>
        <w:adjustRightInd/>
        <w:snapToGrid/>
        <w:spacing w:line="360" w:lineRule="auto"/>
        <w:ind w:left="420" w:firstLine="2891" w:firstLineChars="1200"/>
        <w:outlineLvl w:val="1"/>
        <w:rPr>
          <w:rFonts w:hint="default" w:hAnsi="宋体"/>
          <w:b/>
          <w:bCs/>
          <w:color w:val="auto"/>
          <w:sz w:val="24"/>
          <w:highlight w:val="none"/>
          <w:lang w:val="en-US" w:eastAsia="zh-CN"/>
        </w:rPr>
      </w:pPr>
      <w:r>
        <w:rPr>
          <w:rFonts w:hint="eastAsia" w:hAnsi="宋体"/>
          <w:b/>
          <w:bCs/>
          <w:color w:val="auto"/>
          <w:sz w:val="24"/>
          <w:highlight w:val="none"/>
          <w:lang w:val="en-US" w:eastAsia="zh-CN"/>
        </w:rPr>
        <w:t>《一》餐饮管理服务要求</w:t>
      </w:r>
    </w:p>
    <w:p>
      <w:pPr>
        <w:spacing w:line="360" w:lineRule="auto"/>
        <w:ind w:firstLine="410" w:firstLineChars="171"/>
        <w:rPr>
          <w:rFonts w:hint="eastAsia" w:ascii="宋体" w:hAnsi="宋体" w:eastAsia="宋体" w:cs="宋体"/>
          <w:sz w:val="24"/>
          <w:lang w:eastAsia="zh-CN"/>
        </w:rPr>
      </w:pPr>
      <w:r>
        <w:rPr>
          <w:rFonts w:hint="eastAsia" w:ascii="宋体" w:hAnsi="宋体" w:eastAsia="宋体" w:cs="宋体"/>
          <w:sz w:val="24"/>
        </w:rPr>
        <w:t>1、服务对象为学校全体师生，</w:t>
      </w:r>
      <w:r>
        <w:rPr>
          <w:rFonts w:hint="eastAsia" w:ascii="宋体" w:hAnsi="宋体" w:cs="宋体"/>
          <w:sz w:val="24"/>
          <w:lang w:eastAsia="zh-CN"/>
        </w:rPr>
        <w:t>根据学校需求提供</w:t>
      </w:r>
      <w:r>
        <w:rPr>
          <w:rFonts w:hint="eastAsia" w:ascii="宋体" w:hAnsi="宋体" w:eastAsia="宋体" w:cs="宋体"/>
          <w:sz w:val="24"/>
        </w:rPr>
        <w:t>早、中、晚</w:t>
      </w:r>
      <w:r>
        <w:rPr>
          <w:rFonts w:hint="eastAsia" w:ascii="宋体" w:hAnsi="宋体" w:cs="宋体"/>
          <w:sz w:val="24"/>
          <w:lang w:eastAsia="zh-CN"/>
        </w:rPr>
        <w:t>、</w:t>
      </w:r>
      <w:r>
        <w:rPr>
          <w:rFonts w:hint="eastAsia" w:ascii="宋体" w:hAnsi="宋体" w:cs="宋体"/>
          <w:sz w:val="24"/>
          <w:lang w:val="en-US" w:eastAsia="zh-CN"/>
        </w:rPr>
        <w:t>夜宵四</w:t>
      </w:r>
      <w:r>
        <w:rPr>
          <w:rFonts w:hint="eastAsia" w:ascii="宋体" w:hAnsi="宋体" w:eastAsia="宋体" w:cs="宋体"/>
          <w:sz w:val="24"/>
        </w:rPr>
        <w:t>餐，节假日和寒暑假根据校方要求提供就餐。</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2、由学校负责采购各种食材（主副食品原材料）等，劳务外包方负责学校全体师生早、中、晚</w:t>
      </w:r>
      <w:r>
        <w:rPr>
          <w:rFonts w:hint="eastAsia" w:ascii="宋体" w:hAnsi="宋体" w:cs="宋体"/>
          <w:sz w:val="24"/>
          <w:lang w:eastAsia="zh-CN"/>
        </w:rPr>
        <w:t>、</w:t>
      </w:r>
      <w:r>
        <w:rPr>
          <w:rFonts w:hint="eastAsia" w:ascii="宋体" w:hAnsi="宋体" w:cs="宋体"/>
          <w:sz w:val="24"/>
          <w:lang w:val="en-US" w:eastAsia="zh-CN"/>
        </w:rPr>
        <w:t>夜宵四</w:t>
      </w:r>
      <w:r>
        <w:rPr>
          <w:rFonts w:hint="eastAsia" w:ascii="宋体" w:hAnsi="宋体" w:eastAsia="宋体" w:cs="宋体"/>
          <w:sz w:val="24"/>
        </w:rPr>
        <w:t>餐，每学年学校组织培训、调研、会议、食堂招待以桌餐或快餐形式等。</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 xml:space="preserve">3、采购人水、电、天然气等配套设施齐全，提供食堂所有的设备设施、周转库房，提供更衣室。 </w:t>
      </w:r>
    </w:p>
    <w:p>
      <w:pPr>
        <w:spacing w:line="360" w:lineRule="auto"/>
        <w:ind w:firstLine="410" w:firstLineChars="171"/>
        <w:rPr>
          <w:rFonts w:hint="eastAsia" w:ascii="宋体" w:hAnsi="宋体" w:eastAsia="宋体" w:cs="宋体"/>
          <w:color w:val="000000"/>
          <w:sz w:val="24"/>
        </w:rPr>
      </w:pPr>
      <w:r>
        <w:rPr>
          <w:rFonts w:hint="eastAsia" w:ascii="宋体" w:hAnsi="宋体" w:eastAsia="宋体" w:cs="宋体"/>
          <w:sz w:val="24"/>
        </w:rPr>
        <w:t>4、劳务外包</w:t>
      </w:r>
      <w:r>
        <w:rPr>
          <w:rFonts w:hint="eastAsia" w:ascii="宋体" w:hAnsi="宋体" w:eastAsia="宋体" w:cs="宋体"/>
          <w:color w:val="000000"/>
          <w:sz w:val="24"/>
        </w:rPr>
        <w:t>方的工作人员，由劳务外包方自行管理，福利待遇、人员培训、保险、体检、丧残疾病、员工住宿及安全责任等所有费用均由劳务外包者自行承担；劳务外包方承担经营场所范围内的独立法律责任。</w:t>
      </w:r>
    </w:p>
    <w:p>
      <w:pPr>
        <w:spacing w:line="360" w:lineRule="auto"/>
        <w:ind w:firstLine="410" w:firstLineChars="171"/>
        <w:rPr>
          <w:rFonts w:hint="eastAsia" w:ascii="宋体" w:hAnsi="宋体" w:eastAsia="宋体" w:cs="宋体"/>
          <w:sz w:val="24"/>
        </w:rPr>
      </w:pPr>
      <w:r>
        <w:rPr>
          <w:rFonts w:hint="eastAsia" w:ascii="宋体" w:hAnsi="宋体" w:eastAsia="宋体" w:cs="宋体"/>
          <w:color w:val="000000"/>
          <w:sz w:val="24"/>
        </w:rPr>
        <w:t>5、食堂的卫生防疫、就餐环境必须达到国家规定的杭州市</w:t>
      </w:r>
      <w:r>
        <w:rPr>
          <w:rFonts w:hint="eastAsia" w:ascii="宋体" w:hAnsi="宋体" w:eastAsia="宋体" w:cs="宋体"/>
          <w:sz w:val="24"/>
        </w:rPr>
        <w:t>中小学生的食堂卫生标准；</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 xml:space="preserve">6、劳务外包方保证劳务外包区域卫生、整洁； </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7、食堂内水、电、气费和日常设备、设施维修费用等使用费用由校方负责，但劳务外包方应积极维护好厨房设施，恶意破坏的，折价赔偿；</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8、劳务外包方应按照校方的要求，根据就餐师生人数，每日按时足量优质向师生提供一日三餐的主、副食及相关服务，所售商品应明码标价；</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9、劳务外包方根据人体营养需求，合理安排一周菜单，并经校方确认同意；</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10、工作人员要遵守法规及校规、校纪，要有良好的服务态度并自觉接受监督，不与师生发生争吵或冲突，如有违规者，学校追究劳务外包方的责任。</w:t>
      </w:r>
    </w:p>
    <w:p>
      <w:pPr>
        <w:spacing w:line="360" w:lineRule="auto"/>
        <w:ind w:firstLine="410" w:firstLineChars="171"/>
        <w:rPr>
          <w:rFonts w:hint="eastAsia" w:ascii="宋体" w:hAnsi="宋体" w:eastAsia="宋体" w:cs="宋体"/>
          <w:color w:val="000000"/>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、采购人提供食堂售饭系统卡机，饭卡的卡本金由采购人管理。乙方不允许收取现金</w:t>
      </w:r>
      <w:r>
        <w:rPr>
          <w:rFonts w:hint="eastAsia" w:ascii="宋体" w:hAnsi="宋体" w:eastAsia="宋体" w:cs="宋体"/>
          <w:color w:val="000000"/>
          <w:sz w:val="24"/>
          <w:highlight w:val="none"/>
        </w:rPr>
        <w:t xml:space="preserve">，每发现一次收取现金，罚款5000元。 </w:t>
      </w:r>
    </w:p>
    <w:p>
      <w:pPr>
        <w:pStyle w:val="23"/>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12、</w:t>
      </w:r>
      <w:r>
        <w:rPr>
          <w:rFonts w:hint="eastAsia" w:hAnsi="宋体" w:cs="宋体"/>
          <w:color w:val="000000" w:themeColor="text1"/>
          <w:sz w:val="24"/>
          <w:highlight w:val="none"/>
          <w:lang w:val="en-US" w:eastAsia="zh-CN"/>
          <w14:textFill>
            <w14:solidFill>
              <w14:schemeClr w14:val="tx1"/>
            </w14:solidFill>
          </w14:textFill>
        </w:rPr>
        <w:t>严禁</w:t>
      </w:r>
      <w:r>
        <w:rPr>
          <w:rFonts w:hint="eastAsia" w:ascii="宋体" w:hAnsi="宋体" w:eastAsia="宋体" w:cs="宋体"/>
          <w:color w:val="000000" w:themeColor="text1"/>
          <w:sz w:val="24"/>
          <w:highlight w:val="none"/>
          <w:lang w:val="en-US" w:eastAsia="zh-CN"/>
          <w14:textFill>
            <w14:solidFill>
              <w14:schemeClr w14:val="tx1"/>
            </w14:solidFill>
          </w14:textFill>
        </w:rPr>
        <w:t>食堂员工私自夹带食物，发现一次罚款5000元。</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（一）分类要求：</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宋体" w:hAnsi="宋体" w:cs="宋体"/>
          <w:b/>
          <w:bCs/>
          <w:sz w:val="24"/>
          <w:szCs w:val="24"/>
          <w:highlight w:val="none"/>
          <w:lang w:val="en-US" w:eastAsia="zh-CN"/>
        </w:rPr>
      </w:pPr>
      <w:r>
        <w:rPr>
          <w:rFonts w:hint="eastAsia" w:ascii="宋体" w:hAnsi="宋体" w:cs="宋体"/>
          <w:b/>
          <w:bCs/>
          <w:color w:val="auto"/>
          <w:sz w:val="24"/>
          <w:highlight w:val="none"/>
          <w:lang w:val="en-US" w:eastAsia="zh-CN"/>
        </w:rPr>
        <w:t>食堂餐饮基本要求</w:t>
      </w:r>
      <w:r>
        <w:rPr>
          <w:rFonts w:hint="eastAsia" w:ascii="宋体" w:hAnsi="宋体" w:cs="宋体"/>
          <w:b/>
          <w:bCs/>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上、下班时间</w:t>
      </w:r>
    </w:p>
    <w:p>
      <w:pPr>
        <w:pStyle w:val="26"/>
        <w:numPr>
          <w:ilvl w:val="0"/>
          <w:numId w:val="0"/>
        </w:numPr>
        <w:ind w:firstLine="0" w:firstLineChars="0"/>
        <w:rPr>
          <w:rFonts w:hint="default"/>
          <w:highlight w:val="none"/>
          <w:lang w:val="en-US" w:eastAsia="zh-CN"/>
        </w:rPr>
      </w:pPr>
      <w:r>
        <w:rPr>
          <w:rFonts w:hint="eastAsia"/>
          <w:highlight w:val="none"/>
          <w:lang w:val="en-US" w:eastAsia="zh-CN"/>
        </w:rPr>
        <w:t xml:space="preserve">    </w:t>
      </w:r>
      <w:r>
        <w:rPr>
          <w:rFonts w:hint="eastAsia"/>
          <w:highlight w:val="none"/>
        </w:rPr>
        <w:t xml:space="preserve"> </w:t>
      </w:r>
      <w:r>
        <w:rPr>
          <w:rFonts w:hint="eastAsia"/>
          <w:highlight w:val="none"/>
          <w:lang w:val="en-US" w:eastAsia="zh-CN"/>
        </w:rPr>
        <w:t>从4:30开始至22:30分结束，具体人员要求结合工作性质和学校时间统一协调安排。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lang w:val="en-US" w:eastAsia="zh-CN"/>
        </w:rPr>
        <w:t>1.</w:t>
      </w:r>
      <w:r>
        <w:rPr>
          <w:rFonts w:hint="eastAsia" w:ascii="宋体" w:hAnsi="宋体" w:eastAsia="宋体" w:cs="宋体"/>
          <w:sz w:val="24"/>
          <w:szCs w:val="24"/>
          <w:lang w:val="en-US" w:eastAsia="zh-CN"/>
        </w:rPr>
        <w:t>早餐：面类、粥类、水饺馄饨、粽子、荷包蛋、粗粮、面点、牛奶、豆浆等，每日提供8-10种早餐。教职工食堂用餐。保证师生按时、正常用餐，每日供应品种不少于当前，精粗粮、干稀、荤素、辅料搭配合理；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.学生中晚</w:t>
      </w:r>
      <w:r>
        <w:rPr>
          <w:rFonts w:hint="eastAsia" w:ascii="宋体" w:hAnsi="宋体" w:eastAsia="宋体" w:cs="宋体"/>
          <w:sz w:val="24"/>
          <w:szCs w:val="24"/>
          <w:highlight w:val="none"/>
          <w:lang w:val="en-US" w:eastAsia="zh-CN"/>
        </w:rPr>
        <w:t>餐</w:t>
      </w:r>
      <w:r>
        <w:rPr>
          <w:rFonts w:hint="eastAsia" w:ascii="宋体" w:hAnsi="宋体" w:cs="宋体"/>
          <w:sz w:val="24"/>
          <w:highlight w:val="none"/>
        </w:rPr>
        <w:t>（</w:t>
      </w:r>
      <w:r>
        <w:rPr>
          <w:rFonts w:hint="eastAsia" w:ascii="宋体" w:hAnsi="宋体" w:cs="宋体"/>
          <w:sz w:val="24"/>
          <w:highlight w:val="none"/>
          <w:lang w:val="en-US" w:eastAsia="zh-CN"/>
        </w:rPr>
        <w:t>不少于五</w:t>
      </w:r>
      <w:r>
        <w:rPr>
          <w:rFonts w:hint="eastAsia" w:ascii="宋体" w:hAnsi="宋体" w:cs="宋体"/>
          <w:sz w:val="24"/>
          <w:highlight w:val="none"/>
        </w:rPr>
        <w:t>荤</w:t>
      </w:r>
      <w:r>
        <w:rPr>
          <w:rFonts w:hint="eastAsia" w:ascii="宋体" w:hAnsi="宋体" w:cs="宋体"/>
          <w:sz w:val="24"/>
          <w:highlight w:val="none"/>
          <w:lang w:eastAsia="zh-CN"/>
        </w:rPr>
        <w:t>五</w:t>
      </w:r>
      <w:r>
        <w:rPr>
          <w:rFonts w:hint="eastAsia" w:ascii="宋体" w:hAnsi="宋体" w:cs="宋体"/>
          <w:sz w:val="24"/>
          <w:highlight w:val="none"/>
        </w:rPr>
        <w:t>素</w:t>
      </w:r>
      <w:r>
        <w:rPr>
          <w:rFonts w:hint="eastAsia" w:ascii="宋体" w:hAnsi="宋体" w:cs="宋体"/>
          <w:sz w:val="24"/>
          <w:highlight w:val="none"/>
          <w:lang w:val="en-US" w:eastAsia="zh-CN"/>
        </w:rPr>
        <w:t>+汤</w:t>
      </w:r>
      <w:r>
        <w:rPr>
          <w:rFonts w:hint="eastAsia" w:ascii="宋体" w:hAnsi="宋体" w:cs="宋体"/>
          <w:sz w:val="24"/>
          <w:highlight w:val="none"/>
        </w:rPr>
        <w:t>）</w:t>
      </w:r>
      <w:r>
        <w:rPr>
          <w:rFonts w:hint="eastAsia" w:ascii="宋体" w:hAnsi="宋体" w:eastAsia="宋体" w:cs="宋体"/>
          <w:sz w:val="24"/>
          <w:szCs w:val="24"/>
          <w:highlight w:val="none"/>
          <w:lang w:val="en-US" w:eastAsia="zh-CN"/>
        </w:rPr>
        <w:t>，水果、牛奶中间或提供，保证可口、营养、健康；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.教师中晚餐</w:t>
      </w:r>
      <w:r>
        <w:rPr>
          <w:rFonts w:hint="eastAsia" w:ascii="宋体" w:hAnsi="宋体" w:cs="宋体"/>
          <w:sz w:val="24"/>
          <w:highlight w:val="none"/>
        </w:rPr>
        <w:t>（</w:t>
      </w:r>
      <w:r>
        <w:rPr>
          <w:rFonts w:hint="eastAsia" w:ascii="宋体" w:hAnsi="宋体" w:cs="宋体"/>
          <w:sz w:val="24"/>
          <w:highlight w:val="none"/>
          <w:lang w:val="en-US" w:eastAsia="zh-CN"/>
        </w:rPr>
        <w:t>不少于五</w:t>
      </w:r>
      <w:r>
        <w:rPr>
          <w:rFonts w:hint="eastAsia" w:ascii="宋体" w:hAnsi="宋体" w:cs="宋体"/>
          <w:sz w:val="24"/>
          <w:highlight w:val="none"/>
        </w:rPr>
        <w:t>荤</w:t>
      </w:r>
      <w:r>
        <w:rPr>
          <w:rFonts w:hint="eastAsia" w:ascii="宋体" w:hAnsi="宋体" w:cs="宋体"/>
          <w:sz w:val="24"/>
          <w:highlight w:val="none"/>
          <w:lang w:eastAsia="zh-CN"/>
        </w:rPr>
        <w:t>五</w:t>
      </w:r>
      <w:r>
        <w:rPr>
          <w:rFonts w:hint="eastAsia" w:ascii="宋体" w:hAnsi="宋体" w:cs="宋体"/>
          <w:sz w:val="24"/>
          <w:highlight w:val="none"/>
        </w:rPr>
        <w:t>素</w:t>
      </w:r>
      <w:r>
        <w:rPr>
          <w:rFonts w:hint="eastAsia" w:ascii="宋体" w:hAnsi="宋体" w:cs="宋体"/>
          <w:sz w:val="24"/>
          <w:highlight w:val="none"/>
          <w:lang w:val="en-US" w:eastAsia="zh-CN"/>
        </w:rPr>
        <w:t>+</w:t>
      </w:r>
      <w:r>
        <w:rPr>
          <w:rFonts w:hint="eastAsia" w:ascii="宋体" w:hAnsi="宋体" w:cs="宋体"/>
          <w:sz w:val="24"/>
          <w:highlight w:val="none"/>
        </w:rPr>
        <w:t>汤）</w:t>
      </w:r>
      <w:r>
        <w:rPr>
          <w:rFonts w:hint="eastAsia" w:ascii="宋体" w:hAnsi="宋体" w:eastAsia="宋体" w:cs="宋体"/>
          <w:sz w:val="24"/>
          <w:szCs w:val="24"/>
          <w:highlight w:val="none"/>
          <w:lang w:val="en-US" w:eastAsia="zh-CN"/>
        </w:rPr>
        <w:t>，保证可口、营养、健康；</w:t>
      </w:r>
    </w:p>
    <w:p>
      <w:pPr>
        <w:pStyle w:val="26"/>
        <w:rPr>
          <w:rFonts w:hint="default"/>
          <w:highlight w:val="none"/>
          <w:lang w:val="en-US" w:eastAsia="zh-CN"/>
        </w:rPr>
      </w:pPr>
      <w:r>
        <w:rPr>
          <w:rFonts w:hint="eastAsia" w:cs="宋体"/>
          <w:sz w:val="24"/>
          <w:szCs w:val="24"/>
          <w:highlight w:val="none"/>
          <w:lang w:val="en-US" w:eastAsia="zh-CN"/>
        </w:rPr>
        <w:t>4.夜宵：</w:t>
      </w:r>
      <w:r>
        <w:rPr>
          <w:rFonts w:hint="eastAsia" w:ascii="宋体" w:hAnsi="宋体" w:eastAsia="宋体" w:cs="宋体"/>
          <w:sz w:val="24"/>
          <w:szCs w:val="24"/>
          <w:highlight w:val="none"/>
          <w:lang w:val="en-US" w:eastAsia="zh-CN"/>
        </w:rPr>
        <w:t>面类、粥类、水饺馄饨、鸡蛋、粗粮、面点、牛奶等，每日提供6-8种夜宵，夜宵不易油腻、易消化。保证可口、营养、健康。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5.食堂卫生状况考评等级应保持A等；其余未明确事项参看学校后勤岗位规范或属地市场监管局要求。</w:t>
      </w:r>
    </w:p>
    <w:p>
      <w:pPr>
        <w:pStyle w:val="2"/>
        <w:numPr>
          <w:ilvl w:val="-1"/>
          <w:numId w:val="0"/>
        </w:numPr>
        <w:tabs>
          <w:tab w:val="left" w:pos="706"/>
          <w:tab w:val="clear" w:pos="432"/>
        </w:tabs>
        <w:ind w:left="0"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6.食堂就餐区域卫生须打扫干净。其他以学校管理要求为准。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7.所有制作过程，需要严格按照食品安全工作要求进行。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8.工作人员中，在食堂卫生、仓库管理、台账管理、留样消毒等方面都需要有具体分工和责任落实。</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9.每学期开学初，需要承担例如：</w:t>
      </w:r>
      <w:r>
        <w:rPr>
          <w:rFonts w:hint="eastAsia" w:ascii="宋体" w:hAnsi="宋体" w:cs="宋体"/>
          <w:sz w:val="24"/>
          <w:highlight w:val="none"/>
          <w:lang w:eastAsia="zh-CN"/>
        </w:rPr>
        <w:t>学生返校志愿服务、校园开放日服务、各种节日和考试后勤保障服务、高</w:t>
      </w:r>
      <w:r>
        <w:rPr>
          <w:rFonts w:hint="eastAsia" w:ascii="宋体" w:hAnsi="宋体" w:cs="宋体"/>
          <w:sz w:val="24"/>
          <w:highlight w:val="none"/>
          <w:lang w:val="en-US" w:eastAsia="zh-CN"/>
        </w:rPr>
        <w:t>粽</w:t>
      </w:r>
      <w:r>
        <w:rPr>
          <w:rFonts w:hint="eastAsia" w:ascii="宋体" w:hAnsi="宋体" w:cs="宋体"/>
          <w:sz w:val="24"/>
          <w:highlight w:val="none"/>
          <w:lang w:eastAsia="zh-CN"/>
        </w:rPr>
        <w:t>节、元旦、成人礼、</w:t>
      </w:r>
      <w:r>
        <w:rPr>
          <w:rFonts w:hint="eastAsia" w:ascii="宋体" w:hAnsi="宋体" w:cs="宋体"/>
          <w:sz w:val="24"/>
          <w:highlight w:val="none"/>
        </w:rPr>
        <w:t>分书的工作</w:t>
      </w:r>
      <w:r>
        <w:rPr>
          <w:rFonts w:hint="eastAsia" w:ascii="宋体" w:hAnsi="宋体" w:cs="宋体"/>
          <w:sz w:val="24"/>
          <w:highlight w:val="none"/>
          <w:lang w:eastAsia="zh-CN"/>
        </w:rPr>
        <w:t>等</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10.统一服装、统一管理；每周有例会，每月有培训，提高服务能力和食品安全意识。</w:t>
      </w:r>
    </w:p>
    <w:p>
      <w:pPr>
        <w:keepNext w:val="0"/>
        <w:keepLines w:val="0"/>
        <w:pageBreakBefore w:val="0"/>
        <w:kinsoku/>
        <w:wordWrap/>
        <w:overflowPunct/>
        <w:topLinePunct w:val="0"/>
        <w:bidi w:val="0"/>
        <w:adjustRightInd w:val="0"/>
        <w:snapToGrid w:val="0"/>
        <w:spacing w:line="360" w:lineRule="auto"/>
        <w:ind w:firstLine="723" w:firstLineChars="300"/>
        <w:outlineLvl w:val="1"/>
        <w:rPr>
          <w:rFonts w:ascii="宋体" w:hAnsi="宋体"/>
          <w:b/>
          <w:bCs/>
          <w:color w:val="auto"/>
          <w:sz w:val="24"/>
          <w:highlight w:val="none"/>
        </w:rPr>
      </w:pPr>
      <w:r>
        <w:rPr>
          <w:rFonts w:hint="eastAsia" w:ascii="宋体" w:hAnsi="宋体"/>
          <w:b/>
          <w:bCs/>
          <w:color w:val="auto"/>
          <w:sz w:val="24"/>
          <w:highlight w:val="none"/>
          <w:lang w:val="en-US" w:eastAsia="zh-CN"/>
        </w:rPr>
        <w:t>（二）食堂</w:t>
      </w:r>
      <w:r>
        <w:rPr>
          <w:rFonts w:hint="eastAsia" w:ascii="宋体" w:hAnsi="宋体"/>
          <w:b/>
          <w:bCs/>
          <w:color w:val="auto"/>
          <w:sz w:val="24"/>
          <w:highlight w:val="none"/>
        </w:rPr>
        <w:t>服务标准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b/>
          <w:bCs/>
          <w:sz w:val="24"/>
        </w:rPr>
      </w:pPr>
      <w:r>
        <w:rPr>
          <w:rFonts w:hint="eastAsia" w:ascii="宋体" w:hAnsi="宋体" w:cs="宋体"/>
          <w:sz w:val="24"/>
        </w:rPr>
        <w:t>1</w:t>
      </w:r>
      <w:r>
        <w:rPr>
          <w:rFonts w:hint="eastAsia" w:ascii="宋体" w:hAnsi="宋体" w:cs="宋体"/>
          <w:b/>
          <w:bCs/>
          <w:sz w:val="24"/>
        </w:rPr>
        <w:t>、食品质量要求：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.1冷菜酱制食品不含过多汤汁。</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.2 冷菜切配的食品刀口细腻及均匀并搭配合理。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.3 冷菜凉拌食品汤汁适度并即时拌制。</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.4  熟制后食品完整不碎及不松散。</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.5  热菜供餐时保持温热。</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.6 热菜食品表面无风干及水浸现象。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.7  素食食品即时烹炒并控干过多汤汁和水分。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.8  所供食品保证质量。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.9  菜肴花色更新及时，一周内不出现2次以上完全相同品种菜肴；根据季节调整，保证每月推出3款时令菜；每月末报下月菜单安排计划给采购方接口人员。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.10  控制油及其他调味品用量；菜肴品种齐全，营养搭配合理。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.11  根据餐厅就餐情况，及时更新添加菜肴，合理控制上菜节奏，杜绝浪费。</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、饭菜出品时间和要求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 按规定准时开餐，每餐所供食品在开餐前15分钟布置完毕，如变更或其他情况，不能准时开餐，承包方应提前通知雇主，并留有充分时间做出补救。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  合理安排用餐人数，做好用餐人员分流工作，保持供餐器皿内食品在一半以上，不可出现用餐人员等候拥挤混乱现象。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  分餐服务人员及时准确进行分餐，保证菜量。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.4  当雇主增加或减少餐费标准时，经营方应在雇主指定的时间内对饭菜做出调整，调整前必须提前制定出方案，经雇主审核、确认、批准后方可实施。</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.5  食堂运行服务人员及服务时间必须服从采购方管理，采购方有权要求更换不合格的服务人员。</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sz w:val="24"/>
        </w:rPr>
      </w:pPr>
      <w:r>
        <w:rPr>
          <w:rFonts w:hint="eastAsia" w:ascii="宋体" w:hAnsi="宋体" w:cs="宋体"/>
          <w:b/>
          <w:bCs/>
          <w:sz w:val="24"/>
          <w:lang w:val="en-US" w:eastAsia="zh-CN"/>
        </w:rPr>
        <w:t>3</w:t>
      </w:r>
      <w:r>
        <w:rPr>
          <w:rFonts w:hint="eastAsia" w:ascii="宋体" w:hAnsi="宋体" w:cs="宋体"/>
          <w:b/>
          <w:bCs/>
          <w:sz w:val="24"/>
        </w:rPr>
        <w:t>、环境卫生管理</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sz w:val="24"/>
        </w:rPr>
      </w:pPr>
      <w:r>
        <w:rPr>
          <w:rFonts w:hint="eastAsia" w:ascii="宋体" w:hAnsi="宋体" w:cs="宋体"/>
          <w:b/>
          <w:bCs/>
          <w:sz w:val="24"/>
        </w:rPr>
        <w:t>厨房作业区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（1）环境卫生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1）厨房作业区分区明确，标注明晰，物品归类有序。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2）生食物和熟食物的盛用容器、刀具等严格区分，不得混用。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3）厨房每餐后台面地面要及时擦扫干净，刀具、机械用具、盛用器皿等用后热水洗净，擦干保存。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4）厨房排水保持畅通，污水及时倒入污水池，不积存脏水污物，厨房地面、墙壁无污物。</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（2）人员卫生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1）工作人员进入厨房作业区必须着工作服戴工作帽，工作服饰保持整洁干净，禁止穿工作服离开厨房、食堂或做与制作饭菜无关的工作。</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2）工作人员做好个人卫生，不留长指甲，工作前或工作中接触脏物后必须洗手，不得对着食物咳嗽、打喷嚏，不能用工作服擦鼻涕、擦汗、擦手或厨具等，不能随地吐痰。</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就餐区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（1）餐厅环境</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1）餐厅餐桌椅摆放整齐、桌上物品摆放有序。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2）餐厅地面、墙壁无污物，有充足的光线。</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3）餐具整洁干净，摆放有序，每餐洗净后及时进行消毒。</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（2）工作人员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1）工作人员着工作服戴工作帽，工作服饰保持整洁干净。</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2）工作人员搬送菜肴和餐具前必须洗手。</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 xml:space="preserve">、服务质量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（1）餐厅设领班或服务员，并保持有岗有人有服务，服务规范，程序完善。</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（2）服务细则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规范服务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1）服务人员仪容仪表要端庄大方。上班着干净整洁工作服，女员工头发梳理整洁大方，忌浓妆艳抹或涂指甲油；男员工不留长发、不蓄胡子。</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2）服务人员语言要规范。使用普通话，服务态度亲切和蔼，讲话音量适中，做到主动打招呼，有问有答，文明礼貌，不粗言粗语和高声叫喊。</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3）服务人员在工作中要维护好食堂就餐秩序。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4）服务人员在每餐开餐前把菜价公布上墙。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热情服务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1）服务人员要精神饱满、礼貌待客，做到微笑服务，不得与就餐人员发生口角。</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2）服务要积极主动，热情周到，细致入微。客人就餐过程中，坚持三勤服务，即“嘴勤、手勤、眼勤”，及时提供各项服务。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3、坚守岗位</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1）工作期间要坚守岗位，按照分工做好本职工作，上岗期间不干私活，不玩手机，不乱串岗位，不私自外出。</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2）就餐期间服务人员要做好巡查，及时发现各个角落的问题，及时打扫餐桌，补充桌上调料、牙签、餐巾纸等，不在工作期间闲聊。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其他要求：</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常态化用餐外：节假日或</w:t>
      </w:r>
      <w:r>
        <w:rPr>
          <w:rFonts w:hint="eastAsia" w:ascii="宋体" w:hAnsi="宋体" w:cs="宋体"/>
          <w:sz w:val="24"/>
          <w:szCs w:val="24"/>
          <w:highlight w:val="none"/>
          <w:lang w:val="en-US" w:eastAsia="zh-CN"/>
        </w:rPr>
        <w:t>周末</w:t>
      </w:r>
      <w:r>
        <w:rPr>
          <w:rFonts w:hint="eastAsia" w:ascii="宋体" w:hAnsi="宋体" w:eastAsia="宋体" w:cs="宋体"/>
          <w:sz w:val="24"/>
          <w:szCs w:val="24"/>
          <w:highlight w:val="none"/>
          <w:lang w:val="en-US" w:eastAsia="zh-CN"/>
        </w:rPr>
        <w:t>临时教职工培训、开会</w:t>
      </w:r>
      <w:r>
        <w:rPr>
          <w:rFonts w:hint="eastAsia" w:ascii="宋体" w:hAnsi="宋体" w:cs="宋体"/>
          <w:sz w:val="24"/>
          <w:szCs w:val="24"/>
          <w:highlight w:val="none"/>
          <w:lang w:val="en-US" w:eastAsia="zh-CN"/>
        </w:rPr>
        <w:t>按需提供</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.菜品每月推出一个新的品种。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.所有制作过程，需要严格按照食品安全工作要求进行。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工作人员中，在食堂卫生、仓库管理、台账管理、留样消毒等方面都需要有具体分工和责任落实。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.统一服装、统</w:t>
      </w:r>
      <w:r>
        <w:rPr>
          <w:rFonts w:hint="eastAsia"/>
          <w:sz w:val="24"/>
          <w:szCs w:val="24"/>
          <w:lang w:val="en-US" w:eastAsia="zh-CN"/>
        </w:rPr>
        <w:t>一管理；每周有例会，每月有培训，提高服务能力和食品安全意识。</w:t>
      </w:r>
    </w:p>
    <w:p>
      <w:pPr>
        <w:widowControl/>
        <w:spacing w:line="360" w:lineRule="auto"/>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lang w:val="en-US" w:eastAsia="zh-CN"/>
        </w:rPr>
        <w:t>5</w:t>
      </w:r>
      <w:r>
        <w:rPr>
          <w:rFonts w:hint="eastAsia" w:ascii="宋体" w:hAnsi="宋体" w:cs="宋体"/>
          <w:b/>
          <w:bCs/>
          <w:color w:val="000000"/>
          <w:sz w:val="24"/>
          <w:lang w:eastAsia="zh-CN"/>
        </w:rPr>
        <w:t>、</w:t>
      </w:r>
      <w:r>
        <w:rPr>
          <w:rFonts w:hint="eastAsia" w:ascii="宋体" w:hAnsi="宋体" w:eastAsia="宋体" w:cs="宋体"/>
          <w:b/>
          <w:bCs/>
          <w:color w:val="000000"/>
          <w:sz w:val="24"/>
        </w:rPr>
        <w:t>安全管理</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（1）加强对员工的安全知识培训，克服主观麻痹思想，强化安全意识。未经培训员工不得上岗操作。</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（2）建立健全各项安全制度，使各项安全措施制度化、程序化。特别是要建立防火安全制度，做到有章可循，责任到人。</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（3）保持工作区域的环境卫生，保证设备处于最佳运行状态。对各种厨房设备采用定位管理等科学管理方法，保证工作程序的规范化、科学化。</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pPr>
        <w:widowControl/>
        <w:spacing w:line="360" w:lineRule="auto"/>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 xml:space="preserve"> </w:t>
      </w:r>
      <w:r>
        <w:rPr>
          <w:rFonts w:hint="eastAsia" w:ascii="宋体" w:hAnsi="宋体" w:eastAsia="宋体" w:cs="宋体"/>
          <w:b/>
          <w:bCs/>
          <w:color w:val="000000"/>
          <w:sz w:val="24"/>
          <w:lang w:val="en-US" w:eastAsia="zh-CN"/>
        </w:rPr>
        <w:t>6</w:t>
      </w:r>
      <w:r>
        <w:rPr>
          <w:rFonts w:hint="eastAsia" w:ascii="宋体" w:hAnsi="宋体" w:eastAsia="宋体" w:cs="宋体"/>
          <w:b/>
          <w:bCs/>
          <w:color w:val="000000"/>
          <w:sz w:val="24"/>
        </w:rPr>
        <w:t>. 消防安全管理</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造成厨房火灾的主要原因有：电器失火、烹调起火、抽烟失火、管道起火、加热设备起火以及其它人为因素造成的火灾等。为了避免火灾的发生，需采取以下预防措施：</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（1）厨房各种电气设备的使用和操作必须制定安全操作规程，并严格执行。</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（2）厨房的各种电动设备的安装和使用必须符合防火安全要求，严禁野蛮操作。各种电器绝缘要好，接头要牢，要有严格的保险装置。</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（3）厨房内的煤气管道及各种灶具附近不准堆放可燃、易燃、易爆物品。煤气罐要与燃烧器及其它4火源的距离不得少于1.5米。</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（4）各种灶具及煤气罐的维修与保养应指定专人负责。液化石油气罐即使气体用完后，罐内的水不能乱倒，否则极易引起火灾和环境污染。因此，在使用液化石油气时，要由专职人员负责开关阀门，负责换气。</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（5）炉灶要保持清洁，排油烟罩要定期擦洗、保养，保证设备正常运转工作。</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（6）厨房在油炸、烘烤各种食物时，油锅及烤箱温度应控制得当，油锅内的油量不得超过最大限度的容量。</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（7）正在使用火源的工作人员，不得随意离开自己的岗位，不得粗心大意，以防发生意外。</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（8）厨房工作在下班前，各岗位要有专人负责关闭能源阀门及开关，负责检查火种是否已全部熄灭。</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（9）楼层厨房一般不得使用瓶装液化石油气。煤气管道也应从室外单独引入，不得穿过客房或其它房间。</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b/>
          <w:bCs/>
          <w:color w:val="auto"/>
          <w:sz w:val="24"/>
          <w:highlight w:val="none"/>
          <w:lang w:eastAsia="zh-CN"/>
        </w:rPr>
      </w:pPr>
      <w:r>
        <w:rPr>
          <w:rFonts w:hint="eastAsia" w:ascii="宋体" w:hAnsi="宋体" w:eastAsia="宋体" w:cs="宋体"/>
          <w:color w:val="333333"/>
          <w:sz w:val="24"/>
        </w:rPr>
        <w:t>（10）消防器材要在固定位置存放。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kern w:val="2"/>
          <w:sz w:val="24"/>
          <w:szCs w:val="24"/>
          <w:lang w:val="en-US" w:eastAsia="zh-CN" w:bidi="ar-SA"/>
        </w:rPr>
      </w:pPr>
      <w:r>
        <w:rPr>
          <w:rFonts w:hint="eastAsia" w:ascii="宋体" w:hAnsi="宋体"/>
          <w:b/>
          <w:bCs/>
          <w:color w:val="auto"/>
          <w:sz w:val="24"/>
          <w:highlight w:val="none"/>
          <w:lang w:val="en-US" w:eastAsia="zh-CN"/>
        </w:rPr>
        <w:t>7</w:t>
      </w:r>
      <w:r>
        <w:rPr>
          <w:rFonts w:hint="eastAsia" w:ascii="宋体" w:hAnsi="宋体"/>
          <w:b/>
          <w:bCs/>
          <w:color w:val="auto"/>
          <w:sz w:val="24"/>
          <w:highlight w:val="none"/>
          <w:lang w:eastAsia="zh-CN"/>
        </w:rPr>
        <w:t>、</w:t>
      </w:r>
      <w:r>
        <w:rPr>
          <w:rFonts w:hint="eastAsia" w:ascii="宋体" w:hAnsi="宋体" w:eastAsia="宋体" w:cs="宋体"/>
          <w:b/>
          <w:bCs/>
          <w:kern w:val="2"/>
          <w:sz w:val="24"/>
          <w:szCs w:val="24"/>
          <w:lang w:val="en-US" w:eastAsia="zh-CN" w:bidi="ar-SA"/>
        </w:rPr>
        <w:t>管理职责</w:t>
      </w:r>
    </w:p>
    <w:p>
      <w:pPr>
        <w:numPr>
          <w:ilvl w:val="0"/>
          <w:numId w:val="0"/>
        </w:numPr>
        <w:adjustRightInd/>
        <w:spacing w:line="360" w:lineRule="auto"/>
        <w:ind w:firstLine="420" w:firstLineChars="0"/>
        <w:rPr>
          <w:rFonts w:hint="eastAsia"/>
          <w:lang w:val="en-US" w:eastAsia="zh-CN"/>
        </w:rPr>
      </w:pPr>
      <w:r>
        <w:rPr>
          <w:rFonts w:hint="eastAsia" w:ascii="宋体" w:hAnsi="宋体" w:eastAsia="宋体" w:cs="宋体"/>
          <w:b/>
          <w:bCs/>
          <w:sz w:val="24"/>
          <w:szCs w:val="24"/>
          <w:lang w:val="en-US" w:eastAsia="zh-CN"/>
        </w:rPr>
        <w:t>食堂用工</w:t>
      </w:r>
      <w:r>
        <w:rPr>
          <w:rFonts w:hint="eastAsia" w:ascii="宋体" w:hAnsi="宋体" w:eastAsia="宋体" w:cs="宋体"/>
          <w:sz w:val="24"/>
          <w:szCs w:val="24"/>
          <w:lang w:val="en-US" w:eastAsia="zh-CN"/>
        </w:rPr>
        <w:t>：厨师长1人，负责食堂正常运作，会同厨师</w:t>
      </w:r>
      <w:r>
        <w:rPr>
          <w:rFonts w:hint="eastAsia" w:ascii="宋体" w:hAnsi="宋体" w:cs="宋体"/>
          <w:sz w:val="24"/>
          <w:szCs w:val="24"/>
          <w:lang w:val="en-US" w:eastAsia="zh-CN"/>
        </w:rPr>
        <w:t>及学校</w:t>
      </w:r>
      <w:r>
        <w:rPr>
          <w:rFonts w:hint="eastAsia" w:ascii="宋体" w:hAnsi="宋体" w:eastAsia="宋体" w:cs="宋体"/>
          <w:sz w:val="24"/>
          <w:szCs w:val="24"/>
          <w:lang w:val="en-US" w:eastAsia="zh-CN"/>
        </w:rPr>
        <w:t>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pPr>
        <w:pStyle w:val="26"/>
        <w:numPr>
          <w:ilvl w:val="0"/>
          <w:numId w:val="4"/>
        </w:numPr>
        <w:rPr>
          <w:rFonts w:hint="eastAsia" w:cs="宋体"/>
          <w:b/>
          <w:bCs/>
          <w:sz w:val="24"/>
          <w:szCs w:val="24"/>
          <w:lang w:val="en-US" w:eastAsia="zh-CN"/>
        </w:rPr>
      </w:pPr>
      <w:r>
        <w:rPr>
          <w:rFonts w:hint="eastAsia" w:cs="宋体"/>
          <w:b/>
          <w:bCs/>
          <w:sz w:val="24"/>
          <w:szCs w:val="24"/>
          <w:lang w:val="en-US" w:eastAsia="zh-CN"/>
        </w:rPr>
        <w:t>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lang w:val="en-US" w:eastAsia="zh-CN"/>
        </w:rPr>
      </w:pPr>
      <w:r>
        <w:rPr>
          <w:rFonts w:hint="eastAsia" w:ascii="宋体" w:hAnsi="宋体" w:cs="宋体"/>
          <w:b w:val="0"/>
          <w:bCs/>
          <w:sz w:val="24"/>
          <w:lang w:val="en-US" w:eastAsia="zh-CN"/>
        </w:rPr>
        <w:t>（1）餐饮管理中</w:t>
      </w:r>
      <w:r>
        <w:rPr>
          <w:rFonts w:hint="eastAsia" w:ascii="宋体" w:hAnsi="宋体" w:cs="宋体"/>
          <w:sz w:val="24"/>
        </w:rPr>
        <w:t>各种食材由采购方采购，质量由中标方确认。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食堂的卫</w:t>
      </w:r>
      <w:r>
        <w:rPr>
          <w:rFonts w:hint="eastAsia" w:ascii="宋体" w:hAnsi="宋体" w:cs="宋体"/>
          <w:color w:val="000000" w:themeColor="text1"/>
          <w:sz w:val="24"/>
          <w14:textFill>
            <w14:solidFill>
              <w14:schemeClr w14:val="tx1"/>
            </w14:solidFill>
          </w14:textFill>
        </w:rPr>
        <w:t>生防疫</w:t>
      </w:r>
      <w:r>
        <w:rPr>
          <w:rFonts w:hint="eastAsia" w:ascii="宋体" w:hAnsi="宋体" w:cs="宋体"/>
          <w:color w:val="000000" w:themeColor="text1"/>
          <w:sz w:val="24"/>
          <w:lang w:eastAsia="zh-CN"/>
          <w14:textFill>
            <w14:solidFill>
              <w14:schemeClr w14:val="tx1"/>
            </w14:solidFill>
          </w14:textFill>
        </w:rPr>
        <w:t>和</w:t>
      </w:r>
      <w:r>
        <w:rPr>
          <w:rFonts w:hint="eastAsia" w:ascii="宋体" w:hAnsi="宋体" w:eastAsia="宋体" w:cs="宋体"/>
          <w:color w:val="000000" w:themeColor="text1"/>
          <w:sz w:val="24"/>
          <w:lang w:val="en-US" w:eastAsia="zh-CN"/>
          <w14:textFill>
            <w14:solidFill>
              <w14:schemeClr w14:val="tx1"/>
            </w14:solidFill>
          </w14:textFill>
        </w:rPr>
        <w:t>防疫管理工作，</w:t>
      </w:r>
      <w:r>
        <w:rPr>
          <w:rFonts w:hint="eastAsia" w:ascii="宋体" w:hAnsi="宋体" w:cs="宋体"/>
          <w:color w:val="000000" w:themeColor="text1"/>
          <w:sz w:val="24"/>
          <w14:textFill>
            <w14:solidFill>
              <w14:schemeClr w14:val="tx1"/>
            </w14:solidFill>
          </w14:textFill>
        </w:rPr>
        <w:t>就餐环境</w:t>
      </w:r>
      <w:r>
        <w:rPr>
          <w:rFonts w:hint="eastAsia" w:ascii="宋体" w:hAnsi="宋体" w:cs="宋体"/>
          <w:sz w:val="24"/>
        </w:rPr>
        <w:t>必须达到国家规定的食堂卫生标准。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食堂内水、电、气费和日常设备、设施维修费用等使用费用由采购方负责，但食堂运行服务方应积极维护好厨房设施，恶意破坏的，折价赔偿。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食堂运行服务方根据人体营养需求，合理安排一周菜单，并经采购方确认同意。</w:t>
      </w:r>
    </w:p>
    <w:p>
      <w:pPr>
        <w:numPr>
          <w:ilvl w:val="-1"/>
          <w:numId w:val="0"/>
        </w:numPr>
        <w:spacing w:line="360" w:lineRule="auto"/>
        <w:ind w:firstLine="480" w:firstLineChars="200"/>
        <w:rPr>
          <w:rFonts w:hint="default"/>
          <w:lang w:val="en-US" w:eastAsia="zh-CN"/>
        </w:rPr>
      </w:pPr>
      <w:r>
        <w:rPr>
          <w:rFonts w:hint="eastAsia" w:ascii="宋体" w:hAnsi="宋体" w:cs="宋体"/>
          <w:b w:val="0"/>
          <w:bCs w:val="0"/>
          <w:sz w:val="24"/>
          <w:lang w:val="en-US" w:eastAsia="zh-CN"/>
        </w:rPr>
        <w:t>（5</w:t>
      </w:r>
      <w:r>
        <w:rPr>
          <w:rFonts w:hint="eastAsia" w:ascii="宋体" w:hAnsi="宋体" w:eastAsia="宋体" w:cs="宋体"/>
          <w:b w:val="0"/>
          <w:bCs w:val="0"/>
          <w:sz w:val="24"/>
        </w:rPr>
        <w:t>）</w:t>
      </w:r>
      <w:r>
        <w:rPr>
          <w:rFonts w:hint="eastAsia" w:ascii="宋体" w:hAnsi="宋体" w:cs="宋体"/>
          <w:b w:val="0"/>
          <w:bCs w:val="0"/>
          <w:sz w:val="24"/>
          <w:lang w:val="en-US" w:eastAsia="zh-CN"/>
        </w:rPr>
        <w:t>餐饮管理中</w:t>
      </w:r>
      <w:r>
        <w:rPr>
          <w:rFonts w:hint="eastAsia" w:ascii="宋体" w:hAnsi="宋体" w:eastAsia="宋体" w:cs="宋体"/>
          <w:b w:val="0"/>
          <w:bCs w:val="0"/>
          <w:sz w:val="24"/>
        </w:rPr>
        <w:t>对于中标单位计算错误或违反菜单标价而多收的就餐人员价款，就餐人员有权要求中标单位双倍返还多收部分。全月早、中、晚餐菜单及食品原材料使用说明及核算依据和清单。</w:t>
      </w:r>
    </w:p>
    <w:p>
      <w:pPr>
        <w:pStyle w:val="26"/>
        <w:numPr>
          <w:ilvl w:val="-1"/>
          <w:numId w:val="0"/>
        </w:numPr>
        <w:ind w:left="3120" w:firstLine="0" w:firstLineChars="0"/>
        <w:rPr>
          <w:rFonts w:hint="eastAsia"/>
          <w:b/>
          <w:bCs/>
          <w:lang w:val="en-US" w:eastAsia="zh-CN"/>
        </w:rPr>
      </w:pPr>
      <w:r>
        <w:rPr>
          <w:rFonts w:hint="eastAsia"/>
          <w:b/>
          <w:bCs/>
          <w:lang w:val="en-US" w:eastAsia="zh-CN"/>
        </w:rPr>
        <w:t>《二》宿舍管理要求</w:t>
      </w:r>
    </w:p>
    <w:p>
      <w:pPr>
        <w:pStyle w:val="59"/>
        <w:spacing w:before="0" w:beforeAutospacing="0" w:after="0" w:afterAutospacing="0" w:line="450" w:lineRule="atLeast"/>
        <w:ind w:firstLine="482" w:firstLineChars="200"/>
        <w:rPr>
          <w:rFonts w:cs="宋体"/>
        </w:rPr>
      </w:pPr>
      <w:r>
        <w:rPr>
          <w:rFonts w:hint="eastAsia" w:cs="宋体"/>
          <w:b/>
          <w:bCs/>
          <w:shd w:val="clear" w:color="auto" w:fill="FFFFFF"/>
        </w:rPr>
        <w:t>（一）日常工作职责</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楼长</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1、负责所辖公寓楼学生文明引导、安全防范、卫生保洁、住宿管理、后勤服务等日常管理服务，以及对值班员、保洁员、学生助管等的日常管理工作。</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2、落实项目办公室布置的各项工作，执行相关管理制度，维护</w:t>
      </w:r>
      <w:r>
        <w:rPr>
          <w:rFonts w:hint="eastAsia" w:ascii="宋体" w:hAnsi="宋体" w:cs="宋体"/>
          <w:color w:val="000000" w:themeColor="text1"/>
          <w:sz w:val="24"/>
          <w14:textFill>
            <w14:solidFill>
              <w14:schemeClr w14:val="tx1"/>
            </w14:solidFill>
          </w14:textFill>
        </w:rPr>
        <w:t>学生公寓安全秩序。</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3、掌握所辖公寓楼资源动态，优化学生住宿组合，做好楼内学</w:t>
      </w:r>
      <w:r>
        <w:rPr>
          <w:rFonts w:hint="eastAsia" w:ascii="宋体" w:hAnsi="宋体" w:cs="宋体"/>
          <w:color w:val="000000" w:themeColor="text1"/>
          <w:sz w:val="24"/>
          <w:highlight w:val="none"/>
          <w14:textFill>
            <w14:solidFill>
              <w14:schemeClr w14:val="tx1"/>
            </w14:solidFill>
          </w14:textFill>
        </w:rPr>
        <w:t>生</w:t>
      </w:r>
      <w:r>
        <w:rPr>
          <w:rFonts w:hint="eastAsia" w:ascii="宋体" w:hAnsi="宋体" w:cs="宋体"/>
          <w:color w:val="000000" w:themeColor="text1"/>
          <w:sz w:val="24"/>
          <w:highlight w:val="none"/>
          <w:lang w:val="en-US" w:eastAsia="zh-CN"/>
          <w14:textFill>
            <w14:solidFill>
              <w14:schemeClr w14:val="tx1"/>
            </w14:solidFill>
          </w14:textFill>
        </w:rPr>
        <w:t>每学期</w:t>
      </w:r>
      <w:r>
        <w:rPr>
          <w:rFonts w:hint="eastAsia" w:ascii="宋体" w:hAnsi="宋体" w:cs="宋体"/>
          <w:color w:val="000000" w:themeColor="text1"/>
          <w:sz w:val="24"/>
          <w:highlight w:val="none"/>
          <w14:textFill>
            <w14:solidFill>
              <w14:schemeClr w14:val="tx1"/>
            </w14:solidFill>
          </w14:textFill>
        </w:rPr>
        <w:t>住宿</w:t>
      </w:r>
      <w:r>
        <w:rPr>
          <w:rFonts w:hint="eastAsia" w:ascii="宋体" w:hAnsi="宋体" w:cs="宋体"/>
          <w:color w:val="000000" w:themeColor="text1"/>
          <w:sz w:val="24"/>
          <w:highlight w:val="none"/>
          <w:lang w:val="en-US" w:eastAsia="zh-CN"/>
          <w14:textFill>
            <w14:solidFill>
              <w14:schemeClr w14:val="tx1"/>
            </w14:solidFill>
          </w14:textFill>
        </w:rPr>
        <w:t>分配和</w:t>
      </w:r>
      <w:r>
        <w:rPr>
          <w:rFonts w:hint="eastAsia" w:ascii="宋体" w:hAnsi="宋体" w:cs="宋体"/>
          <w:color w:val="000000" w:themeColor="text1"/>
          <w:sz w:val="24"/>
          <w14:textFill>
            <w14:solidFill>
              <w14:schemeClr w14:val="tx1"/>
            </w14:solidFill>
          </w14:textFill>
        </w:rPr>
        <w:t>调整、住宿手续办理、住宿费催缴等工作。</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4、做好所辖区域公共环境秩序和卫生保洁的管理工作。</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5、开展记实考评工作，引导、规范学生寝室内务卫生。</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6、配合学校开展基础文明宣传和教育，协助开展公寓文化建设活动。</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7、负责所辖公寓楼内公共设施财产的管理，做好登记、报修、检查、验收和维修服务质量的监督工作。收取超额水电费。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8、开展与住宿学生的沟通和交流，及时了解、反馈动态信息。</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9、做好学生有关公寓管理制度、措施、问题的解释、劝导工作。</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10、关爱学生，做好服务，热情给予生活指导和帮助。</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11、履行与楼区工作有关的制度中规定的职责（任务）。</w:t>
      </w:r>
    </w:p>
    <w:p>
      <w:pPr>
        <w:pStyle w:val="59"/>
        <w:spacing w:before="0" w:beforeAutospacing="0" w:after="0" w:afterAutospacing="0" w:line="360" w:lineRule="auto"/>
        <w:ind w:firstLine="480" w:firstLineChars="200"/>
        <w:rPr>
          <w:rFonts w:cs="宋体"/>
          <w:color w:val="000000"/>
        </w:rPr>
      </w:pPr>
      <w:r>
        <w:rPr>
          <w:rFonts w:hint="eastAsia" w:cs="宋体"/>
          <w:color w:val="000000"/>
        </w:rPr>
        <w:t>12、完成项目公司交办的其他任务。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值班员</w:t>
      </w:r>
    </w:p>
    <w:p>
      <w:pPr>
        <w:numPr>
          <w:ilvl w:val="0"/>
          <w:numId w:val="5"/>
        </w:num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白班负责检查学生的内务，并作好记录及提醒，扣分及加星情况及时上报。</w:t>
      </w:r>
    </w:p>
    <w:p>
      <w:pPr>
        <w:numPr>
          <w:ilvl w:val="0"/>
          <w:numId w:val="5"/>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晚上学生回寝后，配合教师检查就寝纪律，并登记扣分或加星情况。熄灯后，点名核查学生就寝名单。如有特殊情况按《余二高寝室管理****应急预案》进行处理。</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highlight w:val="none"/>
        </w:rPr>
        <w:t>按规定要求开展公寓楼值班工作，参与学生日常行为管理，维护良好公寓秩序</w:t>
      </w:r>
      <w:r>
        <w:rPr>
          <w:rFonts w:hint="eastAsia" w:ascii="宋体" w:hAnsi="宋体" w:cs="宋体"/>
          <w:color w:val="000000"/>
          <w:sz w:val="24"/>
        </w:rPr>
        <w:t>和环境。</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文明用语、规范行为，与住宿学生保持良好关系。</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熟悉住宿学生，提高</w:t>
      </w:r>
      <w:r>
        <w:rPr>
          <w:rFonts w:hint="eastAsia" w:ascii="宋体" w:hAnsi="宋体" w:cs="宋体"/>
          <w:color w:val="000000"/>
          <w:sz w:val="24"/>
          <w:lang w:eastAsia="zh-CN"/>
        </w:rPr>
        <w:t>辨识</w:t>
      </w:r>
      <w:r>
        <w:rPr>
          <w:rFonts w:hint="eastAsia" w:ascii="宋体" w:hAnsi="宋体" w:cs="宋体"/>
          <w:color w:val="000000"/>
          <w:sz w:val="24"/>
        </w:rPr>
        <w:t>率。</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严格执行安全管理制度，做好防火、防盗检查、提示提醒等工作。</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严格执行值班、会客、钥匙借用、大件物品出入等管理制度。</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做好职责内制度、措施、问题的解释、劝导工作。</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负责楼内公共设施的检查、报修工作，落实维修报修在值班台，对楼内维修质量进行监督和反馈。</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熟悉公寓楼布局和消防设施设备的安装位置，掌握消防器材使用方法，按规定进行检查和记录。</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执行第一时间报告制度，按程序做好应急处理。</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负责公寓楼门厅及周边卫生保洁工作，做好自行车摆放工作。 </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根据要求，认真完成公寓楼日常巡查、记录工作。</w:t>
      </w:r>
    </w:p>
    <w:p>
      <w:pPr>
        <w:numPr>
          <w:ilvl w:val="0"/>
          <w:numId w:val="5"/>
        </w:num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开展与住宿学生的沟通和交流，及时了解、反馈动态信息。</w:t>
      </w:r>
    </w:p>
    <w:p>
      <w:pPr>
        <w:numPr>
          <w:ilvl w:val="0"/>
          <w:numId w:val="5"/>
        </w:numPr>
        <w:snapToGrid w:val="0"/>
        <w:spacing w:before="0" w:beforeAutospacing="0" w:after="0" w:afterAutospacing="0" w:line="360" w:lineRule="auto"/>
        <w:ind w:firstLine="480" w:firstLineChars="200"/>
        <w:rPr>
          <w:rFonts w:hint="eastAsia" w:ascii="宋体" w:hAnsi="宋体" w:cs="宋体"/>
          <w:color w:val="000000"/>
          <w:sz w:val="24"/>
        </w:rPr>
      </w:pPr>
      <w:r>
        <w:rPr>
          <w:rFonts w:hint="eastAsia" w:ascii="宋体" w:hAnsi="宋体" w:cs="宋体"/>
          <w:color w:val="000000"/>
          <w:sz w:val="24"/>
        </w:rPr>
        <w:t>完成与楼区工作有关的制度中规定的任务。</w:t>
      </w:r>
    </w:p>
    <w:p>
      <w:pPr>
        <w:numPr>
          <w:ilvl w:val="0"/>
          <w:numId w:val="5"/>
        </w:numPr>
        <w:snapToGrid w:val="0"/>
        <w:spacing w:before="0" w:beforeAutospacing="0" w:after="0" w:afterAutospacing="0"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完成项目公司交办的其他任务。</w:t>
      </w:r>
    </w:p>
    <w:p>
      <w:pPr>
        <w:numPr>
          <w:ilvl w:val="0"/>
          <w:numId w:val="5"/>
        </w:numPr>
        <w:snapToGrid w:val="0"/>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以下内容根据情况经常对接保洁保绿单位协商操作，确保学生宿舍日常运行。</w:t>
      </w:r>
    </w:p>
    <w:p>
      <w:pPr>
        <w:snapToGrid w:val="0"/>
        <w:spacing w:line="360" w:lineRule="auto"/>
        <w:ind w:firstLine="482" w:firstLineChars="200"/>
        <w:rPr>
          <w:rFonts w:hint="eastAsia" w:ascii="宋体" w:hAnsi="宋体" w:eastAsia="宋体" w:cs="宋体"/>
          <w:color w:val="000000"/>
          <w:sz w:val="24"/>
          <w:lang w:val="en-US" w:eastAsia="zh-CN"/>
        </w:rPr>
      </w:pPr>
      <w:r>
        <w:rPr>
          <w:rFonts w:hint="eastAsia" w:ascii="宋体" w:hAnsi="宋体" w:cs="宋体"/>
          <w:b/>
          <w:bCs/>
          <w:color w:val="000000"/>
          <w:sz w:val="24"/>
        </w:rPr>
        <w:t>（二）日常零星维修</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1、严格履行维修工职责及各项规章制度，维修、保养好项目公共设备，确保设施运行正常。对学生公寓报修及时、热情、服务周到，保证修理质量，防止发生安全事故。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2、按时上下班，佩带工作卡，按要求着装，仪表端庄，精神饱满。</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3、管理好各项设施管线及设备的保养及维修，并作好日常的清洁、保养及巡视检查，并作好记录。</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4、负责学生公寓管理区域内各项维修、检查等工作。</w:t>
      </w:r>
    </w:p>
    <w:p>
      <w:pPr>
        <w:pStyle w:val="59"/>
        <w:spacing w:before="0" w:beforeAutospacing="0" w:after="0" w:afterAutospacing="0" w:line="360" w:lineRule="auto"/>
        <w:ind w:firstLine="422"/>
        <w:rPr>
          <w:rFonts w:hint="eastAsia" w:cs="宋体"/>
          <w:color w:val="000000"/>
        </w:rPr>
      </w:pPr>
      <w:r>
        <w:rPr>
          <w:rFonts w:hint="eastAsia" w:cs="宋体"/>
          <w:color w:val="000000"/>
        </w:rPr>
        <w:t>5、完成对学生公寓分管区域日常巡场检查工作。对重点设备、设施、水表、阀门及电机等每天必查。</w:t>
      </w:r>
    </w:p>
    <w:p>
      <w:pPr>
        <w:pStyle w:val="59"/>
        <w:spacing w:before="0" w:beforeAutospacing="0" w:after="0" w:afterAutospacing="0" w:line="360" w:lineRule="auto"/>
        <w:ind w:firstLine="422"/>
        <w:rPr>
          <w:rFonts w:cs="宋体"/>
          <w:b/>
          <w:bCs/>
        </w:rPr>
      </w:pPr>
      <w:r>
        <w:rPr>
          <w:rFonts w:hint="eastAsia" w:cs="宋体"/>
          <w:b/>
          <w:bCs/>
        </w:rPr>
        <w:t>（三）学生公寓保洁</w:t>
      </w:r>
    </w:p>
    <w:tbl>
      <w:tblPr>
        <w:tblStyle w:val="62"/>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242"/>
        <w:gridCol w:w="3289"/>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 w:type="dxa"/>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color w:val="000000"/>
              </w:rPr>
            </w:pPr>
            <w:r>
              <w:rPr>
                <w:rFonts w:hint="default" w:ascii="Calibri" w:hAnsi="Calibri" w:cs="Calibri"/>
                <w:b/>
                <w:color w:val="000000"/>
              </w:rPr>
              <w:t>位置</w:t>
            </w:r>
          </w:p>
        </w:tc>
        <w:tc>
          <w:tcPr>
            <w:tcW w:w="2242" w:type="dxa"/>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b/>
                <w:color w:val="000000"/>
              </w:rPr>
            </w:pPr>
            <w:r>
              <w:rPr>
                <w:rFonts w:hint="default" w:ascii="Calibri" w:hAnsi="Calibri" w:cs="Calibri"/>
                <w:b/>
                <w:color w:val="000000"/>
              </w:rPr>
              <w:t>保洁内容</w:t>
            </w:r>
          </w:p>
        </w:tc>
        <w:tc>
          <w:tcPr>
            <w:tcW w:w="3289" w:type="dxa"/>
            <w:vAlign w:val="center"/>
          </w:tcPr>
          <w:p>
            <w:pPr>
              <w:keepNext w:val="0"/>
              <w:keepLines w:val="0"/>
              <w:suppressLineNumbers w:val="0"/>
              <w:snapToGrid w:val="0"/>
              <w:spacing w:before="0" w:beforeAutospacing="0" w:after="0" w:afterAutospacing="0" w:line="300" w:lineRule="auto"/>
              <w:ind w:left="0" w:right="0" w:firstLine="422" w:firstLineChars="200"/>
              <w:jc w:val="center"/>
              <w:rPr>
                <w:rFonts w:hint="default" w:ascii="Calibri" w:hAnsi="Calibri" w:cs="Calibri"/>
                <w:color w:val="000000"/>
              </w:rPr>
            </w:pPr>
            <w:r>
              <w:rPr>
                <w:rFonts w:hint="default" w:ascii="Calibri" w:hAnsi="Calibri" w:cs="Calibri"/>
                <w:b/>
                <w:color w:val="000000"/>
              </w:rPr>
              <w:t>作业频率</w:t>
            </w:r>
          </w:p>
        </w:tc>
        <w:tc>
          <w:tcPr>
            <w:tcW w:w="3144" w:type="dxa"/>
            <w:vAlign w:val="center"/>
          </w:tcPr>
          <w:p>
            <w:pPr>
              <w:keepNext w:val="0"/>
              <w:keepLines w:val="0"/>
              <w:suppressLineNumbers w:val="0"/>
              <w:snapToGrid w:val="0"/>
              <w:spacing w:before="0" w:beforeAutospacing="0" w:after="0" w:afterAutospacing="0" w:line="300" w:lineRule="auto"/>
              <w:ind w:left="0" w:right="0" w:firstLine="422" w:firstLineChars="200"/>
              <w:jc w:val="center"/>
              <w:rPr>
                <w:rFonts w:hint="default" w:ascii="Calibri" w:hAnsi="Calibri" w:cs="Calibri"/>
                <w:color w:val="000000"/>
              </w:rPr>
            </w:pPr>
            <w:r>
              <w:rPr>
                <w:rFonts w:hint="default" w:ascii="Calibri" w:hAnsi="Calibri" w:cs="Calibri"/>
                <w:b/>
                <w:color w:val="00000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 w:type="dxa"/>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color w:val="000000"/>
              </w:rPr>
            </w:pPr>
            <w:r>
              <w:rPr>
                <w:rFonts w:hint="default" w:ascii="Calibri" w:hAnsi="Calibri" w:cs="Calibri"/>
                <w:b/>
                <w:color w:val="000000"/>
              </w:rPr>
              <w:t>大厅</w:t>
            </w:r>
          </w:p>
        </w:tc>
        <w:tc>
          <w:tcPr>
            <w:tcW w:w="2242"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地面、墙面、踢脚线、台阶、天棚、装饰门及门套、宣传窗、垃圾桶、消防设施灯具装饰柱、植物花盆。</w:t>
            </w:r>
          </w:p>
        </w:tc>
        <w:tc>
          <w:tcPr>
            <w:tcW w:w="3289"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地面、台阶、宣传窗、垃圾桶、消防设施、装饰柱、植物花盆等每天保洁1次，且巡回保洁；</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玻璃门随时保洁；</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装饰门及门套、踢脚线等二周保洁1次；</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墙面、天棚、灯具、玻璃窗每学期保洁1-2次；</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地砖或水磨石地面每月彻底刷洗1次；</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大理石（花岗岩）每三个月打蜡1次，每两周抛光1次（可用其他专业保养）。</w:t>
            </w:r>
          </w:p>
        </w:tc>
        <w:tc>
          <w:tcPr>
            <w:tcW w:w="3144"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地面无水渍、无污渍，无垃圾，无积尘，光亮；</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 xml:space="preserve">墙面灰尘、无污渍，光亮，墙角无蜘蛛网， </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公共设施表面无积尘、无污渍、光亮</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不锈钢表面无手印，无积尘，无污渍、光亮；玻璃上无手印，无积尘，无污渍、明亮；</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植物花盆无积尘，无污渍。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 w:type="dxa"/>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b/>
                <w:color w:val="000000"/>
              </w:rPr>
            </w:pPr>
            <w:r>
              <w:rPr>
                <w:rFonts w:hint="default" w:ascii="Calibri" w:hAnsi="Calibri" w:cs="Calibri"/>
                <w:b/>
                <w:color w:val="000000"/>
                <w:szCs w:val="21"/>
              </w:rPr>
              <w:t>楼道</w:t>
            </w:r>
          </w:p>
        </w:tc>
        <w:tc>
          <w:tcPr>
            <w:tcW w:w="2242"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地面、楼道梯级、扶手、墙面、踢脚线、配电箱、消防设备、楼道门、窗、灯具及开关、垃圾桶。</w:t>
            </w:r>
          </w:p>
        </w:tc>
        <w:tc>
          <w:tcPr>
            <w:tcW w:w="3289"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地面、台阶、扶手、宣传窗、垃圾桶、消防设施、装饰柱、植物花盆等每天保洁1次，且巡回保洁；</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装饰门及门套、踢脚线等二周保洁1次；</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墙面、天棚、灯具、玻璃窗每学期保洁1－2次</w:t>
            </w:r>
            <w:r>
              <w:rPr>
                <w:rFonts w:hint="eastAsia" w:ascii="Calibri" w:hAnsi="Calibri" w:cs="Calibri"/>
                <w:color w:val="000000"/>
              </w:rPr>
              <w:t>；</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地砖或水磨石地面每月彻底刷洗1次</w:t>
            </w:r>
            <w:r>
              <w:rPr>
                <w:rFonts w:hint="eastAsia" w:ascii="Calibri" w:hAnsi="Calibri" w:cs="Calibri"/>
                <w:color w:val="000000"/>
              </w:rPr>
              <w:t>；</w:t>
            </w:r>
            <w:r>
              <w:rPr>
                <w:rFonts w:hint="default" w:ascii="Calibri" w:hAnsi="Calibri" w:cs="Calibri"/>
                <w:color w:val="000000"/>
              </w:rPr>
              <w:t>大理石（花岗岩）每三个月打蜡1次，每两周抛光1次</w:t>
            </w:r>
            <w:r>
              <w:rPr>
                <w:rFonts w:hint="eastAsia" w:ascii="Calibri" w:hAnsi="Calibri" w:cs="Calibri"/>
                <w:color w:val="000000"/>
              </w:rPr>
              <w:t>。</w:t>
            </w:r>
          </w:p>
        </w:tc>
        <w:tc>
          <w:tcPr>
            <w:tcW w:w="3144"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地面无水渍、无污渍，无垃圾，无积尘，光亮；</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 xml:space="preserve">墙面灰尘、无污渍，光亮，墙角无蜘蛛网； </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公共设施表面无积尘、无污渍、光亮；</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不锈钢表面无手印，无积尘，无污渍、光亮；玻璃上无手印，无积尘，无污渍、明亮；</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窗台无积尘。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 w:type="dxa"/>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color w:val="000000"/>
              </w:rPr>
            </w:pPr>
            <w:r>
              <w:rPr>
                <w:rFonts w:hint="default" w:ascii="Calibri" w:hAnsi="Calibri" w:cs="Calibri"/>
                <w:b/>
                <w:color w:val="000000"/>
              </w:rPr>
              <w:t>公共卫生间、开水房</w:t>
            </w:r>
          </w:p>
        </w:tc>
        <w:tc>
          <w:tcPr>
            <w:tcW w:w="2242"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b/>
                <w:color w:val="000000"/>
              </w:rPr>
            </w:pPr>
            <w:r>
              <w:rPr>
                <w:rFonts w:hint="default" w:ascii="Calibri" w:hAnsi="Calibri" w:cs="Calibri"/>
                <w:color w:val="000000"/>
              </w:rPr>
              <w:t>地面、墙面、天棚、踢脚线、大小便器、垃圾篓、洗手盆、台面、镜子、门窗标牌、灯具、排气扇、上下水管道、水龙头、开水箱。</w:t>
            </w:r>
          </w:p>
        </w:tc>
        <w:tc>
          <w:tcPr>
            <w:tcW w:w="3289"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每天两次对卫生间全面保洁，且巡回每两小时保洁</w:t>
            </w:r>
            <w:r>
              <w:rPr>
                <w:rFonts w:hint="eastAsia" w:ascii="Calibri" w:hAnsi="Calibri" w:cs="Calibri"/>
                <w:color w:val="000000"/>
              </w:rPr>
              <w:t>；</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墙面、天棚、灯具、玻璃窗每学期保洁1-2次</w:t>
            </w:r>
            <w:r>
              <w:rPr>
                <w:rFonts w:hint="eastAsia" w:ascii="Calibri" w:hAnsi="Calibri" w:cs="Calibri"/>
                <w:color w:val="000000"/>
              </w:rPr>
              <w:t>；</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开水房每天保洁1次，开水箱每两月清洗1次；每天定时开放</w:t>
            </w:r>
            <w:r>
              <w:rPr>
                <w:rFonts w:hint="eastAsia" w:ascii="Calibri" w:hAnsi="Calibri" w:cs="Calibri"/>
                <w:color w:val="000000"/>
              </w:rPr>
              <w:t>。</w:t>
            </w:r>
          </w:p>
        </w:tc>
        <w:tc>
          <w:tcPr>
            <w:tcW w:w="3144" w:type="dxa"/>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卫生间无异味、厕坑便具洁净无黄渍、镜面、水盆、台面无污点，光亮；纸篓随时清理；</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墙面、天棚、墙角、灯具无积尘、蜘蛛网，光亮；</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地面无水渍、无污渍，无垃圾；</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开水房达到卫生标准、安全可靠；</w:t>
            </w:r>
          </w:p>
          <w:p>
            <w:pPr>
              <w:keepNext w:val="0"/>
              <w:keepLines w:val="0"/>
              <w:suppressLineNumbers w:val="0"/>
              <w:snapToGrid w:val="0"/>
              <w:spacing w:before="0" w:beforeAutospacing="0" w:after="0" w:afterAutospacing="0" w:line="300" w:lineRule="auto"/>
              <w:ind w:left="0" w:right="0"/>
              <w:rPr>
                <w:rFonts w:hint="default" w:ascii="Calibri" w:hAnsi="Calibri" w:cs="Calibri"/>
                <w:color w:val="000000"/>
              </w:rPr>
            </w:pPr>
            <w:r>
              <w:rPr>
                <w:rFonts w:hint="default" w:ascii="Calibri" w:hAnsi="Calibri" w:cs="Calibri"/>
                <w:color w:val="000000"/>
              </w:rPr>
              <w:t>保洁工具与保洁用品要统一放在指定地点。</w:t>
            </w:r>
          </w:p>
        </w:tc>
      </w:tr>
    </w:tbl>
    <w:p>
      <w:pPr>
        <w:pStyle w:val="2"/>
        <w:rPr>
          <w:rFonts w:hint="eastAsia" w:ascii="宋体" w:hAnsi="宋体" w:eastAsia="宋体" w:cs="宋体"/>
          <w:b/>
          <w:sz w:val="24"/>
          <w:highlight w:val="none"/>
        </w:rPr>
      </w:pP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val="0"/>
          <w:sz w:val="24"/>
          <w:szCs w:val="32"/>
          <w:highlight w:val="none"/>
          <w:lang w:val="en-US" w:eastAsia="zh-CN"/>
        </w:rPr>
        <w:t>四</w:t>
      </w:r>
      <w:r>
        <w:rPr>
          <w:rFonts w:hint="eastAsia" w:ascii="宋体" w:hAnsi="宋体" w:eastAsia="宋体" w:cs="宋体"/>
          <w:b/>
          <w:sz w:val="24"/>
          <w:highlight w:val="none"/>
        </w:rPr>
        <w:t>、</w:t>
      </w:r>
      <w:r>
        <w:rPr>
          <w:rFonts w:hint="eastAsia" w:ascii="宋体" w:hAnsi="宋体" w:eastAsia="宋体" w:cs="宋体"/>
          <w:b/>
          <w:sz w:val="24"/>
          <w:highlight w:val="none"/>
          <w:lang w:eastAsia="zh-CN"/>
        </w:rPr>
        <w:t>项目总体</w:t>
      </w:r>
      <w:r>
        <w:rPr>
          <w:rFonts w:hint="eastAsia" w:ascii="宋体" w:hAnsi="宋体" w:eastAsia="宋体" w:cs="宋体"/>
          <w:b/>
          <w:sz w:val="24"/>
          <w:highlight w:val="none"/>
        </w:rPr>
        <w:t>服务方案</w:t>
      </w:r>
    </w:p>
    <w:p>
      <w:pPr>
        <w:spacing w:line="360" w:lineRule="auto"/>
        <w:ind w:left="360"/>
        <w:rPr>
          <w:rFonts w:hint="eastAsia" w:ascii="宋体" w:hAnsi="宋体" w:eastAsia="宋体" w:cs="宋体"/>
          <w:b/>
          <w:bCs/>
          <w:color w:val="000000"/>
          <w:sz w:val="24"/>
        </w:rPr>
      </w:pPr>
      <w:r>
        <w:rPr>
          <w:rFonts w:hint="eastAsia" w:ascii="宋体" w:hAnsi="宋体" w:eastAsia="宋体" w:cs="宋体"/>
          <w:b/>
          <w:bCs/>
          <w:color w:val="000000"/>
          <w:sz w:val="24"/>
        </w:rPr>
        <w:t>投标人提供的服务应包含以下内容：</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1）对招标文件中所提出服务内容和有关要求的响应和承诺；</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餐饮</w:t>
      </w:r>
      <w:r>
        <w:rPr>
          <w:rFonts w:hint="eastAsia" w:ascii="宋体" w:hAnsi="宋体" w:eastAsia="宋体" w:cs="宋体"/>
          <w:color w:val="000000"/>
          <w:sz w:val="24"/>
        </w:rPr>
        <w:t>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w:t>
      </w:r>
      <w:r>
        <w:rPr>
          <w:rFonts w:hint="eastAsia" w:ascii="宋体" w:hAnsi="宋体" w:cs="宋体"/>
          <w:color w:val="000000"/>
          <w:sz w:val="24"/>
          <w:lang w:eastAsia="zh-CN"/>
        </w:rPr>
        <w:t>，以及</w:t>
      </w:r>
      <w:r>
        <w:rPr>
          <w:rFonts w:hint="eastAsia" w:ascii="宋体" w:hAnsi="宋体" w:eastAsia="宋体" w:cs="宋体"/>
          <w:color w:val="000000"/>
          <w:sz w:val="24"/>
        </w:rPr>
        <w:t>其他服务内容、服务规范、服务标准、服务措施、质量管理、监控体系及说明材料。</w:t>
      </w:r>
    </w:p>
    <w:p>
      <w:pPr>
        <w:spacing w:line="360" w:lineRule="auto"/>
        <w:ind w:firstLine="480" w:firstLineChars="200"/>
        <w:rPr>
          <w:rFonts w:hint="default" w:ascii="宋体" w:hAnsi="宋体" w:eastAsia="宋体" w:cs="宋体"/>
          <w:color w:val="000000"/>
          <w:sz w:val="24"/>
          <w:lang w:val="en-US" w:eastAsia="zh-CN"/>
        </w:rPr>
      </w:pPr>
      <w:r>
        <w:rPr>
          <w:rFonts w:hint="eastAsia" w:cs="宋体"/>
          <w:color w:val="000000"/>
          <w:sz w:val="24"/>
          <w:lang w:val="en-US" w:eastAsia="zh-CN"/>
        </w:rPr>
        <w:t xml:space="preserve">  宿舍</w:t>
      </w:r>
      <w:r>
        <w:rPr>
          <w:rFonts w:hint="eastAsia" w:ascii="宋体" w:hAnsi="宋体" w:eastAsia="宋体" w:cs="宋体"/>
          <w:color w:val="000000"/>
          <w:sz w:val="24"/>
        </w:rPr>
        <w:t>运营</w:t>
      </w:r>
      <w:r>
        <w:rPr>
          <w:rFonts w:hint="eastAsia" w:ascii="宋体" w:hAnsi="宋体" w:eastAsia="宋体" w:cs="宋体"/>
          <w:color w:val="000000"/>
          <w:sz w:val="24"/>
          <w:lang w:val="en-US" w:eastAsia="zh-CN"/>
        </w:rPr>
        <w:t>管理</w:t>
      </w:r>
      <w:r>
        <w:rPr>
          <w:rFonts w:hint="eastAsia" w:ascii="宋体" w:hAnsi="宋体" w:eastAsia="宋体" w:cs="宋体"/>
          <w:color w:val="000000"/>
          <w:sz w:val="24"/>
        </w:rPr>
        <w:t>服务方案：包括</w:t>
      </w:r>
      <w:r>
        <w:rPr>
          <w:rFonts w:hint="eastAsia" w:ascii="宋体" w:hAnsi="宋体" w:eastAsia="宋体" w:cs="宋体"/>
          <w:color w:val="000000"/>
          <w:sz w:val="24"/>
          <w:lang w:val="en-US" w:eastAsia="zh-CN"/>
        </w:rPr>
        <w:t>安全制度</w:t>
      </w:r>
      <w:r>
        <w:rPr>
          <w:rFonts w:hint="eastAsia" w:ascii="宋体" w:hAnsi="宋体" w:eastAsia="宋体" w:cs="宋体"/>
          <w:color w:val="000000"/>
          <w:sz w:val="24"/>
        </w:rPr>
        <w:t>方案、服务质量控制方案、卫生管理控制方案（</w:t>
      </w:r>
      <w:r>
        <w:rPr>
          <w:rFonts w:hint="eastAsia" w:ascii="宋体" w:hAnsi="宋体" w:eastAsia="宋体" w:cs="宋体"/>
          <w:color w:val="000000"/>
          <w:sz w:val="24"/>
          <w:lang w:val="en-US" w:eastAsia="zh-CN"/>
        </w:rPr>
        <w:t>寝室卫生、</w:t>
      </w:r>
      <w:r>
        <w:rPr>
          <w:rFonts w:hint="eastAsia" w:ascii="宋体" w:hAnsi="宋体" w:eastAsia="宋体" w:cs="宋体"/>
          <w:color w:val="000000"/>
          <w:sz w:val="24"/>
        </w:rPr>
        <w:t>环境卫生、垃圾处理方案等）、</w:t>
      </w:r>
      <w:r>
        <w:rPr>
          <w:rFonts w:hint="eastAsia" w:ascii="宋体" w:hAnsi="宋体" w:eastAsia="宋体" w:cs="宋体"/>
          <w:color w:val="000000"/>
          <w:sz w:val="24"/>
          <w:lang w:val="en-US" w:eastAsia="zh-CN"/>
        </w:rPr>
        <w:t>宿舍</w:t>
      </w:r>
      <w:r>
        <w:rPr>
          <w:rFonts w:hint="eastAsia" w:ascii="宋体" w:hAnsi="宋体" w:eastAsia="宋体" w:cs="宋体"/>
          <w:color w:val="000000"/>
          <w:sz w:val="24"/>
        </w:rPr>
        <w:t>环境管理方案、人员职责与管理方案、投诉处理方案、消防、治安及意外事故处理</w:t>
      </w:r>
      <w:r>
        <w:rPr>
          <w:rFonts w:hint="eastAsia" w:ascii="宋体" w:hAnsi="宋体" w:cs="宋体"/>
          <w:color w:val="000000"/>
          <w:sz w:val="24"/>
          <w:lang w:eastAsia="zh-CN"/>
        </w:rPr>
        <w:t>，以及</w:t>
      </w:r>
      <w:r>
        <w:rPr>
          <w:rFonts w:hint="eastAsia" w:ascii="宋体" w:hAnsi="宋体" w:eastAsia="宋体" w:cs="宋体"/>
          <w:color w:val="000000"/>
          <w:sz w:val="24"/>
        </w:rPr>
        <w:t>其他服务内容、服务规范、服务标准、服务措施、质量管理、监控体系及说明材料。</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3）服务支持人员配备情况，包括人员结构、简历表、现场人员工作安排计划及其他辅助说明材料；投标人必须安排固定的主要经营服务人员于本项目，并提供上述</w:t>
      </w:r>
      <w:r>
        <w:rPr>
          <w:rFonts w:hint="eastAsia" w:ascii="宋体" w:hAnsi="宋体" w:cs="宋体"/>
          <w:b/>
          <w:bCs/>
          <w:color w:val="000000"/>
          <w:sz w:val="24"/>
          <w:lang w:eastAsia="zh-CN"/>
        </w:rPr>
        <w:t>投标拟派</w:t>
      </w:r>
      <w:r>
        <w:rPr>
          <w:rFonts w:hint="eastAsia" w:ascii="宋体" w:hAnsi="宋体" w:eastAsia="宋体" w:cs="宋体"/>
          <w:b/>
          <w:bCs/>
          <w:color w:val="000000"/>
          <w:sz w:val="24"/>
        </w:rPr>
        <w:t>人员的名单和简历，如在合同执行过程中，需要对上述人员进行调换，必须得到采购人的书面批准。如投标人不遵守上述规定，自行调换上述人员，一经发现，投标人须向采购人缴纳每人每次5000元的罚款。该罚款在每月结算时扣除。</w:t>
      </w:r>
    </w:p>
    <w:p>
      <w:pPr>
        <w:spacing w:line="360" w:lineRule="auto"/>
        <w:ind w:firstLine="480" w:firstLineChars="200"/>
        <w:rPr>
          <w:rFonts w:hint="eastAsia" w:ascii="宋体" w:hAnsi="宋体" w:eastAsia="宋体" w:cs="宋体"/>
          <w:b w:val="0"/>
          <w:bCs w:val="0"/>
          <w:sz w:val="24"/>
        </w:rPr>
      </w:pPr>
      <w:r>
        <w:rPr>
          <w:rFonts w:hint="eastAsia" w:ascii="宋体" w:hAnsi="宋体" w:cs="宋体"/>
          <w:b w:val="0"/>
          <w:bCs w:val="0"/>
          <w:sz w:val="24"/>
          <w:lang w:val="en-US" w:eastAsia="zh-CN"/>
        </w:rPr>
        <w:t>4</w:t>
      </w:r>
      <w:r>
        <w:rPr>
          <w:rFonts w:hint="eastAsia" w:ascii="宋体" w:hAnsi="宋体" w:eastAsia="宋体" w:cs="宋体"/>
          <w:b w:val="0"/>
          <w:bCs w:val="0"/>
          <w:sz w:val="24"/>
        </w:rPr>
        <w:t>）投标人准备添置办公设备、家具及其他用品清单。</w:t>
      </w:r>
    </w:p>
    <w:p>
      <w:pPr>
        <w:spacing w:line="360" w:lineRule="auto"/>
        <w:ind w:firstLine="480" w:firstLineChars="200"/>
        <w:rPr>
          <w:rFonts w:hint="eastAsia" w:ascii="宋体" w:hAnsi="宋体" w:eastAsia="宋体" w:cs="宋体"/>
          <w:b w:val="0"/>
          <w:bCs w:val="0"/>
          <w:sz w:val="24"/>
        </w:rPr>
      </w:pPr>
      <w:r>
        <w:rPr>
          <w:rFonts w:hint="eastAsia" w:ascii="宋体" w:hAnsi="宋体" w:cs="宋体"/>
          <w:b w:val="0"/>
          <w:bCs w:val="0"/>
          <w:sz w:val="24"/>
          <w:lang w:val="en-US" w:eastAsia="zh-CN"/>
        </w:rPr>
        <w:t>5</w:t>
      </w:r>
      <w:r>
        <w:rPr>
          <w:rFonts w:hint="eastAsia" w:ascii="宋体" w:hAnsi="宋体" w:eastAsia="宋体" w:cs="宋体"/>
          <w:b w:val="0"/>
          <w:bCs w:val="0"/>
          <w:sz w:val="24"/>
        </w:rPr>
        <w:t>）员工培训计划及内容。</w:t>
      </w:r>
    </w:p>
    <w:p>
      <w:pPr>
        <w:spacing w:line="360" w:lineRule="auto"/>
        <w:ind w:firstLine="480" w:firstLineChars="200"/>
        <w:rPr>
          <w:rFonts w:hint="eastAsia" w:ascii="宋体" w:hAnsi="宋体" w:eastAsia="宋体" w:cs="宋体"/>
          <w:b w:val="0"/>
          <w:bCs w:val="0"/>
          <w:sz w:val="24"/>
        </w:rPr>
      </w:pPr>
      <w:r>
        <w:rPr>
          <w:rFonts w:hint="eastAsia" w:ascii="宋体" w:hAnsi="宋体" w:cs="宋体"/>
          <w:b w:val="0"/>
          <w:bCs w:val="0"/>
          <w:sz w:val="24"/>
          <w:lang w:val="en-US" w:eastAsia="zh-CN"/>
        </w:rPr>
        <w:t>6</w:t>
      </w:r>
      <w:r>
        <w:rPr>
          <w:rFonts w:hint="eastAsia" w:ascii="宋体" w:hAnsi="宋体" w:eastAsia="宋体" w:cs="宋体"/>
          <w:b w:val="0"/>
          <w:bCs w:val="0"/>
          <w:sz w:val="24"/>
        </w:rPr>
        <w:t>）投标人目前正在执行的各项管理规定及经营模式。</w:t>
      </w:r>
    </w:p>
    <w:p>
      <w:pPr>
        <w:spacing w:line="360" w:lineRule="auto"/>
        <w:ind w:firstLine="480" w:firstLineChars="200"/>
        <w:rPr>
          <w:rFonts w:hint="eastAsia" w:ascii="宋体" w:hAnsi="宋体" w:eastAsia="宋体" w:cs="宋体"/>
          <w:b w:val="0"/>
          <w:bCs w:val="0"/>
          <w:sz w:val="24"/>
        </w:rPr>
      </w:pPr>
      <w:r>
        <w:rPr>
          <w:rFonts w:hint="eastAsia" w:ascii="宋体" w:hAnsi="宋体" w:cs="宋体"/>
          <w:b w:val="0"/>
          <w:bCs w:val="0"/>
          <w:sz w:val="24"/>
          <w:lang w:val="en-US" w:eastAsia="zh-CN"/>
        </w:rPr>
        <w:t>7</w:t>
      </w:r>
      <w:r>
        <w:rPr>
          <w:rFonts w:hint="eastAsia" w:ascii="宋体" w:hAnsi="宋体" w:eastAsia="宋体" w:cs="宋体"/>
          <w:b w:val="0"/>
          <w:bCs w:val="0"/>
          <w:sz w:val="24"/>
        </w:rPr>
        <w:t>）优惠服务；</w:t>
      </w:r>
    </w:p>
    <w:p>
      <w:pPr>
        <w:keepNext w:val="0"/>
        <w:keepLines w:val="0"/>
        <w:pageBreakBefore w:val="0"/>
        <w:kinsoku/>
        <w:wordWrap/>
        <w:overflowPunct/>
        <w:topLinePunct w:val="0"/>
        <w:bidi w:val="0"/>
        <w:spacing w:line="360" w:lineRule="auto"/>
        <w:ind w:firstLine="480" w:firstLineChars="200"/>
        <w:rPr>
          <w:rFonts w:hint="eastAsia" w:ascii="宋体" w:hAnsi="宋体" w:cs="宋体"/>
          <w:b w:val="0"/>
          <w:bCs w:val="0"/>
          <w:sz w:val="24"/>
          <w:lang w:eastAsia="zh-CN"/>
        </w:rPr>
      </w:pPr>
      <w:r>
        <w:rPr>
          <w:rFonts w:hint="eastAsia" w:ascii="宋体" w:hAnsi="宋体" w:cs="宋体"/>
          <w:b w:val="0"/>
          <w:bCs w:val="0"/>
          <w:sz w:val="24"/>
          <w:lang w:val="en-US" w:eastAsia="zh-CN"/>
        </w:rPr>
        <w:t>8</w:t>
      </w:r>
      <w:r>
        <w:rPr>
          <w:rFonts w:hint="eastAsia" w:ascii="宋体" w:hAnsi="宋体" w:cs="宋体"/>
          <w:b w:val="0"/>
          <w:bCs w:val="0"/>
          <w:sz w:val="24"/>
          <w:lang w:eastAsia="zh-CN"/>
        </w:rPr>
        <w:t>）</w:t>
      </w:r>
      <w:r>
        <w:rPr>
          <w:rFonts w:hint="eastAsia" w:ascii="宋体" w:hAnsi="宋体" w:eastAsia="宋体" w:cs="宋体"/>
          <w:b w:val="0"/>
          <w:bCs w:val="0"/>
          <w:sz w:val="24"/>
        </w:rPr>
        <w:t>其他服务承诺</w:t>
      </w:r>
      <w:r>
        <w:rPr>
          <w:rFonts w:hint="eastAsia" w:ascii="宋体" w:hAnsi="宋体" w:cs="宋体"/>
          <w:b w:val="0"/>
          <w:bCs w:val="0"/>
          <w:sz w:val="24"/>
          <w:lang w:eastAsia="zh-CN"/>
        </w:rPr>
        <w:t>；</w:t>
      </w:r>
    </w:p>
    <w:p>
      <w:pPr>
        <w:keepNext w:val="0"/>
        <w:keepLines w:val="0"/>
        <w:pageBreakBefore w:val="0"/>
        <w:kinsoku/>
        <w:wordWrap/>
        <w:overflowPunct/>
        <w:topLinePunct w:val="0"/>
        <w:bidi w:val="0"/>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w:t>
      </w:r>
      <w:r>
        <w:rPr>
          <w:rFonts w:hint="eastAsia" w:ascii="宋体" w:hAnsi="宋体" w:cs="宋体"/>
          <w:b/>
          <w:bCs/>
          <w:sz w:val="24"/>
          <w:lang w:eastAsia="zh-CN"/>
        </w:rPr>
        <w:t>报价</w:t>
      </w:r>
      <w:r>
        <w:rPr>
          <w:rFonts w:hint="eastAsia" w:ascii="宋体" w:hAnsi="宋体" w:cs="宋体"/>
          <w:b/>
          <w:bCs/>
          <w:sz w:val="24"/>
        </w:rPr>
        <w:t>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1、服务费用</w:t>
      </w:r>
      <w:r>
        <w:rPr>
          <w:rFonts w:hint="eastAsia" w:ascii="宋体" w:hAnsi="宋体" w:cs="宋体"/>
          <w:sz w:val="24"/>
          <w:lang w:eastAsia="zh-CN"/>
        </w:rPr>
        <w:t>投标报价为</w:t>
      </w:r>
      <w:r>
        <w:rPr>
          <w:rFonts w:hint="eastAsia" w:ascii="宋体" w:hAnsi="宋体" w:cs="宋体"/>
          <w:sz w:val="24"/>
        </w:rPr>
        <w:t>签订</w:t>
      </w:r>
      <w:r>
        <w:rPr>
          <w:rFonts w:hint="eastAsia" w:ascii="宋体" w:hAnsi="宋体" w:cs="宋体"/>
          <w:sz w:val="24"/>
          <w:lang w:eastAsia="zh-CN"/>
        </w:rPr>
        <w:t>的</w:t>
      </w:r>
      <w:r>
        <w:rPr>
          <w:rFonts w:hint="eastAsia" w:ascii="宋体" w:hAnsi="宋体" w:cs="宋体"/>
          <w:sz w:val="24"/>
        </w:rPr>
        <w:t>合同价为准（合同期内如遇工作人员的最低工资调整等其他因素，产生的费用由中标单位承担）。投标单位可根据</w:t>
      </w:r>
      <w:r>
        <w:rPr>
          <w:rFonts w:hint="eastAsia" w:ascii="宋体" w:hAnsi="宋体" w:cs="宋体"/>
          <w:sz w:val="24"/>
          <w:lang w:eastAsia="zh-CN"/>
        </w:rPr>
        <w:t>实际</w:t>
      </w:r>
      <w:r>
        <w:rPr>
          <w:rFonts w:hint="eastAsia" w:ascii="宋体" w:hAnsi="宋体" w:cs="宋体"/>
          <w:sz w:val="24"/>
        </w:rPr>
        <w:t>看工作量增加工作人员，临时有大任务的需临时增加用工人员（含报价中）</w:t>
      </w:r>
      <w:r>
        <w:rPr>
          <w:rFonts w:hint="eastAsia" w:ascii="宋体" w:hAnsi="宋体" w:cs="宋体"/>
          <w:sz w:val="24"/>
          <w:lang w:eastAsia="zh-CN"/>
        </w:rPr>
        <w:t>。</w:t>
      </w:r>
    </w:p>
    <w:p>
      <w:pPr>
        <w:keepNext w:val="0"/>
        <w:keepLines w:val="0"/>
        <w:pageBreakBefore w:val="0"/>
        <w:kinsoku/>
        <w:wordWrap/>
        <w:overflowPunct/>
        <w:topLinePunct w:val="0"/>
        <w:bidi w:val="0"/>
        <w:spacing w:line="360" w:lineRule="auto"/>
        <w:ind w:firstLine="480" w:firstLineChars="200"/>
        <w:rPr>
          <w:rFonts w:hint="eastAsia" w:ascii="宋体" w:hAnsi="宋体" w:cs="宋体"/>
          <w:b/>
          <w:bCs/>
          <w:sz w:val="24"/>
        </w:rPr>
      </w:pPr>
      <w:r>
        <w:rPr>
          <w:rFonts w:hint="eastAsia" w:ascii="宋体" w:hAnsi="宋体" w:cs="宋体"/>
          <w:sz w:val="24"/>
          <w:lang w:val="en-US" w:eastAsia="zh-CN"/>
        </w:rPr>
        <w:t>2</w:t>
      </w:r>
      <w:r>
        <w:rPr>
          <w:rFonts w:hint="eastAsia" w:ascii="宋体" w:hAnsi="宋体" w:cs="宋体"/>
          <w:b/>
          <w:bCs/>
          <w:sz w:val="24"/>
        </w:rPr>
        <w:t>、服务费用报价要求</w:t>
      </w:r>
    </w:p>
    <w:p>
      <w:pPr>
        <w:keepNext w:val="0"/>
        <w:keepLines w:val="0"/>
        <w:pageBreakBefore w:val="0"/>
        <w:shd w:val="clear" w:color="auto" w:fill="FFFFFF"/>
        <w:kinsoku/>
        <w:wordWrap/>
        <w:overflowPunct/>
        <w:topLinePunct w:val="0"/>
        <w:bidi w:val="0"/>
        <w:spacing w:line="360" w:lineRule="auto"/>
        <w:ind w:firstLine="480" w:firstLineChars="200"/>
        <w:rPr>
          <w:rFonts w:hint="eastAsia" w:ascii="宋体" w:hAnsi="宋体" w:cs="宋体"/>
          <w:sz w:val="24"/>
        </w:rPr>
      </w:pPr>
      <w:r>
        <w:rPr>
          <w:rFonts w:hint="eastAsia" w:ascii="宋体" w:hAnsi="宋体" w:cs="宋体"/>
          <w:sz w:val="24"/>
        </w:rPr>
        <w:t>（1）投标人应考虑企业自身实力、经验及项目实施过程中的各种因素，根据采购要求，详细说明所能提供的各项具体服务内容，自主确定报价，实行总价包干，并提供报价组成与成本分析。</w:t>
      </w:r>
    </w:p>
    <w:p>
      <w:pPr>
        <w:keepNext w:val="0"/>
        <w:keepLines w:val="0"/>
        <w:pageBreakBefore w:val="0"/>
        <w:kinsoku/>
        <w:wordWrap/>
        <w:overflowPunct/>
        <w:topLinePunct w:val="0"/>
        <w:bidi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b/>
          <w:bCs/>
          <w:sz w:val="24"/>
        </w:rPr>
        <w:t>投标人的报价应包括为完成本项目服务可能发生的全部费用及投标人的利润和应交纳的税金等（包括人员工资、</w:t>
      </w:r>
      <w:r>
        <w:rPr>
          <w:rFonts w:hint="eastAsia" w:ascii="宋体" w:hAnsi="宋体" w:cs="宋体"/>
          <w:b/>
          <w:bCs/>
          <w:sz w:val="24"/>
          <w:lang w:eastAsia="zh-CN"/>
        </w:rPr>
        <w:t>临时加班费、</w:t>
      </w:r>
      <w:r>
        <w:rPr>
          <w:rFonts w:hint="eastAsia" w:ascii="宋体" w:hAnsi="宋体" w:cs="宋体"/>
          <w:b/>
          <w:bCs/>
          <w:sz w:val="24"/>
        </w:rPr>
        <w:t>各种社会保险、人员食宿与交通、办公费</w:t>
      </w:r>
      <w:r>
        <w:rPr>
          <w:rFonts w:hint="eastAsia" w:ascii="宋体" w:hAnsi="宋体" w:cs="宋体"/>
          <w:b/>
          <w:bCs/>
          <w:sz w:val="24"/>
          <w:lang w:eastAsia="zh-CN"/>
        </w:rPr>
        <w:t>、服装</w:t>
      </w:r>
      <w:r>
        <w:rPr>
          <w:rFonts w:hint="eastAsia" w:ascii="宋体" w:hAnsi="宋体" w:cs="宋体"/>
          <w:b/>
          <w:bCs/>
          <w:sz w:val="24"/>
        </w:rPr>
        <w:t>等）。投标人对合同内容的费用、质量、安全、文明服务等实行全面承包。</w:t>
      </w:r>
    </w:p>
    <w:p>
      <w:pPr>
        <w:keepNext w:val="0"/>
        <w:keepLines w:val="0"/>
        <w:pageBreakBefore w:val="0"/>
        <w:kinsoku/>
        <w:wordWrap/>
        <w:overflowPunct/>
        <w:topLinePunct w:val="0"/>
        <w:bidi w:val="0"/>
        <w:adjustRightInd w:val="0"/>
        <w:spacing w:line="360" w:lineRule="auto"/>
        <w:ind w:firstLine="480" w:firstLineChars="200"/>
        <w:rPr>
          <w:rFonts w:hint="eastAsia" w:ascii="宋体" w:hAnsi="宋体" w:cs="宋体"/>
          <w:b w:val="0"/>
          <w:bCs w:val="0"/>
          <w:sz w:val="24"/>
        </w:rPr>
      </w:pPr>
      <w:r>
        <w:rPr>
          <w:rFonts w:hint="eastAsia" w:ascii="宋体" w:hAnsi="宋体" w:cs="宋体"/>
          <w:sz w:val="24"/>
        </w:rPr>
        <w:t>（3）中标人作为劳动用工的主体，负责劳动用工的所有事宜，劳动用工的所有责任和风</w:t>
      </w:r>
      <w:r>
        <w:rPr>
          <w:rFonts w:hint="eastAsia" w:ascii="宋体" w:hAnsi="宋体" w:cs="宋体"/>
          <w:b w:val="0"/>
          <w:bCs w:val="0"/>
          <w:sz w:val="24"/>
        </w:rPr>
        <w:t>险（如劳资纠纷等）由中标人负责。</w:t>
      </w:r>
    </w:p>
    <w:p>
      <w:pPr>
        <w:keepNext w:val="0"/>
        <w:keepLines w:val="0"/>
        <w:pageBreakBefore w:val="0"/>
        <w:kinsoku/>
        <w:wordWrap/>
        <w:overflowPunct/>
        <w:topLinePunct w:val="0"/>
        <w:bidi w:val="0"/>
        <w:spacing w:line="360" w:lineRule="auto"/>
        <w:ind w:firstLine="480" w:firstLineChars="200"/>
        <w:rPr>
          <w:rFonts w:hint="eastAsia" w:ascii="宋体" w:hAnsi="宋体" w:cs="宋体"/>
          <w:b w:val="0"/>
          <w:bCs w:val="0"/>
          <w:sz w:val="24"/>
          <w:lang w:eastAsia="zh-CN"/>
        </w:rPr>
      </w:pPr>
      <w:r>
        <w:rPr>
          <w:rFonts w:hint="eastAsia" w:ascii="宋体" w:hAnsi="宋体" w:cs="宋体"/>
          <w:b w:val="0"/>
          <w:bCs w:val="0"/>
          <w:sz w:val="24"/>
          <w:lang w:eastAsia="zh-CN"/>
        </w:rPr>
        <w:t>（</w:t>
      </w:r>
      <w:r>
        <w:rPr>
          <w:rFonts w:hint="eastAsia" w:ascii="宋体" w:hAnsi="宋体" w:cs="宋体"/>
          <w:b w:val="0"/>
          <w:bCs w:val="0"/>
          <w:sz w:val="24"/>
          <w:lang w:val="en-US" w:eastAsia="zh-CN"/>
        </w:rPr>
        <w:t>4）</w:t>
      </w:r>
      <w:r>
        <w:rPr>
          <w:rFonts w:hint="eastAsia" w:ascii="宋体" w:hAnsi="宋体" w:cs="宋体"/>
          <w:b w:val="0"/>
          <w:bCs w:val="0"/>
          <w:sz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cs="宋体"/>
          <w:b w:val="0"/>
          <w:bCs w:val="0"/>
          <w:sz w:val="24"/>
          <w:lang w:val="zh-CN" w:eastAsia="zh-CN"/>
        </w:rPr>
        <w:t>。</w:t>
      </w:r>
      <w:r>
        <w:rPr>
          <w:rFonts w:hint="eastAsia" w:ascii="宋体" w:hAnsi="宋体" w:cs="宋体"/>
          <w:b w:val="0"/>
          <w:bCs w:val="0"/>
          <w:sz w:val="24"/>
          <w:lang w:eastAsia="zh-CN"/>
        </w:rPr>
        <w:t>如中标供应商未替员工缴纳社会保险引起的纠纷投诉，采购人概不负责。</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lang w:val="en-US" w:eastAsia="zh-CN"/>
        </w:rPr>
        <w:t>六</w:t>
      </w:r>
      <w:r>
        <w:rPr>
          <w:rFonts w:hint="eastAsia" w:ascii="宋体" w:hAnsi="宋体" w:cs="宋体"/>
          <w:b/>
          <w:bCs/>
          <w:sz w:val="24"/>
        </w:rPr>
        <w:t>、结算方式</w:t>
      </w:r>
      <w:r>
        <w:rPr>
          <w:rFonts w:hint="eastAsia" w:ascii="宋体" w:hAnsi="宋体" w:cs="宋体"/>
          <w:b/>
          <w:bCs/>
          <w:sz w:val="24"/>
          <w:lang w:eastAsia="zh-CN"/>
        </w:rPr>
        <w:t>及履约保证金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rPr>
        <w:t>（一）结算方式</w:t>
      </w:r>
      <w:r>
        <w:rPr>
          <w:rFonts w:hint="eastAsia" w:ascii="宋体" w:hAnsi="宋体" w:eastAsia="宋体" w:cs="宋体"/>
          <w:b/>
          <w:bCs/>
          <w:sz w:val="24"/>
        </w:rPr>
        <w:t>：</w:t>
      </w:r>
      <w:r>
        <w:rPr>
          <w:rFonts w:hint="eastAsia" w:ascii="宋体" w:hAnsi="宋体" w:eastAsia="宋体" w:cs="宋体"/>
          <w:b/>
          <w:bCs/>
          <w:sz w:val="24"/>
          <w:szCs w:val="24"/>
        </w:rPr>
        <w:t>合同签订工作人员到岗后，</w:t>
      </w:r>
      <w:r>
        <w:rPr>
          <w:rFonts w:hint="eastAsia" w:ascii="宋体" w:hAnsi="宋体" w:eastAsia="宋体" w:cs="宋体"/>
          <w:b w:val="0"/>
          <w:bCs w:val="0"/>
          <w:sz w:val="24"/>
          <w:szCs w:val="24"/>
          <w:highlight w:val="none"/>
        </w:rPr>
        <w:t>采购方支付给承接方</w:t>
      </w:r>
      <w:r>
        <w:rPr>
          <w:rFonts w:hint="eastAsia" w:ascii="宋体" w:hAnsi="宋体" w:eastAsia="宋体" w:cs="宋体"/>
          <w:b w:val="0"/>
          <w:bCs w:val="0"/>
          <w:sz w:val="24"/>
          <w:szCs w:val="24"/>
          <w:highlight w:val="none"/>
          <w:lang w:eastAsia="zh-CN"/>
        </w:rPr>
        <w:t>年</w:t>
      </w:r>
      <w:r>
        <w:rPr>
          <w:rFonts w:hint="eastAsia" w:ascii="宋体" w:hAnsi="宋体" w:eastAsia="宋体" w:cs="宋体"/>
          <w:b w:val="0"/>
          <w:bCs w:val="0"/>
          <w:sz w:val="24"/>
          <w:szCs w:val="24"/>
          <w:highlight w:val="none"/>
        </w:rPr>
        <w:t>合同金额的20%首付款，中标方明确表示无需预付款，可不预付。采购人按约定付款，每季度末支付年合同价的25%，按季度结算并根据考核情况进行比例付款，服务方需提供正规发票提交给采购人，采购人收到发票后付款。</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预留</w:t>
      </w:r>
      <w:r>
        <w:rPr>
          <w:rFonts w:hint="eastAsia" w:ascii="宋体" w:hAnsi="宋体" w:eastAsia="宋体" w:cs="宋体"/>
          <w:b/>
          <w:bCs/>
          <w:sz w:val="24"/>
          <w:szCs w:val="24"/>
          <w:lang w:eastAsia="zh-CN"/>
        </w:rPr>
        <w:t>年度</w:t>
      </w:r>
      <w:r>
        <w:rPr>
          <w:rFonts w:hint="eastAsia" w:ascii="宋体" w:hAnsi="宋体" w:eastAsia="宋体" w:cs="宋体"/>
          <w:b/>
          <w:bCs/>
          <w:sz w:val="24"/>
          <w:szCs w:val="24"/>
        </w:rPr>
        <w:t>20%作为综合考评的专用款项，如有扣款，相应扣除后支付并根据考核情况进行比例付款。合同到期后根据综合考评情况十个工作日内支付余款。</w:t>
      </w:r>
      <w:r>
        <w:rPr>
          <w:rFonts w:hint="eastAsia" w:ascii="宋体" w:hAnsi="宋体" w:eastAsia="宋体" w:cs="宋体"/>
          <w:b/>
          <w:bCs/>
          <w:sz w:val="24"/>
          <w:szCs w:val="24"/>
          <w:lang w:val="en-US" w:eastAsia="zh-CN"/>
        </w:rPr>
        <w:t>结算时中标</w:t>
      </w:r>
      <w:r>
        <w:rPr>
          <w:rFonts w:hint="eastAsia" w:ascii="宋体" w:hAnsi="宋体" w:eastAsia="宋体" w:cs="宋体"/>
          <w:b/>
          <w:bCs/>
          <w:sz w:val="24"/>
          <w:szCs w:val="24"/>
        </w:rPr>
        <w:t>方需提供正规发票提交给采购人。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月度进度款为投标总报价除以服务月份即为月度进度款金额。</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（二）履约保证金：</w:t>
      </w:r>
    </w:p>
    <w:p>
      <w:pPr>
        <w:keepNext w:val="0"/>
        <w:keepLines w:val="0"/>
        <w:pageBreakBefore w:val="0"/>
        <w:kinsoku/>
        <w:wordWrap/>
        <w:overflowPunct/>
        <w:topLinePunct w:val="0"/>
        <w:bidi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1、签订合同</w:t>
      </w:r>
      <w:r>
        <w:rPr>
          <w:rFonts w:hint="eastAsia" w:ascii="宋体" w:hAnsi="宋体" w:cs="宋体"/>
          <w:sz w:val="24"/>
          <w:highlight w:val="none"/>
          <w:lang w:eastAsia="zh-CN"/>
        </w:rPr>
        <w:t>后</w:t>
      </w:r>
      <w:r>
        <w:rPr>
          <w:rFonts w:hint="eastAsia" w:ascii="宋体" w:hAnsi="宋体" w:cs="宋体"/>
          <w:sz w:val="24"/>
          <w:highlight w:val="none"/>
        </w:rPr>
        <w:t>，中标单位须向采购人缴纳合同价</w:t>
      </w:r>
      <w:r>
        <w:rPr>
          <w:rFonts w:hint="eastAsia" w:ascii="宋体" w:hAnsi="宋体" w:cs="宋体"/>
          <w:sz w:val="24"/>
          <w:highlight w:val="none"/>
          <w:lang w:val="en-US" w:eastAsia="zh-CN"/>
        </w:rPr>
        <w:t>总价</w:t>
      </w:r>
      <w:r>
        <w:rPr>
          <w:rFonts w:hint="eastAsia" w:ascii="宋体" w:hAnsi="宋体" w:cs="宋体"/>
          <w:sz w:val="24"/>
          <w:highlight w:val="none"/>
          <w:lang w:eastAsia="zh-CN"/>
        </w:rPr>
        <w:t>的</w:t>
      </w:r>
      <w:r>
        <w:rPr>
          <w:rFonts w:hint="eastAsia" w:ascii="宋体" w:hAnsi="宋体" w:cs="宋体"/>
          <w:sz w:val="24"/>
          <w:highlight w:val="none"/>
          <w:lang w:val="en-US" w:eastAsia="zh-CN"/>
        </w:rPr>
        <w:t>1</w:t>
      </w:r>
      <w:r>
        <w:rPr>
          <w:rFonts w:hint="eastAsia" w:ascii="宋体" w:hAnsi="宋体" w:cs="宋体"/>
          <w:sz w:val="24"/>
          <w:highlight w:val="none"/>
        </w:rPr>
        <w:t>%的履约保证金。以保证中标单位遵守本合同的一切条款、条件和承诺，该保证金在采购人的规定存续期间不计</w:t>
      </w:r>
      <w:r>
        <w:rPr>
          <w:rFonts w:hint="eastAsia" w:ascii="宋体" w:hAnsi="宋体" w:cs="宋体"/>
          <w:sz w:val="24"/>
          <w:highlight w:val="none"/>
          <w:lang w:eastAsia="zh-CN"/>
        </w:rPr>
        <w:t>，</w:t>
      </w:r>
      <w:r>
        <w:rPr>
          <w:rFonts w:hint="eastAsia" w:ascii="宋体" w:hAnsi="宋体" w:cs="宋体"/>
          <w:sz w:val="24"/>
          <w:highlight w:val="none"/>
        </w:rPr>
        <w:t>服务期满考核通过后无息返还。</w:t>
      </w:r>
    </w:p>
    <w:p>
      <w:pPr>
        <w:keepNext w:val="0"/>
        <w:keepLines w:val="0"/>
        <w:pageBreakBefore w:val="0"/>
        <w:kinsoku/>
        <w:wordWrap/>
        <w:overflowPunct/>
        <w:topLinePunct w:val="0"/>
        <w:bidi w:val="0"/>
        <w:spacing w:line="360" w:lineRule="auto"/>
        <w:ind w:firstLine="480" w:firstLineChars="200"/>
        <w:rPr>
          <w:rFonts w:hint="eastAsia" w:ascii="宋体" w:hAnsi="宋体" w:cs="宋体"/>
          <w:sz w:val="24"/>
        </w:rPr>
      </w:pPr>
      <w:r>
        <w:rPr>
          <w:rFonts w:hint="eastAsia" w:ascii="宋体" w:hAnsi="宋体" w:cs="宋体"/>
          <w:sz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七、服务期限</w:t>
      </w:r>
    </w:p>
    <w:p>
      <w:pP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服务期为</w:t>
      </w:r>
      <w:r>
        <w:rPr>
          <w:rFonts w:hint="eastAsia" w:ascii="宋体" w:hAnsi="宋体" w:eastAsia="宋体" w:cs="宋体"/>
          <w:sz w:val="24"/>
          <w:highlight w:val="none"/>
          <w:lang w:eastAsia="zh-CN"/>
        </w:rPr>
        <w:t>二</w:t>
      </w:r>
      <w:r>
        <w:rPr>
          <w:rFonts w:hint="eastAsia" w:ascii="宋体" w:hAnsi="宋体" w:eastAsia="宋体" w:cs="宋体"/>
          <w:sz w:val="24"/>
          <w:highlight w:val="none"/>
        </w:rPr>
        <w:t>年。本项目采取一次招标</w:t>
      </w:r>
      <w:r>
        <w:rPr>
          <w:rFonts w:hint="eastAsia" w:ascii="宋体" w:hAnsi="宋体" w:eastAsia="宋体" w:cs="宋体"/>
          <w:sz w:val="24"/>
          <w:highlight w:val="none"/>
          <w:lang w:eastAsia="zh-CN"/>
        </w:rPr>
        <w:t>二</w:t>
      </w:r>
      <w:r>
        <w:rPr>
          <w:rFonts w:hint="eastAsia" w:ascii="宋体" w:hAnsi="宋体" w:eastAsia="宋体" w:cs="宋体"/>
          <w:sz w:val="24"/>
          <w:highlight w:val="none"/>
        </w:rPr>
        <w:t>年沿用、实行一年一考核一签合同。年底经考核合格的，经采购人申请财政审批同意后，可续签一年合同。</w:t>
      </w:r>
    </w:p>
    <w:p>
      <w:pP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其中下年度服务内容根据需要可略作调整。</w:t>
      </w:r>
    </w:p>
    <w:p>
      <w:pP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若一年合同期满但采购人未获得预算批复或需求取消，则经采购人提前书面通知供应商后，合同到期终止，不再顺延；每年合同期满后，采购人根据相关政策以及中标人服务质量与中标人续签下一年合同，中标价</w:t>
      </w:r>
      <w:r>
        <w:rPr>
          <w:rFonts w:hint="eastAsia" w:ascii="宋体" w:hAnsi="宋体" w:eastAsia="宋体" w:cs="宋体"/>
          <w:sz w:val="24"/>
          <w:highlight w:val="none"/>
          <w:lang w:eastAsia="zh-CN"/>
        </w:rPr>
        <w:t>可根据实际需求内容进行确定，如实际需求餐饮服务人员减少，则合同价相应减少，具体内容详见合同约定。</w:t>
      </w:r>
    </w:p>
    <w:p>
      <w:pPr>
        <w:adjustRightInd/>
        <w:snapToGrid w:val="0"/>
        <w:spacing w:line="312" w:lineRule="auto"/>
        <w:ind w:firstLine="480"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sz w:val="24"/>
          <w:highlight w:val="none"/>
        </w:rPr>
        <w:t>如涉及政府政策调整，引起采购资金调低情况，则采购方与中标单位协商解决。</w:t>
      </w:r>
    </w:p>
    <w:p>
      <w:pPr>
        <w:spacing w:line="360" w:lineRule="auto"/>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八</w:t>
      </w:r>
      <w:r>
        <w:rPr>
          <w:rFonts w:hint="eastAsia" w:ascii="宋体" w:hAnsi="宋体" w:eastAsia="宋体" w:cs="宋体"/>
          <w:b/>
          <w:sz w:val="24"/>
          <w:highlight w:val="none"/>
        </w:rPr>
        <w:t>、服务承诺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1、投标人应拟派专门的项目负责人与采购人保持联系，随时解决各类问题；</w:t>
      </w:r>
    </w:p>
    <w:p>
      <w:pPr>
        <w:spacing w:line="360" w:lineRule="auto"/>
        <w:ind w:firstLine="480" w:firstLineChars="200"/>
        <w:rPr>
          <w:rFonts w:hint="eastAsia" w:ascii="宋体" w:hAnsi="宋体" w:cs="宋体"/>
          <w:sz w:val="24"/>
          <w:lang w:eastAsia="zh-CN"/>
        </w:rPr>
      </w:pPr>
      <w:r>
        <w:rPr>
          <w:rFonts w:hint="eastAsia" w:ascii="宋体" w:hAnsi="宋体" w:cs="宋体"/>
          <w:sz w:val="24"/>
          <w:highlight w:val="none"/>
          <w:lang w:val="en-US" w:eastAsia="zh-CN"/>
        </w:rPr>
        <w:t>2</w:t>
      </w:r>
      <w:r>
        <w:rPr>
          <w:rFonts w:hint="eastAsia" w:ascii="宋体" w:hAnsi="宋体" w:eastAsia="宋体" w:cs="宋体"/>
          <w:sz w:val="24"/>
          <w:highlight w:val="none"/>
        </w:rPr>
        <w:t>、</w:t>
      </w:r>
      <w:r>
        <w:rPr>
          <w:rFonts w:hint="eastAsia" w:ascii="宋体" w:hAnsi="宋体" w:cs="宋体"/>
          <w:sz w:val="24"/>
          <w:highlight w:val="none"/>
        </w:rPr>
        <w:t>工作人员要遵守法规及工作纪律，要有良好的服务态度并自觉接受监督，不与就餐人员发生争吵或冲突，如有违规者，采购方追究食堂运行服务方的责</w:t>
      </w:r>
      <w:r>
        <w:rPr>
          <w:rFonts w:hint="eastAsia" w:ascii="宋体" w:hAnsi="宋体" w:cs="宋体"/>
          <w:sz w:val="24"/>
        </w:rPr>
        <w:t>任</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Cs/>
          <w:sz w:val="24"/>
          <w:lang w:val="en-US" w:eastAsia="zh-CN"/>
        </w:rPr>
      </w:pPr>
      <w:r>
        <w:rPr>
          <w:rFonts w:hint="eastAsia" w:ascii="宋体" w:hAnsi="宋体" w:cs="宋体"/>
          <w:b w:val="0"/>
          <w:bCs w:val="0"/>
          <w:sz w:val="24"/>
          <w:lang w:val="en-US" w:eastAsia="zh-CN"/>
        </w:rPr>
        <w:t>3</w:t>
      </w:r>
      <w:r>
        <w:rPr>
          <w:rFonts w:hint="eastAsia" w:ascii="宋体" w:hAnsi="宋体" w:cs="宋体"/>
          <w:b w:val="0"/>
          <w:bCs w:val="0"/>
          <w:sz w:val="24"/>
        </w:rPr>
        <w:t>、有关服</w:t>
      </w:r>
      <w:r>
        <w:rPr>
          <w:rFonts w:hint="eastAsia" w:ascii="宋体" w:hAnsi="宋体" w:cs="宋体"/>
          <w:bCs/>
          <w:sz w:val="24"/>
        </w:rPr>
        <w:t>务工种的人员，必须按国家规定具备相关工种的资格证、上岗证和“健康证”条件，要求持证上岗；并按国家有关部门规定定期体检且有年审合格记录。</w:t>
      </w:r>
      <w:r>
        <w:rPr>
          <w:rFonts w:hint="eastAsia" w:ascii="宋体" w:hAnsi="宋体" w:cs="宋体"/>
          <w:bCs/>
          <w:sz w:val="24"/>
          <w:lang w:val="en-US" w:eastAsia="zh-CN"/>
        </w:rPr>
        <w:t>同时要求无违法犯罪记录。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Cs/>
          <w:sz w:val="24"/>
          <w:highlight w:val="none"/>
        </w:rPr>
      </w:pPr>
      <w:r>
        <w:rPr>
          <w:rFonts w:hint="eastAsia" w:ascii="宋体" w:hAnsi="宋体" w:cs="宋体"/>
          <w:bCs/>
          <w:sz w:val="24"/>
          <w:lang w:val="en-US" w:eastAsia="zh-CN"/>
        </w:rPr>
        <w:t>4、</w:t>
      </w:r>
      <w:r>
        <w:rPr>
          <w:rFonts w:hint="eastAsia" w:ascii="宋体" w:hAnsi="宋体" w:cs="宋体"/>
          <w:bCs/>
          <w:sz w:val="24"/>
        </w:rPr>
        <w:t>以上人员的工资不得低于杭州市政府公布的最低工资水平，并缴纳相关社会保险，提</w:t>
      </w:r>
      <w:r>
        <w:rPr>
          <w:rFonts w:hint="eastAsia" w:ascii="宋体" w:hAnsi="宋体" w:cs="宋体"/>
          <w:bCs/>
          <w:sz w:val="24"/>
          <w:highlight w:val="none"/>
        </w:rPr>
        <w:t>供福利待遇等方面的证明。</w:t>
      </w:r>
    </w:p>
    <w:p>
      <w:pPr>
        <w:pStyle w:val="24"/>
        <w:ind w:firstLine="480" w:firstLineChars="200"/>
        <w:rPr>
          <w:rFonts w:hint="eastAsia" w:hAnsi="宋体" w:cs="宋体"/>
          <w:bCs/>
          <w:szCs w:val="24"/>
          <w:lang w:val="en-US" w:eastAsia="zh-CN"/>
        </w:rPr>
      </w:pPr>
      <w:r>
        <w:rPr>
          <w:rFonts w:hint="eastAsia" w:ascii="宋体" w:hAnsi="宋体" w:cs="宋体"/>
          <w:b w:val="0"/>
          <w:bCs/>
          <w:sz w:val="24"/>
          <w:szCs w:val="24"/>
          <w:lang w:val="en-US" w:eastAsia="zh-CN"/>
        </w:rPr>
        <w:t>5、</w:t>
      </w:r>
      <w:r>
        <w:rPr>
          <w:rFonts w:hint="eastAsia" w:ascii="宋体" w:hAnsi="宋体" w:eastAsia="宋体" w:cs="宋体"/>
          <w:bCs/>
          <w:color w:val="auto"/>
          <w:sz w:val="24"/>
          <w:szCs w:val="24"/>
          <w:lang w:val="en-US" w:eastAsia="zh-CN"/>
        </w:rPr>
        <w:t>拟中标单位拟派人员工作餐费由中标单位自行承担，在校就餐按</w:t>
      </w:r>
      <w:r>
        <w:rPr>
          <w:rFonts w:hint="eastAsia" w:hAnsi="宋体" w:cs="宋体"/>
          <w:bCs/>
          <w:color w:val="auto"/>
          <w:sz w:val="24"/>
          <w:szCs w:val="24"/>
          <w:lang w:val="en-US" w:eastAsia="zh-CN"/>
        </w:rPr>
        <w:t>3</w:t>
      </w:r>
      <w:r>
        <w:rPr>
          <w:rFonts w:hint="eastAsia" w:ascii="宋体" w:hAnsi="宋体" w:eastAsia="宋体" w:cs="宋体"/>
          <w:bCs/>
          <w:color w:val="auto"/>
          <w:sz w:val="24"/>
          <w:szCs w:val="24"/>
          <w:lang w:val="en-US" w:eastAsia="zh-CN"/>
        </w:rPr>
        <w:t>00元/人/月进行支付。</w:t>
      </w:r>
    </w:p>
    <w:p>
      <w:pPr>
        <w:spacing w:line="360" w:lineRule="auto"/>
        <w:ind w:firstLine="482" w:firstLineChars="200"/>
        <w:jc w:val="left"/>
        <w:rPr>
          <w:rFonts w:hint="eastAsia" w:ascii="宋体" w:hAnsi="宋体" w:eastAsia="宋体" w:cs="宋体"/>
          <w:sz w:val="24"/>
        </w:rPr>
      </w:pPr>
      <w:r>
        <w:rPr>
          <w:rFonts w:hint="eastAsia" w:ascii="宋体" w:hAnsi="宋体" w:cs="宋体"/>
          <w:b/>
          <w:sz w:val="24"/>
          <w:lang w:val="en-US" w:eastAsia="zh-CN"/>
        </w:rPr>
        <w:t>6</w:t>
      </w:r>
      <w:r>
        <w:rPr>
          <w:rFonts w:hint="eastAsia" w:ascii="宋体" w:hAnsi="宋体" w:eastAsia="宋体" w:cs="宋体"/>
          <w:b/>
          <w:sz w:val="24"/>
        </w:rPr>
        <w:t>、保险</w:t>
      </w:r>
      <w:r>
        <w:rPr>
          <w:rFonts w:hint="eastAsia" w:ascii="宋体" w:hAnsi="宋体" w:eastAsia="宋体" w:cs="宋体"/>
          <w:sz w:val="24"/>
        </w:rPr>
        <w:t>：</w:t>
      </w:r>
    </w:p>
    <w:p>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职工人员在作业中应注意自身安全，中标供应商须加强对职工人员的安全教育，在作业中发生的一切意外事故，均由中标供应商负全责。</w:t>
      </w:r>
    </w:p>
    <w:p>
      <w:pPr>
        <w:spacing w:line="360" w:lineRule="auto"/>
        <w:ind w:firstLine="472" w:firstLineChars="196"/>
        <w:rPr>
          <w:rFonts w:hint="eastAsia" w:ascii="宋体" w:hAnsi="宋体" w:eastAsia="宋体" w:cs="宋体"/>
          <w:color w:val="000000"/>
          <w:sz w:val="24"/>
        </w:rPr>
      </w:pPr>
      <w:r>
        <w:rPr>
          <w:rFonts w:hint="eastAsia" w:ascii="宋体" w:hAnsi="宋体" w:eastAsia="宋体" w:cs="宋体"/>
          <w:b/>
          <w:sz w:val="24"/>
        </w:rPr>
        <w:t>商业保险。</w:t>
      </w:r>
      <w:r>
        <w:rPr>
          <w:rFonts w:hint="eastAsia" w:ascii="宋体" w:hAnsi="宋体" w:eastAsia="宋体" w:cs="宋体"/>
          <w:sz w:val="24"/>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rPr>
        <w:t>内报采购人，保单原件在合同签订后1个月内报采购人（复印件备案），保险费用由中标供应商承担。未投保雇主责任保险的人数采购人将按应付保险费全额扣除。</w:t>
      </w:r>
    </w:p>
    <w:p>
      <w:pPr>
        <w:spacing w:line="360" w:lineRule="auto"/>
        <w:ind w:firstLine="470" w:firstLineChars="196"/>
        <w:rPr>
          <w:rFonts w:hint="eastAsia" w:ascii="宋体" w:hAnsi="宋体" w:eastAsia="宋体" w:cs="宋体"/>
          <w:b/>
          <w:sz w:val="24"/>
        </w:rPr>
      </w:pPr>
      <w:r>
        <w:rPr>
          <w:rFonts w:hint="eastAsia" w:ascii="宋体" w:hAnsi="宋体" w:eastAsia="宋体" w:cs="宋体"/>
          <w:color w:val="000000"/>
          <w:sz w:val="24"/>
        </w:rPr>
        <w:t>投标人报价时应切实保障职工的合法权益，应充分考虑到当地最低工资标准待遇</w:t>
      </w:r>
      <w:r>
        <w:rPr>
          <w:rFonts w:hint="eastAsia" w:ascii="宋体" w:hAnsi="宋体" w:eastAsia="宋体" w:cs="宋体"/>
          <w:b/>
          <w:sz w:val="24"/>
        </w:rPr>
        <w:t>政策性调整及各类创建突击的情况，及时按规定发放工资、福利、津贴等有关费用，不得无故克扣、拖延，否则，按规定没收履约保证金，以及追究由此带来的其他损失。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sz w:val="24"/>
          <w:lang w:val="en-US" w:eastAsia="zh-CN"/>
        </w:rPr>
      </w:pPr>
      <w:r>
        <w:rPr>
          <w:rFonts w:hint="eastAsia" w:ascii="宋体" w:hAnsi="宋体" w:eastAsia="宋体" w:cs="宋体"/>
          <w:b/>
          <w:sz w:val="24"/>
          <w:lang w:val="en-US" w:eastAsia="zh-CN"/>
        </w:rPr>
        <w:t>餐饮业经营者责任保险：</w:t>
      </w:r>
      <w:r>
        <w:rPr>
          <w:rFonts w:hint="eastAsia" w:ascii="宋体" w:hAnsi="宋体" w:eastAsia="宋体" w:cs="宋体"/>
          <w:b w:val="0"/>
          <w:bCs/>
          <w:sz w:val="24"/>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（一）起源于经营场所的</w:t>
      </w:r>
      <w:r>
        <w:rPr>
          <w:rFonts w:hint="eastAsia" w:ascii="宋体" w:hAnsi="宋体" w:eastAsia="宋体" w:cs="宋体"/>
          <w:b w:val="0"/>
          <w:bCs/>
          <w:sz w:val="24"/>
          <w:lang w:val="en-US" w:eastAsia="zh-CN"/>
        </w:rPr>
        <w:fldChar w:fldCharType="begin"/>
      </w:r>
      <w:r>
        <w:rPr>
          <w:rFonts w:hint="eastAsia" w:ascii="宋体" w:hAnsi="宋体" w:eastAsia="宋体" w:cs="宋体"/>
          <w:b w:val="0"/>
          <w:bCs/>
          <w:sz w:val="24"/>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sz w:val="24"/>
          <w:lang w:val="en-US" w:eastAsia="zh-CN"/>
        </w:rPr>
        <w:fldChar w:fldCharType="separate"/>
      </w:r>
      <w:r>
        <w:rPr>
          <w:rFonts w:hint="eastAsia" w:ascii="宋体" w:hAnsi="宋体" w:eastAsia="宋体" w:cs="宋体"/>
          <w:b w:val="0"/>
          <w:bCs/>
          <w:sz w:val="24"/>
          <w:lang w:val="en-US" w:eastAsia="zh-CN"/>
        </w:rPr>
        <w:t>火灾</w:t>
      </w:r>
      <w:r>
        <w:rPr>
          <w:rFonts w:hint="eastAsia" w:ascii="宋体" w:hAnsi="宋体" w:eastAsia="宋体" w:cs="宋体"/>
          <w:b w:val="0"/>
          <w:bCs/>
          <w:sz w:val="24"/>
          <w:lang w:val="en-US" w:eastAsia="zh-CN"/>
        </w:rPr>
        <w:fldChar w:fldCharType="end"/>
      </w:r>
      <w:r>
        <w:rPr>
          <w:rFonts w:hint="eastAsia" w:ascii="宋体" w:hAnsi="宋体" w:eastAsia="宋体" w:cs="宋体"/>
          <w:b w:val="0"/>
          <w:bCs/>
          <w:sz w:val="24"/>
          <w:lang w:val="en-US" w:eastAsia="zh-CN"/>
        </w:rPr>
        <w:t>和</w:t>
      </w:r>
      <w:r>
        <w:rPr>
          <w:rFonts w:hint="eastAsia" w:ascii="宋体" w:hAnsi="宋体" w:eastAsia="宋体" w:cs="宋体"/>
          <w:b w:val="0"/>
          <w:bCs/>
          <w:sz w:val="24"/>
          <w:lang w:val="en-US" w:eastAsia="zh-CN"/>
        </w:rPr>
        <w:fldChar w:fldCharType="begin"/>
      </w:r>
      <w:r>
        <w:rPr>
          <w:rFonts w:hint="eastAsia" w:ascii="宋体" w:hAnsi="宋体" w:eastAsia="宋体" w:cs="宋体"/>
          <w:b w:val="0"/>
          <w:bCs/>
          <w:sz w:val="24"/>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sz w:val="24"/>
          <w:lang w:val="en-US" w:eastAsia="zh-CN"/>
        </w:rPr>
        <w:fldChar w:fldCharType="separate"/>
      </w:r>
      <w:r>
        <w:rPr>
          <w:rFonts w:hint="eastAsia" w:ascii="宋体" w:hAnsi="宋体" w:eastAsia="宋体" w:cs="宋体"/>
          <w:b w:val="0"/>
          <w:bCs/>
          <w:sz w:val="24"/>
          <w:lang w:val="en-US" w:eastAsia="zh-CN"/>
        </w:rPr>
        <w:t>爆炸</w:t>
      </w:r>
      <w:r>
        <w:rPr>
          <w:rFonts w:hint="eastAsia" w:ascii="宋体" w:hAnsi="宋体" w:eastAsia="宋体" w:cs="宋体"/>
          <w:b w:val="0"/>
          <w:bCs/>
          <w:sz w:val="24"/>
          <w:lang w:val="en-US" w:eastAsia="zh-CN"/>
        </w:rPr>
        <w:fldChar w:fldCharType="end"/>
      </w:r>
      <w:r>
        <w:rPr>
          <w:rFonts w:hint="eastAsia" w:ascii="宋体" w:hAnsi="宋体" w:eastAsia="宋体" w:cs="宋体"/>
          <w:b w:val="0"/>
          <w:bCs/>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（二）对经营场所及相关设施维修、维护不当；</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（三）经营场所自身的缺陷；</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（四）被保险人雇员的过失。</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left"/>
        <w:textAlignment w:val="auto"/>
        <w:rPr>
          <w:rFonts w:hint="default" w:ascii="宋体" w:hAnsi="宋体" w:eastAsia="宋体" w:cs="宋体"/>
          <w:b/>
          <w:bCs w:val="0"/>
          <w:sz w:val="24"/>
          <w:lang w:val="en-US" w:eastAsia="zh-CN"/>
        </w:rPr>
      </w:pPr>
      <w:r>
        <w:rPr>
          <w:rFonts w:hint="eastAsia" w:ascii="宋体" w:hAnsi="宋体" w:eastAsia="宋体" w:cs="宋体"/>
          <w:b/>
          <w:bCs w:val="0"/>
          <w:sz w:val="24"/>
          <w:lang w:eastAsia="zh-CN"/>
        </w:rPr>
        <w:t>中标单位须在中标后十五天内提供本项目</w:t>
      </w:r>
      <w:r>
        <w:rPr>
          <w:rFonts w:hint="eastAsia" w:ascii="宋体" w:hAnsi="宋体" w:eastAsia="宋体" w:cs="宋体"/>
          <w:b/>
          <w:bCs w:val="0"/>
          <w:sz w:val="24"/>
          <w:lang w:val="en-US" w:eastAsia="zh-CN"/>
        </w:rPr>
        <w:t>餐饮业经营者责任保险，保额不低于</w:t>
      </w:r>
      <w:r>
        <w:rPr>
          <w:rFonts w:hint="eastAsia" w:ascii="宋体" w:hAnsi="宋体" w:cs="宋体"/>
          <w:b/>
          <w:bCs w:val="0"/>
          <w:sz w:val="24"/>
          <w:lang w:val="en-US" w:eastAsia="zh-CN"/>
        </w:rPr>
        <w:t>500</w:t>
      </w:r>
      <w:r>
        <w:rPr>
          <w:rFonts w:hint="eastAsia" w:ascii="宋体" w:hAnsi="宋体" w:eastAsia="宋体" w:cs="宋体"/>
          <w:b/>
          <w:bCs w:val="0"/>
          <w:sz w:val="24"/>
          <w:lang w:val="en-US" w:eastAsia="zh-CN"/>
        </w:rPr>
        <w:t>万元。投标单位综合考虑在投标报价内。</w:t>
      </w:r>
    </w:p>
    <w:p>
      <w:pPr>
        <w:pStyle w:val="23"/>
        <w:adjustRightInd/>
        <w:ind w:firstLine="482" w:firstLineChars="200"/>
        <w:rPr>
          <w:rFonts w:hint="default"/>
          <w:lang w:val="en-US" w:eastAsia="zh-CN"/>
        </w:rPr>
      </w:pPr>
      <w:r>
        <w:rPr>
          <w:rFonts w:hint="eastAsia" w:hAnsi="宋体" w:cs="宋体"/>
          <w:b/>
          <w:sz w:val="24"/>
          <w:szCs w:val="24"/>
          <w:lang w:val="en-US" w:eastAsia="zh-CN"/>
        </w:rPr>
        <w:t>九、</w:t>
      </w:r>
      <w:r>
        <w:rPr>
          <w:rFonts w:hint="eastAsia" w:ascii="宋体" w:hAnsi="宋体" w:eastAsia="宋体" w:cs="宋体"/>
          <w:b/>
          <w:sz w:val="24"/>
          <w:szCs w:val="24"/>
          <w:lang w:eastAsia="zh-CN"/>
        </w:rPr>
        <w:t>综合考评</w:t>
      </w:r>
      <w:r>
        <w:rPr>
          <w:rFonts w:hint="eastAsia" w:hAnsi="宋体" w:cs="宋体"/>
          <w:b/>
          <w:sz w:val="24"/>
          <w:szCs w:val="24"/>
          <w:lang w:eastAsia="zh-CN"/>
        </w:rPr>
        <w:t>（</w:t>
      </w:r>
      <w:r>
        <w:rPr>
          <w:rFonts w:hint="eastAsia" w:hAnsi="宋体" w:cs="宋体"/>
          <w:b/>
          <w:sz w:val="24"/>
          <w:szCs w:val="24"/>
          <w:lang w:val="en-US" w:eastAsia="zh-CN"/>
        </w:rPr>
        <w:t>具体以中标后拟定为准</w:t>
      </w:r>
      <w:r>
        <w:rPr>
          <w:rFonts w:hint="eastAsia" w:hAnsi="宋体" w:cs="宋体"/>
          <w:b/>
          <w:sz w:val="24"/>
          <w:szCs w:val="24"/>
          <w:lang w:eastAsia="zh-CN"/>
        </w:rPr>
        <w:t>）</w:t>
      </w:r>
    </w:p>
    <w:p>
      <w:pPr>
        <w:pStyle w:val="24"/>
        <w:numPr>
          <w:ilvl w:val="-1"/>
          <w:numId w:val="0"/>
        </w:numPr>
        <w:ind w:left="0" w:firstLine="480" w:firstLineChars="200"/>
        <w:rPr>
          <w:rFonts w:hint="default"/>
          <w:lang w:val="en-US" w:eastAsia="zh-CN"/>
        </w:rPr>
      </w:pPr>
      <w:r>
        <w:rPr>
          <w:rFonts w:hint="eastAsia"/>
          <w:lang w:val="en-US" w:eastAsia="zh-CN"/>
        </w:rPr>
        <w:t>附件1：</w:t>
      </w:r>
    </w:p>
    <w:p>
      <w:pPr>
        <w:spacing w:line="520" w:lineRule="atLeast"/>
        <w:ind w:firstLine="482" w:firstLineChars="200"/>
        <w:jc w:val="center"/>
        <w:rPr>
          <w:rFonts w:hint="eastAsia" w:ascii="宋体" w:hAnsi="宋体" w:cs="宋体"/>
          <w:b/>
          <w:bCs/>
          <w:sz w:val="24"/>
        </w:rPr>
      </w:pPr>
      <w:r>
        <w:rPr>
          <w:rFonts w:hint="eastAsia" w:ascii="宋体" w:hAnsi="宋体" w:cs="宋体"/>
          <w:b/>
          <w:bCs/>
          <w:sz w:val="24"/>
          <w:lang w:val="en-US" w:eastAsia="zh-CN"/>
        </w:rPr>
        <w:t>&lt;一&gt;</w:t>
      </w:r>
      <w:r>
        <w:rPr>
          <w:rFonts w:hint="eastAsia" w:ascii="宋体" w:hAnsi="宋体" w:eastAsia="宋体" w:cs="宋体"/>
          <w:b/>
          <w:bCs/>
          <w:sz w:val="24"/>
          <w:lang w:val="en-US" w:eastAsia="zh-CN"/>
        </w:rPr>
        <w:t>食堂餐饮管理服务</w:t>
      </w:r>
      <w:r>
        <w:rPr>
          <w:rFonts w:hint="eastAsia" w:ascii="宋体" w:hAnsi="宋体" w:cs="宋体"/>
          <w:b/>
          <w:bCs/>
          <w:sz w:val="24"/>
        </w:rPr>
        <w:t>考核办法（100分）</w:t>
      </w:r>
    </w:p>
    <w:p>
      <w:pPr>
        <w:spacing w:line="520" w:lineRule="atLeast"/>
        <w:ind w:firstLine="480" w:firstLineChars="200"/>
        <w:jc w:val="left"/>
        <w:rPr>
          <w:rFonts w:hint="eastAsia" w:ascii="宋体" w:hAnsi="宋体" w:cs="宋体"/>
          <w:sz w:val="24"/>
        </w:rPr>
      </w:pPr>
      <w:r>
        <w:rPr>
          <w:rFonts w:hint="eastAsia" w:ascii="宋体" w:hAnsi="宋体" w:cs="宋体"/>
          <w:sz w:val="24"/>
        </w:rPr>
        <w:t xml:space="preserve"> 根据《食堂外包服务考核办法：附1、附2》综合评定</w:t>
      </w:r>
      <w:r>
        <w:rPr>
          <w:rFonts w:hint="eastAsia" w:ascii="宋体" w:hAnsi="宋体" w:cs="宋体"/>
          <w:sz w:val="24"/>
          <w:lang w:val="en-US" w:eastAsia="zh-CN"/>
        </w:rPr>
        <w:t>进行款项支付</w:t>
      </w:r>
      <w:r>
        <w:rPr>
          <w:rFonts w:hint="eastAsia" w:ascii="宋体" w:hAnsi="宋体" w:cs="宋体"/>
          <w:sz w:val="24"/>
        </w:rPr>
        <w:t>，总分达到80分（</w:t>
      </w:r>
      <w:r>
        <w:rPr>
          <w:rFonts w:hint="eastAsia" w:ascii="宋体" w:hAnsi="宋体" w:cs="宋体"/>
          <w:sz w:val="24"/>
          <w:lang w:val="en-US" w:eastAsia="zh-CN"/>
        </w:rPr>
        <w:t>不</w:t>
      </w:r>
      <w:r>
        <w:rPr>
          <w:rFonts w:hint="eastAsia" w:ascii="宋体" w:hAnsi="宋体" w:cs="宋体"/>
          <w:sz w:val="24"/>
        </w:rPr>
        <w:t>含80分）以上的，支付合同约定食堂运行服务费用的100%；总分达到7</w:t>
      </w:r>
      <w:r>
        <w:rPr>
          <w:rFonts w:hint="eastAsia" w:ascii="宋体" w:hAnsi="宋体" w:cs="宋体"/>
          <w:sz w:val="24"/>
          <w:lang w:val="en-US" w:eastAsia="zh-CN"/>
        </w:rPr>
        <w:t>5</w:t>
      </w:r>
      <w:r>
        <w:rPr>
          <w:rFonts w:hint="eastAsia" w:ascii="宋体" w:hAnsi="宋体" w:cs="宋体"/>
          <w:sz w:val="24"/>
        </w:rPr>
        <w:t>（含7</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val="en-US" w:eastAsia="zh-CN"/>
        </w:rPr>
        <w:t>80</w:t>
      </w:r>
      <w:r>
        <w:rPr>
          <w:rFonts w:hint="eastAsia" w:ascii="宋体" w:hAnsi="宋体" w:cs="宋体"/>
          <w:sz w:val="24"/>
        </w:rPr>
        <w:t>分的，扣除合同约定食堂运行服务费用的10%；总分达到</w:t>
      </w:r>
      <w:r>
        <w:rPr>
          <w:rFonts w:hint="eastAsia" w:ascii="宋体" w:hAnsi="宋体" w:cs="宋体"/>
          <w:sz w:val="24"/>
          <w:lang w:val="en-US" w:eastAsia="zh-CN"/>
        </w:rPr>
        <w:t>70</w:t>
      </w:r>
      <w:r>
        <w:rPr>
          <w:rFonts w:hint="eastAsia" w:ascii="宋体" w:hAnsi="宋体" w:cs="宋体"/>
          <w:sz w:val="24"/>
        </w:rPr>
        <w:t>（含</w:t>
      </w:r>
      <w:r>
        <w:rPr>
          <w:rFonts w:hint="eastAsia" w:ascii="宋体" w:hAnsi="宋体" w:cs="宋体"/>
          <w:sz w:val="24"/>
          <w:lang w:val="en-US" w:eastAsia="zh-CN"/>
        </w:rPr>
        <w:t>70</w:t>
      </w:r>
      <w:r>
        <w:rPr>
          <w:rFonts w:hint="eastAsia" w:ascii="宋体" w:hAnsi="宋体" w:cs="宋体"/>
          <w:sz w:val="24"/>
        </w:rPr>
        <w:t>分）-7</w:t>
      </w:r>
      <w:r>
        <w:rPr>
          <w:rFonts w:hint="eastAsia" w:ascii="宋体" w:hAnsi="宋体" w:cs="宋体"/>
          <w:sz w:val="24"/>
          <w:lang w:val="en-US" w:eastAsia="zh-CN"/>
        </w:rPr>
        <w:t>4</w:t>
      </w:r>
      <w:r>
        <w:rPr>
          <w:rFonts w:hint="eastAsia" w:ascii="宋体" w:hAnsi="宋体" w:cs="宋体"/>
          <w:sz w:val="24"/>
        </w:rPr>
        <w:t>分的，扣除合同约定食堂运行服务费用的20%；总分在6</w:t>
      </w:r>
      <w:r>
        <w:rPr>
          <w:rFonts w:hint="eastAsia" w:ascii="宋体" w:hAnsi="宋体" w:cs="宋体"/>
          <w:sz w:val="24"/>
          <w:lang w:val="en-US" w:eastAsia="zh-CN"/>
        </w:rPr>
        <w:t>5</w:t>
      </w:r>
      <w:r>
        <w:rPr>
          <w:rFonts w:hint="eastAsia" w:ascii="宋体" w:hAnsi="宋体" w:cs="宋体"/>
          <w:sz w:val="24"/>
        </w:rPr>
        <w:t>（含6</w:t>
      </w:r>
      <w:r>
        <w:rPr>
          <w:rFonts w:hint="eastAsia" w:ascii="宋体" w:hAnsi="宋体" w:cs="宋体"/>
          <w:sz w:val="24"/>
          <w:lang w:val="en-US" w:eastAsia="zh-CN"/>
        </w:rPr>
        <w:t>5</w:t>
      </w:r>
      <w:r>
        <w:rPr>
          <w:rFonts w:hint="eastAsia" w:ascii="宋体" w:hAnsi="宋体" w:cs="宋体"/>
          <w:sz w:val="24"/>
        </w:rPr>
        <w:t>分）-6</w:t>
      </w:r>
      <w:r>
        <w:rPr>
          <w:rFonts w:hint="eastAsia" w:ascii="宋体" w:hAnsi="宋体" w:cs="宋体"/>
          <w:sz w:val="24"/>
          <w:lang w:val="en-US" w:eastAsia="zh-CN"/>
        </w:rPr>
        <w:t>9</w:t>
      </w:r>
      <w:r>
        <w:rPr>
          <w:rFonts w:hint="eastAsia" w:ascii="宋体" w:hAnsi="宋体" w:cs="宋体"/>
          <w:sz w:val="24"/>
        </w:rPr>
        <w:t>分的，扣除合同约定食堂运行服务费用的50%；总分在6</w:t>
      </w:r>
      <w:r>
        <w:rPr>
          <w:rFonts w:hint="eastAsia" w:ascii="宋体" w:hAnsi="宋体" w:cs="宋体"/>
          <w:sz w:val="24"/>
          <w:lang w:val="en-US" w:eastAsia="zh-CN"/>
        </w:rPr>
        <w:t>5</w:t>
      </w:r>
      <w:r>
        <w:rPr>
          <w:rFonts w:hint="eastAsia" w:ascii="宋体" w:hAnsi="宋体" w:cs="宋体"/>
          <w:sz w:val="24"/>
        </w:rPr>
        <w:t>分以下的，扣除合同约定食堂运行服务的全部费用。</w:t>
      </w:r>
    </w:p>
    <w:p>
      <w:pPr>
        <w:spacing w:line="520" w:lineRule="atLeast"/>
        <w:ind w:firstLine="480" w:firstLineChars="200"/>
        <w:jc w:val="left"/>
        <w:rPr>
          <w:rFonts w:hint="eastAsia" w:ascii="宋体" w:hAnsi="宋体" w:cs="宋体"/>
          <w:sz w:val="24"/>
        </w:rPr>
      </w:pPr>
      <w:r>
        <w:rPr>
          <w:rFonts w:hint="eastAsia" w:ascii="宋体" w:hAnsi="宋体" w:cs="宋体"/>
          <w:sz w:val="24"/>
        </w:rPr>
        <w:t xml:space="preserve"> 考核以附件1、附件2为标准，总分为100分，其中《食堂运行测评以及督查情况测评表》分值为100分，占总分的50%，《食堂运行服务管理日常检查细则》分值为100分，占总分的50%。</w:t>
      </w:r>
    </w:p>
    <w:p>
      <w:pPr>
        <w:spacing w:line="400" w:lineRule="exact"/>
        <w:rPr>
          <w:rFonts w:hint="eastAsia" w:ascii="宋体" w:hAnsi="宋体" w:cs="宋体"/>
          <w:b/>
          <w:bCs/>
          <w:sz w:val="24"/>
        </w:rPr>
      </w:pPr>
    </w:p>
    <w:p>
      <w:pPr>
        <w:pStyle w:val="83"/>
        <w:rPr>
          <w:rFonts w:hint="eastAsia"/>
        </w:rPr>
      </w:pPr>
    </w:p>
    <w:p>
      <w:pPr>
        <w:spacing w:line="400" w:lineRule="exact"/>
        <w:ind w:firstLine="482" w:firstLineChars="200"/>
        <w:jc w:val="left"/>
        <w:rPr>
          <w:rFonts w:hint="eastAsia" w:ascii="宋体" w:hAnsi="宋体" w:cs="宋体"/>
          <w:sz w:val="24"/>
          <w:highlight w:val="none"/>
        </w:rPr>
      </w:pPr>
      <w:r>
        <w:rPr>
          <w:rFonts w:hint="eastAsia" w:ascii="宋体" w:hAnsi="宋体" w:cs="宋体"/>
          <w:b/>
          <w:bCs/>
          <w:sz w:val="24"/>
        </w:rPr>
        <w:t>附件1：</w:t>
      </w:r>
      <w:r>
        <w:rPr>
          <w:rFonts w:hint="eastAsia" w:ascii="宋体" w:hAnsi="宋体" w:cs="宋体"/>
          <w:sz w:val="24"/>
        </w:rPr>
        <w:t>食堂运行测评以及督查情况测评表</w:t>
      </w:r>
      <w:r>
        <w:rPr>
          <w:rFonts w:hint="eastAsia" w:ascii="宋体" w:hAnsi="宋体" w:cs="宋体"/>
          <w:sz w:val="24"/>
          <w:highlight w:val="none"/>
        </w:rPr>
        <w:t>：（总分按50%折算)</w:t>
      </w:r>
    </w:p>
    <w:tbl>
      <w:tblPr>
        <w:tblStyle w:val="62"/>
        <w:tblW w:w="8414" w:type="dxa"/>
        <w:tblInd w:w="0" w:type="dxa"/>
        <w:tblLayout w:type="fixed"/>
        <w:tblCellMar>
          <w:top w:w="15" w:type="dxa"/>
          <w:left w:w="15" w:type="dxa"/>
          <w:bottom w:w="15" w:type="dxa"/>
          <w:right w:w="15" w:type="dxa"/>
        </w:tblCellMar>
      </w:tblPr>
      <w:tblGrid>
        <w:gridCol w:w="1254"/>
        <w:gridCol w:w="1790"/>
        <w:gridCol w:w="1790"/>
        <w:gridCol w:w="1790"/>
        <w:gridCol w:w="1790"/>
      </w:tblGrid>
      <w:tr>
        <w:tblPrEx>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用餐单位成员</w:t>
            </w:r>
          </w:p>
        </w:tc>
      </w:tr>
      <w:tr>
        <w:tblPrEx>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不满意</w:t>
            </w: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bl>
    <w:p>
      <w:pPr>
        <w:spacing w:line="400" w:lineRule="exact"/>
        <w:ind w:firstLine="480" w:firstLineChars="200"/>
        <w:rPr>
          <w:rFonts w:hint="eastAsia" w:ascii="宋体" w:hAnsi="宋体" w:cs="宋体"/>
          <w:sz w:val="24"/>
        </w:rPr>
      </w:pPr>
      <w:r>
        <w:rPr>
          <w:rFonts w:hint="eastAsia" w:ascii="宋体" w:hAnsi="宋体" w:cs="宋体"/>
          <w:sz w:val="24"/>
        </w:rPr>
        <w:t>备注：</w:t>
      </w:r>
    </w:p>
    <w:p>
      <w:pPr>
        <w:numPr>
          <w:ilvl w:val="1"/>
          <w:numId w:val="6"/>
        </w:numPr>
        <w:spacing w:line="400" w:lineRule="exact"/>
        <w:rPr>
          <w:rFonts w:hint="eastAsia" w:ascii="宋体" w:hAnsi="宋体" w:cs="宋体"/>
          <w:sz w:val="24"/>
        </w:rPr>
      </w:pPr>
      <w:r>
        <w:rPr>
          <w:rFonts w:hint="eastAsia" w:ascii="宋体" w:hAnsi="宋体" w:cs="宋体"/>
          <w:sz w:val="24"/>
          <w:lang w:val="en-US" w:eastAsia="zh-CN"/>
        </w:rPr>
        <w:t>合同采购</w:t>
      </w:r>
      <w:r>
        <w:rPr>
          <w:rFonts w:hint="eastAsia" w:ascii="宋体" w:hAnsi="宋体" w:cs="宋体"/>
          <w:sz w:val="24"/>
        </w:rPr>
        <w:t>方定期对食堂菜品质量、食品卫生、服务态度、环境等进行一次测评，并根据各位测评者的结果对食堂管理者进行考核。</w:t>
      </w:r>
    </w:p>
    <w:p>
      <w:pPr>
        <w:numPr>
          <w:ilvl w:val="1"/>
          <w:numId w:val="6"/>
        </w:numPr>
        <w:spacing w:line="400" w:lineRule="exact"/>
        <w:rPr>
          <w:rFonts w:hint="eastAsia" w:ascii="宋体" w:hAnsi="宋体" w:cs="宋体"/>
          <w:sz w:val="24"/>
        </w:rPr>
      </w:pPr>
      <w:r>
        <w:rPr>
          <w:rFonts w:hint="eastAsia" w:ascii="宋体" w:hAnsi="宋体" w:cs="宋体"/>
          <w:sz w:val="24"/>
        </w:rPr>
        <w:t>满意按100%计，基本满意按80%计，一般按70%计，不满意按0%计。</w:t>
      </w: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r>
        <w:rPr>
          <w:rFonts w:hint="eastAsia" w:ascii="宋体" w:hAnsi="宋体" w:cs="宋体"/>
          <w:b/>
          <w:sz w:val="24"/>
        </w:rPr>
        <w:t>附件2:</w:t>
      </w:r>
    </w:p>
    <w:p>
      <w:pPr>
        <w:jc w:val="center"/>
        <w:rPr>
          <w:rFonts w:hint="eastAsia" w:ascii="宋体" w:hAnsi="宋体" w:cs="宋体"/>
          <w:b/>
          <w:color w:val="4F81BD"/>
          <w:sz w:val="24"/>
          <w:highlight w:val="none"/>
        </w:rPr>
      </w:pPr>
      <w:r>
        <w:rPr>
          <w:rFonts w:hint="eastAsia" w:ascii="宋体" w:hAnsi="宋体" w:cs="宋体"/>
          <w:sz w:val="24"/>
          <w:lang w:eastAsia="zh-CN"/>
        </w:rPr>
        <w:t>餐饮服务</w:t>
      </w:r>
      <w:r>
        <w:rPr>
          <w:rFonts w:hint="eastAsia" w:ascii="宋体" w:hAnsi="宋体" w:cs="宋体"/>
          <w:sz w:val="24"/>
        </w:rPr>
        <w:t>管理日常检查细</w:t>
      </w:r>
      <w:r>
        <w:rPr>
          <w:rFonts w:hint="eastAsia" w:ascii="宋体" w:hAnsi="宋体" w:cs="宋体"/>
          <w:sz w:val="24"/>
          <w:highlight w:val="none"/>
        </w:rPr>
        <w:t>则（总分按50%折算）</w:t>
      </w:r>
    </w:p>
    <w:p>
      <w:pPr>
        <w:keepLines/>
        <w:spacing w:line="320" w:lineRule="exact"/>
        <w:rPr>
          <w:rFonts w:hint="eastAsia" w:ascii="宋体" w:hAnsi="宋体" w:cs="宋体"/>
          <w:sz w:val="24"/>
        </w:rPr>
      </w:pPr>
      <w:r>
        <w:rPr>
          <w:rFonts w:hint="eastAsia" w:ascii="宋体" w:hAnsi="宋体" w:cs="宋体"/>
          <w:sz w:val="24"/>
        </w:rPr>
        <w:t xml:space="preserve">                                                                                   检查时间：     年    月    日</w:t>
      </w:r>
    </w:p>
    <w:tbl>
      <w:tblPr>
        <w:tblStyle w:val="62"/>
        <w:tblW w:w="9801"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775"/>
        <w:gridCol w:w="1202"/>
        <w:gridCol w:w="5411"/>
        <w:gridCol w:w="96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检查</w:t>
            </w:r>
          </w:p>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检   查   内   容</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检 查 标 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分</w:t>
            </w:r>
            <w:r>
              <w:rPr>
                <w:rFonts w:hint="eastAsia" w:ascii="宋体" w:hAnsi="宋体" w:eastAsia="宋体" w:cs="宋体"/>
                <w:sz w:val="24"/>
                <w:szCs w:val="24"/>
              </w:rPr>
              <w:t>）</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（1）定制菜单及验菜质量</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提前一周开出菜单交甲方食堂管理负责人审查，审查同意后开采购数量采购，对当天的菜进行验收无腐败、霉变、生虫、污浊、无毒、无害、符合卫生标准的食品。未按要求每次扣5分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（2）对供货商资质审查</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索取食品检验合格证、化验单、营业执照、卫生许可证、做台帐。未按要求每次扣5分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择菜洗菜（5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（1）水池区分</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洗菜用水池与洗餐具水池分开。未按要求每次扣1分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（2）择菜清理</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摘除杂质、残枝、去</w:t>
            </w:r>
            <w:r>
              <w:rPr>
                <w:rFonts w:hint="eastAsia" w:ascii="宋体" w:hAnsi="宋体" w:cs="宋体"/>
                <w:sz w:val="24"/>
                <w:szCs w:val="24"/>
                <w:lang w:eastAsia="zh-CN"/>
              </w:rPr>
              <w:t>根</w:t>
            </w:r>
            <w:r>
              <w:rPr>
                <w:rFonts w:hint="eastAsia" w:ascii="宋体" w:hAnsi="宋体" w:eastAsia="宋体" w:cs="宋体"/>
                <w:sz w:val="24"/>
                <w:szCs w:val="24"/>
              </w:rPr>
              <w:t>、清叶、削腐、除泥沙。未按要求每次扣2分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（3）洗菜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清洗三遍（洗一道，清二道），所有原料先洗后切。未按要求每次扣2分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切配</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（10分）</w:t>
            </w: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（1）切菜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①不新鲜、腐败变质不切。未按要求每次扣1分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②食品不着地存放。未按要求每次扣1分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③以销定量，先烹制的先切。未按要求每次扣1分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④不成捆切根，不偷工减料。未按要求每次扣1分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⑤条块整齐，粗细均匀，适合烹调要求。未按要求每次扣1分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⑥刀、砧板、抹布、容器清洁。未按要求每次扣1分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（2）配菜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①营养、色、型、主配料合理。未按要求每次扣2分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②配菜台面、菜架干净。未按要求每次扣2分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烹饪</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（1）烹饪技术、食品安全知识</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①掌握烹调技术及面点制作方法，胜任工作。未按要求每次扣1分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②腐败变质等不合格产品不烹制不烧煮。未按要求每次扣1分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③执行操作规程，食品烧熟煮透、烤熟煎透，防止外熟里生。未按要求每次扣1分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（2）节约</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做好烹调前的准备工作，按人数合理投料烹制，合理使用原料、调味品、燃料，防止浪费，厉行节约。未按要求每次扣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（3）创新</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钻研烹调技术创新菜品，增加品种满足职工需求。未按要求每次扣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卫生</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（28分）</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both"/>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（1）环境卫生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①责任区卫生划片分工，责任到人每天进行清扫。未按要求每次扣1分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②采取措施消除鼠害、虫害、蚊蝇。未按要求每次扣1分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③设备布局合理，整齐、有序、清洁。未按要求每次扣1分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④室内无积尘、蛛网，地面无积水、油腻并保持干燥， 墙壁和房顶无油污、霉斑、滴水。未按要求每次扣1分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⑤垃圾、废弃物存放在专用容器中，并加盖密闭。垃圾袋袋装化，每天及时清除。未按要求每次扣1分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（2）个人卫生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①所有人员必须每年体检，持证上岗。未按要求每次扣1分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②必须穿戴清洁浅色工作服和帽，头发不露帽外，不戴戒指，不涂指甲油，不留长发，操作直接入口食品戴口罩. 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③上岗前和大小便后必须洗手消毒，否则扣1分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④上岗后不吸烟,不吃食物,不随地吐痰,不乱扔废弃物，不把个人用品包裹带入岗位，不得对着食品咳嗽、打喷嚏。未按要求每次扣1分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⑤勤洗手，勤剪指甲，勤理发洗澡，勤换工作服。未按要求每次扣1分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⑥不直接用勺尝味，不得用工作服或围腰擦手， 不得在食品加工操作区会客。未按要求每次扣1分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（3）厨房操作间卫生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①盛放食品用具做到生熟分开、荤素分开、冷热分开、食品和非食品分开，不落地，洁净，整齐有序。未按要求每次扣1分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②各种电器设备用具摆放整齐，清洁卫生。未按要求每次扣1分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③操作台、货物架、调料台、蒸箱清洁无灰尘、油污， 洗菜池无泥沙、脏垢。抹布专用洁净，不用抹布擦碗盘。未按要求每次扣1分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（3）厨房操作间卫生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④每次操作完毕彻底清扫一次，每周大扫除一次，确保地面、墙壁、顶棚、炉灶、容器用具、案板工具等光亮、干燥、整齐、卫生。通风、排烟、排水良好。未按要求每次扣1分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⑤洗碗间、蒸饭间沟道畅通，无积水。未按要求每次扣1分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⑥及时清理废弃物和垃圾。未按要求每次扣1分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（4）餐厅卫生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①餐前必须做好餐厅清洁工作，桌面光洁，地面洁净， 并随时保洁，垃圾及时清除。未按要求每次扣1分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②就餐中有专人负责餐桌、地面清洁卫生。未按要求每次扣1分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③餐后对餐厅及时进行全面的清洁卫生清除垃圾。未按要求每次扣1分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④餐厅洗手池内无积垢，保持畅通。未按要求每次扣1分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（5）餐具洗刷消毒卫生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①坚持“去残渣、洗涤剂洗刷、净水冲洗、高温消毒”四道消毒工序，以光、洁、涩、干为消毒要求。未按要求每次扣1分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②消毒后的餐具整洁有序碗柜防尘,无杂物无油污。未按要求每次扣1分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③洗碗池专用，洁净，无残渣，无油垢。未按要求每次扣1分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④餐后餐具摆放正确合理。未按要求每次扣1分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（6）食品冷藏及冷冻卫生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①动物性食品应冷冻保存，果蔬类食品应冷藏. 在4℃左右温度下短期保存。未按要求每次扣1分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②专人检查冷库及冰箱性能，定期除霜、清洗、消毒，无异味，清洁。未按要求每次扣1分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③食品分类存放，进出食品有记录，先进先用，腐败或不新鲜的食品不得放入冰箱保存，已解冻的食品不宜再冷冻。未按要求每次扣1分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服务</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（1）售饭操作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①服务人员必须持证上岗。未按要求每次扣1分</w:t>
            </w:r>
          </w:p>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②上岗前须穿戴工作服、帽、口罩手套保持形象。未按要求每次扣1分</w:t>
            </w:r>
          </w:p>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③使用文明用语，热情服务，一视同仁，足量均匀售饭，禁止与就餐者发生冲突。未按要求每次扣1分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（2）收餐操作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①使用收餐车。未按要求每次扣1分</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②先把残剩菜肴倒入垃圾桶内，收餐具轻拿轻放。未按要求每次扣1分</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③分类分档收取餐具，残剩菜肴集中处理。未按要求每次扣1分</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④用洗洁精与干净抹布擦拭餐桌、转盘，清理地面。未按要求每次扣1分</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⑤检查餐台餐椅是否对齐。未按要求每次扣1分</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监督</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工序确认</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numPr>
                <w:ilvl w:val="0"/>
                <w:numId w:val="7"/>
              </w:numPr>
              <w:suppressLineNumbers w:val="0"/>
              <w:spacing w:before="0" w:beforeAutospacing="0" w:after="0" w:afterAutospacing="0" w:line="380" w:lineRule="exact"/>
              <w:ind w:right="0"/>
              <w:rPr>
                <w:rFonts w:hint="eastAsia" w:ascii="宋体" w:hAnsi="宋体" w:eastAsia="宋体" w:cs="宋体"/>
                <w:sz w:val="24"/>
                <w:szCs w:val="24"/>
              </w:rPr>
            </w:pPr>
            <w:r>
              <w:rPr>
                <w:rFonts w:hint="eastAsia" w:ascii="宋体" w:hAnsi="宋体" w:eastAsia="宋体" w:cs="宋体"/>
                <w:sz w:val="24"/>
                <w:szCs w:val="24"/>
              </w:rPr>
              <w:t>按工序逐一建立工作记录体系，记录确认，上下工序监督，明确责任，督促落实。未按要求每次扣3分</w:t>
            </w:r>
          </w:p>
          <w:p>
            <w:pPr>
              <w:keepNext w:val="0"/>
              <w:keepLines/>
              <w:numPr>
                <w:ilvl w:val="0"/>
                <w:numId w:val="7"/>
              </w:numPr>
              <w:suppressLineNumbers w:val="0"/>
              <w:spacing w:before="0" w:beforeAutospacing="0" w:after="0" w:afterAutospacing="0" w:line="380" w:lineRule="exact"/>
              <w:ind w:right="0"/>
              <w:rPr>
                <w:rFonts w:hint="eastAsia" w:ascii="宋体" w:hAnsi="宋体" w:eastAsia="宋体" w:cs="宋体"/>
                <w:sz w:val="24"/>
                <w:szCs w:val="24"/>
              </w:rPr>
            </w:pPr>
            <w:r>
              <w:rPr>
                <w:rFonts w:hint="eastAsia" w:ascii="宋体" w:hAnsi="宋体" w:eastAsia="宋体" w:cs="宋体"/>
                <w:sz w:val="24"/>
                <w:szCs w:val="24"/>
              </w:rPr>
              <w:t>②做好每餐的食品留样工作。未按要求每次扣4分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应急</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（19分）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食物中毒</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建立明确的食物中毒应急预案。发生一次扣19分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9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分值合计</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bl>
    <w:p>
      <w:pPr>
        <w:rPr>
          <w:rFonts w:hint="eastAsia"/>
        </w:rPr>
        <w:sectPr>
          <w:headerReference r:id="rId8" w:type="default"/>
          <w:footerReference r:id="rId9" w:type="default"/>
          <w:pgSz w:w="11906" w:h="16838"/>
          <w:pgMar w:top="1134" w:right="1361" w:bottom="1134" w:left="1304" w:header="851" w:footer="601" w:gutter="0"/>
          <w:pgNumType w:fmt="numberInDash"/>
          <w:cols w:space="720" w:num="1"/>
          <w:docGrid w:linePitch="312" w:charSpace="0"/>
        </w:sectPr>
      </w:pPr>
    </w:p>
    <w:p>
      <w:pPr>
        <w:pStyle w:val="88"/>
        <w:rPr>
          <w:rFonts w:hint="eastAsia"/>
        </w:rPr>
      </w:pPr>
    </w:p>
    <w:p>
      <w:pPr>
        <w:keepLines/>
        <w:spacing w:line="520" w:lineRule="exact"/>
        <w:ind w:firstLine="482" w:firstLineChars="200"/>
        <w:jc w:val="both"/>
        <w:rPr>
          <w:rFonts w:hint="eastAsia" w:ascii="宋体" w:hAnsi="宋体" w:cs="宋体"/>
          <w:sz w:val="24"/>
        </w:rPr>
      </w:pPr>
      <w:r>
        <w:rPr>
          <w:rFonts w:hint="eastAsia" w:ascii="宋体" w:hAnsi="宋体" w:cs="宋体"/>
          <w:b/>
          <w:bCs/>
          <w:sz w:val="24"/>
          <w:lang w:val="en-US" w:eastAsia="zh-CN"/>
        </w:rPr>
        <w:t>附件三、</w:t>
      </w:r>
      <w:r>
        <w:rPr>
          <w:rFonts w:hint="eastAsia" w:ascii="宋体" w:hAnsi="宋体" w:cs="宋体"/>
          <w:b/>
          <w:bCs/>
          <w:sz w:val="24"/>
        </w:rPr>
        <w:t>餐饮服务外包运行服管理奖罚细则</w:t>
      </w: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为切实落实食堂运行服务合同内容，提高餐饮服务质量及管理水平。在《食堂运行服务合同》基础上，结合实际情况，特制定本</w:t>
      </w:r>
      <w:r>
        <w:rPr>
          <w:rFonts w:hint="eastAsia" w:ascii="宋体" w:hAnsi="宋体" w:cs="宋体"/>
          <w:sz w:val="24"/>
          <w:lang w:eastAsia="zh-CN"/>
        </w:rPr>
        <w:t>学校</w:t>
      </w:r>
      <w:r>
        <w:rPr>
          <w:rFonts w:hint="eastAsia" w:ascii="宋体" w:hAnsi="宋体" w:cs="宋体"/>
          <w:sz w:val="24"/>
        </w:rPr>
        <w:t>食堂管理办法补充文件《食堂管理奖罚细刚》。内容如下：</w:t>
      </w:r>
    </w:p>
    <w:p>
      <w:pPr>
        <w:keepNext w:val="0"/>
        <w:keepLines/>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按照五常法管理要求，做到管理目标明确、组织机构健全、实施到位，甲方组织代表定期抽查，发现情况并下达书面整改单，根据检查问题实际情况的严重程度，每一次扣除质保金（</w:t>
      </w:r>
      <w:r>
        <w:rPr>
          <w:rFonts w:hint="eastAsia" w:ascii="宋体" w:hAnsi="宋体" w:cs="宋体"/>
          <w:sz w:val="24"/>
          <w:lang w:val="en-US" w:eastAsia="zh-CN"/>
        </w:rPr>
        <w:t>5</w:t>
      </w:r>
      <w:r>
        <w:rPr>
          <w:rFonts w:hint="eastAsia" w:ascii="宋体" w:hAnsi="宋体" w:cs="宋体"/>
          <w:sz w:val="24"/>
        </w:rPr>
        <w:t>00元-1000元）</w:t>
      </w:r>
    </w:p>
    <w:p>
      <w:pPr>
        <w:keepNext w:val="0"/>
        <w:keepLines/>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每天下好菜单，按规定时间上报，如出现未完成，</w:t>
      </w:r>
      <w:r>
        <w:rPr>
          <w:rFonts w:hint="eastAsia" w:ascii="宋体" w:hAnsi="宋体" w:cs="宋体"/>
          <w:sz w:val="24"/>
          <w:lang w:eastAsia="zh-CN"/>
        </w:rPr>
        <w:t>每</w:t>
      </w:r>
      <w:r>
        <w:rPr>
          <w:rFonts w:hint="eastAsia" w:ascii="宋体" w:hAnsi="宋体" w:cs="宋体"/>
          <w:sz w:val="24"/>
        </w:rPr>
        <w:t>次扣</w:t>
      </w:r>
      <w:r>
        <w:rPr>
          <w:rFonts w:hint="eastAsia" w:ascii="宋体" w:hAnsi="宋体" w:cs="宋体"/>
          <w:sz w:val="24"/>
          <w:lang w:val="en-US" w:eastAsia="zh-CN"/>
        </w:rPr>
        <w:t>5</w:t>
      </w:r>
      <w:r>
        <w:rPr>
          <w:rFonts w:hint="eastAsia" w:ascii="宋体" w:hAnsi="宋体" w:cs="宋体"/>
          <w:sz w:val="24"/>
        </w:rPr>
        <w:t>00元。</w:t>
      </w:r>
    </w:p>
    <w:p>
      <w:pPr>
        <w:keepNext w:val="0"/>
        <w:keepLines/>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sz w:val="24"/>
        </w:rPr>
      </w:pPr>
      <w:r>
        <w:rPr>
          <w:rFonts w:hint="eastAsia" w:ascii="宋体" w:hAnsi="宋体" w:cs="宋体"/>
          <w:sz w:val="24"/>
        </w:rPr>
        <w:t>如检查中发现过期食品及不卫生等现象，一次罚款</w:t>
      </w:r>
      <w:r>
        <w:rPr>
          <w:rFonts w:hint="eastAsia" w:ascii="宋体" w:hAnsi="宋体" w:cs="宋体"/>
          <w:sz w:val="24"/>
          <w:lang w:val="en-US" w:eastAsia="zh-CN"/>
        </w:rPr>
        <w:t>3</w:t>
      </w:r>
      <w:r>
        <w:rPr>
          <w:rFonts w:hint="eastAsia" w:ascii="宋体" w:hAnsi="宋体" w:cs="宋体"/>
          <w:sz w:val="24"/>
        </w:rPr>
        <w:t>00元；如检查发现工作人员没有健康证的一人次罚款</w:t>
      </w:r>
      <w:r>
        <w:rPr>
          <w:rFonts w:hint="eastAsia" w:ascii="宋体" w:hAnsi="宋体" w:cs="宋体"/>
          <w:sz w:val="24"/>
          <w:lang w:val="en-US" w:eastAsia="zh-CN"/>
        </w:rPr>
        <w:t>3</w:t>
      </w:r>
      <w:r>
        <w:rPr>
          <w:rFonts w:hint="eastAsia" w:ascii="宋体" w:hAnsi="宋体" w:cs="宋体"/>
          <w:sz w:val="24"/>
        </w:rPr>
        <w:t>00元。</w:t>
      </w:r>
    </w:p>
    <w:p>
      <w:pPr>
        <w:keepNext w:val="0"/>
        <w:keepLines/>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食堂运行服务中标方应自觉服从管理，做好食品留样、</w:t>
      </w:r>
      <w:r>
        <w:rPr>
          <w:rFonts w:hint="eastAsia" w:ascii="宋体" w:hAnsi="宋体" w:cs="宋体"/>
          <w:sz w:val="24"/>
          <w:lang w:eastAsia="zh-CN"/>
        </w:rPr>
        <w:t>台账和</w:t>
      </w:r>
      <w:r>
        <w:rPr>
          <w:rFonts w:hint="eastAsia" w:ascii="宋体" w:hAnsi="宋体" w:cs="宋体"/>
          <w:sz w:val="24"/>
        </w:rPr>
        <w:t>动物检疫证登记和生、熟食品分开，接受甲方或上级领导组织的检查和监督。准时参加有关食堂管理的会议，每缺席一次罚款</w:t>
      </w:r>
      <w:r>
        <w:rPr>
          <w:rFonts w:hint="eastAsia" w:ascii="宋体" w:hAnsi="宋体" w:cs="宋体"/>
          <w:sz w:val="24"/>
          <w:lang w:val="en-US" w:eastAsia="zh-CN"/>
        </w:rPr>
        <w:t>5</w:t>
      </w:r>
      <w:r>
        <w:rPr>
          <w:rFonts w:hint="eastAsia" w:ascii="宋体" w:hAnsi="宋体" w:cs="宋体"/>
          <w:sz w:val="24"/>
        </w:rPr>
        <w:t>00元。</w:t>
      </w:r>
    </w:p>
    <w:p>
      <w:pPr>
        <w:keepNext w:val="0"/>
        <w:keepLines/>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pPr>
        <w:keepNext w:val="0"/>
        <w:keepLines/>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sz w:val="24"/>
        </w:rPr>
      </w:pPr>
      <w:r>
        <w:rPr>
          <w:rFonts w:hint="eastAsia" w:ascii="宋体" w:hAnsi="宋体" w:cs="宋体"/>
          <w:sz w:val="24"/>
        </w:rPr>
        <w:t>如检查发现，如食堂运行服务人员未购买社保的，每月扣除500元/人次。</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color w:val="000000"/>
          <w:sz w:val="32"/>
          <w:szCs w:val="32"/>
        </w:rPr>
      </w:pPr>
      <w:r>
        <w:rPr>
          <w:rFonts w:hint="eastAsia" w:ascii="宋体" w:hAnsi="宋体" w:cs="宋体"/>
          <w:sz w:val="24"/>
        </w:rPr>
        <w:t>7、</w:t>
      </w:r>
      <w:r>
        <w:rPr>
          <w:rFonts w:hint="eastAsia" w:ascii="宋体" w:hAnsi="宋体" w:cs="宋体"/>
          <w:sz w:val="24"/>
          <w:lang w:eastAsia="zh-CN"/>
        </w:rPr>
        <w:t>履约保证</w:t>
      </w:r>
      <w:r>
        <w:rPr>
          <w:rFonts w:hint="eastAsia" w:ascii="宋体" w:hAnsi="宋体" w:cs="宋体"/>
          <w:sz w:val="24"/>
        </w:rPr>
        <w:t>金扣除后中标方应立即补足。</w:t>
      </w:r>
    </w:p>
    <w:p>
      <w:pPr>
        <w:rPr>
          <w:rFonts w:ascii="宋体" w:hAnsi="宋体" w:eastAsia="宋体" w:cs="宋体"/>
          <w:sz w:val="24"/>
          <w:szCs w:val="24"/>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24"/>
        </w:rPr>
      </w:pPr>
    </w:p>
    <w:p>
      <w:pPr>
        <w:snapToGrid w:val="0"/>
        <w:spacing w:line="360" w:lineRule="auto"/>
        <w:jc w:val="center"/>
        <w:rPr>
          <w:rFonts w:ascii="仿宋" w:hAnsi="仿宋" w:eastAsia="仿宋" w:cs="仿宋_GB2312"/>
          <w:b/>
          <w:sz w:val="24"/>
        </w:rPr>
      </w:pPr>
    </w:p>
    <w:p>
      <w:pPr>
        <w:snapToGrid w:val="0"/>
        <w:spacing w:line="360" w:lineRule="auto"/>
        <w:jc w:val="center"/>
        <w:rPr>
          <w:rFonts w:ascii="仿宋" w:hAnsi="仿宋" w:eastAsia="仿宋" w:cs="仿宋_GB2312"/>
          <w:b/>
          <w:sz w:val="24"/>
        </w:rPr>
      </w:pPr>
    </w:p>
    <w:p>
      <w:pPr>
        <w:pStyle w:val="2"/>
        <w:rPr>
          <w:rFonts w:ascii="仿宋" w:hAnsi="仿宋" w:eastAsia="仿宋" w:cs="仿宋_GB2312"/>
          <w:b/>
          <w:sz w:val="24"/>
        </w:rPr>
      </w:pPr>
    </w:p>
    <w:p>
      <w:pPr>
        <w:rPr>
          <w:rFonts w:ascii="仿宋" w:hAnsi="仿宋" w:eastAsia="仿宋" w:cs="仿宋_GB2312"/>
          <w:b/>
          <w:sz w:val="24"/>
        </w:rPr>
      </w:pPr>
    </w:p>
    <w:p>
      <w:pPr>
        <w:snapToGrid w:val="0"/>
        <w:spacing w:line="360" w:lineRule="auto"/>
        <w:jc w:val="center"/>
        <w:rPr>
          <w:rFonts w:ascii="仿宋" w:hAnsi="仿宋" w:eastAsia="仿宋" w:cs="仿宋_GB2312"/>
          <w:b/>
          <w:sz w:val="24"/>
        </w:rPr>
      </w:pPr>
    </w:p>
    <w:p>
      <w:pPr>
        <w:pStyle w:val="3"/>
      </w:pPr>
    </w:p>
    <w:p>
      <w:pPr>
        <w:snapToGrid w:val="0"/>
        <w:spacing w:line="360" w:lineRule="auto"/>
        <w:jc w:val="center"/>
        <w:rPr>
          <w:rFonts w:hint="default" w:ascii="仿宋" w:hAnsi="仿宋" w:eastAsia="宋体" w:cs="仿宋_GB2312"/>
          <w:b/>
          <w:bCs/>
          <w:sz w:val="24"/>
          <w:lang w:val="en-US" w:eastAsia="zh-CN"/>
        </w:rPr>
      </w:pPr>
      <w:r>
        <w:rPr>
          <w:rFonts w:hint="eastAsia" w:ascii="宋体" w:hAnsi="宋体" w:cs="宋体"/>
          <w:b/>
          <w:bCs/>
          <w:sz w:val="24"/>
          <w:lang w:val="en-US" w:eastAsia="zh-CN"/>
        </w:rPr>
        <w:t>&lt;二&gt;</w:t>
      </w:r>
      <w:r>
        <w:rPr>
          <w:rFonts w:cs="Calibri"/>
          <w:b/>
          <w:bCs/>
          <w:sz w:val="24"/>
        </w:rPr>
        <w:t>学生公寓综合管理</w:t>
      </w:r>
      <w:r>
        <w:rPr>
          <w:rFonts w:hint="eastAsia" w:cs="Calibri"/>
          <w:b/>
          <w:bCs/>
          <w:sz w:val="24"/>
          <w:lang w:val="en-US" w:eastAsia="zh-CN"/>
        </w:rPr>
        <w:t>服务考核</w:t>
      </w:r>
    </w:p>
    <w:tbl>
      <w:tblPr>
        <w:tblStyle w:val="62"/>
        <w:tblW w:w="9624" w:type="dxa"/>
        <w:tblInd w:w="0" w:type="dxa"/>
        <w:tblLayout w:type="fixed"/>
        <w:tblCellMar>
          <w:top w:w="0" w:type="dxa"/>
          <w:left w:w="0" w:type="dxa"/>
          <w:bottom w:w="0" w:type="dxa"/>
          <w:right w:w="0" w:type="dxa"/>
        </w:tblCellMar>
      </w:tblPr>
      <w:tblGrid>
        <w:gridCol w:w="849"/>
        <w:gridCol w:w="4719"/>
        <w:gridCol w:w="978"/>
        <w:gridCol w:w="1078"/>
        <w:gridCol w:w="1111"/>
        <w:gridCol w:w="889"/>
      </w:tblGrid>
      <w:tr>
        <w:tblPrEx>
          <w:tblCellMar>
            <w:top w:w="0" w:type="dxa"/>
            <w:left w:w="0" w:type="dxa"/>
            <w:bottom w:w="0" w:type="dxa"/>
            <w:right w:w="0" w:type="dxa"/>
          </w:tblCellMar>
        </w:tblPrEx>
        <w:trPr>
          <w:trHeight w:val="454" w:hRule="atLeast"/>
        </w:trPr>
        <w:tc>
          <w:tcPr>
            <w:tcW w:w="849" w:type="dxa"/>
            <w:vMerge w:val="restart"/>
            <w:tcBorders>
              <w:top w:val="single" w:color="000000" w:sz="2" w:space="0"/>
              <w:left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eastAsia" w:ascii="Calibri" w:hAnsi="Calibri" w:eastAsia="宋体" w:cs="Calibri"/>
                <w:spacing w:val="-12"/>
                <w:szCs w:val="21"/>
                <w:lang w:val="en-US" w:eastAsia="zh-CN"/>
              </w:rPr>
            </w:pPr>
            <w:r>
              <w:rPr>
                <w:rFonts w:hint="eastAsia" w:ascii="Calibri" w:hAnsi="Calibri" w:cs="Calibri"/>
                <w:spacing w:val="-12"/>
                <w:szCs w:val="21"/>
                <w:lang w:val="en-US" w:eastAsia="zh-CN"/>
              </w:rPr>
              <w:t>序号</w:t>
            </w:r>
          </w:p>
        </w:tc>
        <w:tc>
          <w:tcPr>
            <w:tcW w:w="4719" w:type="dxa"/>
            <w:vMerge w:val="restart"/>
            <w:tcBorders>
              <w:top w:val="single" w:color="000000" w:sz="2" w:space="0"/>
              <w:left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eastAsia="宋体" w:cs="Calibri"/>
                <w:spacing w:val="-1"/>
                <w:szCs w:val="21"/>
                <w:lang w:val="en-US" w:eastAsia="zh-CN"/>
              </w:rPr>
            </w:pPr>
            <w:r>
              <w:rPr>
                <w:rFonts w:hint="eastAsia" w:ascii="Calibri" w:hAnsi="Calibri" w:cs="Calibri"/>
                <w:spacing w:val="-1"/>
                <w:szCs w:val="21"/>
                <w:lang w:val="en-US" w:eastAsia="zh-CN"/>
              </w:rPr>
              <w:t>服务要求</w:t>
            </w:r>
          </w:p>
        </w:tc>
        <w:tc>
          <w:tcPr>
            <w:tcW w:w="4056" w:type="dxa"/>
            <w:gridSpan w:val="4"/>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b/>
                <w:bCs/>
                <w:spacing w:val="-4"/>
                <w:szCs w:val="21"/>
              </w:rPr>
              <w:t>满意</w:t>
            </w:r>
            <w:r>
              <w:rPr>
                <w:rFonts w:hint="default" w:ascii="Calibri" w:hAnsi="Calibri" w:cs="Calibri"/>
                <w:b/>
                <w:bCs/>
                <w:spacing w:val="-2"/>
                <w:szCs w:val="21"/>
              </w:rPr>
              <w:t>程度</w:t>
            </w:r>
          </w:p>
        </w:tc>
      </w:tr>
      <w:tr>
        <w:tblPrEx>
          <w:tblCellMar>
            <w:top w:w="0" w:type="dxa"/>
            <w:left w:w="0" w:type="dxa"/>
            <w:bottom w:w="0" w:type="dxa"/>
            <w:right w:w="0" w:type="dxa"/>
          </w:tblCellMar>
        </w:tblPrEx>
        <w:trPr>
          <w:trHeight w:val="454" w:hRule="atLeast"/>
        </w:trPr>
        <w:tc>
          <w:tcPr>
            <w:tcW w:w="849" w:type="dxa"/>
            <w:vMerge w:val="continue"/>
            <w:tcBorders>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eastAsia" w:ascii="Calibri" w:hAnsi="Calibri" w:eastAsia="宋体" w:cs="Calibri"/>
                <w:spacing w:val="-12"/>
                <w:szCs w:val="21"/>
                <w:lang w:val="en-US" w:eastAsia="zh-CN"/>
              </w:rPr>
            </w:pPr>
          </w:p>
        </w:tc>
        <w:tc>
          <w:tcPr>
            <w:tcW w:w="4719" w:type="dxa"/>
            <w:vMerge w:val="continue"/>
            <w:tcBorders>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eastAsia="宋体" w:cs="Calibri"/>
                <w:spacing w:val="-1"/>
                <w:szCs w:val="21"/>
                <w:lang w:val="en-US" w:eastAsia="zh-CN"/>
              </w:rPr>
            </w:pP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zCs w:val="21"/>
              </w:rPr>
            </w:pPr>
            <w:r>
              <w:rPr>
                <w:rFonts w:hint="default" w:ascii="Calibri" w:hAnsi="Calibri" w:cs="Calibri"/>
                <w:spacing w:val="-5"/>
                <w:szCs w:val="21"/>
              </w:rPr>
              <w:t>满意</w:t>
            </w: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zCs w:val="21"/>
              </w:rPr>
            </w:pPr>
            <w:r>
              <w:rPr>
                <w:rFonts w:hint="default" w:ascii="Calibri" w:hAnsi="Calibri" w:cs="Calibri"/>
                <w:spacing w:val="-3"/>
                <w:szCs w:val="21"/>
              </w:rPr>
              <w:t>较满意</w:t>
            </w: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zCs w:val="21"/>
              </w:rPr>
            </w:pPr>
            <w:r>
              <w:rPr>
                <w:rFonts w:hint="default" w:ascii="Calibri" w:hAnsi="Calibri" w:cs="Calibri"/>
                <w:spacing w:val="-5"/>
                <w:szCs w:val="21"/>
              </w:rPr>
              <w:t>基本满意</w:t>
            </w: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zCs w:val="21"/>
              </w:rPr>
            </w:pPr>
            <w:r>
              <w:rPr>
                <w:rFonts w:hint="default" w:ascii="Calibri" w:hAnsi="Calibri" w:cs="Calibri"/>
                <w:spacing w:val="-3"/>
                <w:szCs w:val="21"/>
              </w:rPr>
              <w:t>不满意</w:t>
            </w: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1</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员工职业形象：</w:t>
            </w:r>
            <w:r>
              <w:rPr>
                <w:rFonts w:hint="default" w:ascii="Calibri" w:hAnsi="Calibri" w:cs="Calibri"/>
                <w:szCs w:val="21"/>
              </w:rPr>
              <w:t>服装整洁、挂牌上岗。</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2</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2"/>
                <w:szCs w:val="21"/>
              </w:rPr>
              <w:t>安全意识</w:t>
            </w:r>
            <w:r>
              <w:rPr>
                <w:rFonts w:hint="default" w:ascii="Calibri" w:hAnsi="Calibri" w:cs="Calibri"/>
                <w:szCs w:val="21"/>
              </w:rPr>
              <w:t>、服务意识，积极主动为学生提供服务。</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3</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有效沟通、文明用</w:t>
            </w:r>
            <w:r>
              <w:rPr>
                <w:rFonts w:hint="default" w:ascii="Calibri" w:hAnsi="Calibri" w:cs="Calibri"/>
                <w:szCs w:val="21"/>
              </w:rPr>
              <w:t>语、不大声喧哗、</w:t>
            </w:r>
            <w:r>
              <w:rPr>
                <w:rFonts w:hint="default" w:ascii="Calibri" w:hAnsi="Calibri" w:cs="Calibri"/>
                <w:spacing w:val="-2"/>
                <w:szCs w:val="21"/>
              </w:rPr>
              <w:t>工作责</w:t>
            </w:r>
            <w:r>
              <w:rPr>
                <w:rFonts w:hint="default" w:ascii="Calibri" w:hAnsi="Calibri" w:cs="Calibri"/>
                <w:spacing w:val="-1"/>
                <w:szCs w:val="21"/>
              </w:rPr>
              <w:t>任感。</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4</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zCs w:val="21"/>
              </w:rPr>
              <w:t>值班记录完整。</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5</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pacing w:val="-1"/>
                <w:szCs w:val="21"/>
              </w:rPr>
            </w:pPr>
            <w:r>
              <w:rPr>
                <w:rFonts w:hint="default" w:ascii="Calibri" w:hAnsi="Calibri" w:cs="Calibri"/>
                <w:spacing w:val="-1"/>
                <w:szCs w:val="21"/>
              </w:rPr>
              <w:t>大厅、楼道及相关设施保洁。</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6</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公共卫生间、开水房、洗衣房及相关设施保洁。</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7</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学习室及相关设施保洁。</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8</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电梯及相关设施保洁。</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9</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与</w:t>
            </w:r>
            <w:r>
              <w:rPr>
                <w:rFonts w:hint="default" w:ascii="Calibri" w:hAnsi="Calibri" w:cs="Calibri"/>
                <w:szCs w:val="21"/>
              </w:rPr>
              <w:t>其他工作人员的配合。</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6"/>
                <w:szCs w:val="21"/>
              </w:rPr>
            </w:pPr>
            <w:r>
              <w:rPr>
                <w:rFonts w:hint="default" w:ascii="Calibri" w:hAnsi="Calibri" w:cs="Calibri"/>
                <w:spacing w:val="-6"/>
                <w:szCs w:val="21"/>
              </w:rPr>
              <w:t>10</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2"/>
                <w:szCs w:val="21"/>
              </w:rPr>
              <w:t>洁具存放处</w:t>
            </w:r>
            <w:r>
              <w:rPr>
                <w:rFonts w:hint="default" w:ascii="Calibri" w:hAnsi="Calibri" w:cs="Calibri"/>
                <w:szCs w:val="21"/>
              </w:rPr>
              <w:t>无私人物品。</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6"/>
                <w:szCs w:val="21"/>
              </w:rPr>
            </w:pPr>
            <w:r>
              <w:rPr>
                <w:rFonts w:hint="default" w:ascii="Calibri" w:hAnsi="Calibri" w:cs="Calibri"/>
                <w:spacing w:val="-6"/>
                <w:szCs w:val="21"/>
              </w:rPr>
              <w:t>11</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正确、及时使用</w:t>
            </w:r>
            <w:r>
              <w:rPr>
                <w:rFonts w:hint="default" w:ascii="Calibri" w:hAnsi="Calibri" w:cs="Calibri"/>
                <w:szCs w:val="21"/>
              </w:rPr>
              <w:t>“小心地滑”提醒牌。</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12</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pacing w:val="-2"/>
                <w:szCs w:val="21"/>
              </w:rPr>
            </w:pPr>
            <w:r>
              <w:rPr>
                <w:rFonts w:hint="default" w:ascii="Calibri" w:hAnsi="Calibri" w:cs="Calibri"/>
                <w:spacing w:val="-5"/>
                <w:szCs w:val="21"/>
              </w:rPr>
              <w:t>清洁工具合理放置、正确使用</w:t>
            </w:r>
            <w:r>
              <w:rPr>
                <w:rFonts w:hint="default" w:ascii="Calibri" w:hAnsi="Calibri" w:cs="Calibri"/>
                <w:szCs w:val="21"/>
              </w:rPr>
              <w:t xml:space="preserve"> </w:t>
            </w:r>
            <w:r>
              <w:rPr>
                <w:rFonts w:hint="default" w:ascii="Calibri" w:hAnsi="Calibri" w:cs="Calibri"/>
                <w:spacing w:val="-5"/>
                <w:szCs w:val="21"/>
              </w:rPr>
              <w:t>，毛巾、拖把集中清</w:t>
            </w:r>
            <w:r>
              <w:rPr>
                <w:rFonts w:hint="default" w:ascii="Calibri" w:hAnsi="Calibri" w:cs="Calibri"/>
                <w:spacing w:val="-3"/>
                <w:szCs w:val="21"/>
              </w:rPr>
              <w:t>洗、</w:t>
            </w:r>
            <w:r>
              <w:rPr>
                <w:rFonts w:hint="default" w:ascii="Calibri" w:hAnsi="Calibri" w:cs="Calibri"/>
                <w:spacing w:val="-2"/>
                <w:szCs w:val="21"/>
              </w:rPr>
              <w:t>消毒。</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13</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pacing w:val="-1"/>
                <w:szCs w:val="21"/>
              </w:rPr>
            </w:pPr>
            <w:r>
              <w:rPr>
                <w:rFonts w:hint="default" w:ascii="Calibri" w:hAnsi="Calibri" w:cs="Calibri"/>
                <w:spacing w:val="-6"/>
                <w:szCs w:val="21"/>
              </w:rPr>
              <w:t>消毒液配制方</w:t>
            </w:r>
            <w:r>
              <w:rPr>
                <w:rFonts w:hint="default" w:ascii="Calibri" w:hAnsi="Calibri" w:cs="Calibri"/>
                <w:spacing w:val="-5"/>
                <w:szCs w:val="21"/>
              </w:rPr>
              <w:t>法正确、合理存放。</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14</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区域内的设施、洁</w:t>
            </w:r>
            <w:r>
              <w:rPr>
                <w:rFonts w:hint="default" w:ascii="Calibri" w:hAnsi="Calibri" w:cs="Calibri"/>
                <w:szCs w:val="21"/>
              </w:rPr>
              <w:t>具破损及时报告。</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6"/>
                <w:szCs w:val="21"/>
              </w:rPr>
            </w:pPr>
            <w:r>
              <w:rPr>
                <w:rFonts w:hint="default" w:ascii="Calibri" w:hAnsi="Calibri" w:cs="Calibri"/>
                <w:spacing w:val="-6"/>
                <w:szCs w:val="21"/>
              </w:rPr>
              <w:t>15</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主管主动到相关部门</w:t>
            </w:r>
            <w:r>
              <w:rPr>
                <w:rFonts w:hint="default" w:ascii="Calibri" w:hAnsi="Calibri" w:cs="Calibri"/>
                <w:szCs w:val="21"/>
              </w:rPr>
              <w:t>沟通巡查，对被服务者提出的问题能积极处</w:t>
            </w:r>
            <w:r>
              <w:rPr>
                <w:rFonts w:hint="default" w:ascii="Calibri" w:hAnsi="Calibri" w:cs="Calibri"/>
                <w:spacing w:val="-1"/>
                <w:szCs w:val="21"/>
              </w:rPr>
              <w:t>理，人员调配能</w:t>
            </w:r>
            <w:r>
              <w:rPr>
                <w:rFonts w:hint="default" w:ascii="Calibri" w:hAnsi="Calibri" w:cs="Calibri"/>
                <w:szCs w:val="21"/>
              </w:rPr>
              <w:t>提前与相关部门对接。</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r>
        <w:tblPrEx>
          <w:tblCellMar>
            <w:top w:w="0" w:type="dxa"/>
            <w:left w:w="0" w:type="dxa"/>
            <w:bottom w:w="0" w:type="dxa"/>
            <w:right w:w="0" w:type="dxa"/>
          </w:tblCellMar>
        </w:tblPrEx>
        <w:trPr>
          <w:trHeight w:val="454"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jc w:val="center"/>
              <w:rPr>
                <w:rFonts w:hint="default" w:ascii="Calibri" w:hAnsi="Calibri" w:cs="Calibri"/>
                <w:spacing w:val="-12"/>
                <w:szCs w:val="21"/>
              </w:rPr>
            </w:pPr>
            <w:r>
              <w:rPr>
                <w:rFonts w:hint="default" w:ascii="Calibri" w:hAnsi="Calibri" w:cs="Calibri"/>
                <w:spacing w:val="-12"/>
                <w:szCs w:val="21"/>
              </w:rPr>
              <w:t>16</w:t>
            </w:r>
          </w:p>
        </w:tc>
        <w:tc>
          <w:tcPr>
            <w:tcW w:w="47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r>
              <w:rPr>
                <w:rFonts w:hint="default" w:ascii="Calibri" w:hAnsi="Calibri" w:cs="Calibri"/>
                <w:spacing w:val="-1"/>
                <w:szCs w:val="21"/>
              </w:rPr>
              <w:t>总体评价。</w:t>
            </w:r>
          </w:p>
        </w:tc>
        <w:tc>
          <w:tcPr>
            <w:tcW w:w="9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07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1111"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c>
          <w:tcPr>
            <w:tcW w:w="88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keepNext w:val="0"/>
              <w:keepLines w:val="0"/>
              <w:suppressLineNumbers w:val="0"/>
              <w:snapToGrid w:val="0"/>
              <w:spacing w:before="0" w:beforeAutospacing="0" w:after="0" w:afterAutospacing="0" w:line="300" w:lineRule="auto"/>
              <w:ind w:left="0" w:right="0"/>
              <w:rPr>
                <w:rFonts w:hint="default" w:ascii="Calibri" w:hAnsi="Calibri" w:cs="Calibri"/>
                <w:szCs w:val="21"/>
              </w:rPr>
            </w:pPr>
          </w:p>
        </w:tc>
      </w:tr>
    </w:tbl>
    <w:p>
      <w:pPr>
        <w:rPr>
          <w:rFonts w:hAnsi="宋体" w:cs="宋体"/>
        </w:rPr>
      </w:pPr>
      <w:r>
        <w:rPr>
          <w:rFonts w:ascii="仿宋" w:hAnsi="仿宋" w:eastAsia="仿宋" w:cs="仿宋_GB2312"/>
          <w:b/>
          <w:sz w:val="24"/>
        </w:rPr>
        <w:br w:type="page"/>
      </w:r>
      <w:bookmarkEnd w:id="27"/>
      <w:bookmarkStart w:id="28" w:name="_Toc491947263"/>
      <w:bookmarkStart w:id="29" w:name="_Toc15287644"/>
      <w:bookmarkStart w:id="30" w:name="_Toc491947899"/>
      <w:bookmarkStart w:id="31" w:name="_Toc491947581"/>
      <w:bookmarkStart w:id="32" w:name="_Toc16199"/>
      <w:bookmarkStart w:id="33" w:name="_Toc446918355"/>
    </w:p>
    <w:bookmarkEnd w:id="28"/>
    <w:bookmarkEnd w:id="29"/>
    <w:bookmarkEnd w:id="30"/>
    <w:bookmarkEnd w:id="31"/>
    <w:bookmarkEnd w:id="32"/>
    <w:bookmarkEnd w:id="33"/>
    <w:p>
      <w:pPr>
        <w:snapToGrid w:val="0"/>
        <w:spacing w:line="360" w:lineRule="auto"/>
        <w:ind w:firstLine="2891" w:firstLineChars="800"/>
        <w:rPr>
          <w:rFonts w:ascii="仿宋" w:hAnsi="仿宋" w:eastAsia="仿宋" w:cs="仿宋_GB2312"/>
          <w:b/>
          <w:sz w:val="32"/>
          <w:szCs w:val="20"/>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4" w:name="_Toc184308076"/>
      <w:bookmarkEnd w:id="34"/>
      <w:bookmarkStart w:id="35" w:name="_Toc184314453"/>
      <w:bookmarkEnd w:id="35"/>
      <w:bookmarkStart w:id="36" w:name="_Toc184310343"/>
      <w:bookmarkEnd w:id="36"/>
      <w:bookmarkStart w:id="37" w:name="_Toc184310277"/>
      <w:bookmarkEnd w:id="37"/>
      <w:bookmarkStart w:id="38" w:name="_Toc184308096"/>
      <w:bookmarkEnd w:id="38"/>
      <w:bookmarkStart w:id="39" w:name="_Toc184308061"/>
      <w:bookmarkEnd w:id="39"/>
      <w:bookmarkStart w:id="40" w:name="_Toc184313256"/>
      <w:bookmarkEnd w:id="40"/>
      <w:bookmarkStart w:id="41" w:name="_Toc184308057"/>
      <w:bookmarkEnd w:id="41"/>
      <w:bookmarkStart w:id="42" w:name="_Toc184314471"/>
      <w:bookmarkEnd w:id="42"/>
      <w:bookmarkStart w:id="43" w:name="_Toc184308044"/>
      <w:bookmarkEnd w:id="43"/>
      <w:bookmarkStart w:id="44" w:name="_Toc184308043"/>
      <w:bookmarkEnd w:id="44"/>
      <w:bookmarkStart w:id="45" w:name="_Toc184308066"/>
      <w:bookmarkEnd w:id="45"/>
      <w:bookmarkStart w:id="46" w:name="_Toc184310283"/>
      <w:bookmarkEnd w:id="46"/>
      <w:bookmarkStart w:id="47" w:name="_Toc184308087"/>
      <w:bookmarkEnd w:id="47"/>
      <w:bookmarkStart w:id="48" w:name="_Toc184310295"/>
      <w:bookmarkEnd w:id="48"/>
      <w:bookmarkStart w:id="49" w:name="_Toc184314425"/>
      <w:bookmarkEnd w:id="49"/>
      <w:bookmarkStart w:id="50" w:name="_Toc184313307"/>
      <w:bookmarkEnd w:id="50"/>
      <w:bookmarkStart w:id="51" w:name="_Toc184312098"/>
      <w:bookmarkEnd w:id="51"/>
      <w:bookmarkStart w:id="52" w:name="_Toc184308058"/>
      <w:bookmarkEnd w:id="52"/>
      <w:bookmarkStart w:id="53" w:name="_Toc184313279"/>
      <w:bookmarkEnd w:id="53"/>
      <w:bookmarkStart w:id="54" w:name="_Toc184312080"/>
      <w:bookmarkEnd w:id="54"/>
      <w:bookmarkStart w:id="55" w:name="_Toc184314440"/>
      <w:bookmarkEnd w:id="55"/>
      <w:bookmarkStart w:id="56" w:name="_Toc184308067"/>
      <w:bookmarkEnd w:id="56"/>
      <w:bookmarkStart w:id="57" w:name="_Toc184314464"/>
      <w:bookmarkEnd w:id="57"/>
      <w:bookmarkStart w:id="58" w:name="_Toc184314479"/>
      <w:bookmarkEnd w:id="58"/>
      <w:bookmarkStart w:id="59" w:name="_Toc184308059"/>
      <w:bookmarkEnd w:id="59"/>
      <w:bookmarkStart w:id="60" w:name="_Toc184310276"/>
      <w:bookmarkEnd w:id="60"/>
      <w:bookmarkStart w:id="61" w:name="_Toc184310303"/>
      <w:bookmarkEnd w:id="61"/>
      <w:bookmarkStart w:id="62" w:name="_Toc184312113"/>
      <w:bookmarkEnd w:id="62"/>
      <w:bookmarkStart w:id="63" w:name="_Toc184310336"/>
      <w:bookmarkEnd w:id="63"/>
      <w:bookmarkStart w:id="64" w:name="_Toc184310273"/>
      <w:bookmarkEnd w:id="64"/>
      <w:bookmarkStart w:id="65" w:name="_Toc184312090"/>
      <w:bookmarkEnd w:id="65"/>
      <w:bookmarkStart w:id="66" w:name="_Toc184310278"/>
      <w:bookmarkEnd w:id="66"/>
      <w:bookmarkStart w:id="67" w:name="_Toc184313285"/>
      <w:bookmarkEnd w:id="67"/>
      <w:bookmarkStart w:id="68" w:name="_Toc184312095"/>
      <w:bookmarkEnd w:id="68"/>
      <w:bookmarkStart w:id="69" w:name="_Toc184313267"/>
      <w:bookmarkEnd w:id="69"/>
      <w:bookmarkStart w:id="70" w:name="_Toc184310272"/>
      <w:bookmarkEnd w:id="70"/>
      <w:bookmarkStart w:id="71" w:name="_Toc184312074"/>
      <w:bookmarkEnd w:id="71"/>
      <w:bookmarkStart w:id="72" w:name="_Toc184312116"/>
      <w:bookmarkEnd w:id="72"/>
      <w:bookmarkStart w:id="73" w:name="_Toc184312096"/>
      <w:bookmarkEnd w:id="73"/>
      <w:bookmarkStart w:id="74" w:name="_Toc184312134"/>
      <w:bookmarkEnd w:id="74"/>
      <w:bookmarkStart w:id="75" w:name="_Toc184310321"/>
      <w:bookmarkEnd w:id="75"/>
      <w:bookmarkStart w:id="76" w:name="_Toc184314424"/>
      <w:bookmarkEnd w:id="76"/>
      <w:bookmarkStart w:id="77" w:name="_Toc184313260"/>
      <w:bookmarkEnd w:id="77"/>
      <w:bookmarkStart w:id="78" w:name="_Toc184313270"/>
      <w:bookmarkEnd w:id="78"/>
      <w:bookmarkStart w:id="79" w:name="_Toc184310275"/>
      <w:bookmarkEnd w:id="79"/>
      <w:bookmarkStart w:id="80" w:name="_Toc184310333"/>
      <w:bookmarkEnd w:id="80"/>
      <w:bookmarkStart w:id="81" w:name="_Toc184314459"/>
      <w:bookmarkEnd w:id="81"/>
      <w:bookmarkStart w:id="82" w:name="_Toc184312088"/>
      <w:bookmarkEnd w:id="82"/>
      <w:bookmarkStart w:id="83" w:name="_Toc184313293"/>
      <w:bookmarkEnd w:id="83"/>
      <w:bookmarkStart w:id="84" w:name="_Toc184312129"/>
      <w:bookmarkEnd w:id="84"/>
      <w:bookmarkStart w:id="85" w:name="_Toc184313283"/>
      <w:bookmarkEnd w:id="85"/>
      <w:bookmarkStart w:id="86" w:name="_Toc184312073"/>
      <w:bookmarkEnd w:id="86"/>
      <w:bookmarkStart w:id="87" w:name="_Toc184314457"/>
      <w:bookmarkEnd w:id="87"/>
      <w:bookmarkStart w:id="88" w:name="_Toc184314433"/>
      <w:bookmarkEnd w:id="88"/>
      <w:bookmarkStart w:id="89" w:name="_Toc184308072"/>
      <w:bookmarkEnd w:id="89"/>
      <w:bookmarkStart w:id="90" w:name="_Toc184308070"/>
      <w:bookmarkEnd w:id="90"/>
      <w:bookmarkStart w:id="91" w:name="_Toc184310315"/>
      <w:bookmarkEnd w:id="91"/>
      <w:bookmarkStart w:id="92" w:name="_Toc184312136"/>
      <w:bookmarkEnd w:id="92"/>
      <w:bookmarkStart w:id="93" w:name="_Toc184312069"/>
      <w:bookmarkEnd w:id="93"/>
      <w:bookmarkStart w:id="94" w:name="_Toc184313265"/>
      <w:bookmarkEnd w:id="94"/>
      <w:bookmarkStart w:id="95" w:name="_Toc184314422"/>
      <w:bookmarkEnd w:id="95"/>
      <w:bookmarkStart w:id="96" w:name="_Toc184310317"/>
      <w:bookmarkEnd w:id="96"/>
      <w:bookmarkStart w:id="97" w:name="_Toc184313268"/>
      <w:bookmarkEnd w:id="97"/>
      <w:bookmarkStart w:id="98" w:name="_Toc184310308"/>
      <w:bookmarkEnd w:id="98"/>
      <w:bookmarkStart w:id="99" w:name="_Toc184310313"/>
      <w:bookmarkEnd w:id="99"/>
      <w:bookmarkStart w:id="100" w:name="_Toc184313287"/>
      <w:bookmarkEnd w:id="100"/>
      <w:bookmarkStart w:id="101" w:name="_Toc184312133"/>
      <w:bookmarkEnd w:id="101"/>
      <w:bookmarkStart w:id="102" w:name="_Toc184313284"/>
      <w:bookmarkEnd w:id="102"/>
      <w:bookmarkStart w:id="103" w:name="_Toc184314480"/>
      <w:bookmarkEnd w:id="103"/>
      <w:bookmarkStart w:id="104" w:name="_Toc184313250"/>
      <w:bookmarkEnd w:id="104"/>
      <w:bookmarkStart w:id="105" w:name="_Toc184312131"/>
      <w:bookmarkEnd w:id="105"/>
      <w:bookmarkStart w:id="106" w:name="_Toc184313243"/>
      <w:bookmarkEnd w:id="106"/>
      <w:bookmarkStart w:id="107" w:name="_Toc184312120"/>
      <w:bookmarkEnd w:id="107"/>
      <w:bookmarkStart w:id="108" w:name="_Toc184314456"/>
      <w:bookmarkEnd w:id="108"/>
      <w:bookmarkStart w:id="109" w:name="_Toc184312094"/>
      <w:bookmarkEnd w:id="109"/>
      <w:bookmarkStart w:id="110" w:name="_Toc184312093"/>
      <w:bookmarkEnd w:id="110"/>
      <w:bookmarkStart w:id="111" w:name="_Toc184314412"/>
      <w:bookmarkEnd w:id="111"/>
      <w:bookmarkStart w:id="112" w:name="_Toc184308052"/>
      <w:bookmarkEnd w:id="112"/>
      <w:bookmarkStart w:id="113" w:name="_Toc184314460"/>
      <w:bookmarkEnd w:id="113"/>
      <w:bookmarkStart w:id="114" w:name="_Toc184312068"/>
      <w:bookmarkEnd w:id="114"/>
      <w:bookmarkStart w:id="115" w:name="_Toc184313244"/>
      <w:bookmarkEnd w:id="115"/>
      <w:bookmarkStart w:id="116" w:name="_Toc184313273"/>
      <w:bookmarkEnd w:id="116"/>
      <w:bookmarkStart w:id="117" w:name="_Toc184308071"/>
      <w:bookmarkEnd w:id="117"/>
      <w:bookmarkStart w:id="118" w:name="_Toc184312117"/>
      <w:bookmarkEnd w:id="118"/>
      <w:bookmarkStart w:id="119" w:name="_Toc184310300"/>
      <w:bookmarkEnd w:id="119"/>
      <w:bookmarkStart w:id="120" w:name="_Toc184310332"/>
      <w:bookmarkEnd w:id="120"/>
      <w:bookmarkStart w:id="121" w:name="_Toc184308100"/>
      <w:bookmarkEnd w:id="121"/>
      <w:bookmarkStart w:id="122" w:name="_Toc184310328"/>
      <w:bookmarkEnd w:id="122"/>
      <w:bookmarkStart w:id="123" w:name="_Toc184308053"/>
      <w:bookmarkEnd w:id="123"/>
      <w:bookmarkStart w:id="124" w:name="_Toc184314418"/>
      <w:bookmarkEnd w:id="124"/>
      <w:bookmarkStart w:id="125" w:name="_Toc184314469"/>
      <w:bookmarkEnd w:id="125"/>
      <w:bookmarkStart w:id="126" w:name="_Toc184308091"/>
      <w:bookmarkEnd w:id="126"/>
      <w:bookmarkStart w:id="127" w:name="_Toc184314476"/>
      <w:bookmarkEnd w:id="127"/>
      <w:bookmarkStart w:id="128" w:name="_Toc184310302"/>
      <w:bookmarkEnd w:id="128"/>
      <w:bookmarkStart w:id="129" w:name="_Toc184308065"/>
      <w:bookmarkEnd w:id="129"/>
      <w:bookmarkStart w:id="130" w:name="_Toc184310326"/>
      <w:bookmarkEnd w:id="130"/>
      <w:bookmarkStart w:id="131" w:name="_Toc184310286"/>
      <w:bookmarkEnd w:id="131"/>
      <w:bookmarkStart w:id="132" w:name="_Toc184308068"/>
      <w:bookmarkEnd w:id="132"/>
      <w:bookmarkStart w:id="133" w:name="_Toc184314439"/>
      <w:bookmarkEnd w:id="133"/>
      <w:bookmarkStart w:id="134" w:name="_Toc184313297"/>
      <w:bookmarkEnd w:id="134"/>
      <w:bookmarkStart w:id="135" w:name="_Toc184312091"/>
      <w:bookmarkEnd w:id="135"/>
      <w:bookmarkStart w:id="136" w:name="_Toc184308064"/>
      <w:bookmarkEnd w:id="136"/>
      <w:bookmarkStart w:id="137" w:name="_Toc184314419"/>
      <w:bookmarkEnd w:id="137"/>
      <w:bookmarkStart w:id="138" w:name="_Toc184312109"/>
      <w:bookmarkEnd w:id="138"/>
      <w:bookmarkStart w:id="139" w:name="_Toc184312126"/>
      <w:bookmarkEnd w:id="139"/>
      <w:bookmarkStart w:id="140" w:name="_Toc184312104"/>
      <w:bookmarkEnd w:id="140"/>
      <w:bookmarkStart w:id="141" w:name="_Toc184314470"/>
      <w:bookmarkEnd w:id="141"/>
      <w:bookmarkStart w:id="142" w:name="_Toc184312083"/>
      <w:bookmarkEnd w:id="142"/>
      <w:bookmarkStart w:id="143" w:name="_Toc184308104"/>
      <w:bookmarkEnd w:id="143"/>
      <w:bookmarkStart w:id="144" w:name="_Toc184313255"/>
      <w:bookmarkEnd w:id="144"/>
      <w:bookmarkStart w:id="145" w:name="_Toc184314466"/>
      <w:bookmarkEnd w:id="145"/>
      <w:bookmarkStart w:id="146" w:name="_Toc184310291"/>
      <w:bookmarkEnd w:id="146"/>
      <w:bookmarkStart w:id="147" w:name="_Toc184310319"/>
      <w:bookmarkEnd w:id="147"/>
      <w:bookmarkStart w:id="148" w:name="_Toc184313275"/>
      <w:bookmarkEnd w:id="148"/>
      <w:bookmarkStart w:id="149" w:name="_Toc184310301"/>
      <w:bookmarkEnd w:id="149"/>
      <w:bookmarkStart w:id="150" w:name="_Toc184313269"/>
      <w:bookmarkEnd w:id="150"/>
      <w:bookmarkStart w:id="151" w:name="_Toc184308048"/>
      <w:bookmarkEnd w:id="151"/>
      <w:bookmarkStart w:id="152" w:name="_Toc184314468"/>
      <w:bookmarkEnd w:id="152"/>
      <w:bookmarkStart w:id="153" w:name="_Toc184314461"/>
      <w:bookmarkEnd w:id="153"/>
      <w:bookmarkStart w:id="154" w:name="_Toc184310322"/>
      <w:bookmarkEnd w:id="154"/>
      <w:bookmarkStart w:id="155" w:name="_Toc184313247"/>
      <w:bookmarkEnd w:id="155"/>
      <w:bookmarkStart w:id="156" w:name="_Toc184313262"/>
      <w:bookmarkEnd w:id="156"/>
      <w:bookmarkStart w:id="157" w:name="_Toc184312081"/>
      <w:bookmarkEnd w:id="157"/>
      <w:bookmarkStart w:id="158" w:name="_Toc184314420"/>
      <w:bookmarkEnd w:id="158"/>
      <w:bookmarkStart w:id="159" w:name="_Toc184313278"/>
      <w:bookmarkEnd w:id="159"/>
      <w:bookmarkStart w:id="160" w:name="_Toc184312085"/>
      <w:bookmarkEnd w:id="160"/>
      <w:bookmarkStart w:id="161" w:name="_Toc184308050"/>
      <w:bookmarkEnd w:id="161"/>
      <w:bookmarkStart w:id="162" w:name="_Toc184312130"/>
      <w:bookmarkEnd w:id="162"/>
      <w:bookmarkStart w:id="163" w:name="_Toc184314421"/>
      <w:bookmarkEnd w:id="163"/>
      <w:bookmarkStart w:id="164" w:name="_Toc184313304"/>
      <w:bookmarkEnd w:id="164"/>
      <w:bookmarkStart w:id="165" w:name="_Toc184308082"/>
      <w:bookmarkEnd w:id="165"/>
      <w:bookmarkStart w:id="166" w:name="_Toc184310342"/>
      <w:bookmarkEnd w:id="166"/>
      <w:bookmarkStart w:id="167" w:name="_Toc184313263"/>
      <w:bookmarkEnd w:id="167"/>
      <w:bookmarkStart w:id="168" w:name="_Toc184308103"/>
      <w:bookmarkEnd w:id="168"/>
      <w:bookmarkStart w:id="169" w:name="_Toc184310331"/>
      <w:bookmarkEnd w:id="169"/>
      <w:bookmarkStart w:id="170" w:name="_Toc184308088"/>
      <w:bookmarkEnd w:id="170"/>
      <w:bookmarkStart w:id="171" w:name="_Toc184308073"/>
      <w:bookmarkEnd w:id="171"/>
      <w:bookmarkStart w:id="172" w:name="_Toc184312139"/>
      <w:bookmarkEnd w:id="172"/>
      <w:bookmarkStart w:id="173" w:name="_Toc184313239"/>
      <w:bookmarkEnd w:id="173"/>
      <w:bookmarkStart w:id="174" w:name="_Toc184310320"/>
      <w:bookmarkEnd w:id="174"/>
      <w:bookmarkStart w:id="175" w:name="_Toc184314477"/>
      <w:bookmarkEnd w:id="175"/>
      <w:bookmarkStart w:id="176" w:name="_Toc184313296"/>
      <w:bookmarkEnd w:id="176"/>
      <w:bookmarkStart w:id="177" w:name="_Toc184310304"/>
      <w:bookmarkEnd w:id="177"/>
      <w:bookmarkStart w:id="178" w:name="_Toc184308083"/>
      <w:bookmarkEnd w:id="178"/>
      <w:bookmarkStart w:id="179" w:name="_Toc184314410"/>
      <w:bookmarkEnd w:id="179"/>
      <w:bookmarkStart w:id="180" w:name="_Toc184310274"/>
      <w:bookmarkEnd w:id="180"/>
      <w:bookmarkStart w:id="181" w:name="_Toc184313254"/>
      <w:bookmarkEnd w:id="181"/>
      <w:bookmarkStart w:id="182" w:name="_Toc184310281"/>
      <w:bookmarkEnd w:id="182"/>
      <w:bookmarkStart w:id="183" w:name="_Toc184308062"/>
      <w:bookmarkEnd w:id="183"/>
      <w:bookmarkStart w:id="184" w:name="_Toc184313248"/>
      <w:bookmarkEnd w:id="184"/>
      <w:bookmarkStart w:id="185" w:name="_Toc184313253"/>
      <w:bookmarkEnd w:id="185"/>
      <w:bookmarkStart w:id="186" w:name="_Toc184314444"/>
      <w:bookmarkEnd w:id="186"/>
      <w:bookmarkStart w:id="187" w:name="_Toc184313246"/>
      <w:bookmarkEnd w:id="187"/>
      <w:bookmarkStart w:id="188" w:name="_Toc184313240"/>
      <w:bookmarkEnd w:id="188"/>
      <w:bookmarkStart w:id="189" w:name="_Toc184313257"/>
      <w:bookmarkEnd w:id="189"/>
      <w:bookmarkStart w:id="190" w:name="_Toc184312087"/>
      <w:bookmarkEnd w:id="190"/>
      <w:bookmarkStart w:id="191" w:name="_Toc184314481"/>
      <w:bookmarkEnd w:id="191"/>
      <w:bookmarkStart w:id="192" w:name="_Toc184313280"/>
      <w:bookmarkEnd w:id="192"/>
      <w:bookmarkStart w:id="193" w:name="_Toc184312125"/>
      <w:bookmarkEnd w:id="193"/>
      <w:bookmarkStart w:id="194" w:name="_Toc184312071"/>
      <w:bookmarkEnd w:id="194"/>
      <w:bookmarkStart w:id="195" w:name="_Toc184314428"/>
      <w:bookmarkEnd w:id="195"/>
      <w:bookmarkStart w:id="196" w:name="_Toc184313277"/>
      <w:bookmarkEnd w:id="196"/>
      <w:bookmarkStart w:id="197" w:name="_Toc184310325"/>
      <w:bookmarkEnd w:id="197"/>
      <w:bookmarkStart w:id="198" w:name="_Toc184310316"/>
      <w:bookmarkEnd w:id="198"/>
      <w:bookmarkStart w:id="199" w:name="_Toc184314467"/>
      <w:bookmarkEnd w:id="199"/>
      <w:bookmarkStart w:id="200" w:name="_Toc184308095"/>
      <w:bookmarkEnd w:id="200"/>
      <w:bookmarkStart w:id="201" w:name="_Toc184308047"/>
      <w:bookmarkEnd w:id="201"/>
      <w:bookmarkStart w:id="202" w:name="_Toc184312086"/>
      <w:bookmarkEnd w:id="202"/>
      <w:bookmarkStart w:id="203" w:name="_Toc184310294"/>
      <w:bookmarkEnd w:id="203"/>
      <w:bookmarkStart w:id="204" w:name="_Toc184312138"/>
      <w:bookmarkEnd w:id="204"/>
      <w:bookmarkStart w:id="205" w:name="_Toc184313291"/>
      <w:bookmarkEnd w:id="205"/>
      <w:bookmarkStart w:id="206" w:name="_Toc184314430"/>
      <w:bookmarkEnd w:id="206"/>
      <w:bookmarkStart w:id="207" w:name="_Toc184310289"/>
      <w:bookmarkEnd w:id="207"/>
      <w:bookmarkStart w:id="208" w:name="_Toc184308107"/>
      <w:bookmarkEnd w:id="208"/>
      <w:bookmarkStart w:id="209" w:name="_Toc184310338"/>
      <w:bookmarkEnd w:id="209"/>
      <w:bookmarkStart w:id="210" w:name="_Toc184308090"/>
      <w:bookmarkEnd w:id="210"/>
      <w:bookmarkStart w:id="211" w:name="_Toc184312105"/>
      <w:bookmarkEnd w:id="211"/>
      <w:bookmarkStart w:id="212" w:name="_Toc184312108"/>
      <w:bookmarkEnd w:id="212"/>
      <w:bookmarkStart w:id="213" w:name="_Toc184314449"/>
      <w:bookmarkEnd w:id="213"/>
      <w:bookmarkStart w:id="214" w:name="_Toc184312079"/>
      <w:bookmarkEnd w:id="214"/>
      <w:bookmarkStart w:id="215" w:name="_Toc184314478"/>
      <w:bookmarkEnd w:id="215"/>
      <w:bookmarkStart w:id="216" w:name="_Toc184310306"/>
      <w:bookmarkEnd w:id="216"/>
      <w:bookmarkStart w:id="217" w:name="_Toc184314431"/>
      <w:bookmarkEnd w:id="217"/>
      <w:bookmarkStart w:id="218" w:name="_Toc184308086"/>
      <w:bookmarkEnd w:id="218"/>
      <w:bookmarkStart w:id="219" w:name="_Toc184314437"/>
      <w:bookmarkEnd w:id="219"/>
      <w:bookmarkStart w:id="220" w:name="_Toc184314462"/>
      <w:bookmarkEnd w:id="220"/>
      <w:bookmarkStart w:id="221" w:name="_Toc184313264"/>
      <w:bookmarkEnd w:id="221"/>
      <w:bookmarkStart w:id="222" w:name="_Toc184313238"/>
      <w:bookmarkEnd w:id="222"/>
      <w:bookmarkStart w:id="223" w:name="_Toc184314465"/>
      <w:bookmarkEnd w:id="223"/>
      <w:bookmarkStart w:id="224" w:name="_Toc184313303"/>
      <w:bookmarkEnd w:id="224"/>
      <w:bookmarkStart w:id="225" w:name="_Toc184314417"/>
      <w:bookmarkEnd w:id="225"/>
      <w:bookmarkStart w:id="226" w:name="_Toc184314436"/>
      <w:bookmarkEnd w:id="226"/>
      <w:bookmarkStart w:id="227" w:name="_Toc184314472"/>
      <w:bookmarkEnd w:id="227"/>
      <w:bookmarkStart w:id="228" w:name="_Toc184310337"/>
      <w:bookmarkEnd w:id="228"/>
      <w:bookmarkStart w:id="229" w:name="_Toc184313251"/>
      <w:bookmarkEnd w:id="229"/>
      <w:bookmarkStart w:id="230" w:name="_Toc184312075"/>
      <w:bookmarkEnd w:id="230"/>
      <w:bookmarkStart w:id="231" w:name="_Toc184313295"/>
      <w:bookmarkEnd w:id="231"/>
      <w:bookmarkStart w:id="232" w:name="_Toc184308055"/>
      <w:bookmarkEnd w:id="232"/>
      <w:bookmarkStart w:id="233" w:name="_Toc184312107"/>
      <w:bookmarkEnd w:id="233"/>
      <w:bookmarkStart w:id="234" w:name="_Toc184310327"/>
      <w:bookmarkEnd w:id="234"/>
      <w:bookmarkStart w:id="235" w:name="_Toc184310324"/>
      <w:bookmarkEnd w:id="235"/>
      <w:bookmarkStart w:id="236" w:name="_Toc184312078"/>
      <w:bookmarkEnd w:id="236"/>
      <w:bookmarkStart w:id="237" w:name="_Toc184313241"/>
      <w:bookmarkEnd w:id="237"/>
      <w:bookmarkStart w:id="238" w:name="_Toc184312106"/>
      <w:bookmarkEnd w:id="238"/>
      <w:bookmarkStart w:id="239" w:name="_Toc184314446"/>
      <w:bookmarkEnd w:id="239"/>
      <w:bookmarkStart w:id="240" w:name="_Toc184313306"/>
      <w:bookmarkEnd w:id="240"/>
      <w:bookmarkStart w:id="241" w:name="_Toc184310318"/>
      <w:bookmarkEnd w:id="241"/>
      <w:bookmarkStart w:id="242" w:name="_Toc184310284"/>
      <w:bookmarkEnd w:id="242"/>
      <w:bookmarkStart w:id="243" w:name="_Toc184312110"/>
      <w:bookmarkEnd w:id="243"/>
      <w:bookmarkStart w:id="244" w:name="_Toc184314442"/>
      <w:bookmarkEnd w:id="244"/>
      <w:bookmarkStart w:id="245" w:name="_Toc184312135"/>
      <w:bookmarkEnd w:id="245"/>
      <w:bookmarkStart w:id="246" w:name="_Toc184312101"/>
      <w:bookmarkEnd w:id="246"/>
      <w:bookmarkStart w:id="247" w:name="_Toc184308037"/>
      <w:bookmarkEnd w:id="247"/>
      <w:bookmarkStart w:id="248" w:name="_Toc184308094"/>
      <w:bookmarkEnd w:id="248"/>
      <w:bookmarkStart w:id="249" w:name="_Toc184314432"/>
      <w:bookmarkEnd w:id="249"/>
      <w:bookmarkStart w:id="250" w:name="_Toc184310297"/>
      <w:bookmarkEnd w:id="250"/>
      <w:bookmarkStart w:id="251" w:name="_Toc184308069"/>
      <w:bookmarkEnd w:id="251"/>
      <w:bookmarkStart w:id="252" w:name="_Toc184310323"/>
      <w:bookmarkEnd w:id="252"/>
      <w:bookmarkStart w:id="253" w:name="_Toc184310292"/>
      <w:bookmarkEnd w:id="253"/>
      <w:bookmarkStart w:id="254" w:name="_Toc184308084"/>
      <w:bookmarkEnd w:id="254"/>
      <w:bookmarkStart w:id="255" w:name="_Toc184310335"/>
      <w:bookmarkEnd w:id="255"/>
      <w:bookmarkStart w:id="256" w:name="_Toc184314415"/>
      <w:bookmarkEnd w:id="256"/>
      <w:bookmarkStart w:id="257" w:name="_Toc184310311"/>
      <w:bookmarkEnd w:id="257"/>
      <w:bookmarkStart w:id="258" w:name="_Toc184314434"/>
      <w:bookmarkEnd w:id="258"/>
      <w:bookmarkStart w:id="259" w:name="_Toc184308080"/>
      <w:bookmarkEnd w:id="259"/>
      <w:bookmarkStart w:id="260" w:name="_Toc184310287"/>
      <w:bookmarkEnd w:id="260"/>
      <w:bookmarkStart w:id="261" w:name="_Toc184313282"/>
      <w:bookmarkEnd w:id="261"/>
      <w:bookmarkStart w:id="262" w:name="_Toc184313259"/>
      <w:bookmarkEnd w:id="262"/>
      <w:bookmarkStart w:id="263" w:name="_Toc184310329"/>
      <w:bookmarkEnd w:id="263"/>
      <w:bookmarkStart w:id="264" w:name="_Toc184308036"/>
      <w:bookmarkEnd w:id="264"/>
      <w:bookmarkStart w:id="265" w:name="_Toc184308046"/>
      <w:bookmarkEnd w:id="265"/>
      <w:bookmarkStart w:id="266" w:name="_Toc184310344"/>
      <w:bookmarkEnd w:id="266"/>
      <w:bookmarkStart w:id="267" w:name="_Toc184312111"/>
      <w:bookmarkEnd w:id="267"/>
      <w:bookmarkStart w:id="268" w:name="_Toc184312128"/>
      <w:bookmarkEnd w:id="268"/>
      <w:bookmarkStart w:id="269" w:name="_Toc184308093"/>
      <w:bookmarkEnd w:id="269"/>
      <w:bookmarkStart w:id="270" w:name="_Toc184308056"/>
      <w:bookmarkEnd w:id="270"/>
      <w:bookmarkStart w:id="271" w:name="_Toc184312137"/>
      <w:bookmarkEnd w:id="271"/>
      <w:bookmarkStart w:id="272" w:name="_Toc184308060"/>
      <w:bookmarkEnd w:id="272"/>
      <w:bookmarkStart w:id="273" w:name="_Toc184313308"/>
      <w:bookmarkEnd w:id="273"/>
      <w:bookmarkStart w:id="274" w:name="_Toc184314482"/>
      <w:bookmarkEnd w:id="274"/>
      <w:bookmarkStart w:id="275" w:name="_Toc184314473"/>
      <w:bookmarkEnd w:id="275"/>
      <w:bookmarkStart w:id="276" w:name="_Toc184312099"/>
      <w:bookmarkEnd w:id="276"/>
      <w:bookmarkStart w:id="277" w:name="_Toc184314455"/>
      <w:bookmarkEnd w:id="277"/>
      <w:bookmarkStart w:id="278" w:name="_Toc184313286"/>
      <w:bookmarkEnd w:id="278"/>
      <w:bookmarkStart w:id="279" w:name="_Toc184314413"/>
      <w:bookmarkEnd w:id="279"/>
      <w:bookmarkStart w:id="280" w:name="_Toc184308051"/>
      <w:bookmarkEnd w:id="280"/>
      <w:bookmarkStart w:id="281" w:name="_Toc184310279"/>
      <w:bookmarkEnd w:id="281"/>
      <w:bookmarkStart w:id="282" w:name="_Toc184312121"/>
      <w:bookmarkEnd w:id="282"/>
      <w:bookmarkStart w:id="283" w:name="_Toc184312118"/>
      <w:bookmarkEnd w:id="283"/>
      <w:bookmarkStart w:id="284" w:name="_Toc184312067"/>
      <w:bookmarkEnd w:id="284"/>
      <w:bookmarkStart w:id="285" w:name="_Toc184310334"/>
      <w:bookmarkEnd w:id="285"/>
      <w:bookmarkStart w:id="286" w:name="_Toc184310341"/>
      <w:bookmarkEnd w:id="286"/>
      <w:bookmarkStart w:id="287" w:name="_Toc184314447"/>
      <w:bookmarkEnd w:id="287"/>
      <w:bookmarkStart w:id="288" w:name="_Toc184313272"/>
      <w:bookmarkEnd w:id="288"/>
      <w:bookmarkStart w:id="289" w:name="_Toc184314438"/>
      <w:bookmarkEnd w:id="289"/>
      <w:bookmarkStart w:id="290" w:name="_Toc184308108"/>
      <w:bookmarkEnd w:id="290"/>
      <w:bookmarkStart w:id="291" w:name="_Toc184312084"/>
      <w:bookmarkEnd w:id="291"/>
      <w:bookmarkStart w:id="292" w:name="_Toc184313290"/>
      <w:bookmarkEnd w:id="292"/>
      <w:bookmarkStart w:id="293" w:name="_Toc184308078"/>
      <w:bookmarkEnd w:id="293"/>
      <w:bookmarkStart w:id="294" w:name="_Toc184310310"/>
      <w:bookmarkEnd w:id="294"/>
      <w:bookmarkStart w:id="295" w:name="_Toc184314452"/>
      <w:bookmarkEnd w:id="295"/>
      <w:bookmarkStart w:id="296" w:name="_Toc184312077"/>
      <w:bookmarkEnd w:id="296"/>
      <w:bookmarkStart w:id="297" w:name="_Toc184312097"/>
      <w:bookmarkEnd w:id="297"/>
      <w:bookmarkStart w:id="298" w:name="_Toc184312123"/>
      <w:bookmarkEnd w:id="298"/>
      <w:bookmarkStart w:id="299" w:name="_Toc184313242"/>
      <w:bookmarkEnd w:id="299"/>
      <w:bookmarkStart w:id="300" w:name="_Toc184314414"/>
      <w:bookmarkEnd w:id="300"/>
      <w:bookmarkStart w:id="301" w:name="_Toc184310290"/>
      <w:bookmarkEnd w:id="301"/>
      <w:bookmarkStart w:id="302" w:name="_Toc184308074"/>
      <w:bookmarkEnd w:id="302"/>
      <w:bookmarkStart w:id="303" w:name="_Toc184312114"/>
      <w:bookmarkEnd w:id="303"/>
      <w:bookmarkStart w:id="304" w:name="_Toc184308085"/>
      <w:bookmarkEnd w:id="304"/>
      <w:bookmarkStart w:id="305" w:name="_Toc184310307"/>
      <w:bookmarkEnd w:id="305"/>
      <w:bookmarkStart w:id="306" w:name="_Toc184313302"/>
      <w:bookmarkEnd w:id="306"/>
      <w:bookmarkStart w:id="307" w:name="_Toc184312132"/>
      <w:bookmarkEnd w:id="307"/>
      <w:bookmarkStart w:id="308" w:name="_Toc184310312"/>
      <w:bookmarkEnd w:id="308"/>
      <w:bookmarkStart w:id="309" w:name="_Toc184308105"/>
      <w:bookmarkEnd w:id="309"/>
      <w:bookmarkStart w:id="310" w:name="_Toc184312119"/>
      <w:bookmarkEnd w:id="310"/>
      <w:bookmarkStart w:id="311" w:name="_Toc184313288"/>
      <w:bookmarkEnd w:id="311"/>
      <w:bookmarkStart w:id="312" w:name="_Toc184314458"/>
      <w:bookmarkEnd w:id="312"/>
      <w:bookmarkStart w:id="313" w:name="_Toc184312092"/>
      <w:bookmarkEnd w:id="313"/>
      <w:bookmarkStart w:id="314" w:name="_Toc184308099"/>
      <w:bookmarkEnd w:id="314"/>
      <w:bookmarkStart w:id="315" w:name="_Toc184310309"/>
      <w:bookmarkEnd w:id="315"/>
      <w:bookmarkStart w:id="316" w:name="_Toc184308106"/>
      <w:bookmarkEnd w:id="316"/>
      <w:bookmarkStart w:id="317" w:name="_Toc184313309"/>
      <w:bookmarkEnd w:id="317"/>
      <w:bookmarkStart w:id="318" w:name="_Toc184314416"/>
      <w:bookmarkEnd w:id="318"/>
      <w:bookmarkStart w:id="319" w:name="_Toc184314450"/>
      <w:bookmarkEnd w:id="319"/>
      <w:bookmarkStart w:id="320" w:name="_Toc184313294"/>
      <w:bookmarkEnd w:id="320"/>
      <w:bookmarkStart w:id="321" w:name="_Toc184313276"/>
      <w:bookmarkEnd w:id="321"/>
      <w:bookmarkStart w:id="322" w:name="_Toc184314441"/>
      <w:bookmarkEnd w:id="322"/>
      <w:bookmarkStart w:id="323" w:name="_Toc184310282"/>
      <w:bookmarkEnd w:id="323"/>
      <w:bookmarkStart w:id="324" w:name="_Toc184310314"/>
      <w:bookmarkEnd w:id="324"/>
      <w:bookmarkStart w:id="325" w:name="_Toc184313274"/>
      <w:bookmarkEnd w:id="325"/>
      <w:bookmarkStart w:id="326" w:name="_Toc184308098"/>
      <w:bookmarkEnd w:id="326"/>
      <w:bookmarkStart w:id="327" w:name="_Toc184312100"/>
      <w:bookmarkEnd w:id="327"/>
      <w:bookmarkStart w:id="328" w:name="_Toc184314454"/>
      <w:bookmarkEnd w:id="328"/>
      <w:bookmarkStart w:id="329" w:name="_Toc184308081"/>
      <w:bookmarkEnd w:id="329"/>
      <w:bookmarkStart w:id="330" w:name="_Toc184310340"/>
      <w:bookmarkEnd w:id="330"/>
      <w:bookmarkStart w:id="331" w:name="_Toc184312072"/>
      <w:bookmarkEnd w:id="331"/>
      <w:bookmarkStart w:id="332" w:name="_Toc184313266"/>
      <w:bookmarkEnd w:id="332"/>
      <w:bookmarkStart w:id="333" w:name="_Toc184308038"/>
      <w:bookmarkEnd w:id="333"/>
      <w:bookmarkStart w:id="334" w:name="_Toc184312076"/>
      <w:bookmarkEnd w:id="334"/>
      <w:bookmarkStart w:id="335" w:name="_Toc184312102"/>
      <w:bookmarkEnd w:id="335"/>
      <w:bookmarkStart w:id="336" w:name="_Toc184314426"/>
      <w:bookmarkEnd w:id="336"/>
      <w:bookmarkStart w:id="337" w:name="_Toc184308042"/>
      <w:bookmarkEnd w:id="337"/>
      <w:bookmarkStart w:id="338" w:name="_Toc184310299"/>
      <w:bookmarkEnd w:id="338"/>
      <w:bookmarkStart w:id="339" w:name="_Toc184314435"/>
      <w:bookmarkEnd w:id="339"/>
      <w:bookmarkStart w:id="340" w:name="_Toc184313301"/>
      <w:bookmarkEnd w:id="340"/>
      <w:bookmarkStart w:id="341" w:name="_Toc184308063"/>
      <w:bookmarkEnd w:id="341"/>
      <w:bookmarkStart w:id="342" w:name="_Toc184312122"/>
      <w:bookmarkEnd w:id="342"/>
      <w:bookmarkStart w:id="343" w:name="_Toc184308049"/>
      <w:bookmarkEnd w:id="343"/>
      <w:bookmarkStart w:id="344" w:name="_Toc184308102"/>
      <w:bookmarkEnd w:id="344"/>
      <w:bookmarkStart w:id="345" w:name="_Toc184313298"/>
      <w:bookmarkEnd w:id="345"/>
      <w:bookmarkStart w:id="346" w:name="_Toc184310285"/>
      <w:bookmarkEnd w:id="346"/>
      <w:bookmarkStart w:id="347" w:name="_Toc184308101"/>
      <w:bookmarkEnd w:id="347"/>
      <w:bookmarkStart w:id="348" w:name="_Toc184313310"/>
      <w:bookmarkEnd w:id="348"/>
      <w:bookmarkStart w:id="349" w:name="_Toc184313292"/>
      <w:bookmarkEnd w:id="349"/>
      <w:bookmarkStart w:id="350" w:name="_Toc184313245"/>
      <w:bookmarkEnd w:id="350"/>
      <w:bookmarkStart w:id="351" w:name="_Toc184313281"/>
      <w:bookmarkEnd w:id="351"/>
      <w:bookmarkStart w:id="352" w:name="_Toc184308092"/>
      <w:bookmarkEnd w:id="352"/>
      <w:bookmarkStart w:id="353" w:name="_Toc184310330"/>
      <w:bookmarkEnd w:id="353"/>
      <w:bookmarkStart w:id="354" w:name="_Toc184310293"/>
      <w:bookmarkEnd w:id="354"/>
      <w:bookmarkStart w:id="355" w:name="_Toc184313271"/>
      <w:bookmarkEnd w:id="355"/>
      <w:bookmarkStart w:id="356" w:name="_Toc184313252"/>
      <w:bookmarkEnd w:id="356"/>
      <w:bookmarkStart w:id="357" w:name="_Toc184313299"/>
      <w:bookmarkEnd w:id="357"/>
      <w:bookmarkStart w:id="358" w:name="_Toc184308039"/>
      <w:bookmarkEnd w:id="358"/>
      <w:bookmarkStart w:id="359" w:name="_Toc184310305"/>
      <w:bookmarkEnd w:id="359"/>
      <w:bookmarkStart w:id="360" w:name="_Toc184308079"/>
      <w:bookmarkEnd w:id="360"/>
      <w:bookmarkStart w:id="361" w:name="_Toc184313289"/>
      <w:bookmarkEnd w:id="361"/>
      <w:bookmarkStart w:id="362" w:name="_Toc184314475"/>
      <w:bookmarkEnd w:id="362"/>
      <w:bookmarkStart w:id="363" w:name="_Toc184312115"/>
      <w:bookmarkEnd w:id="363"/>
      <w:bookmarkStart w:id="364" w:name="_Toc184308077"/>
      <w:bookmarkEnd w:id="364"/>
      <w:bookmarkStart w:id="365" w:name="_Toc184314463"/>
      <w:bookmarkEnd w:id="365"/>
      <w:bookmarkStart w:id="366" w:name="_Toc184310288"/>
      <w:bookmarkEnd w:id="366"/>
      <w:bookmarkStart w:id="367" w:name="_Toc184314443"/>
      <w:bookmarkEnd w:id="367"/>
      <w:bookmarkStart w:id="368" w:name="_Toc184308041"/>
      <w:bookmarkEnd w:id="368"/>
      <w:bookmarkStart w:id="369" w:name="_Toc184314427"/>
      <w:bookmarkEnd w:id="369"/>
      <w:bookmarkStart w:id="370" w:name="_Toc184312112"/>
      <w:bookmarkEnd w:id="370"/>
      <w:bookmarkStart w:id="371" w:name="_Toc184310298"/>
      <w:bookmarkEnd w:id="371"/>
      <w:bookmarkStart w:id="372" w:name="_Toc184313258"/>
      <w:bookmarkEnd w:id="372"/>
      <w:bookmarkStart w:id="373" w:name="_Toc184314411"/>
      <w:bookmarkEnd w:id="373"/>
      <w:bookmarkStart w:id="374" w:name="_Toc184313249"/>
      <w:bookmarkEnd w:id="374"/>
      <w:bookmarkStart w:id="375" w:name="_Toc184314474"/>
      <w:bookmarkEnd w:id="375"/>
      <w:bookmarkStart w:id="376" w:name="_Toc184314451"/>
      <w:bookmarkEnd w:id="376"/>
      <w:bookmarkStart w:id="377" w:name="_Toc184308040"/>
      <w:bookmarkEnd w:id="377"/>
      <w:bookmarkStart w:id="378" w:name="_Toc184313305"/>
      <w:bookmarkEnd w:id="378"/>
      <w:bookmarkStart w:id="379" w:name="_Toc184312103"/>
      <w:bookmarkEnd w:id="379"/>
      <w:bookmarkStart w:id="380" w:name="_Toc184308054"/>
      <w:bookmarkEnd w:id="380"/>
      <w:bookmarkStart w:id="381" w:name="_Toc184312124"/>
      <w:bookmarkEnd w:id="381"/>
      <w:bookmarkStart w:id="382" w:name="_Toc184314429"/>
      <w:bookmarkEnd w:id="382"/>
      <w:bookmarkStart w:id="383" w:name="_Toc184308075"/>
      <w:bookmarkEnd w:id="383"/>
      <w:bookmarkStart w:id="384" w:name="_Toc184312082"/>
      <w:bookmarkEnd w:id="384"/>
      <w:bookmarkStart w:id="385" w:name="_Toc184308045"/>
      <w:bookmarkEnd w:id="385"/>
      <w:bookmarkStart w:id="386" w:name="_Toc184312089"/>
      <w:bookmarkEnd w:id="386"/>
      <w:bookmarkStart w:id="387" w:name="_Toc184308097"/>
      <w:bookmarkEnd w:id="387"/>
      <w:bookmarkStart w:id="388" w:name="_Toc184314445"/>
      <w:bookmarkEnd w:id="388"/>
      <w:bookmarkStart w:id="389" w:name="_Toc184310339"/>
      <w:bookmarkEnd w:id="389"/>
      <w:bookmarkStart w:id="390" w:name="_Toc184308089"/>
      <w:bookmarkEnd w:id="390"/>
      <w:bookmarkStart w:id="391" w:name="_Toc184314423"/>
      <w:bookmarkEnd w:id="391"/>
      <w:bookmarkStart w:id="392" w:name="_Toc184310280"/>
      <w:bookmarkEnd w:id="392"/>
      <w:bookmarkStart w:id="393" w:name="_Toc184314448"/>
      <w:bookmarkEnd w:id="393"/>
      <w:bookmarkStart w:id="394" w:name="_Toc184313300"/>
      <w:bookmarkEnd w:id="394"/>
      <w:bookmarkStart w:id="395" w:name="_Toc184310296"/>
      <w:bookmarkEnd w:id="395"/>
      <w:bookmarkStart w:id="396" w:name="_Toc184312127"/>
      <w:bookmarkEnd w:id="396"/>
      <w:bookmarkStart w:id="397" w:name="_Toc184313261"/>
      <w:bookmarkEnd w:id="397"/>
      <w:bookmarkStart w:id="398" w:name="_Toc184312070"/>
      <w:bookmarkEnd w:id="398"/>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1、总则</w:t>
      </w:r>
    </w:p>
    <w:p>
      <w:pPr>
        <w:pStyle w:val="94"/>
        <w:spacing w:before="0"/>
        <w:ind w:firstLine="482"/>
        <w:rPr>
          <w:rFonts w:ascii="仿宋" w:hAnsi="仿宋" w:eastAsia="仿宋" w:cs="仿宋"/>
          <w:color w:val="000000"/>
          <w:szCs w:val="24"/>
        </w:rPr>
      </w:pPr>
      <w:bookmarkStart w:id="399" w:name="_Toc443415649"/>
      <w:bookmarkStart w:id="400" w:name="_Toc4121"/>
      <w:bookmarkStart w:id="401" w:name="_Toc441007124"/>
      <w:r>
        <w:rPr>
          <w:rFonts w:hint="eastAsia" w:ascii="仿宋" w:hAnsi="仿宋" w:eastAsia="仿宋" w:cs="仿宋"/>
          <w:b/>
          <w:color w:val="000000"/>
          <w:szCs w:val="24"/>
        </w:rPr>
        <w:t>本次评标采用综合评分法，总分为100分。</w:t>
      </w:r>
      <w:r>
        <w:rPr>
          <w:rFonts w:hint="eastAsia" w:ascii="仿宋" w:hAnsi="仿宋" w:eastAsia="仿宋" w:cs="仿宋"/>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94"/>
        <w:spacing w:before="0"/>
        <w:ind w:firstLine="482"/>
        <w:rPr>
          <w:rFonts w:ascii="仿宋" w:hAnsi="仿宋" w:eastAsia="仿宋" w:cs="仿宋"/>
          <w:b/>
          <w:color w:val="000000"/>
          <w:szCs w:val="24"/>
        </w:rPr>
      </w:pPr>
      <w:r>
        <w:rPr>
          <w:rFonts w:hint="eastAsia" w:ascii="仿宋" w:hAnsi="仿宋" w:eastAsia="仿宋" w:cs="仿宋"/>
          <w:b/>
          <w:color w:val="000000"/>
          <w:szCs w:val="24"/>
        </w:rPr>
        <w:t>各投标人的综合得分为：技术商务得分+投标价格得分之和，总和为100分，其中：投标价格得分10分，商务技术得分90分。</w:t>
      </w:r>
    </w:p>
    <w:bookmarkEnd w:id="399"/>
    <w:bookmarkEnd w:id="400"/>
    <w:bookmarkEnd w:id="401"/>
    <w:p>
      <w:pPr>
        <w:spacing w:line="360" w:lineRule="auto"/>
        <w:ind w:firstLine="482" w:firstLineChars="200"/>
        <w:rPr>
          <w:rFonts w:ascii="仿宋" w:hAnsi="仿宋" w:eastAsia="仿宋" w:cs="仿宋"/>
          <w:sz w:val="24"/>
        </w:rPr>
      </w:pPr>
      <w:r>
        <w:rPr>
          <w:rFonts w:hint="eastAsia" w:ascii="仿宋" w:hAnsi="仿宋" w:eastAsia="仿宋" w:cs="仿宋"/>
          <w:b/>
          <w:color w:val="000000"/>
          <w:sz w:val="24"/>
        </w:rPr>
        <w:t>商务技术评标细则（90分）：</w:t>
      </w:r>
    </w:p>
    <w:tbl>
      <w:tblPr>
        <w:tblStyle w:val="62"/>
        <w:tblpPr w:leftFromText="180" w:rightFromText="180" w:vertAnchor="text" w:tblpX="-143" w:tblpY="1"/>
        <w:tblOverlap w:val="never"/>
        <w:tblW w:w="9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410"/>
        <w:gridCol w:w="6517"/>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069"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评分细则</w:t>
            </w:r>
          </w:p>
        </w:tc>
        <w:tc>
          <w:tcPr>
            <w:tcW w:w="6517"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评分细则</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9" w:type="dxa"/>
            <w:vMerge w:val="restart"/>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技术</w:t>
            </w:r>
            <w:r>
              <w:rPr>
                <w:rFonts w:hint="eastAsia" w:ascii="仿宋" w:hAnsi="仿宋" w:eastAsia="仿宋" w:cs="仿宋"/>
                <w:kern w:val="0"/>
                <w:sz w:val="24"/>
                <w:szCs w:val="24"/>
                <w:lang w:eastAsia="zh-CN"/>
              </w:rPr>
              <w:t>商务</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90分</w:t>
            </w:r>
          </w:p>
        </w:tc>
        <w:tc>
          <w:tcPr>
            <w:tcW w:w="1410" w:type="dxa"/>
            <w:vMerge w:val="restart"/>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b/>
                <w:bCs/>
                <w:kern w:val="0"/>
                <w:sz w:val="24"/>
                <w:szCs w:val="24"/>
              </w:rPr>
              <w:t>1、</w:t>
            </w:r>
            <w:r>
              <w:rPr>
                <w:rFonts w:hint="eastAsia" w:ascii="仿宋" w:hAnsi="仿宋" w:eastAsia="仿宋" w:cs="仿宋"/>
                <w:b/>
                <w:bCs/>
                <w:kern w:val="0"/>
                <w:sz w:val="24"/>
              </w:rPr>
              <w:t>餐饮服务管理方案</w:t>
            </w:r>
          </w:p>
        </w:tc>
        <w:tc>
          <w:tcPr>
            <w:tcW w:w="6517" w:type="dxa"/>
            <w:noWrap w:val="0"/>
            <w:vAlign w:val="center"/>
          </w:tcPr>
          <w:p>
            <w:pPr>
              <w:spacing w:line="40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餐厅环境管理方案，根据方案的完整性、科学性、合理性</w:t>
            </w:r>
            <w:r>
              <w:rPr>
                <w:rFonts w:hint="eastAsia" w:ascii="仿宋" w:hAnsi="仿宋" w:eastAsia="仿宋" w:cs="仿宋"/>
                <w:kern w:val="0"/>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lang w:val="en-US" w:eastAsia="zh-CN"/>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方案完整的、科学性好，合理性高的，得4分；方案完整性一般、科学性一般，合理性一般的，得2-3分；方案完整性较差、科学性较差，合理性较差的，得0-1分。</w:t>
            </w:r>
          </w:p>
        </w:tc>
        <w:tc>
          <w:tcPr>
            <w:tcW w:w="840"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517" w:type="dxa"/>
            <w:noWrap w:val="0"/>
            <w:vAlign w:val="center"/>
          </w:tcPr>
          <w:p>
            <w:pPr>
              <w:spacing w:line="40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食品质量控制方案，根据方案的</w:t>
            </w:r>
            <w:r>
              <w:rPr>
                <w:rFonts w:ascii="仿宋" w:hAnsi="仿宋" w:eastAsia="仿宋" w:cs="仿宋_GB2312"/>
                <w:bCs/>
                <w:kern w:val="2"/>
                <w:sz w:val="24"/>
                <w:szCs w:val="24"/>
                <w:lang w:eastAsia="zh-CN"/>
              </w:rPr>
              <w:t>全面性、合理性、针对性</w:t>
            </w:r>
            <w:r>
              <w:rPr>
                <w:rFonts w:hint="eastAsia" w:ascii="仿宋" w:hAnsi="仿宋" w:eastAsia="仿宋" w:cs="仿宋_GB2312"/>
                <w:bCs/>
                <w:kern w:val="2"/>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lang w:val="en-US" w:eastAsia="zh-CN"/>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方案全面的、合理性高的、</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强的，</w:t>
            </w:r>
            <w:r>
              <w:rPr>
                <w:rFonts w:hint="eastAsia" w:ascii="仿宋" w:hAnsi="仿宋" w:eastAsia="仿宋" w:cs="仿宋"/>
                <w:kern w:val="0"/>
                <w:sz w:val="24"/>
                <w:szCs w:val="24"/>
                <w:lang w:val="en-US" w:eastAsia="zh-CN"/>
              </w:rPr>
              <w:t>得4分；方案较全面、合理性一般、</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一般的，</w:t>
            </w:r>
            <w:r>
              <w:rPr>
                <w:rFonts w:hint="eastAsia" w:ascii="仿宋" w:hAnsi="仿宋" w:eastAsia="仿宋" w:cs="仿宋"/>
                <w:kern w:val="0"/>
                <w:sz w:val="24"/>
                <w:szCs w:val="24"/>
                <w:lang w:val="en-US" w:eastAsia="zh-CN"/>
              </w:rPr>
              <w:t>得2-3分；方案不全面、合理性较差、</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较差的，</w:t>
            </w:r>
            <w:r>
              <w:rPr>
                <w:rFonts w:hint="eastAsia" w:ascii="仿宋" w:hAnsi="仿宋" w:eastAsia="仿宋" w:cs="仿宋"/>
                <w:kern w:val="0"/>
                <w:sz w:val="24"/>
                <w:szCs w:val="24"/>
                <w:lang w:val="en-US" w:eastAsia="zh-CN"/>
              </w:rPr>
              <w:t>得0-1分。</w:t>
            </w:r>
          </w:p>
        </w:tc>
        <w:tc>
          <w:tcPr>
            <w:tcW w:w="840"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517"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1.3</w:t>
            </w:r>
            <w:r>
              <w:rPr>
                <w:rFonts w:hint="eastAsia" w:ascii="仿宋" w:hAnsi="仿宋" w:eastAsia="仿宋" w:cs="仿宋"/>
                <w:kern w:val="0"/>
                <w:sz w:val="24"/>
                <w:szCs w:val="24"/>
              </w:rPr>
              <w:t>卫生管理控制方案（食品卫生、人员卫生、环境卫生、</w:t>
            </w:r>
            <w:r>
              <w:rPr>
                <w:rFonts w:hint="eastAsia" w:ascii="仿宋" w:hAnsi="仿宋" w:eastAsia="仿宋" w:cs="仿宋"/>
                <w:kern w:val="0"/>
                <w:sz w:val="24"/>
                <w:szCs w:val="24"/>
                <w:lang w:val="en-US" w:eastAsia="zh-CN"/>
              </w:rPr>
              <w:t>防疫卫生、</w:t>
            </w:r>
            <w:r>
              <w:rPr>
                <w:rFonts w:hint="eastAsia" w:ascii="仿宋" w:hAnsi="仿宋" w:eastAsia="仿宋" w:cs="仿宋"/>
                <w:kern w:val="0"/>
                <w:sz w:val="24"/>
                <w:szCs w:val="24"/>
              </w:rPr>
              <w:t>垃圾处理方案等），根据方案的</w:t>
            </w:r>
            <w:r>
              <w:rPr>
                <w:rFonts w:ascii="仿宋" w:hAnsi="仿宋" w:eastAsia="仿宋" w:cs="仿宋_GB2312"/>
                <w:bCs/>
                <w:kern w:val="2"/>
                <w:sz w:val="24"/>
                <w:szCs w:val="24"/>
                <w:lang w:eastAsia="zh-CN"/>
              </w:rPr>
              <w:t>全面性、可行性及针对性</w:t>
            </w:r>
            <w:r>
              <w:rPr>
                <w:rFonts w:hint="eastAsia" w:ascii="仿宋" w:hAnsi="仿宋" w:eastAsia="仿宋" w:cs="仿宋_GB2312"/>
                <w:bCs/>
                <w:kern w:val="2"/>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rPr>
              <w:t>方案全面、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840"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517" w:type="dxa"/>
            <w:noWrap w:val="0"/>
            <w:vAlign w:val="center"/>
          </w:tcPr>
          <w:p>
            <w:pPr>
              <w:spacing w:line="400" w:lineRule="atLeast"/>
              <w:jc w:val="left"/>
              <w:rPr>
                <w:rFonts w:hint="eastAsia" w:ascii="仿宋" w:hAnsi="仿宋" w:eastAsia="仿宋" w:cs="仿宋"/>
                <w:kern w:val="0"/>
                <w:sz w:val="24"/>
              </w:rPr>
            </w:pPr>
            <w:r>
              <w:rPr>
                <w:rFonts w:hint="eastAsia" w:ascii="仿宋" w:hAnsi="仿宋" w:eastAsia="仿宋" w:cs="仿宋"/>
                <w:kern w:val="0"/>
                <w:sz w:val="24"/>
                <w:lang w:val="en-US" w:eastAsia="zh-CN"/>
              </w:rPr>
              <w:t>1.4</w:t>
            </w:r>
            <w:r>
              <w:rPr>
                <w:rFonts w:hint="eastAsia" w:ascii="仿宋" w:hAnsi="仿宋" w:eastAsia="仿宋" w:cs="仿宋"/>
                <w:kern w:val="0"/>
                <w:sz w:val="24"/>
              </w:rPr>
              <w:t>服务质量控制方案，根据方案的完整性、科学性、合理性进行打分。</w:t>
            </w:r>
          </w:p>
          <w:p>
            <w:pPr>
              <w:spacing w:line="400" w:lineRule="atLeast"/>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rPr>
              <w:t>方案全面、可行性高的、针对性强的，得</w:t>
            </w:r>
            <w:r>
              <w:rPr>
                <w:rFonts w:hint="eastAsia" w:ascii="仿宋" w:hAnsi="仿宋" w:eastAsia="仿宋" w:cs="仿宋"/>
                <w:kern w:val="0"/>
                <w:sz w:val="24"/>
                <w:lang w:eastAsia="zh-CN"/>
              </w:rPr>
              <w:t>4</w:t>
            </w:r>
            <w:r>
              <w:rPr>
                <w:rFonts w:hint="eastAsia" w:ascii="仿宋" w:hAnsi="仿宋" w:eastAsia="仿宋" w:cs="仿宋"/>
                <w:kern w:val="0"/>
                <w:sz w:val="24"/>
              </w:rPr>
              <w:t>分；方案较全面、可行性一般、针对性一般的，得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3分；方案不全面、可行性较差、针对性较差的，得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840" w:type="dxa"/>
            <w:noWrap w:val="0"/>
            <w:vAlign w:val="center"/>
          </w:tcPr>
          <w:p>
            <w:pPr>
              <w:spacing w:line="40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4</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517" w:type="dxa"/>
            <w:noWrap w:val="0"/>
            <w:vAlign w:val="center"/>
          </w:tcPr>
          <w:p>
            <w:pPr>
              <w:spacing w:line="400" w:lineRule="atLeast"/>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rPr>
              <w:t>原材料使用管理方案及食品保存管理方案，根据方案的</w:t>
            </w:r>
            <w:r>
              <w:rPr>
                <w:rFonts w:hint="eastAsia" w:ascii="仿宋" w:hAnsi="仿宋" w:eastAsia="仿宋" w:cs="仿宋"/>
                <w:kern w:val="0"/>
                <w:sz w:val="24"/>
                <w:lang w:eastAsia="zh-CN"/>
              </w:rPr>
              <w:t>全面性、合理性、针对性，</w:t>
            </w:r>
            <w:r>
              <w:rPr>
                <w:rFonts w:hint="eastAsia" w:ascii="仿宋" w:hAnsi="仿宋" w:eastAsia="仿宋" w:cs="仿宋"/>
                <w:kern w:val="0"/>
                <w:sz w:val="24"/>
                <w:lang w:val="en-US" w:eastAsia="zh-CN"/>
              </w:rPr>
              <w:t>进行评分</w:t>
            </w:r>
            <w:r>
              <w:rPr>
                <w:rFonts w:hint="eastAsia" w:ascii="仿宋" w:hAnsi="仿宋" w:eastAsia="仿宋" w:cs="仿宋"/>
                <w:kern w:val="0"/>
                <w:sz w:val="24"/>
              </w:rPr>
              <w:t>。</w:t>
            </w:r>
          </w:p>
          <w:p>
            <w:pPr>
              <w:spacing w:line="400" w:lineRule="atLeast"/>
              <w:rPr>
                <w:rFonts w:hint="eastAsia" w:ascii="仿宋" w:hAnsi="仿宋" w:eastAsia="仿宋" w:cs="仿宋"/>
                <w:kern w:val="0"/>
                <w:sz w:val="24"/>
              </w:rPr>
            </w:pPr>
            <w:r>
              <w:rPr>
                <w:rFonts w:hint="eastAsia" w:ascii="仿宋" w:hAnsi="仿宋" w:eastAsia="仿宋" w:cs="仿宋"/>
                <w:kern w:val="0"/>
                <w:sz w:val="24"/>
              </w:rPr>
              <w:t>方案全面的、合理性高的、针对性强的，得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分；方案较全面、合理性一般、针对性一般的，得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3分；方案不全面、合理性较差、针对性较差的，得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840"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517" w:type="dxa"/>
            <w:noWrap w:val="0"/>
            <w:vAlign w:val="center"/>
          </w:tcPr>
          <w:p>
            <w:pPr>
              <w:spacing w:line="400" w:lineRule="atLeast"/>
              <w:rPr>
                <w:rFonts w:hint="eastAsia" w:ascii="仿宋" w:hAnsi="仿宋" w:eastAsia="仿宋" w:cs="仿宋"/>
                <w:kern w:val="0"/>
                <w:sz w:val="24"/>
                <w:lang w:eastAsia="zh-CN"/>
              </w:rPr>
            </w:pPr>
            <w:r>
              <w:rPr>
                <w:rFonts w:hint="eastAsia" w:ascii="仿宋" w:hAnsi="仿宋" w:eastAsia="仿宋" w:cs="仿宋"/>
                <w:kern w:val="0"/>
                <w:sz w:val="24"/>
                <w:lang w:val="en-US" w:eastAsia="zh-CN"/>
              </w:rPr>
              <w:t>1.6</w:t>
            </w:r>
            <w:r>
              <w:rPr>
                <w:rFonts w:hint="eastAsia" w:ascii="仿宋" w:hAnsi="仿宋" w:eastAsia="仿宋" w:cs="仿宋"/>
                <w:kern w:val="0"/>
                <w:sz w:val="24"/>
              </w:rPr>
              <w:t>餐饮服务食品安全管理五常法在食堂管理中的运用方案的完整性、合理性进行打分</w:t>
            </w:r>
            <w:r>
              <w:rPr>
                <w:rFonts w:hint="eastAsia" w:ascii="仿宋" w:hAnsi="仿宋" w:eastAsia="仿宋" w:cs="仿宋"/>
                <w:kern w:val="0"/>
                <w:sz w:val="24"/>
                <w:lang w:eastAsia="zh-CN"/>
              </w:rPr>
              <w:t>。</w:t>
            </w:r>
          </w:p>
          <w:p>
            <w:pPr>
              <w:spacing w:line="400" w:lineRule="atLeast"/>
              <w:rPr>
                <w:rFonts w:hint="eastAsia" w:ascii="仿宋" w:hAnsi="仿宋" w:eastAsia="仿宋" w:cs="仿宋"/>
                <w:kern w:val="0"/>
                <w:sz w:val="24"/>
              </w:rPr>
            </w:pPr>
            <w:r>
              <w:rPr>
                <w:rFonts w:hint="eastAsia" w:ascii="仿宋" w:hAnsi="仿宋" w:eastAsia="仿宋" w:cs="仿宋"/>
                <w:kern w:val="0"/>
                <w:sz w:val="24"/>
              </w:rPr>
              <w:t>方案全面、可行性高的、针对性强的，得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分；方案较全面、可行性一般、针对性一般的，得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3分；方案不全面、可行性较差、针对性较差的，得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840" w:type="dxa"/>
            <w:noWrap w:val="0"/>
            <w:vAlign w:val="center"/>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b/>
                <w:bCs/>
                <w:kern w:val="2"/>
                <w:sz w:val="24"/>
                <w:szCs w:val="24"/>
                <w:lang w:val="en-US" w:eastAsia="zh-CN" w:bidi="ar"/>
              </w:rPr>
              <w:t>2、宿舍服务方案</w:t>
            </w:r>
          </w:p>
        </w:tc>
        <w:tc>
          <w:tcPr>
            <w:tcW w:w="6517" w:type="dxa"/>
            <w:noWrap w:val="0"/>
            <w:vAlign w:val="center"/>
          </w:tcPr>
          <w:p>
            <w:pPr>
              <w:keepNext w:val="0"/>
              <w:keepLines w:val="0"/>
              <w:widowControl/>
              <w:suppressLineNumbers w:val="0"/>
              <w:adjustRightInd/>
              <w:spacing w:before="0" w:beforeLines="-2147483648" w:beforeAutospacing="0" w:after="0" w:afterAutospacing="0" w:line="400" w:lineRule="atLeast"/>
              <w:ind w:left="0" w:leftChars="0" w:right="0" w:right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2.1宿舍环境、卫生管理方案，根据方案的完整性、合理性进行打分0-3分；</w:t>
            </w:r>
          </w:p>
          <w:p>
            <w:pPr>
              <w:keepNext w:val="0"/>
              <w:keepLines w:val="0"/>
              <w:widowControl/>
              <w:suppressLineNumbers w:val="0"/>
              <w:adjustRightInd/>
              <w:spacing w:before="0" w:beforeLines="-2147483648" w:beforeAutospacing="0" w:after="0" w:afterAutospacing="0" w:line="400" w:lineRule="atLeast"/>
              <w:ind w:left="0" w:leftChars="0" w:right="0" w:rightChars="0"/>
              <w:jc w:val="left"/>
              <w:rPr>
                <w:rFonts w:hint="eastAsia" w:ascii="仿宋" w:hAnsi="仿宋" w:eastAsia="仿宋" w:cs="仿宋"/>
                <w:kern w:val="0"/>
                <w:sz w:val="24"/>
              </w:rPr>
            </w:pPr>
            <w:r>
              <w:rPr>
                <w:rFonts w:hint="eastAsia" w:ascii="仿宋" w:hAnsi="仿宋" w:eastAsia="仿宋" w:cs="仿宋"/>
                <w:kern w:val="0"/>
                <w:sz w:val="24"/>
              </w:rPr>
              <w:t>方案</w:t>
            </w:r>
            <w:r>
              <w:rPr>
                <w:rFonts w:hint="eastAsia" w:ascii="仿宋" w:hAnsi="仿宋" w:eastAsia="仿宋" w:cs="仿宋"/>
                <w:kern w:val="0"/>
                <w:sz w:val="24"/>
                <w:lang w:eastAsia="zh-CN"/>
              </w:rPr>
              <w:t>完整</w:t>
            </w:r>
            <w:r>
              <w:rPr>
                <w:rFonts w:hint="eastAsia" w:ascii="仿宋" w:hAnsi="仿宋" w:eastAsia="仿宋" w:cs="仿宋"/>
                <w:kern w:val="0"/>
                <w:sz w:val="24"/>
              </w:rPr>
              <w:t>的、合理性高的，得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完整</w:t>
            </w:r>
            <w:r>
              <w:rPr>
                <w:rFonts w:hint="eastAsia" w:ascii="仿宋" w:hAnsi="仿宋" w:eastAsia="仿宋" w:cs="仿宋"/>
                <w:kern w:val="0"/>
                <w:sz w:val="24"/>
              </w:rPr>
              <w:t>、合理性一般，得</w:t>
            </w:r>
            <w:r>
              <w:rPr>
                <w:rFonts w:hint="eastAsia" w:ascii="仿宋" w:hAnsi="仿宋" w:eastAsia="仿宋" w:cs="仿宋"/>
                <w:kern w:val="0"/>
                <w:sz w:val="24"/>
                <w:lang w:val="en-US" w:eastAsia="zh-CN"/>
              </w:rPr>
              <w:t>2</w:t>
            </w:r>
            <w:r>
              <w:rPr>
                <w:rFonts w:hint="eastAsia" w:ascii="仿宋" w:hAnsi="仿宋" w:eastAsia="仿宋" w:cs="仿宋"/>
                <w:kern w:val="0"/>
                <w:sz w:val="24"/>
              </w:rPr>
              <w:t>分；方案不</w:t>
            </w:r>
            <w:r>
              <w:rPr>
                <w:rFonts w:hint="eastAsia" w:ascii="仿宋" w:hAnsi="仿宋" w:eastAsia="仿宋" w:cs="仿宋"/>
                <w:kern w:val="0"/>
                <w:sz w:val="24"/>
                <w:lang w:eastAsia="zh-CN"/>
              </w:rPr>
              <w:t>完整</w:t>
            </w:r>
            <w:r>
              <w:rPr>
                <w:rFonts w:hint="eastAsia" w:ascii="仿宋" w:hAnsi="仿宋" w:eastAsia="仿宋" w:cs="仿宋"/>
                <w:kern w:val="0"/>
                <w:sz w:val="24"/>
              </w:rPr>
              <w:t>、合理性较差</w:t>
            </w:r>
            <w:r>
              <w:rPr>
                <w:rFonts w:hint="eastAsia" w:ascii="仿宋" w:hAnsi="仿宋" w:eastAsia="仿宋" w:cs="仿宋"/>
                <w:kern w:val="0"/>
                <w:sz w:val="24"/>
                <w:lang w:eastAsia="zh-CN"/>
              </w:rPr>
              <w:t>的</w:t>
            </w:r>
            <w:r>
              <w:rPr>
                <w:rFonts w:hint="eastAsia" w:ascii="仿宋" w:hAnsi="仿宋" w:eastAsia="仿宋" w:cs="仿宋"/>
                <w:kern w:val="0"/>
                <w:sz w:val="24"/>
              </w:rPr>
              <w:t>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840" w:type="dxa"/>
            <w:noWrap w:val="0"/>
            <w:vAlign w:val="center"/>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jc w:val="center"/>
              <w:rPr>
                <w:rFonts w:hint="eastAsia" w:ascii="仿宋" w:hAnsi="仿宋" w:eastAsia="仿宋" w:cs="仿宋"/>
                <w:kern w:val="0"/>
                <w:sz w:val="24"/>
                <w:szCs w:val="24"/>
              </w:rPr>
            </w:pPr>
          </w:p>
        </w:tc>
        <w:tc>
          <w:tcPr>
            <w:tcW w:w="6517" w:type="dxa"/>
            <w:noWrap w:val="0"/>
            <w:vAlign w:val="center"/>
          </w:tcPr>
          <w:p>
            <w:pPr>
              <w:keepNext w:val="0"/>
              <w:keepLines w:val="0"/>
              <w:widowControl/>
              <w:suppressLineNumbers w:val="0"/>
              <w:adjustRightInd/>
              <w:spacing w:before="0" w:beforeLines="-2147483648" w:beforeAutospacing="0" w:after="0" w:afterAutospacing="0" w:line="400" w:lineRule="atLeast"/>
              <w:ind w:left="0" w:leftChars="0" w:right="0" w:right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2.2宿舍</w:t>
            </w:r>
            <w:r>
              <w:rPr>
                <w:rFonts w:hint="eastAsia" w:ascii="仿宋" w:hAnsi="仿宋" w:eastAsia="仿宋" w:cs="仿宋"/>
                <w:i w:val="0"/>
                <w:iCs w:val="0"/>
                <w:caps w:val="0"/>
                <w:spacing w:val="0"/>
                <w:kern w:val="0"/>
                <w:sz w:val="24"/>
                <w:szCs w:val="24"/>
                <w:shd w:val="clear"/>
                <w:lang w:val="en-US" w:eastAsia="zh-CN" w:bidi="ar"/>
              </w:rPr>
              <w:t>安全管理方案，</w:t>
            </w:r>
            <w:r>
              <w:rPr>
                <w:rFonts w:hint="eastAsia" w:ascii="仿宋" w:hAnsi="仿宋" w:eastAsia="仿宋" w:cs="仿宋"/>
                <w:kern w:val="0"/>
                <w:sz w:val="24"/>
                <w:szCs w:val="24"/>
                <w:lang w:val="en-US" w:eastAsia="zh-CN" w:bidi="ar"/>
              </w:rPr>
              <w:t>根据方案的完整性、合理性进行打分0-3分；</w:t>
            </w:r>
          </w:p>
          <w:p>
            <w:pPr>
              <w:keepNext w:val="0"/>
              <w:keepLines w:val="0"/>
              <w:widowControl/>
              <w:suppressLineNumbers w:val="0"/>
              <w:adjustRightInd/>
              <w:spacing w:before="0" w:beforeLines="-2147483648" w:beforeAutospacing="0" w:after="0" w:afterAutospacing="0" w:line="400" w:lineRule="atLeast"/>
              <w:ind w:left="0" w:leftChars="0" w:right="0" w:rightChars="0"/>
              <w:jc w:val="left"/>
              <w:rPr>
                <w:rFonts w:hint="eastAsia" w:ascii="仿宋" w:hAnsi="仿宋" w:eastAsia="仿宋" w:cs="仿宋"/>
                <w:kern w:val="0"/>
                <w:sz w:val="24"/>
              </w:rPr>
            </w:pPr>
            <w:r>
              <w:rPr>
                <w:rFonts w:hint="eastAsia" w:ascii="仿宋" w:hAnsi="仿宋" w:eastAsia="仿宋" w:cs="仿宋"/>
                <w:kern w:val="0"/>
                <w:sz w:val="24"/>
              </w:rPr>
              <w:t>方案</w:t>
            </w:r>
            <w:r>
              <w:rPr>
                <w:rFonts w:hint="eastAsia" w:ascii="仿宋" w:hAnsi="仿宋" w:eastAsia="仿宋" w:cs="仿宋"/>
                <w:kern w:val="0"/>
                <w:sz w:val="24"/>
                <w:lang w:eastAsia="zh-CN"/>
              </w:rPr>
              <w:t>完整</w:t>
            </w:r>
            <w:r>
              <w:rPr>
                <w:rFonts w:hint="eastAsia" w:ascii="仿宋" w:hAnsi="仿宋" w:eastAsia="仿宋" w:cs="仿宋"/>
                <w:kern w:val="0"/>
                <w:sz w:val="24"/>
              </w:rPr>
              <w:t>的、合理性高的，得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完整</w:t>
            </w:r>
            <w:r>
              <w:rPr>
                <w:rFonts w:hint="eastAsia" w:ascii="仿宋" w:hAnsi="仿宋" w:eastAsia="仿宋" w:cs="仿宋"/>
                <w:kern w:val="0"/>
                <w:sz w:val="24"/>
              </w:rPr>
              <w:t>、合理性一般，得</w:t>
            </w:r>
            <w:r>
              <w:rPr>
                <w:rFonts w:hint="eastAsia" w:ascii="仿宋" w:hAnsi="仿宋" w:eastAsia="仿宋" w:cs="仿宋"/>
                <w:kern w:val="0"/>
                <w:sz w:val="24"/>
                <w:lang w:val="en-US" w:eastAsia="zh-CN"/>
              </w:rPr>
              <w:t>2</w:t>
            </w:r>
            <w:r>
              <w:rPr>
                <w:rFonts w:hint="eastAsia" w:ascii="仿宋" w:hAnsi="仿宋" w:eastAsia="仿宋" w:cs="仿宋"/>
                <w:kern w:val="0"/>
                <w:sz w:val="24"/>
              </w:rPr>
              <w:t>分；方案不</w:t>
            </w:r>
            <w:r>
              <w:rPr>
                <w:rFonts w:hint="eastAsia" w:ascii="仿宋" w:hAnsi="仿宋" w:eastAsia="仿宋" w:cs="仿宋"/>
                <w:kern w:val="0"/>
                <w:sz w:val="24"/>
                <w:lang w:eastAsia="zh-CN"/>
              </w:rPr>
              <w:t>完整</w:t>
            </w:r>
            <w:r>
              <w:rPr>
                <w:rFonts w:hint="eastAsia" w:ascii="仿宋" w:hAnsi="仿宋" w:eastAsia="仿宋" w:cs="仿宋"/>
                <w:kern w:val="0"/>
                <w:sz w:val="24"/>
              </w:rPr>
              <w:t>、合理性较差</w:t>
            </w:r>
            <w:r>
              <w:rPr>
                <w:rFonts w:hint="eastAsia" w:ascii="仿宋" w:hAnsi="仿宋" w:eastAsia="仿宋" w:cs="仿宋"/>
                <w:kern w:val="0"/>
                <w:sz w:val="24"/>
                <w:lang w:eastAsia="zh-CN"/>
              </w:rPr>
              <w:t>的</w:t>
            </w:r>
            <w:r>
              <w:rPr>
                <w:rFonts w:hint="eastAsia" w:ascii="仿宋" w:hAnsi="仿宋" w:eastAsia="仿宋" w:cs="仿宋"/>
                <w:kern w:val="0"/>
                <w:sz w:val="24"/>
              </w:rPr>
              <w:t>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r>
              <w:rPr>
                <w:rFonts w:hint="eastAsia" w:ascii="仿宋" w:hAnsi="仿宋" w:eastAsia="仿宋" w:cs="仿宋"/>
                <w:kern w:val="0"/>
                <w:sz w:val="24"/>
                <w:lang w:eastAsia="zh-CN"/>
              </w:rPr>
              <w:t>。</w:t>
            </w:r>
          </w:p>
        </w:tc>
        <w:tc>
          <w:tcPr>
            <w:tcW w:w="840" w:type="dxa"/>
            <w:noWrap w:val="0"/>
            <w:vAlign w:val="center"/>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jc w:val="center"/>
              <w:rPr>
                <w:rFonts w:hint="eastAsia" w:ascii="仿宋" w:hAnsi="仿宋" w:eastAsia="仿宋" w:cs="仿宋"/>
                <w:kern w:val="0"/>
                <w:sz w:val="24"/>
                <w:szCs w:val="24"/>
              </w:rPr>
            </w:pPr>
          </w:p>
        </w:tc>
        <w:tc>
          <w:tcPr>
            <w:tcW w:w="6517" w:type="dxa"/>
            <w:noWrap w:val="0"/>
            <w:vAlign w:val="center"/>
          </w:tcPr>
          <w:p>
            <w:pPr>
              <w:keepNext w:val="0"/>
              <w:keepLines w:val="0"/>
              <w:widowControl/>
              <w:suppressLineNumbers w:val="0"/>
              <w:adjustRightInd/>
              <w:spacing w:before="0" w:beforeLines="-2147483648" w:beforeAutospacing="0" w:after="0" w:afterAutospacing="0" w:line="400" w:lineRule="atLeast"/>
              <w:ind w:left="0" w:leftChars="0" w:right="0" w:rightChars="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2.3</w:t>
            </w:r>
            <w:r>
              <w:rPr>
                <w:rFonts w:hint="eastAsia" w:ascii="仿宋" w:hAnsi="仿宋" w:eastAsia="仿宋" w:cs="仿宋"/>
                <w:i w:val="0"/>
                <w:iCs w:val="0"/>
                <w:caps w:val="0"/>
                <w:spacing w:val="0"/>
                <w:kern w:val="0"/>
                <w:sz w:val="24"/>
                <w:szCs w:val="24"/>
                <w:shd w:val="clear"/>
                <w:lang w:val="en-US" w:eastAsia="zh-CN" w:bidi="ar"/>
              </w:rPr>
              <w:t>设备、设施需维修、更换的巡检方案、服务方案，根据方案的</w:t>
            </w:r>
            <w:r>
              <w:rPr>
                <w:rFonts w:hint="eastAsia" w:ascii="仿宋" w:hAnsi="仿宋" w:eastAsia="仿宋" w:cs="仿宋"/>
                <w:kern w:val="0"/>
                <w:sz w:val="24"/>
                <w:szCs w:val="24"/>
                <w:lang w:val="en-US" w:eastAsia="zh-CN" w:bidi="ar"/>
              </w:rPr>
              <w:t>完整性、合理性进行打分0-3分。</w:t>
            </w:r>
          </w:p>
          <w:p>
            <w:pPr>
              <w:keepNext w:val="0"/>
              <w:keepLines w:val="0"/>
              <w:widowControl/>
              <w:suppressLineNumbers w:val="0"/>
              <w:adjustRightInd/>
              <w:spacing w:before="0" w:beforeLines="-2147483648" w:beforeAutospacing="0" w:after="0" w:afterAutospacing="0" w:line="400" w:lineRule="atLeast"/>
              <w:ind w:left="0" w:leftChars="0" w:right="0" w:rightChars="0"/>
              <w:jc w:val="left"/>
              <w:rPr>
                <w:rFonts w:hint="eastAsia" w:ascii="仿宋" w:hAnsi="仿宋" w:eastAsia="仿宋" w:cs="仿宋"/>
                <w:kern w:val="0"/>
                <w:sz w:val="24"/>
                <w:lang w:eastAsia="zh-CN"/>
              </w:rPr>
            </w:pPr>
            <w:r>
              <w:rPr>
                <w:rFonts w:hint="eastAsia" w:ascii="仿宋" w:hAnsi="仿宋" w:eastAsia="仿宋" w:cs="仿宋"/>
                <w:kern w:val="0"/>
                <w:sz w:val="24"/>
              </w:rPr>
              <w:t>方案</w:t>
            </w:r>
            <w:r>
              <w:rPr>
                <w:rFonts w:hint="eastAsia" w:ascii="仿宋" w:hAnsi="仿宋" w:eastAsia="仿宋" w:cs="仿宋"/>
                <w:kern w:val="0"/>
                <w:sz w:val="24"/>
                <w:lang w:eastAsia="zh-CN"/>
              </w:rPr>
              <w:t>完整</w:t>
            </w:r>
            <w:r>
              <w:rPr>
                <w:rFonts w:hint="eastAsia" w:ascii="仿宋" w:hAnsi="仿宋" w:eastAsia="仿宋" w:cs="仿宋"/>
                <w:kern w:val="0"/>
                <w:sz w:val="24"/>
              </w:rPr>
              <w:t>的、合理性高的，得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完整</w:t>
            </w:r>
            <w:r>
              <w:rPr>
                <w:rFonts w:hint="eastAsia" w:ascii="仿宋" w:hAnsi="仿宋" w:eastAsia="仿宋" w:cs="仿宋"/>
                <w:kern w:val="0"/>
                <w:sz w:val="24"/>
              </w:rPr>
              <w:t>、合理性一般，得</w:t>
            </w:r>
            <w:r>
              <w:rPr>
                <w:rFonts w:hint="eastAsia" w:ascii="仿宋" w:hAnsi="仿宋" w:eastAsia="仿宋" w:cs="仿宋"/>
                <w:kern w:val="0"/>
                <w:sz w:val="24"/>
                <w:lang w:val="en-US" w:eastAsia="zh-CN"/>
              </w:rPr>
              <w:t>2</w:t>
            </w:r>
            <w:r>
              <w:rPr>
                <w:rFonts w:hint="eastAsia" w:ascii="仿宋" w:hAnsi="仿宋" w:eastAsia="仿宋" w:cs="仿宋"/>
                <w:kern w:val="0"/>
                <w:sz w:val="24"/>
              </w:rPr>
              <w:t>分；方案不</w:t>
            </w:r>
            <w:r>
              <w:rPr>
                <w:rFonts w:hint="eastAsia" w:ascii="仿宋" w:hAnsi="仿宋" w:eastAsia="仿宋" w:cs="仿宋"/>
                <w:kern w:val="0"/>
                <w:sz w:val="24"/>
                <w:lang w:eastAsia="zh-CN"/>
              </w:rPr>
              <w:t>完整</w:t>
            </w:r>
            <w:r>
              <w:rPr>
                <w:rFonts w:hint="eastAsia" w:ascii="仿宋" w:hAnsi="仿宋" w:eastAsia="仿宋" w:cs="仿宋"/>
                <w:kern w:val="0"/>
                <w:sz w:val="24"/>
              </w:rPr>
              <w:t>、合理性较差</w:t>
            </w:r>
            <w:r>
              <w:rPr>
                <w:rFonts w:hint="eastAsia" w:ascii="仿宋" w:hAnsi="仿宋" w:eastAsia="仿宋" w:cs="仿宋"/>
                <w:kern w:val="0"/>
                <w:sz w:val="24"/>
                <w:lang w:eastAsia="zh-CN"/>
              </w:rPr>
              <w:t>的</w:t>
            </w:r>
            <w:r>
              <w:rPr>
                <w:rFonts w:hint="eastAsia" w:ascii="仿宋" w:hAnsi="仿宋" w:eastAsia="仿宋" w:cs="仿宋"/>
                <w:kern w:val="0"/>
                <w:sz w:val="24"/>
              </w:rPr>
              <w:t>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r>
              <w:rPr>
                <w:rFonts w:hint="eastAsia" w:ascii="仿宋" w:hAnsi="仿宋" w:eastAsia="仿宋" w:cs="仿宋"/>
                <w:kern w:val="0"/>
                <w:sz w:val="24"/>
                <w:lang w:eastAsia="zh-CN"/>
              </w:rPr>
              <w:t>。</w:t>
            </w:r>
          </w:p>
        </w:tc>
        <w:tc>
          <w:tcPr>
            <w:tcW w:w="840" w:type="dxa"/>
            <w:noWrap w:val="0"/>
            <w:vAlign w:val="center"/>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pStyle w:val="9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kern w:val="0"/>
                <w:sz w:val="24"/>
                <w:szCs w:val="24"/>
                <w:highlight w:val="none"/>
              </w:rPr>
              <w:t>管理措施</w:t>
            </w:r>
          </w:p>
        </w:tc>
        <w:tc>
          <w:tcPr>
            <w:tcW w:w="6517" w:type="dxa"/>
            <w:noWrap w:val="0"/>
            <w:vAlign w:val="top"/>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3.1</w:t>
            </w:r>
            <w:r>
              <w:rPr>
                <w:rFonts w:hint="eastAsia" w:ascii="仿宋" w:hAnsi="仿宋" w:eastAsia="仿宋" w:cs="仿宋"/>
                <w:color w:val="auto"/>
                <w:kern w:val="0"/>
                <w:sz w:val="24"/>
                <w:szCs w:val="24"/>
                <w:highlight w:val="none"/>
                <w:lang w:eastAsia="zh-CN"/>
              </w:rPr>
              <w:t>根据投标单位</w:t>
            </w:r>
            <w:r>
              <w:rPr>
                <w:rFonts w:hint="eastAsia" w:ascii="仿宋" w:hAnsi="仿宋" w:eastAsia="仿宋" w:cs="仿宋"/>
                <w:color w:val="auto"/>
                <w:kern w:val="0"/>
                <w:sz w:val="24"/>
                <w:szCs w:val="24"/>
                <w:highlight w:val="none"/>
              </w:rPr>
              <w:t>厨房管理</w:t>
            </w:r>
            <w:r>
              <w:rPr>
                <w:rFonts w:hint="eastAsia" w:ascii="仿宋" w:hAnsi="仿宋" w:eastAsia="仿宋" w:cs="仿宋"/>
                <w:color w:val="auto"/>
                <w:kern w:val="0"/>
                <w:sz w:val="24"/>
                <w:szCs w:val="24"/>
                <w:highlight w:val="none"/>
                <w:lang w:eastAsia="zh-CN"/>
              </w:rPr>
              <w:t>服务内容、相关管理措施、岗位责任制、服务流程、标准化、规范化进行打分。</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lang w:val="en-US" w:eastAsia="zh-CN"/>
              </w:rPr>
            </w:pPr>
            <w:r>
              <w:rPr>
                <w:rFonts w:hint="eastAsia" w:ascii="仿宋" w:hAnsi="仿宋" w:eastAsia="仿宋" w:cs="仿宋"/>
                <w:kern w:val="0"/>
                <w:sz w:val="24"/>
                <w:lang w:eastAsia="zh-CN"/>
              </w:rPr>
              <w:t>内容可行</w:t>
            </w:r>
            <w:r>
              <w:rPr>
                <w:rFonts w:hint="eastAsia" w:ascii="仿宋" w:hAnsi="仿宋" w:eastAsia="仿宋" w:cs="仿宋"/>
                <w:kern w:val="0"/>
                <w:sz w:val="24"/>
              </w:rPr>
              <w:t>的、针对性强的，得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可行</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可行</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kern w:val="0"/>
                <w:sz w:val="24"/>
                <w:szCs w:val="24"/>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rPr>
            </w:pPr>
          </w:p>
        </w:tc>
        <w:tc>
          <w:tcPr>
            <w:tcW w:w="6517"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3.2</w:t>
            </w:r>
            <w:r>
              <w:rPr>
                <w:rFonts w:hint="eastAsia" w:ascii="仿宋" w:hAnsi="仿宋" w:eastAsia="仿宋" w:cs="仿宋"/>
                <w:color w:val="auto"/>
                <w:kern w:val="0"/>
                <w:sz w:val="24"/>
                <w:szCs w:val="24"/>
                <w:highlight w:val="none"/>
                <w:lang w:eastAsia="zh-CN"/>
              </w:rPr>
              <w:t>具有完善的组织架构，有健全的餐饮管理服务制度，进行打分。组织架构、服务制度</w:t>
            </w:r>
            <w:r>
              <w:rPr>
                <w:rFonts w:hint="eastAsia" w:ascii="仿宋" w:hAnsi="仿宋" w:eastAsia="仿宋" w:cs="仿宋"/>
                <w:kern w:val="0"/>
                <w:sz w:val="24"/>
                <w:lang w:eastAsia="zh-CN"/>
              </w:rPr>
              <w:t>完整</w:t>
            </w:r>
            <w:r>
              <w:rPr>
                <w:rFonts w:hint="eastAsia" w:ascii="仿宋" w:hAnsi="仿宋" w:eastAsia="仿宋" w:cs="仿宋"/>
                <w:kern w:val="0"/>
                <w:sz w:val="24"/>
              </w:rPr>
              <w:t>的、针对性高的得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完整</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完整</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84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rPr>
            </w:pPr>
          </w:p>
        </w:tc>
        <w:tc>
          <w:tcPr>
            <w:tcW w:w="6517"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szCs w:val="24"/>
              </w:rPr>
            </w:pPr>
            <w:r>
              <w:rPr>
                <w:rFonts w:hint="eastAsia" w:ascii="仿宋" w:hAnsi="仿宋" w:eastAsia="仿宋" w:cs="仿宋"/>
                <w:color w:val="auto"/>
                <w:kern w:val="0"/>
                <w:sz w:val="24"/>
                <w:szCs w:val="24"/>
                <w:highlight w:val="none"/>
                <w:lang w:val="en-US" w:eastAsia="zh-CN"/>
              </w:rPr>
              <w:t>3.3</w:t>
            </w:r>
            <w:r>
              <w:rPr>
                <w:rFonts w:hint="eastAsia" w:ascii="仿宋" w:hAnsi="仿宋" w:eastAsia="仿宋" w:cs="仿宋"/>
                <w:color w:val="auto"/>
                <w:kern w:val="0"/>
                <w:sz w:val="24"/>
                <w:szCs w:val="24"/>
                <w:highlight w:val="none"/>
                <w:lang w:eastAsia="zh-CN"/>
              </w:rPr>
              <w:t>具有可靠的服务质量保证措施，服务质量检查方法和标准、投诉处理和及时整改方案措施等进行打分。</w:t>
            </w:r>
            <w:r>
              <w:rPr>
                <w:rFonts w:hint="eastAsia" w:ascii="仿宋" w:hAnsi="仿宋" w:eastAsia="仿宋" w:cs="仿宋"/>
                <w:color w:val="auto"/>
                <w:kern w:val="0"/>
                <w:sz w:val="24"/>
                <w:highlight w:val="none"/>
              </w:rPr>
              <w:t>服务质量保证措施</w:t>
            </w:r>
            <w:r>
              <w:rPr>
                <w:rFonts w:hint="eastAsia" w:ascii="仿宋" w:hAnsi="仿宋" w:eastAsia="仿宋" w:cs="仿宋"/>
                <w:kern w:val="0"/>
                <w:sz w:val="24"/>
                <w:lang w:eastAsia="zh-CN"/>
              </w:rPr>
              <w:t>可行</w:t>
            </w:r>
            <w:r>
              <w:rPr>
                <w:rFonts w:hint="eastAsia" w:ascii="仿宋" w:hAnsi="仿宋" w:eastAsia="仿宋" w:cs="仿宋"/>
                <w:kern w:val="0"/>
                <w:sz w:val="24"/>
              </w:rPr>
              <w:t>的、针对性强的，得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可行</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可行</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84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widowControl/>
              <w:autoSpaceDE w:val="0"/>
              <w:spacing w:line="360" w:lineRule="auto"/>
              <w:jc w:val="center"/>
              <w:textAlignment w:val="center"/>
              <w:rPr>
                <w:rFonts w:hint="eastAsia" w:ascii="仿宋" w:hAnsi="仿宋" w:eastAsia="仿宋" w:cs="仿宋"/>
                <w:kern w:val="0"/>
                <w:sz w:val="24"/>
                <w:szCs w:val="24"/>
              </w:rPr>
            </w:pPr>
            <w:r>
              <w:rPr>
                <w:rFonts w:hint="eastAsia" w:ascii="宋体" w:hAnsi="宋体" w:cs="宋体"/>
                <w:b/>
                <w:bCs/>
                <w:kern w:val="0"/>
                <w:sz w:val="24"/>
                <w:lang w:val="en-US" w:eastAsia="zh-CN" w:bidi="ar"/>
              </w:rPr>
              <w:t>4</w:t>
            </w:r>
            <w:r>
              <w:rPr>
                <w:rFonts w:hint="eastAsia" w:ascii="宋体" w:hAnsi="宋体" w:cs="宋体"/>
                <w:b/>
                <w:bCs/>
                <w:kern w:val="0"/>
                <w:sz w:val="24"/>
                <w:lang w:bidi="ar"/>
              </w:rPr>
              <w:t>、项目实施人员的配备情况</w:t>
            </w:r>
          </w:p>
        </w:tc>
        <w:tc>
          <w:tcPr>
            <w:tcW w:w="6517" w:type="dxa"/>
            <w:noWrap w:val="0"/>
            <w:vAlign w:val="center"/>
          </w:tcPr>
          <w:p>
            <w:pPr>
              <w:widowControl/>
              <w:autoSpaceDE w:val="0"/>
              <w:spacing w:line="360" w:lineRule="auto"/>
              <w:jc w:val="left"/>
              <w:textAlignment w:val="center"/>
              <w:rPr>
                <w:rFonts w:hint="eastAsia" w:ascii="仿宋" w:hAnsi="仿宋" w:eastAsia="仿宋" w:cs="仿宋"/>
                <w:kern w:val="0"/>
                <w:sz w:val="24"/>
                <w:szCs w:val="24"/>
              </w:rPr>
            </w:pPr>
            <w:r>
              <w:rPr>
                <w:rFonts w:hint="eastAsia" w:ascii="宋体" w:hAnsi="宋体" w:cs="宋体"/>
                <w:kern w:val="0"/>
                <w:sz w:val="24"/>
                <w:lang w:bidi="ar"/>
              </w:rPr>
              <w:t>(1)</w:t>
            </w:r>
            <w:r>
              <w:rPr>
                <w:rFonts w:hint="eastAsia" w:ascii="宋体" w:hAnsi="宋体" w:cs="宋体"/>
                <w:sz w:val="24"/>
              </w:rPr>
              <w:t>根据项目经理的业务素质（年龄—4</w:t>
            </w:r>
            <w:r>
              <w:rPr>
                <w:rFonts w:ascii="宋体" w:hAnsi="宋体" w:cs="宋体"/>
                <w:sz w:val="24"/>
              </w:rPr>
              <w:t>5</w:t>
            </w:r>
            <w:r>
              <w:rPr>
                <w:rFonts w:hint="eastAsia" w:ascii="宋体" w:hAnsi="宋体" w:cs="宋体"/>
                <w:sz w:val="24"/>
              </w:rPr>
              <w:t>岁以下得</w:t>
            </w:r>
            <w:r>
              <w:rPr>
                <w:rFonts w:hint="eastAsia" w:ascii="宋体" w:hAnsi="宋体" w:cs="宋体"/>
                <w:sz w:val="24"/>
                <w:lang w:val="en-US" w:eastAsia="zh-CN"/>
              </w:rPr>
              <w:t>1</w:t>
            </w:r>
            <w:r>
              <w:rPr>
                <w:rFonts w:hint="eastAsia" w:ascii="宋体" w:hAnsi="宋体" w:cs="宋体"/>
                <w:sz w:val="24"/>
              </w:rPr>
              <w:t>分、学历-本科或以上得</w:t>
            </w:r>
            <w:r>
              <w:rPr>
                <w:rFonts w:hint="eastAsia" w:ascii="宋体" w:hAnsi="宋体" w:cs="宋体"/>
                <w:sz w:val="24"/>
                <w:lang w:val="en-US" w:eastAsia="zh-CN"/>
              </w:rPr>
              <w:t>1</w:t>
            </w:r>
            <w:r>
              <w:rPr>
                <w:rFonts w:hint="eastAsia" w:ascii="宋体" w:hAnsi="宋体" w:cs="宋体"/>
                <w:sz w:val="24"/>
              </w:rPr>
              <w:t>分、职称-中级或以上得</w:t>
            </w:r>
            <w:r>
              <w:rPr>
                <w:rFonts w:hint="eastAsia" w:ascii="宋体" w:hAnsi="宋体" w:cs="宋体"/>
                <w:sz w:val="24"/>
                <w:lang w:val="en-US" w:eastAsia="zh-CN"/>
              </w:rPr>
              <w:t>1</w:t>
            </w:r>
            <w:r>
              <w:rPr>
                <w:rFonts w:hint="eastAsia" w:ascii="宋体" w:hAnsi="宋体" w:cs="宋体"/>
                <w:sz w:val="24"/>
              </w:rPr>
              <w:t>分、履历经验-相似经验</w:t>
            </w:r>
            <w:r>
              <w:rPr>
                <w:rFonts w:ascii="宋体" w:hAnsi="宋体" w:cs="宋体"/>
                <w:sz w:val="24"/>
              </w:rPr>
              <w:t>5</w:t>
            </w:r>
            <w:r>
              <w:rPr>
                <w:rFonts w:hint="eastAsia" w:ascii="宋体" w:hAnsi="宋体" w:cs="宋体"/>
                <w:sz w:val="24"/>
              </w:rPr>
              <w:t>年或以上得</w:t>
            </w:r>
            <w:r>
              <w:rPr>
                <w:rFonts w:hint="eastAsia" w:ascii="宋体" w:hAnsi="宋体" w:cs="宋体"/>
                <w:sz w:val="24"/>
                <w:lang w:val="en-US" w:eastAsia="zh-CN"/>
              </w:rPr>
              <w:t>1</w:t>
            </w:r>
            <w:r>
              <w:rPr>
                <w:rFonts w:hint="eastAsia" w:ascii="宋体" w:hAnsi="宋体" w:cs="宋体"/>
                <w:sz w:val="24"/>
              </w:rPr>
              <w:t>分）。提供证明材料</w:t>
            </w:r>
            <w:r>
              <w:rPr>
                <w:rFonts w:hint="eastAsia" w:ascii="宋体" w:hAnsi="宋体" w:cs="宋体"/>
                <w:sz w:val="24"/>
                <w:lang w:eastAsia="zh-CN"/>
              </w:rPr>
              <w:t>，否则不得分</w:t>
            </w:r>
            <w:r>
              <w:rPr>
                <w:rFonts w:hint="eastAsia" w:ascii="宋体" w:hAnsi="宋体" w:cs="宋体"/>
                <w:sz w:val="24"/>
              </w:rPr>
              <w:t>。</w:t>
            </w:r>
          </w:p>
        </w:tc>
        <w:tc>
          <w:tcPr>
            <w:tcW w:w="840" w:type="dxa"/>
            <w:noWrap w:val="0"/>
            <w:vAlign w:val="center"/>
          </w:tcPr>
          <w:p>
            <w:pPr>
              <w:widowControl/>
              <w:autoSpaceDE w:val="0"/>
              <w:spacing w:line="360" w:lineRule="auto"/>
              <w:jc w:val="center"/>
              <w:textAlignment w:val="center"/>
              <w:rPr>
                <w:rFonts w:hint="eastAsia" w:ascii="仿宋" w:hAnsi="仿宋" w:eastAsia="仿宋" w:cs="仿宋"/>
                <w:kern w:val="0"/>
                <w:sz w:val="24"/>
                <w:szCs w:val="24"/>
                <w:lang w:eastAsia="zh-CN"/>
              </w:rPr>
            </w:pPr>
            <w:r>
              <w:rPr>
                <w:rFonts w:hint="eastAsia" w:ascii="宋体" w:hAnsi="宋体" w:cs="宋体"/>
                <w:kern w:val="0"/>
                <w:sz w:val="24"/>
                <w:lang w:val="en-US" w:eastAsia="zh-CN" w:bidi="ar"/>
              </w:rPr>
              <w:t>4</w:t>
            </w:r>
            <w:r>
              <w:rPr>
                <w:rFonts w:hint="eastAsia" w:ascii="宋体" w:hAnsi="宋体" w:cs="宋体"/>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widowControl/>
              <w:autoSpaceDE w:val="0"/>
              <w:spacing w:line="360" w:lineRule="auto"/>
              <w:jc w:val="center"/>
              <w:textAlignment w:val="center"/>
              <w:rPr>
                <w:rFonts w:hint="eastAsia" w:ascii="仿宋" w:hAnsi="仿宋" w:eastAsia="仿宋" w:cs="仿宋"/>
                <w:kern w:val="0"/>
                <w:sz w:val="24"/>
                <w:szCs w:val="24"/>
              </w:rPr>
            </w:pPr>
          </w:p>
        </w:tc>
        <w:tc>
          <w:tcPr>
            <w:tcW w:w="6517" w:type="dxa"/>
            <w:noWrap w:val="0"/>
            <w:vAlign w:val="center"/>
          </w:tcPr>
          <w:p>
            <w:pPr>
              <w:widowControl/>
              <w:autoSpaceDE w:val="0"/>
              <w:spacing w:line="360" w:lineRule="auto"/>
              <w:jc w:val="left"/>
              <w:textAlignment w:val="center"/>
              <w:rPr>
                <w:rFonts w:hint="eastAsia" w:ascii="仿宋" w:hAnsi="仿宋" w:eastAsia="仿宋" w:cs="仿宋"/>
                <w:b/>
                <w:bCs/>
                <w:kern w:val="0"/>
                <w:sz w:val="24"/>
                <w:szCs w:val="24"/>
                <w:lang w:val="en-US" w:eastAsia="zh-CN"/>
              </w:rPr>
            </w:pPr>
            <w:r>
              <w:rPr>
                <w:rFonts w:hint="eastAsia" w:ascii="宋体" w:hAnsi="宋体" w:cs="宋体"/>
                <w:kern w:val="0"/>
                <w:sz w:val="24"/>
                <w:lang w:bidi="ar"/>
              </w:rPr>
              <w:t>（2）根据拟派人员岗位安排、分配明细情况，包括人员数量、配备合理，各岗位的配置和劳动力的投入经优化配置，人员配备是否充分且满足各岗位和工作量的需求，进行打分0-</w:t>
            </w:r>
            <w:r>
              <w:rPr>
                <w:rFonts w:hint="eastAsia" w:ascii="宋体" w:hAnsi="宋体" w:cs="宋体"/>
                <w:kern w:val="0"/>
                <w:sz w:val="24"/>
                <w:lang w:val="en-US" w:eastAsia="zh-CN" w:bidi="ar"/>
              </w:rPr>
              <w:t>3</w:t>
            </w:r>
            <w:r>
              <w:rPr>
                <w:rFonts w:hint="eastAsia" w:ascii="宋体" w:hAnsi="宋体" w:cs="宋体"/>
                <w:kern w:val="0"/>
                <w:sz w:val="24"/>
                <w:lang w:bidi="ar"/>
              </w:rPr>
              <w:t>分。</w:t>
            </w:r>
          </w:p>
        </w:tc>
        <w:tc>
          <w:tcPr>
            <w:tcW w:w="840" w:type="dxa"/>
            <w:noWrap w:val="0"/>
            <w:vAlign w:val="center"/>
          </w:tcPr>
          <w:p>
            <w:pPr>
              <w:widowControl/>
              <w:autoSpaceDE w:val="0"/>
              <w:spacing w:line="360" w:lineRule="auto"/>
              <w:jc w:val="center"/>
              <w:textAlignment w:val="center"/>
              <w:rPr>
                <w:rFonts w:hint="eastAsia" w:ascii="仿宋" w:hAnsi="仿宋" w:eastAsia="仿宋" w:cs="仿宋"/>
                <w:kern w:val="0"/>
                <w:sz w:val="24"/>
                <w:szCs w:val="24"/>
                <w:lang w:val="en-US" w:eastAsia="zh-CN"/>
              </w:rPr>
            </w:pPr>
            <w:r>
              <w:rPr>
                <w:rFonts w:hint="eastAsia" w:ascii="宋体" w:hAnsi="宋体" w:cs="宋体"/>
                <w:kern w:val="0"/>
                <w:sz w:val="24"/>
                <w:lang w:val="en-US" w:eastAsia="zh-CN" w:bidi="ar"/>
              </w:rPr>
              <w:t>3</w:t>
            </w:r>
            <w:r>
              <w:rPr>
                <w:rFonts w:hint="eastAsia" w:ascii="宋体" w:hAnsi="宋体" w:cs="宋体"/>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rPr>
                <w:rFonts w:hint="eastAsia" w:ascii="仿宋" w:hAnsi="仿宋" w:eastAsia="仿宋" w:cs="仿宋"/>
                <w:kern w:val="0"/>
                <w:sz w:val="24"/>
                <w:szCs w:val="24"/>
              </w:rPr>
            </w:pPr>
          </w:p>
        </w:tc>
        <w:tc>
          <w:tcPr>
            <w:tcW w:w="6517" w:type="dxa"/>
            <w:noWrap w:val="0"/>
            <w:vAlign w:val="center"/>
          </w:tcPr>
          <w:p>
            <w:pPr>
              <w:widowControl/>
              <w:autoSpaceDE w:val="0"/>
              <w:spacing w:line="360" w:lineRule="auto"/>
              <w:jc w:val="left"/>
              <w:textAlignment w:val="center"/>
              <w:rPr>
                <w:rFonts w:ascii="宋体" w:hAnsi="宋体" w:cs="宋体"/>
                <w:kern w:val="0"/>
                <w:sz w:val="24"/>
                <w:highlight w:val="none"/>
              </w:rPr>
            </w:pPr>
            <w:r>
              <w:rPr>
                <w:rFonts w:hint="eastAsia" w:ascii="宋体" w:hAnsi="宋体" w:cs="宋体"/>
                <w:b/>
                <w:bCs/>
                <w:kern w:val="0"/>
                <w:sz w:val="24"/>
                <w:highlight w:val="none"/>
                <w:lang w:bidi="ar"/>
              </w:rPr>
              <w:t>（3）拟派岗位人员情况：</w:t>
            </w:r>
            <w:r>
              <w:rPr>
                <w:rFonts w:hint="eastAsia" w:ascii="宋体" w:hAnsi="宋体" w:cs="宋体"/>
                <w:kern w:val="0"/>
                <w:sz w:val="24"/>
                <w:highlight w:val="none"/>
                <w:lang w:bidi="ar"/>
              </w:rPr>
              <w:t>拟派厨师人员具有在有效期限内的健康证，其中1人须提供中式烹调师等级证书，中级（国家职业资格四级）的得</w:t>
            </w: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分，高级（国家职业资格三级）的得</w:t>
            </w:r>
            <w:r>
              <w:rPr>
                <w:rFonts w:hint="eastAsia" w:ascii="宋体" w:hAnsi="宋体" w:cs="宋体"/>
                <w:kern w:val="0"/>
                <w:sz w:val="24"/>
                <w:highlight w:val="none"/>
                <w:lang w:val="en-US" w:eastAsia="zh-CN" w:bidi="ar"/>
              </w:rPr>
              <w:t>2</w:t>
            </w:r>
            <w:r>
              <w:rPr>
                <w:rFonts w:hint="eastAsia" w:ascii="宋体" w:hAnsi="宋体" w:cs="宋体"/>
                <w:kern w:val="0"/>
                <w:sz w:val="24"/>
                <w:highlight w:val="none"/>
                <w:lang w:bidi="ar"/>
              </w:rPr>
              <w:t>分，技师（国家职业资格二级）的得</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分，高级技师（国家职业资格一级）的得</w:t>
            </w:r>
            <w:r>
              <w:rPr>
                <w:rFonts w:hint="eastAsia" w:ascii="宋体" w:hAnsi="宋体" w:cs="宋体"/>
                <w:kern w:val="0"/>
                <w:sz w:val="24"/>
                <w:highlight w:val="none"/>
                <w:lang w:val="en-US" w:eastAsia="zh-CN" w:bidi="ar"/>
              </w:rPr>
              <w:t>4</w:t>
            </w:r>
            <w:r>
              <w:rPr>
                <w:rFonts w:hint="eastAsia" w:ascii="宋体" w:hAnsi="宋体" w:cs="宋体"/>
                <w:kern w:val="0"/>
                <w:sz w:val="24"/>
                <w:highlight w:val="none"/>
                <w:lang w:bidi="ar"/>
              </w:rPr>
              <w:t>分。</w:t>
            </w:r>
          </w:p>
          <w:p>
            <w:pPr>
              <w:widowControl/>
              <w:autoSpaceDE w:val="0"/>
              <w:spacing w:line="360" w:lineRule="auto"/>
              <w:jc w:val="left"/>
              <w:textAlignment w:val="center"/>
              <w:rPr>
                <w:rFonts w:hint="eastAsia" w:ascii="仿宋" w:hAnsi="仿宋" w:eastAsia="仿宋" w:cs="仿宋"/>
                <w:b/>
                <w:bCs/>
                <w:kern w:val="0"/>
                <w:sz w:val="24"/>
                <w:szCs w:val="24"/>
                <w:highlight w:val="none"/>
                <w:lang w:val="en-US" w:eastAsia="zh-CN"/>
              </w:rPr>
            </w:pPr>
            <w:r>
              <w:rPr>
                <w:rFonts w:hint="eastAsia" w:ascii="宋体" w:hAnsi="宋体" w:cs="宋体"/>
                <w:b/>
                <w:bCs/>
                <w:kern w:val="0"/>
                <w:sz w:val="24"/>
                <w:highlight w:val="none"/>
                <w:lang w:bidi="ar"/>
              </w:rPr>
              <w:t>（提供人员身份证、健康证、厨师等级证书复印件或扫描件加盖公章，否则不得分。）</w:t>
            </w:r>
          </w:p>
        </w:tc>
        <w:tc>
          <w:tcPr>
            <w:tcW w:w="840" w:type="dxa"/>
            <w:noWrap w:val="0"/>
            <w:vAlign w:val="center"/>
          </w:tcPr>
          <w:p>
            <w:pPr>
              <w:widowControl/>
              <w:autoSpaceDE w:val="0"/>
              <w:spacing w:line="360" w:lineRule="auto"/>
              <w:jc w:val="center"/>
              <w:textAlignment w:val="center"/>
              <w:rPr>
                <w:rFonts w:hint="eastAsia" w:ascii="仿宋" w:hAnsi="仿宋" w:eastAsia="仿宋" w:cs="仿宋"/>
                <w:kern w:val="0"/>
                <w:sz w:val="24"/>
                <w:szCs w:val="24"/>
                <w:lang w:val="en-US" w:eastAsia="zh-CN"/>
              </w:rPr>
            </w:pPr>
            <w:r>
              <w:rPr>
                <w:rFonts w:hint="eastAsia" w:ascii="宋体" w:hAnsi="宋体" w:cs="宋体"/>
                <w:kern w:val="0"/>
                <w:sz w:val="24"/>
                <w:lang w:val="en-US" w:eastAsia="zh-CN" w:bidi="ar"/>
              </w:rPr>
              <w:t>4</w:t>
            </w:r>
            <w:r>
              <w:rPr>
                <w:rFonts w:hint="eastAsia" w:ascii="宋体" w:hAnsi="宋体" w:cs="宋体"/>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rPr>
                <w:rFonts w:hint="eastAsia" w:ascii="仿宋" w:hAnsi="仿宋" w:eastAsia="仿宋" w:cs="仿宋"/>
                <w:kern w:val="0"/>
                <w:sz w:val="24"/>
                <w:szCs w:val="24"/>
              </w:rPr>
            </w:pPr>
          </w:p>
        </w:tc>
        <w:tc>
          <w:tcPr>
            <w:tcW w:w="6517" w:type="dxa"/>
            <w:noWrap w:val="0"/>
            <w:vAlign w:val="center"/>
          </w:tcPr>
          <w:p>
            <w:pPr>
              <w:widowControl/>
              <w:autoSpaceDE w:val="0"/>
              <w:spacing w:line="360" w:lineRule="auto"/>
              <w:ind w:right="63" w:rightChars="30"/>
              <w:jc w:val="left"/>
              <w:textAlignment w:val="center"/>
              <w:rPr>
                <w:rFonts w:ascii="宋体" w:hAnsi="宋体" w:cs="宋体"/>
                <w:kern w:val="0"/>
                <w:sz w:val="24"/>
                <w:highlight w:val="none"/>
              </w:rPr>
            </w:pPr>
            <w:r>
              <w:rPr>
                <w:rFonts w:hint="eastAsia" w:ascii="宋体" w:hAnsi="宋体" w:cs="宋体"/>
                <w:b/>
                <w:bCs/>
                <w:kern w:val="0"/>
                <w:sz w:val="24"/>
                <w:highlight w:val="none"/>
                <w:lang w:bidi="ar"/>
              </w:rPr>
              <w:t>（4）公共营养师：投标单位其中</w:t>
            </w:r>
            <w:r>
              <w:rPr>
                <w:rFonts w:hint="eastAsia" w:ascii="宋体" w:hAnsi="宋体" w:cs="宋体"/>
                <w:kern w:val="0"/>
                <w:sz w:val="24"/>
                <w:highlight w:val="none"/>
                <w:lang w:bidi="ar"/>
              </w:rPr>
              <w:t>1人具有公共营养师资格证书的得1分。</w:t>
            </w:r>
          </w:p>
          <w:p>
            <w:pPr>
              <w:widowControl/>
              <w:autoSpaceDE w:val="0"/>
              <w:spacing w:line="360" w:lineRule="auto"/>
              <w:ind w:right="63" w:rightChars="30"/>
              <w:jc w:val="left"/>
              <w:textAlignment w:val="center"/>
              <w:rPr>
                <w:rFonts w:hint="eastAsia" w:ascii="仿宋" w:hAnsi="仿宋" w:eastAsia="仿宋" w:cs="仿宋"/>
                <w:b/>
                <w:bCs/>
                <w:kern w:val="0"/>
                <w:sz w:val="24"/>
                <w:szCs w:val="24"/>
                <w:highlight w:val="none"/>
                <w:lang w:val="en-US" w:eastAsia="zh-CN"/>
              </w:rPr>
            </w:pPr>
            <w:r>
              <w:rPr>
                <w:rFonts w:hint="eastAsia" w:ascii="宋体" w:hAnsi="宋体" w:cs="宋体"/>
                <w:kern w:val="0"/>
                <w:sz w:val="24"/>
                <w:highlight w:val="none"/>
                <w:lang w:bidi="ar"/>
              </w:rPr>
              <w:t>（提供人员证书复印件加盖公章。）</w:t>
            </w:r>
          </w:p>
        </w:tc>
        <w:tc>
          <w:tcPr>
            <w:tcW w:w="840" w:type="dxa"/>
            <w:noWrap w:val="0"/>
            <w:vAlign w:val="center"/>
          </w:tcPr>
          <w:p>
            <w:pPr>
              <w:widowControl/>
              <w:autoSpaceDE w:val="0"/>
              <w:spacing w:line="360" w:lineRule="auto"/>
              <w:ind w:left="63" w:leftChars="30" w:right="63" w:rightChars="30"/>
              <w:jc w:val="center"/>
              <w:textAlignment w:val="center"/>
              <w:rPr>
                <w:rFonts w:hint="eastAsia" w:ascii="仿宋" w:hAnsi="仿宋" w:eastAsia="仿宋" w:cs="仿宋"/>
                <w:kern w:val="0"/>
                <w:sz w:val="24"/>
                <w:szCs w:val="24"/>
                <w:lang w:val="en-US" w:eastAsia="zh-CN"/>
              </w:rPr>
            </w:pPr>
            <w:r>
              <w:rPr>
                <w:rFonts w:hint="eastAsia" w:ascii="宋体" w:hAnsi="宋体" w:cs="宋体"/>
                <w:kern w:val="0"/>
                <w:sz w:val="24"/>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noWrap w:val="0"/>
            <w:vAlign w:val="center"/>
          </w:tcPr>
          <w:p>
            <w:pPr>
              <w:keepNext w:val="0"/>
              <w:keepLines w:val="0"/>
              <w:widowControl/>
              <w:suppressLineNumbers w:val="0"/>
              <w:autoSpaceDE w:val="0"/>
              <w:spacing w:before="0" w:beforeAutospacing="0" w:after="0" w:afterAutospacing="0" w:line="360" w:lineRule="auto"/>
              <w:ind w:left="0" w:leftChars="0" w:right="0" w:rightChars="0"/>
              <w:jc w:val="center"/>
              <w:textAlignment w:val="center"/>
              <w:rPr>
                <w:rFonts w:hint="eastAsia" w:ascii="仿宋" w:hAnsi="仿宋" w:eastAsia="仿宋" w:cs="仿宋"/>
                <w:b/>
                <w:bCs/>
                <w:kern w:val="0"/>
                <w:sz w:val="24"/>
              </w:rPr>
            </w:pPr>
            <w:r>
              <w:rPr>
                <w:rFonts w:hint="eastAsia" w:ascii="仿宋" w:hAnsi="仿宋" w:eastAsia="仿宋" w:cs="仿宋"/>
                <w:b/>
                <w:bCs/>
                <w:sz w:val="24"/>
                <w:szCs w:val="24"/>
                <w:lang w:val="en-US" w:eastAsia="zh-CN" w:bidi="ar"/>
              </w:rPr>
              <w:t>5、</w:t>
            </w:r>
            <w:r>
              <w:rPr>
                <w:rFonts w:hint="eastAsia" w:ascii="仿宋" w:hAnsi="仿宋" w:eastAsia="仿宋" w:cs="仿宋"/>
                <w:b/>
                <w:bCs/>
                <w:sz w:val="24"/>
                <w:szCs w:val="24"/>
                <w:lang w:bidi="ar"/>
              </w:rPr>
              <w:t>进退场交接方案</w:t>
            </w:r>
          </w:p>
        </w:tc>
        <w:tc>
          <w:tcPr>
            <w:tcW w:w="6517" w:type="dxa"/>
            <w:noWrap w:val="0"/>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both"/>
              <w:rPr>
                <w:rFonts w:hint="eastAsia" w:ascii="仿宋" w:hAnsi="仿宋" w:eastAsia="仿宋" w:cs="仿宋"/>
                <w:kern w:val="0"/>
                <w:sz w:val="24"/>
                <w:szCs w:val="24"/>
                <w:lang w:val="en-US" w:eastAsia="zh-CN"/>
              </w:rPr>
            </w:pPr>
            <w:r>
              <w:rPr>
                <w:rFonts w:hint="eastAsia" w:ascii="仿宋" w:hAnsi="仿宋" w:eastAsia="仿宋" w:cs="仿宋"/>
                <w:kern w:val="2"/>
                <w:sz w:val="24"/>
                <w:szCs w:val="24"/>
                <w:highlight w:val="none"/>
              </w:rPr>
              <w:t>根据投标人所提供的进退场交接方案完善情况以及确保</w:t>
            </w:r>
            <w:r>
              <w:rPr>
                <w:rFonts w:hint="eastAsia" w:ascii="仿宋" w:hAnsi="仿宋" w:eastAsia="仿宋" w:cs="仿宋"/>
                <w:kern w:val="2"/>
                <w:sz w:val="24"/>
                <w:szCs w:val="24"/>
                <w:highlight w:val="none"/>
                <w:lang w:val="en-US" w:eastAsia="zh-CN"/>
              </w:rPr>
              <w:t>食堂、宿舍</w:t>
            </w:r>
            <w:r>
              <w:rPr>
                <w:rFonts w:hint="eastAsia" w:ascii="仿宋" w:hAnsi="仿宋" w:eastAsia="仿宋" w:cs="仿宋"/>
                <w:kern w:val="2"/>
                <w:sz w:val="24"/>
                <w:szCs w:val="24"/>
                <w:highlight w:val="none"/>
              </w:rPr>
              <w:t>平稳交接过渡方案进行打分</w:t>
            </w:r>
            <w:r>
              <w:rPr>
                <w:rFonts w:hint="eastAsia" w:ascii="仿宋" w:hAnsi="仿宋" w:eastAsia="仿宋" w:cs="仿宋"/>
                <w:kern w:val="2"/>
                <w:sz w:val="24"/>
                <w:szCs w:val="24"/>
                <w:highlight w:val="none"/>
                <w:lang w:eastAsia="zh-CN"/>
              </w:rPr>
              <w:t>，</w:t>
            </w:r>
            <w:r>
              <w:rPr>
                <w:rFonts w:hint="eastAsia" w:ascii="仿宋" w:hAnsi="仿宋" w:eastAsia="仿宋" w:cs="仿宋"/>
                <w:kern w:val="0"/>
                <w:sz w:val="24"/>
              </w:rPr>
              <w:t>方案</w:t>
            </w:r>
            <w:r>
              <w:rPr>
                <w:rFonts w:hint="eastAsia" w:ascii="仿宋" w:hAnsi="仿宋" w:eastAsia="仿宋" w:cs="仿宋"/>
                <w:kern w:val="0"/>
                <w:sz w:val="24"/>
                <w:lang w:eastAsia="zh-CN"/>
              </w:rPr>
              <w:t>完整</w:t>
            </w:r>
            <w:r>
              <w:rPr>
                <w:rFonts w:hint="eastAsia" w:ascii="仿宋" w:hAnsi="仿宋" w:eastAsia="仿宋" w:cs="仿宋"/>
                <w:kern w:val="0"/>
                <w:sz w:val="24"/>
              </w:rPr>
              <w:t>的、合理性高的，得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完整</w:t>
            </w:r>
            <w:r>
              <w:rPr>
                <w:rFonts w:hint="eastAsia" w:ascii="仿宋" w:hAnsi="仿宋" w:eastAsia="仿宋" w:cs="仿宋"/>
                <w:kern w:val="0"/>
                <w:sz w:val="24"/>
              </w:rPr>
              <w:t>、合理性一般，得</w:t>
            </w:r>
            <w:r>
              <w:rPr>
                <w:rFonts w:hint="eastAsia" w:ascii="仿宋" w:hAnsi="仿宋" w:eastAsia="仿宋" w:cs="仿宋"/>
                <w:kern w:val="0"/>
                <w:sz w:val="24"/>
                <w:lang w:val="en-US" w:eastAsia="zh-CN"/>
              </w:rPr>
              <w:t>2</w:t>
            </w:r>
            <w:r>
              <w:rPr>
                <w:rFonts w:hint="eastAsia" w:ascii="仿宋" w:hAnsi="仿宋" w:eastAsia="仿宋" w:cs="仿宋"/>
                <w:kern w:val="0"/>
                <w:sz w:val="24"/>
              </w:rPr>
              <w:t>分；方案不</w:t>
            </w:r>
            <w:r>
              <w:rPr>
                <w:rFonts w:hint="eastAsia" w:ascii="仿宋" w:hAnsi="仿宋" w:eastAsia="仿宋" w:cs="仿宋"/>
                <w:kern w:val="0"/>
                <w:sz w:val="24"/>
                <w:lang w:eastAsia="zh-CN"/>
              </w:rPr>
              <w:t>完整</w:t>
            </w:r>
            <w:r>
              <w:rPr>
                <w:rFonts w:hint="eastAsia" w:ascii="仿宋" w:hAnsi="仿宋" w:eastAsia="仿宋" w:cs="仿宋"/>
                <w:kern w:val="0"/>
                <w:sz w:val="24"/>
              </w:rPr>
              <w:t>、合理性较差</w:t>
            </w:r>
            <w:r>
              <w:rPr>
                <w:rFonts w:hint="eastAsia" w:ascii="仿宋" w:hAnsi="仿宋" w:eastAsia="仿宋" w:cs="仿宋"/>
                <w:kern w:val="0"/>
                <w:sz w:val="24"/>
                <w:lang w:eastAsia="zh-CN"/>
              </w:rPr>
              <w:t>的</w:t>
            </w:r>
            <w:r>
              <w:rPr>
                <w:rFonts w:hint="eastAsia" w:ascii="仿宋" w:hAnsi="仿宋" w:eastAsia="仿宋" w:cs="仿宋"/>
                <w:kern w:val="0"/>
                <w:sz w:val="24"/>
              </w:rPr>
              <w:t>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840" w:type="dxa"/>
            <w:noWrap w:val="0"/>
            <w:vAlign w:val="center"/>
          </w:tcPr>
          <w:p>
            <w:pPr>
              <w:spacing w:line="40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noWrap w:val="0"/>
            <w:vAlign w:val="center"/>
          </w:tcPr>
          <w:p>
            <w:pPr>
              <w:numPr>
                <w:ilvl w:val="-1"/>
                <w:numId w:val="0"/>
              </w:numPr>
              <w:spacing w:line="400" w:lineRule="atLeast"/>
              <w:jc w:val="both"/>
              <w:rPr>
                <w:rFonts w:hint="eastAsia" w:ascii="仿宋" w:hAnsi="仿宋" w:eastAsia="仿宋" w:cs="仿宋"/>
                <w:b/>
                <w:bCs/>
                <w:kern w:val="0"/>
                <w:sz w:val="24"/>
                <w:szCs w:val="24"/>
              </w:rPr>
            </w:pPr>
            <w:r>
              <w:rPr>
                <w:rFonts w:hint="eastAsia" w:ascii="仿宋" w:hAnsi="仿宋" w:eastAsia="仿宋" w:cs="仿宋"/>
                <w:b/>
                <w:bCs/>
                <w:kern w:val="0"/>
                <w:sz w:val="24"/>
                <w:lang w:val="en-US" w:eastAsia="zh-CN"/>
              </w:rPr>
              <w:t>6</w:t>
            </w:r>
            <w:r>
              <w:rPr>
                <w:rFonts w:hint="eastAsia" w:ascii="仿宋" w:hAnsi="仿宋" w:eastAsia="仿宋" w:cs="仿宋"/>
                <w:b/>
                <w:bCs/>
                <w:kern w:val="0"/>
                <w:sz w:val="24"/>
              </w:rPr>
              <w:t>、员工培训计划及内容</w:t>
            </w:r>
          </w:p>
        </w:tc>
        <w:tc>
          <w:tcPr>
            <w:tcW w:w="6517" w:type="dxa"/>
            <w:noWrap w:val="0"/>
            <w:vAlign w:val="center"/>
          </w:tcPr>
          <w:p>
            <w:pPr>
              <w:spacing w:line="400" w:lineRule="atLeast"/>
              <w:rPr>
                <w:rFonts w:hint="eastAsia" w:ascii="仿宋" w:hAnsi="仿宋" w:eastAsia="仿宋" w:cs="仿宋"/>
                <w:kern w:val="0"/>
                <w:sz w:val="24"/>
              </w:rPr>
            </w:pPr>
            <w:r>
              <w:rPr>
                <w:rFonts w:hint="eastAsia" w:ascii="仿宋" w:hAnsi="仿宋" w:eastAsia="仿宋" w:cs="仿宋"/>
                <w:kern w:val="0"/>
                <w:sz w:val="24"/>
              </w:rPr>
              <w:t>员工培训计划及内容：根据员工培训计划及服务理念先进性</w:t>
            </w:r>
            <w:r>
              <w:rPr>
                <w:rFonts w:hint="eastAsia" w:ascii="仿宋" w:hAnsi="仿宋" w:eastAsia="仿宋" w:cs="仿宋"/>
                <w:kern w:val="0"/>
                <w:sz w:val="24"/>
                <w:lang w:eastAsia="zh-CN"/>
              </w:rPr>
              <w:t>、</w:t>
            </w:r>
            <w:r>
              <w:rPr>
                <w:rFonts w:hint="eastAsia" w:ascii="仿宋" w:hAnsi="仿宋" w:eastAsia="仿宋" w:cs="仿宋"/>
                <w:kern w:val="0"/>
                <w:sz w:val="24"/>
              </w:rPr>
              <w:t>规范性</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rPr>
              <w:t>。</w:t>
            </w:r>
          </w:p>
          <w:p>
            <w:pPr>
              <w:spacing w:line="400" w:lineRule="atLeas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培训内容及计划周全、服务理念先进、内容规范的，得4分；培训内容及计划较周全、服务理念先进性一般、内容规范性一般的，得2-3分；培训内容及计划不周全、服务理念不先进、内容不够规范的，得0-1分。</w:t>
            </w:r>
          </w:p>
        </w:tc>
        <w:tc>
          <w:tcPr>
            <w:tcW w:w="840" w:type="dxa"/>
            <w:noWrap w:val="0"/>
            <w:vAlign w:val="center"/>
          </w:tcPr>
          <w:p>
            <w:pPr>
              <w:spacing w:line="40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noWrap w:val="0"/>
            <w:vAlign w:val="center"/>
          </w:tcPr>
          <w:p>
            <w:pPr>
              <w:spacing w:after="100" w:afterAutospacing="1" w:line="400" w:lineRule="atLeast"/>
              <w:rPr>
                <w:rFonts w:hint="eastAsia" w:ascii="仿宋" w:hAnsi="仿宋" w:eastAsia="仿宋" w:cs="仿宋"/>
                <w:b/>
                <w:bCs/>
                <w:kern w:val="0"/>
                <w:sz w:val="24"/>
                <w:szCs w:val="24"/>
                <w:lang w:val="en-US" w:eastAsia="zh-CN" w:bidi="ar-SA"/>
              </w:rPr>
            </w:pPr>
            <w:r>
              <w:rPr>
                <w:rFonts w:hint="eastAsia" w:ascii="仿宋" w:hAnsi="仿宋" w:eastAsia="仿宋" w:cs="仿宋"/>
                <w:b/>
                <w:bCs/>
                <w:sz w:val="24"/>
                <w:szCs w:val="24"/>
                <w:lang w:val="en-US" w:eastAsia="zh-CN"/>
              </w:rPr>
              <w:t>7、</w:t>
            </w:r>
            <w:r>
              <w:rPr>
                <w:rFonts w:hint="eastAsia" w:ascii="仿宋" w:hAnsi="仿宋" w:eastAsia="仿宋" w:cs="仿宋"/>
                <w:b/>
                <w:bCs/>
                <w:kern w:val="0"/>
                <w:sz w:val="24"/>
                <w:lang w:eastAsia="zh-CN"/>
              </w:rPr>
              <w:t>后续服务支持</w:t>
            </w:r>
          </w:p>
        </w:tc>
        <w:tc>
          <w:tcPr>
            <w:tcW w:w="6517" w:type="dxa"/>
            <w:noWrap w:val="0"/>
            <w:vAlign w:val="center"/>
          </w:tcPr>
          <w:p>
            <w:pPr>
              <w:pStyle w:val="45"/>
              <w:spacing w:line="360" w:lineRule="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rPr>
              <w:t>根据</w:t>
            </w:r>
            <w:r>
              <w:rPr>
                <w:rFonts w:hint="eastAsia" w:ascii="仿宋" w:hAnsi="仿宋" w:eastAsia="仿宋" w:cs="仿宋"/>
                <w:b w:val="0"/>
                <w:bCs w:val="0"/>
                <w:kern w:val="0"/>
                <w:sz w:val="24"/>
                <w:szCs w:val="24"/>
                <w:lang w:val="en-US" w:eastAsia="zh-CN"/>
              </w:rPr>
              <w:t>本</w:t>
            </w:r>
            <w:r>
              <w:rPr>
                <w:rFonts w:hint="eastAsia" w:ascii="仿宋" w:hAnsi="仿宋" w:eastAsia="仿宋" w:cs="仿宋"/>
                <w:b w:val="0"/>
                <w:bCs w:val="0"/>
                <w:kern w:val="0"/>
                <w:sz w:val="24"/>
                <w:szCs w:val="24"/>
              </w:rPr>
              <w:t>项目</w:t>
            </w:r>
            <w:r>
              <w:rPr>
                <w:rFonts w:hint="eastAsia" w:ascii="仿宋" w:hAnsi="仿宋" w:eastAsia="仿宋" w:cs="仿宋"/>
                <w:b w:val="0"/>
                <w:bCs w:val="0"/>
                <w:kern w:val="0"/>
                <w:sz w:val="24"/>
                <w:szCs w:val="24"/>
                <w:lang w:val="en-US" w:eastAsia="zh-CN"/>
              </w:rPr>
              <w:t>后续服务支持的及时性，</w:t>
            </w:r>
            <w:r>
              <w:rPr>
                <w:rFonts w:hint="eastAsia" w:ascii="仿宋" w:hAnsi="仿宋" w:eastAsia="仿宋" w:cs="仿宋"/>
                <w:b w:val="0"/>
                <w:bCs w:val="0"/>
                <w:kern w:val="0"/>
                <w:sz w:val="24"/>
                <w:szCs w:val="24"/>
              </w:rPr>
              <w:t>提供本地化服务</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能随时提供服务响应，能</w:t>
            </w:r>
            <w:r>
              <w:rPr>
                <w:rFonts w:hint="eastAsia" w:ascii="仿宋" w:hAnsi="仿宋" w:eastAsia="仿宋" w:cs="仿宋"/>
                <w:b w:val="0"/>
                <w:bCs w:val="0"/>
                <w:kern w:val="0"/>
                <w:sz w:val="24"/>
                <w:szCs w:val="24"/>
              </w:rPr>
              <w:t>提供快速的</w:t>
            </w:r>
            <w:r>
              <w:rPr>
                <w:rFonts w:hint="eastAsia" w:ascii="仿宋" w:hAnsi="仿宋" w:eastAsia="仿宋" w:cs="仿宋"/>
                <w:b w:val="0"/>
                <w:bCs w:val="0"/>
                <w:kern w:val="0"/>
                <w:sz w:val="24"/>
                <w:szCs w:val="24"/>
                <w:lang w:val="en-US" w:eastAsia="zh-CN"/>
              </w:rPr>
              <w:t>1个小时内到现场</w:t>
            </w:r>
            <w:r>
              <w:rPr>
                <w:rFonts w:hint="eastAsia" w:ascii="仿宋" w:hAnsi="仿宋" w:eastAsia="仿宋" w:cs="仿宋"/>
                <w:b w:val="0"/>
                <w:bCs w:val="0"/>
                <w:kern w:val="0"/>
                <w:sz w:val="24"/>
                <w:szCs w:val="24"/>
              </w:rPr>
              <w:t>服务响应</w:t>
            </w:r>
            <w:r>
              <w:rPr>
                <w:rFonts w:hint="eastAsia" w:ascii="仿宋" w:hAnsi="仿宋" w:eastAsia="仿宋" w:cs="仿宋"/>
                <w:b w:val="0"/>
                <w:bCs w:val="0"/>
                <w:kern w:val="0"/>
                <w:sz w:val="24"/>
                <w:szCs w:val="24"/>
                <w:lang w:val="en-US" w:eastAsia="zh-CN"/>
              </w:rPr>
              <w:t>的</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提供即时响应服务承诺书的得2分。</w:t>
            </w:r>
          </w:p>
          <w:p>
            <w:pPr>
              <w:pStyle w:val="45"/>
              <w:spacing w:line="360" w:lineRule="auto"/>
              <w:rPr>
                <w:rFonts w:hint="eastAsia" w:ascii="仿宋" w:hAnsi="仿宋" w:eastAsia="仿宋" w:cs="仿宋"/>
                <w:b w:val="0"/>
                <w:kern w:val="0"/>
                <w:sz w:val="24"/>
                <w:lang w:val="en-US" w:eastAsia="zh-CN"/>
              </w:rPr>
            </w:pPr>
            <w:r>
              <w:rPr>
                <w:rFonts w:hint="eastAsia" w:ascii="仿宋" w:hAnsi="仿宋" w:eastAsia="仿宋" w:cs="仿宋"/>
                <w:b w:val="0"/>
                <w:bCs w:val="0"/>
                <w:kern w:val="0"/>
                <w:sz w:val="24"/>
                <w:szCs w:val="24"/>
                <w:lang w:val="en-US" w:eastAsia="zh-CN"/>
              </w:rPr>
              <w:t>同时根据</w:t>
            </w:r>
            <w:r>
              <w:rPr>
                <w:rFonts w:hint="eastAsia" w:ascii="仿宋" w:hAnsi="仿宋" w:eastAsia="仿宋" w:cs="仿宋"/>
                <w:b w:val="0"/>
                <w:kern w:val="0"/>
                <w:sz w:val="24"/>
                <w:lang w:eastAsia="zh-CN"/>
              </w:rPr>
              <w:t>后续备用服务人力资源的安排情况打分，内容合理可行的得</w:t>
            </w:r>
            <w:r>
              <w:rPr>
                <w:rFonts w:hint="eastAsia" w:ascii="仿宋" w:hAnsi="仿宋" w:eastAsia="仿宋" w:cs="仿宋"/>
                <w:b w:val="0"/>
                <w:kern w:val="0"/>
                <w:sz w:val="24"/>
                <w:lang w:val="en-US" w:eastAsia="zh-CN"/>
              </w:rPr>
              <w:t>1-2分。</w:t>
            </w:r>
          </w:p>
          <w:p>
            <w:pPr>
              <w:pStyle w:val="45"/>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b w:val="0"/>
                <w:bCs w:val="0"/>
                <w:kern w:val="0"/>
                <w:sz w:val="24"/>
                <w:szCs w:val="24"/>
                <w:lang w:val="en-US" w:eastAsia="zh-CN"/>
              </w:rPr>
              <w:t>本项最高得4分。</w:t>
            </w:r>
          </w:p>
        </w:tc>
        <w:tc>
          <w:tcPr>
            <w:tcW w:w="840" w:type="dxa"/>
            <w:noWrap w:val="0"/>
            <w:vAlign w:val="center"/>
          </w:tcPr>
          <w:p>
            <w:pPr>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b w:val="0"/>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、突发事件的应急措施</w:t>
            </w:r>
          </w:p>
        </w:tc>
        <w:tc>
          <w:tcPr>
            <w:tcW w:w="6517" w:type="dxa"/>
            <w:noWrap w:val="0"/>
            <w:vAlign w:val="top"/>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仿宋" w:hAnsi="仿宋" w:eastAsia="仿宋" w:cs="仿宋"/>
                <w:b w:val="0"/>
                <w:bCs w:val="0"/>
                <w:kern w:val="0"/>
                <w:sz w:val="24"/>
                <w:szCs w:val="24"/>
              </w:rPr>
            </w:pPr>
            <w:r>
              <w:rPr>
                <w:rFonts w:hint="eastAsia" w:ascii="仿宋" w:hAnsi="仿宋" w:eastAsia="仿宋" w:cs="仿宋"/>
                <w:color w:val="auto"/>
                <w:kern w:val="0"/>
                <w:sz w:val="24"/>
                <w:szCs w:val="24"/>
                <w:highlight w:val="none"/>
                <w:lang w:val="en-US" w:eastAsia="zh-CN"/>
              </w:rPr>
              <w:t>8.1</w:t>
            </w:r>
            <w:r>
              <w:rPr>
                <w:rFonts w:hint="eastAsia" w:ascii="仿宋" w:hAnsi="仿宋" w:eastAsia="仿宋" w:cs="仿宋"/>
                <w:color w:val="auto"/>
                <w:kern w:val="0"/>
                <w:sz w:val="24"/>
                <w:szCs w:val="24"/>
                <w:highlight w:val="none"/>
                <w:lang w:eastAsia="zh-CN"/>
              </w:rPr>
              <w:t>对服务区域内出现的各类事故的紧急预案（如烧烫伤、割伤、跌伤、疫情管控等）进行打分。</w:t>
            </w:r>
            <w:r>
              <w:rPr>
                <w:rFonts w:hint="eastAsia" w:ascii="仿宋" w:hAnsi="仿宋" w:eastAsia="仿宋" w:cs="仿宋"/>
                <w:color w:val="auto"/>
                <w:kern w:val="0"/>
                <w:sz w:val="24"/>
                <w:highlight w:val="none"/>
              </w:rPr>
              <w:t>根据对应急事件的响应时间、调配人数与处理方案的合理、清晰、全面的得</w:t>
            </w:r>
            <w:r>
              <w:rPr>
                <w:rFonts w:hint="eastAsia" w:ascii="仿宋" w:hAnsi="仿宋" w:eastAsia="仿宋" w:cs="仿宋"/>
                <w:color w:val="auto"/>
                <w:kern w:val="0"/>
                <w:sz w:val="24"/>
                <w:highlight w:val="none"/>
                <w:lang w:eastAsia="zh-CN"/>
              </w:rPr>
              <w:t>3</w:t>
            </w:r>
            <w:r>
              <w:rPr>
                <w:rFonts w:hint="eastAsia" w:ascii="仿宋" w:hAnsi="仿宋" w:eastAsia="仿宋" w:cs="仿宋"/>
                <w:color w:val="auto"/>
                <w:kern w:val="0"/>
                <w:sz w:val="24"/>
                <w:highlight w:val="none"/>
              </w:rPr>
              <w:t>分，较合理、清晰、全面的得1-2分，不够全面、清晰的得0-</w:t>
            </w:r>
            <w:r>
              <w:rPr>
                <w:rFonts w:hint="eastAsia" w:ascii="仿宋" w:hAnsi="仿宋" w:eastAsia="仿宋" w:cs="仿宋"/>
                <w:color w:val="auto"/>
                <w:kern w:val="0"/>
                <w:sz w:val="24"/>
                <w:highlight w:val="none"/>
                <w:lang w:eastAsia="zh-CN"/>
              </w:rPr>
              <w:t>0</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val="0"/>
                <w:kern w:val="0"/>
                <w:sz w:val="24"/>
                <w:szCs w:val="24"/>
                <w:lang w:val="en-US" w:eastAsia="zh-CN"/>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sz w:val="24"/>
                <w:szCs w:val="24"/>
                <w:lang w:val="en-US" w:eastAsia="zh-CN"/>
              </w:rPr>
            </w:pPr>
          </w:p>
        </w:tc>
        <w:tc>
          <w:tcPr>
            <w:tcW w:w="6517"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center"/>
              <w:rPr>
                <w:rFonts w:hint="eastAsia" w:ascii="仿宋" w:hAnsi="仿宋" w:eastAsia="仿宋" w:cs="仿宋"/>
                <w:b w:val="0"/>
                <w:bCs w:val="0"/>
                <w:kern w:val="0"/>
                <w:sz w:val="24"/>
                <w:szCs w:val="24"/>
              </w:rPr>
            </w:pPr>
            <w:r>
              <w:rPr>
                <w:rFonts w:hint="eastAsia" w:ascii="仿宋" w:hAnsi="仿宋" w:eastAsia="仿宋" w:cs="仿宋"/>
                <w:color w:val="auto"/>
                <w:kern w:val="0"/>
                <w:sz w:val="24"/>
                <w:szCs w:val="24"/>
                <w:highlight w:val="none"/>
                <w:lang w:val="en-US" w:eastAsia="zh-CN"/>
              </w:rPr>
              <w:t>8.2</w:t>
            </w:r>
            <w:r>
              <w:rPr>
                <w:rFonts w:hint="eastAsia" w:ascii="仿宋" w:hAnsi="仿宋" w:eastAsia="仿宋" w:cs="仿宋"/>
                <w:color w:val="auto"/>
                <w:kern w:val="0"/>
                <w:sz w:val="24"/>
                <w:szCs w:val="24"/>
                <w:highlight w:val="none"/>
                <w:lang w:eastAsia="zh-CN"/>
              </w:rPr>
              <w:t>对管理区域内的防盗、防火的安全防范巡查</w:t>
            </w:r>
            <w:r>
              <w:rPr>
                <w:rFonts w:hint="eastAsia" w:ascii="仿宋" w:hAnsi="仿宋" w:eastAsia="仿宋" w:cs="仿宋"/>
                <w:color w:val="auto"/>
                <w:kern w:val="0"/>
                <w:sz w:val="24"/>
                <w:szCs w:val="24"/>
                <w:highlight w:val="none"/>
                <w:lang w:val="en-US" w:eastAsia="zh-CN"/>
              </w:rPr>
              <w:t>方案、全面性、</w:t>
            </w:r>
            <w:r>
              <w:rPr>
                <w:rFonts w:hint="eastAsia" w:ascii="仿宋" w:hAnsi="仿宋" w:eastAsia="仿宋" w:cs="仿宋"/>
                <w:color w:val="auto"/>
                <w:kern w:val="0"/>
                <w:sz w:val="24"/>
                <w:szCs w:val="24"/>
                <w:highlight w:val="none"/>
                <w:lang w:eastAsia="zh-CN"/>
              </w:rPr>
              <w:t>合理性进行打分。</w:t>
            </w:r>
            <w:r>
              <w:rPr>
                <w:rFonts w:hint="eastAsia" w:ascii="仿宋" w:hAnsi="仿宋" w:eastAsia="仿宋" w:cs="仿宋"/>
                <w:color w:val="auto"/>
                <w:kern w:val="0"/>
                <w:sz w:val="24"/>
                <w:highlight w:val="none"/>
              </w:rPr>
              <w:t>安全防范巡查方案全面详细、</w:t>
            </w:r>
            <w:r>
              <w:rPr>
                <w:rFonts w:hint="eastAsia" w:ascii="仿宋" w:hAnsi="仿宋" w:eastAsia="仿宋" w:cs="仿宋"/>
                <w:color w:val="auto"/>
                <w:kern w:val="0"/>
                <w:sz w:val="24"/>
                <w:highlight w:val="none"/>
                <w:lang w:eastAsia="zh-CN"/>
              </w:rPr>
              <w:t>合理性高</w:t>
            </w:r>
            <w:r>
              <w:rPr>
                <w:rFonts w:hint="eastAsia" w:ascii="仿宋" w:hAnsi="仿宋" w:eastAsia="仿宋" w:cs="仿宋"/>
                <w:color w:val="auto"/>
                <w:kern w:val="0"/>
                <w:sz w:val="24"/>
                <w:highlight w:val="none"/>
              </w:rPr>
              <w:t>的得3分，较全面详细、</w:t>
            </w:r>
            <w:r>
              <w:rPr>
                <w:rFonts w:hint="eastAsia" w:ascii="仿宋" w:hAnsi="仿宋" w:eastAsia="仿宋" w:cs="仿宋"/>
                <w:color w:val="auto"/>
                <w:kern w:val="0"/>
                <w:sz w:val="24"/>
                <w:highlight w:val="none"/>
                <w:lang w:eastAsia="zh-CN"/>
              </w:rPr>
              <w:t>合理性一般</w:t>
            </w:r>
            <w:r>
              <w:rPr>
                <w:rFonts w:hint="eastAsia" w:ascii="仿宋" w:hAnsi="仿宋" w:eastAsia="仿宋" w:cs="仿宋"/>
                <w:color w:val="auto"/>
                <w:kern w:val="0"/>
                <w:sz w:val="24"/>
                <w:highlight w:val="none"/>
              </w:rPr>
              <w:t>的得1-</w:t>
            </w:r>
            <w:r>
              <w:rPr>
                <w:rFonts w:hint="eastAsia" w:ascii="仿宋" w:hAnsi="仿宋" w:eastAsia="仿宋" w:cs="仿宋"/>
                <w:color w:val="auto"/>
                <w:kern w:val="0"/>
                <w:sz w:val="24"/>
                <w:highlight w:val="none"/>
                <w:lang w:eastAsia="zh-CN"/>
              </w:rPr>
              <w:t>2</w:t>
            </w:r>
            <w:r>
              <w:rPr>
                <w:rFonts w:hint="eastAsia" w:ascii="仿宋" w:hAnsi="仿宋" w:eastAsia="仿宋" w:cs="仿宋"/>
                <w:color w:val="auto"/>
                <w:kern w:val="0"/>
                <w:sz w:val="24"/>
                <w:highlight w:val="none"/>
              </w:rPr>
              <w:t>分，不够全面详细、</w:t>
            </w:r>
            <w:r>
              <w:rPr>
                <w:rFonts w:hint="eastAsia" w:ascii="仿宋" w:hAnsi="仿宋" w:eastAsia="仿宋" w:cs="仿宋"/>
                <w:color w:val="auto"/>
                <w:kern w:val="0"/>
                <w:sz w:val="24"/>
                <w:highlight w:val="none"/>
                <w:lang w:eastAsia="zh-CN"/>
              </w:rPr>
              <w:t>合理性较差</w:t>
            </w:r>
            <w:r>
              <w:rPr>
                <w:rFonts w:hint="eastAsia" w:ascii="仿宋" w:hAnsi="仿宋" w:eastAsia="仿宋" w:cs="仿宋"/>
                <w:color w:val="auto"/>
                <w:kern w:val="0"/>
                <w:sz w:val="24"/>
                <w:highlight w:val="none"/>
              </w:rPr>
              <w:t>得0-</w:t>
            </w:r>
            <w:r>
              <w:rPr>
                <w:rFonts w:hint="eastAsia" w:ascii="仿宋" w:hAnsi="仿宋" w:eastAsia="仿宋" w:cs="仿宋"/>
                <w:color w:val="auto"/>
                <w:kern w:val="0"/>
                <w:sz w:val="24"/>
                <w:highlight w:val="none"/>
                <w:lang w:eastAsia="zh-CN"/>
              </w:rPr>
              <w:t>0</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val="0"/>
                <w:kern w:val="0"/>
                <w:sz w:val="24"/>
                <w:szCs w:val="24"/>
                <w:lang w:val="en-US" w:eastAsia="zh-CN"/>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spacing w:line="400" w:lineRule="atLeas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9</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配餐方案</w:t>
            </w:r>
          </w:p>
        </w:tc>
        <w:tc>
          <w:tcPr>
            <w:tcW w:w="6517"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_GB2312"/>
                <w:bCs/>
                <w:sz w:val="24"/>
                <w:lang w:val="en-US" w:eastAsia="zh-CN"/>
              </w:rPr>
              <w:t>9.1配餐花色种类丰富、营养搭配合理，能够分季节时令科学组配，根据投标方案进行打分；菜谱清单的多样性好的、合理性高的及营养全面的得3-4分；菜谱清单的多样性一般的、合理性一般及营养较全面的得2-3分；菜谱清单不够多样性、合理性、营养不够全面的得0-1分。</w:t>
            </w:r>
          </w:p>
        </w:tc>
        <w:tc>
          <w:tcPr>
            <w:tcW w:w="840"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b/>
                <w:bCs/>
                <w:kern w:val="0"/>
                <w:sz w:val="24"/>
                <w:szCs w:val="24"/>
              </w:rPr>
            </w:pPr>
          </w:p>
        </w:tc>
        <w:tc>
          <w:tcPr>
            <w:tcW w:w="6517" w:type="dxa"/>
            <w:noWrap w:val="0"/>
            <w:vAlign w:val="center"/>
          </w:tcPr>
          <w:p>
            <w:pPr>
              <w:spacing w:line="400" w:lineRule="atLeast"/>
              <w:rPr>
                <w:rFonts w:hint="default" w:ascii="仿宋" w:hAnsi="仿宋" w:eastAsia="仿宋" w:cs="仿宋_GB2312"/>
                <w:bCs/>
                <w:sz w:val="24"/>
                <w:szCs w:val="24"/>
                <w:lang w:val="en-US"/>
              </w:rPr>
            </w:pPr>
            <w:r>
              <w:rPr>
                <w:rFonts w:hint="eastAsia" w:ascii="仿宋" w:hAnsi="仿宋" w:eastAsia="仿宋" w:cs="仿宋_GB2312"/>
                <w:bCs/>
                <w:sz w:val="24"/>
                <w:lang w:val="en-US" w:eastAsia="zh-CN"/>
              </w:rPr>
              <w:t>9.2</w:t>
            </w:r>
            <w:r>
              <w:rPr>
                <w:rFonts w:hint="eastAsia" w:ascii="仿宋" w:hAnsi="仿宋" w:eastAsia="仿宋" w:cs="仿宋_GB2312"/>
                <w:bCs/>
                <w:sz w:val="24"/>
              </w:rPr>
              <w:t>具备菜品研发能力，包括提升菜品口味、新菜品开发、传统美食制作等，根据投标方案进行打分。菜谱清单的多样性好的、合理性高的及营养全面的得4分；菜谱清单的多样性一般的、合理性一般及营养较全面的得2-3分；菜谱清单不够多样性、合理性、营养不够全面的得0-1分。</w:t>
            </w:r>
          </w:p>
        </w:tc>
        <w:tc>
          <w:tcPr>
            <w:tcW w:w="840" w:type="dxa"/>
            <w:noWrap w:val="0"/>
            <w:vAlign w:val="center"/>
          </w:tcPr>
          <w:p>
            <w:pPr>
              <w:spacing w:line="40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spacing w:line="400" w:lineRule="atLeas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10</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其他服务</w:t>
            </w:r>
          </w:p>
          <w:p>
            <w:pPr>
              <w:spacing w:line="400" w:lineRule="atLeast"/>
              <w:rPr>
                <w:rFonts w:hint="eastAsia" w:ascii="仿宋" w:hAnsi="仿宋" w:eastAsia="仿宋" w:cs="仿宋"/>
                <w:b/>
                <w:bCs/>
                <w:kern w:val="0"/>
                <w:sz w:val="24"/>
                <w:szCs w:val="24"/>
              </w:rPr>
            </w:pPr>
          </w:p>
        </w:tc>
        <w:tc>
          <w:tcPr>
            <w:tcW w:w="6517"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10.1投标人根据本项目的特点提供的特色服务，如厨师长、厨师擅长的主要菜系、部分菜谱、宴席制作方面的特色专长及点心师的特长进行评分；根据内容针对性与合理性进行打分，针对性强且具有特色服务的得</w:t>
            </w:r>
            <w:bookmarkStart w:id="427" w:name="_GoBack"/>
            <w:bookmarkEnd w:id="427"/>
            <w:r>
              <w:rPr>
                <w:rFonts w:hint="eastAsia" w:ascii="仿宋" w:hAnsi="仿宋" w:eastAsia="仿宋" w:cs="仿宋"/>
                <w:kern w:val="0"/>
                <w:sz w:val="24"/>
                <w:szCs w:val="24"/>
                <w:lang w:val="en-US" w:eastAsia="zh-CN"/>
              </w:rPr>
              <w:t>2-3分，针对性一般、特色服务一般的得1-2分，针对性较差、无特色服务最多得0-1分。</w:t>
            </w:r>
          </w:p>
        </w:tc>
        <w:tc>
          <w:tcPr>
            <w:tcW w:w="840"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b/>
                <w:bCs/>
                <w:kern w:val="0"/>
                <w:sz w:val="24"/>
                <w:szCs w:val="24"/>
              </w:rPr>
            </w:pPr>
          </w:p>
        </w:tc>
        <w:tc>
          <w:tcPr>
            <w:tcW w:w="6517"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10.2</w:t>
            </w:r>
            <w:r>
              <w:rPr>
                <w:rFonts w:hint="eastAsia" w:ascii="仿宋" w:hAnsi="仿宋" w:eastAsia="仿宋" w:cs="仿宋"/>
                <w:kern w:val="0"/>
                <w:sz w:val="24"/>
                <w:szCs w:val="24"/>
              </w:rPr>
              <w:t>供应商提供的其他增值服务，如节日餐食、用餐环境及气氛提升内容方案，根据增值服务内容方案的合理性和针对性进行打分。</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上述各项增值服务内容方案合理性好、针对性强的得3分；合理性一般、针对性一般的得2分；合理性较差的、针对性较差的得1分。其他不得分。</w:t>
            </w:r>
          </w:p>
        </w:tc>
        <w:tc>
          <w:tcPr>
            <w:tcW w:w="840"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11、管理体系认证</w:t>
            </w:r>
          </w:p>
        </w:tc>
        <w:tc>
          <w:tcPr>
            <w:tcW w:w="6517" w:type="dxa"/>
            <w:noWrap w:val="0"/>
            <w:vAlign w:val="top"/>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①有效的质量管理体系ISO认证证书（1分）；</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②有效的环境管理体系ISO1认证证书（1分）；</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③有效的职业健康安全管理体系GB/T认证证书（1分）</w:t>
            </w:r>
            <w:r>
              <w:rPr>
                <w:rFonts w:hint="eastAsia" w:ascii="仿宋" w:hAnsi="仿宋" w:eastAsia="仿宋" w:cs="仿宋"/>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④有效的</w:t>
            </w:r>
            <w:r>
              <w:rPr>
                <w:rFonts w:hint="eastAsia" w:ascii="仿宋" w:hAnsi="仿宋" w:eastAsia="仿宋" w:cs="仿宋"/>
                <w:color w:val="auto"/>
                <w:kern w:val="0"/>
                <w:sz w:val="24"/>
                <w:highlight w:val="none"/>
                <w:lang w:val="en-US" w:eastAsia="zh-CN"/>
              </w:rPr>
              <w:t>食品安全管理体系</w:t>
            </w:r>
            <w:r>
              <w:rPr>
                <w:rFonts w:hint="eastAsia" w:ascii="仿宋" w:hAnsi="仿宋" w:eastAsia="仿宋" w:cs="仿宋"/>
                <w:color w:val="auto"/>
                <w:kern w:val="0"/>
                <w:sz w:val="24"/>
                <w:highlight w:val="none"/>
              </w:rPr>
              <w:t>认证证书（1分）</w:t>
            </w:r>
            <w:r>
              <w:rPr>
                <w:rFonts w:hint="eastAsia" w:ascii="仿宋" w:hAnsi="仿宋" w:eastAsia="仿宋" w:cs="仿宋"/>
                <w:color w:val="auto"/>
                <w:kern w:val="0"/>
                <w:sz w:val="24"/>
                <w:highlight w:val="none"/>
                <w:lang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241" w:firstLineChars="10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highlight w:val="none"/>
              </w:rPr>
              <w:t>（投标单位提供有效期内证书复印件</w:t>
            </w:r>
            <w:r>
              <w:rPr>
                <w:rFonts w:hint="eastAsia" w:ascii="仿宋" w:hAnsi="仿宋" w:eastAsia="仿宋" w:cs="仿宋"/>
                <w:b/>
                <w:bCs/>
                <w:color w:val="auto"/>
                <w:kern w:val="0"/>
                <w:sz w:val="24"/>
                <w:highlight w:val="none"/>
                <w:lang w:val="en-US" w:eastAsia="zh-CN"/>
              </w:rPr>
              <w:t>或扫描件</w:t>
            </w:r>
            <w:r>
              <w:rPr>
                <w:rFonts w:hint="eastAsia" w:ascii="仿宋" w:hAnsi="仿宋" w:eastAsia="仿宋" w:cs="仿宋"/>
                <w:b/>
                <w:bCs/>
                <w:color w:val="auto"/>
                <w:kern w:val="0"/>
                <w:sz w:val="24"/>
                <w:highlight w:val="none"/>
              </w:rPr>
              <w:t>及体系网站查询截图加盖公章，否则不得分。）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pStyle w:val="94"/>
              <w:spacing w:before="63" w:beforeLines="2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b/>
                <w:bCs/>
                <w:szCs w:val="24"/>
                <w:lang w:val="en-US" w:eastAsia="zh-CN"/>
              </w:rPr>
              <w:t>12</w:t>
            </w:r>
            <w:r>
              <w:rPr>
                <w:rFonts w:hint="eastAsia" w:ascii="仿宋" w:hAnsi="仿宋" w:eastAsia="仿宋" w:cs="仿宋"/>
                <w:b/>
                <w:bCs/>
                <w:szCs w:val="24"/>
              </w:rPr>
              <w:t>、</w:t>
            </w:r>
            <w:r>
              <w:rPr>
                <w:rFonts w:hint="eastAsia" w:ascii="仿宋" w:hAnsi="仿宋" w:eastAsia="仿宋" w:cs="仿宋"/>
                <w:b/>
                <w:bCs/>
                <w:kern w:val="0"/>
                <w:szCs w:val="24"/>
              </w:rPr>
              <w:t>项目案例业绩经验</w:t>
            </w:r>
          </w:p>
        </w:tc>
        <w:tc>
          <w:tcPr>
            <w:tcW w:w="6517" w:type="dxa"/>
            <w:noWrap w:val="0"/>
            <w:vAlign w:val="top"/>
          </w:tcPr>
          <w:p>
            <w:pPr>
              <w:pStyle w:val="94"/>
              <w:spacing w:before="0"/>
              <w:ind w:firstLine="240" w:firstLineChars="100"/>
              <w:rPr>
                <w:rFonts w:hint="eastAsia" w:ascii="仿宋" w:hAnsi="仿宋" w:eastAsia="仿宋" w:cs="仿宋"/>
                <w:szCs w:val="24"/>
              </w:rPr>
            </w:pPr>
            <w:r>
              <w:rPr>
                <w:rFonts w:hint="eastAsia" w:ascii="仿宋" w:hAnsi="仿宋" w:eastAsia="仿宋" w:cs="仿宋"/>
              </w:rPr>
              <w:t>投标人自20</w:t>
            </w:r>
            <w:r>
              <w:rPr>
                <w:rFonts w:hint="eastAsia" w:ascii="仿宋" w:hAnsi="仿宋" w:eastAsia="仿宋" w:cs="仿宋"/>
                <w:lang w:eastAsia="zh-CN"/>
              </w:rPr>
              <w:t>2</w:t>
            </w:r>
            <w:r>
              <w:rPr>
                <w:rFonts w:hint="eastAsia" w:ascii="仿宋" w:hAnsi="仿宋" w:eastAsia="仿宋" w:cs="仿宋"/>
                <w:lang w:val="en-US" w:eastAsia="zh-CN"/>
              </w:rPr>
              <w:t>0</w:t>
            </w:r>
            <w:r>
              <w:rPr>
                <w:rFonts w:hint="eastAsia" w:ascii="仿宋" w:hAnsi="仿宋" w:eastAsia="仿宋" w:cs="仿宋"/>
              </w:rPr>
              <w:t>年1月1日（含）以来承担过类似餐饮或食堂服务外包项目成功案例的</w:t>
            </w:r>
            <w:r>
              <w:rPr>
                <w:rFonts w:hint="eastAsia" w:ascii="仿宋" w:hAnsi="仿宋" w:eastAsia="仿宋" w:cs="仿宋"/>
                <w:szCs w:val="24"/>
              </w:rPr>
              <w:t>，</w:t>
            </w:r>
            <w:r>
              <w:rPr>
                <w:rFonts w:hint="eastAsia" w:ascii="仿宋" w:hAnsi="仿宋" w:eastAsia="仿宋" w:cs="仿宋"/>
                <w:kern w:val="0"/>
                <w:szCs w:val="24"/>
              </w:rPr>
              <w:t>每</w:t>
            </w:r>
            <w:r>
              <w:rPr>
                <w:rFonts w:hint="eastAsia" w:ascii="仿宋" w:hAnsi="仿宋" w:eastAsia="仿宋" w:cs="仿宋"/>
                <w:szCs w:val="24"/>
              </w:rPr>
              <w:t>提供一个合同</w:t>
            </w:r>
            <w:r>
              <w:rPr>
                <w:rFonts w:hint="eastAsia" w:ascii="仿宋" w:hAnsi="仿宋" w:eastAsia="仿宋" w:cs="仿宋"/>
                <w:kern w:val="0"/>
                <w:szCs w:val="24"/>
              </w:rPr>
              <w:t>得</w:t>
            </w:r>
            <w:r>
              <w:rPr>
                <w:rFonts w:hint="eastAsia" w:ascii="仿宋" w:hAnsi="仿宋" w:eastAsia="仿宋" w:cs="仿宋"/>
                <w:kern w:val="0"/>
                <w:szCs w:val="24"/>
                <w:lang w:eastAsia="zh-CN"/>
              </w:rPr>
              <w:t>0</w:t>
            </w:r>
            <w:r>
              <w:rPr>
                <w:rFonts w:hint="eastAsia" w:ascii="仿宋" w:hAnsi="仿宋" w:eastAsia="仿宋" w:cs="仿宋"/>
                <w:kern w:val="0"/>
                <w:szCs w:val="24"/>
                <w:lang w:val="en-US" w:eastAsia="zh-CN"/>
              </w:rPr>
              <w:t>.5</w:t>
            </w:r>
            <w:r>
              <w:rPr>
                <w:rFonts w:hint="eastAsia" w:ascii="仿宋" w:hAnsi="仿宋" w:eastAsia="仿宋" w:cs="仿宋"/>
                <w:szCs w:val="24"/>
              </w:rPr>
              <w:t>分，</w:t>
            </w:r>
            <w:r>
              <w:rPr>
                <w:rFonts w:hint="eastAsia" w:ascii="仿宋" w:hAnsi="仿宋" w:eastAsia="仿宋" w:cs="仿宋"/>
                <w:kern w:val="0"/>
                <w:szCs w:val="24"/>
              </w:rPr>
              <w:t>最</w:t>
            </w:r>
            <w:r>
              <w:rPr>
                <w:rFonts w:hint="eastAsia" w:ascii="仿宋" w:hAnsi="仿宋" w:eastAsia="仿宋" w:cs="仿宋"/>
                <w:szCs w:val="24"/>
              </w:rPr>
              <w:t>高得</w:t>
            </w:r>
            <w:r>
              <w:rPr>
                <w:rFonts w:hint="eastAsia" w:ascii="仿宋" w:hAnsi="仿宋" w:eastAsia="仿宋" w:cs="仿宋"/>
                <w:szCs w:val="24"/>
                <w:lang w:val="en-US" w:eastAsia="zh-CN"/>
              </w:rPr>
              <w:t>0.5</w:t>
            </w:r>
            <w:r>
              <w:rPr>
                <w:rFonts w:hint="eastAsia" w:ascii="仿宋" w:hAnsi="仿宋" w:eastAsia="仿宋" w:cs="仿宋"/>
                <w:szCs w:val="24"/>
              </w:rPr>
              <w:t>分。</w:t>
            </w:r>
          </w:p>
          <w:p>
            <w:pPr>
              <w:pStyle w:val="94"/>
              <w:spacing w:before="0"/>
              <w:ind w:firstLine="0" w:firstLineChars="0"/>
              <w:rPr>
                <w:rFonts w:hint="eastAsia" w:ascii="仿宋" w:hAnsi="仿宋" w:eastAsia="仿宋" w:cs="仿宋"/>
                <w:kern w:val="0"/>
                <w:sz w:val="24"/>
                <w:szCs w:val="24"/>
                <w:lang w:val="en-US" w:eastAsia="zh-CN" w:bidi="ar-SA"/>
              </w:rPr>
            </w:pPr>
            <w:r>
              <w:rPr>
                <w:rFonts w:hint="eastAsia" w:ascii="仿宋" w:hAnsi="仿宋" w:eastAsia="仿宋" w:cs="仿宋"/>
                <w:szCs w:val="24"/>
              </w:rPr>
              <w:t>（</w:t>
            </w:r>
            <w:r>
              <w:rPr>
                <w:rFonts w:hint="eastAsia" w:ascii="仿宋" w:hAnsi="仿宋" w:eastAsia="仿宋" w:cs="仿宋"/>
                <w:b/>
                <w:bCs/>
                <w:szCs w:val="24"/>
              </w:rPr>
              <w:t>提供合同复印件或扫描件</w:t>
            </w:r>
            <w:r>
              <w:rPr>
                <w:rFonts w:hint="eastAsia" w:ascii="仿宋" w:hAnsi="仿宋" w:eastAsia="仿宋" w:cs="仿宋"/>
                <w:b/>
                <w:bCs/>
                <w:kern w:val="0"/>
              </w:rPr>
              <w:t>加盖投标人公章。）</w:t>
            </w:r>
          </w:p>
        </w:tc>
        <w:tc>
          <w:tcPr>
            <w:tcW w:w="840" w:type="dxa"/>
            <w:noWrap w:val="0"/>
            <w:vAlign w:val="center"/>
          </w:tcPr>
          <w:p>
            <w:pPr>
              <w:pStyle w:val="94"/>
              <w:spacing w:before="63" w:beforeLines="20"/>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0.5</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pStyle w:val="94"/>
              <w:spacing w:before="63" w:beforeLines="20"/>
              <w:ind w:firstLine="0" w:firstLineChars="0"/>
              <w:jc w:val="center"/>
              <w:rPr>
                <w:rFonts w:hint="eastAsia" w:ascii="仿宋" w:hAnsi="仿宋" w:eastAsia="仿宋" w:cs="仿宋"/>
                <w:b/>
                <w:bCs/>
                <w:szCs w:val="24"/>
                <w:lang w:val="en-US" w:eastAsia="zh-CN"/>
              </w:rPr>
            </w:pPr>
          </w:p>
        </w:tc>
        <w:tc>
          <w:tcPr>
            <w:tcW w:w="6517" w:type="dxa"/>
            <w:noWrap w:val="0"/>
            <w:vAlign w:val="top"/>
          </w:tcPr>
          <w:p>
            <w:pPr>
              <w:pStyle w:val="94"/>
              <w:spacing w:before="0"/>
              <w:ind w:firstLine="240" w:firstLineChars="100"/>
              <w:rPr>
                <w:rFonts w:hint="eastAsia" w:ascii="仿宋" w:hAnsi="仿宋" w:eastAsia="仿宋" w:cs="仿宋"/>
                <w:kern w:val="0"/>
                <w:sz w:val="24"/>
                <w:szCs w:val="24"/>
                <w:lang w:val="en-US" w:eastAsia="zh-CN" w:bidi="ar-SA"/>
              </w:rPr>
            </w:pPr>
            <w:r>
              <w:rPr>
                <w:rFonts w:hint="eastAsia" w:ascii="仿宋" w:hAnsi="仿宋" w:eastAsia="仿宋" w:cs="仿宋"/>
              </w:rPr>
              <w:t>投标人自20</w:t>
            </w:r>
            <w:r>
              <w:rPr>
                <w:rFonts w:hint="eastAsia" w:ascii="仿宋" w:hAnsi="仿宋" w:eastAsia="仿宋" w:cs="仿宋"/>
                <w:lang w:eastAsia="zh-CN"/>
              </w:rPr>
              <w:t>2</w:t>
            </w:r>
            <w:r>
              <w:rPr>
                <w:rFonts w:hint="eastAsia" w:ascii="仿宋" w:hAnsi="仿宋" w:eastAsia="仿宋" w:cs="仿宋"/>
                <w:lang w:val="en-US" w:eastAsia="zh-CN"/>
              </w:rPr>
              <w:t>0</w:t>
            </w:r>
            <w:r>
              <w:rPr>
                <w:rFonts w:hint="eastAsia" w:ascii="仿宋" w:hAnsi="仿宋" w:eastAsia="仿宋" w:cs="仿宋"/>
              </w:rPr>
              <w:t>年1月1日（含）以来承担过类似</w:t>
            </w:r>
            <w:r>
              <w:rPr>
                <w:rFonts w:hint="eastAsia" w:ascii="仿宋" w:hAnsi="仿宋" w:eastAsia="仿宋" w:cs="仿宋"/>
                <w:lang w:eastAsia="zh-CN"/>
              </w:rPr>
              <w:t>学校</w:t>
            </w:r>
            <w:r>
              <w:rPr>
                <w:rFonts w:hint="eastAsia" w:ascii="仿宋" w:hAnsi="仿宋" w:eastAsia="仿宋" w:cs="仿宋"/>
                <w:lang w:val="en-US" w:eastAsia="zh-CN"/>
              </w:rPr>
              <w:t>宿舍管理</w:t>
            </w:r>
            <w:r>
              <w:rPr>
                <w:rFonts w:hint="eastAsia" w:ascii="仿宋" w:hAnsi="仿宋" w:eastAsia="仿宋" w:cs="仿宋"/>
              </w:rPr>
              <w:t>服务外包项目成功案例的</w:t>
            </w:r>
            <w:r>
              <w:rPr>
                <w:rFonts w:hint="eastAsia" w:ascii="仿宋" w:hAnsi="仿宋" w:eastAsia="仿宋" w:cs="仿宋"/>
                <w:szCs w:val="24"/>
              </w:rPr>
              <w:t>，</w:t>
            </w:r>
            <w:r>
              <w:rPr>
                <w:rFonts w:hint="eastAsia" w:ascii="仿宋" w:hAnsi="仿宋" w:eastAsia="仿宋" w:cs="仿宋"/>
                <w:kern w:val="0"/>
                <w:szCs w:val="24"/>
              </w:rPr>
              <w:t>每</w:t>
            </w:r>
            <w:r>
              <w:rPr>
                <w:rFonts w:hint="eastAsia" w:ascii="仿宋" w:hAnsi="仿宋" w:eastAsia="仿宋" w:cs="仿宋"/>
                <w:szCs w:val="24"/>
              </w:rPr>
              <w:t>提供一个合同</w:t>
            </w:r>
            <w:r>
              <w:rPr>
                <w:rFonts w:hint="eastAsia" w:ascii="仿宋" w:hAnsi="仿宋" w:eastAsia="仿宋" w:cs="仿宋"/>
                <w:kern w:val="0"/>
                <w:szCs w:val="24"/>
              </w:rPr>
              <w:t>得</w:t>
            </w:r>
            <w:r>
              <w:rPr>
                <w:rFonts w:hint="eastAsia" w:ascii="仿宋" w:hAnsi="仿宋" w:eastAsia="仿宋" w:cs="仿宋"/>
                <w:kern w:val="0"/>
                <w:szCs w:val="24"/>
                <w:lang w:eastAsia="zh-CN"/>
              </w:rPr>
              <w:t>0</w:t>
            </w:r>
            <w:r>
              <w:rPr>
                <w:rFonts w:hint="eastAsia" w:ascii="仿宋" w:hAnsi="仿宋" w:eastAsia="仿宋" w:cs="仿宋"/>
                <w:kern w:val="0"/>
                <w:szCs w:val="24"/>
                <w:lang w:val="en-US" w:eastAsia="zh-CN"/>
              </w:rPr>
              <w:t>.5</w:t>
            </w:r>
            <w:r>
              <w:rPr>
                <w:rFonts w:hint="eastAsia" w:ascii="仿宋" w:hAnsi="仿宋" w:eastAsia="仿宋" w:cs="仿宋"/>
                <w:szCs w:val="24"/>
              </w:rPr>
              <w:t>分，</w:t>
            </w:r>
            <w:r>
              <w:rPr>
                <w:rFonts w:hint="eastAsia" w:ascii="仿宋" w:hAnsi="仿宋" w:eastAsia="仿宋" w:cs="仿宋"/>
                <w:kern w:val="0"/>
                <w:szCs w:val="24"/>
              </w:rPr>
              <w:t>最</w:t>
            </w:r>
            <w:r>
              <w:rPr>
                <w:rFonts w:hint="eastAsia" w:ascii="仿宋" w:hAnsi="仿宋" w:eastAsia="仿宋" w:cs="仿宋"/>
                <w:szCs w:val="24"/>
              </w:rPr>
              <w:t>高得</w:t>
            </w:r>
            <w:r>
              <w:rPr>
                <w:rFonts w:hint="eastAsia" w:ascii="仿宋" w:hAnsi="仿宋" w:eastAsia="仿宋" w:cs="仿宋"/>
                <w:szCs w:val="24"/>
                <w:lang w:val="en-US" w:eastAsia="zh-CN"/>
              </w:rPr>
              <w:t>0.5</w:t>
            </w:r>
            <w:r>
              <w:rPr>
                <w:rFonts w:hint="eastAsia" w:ascii="仿宋" w:hAnsi="仿宋" w:eastAsia="仿宋" w:cs="仿宋"/>
                <w:szCs w:val="24"/>
              </w:rPr>
              <w:t>分。（</w:t>
            </w:r>
            <w:r>
              <w:rPr>
                <w:rFonts w:hint="eastAsia" w:ascii="仿宋" w:hAnsi="仿宋" w:eastAsia="仿宋" w:cs="仿宋"/>
                <w:b/>
                <w:bCs/>
                <w:szCs w:val="24"/>
              </w:rPr>
              <w:t>提供合同复印件或扫描件</w:t>
            </w:r>
            <w:r>
              <w:rPr>
                <w:rFonts w:hint="eastAsia" w:ascii="仿宋" w:hAnsi="仿宋" w:eastAsia="仿宋" w:cs="仿宋"/>
                <w:b/>
                <w:bCs/>
                <w:kern w:val="0"/>
              </w:rPr>
              <w:t>加盖投标人公章。）</w:t>
            </w:r>
          </w:p>
        </w:tc>
        <w:tc>
          <w:tcPr>
            <w:tcW w:w="840" w:type="dxa"/>
            <w:noWrap w:val="0"/>
            <w:vAlign w:val="center"/>
          </w:tcPr>
          <w:p>
            <w:pPr>
              <w:pStyle w:val="94"/>
              <w:spacing w:before="63" w:beforeLines="20"/>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w:t>
            </w:r>
            <w:r>
              <w:rPr>
                <w:rFonts w:hint="eastAsia" w:ascii="仿宋" w:hAnsi="仿宋" w:eastAsia="仿宋" w:cs="仿宋"/>
                <w:sz w:val="21"/>
                <w:szCs w:val="21"/>
              </w:rPr>
              <w:t>分</w:t>
            </w:r>
          </w:p>
        </w:tc>
      </w:tr>
    </w:tbl>
    <w:p>
      <w:pPr>
        <w:pStyle w:val="94"/>
        <w:spacing w:before="0"/>
        <w:ind w:firstLine="482"/>
        <w:rPr>
          <w:rFonts w:ascii="仿宋" w:hAnsi="仿宋" w:eastAsia="仿宋" w:cs="仿宋"/>
          <w:b/>
          <w:bCs/>
          <w:color w:val="000000"/>
          <w:kern w:val="0"/>
          <w:szCs w:val="24"/>
        </w:rPr>
      </w:pPr>
      <w:r>
        <w:rPr>
          <w:rFonts w:hint="eastAsia" w:ascii="仿宋" w:hAnsi="仿宋" w:eastAsia="仿宋" w:cs="仿宋"/>
          <w:b/>
          <w:bCs/>
          <w:color w:val="000000"/>
          <w:kern w:val="0"/>
          <w:szCs w:val="24"/>
        </w:rPr>
        <w:t>备注：投标人编制投标文件（商务技术文件部分）时，建议按此目录（序号和内容）提供评标标准相应的商务技术资料。 </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2、商务分+技术分=评标委员会所有成员评分合计数/评标委员会组成人员数（精确到小数点后二位）；</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3</w:t>
      </w:r>
      <w:r>
        <w:rPr>
          <w:rFonts w:hint="eastAsia" w:ascii="仿宋" w:hAnsi="仿宋" w:eastAsia="仿宋" w:cs="仿宋"/>
          <w:b/>
          <w:bCs/>
          <w:color w:val="000000"/>
          <w:sz w:val="24"/>
        </w:rPr>
        <w:t>、价格分（</w:t>
      </w:r>
      <w:r>
        <w:rPr>
          <w:rFonts w:ascii="仿宋" w:hAnsi="仿宋" w:eastAsia="仿宋" w:cs="仿宋"/>
          <w:b/>
          <w:bCs/>
          <w:color w:val="000000"/>
          <w:sz w:val="24"/>
        </w:rPr>
        <w:t>10</w:t>
      </w:r>
      <w:r>
        <w:rPr>
          <w:rFonts w:hint="eastAsia" w:ascii="仿宋" w:hAnsi="仿宋" w:eastAsia="仿宋" w:cs="仿宋"/>
          <w:b/>
          <w:bCs/>
          <w:color w:val="000000"/>
          <w:sz w:val="24"/>
        </w:rPr>
        <w:t>分）</w:t>
      </w:r>
      <w:r>
        <w:rPr>
          <w:rFonts w:hint="eastAsia" w:ascii="仿宋" w:hAnsi="仿宋" w:eastAsia="仿宋" w:cs="仿宋"/>
          <w:color w:val="000000"/>
          <w:sz w:val="24"/>
        </w:rPr>
        <w:t>采用低价优先法计算，即满足招标文件要求且投标</w:t>
      </w:r>
      <w:r>
        <w:rPr>
          <w:rFonts w:hint="eastAsia" w:ascii="仿宋" w:hAnsi="仿宋" w:eastAsia="仿宋" w:cs="仿宋"/>
          <w:color w:val="000000"/>
          <w:sz w:val="24"/>
          <w:lang w:eastAsia="zh-CN"/>
        </w:rPr>
        <w:t>二年</w:t>
      </w:r>
      <w:r>
        <w:rPr>
          <w:rFonts w:hint="eastAsia" w:ascii="仿宋" w:hAnsi="仿宋" w:eastAsia="仿宋" w:cs="仿宋"/>
          <w:color w:val="000000"/>
          <w:sz w:val="24"/>
        </w:rPr>
        <w:t>汇总价格最低的投标报价为评标基准价，其他投标人的价格分按照下列公式计算：</w:t>
      </w:r>
    </w:p>
    <w:p>
      <w:pPr>
        <w:snapToGrid w:val="0"/>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价格分=（评标基准价/投标报价）×10%×100（精确到小数点后二位）；</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4、投标人评标综合得分=价格分+商务分+技术分（精确到小数点后二位）；</w:t>
      </w:r>
    </w:p>
    <w:p>
      <w:pPr>
        <w:spacing w:line="360" w:lineRule="auto"/>
        <w:ind w:firstLine="472" w:firstLineChars="196"/>
        <w:rPr>
          <w:rFonts w:ascii="仿宋" w:hAnsi="仿宋" w:eastAsia="仿宋" w:cs="仿宋"/>
          <w:b/>
          <w:color w:val="000000"/>
          <w:sz w:val="24"/>
        </w:rPr>
      </w:pPr>
      <w:r>
        <w:rPr>
          <w:rFonts w:hint="eastAsia" w:ascii="仿宋" w:hAnsi="仿宋" w:eastAsia="仿宋" w:cs="仿宋"/>
          <w:b/>
          <w:color w:val="000000"/>
          <w:sz w:val="24"/>
        </w:rPr>
        <w:t>报价是中标的一个重要因素，但最低报价不是中标的唯一依据。</w:t>
      </w:r>
    </w:p>
    <w:p>
      <w:pPr>
        <w:snapToGrid w:val="0"/>
        <w:spacing w:line="360" w:lineRule="auto"/>
        <w:rPr>
          <w:rFonts w:hint="eastAsia" w:ascii="仿宋" w:hAnsi="仿宋" w:eastAsia="仿宋" w:cs="仿宋"/>
          <w:b/>
          <w:sz w:val="24"/>
        </w:rPr>
      </w:pP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4"/>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4"/>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4"/>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4"/>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4"/>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4"/>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4"/>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w:t>
      </w:r>
      <w:r>
        <w:rPr>
          <w:rFonts w:ascii="仿宋" w:hAnsi="仿宋" w:eastAsia="仿宋" w:cs="仿宋"/>
          <w:color w:val="000000" w:themeColor="text1"/>
          <w:kern w:val="0"/>
          <w:szCs w:val="24"/>
          <w14:textFill>
            <w14:solidFill>
              <w14:schemeClr w14:val="tx1"/>
            </w14:solidFill>
          </w14:textFill>
        </w:rPr>
        <w:t>无效投标处理。</w:t>
      </w:r>
    </w:p>
    <w:p>
      <w:pPr>
        <w:pStyle w:val="94"/>
        <w:spacing w:before="0"/>
        <w:ind w:firstLine="480"/>
        <w:rPr>
          <w:rFonts w:ascii="仿宋" w:hAnsi="仿宋" w:eastAsia="仿宋" w:cs="仿宋"/>
          <w:kern w:val="0"/>
          <w:szCs w:val="24"/>
        </w:rPr>
      </w:pPr>
      <w:r>
        <w:rPr>
          <w:rFonts w:ascii="仿宋" w:hAnsi="仿宋" w:eastAsia="仿宋" w:cs="仿宋"/>
          <w:color w:val="000000" w:themeColor="text1"/>
          <w:kern w:val="0"/>
          <w:szCs w:val="24"/>
          <w14:textFill>
            <w14:solidFill>
              <w14:schemeClr w14:val="tx1"/>
            </w14:solidFill>
          </w14:textFill>
        </w:rPr>
        <w:t>3.4.5</w:t>
      </w:r>
      <w:r>
        <w:rPr>
          <w:rFonts w:hint="eastAsia" w:ascii="仿宋" w:hAnsi="仿宋" w:eastAsia="仿宋" w:cs="仿宋"/>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000000" w:themeColor="text1"/>
          <w:kern w:val="0"/>
          <w:szCs w:val="24"/>
          <w14:textFill>
            <w14:solidFill>
              <w14:schemeClr w14:val="tx1"/>
            </w14:solidFill>
          </w14:textFill>
        </w:rPr>
        <w:t>0%的扣除，用扣除后的价格参与评审。接受大中型企业与小</w:t>
      </w:r>
      <w:r>
        <w:rPr>
          <w:rFonts w:hint="eastAsia" w:ascii="仿宋" w:hAnsi="仿宋" w:eastAsia="仿宋" w:cs="仿宋"/>
          <w:color w:val="000000" w:themeColor="text1"/>
          <w:kern w:val="0"/>
          <w:szCs w:val="24"/>
          <w14:textFill>
            <w14:solidFill>
              <w14:schemeClr w14:val="tx1"/>
            </w14:solidFill>
          </w14:textFill>
        </w:rPr>
        <w:t>微企业组成联合体或者允许大中型企业向一家或者多家小微企业分包的政府采购货物或服务项目，对于联合协</w:t>
      </w:r>
      <w:r>
        <w:rPr>
          <w:rFonts w:hint="eastAsia" w:ascii="仿宋" w:hAnsi="仿宋" w:eastAsia="仿宋" w:cs="仿宋"/>
          <w:kern w:val="0"/>
          <w:szCs w:val="24"/>
        </w:rPr>
        <w:t>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20" w:firstLineChars="200"/>
        <w:rPr>
          <w:rFonts w:hint="eastAsia" w:ascii="仿宋_GB2312" w:hAnsi="仿宋" w:eastAsia="仿宋_GB2312" w:cs="Times New Roman"/>
          <w:b/>
          <w:bCs/>
          <w:sz w:val="24"/>
        </w:rPr>
      </w:pPr>
      <w:r>
        <w:rPr>
          <w:rFonts w:hint="eastAsia" w:ascii="仿宋" w:hAnsi="仿宋" w:eastAsia="仿宋" w:cs="仿宋"/>
          <w:kern w:val="0"/>
          <w:szCs w:val="24"/>
          <w:lang w:val="en-US" w:eastAsia="zh-CN"/>
        </w:rPr>
        <w:t xml:space="preserve"> </w:t>
      </w:r>
      <w:r>
        <w:rPr>
          <w:rFonts w:hint="eastAsia" w:ascii="仿宋_GB2312" w:hAnsi="仿宋" w:eastAsia="仿宋_GB2312" w:cs="Times New Roman"/>
          <w:b/>
          <w:bCs/>
          <w:sz w:val="24"/>
          <w:lang w:val="en-US" w:eastAsia="zh-CN"/>
        </w:rPr>
        <w:t>本项目为专门面向中小企业采购，</w:t>
      </w:r>
      <w:r>
        <w:rPr>
          <w:rFonts w:hint="eastAsia" w:ascii="仿宋_GB2312" w:hAnsi="仿宋" w:eastAsia="仿宋_GB2312" w:cs="Times New Roman"/>
          <w:b/>
          <w:bCs/>
          <w:sz w:val="24"/>
        </w:rPr>
        <w:t>对小型和微型企业的投标报价</w:t>
      </w:r>
      <w:r>
        <w:rPr>
          <w:rFonts w:hint="eastAsia" w:ascii="仿宋_GB2312" w:hAnsi="仿宋" w:eastAsia="仿宋_GB2312" w:cs="Times New Roman"/>
          <w:b/>
          <w:bCs/>
          <w:sz w:val="24"/>
          <w:lang w:val="en-US" w:eastAsia="zh-CN"/>
        </w:rPr>
        <w:t>不</w:t>
      </w:r>
      <w:r>
        <w:rPr>
          <w:rFonts w:hint="eastAsia" w:ascii="仿宋_GB2312" w:hAnsi="仿宋" w:eastAsia="仿宋_GB2312" w:cs="Times New Roman"/>
          <w:b/>
          <w:bCs/>
          <w:sz w:val="24"/>
        </w:rPr>
        <w:t>予扣除评审。</w:t>
      </w:r>
    </w:p>
    <w:p>
      <w:pPr>
        <w:snapToGrid w:val="0"/>
        <w:spacing w:line="360" w:lineRule="auto"/>
        <w:ind w:left="105" w:leftChars="50"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kern w:val="0"/>
          <w:sz w:val="24"/>
          <w:szCs w:val="24"/>
        </w:rPr>
        <w:t>3.4.</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color w:val="000000"/>
          <w:sz w:val="24"/>
        </w:rPr>
        <w:t>投标人按照《关于印发中小企业划型标准规定的通知》（工信部联企业〔2011〕300号）的所属行业规定为小型、微型企业【注：按规定提供《中小企业声明函》】。</w:t>
      </w:r>
    </w:p>
    <w:p>
      <w:pPr>
        <w:pStyle w:val="23"/>
        <w:snapToGrid w:val="0"/>
        <w:spacing w:line="360" w:lineRule="auto"/>
        <w:ind w:right="41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Cs w:val="24"/>
        </w:rPr>
        <w:t xml:space="preserve">   </w:t>
      </w:r>
      <w:r>
        <w:rPr>
          <w:rFonts w:hint="eastAsia" w:ascii="仿宋_GB2312" w:hAnsi="仿宋_GB2312" w:eastAsia="仿宋_GB2312" w:cs="仿宋_GB2312"/>
          <w:kern w:val="0"/>
          <w:szCs w:val="24"/>
        </w:rPr>
        <w:t>3.4.</w:t>
      </w:r>
      <w:r>
        <w:rPr>
          <w:rFonts w:hint="eastAsia" w:ascii="仿宋_GB2312" w:hAnsi="仿宋_GB2312" w:eastAsia="仿宋_GB2312" w:cs="仿宋_GB2312"/>
          <w:kern w:val="0"/>
          <w:szCs w:val="24"/>
          <w:lang w:val="en-US" w:eastAsia="zh-CN"/>
        </w:rPr>
        <w:t>7</w:t>
      </w:r>
      <w:r>
        <w:rPr>
          <w:rFonts w:hint="eastAsia" w:ascii="仿宋_GB2312" w:hAnsi="仿宋_GB2312" w:eastAsia="仿宋_GB2312" w:cs="仿宋_GB2312"/>
          <w:color w:val="000000"/>
          <w:sz w:val="24"/>
          <w:szCs w:val="24"/>
        </w:rPr>
        <w:t>监狱企业视同小微企业，参加本项目投标的，享受小微企业同等的价格扣除。【注：提供《监狱企业声明函》】。</w:t>
      </w:r>
    </w:p>
    <w:p>
      <w:pPr>
        <w:pStyle w:val="482"/>
        <w:spacing w:line="360" w:lineRule="auto"/>
        <w:ind w:firstLine="480"/>
        <w:rPr>
          <w:rFonts w:hint="eastAsia" w:ascii="仿宋_GB2312" w:hAnsi="仿宋_GB2312" w:eastAsia="仿宋_GB2312" w:cs="仿宋_GB2312"/>
          <w:color w:val="000000"/>
          <w:szCs w:val="24"/>
        </w:rPr>
      </w:pPr>
      <w:r>
        <w:rPr>
          <w:rFonts w:hint="eastAsia" w:ascii="仿宋_GB2312" w:hAnsi="仿宋_GB2312" w:eastAsia="仿宋_GB2312" w:cs="仿宋_GB2312"/>
          <w:kern w:val="0"/>
          <w:szCs w:val="24"/>
        </w:rPr>
        <w:t>3.4.</w:t>
      </w:r>
      <w:r>
        <w:rPr>
          <w:rFonts w:hint="eastAsia" w:ascii="仿宋_GB2312" w:hAnsi="仿宋_GB2312" w:eastAsia="仿宋_GB2312" w:cs="仿宋_GB2312"/>
          <w:kern w:val="0"/>
          <w:szCs w:val="24"/>
          <w:lang w:val="en-US" w:eastAsia="zh-CN"/>
        </w:rPr>
        <w:t>8</w:t>
      </w:r>
      <w:r>
        <w:rPr>
          <w:rFonts w:hint="eastAsia" w:ascii="仿宋_GB2312" w:hAnsi="仿宋_GB2312" w:eastAsia="仿宋_GB2312" w:cs="仿宋_GB2312"/>
          <w:color w:val="000000"/>
          <w:szCs w:val="24"/>
        </w:rPr>
        <w:t>残疾人福利性单位参加投标【提供《残疾人福利性单位声明函》】，视为小</w:t>
      </w:r>
    </w:p>
    <w:p>
      <w:pPr>
        <w:pStyle w:val="482"/>
        <w:spacing w:line="360" w:lineRule="auto"/>
        <w:ind w:firstLine="141" w:firstLineChars="59"/>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型、微型企业，享受小微企业政策扶持。</w:t>
      </w:r>
    </w:p>
    <w:p>
      <w:pPr>
        <w:spacing w:line="360" w:lineRule="auto"/>
        <w:ind w:firstLine="482" w:firstLineChars="200"/>
        <w:rPr>
          <w:rFonts w:hint="eastAsia"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wordWrap/>
        <w:adjustRightInd/>
        <w:snapToGrid/>
        <w:spacing w:line="360" w:lineRule="auto"/>
        <w:ind w:firstLine="426" w:firstLineChars="177"/>
        <w:textAlignment w:val="auto"/>
        <w:rPr>
          <w:rFonts w:hint="eastAsia" w:ascii="宋体" w:hAnsi="宋体"/>
          <w:b/>
          <w:bCs/>
          <w:sz w:val="24"/>
          <w:lang w:val="en-US" w:eastAsia="zh-CN"/>
        </w:rPr>
      </w:pPr>
      <w:r>
        <w:rPr>
          <w:rFonts w:hint="eastAsia" w:ascii="宋体" w:hAnsi="宋体" w:cs="Arial"/>
          <w:b/>
          <w:color w:val="000000"/>
          <w:sz w:val="24"/>
          <w:lang w:eastAsia="zh-CN"/>
        </w:rPr>
        <w:t>采购人按评标委员会的评审结果，在评标委员会推荐的1-2名候选人中依法确定各</w:t>
      </w:r>
      <w:r>
        <w:rPr>
          <w:rFonts w:hint="eastAsia" w:ascii="宋体" w:hAnsi="宋体" w:cs="Arial"/>
          <w:b/>
          <w:color w:val="000000"/>
          <w:sz w:val="24"/>
          <w:lang w:val="en-US" w:eastAsia="zh-CN"/>
        </w:rPr>
        <w:t>标项</w:t>
      </w:r>
      <w:r>
        <w:rPr>
          <w:rFonts w:hint="eastAsia" w:ascii="宋体" w:hAnsi="宋体" w:cs="Arial"/>
          <w:b/>
          <w:color w:val="000000"/>
          <w:sz w:val="24"/>
          <w:lang w:eastAsia="zh-CN"/>
        </w:rPr>
        <w:t>排名第一的候选人为中标供应商。</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0" w:line="360" w:lineRule="auto"/>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4"/>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bookmarkEnd w:id="26"/>
      <w:bookmarkStart w:id="402" w:name="第五部分"/>
      <w:bookmarkStart w:id="403" w:name="_Toc86217003"/>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 xml:space="preserve">  拟签订的合同文本</w:t>
      </w:r>
    </w:p>
    <w:p>
      <w:pPr>
        <w:ind w:firstLine="6240" w:firstLineChars="2600"/>
        <w:rPr>
          <w:rFonts w:ascii="楷体" w:hAnsi="楷体" w:eastAsia="楷体"/>
          <w:sz w:val="24"/>
        </w:rPr>
      </w:pPr>
    </w:p>
    <w:p>
      <w:pPr>
        <w:ind w:firstLine="6240" w:firstLineChars="2600"/>
        <w:rPr>
          <w:rFonts w:hint="eastAsia" w:ascii="楷体" w:hAnsi="楷体" w:eastAsia="楷体"/>
          <w:sz w:val="24"/>
        </w:rPr>
      </w:pPr>
    </w:p>
    <w:p>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（以最终合同为准）</w:t>
      </w:r>
    </w:p>
    <w:p>
      <w:pPr>
        <w:autoSpaceDE w:val="0"/>
        <w:autoSpaceDN w:val="0"/>
        <w:snapToGrid w:val="0"/>
        <w:spacing w:line="360" w:lineRule="auto"/>
        <w:ind w:firstLine="436" w:firstLineChars="182"/>
        <w:rPr>
          <w:rFonts w:ascii="仿宋" w:hAnsi="仿宋" w:eastAsia="仿宋" w:cs="仿宋"/>
          <w:color w:val="000000"/>
          <w:sz w:val="24"/>
        </w:rPr>
      </w:pPr>
      <w:bookmarkStart w:id="404" w:name="_Toc326765771"/>
      <w:bookmarkStart w:id="405" w:name="_Toc339872468"/>
      <w:bookmarkStart w:id="406" w:name="_Toc328381300"/>
      <w:bookmarkStart w:id="407" w:name="_Toc482341668"/>
      <w:bookmarkStart w:id="408" w:name="_Toc350327365"/>
      <w:bookmarkStart w:id="409" w:name="_Toc349721554"/>
    </w:p>
    <w:p>
      <w:pPr>
        <w:adjustRightInd w:val="0"/>
        <w:snapToGrid w:val="0"/>
        <w:spacing w:line="360" w:lineRule="auto"/>
        <w:jc w:val="center"/>
        <w:rPr>
          <w:rFonts w:hint="eastAsia" w:ascii="仿宋" w:hAnsi="仿宋" w:eastAsia="仿宋"/>
          <w:b/>
          <w:bCs/>
          <w:sz w:val="28"/>
          <w:szCs w:val="28"/>
        </w:rPr>
      </w:pPr>
      <w:r>
        <w:rPr>
          <w:rFonts w:hint="eastAsia" w:ascii="仿宋" w:hAnsi="仿宋" w:eastAsia="仿宋"/>
          <w:b/>
          <w:sz w:val="36"/>
          <w:szCs w:val="36"/>
          <w:lang w:eastAsia="zh-CN"/>
        </w:rPr>
        <w:t>2023年-2024年杭州市余杭第二高级中学宿管、食堂服务外包采购项目</w:t>
      </w:r>
      <w:r>
        <w:rPr>
          <w:rFonts w:hint="eastAsia" w:ascii="仿宋" w:hAnsi="仿宋" w:eastAsia="仿宋"/>
          <w:b/>
          <w:sz w:val="36"/>
          <w:szCs w:val="36"/>
        </w:rPr>
        <w:t>采购合同</w:t>
      </w:r>
    </w:p>
    <w:p>
      <w:pPr>
        <w:snapToGrid w:val="0"/>
        <w:spacing w:line="440" w:lineRule="exact"/>
        <w:jc w:val="center"/>
        <w:rPr>
          <w:rFonts w:hint="eastAsia" w:ascii="仿宋" w:hAnsi="仿宋" w:eastAsia="仿宋"/>
          <w:sz w:val="24"/>
        </w:rPr>
      </w:pPr>
      <w:r>
        <w:rPr>
          <w:rFonts w:hint="eastAsia" w:ascii="仿宋" w:hAnsi="仿宋" w:eastAsia="仿宋"/>
          <w:sz w:val="24"/>
        </w:rPr>
        <w:t>（本合同样式供参考，</w:t>
      </w:r>
      <w:r>
        <w:rPr>
          <w:rFonts w:ascii="仿宋" w:hAnsi="仿宋" w:eastAsia="仿宋"/>
          <w:sz w:val="24"/>
        </w:rPr>
        <w:t>最终稿由</w:t>
      </w:r>
      <w:r>
        <w:rPr>
          <w:rFonts w:hint="eastAsia" w:ascii="仿宋" w:hAnsi="仿宋" w:eastAsia="仿宋"/>
          <w:sz w:val="24"/>
        </w:rPr>
        <w:t>甲乙双</w:t>
      </w:r>
      <w:r>
        <w:rPr>
          <w:rFonts w:ascii="仿宋" w:hAnsi="仿宋" w:eastAsia="仿宋"/>
          <w:sz w:val="24"/>
        </w:rPr>
        <w:t>方协商后确定</w:t>
      </w:r>
      <w:r>
        <w:rPr>
          <w:rFonts w:hint="eastAsia" w:ascii="仿宋" w:hAnsi="仿宋" w:eastAsia="仿宋"/>
          <w:sz w:val="24"/>
        </w:rPr>
        <w:t>）</w:t>
      </w:r>
    </w:p>
    <w:p>
      <w:pPr>
        <w:snapToGrid w:val="0"/>
        <w:spacing w:line="440" w:lineRule="exact"/>
        <w:jc w:val="center"/>
        <w:rPr>
          <w:rFonts w:ascii="仿宋" w:hAnsi="仿宋" w:eastAsia="仿宋"/>
          <w:sz w:val="24"/>
        </w:rPr>
      </w:pPr>
      <w:r>
        <w:rPr>
          <w:rFonts w:hint="eastAsia" w:ascii="仿宋" w:hAnsi="仿宋" w:eastAsia="仿宋" w:cs="Arial"/>
          <w:b/>
          <w:kern w:val="0"/>
          <w:sz w:val="24"/>
          <w:szCs w:val="24"/>
        </w:rPr>
        <w:t xml:space="preserve">                               （合同编号： </w:t>
      </w:r>
      <w:r>
        <w:rPr>
          <w:rFonts w:hint="eastAsia" w:ascii="仿宋" w:hAnsi="仿宋" w:eastAsia="仿宋" w:cs="Arial"/>
          <w:b/>
          <w:kern w:val="0"/>
          <w:sz w:val="24"/>
          <w:szCs w:val="24"/>
          <w:u w:val="single"/>
        </w:rPr>
        <w:t xml:space="preserve">       </w:t>
      </w:r>
      <w:r>
        <w:rPr>
          <w:rFonts w:hint="eastAsia" w:ascii="仿宋" w:hAnsi="仿宋" w:eastAsia="仿宋" w:cs="Arial"/>
          <w:b/>
          <w:kern w:val="0"/>
          <w:sz w:val="24"/>
          <w:szCs w:val="24"/>
        </w:rPr>
        <w:t>）</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甲方</w:t>
      </w:r>
      <w:r>
        <w:rPr>
          <w:rFonts w:hint="eastAsia" w:ascii="仿宋" w:hAnsi="仿宋" w:eastAsia="仿宋" w:cs="Arial"/>
          <w:b/>
          <w:kern w:val="0"/>
          <w:sz w:val="24"/>
          <w:szCs w:val="24"/>
        </w:rPr>
        <w:t>（采购人）名称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乙方</w:t>
      </w:r>
      <w:r>
        <w:rPr>
          <w:rFonts w:hint="eastAsia" w:ascii="仿宋" w:hAnsi="仿宋" w:eastAsia="仿宋" w:cs="Arial"/>
          <w:b/>
          <w:kern w:val="0"/>
          <w:sz w:val="24"/>
          <w:szCs w:val="24"/>
        </w:rPr>
        <w:t>（成交供应商）名称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甲、乙双方根据</w:t>
      </w:r>
      <w:r>
        <w:rPr>
          <w:rFonts w:hint="eastAsia" w:ascii="仿宋" w:hAnsi="仿宋" w:eastAsia="仿宋"/>
          <w:sz w:val="24"/>
          <w:szCs w:val="24"/>
          <w:lang w:eastAsia="zh-CN"/>
        </w:rPr>
        <w:t>杭州市余杭第二高级中学</w:t>
      </w:r>
      <w:r>
        <w:rPr>
          <w:rFonts w:hint="eastAsia" w:ascii="仿宋" w:hAnsi="仿宋" w:eastAsia="仿宋"/>
          <w:sz w:val="24"/>
          <w:szCs w:val="24"/>
          <w:lang w:val="en-US" w:eastAsia="zh-CN"/>
        </w:rPr>
        <w:t>的</w:t>
      </w:r>
      <w:r>
        <w:rPr>
          <w:rFonts w:hint="eastAsia" w:ascii="仿宋" w:hAnsi="仿宋" w:eastAsia="仿宋"/>
          <w:sz w:val="24"/>
          <w:szCs w:val="24"/>
          <w:lang w:eastAsia="zh-CN"/>
        </w:rPr>
        <w:t>2023年-2024年杭州市余杭第二高级中学宿管、食堂服务外包采购项目</w:t>
      </w:r>
      <w:r>
        <w:rPr>
          <w:rFonts w:hint="eastAsia" w:ascii="仿宋" w:hAnsi="仿宋" w:eastAsia="仿宋" w:cs="Arial"/>
          <w:sz w:val="24"/>
          <w:szCs w:val="24"/>
        </w:rPr>
        <w:t>（项目编</w:t>
      </w:r>
      <w:r>
        <w:rPr>
          <w:rFonts w:hint="eastAsia" w:ascii="仿宋" w:hAnsi="仿宋" w:eastAsia="仿宋"/>
          <w:sz w:val="24"/>
          <w:szCs w:val="24"/>
        </w:rPr>
        <w:t>号：</w:t>
      </w:r>
      <w:r>
        <w:rPr>
          <w:rFonts w:hint="eastAsia" w:ascii="仿宋" w:hAnsi="仿宋" w:eastAsia="仿宋"/>
          <w:sz w:val="24"/>
          <w:szCs w:val="24"/>
          <w:lang w:val="en-US" w:eastAsia="zh-CN"/>
        </w:rPr>
        <w:t xml:space="preserve">      </w:t>
      </w:r>
      <w:r>
        <w:rPr>
          <w:rFonts w:hint="eastAsia" w:ascii="仿宋" w:hAnsi="仿宋" w:eastAsia="仿宋"/>
          <w:sz w:val="24"/>
          <w:szCs w:val="24"/>
        </w:rPr>
        <w:t>）的采购结果，签署本合同，具体内容如下：</w:t>
      </w:r>
    </w:p>
    <w:p>
      <w:pPr>
        <w:keepNext/>
        <w:keepLines/>
        <w:snapToGrid w:val="0"/>
        <w:spacing w:line="440" w:lineRule="exact"/>
        <w:jc w:val="left"/>
        <w:rPr>
          <w:rFonts w:hint="eastAsia" w:ascii="仿宋" w:hAnsi="仿宋" w:eastAsia="仿宋"/>
          <w:b/>
          <w:bCs/>
          <w:kern w:val="0"/>
          <w:sz w:val="24"/>
          <w:szCs w:val="24"/>
        </w:rPr>
      </w:pPr>
      <w:r>
        <w:rPr>
          <w:rFonts w:ascii="仿宋" w:hAnsi="仿宋" w:eastAsia="仿宋"/>
          <w:b/>
          <w:bCs/>
          <w:kern w:val="0"/>
          <w:sz w:val="24"/>
          <w:szCs w:val="24"/>
        </w:rPr>
        <w:t>一、</w:t>
      </w:r>
      <w:r>
        <w:rPr>
          <w:rFonts w:hint="eastAsia" w:ascii="仿宋" w:hAnsi="仿宋" w:eastAsia="仿宋"/>
          <w:b/>
          <w:bCs/>
          <w:kern w:val="0"/>
          <w:sz w:val="24"/>
          <w:szCs w:val="24"/>
        </w:rPr>
        <w:t>合同内容（采购标的与数量）</w:t>
      </w:r>
    </w:p>
    <w:p>
      <w:pPr>
        <w:snapToGrid w:val="0"/>
        <w:spacing w:line="440" w:lineRule="exact"/>
        <w:ind w:firstLine="422" w:firstLineChars="176"/>
        <w:rPr>
          <w:rFonts w:ascii="仿宋" w:hAnsi="仿宋" w:eastAsia="仿宋" w:cs="Arial"/>
          <w:kern w:val="0"/>
          <w:sz w:val="24"/>
          <w:szCs w:val="24"/>
          <w:u w:val="single"/>
        </w:rPr>
      </w:pPr>
      <w:r>
        <w:rPr>
          <w:rFonts w:ascii="仿宋" w:hAnsi="仿宋" w:eastAsia="仿宋" w:cs="Arial"/>
          <w:kern w:val="0"/>
          <w:sz w:val="24"/>
          <w:szCs w:val="24"/>
        </w:rPr>
        <w:t>_____________________________________________________________</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二、合同金额</w:t>
      </w:r>
    </w:p>
    <w:p>
      <w:pPr>
        <w:snapToGrid w:val="0"/>
        <w:spacing w:line="440" w:lineRule="exact"/>
        <w:ind w:firstLine="424" w:firstLineChars="176"/>
        <w:jc w:val="left"/>
        <w:rPr>
          <w:rFonts w:hint="default" w:ascii="仿宋" w:hAnsi="仿宋" w:eastAsia="仿宋" w:cs="Arial"/>
          <w:kern w:val="0"/>
          <w:sz w:val="24"/>
          <w:szCs w:val="24"/>
          <w:lang w:val="en-US" w:eastAsia="zh-CN"/>
        </w:rPr>
      </w:pPr>
      <w:r>
        <w:rPr>
          <w:rFonts w:hint="eastAsia" w:ascii="仿宋" w:hAnsi="仿宋" w:eastAsia="仿宋" w:cs="Arial"/>
          <w:b/>
          <w:kern w:val="0"/>
          <w:sz w:val="24"/>
          <w:szCs w:val="24"/>
        </w:rPr>
        <w:t>2.1</w:t>
      </w:r>
      <w:r>
        <w:rPr>
          <w:rFonts w:ascii="仿宋" w:hAnsi="仿宋" w:eastAsia="仿宋" w:cs="Arial"/>
          <w:b/>
          <w:kern w:val="0"/>
          <w:sz w:val="24"/>
          <w:szCs w:val="24"/>
        </w:rPr>
        <w:t>合同金额</w:t>
      </w:r>
      <w:r>
        <w:rPr>
          <w:rFonts w:hint="eastAsia" w:ascii="仿宋" w:hAnsi="仿宋" w:eastAsia="仿宋" w:cs="Arial"/>
          <w:b/>
          <w:kern w:val="0"/>
          <w:sz w:val="24"/>
          <w:szCs w:val="24"/>
        </w:rPr>
        <w:t>：</w:t>
      </w:r>
      <w:r>
        <w:rPr>
          <w:rFonts w:ascii="仿宋" w:hAnsi="仿宋" w:eastAsia="仿宋" w:cs="Arial"/>
          <w:kern w:val="0"/>
          <w:sz w:val="24"/>
          <w:szCs w:val="24"/>
        </w:rPr>
        <w:t>人民币________</w:t>
      </w:r>
      <w:r>
        <w:rPr>
          <w:rFonts w:ascii="仿宋" w:hAnsi="仿宋" w:eastAsia="仿宋" w:cs="Arial"/>
          <w:kern w:val="0"/>
          <w:sz w:val="24"/>
          <w:szCs w:val="24"/>
          <w:u w:val="single"/>
        </w:rPr>
        <w:t>（大写）</w:t>
      </w:r>
      <w:r>
        <w:rPr>
          <w:rFonts w:ascii="仿宋" w:hAnsi="仿宋" w:eastAsia="仿宋" w:cs="Arial"/>
          <w:kern w:val="0"/>
          <w:sz w:val="24"/>
          <w:szCs w:val="24"/>
        </w:rPr>
        <w:t>________元（￥_______元）。</w:t>
      </w:r>
      <w:r>
        <w:rPr>
          <w:rFonts w:hint="eastAsia" w:ascii="仿宋" w:hAnsi="仿宋" w:eastAsia="仿宋" w:cs="Arial"/>
          <w:kern w:val="0"/>
          <w:sz w:val="24"/>
          <w:szCs w:val="24"/>
          <w:lang w:eastAsia="zh-CN"/>
        </w:rPr>
        <w:t>（其中</w:t>
      </w:r>
      <w:r>
        <w:rPr>
          <w:rFonts w:hint="eastAsia" w:ascii="仿宋" w:hAnsi="仿宋" w:eastAsia="仿宋" w:cs="Arial"/>
          <w:kern w:val="0"/>
          <w:sz w:val="24"/>
          <w:szCs w:val="24"/>
          <w:lang w:val="en-US" w:eastAsia="zh-CN"/>
        </w:rPr>
        <w:t>2023年中标价为        元，2024年中标价为          元。</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2.2报价范围：</w:t>
      </w:r>
      <w:r>
        <w:rPr>
          <w:rFonts w:ascii="仿宋" w:hAnsi="仿宋" w:eastAsia="仿宋" w:cs="Arial"/>
          <w:kern w:val="0"/>
          <w:sz w:val="24"/>
          <w:szCs w:val="24"/>
        </w:rPr>
        <w:t>______________________________________________________</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2.3报价明细组成：</w:t>
      </w:r>
      <w:r>
        <w:rPr>
          <w:rFonts w:ascii="仿宋" w:hAnsi="仿宋" w:eastAsia="仿宋" w:cs="Arial"/>
          <w:kern w:val="0"/>
          <w:sz w:val="24"/>
          <w:szCs w:val="24"/>
        </w:rPr>
        <w:t>_____________________________________________________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三、质量或服务要求</w:t>
      </w:r>
    </w:p>
    <w:p>
      <w:pPr>
        <w:snapToGrid w:val="0"/>
        <w:spacing w:line="440" w:lineRule="exact"/>
        <w:ind w:firstLine="463" w:firstLineChars="192"/>
        <w:jc w:val="left"/>
        <w:rPr>
          <w:rFonts w:hint="eastAsia" w:ascii="仿宋" w:hAnsi="仿宋" w:eastAsia="仿宋" w:cs="Arial"/>
          <w:kern w:val="0"/>
          <w:sz w:val="24"/>
          <w:szCs w:val="24"/>
          <w:u w:val="single"/>
        </w:rPr>
      </w:pPr>
      <w:r>
        <w:rPr>
          <w:rFonts w:hint="eastAsia" w:ascii="仿宋" w:hAnsi="仿宋" w:eastAsia="仿宋" w:cs="Arial"/>
          <w:b/>
          <w:kern w:val="0"/>
          <w:sz w:val="24"/>
          <w:szCs w:val="24"/>
        </w:rPr>
        <w:t>3.1质量要求：</w:t>
      </w:r>
      <w:r>
        <w:rPr>
          <w:rFonts w:hint="eastAsia" w:ascii="仿宋" w:hAnsi="仿宋" w:eastAsia="仿宋" w:cs="Arial"/>
          <w:sz w:val="24"/>
          <w:szCs w:val="24"/>
          <w:u w:val="single"/>
        </w:rPr>
        <w:t>合格（符合采购文件要求、</w:t>
      </w:r>
      <w:r>
        <w:rPr>
          <w:rFonts w:hint="eastAsia" w:ascii="仿宋" w:hAnsi="仿宋" w:eastAsia="仿宋" w:cs="Arial"/>
          <w:sz w:val="24"/>
          <w:szCs w:val="24"/>
          <w:u w:val="single"/>
          <w:lang w:val="en-US" w:eastAsia="zh-CN"/>
        </w:rPr>
        <w:t>投标</w:t>
      </w:r>
      <w:r>
        <w:rPr>
          <w:rFonts w:hint="eastAsia" w:ascii="仿宋" w:hAnsi="仿宋" w:eastAsia="仿宋" w:cs="Arial"/>
          <w:sz w:val="24"/>
          <w:szCs w:val="24"/>
          <w:u w:val="single"/>
        </w:rPr>
        <w:t>承诺以及</w:t>
      </w:r>
      <w:r>
        <w:rPr>
          <w:rFonts w:ascii="仿宋" w:hAnsi="仿宋" w:eastAsia="仿宋" w:cs="Arial"/>
          <w:sz w:val="24"/>
          <w:szCs w:val="24"/>
          <w:u w:val="single"/>
        </w:rPr>
        <w:t>国家</w:t>
      </w:r>
      <w:r>
        <w:rPr>
          <w:rFonts w:hint="eastAsia" w:ascii="仿宋" w:hAnsi="仿宋" w:eastAsia="仿宋" w:cs="Arial"/>
          <w:sz w:val="24"/>
          <w:szCs w:val="24"/>
          <w:u w:val="single"/>
        </w:rPr>
        <w:t>、行业</w:t>
      </w:r>
      <w:r>
        <w:rPr>
          <w:rFonts w:ascii="仿宋" w:hAnsi="仿宋" w:eastAsia="仿宋" w:cs="Arial"/>
          <w:sz w:val="24"/>
          <w:szCs w:val="24"/>
          <w:u w:val="single"/>
        </w:rPr>
        <w:t>有关技术规范和标准</w:t>
      </w:r>
      <w:r>
        <w:rPr>
          <w:rFonts w:hint="eastAsia" w:ascii="仿宋" w:hAnsi="仿宋" w:eastAsia="仿宋" w:cs="Arial"/>
          <w:sz w:val="24"/>
          <w:szCs w:val="24"/>
          <w:u w:val="single"/>
        </w:rPr>
        <w:t>）</w:t>
      </w:r>
    </w:p>
    <w:p>
      <w:pPr>
        <w:snapToGrid w:val="0"/>
        <w:spacing w:line="440" w:lineRule="exact"/>
        <w:ind w:firstLine="463" w:firstLineChars="192"/>
        <w:jc w:val="left"/>
        <w:rPr>
          <w:rFonts w:ascii="仿宋" w:hAnsi="仿宋" w:eastAsia="仿宋" w:cs="Arial"/>
          <w:b/>
          <w:kern w:val="0"/>
          <w:sz w:val="24"/>
          <w:szCs w:val="24"/>
          <w:u w:val="single"/>
        </w:rPr>
      </w:pPr>
      <w:r>
        <w:rPr>
          <w:rFonts w:hint="eastAsia" w:ascii="仿宋" w:hAnsi="仿宋" w:eastAsia="仿宋" w:cs="Arial"/>
          <w:b/>
          <w:kern w:val="0"/>
          <w:sz w:val="24"/>
          <w:szCs w:val="24"/>
        </w:rPr>
        <w:t>3.2服务要求：</w:t>
      </w:r>
      <w:r>
        <w:rPr>
          <w:rFonts w:hint="eastAsia" w:ascii="仿宋" w:hAnsi="仿宋" w:eastAsia="仿宋" w:cs="Arial"/>
          <w:b/>
          <w:kern w:val="0"/>
          <w:sz w:val="24"/>
          <w:szCs w:val="24"/>
          <w:u w:val="single"/>
          <w:lang w:val="en-US" w:eastAsia="zh-CN"/>
        </w:rPr>
        <w:t xml:space="preserve">以采购需求为基本要求。 </w:t>
      </w:r>
      <w:r>
        <w:rPr>
          <w:rFonts w:hint="eastAsia" w:ascii="仿宋" w:hAnsi="仿宋" w:eastAsia="仿宋" w:cs="Arial"/>
          <w:b/>
          <w:kern w:val="0"/>
          <w:sz w:val="24"/>
          <w:szCs w:val="24"/>
          <w:u w:val="single"/>
        </w:rPr>
        <w:t xml:space="preserve">                                 </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四</w:t>
      </w:r>
      <w:r>
        <w:rPr>
          <w:rFonts w:ascii="仿宋" w:hAnsi="仿宋" w:eastAsia="仿宋"/>
          <w:b/>
          <w:bCs/>
          <w:kern w:val="0"/>
          <w:sz w:val="24"/>
          <w:szCs w:val="24"/>
        </w:rPr>
        <w:t>、技术资料</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.1乙方应按《采购文件》规定的时间向甲方提供有关技术资料。</w:t>
      </w:r>
    </w:p>
    <w:p>
      <w:pPr>
        <w:snapToGrid w:val="0"/>
        <w:spacing w:line="440" w:lineRule="exact"/>
        <w:ind w:left="1"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五</w:t>
      </w:r>
      <w:r>
        <w:rPr>
          <w:rFonts w:ascii="仿宋" w:hAnsi="仿宋" w:eastAsia="仿宋"/>
          <w:b/>
          <w:bCs/>
          <w:kern w:val="0"/>
          <w:sz w:val="24"/>
          <w:szCs w:val="24"/>
        </w:rPr>
        <w:t>、知识产权</w:t>
      </w:r>
      <w:r>
        <w:rPr>
          <w:rFonts w:hint="eastAsia" w:ascii="仿宋" w:hAnsi="仿宋" w:eastAsia="仿宋"/>
          <w:b/>
          <w:bCs/>
          <w:kern w:val="0"/>
          <w:sz w:val="24"/>
          <w:szCs w:val="24"/>
        </w:rPr>
        <w:t>与产权担保</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5.1</w:t>
      </w:r>
      <w:r>
        <w:rPr>
          <w:rFonts w:ascii="仿宋" w:hAnsi="仿宋" w:eastAsia="仿宋" w:cs="Arial"/>
          <w:kern w:val="0"/>
          <w:sz w:val="24"/>
          <w:szCs w:val="24"/>
        </w:rPr>
        <w:t>乙方应保证所提供的</w:t>
      </w:r>
      <w:r>
        <w:rPr>
          <w:rFonts w:hint="eastAsia" w:ascii="仿宋" w:hAnsi="仿宋" w:eastAsia="仿宋" w:cs="Arial"/>
          <w:kern w:val="0"/>
          <w:sz w:val="24"/>
          <w:szCs w:val="24"/>
        </w:rPr>
        <w:t>产品（服务）</w:t>
      </w:r>
      <w:r>
        <w:rPr>
          <w:rFonts w:ascii="仿宋" w:hAnsi="仿宋" w:eastAsia="仿宋" w:cs="Arial"/>
          <w:kern w:val="0"/>
          <w:sz w:val="24"/>
          <w:szCs w:val="24"/>
        </w:rPr>
        <w:t>其任何一部分均不会侵犯任何第三方的知识产权。</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5.2</w:t>
      </w:r>
      <w:r>
        <w:rPr>
          <w:rFonts w:ascii="仿宋" w:hAnsi="仿宋" w:eastAsia="仿宋" w:cs="Arial"/>
          <w:kern w:val="0"/>
          <w:sz w:val="24"/>
          <w:szCs w:val="24"/>
        </w:rPr>
        <w:t>乙方保证所交付的</w:t>
      </w:r>
      <w:r>
        <w:rPr>
          <w:rFonts w:hint="eastAsia" w:ascii="仿宋" w:hAnsi="仿宋" w:eastAsia="仿宋" w:cs="Arial"/>
          <w:kern w:val="0"/>
          <w:sz w:val="24"/>
          <w:szCs w:val="24"/>
        </w:rPr>
        <w:t>产品（服务）</w:t>
      </w:r>
      <w:r>
        <w:rPr>
          <w:rFonts w:ascii="仿宋" w:hAnsi="仿宋" w:eastAsia="仿宋" w:cs="Arial"/>
          <w:kern w:val="0"/>
          <w:sz w:val="24"/>
          <w:szCs w:val="24"/>
        </w:rPr>
        <w:t>的所有权完全属于乙方且无任何抵押、查封等产权瑕疵。</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六</w:t>
      </w:r>
      <w:r>
        <w:rPr>
          <w:rFonts w:ascii="仿宋" w:hAnsi="仿宋" w:eastAsia="仿宋"/>
          <w:b/>
          <w:bCs/>
          <w:kern w:val="0"/>
          <w:sz w:val="24"/>
          <w:szCs w:val="24"/>
        </w:rPr>
        <w:t>、转包或分包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.1</w:t>
      </w:r>
      <w:r>
        <w:rPr>
          <w:rFonts w:hint="eastAsia" w:ascii="仿宋" w:hAnsi="仿宋" w:eastAsia="仿宋" w:cs="Arial"/>
          <w:kern w:val="0"/>
          <w:sz w:val="24"/>
          <w:szCs w:val="24"/>
        </w:rPr>
        <w:t>本项目不允许转包、分包。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w:t>
      </w:r>
      <w:r>
        <w:rPr>
          <w:rFonts w:hint="eastAsia" w:ascii="仿宋" w:hAnsi="仿宋" w:eastAsia="仿宋" w:cs="Arial"/>
          <w:kern w:val="0"/>
          <w:sz w:val="24"/>
          <w:szCs w:val="24"/>
        </w:rPr>
        <w:t>2乙方如将项目转包或有</w:t>
      </w:r>
      <w:r>
        <w:rPr>
          <w:rFonts w:ascii="仿宋" w:hAnsi="仿宋" w:eastAsia="仿宋" w:cs="Arial"/>
          <w:kern w:val="0"/>
          <w:sz w:val="24"/>
          <w:szCs w:val="24"/>
        </w:rPr>
        <w:t>未经</w:t>
      </w:r>
      <w:r>
        <w:rPr>
          <w:rFonts w:hint="eastAsia" w:ascii="仿宋" w:hAnsi="仿宋" w:eastAsia="仿宋" w:cs="Arial"/>
          <w:kern w:val="0"/>
          <w:sz w:val="24"/>
          <w:szCs w:val="24"/>
        </w:rPr>
        <w:t>甲方</w:t>
      </w:r>
      <w:r>
        <w:rPr>
          <w:rFonts w:ascii="仿宋" w:hAnsi="仿宋" w:eastAsia="仿宋" w:cs="Arial"/>
          <w:kern w:val="0"/>
          <w:sz w:val="24"/>
          <w:szCs w:val="24"/>
        </w:rPr>
        <w:t>同意的分包行为，</w:t>
      </w:r>
      <w:r>
        <w:rPr>
          <w:rFonts w:hint="eastAsia" w:ascii="仿宋" w:hAnsi="仿宋" w:eastAsia="仿宋" w:cs="Arial"/>
          <w:kern w:val="0"/>
          <w:sz w:val="24"/>
          <w:szCs w:val="24"/>
        </w:rPr>
        <w:t>甲方</w:t>
      </w:r>
      <w:r>
        <w:rPr>
          <w:rFonts w:ascii="仿宋" w:hAnsi="仿宋" w:eastAsia="仿宋" w:cs="Arial"/>
          <w:kern w:val="0"/>
          <w:sz w:val="24"/>
          <w:szCs w:val="24"/>
        </w:rPr>
        <w:t>有权</w:t>
      </w:r>
      <w:r>
        <w:rPr>
          <w:rFonts w:hint="eastAsia" w:ascii="仿宋" w:hAnsi="仿宋" w:eastAsia="仿宋" w:cs="Arial"/>
          <w:kern w:val="0"/>
          <w:sz w:val="24"/>
          <w:szCs w:val="24"/>
        </w:rPr>
        <w:t>解除合同，没收履约保证金并追究乙方的违约责任。</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七</w:t>
      </w:r>
      <w:r>
        <w:rPr>
          <w:rFonts w:ascii="仿宋" w:hAnsi="仿宋" w:eastAsia="仿宋"/>
          <w:b/>
          <w:bCs/>
          <w:kern w:val="0"/>
          <w:sz w:val="24"/>
          <w:szCs w:val="24"/>
        </w:rPr>
        <w:t>、</w:t>
      </w:r>
      <w:r>
        <w:rPr>
          <w:rFonts w:hint="eastAsia" w:ascii="仿宋" w:hAnsi="仿宋" w:eastAsia="仿宋"/>
          <w:b/>
          <w:bCs/>
          <w:kern w:val="0"/>
          <w:sz w:val="24"/>
          <w:szCs w:val="24"/>
        </w:rPr>
        <w:t>合同服务期和实施地点</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.1</w:t>
      </w:r>
      <w:r>
        <w:rPr>
          <w:rFonts w:hint="eastAsia" w:ascii="仿宋" w:hAnsi="仿宋" w:eastAsia="仿宋" w:cs="Arial"/>
          <w:kern w:val="0"/>
          <w:sz w:val="24"/>
          <w:szCs w:val="24"/>
        </w:rPr>
        <w:t>合同服务期：</w:t>
      </w:r>
      <w:r>
        <w:rPr>
          <w:rFonts w:ascii="仿宋" w:hAnsi="仿宋" w:eastAsia="仿宋" w:cs="Arial"/>
          <w:kern w:val="0"/>
          <w:sz w:val="24"/>
          <w:szCs w:val="24"/>
        </w:rPr>
        <w:t>________________________________________</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7.2实施地点：</w:t>
      </w:r>
      <w:r>
        <w:rPr>
          <w:rFonts w:ascii="仿宋" w:hAnsi="仿宋" w:eastAsia="仿宋" w:cs="Arial"/>
          <w:kern w:val="0"/>
          <w:sz w:val="24"/>
          <w:szCs w:val="24"/>
        </w:rPr>
        <w:t>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八、履约保证金</w:t>
      </w:r>
    </w:p>
    <w:p>
      <w:pPr>
        <w:keepNext/>
        <w:keepLines/>
        <w:snapToGrid w:val="0"/>
        <w:spacing w:line="440" w:lineRule="exact"/>
        <w:ind w:firstLine="480" w:firstLineChars="200"/>
        <w:jc w:val="left"/>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无。</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九</w:t>
      </w:r>
      <w:r>
        <w:rPr>
          <w:rFonts w:ascii="仿宋" w:hAnsi="仿宋" w:eastAsia="仿宋"/>
          <w:b/>
          <w:bCs/>
          <w:kern w:val="0"/>
          <w:sz w:val="24"/>
          <w:szCs w:val="24"/>
        </w:rPr>
        <w:t>、</w:t>
      </w:r>
      <w:r>
        <w:rPr>
          <w:rFonts w:hint="eastAsia" w:ascii="仿宋" w:hAnsi="仿宋" w:eastAsia="仿宋"/>
          <w:b/>
          <w:bCs/>
          <w:kern w:val="0"/>
          <w:sz w:val="24"/>
          <w:szCs w:val="24"/>
        </w:rPr>
        <w:t>合同验收</w:t>
      </w:r>
    </w:p>
    <w:p>
      <w:pPr>
        <w:snapToGrid w:val="0"/>
        <w:spacing w:line="440" w:lineRule="exact"/>
        <w:ind w:firstLine="424" w:firstLineChars="177"/>
        <w:jc w:val="left"/>
        <w:rPr>
          <w:rFonts w:hint="eastAsia" w:ascii="仿宋" w:hAnsi="仿宋" w:eastAsia="仿宋"/>
          <w:kern w:val="0"/>
          <w:sz w:val="24"/>
          <w:szCs w:val="24"/>
        </w:rPr>
      </w:pPr>
      <w:r>
        <w:rPr>
          <w:rFonts w:hint="eastAsia" w:ascii="仿宋" w:hAnsi="仿宋" w:eastAsia="仿宋"/>
          <w:kern w:val="0"/>
          <w:sz w:val="24"/>
          <w:szCs w:val="24"/>
          <w:lang w:val="en-US" w:eastAsia="zh-CN"/>
        </w:rPr>
        <w:t>1、</w:t>
      </w:r>
      <w:r>
        <w:rPr>
          <w:rFonts w:hint="eastAsia" w:ascii="仿宋" w:hAnsi="仿宋" w:eastAsia="仿宋"/>
          <w:kern w:val="0"/>
          <w:sz w:val="24"/>
          <w:szCs w:val="24"/>
        </w:rPr>
        <w:t>本合同验收由</w:t>
      </w:r>
      <w:r>
        <w:rPr>
          <w:rFonts w:ascii="仿宋" w:hAnsi="仿宋" w:eastAsia="仿宋"/>
          <w:sz w:val="24"/>
          <w:szCs w:val="24"/>
        </w:rPr>
        <w:t>采购人</w:t>
      </w:r>
      <w:r>
        <w:rPr>
          <w:rFonts w:hint="eastAsia" w:ascii="仿宋" w:hAnsi="仿宋" w:eastAsia="仿宋"/>
          <w:kern w:val="0"/>
          <w:sz w:val="24"/>
          <w:szCs w:val="24"/>
        </w:rPr>
        <w:t>组织实施，采用跟踪评价</w:t>
      </w:r>
      <w:r>
        <w:rPr>
          <w:rFonts w:hint="eastAsia" w:ascii="仿宋" w:hAnsi="仿宋" w:eastAsia="仿宋"/>
          <w:kern w:val="0"/>
          <w:sz w:val="24"/>
          <w:szCs w:val="24"/>
          <w:lang w:val="en-US" w:eastAsia="zh-CN"/>
        </w:rPr>
        <w:t>结合考核</w:t>
      </w:r>
      <w:r>
        <w:rPr>
          <w:rFonts w:hint="eastAsia" w:ascii="仿宋" w:hAnsi="仿宋" w:eastAsia="仿宋"/>
          <w:kern w:val="0"/>
          <w:sz w:val="24"/>
          <w:szCs w:val="24"/>
        </w:rPr>
        <w:t>的方式进行。</w:t>
      </w:r>
    </w:p>
    <w:p>
      <w:pPr>
        <w:snapToGrid w:val="0"/>
        <w:spacing w:line="440" w:lineRule="exact"/>
        <w:ind w:firstLine="424" w:firstLineChars="177"/>
        <w:jc w:val="left"/>
        <w:rPr>
          <w:rFonts w:hint="eastAsia" w:ascii="仿宋" w:hAnsi="仿宋" w:eastAsia="仿宋"/>
          <w:strike/>
          <w:kern w:val="0"/>
          <w:sz w:val="24"/>
          <w:szCs w:val="24"/>
          <w:highlight w:val="none"/>
        </w:rPr>
      </w:pPr>
      <w:r>
        <w:rPr>
          <w:rFonts w:hint="eastAsia" w:ascii="仿宋" w:hAnsi="仿宋" w:eastAsia="仿宋"/>
          <w:kern w:val="0"/>
          <w:sz w:val="24"/>
          <w:szCs w:val="24"/>
          <w:highlight w:val="none"/>
          <w:lang w:val="en-US" w:eastAsia="zh-CN"/>
        </w:rPr>
        <w:t>2、</w:t>
      </w:r>
      <w:r>
        <w:rPr>
          <w:rFonts w:hint="eastAsia" w:ascii="仿宋" w:hAnsi="仿宋" w:eastAsia="仿宋"/>
          <w:kern w:val="0"/>
          <w:sz w:val="24"/>
          <w:szCs w:val="24"/>
          <w:highlight w:val="none"/>
        </w:rPr>
        <w:t>跟踪评价：</w:t>
      </w:r>
      <w:r>
        <w:rPr>
          <w:rFonts w:hint="eastAsia" w:ascii="仿宋" w:hAnsi="仿宋" w:eastAsia="仿宋"/>
          <w:bCs/>
          <w:sz w:val="24"/>
          <w:szCs w:val="24"/>
          <w:highlight w:val="none"/>
        </w:rPr>
        <w:t>合同履行期间，采购人将视情组织相关部门、专业人员对成交供应商的履约情况进行跟踪评价，评价结论分为合格、不合格。如连续三次评价结论为不合格，视为成交供应商违约，采购人有权单方面终止合同，所有责任由成交供应商承担。</w:t>
      </w:r>
    </w:p>
    <w:p>
      <w:pPr>
        <w:snapToGrid w:val="0"/>
        <w:spacing w:line="440" w:lineRule="exact"/>
        <w:ind w:firstLine="426" w:firstLineChars="177"/>
        <w:jc w:val="left"/>
        <w:rPr>
          <w:rFonts w:hint="eastAsia" w:ascii="仿宋" w:hAnsi="仿宋" w:eastAsia="仿宋"/>
          <w:sz w:val="24"/>
          <w:szCs w:val="24"/>
          <w:highlight w:val="none"/>
          <w:lang w:eastAsia="zh-CN"/>
        </w:rPr>
      </w:pPr>
      <w:r>
        <w:rPr>
          <w:rFonts w:hint="eastAsia" w:ascii="仿宋" w:hAnsi="仿宋" w:eastAsia="仿宋"/>
          <w:b/>
          <w:sz w:val="24"/>
          <w:szCs w:val="24"/>
          <w:highlight w:val="none"/>
          <w:lang w:val="en-US" w:eastAsia="zh-CN"/>
        </w:rPr>
        <w:t>3、</w:t>
      </w:r>
      <w:r>
        <w:rPr>
          <w:rFonts w:hint="eastAsia" w:ascii="仿宋" w:hAnsi="仿宋" w:eastAsia="仿宋"/>
          <w:b/>
          <w:sz w:val="24"/>
          <w:szCs w:val="24"/>
          <w:highlight w:val="none"/>
        </w:rPr>
        <w:t>验收标准：符合质量要求</w:t>
      </w:r>
      <w:r>
        <w:rPr>
          <w:rFonts w:hint="eastAsia" w:ascii="仿宋" w:hAnsi="仿宋" w:eastAsia="仿宋"/>
          <w:b/>
          <w:sz w:val="24"/>
          <w:szCs w:val="24"/>
          <w:highlight w:val="none"/>
          <w:lang w:eastAsia="zh-CN"/>
        </w:rPr>
        <w:t>。</w:t>
      </w:r>
    </w:p>
    <w:p>
      <w:pPr>
        <w:keepNext/>
        <w:keepLines/>
        <w:snapToGrid w:val="0"/>
        <w:spacing w:line="440" w:lineRule="exact"/>
        <w:jc w:val="left"/>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十</w:t>
      </w:r>
      <w:r>
        <w:rPr>
          <w:rFonts w:ascii="仿宋" w:hAnsi="仿宋" w:eastAsia="仿宋"/>
          <w:b/>
          <w:bCs/>
          <w:kern w:val="0"/>
          <w:sz w:val="24"/>
          <w:szCs w:val="24"/>
          <w:highlight w:val="none"/>
        </w:rPr>
        <w:t>、</w:t>
      </w:r>
      <w:r>
        <w:rPr>
          <w:rFonts w:hint="eastAsia" w:ascii="仿宋" w:hAnsi="仿宋" w:eastAsia="仿宋"/>
          <w:b/>
          <w:bCs/>
          <w:kern w:val="0"/>
          <w:sz w:val="24"/>
          <w:szCs w:val="24"/>
          <w:highlight w:val="none"/>
        </w:rPr>
        <w:t>合同款</w:t>
      </w:r>
      <w:r>
        <w:rPr>
          <w:rFonts w:ascii="仿宋" w:hAnsi="仿宋" w:eastAsia="仿宋"/>
          <w:b/>
          <w:bCs/>
          <w:kern w:val="0"/>
          <w:sz w:val="24"/>
          <w:szCs w:val="24"/>
          <w:highlight w:val="none"/>
        </w:rPr>
        <w:t>支付</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根据实际中标后填写。</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sz w:val="24"/>
          <w:szCs w:val="24"/>
          <w:highlight w:val="none"/>
          <w:lang w:eastAsia="zh-CN"/>
        </w:rPr>
      </w:pP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一</w:t>
      </w:r>
      <w:r>
        <w:rPr>
          <w:rFonts w:ascii="仿宋" w:hAnsi="仿宋" w:eastAsia="仿宋"/>
          <w:b/>
          <w:bCs/>
          <w:kern w:val="0"/>
          <w:sz w:val="24"/>
          <w:szCs w:val="24"/>
        </w:rPr>
        <w:t>、违约责任</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11.1甲方违约责任</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甲方无正当理由拒收</w:t>
      </w:r>
      <w:r>
        <w:rPr>
          <w:rFonts w:hint="eastAsia" w:ascii="仿宋" w:hAnsi="仿宋" w:eastAsia="仿宋" w:cs="Arial"/>
          <w:kern w:val="0"/>
          <w:sz w:val="24"/>
          <w:szCs w:val="24"/>
        </w:rPr>
        <w:t>乙方交付的合格产品（服务）的</w:t>
      </w:r>
      <w:r>
        <w:rPr>
          <w:rFonts w:ascii="仿宋" w:hAnsi="仿宋" w:eastAsia="仿宋" w:cs="Arial"/>
          <w:kern w:val="0"/>
          <w:sz w:val="24"/>
          <w:szCs w:val="24"/>
        </w:rPr>
        <w:t>，甲方向乙方偿付拒收货款总值的百分之五违约金</w:t>
      </w:r>
      <w:r>
        <w:rPr>
          <w:rFonts w:hint="eastAsia" w:ascii="仿宋" w:hAnsi="仿宋" w:eastAsia="仿宋" w:cs="Arial"/>
          <w:kern w:val="0"/>
          <w:sz w:val="24"/>
          <w:szCs w:val="24"/>
        </w:rPr>
        <w:t>；</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（2）甲方无故逾期验收和办理合同款项支付手续的,甲方应按逾期付款总额每日万分之五向乙方支付违约金。</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11.2乙方违约责任</w:t>
      </w:r>
    </w:p>
    <w:p>
      <w:pPr>
        <w:snapToGrid w:val="0"/>
        <w:spacing w:line="440" w:lineRule="exact"/>
        <w:ind w:firstLine="420" w:firstLineChars="175"/>
        <w:rPr>
          <w:rFonts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乙方逾期交付</w:t>
      </w:r>
      <w:r>
        <w:rPr>
          <w:rFonts w:hint="eastAsia" w:ascii="仿宋" w:hAnsi="仿宋" w:eastAsia="仿宋" w:cs="Arial"/>
          <w:kern w:val="0"/>
          <w:sz w:val="24"/>
          <w:szCs w:val="24"/>
        </w:rPr>
        <w:t>合格产品（服务）</w:t>
      </w:r>
      <w:r>
        <w:rPr>
          <w:rFonts w:ascii="仿宋" w:hAnsi="仿宋" w:eastAsia="仿宋" w:cs="Arial"/>
          <w:kern w:val="0"/>
          <w:sz w:val="24"/>
          <w:szCs w:val="24"/>
        </w:rPr>
        <w:t>的，乙方应按逾期交</w:t>
      </w:r>
      <w:r>
        <w:rPr>
          <w:rFonts w:hint="eastAsia" w:ascii="仿宋" w:hAnsi="仿宋" w:eastAsia="仿宋" w:cs="Arial"/>
          <w:kern w:val="0"/>
          <w:sz w:val="24"/>
          <w:szCs w:val="24"/>
        </w:rPr>
        <w:t>付</w:t>
      </w:r>
      <w:r>
        <w:rPr>
          <w:rFonts w:ascii="仿宋" w:hAnsi="仿宋" w:eastAsia="仿宋" w:cs="Arial"/>
          <w:kern w:val="0"/>
          <w:sz w:val="24"/>
          <w:szCs w:val="24"/>
        </w:rPr>
        <w:t>总额每日千分之六向甲方支付违约金，由甲方从待付货款中扣除。</w:t>
      </w:r>
      <w:r>
        <w:rPr>
          <w:rFonts w:hint="eastAsia" w:ascii="仿宋" w:hAnsi="仿宋" w:eastAsia="仿宋" w:cs="Arial"/>
          <w:kern w:val="0"/>
          <w:sz w:val="24"/>
          <w:szCs w:val="24"/>
        </w:rPr>
        <w:t>乙方无正当理由</w:t>
      </w:r>
      <w:r>
        <w:rPr>
          <w:rFonts w:ascii="仿宋" w:hAnsi="仿宋" w:eastAsia="仿宋" w:cs="Arial"/>
          <w:kern w:val="0"/>
          <w:sz w:val="24"/>
          <w:szCs w:val="24"/>
        </w:rPr>
        <w:t>逾期超过约定日期10日不能交付的，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乙方所</w:t>
      </w:r>
      <w:r>
        <w:rPr>
          <w:rFonts w:hint="eastAsia" w:ascii="仿宋" w:hAnsi="仿宋" w:eastAsia="仿宋" w:cs="Arial"/>
          <w:kern w:val="0"/>
          <w:sz w:val="24"/>
          <w:szCs w:val="24"/>
        </w:rPr>
        <w:t>交付</w:t>
      </w:r>
      <w:r>
        <w:rPr>
          <w:rFonts w:ascii="仿宋" w:hAnsi="仿宋" w:eastAsia="仿宋" w:cs="Arial"/>
          <w:kern w:val="0"/>
          <w:sz w:val="24"/>
          <w:szCs w:val="24"/>
        </w:rPr>
        <w:t>的</w:t>
      </w:r>
      <w:r>
        <w:rPr>
          <w:rFonts w:hint="eastAsia" w:ascii="仿宋" w:hAnsi="仿宋" w:eastAsia="仿宋" w:cs="Arial"/>
          <w:kern w:val="0"/>
          <w:sz w:val="24"/>
          <w:szCs w:val="24"/>
        </w:rPr>
        <w:t>产品（服务）</w:t>
      </w:r>
      <w:r>
        <w:rPr>
          <w:rFonts w:ascii="仿宋" w:hAnsi="仿宋" w:eastAsia="仿宋" w:cs="Arial"/>
          <w:kern w:val="0"/>
          <w:sz w:val="24"/>
          <w:szCs w:val="24"/>
        </w:rPr>
        <w:t>不符合合同规定及《采购文件》规定标准的，甲方有权拒收，乙方愿意更换</w:t>
      </w:r>
      <w:r>
        <w:rPr>
          <w:rFonts w:hint="eastAsia" w:ascii="仿宋" w:hAnsi="仿宋" w:eastAsia="仿宋" w:cs="Arial"/>
          <w:kern w:val="0"/>
          <w:sz w:val="24"/>
          <w:szCs w:val="24"/>
        </w:rPr>
        <w:t>产品</w:t>
      </w:r>
      <w:r>
        <w:rPr>
          <w:rFonts w:ascii="仿宋" w:hAnsi="仿宋" w:eastAsia="仿宋" w:cs="Arial"/>
          <w:kern w:val="0"/>
          <w:sz w:val="24"/>
          <w:szCs w:val="24"/>
        </w:rPr>
        <w:t>但逾期交货的，按乙方逾期交货处理。乙方拒绝更换</w:t>
      </w:r>
      <w:r>
        <w:rPr>
          <w:rFonts w:hint="eastAsia" w:ascii="仿宋" w:hAnsi="仿宋" w:eastAsia="仿宋" w:cs="Arial"/>
          <w:kern w:val="0"/>
          <w:sz w:val="24"/>
          <w:szCs w:val="24"/>
        </w:rPr>
        <w:t>产品</w:t>
      </w:r>
      <w:r>
        <w:rPr>
          <w:rFonts w:ascii="仿宋" w:hAnsi="仿宋" w:eastAsia="仿宋" w:cs="Arial"/>
          <w:kern w:val="0"/>
          <w:sz w:val="24"/>
          <w:szCs w:val="24"/>
        </w:rPr>
        <w:t>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（3）乙方不按合同约定履约的，甲方可以解除采购合同，并对乙方已缴纳的履约保证金作“不予退还”处理。同时，乙方须按以下约定向甲方支付违约金：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a.甲方已向乙方支付了合同款的，乙方须一次性退还甲方已支付的合同款，并向甲方支付等额违约金；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b.甲方还未向乙方支付合同款的，乙方须一次性向甲方支付合同总额30%的违约金。</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二</w:t>
      </w:r>
      <w:r>
        <w:rPr>
          <w:rFonts w:ascii="仿宋" w:hAnsi="仿宋" w:eastAsia="仿宋"/>
          <w:b/>
          <w:bCs/>
          <w:kern w:val="0"/>
          <w:sz w:val="24"/>
          <w:szCs w:val="24"/>
        </w:rPr>
        <w:t>、不可抗力事件处理</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12.1</w:t>
      </w:r>
      <w:r>
        <w:rPr>
          <w:rFonts w:ascii="仿宋" w:hAnsi="仿宋" w:eastAsia="仿宋" w:cs="Arial"/>
          <w:kern w:val="0"/>
          <w:sz w:val="24"/>
          <w:szCs w:val="24"/>
        </w:rPr>
        <w:t>在合同有效期内，任何一方因不可抗力事件导致不能履行合同，则合同履行期可延长，其延长期与不可抗力影响期相同。</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12.2</w:t>
      </w:r>
      <w:r>
        <w:rPr>
          <w:rFonts w:ascii="仿宋" w:hAnsi="仿宋" w:eastAsia="仿宋" w:cs="Arial"/>
          <w:kern w:val="0"/>
          <w:sz w:val="24"/>
          <w:szCs w:val="24"/>
        </w:rPr>
        <w:t>不可抗力事件发生后，应立即通知对方，并寄送有关权威机构出具的证明。</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12.3</w:t>
      </w:r>
      <w:r>
        <w:rPr>
          <w:rFonts w:ascii="仿宋" w:hAnsi="仿宋" w:eastAsia="仿宋" w:cs="Arial"/>
          <w:kern w:val="0"/>
          <w:sz w:val="24"/>
          <w:szCs w:val="24"/>
        </w:rPr>
        <w:t>不可抗力事件延续120天以上，双方应通过友好协商，确定是否继续履行合同。</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三</w:t>
      </w:r>
      <w:r>
        <w:rPr>
          <w:rFonts w:ascii="仿宋" w:hAnsi="仿宋" w:eastAsia="仿宋"/>
          <w:b/>
          <w:bCs/>
          <w:kern w:val="0"/>
          <w:sz w:val="24"/>
          <w:szCs w:val="24"/>
        </w:rPr>
        <w:t>、</w:t>
      </w:r>
      <w:r>
        <w:rPr>
          <w:rFonts w:hint="eastAsia" w:ascii="仿宋" w:hAnsi="仿宋" w:eastAsia="仿宋"/>
          <w:b/>
          <w:bCs/>
          <w:kern w:val="0"/>
          <w:sz w:val="24"/>
          <w:szCs w:val="24"/>
        </w:rPr>
        <w:t>争议解决与</w:t>
      </w:r>
      <w:r>
        <w:rPr>
          <w:rFonts w:ascii="仿宋" w:hAnsi="仿宋" w:eastAsia="仿宋"/>
          <w:b/>
          <w:bCs/>
          <w:kern w:val="0"/>
          <w:sz w:val="24"/>
          <w:szCs w:val="24"/>
        </w:rPr>
        <w:t>诉讼</w:t>
      </w:r>
    </w:p>
    <w:p>
      <w:pPr>
        <w:snapToGrid w:val="0"/>
        <w:spacing w:line="440" w:lineRule="exact"/>
        <w:ind w:left="23" w:firstLine="439" w:firstLineChars="183"/>
        <w:rPr>
          <w:rFonts w:ascii="仿宋" w:hAnsi="仿宋" w:eastAsia="仿宋" w:cs="Arial"/>
          <w:kern w:val="0"/>
          <w:sz w:val="24"/>
          <w:szCs w:val="24"/>
        </w:rPr>
      </w:pPr>
      <w:r>
        <w:rPr>
          <w:rFonts w:hint="eastAsia" w:ascii="仿宋" w:hAnsi="仿宋" w:eastAsia="仿宋" w:cs="Arial"/>
          <w:kern w:val="0"/>
          <w:sz w:val="24"/>
          <w:szCs w:val="24"/>
        </w:rPr>
        <w:t>13.1</w:t>
      </w:r>
      <w:r>
        <w:rPr>
          <w:rFonts w:ascii="仿宋" w:hAnsi="仿宋" w:eastAsia="仿宋" w:cs="Arial"/>
          <w:kern w:val="0"/>
          <w:sz w:val="24"/>
          <w:szCs w:val="24"/>
        </w:rPr>
        <w:t>双方在执行合同中所发生的一切争议，应通过协商解决。如协商不成，可向合同签订地法院起诉，合同签订地在此约定为______</w:t>
      </w:r>
      <w:r>
        <w:rPr>
          <w:rFonts w:ascii="仿宋" w:hAnsi="仿宋" w:eastAsia="仿宋" w:cs="Arial"/>
          <w:kern w:val="0"/>
          <w:sz w:val="24"/>
          <w:szCs w:val="24"/>
          <w:u w:val="single"/>
        </w:rPr>
        <w:t>市</w:t>
      </w:r>
      <w:r>
        <w:rPr>
          <w:rFonts w:ascii="仿宋" w:hAnsi="仿宋" w:eastAsia="仿宋" w:cs="Arial"/>
          <w:kern w:val="0"/>
          <w:sz w:val="24"/>
          <w:szCs w:val="24"/>
        </w:rPr>
        <w:t>______</w:t>
      </w:r>
      <w:r>
        <w:rPr>
          <w:rFonts w:hint="eastAsia" w:ascii="仿宋" w:hAnsi="仿宋" w:eastAsia="仿宋" w:cs="Arial"/>
          <w:kern w:val="0"/>
          <w:sz w:val="24"/>
          <w:szCs w:val="24"/>
          <w:u w:val="single"/>
        </w:rPr>
        <w:t>（县/区）</w:t>
      </w:r>
      <w:r>
        <w:rPr>
          <w:rFonts w:ascii="仿宋" w:hAnsi="仿宋" w:eastAsia="仿宋" w:cs="Arial"/>
          <w:kern w:val="0"/>
          <w:sz w:val="24"/>
          <w:szCs w:val="24"/>
        </w:rPr>
        <w:t>。</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四</w:t>
      </w:r>
      <w:r>
        <w:rPr>
          <w:rFonts w:ascii="仿宋" w:hAnsi="仿宋" w:eastAsia="仿宋"/>
          <w:b/>
          <w:bCs/>
          <w:kern w:val="0"/>
          <w:sz w:val="24"/>
          <w:szCs w:val="24"/>
        </w:rPr>
        <w:t>、合同生效及其它</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14.1</w:t>
      </w:r>
      <w:r>
        <w:rPr>
          <w:rFonts w:ascii="仿宋" w:hAnsi="仿宋" w:eastAsia="仿宋" w:cs="Arial"/>
          <w:kern w:val="0"/>
          <w:sz w:val="24"/>
          <w:szCs w:val="24"/>
        </w:rPr>
        <w:t>合同经双方法定代表人或授权委托代理人签字并加盖单位公章后生效。</w:t>
      </w:r>
    </w:p>
    <w:p>
      <w:pPr>
        <w:snapToGrid w:val="0"/>
        <w:spacing w:line="440" w:lineRule="exact"/>
        <w:ind w:firstLine="463" w:firstLineChars="193"/>
        <w:rPr>
          <w:rFonts w:ascii="仿宋" w:hAnsi="仿宋" w:eastAsia="仿宋" w:cs="Arial"/>
          <w:b/>
          <w:kern w:val="0"/>
          <w:sz w:val="24"/>
          <w:szCs w:val="24"/>
        </w:rPr>
      </w:pPr>
      <w:r>
        <w:rPr>
          <w:rFonts w:hint="eastAsia" w:ascii="仿宋" w:hAnsi="仿宋" w:eastAsia="仿宋" w:cs="Arial"/>
          <w:kern w:val="0"/>
          <w:sz w:val="24"/>
          <w:szCs w:val="24"/>
        </w:rPr>
        <w:t>14.2合同组成部分：</w:t>
      </w:r>
      <w:r>
        <w:rPr>
          <w:rFonts w:hint="eastAsia" w:ascii="仿宋" w:hAnsi="仿宋" w:eastAsia="仿宋" w:cs="Arial"/>
          <w:kern w:val="0"/>
          <w:sz w:val="24"/>
          <w:szCs w:val="24"/>
          <w:u w:val="single"/>
        </w:rPr>
        <w:t>本合同（含附件）、甲方采购文件、乙方</w:t>
      </w:r>
      <w:r>
        <w:rPr>
          <w:rFonts w:hint="eastAsia" w:ascii="仿宋" w:hAnsi="仿宋" w:eastAsia="仿宋" w:cs="Arial"/>
          <w:kern w:val="0"/>
          <w:sz w:val="24"/>
          <w:szCs w:val="24"/>
          <w:u w:val="single"/>
          <w:lang w:val="en-US" w:eastAsia="zh-CN"/>
        </w:rPr>
        <w:t>投标</w:t>
      </w:r>
      <w:r>
        <w:rPr>
          <w:rFonts w:hint="eastAsia" w:ascii="仿宋" w:hAnsi="仿宋" w:eastAsia="仿宋" w:cs="Arial"/>
          <w:kern w:val="0"/>
          <w:sz w:val="24"/>
          <w:szCs w:val="24"/>
          <w:u w:val="single"/>
        </w:rPr>
        <w:t>响应文件、成交通知书</w:t>
      </w:r>
      <w:r>
        <w:rPr>
          <w:rFonts w:hint="eastAsia" w:ascii="仿宋" w:hAnsi="仿宋" w:eastAsia="仿宋" w:cs="Arial"/>
          <w:kern w:val="0"/>
          <w:sz w:val="24"/>
          <w:szCs w:val="24"/>
          <w:u w:val="single"/>
          <w:lang w:eastAsia="zh-CN"/>
        </w:rPr>
        <w:t>、</w:t>
      </w:r>
      <w:r>
        <w:rPr>
          <w:rFonts w:hint="eastAsia" w:ascii="仿宋" w:hAnsi="仿宋" w:eastAsia="仿宋" w:cs="Arial"/>
          <w:kern w:val="0"/>
          <w:sz w:val="24"/>
          <w:szCs w:val="24"/>
          <w:u w:val="single"/>
          <w:lang w:val="en-US" w:eastAsia="zh-CN"/>
        </w:rPr>
        <w:t>其他材料（如有）</w:t>
      </w:r>
      <w:r>
        <w:rPr>
          <w:rFonts w:hint="eastAsia" w:ascii="仿宋" w:hAnsi="仿宋" w:eastAsia="仿宋" w:cs="Arial"/>
          <w:kern w:val="0"/>
          <w:sz w:val="24"/>
          <w:szCs w:val="24"/>
        </w:rPr>
        <w:t>。</w:t>
      </w:r>
    </w:p>
    <w:p>
      <w:pPr>
        <w:snapToGrid w:val="0"/>
        <w:spacing w:line="440" w:lineRule="exact"/>
        <w:ind w:firstLine="463" w:firstLineChars="193"/>
        <w:rPr>
          <w:rFonts w:ascii="仿宋" w:hAnsi="仿宋" w:eastAsia="仿宋" w:cs="Arial"/>
          <w:kern w:val="0"/>
          <w:sz w:val="24"/>
          <w:szCs w:val="24"/>
        </w:rPr>
      </w:pPr>
      <w:r>
        <w:rPr>
          <w:rFonts w:ascii="仿宋" w:hAnsi="仿宋" w:eastAsia="仿宋" w:cs="Arial"/>
          <w:kern w:val="0"/>
          <w:sz w:val="24"/>
          <w:szCs w:val="24"/>
        </w:rPr>
        <w:t>1</w:t>
      </w:r>
      <w:r>
        <w:rPr>
          <w:rFonts w:hint="eastAsia" w:ascii="仿宋" w:hAnsi="仿宋" w:eastAsia="仿宋" w:cs="Arial"/>
          <w:kern w:val="0"/>
          <w:sz w:val="24"/>
          <w:szCs w:val="24"/>
        </w:rPr>
        <w:t>4</w:t>
      </w:r>
      <w:r>
        <w:rPr>
          <w:rFonts w:ascii="仿宋" w:hAnsi="仿宋" w:eastAsia="仿宋" w:cs="Arial"/>
          <w:kern w:val="0"/>
          <w:sz w:val="24"/>
          <w:szCs w:val="24"/>
        </w:rPr>
        <w:t>.</w:t>
      </w:r>
      <w:r>
        <w:rPr>
          <w:rFonts w:hint="eastAsia" w:ascii="仿宋" w:hAnsi="仿宋" w:eastAsia="仿宋" w:cs="Arial"/>
          <w:kern w:val="0"/>
          <w:sz w:val="24"/>
          <w:szCs w:val="24"/>
        </w:rPr>
        <w:t>3</w:t>
      </w:r>
      <w:r>
        <w:rPr>
          <w:rFonts w:ascii="仿宋" w:hAnsi="仿宋" w:eastAsia="仿宋" w:cs="Arial"/>
          <w:kern w:val="0"/>
          <w:sz w:val="24"/>
          <w:szCs w:val="24"/>
        </w:rPr>
        <w:t>合同执行中涉及采购资金和采购内容修改或补充的，须经</w:t>
      </w:r>
      <w:r>
        <w:rPr>
          <w:rFonts w:hint="eastAsia" w:ascii="仿宋" w:hAnsi="仿宋" w:eastAsia="仿宋" w:cs="Arial"/>
          <w:kern w:val="0"/>
          <w:sz w:val="24"/>
          <w:szCs w:val="24"/>
        </w:rPr>
        <w:t>同级</w:t>
      </w:r>
      <w:r>
        <w:rPr>
          <w:rFonts w:ascii="仿宋" w:hAnsi="仿宋" w:eastAsia="仿宋" w:cs="Arial"/>
          <w:kern w:val="0"/>
          <w:sz w:val="24"/>
          <w:szCs w:val="24"/>
        </w:rPr>
        <w:t>财政部门审批，并签书面补充协议报</w:t>
      </w:r>
      <w:r>
        <w:rPr>
          <w:rFonts w:hint="eastAsia" w:ascii="仿宋" w:hAnsi="仿宋" w:eastAsia="仿宋" w:cs="Arial"/>
          <w:kern w:val="0"/>
          <w:sz w:val="24"/>
          <w:szCs w:val="24"/>
        </w:rPr>
        <w:t>同级</w:t>
      </w:r>
      <w:r>
        <w:rPr>
          <w:rFonts w:ascii="仿宋" w:hAnsi="仿宋" w:eastAsia="仿宋" w:cs="Arial"/>
          <w:kern w:val="0"/>
          <w:sz w:val="24"/>
          <w:szCs w:val="24"/>
        </w:rPr>
        <w:t>政府采购监督管理部门备案，方可作为主合同不可分割的一部分。</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14.4</w:t>
      </w:r>
      <w:r>
        <w:rPr>
          <w:rFonts w:ascii="仿宋" w:hAnsi="仿宋" w:eastAsia="仿宋" w:cs="Arial"/>
          <w:kern w:val="0"/>
          <w:sz w:val="24"/>
          <w:szCs w:val="24"/>
        </w:rPr>
        <w:t>本合同未尽事宜，遵照《</w:t>
      </w:r>
      <w:r>
        <w:rPr>
          <w:rFonts w:hint="eastAsia" w:ascii="仿宋" w:hAnsi="仿宋" w:eastAsia="仿宋" w:cs="Arial"/>
          <w:kern w:val="0"/>
          <w:sz w:val="24"/>
          <w:szCs w:val="24"/>
        </w:rPr>
        <w:t>民法典</w:t>
      </w:r>
      <w:r>
        <w:rPr>
          <w:rFonts w:ascii="仿宋" w:hAnsi="仿宋" w:eastAsia="仿宋" w:cs="Arial"/>
          <w:kern w:val="0"/>
          <w:sz w:val="24"/>
          <w:szCs w:val="24"/>
        </w:rPr>
        <w:t>》有关条文执行。</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14.5</w:t>
      </w:r>
      <w:r>
        <w:rPr>
          <w:rFonts w:ascii="仿宋" w:hAnsi="仿宋" w:eastAsia="仿宋" w:cs="Arial"/>
          <w:kern w:val="0"/>
          <w:sz w:val="24"/>
          <w:szCs w:val="24"/>
        </w:rPr>
        <w:t>本合同正本一式</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份，具有同等法律效力，</w:t>
      </w:r>
      <w:r>
        <w:rPr>
          <w:rFonts w:hint="eastAsia" w:ascii="仿宋" w:hAnsi="仿宋" w:eastAsia="仿宋" w:cs="Arial"/>
          <w:kern w:val="0"/>
          <w:sz w:val="24"/>
          <w:szCs w:val="24"/>
        </w:rPr>
        <w:t>甲方、乙方</w:t>
      </w:r>
      <w:r>
        <w:rPr>
          <w:rFonts w:ascii="仿宋" w:hAnsi="仿宋" w:eastAsia="仿宋" w:cs="Arial"/>
          <w:kern w:val="0"/>
          <w:sz w:val="24"/>
          <w:szCs w:val="24"/>
        </w:rPr>
        <w:t>各执</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份；副本</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14.6</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440" w:lineRule="exact"/>
        <w:rPr>
          <w:rFonts w:hint="eastAsia" w:ascii="仿宋" w:hAnsi="仿宋" w:eastAsia="仿宋" w:cs="Arial"/>
          <w:sz w:val="24"/>
        </w:rPr>
      </w:pP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甲方（盖章）：</w:t>
      </w:r>
      <w:r>
        <w:rPr>
          <w:rFonts w:hint="eastAsia" w:ascii="仿宋" w:hAnsi="仿宋" w:eastAsia="仿宋"/>
          <w:sz w:val="24"/>
        </w:rPr>
        <w:t xml:space="preserve"> </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lang w:eastAsia="zh-CN"/>
        </w:rPr>
        <w:t>账号</w:t>
      </w:r>
      <w:r>
        <w:rPr>
          <w:rFonts w:hint="eastAsia" w:ascii="仿宋" w:hAnsi="仿宋" w:eastAsia="仿宋" w:cs="Arial"/>
          <w:sz w:val="24"/>
        </w:rPr>
        <w:t>：</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乙方（盖章）：</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lang w:eastAsia="zh-CN"/>
        </w:rPr>
        <w:t>银行账号</w:t>
      </w:r>
      <w:r>
        <w:rPr>
          <w:rFonts w:hint="eastAsia" w:ascii="仿宋" w:hAnsi="仿宋" w:eastAsia="仿宋" w:cs="Arial"/>
          <w:sz w:val="24"/>
        </w:rPr>
        <w:t>：</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pacing w:line="360" w:lineRule="auto"/>
        <w:rPr>
          <w:rFonts w:ascii="仿宋" w:hAnsi="仿宋" w:eastAsia="仿宋" w:cs="仿宋"/>
          <w:sz w:val="24"/>
        </w:rPr>
      </w:pPr>
      <w:r>
        <w:rPr>
          <w:rFonts w:hint="eastAsia" w:ascii="仿宋" w:hAnsi="仿宋" w:eastAsia="仿宋" w:cs="仿宋"/>
          <w:sz w:val="24"/>
        </w:rPr>
        <w:t xml:space="preserve">   </w:t>
      </w:r>
    </w:p>
    <w:p>
      <w:pPr>
        <w:pStyle w:val="26"/>
        <w:rPr>
          <w:rFonts w:ascii="仿宋" w:hAnsi="仿宋" w:eastAsia="仿宋" w:cs="仿宋"/>
        </w:rPr>
      </w:pPr>
    </w:p>
    <w:p>
      <w:pPr>
        <w:spacing w:line="360" w:lineRule="auto"/>
        <w:jc w:val="center"/>
        <w:rPr>
          <w:rFonts w:ascii="仿宋" w:hAnsi="仿宋" w:eastAsia="仿宋" w:cs="仿宋"/>
          <w:b/>
          <w:bCs/>
          <w:color w:val="000000"/>
          <w:sz w:val="32"/>
          <w:szCs w:val="32"/>
        </w:rPr>
      </w:pPr>
      <w:r>
        <w:rPr>
          <w:rFonts w:hint="eastAsia" w:ascii="仿宋" w:hAnsi="仿宋" w:eastAsia="仿宋" w:cs="仿宋"/>
          <w:sz w:val="24"/>
        </w:rPr>
        <w:t>★ 此仅为合同书样本，中标单位需根据实际情况和采购人签订相应的合同！</w:t>
      </w:r>
      <w:bookmarkEnd w:id="404"/>
      <w:bookmarkEnd w:id="405"/>
      <w:bookmarkEnd w:id="406"/>
      <w:bookmarkEnd w:id="407"/>
      <w:bookmarkEnd w:id="408"/>
      <w:bookmarkEnd w:id="409"/>
    </w:p>
    <w:p>
      <w:pPr>
        <w:rPr>
          <w:rFonts w:ascii="仿宋" w:hAnsi="仿宋" w:eastAsia="仿宋" w:cs="仿宋"/>
        </w:rPr>
      </w:pPr>
    </w:p>
    <w:p>
      <w:pPr>
        <w:rPr>
          <w:rFonts w:ascii="仿宋" w:hAnsi="仿宋" w:eastAsia="仿宋" w:cs="仿宋"/>
          <w:b/>
          <w:sz w:val="36"/>
          <w:szCs w:val="20"/>
        </w:rPr>
      </w:pPr>
      <w:r>
        <w:rPr>
          <w:rFonts w:hint="eastAsia" w:ascii="仿宋" w:hAnsi="仿宋" w:eastAsia="仿宋" w:cs="仿宋"/>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2"/>
      <w:r>
        <w:rPr>
          <w:rFonts w:ascii="仿宋" w:hAnsi="仿宋" w:eastAsia="仿宋" w:cs="仿宋_GB2312"/>
          <w:b/>
          <w:sz w:val="36"/>
          <w:szCs w:val="20"/>
        </w:rPr>
        <w:t xml:space="preserve"> </w:t>
      </w:r>
      <w:bookmarkEnd w:id="40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pStyle w:val="2"/>
        <w:rPr>
          <w:rFonts w:cs="仿宋_GB2312"/>
          <w:kern w:val="0"/>
          <w:sz w:val="36"/>
          <w:szCs w:val="36"/>
        </w:rPr>
      </w:pPr>
    </w:p>
    <w:p>
      <w:pPr>
        <w:snapToGrid w:val="0"/>
        <w:spacing w:line="360" w:lineRule="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一、投标人提交投标文件须知：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2、所附表格中要求回答的全部问题和/或信息都必须正面回答。</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3、本声明书的签字人应保证全部声明和问题的回答是真实的和准确的。</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4、评标委员会将应用投标人提交的资料作出自己的判断。</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5、投标人提交的材料将在一定期限内被保密保存，但不退还。</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6、全部文件应按投标人须知中规定的语言和份数提交。投标文件组成漏项或未按规定的格式编制，内容不全或内容字迹模糊辨认不清的情况，</w:t>
      </w:r>
      <w:r>
        <w:rPr>
          <w:rFonts w:hint="eastAsia" w:ascii="仿宋_GB2312" w:hAnsi="仿宋_GB2312" w:eastAsia="仿宋_GB2312" w:cs="仿宋_GB2312"/>
          <w:b/>
          <w:color w:val="000000"/>
          <w:sz w:val="24"/>
        </w:rPr>
        <w:t>将有可能被评标委员会认定为投标无效。</w:t>
      </w:r>
    </w:p>
    <w:p>
      <w:pPr>
        <w:spacing w:line="360" w:lineRule="auto"/>
        <w:jc w:val="center"/>
        <w:outlineLvl w:val="0"/>
        <w:rPr>
          <w:rFonts w:ascii="仿宋_GB2312" w:hAnsi="仿宋" w:eastAsia="仿宋_GB2312" w:cs="仿宋_GB2312"/>
          <w:b/>
          <w:kern w:val="0"/>
          <w:sz w:val="36"/>
          <w:szCs w:val="36"/>
        </w:rPr>
      </w:pPr>
    </w:p>
    <w:p/>
    <w:p>
      <w:pPr>
        <w:pStyle w:val="2"/>
      </w:pPr>
    </w:p>
    <w:p/>
    <w:p>
      <w:pPr>
        <w:pStyle w:val="2"/>
      </w:pPr>
    </w:p>
    <w:p/>
    <w:p>
      <w:pPr>
        <w:pStyle w:val="2"/>
      </w:pPr>
    </w:p>
    <w:p/>
    <w:p>
      <w:pPr>
        <w:pStyle w:val="2"/>
      </w:pPr>
    </w:p>
    <w:p/>
    <w:p>
      <w:pPr>
        <w:jc w:val="left"/>
        <w:rPr>
          <w:b/>
          <w:bCs/>
          <w:sz w:val="40"/>
          <w:szCs w:val="48"/>
        </w:rPr>
      </w:pPr>
      <w:bookmarkStart w:id="410" w:name="_Toc12947"/>
      <w:r>
        <w:rPr>
          <w:b/>
          <w:bCs/>
          <w:sz w:val="40"/>
          <w:szCs w:val="48"/>
        </w:rPr>
        <w:br w:type="page"/>
      </w:r>
    </w:p>
    <w:p>
      <w:pPr>
        <w:jc w:val="center"/>
        <w:outlineLvl w:val="0"/>
        <w:rPr>
          <w:b/>
          <w:bCs/>
          <w:sz w:val="40"/>
          <w:szCs w:val="48"/>
        </w:rPr>
      </w:pPr>
    </w:p>
    <w:p>
      <w:pPr>
        <w:jc w:val="center"/>
        <w:outlineLvl w:val="0"/>
        <w:rPr>
          <w:b/>
          <w:bCs/>
          <w:sz w:val="40"/>
          <w:szCs w:val="48"/>
        </w:rPr>
      </w:pPr>
      <w:r>
        <w:rPr>
          <w:b/>
          <w:bCs/>
          <w:sz w:val="40"/>
          <w:szCs w:val="48"/>
        </w:rPr>
        <w:t>电子备份投标文件的外包装封面格式</w:t>
      </w:r>
      <w:bookmarkEnd w:id="410"/>
    </w:p>
    <w:p>
      <w:pPr>
        <w:rPr>
          <w:b/>
          <w:bCs/>
          <w:sz w:val="40"/>
          <w:szCs w:val="48"/>
        </w:rPr>
      </w:pPr>
    </w:p>
    <w:p>
      <w:pPr>
        <w:rPr>
          <w:b/>
          <w:bCs/>
          <w:sz w:val="40"/>
          <w:szCs w:val="48"/>
        </w:rPr>
      </w:pPr>
    </w:p>
    <w:p>
      <w:pPr>
        <w:jc w:val="center"/>
        <w:outlineLvl w:val="0"/>
        <w:rPr>
          <w:b/>
          <w:bCs/>
          <w:sz w:val="40"/>
          <w:szCs w:val="48"/>
        </w:rPr>
      </w:pPr>
      <w:bookmarkStart w:id="411" w:name="_Toc13184"/>
      <w:r>
        <w:rPr>
          <w:b/>
          <w:bCs/>
          <w:sz w:val="40"/>
          <w:szCs w:val="48"/>
        </w:rPr>
        <w:t>电子备份投标文件</w:t>
      </w:r>
      <w:bookmarkEnd w:id="411"/>
    </w:p>
    <w:p>
      <w:pPr>
        <w:jc w:val="center"/>
        <w:rPr>
          <w:b/>
          <w:bCs/>
          <w:sz w:val="40"/>
          <w:szCs w:val="48"/>
        </w:rPr>
      </w:pPr>
    </w:p>
    <w:p>
      <w:pPr>
        <w:jc w:val="center"/>
        <w:rPr>
          <w:b/>
          <w:bCs/>
          <w:sz w:val="40"/>
          <w:szCs w:val="48"/>
        </w:rPr>
      </w:pPr>
    </w:p>
    <w:p>
      <w:pPr>
        <w:jc w:val="center"/>
        <w:outlineLvl w:val="0"/>
        <w:rPr>
          <w:b/>
          <w:bCs/>
          <w:sz w:val="40"/>
          <w:szCs w:val="48"/>
        </w:rPr>
      </w:pPr>
      <w:bookmarkStart w:id="412" w:name="_Toc18701"/>
      <w:r>
        <w:rPr>
          <w:rFonts w:hint="eastAsia"/>
          <w:b/>
          <w:bCs/>
          <w:sz w:val="40"/>
          <w:szCs w:val="48"/>
        </w:rPr>
        <w:t>项目名称：</w:t>
      </w:r>
      <w:bookmarkEnd w:id="412"/>
    </w:p>
    <w:p>
      <w:pPr>
        <w:jc w:val="center"/>
        <w:rPr>
          <w:b/>
          <w:bCs/>
          <w:sz w:val="40"/>
          <w:szCs w:val="48"/>
        </w:rPr>
      </w:pPr>
    </w:p>
    <w:p>
      <w:pPr>
        <w:jc w:val="center"/>
        <w:outlineLvl w:val="0"/>
        <w:rPr>
          <w:b/>
          <w:bCs/>
          <w:sz w:val="40"/>
          <w:szCs w:val="48"/>
        </w:rPr>
      </w:pPr>
      <w:bookmarkStart w:id="413" w:name="_Toc20693"/>
      <w:r>
        <w:rPr>
          <w:rFonts w:hint="eastAsia"/>
          <w:b/>
          <w:bCs/>
          <w:sz w:val="40"/>
          <w:szCs w:val="48"/>
        </w:rPr>
        <w:t>项目编号：</w:t>
      </w:r>
      <w:bookmarkEnd w:id="413"/>
    </w:p>
    <w:p>
      <w:pPr>
        <w:rPr>
          <w:b/>
          <w:bCs/>
          <w:sz w:val="40"/>
          <w:szCs w:val="48"/>
        </w:rPr>
      </w:pPr>
    </w:p>
    <w:p>
      <w:pPr>
        <w:rPr>
          <w:b/>
          <w:bCs/>
          <w:sz w:val="40"/>
          <w:szCs w:val="48"/>
        </w:rPr>
      </w:pPr>
    </w:p>
    <w:p>
      <w:pPr>
        <w:rPr>
          <w:b/>
          <w:bCs/>
          <w:sz w:val="40"/>
          <w:szCs w:val="48"/>
        </w:rPr>
      </w:pPr>
    </w:p>
    <w:p>
      <w:pPr>
        <w:rPr>
          <w:b/>
          <w:bCs/>
          <w:sz w:val="40"/>
          <w:szCs w:val="48"/>
        </w:rPr>
      </w:pPr>
    </w:p>
    <w:p>
      <w:pPr>
        <w:jc w:val="center"/>
        <w:outlineLvl w:val="0"/>
        <w:rPr>
          <w:b/>
          <w:bCs/>
          <w:sz w:val="40"/>
          <w:szCs w:val="48"/>
        </w:rPr>
      </w:pPr>
      <w:bookmarkStart w:id="414" w:name="_Toc27616"/>
      <w:r>
        <w:rPr>
          <w:rFonts w:hint="eastAsia"/>
          <w:b/>
          <w:bCs/>
          <w:sz w:val="40"/>
          <w:szCs w:val="48"/>
        </w:rPr>
        <w:t>投标人名称：（盖章）</w:t>
      </w:r>
      <w:bookmarkEnd w:id="414"/>
    </w:p>
    <w:p>
      <w:pPr>
        <w:jc w:val="center"/>
        <w:rPr>
          <w:b/>
          <w:bCs/>
          <w:sz w:val="40"/>
          <w:szCs w:val="48"/>
        </w:rPr>
      </w:pPr>
    </w:p>
    <w:p>
      <w:pPr>
        <w:jc w:val="center"/>
        <w:outlineLvl w:val="0"/>
        <w:rPr>
          <w:b/>
          <w:bCs/>
          <w:sz w:val="40"/>
          <w:szCs w:val="48"/>
        </w:rPr>
      </w:pPr>
      <w:bookmarkStart w:id="415" w:name="_Toc8328"/>
      <w:r>
        <w:rPr>
          <w:rFonts w:hint="eastAsia"/>
          <w:b/>
          <w:bCs/>
          <w:sz w:val="40"/>
          <w:szCs w:val="48"/>
        </w:rPr>
        <w:t>投标人地址：</w:t>
      </w:r>
      <w:bookmarkEnd w:id="415"/>
    </w:p>
    <w:p>
      <w:pPr>
        <w:jc w:val="center"/>
        <w:rPr>
          <w:b/>
          <w:bCs/>
          <w:sz w:val="40"/>
          <w:szCs w:val="48"/>
        </w:rPr>
      </w:pPr>
    </w:p>
    <w:p>
      <w:pPr>
        <w:jc w:val="center"/>
        <w:outlineLvl w:val="0"/>
        <w:rPr>
          <w:b/>
          <w:bCs/>
          <w:sz w:val="40"/>
          <w:szCs w:val="48"/>
        </w:rPr>
      </w:pPr>
      <w:bookmarkStart w:id="416" w:name="_Toc23143"/>
      <w:r>
        <w:rPr>
          <w:rFonts w:hint="eastAsia"/>
          <w:b/>
          <w:bCs/>
          <w:sz w:val="40"/>
          <w:szCs w:val="48"/>
        </w:rPr>
        <w:t>在</w:t>
      </w:r>
      <w:r>
        <w:rPr>
          <w:rFonts w:hint="eastAsia"/>
          <w:b/>
          <w:bCs/>
          <w:sz w:val="40"/>
          <w:szCs w:val="48"/>
        </w:rPr>
        <w:tab/>
      </w:r>
      <w:r>
        <w:rPr>
          <w:rFonts w:hint="eastAsia"/>
          <w:b/>
          <w:bCs/>
          <w:sz w:val="40"/>
          <w:szCs w:val="48"/>
        </w:rPr>
        <w:t xml:space="preserve">年 </w:t>
      </w:r>
      <w:r>
        <w:rPr>
          <w:rFonts w:hint="eastAsia"/>
          <w:b/>
          <w:bCs/>
          <w:sz w:val="40"/>
          <w:szCs w:val="48"/>
        </w:rPr>
        <w:tab/>
      </w:r>
      <w:r>
        <w:rPr>
          <w:rFonts w:hint="eastAsia"/>
          <w:b/>
          <w:bCs/>
          <w:sz w:val="40"/>
          <w:szCs w:val="48"/>
        </w:rPr>
        <w:t>月</w:t>
      </w:r>
      <w:r>
        <w:rPr>
          <w:rFonts w:hint="eastAsia"/>
          <w:b/>
          <w:bCs/>
          <w:sz w:val="40"/>
          <w:szCs w:val="48"/>
        </w:rPr>
        <w:tab/>
      </w:r>
      <w:r>
        <w:rPr>
          <w:rFonts w:hint="eastAsia"/>
          <w:b/>
          <w:bCs/>
          <w:sz w:val="40"/>
          <w:szCs w:val="48"/>
        </w:rPr>
        <w:t xml:space="preserve"> 日</w:t>
      </w:r>
      <w:r>
        <w:rPr>
          <w:rFonts w:hint="eastAsia"/>
          <w:b/>
          <w:bCs/>
          <w:sz w:val="40"/>
          <w:szCs w:val="48"/>
        </w:rPr>
        <w:tab/>
      </w:r>
      <w:r>
        <w:rPr>
          <w:rFonts w:hint="eastAsia"/>
          <w:b/>
          <w:bCs/>
          <w:sz w:val="40"/>
          <w:szCs w:val="48"/>
        </w:rPr>
        <w:t xml:space="preserve"> 时</w:t>
      </w:r>
      <w:r>
        <w:rPr>
          <w:rFonts w:hint="eastAsia"/>
          <w:b/>
          <w:bCs/>
          <w:sz w:val="40"/>
          <w:szCs w:val="48"/>
        </w:rPr>
        <w:tab/>
      </w:r>
      <w:r>
        <w:rPr>
          <w:rFonts w:hint="eastAsia"/>
          <w:b/>
          <w:bCs/>
          <w:sz w:val="40"/>
          <w:szCs w:val="48"/>
        </w:rPr>
        <w:t xml:space="preserve"> 分之前不得启封。</w:t>
      </w:r>
      <w:bookmarkEnd w:id="416"/>
    </w:p>
    <w:p>
      <w:pPr>
        <w:jc w:val="center"/>
        <w:rPr>
          <w:b/>
          <w:bCs/>
          <w:sz w:val="40"/>
          <w:szCs w:val="48"/>
        </w:rPr>
      </w:pPr>
    </w:p>
    <w:p>
      <w:pPr>
        <w:jc w:val="center"/>
        <w:outlineLvl w:val="0"/>
        <w:rPr>
          <w:b/>
          <w:bCs/>
          <w:sz w:val="40"/>
          <w:szCs w:val="48"/>
        </w:rPr>
      </w:pPr>
      <w:bookmarkStart w:id="417" w:name="_Toc10680"/>
      <w:r>
        <w:rPr>
          <w:rFonts w:hint="eastAsia"/>
          <w:b/>
          <w:bCs/>
          <w:sz w:val="40"/>
          <w:szCs w:val="48"/>
        </w:rPr>
        <w:t>年</w:t>
      </w:r>
      <w:r>
        <w:rPr>
          <w:rFonts w:hint="eastAsia"/>
          <w:b/>
          <w:bCs/>
          <w:sz w:val="40"/>
          <w:szCs w:val="48"/>
        </w:rPr>
        <w:tab/>
      </w:r>
      <w:r>
        <w:rPr>
          <w:rFonts w:hint="eastAsia"/>
          <w:b/>
          <w:bCs/>
          <w:sz w:val="40"/>
          <w:szCs w:val="48"/>
        </w:rPr>
        <w:t xml:space="preserve">  月   </w:t>
      </w:r>
      <w:r>
        <w:rPr>
          <w:rFonts w:hint="eastAsia"/>
          <w:b/>
          <w:bCs/>
          <w:sz w:val="40"/>
          <w:szCs w:val="48"/>
        </w:rPr>
        <w:tab/>
      </w:r>
      <w:r>
        <w:rPr>
          <w:rFonts w:hint="eastAsia"/>
          <w:b/>
          <w:bCs/>
          <w:sz w:val="40"/>
          <w:szCs w:val="48"/>
        </w:rPr>
        <w:t>日</w:t>
      </w:r>
      <w:bookmarkEnd w:id="417"/>
    </w:p>
    <w:p>
      <w:pPr>
        <w:pStyle w:val="2"/>
      </w:pPr>
    </w:p>
    <w:p>
      <w:pPr>
        <w:spacing w:line="360" w:lineRule="auto"/>
        <w:jc w:val="center"/>
        <w:outlineLvl w:val="0"/>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br w:type="textWrapping"/>
      </w:r>
      <w:r>
        <w:rPr>
          <w:rFonts w:hint="eastAsia" w:ascii="仿宋_GB2312" w:hAnsi="仿宋_GB2312" w:eastAsia="仿宋_GB2312" w:cs="仿宋_GB2312"/>
          <w:b/>
          <w:kern w:val="0"/>
          <w:sz w:val="44"/>
          <w:szCs w:val="44"/>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8"/>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1）符合参加政府采购活动应当具备的一般条件的承诺函……</w:t>
      </w:r>
      <w:r>
        <w:rPr>
          <w:rFonts w:hint="eastAsia" w:ascii="FangSong_GB2312" w:hAnsi="仿宋" w:eastAsia="FangSong_GB2312" w:cs="FangSong_GB2312"/>
          <w:color w:val="auto"/>
          <w:sz w:val="24"/>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2）落实政府采购政策需满足的资格要求……</w:t>
      </w:r>
      <w:r>
        <w:rPr>
          <w:rFonts w:hint="eastAsia" w:ascii="FangSong_GB2312" w:hAnsi="仿宋" w:eastAsia="FangSong_GB2312" w:cs="FangSong_GB2312"/>
          <w:color w:val="auto"/>
          <w:sz w:val="24"/>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3）本项目的特定资格要求</w:t>
      </w:r>
      <w:r>
        <w:rPr>
          <w:rFonts w:hint="eastAsia" w:ascii="FangSong_GB2312" w:hAnsi="仿宋" w:eastAsia="FangSong_GB2312" w:cs="FangSong_GB2312"/>
          <w:color w:val="auto"/>
          <w:sz w:val="24"/>
          <w:highlight w:val="none"/>
          <w:lang w:eastAsia="zh-CN"/>
        </w:rPr>
        <w:t>（如有）</w:t>
      </w:r>
      <w:r>
        <w:rPr>
          <w:rFonts w:ascii="FangSong_GB2312" w:hAnsi="仿宋" w:eastAsia="FangSong_GB2312" w:cs="FangSong_GB2312"/>
          <w:color w:val="auto"/>
          <w:sz w:val="24"/>
          <w:highlight w:val="none"/>
        </w:rPr>
        <w:t>……</w:t>
      </w:r>
      <w:r>
        <w:rPr>
          <w:rFonts w:hint="eastAsia" w:ascii="FangSong_GB2312" w:hAnsi="仿宋" w:eastAsia="FangSong_GB2312" w:cs="FangSong_GB2312"/>
          <w:color w:val="auto"/>
          <w:sz w:val="24"/>
          <w:highlight w:val="none"/>
        </w:rPr>
        <w:t>…………………………………（页码）</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0" w:firstLineChars="0"/>
        <w:jc w:val="center"/>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2023年-2024年杭州市余杭第二高级中学宿管、食堂服务外包采购项目</w:t>
      </w:r>
      <w:r>
        <w:rPr>
          <w:rFonts w:hint="eastAsia" w:ascii="仿宋_GB2312" w:hAnsi="仿宋" w:eastAsia="仿宋_GB2312" w:cs="仿宋_GB2312"/>
          <w:sz w:val="24"/>
        </w:rPr>
        <w:t>）【招标编号：（</w:t>
      </w:r>
      <w:r>
        <w:rPr>
          <w:rFonts w:hint="eastAsia" w:ascii="仿宋_GB2312" w:hAnsi="仿宋" w:eastAsia="仿宋_GB2312" w:cs="仿宋_GB2312"/>
          <w:sz w:val="24"/>
          <w:szCs w:val="24"/>
          <w:lang w:eastAsia="zh-CN"/>
        </w:rPr>
        <w:t>YHZFCG2022-243</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5520" w:firstLineChars="2300"/>
        <w:rPr>
          <w:rFonts w:hint="eastAsia" w:ascii="仿宋_GB2312" w:hAnsi="仿宋" w:eastAsia="仿宋_GB2312" w:cs="仿宋_GB2312"/>
          <w:kern w:val="0"/>
          <w:sz w:val="24"/>
          <w:lang w:val="zh-CN"/>
        </w:rPr>
      </w:pPr>
    </w:p>
    <w:p>
      <w:pPr>
        <w:pStyle w:val="88"/>
        <w:rPr>
          <w:rFonts w:hint="eastAsia"/>
          <w:lang w:val="zh-CN"/>
        </w:rPr>
      </w:pPr>
    </w:p>
    <w:p>
      <w:pPr>
        <w:snapToGrid w:val="0"/>
        <w:spacing w:line="360" w:lineRule="auto"/>
        <w:ind w:firstLine="5520" w:firstLineChars="2300"/>
        <w:rPr>
          <w:rFonts w:hint="eastAsia" w:ascii="仿宋_GB2312" w:hAnsi="仿宋" w:eastAsia="仿宋_GB2312" w:cs="仿宋_GB2312"/>
          <w:kern w:val="0"/>
          <w:sz w:val="24"/>
          <w:lang w:val="zh-CN"/>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二、落实政府采购政策需满足的资格要求</w:t>
      </w:r>
    </w:p>
    <w:p>
      <w:pPr>
        <w:snapToGrid w:val="0"/>
        <w:spacing w:line="360" w:lineRule="auto"/>
        <w:ind w:firstLine="480" w:firstLineChars="200"/>
        <w:rPr>
          <w:rFonts w:ascii="FangSong_GB2312" w:hAnsi="仿宋" w:eastAsia="FangSong_GB2312" w:cs="FangSong_GB2312"/>
          <w:b/>
          <w:bCs/>
          <w:color w:val="auto"/>
          <w:sz w:val="24"/>
          <w:highlight w:val="none"/>
        </w:rPr>
      </w:pPr>
      <w:r>
        <w:rPr>
          <w:rFonts w:ascii="FangSong_GB2312" w:hAnsi="仿宋" w:eastAsia="FangSong_GB2312" w:cs="FangSong_GB2312"/>
          <w:color w:val="auto"/>
          <w:sz w:val="24"/>
          <w:highlight w:val="none"/>
        </w:rPr>
        <w:t xml:space="preserve">落实政府采购政策需满足的资格要求: </w:t>
      </w:r>
      <w:r>
        <w:rPr>
          <w:rFonts w:hint="eastAsia" w:ascii="FangSong_GB2312" w:hAnsi="仿宋" w:eastAsia="FangSong_GB2312" w:cs="FangSong_GB2312"/>
          <w:b/>
          <w:bCs/>
          <w:color w:val="auto"/>
          <w:sz w:val="24"/>
          <w:highlight w:val="none"/>
        </w:rPr>
        <w:t>本项目为专门面向中小企业采购的项目</w:t>
      </w:r>
      <w:r>
        <w:rPr>
          <w:rFonts w:ascii="FangSong_GB2312" w:hAnsi="仿宋" w:eastAsia="FangSong_GB2312" w:cs="FangSong_GB2312"/>
          <w:b/>
          <w:bCs/>
          <w:color w:val="auto"/>
          <w:sz w:val="24"/>
          <w:highlight w:val="none"/>
        </w:rPr>
        <w:t>,投标单位应为中小企业或监狱企业和残疾人福利性单位，出具《中小企业声明函》，</w:t>
      </w:r>
      <w:r>
        <w:rPr>
          <w:rFonts w:ascii="FangSong_GB2312" w:hAnsi="仿宋" w:eastAsia="FangSong_GB2312" w:cs="FangSong_GB2312"/>
          <w:b/>
          <w:bCs/>
          <w:color w:val="FF0000"/>
          <w:sz w:val="24"/>
          <w:highlight w:val="none"/>
        </w:rPr>
        <w:t>否则作无效投标</w:t>
      </w:r>
      <w:r>
        <w:rPr>
          <w:rFonts w:ascii="FangSong_GB2312" w:hAnsi="仿宋" w:eastAsia="FangSong_GB2312" w:cs="FangSong_GB2312"/>
          <w:b/>
          <w:bCs/>
          <w:color w:val="auto"/>
          <w:sz w:val="24"/>
          <w:highlight w:val="none"/>
        </w:rPr>
        <w:t xml:space="preserve">。                 </w:t>
      </w:r>
    </w:p>
    <w:p>
      <w:pPr>
        <w:pStyle w:val="27"/>
        <w:ind w:firstLine="643"/>
        <w:rPr>
          <w:rFonts w:ascii="FangSong_GB2312" w:hAnsi="仿宋" w:eastAsia="FangSong_GB2312" w:cs="FangSong_GB2312"/>
          <w:b/>
          <w:color w:val="auto"/>
          <w:kern w:val="0"/>
          <w:sz w:val="32"/>
          <w:szCs w:val="32"/>
          <w:highlight w:val="none"/>
        </w:rPr>
      </w:pPr>
    </w:p>
    <w:p>
      <w:pPr>
        <w:snapToGrid w:val="0"/>
        <w:spacing w:before="50" w:after="50" w:line="360" w:lineRule="auto"/>
        <w:ind w:firstLine="472" w:firstLineChars="196"/>
        <w:jc w:val="left"/>
        <w:rPr>
          <w:rFonts w:ascii="FangSong_GB2312" w:hAnsi="仿宋" w:eastAsia="FangSong_GB2312" w:cs="FangSong_GB2312"/>
          <w:color w:val="auto"/>
          <w:sz w:val="24"/>
          <w:highlight w:val="none"/>
        </w:rPr>
      </w:pPr>
      <w:r>
        <w:rPr>
          <w:rFonts w:hint="eastAsia" w:ascii="FangSong_GB2312" w:hAnsi="仿宋" w:eastAsia="FangSong_GB2312" w:cs="FangSong_GB2312"/>
          <w:b/>
          <w:bCs w:val="0"/>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FangSong_GB2312" w:hAnsi="仿宋" w:eastAsia="FangSong_GB2312" w:cs="FangSong_GB2312"/>
          <w:b/>
          <w:bCs w:val="0"/>
          <w:color w:val="auto"/>
          <w:sz w:val="24"/>
          <w:highlight w:val="none"/>
        </w:rPr>
        <w:t>5</w:t>
      </w:r>
      <w:r>
        <w:rPr>
          <w:rFonts w:hint="eastAsia" w:ascii="FangSong_GB2312" w:hAnsi="仿宋" w:eastAsia="FangSong_GB2312" w:cs="FangSong_GB2312"/>
          <w:b/>
          <w:bCs w:val="0"/>
          <w:color w:val="auto"/>
          <w:sz w:val="24"/>
          <w:highlight w:val="none"/>
        </w:rPr>
        <w:t>）</w:t>
      </w: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 xml:space="preserve"> </w:t>
      </w: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pStyle w:val="2"/>
        <w:rPr>
          <w:rFonts w:ascii="仿宋_GB2312" w:hAnsi="仿宋" w:eastAsia="仿宋_GB2312" w:cs="仿宋_GB2312"/>
          <w:b/>
          <w:sz w:val="24"/>
        </w:rPr>
      </w:pPr>
    </w:p>
    <w:p>
      <w:pPr>
        <w:rPr>
          <w:rFonts w:ascii="仿宋_GB2312" w:hAnsi="仿宋" w:eastAsia="仿宋_GB2312" w:cs="仿宋_GB2312"/>
          <w:b/>
          <w:sz w:val="24"/>
        </w:rPr>
      </w:pPr>
    </w:p>
    <w:p>
      <w:pPr>
        <w:pStyle w:val="2"/>
        <w:rPr>
          <w:rFonts w:ascii="仿宋_GB2312" w:hAnsi="仿宋" w:eastAsia="仿宋_GB2312" w:cs="仿宋_GB2312"/>
          <w:b/>
          <w:sz w:val="24"/>
        </w:rPr>
      </w:pPr>
    </w:p>
    <w:p>
      <w:pPr>
        <w:rPr>
          <w:rFonts w:ascii="仿宋_GB2312" w:hAnsi="仿宋" w:eastAsia="仿宋_GB2312" w:cs="仿宋_GB2312"/>
          <w:b/>
          <w:sz w:val="24"/>
        </w:rPr>
      </w:pPr>
    </w:p>
    <w:p>
      <w:pPr>
        <w:pStyle w:val="2"/>
        <w:rPr>
          <w:rFonts w:ascii="仿宋_GB2312" w:hAnsi="仿宋" w:eastAsia="仿宋_GB2312" w:cs="仿宋_GB2312"/>
          <w:b/>
          <w:sz w:val="24"/>
        </w:rPr>
      </w:pPr>
    </w:p>
    <w:p>
      <w:pPr>
        <w:rPr>
          <w:rFonts w:ascii="仿宋_GB2312" w:hAnsi="仿宋" w:eastAsia="仿宋_GB2312" w:cs="仿宋_GB2312"/>
          <w:b/>
          <w:sz w:val="24"/>
        </w:rPr>
      </w:pPr>
    </w:p>
    <w:p>
      <w:pPr>
        <w:pStyle w:val="2"/>
        <w:rPr>
          <w:rFonts w:ascii="仿宋_GB2312" w:hAnsi="仿宋" w:eastAsia="仿宋_GB2312" w:cs="仿宋_GB2312"/>
          <w:b/>
          <w:sz w:val="24"/>
        </w:rPr>
      </w:pPr>
    </w:p>
    <w:p/>
    <w:p>
      <w:pPr>
        <w:snapToGrid w:val="0"/>
        <w:spacing w:before="50" w:after="50" w:line="360" w:lineRule="auto"/>
        <w:jc w:val="center"/>
        <w:rPr>
          <w:rFonts w:ascii="仿宋_GB2312" w:hAnsi="仿宋" w:eastAsia="仿宋_GB2312" w:cs="仿宋_GB2312"/>
          <w:b/>
          <w:sz w:val="24"/>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b/>
          <w:bCs/>
          <w:sz w:val="24"/>
          <w:u w:val="single"/>
        </w:rPr>
        <w:t xml:space="preserve"> </w:t>
      </w:r>
      <w:r>
        <w:rPr>
          <w:rFonts w:hint="eastAsia" w:ascii="仿宋_GB2312" w:hAnsi="宋体" w:eastAsia="仿宋_GB2312"/>
          <w:b/>
          <w:bCs/>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hint="eastAsia" w:ascii="仿宋_GB2312" w:hAnsi="宋体" w:eastAsia="仿宋_GB2312"/>
          <w:b/>
          <w:bCs/>
          <w:sz w:val="24"/>
          <w:u w:val="single"/>
        </w:rPr>
        <w:t>（项目名称）</w:t>
      </w:r>
      <w:r>
        <w:rPr>
          <w:rFonts w:ascii="仿宋_GB2312" w:hAnsi="宋体" w:eastAsia="仿宋_GB2312"/>
          <w:sz w:val="24"/>
        </w:rPr>
        <w:t xml:space="preserve"> </w:t>
      </w:r>
      <w:r>
        <w:rPr>
          <w:rFonts w:hint="eastAsia" w:ascii="仿宋_GB2312" w:hAnsi="宋体" w:eastAsia="仿宋_GB2312"/>
          <w:sz w:val="24"/>
        </w:rPr>
        <w:t>采购活动，服务全部由符合政策要求的中小企业承接。相关企业的具体情况如下：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仿宋" w:eastAsia="仿宋_GB2312" w:cs="仿宋_GB2312"/>
          <w:sz w:val="24"/>
        </w:rPr>
      </w:pP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期：202 年  月   日</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ind w:right="420"/>
        <w:rPr>
          <w:rFonts w:ascii="仿宋_GB2312" w:hAnsi="仿宋" w:eastAsia="仿宋_GB2312" w:cs="仿宋_GB2312"/>
          <w:sz w:val="24"/>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spacing w:before="0" w:after="0" w:line="240" w:lineRule="auto"/>
        <w:jc w:val="left"/>
        <w:rPr>
          <w:rFonts w:ascii="FangSong_GB2312" w:hAnsi="仿宋" w:eastAsia="FangSong_GB2312" w:cs="FangSong_GB2312"/>
          <w:b/>
          <w:color w:val="auto"/>
          <w:sz w:val="24"/>
          <w:highlight w:val="none"/>
        </w:rPr>
      </w:pPr>
    </w:p>
    <w:p>
      <w:pPr>
        <w:pStyle w:val="24"/>
        <w:rPr>
          <w:rFonts w:hint="eastAsia" w:ascii="FangSong_GB2312" w:hAnsi="仿宋" w:eastAsia="FangSong_GB2312" w:cs="FangSong_GB2312"/>
          <w:b/>
          <w:color w:val="auto"/>
          <w:kern w:val="0"/>
          <w:sz w:val="32"/>
          <w:szCs w:val="32"/>
          <w:highlight w:val="none"/>
          <w:lang w:eastAsia="zh-CN"/>
        </w:rPr>
      </w:pPr>
    </w:p>
    <w:p>
      <w:pPr>
        <w:rPr>
          <w:rFonts w:hint="eastAsia"/>
          <w:color w:val="auto"/>
          <w:highlight w:val="none"/>
          <w:lang w:eastAsia="zh-CN"/>
        </w:rPr>
      </w:pPr>
    </w:p>
    <w:p>
      <w:pPr>
        <w:widowControl/>
        <w:spacing w:line="360" w:lineRule="auto"/>
        <w:ind w:left="150"/>
        <w:jc w:val="center"/>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三、本项目的特定资格要求</w:t>
      </w:r>
    </w:p>
    <w:p>
      <w:pPr>
        <w:spacing w:line="360" w:lineRule="auto"/>
        <w:jc w:val="center"/>
        <w:rPr>
          <w:rFonts w:ascii="FangSong_GB2312" w:hAnsi="仿宋" w:eastAsia="FangSong_GB2312"/>
          <w:color w:val="auto"/>
          <w:sz w:val="24"/>
          <w:highlight w:val="none"/>
        </w:rPr>
      </w:pPr>
      <w:r>
        <w:rPr>
          <w:rFonts w:hint="eastAsia" w:ascii="FangSong_GB2312" w:hAnsi="仿宋" w:eastAsia="FangSong_GB2312" w:cs="FangSong_GB2312"/>
          <w:color w:val="auto"/>
          <w:sz w:val="24"/>
          <w:highlight w:val="none"/>
        </w:rPr>
        <w:t>（根据招标公告本项目的特定资格要求</w:t>
      </w:r>
      <w:r>
        <w:rPr>
          <w:rFonts w:hint="eastAsia" w:ascii="FangSong_GB2312" w:hAnsi="仿宋" w:eastAsia="FangSong_GB2312"/>
          <w:color w:val="auto"/>
          <w:sz w:val="24"/>
          <w:highlight w:val="none"/>
        </w:rPr>
        <w:t>提供相应的材料；未要求的，无需提供</w:t>
      </w:r>
      <w:r>
        <w:rPr>
          <w:rFonts w:hint="eastAsia" w:ascii="FangSong_GB2312" w:hAnsi="仿宋" w:eastAsia="FangSong_GB2312" w:cs="FangSong_GB2312"/>
          <w:color w:val="auto"/>
          <w:sz w:val="24"/>
          <w:highlight w:val="none"/>
        </w:rPr>
        <w:t>）</w:t>
      </w:r>
    </w:p>
    <w:p>
      <w:pPr>
        <w:rPr>
          <w:color w:val="auto"/>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pStyle w:val="2"/>
        <w:rPr>
          <w:rFonts w:hint="eastAsia" w:ascii="FangSong_GB2312" w:hAnsi="仿宋" w:eastAsia="FangSong_GB2312" w:cs="FangSong_GB2312"/>
          <w:b/>
          <w:color w:val="auto"/>
          <w:kern w:val="0"/>
          <w:sz w:val="36"/>
          <w:szCs w:val="36"/>
          <w:highlight w:val="none"/>
        </w:rPr>
      </w:pPr>
    </w:p>
    <w:p>
      <w:pPr>
        <w:snapToGrid w:val="0"/>
        <w:spacing w:line="360" w:lineRule="auto"/>
        <w:ind w:right="480"/>
        <w:jc w:val="center"/>
        <w:rPr>
          <w:rFonts w:hint="eastAsia" w:ascii="FangSong_GB2312" w:hAnsi="仿宋" w:eastAsia="FangSong_GB2312" w:cs="FangSong_GB2312"/>
          <w:b/>
          <w:color w:val="auto"/>
          <w:kern w:val="0"/>
          <w:sz w:val="32"/>
          <w:szCs w:val="32"/>
          <w:highlight w:val="none"/>
          <w:lang w:val="en-US" w:eastAsia="zh-CN"/>
        </w:rPr>
      </w:pPr>
      <w:r>
        <w:rPr>
          <w:rFonts w:hint="eastAsia" w:ascii="FangSong_GB2312" w:hAnsi="仿宋" w:eastAsia="FangSong_GB2312" w:cs="FangSong_GB2312"/>
          <w:b/>
          <w:color w:val="auto"/>
          <w:kern w:val="0"/>
          <w:sz w:val="32"/>
          <w:szCs w:val="32"/>
          <w:highlight w:val="none"/>
          <w:lang w:val="en-US" w:eastAsia="zh-CN"/>
        </w:rPr>
        <w:t>无。</w:t>
      </w: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pacing w:line="360" w:lineRule="auto"/>
        <w:jc w:val="center"/>
        <w:outlineLvl w:val="0"/>
        <w:rPr>
          <w:rFonts w:ascii="FangSong_GB2312" w:hAnsi="仿宋" w:eastAsia="FangSong_GB2312" w:cs="FangSong_GB2312"/>
          <w:b/>
          <w:color w:val="auto"/>
          <w:kern w:val="0"/>
          <w:sz w:val="36"/>
          <w:szCs w:val="36"/>
          <w:highlight w:val="none"/>
        </w:rPr>
      </w:pPr>
    </w:p>
    <w:p>
      <w:pPr>
        <w:rPr>
          <w:rFonts w:ascii="仿宋_GB2312" w:hAnsi="仿宋" w:eastAsia="仿宋_GB2312" w:cs="仿宋_GB2312"/>
          <w:b/>
          <w:kern w:val="0"/>
          <w:sz w:val="32"/>
          <w:szCs w:val="32"/>
        </w:rPr>
      </w:pPr>
      <w:r>
        <w:br w:type="page"/>
      </w:r>
    </w:p>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18" w:name="_Toc17190"/>
      <w:r>
        <w:rPr>
          <w:rFonts w:hint="eastAsia" w:ascii="仿宋_GB2312" w:hAnsi="仿宋_GB2312" w:eastAsia="仿宋_GB2312" w:cs="仿宋_GB2312"/>
          <w:b/>
          <w:bCs/>
          <w:color w:val="000000"/>
          <w:sz w:val="52"/>
          <w:szCs w:val="52"/>
        </w:rPr>
        <w:t>商 务 技 术 文 件</w:t>
      </w:r>
      <w:bookmarkEnd w:id="418"/>
    </w:p>
    <w:p>
      <w:pPr>
        <w:widowControl/>
        <w:spacing w:line="360" w:lineRule="auto"/>
        <w:ind w:right="-2"/>
        <w:jc w:val="center"/>
        <w:outlineLvl w:val="1"/>
        <w:rPr>
          <w:rFonts w:ascii="仿宋_GB2312" w:hAnsi="仿宋_GB2312" w:eastAsia="仿宋_GB2312" w:cs="仿宋_GB2312"/>
          <w:b/>
          <w:color w:val="000000"/>
          <w:sz w:val="36"/>
          <w:szCs w:val="36"/>
        </w:rPr>
      </w:pPr>
      <w:bookmarkStart w:id="419" w:name="_Toc27078"/>
      <w:r>
        <w:rPr>
          <w:rFonts w:hint="eastAsia" w:ascii="仿宋_GB2312" w:hAnsi="仿宋_GB2312" w:eastAsia="仿宋_GB2312" w:cs="仿宋_GB2312"/>
          <w:b/>
          <w:color w:val="000000"/>
          <w:sz w:val="36"/>
          <w:szCs w:val="36"/>
        </w:rPr>
        <w:t>（线上电子招投标）</w:t>
      </w:r>
      <w:bookmarkEnd w:id="419"/>
    </w:p>
    <w:p>
      <w:pPr>
        <w:pStyle w:val="88"/>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0" w:name="_Toc28851"/>
      <w:r>
        <w:rPr>
          <w:rFonts w:hint="eastAsia" w:ascii="仿宋_GB2312" w:hAnsi="仿宋_GB2312" w:eastAsia="仿宋_GB2312" w:cs="仿宋_GB2312"/>
          <w:b/>
          <w:bCs/>
          <w:color w:val="000000"/>
          <w:sz w:val="36"/>
          <w:szCs w:val="36"/>
        </w:rPr>
        <w:t xml:space="preserve">  招标编号：</w:t>
      </w:r>
      <w:bookmarkEnd w:id="420"/>
      <w:r>
        <w:rPr>
          <w:rFonts w:hint="eastAsia" w:ascii="仿宋_GB2312" w:hAnsi="仿宋_GB2312" w:eastAsia="仿宋_GB2312" w:cs="仿宋_GB2312"/>
          <w:b/>
          <w:bCs/>
          <w:color w:val="000000"/>
          <w:sz w:val="36"/>
          <w:szCs w:val="36"/>
        </w:rPr>
        <w:t xml:space="preserve">YHZFCG2022- </w:t>
      </w:r>
    </w:p>
    <w:p>
      <w:pPr>
        <w:pStyle w:val="88"/>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headerReference r:id="rId17" w:type="default"/>
          <w:footerReference r:id="rId18" w:type="default"/>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）投标人签署的《政府采购活动现场确认声明书》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pPr>
    </w:p>
    <w:p>
      <w:pPr>
        <w:snapToGrid w:val="0"/>
        <w:spacing w:line="360" w:lineRule="auto"/>
        <w:jc w:val="center"/>
        <w:outlineLvl w:val="0"/>
        <w:rPr>
          <w:rFonts w:ascii="仿宋_GB2312" w:hAnsi="仿宋" w:eastAsia="仿宋_GB2312" w:cs="仿宋_GB2312"/>
          <w:b/>
          <w:kern w:val="0"/>
          <w:sz w:val="32"/>
          <w:szCs w:val="32"/>
        </w:rPr>
      </w:pPr>
    </w:p>
    <w:p>
      <w:pPr>
        <w:snapToGrid w:val="0"/>
        <w:spacing w:line="480" w:lineRule="auto"/>
        <w:jc w:val="center"/>
        <w:outlineLvl w:val="0"/>
        <w:rPr>
          <w:rFonts w:hint="eastAsia" w:ascii="仿宋_GB2312" w:hAnsi="仿宋" w:eastAsia="仿宋_GB2312" w:cs="仿宋_GB2312"/>
          <w:b/>
          <w:kern w:val="0"/>
          <w:sz w:val="32"/>
          <w:szCs w:val="32"/>
        </w:rPr>
      </w:pPr>
    </w:p>
    <w:p>
      <w:pPr>
        <w:snapToGrid w:val="0"/>
        <w:spacing w:line="48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48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48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2023年-2024年杭州市余杭第二高级中学宿管、食堂服务外包采购项目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YHZFCG2022-243</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480" w:lineRule="auto"/>
        <w:ind w:left="210" w:leftChars="100" w:firstLine="482" w:firstLineChars="200"/>
        <w:rPr>
          <w:rFonts w:ascii="仿宋_GB2312" w:hAnsi="仿宋" w:eastAsia="仿宋_GB2312" w:cs="仿宋_GB2312"/>
          <w:b/>
          <w:bCs/>
          <w:sz w:val="24"/>
        </w:rPr>
      </w:pPr>
      <w:r>
        <w:rPr>
          <w:rFonts w:ascii="仿宋_GB2312" w:hAnsi="仿宋" w:eastAsia="仿宋_GB2312" w:cs="仿宋_GB2312"/>
          <w:b/>
          <w:bCs/>
          <w:sz w:val="24"/>
        </w:rPr>
        <w:t>2.1资格文件：</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480" w:lineRule="auto"/>
        <w:ind w:left="210" w:leftChars="100" w:firstLine="482" w:firstLineChars="200"/>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48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tabs>
          <w:tab w:val="right" w:pos="8378"/>
        </w:tabs>
        <w:snapToGrid w:val="0"/>
        <w:spacing w:line="480" w:lineRule="auto"/>
        <w:ind w:left="210" w:leftChars="100" w:firstLine="482" w:firstLineChars="200"/>
        <w:rPr>
          <w:rFonts w:hint="eastAsia" w:ascii="仿宋_GB2312" w:hAnsi="仿宋" w:eastAsia="仿宋_GB2312" w:cs="仿宋_GB2312"/>
          <w:b/>
          <w:bCs/>
          <w:sz w:val="24"/>
          <w:lang w:eastAsia="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r>
        <w:rPr>
          <w:rFonts w:hint="eastAsia" w:ascii="仿宋_GB2312" w:hAnsi="仿宋" w:eastAsia="仿宋_GB2312" w:cs="仿宋_GB2312"/>
          <w:b/>
          <w:bCs/>
          <w:sz w:val="24"/>
          <w:lang w:eastAsia="zh-CN"/>
        </w:rPr>
        <w:tab/>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480" w:lineRule="auto"/>
        <w:ind w:firstLine="3600" w:firstLineChars="1500"/>
        <w:rPr>
          <w:rFonts w:ascii="仿宋_GB2312" w:hAnsi="仿宋" w:eastAsia="仿宋_GB2312" w:cs="仿宋_GB2312"/>
          <w:sz w:val="24"/>
        </w:rPr>
      </w:pPr>
    </w:p>
    <w:p>
      <w:pPr>
        <w:spacing w:line="480" w:lineRule="auto"/>
        <w:ind w:firstLine="3600" w:firstLineChars="1500"/>
        <w:rPr>
          <w:rFonts w:ascii="仿宋_GB2312" w:hAnsi="仿宋" w:eastAsia="仿宋_GB2312" w:cs="仿宋_GB2312"/>
          <w:sz w:val="24"/>
        </w:rPr>
      </w:pPr>
    </w:p>
    <w:p>
      <w:pPr>
        <w:spacing w:line="48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48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4"/>
      </w:pP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7"/>
        <w:ind w:firstLine="480"/>
        <w:rPr>
          <w:rFonts w:ascii="仿宋_GB2312" w:hAnsi="仿宋" w:eastAsia="仿宋_GB2312" w:cs="仿宋_GB2312"/>
          <w:kern w:val="0"/>
          <w:sz w:val="24"/>
          <w:lang w:val="zh-CN"/>
        </w:rPr>
      </w:pPr>
    </w:p>
    <w:p>
      <w:pPr>
        <w:rPr>
          <w:lang w:val="zh-CN"/>
        </w:rPr>
      </w:pPr>
    </w:p>
    <w:p>
      <w:pPr>
        <w:ind w:firstLine="643" w:firstLineChars="2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注：另提供-</w:t>
      </w:r>
      <w:r>
        <w:rPr>
          <w:rFonts w:ascii="仿宋_GB2312" w:hAnsi="仿宋" w:eastAsia="仿宋_GB2312" w:cs="仿宋_GB2312"/>
          <w:b/>
          <w:kern w:val="0"/>
          <w:sz w:val="32"/>
          <w:szCs w:val="32"/>
        </w:rPr>
        <w:t xml:space="preserve">法人或者其他组织机构的营业执照（扫描件或复印件加盖公章）或事业法人登记证书或其他工商等登记证明材料；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7"/>
        <w:ind w:firstLine="480"/>
        <w:rPr>
          <w:rFonts w:ascii="仿宋_GB2312" w:hAnsi="仿宋" w:eastAsia="仿宋_GB2312" w:cs="仿宋_GB2312"/>
          <w:sz w:val="24"/>
        </w:rPr>
      </w:pPr>
    </w:p>
    <w:p>
      <w:pPr>
        <w:pStyle w:val="24"/>
        <w:rPr>
          <w:rFonts w:ascii="仿宋_GB2312" w:hAnsi="仿宋" w:eastAsia="仿宋_GB2312" w:cs="仿宋_GB2312"/>
        </w:rPr>
      </w:pPr>
    </w:p>
    <w:p>
      <w:pPr>
        <w:rPr>
          <w:rFonts w:ascii="仿宋_GB2312" w:hAnsi="仿宋" w:eastAsia="仿宋_GB2312" w:cs="仿宋_GB2312"/>
          <w:sz w:val="24"/>
        </w:rPr>
      </w:pPr>
    </w:p>
    <w:p>
      <w:pPr>
        <w:pStyle w:val="27"/>
        <w:ind w:firstLine="480"/>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tcPr>
          <w:p>
            <w:pPr>
              <w:pStyle w:val="9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9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481"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356"/>
        <w:gridCol w:w="261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35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61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3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0"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356"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610"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35"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4356" w:type="dxa"/>
            <w:vAlign w:val="top"/>
          </w:tcPr>
          <w:p>
            <w:pPr>
              <w:spacing w:line="360" w:lineRule="auto"/>
              <w:rPr>
                <w:rFonts w:ascii="仿宋_GB2312" w:hAnsi="仿宋" w:eastAsia="仿宋_GB2312" w:cs="仿宋_GB2312"/>
                <w:kern w:val="2"/>
                <w:sz w:val="24"/>
                <w:szCs w:val="24"/>
                <w:lang w:val="en-US" w:eastAsia="zh-CN" w:bidi="ar-SA"/>
              </w:rPr>
            </w:pPr>
            <w:r>
              <w:rPr>
                <w:rFonts w:hint="eastAsia" w:ascii="仿宋_GB2312" w:hAnsi="仿宋" w:eastAsia="仿宋_GB2312"/>
                <w:sz w:val="24"/>
              </w:rPr>
              <w:t>投标文件中承诺的投标有效期不少于招标文件中载明的投标有效期。</w:t>
            </w:r>
          </w:p>
        </w:tc>
        <w:tc>
          <w:tcPr>
            <w:tcW w:w="2610" w:type="dxa"/>
            <w:vAlign w:val="center"/>
          </w:tcPr>
          <w:p>
            <w:pPr>
              <w:rPr>
                <w:rFonts w:ascii="仿宋" w:hAnsi="仿宋" w:eastAsia="仿宋" w:cs="Times New Roman"/>
                <w:kern w:val="2"/>
                <w:sz w:val="24"/>
                <w:szCs w:val="24"/>
                <w:lang w:val="en-US" w:eastAsia="zh-CN" w:bidi="ar-SA"/>
              </w:rPr>
            </w:pPr>
            <w:r>
              <w:rPr>
                <w:rFonts w:hint="eastAsia" w:ascii="仿宋" w:hAnsi="仿宋" w:eastAsia="仿宋"/>
                <w:sz w:val="24"/>
              </w:rPr>
              <w:t>投标函</w:t>
            </w:r>
          </w:p>
        </w:tc>
        <w:tc>
          <w:tcPr>
            <w:tcW w:w="1635" w:type="dxa"/>
            <w:vAlign w:val="top"/>
          </w:tcPr>
          <w:p>
            <w:pPr>
              <w:rPr>
                <w:rFonts w:hint="eastAsia" w:ascii="仿宋" w:hAnsi="仿宋" w:eastAsia="仿宋" w:cs="仿宋_GB2312"/>
                <w:sz w:val="24"/>
              </w:rPr>
            </w:pPr>
            <w:r>
              <w:rPr>
                <w:rFonts w:hint="eastAsia" w:ascii="仿宋" w:hAnsi="仿宋" w:eastAsia="仿宋" w:cs="仿宋_GB2312"/>
                <w:sz w:val="24"/>
              </w:rPr>
              <w:t>见投标文件</w:t>
            </w:r>
          </w:p>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80"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4356" w:type="dxa"/>
            <w:vAlign w:val="top"/>
          </w:tcPr>
          <w:p>
            <w:pPr>
              <w:spacing w:line="360" w:lineRule="auto"/>
              <w:rPr>
                <w:rFonts w:ascii="仿宋_GB2312" w:hAnsi="仿宋" w:eastAsia="仿宋_GB2312" w:cs="Times New Roman"/>
                <w:kern w:val="2"/>
                <w:sz w:val="24"/>
                <w:szCs w:val="24"/>
                <w:lang w:val="en-US" w:eastAsia="zh-CN" w:bidi="ar-SA"/>
              </w:rPr>
            </w:pPr>
            <w:r>
              <w:rPr>
                <w:rFonts w:hint="eastAsia" w:ascii="仿宋_GB2312" w:hAnsi="仿宋" w:eastAsia="仿宋_GB2312"/>
                <w:sz w:val="24"/>
              </w:rPr>
              <w:t>投标文件满足招标文件的其它实质性要求。</w:t>
            </w:r>
          </w:p>
        </w:tc>
        <w:tc>
          <w:tcPr>
            <w:tcW w:w="2610" w:type="dxa"/>
            <w:vAlign w:val="center"/>
          </w:tcPr>
          <w:p>
            <w:pPr>
              <w:rPr>
                <w:rFonts w:ascii="仿宋" w:hAnsi="仿宋" w:eastAsia="仿宋" w:cs="Times New Roman"/>
                <w:kern w:val="2"/>
                <w:sz w:val="24"/>
                <w:szCs w:val="24"/>
                <w:lang w:val="en-US" w:eastAsia="zh-CN" w:bidi="ar-SA"/>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35" w:type="dxa"/>
            <w:vAlign w:val="top"/>
          </w:tcPr>
          <w:p>
            <w:pPr>
              <w:rPr>
                <w:rFonts w:hint="eastAsia" w:ascii="仿宋" w:hAnsi="仿宋" w:eastAsia="仿宋" w:cs="仿宋_GB2312"/>
                <w:sz w:val="24"/>
              </w:rPr>
            </w:pPr>
            <w:r>
              <w:rPr>
                <w:rFonts w:hint="eastAsia" w:ascii="仿宋" w:hAnsi="仿宋" w:eastAsia="仿宋" w:cs="仿宋_GB2312"/>
                <w:sz w:val="24"/>
              </w:rPr>
              <w:t>见投标文件</w:t>
            </w:r>
          </w:p>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2"/>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投标文件中评标标准相应的商务技术资料目录页面范围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tcPr>
          <w:p/>
          <w:p/>
        </w:tc>
        <w:tc>
          <w:tcPr>
            <w:tcW w:w="1890" w:type="dxa"/>
          </w:tcPr>
          <w:p/>
        </w:tc>
      </w:tr>
    </w:tbl>
    <w:p>
      <w:pPr>
        <w:jc w:val="center"/>
        <w:rPr>
          <w:rFonts w:ascii="仿宋_GB2312" w:hAnsi="仿宋" w:eastAsia="仿宋_GB2312" w:cs="仿宋_GB2312"/>
          <w:b/>
          <w:kern w:val="0"/>
          <w:sz w:val="32"/>
          <w:szCs w:val="32"/>
        </w:rPr>
      </w:pPr>
    </w:p>
    <w:p>
      <w:pPr>
        <w:pStyle w:val="26"/>
      </w:pPr>
    </w:p>
    <w:p>
      <w:pPr>
        <w:pStyle w:val="27"/>
        <w:ind w:firstLine="420"/>
      </w:pPr>
    </w:p>
    <w:p>
      <w:pPr>
        <w:pStyle w:val="24"/>
      </w:pPr>
    </w:p>
    <w:p/>
    <w:p>
      <w:pPr>
        <w:pStyle w:val="26"/>
      </w:pPr>
    </w:p>
    <w:p>
      <w:pPr>
        <w:pStyle w:val="27"/>
        <w:ind w:firstLine="420"/>
      </w:pPr>
    </w:p>
    <w:p>
      <w:pPr>
        <w:pStyle w:val="2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pStyle w:val="2"/>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六</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pStyle w:val="81"/>
        <w:rPr>
          <w:rFonts w:hAnsi="仿宋" w:cs="仿宋_GB2312"/>
          <w:kern w:val="0"/>
        </w:rPr>
      </w:pPr>
      <w:r>
        <w:rPr>
          <w:rFonts w:hint="eastAsia" w:hAnsi="仿宋" w:cs="仿宋_GB2312"/>
          <w:kern w:val="0"/>
        </w:rPr>
        <w:t>服务类项目如</w:t>
      </w:r>
      <w:r>
        <w:rPr>
          <w:rFonts w:hAnsi="仿宋" w:cs="仿宋_GB2312"/>
          <w:kern w:val="0"/>
        </w:rPr>
        <w:t>”</w:t>
      </w:r>
      <w:r>
        <w:rPr>
          <w:rFonts w:hint="eastAsia" w:hAnsi="仿宋" w:cs="仿宋_GB2312"/>
          <w:kern w:val="0"/>
        </w:rPr>
        <w:t>商务技术</w:t>
      </w:r>
      <w:r>
        <w:rPr>
          <w:rFonts w:hAnsi="仿宋" w:cs="仿宋_GB2312"/>
          <w:kern w:val="0"/>
        </w:rPr>
        <w:t>”</w:t>
      </w:r>
      <w:r>
        <w:rPr>
          <w:rFonts w:hint="eastAsia" w:hAnsi="仿宋" w:cs="仿宋_GB2312"/>
          <w:kern w:val="0"/>
        </w:rPr>
        <w:t>无偏离的可在“投标文件响应”栏填写：响应招标文件要求即可，并加盖投标单位公章。其中带“▲”条款系指实质性要求条款，如未填入此表，即默认同意或认可。</w:t>
      </w:r>
    </w:p>
    <w:p>
      <w:pPr>
        <w:pStyle w:val="81"/>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6"/>
        <w:ind w:firstLine="643"/>
        <w:rPr>
          <w:rFonts w:ascii="仿宋_GB2312" w:hAnsi="仿宋" w:eastAsia="仿宋_GB2312"/>
          <w:b/>
          <w:bCs/>
          <w:sz w:val="32"/>
          <w:szCs w:val="32"/>
        </w:rPr>
      </w:pPr>
    </w:p>
    <w:p>
      <w:pPr>
        <w:pStyle w:val="27"/>
        <w:ind w:firstLine="643"/>
        <w:rPr>
          <w:rFonts w:ascii="仿宋_GB2312" w:hAnsi="仿宋" w:eastAsia="仿宋_GB2312"/>
          <w:b/>
          <w:bCs/>
          <w:sz w:val="32"/>
          <w:szCs w:val="32"/>
        </w:rPr>
      </w:pPr>
    </w:p>
    <w:p>
      <w:pPr>
        <w:pStyle w:val="24"/>
        <w:rPr>
          <w:rFonts w:ascii="仿宋_GB2312" w:hAnsi="仿宋" w:eastAsia="仿宋_GB2312"/>
          <w:b/>
          <w:bCs/>
          <w:sz w:val="32"/>
          <w:szCs w:val="32"/>
        </w:rPr>
      </w:pPr>
    </w:p>
    <w:p>
      <w:pPr>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 w:eastAsia="仿宋_GB2312" w:cs="仿宋_GB2312"/>
          <w:b/>
          <w:bCs/>
          <w:sz w:val="24"/>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w:t>
      </w: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1" w:name="_Toc105"/>
      <w:r>
        <w:rPr>
          <w:rFonts w:hint="eastAsia" w:ascii="仿宋_GB2312" w:hAnsi="仿宋_GB2312" w:eastAsia="仿宋_GB2312" w:cs="仿宋_GB2312"/>
          <w:b/>
          <w:bCs/>
          <w:color w:val="000000"/>
          <w:sz w:val="52"/>
          <w:szCs w:val="52"/>
        </w:rPr>
        <w:t>报 价 文 件</w:t>
      </w:r>
      <w:bookmarkEnd w:id="421"/>
    </w:p>
    <w:p>
      <w:pPr>
        <w:widowControl/>
        <w:spacing w:line="360" w:lineRule="auto"/>
        <w:ind w:right="-2"/>
        <w:jc w:val="center"/>
        <w:outlineLvl w:val="1"/>
        <w:rPr>
          <w:rFonts w:ascii="仿宋_GB2312" w:hAnsi="仿宋_GB2312" w:eastAsia="仿宋_GB2312" w:cs="仿宋_GB2312"/>
          <w:b/>
          <w:color w:val="000000"/>
          <w:sz w:val="36"/>
          <w:szCs w:val="36"/>
        </w:rPr>
      </w:pPr>
      <w:bookmarkStart w:id="422" w:name="_Toc22501"/>
      <w:r>
        <w:rPr>
          <w:rFonts w:hint="eastAsia" w:ascii="仿宋_GB2312" w:hAnsi="仿宋_GB2312" w:eastAsia="仿宋_GB2312" w:cs="仿宋_GB2312"/>
          <w:b/>
          <w:color w:val="000000"/>
          <w:sz w:val="36"/>
          <w:szCs w:val="36"/>
        </w:rPr>
        <w:t>（线上电子招投标）</w:t>
      </w:r>
      <w:bookmarkEnd w:id="422"/>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3"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23"/>
      <w:r>
        <w:rPr>
          <w:rFonts w:hint="eastAsia" w:ascii="仿宋_GB2312" w:hAnsi="仿宋_GB2312" w:eastAsia="仿宋_GB2312" w:cs="仿宋_GB2312"/>
          <w:b/>
          <w:bCs/>
          <w:color w:val="000000"/>
          <w:sz w:val="36"/>
          <w:szCs w:val="36"/>
        </w:rPr>
        <w:t xml:space="preserve">YHZFCG2022- </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headerReference r:id="rId27" w:type="default"/>
          <w:footerReference r:id="rId28"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pStyle w:val="2"/>
        <w:ind w:left="0" w:firstLine="0"/>
        <w:rPr>
          <w:lang w:val="en-US"/>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5"/>
        <w:tabs>
          <w:tab w:val="clear" w:pos="720"/>
        </w:tabs>
        <w:snapToGrid w:val="0"/>
        <w:spacing w:before="120" w:after="120"/>
        <w:ind w:firstLine="643"/>
        <w:outlineLvl w:val="9"/>
        <w:rPr>
          <w:rFonts w:ascii="仿宋_GB2312" w:hAnsi="仿宋" w:eastAsia="仿宋_GB2312" w:cs="仿宋_GB2312"/>
          <w:kern w:val="2"/>
          <w:sz w:val="32"/>
          <w:szCs w:val="32"/>
        </w:rPr>
        <w:sectPr>
          <w:headerReference r:id="rId30" w:type="first"/>
          <w:footerReference r:id="rId32" w:type="first"/>
          <w:headerReference r:id="rId29" w:type="default"/>
          <w:footerReference r:id="rId31" w:type="default"/>
          <w:pgSz w:w="11906" w:h="16838"/>
          <w:pgMar w:top="1276" w:right="1418" w:bottom="1247" w:left="1418" w:header="851" w:footer="992" w:gutter="0"/>
          <w:cols w:space="720" w:num="1"/>
          <w:titlePg/>
          <w:docGrid w:linePitch="312" w:charSpace="0"/>
        </w:sectPr>
      </w:pPr>
    </w:p>
    <w:p>
      <w:pPr>
        <w:pStyle w:val="385"/>
        <w:tabs>
          <w:tab w:val="clear" w:pos="720"/>
        </w:tabs>
        <w:snapToGrid w:val="0"/>
        <w:spacing w:before="120" w:after="120"/>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hint="eastAsia"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eastAsia="zh-CN"/>
        </w:rPr>
        <w:t>杭州市余杭第二高级中学</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 xml:space="preserve">                  </w:t>
      </w:r>
      <w:r>
        <w:rPr>
          <w:rFonts w:hint="eastAsia" w:ascii="仿宋_GB2312" w:hAnsi="仿宋" w:eastAsia="仿宋_GB2312" w:cs="仿宋_GB2312"/>
          <w:sz w:val="24"/>
          <w:lang w:eastAsia="zh-CN"/>
        </w:rPr>
        <w:t>2023年-2024年杭州市余杭第二高级中学宿管、食堂服务外包采购项目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 xml:space="preserve">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ind w:firstLine="1968" w:firstLineChars="700"/>
        <w:jc w:val="both"/>
        <w:rPr>
          <w:rFonts w:ascii="仿宋_GB2312" w:hAnsi="仿宋" w:eastAsia="仿宋_GB2312" w:cs="仿宋_GB2312"/>
          <w:b/>
          <w:bCs/>
          <w:kern w:val="0"/>
          <w:sz w:val="28"/>
          <w:szCs w:val="28"/>
          <w:lang w:val="zh-CN"/>
        </w:rPr>
      </w:pPr>
      <w:r>
        <w:rPr>
          <w:rFonts w:hint="eastAsia" w:ascii="仿宋_GB2312" w:hAnsi="仿宋" w:eastAsia="仿宋_GB2312" w:cs="仿宋_GB2312"/>
          <w:b/>
          <w:bCs/>
          <w:kern w:val="0"/>
          <w:sz w:val="28"/>
          <w:szCs w:val="28"/>
          <w:lang w:val="en-US" w:eastAsia="zh-CN"/>
        </w:rPr>
        <w:t>（一）</w:t>
      </w:r>
      <w:r>
        <w:rPr>
          <w:rFonts w:hint="eastAsia" w:ascii="仿宋_GB2312" w:hAnsi="仿宋" w:eastAsia="仿宋_GB2312" w:cs="仿宋_GB2312"/>
          <w:b/>
          <w:bCs/>
          <w:kern w:val="0"/>
          <w:sz w:val="28"/>
          <w:szCs w:val="28"/>
          <w:lang w:eastAsia="zh-CN"/>
        </w:rPr>
        <w:t>汇总报价一览表</w:t>
      </w:r>
      <w:r>
        <w:rPr>
          <w:rFonts w:ascii="仿宋_GB2312" w:hAnsi="仿宋" w:eastAsia="仿宋_GB2312" w:cs="仿宋_GB2312"/>
          <w:b/>
          <w:bCs/>
          <w:kern w:val="0"/>
          <w:sz w:val="28"/>
          <w:szCs w:val="28"/>
          <w:lang w:val="zh-CN"/>
        </w:rPr>
        <w:t>(单位均为人民币元)</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674"/>
        <w:gridCol w:w="267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0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67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267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报价合计（元）</w:t>
            </w:r>
          </w:p>
        </w:tc>
        <w:tc>
          <w:tcPr>
            <w:tcW w:w="2065" w:type="dxa"/>
            <w:vAlign w:val="center"/>
          </w:tcPr>
          <w:p>
            <w:pPr>
              <w:spacing w:line="360" w:lineRule="auto"/>
              <w:jc w:val="center"/>
              <w:rPr>
                <w:rFonts w:hint="eastAsia" w:ascii="仿宋_GB2312" w:hAnsi="仿宋" w:eastAsia="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7" w:type="dxa"/>
            <w:vAlign w:val="center"/>
          </w:tcPr>
          <w:p>
            <w:pPr>
              <w:spacing w:line="360" w:lineRule="auto"/>
              <w:jc w:val="center"/>
              <w:rPr>
                <w:rFonts w:ascii="仿宋_GB2312" w:hAnsi="仿宋" w:eastAsia="仿宋_GB2312" w:cs="仿宋_GB2312"/>
                <w:b/>
                <w:bCs/>
                <w:sz w:val="24"/>
              </w:rPr>
            </w:pPr>
            <w:r>
              <w:rPr>
                <w:rFonts w:ascii="仿宋_GB2312" w:hAnsi="仿宋" w:eastAsia="仿宋_GB2312" w:cs="仿宋_GB2312"/>
                <w:b/>
                <w:bCs/>
                <w:sz w:val="24"/>
              </w:rPr>
              <w:t>1</w:t>
            </w:r>
          </w:p>
        </w:tc>
        <w:tc>
          <w:tcPr>
            <w:tcW w:w="3674" w:type="dxa"/>
            <w:vAlign w:val="center"/>
          </w:tcPr>
          <w:p>
            <w:pPr>
              <w:snapToGrid/>
              <w:spacing w:line="360" w:lineRule="auto"/>
              <w:ind w:firstLine="0" w:firstLineChars="0"/>
              <w:jc w:val="center"/>
              <w:rPr>
                <w:rFonts w:hint="eastAsia" w:ascii="仿宋_GB2312" w:hAnsi="仿宋" w:eastAsia="仿宋_GB2312" w:cs="Times New Roman"/>
                <w:b/>
                <w:bCs w:val="0"/>
                <w:sz w:val="24"/>
              </w:rPr>
            </w:pPr>
            <w:r>
              <w:rPr>
                <w:rFonts w:hint="eastAsia" w:ascii="仿宋_GB2312" w:hAnsi="仿宋" w:eastAsia="仿宋_GB2312" w:cs="Times New Roman"/>
                <w:b/>
                <w:bCs w:val="0"/>
                <w:kern w:val="2"/>
                <w:sz w:val="24"/>
                <w:lang w:val="en-US" w:eastAsia="zh-CN"/>
              </w:rPr>
              <w:t>2023年食堂管理、寝室管理</w:t>
            </w:r>
          </w:p>
        </w:tc>
        <w:tc>
          <w:tcPr>
            <w:tcW w:w="2670" w:type="dxa"/>
            <w:vAlign w:val="center"/>
          </w:tcPr>
          <w:p>
            <w:pPr>
              <w:keepNext w:val="0"/>
              <w:keepLines w:val="0"/>
              <w:suppressLineNumbers w:val="0"/>
              <w:spacing w:before="0" w:beforeAutospacing="0" w:after="0" w:afterAutospacing="0" w:line="360" w:lineRule="auto"/>
              <w:ind w:left="0" w:leftChars="0" w:right="0" w:rightChars="0" w:firstLine="482" w:firstLineChars="200"/>
              <w:jc w:val="center"/>
              <w:rPr>
                <w:rFonts w:hint="eastAsia" w:ascii="仿宋_GB2312" w:hAnsi="仿宋" w:eastAsia="仿宋_GB2312" w:cs="Times New Roman"/>
                <w:b/>
                <w:sz w:val="24"/>
                <w:lang w:val="en-US" w:eastAsia="zh-CN"/>
              </w:rPr>
            </w:pPr>
          </w:p>
        </w:tc>
        <w:tc>
          <w:tcPr>
            <w:tcW w:w="2065" w:type="dxa"/>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下附分项报价表；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7" w:type="dxa"/>
            <w:vAlign w:val="center"/>
          </w:tcPr>
          <w:p>
            <w:pPr>
              <w:spacing w:line="360" w:lineRule="auto"/>
              <w:jc w:val="center"/>
              <w:rPr>
                <w:rFonts w:ascii="仿宋_GB2312" w:hAnsi="仿宋" w:eastAsia="仿宋_GB2312" w:cs="仿宋_GB2312"/>
                <w:b/>
                <w:bCs/>
                <w:sz w:val="24"/>
              </w:rPr>
            </w:pPr>
            <w:r>
              <w:rPr>
                <w:rFonts w:ascii="仿宋_GB2312" w:hAnsi="仿宋" w:eastAsia="仿宋_GB2312" w:cs="仿宋_GB2312"/>
                <w:b/>
                <w:bCs/>
                <w:sz w:val="24"/>
              </w:rPr>
              <w:t>2</w:t>
            </w:r>
          </w:p>
        </w:tc>
        <w:tc>
          <w:tcPr>
            <w:tcW w:w="3674" w:type="dxa"/>
            <w:vAlign w:val="center"/>
          </w:tcPr>
          <w:p>
            <w:pPr>
              <w:snapToGrid/>
              <w:spacing w:line="360" w:lineRule="auto"/>
              <w:ind w:firstLine="0" w:firstLineChars="0"/>
              <w:jc w:val="center"/>
              <w:rPr>
                <w:rFonts w:hint="eastAsia" w:ascii="仿宋_GB2312" w:hAnsi="仿宋" w:eastAsia="仿宋_GB2312" w:cs="Times New Roman"/>
                <w:b/>
                <w:bCs w:val="0"/>
                <w:sz w:val="24"/>
              </w:rPr>
            </w:pPr>
            <w:r>
              <w:rPr>
                <w:rFonts w:hint="eastAsia" w:ascii="仿宋_GB2312" w:hAnsi="仿宋" w:eastAsia="仿宋_GB2312" w:cs="Times New Roman"/>
                <w:b/>
                <w:bCs w:val="0"/>
                <w:kern w:val="2"/>
                <w:sz w:val="24"/>
                <w:lang w:val="en-US" w:eastAsia="zh-CN"/>
              </w:rPr>
              <w:t>2024年食堂管理、寝室管理</w:t>
            </w:r>
          </w:p>
        </w:tc>
        <w:tc>
          <w:tcPr>
            <w:tcW w:w="2670" w:type="dxa"/>
            <w:vAlign w:val="center"/>
          </w:tcPr>
          <w:p>
            <w:pPr>
              <w:keepNext w:val="0"/>
              <w:keepLines w:val="0"/>
              <w:suppressLineNumbers w:val="0"/>
              <w:spacing w:before="0" w:beforeAutospacing="0" w:after="0" w:afterAutospacing="0" w:line="360" w:lineRule="auto"/>
              <w:ind w:left="0" w:leftChars="0" w:right="0" w:rightChars="0" w:firstLine="482" w:firstLineChars="200"/>
              <w:jc w:val="center"/>
              <w:rPr>
                <w:rFonts w:hint="eastAsia" w:ascii="仿宋_GB2312" w:hAnsi="仿宋" w:eastAsia="仿宋_GB2312" w:cs="Times New Roman"/>
                <w:b/>
                <w:sz w:val="24"/>
              </w:rPr>
            </w:pPr>
          </w:p>
        </w:tc>
        <w:tc>
          <w:tcPr>
            <w:tcW w:w="2065"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下附分项报价表；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81" w:type="dxa"/>
            <w:gridSpan w:val="2"/>
            <w:vAlign w:val="center"/>
          </w:tcPr>
          <w:p>
            <w:pPr>
              <w:spacing w:line="360" w:lineRule="auto"/>
              <w:ind w:firstLine="482" w:firstLineChars="200"/>
              <w:jc w:val="center"/>
              <w:rPr>
                <w:rFonts w:hint="default" w:ascii="仿宋" w:hAnsi="仿宋" w:eastAsia="仿宋" w:cs="仿宋"/>
                <w:b/>
                <w:sz w:val="24"/>
                <w:lang w:val="en-US" w:eastAsia="zh-CN"/>
              </w:rPr>
            </w:pPr>
            <w:r>
              <w:rPr>
                <w:rFonts w:hint="eastAsia" w:ascii="仿宋_GB2312" w:hAnsi="仿宋" w:eastAsia="仿宋_GB2312"/>
                <w:b/>
                <w:sz w:val="24"/>
                <w:lang w:eastAsia="zh-CN"/>
              </w:rPr>
              <w:t>二年</w:t>
            </w:r>
            <w:r>
              <w:rPr>
                <w:rFonts w:hint="eastAsia" w:ascii="仿宋_GB2312" w:hAnsi="仿宋" w:eastAsia="仿宋_GB2312"/>
                <w:b/>
                <w:sz w:val="24"/>
              </w:rPr>
              <w:t>总</w:t>
            </w:r>
            <w:r>
              <w:rPr>
                <w:rFonts w:hint="eastAsia" w:ascii="仿宋_GB2312" w:hAnsi="仿宋" w:eastAsia="仿宋_GB2312"/>
                <w:b/>
                <w:sz w:val="24"/>
                <w:lang w:eastAsia="zh-CN"/>
              </w:rPr>
              <w:t>合计（元）</w:t>
            </w:r>
          </w:p>
        </w:tc>
        <w:tc>
          <w:tcPr>
            <w:tcW w:w="4735" w:type="dxa"/>
            <w:gridSpan w:val="2"/>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hint="eastAsia" w:ascii="仿宋_GB2312" w:hAnsi="仿宋" w:eastAsia="仿宋_GB2312" w:cs="仿宋_GB2312"/>
                <w:kern w:val="2"/>
                <w:sz w:val="24"/>
                <w:szCs w:val="24"/>
                <w:lang w:val="en-US" w:eastAsia="zh-CN" w:bidi="ar-SA"/>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16" w:type="dxa"/>
            <w:gridSpan w:val="4"/>
            <w:vAlign w:val="center"/>
          </w:tcPr>
          <w:p>
            <w:pPr>
              <w:numPr>
                <w:ilvl w:val="0"/>
                <w:numId w:val="0"/>
              </w:numPr>
              <w:snapToGrid w:val="0"/>
              <w:spacing w:line="360" w:lineRule="auto"/>
              <w:ind w:firstLine="241" w:firstLineChars="100"/>
              <w:jc w:val="left"/>
              <w:rPr>
                <w:rFonts w:hint="eastAsia" w:ascii="仿宋_GB2312" w:hAnsi="仿宋" w:eastAsia="仿宋_GB2312" w:cs="Times New Roman"/>
                <w:b/>
                <w:sz w:val="24"/>
              </w:rPr>
            </w:pPr>
            <w:r>
              <w:rPr>
                <w:rFonts w:hint="eastAsia" w:ascii="仿宋_GB2312" w:hAnsi="仿宋" w:eastAsia="仿宋_GB2312" w:cs="Times New Roman"/>
                <w:b/>
                <w:sz w:val="24"/>
                <w:lang w:val="en-US" w:eastAsia="zh-CN"/>
              </w:rPr>
              <w:t>备注：</w:t>
            </w:r>
            <w:r>
              <w:rPr>
                <w:rFonts w:hint="eastAsia" w:ascii="仿宋_GB2312" w:hAnsi="仿宋" w:eastAsia="仿宋_GB2312" w:cs="仿宋_GB2312"/>
                <w:b/>
                <w:kern w:val="0"/>
                <w:sz w:val="24"/>
                <w:lang w:val="zh-CN"/>
              </w:rPr>
              <w:t>采购预算/最高限价：二年预算总额为</w:t>
            </w:r>
            <w:r>
              <w:rPr>
                <w:rFonts w:hint="eastAsia" w:ascii="仿宋_GB2312" w:hAnsi="仿宋" w:eastAsia="仿宋_GB2312" w:cs="仿宋_GB2312"/>
                <w:b/>
                <w:kern w:val="0"/>
                <w:sz w:val="24"/>
                <w:lang w:val="en-US" w:eastAsia="zh-CN"/>
              </w:rPr>
              <w:t>8225000</w:t>
            </w:r>
            <w:r>
              <w:rPr>
                <w:rFonts w:hint="eastAsia" w:ascii="仿宋_GB2312" w:hAnsi="仿宋" w:eastAsia="仿宋_GB2312" w:cs="仿宋_GB2312"/>
                <w:b/>
                <w:kern w:val="0"/>
                <w:sz w:val="24"/>
              </w:rPr>
              <w:t>元</w:t>
            </w:r>
            <w:r>
              <w:rPr>
                <w:rFonts w:hint="eastAsia" w:ascii="仿宋_GB2312" w:hAnsi="仿宋" w:eastAsia="仿宋_GB2312" w:cs="仿宋_GB2312"/>
                <w:b/>
                <w:kern w:val="0"/>
                <w:sz w:val="24"/>
                <w:lang w:eastAsia="zh-CN"/>
              </w:rPr>
              <w:t>，其中</w:t>
            </w:r>
            <w:r>
              <w:rPr>
                <w:rFonts w:hint="eastAsia" w:ascii="仿宋_GB2312" w:hAnsi="仿宋" w:eastAsia="仿宋_GB2312" w:cs="仿宋_GB2312"/>
                <w:b/>
                <w:kern w:val="0"/>
                <w:sz w:val="24"/>
                <w:lang w:val="en-US" w:eastAsia="zh-CN"/>
              </w:rPr>
              <w:t>2023年预算金额为409.5万元，2024年预算金额为413万元</w:t>
            </w:r>
            <w:r>
              <w:rPr>
                <w:rFonts w:hint="eastAsia" w:ascii="仿宋_GB2312" w:hAnsi="仿宋" w:eastAsia="仿宋_GB2312" w:cs="仿宋_GB2312"/>
                <w:b/>
                <w:kern w:val="0"/>
                <w:sz w:val="24"/>
              </w:rPr>
              <w:t>，</w:t>
            </w:r>
            <w:r>
              <w:rPr>
                <w:rFonts w:hint="eastAsia" w:ascii="仿宋_GB2312" w:hAnsi="仿宋" w:eastAsia="仿宋_GB2312" w:cs="仿宋_GB2312"/>
                <w:b/>
                <w:kern w:val="0"/>
                <w:sz w:val="24"/>
                <w:lang w:val="zh-CN"/>
              </w:rPr>
              <w:t>投标人针对本项目的投标报价不得超过采购预算金额，否则其投标无效。</w:t>
            </w:r>
          </w:p>
        </w:tc>
      </w:tr>
    </w:tbl>
    <w:p>
      <w:pPr>
        <w:snapToGrid w:val="0"/>
        <w:spacing w:line="360" w:lineRule="auto"/>
        <w:ind w:left="480" w:firstLine="0" w:firstLineChars="0"/>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注：</w:t>
      </w: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的名称、数量、单价、服务要求等予以公示。</w:t>
      </w:r>
    </w:p>
    <w:p>
      <w:pPr>
        <w:pStyle w:val="2"/>
        <w:rPr>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pStyle w:val="2"/>
        <w:rPr>
          <w:rFonts w:hint="eastAsia"/>
          <w:lang w:eastAsia="zh-CN"/>
        </w:rPr>
      </w:pPr>
    </w:p>
    <w:p>
      <w:pPr>
        <w:rPr>
          <w:rFonts w:hint="eastAsia"/>
          <w:lang w:eastAsia="zh-CN"/>
        </w:rPr>
      </w:pPr>
    </w:p>
    <w:p>
      <w:pPr>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en-US" w:eastAsia="zh-CN"/>
        </w:rPr>
        <w:t>2023年</w:t>
      </w:r>
      <w:r>
        <w:rPr>
          <w:rFonts w:hint="eastAsia" w:ascii="仿宋_GB2312" w:hAnsi="仿宋" w:eastAsia="仿宋_GB2312" w:cs="仿宋_GB2312"/>
          <w:b/>
          <w:kern w:val="0"/>
          <w:sz w:val="32"/>
          <w:szCs w:val="32"/>
          <w:lang w:val="zh-CN"/>
        </w:rPr>
        <w:t>分项报价一览表</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 xml:space="preserve">                                </w:t>
      </w:r>
      <w:r>
        <w:rPr>
          <w:rFonts w:ascii="仿宋_GB2312" w:hAnsi="仿宋" w:eastAsia="仿宋_GB2312" w:cs="仿宋_GB2312"/>
          <w:b/>
          <w:kern w:val="0"/>
          <w:sz w:val="24"/>
          <w:lang w:val="zh-CN"/>
        </w:rPr>
        <w:t>(单位均为人民币元)</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43"/>
        <w:gridCol w:w="1240"/>
        <w:gridCol w:w="1200"/>
        <w:gridCol w:w="1155"/>
        <w:gridCol w:w="12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54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240"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2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5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27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2205"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43" w:type="dxa"/>
            <w:vAlign w:val="center"/>
          </w:tcPr>
          <w:p>
            <w:pPr>
              <w:snapToGrid w:val="0"/>
              <w:spacing w:line="360" w:lineRule="auto"/>
              <w:jc w:val="center"/>
              <w:rPr>
                <w:rFonts w:hint="eastAsia" w:ascii="仿宋_GB2312" w:hAnsi="仿宋" w:eastAsia="仿宋_GB2312" w:cs="仿宋_GB2312"/>
                <w:sz w:val="24"/>
                <w:lang w:eastAsia="zh-CN"/>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43" w:type="dxa"/>
            <w:vAlign w:val="center"/>
          </w:tcPr>
          <w:p>
            <w:pPr>
              <w:snapToGrid w:val="0"/>
              <w:spacing w:line="360" w:lineRule="auto"/>
              <w:jc w:val="center"/>
              <w:rPr>
                <w:rFonts w:ascii="仿宋_GB2312" w:hAnsi="仿宋" w:eastAsia="仿宋_GB2312" w:cs="仿宋_GB2312"/>
                <w:sz w:val="24"/>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43" w:type="dxa"/>
            <w:vAlign w:val="center"/>
          </w:tcPr>
          <w:p>
            <w:pPr>
              <w:snapToGrid w:val="0"/>
              <w:spacing w:line="360" w:lineRule="auto"/>
              <w:jc w:val="center"/>
              <w:rPr>
                <w:rFonts w:ascii="仿宋_GB2312" w:hAnsi="仿宋" w:eastAsia="仿宋_GB2312" w:cs="仿宋_GB2312"/>
                <w:sz w:val="24"/>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1543" w:type="dxa"/>
            <w:vAlign w:val="center"/>
          </w:tcPr>
          <w:p>
            <w:pPr>
              <w:snapToGrid w:val="0"/>
              <w:spacing w:line="360" w:lineRule="auto"/>
              <w:jc w:val="center"/>
              <w:rPr>
                <w:rFonts w:ascii="仿宋_GB2312" w:hAnsi="仿宋" w:eastAsia="仿宋_GB2312" w:cs="仿宋_GB2312"/>
                <w:sz w:val="24"/>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1543" w:type="dxa"/>
            <w:vAlign w:val="center"/>
          </w:tcPr>
          <w:p>
            <w:pPr>
              <w:snapToGrid w:val="0"/>
              <w:spacing w:line="360" w:lineRule="auto"/>
              <w:jc w:val="center"/>
              <w:rPr>
                <w:rFonts w:ascii="仿宋_GB2312" w:hAnsi="仿宋" w:eastAsia="仿宋_GB2312" w:cs="仿宋_GB2312"/>
                <w:sz w:val="24"/>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81"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val="en-US" w:eastAsia="zh-CN"/>
              </w:rPr>
              <w:t>1</w:t>
            </w:r>
            <w:r>
              <w:rPr>
                <w:rFonts w:hint="eastAsia" w:ascii="仿宋_GB2312" w:hAnsi="仿宋" w:eastAsia="仿宋_GB2312" w:cs="仿宋_GB2312"/>
                <w:b/>
                <w:sz w:val="24"/>
                <w:lang w:eastAsia="zh-CN"/>
              </w:rPr>
              <w:t>年</w:t>
            </w:r>
            <w:r>
              <w:rPr>
                <w:rFonts w:hint="eastAsia" w:ascii="仿宋_GB2312" w:hAnsi="仿宋" w:eastAsia="仿宋_GB2312" w:cs="仿宋_GB2312"/>
                <w:b/>
                <w:sz w:val="24"/>
              </w:rPr>
              <w:t>投标报价</w:t>
            </w:r>
            <w:r>
              <w:rPr>
                <w:rFonts w:hint="eastAsia" w:ascii="仿宋_GB2312" w:hAnsi="仿宋" w:eastAsia="仿宋_GB2312" w:cs="仿宋_GB2312"/>
                <w:b/>
                <w:sz w:val="24"/>
                <w:lang w:eastAsia="zh-CN"/>
              </w:rPr>
              <w:t>（元）</w:t>
            </w:r>
          </w:p>
        </w:tc>
        <w:tc>
          <w:tcPr>
            <w:tcW w:w="5835" w:type="dxa"/>
            <w:gridSpan w:val="4"/>
            <w:vAlign w:val="center"/>
          </w:tcPr>
          <w:p>
            <w:pPr>
              <w:spacing w:line="360" w:lineRule="auto"/>
              <w:jc w:val="both"/>
              <w:rPr>
                <w:rFonts w:hint="default" w:ascii="仿宋_GB2312" w:hAnsi="仿宋" w:eastAsia="仿宋_GB2312" w:cs="仿宋_GB2312"/>
                <w:b/>
                <w:bCs/>
                <w:sz w:val="24"/>
                <w:szCs w:val="32"/>
              </w:rPr>
            </w:pPr>
            <w:r>
              <w:rPr>
                <w:rFonts w:hint="eastAsia" w:ascii="仿宋_GB2312" w:hAnsi="仿宋" w:eastAsia="仿宋_GB2312" w:cs="仿宋_GB2312"/>
                <w:b/>
                <w:bCs/>
                <w:sz w:val="24"/>
                <w:szCs w:val="32"/>
              </w:rPr>
              <w:t>（小写）</w:t>
            </w:r>
            <w:r>
              <w:rPr>
                <w:rFonts w:hint="eastAsia" w:ascii="仿宋_GB2312" w:hAnsi="仿宋" w:eastAsia="仿宋_GB2312" w:cs="仿宋_GB2312"/>
                <w:b/>
                <w:bCs/>
                <w:sz w:val="24"/>
                <w:szCs w:val="32"/>
                <w:lang w:eastAsia="zh-CN"/>
              </w:rPr>
              <w:t>：</w:t>
            </w:r>
            <w:r>
              <w:rPr>
                <w:rFonts w:hint="eastAsia" w:ascii="仿宋_GB2312" w:hAnsi="仿宋" w:eastAsia="仿宋_GB2312" w:cs="仿宋_GB2312"/>
                <w:b/>
                <w:bCs/>
                <w:sz w:val="24"/>
                <w:szCs w:val="32"/>
                <w:lang w:val="en-US" w:eastAsia="zh-CN"/>
              </w:rPr>
              <w:t xml:space="preserve">                 元；</w:t>
            </w:r>
          </w:p>
          <w:p>
            <w:pPr>
              <w:pStyle w:val="2"/>
              <w:ind w:left="432" w:leftChars="0" w:hanging="432" w:firstLineChars="0"/>
              <w:rPr>
                <w:rFonts w:ascii="仿宋_GB2312" w:hAnsi="仿宋" w:eastAsia="仿宋_GB2312" w:cs="仿宋_GB2312"/>
                <w:sz w:val="24"/>
              </w:rPr>
            </w:pPr>
            <w:r>
              <w:rPr>
                <w:rFonts w:hint="eastAsia" w:ascii="仿宋_GB2312" w:hAnsi="仿宋" w:eastAsia="仿宋_GB2312" w:cs="仿宋_GB2312"/>
                <w:b/>
                <w:sz w:val="24"/>
              </w:rPr>
              <w:t>（小写）</w:t>
            </w:r>
            <w:r>
              <w:rPr>
                <w:rFonts w:hint="eastAsia" w:cs="仿宋_GB2312"/>
                <w:b/>
                <w:sz w:val="24"/>
                <w:lang w:eastAsia="zh-CN"/>
              </w:rPr>
              <w:t>：</w:t>
            </w:r>
            <w:r>
              <w:rPr>
                <w:rFonts w:hint="eastAsia" w:cs="仿宋_GB2312"/>
                <w:b/>
                <w:sz w:val="24"/>
                <w:lang w:val="en-US" w:eastAsia="zh-CN"/>
              </w:rPr>
              <w:t xml:space="preserve">                  元；</w:t>
            </w:r>
          </w:p>
        </w:tc>
      </w:tr>
    </w:tbl>
    <w:p>
      <w:pPr>
        <w:snapToGrid w:val="0"/>
        <w:spacing w:line="360" w:lineRule="auto"/>
        <w:ind w:firstLine="0" w:firstLineChars="0"/>
        <w:jc w:val="left"/>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注：</w:t>
      </w:r>
      <w:r>
        <w:rPr>
          <w:rFonts w:ascii="仿宋_GB2312" w:hAnsi="仿宋" w:eastAsia="仿宋_GB2312" w:cs="仿宋_GB2312"/>
          <w:kern w:val="0"/>
          <w:sz w:val="24"/>
          <w:lang w:val="zh-CN"/>
        </w:rPr>
        <w:t>以上表格要求细分项目及报价，在“具体服务”一栏中，服务类项目填写具体服务。</w:t>
      </w: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Pr>
        <w:rPr>
          <w:rFonts w:ascii="仿宋_GB2312" w:hAnsi="仿宋" w:eastAsia="仿宋_GB2312" w:cs="仿宋_GB2312"/>
          <w:sz w:val="32"/>
          <w:szCs w:val="32"/>
        </w:rPr>
      </w:pPr>
    </w:p>
    <w:p>
      <w:pPr>
        <w:pStyle w:val="2"/>
        <w:rPr>
          <w:rFonts w:ascii="仿宋_GB2312" w:hAnsi="仿宋" w:eastAsia="仿宋_GB2312" w:cs="仿宋_GB2312"/>
          <w:sz w:val="32"/>
          <w:szCs w:val="32"/>
        </w:rPr>
      </w:pPr>
    </w:p>
    <w:p>
      <w:pP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en-US" w:eastAsia="zh-CN"/>
        </w:rPr>
        <w:t>2024年</w:t>
      </w:r>
      <w:r>
        <w:rPr>
          <w:rFonts w:hint="eastAsia" w:ascii="仿宋_GB2312" w:hAnsi="仿宋" w:eastAsia="仿宋_GB2312" w:cs="仿宋_GB2312"/>
          <w:b/>
          <w:kern w:val="0"/>
          <w:sz w:val="32"/>
          <w:szCs w:val="32"/>
          <w:lang w:val="zh-CN"/>
        </w:rPr>
        <w:t>分项报价一览表</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 xml:space="preserve">                                           </w:t>
      </w:r>
      <w:r>
        <w:rPr>
          <w:rFonts w:ascii="仿宋_GB2312" w:hAnsi="仿宋" w:eastAsia="仿宋_GB2312" w:cs="仿宋_GB2312"/>
          <w:b/>
          <w:kern w:val="0"/>
          <w:sz w:val="24"/>
          <w:lang w:val="zh-CN"/>
        </w:rPr>
        <w:t>(单位均为人民币元)</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43"/>
        <w:gridCol w:w="1240"/>
        <w:gridCol w:w="1200"/>
        <w:gridCol w:w="1155"/>
        <w:gridCol w:w="12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54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240"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2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5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27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2205"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43" w:type="dxa"/>
            <w:vAlign w:val="center"/>
          </w:tcPr>
          <w:p>
            <w:pPr>
              <w:snapToGrid w:val="0"/>
              <w:spacing w:line="360" w:lineRule="auto"/>
              <w:jc w:val="center"/>
              <w:rPr>
                <w:rFonts w:hint="eastAsia" w:ascii="仿宋_GB2312" w:hAnsi="仿宋" w:eastAsia="仿宋_GB2312" w:cs="仿宋_GB2312"/>
                <w:sz w:val="24"/>
                <w:lang w:eastAsia="zh-CN"/>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43" w:type="dxa"/>
            <w:vAlign w:val="center"/>
          </w:tcPr>
          <w:p>
            <w:pPr>
              <w:snapToGrid w:val="0"/>
              <w:spacing w:line="360" w:lineRule="auto"/>
              <w:jc w:val="center"/>
              <w:rPr>
                <w:rFonts w:ascii="仿宋_GB2312" w:hAnsi="仿宋" w:eastAsia="仿宋_GB2312" w:cs="仿宋_GB2312"/>
                <w:sz w:val="24"/>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43" w:type="dxa"/>
            <w:vAlign w:val="center"/>
          </w:tcPr>
          <w:p>
            <w:pPr>
              <w:snapToGrid w:val="0"/>
              <w:spacing w:line="360" w:lineRule="auto"/>
              <w:jc w:val="center"/>
              <w:rPr>
                <w:rFonts w:ascii="仿宋_GB2312" w:hAnsi="仿宋" w:eastAsia="仿宋_GB2312" w:cs="仿宋_GB2312"/>
                <w:sz w:val="24"/>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1543" w:type="dxa"/>
            <w:vAlign w:val="center"/>
          </w:tcPr>
          <w:p>
            <w:pPr>
              <w:snapToGrid w:val="0"/>
              <w:spacing w:line="360" w:lineRule="auto"/>
              <w:jc w:val="center"/>
              <w:rPr>
                <w:rFonts w:ascii="仿宋_GB2312" w:hAnsi="仿宋" w:eastAsia="仿宋_GB2312" w:cs="仿宋_GB2312"/>
                <w:sz w:val="24"/>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1543" w:type="dxa"/>
            <w:vAlign w:val="center"/>
          </w:tcPr>
          <w:p>
            <w:pPr>
              <w:snapToGrid w:val="0"/>
              <w:spacing w:line="360" w:lineRule="auto"/>
              <w:jc w:val="center"/>
              <w:rPr>
                <w:rFonts w:ascii="仿宋_GB2312" w:hAnsi="仿宋" w:eastAsia="仿宋_GB2312" w:cs="仿宋_GB2312"/>
                <w:sz w:val="24"/>
              </w:rPr>
            </w:pPr>
          </w:p>
        </w:tc>
        <w:tc>
          <w:tcPr>
            <w:tcW w:w="124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81"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val="en-US" w:eastAsia="zh-CN"/>
              </w:rPr>
              <w:t>1</w:t>
            </w:r>
            <w:r>
              <w:rPr>
                <w:rFonts w:hint="eastAsia" w:ascii="仿宋_GB2312" w:hAnsi="仿宋" w:eastAsia="仿宋_GB2312" w:cs="仿宋_GB2312"/>
                <w:b/>
                <w:sz w:val="24"/>
                <w:lang w:eastAsia="zh-CN"/>
              </w:rPr>
              <w:t>年</w:t>
            </w:r>
            <w:r>
              <w:rPr>
                <w:rFonts w:hint="eastAsia" w:ascii="仿宋_GB2312" w:hAnsi="仿宋" w:eastAsia="仿宋_GB2312" w:cs="仿宋_GB2312"/>
                <w:b/>
                <w:sz w:val="24"/>
              </w:rPr>
              <w:t>投标报价</w:t>
            </w:r>
            <w:r>
              <w:rPr>
                <w:rFonts w:hint="eastAsia" w:ascii="仿宋_GB2312" w:hAnsi="仿宋" w:eastAsia="仿宋_GB2312" w:cs="仿宋_GB2312"/>
                <w:b/>
                <w:sz w:val="24"/>
                <w:lang w:eastAsia="zh-CN"/>
              </w:rPr>
              <w:t>（元）</w:t>
            </w:r>
          </w:p>
        </w:tc>
        <w:tc>
          <w:tcPr>
            <w:tcW w:w="5835" w:type="dxa"/>
            <w:gridSpan w:val="4"/>
            <w:vAlign w:val="center"/>
          </w:tcPr>
          <w:p>
            <w:pPr>
              <w:spacing w:line="360" w:lineRule="auto"/>
              <w:jc w:val="both"/>
              <w:rPr>
                <w:rFonts w:hint="default" w:ascii="仿宋_GB2312" w:hAnsi="仿宋" w:eastAsia="仿宋_GB2312" w:cs="仿宋_GB2312"/>
                <w:b/>
                <w:bCs/>
                <w:sz w:val="24"/>
                <w:szCs w:val="32"/>
              </w:rPr>
            </w:pPr>
            <w:r>
              <w:rPr>
                <w:rFonts w:hint="eastAsia" w:ascii="仿宋_GB2312" w:hAnsi="仿宋" w:eastAsia="仿宋_GB2312" w:cs="仿宋_GB2312"/>
                <w:b/>
                <w:bCs/>
                <w:sz w:val="24"/>
                <w:szCs w:val="32"/>
              </w:rPr>
              <w:t>（小写）</w:t>
            </w:r>
            <w:r>
              <w:rPr>
                <w:rFonts w:hint="eastAsia" w:ascii="仿宋_GB2312" w:hAnsi="仿宋" w:eastAsia="仿宋_GB2312" w:cs="仿宋_GB2312"/>
                <w:b/>
                <w:bCs/>
                <w:sz w:val="24"/>
                <w:szCs w:val="32"/>
                <w:lang w:eastAsia="zh-CN"/>
              </w:rPr>
              <w:t>：</w:t>
            </w:r>
            <w:r>
              <w:rPr>
                <w:rFonts w:hint="eastAsia" w:ascii="仿宋_GB2312" w:hAnsi="仿宋" w:eastAsia="仿宋_GB2312" w:cs="仿宋_GB2312"/>
                <w:b/>
                <w:bCs/>
                <w:sz w:val="24"/>
                <w:szCs w:val="32"/>
                <w:lang w:val="en-US" w:eastAsia="zh-CN"/>
              </w:rPr>
              <w:t xml:space="preserve">                 元；</w:t>
            </w:r>
          </w:p>
          <w:p>
            <w:pPr>
              <w:pStyle w:val="2"/>
              <w:ind w:left="432" w:leftChars="0" w:hanging="432" w:firstLineChars="0"/>
              <w:rPr>
                <w:rFonts w:ascii="仿宋_GB2312" w:hAnsi="仿宋" w:eastAsia="仿宋_GB2312" w:cs="仿宋_GB2312"/>
                <w:sz w:val="24"/>
              </w:rPr>
            </w:pPr>
            <w:r>
              <w:rPr>
                <w:rFonts w:hint="eastAsia" w:ascii="仿宋_GB2312" w:hAnsi="仿宋" w:eastAsia="仿宋_GB2312" w:cs="仿宋_GB2312"/>
                <w:b/>
                <w:sz w:val="24"/>
              </w:rPr>
              <w:t>（小写）</w:t>
            </w:r>
            <w:r>
              <w:rPr>
                <w:rFonts w:hint="eastAsia" w:cs="仿宋_GB2312"/>
                <w:b/>
                <w:sz w:val="24"/>
                <w:lang w:eastAsia="zh-CN"/>
              </w:rPr>
              <w:t>：</w:t>
            </w:r>
            <w:r>
              <w:rPr>
                <w:rFonts w:hint="eastAsia" w:cs="仿宋_GB2312"/>
                <w:b/>
                <w:sz w:val="24"/>
                <w:lang w:val="en-US" w:eastAsia="zh-CN"/>
              </w:rPr>
              <w:t xml:space="preserve">                  元；</w:t>
            </w:r>
          </w:p>
        </w:tc>
      </w:tr>
    </w:tbl>
    <w:p>
      <w:pPr>
        <w:snapToGrid w:val="0"/>
        <w:spacing w:line="360" w:lineRule="auto"/>
        <w:ind w:firstLine="0" w:firstLineChars="0"/>
        <w:jc w:val="left"/>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注：</w:t>
      </w:r>
      <w:r>
        <w:rPr>
          <w:rFonts w:ascii="仿宋_GB2312" w:hAnsi="仿宋" w:eastAsia="仿宋_GB2312" w:cs="仿宋_GB2312"/>
          <w:kern w:val="0"/>
          <w:sz w:val="24"/>
          <w:lang w:val="zh-CN"/>
        </w:rPr>
        <w:t>以上表格要求细分项目及报价，在“具体服务”一栏中，服务类项目填写具体服务。</w:t>
      </w: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Pr>
        <w:jc w:val="center"/>
        <w:rPr>
          <w:rFonts w:ascii="仿宋_GB2312" w:hAnsi="仿宋" w:eastAsia="仿宋_GB2312" w:cs="仿宋_GB2312"/>
          <w:sz w:val="32"/>
          <w:szCs w:val="32"/>
        </w:rPr>
      </w:pPr>
    </w:p>
    <w:p>
      <w:pPr>
        <w:pStyle w:val="2"/>
      </w:pP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24" w:name="_Toc465665161"/>
      <w:r>
        <w:rPr>
          <w:rFonts w:hint="eastAsia" w:ascii="仿宋_GB2312" w:hAnsi="仿宋" w:eastAsia="仿宋_GB2312"/>
        </w:rPr>
        <w:t>附件</w:t>
      </w:r>
      <w:bookmarkEnd w:id="42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5" w:name="OLE_LINK13"/>
      <w:bookmarkStart w:id="426" w:name="OLE_LINK14"/>
      <w:r>
        <w:rPr>
          <w:rFonts w:hint="eastAsia" w:ascii="仿宋_GB2312" w:hAnsi="仿宋" w:eastAsia="仿宋_GB2312"/>
          <w:b/>
          <w:spacing w:val="6"/>
          <w:sz w:val="32"/>
          <w:szCs w:val="32"/>
        </w:rPr>
        <w:t>残疾人福利性单位声明函</w:t>
      </w:r>
    </w:p>
    <w:bookmarkEnd w:id="425"/>
    <w:bookmarkEnd w:id="42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2023年-2024年杭州市余杭第二高级中学宿管、食堂服务外包采购项目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YHZFCG2022-243</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2065" r="9525" b="10795"/>
                <wp:wrapNone/>
                <wp:docPr id="19"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wWiUfzACAACABAAADgAAAAAAAAABACAAAAAnAQAAZHJzL2Uyb0RvYy54&#10;bWxQSwUGAAAAAAYABgBZAQAAyQUAAAAA&#10;">
                <v:fill on="t" focussize="0,0"/>
                <v:stroke color="#000000" miterlimit="2" joinstyle="miter"/>
                <v:imagedata o:title=""/>
                <o:lock v:ext="edit" aspectratio="f"/>
                <v:textbox>
                  <w:txbxContent>
                    <w:p>
                      <w:pPr>
                        <w:jc w:val="center"/>
                      </w:pPr>
                    </w:p>
                  </w:txbxContent>
                </v:textbox>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2065" r="10160" b="10795"/>
                <wp:wrapNone/>
                <wp:docPr id="18"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PrU6Ry8CAACA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tTpHLwIAAIA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b/>
          <w:bCs/>
          <w:sz w:val="24"/>
          <w:u w:val="single"/>
        </w:rPr>
        <w:t xml:space="preserve"> </w:t>
      </w:r>
      <w:r>
        <w:rPr>
          <w:rFonts w:hint="eastAsia" w:ascii="仿宋_GB2312" w:hAnsi="宋体" w:eastAsia="仿宋_GB2312"/>
          <w:b/>
          <w:bCs/>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hint="eastAsia" w:ascii="仿宋_GB2312" w:hAnsi="宋体" w:eastAsia="仿宋_GB2312"/>
          <w:b/>
          <w:bCs/>
          <w:sz w:val="24"/>
          <w:u w:val="single"/>
        </w:rPr>
        <w:t>（项目名称）</w:t>
      </w:r>
      <w:r>
        <w:rPr>
          <w:rFonts w:ascii="仿宋_GB2312" w:hAnsi="宋体" w:eastAsia="仿宋_GB2312"/>
          <w:sz w:val="24"/>
        </w:rPr>
        <w:t xml:space="preserve"> </w:t>
      </w:r>
      <w:r>
        <w:rPr>
          <w:rFonts w:hint="eastAsia" w:ascii="仿宋_GB2312" w:hAnsi="宋体" w:eastAsia="仿宋_GB2312"/>
          <w:sz w:val="24"/>
        </w:rPr>
        <w:t>采购活动，服务全部由符合政策要求的中小企业承接。相关企业的具体情况如下：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仿宋" w:eastAsia="仿宋_GB2312" w:cs="仿宋_GB2312"/>
          <w:sz w:val="24"/>
        </w:rPr>
      </w:pP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期：202 年  月   日</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ind w:right="420"/>
        <w:rPr>
          <w:rFonts w:ascii="仿宋_GB2312" w:hAnsi="仿宋" w:eastAsia="仿宋_GB2312" w:cs="仿宋_GB2312"/>
          <w:sz w:val="24"/>
        </w:rPr>
        <w:sectPr>
          <w:headerReference r:id="rId34" w:type="first"/>
          <w:footerReference r:id="rId37" w:type="first"/>
          <w:headerReference r:id="rId33" w:type="default"/>
          <w:footerReference r:id="rId35" w:type="default"/>
          <w:footerReference r:id="rId36" w:type="even"/>
          <w:pgSz w:w="11906" w:h="16838"/>
          <w:pgMar w:top="1276" w:right="1418" w:bottom="1247" w:left="1418" w:header="851" w:footer="992" w:gutter="0"/>
          <w:cols w:space="720" w:num="1"/>
          <w:titlePg/>
          <w:docGrid w:linePitch="312" w:charSpace="0"/>
        </w:sect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sectPr>
          <w:headerReference r:id="rId39" w:type="first"/>
          <w:footerReference r:id="rId41" w:type="first"/>
          <w:headerReference r:id="rId38" w:type="default"/>
          <w:footerReference r:id="rId40" w:type="default"/>
          <w:pgSz w:w="16838" w:h="11905" w:orient="landscape"/>
          <w:pgMar w:top="1417" w:right="1276" w:bottom="1417" w:left="1247" w:header="851" w:footer="992" w:gutter="0"/>
          <w:cols w:space="720" w:num="1"/>
          <w:titlePg/>
          <w:docGrid w:linePitch="312" w:charSpace="0"/>
        </w:sectPr>
      </w:pPr>
    </w:p>
    <w:p/>
    <w:p>
      <w:pPr>
        <w:rPr>
          <w:b/>
          <w:sz w:val="48"/>
          <w:szCs w:val="48"/>
        </w:rPr>
      </w:pPr>
      <w:r>
        <w:rPr>
          <w:rFonts w:hint="eastAsia"/>
          <w:sz w:val="30"/>
          <w:szCs w:val="30"/>
        </w:rPr>
        <w:t>附件（中标后提供）：</w:t>
      </w:r>
    </w:p>
    <w:p>
      <w:pPr>
        <w:jc w:val="center"/>
        <w:rPr>
          <w:b/>
          <w:sz w:val="48"/>
          <w:szCs w:val="48"/>
        </w:rPr>
      </w:pPr>
    </w:p>
    <w:p>
      <w:pPr>
        <w:jc w:val="center"/>
        <w:rPr>
          <w:b/>
          <w:sz w:val="48"/>
          <w:szCs w:val="48"/>
        </w:rPr>
      </w:pPr>
      <w:r>
        <w:rPr>
          <w:rFonts w:hint="eastAsia"/>
          <w:b/>
          <w:sz w:val="48"/>
          <w:szCs w:val="48"/>
        </w:rPr>
        <w:t>承 诺 书</w:t>
      </w:r>
    </w:p>
    <w:p>
      <w:pPr>
        <w:rPr>
          <w:sz w:val="30"/>
          <w:szCs w:val="30"/>
        </w:rPr>
      </w:pPr>
    </w:p>
    <w:p>
      <w:pPr>
        <w:rPr>
          <w:sz w:val="30"/>
          <w:szCs w:val="30"/>
        </w:rPr>
      </w:pPr>
      <w:r>
        <w:rPr>
          <w:rFonts w:hint="eastAsia"/>
          <w:sz w:val="30"/>
          <w:szCs w:val="30"/>
          <w:u w:val="single"/>
        </w:rPr>
        <w:t xml:space="preserve">耀华建设管理有限公司 </w:t>
      </w:r>
      <w:r>
        <w:rPr>
          <w:rFonts w:hint="eastAsia"/>
          <w:sz w:val="30"/>
          <w:szCs w:val="30"/>
        </w:rPr>
        <w:t>：</w:t>
      </w:r>
    </w:p>
    <w:p>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w:t>
      </w:r>
      <w:r>
        <w:rPr>
          <w:rFonts w:hint="eastAsia"/>
          <w:sz w:val="30"/>
          <w:szCs w:val="30"/>
          <w:lang w:eastAsia="zh-CN"/>
        </w:rPr>
        <w:t>自负</w:t>
      </w:r>
      <w:r>
        <w:rPr>
          <w:rFonts w:hint="eastAsia"/>
          <w:sz w:val="30"/>
          <w:szCs w:val="30"/>
        </w:rPr>
        <w:t>。特此承诺！</w:t>
      </w:r>
    </w:p>
    <w:p>
      <w:pPr>
        <w:spacing w:line="780" w:lineRule="exact"/>
        <w:ind w:firstLine="450" w:firstLineChars="150"/>
        <w:rPr>
          <w:sz w:val="30"/>
          <w:szCs w:val="30"/>
        </w:rPr>
      </w:pPr>
    </w:p>
    <w:p>
      <w:pPr>
        <w:spacing w:line="780" w:lineRule="exact"/>
        <w:rPr>
          <w:sz w:val="30"/>
          <w:szCs w:val="30"/>
        </w:rPr>
      </w:pPr>
    </w:p>
    <w:p>
      <w:pPr>
        <w:spacing w:line="780" w:lineRule="exact"/>
        <w:rPr>
          <w:sz w:val="30"/>
          <w:szCs w:val="30"/>
        </w:rPr>
      </w:pPr>
    </w:p>
    <w:p>
      <w:pPr>
        <w:spacing w:line="780" w:lineRule="exact"/>
        <w:rPr>
          <w:sz w:val="30"/>
          <w:szCs w:val="30"/>
        </w:rPr>
      </w:pPr>
      <w:r>
        <w:rPr>
          <w:rFonts w:hint="eastAsia"/>
          <w:sz w:val="30"/>
          <w:szCs w:val="30"/>
        </w:rPr>
        <w:t>投标人名称（盖公章）：</w:t>
      </w:r>
    </w:p>
    <w:p>
      <w:pPr>
        <w:spacing w:line="780" w:lineRule="exact"/>
        <w:ind w:firstLine="5850" w:firstLineChars="1950"/>
        <w:rPr>
          <w:sz w:val="30"/>
          <w:szCs w:val="30"/>
        </w:rPr>
      </w:pPr>
      <w:r>
        <w:rPr>
          <w:rFonts w:hint="eastAsia"/>
          <w:sz w:val="30"/>
          <w:szCs w:val="30"/>
        </w:rPr>
        <w:t>202</w:t>
      </w:r>
      <w:r>
        <w:rPr>
          <w:rFonts w:hint="eastAsia"/>
          <w:sz w:val="30"/>
          <w:szCs w:val="30"/>
          <w:lang w:val="en-US" w:eastAsia="zh-CN"/>
        </w:rPr>
        <w:t xml:space="preserve">  </w:t>
      </w:r>
      <w:r>
        <w:rPr>
          <w:rFonts w:hint="eastAsia"/>
          <w:sz w:val="30"/>
          <w:szCs w:val="30"/>
        </w:rPr>
        <w:t>年   月   日</w:t>
      </w:r>
    </w:p>
    <w:p>
      <w:pPr>
        <w:spacing w:line="360" w:lineRule="auto"/>
        <w:ind w:firstLine="480" w:firstLineChars="200"/>
        <w:rPr>
          <w:rFonts w:ascii="宋体" w:hAnsi="宋体"/>
          <w:color w:val="000000"/>
          <w:sz w:val="24"/>
        </w:rPr>
      </w:pPr>
    </w:p>
    <w:p/>
    <w:p>
      <w:pPr>
        <w:pStyle w:val="24"/>
        <w:ind w:firstLine="0"/>
      </w:pPr>
    </w:p>
    <w:p>
      <w:pPr>
        <w:pStyle w:val="2"/>
        <w:rPr>
          <w:lang w:val="en-US"/>
        </w:rPr>
      </w:pPr>
    </w:p>
    <w:p/>
    <w:p>
      <w:pPr>
        <w:pStyle w:val="627"/>
        <w:snapToGrid w:val="0"/>
        <w:spacing w:before="120" w:after="120"/>
        <w:rPr>
          <w:rFonts w:hAnsi="宋体" w:cs="宋体"/>
          <w:b/>
          <w:sz w:val="28"/>
          <w:szCs w:val="28"/>
          <w:highlight w:val="yellow"/>
        </w:rPr>
      </w:pPr>
    </w:p>
    <w:p>
      <w:pPr>
        <w:pStyle w:val="627"/>
        <w:snapToGrid w:val="0"/>
        <w:spacing w:before="120" w:after="120"/>
        <w:rPr>
          <w:rFonts w:hAnsi="宋体" w:cs="宋体"/>
          <w:b/>
          <w:sz w:val="28"/>
          <w:szCs w:val="28"/>
          <w:highlight w:val="yellow"/>
        </w:rPr>
      </w:pPr>
    </w:p>
    <w:p>
      <w:pPr>
        <w:pStyle w:val="627"/>
        <w:snapToGrid w:val="0"/>
        <w:spacing w:before="120" w:after="120"/>
        <w:rPr>
          <w:rFonts w:hAnsi="宋体" w:cs="宋体"/>
          <w:b/>
          <w:sz w:val="28"/>
          <w:szCs w:val="28"/>
          <w:highlight w:val="yellow"/>
        </w:rPr>
      </w:pPr>
      <w:r>
        <w:rPr>
          <w:rFonts w:hint="eastAsia" w:hAnsi="宋体" w:cs="宋体"/>
          <w:b/>
          <w:sz w:val="28"/>
          <w:szCs w:val="28"/>
          <w:highlight w:val="yellow"/>
        </w:rPr>
        <w:t>确认声明书（将以下表格填写完成后，与投标文件同步制作递交）</w:t>
      </w:r>
    </w:p>
    <w:p>
      <w:pPr>
        <w:pStyle w:val="627"/>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pPr>
        <w:pStyle w:val="627"/>
        <w:snapToGrid w:val="0"/>
        <w:spacing w:before="120" w:after="120"/>
        <w:jc w:val="center"/>
        <w:rPr>
          <w:rFonts w:hAnsi="宋体" w:cs="宋体"/>
          <w:b/>
          <w:sz w:val="32"/>
          <w:szCs w:val="32"/>
        </w:rPr>
      </w:pPr>
    </w:p>
    <w:p>
      <w:pPr>
        <w:pStyle w:val="627"/>
        <w:snapToGrid w:val="0"/>
        <w:spacing w:before="120" w:after="120"/>
        <w:jc w:val="center"/>
        <w:rPr>
          <w:rFonts w:hAnsi="宋体" w:cs="宋体"/>
          <w:b/>
          <w:sz w:val="32"/>
          <w:szCs w:val="32"/>
        </w:rPr>
      </w:pPr>
      <w:r>
        <w:rPr>
          <w:rFonts w:hint="eastAsia" w:hAnsi="宋体" w:cs="宋体"/>
          <w:b/>
          <w:sz w:val="32"/>
          <w:szCs w:val="32"/>
        </w:rPr>
        <w:t>政府采购活动现场确认声明书</w:t>
      </w:r>
    </w:p>
    <w:p>
      <w:pPr>
        <w:pStyle w:val="627"/>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pPr>
        <w:pStyle w:val="627"/>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）政府采购活动，经与本单位法人代表（负责人）联系确认，现就有关公平竞争事项郑重声明如下： </w:t>
      </w:r>
    </w:p>
    <w:p>
      <w:pPr>
        <w:pStyle w:val="628"/>
        <w:widowControl/>
        <w:numPr>
          <w:ilvl w:val="0"/>
          <w:numId w:val="9"/>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628"/>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628"/>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628"/>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pPr>
        <w:pStyle w:val="627"/>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pPr>
        <w:pStyle w:val="627"/>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pPr>
        <w:pStyle w:val="628"/>
        <w:widowControl/>
        <w:numPr>
          <w:ilvl w:val="0"/>
          <w:numId w:val="10"/>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628"/>
        <w:widowControl/>
        <w:numPr>
          <w:ilvl w:val="0"/>
          <w:numId w:val="10"/>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627"/>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pPr>
        <w:pStyle w:val="627"/>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pPr>
        <w:snapToGrid w:val="0"/>
        <w:spacing w:line="360" w:lineRule="auto"/>
        <w:jc w:val="left"/>
      </w:pPr>
      <w:r>
        <w:rPr>
          <w:rFonts w:hint="eastAsia" w:ascii="宋体" w:hAnsi="宋体" w:cs="宋体"/>
          <w:szCs w:val="21"/>
        </w:rPr>
        <w:t xml:space="preserve">                                               年    月    日</w:t>
      </w:r>
    </w:p>
    <w:p>
      <w:pPr>
        <w:spacing w:line="360" w:lineRule="auto"/>
        <w:ind w:right="420"/>
      </w:pPr>
    </w:p>
    <w:p>
      <w:pPr>
        <w:spacing w:line="360" w:lineRule="auto"/>
        <w:rPr>
          <w:rFonts w:ascii="仿宋" w:hAnsi="仿宋" w:eastAsia="仿宋"/>
          <w:bCs/>
          <w:sz w:val="24"/>
        </w:rPr>
      </w:pPr>
    </w:p>
    <w:sectPr>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FangSong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12" name="文本框 5"/>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ADqS18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11" name="文本框 6"/>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DP8f4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635" b="0"/>
              <wp:wrapNone/>
              <wp:docPr id="10" name="文本框 7"/>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7" o:spid="_x0000_s1026"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D/LrcoBwIAAPk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1905"/>
              <wp:wrapNone/>
              <wp:docPr id="9" name="文本框 9"/>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gxWggGAgAA+A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8" name="文本框 10"/>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rect id="文本框 10" o:spid="_x0000_s1026" o:spt="1"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cgtyE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7" name="文本框 3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31" o:spid="_x0000_s1026" o:spt="1"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CfehDgUCAAD5AwAADgAAAAAAAAABACAAAAAfAQAAZHJzL2Uy&#10;b0RvYy54bWxQSwUGAAAAAAYABgBZAQAAlg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284480"/>
              <wp:effectExtent l="0" t="0" r="1270" b="2540"/>
              <wp:wrapNone/>
              <wp:docPr id="6" name="文本框 22"/>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2" o:spid="_x0000_s1026" o:spt="1" style="position:absolute;left:0pt;margin-top:0pt;height:22.4pt;width:9.05pt;mso-position-horizontal:center;mso-position-horizontal-relative:margin;mso-wrap-style:none;z-index:251670528;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n4qrTQcCAAD5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24</w:t>
    </w:r>
    <w:r>
      <w:fldChar w:fldCharType="end"/>
    </w:r>
  </w:p>
  <w:p>
    <w:pPr>
      <w:pStyle w:val="42"/>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5" name="文本框 3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rect id="文本框 32" o:spid="_x0000_s1026" o:spt="1"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OIdn+w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66</w:t>
                    </w:r>
                    <w:r>
                      <w:fldChar w:fldCharType="end"/>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284480"/>
              <wp:effectExtent l="0" t="0" r="1270" b="2540"/>
              <wp:wrapNone/>
              <wp:docPr id="3" name="文本框 23"/>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3" o:spid="_x0000_s1026" o:spt="1" style="position:absolute;left:0pt;margin-top:0pt;height:22.4pt;width:9.05pt;mso-position-horizontal:center;mso-position-horizontal-relative:margin;mso-wrap-style:none;z-index:251671552;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HnTnRAAAAAwEAAA8AAAAAAAAAAQAgAAAAIgAAAGRycy9kb3du&#10;cmV2LnhtbFBLAQIUABQAAAAIAIdO4kAFcpvvBgIAAPkDAAAOAAAAAAAAAAEAIAAAACABAABkcnMv&#10;ZTJvRG9jLnhtbFBLBQYAAAAABgAGAFkBAACYBQ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2" name="文本框 1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rect id="文本框 11" o:spid="_x0000_s1026" o:spt="1"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trNRAgUCAAD5AwAADgAAAAAAAAABACAAAAAfAQAAZHJzL2Uy&#10;b0RvYy54bWxQSwUGAAAAAAYABgBZAQAAlg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68</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1" name="文本框 1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67</w:t>
                          </w:r>
                          <w:r>
                            <w:fldChar w:fldCharType="end"/>
                          </w:r>
                        </w:p>
                      </w:txbxContent>
                    </wps:txbx>
                    <wps:bodyPr rot="0" vert="horz" wrap="none" lIns="0" tIns="0" rIns="0" bIns="0" anchor="t" anchorCtr="0" upright="1">
                      <a:spAutoFit/>
                    </wps:bodyPr>
                  </wps:wsp>
                </a:graphicData>
              </a:graphic>
            </wp:anchor>
          </w:drawing>
        </mc:Choice>
        <mc:Fallback>
          <w:pict>
            <v:rect id="文本框 12" o:spid="_x0000_s1026" o:spt="1"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DqdsyI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jc w:val="center"/>
                          </w:pPr>
                          <w:r>
                            <w:fldChar w:fldCharType="begin"/>
                          </w:r>
                          <w:r>
                            <w:instrText xml:space="preserve"> PAGE   \* MERGEFORMAT </w:instrText>
                          </w:r>
                          <w:r>
                            <w:fldChar w:fldCharType="separate"/>
                          </w:r>
                          <w:r>
                            <w:t>- 24 -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H63zT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y7ZQYnfvr96/Tn&#10;3+nvT4I+FKj3UGPevcfMOHxyA67N7Ad0Jt6DDCZ9kRHBOMp7PMsrhkh4elQtq6rEEMfYfEH84vG5&#10;DxA/C2dIMhoacH5ZVnb4CnFMnVNSNetuldZ5htqSHlEvq6vL/OIcQnRtsUhiMXabrDhsh4na1rVH&#10;ZNbjEjTU4s5Tor9Y1Djty2yE2djOxt4HtevyQqVWwN/sI7aTu0wVRtipME4v85w2La3H03vOevy7&#10;1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SH63zTAQAApQMAAA4AAAAAAAAAAQAgAAAA&#10;IgEAAGRycy9lMm9Eb2MueG1sUEsFBgAAAAAGAAYAWQEAAGcFAAAAAA==&#10;">
              <v:fill on="f" focussize="0,0"/>
              <v:stroke on="f" weight="1.25pt"/>
              <v:imagedata o:title=""/>
              <o:lock v:ext="edit" aspectratio="f"/>
              <v:textbox inset="0mm,0mm,0mm,0mm" style="mso-fit-shape-to-text:t;">
                <w:txbxContent>
                  <w:p>
                    <w:pPr>
                      <w:pStyle w:val="42"/>
                      <w:jc w:val="center"/>
                    </w:pPr>
                    <w:r>
                      <w:fldChar w:fldCharType="begin"/>
                    </w:r>
                    <w:r>
                      <w:instrText xml:space="preserve"> PAGE   \* MERGEFORMAT </w:instrText>
                    </w:r>
                    <w:r>
                      <w:fldChar w:fldCharType="separate"/>
                    </w:r>
                    <w:r>
                      <w:t>- 24 -</w:t>
                    </w:r>
                    <w:r>
                      <w:fldChar w:fldCharType="end"/>
                    </w:r>
                  </w:p>
                </w:txbxContent>
              </v:textbox>
            </v:shape>
          </w:pict>
        </mc:Fallback>
      </mc:AlternateContent>
    </w:r>
  </w:p>
  <w:p>
    <w:pPr>
      <w:pStyle w:val="42"/>
    </w:pPr>
    <w:r>
      <w:rPr>
        <w:rFonts w:hint="eastAsia" w:ascii="楷体_GB2312" w:eastAsia="楷体_GB2312"/>
        <w:color w:val="0000FF"/>
        <w:u w:val="thick"/>
      </w:rPr>
      <w:drawing>
        <wp:anchor distT="0" distB="0" distL="114300" distR="114300" simplePos="0" relativeHeight="251668480" behindDoc="0" locked="0" layoutInCell="1" allowOverlap="1">
          <wp:simplePos x="0" y="0"/>
          <wp:positionH relativeFrom="column">
            <wp:posOffset>-5080</wp:posOffset>
          </wp:positionH>
          <wp:positionV relativeFrom="paragraph">
            <wp:posOffset>-229870</wp:posOffset>
          </wp:positionV>
          <wp:extent cx="1023620" cy="351155"/>
          <wp:effectExtent l="0" t="0" r="5080" b="10795"/>
          <wp:wrapNone/>
          <wp:docPr id="29" name="图片 9" descr="企业标志（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企业标志（新）"/>
                  <pic:cNvPicPr>
                    <a:picLocks noChangeAspect="1"/>
                  </pic:cNvPicPr>
                </pic:nvPicPr>
                <pic:blipFill>
                  <a:blip r:embed="rId1"/>
                  <a:stretch>
                    <a:fillRect/>
                  </a:stretch>
                </pic:blipFill>
                <pic:spPr>
                  <a:xfrm>
                    <a:off x="0" y="0"/>
                    <a:ext cx="1023620" cy="35115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19"/>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rect id="文本框 19" o:spid="_x0000_s1026" o:spt="1" style="position:absolute;left:0pt;margin-top:0pt;height:10.35pt;width:9.05pt;mso-position-horizontal:center;mso-position-horizontal-relative:margin;mso-wrap-style:none;z-index:25167667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Bc8mloBwIAAPo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22</w:t>
                    </w:r>
                    <w:r>
                      <w:fldChar w:fldCharType="end"/>
                    </w:r>
                  </w:p>
                </w:txbxContent>
              </v:textbox>
            </v:rect>
          </w:pict>
        </mc:Fallback>
      </mc:AlternateContent>
    </w:r>
    <w:r>
      <w:rPr>
        <w:rFonts w:ascii="楷体_GB2312" w:eastAsia="楷体_GB2312"/>
        <w:color w:val="0000FF"/>
        <w:szCs w:val="28"/>
        <w:u w:val="thick"/>
      </w:rPr>
      <w:drawing>
        <wp:anchor distT="0" distB="0" distL="114300" distR="114300" simplePos="0" relativeHeight="25167564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14935" cy="153035"/>
              <wp:effectExtent l="0" t="0" r="0" b="0"/>
              <wp:wrapNone/>
              <wp:docPr id="13" name="矩形 2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rect id="矩形 21" o:spid="_x0000_s1026" o:spt="1" style="position:absolute;left:0pt;margin-top:0pt;height:12.05pt;width:9.05pt;mso-position-horizontal:right;mso-position-horizontal-relative:margin;mso-wrap-style:none;z-index:25167462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5f4xHRAAAAAwEAAA8AAAAAAAAAAQAgAAAAIgAAAGRycy9kb3ducmV2Lnht&#10;bFBLAQIUABQAAAAIAIdO4kDHpP59AAIAAPcDAAAOAAAAAAAAAAEAIAAAACABAABkcnMvZTJvRG9j&#10;LnhtbFBLBQYAAAAABgAGAFkBAACS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14935" cy="131445"/>
              <wp:effectExtent l="0" t="0" r="0" b="0"/>
              <wp:wrapNone/>
              <wp:docPr id="23" name="文本框 3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31" o:spid="_x0000_s1026" o:spt="1" style="position:absolute;left:0pt;margin-top:0pt;height:10.35pt;width:9.05pt;mso-position-horizontal:center;mso-position-horizontal-relative:margin;mso-wrap-style:none;z-index:25167974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FaSnAsGAgAA+g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14935" cy="284480"/>
              <wp:effectExtent l="0" t="0" r="0" b="0"/>
              <wp:wrapNone/>
              <wp:docPr id="24" name="文本框 22"/>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2" o:spid="_x0000_s1026" o:spt="1" style="position:absolute;left:0pt;margin-top:0pt;height:22.4pt;width:9.05pt;mso-position-horizontal:center;mso-position-horizontal-relative:margin;mso-wrap-style:none;z-index:251677696;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UXzPqwcCAAD6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24</w: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3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rect id="文本框 32" o:spid="_x0000_s1026" o:spt="1" style="position:absolute;left:0pt;margin-top:0pt;height:10.35pt;width:9.05pt;mso-position-horizontal:center;mso-position-horizontal-relative:margin;mso-wrap-style:none;z-index:25168076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CF2UMuBwIAAPk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66</w:t>
                    </w:r>
                    <w:r>
                      <w:fldChar w:fldCharType="end"/>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14935" cy="284480"/>
              <wp:effectExtent l="0" t="0" r="0" b="0"/>
              <wp:wrapNone/>
              <wp:docPr id="22" name="文本框 23"/>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3" o:spid="_x0000_s1026" o:spt="1" style="position:absolute;left:0pt;margin-top:0pt;height:22.4pt;width:9.05pt;mso-position-horizontal:center;mso-position-horizontal-relative:margin;mso-wrap-style:none;z-index:251678720;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I87rlQcCAAD6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6480" w:firstLineChars="3600"/>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C8104"/>
    <w:multiLevelType w:val="singleLevel"/>
    <w:tmpl w:val="9B1C8104"/>
    <w:lvl w:ilvl="0" w:tentative="0">
      <w:start w:val="1"/>
      <w:numFmt w:val="chineseCounting"/>
      <w:suff w:val="nothing"/>
      <w:lvlText w:val="%1、"/>
      <w:lvlJc w:val="left"/>
      <w:pPr>
        <w:ind w:left="-62"/>
      </w:pPr>
      <w:rPr>
        <w:rFonts w:hint="eastAsia"/>
      </w:rPr>
    </w:lvl>
  </w:abstractNum>
  <w:abstractNum w:abstractNumId="1">
    <w:nsid w:val="B1AA9089"/>
    <w:multiLevelType w:val="singleLevel"/>
    <w:tmpl w:val="B1AA9089"/>
    <w:lvl w:ilvl="0" w:tentative="0">
      <w:start w:val="3"/>
      <w:numFmt w:val="chineseCounting"/>
      <w:suff w:val="space"/>
      <w:lvlText w:val="第%1部分"/>
      <w:lvlJc w:val="left"/>
      <w:rPr>
        <w:rFonts w:hint="eastAsia"/>
      </w:rPr>
    </w:lvl>
  </w:abstractNum>
  <w:abstractNum w:abstractNumId="2">
    <w:nsid w:val="C3E56954"/>
    <w:multiLevelType w:val="singleLevel"/>
    <w:tmpl w:val="C3E56954"/>
    <w:lvl w:ilvl="0" w:tentative="0">
      <w:start w:val="1"/>
      <w:numFmt w:val="decimal"/>
      <w:suff w:val="nothing"/>
      <w:lvlText w:val="（%1）"/>
      <w:lvlJc w:val="left"/>
    </w:lvl>
  </w:abstractNum>
  <w:abstractNum w:abstractNumId="3">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92E14E2"/>
    <w:multiLevelType w:val="singleLevel"/>
    <w:tmpl w:val="592E14E2"/>
    <w:lvl w:ilvl="0" w:tentative="0">
      <w:start w:val="1"/>
      <w:numFmt w:val="decimal"/>
      <w:suff w:val="nothing"/>
      <w:lvlText w:val="%1、"/>
      <w:lvlJc w:val="left"/>
    </w:lvl>
  </w:abstractNum>
  <w:abstractNum w:abstractNumId="8">
    <w:nsid w:val="5AAC2D1B"/>
    <w:multiLevelType w:val="singleLevel"/>
    <w:tmpl w:val="5AAC2D1B"/>
    <w:lvl w:ilvl="0" w:tentative="0">
      <w:start w:val="8"/>
      <w:numFmt w:val="decimal"/>
      <w:suff w:val="nothing"/>
      <w:lvlText w:val="%1、"/>
      <w:lvlJc w:val="left"/>
    </w:lvl>
  </w:abstractNum>
  <w:abstractNum w:abstractNumId="9">
    <w:nsid w:val="744BFA8D"/>
    <w:multiLevelType w:val="singleLevel"/>
    <w:tmpl w:val="744BFA8D"/>
    <w:lvl w:ilvl="0" w:tentative="0">
      <w:start w:val="1"/>
      <w:numFmt w:val="decimal"/>
      <w:suff w:val="nothing"/>
      <w:lvlText w:val="%1、"/>
      <w:lvlJc w:val="left"/>
    </w:lvl>
  </w:abstractNum>
  <w:num w:numId="1">
    <w:abstractNumId w:val="1"/>
  </w:num>
  <w:num w:numId="2">
    <w:abstractNumId w:val="0"/>
  </w:num>
  <w:num w:numId="3">
    <w:abstractNumId w:val="2"/>
  </w:num>
  <w:num w:numId="4">
    <w:abstractNumId w:val="8"/>
  </w:num>
  <w:num w:numId="5">
    <w:abstractNumId w:val="9"/>
  </w:num>
  <w:num w:numId="6">
    <w:abstractNumId w:val="3"/>
  </w:num>
  <w:num w:numId="7">
    <w:abstractNumId w:val="6"/>
    <w:lvlOverride w:ilvl="0">
      <w:startOverride w:val="1"/>
    </w:lvlOverride>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zODY0NjQ2ZGNiOWJhZTEwZWI5MTcxMDZiNTU3N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C46"/>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F8E"/>
    <w:rsid w:val="00145022"/>
    <w:rsid w:val="00145662"/>
    <w:rsid w:val="00145C6D"/>
    <w:rsid w:val="001460FC"/>
    <w:rsid w:val="00146151"/>
    <w:rsid w:val="00146326"/>
    <w:rsid w:val="00147032"/>
    <w:rsid w:val="00147EA7"/>
    <w:rsid w:val="00151820"/>
    <w:rsid w:val="00151B2F"/>
    <w:rsid w:val="00151B4D"/>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A44"/>
    <w:rsid w:val="001B6D58"/>
    <w:rsid w:val="001B6FA7"/>
    <w:rsid w:val="001B7A15"/>
    <w:rsid w:val="001B7B69"/>
    <w:rsid w:val="001B7DC1"/>
    <w:rsid w:val="001C08DB"/>
    <w:rsid w:val="001C10BD"/>
    <w:rsid w:val="001C18E2"/>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1BA"/>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78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DD7"/>
    <w:rsid w:val="00303AB6"/>
    <w:rsid w:val="00303FB4"/>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D4C"/>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D2E"/>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C4B"/>
    <w:rsid w:val="005E255B"/>
    <w:rsid w:val="005E2CF7"/>
    <w:rsid w:val="005E4543"/>
    <w:rsid w:val="005E4A1C"/>
    <w:rsid w:val="005E56C9"/>
    <w:rsid w:val="005E5CF7"/>
    <w:rsid w:val="005E5FF0"/>
    <w:rsid w:val="005E642A"/>
    <w:rsid w:val="005E65A7"/>
    <w:rsid w:val="005E721E"/>
    <w:rsid w:val="005F00FF"/>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91C"/>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CE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5D3"/>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3F"/>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746"/>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579"/>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821"/>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6E"/>
    <w:rsid w:val="00A15DCC"/>
    <w:rsid w:val="00A15E7D"/>
    <w:rsid w:val="00A15E84"/>
    <w:rsid w:val="00A16021"/>
    <w:rsid w:val="00A16961"/>
    <w:rsid w:val="00A176DD"/>
    <w:rsid w:val="00A21838"/>
    <w:rsid w:val="00A22C3E"/>
    <w:rsid w:val="00A22C4D"/>
    <w:rsid w:val="00A2334E"/>
    <w:rsid w:val="00A23442"/>
    <w:rsid w:val="00A23465"/>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474"/>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50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1F03"/>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62C"/>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56B"/>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CB0"/>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3C2"/>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58C"/>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58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69D"/>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54EDD"/>
    <w:rsid w:val="011F6449"/>
    <w:rsid w:val="01236AFB"/>
    <w:rsid w:val="014742C4"/>
    <w:rsid w:val="014C3438"/>
    <w:rsid w:val="019F7441"/>
    <w:rsid w:val="01B37585"/>
    <w:rsid w:val="01BA1319"/>
    <w:rsid w:val="01D55165"/>
    <w:rsid w:val="01DF6BF8"/>
    <w:rsid w:val="01EC2C57"/>
    <w:rsid w:val="02076E46"/>
    <w:rsid w:val="024702CC"/>
    <w:rsid w:val="026B2E25"/>
    <w:rsid w:val="02824D4D"/>
    <w:rsid w:val="02D47228"/>
    <w:rsid w:val="02DA750A"/>
    <w:rsid w:val="02DC4B10"/>
    <w:rsid w:val="02DD76CE"/>
    <w:rsid w:val="02F36323"/>
    <w:rsid w:val="02F5619C"/>
    <w:rsid w:val="0326446A"/>
    <w:rsid w:val="032D5555"/>
    <w:rsid w:val="036634D2"/>
    <w:rsid w:val="036E0D2B"/>
    <w:rsid w:val="038E4D60"/>
    <w:rsid w:val="039C6131"/>
    <w:rsid w:val="03DD35E4"/>
    <w:rsid w:val="03E62701"/>
    <w:rsid w:val="04076900"/>
    <w:rsid w:val="041A5A3B"/>
    <w:rsid w:val="042311BA"/>
    <w:rsid w:val="042B157A"/>
    <w:rsid w:val="048F763B"/>
    <w:rsid w:val="049F330E"/>
    <w:rsid w:val="04A556DE"/>
    <w:rsid w:val="04AA775C"/>
    <w:rsid w:val="04AF1889"/>
    <w:rsid w:val="04DB09BB"/>
    <w:rsid w:val="04F66F48"/>
    <w:rsid w:val="05251E14"/>
    <w:rsid w:val="05844C2A"/>
    <w:rsid w:val="05A16594"/>
    <w:rsid w:val="05A7762D"/>
    <w:rsid w:val="05C85DE0"/>
    <w:rsid w:val="05E958CE"/>
    <w:rsid w:val="06022AFF"/>
    <w:rsid w:val="060E5941"/>
    <w:rsid w:val="06110FAF"/>
    <w:rsid w:val="0616796F"/>
    <w:rsid w:val="063B3638"/>
    <w:rsid w:val="06493CA7"/>
    <w:rsid w:val="06530F29"/>
    <w:rsid w:val="065A6178"/>
    <w:rsid w:val="066F1CF3"/>
    <w:rsid w:val="06930BB8"/>
    <w:rsid w:val="06B2191B"/>
    <w:rsid w:val="06D32CB2"/>
    <w:rsid w:val="06F80AFB"/>
    <w:rsid w:val="070E48A8"/>
    <w:rsid w:val="07245D42"/>
    <w:rsid w:val="07264C62"/>
    <w:rsid w:val="0779354C"/>
    <w:rsid w:val="08061376"/>
    <w:rsid w:val="08452D77"/>
    <w:rsid w:val="086401F8"/>
    <w:rsid w:val="08751CAA"/>
    <w:rsid w:val="087E4C40"/>
    <w:rsid w:val="08AA482B"/>
    <w:rsid w:val="08C14744"/>
    <w:rsid w:val="08D66AD6"/>
    <w:rsid w:val="08DA33A3"/>
    <w:rsid w:val="08E80F13"/>
    <w:rsid w:val="09335624"/>
    <w:rsid w:val="0944690F"/>
    <w:rsid w:val="09535675"/>
    <w:rsid w:val="095533A8"/>
    <w:rsid w:val="095F057D"/>
    <w:rsid w:val="09642282"/>
    <w:rsid w:val="096B4CA4"/>
    <w:rsid w:val="09733572"/>
    <w:rsid w:val="09772C16"/>
    <w:rsid w:val="098353B5"/>
    <w:rsid w:val="09A92330"/>
    <w:rsid w:val="09B06B87"/>
    <w:rsid w:val="09C13146"/>
    <w:rsid w:val="09E04166"/>
    <w:rsid w:val="09E54F43"/>
    <w:rsid w:val="0A102680"/>
    <w:rsid w:val="0A1C0718"/>
    <w:rsid w:val="0A301804"/>
    <w:rsid w:val="0A3E7710"/>
    <w:rsid w:val="0A5B7E63"/>
    <w:rsid w:val="0AA374A5"/>
    <w:rsid w:val="0AAB7649"/>
    <w:rsid w:val="0AB17F49"/>
    <w:rsid w:val="0ABC5606"/>
    <w:rsid w:val="0B30404E"/>
    <w:rsid w:val="0B380146"/>
    <w:rsid w:val="0B4C6C14"/>
    <w:rsid w:val="0B631A88"/>
    <w:rsid w:val="0B683D45"/>
    <w:rsid w:val="0B7F3F11"/>
    <w:rsid w:val="0B855D20"/>
    <w:rsid w:val="0B884417"/>
    <w:rsid w:val="0B927A0A"/>
    <w:rsid w:val="0BB9327B"/>
    <w:rsid w:val="0BEF2EFA"/>
    <w:rsid w:val="0BF6188C"/>
    <w:rsid w:val="0BF73C91"/>
    <w:rsid w:val="0C170175"/>
    <w:rsid w:val="0C415F8E"/>
    <w:rsid w:val="0C4650EF"/>
    <w:rsid w:val="0C562785"/>
    <w:rsid w:val="0C571A41"/>
    <w:rsid w:val="0C5C1171"/>
    <w:rsid w:val="0C5E1CBC"/>
    <w:rsid w:val="0C5F38DA"/>
    <w:rsid w:val="0C615B50"/>
    <w:rsid w:val="0C840299"/>
    <w:rsid w:val="0C8445DA"/>
    <w:rsid w:val="0C87121B"/>
    <w:rsid w:val="0CC007F7"/>
    <w:rsid w:val="0CFE707A"/>
    <w:rsid w:val="0D063BDA"/>
    <w:rsid w:val="0D08375F"/>
    <w:rsid w:val="0D184CFB"/>
    <w:rsid w:val="0D4A7419"/>
    <w:rsid w:val="0D797DC8"/>
    <w:rsid w:val="0D8202DC"/>
    <w:rsid w:val="0D827401"/>
    <w:rsid w:val="0D84094E"/>
    <w:rsid w:val="0D8A00E9"/>
    <w:rsid w:val="0D8D589E"/>
    <w:rsid w:val="0DA01C73"/>
    <w:rsid w:val="0DC80CC4"/>
    <w:rsid w:val="0DCD01D9"/>
    <w:rsid w:val="0DD63300"/>
    <w:rsid w:val="0DF50604"/>
    <w:rsid w:val="0DF702FE"/>
    <w:rsid w:val="0E022B78"/>
    <w:rsid w:val="0E060E51"/>
    <w:rsid w:val="0E2A7AF3"/>
    <w:rsid w:val="0E4D2D7F"/>
    <w:rsid w:val="0E5604B2"/>
    <w:rsid w:val="0E5E16BA"/>
    <w:rsid w:val="0E6D5D79"/>
    <w:rsid w:val="0E897DFF"/>
    <w:rsid w:val="0E935DF8"/>
    <w:rsid w:val="0E9D0089"/>
    <w:rsid w:val="0E9D0906"/>
    <w:rsid w:val="0EB803EE"/>
    <w:rsid w:val="0EBE66C8"/>
    <w:rsid w:val="0EF94D4B"/>
    <w:rsid w:val="0F1669F0"/>
    <w:rsid w:val="0F281855"/>
    <w:rsid w:val="0F4958DC"/>
    <w:rsid w:val="0F515DF7"/>
    <w:rsid w:val="0F596BA8"/>
    <w:rsid w:val="0F6248D2"/>
    <w:rsid w:val="0F693536"/>
    <w:rsid w:val="0F7B0511"/>
    <w:rsid w:val="0F7B76D9"/>
    <w:rsid w:val="0F816ACD"/>
    <w:rsid w:val="0F9832DB"/>
    <w:rsid w:val="0FBF3FD2"/>
    <w:rsid w:val="0FBF7FF3"/>
    <w:rsid w:val="100E1C4C"/>
    <w:rsid w:val="103273DB"/>
    <w:rsid w:val="103D40FF"/>
    <w:rsid w:val="104C0DD9"/>
    <w:rsid w:val="106320C3"/>
    <w:rsid w:val="10646583"/>
    <w:rsid w:val="107D4B15"/>
    <w:rsid w:val="108A3C80"/>
    <w:rsid w:val="10B855D5"/>
    <w:rsid w:val="10C26171"/>
    <w:rsid w:val="10EC101A"/>
    <w:rsid w:val="10F33360"/>
    <w:rsid w:val="10FC16EA"/>
    <w:rsid w:val="110F1D40"/>
    <w:rsid w:val="11266F33"/>
    <w:rsid w:val="118963A1"/>
    <w:rsid w:val="118F66DA"/>
    <w:rsid w:val="11AB774F"/>
    <w:rsid w:val="11C6522A"/>
    <w:rsid w:val="11D81D3B"/>
    <w:rsid w:val="11E104CC"/>
    <w:rsid w:val="11E20309"/>
    <w:rsid w:val="12255233"/>
    <w:rsid w:val="124B075F"/>
    <w:rsid w:val="12530213"/>
    <w:rsid w:val="125A4EAA"/>
    <w:rsid w:val="12647E46"/>
    <w:rsid w:val="127723A9"/>
    <w:rsid w:val="127A7B9B"/>
    <w:rsid w:val="12862074"/>
    <w:rsid w:val="12883966"/>
    <w:rsid w:val="129E45B4"/>
    <w:rsid w:val="12D81596"/>
    <w:rsid w:val="13072A44"/>
    <w:rsid w:val="135F4BE2"/>
    <w:rsid w:val="139B1A0A"/>
    <w:rsid w:val="139D25C7"/>
    <w:rsid w:val="13A90DDF"/>
    <w:rsid w:val="13BF3CE4"/>
    <w:rsid w:val="13F92CC0"/>
    <w:rsid w:val="141008D8"/>
    <w:rsid w:val="14125FE6"/>
    <w:rsid w:val="146D271E"/>
    <w:rsid w:val="146E1C8E"/>
    <w:rsid w:val="14951B72"/>
    <w:rsid w:val="14982588"/>
    <w:rsid w:val="149A5AD9"/>
    <w:rsid w:val="14A7619D"/>
    <w:rsid w:val="14C173FE"/>
    <w:rsid w:val="150536C3"/>
    <w:rsid w:val="150C1963"/>
    <w:rsid w:val="151447A0"/>
    <w:rsid w:val="154A6454"/>
    <w:rsid w:val="155A5817"/>
    <w:rsid w:val="15762120"/>
    <w:rsid w:val="157F4F6F"/>
    <w:rsid w:val="15C446B7"/>
    <w:rsid w:val="162D6D19"/>
    <w:rsid w:val="1668559C"/>
    <w:rsid w:val="16A8729C"/>
    <w:rsid w:val="16B33777"/>
    <w:rsid w:val="16BC70A7"/>
    <w:rsid w:val="16C6339E"/>
    <w:rsid w:val="16DC7BA1"/>
    <w:rsid w:val="172F2D79"/>
    <w:rsid w:val="173B43BC"/>
    <w:rsid w:val="17557BEF"/>
    <w:rsid w:val="17875F03"/>
    <w:rsid w:val="17BF5F86"/>
    <w:rsid w:val="17D349C1"/>
    <w:rsid w:val="1830729E"/>
    <w:rsid w:val="1870062C"/>
    <w:rsid w:val="18817102"/>
    <w:rsid w:val="18830A15"/>
    <w:rsid w:val="18852B28"/>
    <w:rsid w:val="188B5321"/>
    <w:rsid w:val="191B4338"/>
    <w:rsid w:val="19932372"/>
    <w:rsid w:val="19A20DD5"/>
    <w:rsid w:val="19AE03F1"/>
    <w:rsid w:val="19C06736"/>
    <w:rsid w:val="19EA1D92"/>
    <w:rsid w:val="1A071A03"/>
    <w:rsid w:val="1A1F16AE"/>
    <w:rsid w:val="1A323CF2"/>
    <w:rsid w:val="1A3B5C77"/>
    <w:rsid w:val="1A984BAD"/>
    <w:rsid w:val="1AB8220E"/>
    <w:rsid w:val="1ABF0FF7"/>
    <w:rsid w:val="1AD04EF5"/>
    <w:rsid w:val="1AD82707"/>
    <w:rsid w:val="1AE4166C"/>
    <w:rsid w:val="1AF06CFB"/>
    <w:rsid w:val="1AF11B8D"/>
    <w:rsid w:val="1B11359C"/>
    <w:rsid w:val="1B185844"/>
    <w:rsid w:val="1B1F0B0A"/>
    <w:rsid w:val="1B2A271F"/>
    <w:rsid w:val="1B317353"/>
    <w:rsid w:val="1B530544"/>
    <w:rsid w:val="1B713184"/>
    <w:rsid w:val="1B901ACE"/>
    <w:rsid w:val="1BA209CF"/>
    <w:rsid w:val="1BA75701"/>
    <w:rsid w:val="1BB4777D"/>
    <w:rsid w:val="1BC94004"/>
    <w:rsid w:val="1BD75AB8"/>
    <w:rsid w:val="1C0459C2"/>
    <w:rsid w:val="1C1B3B4A"/>
    <w:rsid w:val="1C203898"/>
    <w:rsid w:val="1C88086E"/>
    <w:rsid w:val="1CF60711"/>
    <w:rsid w:val="1D266CE1"/>
    <w:rsid w:val="1D3058D2"/>
    <w:rsid w:val="1D3963AF"/>
    <w:rsid w:val="1D5F29B7"/>
    <w:rsid w:val="1D6220E7"/>
    <w:rsid w:val="1D6A673C"/>
    <w:rsid w:val="1D91146B"/>
    <w:rsid w:val="1D9247AE"/>
    <w:rsid w:val="1DAF6FFF"/>
    <w:rsid w:val="1DB567EC"/>
    <w:rsid w:val="1DBF5A9A"/>
    <w:rsid w:val="1DCA175A"/>
    <w:rsid w:val="1DED3012"/>
    <w:rsid w:val="1DF51A98"/>
    <w:rsid w:val="1E3D060F"/>
    <w:rsid w:val="1E3F7D2E"/>
    <w:rsid w:val="1E4134E4"/>
    <w:rsid w:val="1E5062B3"/>
    <w:rsid w:val="1E523514"/>
    <w:rsid w:val="1E714A66"/>
    <w:rsid w:val="1E7B23CC"/>
    <w:rsid w:val="1E802593"/>
    <w:rsid w:val="1EA703CC"/>
    <w:rsid w:val="1EAE512F"/>
    <w:rsid w:val="1EB7330C"/>
    <w:rsid w:val="1F0A0FF3"/>
    <w:rsid w:val="1F3D4004"/>
    <w:rsid w:val="1F4D550F"/>
    <w:rsid w:val="1F5771FF"/>
    <w:rsid w:val="1F7A4175"/>
    <w:rsid w:val="1FE868A9"/>
    <w:rsid w:val="20034907"/>
    <w:rsid w:val="20173E4B"/>
    <w:rsid w:val="204E48BC"/>
    <w:rsid w:val="2087458D"/>
    <w:rsid w:val="208921B3"/>
    <w:rsid w:val="20973DEB"/>
    <w:rsid w:val="20B26522"/>
    <w:rsid w:val="20B44310"/>
    <w:rsid w:val="20CD20BC"/>
    <w:rsid w:val="211116EB"/>
    <w:rsid w:val="21455913"/>
    <w:rsid w:val="216133FC"/>
    <w:rsid w:val="21D03B4C"/>
    <w:rsid w:val="21D56769"/>
    <w:rsid w:val="21E52EF3"/>
    <w:rsid w:val="21FB5D7B"/>
    <w:rsid w:val="220B1C3D"/>
    <w:rsid w:val="221D1D20"/>
    <w:rsid w:val="222855ED"/>
    <w:rsid w:val="22334A87"/>
    <w:rsid w:val="224E17F6"/>
    <w:rsid w:val="22BE6801"/>
    <w:rsid w:val="23205257"/>
    <w:rsid w:val="233500BF"/>
    <w:rsid w:val="23377FF7"/>
    <w:rsid w:val="236B425F"/>
    <w:rsid w:val="23836192"/>
    <w:rsid w:val="23901F29"/>
    <w:rsid w:val="239A7346"/>
    <w:rsid w:val="239C0061"/>
    <w:rsid w:val="23AC4DAB"/>
    <w:rsid w:val="23B908A4"/>
    <w:rsid w:val="23E95BEF"/>
    <w:rsid w:val="23F84A91"/>
    <w:rsid w:val="23FD0064"/>
    <w:rsid w:val="245375B0"/>
    <w:rsid w:val="24642C0A"/>
    <w:rsid w:val="247C17FB"/>
    <w:rsid w:val="24815D43"/>
    <w:rsid w:val="24B22173"/>
    <w:rsid w:val="24B95AD9"/>
    <w:rsid w:val="24BE24DA"/>
    <w:rsid w:val="24CF5825"/>
    <w:rsid w:val="24D04029"/>
    <w:rsid w:val="24D16BB0"/>
    <w:rsid w:val="24D663E6"/>
    <w:rsid w:val="24D77F2B"/>
    <w:rsid w:val="25194B34"/>
    <w:rsid w:val="258A150A"/>
    <w:rsid w:val="258B00E2"/>
    <w:rsid w:val="259E6220"/>
    <w:rsid w:val="25A917A6"/>
    <w:rsid w:val="25BE27CC"/>
    <w:rsid w:val="25D0267F"/>
    <w:rsid w:val="25F74A5C"/>
    <w:rsid w:val="260704EC"/>
    <w:rsid w:val="2628662C"/>
    <w:rsid w:val="262D45DE"/>
    <w:rsid w:val="26357304"/>
    <w:rsid w:val="264D4FE0"/>
    <w:rsid w:val="268F60A7"/>
    <w:rsid w:val="26A53EF9"/>
    <w:rsid w:val="26A94201"/>
    <w:rsid w:val="26AC274F"/>
    <w:rsid w:val="27044A29"/>
    <w:rsid w:val="271D34C8"/>
    <w:rsid w:val="27505C91"/>
    <w:rsid w:val="276142BF"/>
    <w:rsid w:val="27783712"/>
    <w:rsid w:val="27885B11"/>
    <w:rsid w:val="27907362"/>
    <w:rsid w:val="27EB0F78"/>
    <w:rsid w:val="280B2A12"/>
    <w:rsid w:val="282934AD"/>
    <w:rsid w:val="28333E1D"/>
    <w:rsid w:val="28454BD6"/>
    <w:rsid w:val="28455253"/>
    <w:rsid w:val="28551971"/>
    <w:rsid w:val="285B1C53"/>
    <w:rsid w:val="2871194F"/>
    <w:rsid w:val="289F7086"/>
    <w:rsid w:val="28C32028"/>
    <w:rsid w:val="28C87357"/>
    <w:rsid w:val="28CC490F"/>
    <w:rsid w:val="28DE40AA"/>
    <w:rsid w:val="29345E77"/>
    <w:rsid w:val="294C65AD"/>
    <w:rsid w:val="296577BF"/>
    <w:rsid w:val="296D720D"/>
    <w:rsid w:val="29806583"/>
    <w:rsid w:val="298B3C4C"/>
    <w:rsid w:val="29B86EA1"/>
    <w:rsid w:val="29C17889"/>
    <w:rsid w:val="29F26D24"/>
    <w:rsid w:val="29FE0D61"/>
    <w:rsid w:val="2A0B2C63"/>
    <w:rsid w:val="2A15033F"/>
    <w:rsid w:val="2A1662C1"/>
    <w:rsid w:val="2A1821E1"/>
    <w:rsid w:val="2A1C7367"/>
    <w:rsid w:val="2A2815FA"/>
    <w:rsid w:val="2A465F84"/>
    <w:rsid w:val="2A477CE9"/>
    <w:rsid w:val="2A6D6092"/>
    <w:rsid w:val="2A7D76B4"/>
    <w:rsid w:val="2B437463"/>
    <w:rsid w:val="2B4F051B"/>
    <w:rsid w:val="2B7807EE"/>
    <w:rsid w:val="2BBF00EC"/>
    <w:rsid w:val="2BC37CFD"/>
    <w:rsid w:val="2BC60AB2"/>
    <w:rsid w:val="2BD5237F"/>
    <w:rsid w:val="2BE536CE"/>
    <w:rsid w:val="2BE758D9"/>
    <w:rsid w:val="2C09049E"/>
    <w:rsid w:val="2C0A653C"/>
    <w:rsid w:val="2C185243"/>
    <w:rsid w:val="2C191F85"/>
    <w:rsid w:val="2C35632A"/>
    <w:rsid w:val="2CE82D6F"/>
    <w:rsid w:val="2D343236"/>
    <w:rsid w:val="2D491818"/>
    <w:rsid w:val="2D940467"/>
    <w:rsid w:val="2D9C36B7"/>
    <w:rsid w:val="2D9D03D3"/>
    <w:rsid w:val="2DCE682B"/>
    <w:rsid w:val="2DD15014"/>
    <w:rsid w:val="2DD84FAF"/>
    <w:rsid w:val="2DF72DE4"/>
    <w:rsid w:val="2E0220AF"/>
    <w:rsid w:val="2E0F4F8B"/>
    <w:rsid w:val="2E4B082A"/>
    <w:rsid w:val="2E5D4E86"/>
    <w:rsid w:val="2E5D790B"/>
    <w:rsid w:val="2E9A3C18"/>
    <w:rsid w:val="2EBB0FEE"/>
    <w:rsid w:val="2EC63002"/>
    <w:rsid w:val="2EC76664"/>
    <w:rsid w:val="2EEF1900"/>
    <w:rsid w:val="2F0A6B38"/>
    <w:rsid w:val="2F8E2223"/>
    <w:rsid w:val="2F911A4F"/>
    <w:rsid w:val="2F946CCB"/>
    <w:rsid w:val="2FD25781"/>
    <w:rsid w:val="2FD85D33"/>
    <w:rsid w:val="2FFD7934"/>
    <w:rsid w:val="30733ACD"/>
    <w:rsid w:val="308C3862"/>
    <w:rsid w:val="309379D8"/>
    <w:rsid w:val="30A270F7"/>
    <w:rsid w:val="30BB42A9"/>
    <w:rsid w:val="30DF1478"/>
    <w:rsid w:val="30EC586F"/>
    <w:rsid w:val="319C6071"/>
    <w:rsid w:val="31AC537E"/>
    <w:rsid w:val="31E3679B"/>
    <w:rsid w:val="31E732FD"/>
    <w:rsid w:val="31F51116"/>
    <w:rsid w:val="32153643"/>
    <w:rsid w:val="321D22D3"/>
    <w:rsid w:val="32517576"/>
    <w:rsid w:val="32BE5C2C"/>
    <w:rsid w:val="32CD717D"/>
    <w:rsid w:val="32D85BE7"/>
    <w:rsid w:val="32EC5D21"/>
    <w:rsid w:val="32FB6478"/>
    <w:rsid w:val="33263B3F"/>
    <w:rsid w:val="332A6A3F"/>
    <w:rsid w:val="336963EB"/>
    <w:rsid w:val="33816EEB"/>
    <w:rsid w:val="33D3608A"/>
    <w:rsid w:val="33EB55CD"/>
    <w:rsid w:val="33EC4C02"/>
    <w:rsid w:val="340D2360"/>
    <w:rsid w:val="3410665D"/>
    <w:rsid w:val="34211214"/>
    <w:rsid w:val="342E63AB"/>
    <w:rsid w:val="344413EF"/>
    <w:rsid w:val="3484496A"/>
    <w:rsid w:val="34950E68"/>
    <w:rsid w:val="34986E94"/>
    <w:rsid w:val="349A167D"/>
    <w:rsid w:val="34AF62C9"/>
    <w:rsid w:val="34CB4388"/>
    <w:rsid w:val="34FA6E12"/>
    <w:rsid w:val="353558D8"/>
    <w:rsid w:val="35385F57"/>
    <w:rsid w:val="358D5588"/>
    <w:rsid w:val="35D65462"/>
    <w:rsid w:val="36114A47"/>
    <w:rsid w:val="36160449"/>
    <w:rsid w:val="363A3B40"/>
    <w:rsid w:val="365302AE"/>
    <w:rsid w:val="36607A0A"/>
    <w:rsid w:val="366E227C"/>
    <w:rsid w:val="366F2E0D"/>
    <w:rsid w:val="367B6A5C"/>
    <w:rsid w:val="36A74ADA"/>
    <w:rsid w:val="36AD60D5"/>
    <w:rsid w:val="36B224F9"/>
    <w:rsid w:val="36BB5B39"/>
    <w:rsid w:val="36EC0CC9"/>
    <w:rsid w:val="36F01751"/>
    <w:rsid w:val="36F030B0"/>
    <w:rsid w:val="36FF11F8"/>
    <w:rsid w:val="373F410B"/>
    <w:rsid w:val="37781935"/>
    <w:rsid w:val="37B039E8"/>
    <w:rsid w:val="37EE7094"/>
    <w:rsid w:val="37F731B1"/>
    <w:rsid w:val="3802312B"/>
    <w:rsid w:val="38296C89"/>
    <w:rsid w:val="383002EB"/>
    <w:rsid w:val="38586797"/>
    <w:rsid w:val="387150D3"/>
    <w:rsid w:val="38BC0149"/>
    <w:rsid w:val="38D87D1C"/>
    <w:rsid w:val="38F4246C"/>
    <w:rsid w:val="393D1952"/>
    <w:rsid w:val="39636459"/>
    <w:rsid w:val="396B7F6C"/>
    <w:rsid w:val="39A817E5"/>
    <w:rsid w:val="39B40600"/>
    <w:rsid w:val="39B417A9"/>
    <w:rsid w:val="39E94B2D"/>
    <w:rsid w:val="39FC5695"/>
    <w:rsid w:val="3A006D8E"/>
    <w:rsid w:val="3A3651E5"/>
    <w:rsid w:val="3A4C6A14"/>
    <w:rsid w:val="3A6B42A0"/>
    <w:rsid w:val="3A744481"/>
    <w:rsid w:val="3A8C7BEF"/>
    <w:rsid w:val="3A906246"/>
    <w:rsid w:val="3AAA72A5"/>
    <w:rsid w:val="3ADF51EE"/>
    <w:rsid w:val="3B075CE3"/>
    <w:rsid w:val="3B2349B7"/>
    <w:rsid w:val="3B4C6AFD"/>
    <w:rsid w:val="3B616CFF"/>
    <w:rsid w:val="3B6259F6"/>
    <w:rsid w:val="3B976654"/>
    <w:rsid w:val="3BA81DCB"/>
    <w:rsid w:val="3BC01EFC"/>
    <w:rsid w:val="3BCA786A"/>
    <w:rsid w:val="3BD31E2F"/>
    <w:rsid w:val="3BF15831"/>
    <w:rsid w:val="3C105946"/>
    <w:rsid w:val="3C471448"/>
    <w:rsid w:val="3C5205F7"/>
    <w:rsid w:val="3C5F759A"/>
    <w:rsid w:val="3C6C525A"/>
    <w:rsid w:val="3CCB21B4"/>
    <w:rsid w:val="3CCE23CB"/>
    <w:rsid w:val="3CD17D17"/>
    <w:rsid w:val="3CF541DE"/>
    <w:rsid w:val="3D3C7F39"/>
    <w:rsid w:val="3D440F09"/>
    <w:rsid w:val="3D4504A0"/>
    <w:rsid w:val="3D8734BB"/>
    <w:rsid w:val="3D9A11D4"/>
    <w:rsid w:val="3DA16D89"/>
    <w:rsid w:val="3DA364BE"/>
    <w:rsid w:val="3DBF3C2B"/>
    <w:rsid w:val="3DE041CB"/>
    <w:rsid w:val="3DE11DF4"/>
    <w:rsid w:val="3DEB25A4"/>
    <w:rsid w:val="3DF96EA9"/>
    <w:rsid w:val="3E0D48F6"/>
    <w:rsid w:val="3E1753DD"/>
    <w:rsid w:val="3E1868B4"/>
    <w:rsid w:val="3E377251"/>
    <w:rsid w:val="3E42664B"/>
    <w:rsid w:val="3E5A7334"/>
    <w:rsid w:val="3E7B5D6B"/>
    <w:rsid w:val="3E843E66"/>
    <w:rsid w:val="3E8F51FE"/>
    <w:rsid w:val="3E926F87"/>
    <w:rsid w:val="3E9A59DE"/>
    <w:rsid w:val="3E9B4946"/>
    <w:rsid w:val="3EAF4836"/>
    <w:rsid w:val="3EC33DFA"/>
    <w:rsid w:val="3EF02876"/>
    <w:rsid w:val="3F060E16"/>
    <w:rsid w:val="3F1D1096"/>
    <w:rsid w:val="3F2F0234"/>
    <w:rsid w:val="3F3F6735"/>
    <w:rsid w:val="3F6363FE"/>
    <w:rsid w:val="3F756B8F"/>
    <w:rsid w:val="3F95482B"/>
    <w:rsid w:val="3FD54C93"/>
    <w:rsid w:val="3FF86E00"/>
    <w:rsid w:val="4019356B"/>
    <w:rsid w:val="402E5986"/>
    <w:rsid w:val="40592157"/>
    <w:rsid w:val="406B706C"/>
    <w:rsid w:val="406E1CAE"/>
    <w:rsid w:val="407A0990"/>
    <w:rsid w:val="4080463F"/>
    <w:rsid w:val="40A0133A"/>
    <w:rsid w:val="40A175C4"/>
    <w:rsid w:val="40C31A53"/>
    <w:rsid w:val="40FF545D"/>
    <w:rsid w:val="410067C8"/>
    <w:rsid w:val="41236011"/>
    <w:rsid w:val="414158B6"/>
    <w:rsid w:val="418F0D2A"/>
    <w:rsid w:val="41C837F8"/>
    <w:rsid w:val="41D01505"/>
    <w:rsid w:val="422956B5"/>
    <w:rsid w:val="42297D7D"/>
    <w:rsid w:val="42474939"/>
    <w:rsid w:val="424C3C57"/>
    <w:rsid w:val="4257179C"/>
    <w:rsid w:val="42613FF3"/>
    <w:rsid w:val="42660D96"/>
    <w:rsid w:val="428667D2"/>
    <w:rsid w:val="42CD1CE0"/>
    <w:rsid w:val="42E1381E"/>
    <w:rsid w:val="42ED6459"/>
    <w:rsid w:val="42FE58DD"/>
    <w:rsid w:val="42FF207E"/>
    <w:rsid w:val="43174B3D"/>
    <w:rsid w:val="434B790E"/>
    <w:rsid w:val="4360274F"/>
    <w:rsid w:val="4373550D"/>
    <w:rsid w:val="437944E4"/>
    <w:rsid w:val="43977AB6"/>
    <w:rsid w:val="439C027C"/>
    <w:rsid w:val="43A3342B"/>
    <w:rsid w:val="43C77C27"/>
    <w:rsid w:val="43DE09EE"/>
    <w:rsid w:val="44002FAD"/>
    <w:rsid w:val="44332098"/>
    <w:rsid w:val="449101DD"/>
    <w:rsid w:val="449C2311"/>
    <w:rsid w:val="44D426B2"/>
    <w:rsid w:val="44DE1391"/>
    <w:rsid w:val="451B225C"/>
    <w:rsid w:val="452410C9"/>
    <w:rsid w:val="45317DFB"/>
    <w:rsid w:val="456D3CE4"/>
    <w:rsid w:val="4579042C"/>
    <w:rsid w:val="457F0571"/>
    <w:rsid w:val="45851176"/>
    <w:rsid w:val="45BB73CE"/>
    <w:rsid w:val="45C63B94"/>
    <w:rsid w:val="460E7DA5"/>
    <w:rsid w:val="463F1DAD"/>
    <w:rsid w:val="46422483"/>
    <w:rsid w:val="4659254A"/>
    <w:rsid w:val="465B0637"/>
    <w:rsid w:val="465E3F0D"/>
    <w:rsid w:val="466A16E6"/>
    <w:rsid w:val="46893F2B"/>
    <w:rsid w:val="469F6C94"/>
    <w:rsid w:val="46AA40A5"/>
    <w:rsid w:val="46C4686E"/>
    <w:rsid w:val="473D64AB"/>
    <w:rsid w:val="477B778F"/>
    <w:rsid w:val="478203EC"/>
    <w:rsid w:val="47B025FA"/>
    <w:rsid w:val="47FC4DDD"/>
    <w:rsid w:val="4809698F"/>
    <w:rsid w:val="481133C8"/>
    <w:rsid w:val="4811697D"/>
    <w:rsid w:val="481E4C7F"/>
    <w:rsid w:val="487A3E25"/>
    <w:rsid w:val="488B5503"/>
    <w:rsid w:val="48937E21"/>
    <w:rsid w:val="489A0361"/>
    <w:rsid w:val="48B94FF3"/>
    <w:rsid w:val="48E37AAB"/>
    <w:rsid w:val="48FD4B4C"/>
    <w:rsid w:val="490A68E0"/>
    <w:rsid w:val="491055FE"/>
    <w:rsid w:val="49165C27"/>
    <w:rsid w:val="49167C15"/>
    <w:rsid w:val="492F531F"/>
    <w:rsid w:val="492F5AD3"/>
    <w:rsid w:val="493A36B0"/>
    <w:rsid w:val="495F5B3E"/>
    <w:rsid w:val="496B7BEC"/>
    <w:rsid w:val="496F77D7"/>
    <w:rsid w:val="497654FD"/>
    <w:rsid w:val="49B64211"/>
    <w:rsid w:val="49F6167F"/>
    <w:rsid w:val="4A064FA0"/>
    <w:rsid w:val="4A0A3D88"/>
    <w:rsid w:val="4A0F69C0"/>
    <w:rsid w:val="4A16615C"/>
    <w:rsid w:val="4A4424D7"/>
    <w:rsid w:val="4A8E0ECE"/>
    <w:rsid w:val="4A90678C"/>
    <w:rsid w:val="4AB06C71"/>
    <w:rsid w:val="4AB82D0F"/>
    <w:rsid w:val="4AEB7664"/>
    <w:rsid w:val="4AFD7C19"/>
    <w:rsid w:val="4B0567D1"/>
    <w:rsid w:val="4B236AAE"/>
    <w:rsid w:val="4B707271"/>
    <w:rsid w:val="4B721221"/>
    <w:rsid w:val="4B7E5126"/>
    <w:rsid w:val="4B9739F7"/>
    <w:rsid w:val="4BE52395"/>
    <w:rsid w:val="4BEE2503"/>
    <w:rsid w:val="4C245A30"/>
    <w:rsid w:val="4CB12D62"/>
    <w:rsid w:val="4CB6685F"/>
    <w:rsid w:val="4CC367FE"/>
    <w:rsid w:val="4CEE370C"/>
    <w:rsid w:val="4D077F3C"/>
    <w:rsid w:val="4D106035"/>
    <w:rsid w:val="4D123355"/>
    <w:rsid w:val="4D2A3B31"/>
    <w:rsid w:val="4D2F7A00"/>
    <w:rsid w:val="4D312C52"/>
    <w:rsid w:val="4D905305"/>
    <w:rsid w:val="4D964A72"/>
    <w:rsid w:val="4D9C1254"/>
    <w:rsid w:val="4E793892"/>
    <w:rsid w:val="4E800872"/>
    <w:rsid w:val="4EC569ED"/>
    <w:rsid w:val="4ECC7A20"/>
    <w:rsid w:val="4ED50EA1"/>
    <w:rsid w:val="4EEC050C"/>
    <w:rsid w:val="4F104EC3"/>
    <w:rsid w:val="4F404315"/>
    <w:rsid w:val="4F47354A"/>
    <w:rsid w:val="4F72556E"/>
    <w:rsid w:val="4F911C54"/>
    <w:rsid w:val="4FD11E53"/>
    <w:rsid w:val="4FE625E0"/>
    <w:rsid w:val="5021480F"/>
    <w:rsid w:val="506622C3"/>
    <w:rsid w:val="50750E8F"/>
    <w:rsid w:val="50962ECB"/>
    <w:rsid w:val="50A42E38"/>
    <w:rsid w:val="50A4577F"/>
    <w:rsid w:val="50B73D1F"/>
    <w:rsid w:val="50B769E4"/>
    <w:rsid w:val="50BD5BC9"/>
    <w:rsid w:val="50C11EEE"/>
    <w:rsid w:val="50CA7505"/>
    <w:rsid w:val="50D12998"/>
    <w:rsid w:val="50E2135C"/>
    <w:rsid w:val="50E97CFC"/>
    <w:rsid w:val="50FA4028"/>
    <w:rsid w:val="510D65B7"/>
    <w:rsid w:val="511157AB"/>
    <w:rsid w:val="5142540C"/>
    <w:rsid w:val="514D099E"/>
    <w:rsid w:val="51721780"/>
    <w:rsid w:val="518832C8"/>
    <w:rsid w:val="51A0432A"/>
    <w:rsid w:val="51A86090"/>
    <w:rsid w:val="51B7396D"/>
    <w:rsid w:val="51C86B64"/>
    <w:rsid w:val="51D72998"/>
    <w:rsid w:val="51FB7B14"/>
    <w:rsid w:val="522E4CC3"/>
    <w:rsid w:val="5244713B"/>
    <w:rsid w:val="525F5585"/>
    <w:rsid w:val="52615633"/>
    <w:rsid w:val="52977FD4"/>
    <w:rsid w:val="52A25790"/>
    <w:rsid w:val="52A96B6F"/>
    <w:rsid w:val="52B45975"/>
    <w:rsid w:val="52C553E8"/>
    <w:rsid w:val="52D94AA4"/>
    <w:rsid w:val="52EA3A62"/>
    <w:rsid w:val="52F50BB8"/>
    <w:rsid w:val="53097272"/>
    <w:rsid w:val="53544462"/>
    <w:rsid w:val="536F585F"/>
    <w:rsid w:val="5397158E"/>
    <w:rsid w:val="539E66E1"/>
    <w:rsid w:val="53E13F4B"/>
    <w:rsid w:val="53FB1D13"/>
    <w:rsid w:val="54013861"/>
    <w:rsid w:val="54112F30"/>
    <w:rsid w:val="54326B8F"/>
    <w:rsid w:val="54487265"/>
    <w:rsid w:val="544D6070"/>
    <w:rsid w:val="545729B8"/>
    <w:rsid w:val="54605E1E"/>
    <w:rsid w:val="548114BF"/>
    <w:rsid w:val="54B3506A"/>
    <w:rsid w:val="54B64766"/>
    <w:rsid w:val="54C31A5B"/>
    <w:rsid w:val="54CA0D16"/>
    <w:rsid w:val="54DD4057"/>
    <w:rsid w:val="54E7490F"/>
    <w:rsid w:val="550764A4"/>
    <w:rsid w:val="550B2BF6"/>
    <w:rsid w:val="55214EB5"/>
    <w:rsid w:val="55364EFD"/>
    <w:rsid w:val="553F1336"/>
    <w:rsid w:val="555D4828"/>
    <w:rsid w:val="557A4C8B"/>
    <w:rsid w:val="558931E1"/>
    <w:rsid w:val="55923347"/>
    <w:rsid w:val="55925180"/>
    <w:rsid w:val="55983B1B"/>
    <w:rsid w:val="55A8376B"/>
    <w:rsid w:val="55DC29B6"/>
    <w:rsid w:val="55DD4241"/>
    <w:rsid w:val="566B6D1E"/>
    <w:rsid w:val="56967A4D"/>
    <w:rsid w:val="57032A2C"/>
    <w:rsid w:val="570F5219"/>
    <w:rsid w:val="575D12B5"/>
    <w:rsid w:val="57610A87"/>
    <w:rsid w:val="57777189"/>
    <w:rsid w:val="577B1140"/>
    <w:rsid w:val="577B7F21"/>
    <w:rsid w:val="577F181B"/>
    <w:rsid w:val="57921984"/>
    <w:rsid w:val="579737F0"/>
    <w:rsid w:val="57AB7B30"/>
    <w:rsid w:val="57AF5251"/>
    <w:rsid w:val="57B26373"/>
    <w:rsid w:val="57B63F04"/>
    <w:rsid w:val="57CD20C2"/>
    <w:rsid w:val="57D675AB"/>
    <w:rsid w:val="57D95FDD"/>
    <w:rsid w:val="58235328"/>
    <w:rsid w:val="58697CA8"/>
    <w:rsid w:val="5890765F"/>
    <w:rsid w:val="58917D2F"/>
    <w:rsid w:val="5894085C"/>
    <w:rsid w:val="58AE4F0C"/>
    <w:rsid w:val="58B85899"/>
    <w:rsid w:val="58E363A9"/>
    <w:rsid w:val="58F555F9"/>
    <w:rsid w:val="590E12C8"/>
    <w:rsid w:val="5920308F"/>
    <w:rsid w:val="593D5A74"/>
    <w:rsid w:val="594539B4"/>
    <w:rsid w:val="595E1678"/>
    <w:rsid w:val="596D5BD4"/>
    <w:rsid w:val="597E3DD8"/>
    <w:rsid w:val="59B83EF9"/>
    <w:rsid w:val="59F80043"/>
    <w:rsid w:val="5A09252F"/>
    <w:rsid w:val="5A0B2778"/>
    <w:rsid w:val="5A2A7C7B"/>
    <w:rsid w:val="5A3E2560"/>
    <w:rsid w:val="5A5D3B6E"/>
    <w:rsid w:val="5A637A76"/>
    <w:rsid w:val="5A6D33BA"/>
    <w:rsid w:val="5A792B1F"/>
    <w:rsid w:val="5A827F62"/>
    <w:rsid w:val="5A854ABB"/>
    <w:rsid w:val="5A874767"/>
    <w:rsid w:val="5A9304C2"/>
    <w:rsid w:val="5AAD6F28"/>
    <w:rsid w:val="5AAE1176"/>
    <w:rsid w:val="5AD50114"/>
    <w:rsid w:val="5AD63A24"/>
    <w:rsid w:val="5AE64EF5"/>
    <w:rsid w:val="5B2E1A1D"/>
    <w:rsid w:val="5B780A69"/>
    <w:rsid w:val="5B843A1C"/>
    <w:rsid w:val="5B873E3F"/>
    <w:rsid w:val="5B987D76"/>
    <w:rsid w:val="5BCA1926"/>
    <w:rsid w:val="5BCD7AE1"/>
    <w:rsid w:val="5BF52211"/>
    <w:rsid w:val="5C02690E"/>
    <w:rsid w:val="5C196DA7"/>
    <w:rsid w:val="5C2A048C"/>
    <w:rsid w:val="5C2A2760"/>
    <w:rsid w:val="5C370523"/>
    <w:rsid w:val="5C6142BC"/>
    <w:rsid w:val="5C80234E"/>
    <w:rsid w:val="5C8A680C"/>
    <w:rsid w:val="5C9C3CB4"/>
    <w:rsid w:val="5CC11F40"/>
    <w:rsid w:val="5D0C4701"/>
    <w:rsid w:val="5D0F0395"/>
    <w:rsid w:val="5D221076"/>
    <w:rsid w:val="5D397964"/>
    <w:rsid w:val="5D5A391C"/>
    <w:rsid w:val="5D5F10C0"/>
    <w:rsid w:val="5D891B7B"/>
    <w:rsid w:val="5DAD38EE"/>
    <w:rsid w:val="5DB83BF2"/>
    <w:rsid w:val="5DD1521D"/>
    <w:rsid w:val="5E006862"/>
    <w:rsid w:val="5E0207B9"/>
    <w:rsid w:val="5E1834A1"/>
    <w:rsid w:val="5E261785"/>
    <w:rsid w:val="5E407C1F"/>
    <w:rsid w:val="5E4A7017"/>
    <w:rsid w:val="5E552BBA"/>
    <w:rsid w:val="5E611C10"/>
    <w:rsid w:val="5E9134FB"/>
    <w:rsid w:val="5EA20CD3"/>
    <w:rsid w:val="5EFC7377"/>
    <w:rsid w:val="5F06174D"/>
    <w:rsid w:val="5F2E6A0B"/>
    <w:rsid w:val="5F3A3602"/>
    <w:rsid w:val="5F5E4D05"/>
    <w:rsid w:val="5F6277C6"/>
    <w:rsid w:val="5F6D0B1D"/>
    <w:rsid w:val="5F8D0B82"/>
    <w:rsid w:val="5FCC5339"/>
    <w:rsid w:val="5FE34A5B"/>
    <w:rsid w:val="5FFE1E36"/>
    <w:rsid w:val="60232584"/>
    <w:rsid w:val="602B562D"/>
    <w:rsid w:val="607330CE"/>
    <w:rsid w:val="60825176"/>
    <w:rsid w:val="609F2AC4"/>
    <w:rsid w:val="60FA2EE8"/>
    <w:rsid w:val="61054A27"/>
    <w:rsid w:val="610A52BC"/>
    <w:rsid w:val="611D2366"/>
    <w:rsid w:val="611D39E1"/>
    <w:rsid w:val="61322180"/>
    <w:rsid w:val="61421856"/>
    <w:rsid w:val="615227C4"/>
    <w:rsid w:val="61654E3F"/>
    <w:rsid w:val="61712CAB"/>
    <w:rsid w:val="6182292A"/>
    <w:rsid w:val="619F7F92"/>
    <w:rsid w:val="61F93300"/>
    <w:rsid w:val="61F94C26"/>
    <w:rsid w:val="62000E56"/>
    <w:rsid w:val="620152D8"/>
    <w:rsid w:val="62390AB2"/>
    <w:rsid w:val="624A4FAC"/>
    <w:rsid w:val="624F3E49"/>
    <w:rsid w:val="62632286"/>
    <w:rsid w:val="62885958"/>
    <w:rsid w:val="62F40B65"/>
    <w:rsid w:val="62FC2CFE"/>
    <w:rsid w:val="63024505"/>
    <w:rsid w:val="632F063F"/>
    <w:rsid w:val="635803E4"/>
    <w:rsid w:val="635B1DB5"/>
    <w:rsid w:val="63711FED"/>
    <w:rsid w:val="63880DDC"/>
    <w:rsid w:val="638D750D"/>
    <w:rsid w:val="63AC6CC0"/>
    <w:rsid w:val="63B626FC"/>
    <w:rsid w:val="64055776"/>
    <w:rsid w:val="64240056"/>
    <w:rsid w:val="64376D1B"/>
    <w:rsid w:val="643E143A"/>
    <w:rsid w:val="64410F8F"/>
    <w:rsid w:val="64854F93"/>
    <w:rsid w:val="648B6EEF"/>
    <w:rsid w:val="64C158BF"/>
    <w:rsid w:val="64CE2EAA"/>
    <w:rsid w:val="64D15E6F"/>
    <w:rsid w:val="65140F13"/>
    <w:rsid w:val="653623FB"/>
    <w:rsid w:val="6537493B"/>
    <w:rsid w:val="653C3090"/>
    <w:rsid w:val="65586590"/>
    <w:rsid w:val="65854376"/>
    <w:rsid w:val="658767BE"/>
    <w:rsid w:val="65892531"/>
    <w:rsid w:val="66195831"/>
    <w:rsid w:val="662E75B1"/>
    <w:rsid w:val="66342C2E"/>
    <w:rsid w:val="663E784C"/>
    <w:rsid w:val="666A1224"/>
    <w:rsid w:val="66767FB6"/>
    <w:rsid w:val="6684311D"/>
    <w:rsid w:val="668B6A45"/>
    <w:rsid w:val="66A730FC"/>
    <w:rsid w:val="672F3F24"/>
    <w:rsid w:val="673E055F"/>
    <w:rsid w:val="67551CE3"/>
    <w:rsid w:val="675D5BE1"/>
    <w:rsid w:val="67780823"/>
    <w:rsid w:val="677F7967"/>
    <w:rsid w:val="67A22552"/>
    <w:rsid w:val="67B22DCC"/>
    <w:rsid w:val="67BE71AA"/>
    <w:rsid w:val="67D90273"/>
    <w:rsid w:val="67DE5875"/>
    <w:rsid w:val="67E55852"/>
    <w:rsid w:val="67EB1AB4"/>
    <w:rsid w:val="67FA1285"/>
    <w:rsid w:val="680913AA"/>
    <w:rsid w:val="68551F4F"/>
    <w:rsid w:val="687C10C9"/>
    <w:rsid w:val="68840C16"/>
    <w:rsid w:val="68876EFB"/>
    <w:rsid w:val="68884654"/>
    <w:rsid w:val="689F444F"/>
    <w:rsid w:val="68B96DBB"/>
    <w:rsid w:val="68CA2805"/>
    <w:rsid w:val="68D75A1D"/>
    <w:rsid w:val="68E937A3"/>
    <w:rsid w:val="693E15D3"/>
    <w:rsid w:val="69627681"/>
    <w:rsid w:val="6977531D"/>
    <w:rsid w:val="69CC2BFF"/>
    <w:rsid w:val="69FD55B8"/>
    <w:rsid w:val="6A0B1C62"/>
    <w:rsid w:val="6A1207E1"/>
    <w:rsid w:val="6A2406C8"/>
    <w:rsid w:val="6A6303C7"/>
    <w:rsid w:val="6A8B69C8"/>
    <w:rsid w:val="6AB44268"/>
    <w:rsid w:val="6ADE0BD1"/>
    <w:rsid w:val="6AE96859"/>
    <w:rsid w:val="6B147746"/>
    <w:rsid w:val="6B24787C"/>
    <w:rsid w:val="6B3414ED"/>
    <w:rsid w:val="6B573233"/>
    <w:rsid w:val="6B5B6274"/>
    <w:rsid w:val="6B935D53"/>
    <w:rsid w:val="6BB43DF4"/>
    <w:rsid w:val="6C023006"/>
    <w:rsid w:val="6C196F71"/>
    <w:rsid w:val="6C226FCB"/>
    <w:rsid w:val="6C31226F"/>
    <w:rsid w:val="6C552F0B"/>
    <w:rsid w:val="6C8C67B7"/>
    <w:rsid w:val="6C9D744C"/>
    <w:rsid w:val="6CAE685B"/>
    <w:rsid w:val="6CC46801"/>
    <w:rsid w:val="6CD40368"/>
    <w:rsid w:val="6CE557FD"/>
    <w:rsid w:val="6CF17EE6"/>
    <w:rsid w:val="6D167928"/>
    <w:rsid w:val="6D26299B"/>
    <w:rsid w:val="6D4772EC"/>
    <w:rsid w:val="6D9078AF"/>
    <w:rsid w:val="6DAA3FEF"/>
    <w:rsid w:val="6DC0172B"/>
    <w:rsid w:val="6DCB690C"/>
    <w:rsid w:val="6DD41A5B"/>
    <w:rsid w:val="6DF43C2E"/>
    <w:rsid w:val="6DF51CA3"/>
    <w:rsid w:val="6E073DB0"/>
    <w:rsid w:val="6E2C1870"/>
    <w:rsid w:val="6E3773D8"/>
    <w:rsid w:val="6E7A14B6"/>
    <w:rsid w:val="6E8335BD"/>
    <w:rsid w:val="6E8E12EF"/>
    <w:rsid w:val="6E972936"/>
    <w:rsid w:val="6ED446C5"/>
    <w:rsid w:val="6F2A7D94"/>
    <w:rsid w:val="6F2F08F9"/>
    <w:rsid w:val="6F4F172A"/>
    <w:rsid w:val="6F8331F1"/>
    <w:rsid w:val="6F8E6C94"/>
    <w:rsid w:val="6FAE1A09"/>
    <w:rsid w:val="6FD75BF8"/>
    <w:rsid w:val="6FD914D0"/>
    <w:rsid w:val="707723D0"/>
    <w:rsid w:val="709B1ED1"/>
    <w:rsid w:val="70E52715"/>
    <w:rsid w:val="70F5661B"/>
    <w:rsid w:val="71360107"/>
    <w:rsid w:val="713B688E"/>
    <w:rsid w:val="71536B10"/>
    <w:rsid w:val="718006E7"/>
    <w:rsid w:val="718549BC"/>
    <w:rsid w:val="71901EB4"/>
    <w:rsid w:val="71D43752"/>
    <w:rsid w:val="71F1796A"/>
    <w:rsid w:val="720033A7"/>
    <w:rsid w:val="72154626"/>
    <w:rsid w:val="721C0C90"/>
    <w:rsid w:val="72262B5D"/>
    <w:rsid w:val="72283FF7"/>
    <w:rsid w:val="722E7212"/>
    <w:rsid w:val="723A0474"/>
    <w:rsid w:val="725923E4"/>
    <w:rsid w:val="725B22AA"/>
    <w:rsid w:val="72864BF7"/>
    <w:rsid w:val="729023FC"/>
    <w:rsid w:val="730E21E9"/>
    <w:rsid w:val="73260F1C"/>
    <w:rsid w:val="7346211D"/>
    <w:rsid w:val="73982B4E"/>
    <w:rsid w:val="73A43546"/>
    <w:rsid w:val="73B95FD9"/>
    <w:rsid w:val="73C0646E"/>
    <w:rsid w:val="742222F5"/>
    <w:rsid w:val="74476126"/>
    <w:rsid w:val="74706664"/>
    <w:rsid w:val="747F3682"/>
    <w:rsid w:val="749C4185"/>
    <w:rsid w:val="75067759"/>
    <w:rsid w:val="752E6DCD"/>
    <w:rsid w:val="75367EF2"/>
    <w:rsid w:val="7551380D"/>
    <w:rsid w:val="75600BE5"/>
    <w:rsid w:val="7564475C"/>
    <w:rsid w:val="7583797F"/>
    <w:rsid w:val="75D20F1D"/>
    <w:rsid w:val="75DA2C18"/>
    <w:rsid w:val="75F54412"/>
    <w:rsid w:val="761D08E0"/>
    <w:rsid w:val="76215AC1"/>
    <w:rsid w:val="765D347C"/>
    <w:rsid w:val="76826699"/>
    <w:rsid w:val="76C87133"/>
    <w:rsid w:val="76CD08D5"/>
    <w:rsid w:val="76DB4B92"/>
    <w:rsid w:val="76E452A2"/>
    <w:rsid w:val="77052AA4"/>
    <w:rsid w:val="77136511"/>
    <w:rsid w:val="772462D2"/>
    <w:rsid w:val="77340A39"/>
    <w:rsid w:val="77351FD0"/>
    <w:rsid w:val="77472422"/>
    <w:rsid w:val="777F31F2"/>
    <w:rsid w:val="77C266DA"/>
    <w:rsid w:val="77D1700D"/>
    <w:rsid w:val="77D23F80"/>
    <w:rsid w:val="77EC04CC"/>
    <w:rsid w:val="780932D3"/>
    <w:rsid w:val="78151546"/>
    <w:rsid w:val="78775729"/>
    <w:rsid w:val="78A42DB0"/>
    <w:rsid w:val="78A656AB"/>
    <w:rsid w:val="78AE1A6E"/>
    <w:rsid w:val="78B2245C"/>
    <w:rsid w:val="78E172CC"/>
    <w:rsid w:val="78EA1D1F"/>
    <w:rsid w:val="78ED426E"/>
    <w:rsid w:val="7904172F"/>
    <w:rsid w:val="790F7E27"/>
    <w:rsid w:val="792A231A"/>
    <w:rsid w:val="79316829"/>
    <w:rsid w:val="797E66A9"/>
    <w:rsid w:val="798B079E"/>
    <w:rsid w:val="79A97383"/>
    <w:rsid w:val="79C76FEB"/>
    <w:rsid w:val="79CB2A4A"/>
    <w:rsid w:val="79E166FC"/>
    <w:rsid w:val="79E27E8B"/>
    <w:rsid w:val="79F850CE"/>
    <w:rsid w:val="79FD443C"/>
    <w:rsid w:val="7A1D1975"/>
    <w:rsid w:val="7A3E5150"/>
    <w:rsid w:val="7A4670D6"/>
    <w:rsid w:val="7A534B63"/>
    <w:rsid w:val="7A615382"/>
    <w:rsid w:val="7A644C9E"/>
    <w:rsid w:val="7A6554C0"/>
    <w:rsid w:val="7A67303B"/>
    <w:rsid w:val="7A811E80"/>
    <w:rsid w:val="7AAB1D04"/>
    <w:rsid w:val="7ABA4368"/>
    <w:rsid w:val="7AD05746"/>
    <w:rsid w:val="7B0B605B"/>
    <w:rsid w:val="7B257FFD"/>
    <w:rsid w:val="7B343476"/>
    <w:rsid w:val="7B52714F"/>
    <w:rsid w:val="7B5A2978"/>
    <w:rsid w:val="7B5A7E4C"/>
    <w:rsid w:val="7B667AF9"/>
    <w:rsid w:val="7B7468F8"/>
    <w:rsid w:val="7B823602"/>
    <w:rsid w:val="7B8472B4"/>
    <w:rsid w:val="7BE66A80"/>
    <w:rsid w:val="7BEE0103"/>
    <w:rsid w:val="7BFD7E77"/>
    <w:rsid w:val="7C0A0FE4"/>
    <w:rsid w:val="7C1A4D74"/>
    <w:rsid w:val="7C254906"/>
    <w:rsid w:val="7C431F62"/>
    <w:rsid w:val="7C590818"/>
    <w:rsid w:val="7C7C10F6"/>
    <w:rsid w:val="7C853BEA"/>
    <w:rsid w:val="7C881368"/>
    <w:rsid w:val="7C9A620B"/>
    <w:rsid w:val="7CB47121"/>
    <w:rsid w:val="7CD2582C"/>
    <w:rsid w:val="7CE27788"/>
    <w:rsid w:val="7CED5C37"/>
    <w:rsid w:val="7D0C32F1"/>
    <w:rsid w:val="7D0F408D"/>
    <w:rsid w:val="7D491C6C"/>
    <w:rsid w:val="7D5307A9"/>
    <w:rsid w:val="7D5429C0"/>
    <w:rsid w:val="7D6E6D43"/>
    <w:rsid w:val="7DB57A34"/>
    <w:rsid w:val="7DD00F61"/>
    <w:rsid w:val="7DE60973"/>
    <w:rsid w:val="7DEF0916"/>
    <w:rsid w:val="7E1E5218"/>
    <w:rsid w:val="7E6D0D6A"/>
    <w:rsid w:val="7E744C55"/>
    <w:rsid w:val="7E9A4E1F"/>
    <w:rsid w:val="7EA7723A"/>
    <w:rsid w:val="7EF56FBB"/>
    <w:rsid w:val="7F0768EB"/>
    <w:rsid w:val="7F143BEC"/>
    <w:rsid w:val="7F715AF2"/>
    <w:rsid w:val="7F886E69"/>
    <w:rsid w:val="7F93072C"/>
    <w:rsid w:val="7F9627A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ind w:left="432" w:hanging="432"/>
      <w:jc w:val="left"/>
      <w:outlineLvl w:val="1"/>
    </w:pPr>
    <w:rPr>
      <w:rFonts w:ascii="仿宋_GB2312" w:hAnsi="仿宋" w:eastAsia="仿宋_GB2312"/>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5"/>
    <w:qFormat/>
    <w:uiPriority w:val="0"/>
    <w:pPr>
      <w:shd w:val="clear" w:color="auto" w:fill="000080"/>
    </w:pPr>
  </w:style>
  <w:style w:type="paragraph" w:styleId="19">
    <w:name w:val="annotation text"/>
    <w:basedOn w:val="1"/>
    <w:link w:val="863"/>
    <w:qFormat/>
    <w:uiPriority w:val="99"/>
    <w:pPr>
      <w:jc w:val="left"/>
    </w:pPr>
  </w:style>
  <w:style w:type="paragraph" w:styleId="20">
    <w:name w:val="Salutation"/>
    <w:basedOn w:val="1"/>
    <w:next w:val="1"/>
    <w:link w:val="823"/>
    <w:qFormat/>
    <w:uiPriority w:val="0"/>
    <w:rPr>
      <w:rFonts w:ascii="仿宋_GB2312" w:eastAsia="仿宋_GB2312"/>
      <w:sz w:val="28"/>
      <w:szCs w:val="20"/>
    </w:rPr>
  </w:style>
  <w:style w:type="paragraph" w:styleId="21">
    <w:name w:val="Body Text 3"/>
    <w:basedOn w:val="1"/>
    <w:link w:val="85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2"/>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1"/>
    <w:qFormat/>
    <w:uiPriority w:val="0"/>
    <w:pPr>
      <w:spacing w:line="480" w:lineRule="exact"/>
      <w:ind w:firstLine="480" w:firstLineChars="200"/>
    </w:pPr>
    <w:rPr>
      <w:rFonts w:ascii="宋体" w:hAnsi="宋体"/>
      <w:sz w:val="24"/>
    </w:rPr>
  </w:style>
  <w:style w:type="paragraph" w:styleId="27">
    <w:name w:val="Body Text First Indent 2"/>
    <w:basedOn w:val="26"/>
    <w:next w:val="24"/>
    <w:link w:val="66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7"/>
    <w:qFormat/>
    <w:uiPriority w:val="0"/>
    <w:pPr>
      <w:ind w:left="100" w:leftChars="2500"/>
    </w:pPr>
    <w:rPr>
      <w:rFonts w:ascii="宋体"/>
      <w:sz w:val="24"/>
      <w:szCs w:val="21"/>
      <w:lang w:val="zh-CN"/>
    </w:rPr>
  </w:style>
  <w:style w:type="paragraph" w:styleId="39">
    <w:name w:val="Body Text Indent 2"/>
    <w:basedOn w:val="1"/>
    <w:link w:val="831"/>
    <w:qFormat/>
    <w:uiPriority w:val="0"/>
    <w:pPr>
      <w:spacing w:line="360" w:lineRule="auto"/>
      <w:ind w:firstLine="601"/>
      <w:textAlignment w:val="baseline"/>
    </w:pPr>
    <w:rPr>
      <w:rFonts w:ascii="宋体"/>
      <w:kern w:val="0"/>
      <w:sz w:val="28"/>
      <w:szCs w:val="20"/>
    </w:rPr>
  </w:style>
  <w:style w:type="paragraph" w:styleId="40">
    <w:name w:val="endnote text"/>
    <w:basedOn w:val="1"/>
    <w:link w:val="948"/>
    <w:qFormat/>
    <w:uiPriority w:val="0"/>
    <w:rPr>
      <w:lang w:val="zh-CN"/>
    </w:rPr>
  </w:style>
  <w:style w:type="paragraph" w:styleId="41">
    <w:name w:val="Balloon Text"/>
    <w:basedOn w:val="1"/>
    <w:link w:val="724"/>
    <w:qFormat/>
    <w:uiPriority w:val="0"/>
    <w:rPr>
      <w:sz w:val="18"/>
      <w:szCs w:val="18"/>
    </w:rPr>
  </w:style>
  <w:style w:type="paragraph" w:styleId="42">
    <w:name w:val="footer"/>
    <w:basedOn w:val="1"/>
    <w:link w:val="899"/>
    <w:qFormat/>
    <w:uiPriority w:val="99"/>
    <w:pPr>
      <w:tabs>
        <w:tab w:val="center" w:pos="4153"/>
        <w:tab w:val="right" w:pos="8306"/>
      </w:tabs>
      <w:snapToGrid w:val="0"/>
      <w:jc w:val="left"/>
    </w:pPr>
    <w:rPr>
      <w:sz w:val="18"/>
      <w:szCs w:val="18"/>
    </w:rPr>
  </w:style>
  <w:style w:type="paragraph" w:styleId="43">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3"/>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7"/>
    <w:qFormat/>
    <w:uiPriority w:val="0"/>
    <w:pPr>
      <w:spacing w:after="120" w:line="480" w:lineRule="auto"/>
    </w:pPr>
  </w:style>
  <w:style w:type="paragraph" w:styleId="58">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80"/>
    <w:qFormat/>
    <w:uiPriority w:val="99"/>
    <w:pPr>
      <w:tabs>
        <w:tab w:val="right" w:leader="dot" w:pos="8268"/>
      </w:tabs>
      <w:spacing w:line="200" w:lineRule="atLeast"/>
      <w:ind w:firstLine="420"/>
    </w:pPr>
    <w:rPr>
      <w:rFonts w:ascii="宋体"/>
      <w:spacing w:val="-4"/>
      <w:sz w:val="18"/>
    </w:rPr>
  </w:style>
  <w:style w:type="paragraph" w:customStyle="1" w:styleId="80">
    <w:name w:val="正文缩进1"/>
    <w:basedOn w:val="81"/>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1">
    <w:name w:val="正文1"/>
    <w:basedOn w:val="34"/>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正文文本首行缩进 2"/>
    <w:basedOn w:val="80"/>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4">
    <w:name w:val="正文首行缩进 21"/>
    <w:basedOn w:val="85"/>
    <w:next w:val="1"/>
    <w:qFormat/>
    <w:uiPriority w:val="0"/>
    <w:pPr>
      <w:ind w:firstLine="210"/>
    </w:pPr>
  </w:style>
  <w:style w:type="paragraph" w:customStyle="1" w:styleId="85">
    <w:name w:val="正文文本缩进1"/>
    <w:basedOn w:val="1"/>
    <w:next w:val="1"/>
    <w:qFormat/>
    <w:uiPriority w:val="0"/>
    <w:pPr>
      <w:widowControl/>
      <w:spacing w:after="120"/>
      <w:ind w:left="420"/>
    </w:pPr>
    <w:rPr>
      <w:color w:val="000000"/>
    </w:rPr>
  </w:style>
  <w:style w:type="paragraph" w:customStyle="1" w:styleId="86">
    <w:name w:val="正文文本首行缩进 211"/>
    <w:basedOn w:val="80"/>
    <w:qFormat/>
    <w:uiPriority w:val="99"/>
    <w:pPr>
      <w:spacing w:line="200" w:lineRule="atLeast"/>
      <w:ind w:firstLine="420"/>
    </w:pPr>
    <w:rPr>
      <w:rFonts w:ascii="宋体"/>
      <w:spacing w:val="-4"/>
      <w:sz w:val="18"/>
    </w:rPr>
  </w:style>
  <w:style w:type="paragraph" w:customStyle="1" w:styleId="87">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2"/>
    <w:qFormat/>
    <w:uiPriority w:val="0"/>
    <w:pPr>
      <w:spacing w:before="156" w:line="360" w:lineRule="auto"/>
      <w:ind w:firstLine="510" w:firstLineChars="200"/>
    </w:pPr>
    <w:rPr>
      <w:sz w:val="24"/>
      <w:szCs w:val="20"/>
    </w:rPr>
  </w:style>
  <w:style w:type="paragraph" w:customStyle="1" w:styleId="95">
    <w:name w:val="无间隔1"/>
    <w:link w:val="680"/>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8"/>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2"/>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0">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3"/>
    <w:qFormat/>
    <w:uiPriority w:val="0"/>
    <w:pPr>
      <w:ind w:left="0" w:right="466" w:firstLine="288"/>
    </w:pPr>
    <w:rPr>
      <w:rFonts w:hAnsi="宋体"/>
    </w:rPr>
  </w:style>
  <w:style w:type="paragraph" w:customStyle="1" w:styleId="10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5"/>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样式"/>
    <w:basedOn w:val="1"/>
    <w:link w:val="775"/>
    <w:qFormat/>
    <w:uiPriority w:val="0"/>
    <w:pPr>
      <w:adjustRightInd/>
      <w:spacing w:line="360" w:lineRule="auto"/>
      <w:ind w:firstLine="480" w:firstLineChars="200"/>
    </w:pPr>
    <w:rPr>
      <w:kern w:val="0"/>
      <w:sz w:val="24"/>
    </w:rPr>
  </w:style>
  <w:style w:type="paragraph" w:customStyle="1" w:styleId="107">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列表段落1"/>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6"/>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8"/>
    <w:qFormat/>
    <w:uiPriority w:val="0"/>
    <w:pPr>
      <w:tabs>
        <w:tab w:val="left" w:pos="2356"/>
      </w:tabs>
    </w:pPr>
  </w:style>
  <w:style w:type="paragraph" w:customStyle="1" w:styleId="112">
    <w:name w:val="样式 标题 4h4H4Fab-4T5Ref Heading 1rh1Heading sqlsect 1.2.3...."/>
    <w:basedOn w:val="5"/>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1"/>
    <w:qFormat/>
    <w:uiPriority w:val="0"/>
    <w:pPr>
      <w:adjustRightInd/>
    </w:pPr>
    <w:rPr>
      <w:rFonts w:ascii="宋体" w:hAnsi="Courier New"/>
      <w:kern w:val="0"/>
      <w:sz w:val="20"/>
      <w:szCs w:val="20"/>
    </w:rPr>
  </w:style>
  <w:style w:type="paragraph" w:customStyle="1" w:styleId="115">
    <w:name w:val="正文说明"/>
    <w:basedOn w:val="1"/>
    <w:link w:val="853"/>
    <w:qFormat/>
    <w:uiPriority w:val="0"/>
    <w:pPr>
      <w:adjustRightInd/>
      <w:spacing w:line="360" w:lineRule="auto"/>
    </w:pPr>
    <w:rPr>
      <w:kern w:val="0"/>
      <w:sz w:val="24"/>
    </w:rPr>
  </w:style>
  <w:style w:type="paragraph" w:customStyle="1" w:styleId="116">
    <w:name w:val="Table Text"/>
    <w:basedOn w:val="1"/>
    <w:link w:val="859"/>
    <w:qFormat/>
    <w:uiPriority w:val="0"/>
    <w:pPr>
      <w:widowControl/>
      <w:spacing w:before="60" w:after="60"/>
      <w:jc w:val="left"/>
    </w:pPr>
    <w:rPr>
      <w:kern w:val="0"/>
      <w:sz w:val="24"/>
    </w:rPr>
  </w:style>
  <w:style w:type="paragraph" w:customStyle="1" w:styleId="117">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2"/>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无间隔2"/>
    <w:basedOn w:val="1"/>
    <w:link w:val="949"/>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6"/>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105"/>
    <w:next w:val="105"/>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105"/>
    <w:next w:val="105"/>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7"/>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3"/>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9"/>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qFormat/>
    <w:uiPriority w:val="0"/>
    <w:pPr>
      <w:snapToGrid w:val="0"/>
      <w:ind w:firstLine="480" w:firstLineChars="200"/>
    </w:pPr>
    <w:rPr>
      <w:rFonts w:ascii="Times New Roman"/>
      <w:szCs w:val="24"/>
      <w:lang w:val="en-US"/>
    </w:rPr>
  </w:style>
  <w:style w:type="paragraph" w:customStyle="1" w:styleId="46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8"/>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qFormat/>
    <w:uiPriority w:val="0"/>
    <w:pPr>
      <w:tabs>
        <w:tab w:val="left" w:pos="1080"/>
        <w:tab w:val="clear" w:pos="1008"/>
      </w:tabs>
      <w:ind w:left="1080" w:hanging="1080"/>
    </w:pPr>
  </w:style>
  <w:style w:type="paragraph" w:customStyle="1" w:styleId="587">
    <w:name w:val="数字标题1"/>
    <w:basedOn w:val="3"/>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6">
    <w:name w:val="No Spacing1"/>
    <w:qFormat/>
    <w:uiPriority w:val="0"/>
    <w:rPr>
      <w:rFonts w:ascii="Times New Roman" w:hAnsi="Times New Roman" w:eastAsia="??" w:cs="宋体"/>
      <w:sz w:val="22"/>
      <w:szCs w:val="22"/>
      <w:lang w:val="en-US" w:eastAsia="en-US" w:bidi="ar-SA"/>
    </w:rPr>
  </w:style>
  <w:style w:type="paragraph" w:customStyle="1" w:styleId="627">
    <w:name w:val="纯文本3"/>
    <w:basedOn w:val="1"/>
    <w:qFormat/>
    <w:uiPriority w:val="0"/>
    <w:pPr>
      <w:spacing w:before="156" w:beforeLines="50" w:after="156"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9">
    <w:name w:val="表格非标题文字 Char"/>
    <w:link w:val="89"/>
    <w:qFormat/>
    <w:uiPriority w:val="0"/>
    <w:rPr>
      <w:rFonts w:ascii="Futura Bk" w:hAnsi="Futura Bk"/>
      <w:kern w:val="2"/>
      <w:sz w:val="18"/>
      <w:szCs w:val="21"/>
      <w:lang w:val="en-US" w:eastAsia="zh-CN" w:bidi="ar-SA"/>
    </w:rPr>
  </w:style>
  <w:style w:type="character" w:customStyle="1" w:styleId="630">
    <w:name w:val="*正文 Char"/>
    <w:link w:val="90"/>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91"/>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1"/>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2"/>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3"/>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27"/>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69"/>
    <w:qFormat/>
    <w:uiPriority w:val="0"/>
    <w:rPr>
      <w:rFonts w:ascii="Arial" w:hAnsi="Arial" w:eastAsia="黑体" w:cs="Arial"/>
      <w:snapToGrid w:val="0"/>
      <w:kern w:val="0"/>
      <w:szCs w:val="21"/>
    </w:rPr>
  </w:style>
  <w:style w:type="character" w:customStyle="1" w:styleId="66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4"/>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字符"/>
    <w:link w:val="49"/>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5"/>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字符"/>
    <w:link w:val="7"/>
    <w:qFormat/>
    <w:uiPriority w:val="0"/>
    <w:rPr>
      <w:rFonts w:ascii="Arial" w:hAnsi="Arial" w:eastAsia="黑体"/>
      <w:b/>
      <w:bCs/>
      <w:kern w:val="2"/>
      <w:sz w:val="24"/>
      <w:szCs w:val="24"/>
    </w:rPr>
  </w:style>
  <w:style w:type="character" w:customStyle="1" w:styleId="688">
    <w:name w:val="纯文本 Char_0"/>
    <w:link w:val="96"/>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8"/>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9"/>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字符"/>
    <w:link w:val="38"/>
    <w:qFormat/>
    <w:uiPriority w:val="0"/>
    <w:rPr>
      <w:rFonts w:ascii="宋体"/>
      <w:kern w:val="2"/>
      <w:sz w:val="24"/>
      <w:szCs w:val="21"/>
      <w:lang w:val="zh-CN"/>
    </w:rPr>
  </w:style>
  <w:style w:type="character" w:customStyle="1" w:styleId="718">
    <w:name w:val="标题 9 字符"/>
    <w:link w:val="10"/>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字符1"/>
    <w:link w:val="41"/>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100"/>
    <w:qFormat/>
    <w:locked/>
    <w:uiPriority w:val="0"/>
    <w:rPr>
      <w:rFonts w:ascii="Tahoma" w:hAnsi="Tahoma"/>
      <w:sz w:val="24"/>
      <w:szCs w:val="24"/>
    </w:rPr>
  </w:style>
  <w:style w:type="character" w:customStyle="1" w:styleId="728">
    <w:name w:val="正文缩进 字符2"/>
    <w:link w:val="15"/>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101"/>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字符"/>
    <w:link w:val="18"/>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69"/>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字符"/>
    <w:link w:val="32"/>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3"/>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4"/>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字符"/>
    <w:link w:val="16"/>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5"/>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6"/>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7"/>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8"/>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字符1"/>
    <w:link w:val="26"/>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10"/>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字符1"/>
    <w:link w:val="3"/>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字符"/>
    <w:link w:val="60"/>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字符"/>
    <w:link w:val="6"/>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字符"/>
    <w:link w:val="20"/>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字符"/>
    <w:link w:val="58"/>
    <w:qFormat/>
    <w:uiPriority w:val="0"/>
    <w:rPr>
      <w:rFonts w:ascii="黑体" w:hAnsi="Courier New" w:eastAsia="黑体"/>
    </w:rPr>
  </w:style>
  <w:style w:type="character" w:customStyle="1" w:styleId="827">
    <w:name w:val="正文文本 2 字符1"/>
    <w:link w:val="57"/>
    <w:qFormat/>
    <w:uiPriority w:val="0"/>
    <w:rPr>
      <w:kern w:val="2"/>
      <w:sz w:val="21"/>
      <w:szCs w:val="24"/>
    </w:rPr>
  </w:style>
  <w:style w:type="character" w:customStyle="1" w:styleId="828">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字符"/>
    <w:link w:val="8"/>
    <w:qFormat/>
    <w:uiPriority w:val="0"/>
    <w:rPr>
      <w:b/>
      <w:bCs/>
      <w:kern w:val="2"/>
      <w:sz w:val="24"/>
      <w:szCs w:val="24"/>
    </w:rPr>
  </w:style>
  <w:style w:type="character" w:customStyle="1" w:styleId="831">
    <w:name w:val="正文文本缩进 2 字符"/>
    <w:link w:val="39"/>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字符"/>
    <w:link w:val="52"/>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3"/>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4"/>
    <w:qFormat/>
    <w:uiPriority w:val="0"/>
    <w:rPr>
      <w:rFonts w:ascii="宋体" w:hAnsi="Courier New"/>
    </w:rPr>
  </w:style>
  <w:style w:type="character" w:customStyle="1" w:styleId="842">
    <w:name w:val="正文文本首行缩进 字符"/>
    <w:link w:val="24"/>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字符1"/>
    <w:link w:val="5"/>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字符"/>
    <w:link w:val="21"/>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5"/>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6"/>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qFormat/>
    <w:uiPriority w:val="0"/>
    <w:rPr>
      <w:kern w:val="2"/>
      <w:sz w:val="21"/>
      <w:szCs w:val="24"/>
    </w:rPr>
  </w:style>
  <w:style w:type="character" w:customStyle="1" w:styleId="864">
    <w:name w:val="签名 字符"/>
    <w:link w:val="44"/>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7"/>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8"/>
    <w:qFormat/>
    <w:uiPriority w:val="0"/>
    <w:rPr>
      <w:rFonts w:ascii="宋体"/>
    </w:rPr>
  </w:style>
  <w:style w:type="character" w:customStyle="1" w:styleId="875">
    <w:name w:val="标题 8 字符"/>
    <w:link w:val="9"/>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字符"/>
    <w:link w:val="54"/>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9"/>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字符2"/>
    <w:link w:val="42"/>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20"/>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字符2"/>
    <w:link w:val="43"/>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21"/>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2"/>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3"/>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4"/>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69"/>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5"/>
    <w:qFormat/>
    <w:uiPriority w:val="0"/>
    <w:rPr>
      <w:rFonts w:cs="宋体"/>
      <w:kern w:val="2"/>
      <w:sz w:val="24"/>
    </w:rPr>
  </w:style>
  <w:style w:type="character" w:customStyle="1" w:styleId="94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1">
    <w:name w:val="gray6"/>
    <w:basedOn w:val="69"/>
    <w:qFormat/>
    <w:uiPriority w:val="0"/>
    <w:rPr>
      <w:rFonts w:ascii="Arial" w:hAnsi="Arial" w:eastAsia="黑体" w:cs="Arial"/>
      <w:snapToGrid w:val="0"/>
      <w:kern w:val="0"/>
      <w:szCs w:val="21"/>
    </w:rPr>
  </w:style>
  <w:style w:type="character" w:customStyle="1" w:styleId="942">
    <w:name w:val="hui"/>
    <w:basedOn w:val="69"/>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40"/>
    <w:qFormat/>
    <w:uiPriority w:val="0"/>
    <w:rPr>
      <w:kern w:val="2"/>
      <w:sz w:val="21"/>
      <w:szCs w:val="24"/>
      <w:lang w:val="zh-CN"/>
    </w:rPr>
  </w:style>
  <w:style w:type="character" w:customStyle="1" w:styleId="949">
    <w:name w:val="无间隔 Char"/>
    <w:link w:val="175"/>
    <w:qFormat/>
    <w:uiPriority w:val="99"/>
    <w:rPr>
      <w:kern w:val="2"/>
      <w:sz w:val="21"/>
      <w:szCs w:val="22"/>
    </w:rPr>
  </w:style>
  <w:style w:type="character" w:customStyle="1" w:styleId="950">
    <w:name w:val="标准文本 Char Char"/>
    <w:link w:val="612"/>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3 分标题"/>
    <w:basedOn w:val="1"/>
    <w:next w:val="1"/>
    <w:qFormat/>
    <w:uiPriority w:val="0"/>
    <w:pPr>
      <w:snapToGrid w:val="0"/>
      <w:spacing w:line="360" w:lineRule="auto"/>
      <w:ind w:firstLine="643" w:firstLineChars="200"/>
      <w:outlineLvl w:val="2"/>
    </w:pPr>
    <w:rPr>
      <w:rFonts w:ascii="楷体" w:hAnsi="楷体" w:eastAsia="楷体_GB2312"/>
      <w:kern w:val="0"/>
      <w:sz w:val="32"/>
      <w:szCs w:val="32"/>
    </w:rPr>
  </w:style>
  <w:style w:type="paragraph" w:customStyle="1" w:styleId="974">
    <w:name w:val="0正文"/>
    <w:basedOn w:val="1"/>
    <w:qFormat/>
    <w:uiPriority w:val="0"/>
    <w:pPr>
      <w:spacing w:line="570" w:lineRule="exact"/>
      <w:ind w:firstLine="848" w:firstLineChars="200"/>
    </w:pPr>
    <w:rPr>
      <w:rFonts w:eastAsia="仿宋_GB2312"/>
      <w:sz w:val="32"/>
      <w:szCs w:val="32"/>
    </w:rPr>
  </w:style>
  <w:style w:type="paragraph" w:customStyle="1" w:styleId="97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76">
    <w:name w:val="列出段落"/>
    <w:basedOn w:val="1"/>
    <w:qFormat/>
    <w:uiPriority w:val="0"/>
    <w:pPr>
      <w:ind w:firstLine="420" w:firstLineChars="200"/>
    </w:pPr>
    <w:rPr>
      <w:rFonts w:ascii="Calibri" w:hAnsi="Calibri"/>
    </w:rPr>
  </w:style>
  <w:style w:type="paragraph" w:customStyle="1" w:styleId="977">
    <w:name w:val="Char Char Char Char Char Char Char Char Char Char Char Char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4.png"/><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theme" Target="theme/theme1.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header" Target="header18.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47206</Words>
  <Characters>50428</Characters>
  <Lines>297</Lines>
  <Paragraphs>83</Paragraphs>
  <TotalTime>16</TotalTime>
  <ScaleCrop>false</ScaleCrop>
  <LinksUpToDate>false</LinksUpToDate>
  <CharactersWithSpaces>55827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2022-08-23T08:51:00Z</dcterms:created>
  <dc:creator>玥</dc:creator>
  <cp:lastModifiedBy>Yao。</cp:lastModifiedBy>
  <cp:lastPrinted>2022-12-16T12:57:00Z</cp:lastPrinted>
  <dcterms:modified xsi:type="dcterms:W3CDTF">2022-12-16T13:19:56Z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5942AAC318604C34864FC66BA806617B</vt:lpwstr>
  </property>
</Properties>
</file>