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1681C" w:rsidRPr="001248F8" w:rsidRDefault="0041681C">
      <w:pPr>
        <w:spacing w:line="360" w:lineRule="auto"/>
        <w:rPr>
          <w:rFonts w:ascii="楷体" w:eastAsia="楷体" w:hAnsi="楷体"/>
          <w:b/>
          <w:spacing w:val="-6"/>
          <w:sz w:val="44"/>
          <w:szCs w:val="44"/>
        </w:rPr>
      </w:pPr>
    </w:p>
    <w:p w:rsidR="0041681C" w:rsidRPr="001248F8" w:rsidRDefault="0041681C">
      <w:pPr>
        <w:spacing w:line="360" w:lineRule="auto"/>
        <w:rPr>
          <w:rFonts w:ascii="楷体" w:eastAsia="楷体" w:hAnsi="楷体"/>
          <w:b/>
          <w:spacing w:val="-6"/>
          <w:sz w:val="44"/>
          <w:szCs w:val="44"/>
        </w:rPr>
      </w:pPr>
    </w:p>
    <w:p w:rsidR="0041681C" w:rsidRPr="001248F8" w:rsidRDefault="0041681C">
      <w:pPr>
        <w:spacing w:line="360" w:lineRule="auto"/>
        <w:jc w:val="center"/>
        <w:rPr>
          <w:rFonts w:ascii="楷体" w:eastAsia="楷体" w:hAnsi="楷体"/>
          <w:b/>
          <w:spacing w:val="-6"/>
          <w:sz w:val="48"/>
          <w:szCs w:val="48"/>
        </w:rPr>
      </w:pPr>
      <w:r w:rsidRPr="001248F8">
        <w:rPr>
          <w:rFonts w:ascii="楷体" w:eastAsia="楷体" w:hAnsi="楷体" w:hint="eastAsia"/>
          <w:b/>
          <w:spacing w:val="-6"/>
          <w:sz w:val="48"/>
          <w:szCs w:val="48"/>
        </w:rPr>
        <w:t>浙江求是招标代理有限公司关于</w:t>
      </w:r>
    </w:p>
    <w:p w:rsidR="0041681C" w:rsidRPr="00682331" w:rsidRDefault="001710E2">
      <w:pPr>
        <w:spacing w:line="360" w:lineRule="auto"/>
        <w:jc w:val="center"/>
        <w:rPr>
          <w:rFonts w:ascii="楷体" w:eastAsia="楷体" w:hAnsi="楷体"/>
          <w:b/>
          <w:spacing w:val="-6"/>
          <w:sz w:val="48"/>
          <w:szCs w:val="48"/>
        </w:rPr>
      </w:pPr>
      <w:r w:rsidRPr="00682331">
        <w:rPr>
          <w:rFonts w:ascii="楷体" w:eastAsia="楷体" w:hAnsi="楷体" w:hint="eastAsia"/>
          <w:b/>
          <w:spacing w:val="-6"/>
          <w:sz w:val="48"/>
          <w:szCs w:val="48"/>
        </w:rPr>
        <w:t>浙江财经大学</w:t>
      </w:r>
    </w:p>
    <w:p w:rsidR="0041681C" w:rsidRPr="001248F8" w:rsidRDefault="00E318D4">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智慧教学空间建设项目</w:t>
      </w:r>
    </w:p>
    <w:p w:rsidR="0041681C" w:rsidRPr="00E318D4" w:rsidRDefault="0041681C">
      <w:pPr>
        <w:spacing w:line="360" w:lineRule="auto"/>
        <w:jc w:val="center"/>
        <w:rPr>
          <w:rFonts w:ascii="楷体" w:eastAsia="楷体" w:hAnsi="楷体"/>
          <w:b/>
          <w:sz w:val="72"/>
          <w:szCs w:val="72"/>
        </w:rPr>
      </w:pPr>
    </w:p>
    <w:p w:rsidR="0041681C" w:rsidRPr="001248F8" w:rsidRDefault="0041681C">
      <w:pPr>
        <w:spacing w:line="360" w:lineRule="auto"/>
        <w:jc w:val="center"/>
        <w:rPr>
          <w:rFonts w:ascii="楷体" w:eastAsia="楷体" w:hAnsi="楷体"/>
          <w:b/>
          <w:spacing w:val="-6"/>
          <w:sz w:val="72"/>
          <w:szCs w:val="72"/>
        </w:rPr>
      </w:pPr>
      <w:r w:rsidRPr="001248F8">
        <w:rPr>
          <w:rFonts w:ascii="楷体" w:eastAsia="楷体" w:hAnsi="楷体" w:hint="eastAsia"/>
          <w:b/>
          <w:spacing w:val="-6"/>
          <w:sz w:val="72"/>
          <w:szCs w:val="72"/>
        </w:rPr>
        <w:t>招 标 文 件</w:t>
      </w:r>
    </w:p>
    <w:p w:rsidR="0041681C" w:rsidRPr="001248F8" w:rsidRDefault="0041681C">
      <w:pPr>
        <w:widowControl/>
        <w:spacing w:line="360" w:lineRule="auto"/>
        <w:ind w:right="-2"/>
        <w:jc w:val="center"/>
        <w:rPr>
          <w:b/>
          <w:sz w:val="36"/>
        </w:rPr>
      </w:pPr>
      <w:r w:rsidRPr="001248F8">
        <w:rPr>
          <w:rFonts w:hint="eastAsia"/>
          <w:b/>
          <w:sz w:val="36"/>
        </w:rPr>
        <w:t>（线上电子招投标）</w:t>
      </w:r>
    </w:p>
    <w:p w:rsidR="0041681C" w:rsidRPr="00EF4124" w:rsidRDefault="0041681C">
      <w:pPr>
        <w:spacing w:line="360" w:lineRule="auto"/>
        <w:jc w:val="center"/>
        <w:rPr>
          <w:rFonts w:ascii="楷体" w:eastAsia="楷体" w:hAnsi="楷体"/>
          <w:sz w:val="44"/>
          <w:szCs w:val="44"/>
        </w:rPr>
      </w:pPr>
    </w:p>
    <w:p w:rsidR="0041681C" w:rsidRPr="001248F8" w:rsidRDefault="0041681C">
      <w:pPr>
        <w:spacing w:line="360" w:lineRule="auto"/>
        <w:jc w:val="center"/>
        <w:rPr>
          <w:rFonts w:ascii="楷体" w:eastAsia="楷体" w:hAnsi="楷体"/>
          <w:sz w:val="44"/>
          <w:szCs w:val="44"/>
        </w:rPr>
      </w:pPr>
    </w:p>
    <w:p w:rsidR="0041681C" w:rsidRPr="00EF4124" w:rsidRDefault="0041681C">
      <w:pPr>
        <w:spacing w:line="360" w:lineRule="auto"/>
        <w:ind w:firstLineChars="600" w:firstLine="1735"/>
        <w:rPr>
          <w:rFonts w:ascii="楷体" w:eastAsia="楷体" w:hAnsi="楷体"/>
          <w:b/>
          <w:spacing w:val="-6"/>
          <w:sz w:val="30"/>
          <w:szCs w:val="30"/>
        </w:rPr>
      </w:pPr>
      <w:r w:rsidRPr="00EF4124">
        <w:rPr>
          <w:rFonts w:ascii="楷体" w:eastAsia="楷体" w:hAnsi="楷体" w:hint="eastAsia"/>
          <w:b/>
          <w:spacing w:val="-6"/>
          <w:sz w:val="30"/>
          <w:szCs w:val="30"/>
        </w:rPr>
        <w:t>项目名称：</w:t>
      </w:r>
      <w:r w:rsidR="00E318D4">
        <w:rPr>
          <w:rFonts w:ascii="楷体" w:eastAsia="楷体" w:hAnsi="楷体" w:hint="eastAsia"/>
          <w:b/>
          <w:spacing w:val="-6"/>
          <w:sz w:val="30"/>
          <w:szCs w:val="30"/>
        </w:rPr>
        <w:t>智慧教学空间建设项目</w:t>
      </w:r>
    </w:p>
    <w:p w:rsidR="0041681C" w:rsidRPr="001248F8" w:rsidRDefault="0041681C">
      <w:pPr>
        <w:spacing w:line="360" w:lineRule="auto"/>
        <w:ind w:firstLineChars="600" w:firstLine="1735"/>
        <w:rPr>
          <w:rFonts w:ascii="楷体" w:eastAsia="楷体" w:hAnsi="楷体"/>
          <w:b/>
          <w:spacing w:val="-6"/>
          <w:sz w:val="30"/>
          <w:szCs w:val="30"/>
        </w:rPr>
      </w:pPr>
      <w:r w:rsidRPr="00EF4124">
        <w:rPr>
          <w:rFonts w:ascii="楷体" w:eastAsia="楷体" w:hAnsi="楷体" w:hint="eastAsia"/>
          <w:b/>
          <w:spacing w:val="-6"/>
          <w:sz w:val="30"/>
          <w:szCs w:val="30"/>
        </w:rPr>
        <w:t>项目编号：</w:t>
      </w:r>
      <w:r w:rsidR="006168AB">
        <w:rPr>
          <w:rFonts w:ascii="楷体" w:eastAsia="楷体" w:hAnsi="楷体" w:hint="eastAsia"/>
          <w:b/>
          <w:spacing w:val="-6"/>
          <w:sz w:val="30"/>
          <w:szCs w:val="30"/>
        </w:rPr>
        <w:t>QSZB-</w:t>
      </w:r>
      <w:proofErr w:type="gramStart"/>
      <w:r w:rsidR="006168AB">
        <w:rPr>
          <w:rFonts w:ascii="楷体" w:eastAsia="楷体" w:hAnsi="楷体" w:hint="eastAsia"/>
          <w:b/>
          <w:spacing w:val="-6"/>
          <w:sz w:val="30"/>
          <w:szCs w:val="30"/>
        </w:rPr>
        <w:t>Z(</w:t>
      </w:r>
      <w:proofErr w:type="gramEnd"/>
      <w:r w:rsidR="006168AB">
        <w:rPr>
          <w:rFonts w:ascii="楷体" w:eastAsia="楷体" w:hAnsi="楷体" w:hint="eastAsia"/>
          <w:b/>
          <w:spacing w:val="-6"/>
          <w:sz w:val="30"/>
          <w:szCs w:val="30"/>
        </w:rPr>
        <w:t>H)-E20081(GK)</w:t>
      </w:r>
    </w:p>
    <w:p w:rsidR="0041681C" w:rsidRPr="001248F8" w:rsidRDefault="0041681C">
      <w:pPr>
        <w:spacing w:line="360" w:lineRule="auto"/>
        <w:ind w:firstLineChars="600" w:firstLine="1735"/>
        <w:rPr>
          <w:rFonts w:ascii="楷体" w:eastAsia="楷体" w:hAnsi="楷体"/>
          <w:b/>
          <w:spacing w:val="-6"/>
          <w:sz w:val="30"/>
          <w:szCs w:val="30"/>
        </w:rPr>
      </w:pPr>
      <w:r w:rsidRPr="001248F8">
        <w:rPr>
          <w:rFonts w:ascii="楷体" w:eastAsia="楷体" w:hAnsi="楷体" w:hint="eastAsia"/>
          <w:b/>
          <w:spacing w:val="-6"/>
          <w:sz w:val="30"/>
          <w:szCs w:val="30"/>
        </w:rPr>
        <w:t>采 购 人：</w:t>
      </w:r>
      <w:r w:rsidR="001710E2">
        <w:rPr>
          <w:rFonts w:ascii="楷体" w:eastAsia="楷体" w:hAnsi="楷体" w:hint="eastAsia"/>
          <w:b/>
          <w:spacing w:val="-6"/>
          <w:sz w:val="30"/>
          <w:szCs w:val="30"/>
        </w:rPr>
        <w:t>浙江财经大学</w:t>
      </w:r>
    </w:p>
    <w:p w:rsidR="0041681C" w:rsidRPr="001248F8" w:rsidRDefault="0041681C">
      <w:pPr>
        <w:spacing w:line="360" w:lineRule="auto"/>
        <w:ind w:firstLineChars="600" w:firstLine="1735"/>
        <w:rPr>
          <w:rFonts w:ascii="楷体" w:eastAsia="楷体" w:hAnsi="楷体"/>
          <w:b/>
          <w:spacing w:val="-6"/>
          <w:sz w:val="30"/>
          <w:szCs w:val="30"/>
        </w:rPr>
      </w:pPr>
      <w:r w:rsidRPr="001248F8">
        <w:rPr>
          <w:rFonts w:ascii="楷体" w:eastAsia="楷体" w:hAnsi="楷体" w:hint="eastAsia"/>
          <w:b/>
          <w:spacing w:val="-6"/>
          <w:sz w:val="30"/>
          <w:szCs w:val="30"/>
        </w:rPr>
        <w:t>采购代理机构：浙江求是招标代理有限公司</w:t>
      </w:r>
    </w:p>
    <w:p w:rsidR="0041681C" w:rsidRPr="001248F8" w:rsidRDefault="0041681C">
      <w:pPr>
        <w:spacing w:line="360" w:lineRule="auto"/>
        <w:rPr>
          <w:rFonts w:ascii="楷体" w:eastAsia="楷体" w:hAnsi="楷体"/>
          <w:b/>
          <w:sz w:val="21"/>
          <w:szCs w:val="21"/>
        </w:rPr>
        <w:sectPr w:rsidR="0041681C" w:rsidRPr="001248F8">
          <w:headerReference w:type="default" r:id="rId8"/>
          <w:pgSz w:w="11906" w:h="16838"/>
          <w:pgMar w:top="1440" w:right="1247" w:bottom="1440" w:left="1247" w:header="283" w:footer="850" w:gutter="0"/>
          <w:cols w:space="720"/>
          <w:docGrid w:linePitch="381"/>
        </w:sectPr>
      </w:pPr>
    </w:p>
    <w:p w:rsidR="0041681C" w:rsidRPr="001248F8" w:rsidRDefault="0041681C">
      <w:pPr>
        <w:spacing w:line="480" w:lineRule="auto"/>
        <w:rPr>
          <w:rFonts w:ascii="楷体" w:eastAsia="楷体" w:hAnsi="楷体"/>
          <w:b/>
          <w:sz w:val="21"/>
          <w:szCs w:val="21"/>
        </w:rPr>
      </w:pPr>
    </w:p>
    <w:p w:rsidR="0041681C" w:rsidRPr="001248F8" w:rsidRDefault="0041681C">
      <w:pPr>
        <w:pStyle w:val="ab"/>
        <w:spacing w:beforeLines="0" w:afterLines="0" w:line="480" w:lineRule="auto"/>
        <w:jc w:val="center"/>
        <w:outlineLvl w:val="0"/>
        <w:rPr>
          <w:rFonts w:ascii="楷体" w:eastAsia="楷体" w:hAnsi="楷体"/>
          <w:b/>
          <w:sz w:val="30"/>
          <w:szCs w:val="30"/>
        </w:rPr>
      </w:pPr>
      <w:r w:rsidRPr="001248F8">
        <w:rPr>
          <w:rFonts w:ascii="楷体" w:eastAsia="楷体" w:hAnsi="楷体"/>
          <w:b/>
          <w:sz w:val="30"/>
          <w:szCs w:val="30"/>
        </w:rPr>
        <w:t>目录</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第一章  投标邀请</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第二章  采购需求</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第三章  投标人须知</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第四章  评标办法及评分标准</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 xml:space="preserve">第五章  </w:t>
      </w:r>
      <w:proofErr w:type="gramStart"/>
      <w:r w:rsidRPr="001248F8">
        <w:rPr>
          <w:rFonts w:ascii="楷体" w:eastAsia="楷体" w:hAnsi="楷体" w:hint="eastAsia"/>
          <w:b/>
          <w:spacing w:val="-6"/>
          <w:sz w:val="30"/>
          <w:szCs w:val="30"/>
        </w:rPr>
        <w:t>拟签订</w:t>
      </w:r>
      <w:proofErr w:type="gramEnd"/>
      <w:r w:rsidRPr="001248F8">
        <w:rPr>
          <w:rFonts w:ascii="楷体" w:eastAsia="楷体" w:hAnsi="楷体" w:hint="eastAsia"/>
          <w:b/>
          <w:spacing w:val="-6"/>
          <w:sz w:val="30"/>
          <w:szCs w:val="30"/>
        </w:rPr>
        <w:t>的合同文本</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第六章  投标文件格式</w:t>
      </w:r>
    </w:p>
    <w:p w:rsidR="0041681C" w:rsidRDefault="0041681C">
      <w:pPr>
        <w:pStyle w:val="ab"/>
        <w:spacing w:beforeLines="0" w:afterLines="0" w:line="288" w:lineRule="auto"/>
        <w:jc w:val="center"/>
        <w:outlineLvl w:val="0"/>
        <w:rPr>
          <w:rFonts w:hAnsi="宋体"/>
          <w:b/>
          <w:spacing w:val="-6"/>
          <w:sz w:val="32"/>
          <w:szCs w:val="32"/>
        </w:rPr>
      </w:pPr>
      <w:r w:rsidRPr="001248F8">
        <w:rPr>
          <w:rFonts w:hAnsi="宋体"/>
          <w:sz w:val="21"/>
          <w:szCs w:val="21"/>
        </w:rPr>
        <w:br w:type="page"/>
      </w:r>
      <w:r w:rsidRPr="001248F8">
        <w:rPr>
          <w:rFonts w:hAnsi="宋体"/>
          <w:b/>
          <w:spacing w:val="-6"/>
          <w:sz w:val="32"/>
          <w:szCs w:val="32"/>
        </w:rPr>
        <w:lastRenderedPageBreak/>
        <w:t>第一章  投标邀请</w:t>
      </w:r>
    </w:p>
    <w:p w:rsidR="00D46BC2" w:rsidRPr="00D46BC2" w:rsidRDefault="00D46BC2" w:rsidP="00D46BC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D46BC2">
        <w:rPr>
          <w:rFonts w:hint="eastAsia"/>
          <w:b/>
          <w:sz w:val="21"/>
          <w:szCs w:val="21"/>
        </w:rPr>
        <w:t>项目概况</w:t>
      </w:r>
    </w:p>
    <w:p w:rsidR="00D46BC2" w:rsidRPr="00D46BC2" w:rsidRDefault="00E318D4" w:rsidP="00D46BC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bookmarkStart w:id="0" w:name="OLE_LINK1"/>
      <w:bookmarkStart w:id="1" w:name="OLE_LINK2"/>
      <w:r>
        <w:rPr>
          <w:rFonts w:hint="eastAsia"/>
          <w:b/>
          <w:sz w:val="21"/>
          <w:szCs w:val="21"/>
          <w:u w:val="single"/>
        </w:rPr>
        <w:t>智慧教学空间建设项目</w:t>
      </w:r>
      <w:bookmarkEnd w:id="0"/>
      <w:bookmarkEnd w:id="1"/>
      <w:r w:rsidR="00D46BC2" w:rsidRPr="00D46BC2">
        <w:rPr>
          <w:rFonts w:hint="eastAsia"/>
          <w:b/>
          <w:sz w:val="21"/>
          <w:szCs w:val="21"/>
        </w:rPr>
        <w:t>招标项目的潜在投标人应在</w:t>
      </w:r>
      <w:r w:rsidR="00D46BC2" w:rsidRPr="00D46BC2">
        <w:rPr>
          <w:rFonts w:hint="eastAsia"/>
          <w:b/>
          <w:sz w:val="21"/>
          <w:szCs w:val="21"/>
          <w:u w:val="single"/>
        </w:rPr>
        <w:t xml:space="preserve"> 政府采购云平台（https://login.zcygov.cn）</w:t>
      </w:r>
      <w:r w:rsidR="00D46BC2" w:rsidRPr="00D46BC2">
        <w:rPr>
          <w:rFonts w:hint="eastAsia"/>
          <w:b/>
          <w:sz w:val="21"/>
          <w:szCs w:val="21"/>
        </w:rPr>
        <w:t>获取招标文件，并于</w:t>
      </w:r>
      <w:r w:rsidR="006168AB">
        <w:rPr>
          <w:rFonts w:hint="eastAsia"/>
          <w:b/>
          <w:sz w:val="21"/>
          <w:szCs w:val="21"/>
          <w:u w:val="single"/>
        </w:rPr>
        <w:t>2020年8月5日下午13:00:00</w:t>
      </w:r>
      <w:r w:rsidR="00D46BC2" w:rsidRPr="00D46BC2">
        <w:rPr>
          <w:rFonts w:hint="eastAsia"/>
          <w:b/>
          <w:sz w:val="21"/>
          <w:szCs w:val="21"/>
          <w:u w:val="single"/>
        </w:rPr>
        <w:t>（北京时间）</w:t>
      </w:r>
      <w:r w:rsidR="00D46BC2" w:rsidRPr="00D46BC2">
        <w:rPr>
          <w:rFonts w:hint="eastAsia"/>
          <w:b/>
          <w:bCs/>
          <w:sz w:val="21"/>
          <w:szCs w:val="21"/>
        </w:rPr>
        <w:t>前递交（上传）投标</w:t>
      </w:r>
      <w:r w:rsidR="00D46BC2" w:rsidRPr="00D46BC2">
        <w:rPr>
          <w:b/>
          <w:bCs/>
          <w:sz w:val="21"/>
          <w:szCs w:val="21"/>
        </w:rPr>
        <w:t>文件</w:t>
      </w:r>
      <w:r w:rsidR="00D46BC2" w:rsidRPr="00D46BC2">
        <w:rPr>
          <w:rFonts w:hint="eastAsia"/>
          <w:b/>
          <w:sz w:val="21"/>
          <w:szCs w:val="21"/>
        </w:rPr>
        <w:t>。</w:t>
      </w:r>
    </w:p>
    <w:p w:rsidR="00D46BC2" w:rsidRPr="00D46BC2" w:rsidRDefault="00D46BC2" w:rsidP="00D46BC2">
      <w:pPr>
        <w:adjustRightInd w:val="0"/>
        <w:snapToGrid w:val="0"/>
        <w:spacing w:line="288" w:lineRule="auto"/>
        <w:ind w:firstLine="200"/>
        <w:rPr>
          <w:b/>
          <w:sz w:val="21"/>
          <w:szCs w:val="21"/>
        </w:rPr>
      </w:pPr>
      <w:bookmarkStart w:id="2" w:name="_Toc35393621"/>
      <w:bookmarkStart w:id="3" w:name="_Toc28359079"/>
      <w:bookmarkStart w:id="4" w:name="_Toc28359002"/>
      <w:bookmarkStart w:id="5" w:name="_Toc35393790"/>
      <w:bookmarkStart w:id="6" w:name="_Hlk24379207"/>
      <w:r w:rsidRPr="00D46BC2">
        <w:rPr>
          <w:rFonts w:hint="eastAsia"/>
          <w:b/>
          <w:sz w:val="21"/>
          <w:szCs w:val="21"/>
        </w:rPr>
        <w:t>一、项目基本情况</w:t>
      </w:r>
      <w:bookmarkEnd w:id="2"/>
      <w:bookmarkEnd w:id="3"/>
      <w:bookmarkEnd w:id="4"/>
      <w:bookmarkEnd w:id="5"/>
    </w:p>
    <w:p w:rsidR="00D46BC2" w:rsidRPr="00D46BC2" w:rsidRDefault="00D46BC2" w:rsidP="00D46BC2">
      <w:pPr>
        <w:adjustRightInd w:val="0"/>
        <w:snapToGrid w:val="0"/>
        <w:spacing w:line="288" w:lineRule="auto"/>
        <w:ind w:firstLineChars="200" w:firstLine="420"/>
        <w:rPr>
          <w:sz w:val="21"/>
          <w:szCs w:val="21"/>
        </w:rPr>
      </w:pPr>
      <w:r w:rsidRPr="00D46BC2">
        <w:rPr>
          <w:rFonts w:hint="eastAsia"/>
          <w:sz w:val="21"/>
          <w:szCs w:val="21"/>
        </w:rPr>
        <w:t>1.项目编号：</w:t>
      </w:r>
      <w:r w:rsidR="006168AB">
        <w:rPr>
          <w:rFonts w:hint="eastAsia"/>
          <w:sz w:val="21"/>
          <w:szCs w:val="21"/>
        </w:rPr>
        <w:t>QSZB-</w:t>
      </w:r>
      <w:proofErr w:type="gramStart"/>
      <w:r w:rsidR="006168AB">
        <w:rPr>
          <w:rFonts w:hint="eastAsia"/>
          <w:sz w:val="21"/>
          <w:szCs w:val="21"/>
        </w:rPr>
        <w:t>Z(</w:t>
      </w:r>
      <w:proofErr w:type="gramEnd"/>
      <w:r w:rsidR="006168AB">
        <w:rPr>
          <w:rFonts w:hint="eastAsia"/>
          <w:sz w:val="21"/>
          <w:szCs w:val="21"/>
        </w:rPr>
        <w:t>H)-E20081(GK)</w:t>
      </w:r>
    </w:p>
    <w:p w:rsidR="00D46BC2" w:rsidRPr="00EF4124" w:rsidRDefault="00D46BC2" w:rsidP="00D46BC2">
      <w:pPr>
        <w:adjustRightInd w:val="0"/>
        <w:snapToGrid w:val="0"/>
        <w:spacing w:line="288" w:lineRule="auto"/>
        <w:ind w:firstLineChars="200" w:firstLine="420"/>
        <w:rPr>
          <w:color w:val="FF0000"/>
          <w:sz w:val="21"/>
          <w:szCs w:val="21"/>
        </w:rPr>
      </w:pPr>
      <w:r w:rsidRPr="00D46BC2">
        <w:rPr>
          <w:rFonts w:hint="eastAsia"/>
          <w:sz w:val="21"/>
          <w:szCs w:val="21"/>
        </w:rPr>
        <w:t>2.政府</w:t>
      </w:r>
      <w:r w:rsidRPr="00EF4124">
        <w:rPr>
          <w:rFonts w:hint="eastAsia"/>
          <w:sz w:val="21"/>
          <w:szCs w:val="21"/>
        </w:rPr>
        <w:t>采购计</w:t>
      </w:r>
      <w:r w:rsidRPr="00CA53C5">
        <w:rPr>
          <w:rFonts w:hint="eastAsia"/>
          <w:sz w:val="21"/>
          <w:szCs w:val="21"/>
        </w:rPr>
        <w:t>划文号：</w:t>
      </w:r>
      <w:r w:rsidR="006168AB" w:rsidRPr="006168AB">
        <w:rPr>
          <w:sz w:val="21"/>
          <w:szCs w:val="21"/>
        </w:rPr>
        <w:t>[2020]19190号</w:t>
      </w:r>
    </w:p>
    <w:p w:rsidR="00D46BC2" w:rsidRPr="00EF4124" w:rsidRDefault="00D46BC2" w:rsidP="00D46BC2">
      <w:pPr>
        <w:adjustRightInd w:val="0"/>
        <w:snapToGrid w:val="0"/>
        <w:spacing w:line="288" w:lineRule="auto"/>
        <w:ind w:firstLineChars="200" w:firstLine="420"/>
        <w:rPr>
          <w:sz w:val="21"/>
          <w:szCs w:val="21"/>
        </w:rPr>
      </w:pPr>
      <w:r w:rsidRPr="00EF4124">
        <w:rPr>
          <w:rFonts w:hint="eastAsia"/>
          <w:sz w:val="21"/>
          <w:szCs w:val="21"/>
        </w:rPr>
        <w:t>3.项目名称：</w:t>
      </w:r>
      <w:r w:rsidR="00E318D4">
        <w:rPr>
          <w:rFonts w:hint="eastAsia"/>
          <w:sz w:val="21"/>
          <w:szCs w:val="21"/>
        </w:rPr>
        <w:t>智慧教学空间建设项目</w:t>
      </w:r>
    </w:p>
    <w:bookmarkEnd w:id="6"/>
    <w:p w:rsidR="00D46BC2" w:rsidRPr="00EF4124" w:rsidRDefault="00D46BC2" w:rsidP="00D46BC2">
      <w:pPr>
        <w:adjustRightInd w:val="0"/>
        <w:snapToGrid w:val="0"/>
        <w:spacing w:line="288" w:lineRule="auto"/>
        <w:ind w:firstLineChars="200" w:firstLine="420"/>
        <w:rPr>
          <w:sz w:val="21"/>
          <w:szCs w:val="21"/>
        </w:rPr>
      </w:pPr>
      <w:r w:rsidRPr="00EF4124">
        <w:rPr>
          <w:rFonts w:hint="eastAsia"/>
          <w:sz w:val="21"/>
          <w:szCs w:val="21"/>
        </w:rPr>
        <w:t>4.预算金额：</w:t>
      </w:r>
      <w:r w:rsidR="00E318D4">
        <w:rPr>
          <w:rFonts w:hint="eastAsia"/>
          <w:sz w:val="21"/>
          <w:szCs w:val="21"/>
        </w:rPr>
        <w:t>4</w:t>
      </w:r>
      <w:r w:rsidR="00E318D4">
        <w:rPr>
          <w:sz w:val="21"/>
          <w:szCs w:val="21"/>
        </w:rPr>
        <w:t>000000</w:t>
      </w:r>
      <w:r w:rsidR="00E318D4">
        <w:rPr>
          <w:rFonts w:hint="eastAsia"/>
          <w:sz w:val="21"/>
          <w:szCs w:val="21"/>
        </w:rPr>
        <w:t>元</w:t>
      </w:r>
    </w:p>
    <w:p w:rsidR="00D46BC2" w:rsidRPr="00D46BC2" w:rsidRDefault="00D46BC2" w:rsidP="00D46BC2">
      <w:pPr>
        <w:adjustRightInd w:val="0"/>
        <w:snapToGrid w:val="0"/>
        <w:spacing w:line="288" w:lineRule="auto"/>
        <w:ind w:firstLineChars="200" w:firstLine="420"/>
        <w:rPr>
          <w:sz w:val="21"/>
          <w:szCs w:val="21"/>
        </w:rPr>
      </w:pPr>
      <w:r w:rsidRPr="00EF4124">
        <w:rPr>
          <w:rFonts w:hint="eastAsia"/>
          <w:sz w:val="21"/>
          <w:szCs w:val="21"/>
        </w:rPr>
        <w:t>5.最高限价：</w:t>
      </w:r>
      <w:r w:rsidR="00E318D4">
        <w:rPr>
          <w:rFonts w:hint="eastAsia"/>
          <w:sz w:val="21"/>
          <w:szCs w:val="21"/>
        </w:rPr>
        <w:t>4</w:t>
      </w:r>
      <w:r w:rsidR="00E318D4">
        <w:rPr>
          <w:sz w:val="21"/>
          <w:szCs w:val="21"/>
        </w:rPr>
        <w:t>000000</w:t>
      </w:r>
      <w:r w:rsidR="00E318D4">
        <w:rPr>
          <w:rFonts w:hint="eastAsia"/>
          <w:sz w:val="21"/>
          <w:szCs w:val="21"/>
        </w:rPr>
        <w:t>元</w:t>
      </w:r>
    </w:p>
    <w:p w:rsidR="00D46BC2" w:rsidRPr="00D46BC2" w:rsidRDefault="00D46BC2" w:rsidP="00D46BC2">
      <w:pPr>
        <w:adjustRightInd w:val="0"/>
        <w:snapToGrid w:val="0"/>
        <w:spacing w:line="288" w:lineRule="auto"/>
        <w:ind w:firstLineChars="200" w:firstLine="420"/>
        <w:rPr>
          <w:sz w:val="21"/>
          <w:szCs w:val="21"/>
        </w:rPr>
      </w:pPr>
      <w:r w:rsidRPr="00D46BC2">
        <w:rPr>
          <w:rFonts w:hint="eastAsia"/>
          <w:sz w:val="21"/>
          <w:szCs w:val="21"/>
        </w:rPr>
        <w:t xml:space="preserve">6.采购需求： </w:t>
      </w:r>
    </w:p>
    <w:tbl>
      <w:tblPr>
        <w:tblW w:w="48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10"/>
        <w:gridCol w:w="2693"/>
        <w:gridCol w:w="1276"/>
        <w:gridCol w:w="766"/>
        <w:gridCol w:w="960"/>
        <w:gridCol w:w="2934"/>
      </w:tblGrid>
      <w:tr w:rsidR="00D46BC2" w:rsidRPr="00A43C9C" w:rsidTr="00E318D4">
        <w:trPr>
          <w:trHeight w:val="340"/>
        </w:trPr>
        <w:tc>
          <w:tcPr>
            <w:tcW w:w="380" w:type="pct"/>
            <w:tcBorders>
              <w:tl2br w:val="nil"/>
              <w:tr2bl w:val="nil"/>
            </w:tcBorders>
            <w:vAlign w:val="center"/>
          </w:tcPr>
          <w:p w:rsidR="00D46BC2" w:rsidRPr="00A43C9C" w:rsidRDefault="00E318D4" w:rsidP="00DA3F97">
            <w:pPr>
              <w:adjustRightInd w:val="0"/>
              <w:snapToGrid w:val="0"/>
              <w:spacing w:line="288" w:lineRule="auto"/>
              <w:jc w:val="center"/>
              <w:rPr>
                <w:b/>
                <w:bCs/>
                <w:sz w:val="21"/>
                <w:szCs w:val="21"/>
              </w:rPr>
            </w:pPr>
            <w:r>
              <w:rPr>
                <w:rFonts w:hint="eastAsia"/>
                <w:b/>
                <w:bCs/>
                <w:sz w:val="21"/>
                <w:szCs w:val="21"/>
              </w:rPr>
              <w:t>序号</w:t>
            </w:r>
          </w:p>
        </w:tc>
        <w:tc>
          <w:tcPr>
            <w:tcW w:w="1442" w:type="pct"/>
            <w:tcBorders>
              <w:right w:val="single" w:sz="4" w:space="0" w:color="auto"/>
              <w:tl2br w:val="nil"/>
              <w:tr2bl w:val="nil"/>
            </w:tcBorders>
            <w:vAlign w:val="center"/>
          </w:tcPr>
          <w:p w:rsidR="00D46BC2" w:rsidRPr="00A43C9C" w:rsidRDefault="001710E2" w:rsidP="00DA3F97">
            <w:pPr>
              <w:adjustRightInd w:val="0"/>
              <w:snapToGrid w:val="0"/>
              <w:spacing w:line="288" w:lineRule="auto"/>
              <w:jc w:val="center"/>
              <w:rPr>
                <w:b/>
                <w:bCs/>
                <w:sz w:val="21"/>
                <w:szCs w:val="21"/>
              </w:rPr>
            </w:pPr>
            <w:r w:rsidRPr="00A43C9C">
              <w:rPr>
                <w:rFonts w:hint="eastAsia"/>
                <w:b/>
                <w:bCs/>
                <w:sz w:val="21"/>
                <w:szCs w:val="21"/>
              </w:rPr>
              <w:t>项目</w:t>
            </w:r>
            <w:r w:rsidR="00D46BC2" w:rsidRPr="00A43C9C">
              <w:rPr>
                <w:rFonts w:hint="eastAsia"/>
                <w:b/>
                <w:bCs/>
                <w:sz w:val="21"/>
                <w:szCs w:val="21"/>
              </w:rPr>
              <w:t>名称</w:t>
            </w:r>
          </w:p>
        </w:tc>
        <w:tc>
          <w:tcPr>
            <w:tcW w:w="683" w:type="pct"/>
            <w:tcBorders>
              <w:left w:val="single" w:sz="4" w:space="0" w:color="auto"/>
              <w:tl2br w:val="nil"/>
              <w:tr2bl w:val="nil"/>
            </w:tcBorders>
            <w:vAlign w:val="center"/>
          </w:tcPr>
          <w:p w:rsidR="00D46BC2" w:rsidRPr="00A43C9C" w:rsidRDefault="00D46BC2" w:rsidP="00DA3F97">
            <w:pPr>
              <w:adjustRightInd w:val="0"/>
              <w:snapToGrid w:val="0"/>
              <w:spacing w:line="288" w:lineRule="auto"/>
              <w:jc w:val="center"/>
              <w:rPr>
                <w:b/>
                <w:bCs/>
                <w:sz w:val="21"/>
                <w:szCs w:val="21"/>
              </w:rPr>
            </w:pPr>
            <w:r w:rsidRPr="00A43C9C">
              <w:rPr>
                <w:rFonts w:hint="eastAsia"/>
                <w:b/>
                <w:color w:val="000000"/>
                <w:sz w:val="21"/>
                <w:szCs w:val="21"/>
              </w:rPr>
              <w:t>是否允许采购进口产品</w:t>
            </w:r>
          </w:p>
        </w:tc>
        <w:tc>
          <w:tcPr>
            <w:tcW w:w="410" w:type="pct"/>
            <w:tcBorders>
              <w:tl2br w:val="nil"/>
              <w:tr2bl w:val="nil"/>
            </w:tcBorders>
            <w:vAlign w:val="center"/>
          </w:tcPr>
          <w:p w:rsidR="00D46BC2" w:rsidRPr="00A43C9C" w:rsidRDefault="00D46BC2" w:rsidP="00DA3F97">
            <w:pPr>
              <w:adjustRightInd w:val="0"/>
              <w:snapToGrid w:val="0"/>
              <w:spacing w:line="288" w:lineRule="auto"/>
              <w:jc w:val="center"/>
              <w:rPr>
                <w:b/>
                <w:bCs/>
                <w:sz w:val="21"/>
                <w:szCs w:val="21"/>
              </w:rPr>
            </w:pPr>
            <w:r w:rsidRPr="00A43C9C">
              <w:rPr>
                <w:rFonts w:hint="eastAsia"/>
                <w:b/>
                <w:bCs/>
                <w:sz w:val="21"/>
                <w:szCs w:val="21"/>
              </w:rPr>
              <w:t>数量</w:t>
            </w:r>
          </w:p>
        </w:tc>
        <w:tc>
          <w:tcPr>
            <w:tcW w:w="514" w:type="pct"/>
            <w:tcBorders>
              <w:tl2br w:val="nil"/>
              <w:tr2bl w:val="nil"/>
            </w:tcBorders>
            <w:vAlign w:val="center"/>
          </w:tcPr>
          <w:p w:rsidR="00D46BC2" w:rsidRPr="00A43C9C" w:rsidRDefault="00D46BC2" w:rsidP="00DA3F97">
            <w:pPr>
              <w:adjustRightInd w:val="0"/>
              <w:snapToGrid w:val="0"/>
              <w:spacing w:line="288" w:lineRule="auto"/>
              <w:jc w:val="center"/>
              <w:rPr>
                <w:b/>
                <w:bCs/>
                <w:sz w:val="21"/>
                <w:szCs w:val="21"/>
              </w:rPr>
            </w:pPr>
            <w:r w:rsidRPr="00A43C9C">
              <w:rPr>
                <w:rFonts w:hint="eastAsia"/>
                <w:b/>
                <w:bCs/>
                <w:sz w:val="21"/>
                <w:szCs w:val="21"/>
              </w:rPr>
              <w:t>单位</w:t>
            </w:r>
          </w:p>
        </w:tc>
        <w:tc>
          <w:tcPr>
            <w:tcW w:w="1572" w:type="pct"/>
            <w:tcBorders>
              <w:right w:val="single" w:sz="4" w:space="0" w:color="auto"/>
              <w:tl2br w:val="nil"/>
              <w:tr2bl w:val="nil"/>
            </w:tcBorders>
            <w:vAlign w:val="center"/>
          </w:tcPr>
          <w:p w:rsidR="00D46BC2" w:rsidRPr="00A43C9C" w:rsidRDefault="00D46BC2" w:rsidP="00DA3F97">
            <w:pPr>
              <w:adjustRightInd w:val="0"/>
              <w:snapToGrid w:val="0"/>
              <w:spacing w:line="288" w:lineRule="auto"/>
              <w:jc w:val="center"/>
              <w:rPr>
                <w:b/>
                <w:bCs/>
                <w:sz w:val="21"/>
                <w:szCs w:val="21"/>
              </w:rPr>
            </w:pPr>
            <w:r w:rsidRPr="00A43C9C">
              <w:rPr>
                <w:rFonts w:hint="eastAsia"/>
                <w:b/>
                <w:bCs/>
                <w:sz w:val="21"/>
                <w:szCs w:val="21"/>
              </w:rPr>
              <w:t>简要技术需求或服务要求</w:t>
            </w:r>
          </w:p>
        </w:tc>
      </w:tr>
      <w:tr w:rsidR="00D46BC2" w:rsidRPr="00A43C9C" w:rsidTr="00E318D4">
        <w:trPr>
          <w:trHeight w:val="340"/>
        </w:trPr>
        <w:tc>
          <w:tcPr>
            <w:tcW w:w="380" w:type="pct"/>
            <w:tcBorders>
              <w:tl2br w:val="nil"/>
              <w:tr2bl w:val="nil"/>
            </w:tcBorders>
            <w:vAlign w:val="center"/>
          </w:tcPr>
          <w:p w:rsidR="00D46BC2" w:rsidRPr="00A43C9C" w:rsidRDefault="001710E2" w:rsidP="00DA3F97">
            <w:pPr>
              <w:adjustRightInd w:val="0"/>
              <w:snapToGrid w:val="0"/>
              <w:spacing w:line="288" w:lineRule="auto"/>
              <w:ind w:firstLine="200"/>
              <w:jc w:val="center"/>
              <w:rPr>
                <w:bCs/>
                <w:sz w:val="21"/>
                <w:szCs w:val="21"/>
              </w:rPr>
            </w:pPr>
            <w:r w:rsidRPr="00A43C9C">
              <w:rPr>
                <w:bCs/>
                <w:sz w:val="21"/>
                <w:szCs w:val="21"/>
              </w:rPr>
              <w:t>1</w:t>
            </w:r>
          </w:p>
        </w:tc>
        <w:tc>
          <w:tcPr>
            <w:tcW w:w="1442" w:type="pct"/>
            <w:tcBorders>
              <w:right w:val="single" w:sz="4" w:space="0" w:color="auto"/>
              <w:tl2br w:val="nil"/>
              <w:tr2bl w:val="nil"/>
            </w:tcBorders>
            <w:vAlign w:val="center"/>
          </w:tcPr>
          <w:p w:rsidR="00D46BC2" w:rsidRPr="00A43C9C" w:rsidRDefault="00E318D4" w:rsidP="002C748B">
            <w:pPr>
              <w:adjustRightInd w:val="0"/>
              <w:snapToGrid w:val="0"/>
              <w:spacing w:line="288" w:lineRule="auto"/>
              <w:ind w:firstLine="200"/>
              <w:jc w:val="center"/>
              <w:rPr>
                <w:bCs/>
                <w:sz w:val="21"/>
                <w:szCs w:val="21"/>
              </w:rPr>
            </w:pPr>
            <w:r w:rsidRPr="00E318D4">
              <w:rPr>
                <w:rFonts w:hint="eastAsia"/>
                <w:bCs/>
                <w:sz w:val="21"/>
                <w:szCs w:val="21"/>
              </w:rPr>
              <w:t>智慧教学空间建设项目</w:t>
            </w:r>
          </w:p>
        </w:tc>
        <w:tc>
          <w:tcPr>
            <w:tcW w:w="683" w:type="pct"/>
            <w:tcBorders>
              <w:left w:val="single" w:sz="4" w:space="0" w:color="auto"/>
              <w:tl2br w:val="nil"/>
              <w:tr2bl w:val="nil"/>
            </w:tcBorders>
            <w:vAlign w:val="center"/>
          </w:tcPr>
          <w:p w:rsidR="00D46BC2" w:rsidRPr="00A43C9C" w:rsidRDefault="001710E2" w:rsidP="002C748B">
            <w:pPr>
              <w:adjustRightInd w:val="0"/>
              <w:snapToGrid w:val="0"/>
              <w:spacing w:line="288" w:lineRule="auto"/>
              <w:ind w:firstLine="200"/>
              <w:jc w:val="center"/>
              <w:rPr>
                <w:bCs/>
                <w:sz w:val="21"/>
                <w:szCs w:val="21"/>
              </w:rPr>
            </w:pPr>
            <w:r w:rsidRPr="00A43C9C">
              <w:rPr>
                <w:rFonts w:hint="eastAsia"/>
                <w:bCs/>
                <w:sz w:val="21"/>
                <w:szCs w:val="21"/>
              </w:rPr>
              <w:t>否</w:t>
            </w:r>
          </w:p>
        </w:tc>
        <w:tc>
          <w:tcPr>
            <w:tcW w:w="410" w:type="pct"/>
            <w:tcBorders>
              <w:tl2br w:val="nil"/>
              <w:tr2bl w:val="nil"/>
            </w:tcBorders>
            <w:vAlign w:val="center"/>
          </w:tcPr>
          <w:p w:rsidR="00D46BC2" w:rsidRPr="00A43C9C" w:rsidRDefault="001710E2" w:rsidP="002C748B">
            <w:pPr>
              <w:adjustRightInd w:val="0"/>
              <w:snapToGrid w:val="0"/>
              <w:spacing w:line="288" w:lineRule="auto"/>
              <w:ind w:firstLine="200"/>
              <w:jc w:val="center"/>
              <w:rPr>
                <w:bCs/>
                <w:sz w:val="21"/>
                <w:szCs w:val="21"/>
              </w:rPr>
            </w:pPr>
            <w:r w:rsidRPr="00A43C9C">
              <w:rPr>
                <w:bCs/>
                <w:sz w:val="21"/>
                <w:szCs w:val="21"/>
              </w:rPr>
              <w:t>1</w:t>
            </w:r>
          </w:p>
        </w:tc>
        <w:tc>
          <w:tcPr>
            <w:tcW w:w="514" w:type="pct"/>
            <w:tcBorders>
              <w:tl2br w:val="nil"/>
              <w:tr2bl w:val="nil"/>
            </w:tcBorders>
            <w:vAlign w:val="center"/>
          </w:tcPr>
          <w:p w:rsidR="00D46BC2" w:rsidRPr="00A43C9C" w:rsidRDefault="001710E2" w:rsidP="002C748B">
            <w:pPr>
              <w:adjustRightInd w:val="0"/>
              <w:snapToGrid w:val="0"/>
              <w:spacing w:line="288" w:lineRule="auto"/>
              <w:ind w:firstLine="200"/>
              <w:jc w:val="center"/>
              <w:rPr>
                <w:bCs/>
                <w:sz w:val="21"/>
                <w:szCs w:val="21"/>
              </w:rPr>
            </w:pPr>
            <w:r w:rsidRPr="00A43C9C">
              <w:rPr>
                <w:rFonts w:hint="eastAsia"/>
                <w:bCs/>
                <w:sz w:val="21"/>
                <w:szCs w:val="21"/>
              </w:rPr>
              <w:t>项</w:t>
            </w:r>
          </w:p>
        </w:tc>
        <w:tc>
          <w:tcPr>
            <w:tcW w:w="1572" w:type="pct"/>
            <w:tcBorders>
              <w:right w:val="single" w:sz="4" w:space="0" w:color="auto"/>
              <w:tl2br w:val="nil"/>
              <w:tr2bl w:val="nil"/>
            </w:tcBorders>
            <w:vAlign w:val="center"/>
          </w:tcPr>
          <w:p w:rsidR="00D46BC2" w:rsidRPr="00A43C9C" w:rsidRDefault="001710E2" w:rsidP="002C748B">
            <w:pPr>
              <w:adjustRightInd w:val="0"/>
              <w:snapToGrid w:val="0"/>
              <w:spacing w:line="288" w:lineRule="auto"/>
              <w:ind w:firstLine="200"/>
              <w:jc w:val="center"/>
              <w:rPr>
                <w:bCs/>
                <w:sz w:val="21"/>
                <w:szCs w:val="21"/>
              </w:rPr>
            </w:pPr>
            <w:r w:rsidRPr="00A43C9C">
              <w:rPr>
                <w:rFonts w:hint="eastAsia"/>
                <w:bCs/>
                <w:sz w:val="21"/>
                <w:szCs w:val="21"/>
              </w:rPr>
              <w:t>详见采购需求</w:t>
            </w:r>
          </w:p>
        </w:tc>
      </w:tr>
    </w:tbl>
    <w:p w:rsidR="00D46BC2" w:rsidRPr="00D46BC2" w:rsidRDefault="00D46BC2" w:rsidP="00D46BC2">
      <w:pPr>
        <w:adjustRightInd w:val="0"/>
        <w:snapToGrid w:val="0"/>
        <w:spacing w:line="288" w:lineRule="auto"/>
        <w:ind w:firstLineChars="200" w:firstLine="420"/>
        <w:rPr>
          <w:sz w:val="21"/>
          <w:szCs w:val="21"/>
          <w:u w:val="single"/>
        </w:rPr>
      </w:pPr>
      <w:r w:rsidRPr="00A43C9C">
        <w:rPr>
          <w:rFonts w:hint="eastAsia"/>
          <w:sz w:val="21"/>
          <w:szCs w:val="21"/>
        </w:rPr>
        <w:t>7.合同履行期限：</w:t>
      </w:r>
      <w:r w:rsidR="00CF4389" w:rsidRPr="004E30CB">
        <w:rPr>
          <w:rFonts w:hint="eastAsia"/>
          <w:spacing w:val="-6"/>
          <w:sz w:val="21"/>
          <w:szCs w:val="21"/>
        </w:rPr>
        <w:t>中标后</w:t>
      </w:r>
      <w:r w:rsidR="00CF4389" w:rsidRPr="004E30CB">
        <w:rPr>
          <w:spacing w:val="-6"/>
          <w:sz w:val="21"/>
          <w:szCs w:val="21"/>
        </w:rPr>
        <w:t>7</w:t>
      </w:r>
      <w:r w:rsidR="00CF4389" w:rsidRPr="004E30CB">
        <w:rPr>
          <w:rFonts w:hint="eastAsia"/>
          <w:spacing w:val="-6"/>
          <w:sz w:val="21"/>
          <w:szCs w:val="21"/>
        </w:rPr>
        <w:t>个工作日内到货，</w:t>
      </w:r>
      <w:r w:rsidR="00CF4389" w:rsidRPr="004E30CB">
        <w:rPr>
          <w:spacing w:val="-6"/>
          <w:sz w:val="21"/>
          <w:szCs w:val="21"/>
        </w:rPr>
        <w:t>2020</w:t>
      </w:r>
      <w:r w:rsidR="00CF4389" w:rsidRPr="004E30CB">
        <w:rPr>
          <w:rFonts w:hint="eastAsia"/>
          <w:spacing w:val="-6"/>
          <w:sz w:val="21"/>
          <w:szCs w:val="21"/>
        </w:rPr>
        <w:t>年9月11日前施工完毕</w:t>
      </w:r>
      <w:r w:rsidR="00FA2574">
        <w:rPr>
          <w:rFonts w:hint="eastAsia"/>
          <w:sz w:val="21"/>
          <w:szCs w:val="21"/>
        </w:rPr>
        <w:t>。</w:t>
      </w:r>
    </w:p>
    <w:p w:rsidR="00D46BC2" w:rsidRPr="00D46BC2" w:rsidRDefault="00D46BC2" w:rsidP="00D46BC2">
      <w:pPr>
        <w:adjustRightInd w:val="0"/>
        <w:snapToGrid w:val="0"/>
        <w:spacing w:line="288" w:lineRule="auto"/>
        <w:ind w:firstLineChars="200" w:firstLine="422"/>
        <w:rPr>
          <w:b/>
          <w:sz w:val="21"/>
          <w:szCs w:val="21"/>
        </w:rPr>
      </w:pPr>
      <w:r w:rsidRPr="00D46BC2">
        <w:rPr>
          <w:rFonts w:hint="eastAsia"/>
          <w:b/>
          <w:sz w:val="21"/>
          <w:szCs w:val="21"/>
        </w:rPr>
        <w:t>8.本项目不接受联合体投标。</w:t>
      </w:r>
    </w:p>
    <w:p w:rsidR="00D46BC2" w:rsidRPr="00D46BC2" w:rsidRDefault="00D46BC2" w:rsidP="00D46BC2">
      <w:pPr>
        <w:adjustRightInd w:val="0"/>
        <w:snapToGrid w:val="0"/>
        <w:spacing w:line="288" w:lineRule="auto"/>
        <w:ind w:firstLine="200"/>
        <w:rPr>
          <w:b/>
          <w:sz w:val="21"/>
          <w:szCs w:val="21"/>
        </w:rPr>
      </w:pPr>
      <w:bookmarkStart w:id="7" w:name="_Toc28359003"/>
      <w:bookmarkStart w:id="8" w:name="_Toc28359080"/>
      <w:bookmarkStart w:id="9" w:name="_Toc35393622"/>
      <w:bookmarkStart w:id="10" w:name="_Toc35393791"/>
      <w:r w:rsidRPr="00D46BC2">
        <w:rPr>
          <w:rFonts w:hint="eastAsia"/>
          <w:b/>
          <w:sz w:val="21"/>
          <w:szCs w:val="21"/>
        </w:rPr>
        <w:t>二、申请人的资格要求：</w:t>
      </w:r>
      <w:bookmarkEnd w:id="7"/>
      <w:bookmarkEnd w:id="8"/>
      <w:bookmarkEnd w:id="9"/>
      <w:bookmarkEnd w:id="10"/>
    </w:p>
    <w:p w:rsidR="00D46BC2" w:rsidRPr="00D46BC2" w:rsidRDefault="00D46BC2" w:rsidP="00D46BC2">
      <w:pPr>
        <w:adjustRightInd w:val="0"/>
        <w:snapToGrid w:val="0"/>
        <w:spacing w:line="288" w:lineRule="auto"/>
        <w:ind w:firstLineChars="200" w:firstLine="420"/>
        <w:rPr>
          <w:sz w:val="21"/>
          <w:szCs w:val="21"/>
        </w:rPr>
      </w:pPr>
      <w:r w:rsidRPr="00D46BC2">
        <w:rPr>
          <w:rFonts w:hint="eastAsia"/>
          <w:sz w:val="21"/>
          <w:szCs w:val="21"/>
        </w:rPr>
        <w:t>1.满足《中华人民共和国政府采购法》第二十二条规定；</w:t>
      </w:r>
    </w:p>
    <w:p w:rsidR="00D46BC2" w:rsidRPr="00D46BC2" w:rsidRDefault="00D46BC2" w:rsidP="00D46BC2">
      <w:pPr>
        <w:adjustRightInd w:val="0"/>
        <w:snapToGrid w:val="0"/>
        <w:spacing w:line="288" w:lineRule="auto"/>
        <w:ind w:firstLineChars="200" w:firstLine="420"/>
        <w:rPr>
          <w:sz w:val="21"/>
          <w:szCs w:val="21"/>
        </w:rPr>
      </w:pPr>
      <w:bookmarkStart w:id="11" w:name="_Toc28359081"/>
      <w:bookmarkStart w:id="12" w:name="_Toc28359004"/>
      <w:r w:rsidRPr="00D46BC2">
        <w:rPr>
          <w:sz w:val="21"/>
          <w:szCs w:val="21"/>
        </w:rPr>
        <w:t>2</w:t>
      </w:r>
      <w:r w:rsidRPr="00D46BC2">
        <w:rPr>
          <w:rFonts w:hint="eastAsia"/>
          <w:sz w:val="21"/>
          <w:szCs w:val="21"/>
        </w:rPr>
        <w:t>.落实政府采购政策需满足的资格要求：无</w:t>
      </w:r>
    </w:p>
    <w:p w:rsidR="002C748B" w:rsidRDefault="00D46BC2" w:rsidP="002C748B">
      <w:pPr>
        <w:spacing w:line="288" w:lineRule="auto"/>
        <w:ind w:firstLineChars="200" w:firstLine="420"/>
        <w:rPr>
          <w:sz w:val="21"/>
          <w:szCs w:val="21"/>
        </w:rPr>
      </w:pPr>
      <w:r w:rsidRPr="00D46BC2">
        <w:rPr>
          <w:rFonts w:hint="eastAsia"/>
          <w:sz w:val="21"/>
          <w:szCs w:val="21"/>
        </w:rPr>
        <w:t>3.本项目的特定资格要求：</w:t>
      </w:r>
      <w:r w:rsidR="00305203">
        <w:rPr>
          <w:rFonts w:hint="eastAsia"/>
          <w:sz w:val="21"/>
          <w:szCs w:val="21"/>
        </w:rPr>
        <w:t>无</w:t>
      </w:r>
    </w:p>
    <w:p w:rsidR="00D46BC2" w:rsidRPr="00D46BC2" w:rsidRDefault="00D46BC2" w:rsidP="00D46BC2">
      <w:pPr>
        <w:adjustRightInd w:val="0"/>
        <w:snapToGrid w:val="0"/>
        <w:spacing w:line="288" w:lineRule="auto"/>
        <w:ind w:firstLineChars="200" w:firstLine="420"/>
        <w:rPr>
          <w:sz w:val="21"/>
          <w:szCs w:val="21"/>
        </w:rPr>
      </w:pPr>
      <w:r w:rsidRPr="00D46BC2">
        <w:rPr>
          <w:rFonts w:hint="eastAsia"/>
          <w:sz w:val="21"/>
          <w:szCs w:val="21"/>
        </w:rPr>
        <w:t>4.截止投标截止时间未被“信用中国”（www.creditchina.gov.cn）、“中国政府采购网”（www.ccgp.gov.cn）列入失信被执行人、重大税收违法案件当事人名单、政府采购严重违法失信行为记录名单；</w:t>
      </w:r>
    </w:p>
    <w:p w:rsidR="00D46BC2" w:rsidRPr="00D46BC2" w:rsidRDefault="00D46BC2" w:rsidP="00D46BC2">
      <w:pPr>
        <w:adjustRightInd w:val="0"/>
        <w:snapToGrid w:val="0"/>
        <w:spacing w:line="288" w:lineRule="auto"/>
        <w:ind w:firstLineChars="200" w:firstLine="420"/>
        <w:rPr>
          <w:sz w:val="21"/>
          <w:szCs w:val="21"/>
        </w:rPr>
      </w:pPr>
      <w:r w:rsidRPr="00D46BC2">
        <w:rPr>
          <w:rFonts w:hint="eastAsia"/>
          <w:sz w:val="21"/>
          <w:szCs w:val="21"/>
        </w:rPr>
        <w:t>5. 法律、行政法规规定的其他条件。</w:t>
      </w:r>
    </w:p>
    <w:p w:rsidR="00D46BC2" w:rsidRPr="00D46BC2" w:rsidRDefault="00D46BC2" w:rsidP="00D46BC2">
      <w:pPr>
        <w:adjustRightInd w:val="0"/>
        <w:snapToGrid w:val="0"/>
        <w:spacing w:line="288" w:lineRule="auto"/>
        <w:ind w:firstLine="200"/>
        <w:rPr>
          <w:b/>
          <w:sz w:val="21"/>
          <w:szCs w:val="21"/>
        </w:rPr>
      </w:pPr>
      <w:bookmarkStart w:id="13" w:name="_Toc35393623"/>
      <w:bookmarkStart w:id="14" w:name="_Toc35393792"/>
      <w:r w:rsidRPr="00D46BC2">
        <w:rPr>
          <w:rFonts w:hint="eastAsia"/>
          <w:b/>
          <w:sz w:val="21"/>
          <w:szCs w:val="21"/>
        </w:rPr>
        <w:t>三、获取招标文件</w:t>
      </w:r>
      <w:bookmarkEnd w:id="11"/>
      <w:bookmarkEnd w:id="12"/>
      <w:bookmarkEnd w:id="13"/>
      <w:bookmarkEnd w:id="14"/>
    </w:p>
    <w:p w:rsidR="00D46BC2" w:rsidRPr="00D46BC2" w:rsidRDefault="00D46BC2" w:rsidP="00D46BC2">
      <w:pPr>
        <w:adjustRightInd w:val="0"/>
        <w:snapToGrid w:val="0"/>
        <w:spacing w:line="288" w:lineRule="auto"/>
        <w:ind w:firstLineChars="200" w:firstLine="420"/>
        <w:rPr>
          <w:sz w:val="21"/>
          <w:szCs w:val="21"/>
        </w:rPr>
      </w:pPr>
      <w:bookmarkStart w:id="15" w:name="_Toc28359005"/>
      <w:bookmarkStart w:id="16" w:name="_Toc28359082"/>
      <w:bookmarkStart w:id="17" w:name="_Toc35393793"/>
      <w:bookmarkStart w:id="18" w:name="_Toc35393624"/>
      <w:r w:rsidRPr="00D46BC2">
        <w:rPr>
          <w:rFonts w:hint="eastAsia"/>
          <w:sz w:val="21"/>
          <w:szCs w:val="21"/>
        </w:rPr>
        <w:t>1</w:t>
      </w:r>
      <w:r w:rsidRPr="00D46BC2">
        <w:rPr>
          <w:sz w:val="21"/>
          <w:szCs w:val="21"/>
        </w:rPr>
        <w:t>.</w:t>
      </w:r>
      <w:r w:rsidRPr="00D46BC2">
        <w:rPr>
          <w:rFonts w:hint="eastAsia"/>
          <w:sz w:val="21"/>
          <w:szCs w:val="21"/>
        </w:rPr>
        <w:t>时间：</w:t>
      </w:r>
      <w:r w:rsidR="006168AB">
        <w:rPr>
          <w:rFonts w:hint="eastAsia"/>
          <w:sz w:val="21"/>
          <w:szCs w:val="21"/>
        </w:rPr>
        <w:t>2020年7月16日至2020年7月23日</w:t>
      </w:r>
    </w:p>
    <w:p w:rsidR="00D46BC2" w:rsidRPr="00D46BC2" w:rsidRDefault="00D46BC2" w:rsidP="00D46BC2">
      <w:pPr>
        <w:adjustRightInd w:val="0"/>
        <w:snapToGrid w:val="0"/>
        <w:spacing w:line="288" w:lineRule="auto"/>
        <w:ind w:firstLineChars="200" w:firstLine="420"/>
        <w:rPr>
          <w:sz w:val="21"/>
          <w:szCs w:val="21"/>
        </w:rPr>
      </w:pPr>
      <w:r w:rsidRPr="00D46BC2">
        <w:rPr>
          <w:rFonts w:hint="eastAsia"/>
          <w:sz w:val="21"/>
          <w:szCs w:val="21"/>
        </w:rPr>
        <w:t>2</w:t>
      </w:r>
      <w:r w:rsidRPr="00D46BC2">
        <w:rPr>
          <w:sz w:val="21"/>
          <w:szCs w:val="21"/>
        </w:rPr>
        <w:t>.</w:t>
      </w:r>
      <w:r w:rsidRPr="00D46BC2">
        <w:rPr>
          <w:rFonts w:hint="eastAsia"/>
          <w:sz w:val="21"/>
          <w:szCs w:val="21"/>
        </w:rPr>
        <w:t>地址：政府采购云平台（https://login.zcygov.cn）</w:t>
      </w:r>
    </w:p>
    <w:p w:rsidR="00D46BC2" w:rsidRPr="00D46BC2" w:rsidRDefault="00D46BC2" w:rsidP="00D46BC2">
      <w:pPr>
        <w:adjustRightInd w:val="0"/>
        <w:snapToGrid w:val="0"/>
        <w:spacing w:line="288" w:lineRule="auto"/>
        <w:ind w:firstLineChars="200" w:firstLine="420"/>
        <w:rPr>
          <w:sz w:val="21"/>
          <w:szCs w:val="21"/>
        </w:rPr>
      </w:pPr>
      <w:r w:rsidRPr="00D46BC2">
        <w:rPr>
          <w:rFonts w:hint="eastAsia"/>
          <w:sz w:val="21"/>
          <w:szCs w:val="21"/>
        </w:rPr>
        <w:t>3</w:t>
      </w:r>
      <w:r w:rsidRPr="00D46BC2">
        <w:rPr>
          <w:sz w:val="21"/>
          <w:szCs w:val="21"/>
        </w:rPr>
        <w:t>.</w:t>
      </w:r>
      <w:r w:rsidRPr="00D46BC2">
        <w:rPr>
          <w:rFonts w:hint="eastAsia"/>
          <w:sz w:val="21"/>
          <w:szCs w:val="21"/>
        </w:rPr>
        <w:t>方式：在线获取（潜在投标人登陆政府采购云平台，进入“项目采购”，在“获取采购文件”菜单中选择项目后“申请获取采购文件”）</w:t>
      </w:r>
    </w:p>
    <w:p w:rsidR="00D46BC2" w:rsidRPr="00D46BC2" w:rsidRDefault="00D46BC2" w:rsidP="00D46BC2">
      <w:pPr>
        <w:adjustRightInd w:val="0"/>
        <w:snapToGrid w:val="0"/>
        <w:spacing w:line="288" w:lineRule="auto"/>
        <w:ind w:firstLineChars="200" w:firstLine="420"/>
        <w:rPr>
          <w:sz w:val="21"/>
          <w:szCs w:val="21"/>
        </w:rPr>
      </w:pPr>
      <w:r w:rsidRPr="00D46BC2">
        <w:rPr>
          <w:rFonts w:hint="eastAsia"/>
          <w:sz w:val="21"/>
          <w:szCs w:val="21"/>
        </w:rPr>
        <w:t>4</w:t>
      </w:r>
      <w:r w:rsidRPr="00D46BC2">
        <w:rPr>
          <w:sz w:val="21"/>
          <w:szCs w:val="21"/>
        </w:rPr>
        <w:t>.</w:t>
      </w:r>
      <w:r w:rsidRPr="00D46BC2">
        <w:rPr>
          <w:rFonts w:hint="eastAsia"/>
          <w:sz w:val="21"/>
          <w:szCs w:val="21"/>
        </w:rPr>
        <w:t>售价</w:t>
      </w:r>
      <w:r w:rsidRPr="00D46BC2">
        <w:rPr>
          <w:sz w:val="21"/>
          <w:szCs w:val="21"/>
        </w:rPr>
        <w:t>：</w:t>
      </w:r>
      <w:r w:rsidRPr="00D46BC2">
        <w:rPr>
          <w:rFonts w:hint="eastAsia"/>
          <w:sz w:val="21"/>
          <w:szCs w:val="21"/>
        </w:rPr>
        <w:t>免费</w:t>
      </w:r>
    </w:p>
    <w:p w:rsidR="00D46BC2" w:rsidRPr="00D46BC2" w:rsidRDefault="00D46BC2" w:rsidP="00D46BC2">
      <w:pPr>
        <w:adjustRightInd w:val="0"/>
        <w:snapToGrid w:val="0"/>
        <w:spacing w:line="288" w:lineRule="auto"/>
        <w:ind w:firstLineChars="200" w:firstLine="420"/>
        <w:rPr>
          <w:sz w:val="21"/>
          <w:szCs w:val="21"/>
        </w:rPr>
      </w:pPr>
      <w:r w:rsidRPr="00D46BC2">
        <w:rPr>
          <w:rFonts w:hint="eastAsia"/>
          <w:sz w:val="21"/>
          <w:szCs w:val="21"/>
        </w:rPr>
        <w:t>备注：</w:t>
      </w:r>
    </w:p>
    <w:p w:rsidR="00D46BC2" w:rsidRPr="00D46BC2" w:rsidRDefault="00D46BC2" w:rsidP="00D46BC2">
      <w:pPr>
        <w:adjustRightInd w:val="0"/>
        <w:snapToGrid w:val="0"/>
        <w:spacing w:line="288" w:lineRule="auto"/>
        <w:ind w:firstLineChars="200" w:firstLine="420"/>
        <w:rPr>
          <w:sz w:val="21"/>
          <w:szCs w:val="21"/>
        </w:rPr>
      </w:pPr>
      <w:r w:rsidRPr="00D46BC2">
        <w:rPr>
          <w:rFonts w:hint="eastAsia"/>
          <w:sz w:val="21"/>
          <w:szCs w:val="21"/>
        </w:rPr>
        <w:t>1）获取招标文件截止时间之后潜在投标人依然可以获取招标文件，如对招标文件有质疑的应在规定的质疑期限内提出；</w:t>
      </w:r>
    </w:p>
    <w:p w:rsidR="00D46BC2" w:rsidRPr="00D46BC2" w:rsidRDefault="00D46BC2" w:rsidP="00D46BC2">
      <w:pPr>
        <w:adjustRightInd w:val="0"/>
        <w:snapToGrid w:val="0"/>
        <w:spacing w:line="288" w:lineRule="auto"/>
        <w:ind w:firstLineChars="200" w:firstLine="420"/>
        <w:rPr>
          <w:sz w:val="21"/>
          <w:szCs w:val="21"/>
        </w:rPr>
      </w:pPr>
      <w:r w:rsidRPr="00D46BC2">
        <w:rPr>
          <w:rFonts w:hint="eastAsia"/>
          <w:sz w:val="21"/>
          <w:szCs w:val="21"/>
        </w:rPr>
        <w:t>2）公告规定的招标文件获取方式为依法获取招标文件的方式，未按照公告规定的方式获取招标文件的，不得对招标文件提起质疑、投诉。</w:t>
      </w:r>
    </w:p>
    <w:p w:rsidR="00D46BC2" w:rsidRPr="00D46BC2" w:rsidRDefault="00D46BC2" w:rsidP="00D46BC2">
      <w:pPr>
        <w:adjustRightInd w:val="0"/>
        <w:snapToGrid w:val="0"/>
        <w:spacing w:line="288" w:lineRule="auto"/>
        <w:ind w:firstLine="200"/>
        <w:rPr>
          <w:b/>
          <w:sz w:val="21"/>
          <w:szCs w:val="21"/>
        </w:rPr>
      </w:pPr>
      <w:r w:rsidRPr="00D46BC2">
        <w:rPr>
          <w:rFonts w:hint="eastAsia"/>
          <w:b/>
          <w:sz w:val="21"/>
          <w:szCs w:val="21"/>
        </w:rPr>
        <w:t>四、提交（上传）投标文件</w:t>
      </w:r>
      <w:bookmarkEnd w:id="15"/>
      <w:bookmarkEnd w:id="16"/>
      <w:r w:rsidRPr="00D46BC2">
        <w:rPr>
          <w:rFonts w:hint="eastAsia"/>
          <w:b/>
          <w:sz w:val="21"/>
          <w:szCs w:val="21"/>
        </w:rPr>
        <w:t>截止时间、开标时间和地点</w:t>
      </w:r>
      <w:bookmarkEnd w:id="17"/>
      <w:bookmarkEnd w:id="18"/>
    </w:p>
    <w:p w:rsidR="00D46BC2" w:rsidRPr="00D46BC2" w:rsidRDefault="00D46BC2" w:rsidP="00D46BC2">
      <w:pPr>
        <w:adjustRightInd w:val="0"/>
        <w:snapToGrid w:val="0"/>
        <w:spacing w:line="288" w:lineRule="auto"/>
        <w:ind w:firstLineChars="200" w:firstLine="420"/>
        <w:rPr>
          <w:bCs/>
          <w:sz w:val="21"/>
          <w:szCs w:val="21"/>
        </w:rPr>
      </w:pPr>
      <w:r w:rsidRPr="00D46BC2">
        <w:rPr>
          <w:rFonts w:hint="eastAsia"/>
          <w:bCs/>
          <w:sz w:val="21"/>
          <w:szCs w:val="21"/>
        </w:rPr>
        <w:t>1.提交（上传）投标文件截止时间：</w:t>
      </w:r>
      <w:r w:rsidR="006168AB">
        <w:rPr>
          <w:rFonts w:hint="eastAsia"/>
          <w:bCs/>
          <w:sz w:val="21"/>
          <w:szCs w:val="21"/>
        </w:rPr>
        <w:t>2020年8月5日下午13:00:00</w:t>
      </w:r>
      <w:r w:rsidRPr="00D46BC2">
        <w:rPr>
          <w:rFonts w:hint="eastAsia"/>
          <w:bCs/>
          <w:sz w:val="21"/>
          <w:szCs w:val="21"/>
        </w:rPr>
        <w:t>（北京时间）</w:t>
      </w:r>
    </w:p>
    <w:p w:rsidR="00D46BC2" w:rsidRPr="00D46BC2" w:rsidRDefault="00D46BC2" w:rsidP="00D46BC2">
      <w:pPr>
        <w:adjustRightInd w:val="0"/>
        <w:snapToGrid w:val="0"/>
        <w:spacing w:line="288" w:lineRule="auto"/>
        <w:ind w:firstLineChars="200" w:firstLine="420"/>
        <w:rPr>
          <w:bCs/>
          <w:sz w:val="21"/>
          <w:szCs w:val="21"/>
        </w:rPr>
      </w:pPr>
      <w:r w:rsidRPr="00D46BC2">
        <w:rPr>
          <w:rFonts w:hint="eastAsia"/>
          <w:bCs/>
          <w:sz w:val="21"/>
          <w:szCs w:val="21"/>
        </w:rPr>
        <w:t>2.开标时间：</w:t>
      </w:r>
      <w:r w:rsidR="006168AB">
        <w:rPr>
          <w:rFonts w:hint="eastAsia"/>
          <w:bCs/>
          <w:sz w:val="21"/>
          <w:szCs w:val="21"/>
        </w:rPr>
        <w:t>2020年8月5日下午13:00:00</w:t>
      </w:r>
      <w:r w:rsidRPr="00D46BC2">
        <w:rPr>
          <w:rFonts w:hint="eastAsia"/>
          <w:bCs/>
          <w:sz w:val="21"/>
          <w:szCs w:val="21"/>
        </w:rPr>
        <w:t>（北京时间）</w:t>
      </w:r>
    </w:p>
    <w:p w:rsidR="00D46BC2" w:rsidRPr="00D46BC2" w:rsidRDefault="00D46BC2" w:rsidP="00D46BC2">
      <w:pPr>
        <w:adjustRightInd w:val="0"/>
        <w:snapToGrid w:val="0"/>
        <w:spacing w:line="288" w:lineRule="auto"/>
        <w:ind w:firstLineChars="200" w:firstLine="420"/>
        <w:rPr>
          <w:bCs/>
          <w:sz w:val="21"/>
          <w:szCs w:val="21"/>
        </w:rPr>
      </w:pPr>
      <w:r w:rsidRPr="00D46BC2">
        <w:rPr>
          <w:rFonts w:hint="eastAsia"/>
          <w:bCs/>
          <w:sz w:val="21"/>
          <w:szCs w:val="21"/>
        </w:rPr>
        <w:t>3.地点：通过政府采购云平台在线电子投标、开标</w:t>
      </w:r>
    </w:p>
    <w:p w:rsidR="00D46BC2" w:rsidRPr="00D46BC2" w:rsidRDefault="00D46BC2" w:rsidP="00D46BC2">
      <w:pPr>
        <w:adjustRightInd w:val="0"/>
        <w:snapToGrid w:val="0"/>
        <w:spacing w:line="288" w:lineRule="auto"/>
        <w:ind w:firstLine="200"/>
        <w:rPr>
          <w:b/>
          <w:sz w:val="21"/>
          <w:szCs w:val="21"/>
        </w:rPr>
      </w:pPr>
      <w:bookmarkStart w:id="19" w:name="_Toc35393625"/>
      <w:bookmarkStart w:id="20" w:name="_Toc28359084"/>
      <w:bookmarkStart w:id="21" w:name="_Toc28359007"/>
      <w:bookmarkStart w:id="22" w:name="_Toc35393794"/>
      <w:r w:rsidRPr="00D46BC2">
        <w:rPr>
          <w:rFonts w:hint="eastAsia"/>
          <w:b/>
          <w:sz w:val="21"/>
          <w:szCs w:val="21"/>
        </w:rPr>
        <w:t>五、公告期限</w:t>
      </w:r>
      <w:bookmarkEnd w:id="19"/>
      <w:bookmarkEnd w:id="20"/>
      <w:bookmarkEnd w:id="21"/>
      <w:bookmarkEnd w:id="22"/>
    </w:p>
    <w:p w:rsidR="00D46BC2" w:rsidRPr="00D46BC2" w:rsidRDefault="00D46BC2" w:rsidP="00D46BC2">
      <w:pPr>
        <w:adjustRightInd w:val="0"/>
        <w:snapToGrid w:val="0"/>
        <w:spacing w:line="288" w:lineRule="auto"/>
        <w:ind w:firstLineChars="200" w:firstLine="420"/>
        <w:rPr>
          <w:kern w:val="0"/>
          <w:sz w:val="21"/>
          <w:szCs w:val="21"/>
        </w:rPr>
      </w:pPr>
      <w:r w:rsidRPr="00D46BC2">
        <w:rPr>
          <w:rFonts w:hint="eastAsia"/>
          <w:kern w:val="0"/>
          <w:sz w:val="21"/>
          <w:szCs w:val="21"/>
        </w:rPr>
        <w:t>自本公告发布之日起5个工作日。</w:t>
      </w:r>
    </w:p>
    <w:p w:rsidR="00D46BC2" w:rsidRPr="00D46BC2" w:rsidRDefault="00D46BC2" w:rsidP="00D46BC2">
      <w:pPr>
        <w:adjustRightInd w:val="0"/>
        <w:snapToGrid w:val="0"/>
        <w:spacing w:line="288" w:lineRule="auto"/>
        <w:ind w:firstLineChars="100" w:firstLine="211"/>
        <w:rPr>
          <w:b/>
          <w:sz w:val="21"/>
          <w:szCs w:val="21"/>
        </w:rPr>
      </w:pPr>
      <w:bookmarkStart w:id="23" w:name="_Toc35393626"/>
      <w:bookmarkStart w:id="24" w:name="_Toc35393795"/>
      <w:r w:rsidRPr="00D46BC2">
        <w:rPr>
          <w:rFonts w:hint="eastAsia"/>
          <w:b/>
          <w:sz w:val="21"/>
          <w:szCs w:val="21"/>
        </w:rPr>
        <w:t>六、其他补充事宜</w:t>
      </w:r>
      <w:bookmarkEnd w:id="23"/>
      <w:bookmarkEnd w:id="24"/>
    </w:p>
    <w:p w:rsidR="00D46BC2" w:rsidRPr="00D46BC2" w:rsidRDefault="00D46BC2" w:rsidP="00D46BC2">
      <w:pPr>
        <w:adjustRightInd w:val="0"/>
        <w:snapToGrid w:val="0"/>
        <w:spacing w:line="288" w:lineRule="auto"/>
        <w:ind w:firstLineChars="200" w:firstLine="422"/>
        <w:rPr>
          <w:b/>
          <w:bCs/>
          <w:sz w:val="21"/>
          <w:szCs w:val="21"/>
        </w:rPr>
      </w:pPr>
      <w:r w:rsidRPr="00D46BC2">
        <w:rPr>
          <w:b/>
          <w:bCs/>
          <w:sz w:val="21"/>
          <w:szCs w:val="21"/>
        </w:rPr>
        <w:lastRenderedPageBreak/>
        <w:t>1.</w:t>
      </w:r>
      <w:r w:rsidRPr="00D46BC2">
        <w:rPr>
          <w:rFonts w:hint="eastAsia"/>
          <w:b/>
          <w:bCs/>
          <w:sz w:val="21"/>
          <w:szCs w:val="21"/>
        </w:rPr>
        <w:t xml:space="preserve"> 在线电子投标说明：</w:t>
      </w:r>
    </w:p>
    <w:p w:rsidR="00D46BC2" w:rsidRPr="00D46BC2" w:rsidRDefault="00D46BC2" w:rsidP="00D46BC2">
      <w:pPr>
        <w:adjustRightInd w:val="0"/>
        <w:snapToGrid w:val="0"/>
        <w:spacing w:line="288" w:lineRule="auto"/>
        <w:ind w:firstLineChars="200" w:firstLine="422"/>
        <w:rPr>
          <w:b/>
          <w:bCs/>
          <w:sz w:val="21"/>
          <w:szCs w:val="21"/>
        </w:rPr>
      </w:pPr>
      <w:r w:rsidRPr="00D46BC2">
        <w:rPr>
          <w:rFonts w:hint="eastAsia"/>
          <w:b/>
          <w:bCs/>
          <w:sz w:val="21"/>
          <w:szCs w:val="21"/>
        </w:rPr>
        <w:t>1）通过政府采购云平台在线电子投标，投标人应先安装政</w:t>
      </w:r>
      <w:proofErr w:type="gramStart"/>
      <w:r w:rsidRPr="00D46BC2">
        <w:rPr>
          <w:rFonts w:hint="eastAsia"/>
          <w:b/>
          <w:bCs/>
          <w:sz w:val="21"/>
          <w:szCs w:val="21"/>
        </w:rPr>
        <w:t>采云</w:t>
      </w:r>
      <w:proofErr w:type="gramEnd"/>
      <w:r w:rsidRPr="00D46BC2">
        <w:rPr>
          <w:rFonts w:hint="eastAsia"/>
          <w:b/>
          <w:bCs/>
          <w:sz w:val="21"/>
          <w:szCs w:val="21"/>
        </w:rPr>
        <w:t>电子交易</w:t>
      </w:r>
      <w:r w:rsidR="00CF4389">
        <w:rPr>
          <w:rFonts w:hint="eastAsia"/>
          <w:b/>
          <w:bCs/>
          <w:sz w:val="21"/>
          <w:szCs w:val="21"/>
        </w:rPr>
        <w:t>客户端</w:t>
      </w:r>
      <w:r w:rsidRPr="00D46BC2">
        <w:rPr>
          <w:rFonts w:hint="eastAsia"/>
          <w:b/>
          <w:bCs/>
          <w:sz w:val="21"/>
          <w:szCs w:val="21"/>
        </w:rPr>
        <w:t>（政</w:t>
      </w:r>
      <w:proofErr w:type="gramStart"/>
      <w:r w:rsidRPr="00D46BC2">
        <w:rPr>
          <w:rFonts w:hint="eastAsia"/>
          <w:b/>
          <w:bCs/>
          <w:sz w:val="21"/>
          <w:szCs w:val="21"/>
        </w:rPr>
        <w:t>采云</w:t>
      </w:r>
      <w:proofErr w:type="gramEnd"/>
      <w:r w:rsidRPr="00D46BC2">
        <w:rPr>
          <w:rFonts w:hint="eastAsia"/>
          <w:b/>
          <w:bCs/>
          <w:sz w:val="21"/>
          <w:szCs w:val="21"/>
        </w:rPr>
        <w:t>投标</w:t>
      </w:r>
      <w:r w:rsidR="00CF4389">
        <w:rPr>
          <w:rFonts w:hint="eastAsia"/>
          <w:b/>
          <w:bCs/>
          <w:sz w:val="21"/>
          <w:szCs w:val="21"/>
        </w:rPr>
        <w:t>客户端</w:t>
      </w:r>
      <w:r w:rsidRPr="00D46BC2">
        <w:rPr>
          <w:rFonts w:hint="eastAsia"/>
          <w:b/>
          <w:bCs/>
          <w:sz w:val="21"/>
          <w:szCs w:val="21"/>
        </w:rPr>
        <w:t>），并按照招标文件和政府采购云平台的要求，通过政</w:t>
      </w:r>
      <w:proofErr w:type="gramStart"/>
      <w:r w:rsidRPr="00D46BC2">
        <w:rPr>
          <w:rFonts w:hint="eastAsia"/>
          <w:b/>
          <w:bCs/>
          <w:sz w:val="21"/>
          <w:szCs w:val="21"/>
        </w:rPr>
        <w:t>采云</w:t>
      </w:r>
      <w:proofErr w:type="gramEnd"/>
      <w:r w:rsidRPr="00D46BC2">
        <w:rPr>
          <w:rFonts w:hint="eastAsia"/>
          <w:b/>
          <w:bCs/>
          <w:sz w:val="21"/>
          <w:szCs w:val="21"/>
        </w:rPr>
        <w:t>电子交易</w:t>
      </w:r>
      <w:r w:rsidR="00CF4389">
        <w:rPr>
          <w:rFonts w:hint="eastAsia"/>
          <w:b/>
          <w:bCs/>
          <w:sz w:val="21"/>
          <w:szCs w:val="21"/>
        </w:rPr>
        <w:t>客户端</w:t>
      </w:r>
      <w:r w:rsidRPr="00D46BC2">
        <w:rPr>
          <w:rFonts w:hint="eastAsia"/>
          <w:b/>
          <w:bCs/>
          <w:sz w:val="21"/>
          <w:szCs w:val="21"/>
        </w:rPr>
        <w:t>（政</w:t>
      </w:r>
      <w:proofErr w:type="gramStart"/>
      <w:r w:rsidRPr="00D46BC2">
        <w:rPr>
          <w:rFonts w:hint="eastAsia"/>
          <w:b/>
          <w:bCs/>
          <w:sz w:val="21"/>
          <w:szCs w:val="21"/>
        </w:rPr>
        <w:t>采云</w:t>
      </w:r>
      <w:proofErr w:type="gramEnd"/>
      <w:r w:rsidRPr="00D46BC2">
        <w:rPr>
          <w:rFonts w:hint="eastAsia"/>
          <w:b/>
          <w:bCs/>
          <w:sz w:val="21"/>
          <w:szCs w:val="21"/>
        </w:rPr>
        <w:t>投标</w:t>
      </w:r>
      <w:r w:rsidR="00CF4389">
        <w:rPr>
          <w:rFonts w:hint="eastAsia"/>
          <w:b/>
          <w:bCs/>
          <w:sz w:val="21"/>
          <w:szCs w:val="21"/>
        </w:rPr>
        <w:t>客户端</w:t>
      </w:r>
      <w:r w:rsidRPr="00D46BC2">
        <w:rPr>
          <w:rFonts w:hint="eastAsia"/>
          <w:b/>
          <w:bCs/>
          <w:sz w:val="21"/>
          <w:szCs w:val="21"/>
        </w:rPr>
        <w:t>）编制加密投标文件；</w:t>
      </w:r>
    </w:p>
    <w:p w:rsidR="00D46BC2" w:rsidRPr="00D46BC2" w:rsidRDefault="00D46BC2" w:rsidP="00D46BC2">
      <w:pPr>
        <w:adjustRightInd w:val="0"/>
        <w:snapToGrid w:val="0"/>
        <w:spacing w:line="288" w:lineRule="auto"/>
        <w:ind w:firstLineChars="200" w:firstLine="422"/>
        <w:rPr>
          <w:b/>
          <w:bCs/>
          <w:sz w:val="21"/>
          <w:szCs w:val="21"/>
        </w:rPr>
      </w:pPr>
      <w:r w:rsidRPr="00D46BC2">
        <w:rPr>
          <w:rFonts w:hint="eastAsia"/>
          <w:b/>
          <w:bCs/>
          <w:sz w:val="21"/>
          <w:szCs w:val="21"/>
        </w:rPr>
        <w:t>政</w:t>
      </w:r>
      <w:proofErr w:type="gramStart"/>
      <w:r w:rsidRPr="00D46BC2">
        <w:rPr>
          <w:rFonts w:hint="eastAsia"/>
          <w:b/>
          <w:bCs/>
          <w:sz w:val="21"/>
          <w:szCs w:val="21"/>
        </w:rPr>
        <w:t>采云</w:t>
      </w:r>
      <w:proofErr w:type="gramEnd"/>
      <w:r w:rsidRPr="00D46BC2">
        <w:rPr>
          <w:rFonts w:hint="eastAsia"/>
          <w:b/>
          <w:bCs/>
          <w:sz w:val="21"/>
          <w:szCs w:val="21"/>
        </w:rPr>
        <w:t>电子交易</w:t>
      </w:r>
      <w:r w:rsidR="00CF4389">
        <w:rPr>
          <w:rFonts w:hint="eastAsia"/>
          <w:b/>
          <w:bCs/>
          <w:sz w:val="21"/>
          <w:szCs w:val="21"/>
        </w:rPr>
        <w:t>客户端</w:t>
      </w:r>
      <w:r w:rsidRPr="00D46BC2">
        <w:rPr>
          <w:rFonts w:hint="eastAsia"/>
          <w:b/>
          <w:bCs/>
          <w:sz w:val="21"/>
          <w:szCs w:val="21"/>
        </w:rPr>
        <w:t>（政</w:t>
      </w:r>
      <w:proofErr w:type="gramStart"/>
      <w:r w:rsidRPr="00D46BC2">
        <w:rPr>
          <w:rFonts w:hint="eastAsia"/>
          <w:b/>
          <w:bCs/>
          <w:sz w:val="21"/>
          <w:szCs w:val="21"/>
        </w:rPr>
        <w:t>采云</w:t>
      </w:r>
      <w:proofErr w:type="gramEnd"/>
      <w:r w:rsidRPr="00D46BC2">
        <w:rPr>
          <w:rFonts w:hint="eastAsia"/>
          <w:b/>
          <w:bCs/>
          <w:sz w:val="21"/>
          <w:szCs w:val="21"/>
        </w:rPr>
        <w:t>投标</w:t>
      </w:r>
      <w:r w:rsidR="00CF4389">
        <w:rPr>
          <w:rFonts w:hint="eastAsia"/>
          <w:b/>
          <w:bCs/>
          <w:sz w:val="21"/>
          <w:szCs w:val="21"/>
        </w:rPr>
        <w:t>客户端</w:t>
      </w:r>
      <w:r w:rsidRPr="00D46BC2">
        <w:rPr>
          <w:rFonts w:hint="eastAsia"/>
          <w:b/>
          <w:bCs/>
          <w:sz w:val="21"/>
          <w:szCs w:val="21"/>
        </w:rPr>
        <w:t>）请自行前往“浙江政府采购网-下载专区-电子交易</w:t>
      </w:r>
      <w:r w:rsidR="00CF4389">
        <w:rPr>
          <w:rFonts w:hint="eastAsia"/>
          <w:b/>
          <w:bCs/>
          <w:sz w:val="21"/>
          <w:szCs w:val="21"/>
        </w:rPr>
        <w:t>客户端</w:t>
      </w:r>
      <w:r w:rsidRPr="00D46BC2">
        <w:rPr>
          <w:rFonts w:hint="eastAsia"/>
          <w:b/>
          <w:bCs/>
          <w:sz w:val="21"/>
          <w:szCs w:val="21"/>
        </w:rPr>
        <w:t>”进行下载，通过政府采购云平台参与在线电子投标时如遇平台技术问题详</w:t>
      </w:r>
      <w:proofErr w:type="gramStart"/>
      <w:r w:rsidRPr="00D46BC2">
        <w:rPr>
          <w:rFonts w:hint="eastAsia"/>
          <w:b/>
          <w:bCs/>
          <w:sz w:val="21"/>
          <w:szCs w:val="21"/>
        </w:rPr>
        <w:t>询</w:t>
      </w:r>
      <w:proofErr w:type="gramEnd"/>
      <w:r w:rsidRPr="00D46BC2">
        <w:rPr>
          <w:rFonts w:hint="eastAsia"/>
          <w:b/>
          <w:bCs/>
          <w:sz w:val="21"/>
          <w:szCs w:val="21"/>
        </w:rPr>
        <w:t>400-881-7190。</w:t>
      </w:r>
    </w:p>
    <w:p w:rsidR="00D46BC2" w:rsidRPr="00D46BC2" w:rsidRDefault="00D46BC2" w:rsidP="00D46BC2">
      <w:pPr>
        <w:adjustRightInd w:val="0"/>
        <w:snapToGrid w:val="0"/>
        <w:spacing w:line="288" w:lineRule="auto"/>
        <w:ind w:firstLineChars="200" w:firstLine="422"/>
        <w:rPr>
          <w:b/>
          <w:bCs/>
          <w:sz w:val="21"/>
          <w:szCs w:val="21"/>
        </w:rPr>
      </w:pPr>
      <w:r w:rsidRPr="00D46BC2">
        <w:rPr>
          <w:b/>
          <w:bCs/>
          <w:sz w:val="21"/>
          <w:szCs w:val="21"/>
        </w:rPr>
        <w:t>2）</w:t>
      </w:r>
      <w:r w:rsidRPr="00D46BC2">
        <w:rPr>
          <w:rFonts w:hint="eastAsia"/>
          <w:b/>
          <w:bCs/>
          <w:sz w:val="21"/>
          <w:szCs w:val="21"/>
        </w:rPr>
        <w:t>为确保在线操作合法、有效和安全，投标人应当在投标截止时间前完成在政府采购云平台的身份认证，使用政</w:t>
      </w:r>
      <w:proofErr w:type="gramStart"/>
      <w:r w:rsidRPr="00D46BC2">
        <w:rPr>
          <w:rFonts w:hint="eastAsia"/>
          <w:b/>
          <w:bCs/>
          <w:sz w:val="21"/>
          <w:szCs w:val="21"/>
        </w:rPr>
        <w:t>采云</w:t>
      </w:r>
      <w:proofErr w:type="gramEnd"/>
      <w:r w:rsidRPr="00D46BC2">
        <w:rPr>
          <w:rFonts w:hint="eastAsia"/>
          <w:b/>
          <w:bCs/>
          <w:sz w:val="21"/>
          <w:szCs w:val="21"/>
        </w:rPr>
        <w:t>电子交易</w:t>
      </w:r>
      <w:r w:rsidR="00CF4389">
        <w:rPr>
          <w:rFonts w:hint="eastAsia"/>
          <w:b/>
          <w:bCs/>
          <w:sz w:val="21"/>
          <w:szCs w:val="21"/>
        </w:rPr>
        <w:t>客户端</w:t>
      </w:r>
      <w:r w:rsidRPr="00D46BC2">
        <w:rPr>
          <w:rFonts w:hint="eastAsia"/>
          <w:b/>
          <w:bCs/>
          <w:sz w:val="21"/>
          <w:szCs w:val="21"/>
        </w:rPr>
        <w:t>（政</w:t>
      </w:r>
      <w:proofErr w:type="gramStart"/>
      <w:r w:rsidRPr="00D46BC2">
        <w:rPr>
          <w:rFonts w:hint="eastAsia"/>
          <w:b/>
          <w:bCs/>
          <w:sz w:val="21"/>
          <w:szCs w:val="21"/>
        </w:rPr>
        <w:t>采云</w:t>
      </w:r>
      <w:proofErr w:type="gramEnd"/>
      <w:r w:rsidRPr="00D46BC2">
        <w:rPr>
          <w:rFonts w:hint="eastAsia"/>
          <w:b/>
          <w:bCs/>
          <w:sz w:val="21"/>
          <w:szCs w:val="21"/>
        </w:rPr>
        <w:t>投标</w:t>
      </w:r>
      <w:r w:rsidR="00CF4389">
        <w:rPr>
          <w:rFonts w:hint="eastAsia"/>
          <w:b/>
          <w:bCs/>
          <w:sz w:val="21"/>
          <w:szCs w:val="21"/>
        </w:rPr>
        <w:t>客户端</w:t>
      </w:r>
      <w:r w:rsidRPr="00D46BC2">
        <w:rPr>
          <w:rFonts w:hint="eastAsia"/>
          <w:b/>
          <w:bCs/>
          <w:sz w:val="21"/>
          <w:szCs w:val="21"/>
        </w:rPr>
        <w:t>）需要提前申领CA数字证书，申领流程请自行前往“浙江政府采购网-下载专区-电子交易</w:t>
      </w:r>
      <w:r w:rsidR="00CF4389">
        <w:rPr>
          <w:rFonts w:hint="eastAsia"/>
          <w:b/>
          <w:bCs/>
          <w:sz w:val="21"/>
          <w:szCs w:val="21"/>
        </w:rPr>
        <w:t>客户端</w:t>
      </w:r>
      <w:r w:rsidRPr="00D46BC2">
        <w:rPr>
          <w:rFonts w:hint="eastAsia"/>
          <w:b/>
          <w:bCs/>
          <w:sz w:val="21"/>
          <w:szCs w:val="21"/>
        </w:rPr>
        <w:t>-</w:t>
      </w:r>
      <w:hyperlink r:id="rId9" w:tooltip="CA驱动和申领流程" w:history="1">
        <w:r w:rsidRPr="00D46BC2">
          <w:rPr>
            <w:rFonts w:hint="eastAsia"/>
            <w:b/>
            <w:bCs/>
            <w:sz w:val="21"/>
            <w:szCs w:val="21"/>
          </w:rPr>
          <w:t>CA驱动和申领流程</w:t>
        </w:r>
      </w:hyperlink>
      <w:r w:rsidRPr="00D46BC2">
        <w:rPr>
          <w:rFonts w:hint="eastAsia"/>
          <w:b/>
          <w:bCs/>
          <w:sz w:val="21"/>
          <w:szCs w:val="21"/>
        </w:rPr>
        <w:t>”进行查阅；</w:t>
      </w:r>
    </w:p>
    <w:p w:rsidR="00D46BC2" w:rsidRPr="00D46BC2" w:rsidRDefault="00D46BC2" w:rsidP="00D46BC2">
      <w:pPr>
        <w:adjustRightInd w:val="0"/>
        <w:snapToGrid w:val="0"/>
        <w:spacing w:line="288" w:lineRule="auto"/>
        <w:ind w:firstLineChars="200" w:firstLine="422"/>
        <w:rPr>
          <w:b/>
          <w:bCs/>
          <w:sz w:val="21"/>
          <w:szCs w:val="21"/>
        </w:rPr>
      </w:pPr>
      <w:r w:rsidRPr="00D46BC2">
        <w:rPr>
          <w:b/>
          <w:bCs/>
          <w:sz w:val="21"/>
          <w:szCs w:val="21"/>
        </w:rPr>
        <w:t>3）</w:t>
      </w:r>
      <w:r w:rsidRPr="00D46BC2">
        <w:rPr>
          <w:rFonts w:hint="eastAsia"/>
          <w:b/>
          <w:bCs/>
          <w:sz w:val="21"/>
          <w:szCs w:val="21"/>
        </w:rPr>
        <w:t>投标人应当在投标截止时间前将在政</w:t>
      </w:r>
      <w:proofErr w:type="gramStart"/>
      <w:r w:rsidRPr="00D46BC2">
        <w:rPr>
          <w:rFonts w:hint="eastAsia"/>
          <w:b/>
          <w:bCs/>
          <w:sz w:val="21"/>
          <w:szCs w:val="21"/>
        </w:rPr>
        <w:t>采云</w:t>
      </w:r>
      <w:proofErr w:type="gramEnd"/>
      <w:r w:rsidRPr="00D46BC2">
        <w:rPr>
          <w:rFonts w:hint="eastAsia"/>
          <w:b/>
          <w:bCs/>
          <w:sz w:val="21"/>
          <w:szCs w:val="21"/>
        </w:rPr>
        <w:t>电子交易</w:t>
      </w:r>
      <w:r w:rsidR="00CF4389">
        <w:rPr>
          <w:rFonts w:hint="eastAsia"/>
          <w:b/>
          <w:bCs/>
          <w:sz w:val="21"/>
          <w:szCs w:val="21"/>
        </w:rPr>
        <w:t>客户端</w:t>
      </w:r>
      <w:r w:rsidRPr="00D46BC2">
        <w:rPr>
          <w:rFonts w:hint="eastAsia"/>
          <w:b/>
          <w:bCs/>
          <w:sz w:val="21"/>
          <w:szCs w:val="21"/>
        </w:rPr>
        <w:t>（政</w:t>
      </w:r>
      <w:proofErr w:type="gramStart"/>
      <w:r w:rsidRPr="00D46BC2">
        <w:rPr>
          <w:rFonts w:hint="eastAsia"/>
          <w:b/>
          <w:bCs/>
          <w:sz w:val="21"/>
          <w:szCs w:val="21"/>
        </w:rPr>
        <w:t>采云</w:t>
      </w:r>
      <w:proofErr w:type="gramEnd"/>
      <w:r w:rsidRPr="00D46BC2">
        <w:rPr>
          <w:rFonts w:hint="eastAsia"/>
          <w:b/>
          <w:bCs/>
          <w:sz w:val="21"/>
          <w:szCs w:val="21"/>
        </w:rPr>
        <w:t>投标</w:t>
      </w:r>
      <w:r w:rsidR="00CF4389">
        <w:rPr>
          <w:rFonts w:hint="eastAsia"/>
          <w:b/>
          <w:bCs/>
          <w:sz w:val="21"/>
          <w:szCs w:val="21"/>
        </w:rPr>
        <w:t>客户端</w:t>
      </w:r>
      <w:r w:rsidRPr="00D46BC2">
        <w:rPr>
          <w:rFonts w:hint="eastAsia"/>
          <w:b/>
          <w:bCs/>
          <w:sz w:val="21"/>
          <w:szCs w:val="21"/>
        </w:rPr>
        <w:t>）生成的电子加密投标文件上传至政府采购云平台；</w:t>
      </w:r>
    </w:p>
    <w:p w:rsidR="00D46BC2" w:rsidRPr="00D46BC2" w:rsidRDefault="00D46BC2" w:rsidP="00D46BC2">
      <w:pPr>
        <w:adjustRightInd w:val="0"/>
        <w:snapToGrid w:val="0"/>
        <w:spacing w:line="288" w:lineRule="auto"/>
        <w:ind w:firstLineChars="200" w:firstLine="422"/>
        <w:rPr>
          <w:b/>
          <w:bCs/>
          <w:sz w:val="21"/>
          <w:szCs w:val="21"/>
        </w:rPr>
      </w:pPr>
      <w:r w:rsidRPr="00D46BC2">
        <w:rPr>
          <w:rFonts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rsidR="00D46BC2" w:rsidRPr="00D46BC2" w:rsidRDefault="00D46BC2" w:rsidP="00D46BC2">
      <w:pPr>
        <w:adjustRightInd w:val="0"/>
        <w:snapToGrid w:val="0"/>
        <w:spacing w:line="288" w:lineRule="auto"/>
        <w:ind w:firstLineChars="200" w:firstLine="422"/>
        <w:rPr>
          <w:b/>
          <w:bCs/>
          <w:sz w:val="21"/>
          <w:szCs w:val="21"/>
        </w:rPr>
      </w:pPr>
      <w:r w:rsidRPr="00D46BC2">
        <w:rPr>
          <w:b/>
          <w:bCs/>
          <w:sz w:val="21"/>
          <w:szCs w:val="21"/>
        </w:rPr>
        <w:t>5）</w:t>
      </w:r>
      <w:r w:rsidRPr="00D46BC2">
        <w:rPr>
          <w:rFonts w:hint="eastAsia"/>
          <w:b/>
          <w:bCs/>
          <w:sz w:val="21"/>
          <w:szCs w:val="21"/>
        </w:rPr>
        <w:t>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rsidR="00D46BC2" w:rsidRPr="00D46BC2" w:rsidRDefault="00D46BC2" w:rsidP="00D46BC2">
      <w:pPr>
        <w:adjustRightInd w:val="0"/>
        <w:snapToGrid w:val="0"/>
        <w:spacing w:line="288" w:lineRule="auto"/>
        <w:ind w:firstLineChars="200" w:firstLine="422"/>
        <w:jc w:val="left"/>
        <w:rPr>
          <w:b/>
          <w:bCs/>
          <w:sz w:val="21"/>
          <w:szCs w:val="21"/>
        </w:rPr>
      </w:pPr>
      <w:r w:rsidRPr="00D46BC2">
        <w:rPr>
          <w:rFonts w:hint="eastAsia"/>
          <w:b/>
          <w:bCs/>
          <w:sz w:val="21"/>
          <w:szCs w:val="21"/>
        </w:rPr>
        <w:t>备注：</w:t>
      </w:r>
    </w:p>
    <w:p w:rsidR="00D46BC2" w:rsidRPr="00D46BC2" w:rsidRDefault="00D46BC2" w:rsidP="00D46BC2">
      <w:pPr>
        <w:adjustRightInd w:val="0"/>
        <w:snapToGrid w:val="0"/>
        <w:spacing w:line="288" w:lineRule="auto"/>
        <w:ind w:firstLineChars="200" w:firstLine="422"/>
        <w:rPr>
          <w:b/>
          <w:bCs/>
          <w:sz w:val="21"/>
          <w:szCs w:val="21"/>
        </w:rPr>
      </w:pPr>
      <w:r w:rsidRPr="00D46BC2">
        <w:rPr>
          <w:rFonts w:hint="eastAsia"/>
          <w:b/>
          <w:bCs/>
          <w:sz w:val="21"/>
          <w:szCs w:val="21"/>
        </w:rPr>
        <w:t>投标人可通过浙江省“电子交易/不见面开评标”学习专题提前进行专题学习，熟悉操作，避免影响采购活动（</w:t>
      </w:r>
      <w:hyperlink r:id="rId10" w:history="1">
        <w:r w:rsidRPr="00D46BC2">
          <w:rPr>
            <w:rFonts w:hint="eastAsia"/>
            <w:b/>
            <w:bCs/>
            <w:sz w:val="21"/>
            <w:szCs w:val="21"/>
          </w:rPr>
          <w:t>https://edu.zcygov.cn/luban/e-biding</w:t>
        </w:r>
      </w:hyperlink>
      <w:r w:rsidRPr="00D46BC2">
        <w:rPr>
          <w:rFonts w:hint="eastAsia"/>
          <w:b/>
          <w:bCs/>
          <w:sz w:val="21"/>
          <w:szCs w:val="21"/>
        </w:rPr>
        <w:t>）。</w:t>
      </w:r>
    </w:p>
    <w:p w:rsidR="00D46BC2" w:rsidRPr="00D46BC2" w:rsidRDefault="00D46BC2" w:rsidP="00D46BC2">
      <w:pPr>
        <w:adjustRightInd w:val="0"/>
        <w:snapToGrid w:val="0"/>
        <w:spacing w:line="288" w:lineRule="auto"/>
        <w:ind w:firstLineChars="200" w:firstLine="422"/>
        <w:rPr>
          <w:b/>
          <w:bCs/>
          <w:sz w:val="21"/>
          <w:szCs w:val="21"/>
        </w:rPr>
      </w:pPr>
      <w:r w:rsidRPr="00D46BC2">
        <w:rPr>
          <w:b/>
          <w:bCs/>
          <w:sz w:val="21"/>
          <w:szCs w:val="21"/>
        </w:rPr>
        <w:t>2.</w:t>
      </w:r>
      <w:r w:rsidRPr="00D46BC2">
        <w:rPr>
          <w:rFonts w:hint="eastAsia"/>
          <w:b/>
          <w:bCs/>
          <w:sz w:val="21"/>
          <w:szCs w:val="21"/>
        </w:rPr>
        <w:t>质疑和投诉</w:t>
      </w:r>
    </w:p>
    <w:p w:rsidR="00D46BC2" w:rsidRPr="00D46BC2" w:rsidRDefault="00D46BC2" w:rsidP="00D46BC2">
      <w:pPr>
        <w:adjustRightInd w:val="0"/>
        <w:snapToGrid w:val="0"/>
        <w:spacing w:line="288" w:lineRule="auto"/>
        <w:ind w:firstLineChars="200" w:firstLine="420"/>
        <w:rPr>
          <w:b/>
          <w:bCs/>
          <w:sz w:val="21"/>
          <w:szCs w:val="21"/>
        </w:rPr>
      </w:pPr>
      <w:r w:rsidRPr="00D46BC2">
        <w:rPr>
          <w:rFonts w:hint="eastAsia"/>
          <w:bCs/>
          <w:sz w:val="21"/>
          <w:szCs w:val="21"/>
        </w:rPr>
        <w:t>投标人依法获取招标文件后认为招标文件使自己的权益受到损害的，可以自收到招标文件之日（获取</w:t>
      </w:r>
      <w:r w:rsidRPr="00D46BC2">
        <w:rPr>
          <w:rFonts w:hint="eastAsia"/>
          <w:sz w:val="21"/>
          <w:szCs w:val="21"/>
        </w:rPr>
        <w:t>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w:t>
      </w:r>
      <w:r w:rsidRPr="00D46BC2">
        <w:rPr>
          <w:rFonts w:hint="eastAsia"/>
          <w:bCs/>
          <w:sz w:val="21"/>
          <w:szCs w:val="21"/>
        </w:rPr>
        <w:t>构未在规定的时间内</w:t>
      </w:r>
      <w:proofErr w:type="gramStart"/>
      <w:r w:rsidRPr="00D46BC2">
        <w:rPr>
          <w:rFonts w:hint="eastAsia"/>
          <w:bCs/>
          <w:sz w:val="21"/>
          <w:szCs w:val="21"/>
        </w:rPr>
        <w:t>作出</w:t>
      </w:r>
      <w:proofErr w:type="gramEnd"/>
      <w:r w:rsidRPr="00D46BC2">
        <w:rPr>
          <w:rFonts w:hint="eastAsia"/>
          <w:bCs/>
          <w:sz w:val="21"/>
          <w:szCs w:val="21"/>
        </w:rPr>
        <w:t>答复的，可以在答复期满后十五个工作日内向同级政府采购监督管理部门投诉。质疑函范本、投诉书范本请到浙江政府采购网下载专区下载。</w:t>
      </w:r>
    </w:p>
    <w:p w:rsidR="00D46BC2" w:rsidRPr="00D46BC2" w:rsidRDefault="00D46BC2" w:rsidP="00D46BC2">
      <w:pPr>
        <w:adjustRightInd w:val="0"/>
        <w:snapToGrid w:val="0"/>
        <w:spacing w:line="288" w:lineRule="auto"/>
        <w:ind w:firstLineChars="200" w:firstLine="422"/>
        <w:rPr>
          <w:b/>
          <w:bCs/>
          <w:sz w:val="21"/>
          <w:szCs w:val="21"/>
        </w:rPr>
      </w:pPr>
      <w:r w:rsidRPr="00D46BC2">
        <w:rPr>
          <w:b/>
          <w:bCs/>
          <w:sz w:val="21"/>
          <w:szCs w:val="21"/>
        </w:rPr>
        <w:t>3.</w:t>
      </w:r>
      <w:r w:rsidRPr="00D46BC2">
        <w:rPr>
          <w:rFonts w:hint="eastAsia"/>
          <w:b/>
          <w:bCs/>
          <w:sz w:val="21"/>
          <w:szCs w:val="21"/>
        </w:rPr>
        <w:t>采购项目需要落实的政府采购政策</w:t>
      </w:r>
    </w:p>
    <w:p w:rsidR="00D46BC2" w:rsidRPr="00D46BC2" w:rsidRDefault="00D46BC2" w:rsidP="00D46BC2">
      <w:pPr>
        <w:adjustRightInd w:val="0"/>
        <w:snapToGrid w:val="0"/>
        <w:spacing w:line="288" w:lineRule="auto"/>
        <w:ind w:firstLineChars="200" w:firstLine="420"/>
        <w:rPr>
          <w:bCs/>
          <w:sz w:val="21"/>
          <w:szCs w:val="21"/>
        </w:rPr>
      </w:pPr>
      <w:bookmarkStart w:id="25" w:name="_Toc30654"/>
      <w:r w:rsidRPr="00D46BC2">
        <w:rPr>
          <w:rFonts w:hint="eastAsia"/>
          <w:bCs/>
          <w:sz w:val="21"/>
          <w:szCs w:val="21"/>
        </w:rPr>
        <w:t>1）政府采购促进中小企业发展</w:t>
      </w:r>
      <w:bookmarkEnd w:id="25"/>
    </w:p>
    <w:p w:rsidR="00D46BC2" w:rsidRPr="00D46BC2" w:rsidRDefault="00D46BC2" w:rsidP="00D46BC2">
      <w:pPr>
        <w:adjustRightInd w:val="0"/>
        <w:snapToGrid w:val="0"/>
        <w:spacing w:line="288" w:lineRule="auto"/>
        <w:ind w:firstLineChars="200" w:firstLine="420"/>
        <w:rPr>
          <w:b/>
          <w:bCs/>
          <w:sz w:val="21"/>
          <w:szCs w:val="21"/>
        </w:rPr>
      </w:pPr>
      <w:bookmarkStart w:id="26" w:name="_Toc21083"/>
      <w:r w:rsidRPr="00D46BC2">
        <w:rPr>
          <w:rFonts w:hint="eastAsia"/>
          <w:bCs/>
          <w:sz w:val="21"/>
          <w:szCs w:val="21"/>
        </w:rPr>
        <w:t>2）政府采购支持监狱企业发展</w:t>
      </w:r>
      <w:bookmarkEnd w:id="26"/>
    </w:p>
    <w:p w:rsidR="00D46BC2" w:rsidRPr="00D46BC2" w:rsidRDefault="00D46BC2" w:rsidP="00D46BC2">
      <w:pPr>
        <w:adjustRightInd w:val="0"/>
        <w:snapToGrid w:val="0"/>
        <w:spacing w:line="288" w:lineRule="auto"/>
        <w:ind w:firstLineChars="200" w:firstLine="420"/>
        <w:rPr>
          <w:sz w:val="21"/>
          <w:szCs w:val="21"/>
        </w:rPr>
      </w:pPr>
      <w:bookmarkStart w:id="27" w:name="_Toc9829"/>
      <w:r w:rsidRPr="00D46BC2">
        <w:rPr>
          <w:rFonts w:hint="eastAsia"/>
          <w:sz w:val="21"/>
          <w:szCs w:val="21"/>
        </w:rPr>
        <w:t>3）政府采购促进残疾人就业</w:t>
      </w:r>
      <w:bookmarkEnd w:id="27"/>
    </w:p>
    <w:p w:rsidR="00D46BC2" w:rsidRPr="00D46BC2" w:rsidRDefault="00D46BC2" w:rsidP="00D46BC2">
      <w:pPr>
        <w:adjustRightInd w:val="0"/>
        <w:snapToGrid w:val="0"/>
        <w:spacing w:line="288" w:lineRule="auto"/>
        <w:ind w:firstLineChars="200" w:firstLine="420"/>
        <w:rPr>
          <w:sz w:val="21"/>
          <w:szCs w:val="21"/>
        </w:rPr>
      </w:pPr>
      <w:r w:rsidRPr="00D46BC2">
        <w:rPr>
          <w:rFonts w:hint="eastAsia"/>
          <w:sz w:val="21"/>
          <w:szCs w:val="21"/>
        </w:rPr>
        <w:t>4) 政府强制采购节能产品</w:t>
      </w:r>
    </w:p>
    <w:p w:rsidR="00D46BC2" w:rsidRPr="00D46BC2" w:rsidRDefault="00D46BC2" w:rsidP="00D46BC2">
      <w:pPr>
        <w:adjustRightInd w:val="0"/>
        <w:snapToGrid w:val="0"/>
        <w:spacing w:line="288" w:lineRule="auto"/>
        <w:ind w:firstLineChars="200" w:firstLine="420"/>
        <w:rPr>
          <w:sz w:val="21"/>
          <w:szCs w:val="21"/>
        </w:rPr>
      </w:pPr>
      <w:r w:rsidRPr="00D46BC2">
        <w:rPr>
          <w:rFonts w:hint="eastAsia"/>
          <w:sz w:val="21"/>
          <w:szCs w:val="21"/>
        </w:rPr>
        <w:t>5）政府优先采购节能、环保产品</w:t>
      </w:r>
    </w:p>
    <w:p w:rsidR="00D46BC2" w:rsidRPr="00D46BC2" w:rsidRDefault="00D46BC2" w:rsidP="00D46BC2">
      <w:pPr>
        <w:adjustRightInd w:val="0"/>
        <w:snapToGrid w:val="0"/>
        <w:spacing w:line="288" w:lineRule="auto"/>
        <w:ind w:firstLineChars="200" w:firstLine="420"/>
        <w:rPr>
          <w:bCs/>
          <w:sz w:val="21"/>
          <w:szCs w:val="21"/>
        </w:rPr>
      </w:pPr>
      <w:r w:rsidRPr="00D46BC2">
        <w:rPr>
          <w:rFonts w:hint="eastAsia"/>
          <w:bCs/>
          <w:sz w:val="21"/>
          <w:szCs w:val="21"/>
        </w:rPr>
        <w:t>6）政府采购进口产品</w:t>
      </w:r>
    </w:p>
    <w:p w:rsidR="00D46BC2" w:rsidRPr="00D46BC2" w:rsidRDefault="00D46BC2" w:rsidP="00D46BC2">
      <w:pPr>
        <w:adjustRightInd w:val="0"/>
        <w:snapToGrid w:val="0"/>
        <w:spacing w:line="288" w:lineRule="auto"/>
        <w:ind w:firstLineChars="200" w:firstLine="422"/>
        <w:rPr>
          <w:b/>
          <w:bCs/>
          <w:sz w:val="21"/>
          <w:szCs w:val="21"/>
        </w:rPr>
      </w:pPr>
      <w:r w:rsidRPr="00D46BC2">
        <w:rPr>
          <w:b/>
          <w:bCs/>
          <w:sz w:val="21"/>
          <w:szCs w:val="21"/>
        </w:rPr>
        <w:t>4.</w:t>
      </w:r>
      <w:r w:rsidRPr="00D46BC2">
        <w:rPr>
          <w:rFonts w:hint="eastAsia"/>
          <w:b/>
          <w:bCs/>
          <w:sz w:val="21"/>
          <w:szCs w:val="21"/>
        </w:rPr>
        <w:t>信用记录</w:t>
      </w:r>
    </w:p>
    <w:p w:rsidR="00D46BC2" w:rsidRPr="00D46BC2" w:rsidRDefault="00D46BC2" w:rsidP="00D46BC2">
      <w:pPr>
        <w:adjustRightInd w:val="0"/>
        <w:snapToGrid w:val="0"/>
        <w:spacing w:line="288" w:lineRule="auto"/>
        <w:ind w:firstLineChars="200" w:firstLine="420"/>
        <w:rPr>
          <w:bCs/>
          <w:sz w:val="21"/>
          <w:szCs w:val="21"/>
        </w:rPr>
      </w:pPr>
      <w:r w:rsidRPr="00D46BC2">
        <w:rPr>
          <w:rFonts w:hint="eastAsia"/>
          <w:bCs/>
          <w:sz w:val="21"/>
          <w:szCs w:val="21"/>
        </w:rPr>
        <w:t>根据财库[2016]125号《关于在政府采购活动中查询及使用信用记录有关问题的通知》要求，采购代理机构会对投标人信用记录进行查询并甄别。</w:t>
      </w:r>
    </w:p>
    <w:p w:rsidR="00D46BC2" w:rsidRPr="00D46BC2" w:rsidRDefault="00D46BC2" w:rsidP="00D46BC2">
      <w:pPr>
        <w:adjustRightInd w:val="0"/>
        <w:snapToGrid w:val="0"/>
        <w:spacing w:line="288" w:lineRule="auto"/>
        <w:ind w:firstLineChars="200" w:firstLine="420"/>
        <w:rPr>
          <w:sz w:val="21"/>
          <w:szCs w:val="21"/>
        </w:rPr>
      </w:pPr>
      <w:r w:rsidRPr="00D46BC2">
        <w:rPr>
          <w:rFonts w:hint="eastAsia"/>
          <w:bCs/>
          <w:sz w:val="21"/>
          <w:szCs w:val="21"/>
        </w:rPr>
        <w:t>信用</w:t>
      </w:r>
      <w:r w:rsidRPr="00D46BC2">
        <w:rPr>
          <w:rFonts w:hint="eastAsia"/>
          <w:sz w:val="21"/>
          <w:szCs w:val="21"/>
        </w:rPr>
        <w:t>信息查询的截止时点：投标截止时间；</w:t>
      </w:r>
    </w:p>
    <w:p w:rsidR="00D46BC2" w:rsidRPr="00D46BC2" w:rsidRDefault="00D46BC2" w:rsidP="00D46BC2">
      <w:pPr>
        <w:numPr>
          <w:ilvl w:val="0"/>
          <w:numId w:val="2"/>
        </w:numPr>
        <w:adjustRightInd w:val="0"/>
        <w:snapToGrid w:val="0"/>
        <w:spacing w:line="288" w:lineRule="auto"/>
        <w:ind w:firstLineChars="200" w:firstLine="420"/>
        <w:rPr>
          <w:sz w:val="21"/>
          <w:szCs w:val="21"/>
        </w:rPr>
      </w:pPr>
      <w:r w:rsidRPr="00D46BC2">
        <w:rPr>
          <w:rFonts w:hint="eastAsia"/>
          <w:sz w:val="21"/>
          <w:szCs w:val="21"/>
        </w:rPr>
        <w:t>查询渠道：“信用中国”（www.creditchina.gov.cn）、“中国政府采购网”（www.ccgp.gov.cn）；</w:t>
      </w:r>
    </w:p>
    <w:p w:rsidR="00D46BC2" w:rsidRPr="00D46BC2" w:rsidRDefault="00D46BC2" w:rsidP="00D46BC2">
      <w:pPr>
        <w:adjustRightInd w:val="0"/>
        <w:snapToGrid w:val="0"/>
        <w:spacing w:line="288" w:lineRule="auto"/>
        <w:ind w:firstLineChars="200" w:firstLine="420"/>
        <w:rPr>
          <w:sz w:val="21"/>
          <w:szCs w:val="21"/>
        </w:rPr>
      </w:pPr>
      <w:r w:rsidRPr="00D46BC2">
        <w:rPr>
          <w:rFonts w:hint="eastAsia"/>
          <w:sz w:val="21"/>
          <w:szCs w:val="21"/>
        </w:rPr>
        <w:t>3）信用信息查询记录和证据留存具体方式：采购代理机构经办人和监督人员将查询网页打印、签字与其他采购文件一并保存；</w:t>
      </w:r>
    </w:p>
    <w:p w:rsidR="00D46BC2" w:rsidRPr="00D46BC2" w:rsidRDefault="00D46BC2" w:rsidP="00D46BC2">
      <w:pPr>
        <w:adjustRightInd w:val="0"/>
        <w:snapToGrid w:val="0"/>
        <w:spacing w:line="288" w:lineRule="auto"/>
        <w:ind w:firstLineChars="200" w:firstLine="420"/>
        <w:rPr>
          <w:bCs/>
          <w:sz w:val="21"/>
          <w:szCs w:val="21"/>
        </w:rPr>
      </w:pPr>
      <w:r w:rsidRPr="00D46BC2">
        <w:rPr>
          <w:rFonts w:hint="eastAsia"/>
          <w:sz w:val="21"/>
          <w:szCs w:val="21"/>
        </w:rPr>
        <w:t>4</w:t>
      </w:r>
      <w:r w:rsidRPr="00D46BC2">
        <w:rPr>
          <w:rFonts w:hint="eastAsia"/>
          <w:bCs/>
          <w:sz w:val="21"/>
          <w:szCs w:val="21"/>
        </w:rPr>
        <w:t>）信用信息的使用规则：投标人被列入失信被执行人、重大税收违法案件当事人名单、政府采购</w:t>
      </w:r>
      <w:r w:rsidRPr="00D46BC2">
        <w:rPr>
          <w:rFonts w:hint="eastAsia"/>
          <w:bCs/>
          <w:sz w:val="21"/>
          <w:szCs w:val="21"/>
        </w:rPr>
        <w:lastRenderedPageBreak/>
        <w:t>严重违法失信行为记录名单的，拒绝其参与政府采购活动。</w:t>
      </w:r>
    </w:p>
    <w:p w:rsidR="00D46BC2" w:rsidRPr="00D46BC2" w:rsidRDefault="00D46BC2" w:rsidP="00D46BC2">
      <w:pPr>
        <w:adjustRightInd w:val="0"/>
        <w:snapToGrid w:val="0"/>
        <w:spacing w:line="288" w:lineRule="auto"/>
        <w:ind w:firstLineChars="200" w:firstLine="422"/>
        <w:rPr>
          <w:b/>
          <w:bCs/>
          <w:sz w:val="21"/>
          <w:szCs w:val="21"/>
        </w:rPr>
      </w:pPr>
      <w:r w:rsidRPr="00D46BC2">
        <w:rPr>
          <w:b/>
          <w:bCs/>
          <w:sz w:val="21"/>
          <w:szCs w:val="21"/>
        </w:rPr>
        <w:t>5.</w:t>
      </w:r>
      <w:r w:rsidRPr="00D46BC2">
        <w:rPr>
          <w:rFonts w:hint="eastAsia"/>
          <w:b/>
          <w:bCs/>
          <w:sz w:val="21"/>
          <w:szCs w:val="21"/>
        </w:rPr>
        <w:t>投标保证金：</w:t>
      </w:r>
      <w:r w:rsidRPr="00D46BC2">
        <w:rPr>
          <w:rFonts w:hint="eastAsia"/>
          <w:bCs/>
          <w:sz w:val="21"/>
          <w:szCs w:val="21"/>
        </w:rPr>
        <w:t>本项目无投标保证金</w:t>
      </w:r>
      <w:bookmarkStart w:id="28" w:name="_Toc28359085"/>
      <w:bookmarkStart w:id="29" w:name="_Toc28359008"/>
      <w:bookmarkStart w:id="30" w:name="_Toc35393627"/>
      <w:bookmarkStart w:id="31" w:name="_Toc35393796"/>
    </w:p>
    <w:p w:rsidR="00D46BC2" w:rsidRPr="00D46BC2" w:rsidRDefault="00D46BC2" w:rsidP="00D46BC2">
      <w:pPr>
        <w:adjustRightInd w:val="0"/>
        <w:snapToGrid w:val="0"/>
        <w:spacing w:line="288" w:lineRule="auto"/>
        <w:ind w:firstLine="200"/>
        <w:rPr>
          <w:b/>
          <w:sz w:val="21"/>
          <w:szCs w:val="21"/>
        </w:rPr>
      </w:pPr>
      <w:r w:rsidRPr="00D46BC2">
        <w:rPr>
          <w:rFonts w:hint="eastAsia"/>
          <w:b/>
          <w:sz w:val="21"/>
          <w:szCs w:val="21"/>
        </w:rPr>
        <w:t>七、对本次招标提出询问、质疑、投诉请按</w:t>
      </w:r>
      <w:r w:rsidRPr="00D46BC2">
        <w:rPr>
          <w:b/>
          <w:sz w:val="21"/>
          <w:szCs w:val="21"/>
        </w:rPr>
        <w:t>以下方式</w:t>
      </w:r>
      <w:r w:rsidRPr="00D46BC2">
        <w:rPr>
          <w:rFonts w:hint="eastAsia"/>
          <w:b/>
          <w:sz w:val="21"/>
          <w:szCs w:val="21"/>
        </w:rPr>
        <w:t>联系。</w:t>
      </w:r>
      <w:bookmarkEnd w:id="28"/>
      <w:bookmarkEnd w:id="29"/>
      <w:bookmarkEnd w:id="30"/>
      <w:bookmarkEnd w:id="31"/>
    </w:p>
    <w:p w:rsidR="003051A0" w:rsidRPr="00EC74D2" w:rsidRDefault="003051A0" w:rsidP="003051A0">
      <w:pPr>
        <w:adjustRightInd w:val="0"/>
        <w:snapToGrid w:val="0"/>
        <w:spacing w:line="288" w:lineRule="auto"/>
        <w:ind w:firstLineChars="200" w:firstLine="420"/>
        <w:rPr>
          <w:sz w:val="21"/>
          <w:szCs w:val="21"/>
        </w:rPr>
      </w:pPr>
      <w:r w:rsidRPr="00EC74D2">
        <w:rPr>
          <w:rFonts w:hint="eastAsia"/>
          <w:sz w:val="21"/>
          <w:szCs w:val="21"/>
        </w:rPr>
        <w:t>1.采购人名称：浙江财经大学</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地址：浙江省杭州市下沙高教</w:t>
      </w:r>
      <w:proofErr w:type="gramStart"/>
      <w:r w:rsidRPr="00EC74D2">
        <w:rPr>
          <w:rFonts w:hint="eastAsia"/>
          <w:sz w:val="21"/>
          <w:szCs w:val="21"/>
        </w:rPr>
        <w:t>园区学源街</w:t>
      </w:r>
      <w:proofErr w:type="gramEnd"/>
      <w:r w:rsidRPr="00EC74D2">
        <w:rPr>
          <w:rFonts w:hint="eastAsia"/>
          <w:sz w:val="21"/>
          <w:szCs w:val="21"/>
        </w:rPr>
        <w:t>18号</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联系人：汪老师</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联系方法：0571-86731939</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采购项目联系人：</w:t>
      </w:r>
      <w:r w:rsidR="00305203">
        <w:rPr>
          <w:rFonts w:hint="eastAsia"/>
          <w:sz w:val="21"/>
          <w:szCs w:val="21"/>
        </w:rPr>
        <w:t>陈</w:t>
      </w:r>
      <w:r w:rsidRPr="00EC74D2">
        <w:rPr>
          <w:rFonts w:hint="eastAsia"/>
          <w:sz w:val="21"/>
          <w:szCs w:val="21"/>
        </w:rPr>
        <w:t>老师</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联系方法：0571-</w:t>
      </w:r>
      <w:r w:rsidR="00A7707D" w:rsidRPr="00A7707D">
        <w:rPr>
          <w:sz w:val="21"/>
          <w:szCs w:val="21"/>
        </w:rPr>
        <w:t>86735866</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采购人质疑联系人：王老师</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联系方法：0571-86731909</w:t>
      </w:r>
    </w:p>
    <w:p w:rsidR="003051A0" w:rsidRPr="00EC74D2" w:rsidRDefault="003051A0" w:rsidP="003051A0">
      <w:pPr>
        <w:adjustRightInd w:val="0"/>
        <w:snapToGrid w:val="0"/>
        <w:spacing w:line="288" w:lineRule="auto"/>
        <w:ind w:firstLineChars="200" w:firstLine="420"/>
        <w:rPr>
          <w:sz w:val="21"/>
          <w:szCs w:val="21"/>
        </w:rPr>
      </w:pPr>
      <w:r w:rsidRPr="00EC74D2">
        <w:rPr>
          <w:rFonts w:hint="eastAsia"/>
          <w:sz w:val="21"/>
          <w:szCs w:val="21"/>
        </w:rPr>
        <w:t>2.采购代理机构名称：浙江求是招标代理有限公司</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地址：杭州市西湖区玉古路173号中田大厦16楼</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业务及备份投标文件递交联系人：姜海军、刘冰</w:t>
      </w:r>
      <w:proofErr w:type="gramStart"/>
      <w:r w:rsidRPr="00EC74D2">
        <w:rPr>
          <w:rFonts w:hint="eastAsia"/>
          <w:sz w:val="21"/>
          <w:szCs w:val="21"/>
        </w:rPr>
        <w:t>冰</w:t>
      </w:r>
      <w:proofErr w:type="gramEnd"/>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联系方法：0571-</w:t>
      </w:r>
      <w:r w:rsidR="007C1A6E">
        <w:rPr>
          <w:rFonts w:hint="eastAsia"/>
          <w:sz w:val="21"/>
          <w:szCs w:val="21"/>
        </w:rPr>
        <w:t>87666117</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获取文件联系人：徐倩</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联系方法：0571-87666113</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传真：0571-87666116</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采购代理机构质疑联系人：余水星</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联系方法：0571-56532513</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质疑邮箱：jdkh@qszb.net</w:t>
      </w:r>
    </w:p>
    <w:p w:rsidR="003051A0" w:rsidRPr="00EC74D2" w:rsidRDefault="003051A0" w:rsidP="003051A0">
      <w:pPr>
        <w:adjustRightInd w:val="0"/>
        <w:snapToGrid w:val="0"/>
        <w:spacing w:line="288" w:lineRule="auto"/>
        <w:ind w:firstLineChars="200" w:firstLine="420"/>
        <w:rPr>
          <w:sz w:val="21"/>
          <w:szCs w:val="21"/>
        </w:rPr>
      </w:pPr>
      <w:r w:rsidRPr="00EC74D2">
        <w:rPr>
          <w:rFonts w:hint="eastAsia"/>
          <w:sz w:val="21"/>
          <w:szCs w:val="21"/>
        </w:rPr>
        <w:t>3.同级政府采购监督管理部门：浙江省财政厅政府采购监管处</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联系人：倪文良</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监督投诉电话：0571-87057615</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地址：杭州市环城西路37号</w:t>
      </w:r>
    </w:p>
    <w:p w:rsidR="00D46BC2" w:rsidRPr="003051A0" w:rsidRDefault="00D46BC2" w:rsidP="00D46BC2">
      <w:pPr>
        <w:adjustRightInd w:val="0"/>
        <w:snapToGrid w:val="0"/>
        <w:spacing w:line="288" w:lineRule="auto"/>
        <w:ind w:firstLine="200"/>
        <w:rPr>
          <w:sz w:val="21"/>
          <w:szCs w:val="21"/>
        </w:rPr>
      </w:pPr>
    </w:p>
    <w:p w:rsidR="0041681C" w:rsidRPr="001248F8" w:rsidRDefault="0041681C">
      <w:pPr>
        <w:spacing w:line="288" w:lineRule="auto"/>
        <w:ind w:left="238"/>
        <w:jc w:val="center"/>
        <w:outlineLvl w:val="0"/>
        <w:rPr>
          <w:b/>
          <w:bCs/>
          <w:sz w:val="32"/>
          <w:szCs w:val="32"/>
        </w:rPr>
      </w:pPr>
      <w:r w:rsidRPr="001248F8">
        <w:rPr>
          <w:rFonts w:hint="eastAsia"/>
          <w:sz w:val="21"/>
          <w:szCs w:val="21"/>
        </w:rPr>
        <w:br w:type="page"/>
      </w:r>
      <w:r w:rsidRPr="001248F8">
        <w:rPr>
          <w:rFonts w:hint="eastAsia"/>
          <w:b/>
          <w:sz w:val="32"/>
          <w:szCs w:val="32"/>
        </w:rPr>
        <w:lastRenderedPageBreak/>
        <w:t xml:space="preserve">第二章  </w:t>
      </w:r>
      <w:r w:rsidRPr="001248F8">
        <w:rPr>
          <w:rFonts w:hint="eastAsia"/>
          <w:b/>
          <w:bCs/>
          <w:sz w:val="32"/>
          <w:szCs w:val="32"/>
        </w:rPr>
        <w:t>采购需求</w:t>
      </w:r>
    </w:p>
    <w:p w:rsidR="0041681C" w:rsidRPr="001248F8" w:rsidRDefault="0041681C">
      <w:pPr>
        <w:spacing w:line="288" w:lineRule="auto"/>
        <w:outlineLvl w:val="1"/>
        <w:rPr>
          <w:b/>
        </w:rPr>
      </w:pPr>
      <w:r w:rsidRPr="001248F8">
        <w:rPr>
          <w:rFonts w:hint="eastAsia"/>
          <w:b/>
        </w:rPr>
        <w:t>一、为落实政府采购政策需满足的要求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2863"/>
        <w:gridCol w:w="6057"/>
      </w:tblGrid>
      <w:tr w:rsidR="0041681C" w:rsidRPr="001248F8">
        <w:trPr>
          <w:trHeight w:val="312"/>
          <w:jc w:val="center"/>
        </w:trPr>
        <w:tc>
          <w:tcPr>
            <w:tcW w:w="708" w:type="dxa"/>
            <w:vAlign w:val="center"/>
          </w:tcPr>
          <w:p w:rsidR="0041681C" w:rsidRPr="001248F8" w:rsidRDefault="0041681C">
            <w:pPr>
              <w:jc w:val="center"/>
              <w:rPr>
                <w:b/>
                <w:bCs/>
                <w:sz w:val="21"/>
                <w:szCs w:val="21"/>
              </w:rPr>
            </w:pPr>
            <w:r w:rsidRPr="001248F8">
              <w:rPr>
                <w:rFonts w:hint="eastAsia"/>
                <w:b/>
                <w:bCs/>
                <w:sz w:val="21"/>
                <w:szCs w:val="21"/>
              </w:rPr>
              <w:t>序号</w:t>
            </w:r>
          </w:p>
        </w:tc>
        <w:tc>
          <w:tcPr>
            <w:tcW w:w="2863" w:type="dxa"/>
            <w:vAlign w:val="center"/>
          </w:tcPr>
          <w:p w:rsidR="0041681C" w:rsidRPr="001248F8" w:rsidRDefault="0041681C">
            <w:pPr>
              <w:jc w:val="center"/>
              <w:rPr>
                <w:b/>
                <w:bCs/>
                <w:sz w:val="21"/>
                <w:szCs w:val="21"/>
              </w:rPr>
            </w:pPr>
            <w:r w:rsidRPr="001248F8">
              <w:rPr>
                <w:rFonts w:hint="eastAsia"/>
                <w:b/>
                <w:bCs/>
                <w:sz w:val="21"/>
                <w:szCs w:val="21"/>
              </w:rPr>
              <w:t>政策名称</w:t>
            </w:r>
          </w:p>
        </w:tc>
        <w:tc>
          <w:tcPr>
            <w:tcW w:w="6057" w:type="dxa"/>
            <w:vAlign w:val="center"/>
          </w:tcPr>
          <w:p w:rsidR="0041681C" w:rsidRPr="001248F8" w:rsidRDefault="0041681C">
            <w:pPr>
              <w:jc w:val="center"/>
              <w:rPr>
                <w:b/>
                <w:bCs/>
                <w:sz w:val="21"/>
                <w:szCs w:val="21"/>
              </w:rPr>
            </w:pPr>
            <w:r w:rsidRPr="001248F8">
              <w:rPr>
                <w:rFonts w:hint="eastAsia"/>
                <w:b/>
                <w:bCs/>
                <w:sz w:val="21"/>
                <w:szCs w:val="21"/>
              </w:rPr>
              <w:t>内容</w:t>
            </w:r>
          </w:p>
        </w:tc>
      </w:tr>
      <w:tr w:rsidR="0041681C" w:rsidRPr="001248F8">
        <w:trPr>
          <w:trHeight w:val="312"/>
          <w:jc w:val="center"/>
        </w:trPr>
        <w:tc>
          <w:tcPr>
            <w:tcW w:w="708" w:type="dxa"/>
            <w:vAlign w:val="center"/>
          </w:tcPr>
          <w:p w:rsidR="0041681C" w:rsidRPr="001248F8" w:rsidRDefault="0041681C">
            <w:pPr>
              <w:jc w:val="center"/>
              <w:rPr>
                <w:sz w:val="21"/>
                <w:szCs w:val="21"/>
              </w:rPr>
            </w:pPr>
            <w:r w:rsidRPr="001248F8">
              <w:rPr>
                <w:rFonts w:hint="eastAsia"/>
                <w:sz w:val="21"/>
                <w:szCs w:val="21"/>
              </w:rPr>
              <w:t>1</w:t>
            </w:r>
          </w:p>
        </w:tc>
        <w:tc>
          <w:tcPr>
            <w:tcW w:w="2863" w:type="dxa"/>
            <w:vAlign w:val="center"/>
          </w:tcPr>
          <w:p w:rsidR="0041681C" w:rsidRPr="001248F8" w:rsidRDefault="0041681C">
            <w:pPr>
              <w:jc w:val="center"/>
              <w:rPr>
                <w:sz w:val="21"/>
                <w:szCs w:val="21"/>
              </w:rPr>
            </w:pPr>
            <w:r w:rsidRPr="001248F8">
              <w:rPr>
                <w:rFonts w:hint="eastAsia"/>
                <w:sz w:val="21"/>
                <w:szCs w:val="21"/>
              </w:rPr>
              <w:t>政府采购促进中小企业发展</w:t>
            </w:r>
          </w:p>
        </w:tc>
        <w:tc>
          <w:tcPr>
            <w:tcW w:w="6057" w:type="dxa"/>
            <w:vAlign w:val="center"/>
          </w:tcPr>
          <w:p w:rsidR="0041681C" w:rsidRPr="001248F8" w:rsidRDefault="0041681C">
            <w:pPr>
              <w:rPr>
                <w:sz w:val="21"/>
                <w:szCs w:val="21"/>
              </w:rPr>
            </w:pPr>
            <w:r w:rsidRPr="001248F8">
              <w:rPr>
                <w:rFonts w:hint="eastAsia"/>
                <w:sz w:val="21"/>
                <w:szCs w:val="21"/>
              </w:rPr>
              <w:t>提供材料详见招标文件第六章“报价文件”</w:t>
            </w:r>
          </w:p>
        </w:tc>
      </w:tr>
      <w:tr w:rsidR="0041681C" w:rsidRPr="001248F8">
        <w:trPr>
          <w:trHeight w:val="312"/>
          <w:jc w:val="center"/>
        </w:trPr>
        <w:tc>
          <w:tcPr>
            <w:tcW w:w="708" w:type="dxa"/>
            <w:vAlign w:val="center"/>
          </w:tcPr>
          <w:p w:rsidR="0041681C" w:rsidRPr="001248F8" w:rsidRDefault="0041681C">
            <w:pPr>
              <w:jc w:val="center"/>
              <w:rPr>
                <w:sz w:val="21"/>
                <w:szCs w:val="21"/>
              </w:rPr>
            </w:pPr>
            <w:r w:rsidRPr="001248F8">
              <w:rPr>
                <w:rFonts w:hint="eastAsia"/>
                <w:sz w:val="21"/>
                <w:szCs w:val="21"/>
              </w:rPr>
              <w:t>2</w:t>
            </w:r>
          </w:p>
        </w:tc>
        <w:tc>
          <w:tcPr>
            <w:tcW w:w="2863" w:type="dxa"/>
            <w:vAlign w:val="center"/>
          </w:tcPr>
          <w:p w:rsidR="0041681C" w:rsidRPr="001248F8" w:rsidRDefault="0041681C">
            <w:pPr>
              <w:jc w:val="center"/>
              <w:rPr>
                <w:sz w:val="21"/>
                <w:szCs w:val="21"/>
              </w:rPr>
            </w:pPr>
            <w:r w:rsidRPr="001248F8">
              <w:rPr>
                <w:rFonts w:hint="eastAsia"/>
                <w:sz w:val="21"/>
                <w:szCs w:val="21"/>
              </w:rPr>
              <w:t>政府采购支持监狱企业发展</w:t>
            </w:r>
          </w:p>
        </w:tc>
        <w:tc>
          <w:tcPr>
            <w:tcW w:w="6057" w:type="dxa"/>
            <w:vAlign w:val="center"/>
          </w:tcPr>
          <w:p w:rsidR="0041681C" w:rsidRPr="001248F8" w:rsidRDefault="0041681C">
            <w:pPr>
              <w:rPr>
                <w:sz w:val="21"/>
                <w:szCs w:val="21"/>
              </w:rPr>
            </w:pPr>
            <w:r w:rsidRPr="001248F8">
              <w:rPr>
                <w:rFonts w:hint="eastAsia"/>
                <w:sz w:val="21"/>
                <w:szCs w:val="21"/>
              </w:rPr>
              <w:t>提供材料详见招标文件第六章“报价文件”</w:t>
            </w:r>
          </w:p>
        </w:tc>
      </w:tr>
      <w:tr w:rsidR="0041681C" w:rsidRPr="001248F8">
        <w:trPr>
          <w:trHeight w:val="312"/>
          <w:jc w:val="center"/>
        </w:trPr>
        <w:tc>
          <w:tcPr>
            <w:tcW w:w="708" w:type="dxa"/>
            <w:vAlign w:val="center"/>
          </w:tcPr>
          <w:p w:rsidR="0041681C" w:rsidRPr="001248F8" w:rsidRDefault="0041681C">
            <w:pPr>
              <w:jc w:val="center"/>
              <w:rPr>
                <w:sz w:val="21"/>
                <w:szCs w:val="21"/>
              </w:rPr>
            </w:pPr>
            <w:r w:rsidRPr="001248F8">
              <w:rPr>
                <w:rFonts w:hint="eastAsia"/>
                <w:sz w:val="21"/>
                <w:szCs w:val="21"/>
              </w:rPr>
              <w:t>3</w:t>
            </w:r>
          </w:p>
        </w:tc>
        <w:tc>
          <w:tcPr>
            <w:tcW w:w="2863" w:type="dxa"/>
            <w:vAlign w:val="center"/>
          </w:tcPr>
          <w:p w:rsidR="0041681C" w:rsidRPr="001248F8" w:rsidRDefault="0041681C">
            <w:pPr>
              <w:jc w:val="center"/>
              <w:rPr>
                <w:sz w:val="21"/>
                <w:szCs w:val="21"/>
              </w:rPr>
            </w:pPr>
            <w:r w:rsidRPr="001248F8">
              <w:rPr>
                <w:rFonts w:hint="eastAsia"/>
                <w:sz w:val="21"/>
                <w:szCs w:val="21"/>
              </w:rPr>
              <w:t>政府采购促进残疾人就业</w:t>
            </w:r>
          </w:p>
        </w:tc>
        <w:tc>
          <w:tcPr>
            <w:tcW w:w="6057" w:type="dxa"/>
            <w:vAlign w:val="center"/>
          </w:tcPr>
          <w:p w:rsidR="0041681C" w:rsidRPr="001248F8" w:rsidRDefault="0041681C">
            <w:pPr>
              <w:rPr>
                <w:sz w:val="21"/>
                <w:szCs w:val="21"/>
              </w:rPr>
            </w:pPr>
            <w:r w:rsidRPr="001248F8">
              <w:rPr>
                <w:rFonts w:hint="eastAsia"/>
                <w:sz w:val="21"/>
                <w:szCs w:val="21"/>
              </w:rPr>
              <w:t>提供材料详见招标文件第六章“报价文件”</w:t>
            </w:r>
          </w:p>
        </w:tc>
      </w:tr>
      <w:tr w:rsidR="00305203" w:rsidRPr="005075A0">
        <w:trPr>
          <w:trHeight w:val="312"/>
          <w:jc w:val="center"/>
        </w:trPr>
        <w:tc>
          <w:tcPr>
            <w:tcW w:w="708" w:type="dxa"/>
            <w:vAlign w:val="center"/>
          </w:tcPr>
          <w:p w:rsidR="00305203" w:rsidRPr="003051A0" w:rsidRDefault="00305203" w:rsidP="00305203">
            <w:pPr>
              <w:jc w:val="center"/>
              <w:rPr>
                <w:sz w:val="21"/>
                <w:szCs w:val="21"/>
              </w:rPr>
            </w:pPr>
            <w:r w:rsidRPr="003051A0">
              <w:rPr>
                <w:rFonts w:hint="eastAsia"/>
                <w:sz w:val="21"/>
                <w:szCs w:val="21"/>
              </w:rPr>
              <w:t>4</w:t>
            </w:r>
          </w:p>
        </w:tc>
        <w:tc>
          <w:tcPr>
            <w:tcW w:w="2863" w:type="dxa"/>
            <w:vAlign w:val="center"/>
          </w:tcPr>
          <w:p w:rsidR="00305203" w:rsidRPr="003051A0" w:rsidRDefault="00305203" w:rsidP="00305203">
            <w:pPr>
              <w:jc w:val="center"/>
              <w:rPr>
                <w:sz w:val="21"/>
                <w:szCs w:val="21"/>
              </w:rPr>
            </w:pPr>
            <w:r w:rsidRPr="003051A0">
              <w:rPr>
                <w:rFonts w:hint="eastAsia"/>
                <w:sz w:val="21"/>
                <w:szCs w:val="21"/>
              </w:rPr>
              <w:t>政府强制采购节能产品</w:t>
            </w:r>
          </w:p>
        </w:tc>
        <w:tc>
          <w:tcPr>
            <w:tcW w:w="6057" w:type="dxa"/>
            <w:vAlign w:val="center"/>
          </w:tcPr>
          <w:p w:rsidR="00305203" w:rsidRPr="003051A0" w:rsidRDefault="00305203" w:rsidP="00305203">
            <w:pPr>
              <w:jc w:val="left"/>
              <w:rPr>
                <w:sz w:val="21"/>
                <w:szCs w:val="21"/>
              </w:rPr>
            </w:pPr>
            <w:r>
              <w:rPr>
                <w:rFonts w:hint="eastAsia"/>
                <w:sz w:val="21"/>
                <w:szCs w:val="21"/>
              </w:rPr>
              <w:t>不适用</w:t>
            </w:r>
          </w:p>
        </w:tc>
      </w:tr>
      <w:tr w:rsidR="00305203" w:rsidRPr="005075A0">
        <w:trPr>
          <w:trHeight w:val="312"/>
          <w:jc w:val="center"/>
        </w:trPr>
        <w:tc>
          <w:tcPr>
            <w:tcW w:w="708" w:type="dxa"/>
            <w:vAlign w:val="center"/>
          </w:tcPr>
          <w:p w:rsidR="00305203" w:rsidRPr="003051A0" w:rsidRDefault="00305203" w:rsidP="00305203">
            <w:pPr>
              <w:jc w:val="center"/>
              <w:rPr>
                <w:sz w:val="21"/>
                <w:szCs w:val="21"/>
              </w:rPr>
            </w:pPr>
            <w:r w:rsidRPr="003051A0">
              <w:rPr>
                <w:rFonts w:hint="eastAsia"/>
                <w:sz w:val="21"/>
                <w:szCs w:val="21"/>
              </w:rPr>
              <w:t>5</w:t>
            </w:r>
          </w:p>
        </w:tc>
        <w:tc>
          <w:tcPr>
            <w:tcW w:w="2863" w:type="dxa"/>
            <w:vAlign w:val="center"/>
          </w:tcPr>
          <w:p w:rsidR="00305203" w:rsidRPr="003051A0" w:rsidRDefault="00305203" w:rsidP="00305203">
            <w:pPr>
              <w:jc w:val="center"/>
              <w:rPr>
                <w:sz w:val="21"/>
                <w:szCs w:val="21"/>
              </w:rPr>
            </w:pPr>
            <w:r w:rsidRPr="003051A0">
              <w:rPr>
                <w:rFonts w:hint="eastAsia"/>
                <w:sz w:val="21"/>
                <w:szCs w:val="21"/>
              </w:rPr>
              <w:t>政府优先采购节能、环保产品</w:t>
            </w:r>
          </w:p>
        </w:tc>
        <w:tc>
          <w:tcPr>
            <w:tcW w:w="6057" w:type="dxa"/>
            <w:vAlign w:val="center"/>
          </w:tcPr>
          <w:p w:rsidR="00305203" w:rsidRPr="003051A0" w:rsidRDefault="00305203" w:rsidP="00305203">
            <w:pPr>
              <w:jc w:val="left"/>
              <w:rPr>
                <w:sz w:val="21"/>
                <w:szCs w:val="21"/>
              </w:rPr>
            </w:pPr>
            <w:r>
              <w:rPr>
                <w:rFonts w:hint="eastAsia"/>
                <w:sz w:val="21"/>
                <w:szCs w:val="21"/>
              </w:rPr>
              <w:t>提供材料详见招标文件第六章“商务文件”</w:t>
            </w:r>
          </w:p>
        </w:tc>
      </w:tr>
      <w:tr w:rsidR="00305203" w:rsidRPr="001248F8">
        <w:trPr>
          <w:trHeight w:val="312"/>
          <w:jc w:val="center"/>
        </w:trPr>
        <w:tc>
          <w:tcPr>
            <w:tcW w:w="708" w:type="dxa"/>
            <w:vAlign w:val="center"/>
          </w:tcPr>
          <w:p w:rsidR="00305203" w:rsidRPr="003051A0" w:rsidRDefault="00305203" w:rsidP="00305203">
            <w:pPr>
              <w:jc w:val="center"/>
              <w:rPr>
                <w:sz w:val="21"/>
                <w:szCs w:val="21"/>
              </w:rPr>
            </w:pPr>
            <w:r w:rsidRPr="003051A0">
              <w:rPr>
                <w:rFonts w:hint="eastAsia"/>
                <w:sz w:val="21"/>
                <w:szCs w:val="21"/>
              </w:rPr>
              <w:t>6</w:t>
            </w:r>
          </w:p>
        </w:tc>
        <w:tc>
          <w:tcPr>
            <w:tcW w:w="2863" w:type="dxa"/>
            <w:vAlign w:val="center"/>
          </w:tcPr>
          <w:p w:rsidR="00305203" w:rsidRPr="003051A0" w:rsidRDefault="00305203" w:rsidP="00305203">
            <w:pPr>
              <w:jc w:val="center"/>
              <w:rPr>
                <w:sz w:val="21"/>
                <w:szCs w:val="21"/>
              </w:rPr>
            </w:pPr>
            <w:r w:rsidRPr="003051A0">
              <w:rPr>
                <w:rFonts w:hint="eastAsia"/>
                <w:sz w:val="21"/>
                <w:szCs w:val="21"/>
              </w:rPr>
              <w:t>政府采购进口产品</w:t>
            </w:r>
          </w:p>
        </w:tc>
        <w:tc>
          <w:tcPr>
            <w:tcW w:w="6057" w:type="dxa"/>
            <w:vAlign w:val="center"/>
          </w:tcPr>
          <w:p w:rsidR="00305203" w:rsidRPr="001248F8" w:rsidRDefault="00305203" w:rsidP="00305203">
            <w:pPr>
              <w:jc w:val="left"/>
              <w:rPr>
                <w:sz w:val="21"/>
                <w:szCs w:val="21"/>
              </w:rPr>
            </w:pPr>
            <w:r>
              <w:rPr>
                <w:rFonts w:hint="eastAsia"/>
                <w:sz w:val="21"/>
                <w:szCs w:val="21"/>
              </w:rPr>
              <w:t>不允许采购进口产品</w:t>
            </w:r>
          </w:p>
        </w:tc>
      </w:tr>
    </w:tbl>
    <w:p w:rsidR="0041681C" w:rsidRPr="001248F8" w:rsidRDefault="0041681C">
      <w:pPr>
        <w:spacing w:line="288" w:lineRule="auto"/>
        <w:rPr>
          <w:b/>
        </w:rPr>
      </w:pPr>
    </w:p>
    <w:p w:rsidR="0041681C" w:rsidRPr="00EF4124" w:rsidRDefault="0041681C">
      <w:pPr>
        <w:spacing w:line="288" w:lineRule="auto"/>
        <w:outlineLvl w:val="1"/>
        <w:rPr>
          <w:b/>
        </w:rPr>
      </w:pPr>
      <w:r w:rsidRPr="00EF4124">
        <w:rPr>
          <w:rFonts w:hint="eastAsia"/>
          <w:b/>
        </w:rPr>
        <w:t>二、采购资金的支付方式、时间、条件</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797"/>
      </w:tblGrid>
      <w:tr w:rsidR="005075A0" w:rsidRPr="00EF4124" w:rsidTr="00B533B0">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B533B0" w:rsidRPr="00EF4124" w:rsidRDefault="00B533B0" w:rsidP="00F072F9">
            <w:pPr>
              <w:spacing w:line="288" w:lineRule="auto"/>
              <w:jc w:val="center"/>
              <w:rPr>
                <w:b/>
                <w:spacing w:val="-6"/>
                <w:sz w:val="21"/>
                <w:szCs w:val="21"/>
              </w:rPr>
            </w:pPr>
            <w:r w:rsidRPr="00EF4124">
              <w:rPr>
                <w:rFonts w:hint="eastAsia"/>
                <w:b/>
                <w:spacing w:val="-6"/>
                <w:sz w:val="21"/>
                <w:szCs w:val="21"/>
              </w:rPr>
              <w:t>▲履约保证金</w:t>
            </w:r>
          </w:p>
        </w:tc>
        <w:tc>
          <w:tcPr>
            <w:tcW w:w="7797" w:type="dxa"/>
            <w:tcBorders>
              <w:top w:val="single" w:sz="4" w:space="0" w:color="auto"/>
              <w:left w:val="single" w:sz="4" w:space="0" w:color="auto"/>
              <w:bottom w:val="single" w:sz="4" w:space="0" w:color="auto"/>
              <w:right w:val="single" w:sz="4" w:space="0" w:color="auto"/>
            </w:tcBorders>
            <w:vAlign w:val="center"/>
          </w:tcPr>
          <w:p w:rsidR="00305203" w:rsidRDefault="00305203" w:rsidP="00305203">
            <w:pPr>
              <w:adjustRightInd w:val="0"/>
              <w:snapToGrid w:val="0"/>
              <w:rPr>
                <w:sz w:val="21"/>
                <w:szCs w:val="21"/>
              </w:rPr>
            </w:pPr>
            <w:r>
              <w:rPr>
                <w:rFonts w:hint="eastAsia"/>
                <w:sz w:val="21"/>
                <w:szCs w:val="21"/>
              </w:rPr>
              <w:t>1.合同签订后一周内，中标人向采购人提交合同金额5%的履约保证金，履约保证金在质保期内无质量问题和维护问题，质保期满后，于一周内退还（不计息）；</w:t>
            </w:r>
          </w:p>
          <w:p w:rsidR="00B533B0" w:rsidRPr="00305203" w:rsidRDefault="00305203" w:rsidP="00305203">
            <w:r>
              <w:rPr>
                <w:rFonts w:hint="eastAsia"/>
                <w:sz w:val="21"/>
                <w:szCs w:val="21"/>
              </w:rPr>
              <w:t>2.提交方式：支票、汇票、本票或者金融机构、担保机构出具的保函等非现金形式。</w:t>
            </w:r>
          </w:p>
        </w:tc>
      </w:tr>
      <w:tr w:rsidR="005075A0" w:rsidRPr="001248F8" w:rsidTr="00B533B0">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B533B0" w:rsidRPr="00EF4124" w:rsidRDefault="00B533B0" w:rsidP="00F072F9">
            <w:pPr>
              <w:spacing w:line="288" w:lineRule="auto"/>
              <w:jc w:val="center"/>
              <w:rPr>
                <w:b/>
                <w:spacing w:val="-6"/>
                <w:sz w:val="21"/>
                <w:szCs w:val="21"/>
              </w:rPr>
            </w:pPr>
            <w:r w:rsidRPr="00EF4124">
              <w:rPr>
                <w:rFonts w:hint="eastAsia"/>
                <w:b/>
                <w:spacing w:val="-6"/>
                <w:sz w:val="21"/>
                <w:szCs w:val="21"/>
              </w:rPr>
              <w:t>▲付款方式</w:t>
            </w:r>
          </w:p>
        </w:tc>
        <w:tc>
          <w:tcPr>
            <w:tcW w:w="7797" w:type="dxa"/>
            <w:tcBorders>
              <w:top w:val="single" w:sz="4" w:space="0" w:color="auto"/>
              <w:left w:val="single" w:sz="4" w:space="0" w:color="auto"/>
              <w:bottom w:val="single" w:sz="4" w:space="0" w:color="auto"/>
              <w:right w:val="single" w:sz="4" w:space="0" w:color="auto"/>
            </w:tcBorders>
            <w:vAlign w:val="center"/>
          </w:tcPr>
          <w:p w:rsidR="00B533B0" w:rsidRPr="00944560" w:rsidRDefault="00FA2574" w:rsidP="00FA2574">
            <w:pPr>
              <w:adjustRightInd w:val="0"/>
              <w:snapToGrid w:val="0"/>
              <w:rPr>
                <w:spacing w:val="-6"/>
                <w:sz w:val="21"/>
                <w:szCs w:val="21"/>
              </w:rPr>
            </w:pPr>
            <w:r w:rsidRPr="00FA2574">
              <w:rPr>
                <w:rFonts w:hint="eastAsia"/>
                <w:sz w:val="21"/>
                <w:szCs w:val="21"/>
              </w:rPr>
              <w:t>签订合同后支</w:t>
            </w:r>
            <w:r w:rsidRPr="00252650">
              <w:rPr>
                <w:rFonts w:hint="eastAsia"/>
                <w:sz w:val="21"/>
                <w:szCs w:val="21"/>
              </w:rPr>
              <w:t>付</w:t>
            </w:r>
            <w:r w:rsidR="00CA5419">
              <w:rPr>
                <w:rFonts w:hint="eastAsia"/>
                <w:sz w:val="21"/>
                <w:szCs w:val="21"/>
              </w:rPr>
              <w:t>30%</w:t>
            </w:r>
            <w:r w:rsidRPr="00252650">
              <w:rPr>
                <w:rFonts w:hint="eastAsia"/>
                <w:sz w:val="21"/>
                <w:szCs w:val="21"/>
              </w:rPr>
              <w:t>预付款，施工完毕验收合格后支付剩余款项。逾期未完工，</w:t>
            </w:r>
            <w:r w:rsidR="006168AB" w:rsidRPr="006168AB">
              <w:rPr>
                <w:rFonts w:hint="eastAsia"/>
                <w:sz w:val="21"/>
                <w:szCs w:val="21"/>
              </w:rPr>
              <w:t>每逾期一天扣除合同总价的</w:t>
            </w:r>
            <w:r w:rsidR="006168AB" w:rsidRPr="006168AB">
              <w:rPr>
                <w:sz w:val="21"/>
                <w:szCs w:val="21"/>
              </w:rPr>
              <w:t>1%</w:t>
            </w:r>
            <w:r w:rsidR="006168AB">
              <w:rPr>
                <w:sz w:val="21"/>
                <w:szCs w:val="21"/>
              </w:rPr>
              <w:t>。</w:t>
            </w:r>
          </w:p>
        </w:tc>
      </w:tr>
    </w:tbl>
    <w:p w:rsidR="0041681C" w:rsidRPr="001248F8" w:rsidRDefault="0041681C">
      <w:pPr>
        <w:pStyle w:val="af1"/>
        <w:spacing w:line="288" w:lineRule="auto"/>
        <w:ind w:firstLine="0"/>
      </w:pPr>
    </w:p>
    <w:p w:rsidR="0041681C" w:rsidRPr="001248F8" w:rsidRDefault="0041681C">
      <w:pPr>
        <w:spacing w:line="288" w:lineRule="auto"/>
        <w:outlineLvl w:val="1"/>
        <w:rPr>
          <w:b/>
        </w:rPr>
      </w:pPr>
      <w:r w:rsidRPr="001248F8">
        <w:rPr>
          <w:rFonts w:hint="eastAsia"/>
          <w:b/>
        </w:rPr>
        <w:t>三、服务要求（技术要求里另有注明的以技术要求为准）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809"/>
        <w:gridCol w:w="7819"/>
      </w:tblGrid>
      <w:tr w:rsidR="005075A0" w:rsidRPr="001248F8" w:rsidTr="004E30CB">
        <w:trPr>
          <w:trHeight w:val="312"/>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41681C" w:rsidRPr="004E30CB" w:rsidRDefault="00305203">
            <w:pPr>
              <w:jc w:val="center"/>
              <w:rPr>
                <w:b/>
                <w:bCs/>
                <w:sz w:val="21"/>
                <w:szCs w:val="21"/>
              </w:rPr>
            </w:pPr>
            <w:r w:rsidRPr="004E30CB">
              <w:rPr>
                <w:rFonts w:hint="eastAsia"/>
                <w:b/>
                <w:bCs/>
                <w:sz w:val="21"/>
                <w:szCs w:val="21"/>
              </w:rPr>
              <w:t>质保期</w:t>
            </w:r>
          </w:p>
        </w:tc>
        <w:tc>
          <w:tcPr>
            <w:tcW w:w="7819" w:type="dxa"/>
            <w:tcBorders>
              <w:top w:val="single" w:sz="4" w:space="0" w:color="auto"/>
              <w:left w:val="single" w:sz="4" w:space="0" w:color="auto"/>
              <w:bottom w:val="single" w:sz="4" w:space="0" w:color="auto"/>
              <w:right w:val="single" w:sz="4" w:space="0" w:color="auto"/>
            </w:tcBorders>
            <w:shd w:val="clear" w:color="auto" w:fill="auto"/>
            <w:vAlign w:val="center"/>
          </w:tcPr>
          <w:p w:rsidR="0041681C" w:rsidRPr="004E30CB" w:rsidRDefault="00252650">
            <w:pPr>
              <w:rPr>
                <w:sz w:val="21"/>
                <w:szCs w:val="21"/>
              </w:rPr>
            </w:pPr>
            <w:r w:rsidRPr="004E30CB">
              <w:rPr>
                <w:sz w:val="21"/>
                <w:szCs w:val="21"/>
              </w:rPr>
              <w:t>3</w:t>
            </w:r>
            <w:r w:rsidR="00362BE9" w:rsidRPr="004E30CB">
              <w:rPr>
                <w:rFonts w:hint="eastAsia"/>
                <w:sz w:val="21"/>
                <w:szCs w:val="21"/>
              </w:rPr>
              <w:t>年</w:t>
            </w:r>
          </w:p>
        </w:tc>
      </w:tr>
      <w:tr w:rsidR="00305203" w:rsidRPr="001248F8" w:rsidTr="004E30CB">
        <w:trPr>
          <w:trHeight w:val="312"/>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305203" w:rsidRPr="004E30CB" w:rsidRDefault="00305203" w:rsidP="00305203">
            <w:pPr>
              <w:jc w:val="center"/>
              <w:rPr>
                <w:b/>
                <w:bCs/>
                <w:sz w:val="21"/>
                <w:szCs w:val="21"/>
              </w:rPr>
            </w:pPr>
            <w:r w:rsidRPr="004E30CB">
              <w:rPr>
                <w:rFonts w:hint="eastAsia"/>
                <w:b/>
                <w:bCs/>
                <w:sz w:val="21"/>
                <w:szCs w:val="21"/>
              </w:rPr>
              <w:t>服务标准</w:t>
            </w:r>
          </w:p>
        </w:tc>
        <w:tc>
          <w:tcPr>
            <w:tcW w:w="7819" w:type="dxa"/>
            <w:tcBorders>
              <w:top w:val="single" w:sz="4" w:space="0" w:color="auto"/>
              <w:left w:val="single" w:sz="4" w:space="0" w:color="auto"/>
              <w:bottom w:val="single" w:sz="4" w:space="0" w:color="auto"/>
              <w:right w:val="single" w:sz="4" w:space="0" w:color="auto"/>
            </w:tcBorders>
            <w:shd w:val="clear" w:color="auto" w:fill="auto"/>
            <w:vAlign w:val="center"/>
          </w:tcPr>
          <w:p w:rsidR="00305203" w:rsidRPr="004E30CB" w:rsidRDefault="00305203" w:rsidP="00305203">
            <w:pPr>
              <w:rPr>
                <w:sz w:val="21"/>
                <w:szCs w:val="21"/>
              </w:rPr>
            </w:pPr>
            <w:r w:rsidRPr="004E30CB">
              <w:rPr>
                <w:rFonts w:hint="eastAsia"/>
                <w:sz w:val="21"/>
                <w:szCs w:val="21"/>
              </w:rPr>
              <w:t>质保期内因不能排除的故障而影响工作的情况每发生一次，其质保期相应延长60天，质保期内因货物本身缺陷造成各种故障应由中标人免费予以更换，否则将扣除履约保证金作为对采购人的补偿。质保期满后，仅收取零配件成本费用，免人工费、差旅费。</w:t>
            </w:r>
          </w:p>
        </w:tc>
      </w:tr>
      <w:tr w:rsidR="00305203" w:rsidRPr="001248F8" w:rsidTr="004E30CB">
        <w:trPr>
          <w:trHeight w:val="312"/>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305203" w:rsidRPr="004E30CB" w:rsidRDefault="00305203" w:rsidP="00305203">
            <w:pPr>
              <w:jc w:val="center"/>
              <w:rPr>
                <w:b/>
                <w:bCs/>
                <w:sz w:val="21"/>
                <w:szCs w:val="21"/>
              </w:rPr>
            </w:pPr>
            <w:r w:rsidRPr="004E30CB">
              <w:rPr>
                <w:rFonts w:hint="eastAsia"/>
                <w:b/>
                <w:bCs/>
                <w:sz w:val="21"/>
                <w:szCs w:val="21"/>
              </w:rPr>
              <w:t>服务效率</w:t>
            </w:r>
          </w:p>
        </w:tc>
        <w:tc>
          <w:tcPr>
            <w:tcW w:w="7819" w:type="dxa"/>
            <w:tcBorders>
              <w:top w:val="single" w:sz="4" w:space="0" w:color="auto"/>
              <w:left w:val="single" w:sz="4" w:space="0" w:color="auto"/>
              <w:bottom w:val="single" w:sz="4" w:space="0" w:color="auto"/>
              <w:right w:val="single" w:sz="4" w:space="0" w:color="auto"/>
            </w:tcBorders>
            <w:shd w:val="clear" w:color="auto" w:fill="auto"/>
            <w:vAlign w:val="center"/>
          </w:tcPr>
          <w:p w:rsidR="00305203" w:rsidRPr="004E30CB" w:rsidRDefault="00305203" w:rsidP="00305203">
            <w:pPr>
              <w:rPr>
                <w:sz w:val="21"/>
                <w:szCs w:val="21"/>
              </w:rPr>
            </w:pPr>
            <w:r w:rsidRPr="004E30CB">
              <w:rPr>
                <w:rFonts w:hint="eastAsia"/>
                <w:sz w:val="21"/>
                <w:szCs w:val="21"/>
              </w:rPr>
              <w:t>合同货物出现故障后，中标人接到采购人通知应在不超过2小时内做出响应，不超过2个工作日内解决故障。</w:t>
            </w:r>
          </w:p>
        </w:tc>
      </w:tr>
      <w:tr w:rsidR="00305203" w:rsidRPr="001248F8" w:rsidTr="004E30CB">
        <w:trPr>
          <w:trHeight w:val="312"/>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305203" w:rsidRPr="004E30CB" w:rsidRDefault="00305203" w:rsidP="00305203">
            <w:pPr>
              <w:jc w:val="center"/>
              <w:rPr>
                <w:b/>
                <w:bCs/>
                <w:sz w:val="21"/>
                <w:szCs w:val="21"/>
              </w:rPr>
            </w:pPr>
            <w:r w:rsidRPr="004E30CB">
              <w:rPr>
                <w:rFonts w:hint="eastAsia"/>
                <w:b/>
                <w:bCs/>
                <w:sz w:val="21"/>
                <w:szCs w:val="21"/>
              </w:rPr>
              <w:t>交付时间和地点</w:t>
            </w:r>
          </w:p>
        </w:tc>
        <w:tc>
          <w:tcPr>
            <w:tcW w:w="7819" w:type="dxa"/>
            <w:tcBorders>
              <w:top w:val="single" w:sz="4" w:space="0" w:color="auto"/>
              <w:left w:val="single" w:sz="4" w:space="0" w:color="auto"/>
              <w:bottom w:val="single" w:sz="4" w:space="0" w:color="auto"/>
              <w:right w:val="single" w:sz="4" w:space="0" w:color="auto"/>
            </w:tcBorders>
            <w:shd w:val="clear" w:color="auto" w:fill="auto"/>
            <w:vAlign w:val="center"/>
          </w:tcPr>
          <w:p w:rsidR="00305203" w:rsidRPr="004E30CB" w:rsidRDefault="00305203" w:rsidP="00305203">
            <w:pPr>
              <w:spacing w:line="288" w:lineRule="auto"/>
              <w:rPr>
                <w:spacing w:val="-6"/>
                <w:sz w:val="21"/>
                <w:szCs w:val="21"/>
              </w:rPr>
            </w:pPr>
            <w:r w:rsidRPr="004E30CB">
              <w:rPr>
                <w:rFonts w:hint="eastAsia"/>
                <w:spacing w:val="-6"/>
                <w:sz w:val="21"/>
                <w:szCs w:val="21"/>
              </w:rPr>
              <w:t>交付时间：</w:t>
            </w:r>
            <w:r w:rsidR="00FA2574" w:rsidRPr="004E30CB">
              <w:rPr>
                <w:rFonts w:hint="eastAsia"/>
                <w:spacing w:val="-6"/>
                <w:sz w:val="21"/>
                <w:szCs w:val="21"/>
              </w:rPr>
              <w:t>中标后</w:t>
            </w:r>
            <w:r w:rsidR="004E30CB" w:rsidRPr="004E30CB">
              <w:rPr>
                <w:spacing w:val="-6"/>
                <w:sz w:val="21"/>
                <w:szCs w:val="21"/>
              </w:rPr>
              <w:t>7</w:t>
            </w:r>
            <w:r w:rsidR="00FA2574" w:rsidRPr="004E30CB">
              <w:rPr>
                <w:rFonts w:hint="eastAsia"/>
                <w:spacing w:val="-6"/>
                <w:sz w:val="21"/>
                <w:szCs w:val="21"/>
              </w:rPr>
              <w:t>个工作日内到货，</w:t>
            </w:r>
            <w:r w:rsidR="004E30CB" w:rsidRPr="004E30CB">
              <w:rPr>
                <w:spacing w:val="-6"/>
                <w:sz w:val="21"/>
                <w:szCs w:val="21"/>
              </w:rPr>
              <w:t>2020</w:t>
            </w:r>
            <w:r w:rsidR="004E30CB" w:rsidRPr="004E30CB">
              <w:rPr>
                <w:rFonts w:hint="eastAsia"/>
                <w:spacing w:val="-6"/>
                <w:sz w:val="21"/>
                <w:szCs w:val="21"/>
              </w:rPr>
              <w:t>年9月11日前施工完毕</w:t>
            </w:r>
          </w:p>
          <w:p w:rsidR="00305203" w:rsidRPr="004E30CB" w:rsidRDefault="00305203" w:rsidP="00305203">
            <w:pPr>
              <w:rPr>
                <w:sz w:val="21"/>
                <w:szCs w:val="21"/>
              </w:rPr>
            </w:pPr>
            <w:r w:rsidRPr="004E30CB">
              <w:rPr>
                <w:rFonts w:hint="eastAsia"/>
                <w:spacing w:val="-6"/>
                <w:sz w:val="21"/>
                <w:szCs w:val="21"/>
              </w:rPr>
              <w:t>交货地点：采购人指定地点。</w:t>
            </w:r>
          </w:p>
        </w:tc>
      </w:tr>
      <w:tr w:rsidR="00305203" w:rsidRPr="001248F8" w:rsidTr="00B533B0">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rsidR="00305203" w:rsidRPr="002C748B" w:rsidRDefault="00305203" w:rsidP="00305203">
            <w:pPr>
              <w:jc w:val="center"/>
              <w:rPr>
                <w:b/>
                <w:bCs/>
                <w:sz w:val="21"/>
                <w:szCs w:val="21"/>
              </w:rPr>
            </w:pPr>
            <w:r w:rsidRPr="00305203">
              <w:rPr>
                <w:rFonts w:hint="eastAsia"/>
                <w:b/>
                <w:bCs/>
                <w:sz w:val="21"/>
                <w:szCs w:val="21"/>
              </w:rPr>
              <w:t>验收标准</w:t>
            </w:r>
          </w:p>
        </w:tc>
        <w:tc>
          <w:tcPr>
            <w:tcW w:w="7819" w:type="dxa"/>
            <w:tcBorders>
              <w:top w:val="single" w:sz="4" w:space="0" w:color="auto"/>
              <w:left w:val="single" w:sz="4" w:space="0" w:color="auto"/>
              <w:bottom w:val="single" w:sz="4" w:space="0" w:color="auto"/>
              <w:right w:val="single" w:sz="4" w:space="0" w:color="auto"/>
            </w:tcBorders>
            <w:vAlign w:val="center"/>
          </w:tcPr>
          <w:p w:rsidR="00305203" w:rsidRDefault="00305203" w:rsidP="00305203">
            <w:pPr>
              <w:spacing w:line="288" w:lineRule="auto"/>
              <w:rPr>
                <w:sz w:val="21"/>
                <w:szCs w:val="21"/>
              </w:rPr>
            </w:pPr>
            <w:r>
              <w:rPr>
                <w:rFonts w:hint="eastAsia"/>
                <w:sz w:val="21"/>
                <w:szCs w:val="21"/>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305203" w:rsidRDefault="00305203" w:rsidP="00305203">
            <w:pPr>
              <w:spacing w:line="288" w:lineRule="auto"/>
              <w:rPr>
                <w:sz w:val="21"/>
                <w:szCs w:val="21"/>
              </w:rPr>
            </w:pPr>
            <w:r>
              <w:rPr>
                <w:rFonts w:hint="eastAsia"/>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rsidR="00305203" w:rsidRDefault="00305203" w:rsidP="00305203">
            <w:pPr>
              <w:spacing w:line="288" w:lineRule="auto"/>
              <w:rPr>
                <w:sz w:val="21"/>
                <w:szCs w:val="21"/>
              </w:rPr>
            </w:pPr>
            <w:r>
              <w:rPr>
                <w:rFonts w:hint="eastAsia"/>
                <w:sz w:val="21"/>
                <w:szCs w:val="21"/>
              </w:rPr>
              <w:t>3.如中标人委托国内代理（或其他机构）负责安装或配合安装，应在签约时指明，但中标人仍要对合同货物及其安装质量负全部责任。</w:t>
            </w:r>
          </w:p>
          <w:p w:rsidR="00305203" w:rsidRPr="002C748B" w:rsidRDefault="00305203" w:rsidP="00305203">
            <w:pPr>
              <w:rPr>
                <w:sz w:val="21"/>
                <w:szCs w:val="21"/>
              </w:rPr>
            </w:pPr>
            <w:r>
              <w:rPr>
                <w:rFonts w:hint="eastAsia"/>
                <w:sz w:val="21"/>
                <w:szCs w:val="21"/>
              </w:rPr>
              <w:t>4.验收费用由中标人承担。</w:t>
            </w:r>
          </w:p>
        </w:tc>
      </w:tr>
      <w:tr w:rsidR="00305203" w:rsidRPr="001248F8" w:rsidTr="00B533B0">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rsidR="00305203" w:rsidRPr="002C748B" w:rsidRDefault="00305203" w:rsidP="00305203">
            <w:pPr>
              <w:jc w:val="center"/>
              <w:rPr>
                <w:b/>
                <w:bCs/>
                <w:sz w:val="21"/>
                <w:szCs w:val="21"/>
              </w:rPr>
            </w:pPr>
            <w:r w:rsidRPr="00305203">
              <w:rPr>
                <w:rFonts w:hint="eastAsia"/>
                <w:b/>
                <w:bCs/>
                <w:sz w:val="21"/>
                <w:szCs w:val="21"/>
              </w:rPr>
              <w:t>其他技术、服务要求</w:t>
            </w:r>
          </w:p>
        </w:tc>
        <w:tc>
          <w:tcPr>
            <w:tcW w:w="7819" w:type="dxa"/>
            <w:tcBorders>
              <w:top w:val="single" w:sz="4" w:space="0" w:color="auto"/>
              <w:left w:val="single" w:sz="4" w:space="0" w:color="auto"/>
              <w:bottom w:val="single" w:sz="4" w:space="0" w:color="auto"/>
              <w:right w:val="single" w:sz="4" w:space="0" w:color="auto"/>
            </w:tcBorders>
            <w:vAlign w:val="center"/>
          </w:tcPr>
          <w:p w:rsidR="00305203" w:rsidRDefault="00305203" w:rsidP="00305203">
            <w:pPr>
              <w:spacing w:line="288" w:lineRule="auto"/>
              <w:rPr>
                <w:sz w:val="21"/>
                <w:szCs w:val="21"/>
              </w:rPr>
            </w:pPr>
            <w:r>
              <w:rPr>
                <w:rFonts w:hint="eastAsia"/>
                <w:sz w:val="21"/>
                <w:szCs w:val="21"/>
              </w:rPr>
              <w:t>1.培训：</w:t>
            </w:r>
          </w:p>
          <w:p w:rsidR="00305203" w:rsidRDefault="00305203" w:rsidP="00305203">
            <w:pPr>
              <w:spacing w:line="288" w:lineRule="auto"/>
              <w:rPr>
                <w:sz w:val="21"/>
                <w:szCs w:val="21"/>
              </w:rPr>
            </w:pPr>
            <w:r>
              <w:rPr>
                <w:rFonts w:hint="eastAsia"/>
                <w:sz w:val="21"/>
                <w:szCs w:val="21"/>
              </w:rPr>
              <w:t>1.1 中标人应对采购人的操作人员、维修人员免费进行培训。</w:t>
            </w:r>
          </w:p>
          <w:p w:rsidR="00305203" w:rsidRDefault="00305203" w:rsidP="00305203">
            <w:pPr>
              <w:spacing w:line="288" w:lineRule="auto"/>
              <w:rPr>
                <w:sz w:val="21"/>
                <w:szCs w:val="21"/>
              </w:rPr>
            </w:pPr>
            <w:r>
              <w:rPr>
                <w:rFonts w:hint="eastAsia"/>
                <w:sz w:val="21"/>
                <w:szCs w:val="21"/>
              </w:rPr>
              <w:t>1.2 中标人应提供相应的培训计划。</w:t>
            </w:r>
          </w:p>
          <w:p w:rsidR="00305203" w:rsidRDefault="00305203" w:rsidP="00305203">
            <w:pPr>
              <w:spacing w:line="288" w:lineRule="auto"/>
              <w:rPr>
                <w:sz w:val="21"/>
                <w:szCs w:val="21"/>
              </w:rPr>
            </w:pPr>
            <w:r>
              <w:rPr>
                <w:rFonts w:hint="eastAsia"/>
                <w:sz w:val="21"/>
                <w:szCs w:val="21"/>
              </w:rPr>
              <w:t>1.3 中标人应对上述内容的实现方式、地点、人数、时间在投标文件中详细说明。</w:t>
            </w:r>
          </w:p>
          <w:p w:rsidR="00305203" w:rsidRDefault="00305203" w:rsidP="00305203">
            <w:pPr>
              <w:spacing w:line="288" w:lineRule="auto"/>
              <w:rPr>
                <w:sz w:val="21"/>
                <w:szCs w:val="21"/>
              </w:rPr>
            </w:pPr>
            <w:r>
              <w:rPr>
                <w:rFonts w:hint="eastAsia"/>
                <w:sz w:val="21"/>
                <w:szCs w:val="21"/>
              </w:rPr>
              <w:t>2.技术支持：</w:t>
            </w:r>
          </w:p>
          <w:p w:rsidR="00305203" w:rsidRDefault="00305203" w:rsidP="00305203">
            <w:pPr>
              <w:spacing w:line="288" w:lineRule="auto"/>
              <w:rPr>
                <w:sz w:val="21"/>
                <w:szCs w:val="21"/>
              </w:rPr>
            </w:pPr>
            <w:r>
              <w:rPr>
                <w:rFonts w:hint="eastAsia"/>
                <w:sz w:val="21"/>
                <w:szCs w:val="21"/>
              </w:rPr>
              <w:lastRenderedPageBreak/>
              <w:t>中标人应及时免费提供合同货物软件的升级，免费提供合同货物新功能和应用的资料。</w:t>
            </w:r>
          </w:p>
          <w:p w:rsidR="00305203" w:rsidRDefault="00305203" w:rsidP="00305203">
            <w:pPr>
              <w:spacing w:line="288" w:lineRule="auto"/>
              <w:rPr>
                <w:sz w:val="21"/>
                <w:szCs w:val="21"/>
              </w:rPr>
            </w:pPr>
            <w:r>
              <w:rPr>
                <w:rFonts w:hint="eastAsia"/>
                <w:sz w:val="21"/>
                <w:szCs w:val="21"/>
              </w:rPr>
              <w:t>3.安装调试（若需要安装调试）：</w:t>
            </w:r>
          </w:p>
          <w:p w:rsidR="00305203" w:rsidRDefault="00305203" w:rsidP="00305203">
            <w:pPr>
              <w:spacing w:line="288" w:lineRule="auto"/>
              <w:rPr>
                <w:sz w:val="21"/>
                <w:szCs w:val="21"/>
              </w:rPr>
            </w:pPr>
            <w:r>
              <w:rPr>
                <w:rFonts w:hint="eastAsia"/>
                <w:sz w:val="21"/>
                <w:szCs w:val="21"/>
              </w:rPr>
              <w:t>3.1 安装地点：采购人指定地点。</w:t>
            </w:r>
          </w:p>
          <w:p w:rsidR="00305203" w:rsidRDefault="00305203" w:rsidP="00305203">
            <w:pPr>
              <w:spacing w:line="288" w:lineRule="auto"/>
              <w:rPr>
                <w:sz w:val="21"/>
                <w:szCs w:val="21"/>
              </w:rPr>
            </w:pPr>
            <w:r>
              <w:rPr>
                <w:rFonts w:hint="eastAsia"/>
                <w:sz w:val="21"/>
                <w:szCs w:val="21"/>
              </w:rPr>
              <w:t>3.2 安装完成时间：接到采购人通知后在7日内完成安装和调试，如在规定的时间内由于中标人的原因不能完成安装和调试，中标人应承担由此给采购人造成的损失。</w:t>
            </w:r>
          </w:p>
          <w:p w:rsidR="00305203" w:rsidRDefault="00305203" w:rsidP="00305203">
            <w:pPr>
              <w:spacing w:line="288" w:lineRule="auto"/>
              <w:rPr>
                <w:sz w:val="21"/>
                <w:szCs w:val="21"/>
              </w:rPr>
            </w:pPr>
            <w:r>
              <w:rPr>
                <w:rFonts w:hint="eastAsia"/>
                <w:sz w:val="21"/>
                <w:szCs w:val="21"/>
              </w:rPr>
              <w:t>3.3 安装标准：符合我国国家有关技术规范要求和技术标准，所有的软件和硬件必须保证同时安装到位。</w:t>
            </w:r>
          </w:p>
          <w:p w:rsidR="00305203" w:rsidRDefault="00305203" w:rsidP="00305203">
            <w:pPr>
              <w:spacing w:line="288" w:lineRule="auto"/>
              <w:rPr>
                <w:sz w:val="21"/>
                <w:szCs w:val="21"/>
              </w:rPr>
            </w:pPr>
            <w:r>
              <w:rPr>
                <w:rFonts w:hint="eastAsia"/>
                <w:sz w:val="21"/>
                <w:szCs w:val="21"/>
              </w:rPr>
              <w:t>3.4 中标人免费提供合同货物的安装服务。</w:t>
            </w:r>
          </w:p>
          <w:p w:rsidR="00305203" w:rsidRPr="002C748B" w:rsidRDefault="00305203" w:rsidP="00305203">
            <w:pPr>
              <w:rPr>
                <w:sz w:val="21"/>
                <w:szCs w:val="21"/>
              </w:rPr>
            </w:pPr>
            <w:r>
              <w:rPr>
                <w:rFonts w:hint="eastAsia"/>
                <w:sz w:val="21"/>
                <w:szCs w:val="21"/>
              </w:rPr>
              <w:t>3.5 中标人在投标文件中应提供安装调试计划、对安装场地和环境的要求。</w:t>
            </w:r>
          </w:p>
        </w:tc>
      </w:tr>
    </w:tbl>
    <w:p w:rsidR="0041681C" w:rsidRPr="001248F8" w:rsidRDefault="0041681C">
      <w:pPr>
        <w:spacing w:line="288" w:lineRule="auto"/>
        <w:rPr>
          <w:b/>
        </w:rPr>
      </w:pPr>
    </w:p>
    <w:p w:rsidR="0041681C" w:rsidRDefault="0041681C">
      <w:pPr>
        <w:spacing w:line="288" w:lineRule="auto"/>
        <w:outlineLvl w:val="1"/>
        <w:rPr>
          <w:b/>
        </w:rPr>
      </w:pPr>
      <w:r w:rsidRPr="001248F8">
        <w:rPr>
          <w:rFonts w:hint="eastAsia"/>
          <w:b/>
        </w:rPr>
        <w:t>四、技术要求</w:t>
      </w:r>
    </w:p>
    <w:p w:rsidR="00374EBD" w:rsidRPr="00A434F3" w:rsidRDefault="00A434F3" w:rsidP="00374EBD">
      <w:pPr>
        <w:pStyle w:val="af1"/>
        <w:spacing w:line="288" w:lineRule="auto"/>
        <w:rPr>
          <w:rFonts w:hAnsi="宋体"/>
          <w:b/>
          <w:bCs/>
          <w:spacing w:val="0"/>
          <w:sz w:val="21"/>
          <w:szCs w:val="21"/>
        </w:rPr>
      </w:pPr>
      <w:r w:rsidRPr="00A434F3">
        <w:rPr>
          <w:rFonts w:hAnsi="宋体" w:hint="eastAsia"/>
          <w:b/>
          <w:bCs/>
          <w:spacing w:val="0"/>
          <w:sz w:val="21"/>
          <w:szCs w:val="21"/>
        </w:rPr>
        <w:t>（一）项目概况</w:t>
      </w:r>
    </w:p>
    <w:p w:rsidR="00A434F3" w:rsidRPr="00A434F3" w:rsidRDefault="00A434F3" w:rsidP="00A434F3">
      <w:pPr>
        <w:pStyle w:val="af1"/>
        <w:spacing w:line="288" w:lineRule="auto"/>
        <w:rPr>
          <w:rFonts w:hAnsi="宋体"/>
          <w:bCs/>
          <w:sz w:val="21"/>
          <w:szCs w:val="21"/>
        </w:rPr>
      </w:pPr>
      <w:r w:rsidRPr="00A434F3">
        <w:rPr>
          <w:rFonts w:hAnsi="宋体" w:hint="eastAsia"/>
          <w:bCs/>
          <w:sz w:val="21"/>
          <w:szCs w:val="21"/>
        </w:rPr>
        <w:t>根据浙江省《关于加快推进高校“互联网+教学”的指导意见》文件精神，要求各高校加快“互联网+”教学设施建设。“普遍建立移动泛在教学环境”，“积极探索与推进基于移动终端、物联网、云计算和大数据等新一代信息技术和人工智能的智慧学习空间建设。”</w:t>
      </w:r>
    </w:p>
    <w:p w:rsidR="00A434F3" w:rsidRPr="00A434F3" w:rsidRDefault="00A434F3" w:rsidP="00A434F3">
      <w:pPr>
        <w:pStyle w:val="af1"/>
        <w:spacing w:line="288" w:lineRule="auto"/>
        <w:rPr>
          <w:rFonts w:hAnsi="宋体"/>
          <w:bCs/>
          <w:sz w:val="21"/>
          <w:szCs w:val="21"/>
        </w:rPr>
      </w:pPr>
      <w:r w:rsidRPr="00A434F3">
        <w:rPr>
          <w:rFonts w:hAnsi="宋体" w:hint="eastAsia"/>
          <w:bCs/>
          <w:sz w:val="21"/>
          <w:szCs w:val="21"/>
        </w:rPr>
        <w:t>互联网+教学背景下，我校现有普通多媒体教室模式单一、教学手段落后，已无法适应现在信息化教学的需要。多数教室的设计还停留在支持以教师讲授为主的模式，缺乏对学生个体差异、学习需求的关注。现有的教学环境不能很好的支持小组研讨、探究性学习以及“人人皆学、处处能学、时时可学”。本次拟在A教学楼1层、2层完成16间智慧教室及其配套共享学习空间的建设。根据不同的教学需求，设计了交互增强教室、灵动探究教室、T</w:t>
      </w:r>
      <w:r w:rsidRPr="00A434F3">
        <w:rPr>
          <w:rFonts w:hAnsi="宋体"/>
          <w:bCs/>
          <w:sz w:val="21"/>
          <w:szCs w:val="21"/>
        </w:rPr>
        <w:t>BL</w:t>
      </w:r>
      <w:r w:rsidRPr="00A434F3">
        <w:rPr>
          <w:rFonts w:hAnsi="宋体" w:hint="eastAsia"/>
          <w:bCs/>
          <w:sz w:val="21"/>
          <w:szCs w:val="21"/>
        </w:rPr>
        <w:t>研讨教室、多视窗教室、移动互联教室等五种教室类型。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977"/>
        <w:gridCol w:w="2268"/>
        <w:gridCol w:w="1843"/>
      </w:tblGrid>
      <w:tr w:rsidR="00A434F3" w:rsidRPr="00A434F3" w:rsidTr="00FA2574">
        <w:tc>
          <w:tcPr>
            <w:tcW w:w="2376"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教室类型</w:t>
            </w:r>
          </w:p>
        </w:tc>
        <w:tc>
          <w:tcPr>
            <w:tcW w:w="2977"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教室号</w:t>
            </w:r>
          </w:p>
        </w:tc>
        <w:tc>
          <w:tcPr>
            <w:tcW w:w="2268"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面积（平方）</w:t>
            </w:r>
          </w:p>
        </w:tc>
        <w:tc>
          <w:tcPr>
            <w:tcW w:w="1843"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座位数</w:t>
            </w:r>
          </w:p>
        </w:tc>
      </w:tr>
      <w:tr w:rsidR="00A434F3" w:rsidRPr="00A434F3" w:rsidTr="00FA2574">
        <w:tc>
          <w:tcPr>
            <w:tcW w:w="2376" w:type="dxa"/>
            <w:vMerge w:val="restart"/>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交互增强教室</w:t>
            </w:r>
          </w:p>
        </w:tc>
        <w:tc>
          <w:tcPr>
            <w:tcW w:w="2977"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A108/A110/A208/A210</w:t>
            </w:r>
          </w:p>
        </w:tc>
        <w:tc>
          <w:tcPr>
            <w:tcW w:w="2268"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135</w:t>
            </w:r>
          </w:p>
        </w:tc>
        <w:tc>
          <w:tcPr>
            <w:tcW w:w="1843"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60</w:t>
            </w:r>
          </w:p>
        </w:tc>
      </w:tr>
      <w:tr w:rsidR="00A434F3" w:rsidRPr="00A434F3" w:rsidTr="00FA2574">
        <w:tc>
          <w:tcPr>
            <w:tcW w:w="2376" w:type="dxa"/>
            <w:vMerge/>
            <w:vAlign w:val="center"/>
          </w:tcPr>
          <w:p w:rsidR="00A434F3" w:rsidRPr="00A434F3" w:rsidRDefault="00A434F3" w:rsidP="00FA2574">
            <w:pPr>
              <w:pStyle w:val="af1"/>
              <w:jc w:val="center"/>
              <w:rPr>
                <w:rFonts w:hAnsi="宋体"/>
                <w:bCs/>
                <w:sz w:val="21"/>
                <w:szCs w:val="21"/>
              </w:rPr>
            </w:pPr>
          </w:p>
        </w:tc>
        <w:tc>
          <w:tcPr>
            <w:tcW w:w="2977"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A104/A106/A204/A206</w:t>
            </w:r>
          </w:p>
        </w:tc>
        <w:tc>
          <w:tcPr>
            <w:tcW w:w="2268"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75</w:t>
            </w:r>
          </w:p>
        </w:tc>
        <w:tc>
          <w:tcPr>
            <w:tcW w:w="1843"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40</w:t>
            </w:r>
          </w:p>
        </w:tc>
      </w:tr>
      <w:tr w:rsidR="00A434F3" w:rsidRPr="00A434F3" w:rsidTr="00FA2574">
        <w:tc>
          <w:tcPr>
            <w:tcW w:w="2376" w:type="dxa"/>
            <w:vMerge/>
            <w:vAlign w:val="center"/>
          </w:tcPr>
          <w:p w:rsidR="00A434F3" w:rsidRPr="00A434F3" w:rsidRDefault="00A434F3" w:rsidP="00FA2574">
            <w:pPr>
              <w:pStyle w:val="af1"/>
              <w:jc w:val="center"/>
              <w:rPr>
                <w:rFonts w:hAnsi="宋体"/>
                <w:bCs/>
                <w:sz w:val="21"/>
                <w:szCs w:val="21"/>
              </w:rPr>
            </w:pPr>
          </w:p>
        </w:tc>
        <w:tc>
          <w:tcPr>
            <w:tcW w:w="2977"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A207B</w:t>
            </w:r>
          </w:p>
        </w:tc>
        <w:tc>
          <w:tcPr>
            <w:tcW w:w="2268"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118</w:t>
            </w:r>
          </w:p>
        </w:tc>
        <w:tc>
          <w:tcPr>
            <w:tcW w:w="1843" w:type="dxa"/>
            <w:vAlign w:val="center"/>
          </w:tcPr>
          <w:p w:rsidR="00A434F3" w:rsidRPr="00A434F3" w:rsidRDefault="00A434F3" w:rsidP="00FA2574">
            <w:pPr>
              <w:pStyle w:val="af1"/>
              <w:jc w:val="center"/>
              <w:rPr>
                <w:rFonts w:hAnsi="宋体"/>
                <w:bCs/>
                <w:sz w:val="21"/>
                <w:szCs w:val="21"/>
              </w:rPr>
            </w:pPr>
            <w:r w:rsidRPr="00A434F3">
              <w:rPr>
                <w:rFonts w:hAnsi="宋体"/>
                <w:bCs/>
                <w:sz w:val="21"/>
                <w:szCs w:val="21"/>
              </w:rPr>
              <w:t>43</w:t>
            </w:r>
          </w:p>
        </w:tc>
      </w:tr>
      <w:tr w:rsidR="00A434F3" w:rsidRPr="00A434F3" w:rsidTr="00FA2574">
        <w:tc>
          <w:tcPr>
            <w:tcW w:w="2376"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灵动探究教室</w:t>
            </w:r>
          </w:p>
        </w:tc>
        <w:tc>
          <w:tcPr>
            <w:tcW w:w="2977"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A107-A/A207-A</w:t>
            </w:r>
          </w:p>
        </w:tc>
        <w:tc>
          <w:tcPr>
            <w:tcW w:w="2268"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74</w:t>
            </w:r>
          </w:p>
        </w:tc>
        <w:tc>
          <w:tcPr>
            <w:tcW w:w="1843" w:type="dxa"/>
            <w:vAlign w:val="center"/>
          </w:tcPr>
          <w:p w:rsidR="00A434F3" w:rsidRPr="00A434F3" w:rsidRDefault="00A434F3" w:rsidP="00FA2574">
            <w:pPr>
              <w:pStyle w:val="af1"/>
              <w:jc w:val="center"/>
              <w:rPr>
                <w:rFonts w:hAnsi="宋体"/>
                <w:bCs/>
                <w:sz w:val="21"/>
                <w:szCs w:val="21"/>
              </w:rPr>
            </w:pPr>
            <w:r w:rsidRPr="00A434F3">
              <w:rPr>
                <w:rFonts w:hAnsi="宋体"/>
                <w:bCs/>
                <w:sz w:val="21"/>
                <w:szCs w:val="21"/>
              </w:rPr>
              <w:t>32</w:t>
            </w:r>
          </w:p>
        </w:tc>
      </w:tr>
      <w:tr w:rsidR="00A434F3" w:rsidRPr="00A434F3" w:rsidTr="00FA2574">
        <w:tc>
          <w:tcPr>
            <w:tcW w:w="2376"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TBL研讨教室</w:t>
            </w:r>
          </w:p>
        </w:tc>
        <w:tc>
          <w:tcPr>
            <w:tcW w:w="2977"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A115/A215</w:t>
            </w:r>
          </w:p>
        </w:tc>
        <w:tc>
          <w:tcPr>
            <w:tcW w:w="2268"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68</w:t>
            </w:r>
          </w:p>
        </w:tc>
        <w:tc>
          <w:tcPr>
            <w:tcW w:w="1843"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32/28</w:t>
            </w:r>
          </w:p>
        </w:tc>
      </w:tr>
      <w:tr w:rsidR="00A434F3" w:rsidRPr="00A434F3" w:rsidTr="00FA2574">
        <w:tc>
          <w:tcPr>
            <w:tcW w:w="2376"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多视窗教室</w:t>
            </w:r>
          </w:p>
        </w:tc>
        <w:tc>
          <w:tcPr>
            <w:tcW w:w="2977"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A107-B</w:t>
            </w:r>
          </w:p>
        </w:tc>
        <w:tc>
          <w:tcPr>
            <w:tcW w:w="2268"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118</w:t>
            </w:r>
          </w:p>
        </w:tc>
        <w:tc>
          <w:tcPr>
            <w:tcW w:w="1843"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56</w:t>
            </w:r>
          </w:p>
        </w:tc>
      </w:tr>
      <w:tr w:rsidR="00A434F3" w:rsidRPr="00A434F3" w:rsidTr="00FA2574">
        <w:tc>
          <w:tcPr>
            <w:tcW w:w="2376"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移动互联教室</w:t>
            </w:r>
          </w:p>
        </w:tc>
        <w:tc>
          <w:tcPr>
            <w:tcW w:w="2977"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A113/A213</w:t>
            </w:r>
          </w:p>
        </w:tc>
        <w:tc>
          <w:tcPr>
            <w:tcW w:w="2268"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69</w:t>
            </w:r>
          </w:p>
        </w:tc>
        <w:tc>
          <w:tcPr>
            <w:tcW w:w="1843" w:type="dxa"/>
            <w:vAlign w:val="center"/>
          </w:tcPr>
          <w:p w:rsidR="00A434F3" w:rsidRPr="00A434F3" w:rsidRDefault="00A434F3" w:rsidP="00FA2574">
            <w:pPr>
              <w:pStyle w:val="af1"/>
              <w:jc w:val="center"/>
              <w:rPr>
                <w:rFonts w:hAnsi="宋体"/>
                <w:bCs/>
                <w:sz w:val="21"/>
                <w:szCs w:val="21"/>
              </w:rPr>
            </w:pPr>
            <w:r w:rsidRPr="00A434F3">
              <w:rPr>
                <w:rFonts w:hAnsi="宋体" w:hint="eastAsia"/>
                <w:bCs/>
                <w:sz w:val="21"/>
                <w:szCs w:val="21"/>
              </w:rPr>
              <w:t>36</w:t>
            </w:r>
          </w:p>
        </w:tc>
      </w:tr>
    </w:tbl>
    <w:p w:rsidR="00A434F3" w:rsidRDefault="00A434F3" w:rsidP="00374EBD">
      <w:pPr>
        <w:pStyle w:val="af1"/>
        <w:spacing w:line="288" w:lineRule="auto"/>
        <w:rPr>
          <w:rFonts w:hAnsi="宋体"/>
          <w:bCs/>
          <w:spacing w:val="0"/>
          <w:sz w:val="21"/>
          <w:szCs w:val="21"/>
        </w:rPr>
      </w:pPr>
    </w:p>
    <w:p w:rsidR="00A434F3" w:rsidRPr="00EB4170" w:rsidRDefault="00A434F3" w:rsidP="00EB4170">
      <w:pPr>
        <w:pStyle w:val="af1"/>
        <w:spacing w:line="288" w:lineRule="auto"/>
        <w:rPr>
          <w:rFonts w:hAnsi="宋体"/>
          <w:b/>
          <w:bCs/>
          <w:spacing w:val="0"/>
          <w:sz w:val="21"/>
          <w:szCs w:val="21"/>
        </w:rPr>
      </w:pPr>
      <w:r w:rsidRPr="00EB4170">
        <w:rPr>
          <w:rFonts w:hAnsi="宋体" w:hint="eastAsia"/>
          <w:b/>
          <w:bCs/>
          <w:spacing w:val="0"/>
          <w:sz w:val="21"/>
          <w:szCs w:val="21"/>
        </w:rPr>
        <w:t>（二）综合运维管控平台软件要求</w:t>
      </w:r>
    </w:p>
    <w:p w:rsidR="00A434F3" w:rsidRPr="00A434F3" w:rsidRDefault="00A434F3" w:rsidP="00374EBD">
      <w:pPr>
        <w:pStyle w:val="af1"/>
        <w:spacing w:line="288" w:lineRule="auto"/>
        <w:rPr>
          <w:rFonts w:hAnsi="宋体"/>
          <w:bCs/>
          <w:spacing w:val="0"/>
          <w:sz w:val="21"/>
          <w:szCs w:val="21"/>
        </w:rPr>
      </w:pPr>
      <w:r w:rsidRPr="00A434F3">
        <w:rPr>
          <w:rFonts w:hAnsi="宋体" w:hint="eastAsia"/>
          <w:bCs/>
          <w:spacing w:val="0"/>
          <w:sz w:val="21"/>
          <w:szCs w:val="21"/>
        </w:rPr>
        <w:t>此次智慧教学空间项目除了前端设备和环境的整体改造，后端管理平台和系统的信息化水平也将大幅度的提升，以下为系统及平台软件的功能要求：</w:t>
      </w:r>
    </w:p>
    <w:p w:rsidR="00A434F3" w:rsidRPr="00A434F3" w:rsidRDefault="00A434F3" w:rsidP="00A434F3">
      <w:pPr>
        <w:pStyle w:val="af1"/>
        <w:spacing w:line="288" w:lineRule="auto"/>
        <w:rPr>
          <w:rFonts w:hAnsi="宋体"/>
          <w:bCs/>
          <w:sz w:val="21"/>
          <w:szCs w:val="21"/>
        </w:rPr>
      </w:pPr>
      <w:r w:rsidRPr="00A434F3">
        <w:rPr>
          <w:rFonts w:hAnsi="宋体" w:hint="eastAsia"/>
          <w:bCs/>
          <w:sz w:val="21"/>
          <w:szCs w:val="21"/>
        </w:rPr>
        <w:t>1.</w:t>
      </w:r>
      <w:r w:rsidRPr="00A434F3">
        <w:rPr>
          <w:rFonts w:hAnsi="宋体"/>
          <w:bCs/>
          <w:sz w:val="21"/>
          <w:szCs w:val="21"/>
        </w:rPr>
        <w:t>需搭设统一的综合管控平台，支持管控本次项目中所有的信息化设备、系统及其产生的数据资源，实现标准数据采集，并推送至学校数据中心；支持新建及原有教室信息化设备、系统及其产生的数据资源的管控；支持多维度、快速响应学校对多媒体建设情况的数据可视化展现需求。</w:t>
      </w:r>
    </w:p>
    <w:p w:rsidR="00A434F3" w:rsidRPr="00A434F3" w:rsidRDefault="00A434F3" w:rsidP="00A434F3">
      <w:pPr>
        <w:pStyle w:val="af1"/>
        <w:spacing w:line="288" w:lineRule="auto"/>
        <w:rPr>
          <w:rFonts w:hAnsi="宋体"/>
          <w:bCs/>
          <w:sz w:val="21"/>
          <w:szCs w:val="21"/>
        </w:rPr>
      </w:pPr>
      <w:r w:rsidRPr="00A434F3">
        <w:rPr>
          <w:rFonts w:hAnsi="宋体" w:hint="eastAsia"/>
          <w:bCs/>
          <w:sz w:val="21"/>
          <w:szCs w:val="21"/>
        </w:rPr>
        <w:t>2.管理员可集中控制教室多媒体设备、物联网设备、录播设备的开关，并可实时显示投影机状态、电脑状态、面板权限状态、录制、灯光、门禁及空调状态等，并可显示使用该教室的教师姓名。能够对教室和教师的使用记录进行查询和统计，包括使用的次数，总时间，最后一位使用者，最后一次使用时间等数据字段。配套硬件设备实现教室能耗监测数据收集显示，可以按周、月、年等时间段分别以传统数据、柱状图以及饼状图呈现，后期可以报表形式导出。</w:t>
      </w:r>
    </w:p>
    <w:p w:rsidR="00A434F3" w:rsidRPr="00A434F3" w:rsidRDefault="00A434F3" w:rsidP="00A434F3">
      <w:pPr>
        <w:pStyle w:val="af1"/>
        <w:spacing w:line="288" w:lineRule="auto"/>
        <w:rPr>
          <w:rFonts w:hAnsi="宋体"/>
          <w:bCs/>
          <w:sz w:val="21"/>
          <w:szCs w:val="21"/>
        </w:rPr>
      </w:pPr>
      <w:r w:rsidRPr="00A434F3">
        <w:rPr>
          <w:rFonts w:hAnsi="宋体" w:hint="eastAsia"/>
          <w:bCs/>
          <w:sz w:val="21"/>
          <w:szCs w:val="21"/>
        </w:rPr>
        <w:t>3.所有教室均配置互联感应书写白板，且所有书写的记录均可保存于校内本地存储。白板</w:t>
      </w:r>
      <w:proofErr w:type="gramStart"/>
      <w:r w:rsidRPr="00A434F3">
        <w:rPr>
          <w:rFonts w:hAnsi="宋体" w:hint="eastAsia"/>
          <w:bCs/>
          <w:sz w:val="21"/>
          <w:szCs w:val="21"/>
        </w:rPr>
        <w:t>端微信</w:t>
      </w:r>
      <w:proofErr w:type="gramEnd"/>
      <w:r w:rsidRPr="00A434F3">
        <w:rPr>
          <w:rFonts w:hAnsi="宋体" w:hint="eastAsia"/>
          <w:bCs/>
          <w:sz w:val="21"/>
          <w:szCs w:val="21"/>
        </w:rPr>
        <w:t>小程序需与</w:t>
      </w:r>
      <w:proofErr w:type="gramStart"/>
      <w:r w:rsidRPr="00A434F3">
        <w:rPr>
          <w:rFonts w:hAnsi="宋体" w:hint="eastAsia"/>
          <w:bCs/>
          <w:sz w:val="21"/>
          <w:szCs w:val="21"/>
        </w:rPr>
        <w:t>浙财彩微企业</w:t>
      </w:r>
      <w:proofErr w:type="gramEnd"/>
      <w:r w:rsidRPr="00A434F3">
        <w:rPr>
          <w:rFonts w:hAnsi="宋体" w:hint="eastAsia"/>
          <w:bCs/>
          <w:sz w:val="21"/>
          <w:szCs w:val="21"/>
        </w:rPr>
        <w:t>号实现对接。</w:t>
      </w:r>
    </w:p>
    <w:p w:rsidR="00A434F3" w:rsidRPr="00A434F3" w:rsidRDefault="00A434F3" w:rsidP="00A434F3">
      <w:pPr>
        <w:pStyle w:val="af1"/>
        <w:spacing w:line="288" w:lineRule="auto"/>
        <w:rPr>
          <w:rFonts w:hAnsi="宋体"/>
          <w:bCs/>
          <w:sz w:val="21"/>
          <w:szCs w:val="21"/>
        </w:rPr>
      </w:pPr>
      <w:r w:rsidRPr="00A434F3">
        <w:rPr>
          <w:rFonts w:hAnsi="宋体" w:hint="eastAsia"/>
          <w:bCs/>
          <w:sz w:val="21"/>
          <w:szCs w:val="21"/>
        </w:rPr>
        <w:lastRenderedPageBreak/>
        <w:t>4.移动互联教室投屏，互动调</w:t>
      </w:r>
      <w:proofErr w:type="gramStart"/>
      <w:r w:rsidRPr="00A434F3">
        <w:rPr>
          <w:rFonts w:hAnsi="宋体" w:hint="eastAsia"/>
          <w:bCs/>
          <w:sz w:val="21"/>
          <w:szCs w:val="21"/>
        </w:rPr>
        <w:t>屏要求</w:t>
      </w:r>
      <w:proofErr w:type="gramEnd"/>
      <w:r w:rsidRPr="00A434F3">
        <w:rPr>
          <w:rFonts w:hAnsi="宋体" w:hint="eastAsia"/>
          <w:bCs/>
          <w:sz w:val="21"/>
          <w:szCs w:val="21"/>
        </w:rPr>
        <w:t>无需下载任何APP，可通过</w:t>
      </w:r>
      <w:proofErr w:type="gramStart"/>
      <w:r w:rsidRPr="00A434F3">
        <w:rPr>
          <w:rFonts w:hAnsi="宋体" w:hint="eastAsia"/>
          <w:bCs/>
          <w:sz w:val="21"/>
          <w:szCs w:val="21"/>
        </w:rPr>
        <w:t>微信端扫码控制</w:t>
      </w:r>
      <w:proofErr w:type="gramEnd"/>
      <w:r w:rsidRPr="00A434F3">
        <w:rPr>
          <w:rFonts w:hAnsi="宋体" w:hint="eastAsia"/>
          <w:bCs/>
          <w:sz w:val="21"/>
          <w:szCs w:val="21"/>
        </w:rPr>
        <w:t>教室周边屏幕信号的切换功能。</w:t>
      </w:r>
    </w:p>
    <w:p w:rsidR="00A434F3" w:rsidRPr="00A434F3" w:rsidRDefault="00A434F3" w:rsidP="00A434F3">
      <w:pPr>
        <w:pStyle w:val="af1"/>
        <w:spacing w:line="288" w:lineRule="auto"/>
        <w:rPr>
          <w:rFonts w:hAnsi="宋体"/>
          <w:bCs/>
          <w:sz w:val="21"/>
          <w:szCs w:val="21"/>
        </w:rPr>
      </w:pPr>
      <w:r w:rsidRPr="00A434F3">
        <w:rPr>
          <w:rFonts w:hAnsi="宋体" w:hint="eastAsia"/>
          <w:bCs/>
          <w:sz w:val="21"/>
          <w:szCs w:val="21"/>
        </w:rPr>
        <w:t>5.所有教室配置智能信息显示屏，在该屏上实现所有课表的呈现，师生刷卡可获取个人课表。具备人脸识别功能，与学校人脸识别系统对接，可实现考勤等功能。</w:t>
      </w:r>
    </w:p>
    <w:p w:rsidR="00A434F3" w:rsidRPr="00A434F3" w:rsidRDefault="00A434F3" w:rsidP="00A434F3">
      <w:pPr>
        <w:pStyle w:val="af1"/>
        <w:spacing w:line="288" w:lineRule="auto"/>
        <w:rPr>
          <w:rFonts w:hAnsi="宋体"/>
          <w:bCs/>
          <w:sz w:val="21"/>
          <w:szCs w:val="21"/>
        </w:rPr>
      </w:pPr>
      <w:r w:rsidRPr="00A434F3">
        <w:rPr>
          <w:rFonts w:hAnsi="宋体" w:hint="eastAsia"/>
          <w:bCs/>
          <w:sz w:val="21"/>
          <w:szCs w:val="21"/>
        </w:rPr>
        <w:t>6.A104/A106/A204/A206/</w:t>
      </w:r>
      <w:r w:rsidRPr="00A434F3">
        <w:rPr>
          <w:rFonts w:hAnsi="宋体"/>
          <w:bCs/>
          <w:sz w:val="21"/>
          <w:szCs w:val="21"/>
        </w:rPr>
        <w:t>A</w:t>
      </w:r>
      <w:r w:rsidRPr="00A434F3">
        <w:rPr>
          <w:rFonts w:hAnsi="宋体" w:hint="eastAsia"/>
          <w:bCs/>
          <w:sz w:val="21"/>
          <w:szCs w:val="21"/>
        </w:rPr>
        <w:t>207</w:t>
      </w:r>
      <w:r w:rsidRPr="00A434F3">
        <w:rPr>
          <w:rFonts w:hAnsi="宋体"/>
          <w:bCs/>
          <w:sz w:val="21"/>
          <w:szCs w:val="21"/>
        </w:rPr>
        <w:t>B</w:t>
      </w:r>
      <w:r w:rsidRPr="00A434F3">
        <w:rPr>
          <w:rFonts w:hAnsi="宋体" w:hint="eastAsia"/>
          <w:bCs/>
          <w:sz w:val="21"/>
          <w:szCs w:val="21"/>
        </w:rPr>
        <w:t>五间教室内需把学校原有的凡</w:t>
      </w:r>
      <w:proofErr w:type="gramStart"/>
      <w:r w:rsidRPr="00A434F3">
        <w:rPr>
          <w:rFonts w:hAnsi="宋体" w:hint="eastAsia"/>
          <w:bCs/>
          <w:sz w:val="21"/>
          <w:szCs w:val="21"/>
        </w:rPr>
        <w:t>龙品牌</w:t>
      </w:r>
      <w:proofErr w:type="gramEnd"/>
      <w:r w:rsidRPr="00A434F3">
        <w:rPr>
          <w:rFonts w:hAnsi="宋体" w:hint="eastAsia"/>
          <w:bCs/>
          <w:sz w:val="21"/>
          <w:szCs w:val="21"/>
        </w:rPr>
        <w:t>录播安装实施到位，且需对接原有凡</w:t>
      </w:r>
      <w:proofErr w:type="gramStart"/>
      <w:r w:rsidRPr="00A434F3">
        <w:rPr>
          <w:rFonts w:hAnsi="宋体" w:hint="eastAsia"/>
          <w:bCs/>
          <w:sz w:val="21"/>
          <w:szCs w:val="21"/>
        </w:rPr>
        <w:t>龙品牌</w:t>
      </w:r>
      <w:proofErr w:type="gramEnd"/>
      <w:r w:rsidRPr="00A434F3">
        <w:rPr>
          <w:rFonts w:hAnsi="宋体" w:hint="eastAsia"/>
          <w:bCs/>
          <w:sz w:val="21"/>
          <w:szCs w:val="21"/>
        </w:rPr>
        <w:t>录播设备，实现液晶控制屏上的录制功能。</w:t>
      </w:r>
    </w:p>
    <w:p w:rsidR="00A434F3" w:rsidRDefault="00A434F3" w:rsidP="00A434F3">
      <w:pPr>
        <w:pStyle w:val="af1"/>
        <w:spacing w:line="288" w:lineRule="auto"/>
        <w:rPr>
          <w:rFonts w:hAnsi="宋体"/>
          <w:bCs/>
          <w:spacing w:val="0"/>
          <w:sz w:val="21"/>
          <w:szCs w:val="21"/>
        </w:rPr>
      </w:pPr>
      <w:r w:rsidRPr="002A3E82">
        <w:rPr>
          <w:rFonts w:hAnsi="宋体" w:hint="eastAsia"/>
          <w:bCs/>
          <w:spacing w:val="0"/>
          <w:sz w:val="21"/>
          <w:szCs w:val="21"/>
        </w:rPr>
        <w:t>环境建设要求：详细指标参考清单参数，项目完工后，中标方需提供权威机构环境检测报告，含甲醛，苯，甲苯，二甲苯，tvoc相关结果。（检测所需费用由中标方提供）</w:t>
      </w:r>
    </w:p>
    <w:p w:rsidR="00A434F3" w:rsidRDefault="00A434F3" w:rsidP="00A434F3">
      <w:pPr>
        <w:pStyle w:val="af6"/>
        <w:rPr>
          <w:rFonts w:ascii="宋体" w:hAnsi="宋体"/>
          <w:b/>
          <w:sz w:val="21"/>
          <w:szCs w:val="21"/>
        </w:rPr>
      </w:pPr>
      <w:r>
        <w:rPr>
          <w:rFonts w:hAnsi="宋体" w:hint="eastAsia"/>
          <w:bCs/>
          <w:sz w:val="21"/>
          <w:szCs w:val="21"/>
        </w:rPr>
        <w:t>（三）设备</w:t>
      </w:r>
      <w:r w:rsidR="004E30CB">
        <w:rPr>
          <w:rFonts w:hAnsi="宋体" w:hint="eastAsia"/>
          <w:bCs/>
          <w:sz w:val="21"/>
          <w:szCs w:val="21"/>
        </w:rPr>
        <w:t>总</w:t>
      </w:r>
      <w:r>
        <w:rPr>
          <w:rFonts w:hAnsi="宋体" w:hint="eastAsia"/>
          <w:bCs/>
          <w:sz w:val="21"/>
          <w:szCs w:val="21"/>
        </w:rPr>
        <w:t>清单</w:t>
      </w:r>
    </w:p>
    <w:tbl>
      <w:tblPr>
        <w:tblW w:w="9689" w:type="dxa"/>
        <w:tblInd w:w="-83" w:type="dxa"/>
        <w:tblLayout w:type="fixed"/>
        <w:tblLook w:val="04A0"/>
      </w:tblPr>
      <w:tblGrid>
        <w:gridCol w:w="900"/>
        <w:gridCol w:w="1017"/>
        <w:gridCol w:w="6071"/>
        <w:gridCol w:w="850"/>
        <w:gridCol w:w="851"/>
      </w:tblGrid>
      <w:tr w:rsidR="00A434F3" w:rsidRPr="00D86EF5" w:rsidTr="00D86EF5">
        <w:tc>
          <w:tcPr>
            <w:tcW w:w="900" w:type="dxa"/>
            <w:tcBorders>
              <w:top w:val="single" w:sz="4" w:space="0" w:color="auto"/>
              <w:left w:val="single" w:sz="4" w:space="0" w:color="auto"/>
              <w:bottom w:val="single" w:sz="4" w:space="0" w:color="auto"/>
              <w:right w:val="single" w:sz="4" w:space="0" w:color="auto"/>
            </w:tcBorders>
            <w:vAlign w:val="center"/>
          </w:tcPr>
          <w:p w:rsidR="00A434F3" w:rsidRPr="00D86EF5" w:rsidRDefault="00A434F3" w:rsidP="00CF4389">
            <w:pPr>
              <w:widowControl/>
              <w:jc w:val="center"/>
              <w:textAlignment w:val="center"/>
              <w:rPr>
                <w:b/>
                <w:color w:val="000000"/>
                <w:sz w:val="21"/>
                <w:szCs w:val="21"/>
              </w:rPr>
            </w:pPr>
            <w:r w:rsidRPr="00D86EF5">
              <w:rPr>
                <w:rFonts w:hint="eastAsia"/>
                <w:b/>
                <w:color w:val="000000"/>
                <w:sz w:val="21"/>
                <w:szCs w:val="21"/>
              </w:rPr>
              <w:t>序号</w:t>
            </w:r>
          </w:p>
        </w:tc>
        <w:tc>
          <w:tcPr>
            <w:tcW w:w="1017" w:type="dxa"/>
            <w:tcBorders>
              <w:top w:val="single" w:sz="4" w:space="0" w:color="auto"/>
              <w:left w:val="single" w:sz="4" w:space="0" w:color="auto"/>
              <w:bottom w:val="single" w:sz="4" w:space="0" w:color="auto"/>
              <w:right w:val="single" w:sz="4" w:space="0" w:color="auto"/>
            </w:tcBorders>
            <w:vAlign w:val="center"/>
          </w:tcPr>
          <w:p w:rsidR="00A434F3" w:rsidRPr="00D86EF5" w:rsidRDefault="00A434F3" w:rsidP="00CF4389">
            <w:pPr>
              <w:widowControl/>
              <w:jc w:val="center"/>
              <w:textAlignment w:val="center"/>
              <w:rPr>
                <w:b/>
                <w:color w:val="000000"/>
                <w:sz w:val="21"/>
                <w:szCs w:val="21"/>
              </w:rPr>
            </w:pPr>
            <w:r w:rsidRPr="00D86EF5">
              <w:rPr>
                <w:rFonts w:hint="eastAsia"/>
                <w:b/>
                <w:color w:val="000000"/>
                <w:sz w:val="21"/>
                <w:szCs w:val="21"/>
              </w:rPr>
              <w:t>名称</w:t>
            </w:r>
          </w:p>
        </w:tc>
        <w:tc>
          <w:tcPr>
            <w:tcW w:w="6071" w:type="dxa"/>
            <w:tcBorders>
              <w:top w:val="single" w:sz="4" w:space="0" w:color="auto"/>
              <w:left w:val="single" w:sz="4" w:space="0" w:color="auto"/>
              <w:bottom w:val="single" w:sz="4" w:space="0" w:color="auto"/>
              <w:right w:val="single" w:sz="4" w:space="0" w:color="auto"/>
            </w:tcBorders>
            <w:vAlign w:val="center"/>
          </w:tcPr>
          <w:p w:rsidR="00A434F3" w:rsidRPr="00D86EF5" w:rsidRDefault="00A434F3" w:rsidP="00CF4389">
            <w:pPr>
              <w:widowControl/>
              <w:jc w:val="center"/>
              <w:textAlignment w:val="center"/>
              <w:rPr>
                <w:b/>
                <w:color w:val="000000"/>
                <w:sz w:val="21"/>
                <w:szCs w:val="21"/>
              </w:rPr>
            </w:pPr>
            <w:r w:rsidRPr="00D86EF5">
              <w:rPr>
                <w:rFonts w:hint="eastAsia"/>
                <w:b/>
                <w:color w:val="000000"/>
                <w:sz w:val="21"/>
                <w:szCs w:val="21"/>
              </w:rPr>
              <w:t>功能及技术参数等</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D86EF5" w:rsidRDefault="00A434F3" w:rsidP="00CF4389">
            <w:pPr>
              <w:widowControl/>
              <w:jc w:val="center"/>
              <w:textAlignment w:val="center"/>
              <w:rPr>
                <w:b/>
                <w:color w:val="000000"/>
                <w:sz w:val="21"/>
                <w:szCs w:val="21"/>
              </w:rPr>
            </w:pPr>
            <w:r w:rsidRPr="00D86EF5">
              <w:rPr>
                <w:rFonts w:hint="eastAsia"/>
                <w:b/>
                <w:color w:val="000000"/>
                <w:sz w:val="21"/>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D86EF5" w:rsidRDefault="00A434F3" w:rsidP="00CF4389">
            <w:pPr>
              <w:widowControl/>
              <w:jc w:val="center"/>
              <w:textAlignment w:val="center"/>
              <w:rPr>
                <w:b/>
                <w:color w:val="000000"/>
                <w:sz w:val="21"/>
                <w:szCs w:val="21"/>
              </w:rPr>
            </w:pPr>
            <w:r w:rsidRPr="00D86EF5">
              <w:rPr>
                <w:rFonts w:hint="eastAsia"/>
                <w:b/>
                <w:color w:val="000000"/>
                <w:sz w:val="21"/>
                <w:szCs w:val="21"/>
              </w:rPr>
              <w:t>数量</w:t>
            </w:r>
          </w:p>
        </w:tc>
      </w:tr>
      <w:tr w:rsidR="00A434F3" w:rsidRPr="00D86EF5" w:rsidTr="00D86EF5">
        <w:tc>
          <w:tcPr>
            <w:tcW w:w="900" w:type="dxa"/>
            <w:tcBorders>
              <w:top w:val="single" w:sz="4" w:space="0" w:color="auto"/>
              <w:left w:val="single" w:sz="4" w:space="0" w:color="auto"/>
              <w:bottom w:val="single" w:sz="4" w:space="0" w:color="auto"/>
              <w:right w:val="single" w:sz="4" w:space="0" w:color="auto"/>
            </w:tcBorders>
            <w:vAlign w:val="center"/>
          </w:tcPr>
          <w:p w:rsidR="00A434F3" w:rsidRPr="00D86EF5" w:rsidRDefault="00A434F3" w:rsidP="00CF4389">
            <w:pPr>
              <w:widowControl/>
              <w:jc w:val="center"/>
              <w:textAlignment w:val="center"/>
              <w:rPr>
                <w:sz w:val="21"/>
                <w:szCs w:val="21"/>
              </w:rPr>
            </w:pPr>
            <w:r w:rsidRPr="00D86EF5">
              <w:rPr>
                <w:rFonts w:hint="eastAsia"/>
                <w:sz w:val="21"/>
                <w:szCs w:val="21"/>
              </w:rPr>
              <w:t>1</w:t>
            </w:r>
          </w:p>
        </w:tc>
        <w:tc>
          <w:tcPr>
            <w:tcW w:w="1017" w:type="dxa"/>
            <w:tcBorders>
              <w:top w:val="single" w:sz="4" w:space="0" w:color="auto"/>
              <w:left w:val="single" w:sz="4" w:space="0" w:color="auto"/>
              <w:bottom w:val="single" w:sz="4" w:space="0" w:color="auto"/>
              <w:right w:val="single" w:sz="4" w:space="0" w:color="auto"/>
            </w:tcBorders>
            <w:vAlign w:val="center"/>
          </w:tcPr>
          <w:p w:rsidR="00A434F3" w:rsidRPr="00D86EF5" w:rsidRDefault="00A434F3" w:rsidP="00CF4389">
            <w:pPr>
              <w:rPr>
                <w:sz w:val="21"/>
                <w:szCs w:val="21"/>
              </w:rPr>
            </w:pPr>
            <w:r w:rsidRPr="00D86EF5">
              <w:rPr>
                <w:rFonts w:hint="eastAsia"/>
                <w:sz w:val="21"/>
                <w:szCs w:val="21"/>
              </w:rPr>
              <w:t>互动网络中控</w:t>
            </w:r>
          </w:p>
        </w:tc>
        <w:tc>
          <w:tcPr>
            <w:tcW w:w="6071" w:type="dxa"/>
            <w:tcBorders>
              <w:top w:val="single" w:sz="4" w:space="0" w:color="auto"/>
              <w:left w:val="single" w:sz="4" w:space="0" w:color="auto"/>
              <w:bottom w:val="single" w:sz="4" w:space="0" w:color="auto"/>
              <w:right w:val="single" w:sz="4" w:space="0" w:color="auto"/>
            </w:tcBorders>
            <w:vAlign w:val="center"/>
          </w:tcPr>
          <w:p w:rsidR="002F3601" w:rsidRPr="00D86EF5" w:rsidRDefault="00A434F3" w:rsidP="00CF4389">
            <w:pPr>
              <w:rPr>
                <w:sz w:val="21"/>
                <w:szCs w:val="21"/>
              </w:rPr>
            </w:pPr>
            <w:r w:rsidRPr="00D86EF5">
              <w:rPr>
                <w:rFonts w:hint="eastAsia"/>
                <w:sz w:val="21"/>
                <w:szCs w:val="21"/>
              </w:rPr>
              <w:t>1.主机千兆网络接口≥3个；</w:t>
            </w:r>
            <w:r w:rsidRPr="00D86EF5">
              <w:rPr>
                <w:rFonts w:hint="eastAsia"/>
                <w:sz w:val="21"/>
                <w:szCs w:val="21"/>
              </w:rPr>
              <w:br/>
              <w:t>2.HDMI输入≥2个，VGA+AUDIO输入≥1个，且能自动转换VGA+AUDIO信号为HDMI信号；</w:t>
            </w:r>
            <w:r w:rsidRPr="00D86EF5">
              <w:rPr>
                <w:rFonts w:hint="eastAsia"/>
                <w:sz w:val="21"/>
                <w:szCs w:val="21"/>
              </w:rPr>
              <w:br/>
              <w:t>3.HDMI输出≥4个</w:t>
            </w:r>
            <w:r w:rsidR="00CF4389">
              <w:rPr>
                <w:rFonts w:hint="eastAsia"/>
                <w:sz w:val="21"/>
                <w:szCs w:val="21"/>
              </w:rPr>
              <w:t>；</w:t>
            </w:r>
            <w:r w:rsidRPr="00D86EF5">
              <w:rPr>
                <w:rFonts w:hint="eastAsia"/>
                <w:sz w:val="21"/>
                <w:szCs w:val="21"/>
              </w:rPr>
              <w:t>VOICE输出≥1个，且能自动将HDMI信号中音频信号分离并输出给功放；</w:t>
            </w:r>
            <w:r w:rsidRPr="00D86EF5">
              <w:rPr>
                <w:rFonts w:hint="eastAsia"/>
                <w:sz w:val="21"/>
                <w:szCs w:val="21"/>
              </w:rPr>
              <w:br/>
              <w:t>4.</w:t>
            </w:r>
            <w:proofErr w:type="gramStart"/>
            <w:r w:rsidRPr="00D86EF5">
              <w:rPr>
                <w:rFonts w:hint="eastAsia"/>
                <w:sz w:val="21"/>
                <w:szCs w:val="21"/>
              </w:rPr>
              <w:t>需支持</w:t>
            </w:r>
            <w:proofErr w:type="gramEnd"/>
            <w:r w:rsidRPr="00D86EF5">
              <w:rPr>
                <w:rFonts w:hint="eastAsia"/>
                <w:sz w:val="21"/>
                <w:szCs w:val="21"/>
              </w:rPr>
              <w:t>VGA和HDMI两类接口供笔记本信号输入选择，且支持信号的自动识别，自动输出切换；</w:t>
            </w:r>
            <w:r w:rsidRPr="00D86EF5">
              <w:rPr>
                <w:rFonts w:hint="eastAsia"/>
                <w:sz w:val="21"/>
                <w:szCs w:val="21"/>
              </w:rPr>
              <w:br/>
              <w:t>5.支持在2.4G和5G 网络情况下，andriod和IOS系统的无线投屏功能；无线投</w:t>
            </w:r>
            <w:proofErr w:type="gramStart"/>
            <w:r w:rsidRPr="00D86EF5">
              <w:rPr>
                <w:rFonts w:hint="eastAsia"/>
                <w:sz w:val="21"/>
                <w:szCs w:val="21"/>
              </w:rPr>
              <w:t>屏功能</w:t>
            </w:r>
            <w:proofErr w:type="gramEnd"/>
            <w:r w:rsidRPr="00D86EF5">
              <w:rPr>
                <w:rFonts w:hint="eastAsia"/>
                <w:sz w:val="21"/>
                <w:szCs w:val="21"/>
              </w:rPr>
              <w:t>无需安装APP即可实现投屏；</w:t>
            </w:r>
            <w:r w:rsidRPr="00D86EF5">
              <w:rPr>
                <w:rFonts w:hint="eastAsia"/>
                <w:sz w:val="21"/>
                <w:szCs w:val="21"/>
              </w:rPr>
              <w:br/>
            </w:r>
            <w:r w:rsidRPr="00D86EF5">
              <w:rPr>
                <w:rFonts w:hint="eastAsia"/>
                <w:bCs/>
                <w:sz w:val="21"/>
                <w:szCs w:val="21"/>
              </w:rPr>
              <w:t>6.主机需具备个人</w:t>
            </w:r>
            <w:proofErr w:type="gramStart"/>
            <w:r w:rsidRPr="00D86EF5">
              <w:rPr>
                <w:rFonts w:hint="eastAsia"/>
                <w:bCs/>
                <w:sz w:val="21"/>
                <w:szCs w:val="21"/>
              </w:rPr>
              <w:t>云空间</w:t>
            </w:r>
            <w:proofErr w:type="gramEnd"/>
            <w:r w:rsidRPr="00D86EF5">
              <w:rPr>
                <w:rFonts w:hint="eastAsia"/>
                <w:bCs/>
                <w:sz w:val="21"/>
                <w:szCs w:val="21"/>
              </w:rPr>
              <w:t>功能，任意方式开启后需自动登录到个人空间，并实现资源的调用</w:t>
            </w:r>
            <w:r w:rsidR="00AC703F" w:rsidRPr="00D86EF5">
              <w:rPr>
                <w:rFonts w:hint="eastAsia"/>
                <w:b/>
                <w:bCs/>
                <w:sz w:val="21"/>
                <w:szCs w:val="21"/>
              </w:rPr>
              <w:t>（</w:t>
            </w:r>
            <w:r w:rsidRPr="00D86EF5">
              <w:rPr>
                <w:rFonts w:hint="eastAsia"/>
                <w:b/>
                <w:bCs/>
                <w:sz w:val="21"/>
                <w:szCs w:val="21"/>
              </w:rPr>
              <w:t>提供个人</w:t>
            </w:r>
            <w:proofErr w:type="gramStart"/>
            <w:r w:rsidRPr="00D86EF5">
              <w:rPr>
                <w:rFonts w:hint="eastAsia"/>
                <w:b/>
                <w:bCs/>
                <w:sz w:val="21"/>
                <w:szCs w:val="21"/>
              </w:rPr>
              <w:t>云空间</w:t>
            </w:r>
            <w:proofErr w:type="gramEnd"/>
            <w:r w:rsidRPr="00D86EF5">
              <w:rPr>
                <w:rFonts w:hint="eastAsia"/>
                <w:b/>
                <w:bCs/>
                <w:sz w:val="21"/>
                <w:szCs w:val="21"/>
              </w:rPr>
              <w:t>相关证明材料相关资料</w:t>
            </w:r>
            <w:r w:rsidR="00AC703F" w:rsidRPr="00D86EF5">
              <w:rPr>
                <w:rFonts w:hint="eastAsia"/>
                <w:b/>
                <w:bCs/>
                <w:sz w:val="21"/>
                <w:szCs w:val="21"/>
              </w:rPr>
              <w:t>）</w:t>
            </w:r>
            <w:r w:rsidRPr="00D86EF5">
              <w:rPr>
                <w:rFonts w:hint="eastAsia"/>
                <w:b/>
                <w:bCs/>
                <w:sz w:val="21"/>
                <w:szCs w:val="21"/>
              </w:rPr>
              <w:t>；</w:t>
            </w:r>
            <w:r w:rsidRPr="00D86EF5">
              <w:rPr>
                <w:rFonts w:hint="eastAsia"/>
                <w:b/>
                <w:bCs/>
                <w:sz w:val="21"/>
                <w:szCs w:val="21"/>
              </w:rPr>
              <w:br/>
            </w:r>
            <w:r w:rsidRPr="00D86EF5">
              <w:rPr>
                <w:rFonts w:hint="eastAsia"/>
                <w:sz w:val="21"/>
                <w:szCs w:val="21"/>
              </w:rPr>
              <w:t>7.需提供控制投影机接口为防脱落插头，幕布插座为航空插件；</w:t>
            </w:r>
            <w:r w:rsidRPr="00D86EF5">
              <w:rPr>
                <w:rFonts w:hint="eastAsia"/>
                <w:b/>
                <w:bCs/>
                <w:sz w:val="21"/>
                <w:szCs w:val="21"/>
              </w:rPr>
              <w:br/>
            </w:r>
            <w:r w:rsidRPr="00D86EF5">
              <w:rPr>
                <w:rFonts w:hint="eastAsia"/>
                <w:sz w:val="21"/>
                <w:szCs w:val="21"/>
              </w:rPr>
              <w:t>8.</w:t>
            </w:r>
            <w:proofErr w:type="gramStart"/>
            <w:r w:rsidRPr="00D86EF5">
              <w:rPr>
                <w:rFonts w:hint="eastAsia"/>
                <w:sz w:val="21"/>
                <w:szCs w:val="21"/>
              </w:rPr>
              <w:t>需支持</w:t>
            </w:r>
            <w:proofErr w:type="gramEnd"/>
            <w:r w:rsidRPr="00D86EF5">
              <w:rPr>
                <w:rFonts w:hint="eastAsia"/>
                <w:sz w:val="21"/>
                <w:szCs w:val="21"/>
              </w:rPr>
              <w:t>同时控制两台投影的开关，投影机电源输出带负载检测装置，需准确记录投影机使用时间并可以推送到管理后台；</w:t>
            </w:r>
            <w:r w:rsidRPr="00D86EF5">
              <w:rPr>
                <w:rFonts w:hint="eastAsia"/>
                <w:sz w:val="21"/>
                <w:szCs w:val="21"/>
              </w:rPr>
              <w:br/>
              <w:t>9.</w:t>
            </w:r>
            <w:proofErr w:type="gramStart"/>
            <w:r w:rsidRPr="00D86EF5">
              <w:rPr>
                <w:rFonts w:hint="eastAsia"/>
                <w:sz w:val="21"/>
                <w:szCs w:val="21"/>
              </w:rPr>
              <w:t>需支持断网情况</w:t>
            </w:r>
            <w:proofErr w:type="gramEnd"/>
            <w:r w:rsidRPr="00D86EF5">
              <w:rPr>
                <w:rFonts w:hint="eastAsia"/>
                <w:sz w:val="21"/>
                <w:szCs w:val="21"/>
              </w:rPr>
              <w:t>下，离线可存储≥9000张教师卡信息，断网可认证数据身份；</w:t>
            </w:r>
          </w:p>
          <w:p w:rsidR="00A434F3" w:rsidRPr="00D86EF5" w:rsidRDefault="002F3601" w:rsidP="00CF4389">
            <w:pPr>
              <w:rPr>
                <w:sz w:val="21"/>
                <w:szCs w:val="21"/>
              </w:rPr>
            </w:pPr>
            <w:r w:rsidRPr="00D86EF5">
              <w:rPr>
                <w:rFonts w:hint="eastAsia"/>
                <w:b/>
                <w:sz w:val="21"/>
                <w:szCs w:val="21"/>
              </w:rPr>
              <w:t>10.</w:t>
            </w:r>
            <w:r w:rsidR="00CF4389">
              <w:rPr>
                <w:rFonts w:hint="eastAsia"/>
                <w:b/>
                <w:sz w:val="21"/>
                <w:szCs w:val="21"/>
              </w:rPr>
              <w:t>投标时</w:t>
            </w:r>
            <w:r w:rsidRPr="00D86EF5">
              <w:rPr>
                <w:rFonts w:hint="eastAsia"/>
                <w:b/>
                <w:sz w:val="21"/>
                <w:szCs w:val="21"/>
              </w:rPr>
              <w:t>需提供3C认证证书；</w:t>
            </w:r>
            <w:r w:rsidR="00A434F3" w:rsidRPr="00D86EF5">
              <w:rPr>
                <w:rFonts w:hint="eastAsia"/>
                <w:sz w:val="21"/>
                <w:szCs w:val="21"/>
              </w:rPr>
              <w:br/>
            </w:r>
            <w:r w:rsidRPr="00D86EF5">
              <w:rPr>
                <w:rFonts w:hint="eastAsia"/>
                <w:b/>
                <w:bCs/>
                <w:sz w:val="21"/>
                <w:szCs w:val="21"/>
              </w:rPr>
              <w:t>11.需提供具备CNAS资质认证等检测机构出具的产品报告。</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D86EF5" w:rsidRDefault="00A434F3" w:rsidP="00CF4389">
            <w:pPr>
              <w:widowControl/>
              <w:jc w:val="center"/>
              <w:textAlignment w:val="center"/>
              <w:rPr>
                <w:sz w:val="21"/>
                <w:szCs w:val="21"/>
              </w:rPr>
            </w:pPr>
            <w:r w:rsidRPr="00D86EF5">
              <w:rPr>
                <w:rFonts w:hint="eastAsia"/>
                <w:sz w:val="21"/>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D86EF5" w:rsidRDefault="004E30CB" w:rsidP="00CF4389">
            <w:pPr>
              <w:widowControl/>
              <w:jc w:val="center"/>
              <w:textAlignment w:val="center"/>
              <w:rPr>
                <w:sz w:val="21"/>
                <w:szCs w:val="21"/>
              </w:rPr>
            </w:pPr>
            <w:r w:rsidRPr="00D86EF5">
              <w:rPr>
                <w:rFonts w:hint="eastAsia"/>
                <w:color w:val="000000"/>
                <w:sz w:val="21"/>
                <w:szCs w:val="21"/>
              </w:rPr>
              <w:t>16</w:t>
            </w:r>
          </w:p>
        </w:tc>
      </w:tr>
      <w:tr w:rsidR="00A434F3" w:rsidRPr="00D86EF5" w:rsidTr="00D86EF5">
        <w:tc>
          <w:tcPr>
            <w:tcW w:w="900" w:type="dxa"/>
            <w:tcBorders>
              <w:top w:val="single" w:sz="4" w:space="0" w:color="auto"/>
              <w:left w:val="single" w:sz="4" w:space="0" w:color="auto"/>
              <w:bottom w:val="single" w:sz="4" w:space="0" w:color="auto"/>
              <w:right w:val="single" w:sz="4" w:space="0" w:color="auto"/>
            </w:tcBorders>
            <w:vAlign w:val="center"/>
          </w:tcPr>
          <w:p w:rsidR="00A434F3" w:rsidRPr="00D86EF5" w:rsidRDefault="00A434F3" w:rsidP="00CF4389">
            <w:pPr>
              <w:widowControl/>
              <w:jc w:val="center"/>
              <w:textAlignment w:val="center"/>
              <w:rPr>
                <w:sz w:val="21"/>
                <w:szCs w:val="21"/>
              </w:rPr>
            </w:pPr>
            <w:r w:rsidRPr="00D86EF5">
              <w:rPr>
                <w:rFonts w:hint="eastAsia"/>
                <w:sz w:val="21"/>
                <w:szCs w:val="21"/>
              </w:rPr>
              <w:t>2</w:t>
            </w:r>
          </w:p>
        </w:tc>
        <w:tc>
          <w:tcPr>
            <w:tcW w:w="1017" w:type="dxa"/>
            <w:tcBorders>
              <w:top w:val="single" w:sz="4" w:space="0" w:color="auto"/>
              <w:left w:val="single" w:sz="4" w:space="0" w:color="auto"/>
              <w:bottom w:val="single" w:sz="4" w:space="0" w:color="auto"/>
              <w:right w:val="single" w:sz="4" w:space="0" w:color="auto"/>
            </w:tcBorders>
            <w:vAlign w:val="center"/>
          </w:tcPr>
          <w:p w:rsidR="00A434F3" w:rsidRPr="00D86EF5" w:rsidRDefault="00A434F3" w:rsidP="00CF4389">
            <w:pPr>
              <w:widowControl/>
              <w:jc w:val="center"/>
              <w:textAlignment w:val="center"/>
              <w:rPr>
                <w:sz w:val="21"/>
                <w:szCs w:val="21"/>
              </w:rPr>
            </w:pPr>
            <w:r w:rsidRPr="00D86EF5">
              <w:rPr>
                <w:rFonts w:hint="eastAsia"/>
                <w:sz w:val="21"/>
                <w:szCs w:val="21"/>
              </w:rPr>
              <w:t>教育液晶控制屏</w:t>
            </w:r>
          </w:p>
        </w:tc>
        <w:tc>
          <w:tcPr>
            <w:tcW w:w="6071" w:type="dxa"/>
            <w:tcBorders>
              <w:top w:val="single" w:sz="4" w:space="0" w:color="auto"/>
              <w:left w:val="single" w:sz="4" w:space="0" w:color="auto"/>
              <w:bottom w:val="single" w:sz="4" w:space="0" w:color="auto"/>
              <w:right w:val="single" w:sz="4" w:space="0" w:color="auto"/>
            </w:tcBorders>
            <w:vAlign w:val="center"/>
          </w:tcPr>
          <w:p w:rsidR="00A434F3" w:rsidRPr="00D86EF5" w:rsidRDefault="00A434F3" w:rsidP="00CF4389">
            <w:pPr>
              <w:widowControl/>
              <w:jc w:val="left"/>
              <w:textAlignment w:val="center"/>
              <w:rPr>
                <w:sz w:val="21"/>
                <w:szCs w:val="21"/>
              </w:rPr>
            </w:pPr>
            <w:r w:rsidRPr="00D86EF5">
              <w:rPr>
                <w:rFonts w:hint="eastAsia"/>
                <w:sz w:val="21"/>
                <w:szCs w:val="21"/>
              </w:rPr>
              <w:t>1</w:t>
            </w:r>
            <w:r w:rsidRPr="00D86EF5">
              <w:rPr>
                <w:rFonts w:hint="eastAsia"/>
                <w:bCs/>
                <w:sz w:val="21"/>
                <w:szCs w:val="21"/>
              </w:rPr>
              <w:t>.需</w:t>
            </w:r>
            <w:r w:rsidRPr="00D86EF5">
              <w:rPr>
                <w:bCs/>
                <w:sz w:val="21"/>
                <w:szCs w:val="21"/>
              </w:rPr>
              <w:t>配备</w:t>
            </w:r>
            <w:r w:rsidRPr="00D86EF5">
              <w:rPr>
                <w:rFonts w:hint="eastAsia"/>
                <w:bCs/>
                <w:sz w:val="21"/>
                <w:szCs w:val="21"/>
              </w:rPr>
              <w:t>7寸折叠式工业电容式触摸屏，且集成刷卡模块，反向读卡模块</w:t>
            </w:r>
            <w:r w:rsidR="002A3E82" w:rsidRPr="00D86EF5">
              <w:rPr>
                <w:rFonts w:hint="eastAsia"/>
                <w:bCs/>
                <w:sz w:val="21"/>
                <w:szCs w:val="21"/>
              </w:rPr>
              <w:t>（</w:t>
            </w:r>
            <w:r w:rsidRPr="00D86EF5">
              <w:rPr>
                <w:rFonts w:hint="eastAsia"/>
                <w:b/>
                <w:bCs/>
                <w:sz w:val="21"/>
                <w:szCs w:val="21"/>
              </w:rPr>
              <w:t>提供一体化设计面板图片</w:t>
            </w:r>
            <w:r w:rsidR="002A3E82" w:rsidRPr="00D86EF5">
              <w:rPr>
                <w:rFonts w:hint="eastAsia"/>
                <w:b/>
                <w:bCs/>
                <w:sz w:val="21"/>
                <w:szCs w:val="21"/>
              </w:rPr>
              <w:t>）</w:t>
            </w:r>
            <w:r w:rsidRPr="00D86EF5">
              <w:rPr>
                <w:rFonts w:hint="eastAsia"/>
                <w:b/>
                <w:bCs/>
                <w:sz w:val="21"/>
                <w:szCs w:val="21"/>
              </w:rPr>
              <w:t>；</w:t>
            </w:r>
            <w:r w:rsidRPr="00D86EF5">
              <w:rPr>
                <w:rFonts w:hint="eastAsia"/>
                <w:sz w:val="21"/>
                <w:szCs w:val="21"/>
              </w:rPr>
              <w:br/>
              <w:t>2.开启方式</w:t>
            </w:r>
            <w:proofErr w:type="gramStart"/>
            <w:r w:rsidRPr="00D86EF5">
              <w:rPr>
                <w:rFonts w:hint="eastAsia"/>
                <w:sz w:val="21"/>
                <w:szCs w:val="21"/>
              </w:rPr>
              <w:t>需支持</w:t>
            </w:r>
            <w:proofErr w:type="gramEnd"/>
            <w:r w:rsidRPr="00D86EF5">
              <w:rPr>
                <w:rFonts w:hint="eastAsia"/>
                <w:sz w:val="21"/>
                <w:szCs w:val="21"/>
              </w:rPr>
              <w:t>反向读卡，</w:t>
            </w:r>
            <w:proofErr w:type="gramStart"/>
            <w:r w:rsidRPr="00D86EF5">
              <w:rPr>
                <w:rFonts w:hint="eastAsia"/>
                <w:sz w:val="21"/>
                <w:szCs w:val="21"/>
              </w:rPr>
              <w:t>微信扫码</w:t>
            </w:r>
            <w:proofErr w:type="gramEnd"/>
            <w:r w:rsidRPr="00D86EF5">
              <w:rPr>
                <w:rFonts w:hint="eastAsia"/>
                <w:sz w:val="21"/>
                <w:szCs w:val="21"/>
              </w:rPr>
              <w:t>，面板须提供显著反向读卡标志和</w:t>
            </w:r>
            <w:proofErr w:type="gramStart"/>
            <w:r w:rsidRPr="00D86EF5">
              <w:rPr>
                <w:rFonts w:hint="eastAsia"/>
                <w:sz w:val="21"/>
                <w:szCs w:val="21"/>
              </w:rPr>
              <w:t>二维码标志</w:t>
            </w:r>
            <w:proofErr w:type="gramEnd"/>
            <w:r w:rsidRPr="00D86EF5">
              <w:rPr>
                <w:rFonts w:hint="eastAsia"/>
                <w:sz w:val="21"/>
                <w:szCs w:val="21"/>
              </w:rPr>
              <w:t>。</w:t>
            </w:r>
            <w:r w:rsidRPr="00D86EF5">
              <w:rPr>
                <w:rFonts w:hint="eastAsia"/>
                <w:sz w:val="21"/>
                <w:szCs w:val="21"/>
              </w:rPr>
              <w:br/>
              <w:t>3.</w:t>
            </w:r>
            <w:proofErr w:type="gramStart"/>
            <w:r w:rsidRPr="00D86EF5">
              <w:rPr>
                <w:rFonts w:hint="eastAsia"/>
                <w:sz w:val="21"/>
                <w:szCs w:val="21"/>
              </w:rPr>
              <w:t>触摸屏需</w:t>
            </w:r>
            <w:r w:rsidRPr="00D86EF5">
              <w:rPr>
                <w:sz w:val="21"/>
                <w:szCs w:val="21"/>
              </w:rPr>
              <w:t>具有</w:t>
            </w:r>
            <w:proofErr w:type="gramEnd"/>
            <w:r w:rsidRPr="00D86EF5">
              <w:rPr>
                <w:rFonts w:hint="eastAsia"/>
                <w:sz w:val="21"/>
                <w:szCs w:val="21"/>
              </w:rPr>
              <w:t>功放设备音量调节等功能按键；配套功放相关硬件，可实现面板直接操控麦克音量，功放音量，并具有无线麦克电池电量提醒功能；</w:t>
            </w:r>
            <w:r w:rsidRPr="00D86EF5">
              <w:rPr>
                <w:rFonts w:hint="eastAsia"/>
                <w:sz w:val="21"/>
                <w:szCs w:val="21"/>
              </w:rPr>
              <w:br/>
              <w:t>4.控制屏需</w:t>
            </w:r>
            <w:r w:rsidRPr="00D86EF5">
              <w:rPr>
                <w:sz w:val="21"/>
                <w:szCs w:val="21"/>
              </w:rPr>
              <w:t>具有</w:t>
            </w:r>
            <w:r w:rsidRPr="00D86EF5">
              <w:rPr>
                <w:rFonts w:hint="eastAsia"/>
                <w:sz w:val="21"/>
                <w:szCs w:val="21"/>
              </w:rPr>
              <w:t>录制、导播切换等功能按键；配套录播相关硬件，可实现面板直接操控录制开关，多路导播信号的直接切换；</w:t>
            </w:r>
            <w:r w:rsidRPr="00D86EF5">
              <w:rPr>
                <w:rFonts w:hint="eastAsia"/>
                <w:sz w:val="21"/>
                <w:szCs w:val="21"/>
              </w:rPr>
              <w:br/>
              <w:t>5.控制屏需具备分组讨论信号切换功能，配套分组讨论相关硬件，可实现面板直接操控小组屏幕调</w:t>
            </w:r>
            <w:proofErr w:type="gramStart"/>
            <w:r w:rsidRPr="00D86EF5">
              <w:rPr>
                <w:rFonts w:hint="eastAsia"/>
                <w:sz w:val="21"/>
                <w:szCs w:val="21"/>
              </w:rPr>
              <w:t>屏或者</w:t>
            </w:r>
            <w:proofErr w:type="gramEnd"/>
            <w:r w:rsidRPr="00D86EF5">
              <w:rPr>
                <w:rFonts w:hint="eastAsia"/>
                <w:sz w:val="21"/>
                <w:szCs w:val="21"/>
              </w:rPr>
              <w:t>广播屏幕画面功能。</w:t>
            </w:r>
            <w:r w:rsidRPr="00D86EF5">
              <w:rPr>
                <w:rFonts w:hint="eastAsia"/>
                <w:sz w:val="21"/>
                <w:szCs w:val="21"/>
              </w:rPr>
              <w:br/>
              <w:t>6.面板可实现一键考勤功能</w:t>
            </w:r>
            <w:r w:rsidRPr="00D86EF5">
              <w:rPr>
                <w:rFonts w:hint="eastAsia"/>
                <w:sz w:val="21"/>
                <w:szCs w:val="21"/>
              </w:rPr>
              <w:br/>
              <w:t>7.面板DSUB接口≥1个，网络接口1个；</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D86EF5" w:rsidRDefault="00A434F3" w:rsidP="00CF4389">
            <w:pPr>
              <w:widowControl/>
              <w:jc w:val="center"/>
              <w:textAlignment w:val="center"/>
              <w:rPr>
                <w:sz w:val="21"/>
                <w:szCs w:val="21"/>
              </w:rPr>
            </w:pPr>
            <w:r w:rsidRPr="00D86EF5">
              <w:rPr>
                <w:rFonts w:hint="eastAsia"/>
                <w:sz w:val="21"/>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D86EF5" w:rsidRDefault="004E30CB" w:rsidP="00CF4389">
            <w:pPr>
              <w:widowControl/>
              <w:jc w:val="center"/>
              <w:textAlignment w:val="center"/>
              <w:rPr>
                <w:sz w:val="21"/>
                <w:szCs w:val="21"/>
              </w:rPr>
            </w:pPr>
            <w:r w:rsidRPr="00D86EF5">
              <w:rPr>
                <w:rFonts w:hint="eastAsia"/>
                <w:color w:val="000000"/>
                <w:sz w:val="21"/>
                <w:szCs w:val="21"/>
              </w:rPr>
              <w:t>16</w:t>
            </w:r>
          </w:p>
        </w:tc>
      </w:tr>
      <w:tr w:rsidR="00A434F3" w:rsidRPr="00D86EF5" w:rsidTr="00D86EF5">
        <w:tc>
          <w:tcPr>
            <w:tcW w:w="900" w:type="dxa"/>
            <w:tcBorders>
              <w:top w:val="single" w:sz="4" w:space="0" w:color="auto"/>
              <w:left w:val="single" w:sz="4" w:space="0" w:color="auto"/>
              <w:bottom w:val="single" w:sz="4" w:space="0" w:color="auto"/>
              <w:right w:val="single" w:sz="4" w:space="0" w:color="auto"/>
            </w:tcBorders>
            <w:vAlign w:val="center"/>
          </w:tcPr>
          <w:p w:rsidR="00A434F3" w:rsidRPr="00D86EF5" w:rsidRDefault="00A434F3" w:rsidP="00CF4389">
            <w:pPr>
              <w:widowControl/>
              <w:jc w:val="center"/>
              <w:textAlignment w:val="center"/>
              <w:rPr>
                <w:sz w:val="21"/>
                <w:szCs w:val="21"/>
              </w:rPr>
            </w:pPr>
            <w:r w:rsidRPr="00D86EF5">
              <w:rPr>
                <w:rFonts w:hint="eastAsia"/>
                <w:sz w:val="21"/>
                <w:szCs w:val="21"/>
              </w:rPr>
              <w:t>3</w:t>
            </w:r>
          </w:p>
        </w:tc>
        <w:tc>
          <w:tcPr>
            <w:tcW w:w="1017" w:type="dxa"/>
            <w:tcBorders>
              <w:top w:val="single" w:sz="4" w:space="0" w:color="auto"/>
              <w:left w:val="single" w:sz="4" w:space="0" w:color="auto"/>
              <w:bottom w:val="single" w:sz="4" w:space="0" w:color="auto"/>
              <w:right w:val="single" w:sz="4" w:space="0" w:color="auto"/>
            </w:tcBorders>
            <w:vAlign w:val="center"/>
          </w:tcPr>
          <w:p w:rsidR="00A434F3" w:rsidRPr="00D86EF5" w:rsidRDefault="00A434F3" w:rsidP="00CF4389">
            <w:pPr>
              <w:widowControl/>
              <w:jc w:val="center"/>
              <w:textAlignment w:val="center"/>
              <w:rPr>
                <w:sz w:val="21"/>
                <w:szCs w:val="21"/>
              </w:rPr>
            </w:pPr>
            <w:r w:rsidRPr="00D86EF5">
              <w:rPr>
                <w:rFonts w:hint="eastAsia"/>
                <w:sz w:val="21"/>
                <w:szCs w:val="21"/>
              </w:rPr>
              <w:t>超短焦激光投影机</w:t>
            </w:r>
          </w:p>
        </w:tc>
        <w:tc>
          <w:tcPr>
            <w:tcW w:w="6071" w:type="dxa"/>
            <w:tcBorders>
              <w:top w:val="single" w:sz="4" w:space="0" w:color="auto"/>
              <w:left w:val="single" w:sz="4" w:space="0" w:color="auto"/>
              <w:bottom w:val="single" w:sz="4" w:space="0" w:color="auto"/>
              <w:right w:val="single" w:sz="4" w:space="0" w:color="auto"/>
            </w:tcBorders>
            <w:vAlign w:val="center"/>
          </w:tcPr>
          <w:p w:rsidR="00A434F3" w:rsidRPr="00D86EF5" w:rsidRDefault="00A434F3" w:rsidP="00CF4389">
            <w:pPr>
              <w:widowControl/>
              <w:numPr>
                <w:ilvl w:val="0"/>
                <w:numId w:val="6"/>
              </w:numPr>
              <w:jc w:val="left"/>
              <w:textAlignment w:val="center"/>
              <w:rPr>
                <w:sz w:val="21"/>
                <w:szCs w:val="21"/>
              </w:rPr>
            </w:pPr>
            <w:r w:rsidRPr="00D86EF5">
              <w:rPr>
                <w:rFonts w:hint="eastAsia"/>
                <w:sz w:val="21"/>
                <w:szCs w:val="21"/>
              </w:rPr>
              <w:t>采用ALPD单色激光四色荧光粉色轮成像技术，纯激光光源,光源不含Hg（不接受混合光源）；</w:t>
            </w:r>
            <w:r w:rsidRPr="00D86EF5">
              <w:rPr>
                <w:rFonts w:hint="eastAsia"/>
                <w:sz w:val="21"/>
                <w:szCs w:val="21"/>
              </w:rPr>
              <w:br/>
              <w:t>2. DLP投影技术，DMD芯片面板尺寸≥0.47吋。单机原始分辨率1920×1080；</w:t>
            </w:r>
            <w:r w:rsidRPr="00D86EF5">
              <w:rPr>
                <w:rFonts w:hint="eastAsia"/>
                <w:sz w:val="21"/>
                <w:szCs w:val="21"/>
              </w:rPr>
              <w:br/>
              <w:t>3. 画面投射比＜0.25；投影尺寸支持80</w:t>
            </w:r>
            <w:proofErr w:type="gramStart"/>
            <w:r w:rsidRPr="00D86EF5">
              <w:rPr>
                <w:rFonts w:hint="eastAsia"/>
                <w:sz w:val="21"/>
                <w:szCs w:val="21"/>
              </w:rPr>
              <w:t>吋到</w:t>
            </w:r>
            <w:proofErr w:type="gramEnd"/>
            <w:r w:rsidRPr="00D86EF5">
              <w:rPr>
                <w:rFonts w:hint="eastAsia"/>
                <w:sz w:val="21"/>
                <w:szCs w:val="21"/>
              </w:rPr>
              <w:t>120吋，投影80吋16：9标准画面距离：镜头到画面距离≤42CM；</w:t>
            </w:r>
            <w:r w:rsidRPr="00D86EF5">
              <w:rPr>
                <w:rFonts w:hint="eastAsia"/>
                <w:sz w:val="21"/>
                <w:szCs w:val="21"/>
              </w:rPr>
              <w:br/>
              <w:t>4. 支持手动调焦方式；</w:t>
            </w:r>
            <w:r w:rsidRPr="00D86EF5">
              <w:rPr>
                <w:rFonts w:hint="eastAsia"/>
                <w:sz w:val="21"/>
                <w:szCs w:val="21"/>
              </w:rPr>
              <w:br/>
            </w:r>
            <w:r w:rsidRPr="00D86EF5">
              <w:rPr>
                <w:rFonts w:hint="eastAsia"/>
                <w:sz w:val="21"/>
                <w:szCs w:val="21"/>
              </w:rPr>
              <w:lastRenderedPageBreak/>
              <w:t>5. 对比度≥35000:1；</w:t>
            </w:r>
            <w:r w:rsidR="00AC703F" w:rsidRPr="00D86EF5">
              <w:rPr>
                <w:rFonts w:hint="eastAsia"/>
                <w:b/>
                <w:sz w:val="21"/>
                <w:szCs w:val="21"/>
              </w:rPr>
              <w:t>（</w:t>
            </w:r>
            <w:r w:rsidR="004E30CB" w:rsidRPr="00D86EF5">
              <w:rPr>
                <w:rFonts w:hint="eastAsia"/>
                <w:b/>
                <w:sz w:val="21"/>
                <w:szCs w:val="21"/>
              </w:rPr>
              <w:t>投标时</w:t>
            </w:r>
            <w:r w:rsidR="00AC703F" w:rsidRPr="00D86EF5">
              <w:rPr>
                <w:rFonts w:hint="eastAsia"/>
                <w:b/>
                <w:sz w:val="21"/>
                <w:szCs w:val="21"/>
              </w:rPr>
              <w:t>需提供权威检测报告）</w:t>
            </w:r>
            <w:r w:rsidRPr="00D86EF5">
              <w:rPr>
                <w:rFonts w:hint="eastAsia"/>
                <w:sz w:val="21"/>
                <w:szCs w:val="21"/>
              </w:rPr>
              <w:br/>
              <w:t>6. 色域：</w:t>
            </w:r>
            <w:proofErr w:type="gramStart"/>
            <w:r w:rsidRPr="00D86EF5">
              <w:rPr>
                <w:rFonts w:hint="eastAsia"/>
                <w:sz w:val="21"/>
                <w:szCs w:val="21"/>
              </w:rPr>
              <w:t>色域覆盖</w:t>
            </w:r>
            <w:proofErr w:type="gramEnd"/>
            <w:r w:rsidRPr="00D86EF5">
              <w:rPr>
                <w:rFonts w:hint="eastAsia"/>
                <w:sz w:val="21"/>
                <w:szCs w:val="21"/>
              </w:rPr>
              <w:t>面积大于REC.709标准；</w:t>
            </w:r>
            <w:r w:rsidRPr="00D86EF5">
              <w:rPr>
                <w:rFonts w:hint="eastAsia"/>
                <w:sz w:val="21"/>
                <w:szCs w:val="21"/>
              </w:rPr>
              <w:br/>
              <w:t>7. 亮度≥4500流明；</w:t>
            </w:r>
            <w:r w:rsidR="00AC703F" w:rsidRPr="00D86EF5">
              <w:rPr>
                <w:rFonts w:hint="eastAsia"/>
                <w:b/>
                <w:sz w:val="21"/>
                <w:szCs w:val="21"/>
              </w:rPr>
              <w:t>（</w:t>
            </w:r>
            <w:r w:rsidR="004E30CB" w:rsidRPr="00D86EF5">
              <w:rPr>
                <w:rFonts w:hint="eastAsia"/>
                <w:b/>
                <w:sz w:val="21"/>
                <w:szCs w:val="21"/>
              </w:rPr>
              <w:t>投标时</w:t>
            </w:r>
            <w:r w:rsidR="00AC703F" w:rsidRPr="00D86EF5">
              <w:rPr>
                <w:rFonts w:hint="eastAsia"/>
                <w:b/>
                <w:sz w:val="21"/>
                <w:szCs w:val="21"/>
              </w:rPr>
              <w:t>需提供权威检测报告）</w:t>
            </w:r>
            <w:r w:rsidRPr="00D86EF5">
              <w:rPr>
                <w:rFonts w:hint="eastAsia"/>
                <w:sz w:val="21"/>
                <w:szCs w:val="21"/>
              </w:rPr>
              <w:br/>
              <w:t>8. 整机能效比≥10流明/瓦；</w:t>
            </w:r>
            <w:r w:rsidRPr="00D86EF5">
              <w:rPr>
                <w:rFonts w:hint="eastAsia"/>
                <w:sz w:val="21"/>
                <w:szCs w:val="21"/>
              </w:rPr>
              <w:br/>
              <w:t>9. 整机IP5X级增压防尘设计，光源系统IP6X级密闭设计，整机无滤网；</w:t>
            </w:r>
            <w:r w:rsidRPr="00D86EF5">
              <w:rPr>
                <w:rFonts w:hint="eastAsia"/>
                <w:sz w:val="21"/>
                <w:szCs w:val="21"/>
              </w:rPr>
              <w:br/>
              <w:t>10. 3D技术：多种3D模式，支持DLP link3D；3DTVPLAY立体投影，支持蓝光3D视频播放，支持3D课堂；</w:t>
            </w:r>
            <w:r w:rsidRPr="00D86EF5">
              <w:rPr>
                <w:rFonts w:hint="eastAsia"/>
                <w:sz w:val="21"/>
                <w:szCs w:val="21"/>
              </w:rPr>
              <w:br/>
              <w:t>11. 散热系统：采用铜管液冷散热技术，噪音≤28db；</w:t>
            </w:r>
            <w:r w:rsidRPr="00D86EF5">
              <w:rPr>
                <w:rFonts w:hint="eastAsia"/>
                <w:sz w:val="21"/>
                <w:szCs w:val="21"/>
              </w:rPr>
              <w:br/>
              <w:t>12. 光源寿命≥20000小时；</w:t>
            </w:r>
            <w:r w:rsidRPr="00D86EF5">
              <w:rPr>
                <w:rFonts w:hint="eastAsia"/>
                <w:sz w:val="21"/>
                <w:szCs w:val="21"/>
              </w:rPr>
              <w:br/>
              <w:t>13. 照度均匀性≥85%；</w:t>
            </w:r>
            <w:r w:rsidRPr="00D86EF5">
              <w:rPr>
                <w:rFonts w:hint="eastAsia"/>
                <w:sz w:val="21"/>
                <w:szCs w:val="21"/>
              </w:rPr>
              <w:br/>
              <w:t>14. 功耗：低功耗设计,功耗≤260W，待机功耗＜0.5W；</w:t>
            </w:r>
            <w:r w:rsidRPr="00D86EF5">
              <w:rPr>
                <w:rFonts w:hint="eastAsia"/>
                <w:sz w:val="21"/>
                <w:szCs w:val="21"/>
              </w:rPr>
              <w:br/>
              <w:t>15. 控制方式：支持无线遥控器，网络RJ45和RS-232控制；</w:t>
            </w:r>
            <w:r w:rsidRPr="00D86EF5">
              <w:rPr>
                <w:rFonts w:hint="eastAsia"/>
                <w:sz w:val="21"/>
                <w:szCs w:val="21"/>
              </w:rPr>
              <w:br/>
              <w:t>16. 接口丰富：输入：RGB*2；HDMI*2；Video*1;S-video*1;mic*1；Audio*1（3.5mini jack）；RAC*2;</w:t>
            </w:r>
            <w:r w:rsidRPr="00D86EF5">
              <w:rPr>
                <w:rFonts w:hint="eastAsia"/>
                <w:sz w:val="21"/>
                <w:szCs w:val="21"/>
              </w:rPr>
              <w:br/>
              <w:t>输出：RBG*1（与RGB in 2共用）；Audio*1（3.5mini jack）；</w:t>
            </w:r>
            <w:r w:rsidRPr="00D86EF5">
              <w:rPr>
                <w:rFonts w:hint="eastAsia"/>
                <w:sz w:val="21"/>
                <w:szCs w:val="21"/>
              </w:rPr>
              <w:br/>
              <w:t>控制：USB-B*1；RS232*1；RJ45*1</w:t>
            </w:r>
            <w:r w:rsidRPr="00D86EF5">
              <w:rPr>
                <w:rFonts w:hint="eastAsia"/>
                <w:sz w:val="21"/>
                <w:szCs w:val="21"/>
              </w:rPr>
              <w:br/>
              <w:t>17.多种功能：内置测试图片模板，单机3D显示，DICOM模拟模式、360°投影、多种环境投影模式、自动梯形校正±40度（垂直方向）、画面拼接功能（支持2*2拼接），面板按键，7X24 小时连续运行，亮度无极调整。</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D86EF5" w:rsidRDefault="00A434F3" w:rsidP="00CF4389">
            <w:pPr>
              <w:widowControl/>
              <w:jc w:val="center"/>
              <w:textAlignment w:val="center"/>
              <w:rPr>
                <w:sz w:val="21"/>
                <w:szCs w:val="21"/>
              </w:rPr>
            </w:pPr>
            <w:r w:rsidRPr="00D86EF5">
              <w:rPr>
                <w:rFonts w:hint="eastAsia"/>
                <w:sz w:val="21"/>
                <w:szCs w:val="21"/>
              </w:rPr>
              <w:lastRenderedPageBreak/>
              <w:t>套</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D86EF5" w:rsidRDefault="004E30CB" w:rsidP="00CF4389">
            <w:pPr>
              <w:widowControl/>
              <w:jc w:val="center"/>
              <w:textAlignment w:val="center"/>
              <w:rPr>
                <w:sz w:val="21"/>
                <w:szCs w:val="21"/>
              </w:rPr>
            </w:pPr>
            <w:r w:rsidRPr="00D86EF5">
              <w:rPr>
                <w:rFonts w:hint="eastAsia"/>
                <w:color w:val="000000"/>
                <w:sz w:val="21"/>
                <w:szCs w:val="21"/>
              </w:rPr>
              <w:t>14</w:t>
            </w:r>
          </w:p>
        </w:tc>
      </w:tr>
      <w:tr w:rsidR="004E30CB" w:rsidRPr="00D86EF5" w:rsidTr="00D86EF5">
        <w:tc>
          <w:tcPr>
            <w:tcW w:w="90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lastRenderedPageBreak/>
              <w:t>4</w:t>
            </w:r>
          </w:p>
        </w:tc>
        <w:tc>
          <w:tcPr>
            <w:tcW w:w="1017"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触摸一体机</w:t>
            </w:r>
          </w:p>
        </w:tc>
        <w:tc>
          <w:tcPr>
            <w:tcW w:w="607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left"/>
              <w:textAlignment w:val="center"/>
              <w:rPr>
                <w:sz w:val="21"/>
                <w:szCs w:val="21"/>
              </w:rPr>
            </w:pPr>
            <w:r w:rsidRPr="00D86EF5">
              <w:rPr>
                <w:rFonts w:hint="eastAsia"/>
                <w:sz w:val="21"/>
                <w:szCs w:val="21"/>
              </w:rPr>
              <w:t xml:space="preserve">1.安全性：整机屏幕采用钢化玻璃，使用1.04kg钢球，在2m处自由落体撞击整机液晶显示屏幕的钢化玻璃，产品无损伤破裂，功能无异常. </w:t>
            </w:r>
            <w:r w:rsidRPr="00D86EF5">
              <w:rPr>
                <w:rFonts w:hint="eastAsia"/>
                <w:sz w:val="21"/>
                <w:szCs w:val="21"/>
              </w:rPr>
              <w:br/>
              <w:t>2.经过产品可靠性检验，MTBF大于100000小时3.支持实时显示屏体温度，并可根据温度变化显示不同颜色进行提示。</w:t>
            </w:r>
            <w:r w:rsidRPr="00D86EF5">
              <w:rPr>
                <w:rFonts w:hint="eastAsia"/>
                <w:sz w:val="21"/>
                <w:szCs w:val="21"/>
              </w:rPr>
              <w:br/>
              <w:t>4.只连接一根网线，需实现Windows及Android系统同时联网。</w:t>
            </w:r>
            <w:r w:rsidRPr="00D86EF5">
              <w:rPr>
                <w:rFonts w:hint="eastAsia"/>
                <w:sz w:val="21"/>
                <w:szCs w:val="21"/>
              </w:rPr>
              <w:br/>
              <w:t>二、主要功能</w:t>
            </w:r>
            <w:r w:rsidR="00EB4170">
              <w:rPr>
                <w:rFonts w:hint="eastAsia"/>
                <w:sz w:val="21"/>
                <w:szCs w:val="21"/>
              </w:rPr>
              <w:br/>
              <w:t>1</w:t>
            </w:r>
            <w:r w:rsidRPr="00D86EF5">
              <w:rPr>
                <w:rFonts w:hint="eastAsia"/>
                <w:sz w:val="21"/>
                <w:szCs w:val="21"/>
              </w:rPr>
              <w:t>.整机电视开关、电脑开关和节能待机键三合一；</w:t>
            </w:r>
            <w:r w:rsidRPr="00D86EF5">
              <w:rPr>
                <w:rFonts w:hint="eastAsia"/>
                <w:sz w:val="21"/>
                <w:szCs w:val="21"/>
              </w:rPr>
              <w:br/>
            </w:r>
            <w:r w:rsidR="00EB4170">
              <w:rPr>
                <w:rFonts w:hint="eastAsia"/>
                <w:sz w:val="21"/>
                <w:szCs w:val="21"/>
              </w:rPr>
              <w:t>2</w:t>
            </w:r>
            <w:r w:rsidRPr="00D86EF5">
              <w:rPr>
                <w:rFonts w:hint="eastAsia"/>
                <w:sz w:val="21"/>
                <w:szCs w:val="21"/>
              </w:rPr>
              <w:t>.一键调整分辨率：可通过实体按键以及触摸按键对内置电脑画面实现一键切换屏幕分辨率，调整画面显示比例。</w:t>
            </w:r>
            <w:r w:rsidR="00EB4170">
              <w:rPr>
                <w:rFonts w:hint="eastAsia"/>
                <w:sz w:val="21"/>
                <w:szCs w:val="21"/>
              </w:rPr>
              <w:br/>
              <w:t>3</w:t>
            </w:r>
            <w:r w:rsidRPr="00D86EF5">
              <w:rPr>
                <w:rFonts w:hint="eastAsia"/>
                <w:sz w:val="21"/>
                <w:szCs w:val="21"/>
              </w:rPr>
              <w:t>.整机具备至少3路前置USB3.0接口,且前置USB接口全部支持Windows及Android双系统读取，将U盘插入任意前置USB接口，均能被Windows及Android系统识别，防止老师误操作。</w:t>
            </w:r>
            <w:r w:rsidR="00EB4170">
              <w:rPr>
                <w:rFonts w:hint="eastAsia"/>
                <w:sz w:val="21"/>
                <w:szCs w:val="21"/>
              </w:rPr>
              <w:br/>
              <w:t>4</w:t>
            </w:r>
            <w:r w:rsidRPr="00D86EF5">
              <w:rPr>
                <w:rFonts w:hint="eastAsia"/>
                <w:sz w:val="21"/>
                <w:szCs w:val="21"/>
              </w:rPr>
              <w:t>.内置触摸中控菜单，将信号源通道切换、亮度对比度调节、声音图像调节等整合到同一菜单下，无须实体按键，在任意显示通道下均可通过手势在屏幕上调取该触摸菜单，方便快捷；</w:t>
            </w:r>
            <w:r w:rsidR="00EB4170">
              <w:rPr>
                <w:rFonts w:hint="eastAsia"/>
                <w:sz w:val="21"/>
                <w:szCs w:val="21"/>
              </w:rPr>
              <w:br/>
              <w:t>5</w:t>
            </w:r>
            <w:r w:rsidRPr="00D86EF5">
              <w:rPr>
                <w:rFonts w:hint="eastAsia"/>
                <w:sz w:val="21"/>
                <w:szCs w:val="21"/>
              </w:rPr>
              <w:t>. 配备无线智能遥控：人性化设计具备电视遥控功能和电脑键盘常用的F1—F12功能键及Alt+F4、Alt+Tab、Space、Enter、windows等快捷按键，可实现一键开启交互白板软件、PPT上下翻页、一键锁定/解锁触摸及整机实体按键、一键冻结屏幕、一键查看整机温度、一键黑屏等功能；</w:t>
            </w:r>
            <w:r w:rsidR="00EB4170">
              <w:rPr>
                <w:rFonts w:hint="eastAsia"/>
                <w:sz w:val="21"/>
                <w:szCs w:val="21"/>
              </w:rPr>
              <w:br/>
              <w:t>6</w:t>
            </w:r>
            <w:r w:rsidRPr="00D86EF5">
              <w:rPr>
                <w:rFonts w:hint="eastAsia"/>
                <w:sz w:val="21"/>
                <w:szCs w:val="21"/>
              </w:rPr>
              <w:t>.支持屏幕密码锁功能，可锁定屏幕、按键及遥控器，可自定义解锁密码；</w:t>
            </w:r>
            <w:r w:rsidR="00EB4170">
              <w:rPr>
                <w:rFonts w:hint="eastAsia"/>
                <w:sz w:val="21"/>
                <w:szCs w:val="21"/>
              </w:rPr>
              <w:br/>
              <w:t>7</w:t>
            </w:r>
            <w:r w:rsidRPr="00D86EF5">
              <w:rPr>
                <w:rFonts w:hint="eastAsia"/>
                <w:sz w:val="21"/>
                <w:szCs w:val="21"/>
              </w:rPr>
              <w:t>.设备</w:t>
            </w:r>
            <w:proofErr w:type="gramStart"/>
            <w:r w:rsidRPr="00D86EF5">
              <w:rPr>
                <w:rFonts w:hint="eastAsia"/>
                <w:sz w:val="21"/>
                <w:szCs w:val="21"/>
              </w:rPr>
              <w:t>需支持</w:t>
            </w:r>
            <w:proofErr w:type="gramEnd"/>
            <w:r w:rsidRPr="00D86EF5">
              <w:rPr>
                <w:rFonts w:hint="eastAsia"/>
                <w:sz w:val="21"/>
                <w:szCs w:val="21"/>
              </w:rPr>
              <w:t>通过前置按键一键启动录屏功能，可将屏幕中显示的课件、音频等内容与老师人声同步录制，方便制作教学视频；</w:t>
            </w:r>
            <w:r w:rsidR="00EB4170">
              <w:rPr>
                <w:rFonts w:hint="eastAsia"/>
                <w:sz w:val="21"/>
                <w:szCs w:val="21"/>
              </w:rPr>
              <w:br/>
              <w:t>8</w:t>
            </w:r>
            <w:r w:rsidRPr="00D86EF5">
              <w:rPr>
                <w:rFonts w:hint="eastAsia"/>
                <w:sz w:val="21"/>
                <w:szCs w:val="21"/>
              </w:rPr>
              <w:t>.内置无线传屏接收器，无需外接接收部件，无线传屏发射器与整机匹配后即可实现传屏功能，方便用户使用；</w:t>
            </w:r>
            <w:r w:rsidR="00EB4170">
              <w:rPr>
                <w:rFonts w:hint="eastAsia"/>
                <w:sz w:val="21"/>
                <w:szCs w:val="21"/>
              </w:rPr>
              <w:br/>
              <w:t>9</w:t>
            </w:r>
            <w:r w:rsidRPr="00D86EF5">
              <w:rPr>
                <w:rFonts w:hint="eastAsia"/>
                <w:sz w:val="21"/>
                <w:szCs w:val="21"/>
              </w:rPr>
              <w:t>.整机</w:t>
            </w:r>
            <w:proofErr w:type="gramStart"/>
            <w:r w:rsidRPr="00D86EF5">
              <w:rPr>
                <w:rFonts w:hint="eastAsia"/>
                <w:sz w:val="21"/>
                <w:szCs w:val="21"/>
              </w:rPr>
              <w:t>具有减滤蓝光</w:t>
            </w:r>
            <w:proofErr w:type="gramEnd"/>
            <w:r w:rsidRPr="00D86EF5">
              <w:rPr>
                <w:rFonts w:hint="eastAsia"/>
                <w:sz w:val="21"/>
                <w:szCs w:val="21"/>
              </w:rPr>
              <w:t>功能，可通过前置物理功能按键一键</w:t>
            </w:r>
            <w:proofErr w:type="gramStart"/>
            <w:r w:rsidRPr="00D86EF5">
              <w:rPr>
                <w:rFonts w:hint="eastAsia"/>
                <w:sz w:val="21"/>
                <w:szCs w:val="21"/>
              </w:rPr>
              <w:t>启用减滤蓝光</w:t>
            </w:r>
            <w:proofErr w:type="gramEnd"/>
            <w:r w:rsidRPr="00D86EF5">
              <w:rPr>
                <w:rFonts w:hint="eastAsia"/>
                <w:sz w:val="21"/>
                <w:szCs w:val="21"/>
              </w:rPr>
              <w:t>模式。</w:t>
            </w:r>
            <w:r w:rsidRPr="00D86EF5">
              <w:rPr>
                <w:rFonts w:hint="eastAsia"/>
                <w:sz w:val="21"/>
                <w:szCs w:val="21"/>
              </w:rPr>
              <w:br/>
              <w:t>三、电视参数：</w:t>
            </w:r>
            <w:r w:rsidRPr="00D86EF5">
              <w:rPr>
                <w:rFonts w:hint="eastAsia"/>
                <w:sz w:val="21"/>
                <w:szCs w:val="21"/>
              </w:rPr>
              <w:br/>
            </w:r>
            <w:r w:rsidRPr="00D86EF5">
              <w:rPr>
                <w:rFonts w:hint="eastAsia"/>
                <w:sz w:val="21"/>
                <w:szCs w:val="21"/>
              </w:rPr>
              <w:lastRenderedPageBreak/>
              <w:t>1.屏幕尺寸86英寸A</w:t>
            </w:r>
            <w:proofErr w:type="gramStart"/>
            <w:r w:rsidRPr="00D86EF5">
              <w:rPr>
                <w:rFonts w:hint="eastAsia"/>
                <w:sz w:val="21"/>
                <w:szCs w:val="21"/>
              </w:rPr>
              <w:t>规</w:t>
            </w:r>
            <w:proofErr w:type="gramEnd"/>
            <w:r w:rsidRPr="00D86EF5">
              <w:rPr>
                <w:rFonts w:hint="eastAsia"/>
                <w:sz w:val="21"/>
                <w:szCs w:val="21"/>
              </w:rPr>
              <w:t>屏，屏幕图像分辨率达3840×2160，显示性能满足FHD高清点对点要求；</w:t>
            </w:r>
            <w:r w:rsidR="00EB4170">
              <w:rPr>
                <w:rFonts w:hint="eastAsia"/>
                <w:sz w:val="21"/>
                <w:szCs w:val="21"/>
              </w:rPr>
              <w:br/>
              <w:t>2</w:t>
            </w:r>
            <w:r w:rsidRPr="00D86EF5">
              <w:rPr>
                <w:rFonts w:hint="eastAsia"/>
                <w:sz w:val="21"/>
                <w:szCs w:val="21"/>
              </w:rPr>
              <w:t>.输入端子:≥1路VGA；≥1路Audio；≥1路AV；≥1路YPbPr；≥2路HDMI；≥1路TV RF；≥2路USB,至少一路可随通道自动切换，方便外接其他设备时在任意通道均可使用；≥1路Line in；≥1路RS232接口；≥1路RJ45；</w:t>
            </w:r>
            <w:r w:rsidR="00EB4170">
              <w:rPr>
                <w:rFonts w:hint="eastAsia"/>
                <w:sz w:val="21"/>
                <w:szCs w:val="21"/>
              </w:rPr>
              <w:br/>
              <w:t>3</w:t>
            </w:r>
            <w:r w:rsidRPr="00D86EF5">
              <w:rPr>
                <w:rFonts w:hint="eastAsia"/>
                <w:sz w:val="21"/>
                <w:szCs w:val="21"/>
              </w:rPr>
              <w:t>.输出端子：≥1路耳机；≥1路同轴输出；≥1路Touch USB out；</w:t>
            </w:r>
            <w:r w:rsidR="00EB4170">
              <w:rPr>
                <w:rFonts w:hint="eastAsia"/>
                <w:sz w:val="21"/>
                <w:szCs w:val="21"/>
              </w:rPr>
              <w:br/>
              <w:t>4</w:t>
            </w:r>
            <w:r w:rsidRPr="00D86EF5">
              <w:rPr>
                <w:rFonts w:hint="eastAsia"/>
                <w:sz w:val="21"/>
                <w:szCs w:val="21"/>
              </w:rPr>
              <w:t>.</w:t>
            </w:r>
            <w:proofErr w:type="gramStart"/>
            <w:r w:rsidRPr="00D86EF5">
              <w:rPr>
                <w:rFonts w:hint="eastAsia"/>
                <w:sz w:val="21"/>
                <w:szCs w:val="21"/>
              </w:rPr>
              <w:t>内置非</w:t>
            </w:r>
            <w:proofErr w:type="gramEnd"/>
            <w:r w:rsidRPr="00D86EF5">
              <w:rPr>
                <w:rFonts w:hint="eastAsia"/>
                <w:sz w:val="21"/>
                <w:szCs w:val="21"/>
              </w:rPr>
              <w:t>独立外扩展的拾音麦克风，拾音距离至少3米，方便录制老师人声；</w:t>
            </w:r>
            <w:r w:rsidR="00EB4170">
              <w:rPr>
                <w:rFonts w:hint="eastAsia"/>
                <w:sz w:val="21"/>
                <w:szCs w:val="21"/>
              </w:rPr>
              <w:br/>
              <w:t>5</w:t>
            </w:r>
            <w:r w:rsidRPr="00D86EF5">
              <w:rPr>
                <w:rFonts w:hint="eastAsia"/>
                <w:sz w:val="21"/>
                <w:szCs w:val="21"/>
              </w:rPr>
              <w:t>.</w:t>
            </w:r>
            <w:proofErr w:type="gramStart"/>
            <w:r w:rsidRPr="00D86EF5">
              <w:rPr>
                <w:rFonts w:hint="eastAsia"/>
                <w:sz w:val="21"/>
                <w:szCs w:val="21"/>
              </w:rPr>
              <w:t>内置非</w:t>
            </w:r>
            <w:proofErr w:type="gramEnd"/>
            <w:r w:rsidRPr="00D86EF5">
              <w:rPr>
                <w:rFonts w:hint="eastAsia"/>
                <w:sz w:val="21"/>
                <w:szCs w:val="21"/>
              </w:rPr>
              <w:t>独立外扩展的摄像头，像素至少500万，支持二</w:t>
            </w:r>
            <w:proofErr w:type="gramStart"/>
            <w:r w:rsidRPr="00D86EF5">
              <w:rPr>
                <w:rFonts w:hint="eastAsia"/>
                <w:sz w:val="21"/>
                <w:szCs w:val="21"/>
              </w:rPr>
              <w:t>维码扫码</w:t>
            </w:r>
            <w:proofErr w:type="gramEnd"/>
            <w:r w:rsidRPr="00D86EF5">
              <w:rPr>
                <w:rFonts w:hint="eastAsia"/>
                <w:sz w:val="21"/>
                <w:szCs w:val="21"/>
              </w:rPr>
              <w:t>识别功能，帮助用户调用在线资源。</w:t>
            </w:r>
            <w:r w:rsidRPr="00D86EF5">
              <w:rPr>
                <w:rFonts w:hint="eastAsia"/>
                <w:sz w:val="21"/>
                <w:szCs w:val="21"/>
              </w:rPr>
              <w:br/>
              <w:t>四、触摸系统参数：</w:t>
            </w:r>
            <w:r w:rsidRPr="00D86EF5">
              <w:rPr>
                <w:rFonts w:hint="eastAsia"/>
                <w:sz w:val="21"/>
                <w:szCs w:val="21"/>
              </w:rPr>
              <w:br/>
            </w:r>
            <w:r w:rsidR="00EB4170">
              <w:rPr>
                <w:sz w:val="21"/>
                <w:szCs w:val="21"/>
              </w:rPr>
              <w:t>1</w:t>
            </w:r>
            <w:r w:rsidRPr="00D86EF5">
              <w:rPr>
                <w:rFonts w:hint="eastAsia"/>
                <w:sz w:val="21"/>
                <w:szCs w:val="21"/>
              </w:rPr>
              <w:t>. 采用红外触控技术，支持在Windows与安卓系统中进行二十点</w:t>
            </w:r>
            <w:proofErr w:type="gramStart"/>
            <w:r w:rsidRPr="00D86EF5">
              <w:rPr>
                <w:rFonts w:hint="eastAsia"/>
                <w:sz w:val="21"/>
                <w:szCs w:val="21"/>
              </w:rPr>
              <w:t>触控及二十点</w:t>
            </w:r>
            <w:proofErr w:type="gramEnd"/>
            <w:r w:rsidRPr="00D86EF5">
              <w:rPr>
                <w:rFonts w:hint="eastAsia"/>
                <w:sz w:val="21"/>
                <w:szCs w:val="21"/>
              </w:rPr>
              <w:t>书写</w:t>
            </w:r>
            <w:r w:rsidRPr="00D86EF5">
              <w:rPr>
                <w:rFonts w:hint="eastAsia"/>
                <w:sz w:val="21"/>
                <w:szCs w:val="21"/>
              </w:rPr>
              <w:br/>
              <w:t>2</w:t>
            </w:r>
            <w:r w:rsidR="00EB4170">
              <w:rPr>
                <w:rFonts w:hint="eastAsia"/>
                <w:sz w:val="21"/>
                <w:szCs w:val="21"/>
              </w:rPr>
              <w:t>.</w:t>
            </w:r>
            <w:r w:rsidRPr="00D86EF5">
              <w:rPr>
                <w:rFonts w:hint="eastAsia"/>
                <w:sz w:val="21"/>
                <w:szCs w:val="21"/>
              </w:rPr>
              <w:t>防强光：触摸屏具有防光干扰功能，能在照度400K LUX（勒克司）环境下仍能正常工作。</w:t>
            </w:r>
            <w:r w:rsidRPr="00D86EF5">
              <w:rPr>
                <w:rFonts w:hint="eastAsia"/>
                <w:sz w:val="21"/>
                <w:szCs w:val="21"/>
              </w:rPr>
              <w:br/>
            </w:r>
            <w:r w:rsidR="00EB4170">
              <w:rPr>
                <w:rFonts w:hint="eastAsia"/>
                <w:sz w:val="21"/>
                <w:szCs w:val="21"/>
              </w:rPr>
              <w:t>五、</w:t>
            </w:r>
            <w:r w:rsidRPr="00D86EF5">
              <w:rPr>
                <w:rFonts w:hint="eastAsia"/>
                <w:sz w:val="21"/>
                <w:szCs w:val="21"/>
              </w:rPr>
              <w:t>电脑配置：</w:t>
            </w:r>
            <w:r w:rsidRPr="00D86EF5">
              <w:rPr>
                <w:rFonts w:hint="eastAsia"/>
                <w:sz w:val="21"/>
                <w:szCs w:val="21"/>
              </w:rPr>
              <w:br/>
              <w:t>1.需采用模块化电脑方案，抽拉内置式，采用80pin或以上接口，实现无单独接线的插拔；</w:t>
            </w:r>
            <w:r w:rsidRPr="00D86EF5">
              <w:rPr>
                <w:rFonts w:hint="eastAsia"/>
                <w:sz w:val="21"/>
                <w:szCs w:val="21"/>
              </w:rPr>
              <w:br/>
              <w:t>2.需采用</w:t>
            </w:r>
            <w:proofErr w:type="gramStart"/>
            <w:r w:rsidRPr="00D86EF5">
              <w:rPr>
                <w:rFonts w:hint="eastAsia"/>
                <w:sz w:val="21"/>
                <w:szCs w:val="21"/>
              </w:rPr>
              <w:t>按压式卡扣</w:t>
            </w:r>
            <w:proofErr w:type="gramEnd"/>
            <w:r w:rsidRPr="00D86EF5">
              <w:rPr>
                <w:rFonts w:hint="eastAsia"/>
                <w:sz w:val="21"/>
                <w:szCs w:val="21"/>
              </w:rPr>
              <w:t>，可快速拆卸电脑模块；</w:t>
            </w:r>
            <w:r w:rsidRPr="00D86EF5">
              <w:rPr>
                <w:rFonts w:hint="eastAsia"/>
                <w:sz w:val="21"/>
                <w:szCs w:val="21"/>
              </w:rPr>
              <w:br/>
              <w:t>3.处理器：Intel Core i5,主频为双核四线程，内存：8G DDR4笔记本内存或以上配置，硬盘：256G或以上SSD固态硬盘；</w:t>
            </w:r>
            <w:r w:rsidRPr="00D86EF5">
              <w:rPr>
                <w:rFonts w:hint="eastAsia"/>
                <w:sz w:val="21"/>
                <w:szCs w:val="21"/>
              </w:rPr>
              <w:br/>
              <w:t>4.需具有独立非外扩展的电脑USB接口：电脑上至少6个USB接口，其中至少包含2个USB3.0接口。具有独立非外扩展的视频输出接口：≥1路HDMI ；≥1路DP；</w:t>
            </w:r>
            <w:r w:rsidRPr="00D86EF5">
              <w:rPr>
                <w:rFonts w:hint="eastAsia"/>
                <w:sz w:val="21"/>
                <w:szCs w:val="21"/>
              </w:rPr>
              <w:br/>
              <w:t>5.需具有标准PC防盗锁孔，确保电脑模块安全防盗；</w:t>
            </w:r>
            <w:r w:rsidRPr="00D86EF5">
              <w:rPr>
                <w:rFonts w:hint="eastAsia"/>
                <w:sz w:val="21"/>
                <w:szCs w:val="21"/>
              </w:rPr>
              <w:br/>
              <w:t>内置电脑具有SRRC无线电发射设备型号核准证，符合无线电管理规定和技术标准。</w:t>
            </w:r>
          </w:p>
        </w:tc>
        <w:tc>
          <w:tcPr>
            <w:tcW w:w="85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lastRenderedPageBreak/>
              <w:t>台</w:t>
            </w:r>
          </w:p>
        </w:tc>
        <w:tc>
          <w:tcPr>
            <w:tcW w:w="85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5</w:t>
            </w:r>
          </w:p>
        </w:tc>
      </w:tr>
      <w:tr w:rsidR="004E30CB" w:rsidRPr="00D86EF5" w:rsidTr="00D86EF5">
        <w:tc>
          <w:tcPr>
            <w:tcW w:w="90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lastRenderedPageBreak/>
              <w:t>5</w:t>
            </w:r>
          </w:p>
        </w:tc>
        <w:tc>
          <w:tcPr>
            <w:tcW w:w="1017"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交互智能平板</w:t>
            </w:r>
          </w:p>
        </w:tc>
        <w:tc>
          <w:tcPr>
            <w:tcW w:w="607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left"/>
              <w:textAlignment w:val="center"/>
              <w:rPr>
                <w:sz w:val="21"/>
                <w:szCs w:val="21"/>
              </w:rPr>
            </w:pPr>
            <w:r w:rsidRPr="00D86EF5">
              <w:rPr>
                <w:rFonts w:hint="eastAsia"/>
                <w:sz w:val="21"/>
                <w:szCs w:val="21"/>
              </w:rPr>
              <w:t>一、整体设计：</w:t>
            </w:r>
            <w:r w:rsidRPr="00D86EF5">
              <w:rPr>
                <w:rFonts w:hint="eastAsia"/>
                <w:sz w:val="21"/>
                <w:szCs w:val="21"/>
              </w:rPr>
              <w:br/>
              <w:t>1.整机屏幕显示比例32:9，由两台分辨率为3840*2160的86英寸 UHD超高清LED 液晶屏组成，具备防眩光效果。</w:t>
            </w:r>
            <w:r w:rsidRPr="00D86EF5">
              <w:rPr>
                <w:rFonts w:hint="eastAsia"/>
                <w:sz w:val="21"/>
                <w:szCs w:val="21"/>
              </w:rPr>
              <w:br/>
              <w:t>2.整机采用全金属外壳设计，有效屏蔽内部电路器件辐射；防潮耐盐雾蚀锈，适应多种教学环境。</w:t>
            </w:r>
            <w:r w:rsidRPr="00D86EF5">
              <w:rPr>
                <w:rFonts w:hint="eastAsia"/>
                <w:sz w:val="21"/>
                <w:szCs w:val="21"/>
              </w:rPr>
              <w:br/>
              <w:t>3.侧置输入接口具备1路HDMI、1路RS232、1路TypeC、1路USB2.0；</w:t>
            </w:r>
            <w:r w:rsidRPr="00D86EF5">
              <w:rPr>
                <w:rFonts w:hint="eastAsia"/>
                <w:sz w:val="21"/>
                <w:szCs w:val="21"/>
              </w:rPr>
              <w:br/>
              <w:t>侧置输出接口具备1路音频输出、1路触控输出USB；</w:t>
            </w:r>
            <w:r w:rsidRPr="00D86EF5">
              <w:rPr>
                <w:rFonts w:hint="eastAsia"/>
                <w:sz w:val="21"/>
                <w:szCs w:val="21"/>
              </w:rPr>
              <w:br/>
              <w:t>4.采用电容触控技术，支持Windows系统中进行20点或以上触控，书写精度可达1mm</w:t>
            </w:r>
            <w:r w:rsidRPr="00D86EF5">
              <w:rPr>
                <w:rFonts w:hint="eastAsia"/>
                <w:sz w:val="21"/>
                <w:szCs w:val="21"/>
              </w:rPr>
              <w:br/>
              <w:t>5.能感应并自动调节屏幕亮度来达到在不同光照环境下的不同亮度显示效果，此功能可自行开启或关闭。</w:t>
            </w:r>
            <w:r w:rsidRPr="00D86EF5">
              <w:rPr>
                <w:rFonts w:hint="eastAsia"/>
                <w:sz w:val="21"/>
                <w:szCs w:val="21"/>
              </w:rPr>
              <w:br/>
              <w:t>6.内置2.1声道音响，前朝向（避免中高音损失）15W中高音扬声器2个，后朝向20W低音扬声器1个，额定总功率50W，音质更加清晰和有质感</w:t>
            </w:r>
            <w:r w:rsidRPr="00D86EF5">
              <w:rPr>
                <w:rFonts w:hint="eastAsia"/>
                <w:sz w:val="21"/>
                <w:szCs w:val="21"/>
              </w:rPr>
              <w:br/>
              <w:t>7.下边框宽度≤9mm，</w:t>
            </w:r>
            <w:proofErr w:type="gramStart"/>
            <w:r w:rsidRPr="00D86EF5">
              <w:rPr>
                <w:rFonts w:hint="eastAsia"/>
                <w:sz w:val="21"/>
                <w:szCs w:val="21"/>
              </w:rPr>
              <w:t>屏占比</w:t>
            </w:r>
            <w:proofErr w:type="gramEnd"/>
            <w:r w:rsidRPr="00D86EF5">
              <w:rPr>
                <w:rFonts w:hint="eastAsia"/>
                <w:sz w:val="21"/>
                <w:szCs w:val="21"/>
              </w:rPr>
              <w:t>（有效显示面积/整机外观尺寸）≥89%，更加突出课程教学内容。</w:t>
            </w:r>
            <w:r w:rsidRPr="00D86EF5">
              <w:rPr>
                <w:rFonts w:hint="eastAsia"/>
                <w:sz w:val="21"/>
                <w:szCs w:val="21"/>
              </w:rPr>
              <w:br/>
              <w:t>8.整机屏幕拥有更高的色域，</w:t>
            </w:r>
            <w:proofErr w:type="gramStart"/>
            <w:r w:rsidRPr="00D86EF5">
              <w:rPr>
                <w:rFonts w:hint="eastAsia"/>
                <w:sz w:val="21"/>
                <w:szCs w:val="21"/>
              </w:rPr>
              <w:t>色域值</w:t>
            </w:r>
            <w:proofErr w:type="gramEnd"/>
            <w:r w:rsidRPr="00D86EF5">
              <w:rPr>
                <w:rFonts w:hint="eastAsia"/>
                <w:sz w:val="21"/>
                <w:szCs w:val="21"/>
              </w:rPr>
              <w:t>≥NTSC 90%，满足DCI-P3色彩显示标准（≥100% DCI-P3)，显示画面颜色细节更加丰富，颜色还原度更高。</w:t>
            </w:r>
            <w:r w:rsidRPr="00D86EF5">
              <w:rPr>
                <w:rFonts w:hint="eastAsia"/>
                <w:sz w:val="21"/>
                <w:szCs w:val="21"/>
              </w:rPr>
              <w:br/>
              <w:t>9.需采用一体化供电，一根外部电源线能同时支持主副屏供电。</w:t>
            </w:r>
            <w:r w:rsidRPr="00D86EF5">
              <w:rPr>
                <w:rFonts w:hint="eastAsia"/>
                <w:sz w:val="21"/>
                <w:szCs w:val="21"/>
              </w:rPr>
              <w:br/>
              <w:t>10.需采用全贴合技术，钢化玻璃和</w:t>
            </w:r>
            <w:proofErr w:type="gramStart"/>
            <w:r w:rsidRPr="00D86EF5">
              <w:rPr>
                <w:rFonts w:hint="eastAsia"/>
                <w:sz w:val="21"/>
                <w:szCs w:val="21"/>
              </w:rPr>
              <w:t>液晶显示层无间隙</w:t>
            </w:r>
            <w:proofErr w:type="gramEnd"/>
            <w:r w:rsidRPr="00D86EF5">
              <w:rPr>
                <w:rFonts w:hint="eastAsia"/>
                <w:sz w:val="21"/>
                <w:szCs w:val="21"/>
              </w:rPr>
              <w:t>，减少显示面板与玻璃间的偏光、散射，画面显示更加清晰通透、可视角</w:t>
            </w:r>
            <w:r w:rsidRPr="00D86EF5">
              <w:rPr>
                <w:rFonts w:hint="eastAsia"/>
                <w:sz w:val="21"/>
                <w:szCs w:val="21"/>
              </w:rPr>
              <w:lastRenderedPageBreak/>
              <w:t>度更广、视差更小。</w:t>
            </w:r>
            <w:r w:rsidRPr="00D86EF5">
              <w:rPr>
                <w:rFonts w:hint="eastAsia"/>
                <w:sz w:val="21"/>
                <w:szCs w:val="21"/>
              </w:rPr>
              <w:br/>
              <w:t>11.</w:t>
            </w:r>
            <w:proofErr w:type="gramStart"/>
            <w:r w:rsidRPr="00D86EF5">
              <w:rPr>
                <w:rFonts w:hint="eastAsia"/>
                <w:sz w:val="21"/>
                <w:szCs w:val="21"/>
              </w:rPr>
              <w:t>需支持</w:t>
            </w:r>
            <w:proofErr w:type="gramEnd"/>
            <w:r w:rsidRPr="00D86EF5">
              <w:rPr>
                <w:rFonts w:hint="eastAsia"/>
                <w:sz w:val="21"/>
                <w:szCs w:val="21"/>
              </w:rPr>
              <w:t>主动电容笔书写，书写时手掌</w:t>
            </w:r>
            <w:proofErr w:type="gramStart"/>
            <w:r w:rsidRPr="00D86EF5">
              <w:rPr>
                <w:rFonts w:hint="eastAsia"/>
                <w:sz w:val="21"/>
                <w:szCs w:val="21"/>
              </w:rPr>
              <w:t>掌托接触</w:t>
            </w:r>
            <w:proofErr w:type="gramEnd"/>
            <w:r w:rsidRPr="00D86EF5">
              <w:rPr>
                <w:rFonts w:hint="eastAsia"/>
                <w:sz w:val="21"/>
                <w:szCs w:val="21"/>
              </w:rPr>
              <w:t>屏幕时不会对笔的书写造成干扰，提高授课效率。</w:t>
            </w:r>
            <w:r w:rsidRPr="00D86EF5">
              <w:rPr>
                <w:rFonts w:hint="eastAsia"/>
                <w:sz w:val="21"/>
                <w:szCs w:val="21"/>
              </w:rPr>
              <w:br/>
              <w:t>12.采用简洁化设计，独立物理按键通过轻按按键实现节能熄屏/唤醒，</w:t>
            </w:r>
            <w:proofErr w:type="gramStart"/>
            <w:r w:rsidRPr="00D86EF5">
              <w:rPr>
                <w:rFonts w:hint="eastAsia"/>
                <w:sz w:val="21"/>
                <w:szCs w:val="21"/>
              </w:rPr>
              <w:t>长按按键</w:t>
            </w:r>
            <w:proofErr w:type="gramEnd"/>
            <w:r w:rsidRPr="00D86EF5">
              <w:rPr>
                <w:rFonts w:hint="eastAsia"/>
                <w:sz w:val="21"/>
                <w:szCs w:val="21"/>
              </w:rPr>
              <w:t>实现关机。</w:t>
            </w:r>
            <w:r w:rsidRPr="00D86EF5">
              <w:rPr>
                <w:rFonts w:hint="eastAsia"/>
                <w:sz w:val="21"/>
                <w:szCs w:val="21"/>
              </w:rPr>
              <w:br/>
              <w:t>13.需采用左右</w:t>
            </w:r>
            <w:proofErr w:type="gramStart"/>
            <w:r w:rsidRPr="00D86EF5">
              <w:rPr>
                <w:rFonts w:hint="eastAsia"/>
                <w:sz w:val="21"/>
                <w:szCs w:val="21"/>
              </w:rPr>
              <w:t>双侧边栏虚拟</w:t>
            </w:r>
            <w:proofErr w:type="gramEnd"/>
            <w:r w:rsidRPr="00D86EF5">
              <w:rPr>
                <w:rFonts w:hint="eastAsia"/>
                <w:sz w:val="21"/>
                <w:szCs w:val="21"/>
              </w:rPr>
              <w:t>按键设计，通过侧</w:t>
            </w:r>
            <w:proofErr w:type="gramStart"/>
            <w:r w:rsidRPr="00D86EF5">
              <w:rPr>
                <w:rFonts w:hint="eastAsia"/>
                <w:sz w:val="21"/>
                <w:szCs w:val="21"/>
              </w:rPr>
              <w:t>边栏可</w:t>
            </w:r>
            <w:proofErr w:type="gramEnd"/>
            <w:r w:rsidRPr="00D86EF5">
              <w:rPr>
                <w:rFonts w:hint="eastAsia"/>
                <w:sz w:val="21"/>
                <w:szCs w:val="21"/>
              </w:rPr>
              <w:t>调用音量+/-、亮度+/-、批注、主页等。</w:t>
            </w:r>
            <w:r w:rsidRPr="00D86EF5">
              <w:rPr>
                <w:rFonts w:hint="eastAsia"/>
                <w:sz w:val="21"/>
                <w:szCs w:val="21"/>
              </w:rPr>
              <w:br/>
              <w:t>14.内置无线传屏接收端，无需外接接收部件，无线传屏发射器与整机匹配后即可实现传屏功能，将外部电脑的屏幕画面通过无线方式传输到整机上显示。</w:t>
            </w:r>
            <w:r w:rsidRPr="00D86EF5">
              <w:rPr>
                <w:rFonts w:hint="eastAsia"/>
                <w:sz w:val="21"/>
                <w:szCs w:val="21"/>
              </w:rPr>
              <w:br/>
              <w:t>15.内置无线网络模块，PC模块无任何外接或转接天线、网卡可同时实现Wi-Fi无线上网连接和AP无线热点发射，避免PC模块天线被黑板遮挡降低天线性能。</w:t>
            </w:r>
            <w:r w:rsidRPr="00D86EF5">
              <w:rPr>
                <w:rFonts w:hint="eastAsia"/>
                <w:sz w:val="21"/>
                <w:szCs w:val="21"/>
              </w:rPr>
              <w:br/>
              <w:t>16.Wi-Fi和AP热点均支持双频2.4G &amp; 5G ，满足IEEE 802.11 a/b/g/n/ac标准。</w:t>
            </w:r>
            <w:r w:rsidRPr="00D86EF5">
              <w:rPr>
                <w:rFonts w:hint="eastAsia"/>
                <w:sz w:val="21"/>
                <w:szCs w:val="21"/>
              </w:rPr>
              <w:br/>
              <w:t>17.含顶部贴合置摄像头，对角角度≥120度，</w:t>
            </w:r>
            <w:proofErr w:type="gramStart"/>
            <w:r w:rsidRPr="00D86EF5">
              <w:rPr>
                <w:rFonts w:hint="eastAsia"/>
                <w:sz w:val="21"/>
                <w:szCs w:val="21"/>
              </w:rPr>
              <w:t>像素值</w:t>
            </w:r>
            <w:proofErr w:type="gramEnd"/>
            <w:r w:rsidRPr="00D86EF5">
              <w:rPr>
                <w:rFonts w:hint="eastAsia"/>
                <w:sz w:val="21"/>
                <w:szCs w:val="21"/>
              </w:rPr>
              <w:t>≥800万，可拍摄更全的教室画面及提升画质，支持</w:t>
            </w:r>
            <w:proofErr w:type="gramStart"/>
            <w:r w:rsidRPr="00D86EF5">
              <w:rPr>
                <w:rFonts w:hint="eastAsia"/>
                <w:sz w:val="21"/>
                <w:szCs w:val="21"/>
              </w:rPr>
              <w:t>远程巡课等</w:t>
            </w:r>
            <w:proofErr w:type="gramEnd"/>
            <w:r w:rsidRPr="00D86EF5">
              <w:rPr>
                <w:rFonts w:hint="eastAsia"/>
                <w:sz w:val="21"/>
                <w:szCs w:val="21"/>
              </w:rPr>
              <w:t>应用。</w:t>
            </w:r>
            <w:r w:rsidRPr="00D86EF5">
              <w:rPr>
                <w:rFonts w:hint="eastAsia"/>
                <w:sz w:val="21"/>
                <w:szCs w:val="21"/>
              </w:rPr>
              <w:br/>
              <w:t>18.</w:t>
            </w:r>
            <w:proofErr w:type="gramStart"/>
            <w:r w:rsidRPr="00D86EF5">
              <w:rPr>
                <w:rFonts w:hint="eastAsia"/>
                <w:sz w:val="21"/>
                <w:szCs w:val="21"/>
              </w:rPr>
              <w:t>内置非</w:t>
            </w:r>
            <w:proofErr w:type="gramEnd"/>
            <w:r w:rsidRPr="00D86EF5">
              <w:rPr>
                <w:rFonts w:hint="eastAsia"/>
                <w:sz w:val="21"/>
                <w:szCs w:val="21"/>
              </w:rPr>
              <w:t>独立外扩展的6麦克风阵列，拾音孔数量≥6个，拾音角度可达180度，可用于对半径8米内的教室音频进行采集。</w:t>
            </w:r>
            <w:r w:rsidRPr="00D86EF5">
              <w:rPr>
                <w:rFonts w:hint="eastAsia"/>
                <w:sz w:val="21"/>
                <w:szCs w:val="21"/>
              </w:rPr>
              <w:br/>
              <w:t>19.外接电脑设备连接整机且触摸信号连通时，外接电脑设备可直接读取整机前置USB接口的移动存储设备数据，连接整机前置USB接口的翻页笔、无线</w:t>
            </w:r>
            <w:proofErr w:type="gramStart"/>
            <w:r w:rsidRPr="00D86EF5">
              <w:rPr>
                <w:rFonts w:hint="eastAsia"/>
                <w:sz w:val="21"/>
                <w:szCs w:val="21"/>
              </w:rPr>
              <w:t>键鼠等外接设备</w:t>
            </w:r>
            <w:proofErr w:type="gramEnd"/>
            <w:r w:rsidRPr="00D86EF5">
              <w:rPr>
                <w:rFonts w:hint="eastAsia"/>
                <w:sz w:val="21"/>
                <w:szCs w:val="21"/>
              </w:rPr>
              <w:t>可直接使用于外接电脑，无需重复部署。</w:t>
            </w:r>
            <w:r w:rsidRPr="00D86EF5">
              <w:rPr>
                <w:rFonts w:hint="eastAsia"/>
                <w:sz w:val="21"/>
                <w:szCs w:val="21"/>
              </w:rPr>
              <w:br/>
              <w:t>20.</w:t>
            </w:r>
            <w:proofErr w:type="gramStart"/>
            <w:r w:rsidRPr="00D86EF5">
              <w:rPr>
                <w:rFonts w:hint="eastAsia"/>
                <w:sz w:val="21"/>
                <w:szCs w:val="21"/>
              </w:rPr>
              <w:t>需支持</w:t>
            </w:r>
            <w:proofErr w:type="gramEnd"/>
            <w:r w:rsidRPr="00D86EF5">
              <w:rPr>
                <w:rFonts w:hint="eastAsia"/>
                <w:sz w:val="21"/>
                <w:szCs w:val="21"/>
              </w:rPr>
              <w:t>侧置Type-C接口，通过Type-C接口实现音视频输入，外接电脑设备通过标准TypeC线连接至整机TypeC口，即可把外接电脑设备画面投到整机上，同时在整机上操作画面，可实现触摸电脑的操作，无需再连接触控USB线，简化部署。</w:t>
            </w:r>
            <w:r w:rsidRPr="00D86EF5">
              <w:rPr>
                <w:rFonts w:hint="eastAsia"/>
                <w:sz w:val="21"/>
                <w:szCs w:val="21"/>
              </w:rPr>
              <w:br/>
              <w:t>21.外接电脑设备通过标准TypeC线连接至整机TypeC口，可直接调用整机内置的摄像头、麦克风、扬声器，在外</w:t>
            </w:r>
            <w:proofErr w:type="gramStart"/>
            <w:r w:rsidRPr="00D86EF5">
              <w:rPr>
                <w:rFonts w:hint="eastAsia"/>
                <w:sz w:val="21"/>
                <w:szCs w:val="21"/>
              </w:rPr>
              <w:t>接电脑</w:t>
            </w:r>
            <w:proofErr w:type="gramEnd"/>
            <w:r w:rsidRPr="00D86EF5">
              <w:rPr>
                <w:rFonts w:hint="eastAsia"/>
                <w:sz w:val="21"/>
                <w:szCs w:val="21"/>
              </w:rPr>
              <w:t>即可拍摄教室画面。</w:t>
            </w:r>
            <w:r w:rsidRPr="00D86EF5">
              <w:rPr>
                <w:rFonts w:hint="eastAsia"/>
                <w:sz w:val="21"/>
                <w:szCs w:val="21"/>
              </w:rPr>
              <w:br/>
              <w:t>22.通过由中国标准化研究院制定的视觉舒适度（VICO）体系认证，并达到视觉健康舒适度A 级或以上标准。</w:t>
            </w:r>
            <w:r w:rsidRPr="00D86EF5">
              <w:rPr>
                <w:rFonts w:hint="eastAsia"/>
                <w:sz w:val="21"/>
                <w:szCs w:val="21"/>
              </w:rPr>
              <w:br/>
              <w:t>23.内置独立无线物联网模块，整机关机状态下，在无互联网网络连接（RJ45有线网、Wi-Fi无线网不连接）及本地中控设备（RS232、USB等中控接口不连接）的情况下，能够通过集控等软件远程开机，提升设备远程控制的可靠性。</w:t>
            </w:r>
            <w:r w:rsidRPr="00D86EF5">
              <w:rPr>
                <w:rFonts w:hint="eastAsia"/>
                <w:sz w:val="21"/>
                <w:szCs w:val="21"/>
              </w:rPr>
              <w:br/>
              <w:t>24.玻璃表面采用纳米材料镀膜环保工艺，书写更加顺滑，防眩光效果更加优异。</w:t>
            </w:r>
            <w:r w:rsidRPr="00D86EF5">
              <w:rPr>
                <w:rFonts w:hint="eastAsia"/>
                <w:sz w:val="21"/>
                <w:szCs w:val="21"/>
              </w:rPr>
              <w:br/>
              <w:t>二、主要功能：</w:t>
            </w:r>
            <w:r w:rsidRPr="00D86EF5">
              <w:rPr>
                <w:rFonts w:hint="eastAsia"/>
                <w:sz w:val="21"/>
                <w:szCs w:val="21"/>
              </w:rPr>
              <w:br/>
            </w:r>
            <w:r w:rsidR="00EB4170">
              <w:rPr>
                <w:rFonts w:hint="eastAsia"/>
                <w:sz w:val="21"/>
                <w:szCs w:val="21"/>
              </w:rPr>
              <w:t>1</w:t>
            </w:r>
            <w:r w:rsidRPr="00D86EF5">
              <w:rPr>
                <w:rFonts w:hint="eastAsia"/>
                <w:sz w:val="21"/>
                <w:szCs w:val="21"/>
              </w:rPr>
              <w:t>.</w:t>
            </w:r>
            <w:proofErr w:type="gramStart"/>
            <w:r w:rsidRPr="00D86EF5">
              <w:rPr>
                <w:rFonts w:hint="eastAsia"/>
                <w:sz w:val="21"/>
                <w:szCs w:val="21"/>
              </w:rPr>
              <w:t>需支持</w:t>
            </w:r>
            <w:proofErr w:type="gramEnd"/>
            <w:r w:rsidRPr="00D86EF5">
              <w:rPr>
                <w:rFonts w:hint="eastAsia"/>
                <w:sz w:val="21"/>
                <w:szCs w:val="21"/>
              </w:rPr>
              <w:t>通道自动跳转功能，如整机处于正常使用状态，HDMI信号接入时，能自动识别并切换到对应的HDMI信号源通道，且断开后能回到上一通道，自动跳转</w:t>
            </w:r>
            <w:proofErr w:type="gramStart"/>
            <w:r w:rsidRPr="00D86EF5">
              <w:rPr>
                <w:rFonts w:hint="eastAsia"/>
                <w:sz w:val="21"/>
                <w:szCs w:val="21"/>
              </w:rPr>
              <w:t>前支持</w:t>
            </w:r>
            <w:proofErr w:type="gramEnd"/>
            <w:r w:rsidRPr="00D86EF5">
              <w:rPr>
                <w:rFonts w:hint="eastAsia"/>
                <w:sz w:val="21"/>
                <w:szCs w:val="21"/>
              </w:rPr>
              <w:t>选择确认，待确认后再跳转，支持通道记忆功能，开机默认回到最近一次关机时的显示通道。</w:t>
            </w:r>
            <w:r w:rsidR="00EB4170">
              <w:rPr>
                <w:rFonts w:hint="eastAsia"/>
                <w:sz w:val="21"/>
                <w:szCs w:val="21"/>
              </w:rPr>
              <w:br/>
              <w:t>2</w:t>
            </w:r>
            <w:r w:rsidRPr="00D86EF5">
              <w:rPr>
                <w:rFonts w:hint="eastAsia"/>
                <w:sz w:val="21"/>
                <w:szCs w:val="21"/>
              </w:rPr>
              <w:t>.</w:t>
            </w:r>
            <w:proofErr w:type="gramStart"/>
            <w:r w:rsidRPr="00D86EF5">
              <w:rPr>
                <w:rFonts w:hint="eastAsia"/>
                <w:sz w:val="21"/>
                <w:szCs w:val="21"/>
              </w:rPr>
              <w:t>需支持</w:t>
            </w:r>
            <w:proofErr w:type="gramEnd"/>
            <w:r w:rsidRPr="00D86EF5">
              <w:rPr>
                <w:rFonts w:hint="eastAsia"/>
                <w:sz w:val="21"/>
                <w:szCs w:val="21"/>
              </w:rPr>
              <w:t>外接信号输入时自动唤醒功能，整机处于关机通电状态，外接电脑显示信号通过HDMI传输线连接至整机时，整机可智能识别外接电脑设备信号输入并自动开机。</w:t>
            </w:r>
            <w:r w:rsidR="00EB4170">
              <w:rPr>
                <w:rFonts w:hint="eastAsia"/>
                <w:sz w:val="21"/>
                <w:szCs w:val="21"/>
              </w:rPr>
              <w:br/>
              <w:t>3</w:t>
            </w:r>
            <w:r w:rsidRPr="00D86EF5">
              <w:rPr>
                <w:rFonts w:hint="eastAsia"/>
                <w:sz w:val="21"/>
                <w:szCs w:val="21"/>
              </w:rPr>
              <w:t>.外接VGA/HDMI信号仅输入主屏时，主副屏显示内容一致，方便两边的学生查看课件信息。</w:t>
            </w:r>
            <w:r w:rsidR="00EB4170">
              <w:rPr>
                <w:rFonts w:hint="eastAsia"/>
                <w:sz w:val="21"/>
                <w:szCs w:val="21"/>
              </w:rPr>
              <w:br/>
              <w:t>4</w:t>
            </w:r>
            <w:r w:rsidRPr="00D86EF5">
              <w:rPr>
                <w:rFonts w:hint="eastAsia"/>
                <w:sz w:val="21"/>
                <w:szCs w:val="21"/>
              </w:rPr>
              <w:t>.内置专业硬件自</w:t>
            </w:r>
            <w:proofErr w:type="gramStart"/>
            <w:r w:rsidRPr="00D86EF5">
              <w:rPr>
                <w:rFonts w:hint="eastAsia"/>
                <w:sz w:val="21"/>
                <w:szCs w:val="21"/>
              </w:rPr>
              <w:t>检维护</w:t>
            </w:r>
            <w:proofErr w:type="gramEnd"/>
            <w:r w:rsidRPr="00D86EF5">
              <w:rPr>
                <w:rFonts w:hint="eastAsia"/>
                <w:sz w:val="21"/>
                <w:szCs w:val="21"/>
              </w:rPr>
              <w:t>工具（不接受第三方工具），支持对触摸框、PC模块等模块进行检测，并针对不同模块给出问题原因提</w:t>
            </w:r>
            <w:r w:rsidRPr="00D86EF5">
              <w:rPr>
                <w:rFonts w:hint="eastAsia"/>
                <w:sz w:val="21"/>
                <w:szCs w:val="21"/>
              </w:rPr>
              <w:lastRenderedPageBreak/>
              <w:t>示。</w:t>
            </w:r>
            <w:r w:rsidR="00EB4170">
              <w:rPr>
                <w:rFonts w:hint="eastAsia"/>
                <w:sz w:val="21"/>
                <w:szCs w:val="21"/>
              </w:rPr>
              <w:br/>
              <w:t>5</w:t>
            </w:r>
            <w:r w:rsidRPr="00D86EF5">
              <w:rPr>
                <w:rFonts w:hint="eastAsia"/>
                <w:sz w:val="21"/>
                <w:szCs w:val="21"/>
              </w:rPr>
              <w:t>.</w:t>
            </w:r>
            <w:proofErr w:type="gramStart"/>
            <w:r w:rsidRPr="00D86EF5">
              <w:rPr>
                <w:rFonts w:hint="eastAsia"/>
                <w:sz w:val="21"/>
                <w:szCs w:val="21"/>
              </w:rPr>
              <w:t>需支持蓝牙</w:t>
            </w:r>
            <w:proofErr w:type="gramEnd"/>
            <w:r w:rsidRPr="00D86EF5">
              <w:rPr>
                <w:rFonts w:hint="eastAsia"/>
                <w:sz w:val="21"/>
                <w:szCs w:val="21"/>
              </w:rPr>
              <w:t>Bluetooth 4.2标准，能连接外部蓝牙音箱播放音频，也能接收外部手机</w:t>
            </w:r>
            <w:proofErr w:type="gramStart"/>
            <w:r w:rsidRPr="00D86EF5">
              <w:rPr>
                <w:rFonts w:hint="eastAsia"/>
                <w:sz w:val="21"/>
                <w:szCs w:val="21"/>
              </w:rPr>
              <w:t>通过蓝牙发送</w:t>
            </w:r>
            <w:proofErr w:type="gramEnd"/>
            <w:r w:rsidRPr="00D86EF5">
              <w:rPr>
                <w:rFonts w:hint="eastAsia"/>
                <w:sz w:val="21"/>
                <w:szCs w:val="21"/>
              </w:rPr>
              <w:t>的文件。</w:t>
            </w:r>
            <w:r w:rsidR="00EB4170">
              <w:rPr>
                <w:rFonts w:hint="eastAsia"/>
                <w:sz w:val="21"/>
                <w:szCs w:val="21"/>
              </w:rPr>
              <w:br/>
              <w:t>6</w:t>
            </w:r>
            <w:r w:rsidRPr="00D86EF5">
              <w:rPr>
                <w:rFonts w:hint="eastAsia"/>
                <w:sz w:val="21"/>
                <w:szCs w:val="21"/>
              </w:rPr>
              <w:t>.需具备摄像头工作指示灯，摄像头运行时，有指示灯提示。</w:t>
            </w:r>
            <w:r w:rsidR="00EB4170">
              <w:rPr>
                <w:rFonts w:hint="eastAsia"/>
                <w:sz w:val="21"/>
                <w:szCs w:val="21"/>
              </w:rPr>
              <w:br/>
              <w:t>7</w:t>
            </w:r>
            <w:r w:rsidRPr="00D86EF5">
              <w:rPr>
                <w:rFonts w:hint="eastAsia"/>
                <w:sz w:val="21"/>
                <w:szCs w:val="21"/>
              </w:rPr>
              <w:t>.</w:t>
            </w:r>
            <w:proofErr w:type="gramStart"/>
            <w:r w:rsidRPr="00D86EF5">
              <w:rPr>
                <w:rFonts w:hint="eastAsia"/>
                <w:sz w:val="21"/>
                <w:szCs w:val="21"/>
              </w:rPr>
              <w:t>需支持</w:t>
            </w:r>
            <w:proofErr w:type="gramEnd"/>
            <w:r w:rsidRPr="00D86EF5">
              <w:rPr>
                <w:rFonts w:hint="eastAsia"/>
                <w:sz w:val="21"/>
                <w:szCs w:val="21"/>
              </w:rPr>
              <w:t>课堂简易录播（轻录播）功能，录制屏幕及整机半径4米内课堂现场音频，辅助教师课后教学研究。</w:t>
            </w:r>
            <w:r w:rsidRPr="00D86EF5">
              <w:rPr>
                <w:rFonts w:hint="eastAsia"/>
                <w:sz w:val="21"/>
                <w:szCs w:val="21"/>
              </w:rPr>
              <w:br/>
            </w:r>
            <w:r w:rsidR="00EB4170">
              <w:rPr>
                <w:rFonts w:hint="eastAsia"/>
                <w:sz w:val="21"/>
                <w:szCs w:val="21"/>
              </w:rPr>
              <w:t>8</w:t>
            </w:r>
            <w:r w:rsidRPr="00D86EF5">
              <w:rPr>
                <w:rFonts w:hint="eastAsia"/>
                <w:sz w:val="21"/>
                <w:szCs w:val="21"/>
              </w:rPr>
              <w:t>.支持将自定义图片设置为开机画面。</w:t>
            </w:r>
            <w:r w:rsidRPr="00D86EF5">
              <w:rPr>
                <w:rFonts w:hint="eastAsia"/>
                <w:sz w:val="21"/>
                <w:szCs w:val="21"/>
              </w:rPr>
              <w:br/>
            </w:r>
            <w:r w:rsidR="00EB4170">
              <w:rPr>
                <w:rFonts w:hint="eastAsia"/>
                <w:sz w:val="21"/>
                <w:szCs w:val="21"/>
              </w:rPr>
              <w:t>9</w:t>
            </w:r>
            <w:r w:rsidRPr="00D86EF5">
              <w:rPr>
                <w:rFonts w:hint="eastAsia"/>
                <w:sz w:val="21"/>
                <w:szCs w:val="21"/>
              </w:rPr>
              <w:t>.需具备电视遥控功能和电脑键盘常用的F1—F12功能键及Alt+F4、Alt+Tab、Space、Enter、windows等快捷按键，可实现一键开启交互白板软件、PPT上下翻页、一键锁定/解锁触摸及整机实体按键、一键熄屏的功能。</w:t>
            </w:r>
            <w:r w:rsidRPr="00D86EF5">
              <w:rPr>
                <w:rFonts w:hint="eastAsia"/>
                <w:sz w:val="21"/>
                <w:szCs w:val="21"/>
              </w:rPr>
              <w:br/>
            </w:r>
            <w:r w:rsidR="00EB4170">
              <w:rPr>
                <w:rFonts w:hint="eastAsia"/>
                <w:sz w:val="21"/>
                <w:szCs w:val="21"/>
              </w:rPr>
              <w:t>10</w:t>
            </w:r>
            <w:r w:rsidRPr="00D86EF5">
              <w:rPr>
                <w:rFonts w:hint="eastAsia"/>
                <w:sz w:val="21"/>
                <w:szCs w:val="21"/>
              </w:rPr>
              <w:t>.支持护眼模式，可通过触摸菜单按键启用护眼模式，降低有害蓝光。</w:t>
            </w:r>
            <w:r w:rsidR="00EB4170">
              <w:rPr>
                <w:rFonts w:hint="eastAsia"/>
                <w:sz w:val="21"/>
                <w:szCs w:val="21"/>
              </w:rPr>
              <w:br/>
              <w:t>11</w:t>
            </w:r>
            <w:r w:rsidRPr="00D86EF5">
              <w:rPr>
                <w:rFonts w:hint="eastAsia"/>
                <w:sz w:val="21"/>
                <w:szCs w:val="21"/>
              </w:rPr>
              <w:t>.内置触摸中控菜单，将信号源通道切换、护眼、声音调节等整合到同一菜单下，无须实体按键，在任意显示通道下均可通过手势在屏幕上调取该触摸菜单。</w:t>
            </w:r>
            <w:r w:rsidRPr="00D86EF5">
              <w:rPr>
                <w:rFonts w:hint="eastAsia"/>
                <w:sz w:val="21"/>
                <w:szCs w:val="21"/>
              </w:rPr>
              <w:br/>
              <w:t>三、触摸系统：</w:t>
            </w:r>
            <w:r w:rsidR="00EB4170">
              <w:rPr>
                <w:rFonts w:hint="eastAsia"/>
                <w:sz w:val="21"/>
                <w:szCs w:val="21"/>
              </w:rPr>
              <w:br/>
              <w:t>1</w:t>
            </w:r>
            <w:r w:rsidRPr="00D86EF5">
              <w:rPr>
                <w:rFonts w:hint="eastAsia"/>
                <w:sz w:val="21"/>
                <w:szCs w:val="21"/>
              </w:rPr>
              <w:t>.需采用电容触控技术，支持Windows系统中进行20点或以上触控，书写精度可达</w:t>
            </w:r>
            <w:r w:rsidR="00EB4170">
              <w:rPr>
                <w:rFonts w:hint="eastAsia"/>
                <w:sz w:val="21"/>
                <w:szCs w:val="21"/>
              </w:rPr>
              <w:t xml:space="preserve">1mm </w:t>
            </w:r>
            <w:r w:rsidR="00EB4170">
              <w:rPr>
                <w:rFonts w:hint="eastAsia"/>
                <w:sz w:val="21"/>
                <w:szCs w:val="21"/>
              </w:rPr>
              <w:br/>
              <w:t>2</w:t>
            </w:r>
            <w:r w:rsidRPr="00D86EF5">
              <w:rPr>
                <w:rFonts w:hint="eastAsia"/>
                <w:sz w:val="21"/>
                <w:szCs w:val="21"/>
              </w:rPr>
              <w:t>.</w:t>
            </w:r>
            <w:proofErr w:type="gramStart"/>
            <w:r w:rsidRPr="00D86EF5">
              <w:rPr>
                <w:rFonts w:hint="eastAsia"/>
                <w:sz w:val="21"/>
                <w:szCs w:val="21"/>
              </w:rPr>
              <w:t>触摸框免驱</w:t>
            </w:r>
            <w:proofErr w:type="gramEnd"/>
            <w:r w:rsidRPr="00D86EF5">
              <w:rPr>
                <w:rFonts w:hint="eastAsia"/>
                <w:sz w:val="21"/>
                <w:szCs w:val="21"/>
              </w:rPr>
              <w:t>：支持Windows XP、Windows 7、Windows 8、</w:t>
            </w:r>
            <w:r w:rsidR="00EB4170">
              <w:rPr>
                <w:rFonts w:hint="eastAsia"/>
                <w:sz w:val="21"/>
                <w:szCs w:val="21"/>
              </w:rPr>
              <w:t>Windows 3</w:t>
            </w:r>
            <w:r w:rsidRPr="00D86EF5">
              <w:rPr>
                <w:rFonts w:hint="eastAsia"/>
                <w:sz w:val="21"/>
                <w:szCs w:val="21"/>
              </w:rPr>
              <w:t>.1、Linux、Mac Os系统外置电脑操作系统接入时，无需安装触摸框驱动</w:t>
            </w:r>
            <w:r w:rsidRPr="00D86EF5">
              <w:rPr>
                <w:rFonts w:hint="eastAsia"/>
                <w:sz w:val="21"/>
                <w:szCs w:val="21"/>
              </w:rPr>
              <w:br/>
              <w:t>四、双屏专用备授课软件：</w:t>
            </w:r>
            <w:r w:rsidRPr="00D86EF5">
              <w:rPr>
                <w:rFonts w:hint="eastAsia"/>
                <w:sz w:val="21"/>
                <w:szCs w:val="21"/>
              </w:rPr>
              <w:br/>
            </w:r>
            <w:r w:rsidR="00EB4170">
              <w:rPr>
                <w:sz w:val="21"/>
                <w:szCs w:val="21"/>
              </w:rPr>
              <w:t>1</w:t>
            </w:r>
            <w:r w:rsidRPr="00D86EF5">
              <w:rPr>
                <w:rFonts w:hint="eastAsia"/>
                <w:sz w:val="21"/>
                <w:szCs w:val="21"/>
              </w:rPr>
              <w:t>.采用备授课一体化的框架设计，</w:t>
            </w:r>
            <w:proofErr w:type="gramStart"/>
            <w:r w:rsidRPr="00D86EF5">
              <w:rPr>
                <w:rFonts w:hint="eastAsia"/>
                <w:sz w:val="21"/>
                <w:szCs w:val="21"/>
              </w:rPr>
              <w:t>需支持</w:t>
            </w:r>
            <w:proofErr w:type="gramEnd"/>
            <w:r w:rsidRPr="00D86EF5">
              <w:rPr>
                <w:rFonts w:hint="eastAsia"/>
                <w:sz w:val="21"/>
                <w:szCs w:val="21"/>
              </w:rPr>
              <w:t>在</w:t>
            </w:r>
            <w:proofErr w:type="gramStart"/>
            <w:r w:rsidRPr="00D86EF5">
              <w:rPr>
                <w:rFonts w:hint="eastAsia"/>
                <w:sz w:val="21"/>
                <w:szCs w:val="21"/>
              </w:rPr>
              <w:t>双屏下显示</w:t>
            </w:r>
            <w:proofErr w:type="gramEnd"/>
            <w:r w:rsidRPr="00D86EF5">
              <w:rPr>
                <w:rFonts w:hint="eastAsia"/>
                <w:sz w:val="21"/>
                <w:szCs w:val="21"/>
              </w:rPr>
              <w:t>交互式一体课件和授课，而无需使用特殊的备课端软件</w:t>
            </w:r>
            <w:r w:rsidRPr="00D86EF5">
              <w:rPr>
                <w:rFonts w:hint="eastAsia"/>
                <w:sz w:val="21"/>
                <w:szCs w:val="21"/>
              </w:rPr>
              <w:br/>
            </w:r>
            <w:r w:rsidR="00EB4170">
              <w:rPr>
                <w:sz w:val="21"/>
                <w:szCs w:val="21"/>
              </w:rPr>
              <w:t>2</w:t>
            </w:r>
            <w:r w:rsidRPr="00D86EF5">
              <w:rPr>
                <w:rFonts w:hint="eastAsia"/>
                <w:sz w:val="21"/>
                <w:szCs w:val="21"/>
              </w:rPr>
              <w:t>.默认主屏幕显示互动教学课件，副屏幕显示电子演算板；电子演算板可以收起显示系统桌面</w:t>
            </w:r>
            <w:r w:rsidR="00EB4170">
              <w:rPr>
                <w:rFonts w:hint="eastAsia"/>
                <w:sz w:val="21"/>
                <w:szCs w:val="21"/>
              </w:rPr>
              <w:br/>
              <w:t>3</w:t>
            </w:r>
            <w:r w:rsidRPr="00D86EF5">
              <w:rPr>
                <w:rFonts w:hint="eastAsia"/>
                <w:sz w:val="21"/>
                <w:szCs w:val="21"/>
              </w:rPr>
              <w:t>.</w:t>
            </w:r>
            <w:proofErr w:type="gramStart"/>
            <w:r w:rsidRPr="00D86EF5">
              <w:rPr>
                <w:rFonts w:hint="eastAsia"/>
                <w:sz w:val="21"/>
                <w:szCs w:val="21"/>
              </w:rPr>
              <w:t>需支持</w:t>
            </w:r>
            <w:proofErr w:type="gramEnd"/>
            <w:r w:rsidRPr="00D86EF5">
              <w:rPr>
                <w:rFonts w:hint="eastAsia"/>
                <w:sz w:val="21"/>
                <w:szCs w:val="21"/>
              </w:rPr>
              <w:t>将互动教学课件中的图片、视频、形状元素穿越到电子演算板，方便独立演示讲解</w:t>
            </w:r>
            <w:r w:rsidRPr="00D86EF5">
              <w:rPr>
                <w:rFonts w:hint="eastAsia"/>
                <w:sz w:val="21"/>
                <w:szCs w:val="21"/>
              </w:rPr>
              <w:br/>
            </w:r>
            <w:r w:rsidR="00EB4170">
              <w:rPr>
                <w:sz w:val="21"/>
                <w:szCs w:val="21"/>
              </w:rPr>
              <w:t>4</w:t>
            </w:r>
            <w:r w:rsidRPr="00D86EF5">
              <w:rPr>
                <w:rFonts w:hint="eastAsia"/>
                <w:sz w:val="21"/>
                <w:szCs w:val="21"/>
              </w:rPr>
              <w:t>.</w:t>
            </w:r>
            <w:proofErr w:type="gramStart"/>
            <w:r w:rsidRPr="00D86EF5">
              <w:rPr>
                <w:rFonts w:hint="eastAsia"/>
                <w:sz w:val="21"/>
                <w:szCs w:val="21"/>
              </w:rPr>
              <w:t>需支持</w:t>
            </w:r>
            <w:proofErr w:type="gramEnd"/>
            <w:r w:rsidRPr="00D86EF5">
              <w:rPr>
                <w:rFonts w:hint="eastAsia"/>
                <w:sz w:val="21"/>
                <w:szCs w:val="21"/>
              </w:rPr>
              <w:t>在副屏幕显示画板工具，画板工具可以收起显示系统桌面</w:t>
            </w:r>
            <w:r w:rsidRPr="00D86EF5">
              <w:rPr>
                <w:rFonts w:hint="eastAsia"/>
                <w:sz w:val="21"/>
                <w:szCs w:val="21"/>
              </w:rPr>
              <w:br/>
            </w:r>
            <w:r w:rsidR="00EB4170">
              <w:rPr>
                <w:sz w:val="21"/>
                <w:szCs w:val="21"/>
              </w:rPr>
              <w:t>5</w:t>
            </w:r>
            <w:r w:rsidRPr="00D86EF5">
              <w:rPr>
                <w:rFonts w:hint="eastAsia"/>
                <w:sz w:val="21"/>
                <w:szCs w:val="21"/>
              </w:rPr>
              <w:t>.</w:t>
            </w:r>
            <w:proofErr w:type="gramStart"/>
            <w:r w:rsidRPr="00D86EF5">
              <w:rPr>
                <w:rFonts w:hint="eastAsia"/>
                <w:sz w:val="21"/>
                <w:szCs w:val="21"/>
              </w:rPr>
              <w:t>需支持</w:t>
            </w:r>
            <w:proofErr w:type="gramEnd"/>
            <w:r w:rsidRPr="00D86EF5">
              <w:rPr>
                <w:rFonts w:hint="eastAsia"/>
                <w:sz w:val="21"/>
                <w:szCs w:val="21"/>
              </w:rPr>
              <w:t>将视频展台的画面在副屏显示，展台画面与互动教学课件相互独立，互不干扰</w:t>
            </w:r>
            <w:r w:rsidRPr="00D86EF5">
              <w:rPr>
                <w:rFonts w:hint="eastAsia"/>
                <w:sz w:val="21"/>
                <w:szCs w:val="21"/>
              </w:rPr>
              <w:br/>
            </w:r>
            <w:r w:rsidR="00EB4170">
              <w:rPr>
                <w:sz w:val="21"/>
                <w:szCs w:val="21"/>
              </w:rPr>
              <w:t>6</w:t>
            </w:r>
            <w:r w:rsidRPr="00D86EF5">
              <w:rPr>
                <w:rFonts w:hint="eastAsia"/>
                <w:sz w:val="21"/>
                <w:szCs w:val="21"/>
              </w:rPr>
              <w:t>.课堂活动-分组竞争支持选择双人和四人两种模式，选择四</w:t>
            </w:r>
            <w:proofErr w:type="gramStart"/>
            <w:r w:rsidRPr="00D86EF5">
              <w:rPr>
                <w:rFonts w:hint="eastAsia"/>
                <w:sz w:val="21"/>
                <w:szCs w:val="21"/>
              </w:rPr>
              <w:t>人模式</w:t>
            </w:r>
            <w:proofErr w:type="gramEnd"/>
            <w:r w:rsidRPr="00D86EF5">
              <w:rPr>
                <w:rFonts w:hint="eastAsia"/>
                <w:sz w:val="21"/>
                <w:szCs w:val="21"/>
              </w:rPr>
              <w:t>时可以在主副</w:t>
            </w:r>
            <w:proofErr w:type="gramStart"/>
            <w:r w:rsidRPr="00D86EF5">
              <w:rPr>
                <w:rFonts w:hint="eastAsia"/>
                <w:sz w:val="21"/>
                <w:szCs w:val="21"/>
              </w:rPr>
              <w:t>屏同时</w:t>
            </w:r>
            <w:proofErr w:type="gramEnd"/>
            <w:r w:rsidRPr="00D86EF5">
              <w:rPr>
                <w:rFonts w:hint="eastAsia"/>
                <w:sz w:val="21"/>
                <w:szCs w:val="21"/>
              </w:rPr>
              <w:t>显示</w:t>
            </w:r>
            <w:r w:rsidRPr="00D86EF5">
              <w:rPr>
                <w:rFonts w:hint="eastAsia"/>
                <w:sz w:val="21"/>
                <w:szCs w:val="21"/>
              </w:rPr>
              <w:br/>
            </w:r>
            <w:r w:rsidR="00EB4170">
              <w:rPr>
                <w:sz w:val="21"/>
                <w:szCs w:val="21"/>
              </w:rPr>
              <w:t>7</w:t>
            </w:r>
            <w:r w:rsidRPr="00D86EF5">
              <w:rPr>
                <w:rFonts w:hint="eastAsia"/>
                <w:sz w:val="21"/>
                <w:szCs w:val="21"/>
              </w:rPr>
              <w:t>.教师可根据教学场景自由切换两个屏幕的布局，</w:t>
            </w:r>
            <w:proofErr w:type="gramStart"/>
            <w:r w:rsidRPr="00D86EF5">
              <w:rPr>
                <w:rFonts w:hint="eastAsia"/>
                <w:sz w:val="21"/>
                <w:szCs w:val="21"/>
              </w:rPr>
              <w:t>需支持</w:t>
            </w:r>
            <w:proofErr w:type="gramEnd"/>
            <w:r w:rsidRPr="00D86EF5">
              <w:rPr>
                <w:rFonts w:hint="eastAsia"/>
                <w:sz w:val="21"/>
                <w:szCs w:val="21"/>
              </w:rPr>
              <w:t>将屏幕内容互换或复制，在主副屏上都可以发起互换。</w:t>
            </w:r>
          </w:p>
        </w:tc>
        <w:tc>
          <w:tcPr>
            <w:tcW w:w="85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lastRenderedPageBreak/>
              <w:t>台</w:t>
            </w:r>
          </w:p>
        </w:tc>
        <w:tc>
          <w:tcPr>
            <w:tcW w:w="85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2</w:t>
            </w:r>
          </w:p>
        </w:tc>
      </w:tr>
      <w:tr w:rsidR="004E30CB" w:rsidRPr="00D86EF5" w:rsidTr="00D86EF5">
        <w:tc>
          <w:tcPr>
            <w:tcW w:w="90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lastRenderedPageBreak/>
              <w:t>6</w:t>
            </w:r>
          </w:p>
        </w:tc>
        <w:tc>
          <w:tcPr>
            <w:tcW w:w="1017" w:type="dxa"/>
            <w:tcBorders>
              <w:top w:val="single" w:sz="4" w:space="0" w:color="auto"/>
              <w:left w:val="single" w:sz="4" w:space="0" w:color="auto"/>
              <w:bottom w:val="single" w:sz="4" w:space="0" w:color="auto"/>
              <w:right w:val="single" w:sz="4" w:space="0" w:color="auto"/>
            </w:tcBorders>
            <w:vAlign w:val="center"/>
          </w:tcPr>
          <w:p w:rsidR="004E30CB" w:rsidRPr="00D86EF5" w:rsidRDefault="00D86EF5" w:rsidP="00CF4389">
            <w:pPr>
              <w:widowControl/>
              <w:jc w:val="center"/>
              <w:textAlignment w:val="center"/>
              <w:rPr>
                <w:sz w:val="21"/>
                <w:szCs w:val="21"/>
              </w:rPr>
            </w:pPr>
            <w:r w:rsidRPr="00D86EF5">
              <w:rPr>
                <w:rFonts w:hint="eastAsia"/>
                <w:sz w:val="21"/>
                <w:szCs w:val="21"/>
              </w:rPr>
              <w:t>操作台</w:t>
            </w:r>
          </w:p>
        </w:tc>
        <w:tc>
          <w:tcPr>
            <w:tcW w:w="607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left"/>
              <w:textAlignment w:val="center"/>
              <w:rPr>
                <w:sz w:val="21"/>
                <w:szCs w:val="21"/>
              </w:rPr>
            </w:pPr>
            <w:r w:rsidRPr="00D86EF5">
              <w:rPr>
                <w:rFonts w:hint="eastAsia"/>
                <w:sz w:val="21"/>
                <w:szCs w:val="21"/>
              </w:rPr>
              <w:t>1.主板采用H310芯片组，搭载INTEL  8代酷</w:t>
            </w:r>
            <w:proofErr w:type="gramStart"/>
            <w:r w:rsidRPr="00D86EF5">
              <w:rPr>
                <w:rFonts w:hint="eastAsia"/>
                <w:sz w:val="21"/>
                <w:szCs w:val="21"/>
              </w:rPr>
              <w:t>睿</w:t>
            </w:r>
            <w:proofErr w:type="gramEnd"/>
            <w:r w:rsidRPr="00D86EF5">
              <w:rPr>
                <w:rFonts w:hint="eastAsia"/>
                <w:sz w:val="21"/>
                <w:szCs w:val="21"/>
              </w:rPr>
              <w:t>I5 CPU</w:t>
            </w:r>
            <w:r w:rsidRPr="00D86EF5">
              <w:rPr>
                <w:rFonts w:hint="eastAsia"/>
                <w:sz w:val="21"/>
                <w:szCs w:val="21"/>
              </w:rPr>
              <w:br/>
              <w:t>2.内存：8GB DDR4笔记本内存或以上配置</w:t>
            </w:r>
            <w:r w:rsidRPr="00D86EF5">
              <w:rPr>
                <w:rFonts w:hint="eastAsia"/>
                <w:sz w:val="21"/>
                <w:szCs w:val="21"/>
              </w:rPr>
              <w:br/>
              <w:t>3.硬盘：256G或以上SSD固态硬盘</w:t>
            </w:r>
            <w:r w:rsidRPr="00D86EF5">
              <w:rPr>
                <w:rFonts w:hint="eastAsia"/>
                <w:sz w:val="21"/>
                <w:szCs w:val="21"/>
              </w:rPr>
              <w:br/>
              <w:t>4.显卡：2G以上独立</w:t>
            </w:r>
            <w:r w:rsidRPr="00D86EF5">
              <w:rPr>
                <w:rFonts w:hint="eastAsia"/>
                <w:sz w:val="21"/>
                <w:szCs w:val="21"/>
              </w:rPr>
              <w:br/>
              <w:t>5.系统版本：正版Windows 10 64位中文专业版</w:t>
            </w:r>
            <w:r w:rsidRPr="00D86EF5">
              <w:rPr>
                <w:rFonts w:hint="eastAsia"/>
                <w:sz w:val="21"/>
                <w:szCs w:val="21"/>
              </w:rPr>
              <w:br/>
              <w:t>6.具有独立非外扩展的视频输出接口：≥1路HDMI ，具有独立非外扩展的电脑USB接口：电脑上至少具备3个USB3.0 TypeA接口，</w:t>
            </w:r>
          </w:p>
        </w:tc>
        <w:tc>
          <w:tcPr>
            <w:tcW w:w="85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1</w:t>
            </w:r>
          </w:p>
        </w:tc>
      </w:tr>
      <w:tr w:rsidR="004E30CB" w:rsidRPr="00D86EF5" w:rsidTr="00D86EF5">
        <w:tc>
          <w:tcPr>
            <w:tcW w:w="90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7</w:t>
            </w:r>
          </w:p>
        </w:tc>
        <w:tc>
          <w:tcPr>
            <w:tcW w:w="1017"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搪瓷白板</w:t>
            </w:r>
          </w:p>
        </w:tc>
        <w:tc>
          <w:tcPr>
            <w:tcW w:w="607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left"/>
              <w:textAlignment w:val="center"/>
              <w:rPr>
                <w:sz w:val="21"/>
                <w:szCs w:val="21"/>
              </w:rPr>
            </w:pPr>
            <w:r w:rsidRPr="00D86EF5">
              <w:rPr>
                <w:rFonts w:hint="eastAsia"/>
                <w:sz w:val="21"/>
                <w:szCs w:val="21"/>
              </w:rPr>
              <w:t>1.规格需保证与多媒体设备投影机投射物理尺寸有效对接，并可根据学校实际情况进行调整；</w:t>
            </w:r>
            <w:r w:rsidRPr="00D86EF5">
              <w:rPr>
                <w:rFonts w:hint="eastAsia"/>
                <w:sz w:val="21"/>
                <w:szCs w:val="21"/>
              </w:rPr>
              <w:br/>
              <w:t>2.书写面板材质：采用进口搪瓷白板，冷轧钢基板厚度0.35mm，板面细腻平整，无裂纹、无流痕、无气泡等缺陷，表面附有透明保护膜，不反光、不变形、不打滑，整板无拼接；</w:t>
            </w:r>
            <w:r w:rsidRPr="00D86EF5">
              <w:rPr>
                <w:rFonts w:hint="eastAsia"/>
                <w:sz w:val="21"/>
                <w:szCs w:val="21"/>
              </w:rPr>
              <w:br/>
              <w:t>3.硬度：涂层硬度≥8H；，光泽度：光泽度＜16%；</w:t>
            </w:r>
            <w:r w:rsidRPr="00D86EF5">
              <w:rPr>
                <w:rFonts w:hint="eastAsia"/>
                <w:sz w:val="21"/>
                <w:szCs w:val="21"/>
              </w:rPr>
              <w:br/>
            </w:r>
            <w:r w:rsidRPr="00D86EF5">
              <w:rPr>
                <w:rFonts w:hint="eastAsia"/>
                <w:sz w:val="21"/>
                <w:szCs w:val="21"/>
              </w:rPr>
              <w:lastRenderedPageBreak/>
              <w:t>4.书写性：用普通白板笔书写，手感流畅，笔记充实均匀、线条明显、字迹清晰，易写易擦；</w:t>
            </w:r>
            <w:r w:rsidRPr="00D86EF5">
              <w:rPr>
                <w:rFonts w:hint="eastAsia"/>
                <w:sz w:val="21"/>
                <w:szCs w:val="21"/>
              </w:rPr>
              <w:br/>
              <w:t>5.包边：根据实际尺寸需要一体化包边。</w:t>
            </w:r>
          </w:p>
        </w:tc>
        <w:tc>
          <w:tcPr>
            <w:tcW w:w="85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lastRenderedPageBreak/>
              <w:t>套</w:t>
            </w:r>
          </w:p>
        </w:tc>
        <w:tc>
          <w:tcPr>
            <w:tcW w:w="85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color w:val="000000"/>
                <w:sz w:val="21"/>
                <w:szCs w:val="21"/>
              </w:rPr>
              <w:t>29</w:t>
            </w:r>
          </w:p>
        </w:tc>
      </w:tr>
      <w:tr w:rsidR="004E30CB" w:rsidRPr="00D86EF5" w:rsidTr="00D86EF5">
        <w:tc>
          <w:tcPr>
            <w:tcW w:w="90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lastRenderedPageBreak/>
              <w:t>8</w:t>
            </w:r>
          </w:p>
        </w:tc>
        <w:tc>
          <w:tcPr>
            <w:tcW w:w="1017"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互联感应书写设备</w:t>
            </w:r>
          </w:p>
        </w:tc>
        <w:tc>
          <w:tcPr>
            <w:tcW w:w="607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left"/>
              <w:textAlignment w:val="center"/>
              <w:rPr>
                <w:sz w:val="21"/>
                <w:szCs w:val="21"/>
              </w:rPr>
            </w:pPr>
            <w:r w:rsidRPr="00D86EF5">
              <w:rPr>
                <w:rFonts w:hint="eastAsia"/>
                <w:sz w:val="21"/>
                <w:szCs w:val="21"/>
              </w:rPr>
              <w:t>1.书写技术：红外线感应技术；</w:t>
            </w:r>
            <w:r w:rsidRPr="00D86EF5">
              <w:rPr>
                <w:rFonts w:hint="eastAsia"/>
                <w:sz w:val="21"/>
                <w:szCs w:val="21"/>
              </w:rPr>
              <w:br/>
              <w:t>2.规格需保证与多媒体设备投影机投射物理尺寸，搪瓷白板有效对接，并可根据学校实际情况进行调整；</w:t>
            </w:r>
            <w:r w:rsidRPr="00D86EF5">
              <w:rPr>
                <w:rFonts w:hint="eastAsia"/>
                <w:sz w:val="21"/>
                <w:szCs w:val="21"/>
              </w:rPr>
              <w:br/>
              <w:t>3.书写面载体：可粘贴吸附到任意书写平面（白板，玻璃等）安装便捷；</w:t>
            </w:r>
            <w:r w:rsidRPr="00D86EF5">
              <w:rPr>
                <w:rFonts w:hint="eastAsia"/>
                <w:sz w:val="21"/>
                <w:szCs w:val="21"/>
              </w:rPr>
              <w:br/>
              <w:t>4.超高精度识别：触摸精度≤1.5mm，触摸尺寸≥2mm；</w:t>
            </w:r>
            <w:r w:rsidRPr="00D86EF5">
              <w:rPr>
                <w:rFonts w:hint="eastAsia"/>
                <w:sz w:val="21"/>
                <w:szCs w:val="21"/>
              </w:rPr>
              <w:br/>
              <w:t>5.响应时间：5-12ms，书写同步无延时；</w:t>
            </w:r>
            <w:r w:rsidRPr="00D86EF5">
              <w:rPr>
                <w:rFonts w:hint="eastAsia"/>
                <w:sz w:val="21"/>
                <w:szCs w:val="21"/>
              </w:rPr>
              <w:br/>
              <w:t>6.防误点功能：可以自动屏蔽老师书写时衣袖干扰，手掌干扰，要求当老师左</w:t>
            </w:r>
            <w:proofErr w:type="gramStart"/>
            <w:r w:rsidRPr="00D86EF5">
              <w:rPr>
                <w:rFonts w:hint="eastAsia"/>
                <w:sz w:val="21"/>
                <w:szCs w:val="21"/>
              </w:rPr>
              <w:t>手扶着</w:t>
            </w:r>
            <w:proofErr w:type="gramEnd"/>
            <w:r w:rsidRPr="00D86EF5">
              <w:rPr>
                <w:rFonts w:hint="eastAsia"/>
                <w:sz w:val="21"/>
                <w:szCs w:val="21"/>
              </w:rPr>
              <w:t>书写板的左下方，右手在书写框内书写时不受影响，不改变老师的使用习惯；老师握笔时手指贴近书写面要求不影响正常书写，不改变老师握笔习惯。</w:t>
            </w:r>
            <w:r w:rsidRPr="00D86EF5">
              <w:rPr>
                <w:rFonts w:hint="eastAsia"/>
                <w:sz w:val="21"/>
                <w:szCs w:val="21"/>
              </w:rPr>
              <w:br/>
              <w:t>7.</w:t>
            </w:r>
            <w:proofErr w:type="gramStart"/>
            <w:r w:rsidRPr="00D86EF5">
              <w:rPr>
                <w:rFonts w:hint="eastAsia"/>
                <w:sz w:val="21"/>
                <w:szCs w:val="21"/>
              </w:rPr>
              <w:t>坏管屏蔽</w:t>
            </w:r>
            <w:proofErr w:type="gramEnd"/>
            <w:r w:rsidRPr="00D86EF5">
              <w:rPr>
                <w:rFonts w:hint="eastAsia"/>
                <w:sz w:val="21"/>
                <w:szCs w:val="21"/>
              </w:rPr>
              <w:t>功能：智能书写框在使用时最多出现15%的灯管损坏，能够正常使用；</w:t>
            </w:r>
            <w:r w:rsidRPr="00D86EF5">
              <w:rPr>
                <w:rFonts w:hint="eastAsia"/>
                <w:sz w:val="21"/>
                <w:szCs w:val="21"/>
              </w:rPr>
              <w:br/>
              <w:t>8.抗光功能：</w:t>
            </w:r>
            <w:proofErr w:type="gramStart"/>
            <w:r w:rsidRPr="00D86EF5">
              <w:rPr>
                <w:rFonts w:hint="eastAsia"/>
                <w:sz w:val="21"/>
                <w:szCs w:val="21"/>
              </w:rPr>
              <w:t>书写框抗强光</w:t>
            </w:r>
            <w:proofErr w:type="gramEnd"/>
            <w:r w:rsidRPr="00D86EF5">
              <w:rPr>
                <w:rFonts w:hint="eastAsia"/>
                <w:sz w:val="21"/>
                <w:szCs w:val="21"/>
              </w:rPr>
              <w:t>干扰，抗光等级达到100K LUX；</w:t>
            </w:r>
            <w:r w:rsidRPr="00D86EF5">
              <w:rPr>
                <w:rFonts w:hint="eastAsia"/>
                <w:sz w:val="21"/>
                <w:szCs w:val="21"/>
              </w:rPr>
              <w:br/>
              <w:t>9.快捷键：要求带有九个功能快捷键的扇形面板至于</w:t>
            </w:r>
            <w:proofErr w:type="gramStart"/>
            <w:r w:rsidRPr="00D86EF5">
              <w:rPr>
                <w:rFonts w:hint="eastAsia"/>
                <w:sz w:val="21"/>
                <w:szCs w:val="21"/>
              </w:rPr>
              <w:t>书写框右下角</w:t>
            </w:r>
            <w:proofErr w:type="gramEnd"/>
            <w:r w:rsidRPr="00D86EF5">
              <w:rPr>
                <w:rFonts w:hint="eastAsia"/>
                <w:sz w:val="21"/>
                <w:szCs w:val="21"/>
              </w:rPr>
              <w:t>，或九个功能键单独分开可按照老师需求粘贴在书写框内的任意位置。</w:t>
            </w:r>
            <w:r w:rsidRPr="00D86EF5">
              <w:rPr>
                <w:rFonts w:hint="eastAsia"/>
                <w:sz w:val="21"/>
                <w:szCs w:val="21"/>
              </w:rPr>
              <w:br/>
              <w:t>10.结构规格：产品由四条铝合金边框组成，要求框体铝型材厚度小于1宽度小于2.2cm；</w:t>
            </w:r>
            <w:r w:rsidRPr="00D86EF5">
              <w:rPr>
                <w:rFonts w:hint="eastAsia"/>
                <w:sz w:val="21"/>
                <w:szCs w:val="21"/>
              </w:rPr>
              <w:br/>
              <w:t>11.高低温冲击（带负载）：-10℃～60℃循环5次，温度顶峰停留30分钟，高低温冲击后设备功能正常；</w:t>
            </w:r>
            <w:r w:rsidRPr="00D86EF5">
              <w:rPr>
                <w:rFonts w:hint="eastAsia"/>
                <w:sz w:val="21"/>
                <w:szCs w:val="21"/>
              </w:rPr>
              <w:br/>
              <w:t>12.静电放电测试（ESD）：接触放电：8kV以下B级，8kV以上C级</w:t>
            </w:r>
          </w:p>
          <w:p w:rsidR="004E30CB" w:rsidRPr="00D86EF5" w:rsidRDefault="004E30CB" w:rsidP="00CF4389">
            <w:pPr>
              <w:widowControl/>
              <w:jc w:val="left"/>
              <w:textAlignment w:val="center"/>
              <w:rPr>
                <w:sz w:val="21"/>
                <w:szCs w:val="21"/>
              </w:rPr>
            </w:pPr>
            <w:r w:rsidRPr="00D86EF5">
              <w:rPr>
                <w:rFonts w:hint="eastAsia"/>
                <w:sz w:val="21"/>
                <w:szCs w:val="21"/>
              </w:rPr>
              <w:t>空气放电：8kV以下A级，8kV ～12kV以上B级</w:t>
            </w:r>
            <w:r w:rsidRPr="00D86EF5">
              <w:rPr>
                <w:rFonts w:hint="eastAsia"/>
                <w:sz w:val="21"/>
                <w:szCs w:val="21"/>
              </w:rPr>
              <w:br/>
              <w:t>一、软件功能</w:t>
            </w:r>
            <w:r w:rsidRPr="00D86EF5">
              <w:rPr>
                <w:rFonts w:hint="eastAsia"/>
                <w:sz w:val="21"/>
                <w:szCs w:val="21"/>
              </w:rPr>
              <w:br/>
              <w:t>1.</w:t>
            </w:r>
            <w:proofErr w:type="gramStart"/>
            <w:r w:rsidRPr="00D86EF5">
              <w:rPr>
                <w:rFonts w:hint="eastAsia"/>
                <w:sz w:val="21"/>
                <w:szCs w:val="21"/>
              </w:rPr>
              <w:t>须实现</w:t>
            </w:r>
            <w:proofErr w:type="gramEnd"/>
            <w:r w:rsidRPr="00D86EF5">
              <w:rPr>
                <w:rFonts w:hint="eastAsia"/>
                <w:sz w:val="21"/>
                <w:szCs w:val="21"/>
              </w:rPr>
              <w:t>数据化传统白板书写内容，实时传输到显示器端，解决在线教学板书无法清晰的</w:t>
            </w:r>
            <w:proofErr w:type="gramStart"/>
            <w:r w:rsidRPr="00D86EF5">
              <w:rPr>
                <w:rFonts w:hint="eastAsia"/>
                <w:sz w:val="21"/>
                <w:szCs w:val="21"/>
              </w:rPr>
              <w:t>投屏到听课</w:t>
            </w:r>
            <w:proofErr w:type="gramEnd"/>
            <w:r w:rsidRPr="00D86EF5">
              <w:rPr>
                <w:rFonts w:hint="eastAsia"/>
                <w:sz w:val="21"/>
                <w:szCs w:val="21"/>
              </w:rPr>
              <w:t>端；</w:t>
            </w:r>
            <w:r w:rsidRPr="00D86EF5">
              <w:rPr>
                <w:rFonts w:hint="eastAsia"/>
                <w:sz w:val="21"/>
                <w:szCs w:val="21"/>
              </w:rPr>
              <w:br/>
              <w:t>2.学生可通过二</w:t>
            </w:r>
            <w:proofErr w:type="gramStart"/>
            <w:r w:rsidRPr="00D86EF5">
              <w:rPr>
                <w:rFonts w:hint="eastAsia"/>
                <w:sz w:val="21"/>
                <w:szCs w:val="21"/>
              </w:rPr>
              <w:t>维码加入</w:t>
            </w:r>
            <w:proofErr w:type="gramEnd"/>
            <w:r w:rsidRPr="00D86EF5">
              <w:rPr>
                <w:rFonts w:hint="eastAsia"/>
                <w:sz w:val="21"/>
                <w:szCs w:val="21"/>
              </w:rPr>
              <w:t>课堂，可以根据自己对知识点的兴趣，通过</w:t>
            </w:r>
            <w:proofErr w:type="gramStart"/>
            <w:r w:rsidRPr="00D86EF5">
              <w:rPr>
                <w:rFonts w:hint="eastAsia"/>
                <w:sz w:val="21"/>
                <w:szCs w:val="21"/>
              </w:rPr>
              <w:t>微信公众号</w:t>
            </w:r>
            <w:proofErr w:type="gramEnd"/>
            <w:r w:rsidRPr="00D86EF5">
              <w:rPr>
                <w:rFonts w:hint="eastAsia"/>
                <w:sz w:val="21"/>
                <w:szCs w:val="21"/>
              </w:rPr>
              <w:t>实时@投影机屏幕或书写板，实时获得当前投影</w:t>
            </w:r>
            <w:proofErr w:type="gramStart"/>
            <w:r w:rsidRPr="00D86EF5">
              <w:rPr>
                <w:rFonts w:hint="eastAsia"/>
                <w:sz w:val="21"/>
                <w:szCs w:val="21"/>
              </w:rPr>
              <w:t>机展示</w:t>
            </w:r>
            <w:proofErr w:type="gramEnd"/>
            <w:r w:rsidRPr="00D86EF5">
              <w:rPr>
                <w:rFonts w:hint="eastAsia"/>
                <w:sz w:val="21"/>
                <w:szCs w:val="21"/>
              </w:rPr>
              <w:t>的内容，以及书写板的内容，快速记录课堂笔记；</w:t>
            </w:r>
            <w:r w:rsidRPr="00D86EF5">
              <w:rPr>
                <w:rFonts w:hint="eastAsia"/>
                <w:sz w:val="21"/>
                <w:szCs w:val="21"/>
              </w:rPr>
              <w:br/>
              <w:t>3.可以将老师的ppt、板书和声音实时保存，通过二</w:t>
            </w:r>
            <w:proofErr w:type="gramStart"/>
            <w:r w:rsidRPr="00D86EF5">
              <w:rPr>
                <w:rFonts w:hint="eastAsia"/>
                <w:sz w:val="21"/>
                <w:szCs w:val="21"/>
              </w:rPr>
              <w:t>维码加入</w:t>
            </w:r>
            <w:proofErr w:type="gramEnd"/>
            <w:r w:rsidRPr="00D86EF5">
              <w:rPr>
                <w:rFonts w:hint="eastAsia"/>
                <w:sz w:val="21"/>
                <w:szCs w:val="21"/>
              </w:rPr>
              <w:t>课堂的学生，课后可在</w:t>
            </w:r>
            <w:proofErr w:type="gramStart"/>
            <w:r w:rsidRPr="00D86EF5">
              <w:rPr>
                <w:rFonts w:hint="eastAsia"/>
                <w:sz w:val="21"/>
                <w:szCs w:val="21"/>
              </w:rPr>
              <w:t>微信公众号</w:t>
            </w:r>
            <w:proofErr w:type="gramEnd"/>
            <w:r w:rsidRPr="00D86EF5">
              <w:rPr>
                <w:rFonts w:hint="eastAsia"/>
                <w:sz w:val="21"/>
                <w:szCs w:val="21"/>
              </w:rPr>
              <w:t>内查看相应录制的课程；</w:t>
            </w:r>
            <w:r w:rsidRPr="00D86EF5">
              <w:rPr>
                <w:rFonts w:hint="eastAsia"/>
                <w:sz w:val="21"/>
                <w:szCs w:val="21"/>
              </w:rPr>
              <w:br/>
              <w:t>4.自动识别笔为书写功能、识别板擦或手指擦除功能，不改变老师的上课书写使用习惯；</w:t>
            </w:r>
            <w:r w:rsidRPr="00D86EF5">
              <w:rPr>
                <w:rFonts w:hint="eastAsia"/>
                <w:sz w:val="21"/>
                <w:szCs w:val="21"/>
              </w:rPr>
              <w:br/>
              <w:t>5.可通过功能按钮切换显示设备显示白板内容或电脑课件内容</w:t>
            </w:r>
            <w:r w:rsidRPr="00D86EF5">
              <w:rPr>
                <w:rFonts w:hint="eastAsia"/>
                <w:sz w:val="21"/>
                <w:szCs w:val="21"/>
              </w:rPr>
              <w:br/>
              <w:t>6.加入到课堂的同学可以通过拍照的方式将自己书写或需要展示的内容发送到教师端，便于老师更方便的与学生互动对重点学生的作业情况进行讲解；</w:t>
            </w:r>
            <w:r w:rsidRPr="00D86EF5">
              <w:rPr>
                <w:rFonts w:hint="eastAsia"/>
                <w:sz w:val="21"/>
                <w:szCs w:val="21"/>
              </w:rPr>
              <w:br/>
              <w:t>7.快捷键功能：（书写框内有板书功能键）</w:t>
            </w:r>
            <w:r w:rsidRPr="00D86EF5">
              <w:rPr>
                <w:rFonts w:hint="eastAsia"/>
                <w:sz w:val="21"/>
                <w:szCs w:val="21"/>
              </w:rPr>
              <w:br/>
              <w:t>1）一键清屏：可以通过功能按钮将显示器上显示的板书一键清屏，方便老师快速清除屏幕杂点；</w:t>
            </w:r>
            <w:r w:rsidRPr="00D86EF5">
              <w:rPr>
                <w:rFonts w:hint="eastAsia"/>
                <w:sz w:val="21"/>
                <w:szCs w:val="21"/>
              </w:rPr>
              <w:br/>
              <w:t>2）实时保存：可以通过功能按钮将当前板书保存，方便老师后面讲课时回顾；</w:t>
            </w:r>
            <w:r w:rsidRPr="00D86EF5">
              <w:rPr>
                <w:rFonts w:hint="eastAsia"/>
                <w:sz w:val="21"/>
                <w:szCs w:val="21"/>
              </w:rPr>
              <w:br/>
              <w:t>3）内容切换：可以通过功能按钮切换屏幕显示板书内容或电脑课件内容；</w:t>
            </w:r>
            <w:r w:rsidRPr="00D86EF5">
              <w:rPr>
                <w:rFonts w:hint="eastAsia"/>
                <w:sz w:val="21"/>
                <w:szCs w:val="21"/>
              </w:rPr>
              <w:br/>
              <w:t>4）翻页功能：可以通过功能按钮对ppt课件和保存的板书进行翻页；</w:t>
            </w:r>
            <w:r w:rsidRPr="00D86EF5">
              <w:rPr>
                <w:rFonts w:hint="eastAsia"/>
                <w:sz w:val="21"/>
                <w:szCs w:val="21"/>
              </w:rPr>
              <w:br/>
              <w:t>5）颜色选择：可以通过功能按钮选择板书数字化后的颜色，分</w:t>
            </w:r>
            <w:r w:rsidRPr="00D86EF5">
              <w:rPr>
                <w:rFonts w:hint="eastAsia"/>
                <w:sz w:val="21"/>
                <w:szCs w:val="21"/>
              </w:rPr>
              <w:lastRenderedPageBreak/>
              <w:t>为红色、蓝色、黑色，方便老师根据上课内容有差别的进行重点显示；</w:t>
            </w:r>
            <w:r w:rsidRPr="00D86EF5">
              <w:rPr>
                <w:rFonts w:hint="eastAsia"/>
                <w:sz w:val="21"/>
                <w:szCs w:val="21"/>
              </w:rPr>
              <w:br/>
              <w:t>6）错题讲解功能：点击即可开启错题讲解模式。</w:t>
            </w:r>
            <w:r w:rsidRPr="00D86EF5">
              <w:rPr>
                <w:rFonts w:hint="eastAsia"/>
                <w:sz w:val="21"/>
                <w:szCs w:val="21"/>
              </w:rPr>
              <w:br/>
              <w:t>8.多框使用：可同时接入多个书写框在同一电脑，最多可同时接入四个，在哪块书写时屏幕就显示哪块，智能切换，减少老师操作频次。</w:t>
            </w:r>
            <w:r w:rsidRPr="00D86EF5">
              <w:rPr>
                <w:rFonts w:hint="eastAsia"/>
                <w:sz w:val="21"/>
                <w:szCs w:val="21"/>
              </w:rPr>
              <w:br/>
              <w:t>9第三</w:t>
            </w:r>
            <w:proofErr w:type="gramStart"/>
            <w:r w:rsidRPr="00D86EF5">
              <w:rPr>
                <w:rFonts w:hint="eastAsia"/>
                <w:sz w:val="21"/>
                <w:szCs w:val="21"/>
              </w:rPr>
              <w:t>方微信公众号</w:t>
            </w:r>
            <w:proofErr w:type="gramEnd"/>
            <w:r w:rsidRPr="00D86EF5">
              <w:rPr>
                <w:rFonts w:hint="eastAsia"/>
                <w:sz w:val="21"/>
                <w:szCs w:val="21"/>
              </w:rPr>
              <w:t>平台对接功能：可以将板书等课堂数据存在学校自</w:t>
            </w:r>
            <w:proofErr w:type="gramStart"/>
            <w:r w:rsidRPr="00D86EF5">
              <w:rPr>
                <w:rFonts w:hint="eastAsia"/>
                <w:sz w:val="21"/>
                <w:szCs w:val="21"/>
              </w:rPr>
              <w:t>有微信企业</w:t>
            </w:r>
            <w:proofErr w:type="gramEnd"/>
            <w:r w:rsidRPr="00D86EF5">
              <w:rPr>
                <w:rFonts w:hint="eastAsia"/>
                <w:sz w:val="21"/>
                <w:szCs w:val="21"/>
              </w:rPr>
              <w:t>号，便于学生老师查询，常态</w:t>
            </w:r>
            <w:proofErr w:type="gramStart"/>
            <w:r w:rsidRPr="00D86EF5">
              <w:rPr>
                <w:rFonts w:hint="eastAsia"/>
                <w:sz w:val="21"/>
                <w:szCs w:val="21"/>
              </w:rPr>
              <w:t>化建立</w:t>
            </w:r>
            <w:proofErr w:type="gramEnd"/>
            <w:r w:rsidRPr="00D86EF5">
              <w:rPr>
                <w:rFonts w:hint="eastAsia"/>
                <w:sz w:val="21"/>
                <w:szCs w:val="21"/>
              </w:rPr>
              <w:t>有特色的校本资源。</w:t>
            </w:r>
          </w:p>
        </w:tc>
        <w:tc>
          <w:tcPr>
            <w:tcW w:w="85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lastRenderedPageBreak/>
              <w:t>套</w:t>
            </w:r>
          </w:p>
        </w:tc>
        <w:tc>
          <w:tcPr>
            <w:tcW w:w="85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color w:val="000000"/>
                <w:sz w:val="21"/>
                <w:szCs w:val="21"/>
              </w:rPr>
              <w:t>15</w:t>
            </w:r>
          </w:p>
        </w:tc>
      </w:tr>
      <w:tr w:rsidR="004E30CB" w:rsidRPr="00D86EF5" w:rsidTr="00D86EF5">
        <w:tc>
          <w:tcPr>
            <w:tcW w:w="90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lastRenderedPageBreak/>
              <w:t>9</w:t>
            </w:r>
          </w:p>
        </w:tc>
        <w:tc>
          <w:tcPr>
            <w:tcW w:w="1017"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灯控模块</w:t>
            </w:r>
          </w:p>
        </w:tc>
        <w:tc>
          <w:tcPr>
            <w:tcW w:w="607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left"/>
              <w:textAlignment w:val="center"/>
              <w:rPr>
                <w:sz w:val="21"/>
                <w:szCs w:val="21"/>
              </w:rPr>
            </w:pPr>
            <w:r w:rsidRPr="00D86EF5">
              <w:rPr>
                <w:rFonts w:hint="eastAsia"/>
                <w:sz w:val="21"/>
                <w:szCs w:val="21"/>
              </w:rPr>
              <w:t>1.设备含主机和面板各一套；</w:t>
            </w:r>
            <w:r w:rsidRPr="00D86EF5">
              <w:rPr>
                <w:rFonts w:hint="eastAsia"/>
                <w:sz w:val="21"/>
                <w:szCs w:val="21"/>
              </w:rPr>
              <w:br/>
              <w:t>2.面板材质：标准86型面板，钢化玻璃材质设计、电容式触摸按键；</w:t>
            </w:r>
            <w:r w:rsidRPr="00D86EF5">
              <w:rPr>
                <w:rFonts w:hint="eastAsia"/>
                <w:sz w:val="21"/>
                <w:szCs w:val="21"/>
              </w:rPr>
              <w:br/>
              <w:t>3.主机接口：RS232≥3路，48接口5≥1路，24V 0.5A供电接口≥1路；</w:t>
            </w:r>
            <w:r w:rsidRPr="00D86EF5">
              <w:rPr>
                <w:rFonts w:hint="eastAsia"/>
                <w:sz w:val="21"/>
                <w:szCs w:val="21"/>
              </w:rPr>
              <w:br/>
              <w:t>4.通信方式：总线通信，最多支持255台组网；</w:t>
            </w:r>
            <w:r w:rsidRPr="00D86EF5">
              <w:rPr>
                <w:rFonts w:hint="eastAsia"/>
                <w:sz w:val="21"/>
                <w:szCs w:val="21"/>
              </w:rPr>
              <w:br/>
              <w:t>5.工作电压为110-240AVC 50/60Hz；负载功率为单路100W；</w:t>
            </w:r>
            <w:r w:rsidRPr="00D86EF5">
              <w:rPr>
                <w:rFonts w:hint="eastAsia"/>
                <w:sz w:val="21"/>
                <w:szCs w:val="21"/>
              </w:rPr>
              <w:br/>
              <w:t>6.拨码配置地址免编程；</w:t>
            </w:r>
            <w:r w:rsidRPr="00D86EF5">
              <w:rPr>
                <w:rFonts w:hint="eastAsia"/>
                <w:sz w:val="21"/>
                <w:szCs w:val="21"/>
              </w:rPr>
              <w:br/>
              <w:t>7.需与智慧综合运维平台无缝对接，实现集中管理控制；</w:t>
            </w:r>
          </w:p>
        </w:tc>
        <w:tc>
          <w:tcPr>
            <w:tcW w:w="85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color w:val="000000"/>
                <w:sz w:val="21"/>
                <w:szCs w:val="21"/>
              </w:rPr>
              <w:t>16</w:t>
            </w:r>
          </w:p>
        </w:tc>
      </w:tr>
      <w:tr w:rsidR="004E30CB" w:rsidRPr="00D86EF5" w:rsidTr="00D86EF5">
        <w:tc>
          <w:tcPr>
            <w:tcW w:w="90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10</w:t>
            </w:r>
          </w:p>
        </w:tc>
        <w:tc>
          <w:tcPr>
            <w:tcW w:w="1017"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空调控制器</w:t>
            </w:r>
          </w:p>
        </w:tc>
        <w:tc>
          <w:tcPr>
            <w:tcW w:w="607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left"/>
              <w:textAlignment w:val="center"/>
              <w:rPr>
                <w:sz w:val="21"/>
                <w:szCs w:val="21"/>
              </w:rPr>
            </w:pPr>
            <w:r w:rsidRPr="00D86EF5">
              <w:rPr>
                <w:rFonts w:hint="eastAsia"/>
                <w:sz w:val="21"/>
                <w:szCs w:val="21"/>
              </w:rPr>
              <w:t>1.支持本地或</w:t>
            </w:r>
            <w:proofErr w:type="gramStart"/>
            <w:r w:rsidRPr="00D86EF5">
              <w:rPr>
                <w:rFonts w:hint="eastAsia"/>
                <w:sz w:val="21"/>
                <w:szCs w:val="21"/>
              </w:rPr>
              <w:t>远程对</w:t>
            </w:r>
            <w:proofErr w:type="gramEnd"/>
            <w:r w:rsidRPr="00D86EF5">
              <w:rPr>
                <w:rFonts w:hint="eastAsia"/>
                <w:sz w:val="21"/>
                <w:szCs w:val="21"/>
              </w:rPr>
              <w:t>空调实施开关控制；</w:t>
            </w:r>
            <w:r w:rsidRPr="00D86EF5">
              <w:rPr>
                <w:rFonts w:hint="eastAsia"/>
                <w:sz w:val="21"/>
                <w:szCs w:val="21"/>
              </w:rPr>
              <w:br/>
              <w:t>2.壁挂式安装方式；</w:t>
            </w:r>
            <w:r w:rsidRPr="00D86EF5">
              <w:rPr>
                <w:rFonts w:hint="eastAsia"/>
                <w:sz w:val="21"/>
                <w:szCs w:val="21"/>
              </w:rPr>
              <w:br/>
              <w:t>3.需与智慧综合运维平台无缝对接，实现集中管理控制；</w:t>
            </w:r>
          </w:p>
        </w:tc>
        <w:tc>
          <w:tcPr>
            <w:tcW w:w="85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color w:val="000000"/>
                <w:sz w:val="21"/>
                <w:szCs w:val="21"/>
              </w:rPr>
              <w:t>16</w:t>
            </w:r>
          </w:p>
        </w:tc>
      </w:tr>
      <w:tr w:rsidR="004E30CB" w:rsidRPr="00D86EF5" w:rsidTr="00D86EF5">
        <w:tc>
          <w:tcPr>
            <w:tcW w:w="90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11</w:t>
            </w:r>
          </w:p>
        </w:tc>
        <w:tc>
          <w:tcPr>
            <w:tcW w:w="1017"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数字红外无线系统主机</w:t>
            </w:r>
          </w:p>
        </w:tc>
        <w:tc>
          <w:tcPr>
            <w:tcW w:w="607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left"/>
              <w:textAlignment w:val="center"/>
              <w:rPr>
                <w:sz w:val="21"/>
                <w:szCs w:val="21"/>
              </w:rPr>
            </w:pPr>
            <w:r w:rsidRPr="00D86EF5">
              <w:rPr>
                <w:rFonts w:hint="eastAsia"/>
                <w:sz w:val="21"/>
                <w:szCs w:val="21"/>
              </w:rPr>
              <w:t>1.需采用数字红外音频传输及控制技术，不受高频驱动光源干扰，可正常工作于阳光下的环境；</w:t>
            </w:r>
            <w:r w:rsidRPr="00D86EF5">
              <w:rPr>
                <w:rFonts w:hint="eastAsia"/>
                <w:sz w:val="21"/>
                <w:szCs w:val="21"/>
              </w:rPr>
              <w:br/>
              <w:t>2.频率响应范围：50 Hz ~ 20 kHz；信噪比：＞85 dBA；通道隔离度：＞75 dB；总谐波失真：＜0.06%；</w:t>
            </w:r>
            <w:r w:rsidRPr="00D86EF5">
              <w:rPr>
                <w:rFonts w:hint="eastAsia"/>
                <w:sz w:val="21"/>
                <w:szCs w:val="21"/>
              </w:rPr>
              <w:br/>
              <w:t>3.支持红外频点自定义，具备不少于4个传输频点可选，可配2个红外无线麦克风同时使用；</w:t>
            </w:r>
            <w:r w:rsidRPr="00D86EF5">
              <w:rPr>
                <w:rFonts w:hint="eastAsia"/>
                <w:sz w:val="21"/>
                <w:szCs w:val="21"/>
              </w:rPr>
              <w:br/>
              <w:t>4.不少于2路线路输入（LINE IN），不少于2路线路输出（LINE OUT）；</w:t>
            </w:r>
          </w:p>
          <w:p w:rsidR="004E30CB" w:rsidRPr="00D86EF5" w:rsidRDefault="004E30CB" w:rsidP="00CF4389">
            <w:pPr>
              <w:widowControl/>
              <w:jc w:val="left"/>
              <w:textAlignment w:val="center"/>
              <w:rPr>
                <w:sz w:val="21"/>
                <w:szCs w:val="21"/>
              </w:rPr>
            </w:pPr>
            <w:r w:rsidRPr="00D86EF5">
              <w:rPr>
                <w:rFonts w:hint="eastAsia"/>
                <w:sz w:val="21"/>
                <w:szCs w:val="21"/>
              </w:rPr>
              <w:t>5.需具有4个数字红外接收器接口；</w:t>
            </w:r>
          </w:p>
          <w:p w:rsidR="004E30CB" w:rsidRPr="00D86EF5" w:rsidRDefault="004E30CB" w:rsidP="00CF4389">
            <w:pPr>
              <w:widowControl/>
              <w:jc w:val="left"/>
              <w:textAlignment w:val="center"/>
              <w:rPr>
                <w:sz w:val="21"/>
                <w:szCs w:val="21"/>
              </w:rPr>
            </w:pPr>
            <w:r w:rsidRPr="00D86EF5">
              <w:rPr>
                <w:rFonts w:hint="eastAsia"/>
                <w:sz w:val="21"/>
                <w:szCs w:val="21"/>
              </w:rPr>
              <w:t>6.内置功放，内置功放输出功率: 2×60W，具有4个扬声器接口；                                                   7.需具有USB Link功能，可通过USB线连接到电脑实现数字音频信号的无损传输；</w:t>
            </w:r>
          </w:p>
          <w:p w:rsidR="004E30CB" w:rsidRPr="00D86EF5" w:rsidRDefault="004E30CB" w:rsidP="00CF4389">
            <w:pPr>
              <w:widowControl/>
              <w:jc w:val="left"/>
              <w:textAlignment w:val="center"/>
              <w:rPr>
                <w:sz w:val="21"/>
                <w:szCs w:val="21"/>
              </w:rPr>
            </w:pPr>
            <w:r w:rsidRPr="00D86EF5">
              <w:rPr>
                <w:rFonts w:hint="eastAsia"/>
                <w:sz w:val="21"/>
                <w:szCs w:val="21"/>
              </w:rPr>
              <w:t>8.需具备自动衰减功能，可对外接音频进行智能控制，保证无线麦克风优先发言；</w:t>
            </w:r>
          </w:p>
          <w:p w:rsidR="004E30CB" w:rsidRPr="00D86EF5" w:rsidRDefault="004E30CB" w:rsidP="00CF4389">
            <w:pPr>
              <w:widowControl/>
              <w:jc w:val="left"/>
              <w:textAlignment w:val="center"/>
              <w:rPr>
                <w:sz w:val="21"/>
                <w:szCs w:val="21"/>
                <w:highlight w:val="yellow"/>
              </w:rPr>
            </w:pPr>
            <w:r w:rsidRPr="00D86EF5">
              <w:rPr>
                <w:rFonts w:hint="eastAsia"/>
                <w:sz w:val="21"/>
                <w:szCs w:val="21"/>
              </w:rPr>
              <w:t>9.具有RS-232连接串口，用于连接中控系统，可实现集中控制；</w:t>
            </w:r>
            <w:r w:rsidRPr="00D86EF5">
              <w:rPr>
                <w:rFonts w:hint="eastAsia"/>
                <w:sz w:val="21"/>
                <w:szCs w:val="21"/>
              </w:rPr>
              <w:br/>
            </w:r>
            <w:r w:rsidRPr="00CF4389">
              <w:rPr>
                <w:b/>
                <w:bCs/>
                <w:sz w:val="21"/>
                <w:szCs w:val="21"/>
              </w:rPr>
              <w:t>10.</w:t>
            </w:r>
            <w:r w:rsidR="00CF4389" w:rsidRPr="00CF4389">
              <w:rPr>
                <w:rFonts w:hint="eastAsia"/>
                <w:b/>
                <w:bCs/>
                <w:sz w:val="21"/>
                <w:szCs w:val="21"/>
              </w:rPr>
              <w:t>投标时</w:t>
            </w:r>
            <w:r w:rsidRPr="00CF4389">
              <w:rPr>
                <w:b/>
                <w:bCs/>
                <w:sz w:val="21"/>
                <w:szCs w:val="21"/>
              </w:rPr>
              <w:t>提供国家强制CCC证书</w:t>
            </w:r>
          </w:p>
          <w:p w:rsidR="004E30CB" w:rsidRPr="00D86EF5" w:rsidRDefault="004E30CB" w:rsidP="00CF4389">
            <w:pPr>
              <w:pStyle w:val="af6"/>
              <w:rPr>
                <w:rFonts w:ascii="宋体" w:hAnsi="宋体"/>
                <w:sz w:val="21"/>
                <w:szCs w:val="21"/>
              </w:rPr>
            </w:pPr>
            <w:r w:rsidRPr="00D86EF5">
              <w:rPr>
                <w:rFonts w:ascii="宋体" w:hAnsi="宋体" w:hint="eastAsia"/>
                <w:sz w:val="21"/>
                <w:szCs w:val="21"/>
              </w:rPr>
              <w:t>11.提供幻象电源可适配有线鹅颈话筒。</w:t>
            </w:r>
          </w:p>
        </w:tc>
        <w:tc>
          <w:tcPr>
            <w:tcW w:w="85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color w:val="000000"/>
                <w:sz w:val="21"/>
                <w:szCs w:val="21"/>
              </w:rPr>
              <w:t>16</w:t>
            </w:r>
          </w:p>
        </w:tc>
      </w:tr>
      <w:tr w:rsidR="004E30CB" w:rsidRPr="00D86EF5" w:rsidTr="00D86EF5">
        <w:tc>
          <w:tcPr>
            <w:tcW w:w="90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12</w:t>
            </w:r>
          </w:p>
        </w:tc>
        <w:tc>
          <w:tcPr>
            <w:tcW w:w="1017"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数字红外接收器</w:t>
            </w:r>
          </w:p>
        </w:tc>
        <w:tc>
          <w:tcPr>
            <w:tcW w:w="607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left"/>
              <w:textAlignment w:val="center"/>
              <w:rPr>
                <w:sz w:val="21"/>
                <w:szCs w:val="21"/>
              </w:rPr>
            </w:pPr>
            <w:r w:rsidRPr="00D86EF5">
              <w:rPr>
                <w:rFonts w:hint="eastAsia"/>
                <w:sz w:val="21"/>
                <w:szCs w:val="21"/>
              </w:rPr>
              <w:t>1.需采用数字红外音频传输及控制技术；</w:t>
            </w:r>
            <w:r w:rsidRPr="00D86EF5">
              <w:rPr>
                <w:rFonts w:hint="eastAsia"/>
                <w:sz w:val="21"/>
                <w:szCs w:val="21"/>
              </w:rPr>
              <w:br/>
              <w:t>2.接收范围：可直视距离：25米；实际接收范围：半径约12米；</w:t>
            </w:r>
            <w:r w:rsidRPr="00D86EF5">
              <w:rPr>
                <w:rFonts w:hint="eastAsia"/>
                <w:sz w:val="21"/>
                <w:szCs w:val="21"/>
              </w:rPr>
              <w:br/>
              <w:t>3.接收角度：垂直：150° (±75°)，水平：360°；</w:t>
            </w:r>
            <w:r w:rsidRPr="00D86EF5">
              <w:rPr>
                <w:rFonts w:hint="eastAsia"/>
                <w:sz w:val="21"/>
                <w:szCs w:val="21"/>
              </w:rPr>
              <w:br/>
              <w:t>4.</w:t>
            </w:r>
            <w:proofErr w:type="gramStart"/>
            <w:r w:rsidRPr="00D86EF5">
              <w:rPr>
                <w:rFonts w:hint="eastAsia"/>
                <w:sz w:val="21"/>
                <w:szCs w:val="21"/>
              </w:rPr>
              <w:t>自带防脱</w:t>
            </w:r>
            <w:proofErr w:type="gramEnd"/>
            <w:r w:rsidRPr="00D86EF5">
              <w:rPr>
                <w:rFonts w:hint="eastAsia"/>
                <w:sz w:val="21"/>
                <w:szCs w:val="21"/>
              </w:rPr>
              <w:t>安全绳，可有效预防接收器的意外脱落；</w:t>
            </w:r>
          </w:p>
        </w:tc>
        <w:tc>
          <w:tcPr>
            <w:tcW w:w="85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color w:val="000000"/>
                <w:sz w:val="21"/>
                <w:szCs w:val="21"/>
              </w:rPr>
              <w:t>26</w:t>
            </w:r>
          </w:p>
        </w:tc>
      </w:tr>
      <w:tr w:rsidR="004E30CB" w:rsidRPr="00D86EF5" w:rsidTr="00D86EF5">
        <w:tc>
          <w:tcPr>
            <w:tcW w:w="90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13</w:t>
            </w:r>
          </w:p>
        </w:tc>
        <w:tc>
          <w:tcPr>
            <w:tcW w:w="1017"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数字红外无线麦克风</w:t>
            </w:r>
          </w:p>
        </w:tc>
        <w:tc>
          <w:tcPr>
            <w:tcW w:w="607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left"/>
              <w:textAlignment w:val="center"/>
              <w:rPr>
                <w:sz w:val="21"/>
                <w:szCs w:val="21"/>
              </w:rPr>
            </w:pPr>
            <w:r w:rsidRPr="00D86EF5">
              <w:rPr>
                <w:rFonts w:hint="eastAsia"/>
                <w:sz w:val="21"/>
                <w:szCs w:val="21"/>
              </w:rPr>
              <w:t>1.需采用数字红外音频传输及控制技术，不受高频驱动光源干扰，可正常工作于阳光下的环境；</w:t>
            </w:r>
            <w:r w:rsidRPr="00D86EF5">
              <w:rPr>
                <w:rFonts w:hint="eastAsia"/>
                <w:sz w:val="21"/>
                <w:szCs w:val="21"/>
              </w:rPr>
              <w:br/>
              <w:t>2.需具有LED变色指示灯，通过不同显示模式体现当前麦克风工作模式及信号源；</w:t>
            </w:r>
            <w:r w:rsidRPr="00D86EF5">
              <w:rPr>
                <w:rFonts w:hint="eastAsia"/>
                <w:sz w:val="21"/>
                <w:szCs w:val="21"/>
              </w:rPr>
              <w:br/>
              <w:t>3.需</w:t>
            </w:r>
            <w:r w:rsidRPr="00D86EF5">
              <w:rPr>
                <w:sz w:val="21"/>
                <w:szCs w:val="21"/>
              </w:rPr>
              <w:t>具备较强</w:t>
            </w:r>
            <w:r w:rsidRPr="00D86EF5">
              <w:rPr>
                <w:rFonts w:hint="eastAsia"/>
                <w:sz w:val="21"/>
                <w:szCs w:val="21"/>
              </w:rPr>
              <w:t>扩展性，支持外部音频输入（Ø 3.5 mm AUDIO IN），与其它音频设备（如MP3、手机等）组合，传输更随意；</w:t>
            </w:r>
            <w:r w:rsidRPr="00D86EF5">
              <w:rPr>
                <w:rFonts w:hint="eastAsia"/>
                <w:sz w:val="21"/>
                <w:szCs w:val="21"/>
              </w:rPr>
              <w:br/>
              <w:t>4.支持话筒频点设定；</w:t>
            </w:r>
            <w:r w:rsidRPr="00D86EF5">
              <w:rPr>
                <w:rFonts w:hint="eastAsia"/>
                <w:sz w:val="21"/>
                <w:szCs w:val="21"/>
              </w:rPr>
              <w:br/>
              <w:t>5.需具有独立的音量调节按键，可根据使用者需求随时调节音</w:t>
            </w:r>
            <w:r w:rsidRPr="00D86EF5">
              <w:rPr>
                <w:rFonts w:hint="eastAsia"/>
                <w:sz w:val="21"/>
                <w:szCs w:val="21"/>
              </w:rPr>
              <w:lastRenderedPageBreak/>
              <w:t>量；</w:t>
            </w:r>
          </w:p>
          <w:p w:rsidR="004E30CB" w:rsidRPr="00D86EF5" w:rsidRDefault="004E30CB" w:rsidP="00CF4389">
            <w:pPr>
              <w:widowControl/>
              <w:jc w:val="left"/>
              <w:textAlignment w:val="center"/>
              <w:rPr>
                <w:sz w:val="21"/>
                <w:szCs w:val="21"/>
              </w:rPr>
            </w:pPr>
            <w:r w:rsidRPr="00D86EF5">
              <w:rPr>
                <w:rFonts w:hint="eastAsia"/>
                <w:sz w:val="21"/>
                <w:szCs w:val="21"/>
              </w:rPr>
              <w:t>6.配合主机，可实现遥控PPT翻页功能；</w:t>
            </w:r>
          </w:p>
          <w:p w:rsidR="004E30CB" w:rsidRPr="00D86EF5" w:rsidRDefault="004E30CB" w:rsidP="00CF4389">
            <w:pPr>
              <w:widowControl/>
              <w:jc w:val="left"/>
              <w:textAlignment w:val="center"/>
              <w:rPr>
                <w:sz w:val="21"/>
                <w:szCs w:val="21"/>
              </w:rPr>
            </w:pPr>
            <w:r w:rsidRPr="00D86EF5">
              <w:rPr>
                <w:rFonts w:hint="eastAsia"/>
                <w:sz w:val="21"/>
                <w:szCs w:val="21"/>
              </w:rPr>
              <w:t>7.可工作在</w:t>
            </w:r>
            <w:proofErr w:type="gramStart"/>
            <w:r w:rsidRPr="00D86EF5">
              <w:rPr>
                <w:rFonts w:hint="eastAsia"/>
                <w:sz w:val="21"/>
                <w:szCs w:val="21"/>
              </w:rPr>
              <w:t>”</w:t>
            </w:r>
            <w:proofErr w:type="gramEnd"/>
            <w:r w:rsidRPr="00D86EF5">
              <w:rPr>
                <w:rFonts w:hint="eastAsia"/>
                <w:sz w:val="21"/>
                <w:szCs w:val="21"/>
              </w:rPr>
              <w:t>PTT</w:t>
            </w:r>
            <w:proofErr w:type="gramStart"/>
            <w:r w:rsidRPr="00D86EF5">
              <w:rPr>
                <w:rFonts w:hint="eastAsia"/>
                <w:sz w:val="21"/>
                <w:szCs w:val="21"/>
              </w:rPr>
              <w:t>”</w:t>
            </w:r>
            <w:proofErr w:type="gramEnd"/>
            <w:r w:rsidRPr="00D86EF5">
              <w:rPr>
                <w:rFonts w:hint="eastAsia"/>
                <w:sz w:val="21"/>
                <w:szCs w:val="21"/>
              </w:rPr>
              <w:t>(Push To Talk)模式，按着功能键开启麦克风发言，松开后麦克风即关闭，完美适用互动讨论教学环境；</w:t>
            </w:r>
            <w:r w:rsidRPr="00D86EF5">
              <w:rPr>
                <w:rFonts w:hint="eastAsia"/>
                <w:sz w:val="21"/>
                <w:szCs w:val="21"/>
              </w:rPr>
              <w:br/>
              <w:t>8.需采用内置充电</w:t>
            </w:r>
            <w:proofErr w:type="gramStart"/>
            <w:r w:rsidRPr="00D86EF5">
              <w:rPr>
                <w:rFonts w:hint="eastAsia"/>
                <w:sz w:val="21"/>
                <w:szCs w:val="21"/>
              </w:rPr>
              <w:t>锂</w:t>
            </w:r>
            <w:proofErr w:type="gramEnd"/>
            <w:r w:rsidRPr="00D86EF5">
              <w:rPr>
                <w:rFonts w:hint="eastAsia"/>
                <w:sz w:val="21"/>
                <w:szCs w:val="21"/>
              </w:rPr>
              <w:t>离子电池，保证续航时间与环保性，持续发言时间不小于6小时；</w:t>
            </w:r>
            <w:r w:rsidRPr="00D86EF5">
              <w:rPr>
                <w:rFonts w:hint="eastAsia"/>
                <w:sz w:val="21"/>
                <w:szCs w:val="21"/>
              </w:rPr>
              <w:br/>
              <w:t>9.无线麦克风具有电量提示功能，Micro USB口充电（兼容手机充电器）或插入充电座充电；</w:t>
            </w:r>
            <w:r w:rsidRPr="00D86EF5">
              <w:rPr>
                <w:rFonts w:hint="eastAsia"/>
                <w:sz w:val="21"/>
                <w:szCs w:val="21"/>
              </w:rPr>
              <w:br/>
              <w:t>10.当发言者在设定时间内无发言时, 自动关闭红外信号发射，实现智能管理电量；</w:t>
            </w:r>
          </w:p>
        </w:tc>
        <w:tc>
          <w:tcPr>
            <w:tcW w:w="85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lastRenderedPageBreak/>
              <w:t>支</w:t>
            </w:r>
          </w:p>
        </w:tc>
        <w:tc>
          <w:tcPr>
            <w:tcW w:w="85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color w:val="000000"/>
                <w:sz w:val="21"/>
                <w:szCs w:val="21"/>
              </w:rPr>
              <w:t>16</w:t>
            </w:r>
          </w:p>
        </w:tc>
      </w:tr>
      <w:tr w:rsidR="004E30CB" w:rsidRPr="00D86EF5" w:rsidTr="00D86EF5">
        <w:tc>
          <w:tcPr>
            <w:tcW w:w="90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lastRenderedPageBreak/>
              <w:t>14</w:t>
            </w:r>
          </w:p>
        </w:tc>
        <w:tc>
          <w:tcPr>
            <w:tcW w:w="1017"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充电底座</w:t>
            </w:r>
          </w:p>
        </w:tc>
        <w:tc>
          <w:tcPr>
            <w:tcW w:w="607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left"/>
              <w:textAlignment w:val="center"/>
              <w:rPr>
                <w:sz w:val="21"/>
                <w:szCs w:val="21"/>
              </w:rPr>
            </w:pPr>
            <w:r w:rsidRPr="00D86EF5">
              <w:rPr>
                <w:rFonts w:hint="eastAsia"/>
                <w:sz w:val="21"/>
                <w:szCs w:val="21"/>
              </w:rPr>
              <w:t>1.数字红外无线麦克风充电座，</w:t>
            </w:r>
            <w:proofErr w:type="gramStart"/>
            <w:r w:rsidRPr="00D86EF5">
              <w:rPr>
                <w:rFonts w:hint="eastAsia"/>
                <w:sz w:val="21"/>
                <w:szCs w:val="21"/>
              </w:rPr>
              <w:t>即充即用</w:t>
            </w:r>
            <w:proofErr w:type="gramEnd"/>
            <w:r w:rsidRPr="00D86EF5">
              <w:rPr>
                <w:rFonts w:hint="eastAsia"/>
                <w:sz w:val="21"/>
                <w:szCs w:val="21"/>
              </w:rPr>
              <w:t>；</w:t>
            </w:r>
            <w:r w:rsidRPr="00D86EF5">
              <w:rPr>
                <w:rFonts w:hint="eastAsia"/>
                <w:sz w:val="21"/>
                <w:szCs w:val="21"/>
              </w:rPr>
              <w:br/>
              <w:t>2带可拆卸麦克风，麦克风长度可选；</w:t>
            </w:r>
            <w:r w:rsidRPr="00D86EF5">
              <w:rPr>
                <w:rFonts w:hint="eastAsia"/>
                <w:sz w:val="21"/>
                <w:szCs w:val="21"/>
              </w:rPr>
              <w:br/>
              <w:t>3.无线麦克风无使用(如充电)时，可启用鹅颈麦克风；</w:t>
            </w:r>
            <w:r w:rsidRPr="00D86EF5">
              <w:rPr>
                <w:rFonts w:hint="eastAsia"/>
                <w:sz w:val="21"/>
                <w:szCs w:val="21"/>
              </w:rPr>
              <w:br/>
              <w:t>4.外型尺寸宽×深×高(mm，不含话筒杆长度)约166×79×53。</w:t>
            </w:r>
          </w:p>
        </w:tc>
        <w:tc>
          <w:tcPr>
            <w:tcW w:w="85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color w:val="000000"/>
                <w:sz w:val="21"/>
                <w:szCs w:val="21"/>
              </w:rPr>
              <w:t>16</w:t>
            </w:r>
          </w:p>
        </w:tc>
      </w:tr>
      <w:tr w:rsidR="004E30CB" w:rsidRPr="00D86EF5" w:rsidTr="00D86EF5">
        <w:tc>
          <w:tcPr>
            <w:tcW w:w="90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15</w:t>
            </w:r>
          </w:p>
        </w:tc>
        <w:tc>
          <w:tcPr>
            <w:tcW w:w="1017"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音柱</w:t>
            </w:r>
          </w:p>
        </w:tc>
        <w:tc>
          <w:tcPr>
            <w:tcW w:w="607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left"/>
              <w:textAlignment w:val="center"/>
              <w:rPr>
                <w:sz w:val="21"/>
                <w:szCs w:val="21"/>
              </w:rPr>
            </w:pPr>
            <w:r w:rsidRPr="00D86EF5">
              <w:rPr>
                <w:rFonts w:hint="eastAsia"/>
                <w:sz w:val="21"/>
                <w:szCs w:val="21"/>
              </w:rPr>
              <w:t>1.线阵列音柱，声场覆盖均匀且不易啸叫；</w:t>
            </w:r>
            <w:r w:rsidRPr="00D86EF5">
              <w:rPr>
                <w:rFonts w:hint="eastAsia"/>
                <w:sz w:val="21"/>
                <w:szCs w:val="21"/>
              </w:rPr>
              <w:br/>
              <w:t>2.3个2.5英寸全频扬声器单元；</w:t>
            </w:r>
            <w:r w:rsidRPr="00D86EF5">
              <w:rPr>
                <w:rFonts w:hint="eastAsia"/>
                <w:sz w:val="21"/>
                <w:szCs w:val="21"/>
              </w:rPr>
              <w:br/>
              <w:t>3.频响带宽平直，最低频率要求80Hz；</w:t>
            </w:r>
            <w:r w:rsidRPr="00D86EF5">
              <w:rPr>
                <w:rFonts w:hint="eastAsia"/>
                <w:sz w:val="21"/>
                <w:szCs w:val="21"/>
              </w:rPr>
              <w:br/>
              <w:t>4.箱体表面按国际防护等级标准IEC529设计，经过防尘防水防喷溅处理，适合户外应用；</w:t>
            </w:r>
            <w:r w:rsidRPr="00D86EF5">
              <w:rPr>
                <w:rFonts w:hint="eastAsia"/>
                <w:sz w:val="21"/>
                <w:szCs w:val="21"/>
              </w:rPr>
              <w:br/>
              <w:t>5.覆盖角度：水平方向±150°，垂直方向±30°；</w:t>
            </w:r>
            <w:r w:rsidRPr="00D86EF5">
              <w:rPr>
                <w:rFonts w:hint="eastAsia"/>
                <w:sz w:val="21"/>
                <w:szCs w:val="21"/>
              </w:rPr>
              <w:br/>
              <w:t>6.安装方式：壁挂式、支架式；</w:t>
            </w:r>
            <w:r w:rsidRPr="00D86EF5">
              <w:rPr>
                <w:rFonts w:hint="eastAsia"/>
                <w:sz w:val="21"/>
                <w:szCs w:val="21"/>
              </w:rPr>
              <w:br/>
              <w:t>7.音频性能指标：</w:t>
            </w:r>
          </w:p>
          <w:p w:rsidR="004E30CB" w:rsidRPr="00D86EF5" w:rsidRDefault="004E30CB" w:rsidP="00CF4389">
            <w:pPr>
              <w:widowControl/>
              <w:jc w:val="left"/>
              <w:textAlignment w:val="center"/>
              <w:rPr>
                <w:sz w:val="21"/>
                <w:szCs w:val="21"/>
              </w:rPr>
            </w:pPr>
            <w:r w:rsidRPr="00D86EF5">
              <w:rPr>
                <w:sz w:val="21"/>
                <w:szCs w:val="21"/>
              </w:rPr>
              <w:t>1</w:t>
            </w:r>
            <w:r w:rsidRPr="00D86EF5">
              <w:rPr>
                <w:rFonts w:hint="eastAsia"/>
                <w:sz w:val="21"/>
                <w:szCs w:val="21"/>
              </w:rPr>
              <w:t>）频率响应：80Hz ~ 18 kHz（-10 dB）</w:t>
            </w:r>
            <w:r w:rsidRPr="00D86EF5">
              <w:rPr>
                <w:rFonts w:hint="eastAsia"/>
                <w:sz w:val="21"/>
                <w:szCs w:val="21"/>
              </w:rPr>
              <w:br/>
              <w:t>2）标称阻抗：6 Ω</w:t>
            </w:r>
            <w:r w:rsidRPr="00D86EF5">
              <w:rPr>
                <w:rFonts w:hint="eastAsia"/>
                <w:sz w:val="21"/>
                <w:szCs w:val="21"/>
              </w:rPr>
              <w:br/>
              <w:t>3）功率：6 Ω：60 W，2小时</w:t>
            </w:r>
            <w:r w:rsidRPr="00D86EF5">
              <w:rPr>
                <w:rFonts w:hint="eastAsia"/>
                <w:sz w:val="21"/>
                <w:szCs w:val="21"/>
              </w:rPr>
              <w:br/>
              <w:t>4）灵敏度：90 dB（2.83 V@1 M）</w:t>
            </w:r>
            <w:r w:rsidRPr="00D86EF5">
              <w:rPr>
                <w:rFonts w:hint="eastAsia"/>
                <w:sz w:val="21"/>
                <w:szCs w:val="21"/>
              </w:rPr>
              <w:br/>
            </w:r>
            <w:r w:rsidRPr="00D86EF5">
              <w:rPr>
                <w:sz w:val="21"/>
                <w:szCs w:val="21"/>
              </w:rPr>
              <w:t>5</w:t>
            </w:r>
            <w:r w:rsidRPr="00D86EF5">
              <w:rPr>
                <w:rFonts w:hint="eastAsia"/>
                <w:sz w:val="21"/>
                <w:szCs w:val="21"/>
              </w:rPr>
              <w:t>）最大声压级：105 dB</w:t>
            </w:r>
          </w:p>
        </w:tc>
        <w:tc>
          <w:tcPr>
            <w:tcW w:w="85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只</w:t>
            </w:r>
          </w:p>
        </w:tc>
        <w:tc>
          <w:tcPr>
            <w:tcW w:w="85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color w:val="000000"/>
                <w:sz w:val="21"/>
                <w:szCs w:val="21"/>
              </w:rPr>
              <w:t>16</w:t>
            </w:r>
          </w:p>
        </w:tc>
      </w:tr>
      <w:tr w:rsidR="004E30CB" w:rsidRPr="00D86EF5" w:rsidTr="00D86EF5">
        <w:tc>
          <w:tcPr>
            <w:tcW w:w="90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16</w:t>
            </w:r>
          </w:p>
        </w:tc>
        <w:tc>
          <w:tcPr>
            <w:tcW w:w="1017"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壁挂式音箱</w:t>
            </w:r>
          </w:p>
        </w:tc>
        <w:tc>
          <w:tcPr>
            <w:tcW w:w="607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left"/>
              <w:textAlignment w:val="center"/>
              <w:rPr>
                <w:sz w:val="21"/>
                <w:szCs w:val="21"/>
              </w:rPr>
            </w:pPr>
            <w:r w:rsidRPr="00D86EF5">
              <w:rPr>
                <w:rFonts w:hint="eastAsia"/>
                <w:sz w:val="21"/>
                <w:szCs w:val="21"/>
              </w:rPr>
              <w:t>1.两路低音反射式扬声系统；</w:t>
            </w:r>
            <w:r w:rsidRPr="00D86EF5">
              <w:rPr>
                <w:rFonts w:hint="eastAsia"/>
                <w:sz w:val="21"/>
                <w:szCs w:val="21"/>
              </w:rPr>
              <w:br/>
              <w:t>2.</w:t>
            </w:r>
            <w:proofErr w:type="gramStart"/>
            <w:r w:rsidRPr="00D86EF5">
              <w:rPr>
                <w:rFonts w:hint="eastAsia"/>
                <w:sz w:val="21"/>
                <w:szCs w:val="21"/>
              </w:rPr>
              <w:t>高强度注膜树脂</w:t>
            </w:r>
            <w:proofErr w:type="gramEnd"/>
            <w:r w:rsidRPr="00D86EF5">
              <w:rPr>
                <w:rFonts w:hint="eastAsia"/>
                <w:sz w:val="21"/>
                <w:szCs w:val="21"/>
              </w:rPr>
              <w:t>壳体；</w:t>
            </w:r>
            <w:r w:rsidRPr="00D86EF5">
              <w:rPr>
                <w:rFonts w:hint="eastAsia"/>
                <w:sz w:val="21"/>
                <w:szCs w:val="21"/>
              </w:rPr>
              <w:br/>
              <w:t>3.可垂直及水平安装；</w:t>
            </w:r>
            <w:r w:rsidRPr="00D86EF5">
              <w:rPr>
                <w:rFonts w:hint="eastAsia"/>
                <w:sz w:val="21"/>
                <w:szCs w:val="21"/>
              </w:rPr>
              <w:br/>
              <w:t>4.配备U角支架；</w:t>
            </w:r>
            <w:r w:rsidRPr="00D86EF5">
              <w:rPr>
                <w:rFonts w:hint="eastAsia"/>
                <w:sz w:val="21"/>
                <w:szCs w:val="21"/>
              </w:rPr>
              <w:br/>
              <w:t>5.频率响应： 65 Hz ~ 20 kHz；</w:t>
            </w:r>
            <w:r w:rsidRPr="00D86EF5">
              <w:rPr>
                <w:rFonts w:hint="eastAsia"/>
                <w:sz w:val="21"/>
                <w:szCs w:val="21"/>
              </w:rPr>
              <w:br/>
              <w:t>6.定阻输入： 8 Ω；</w:t>
            </w:r>
            <w:r w:rsidRPr="00D86EF5">
              <w:rPr>
                <w:rFonts w:hint="eastAsia"/>
                <w:sz w:val="21"/>
                <w:szCs w:val="21"/>
              </w:rPr>
              <w:br/>
              <w:t>7.额定功率： 40 W；</w:t>
            </w:r>
            <w:r w:rsidRPr="00D86EF5">
              <w:rPr>
                <w:rFonts w:hint="eastAsia"/>
                <w:sz w:val="21"/>
                <w:szCs w:val="21"/>
              </w:rPr>
              <w:br/>
              <w:t>8.灵敏度： 90 dB；</w:t>
            </w:r>
            <w:r w:rsidRPr="00D86EF5">
              <w:rPr>
                <w:rFonts w:hint="eastAsia"/>
                <w:sz w:val="21"/>
                <w:szCs w:val="21"/>
              </w:rPr>
              <w:br/>
              <w:t>9.安装方式：挂墙式；</w:t>
            </w:r>
          </w:p>
        </w:tc>
        <w:tc>
          <w:tcPr>
            <w:tcW w:w="85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只</w:t>
            </w:r>
          </w:p>
        </w:tc>
        <w:tc>
          <w:tcPr>
            <w:tcW w:w="85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color w:val="000000"/>
                <w:sz w:val="21"/>
                <w:szCs w:val="21"/>
              </w:rPr>
            </w:pPr>
            <w:r w:rsidRPr="00D86EF5">
              <w:rPr>
                <w:rFonts w:hint="eastAsia"/>
                <w:color w:val="000000"/>
                <w:sz w:val="21"/>
                <w:szCs w:val="21"/>
              </w:rPr>
              <w:t>16</w:t>
            </w:r>
          </w:p>
        </w:tc>
      </w:tr>
      <w:tr w:rsidR="004E30CB" w:rsidRPr="00D86EF5" w:rsidTr="00D86EF5">
        <w:tc>
          <w:tcPr>
            <w:tcW w:w="90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17</w:t>
            </w:r>
          </w:p>
        </w:tc>
        <w:tc>
          <w:tcPr>
            <w:tcW w:w="1017"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触控显示器</w:t>
            </w:r>
          </w:p>
        </w:tc>
        <w:tc>
          <w:tcPr>
            <w:tcW w:w="607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left"/>
              <w:textAlignment w:val="center"/>
              <w:rPr>
                <w:sz w:val="21"/>
                <w:szCs w:val="21"/>
              </w:rPr>
            </w:pPr>
            <w:r w:rsidRPr="00D86EF5">
              <w:rPr>
                <w:rFonts w:hint="eastAsia"/>
                <w:sz w:val="21"/>
                <w:szCs w:val="21"/>
              </w:rPr>
              <w:t>1.高灵敏度10点电容触摸；</w:t>
            </w:r>
            <w:r w:rsidRPr="00D86EF5">
              <w:rPr>
                <w:rFonts w:hint="eastAsia"/>
                <w:sz w:val="21"/>
                <w:szCs w:val="21"/>
              </w:rPr>
              <w:br/>
              <w:t>2.数码相框式支架，可灵活调节；</w:t>
            </w:r>
            <w:r w:rsidRPr="00D86EF5">
              <w:rPr>
                <w:rFonts w:hint="eastAsia"/>
                <w:sz w:val="21"/>
                <w:szCs w:val="21"/>
              </w:rPr>
              <w:br/>
              <w:t>3.采用LED背光技术，提升人眼舒适度；</w:t>
            </w:r>
            <w:r w:rsidRPr="00D86EF5">
              <w:rPr>
                <w:rFonts w:hint="eastAsia"/>
                <w:sz w:val="21"/>
                <w:szCs w:val="21"/>
              </w:rPr>
              <w:br/>
              <w:t>4.内置2W*2W高品质立体音响；</w:t>
            </w:r>
            <w:r w:rsidRPr="00D86EF5">
              <w:rPr>
                <w:rFonts w:hint="eastAsia"/>
                <w:sz w:val="21"/>
                <w:szCs w:val="21"/>
              </w:rPr>
              <w:br/>
              <w:t>5.接口：2*HDMI、3*USB扩展、1*VGA、MHL</w:t>
            </w:r>
            <w:r w:rsidRPr="00D86EF5">
              <w:rPr>
                <w:rFonts w:hint="eastAsia"/>
                <w:sz w:val="21"/>
                <w:szCs w:val="21"/>
              </w:rPr>
              <w:br/>
              <w:t>6.屏幕比例：16：9；</w:t>
            </w:r>
            <w:r w:rsidRPr="00D86EF5">
              <w:rPr>
                <w:rFonts w:hint="eastAsia"/>
                <w:sz w:val="21"/>
                <w:szCs w:val="21"/>
              </w:rPr>
              <w:br/>
              <w:t>7.刷新率：60Hz；</w:t>
            </w:r>
            <w:r w:rsidRPr="00D86EF5">
              <w:rPr>
                <w:rFonts w:hint="eastAsia"/>
                <w:sz w:val="21"/>
                <w:szCs w:val="21"/>
              </w:rPr>
              <w:br/>
              <w:t>8.可视角度：170°/160°（CR≥10）；</w:t>
            </w:r>
          </w:p>
        </w:tc>
        <w:tc>
          <w:tcPr>
            <w:tcW w:w="85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color w:val="000000"/>
                <w:sz w:val="21"/>
                <w:szCs w:val="21"/>
              </w:rPr>
              <w:t>10</w:t>
            </w:r>
          </w:p>
        </w:tc>
      </w:tr>
      <w:tr w:rsidR="004E30CB" w:rsidRPr="00D86EF5" w:rsidTr="00D86EF5">
        <w:tc>
          <w:tcPr>
            <w:tcW w:w="90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18</w:t>
            </w:r>
          </w:p>
        </w:tc>
        <w:tc>
          <w:tcPr>
            <w:tcW w:w="1017"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升降讲台</w:t>
            </w:r>
          </w:p>
        </w:tc>
        <w:tc>
          <w:tcPr>
            <w:tcW w:w="607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left"/>
              <w:textAlignment w:val="center"/>
              <w:rPr>
                <w:sz w:val="21"/>
                <w:szCs w:val="21"/>
              </w:rPr>
            </w:pPr>
            <w:r w:rsidRPr="00D86EF5">
              <w:rPr>
                <w:rFonts w:hint="eastAsia"/>
                <w:bCs/>
                <w:sz w:val="21"/>
                <w:szCs w:val="21"/>
              </w:rPr>
              <w:t>1.桌板基材：厚度为25mm,饰面刨花板基材，要求甲醛释放量≤0.5mg/m³；</w:t>
            </w:r>
            <w:r w:rsidRPr="00D86EF5">
              <w:rPr>
                <w:rFonts w:hint="eastAsia"/>
                <w:sz w:val="21"/>
                <w:szCs w:val="21"/>
              </w:rPr>
              <w:br/>
              <w:t>2.桌板贴面：优质三聚氰胺纸饰面，要求易清洗、防水、防划痕；</w:t>
            </w:r>
            <w:r w:rsidRPr="00D86EF5">
              <w:rPr>
                <w:rFonts w:hint="eastAsia"/>
                <w:sz w:val="21"/>
                <w:szCs w:val="21"/>
              </w:rPr>
              <w:br/>
              <w:t>3.桌板封边：高品质聚氯乙烯，不易断裂，热溶胶工艺；</w:t>
            </w:r>
            <w:r w:rsidRPr="00D86EF5">
              <w:rPr>
                <w:rFonts w:hint="eastAsia"/>
                <w:sz w:val="21"/>
                <w:szCs w:val="21"/>
              </w:rPr>
              <w:br/>
              <w:t>4.桌脚：2.0mmm壁厚一级</w:t>
            </w:r>
            <w:proofErr w:type="gramStart"/>
            <w:r w:rsidRPr="00D86EF5">
              <w:rPr>
                <w:rFonts w:hint="eastAsia"/>
                <w:sz w:val="21"/>
                <w:szCs w:val="21"/>
              </w:rPr>
              <w:t>冷轧钢制桌脚</w:t>
            </w:r>
            <w:proofErr w:type="gramEnd"/>
            <w:r w:rsidRPr="00D86EF5">
              <w:rPr>
                <w:rFonts w:hint="eastAsia"/>
                <w:sz w:val="21"/>
                <w:szCs w:val="21"/>
              </w:rPr>
              <w:t>，深度750mm，</w:t>
            </w:r>
            <w:proofErr w:type="gramStart"/>
            <w:r w:rsidRPr="00D86EF5">
              <w:rPr>
                <w:rFonts w:hint="eastAsia"/>
                <w:sz w:val="21"/>
                <w:szCs w:val="21"/>
              </w:rPr>
              <w:t>桌架最大均</w:t>
            </w:r>
            <w:proofErr w:type="gramEnd"/>
            <w:r w:rsidRPr="00D86EF5">
              <w:rPr>
                <w:rFonts w:hint="eastAsia"/>
                <w:sz w:val="21"/>
                <w:szCs w:val="21"/>
              </w:rPr>
              <w:t>布载荷：120KG均布，</w:t>
            </w:r>
            <w:proofErr w:type="gramStart"/>
            <w:r w:rsidRPr="00D86EF5">
              <w:rPr>
                <w:rFonts w:hint="eastAsia"/>
                <w:sz w:val="21"/>
                <w:szCs w:val="21"/>
              </w:rPr>
              <w:t>桌架升降</w:t>
            </w:r>
            <w:proofErr w:type="gramEnd"/>
            <w:r w:rsidRPr="00D86EF5">
              <w:rPr>
                <w:rFonts w:hint="eastAsia"/>
                <w:sz w:val="21"/>
                <w:szCs w:val="21"/>
              </w:rPr>
              <w:t>行程：650mm；；</w:t>
            </w:r>
            <w:r w:rsidRPr="00D86EF5">
              <w:rPr>
                <w:rFonts w:hint="eastAsia"/>
                <w:sz w:val="21"/>
                <w:szCs w:val="21"/>
              </w:rPr>
              <w:br/>
            </w:r>
            <w:r w:rsidRPr="00D86EF5">
              <w:rPr>
                <w:rFonts w:hint="eastAsia"/>
                <w:sz w:val="21"/>
                <w:szCs w:val="21"/>
              </w:rPr>
              <w:lastRenderedPageBreak/>
              <w:t>5.前挡板：钢制冲孔前挡板，要求色泽饱满，附着力强，涂层不易划损，固定于桌板下方；</w:t>
            </w:r>
            <w:r w:rsidRPr="00D86EF5">
              <w:rPr>
                <w:rFonts w:hint="eastAsia"/>
                <w:sz w:val="21"/>
                <w:szCs w:val="21"/>
              </w:rPr>
              <w:br/>
              <w:t>6.线路管理：</w:t>
            </w:r>
            <w:proofErr w:type="gramStart"/>
            <w:r w:rsidRPr="00D86EF5">
              <w:rPr>
                <w:rFonts w:hint="eastAsia"/>
                <w:sz w:val="21"/>
                <w:szCs w:val="21"/>
              </w:rPr>
              <w:t>配走线管</w:t>
            </w:r>
            <w:proofErr w:type="gramEnd"/>
            <w:r w:rsidRPr="00D86EF5">
              <w:rPr>
                <w:rFonts w:hint="eastAsia"/>
                <w:sz w:val="21"/>
                <w:szCs w:val="21"/>
              </w:rPr>
              <w:t>隐蔽上线，</w:t>
            </w:r>
            <w:proofErr w:type="gramStart"/>
            <w:r w:rsidRPr="00D86EF5">
              <w:rPr>
                <w:rFonts w:hint="eastAsia"/>
                <w:sz w:val="21"/>
                <w:szCs w:val="21"/>
              </w:rPr>
              <w:t>坦克链走线</w:t>
            </w:r>
            <w:proofErr w:type="gramEnd"/>
            <w:r w:rsidRPr="00D86EF5">
              <w:rPr>
                <w:rFonts w:hint="eastAsia"/>
                <w:sz w:val="21"/>
                <w:szCs w:val="21"/>
              </w:rPr>
              <w:t>管理；</w:t>
            </w:r>
            <w:r w:rsidRPr="00D86EF5">
              <w:rPr>
                <w:rFonts w:hint="eastAsia"/>
                <w:sz w:val="21"/>
                <w:szCs w:val="21"/>
              </w:rPr>
              <w:br/>
              <w:t>7.插座：桌面配夹具式模块化插座，</w:t>
            </w:r>
            <w:proofErr w:type="gramStart"/>
            <w:r w:rsidRPr="00D86EF5">
              <w:rPr>
                <w:rFonts w:hint="eastAsia"/>
                <w:sz w:val="21"/>
                <w:szCs w:val="21"/>
              </w:rPr>
              <w:t>标配</w:t>
            </w:r>
            <w:proofErr w:type="gramEnd"/>
            <w:r w:rsidRPr="00D86EF5">
              <w:rPr>
                <w:rFonts w:hint="eastAsia"/>
                <w:sz w:val="21"/>
                <w:szCs w:val="21"/>
              </w:rPr>
              <w:t>3强+2弱+2USB接口，规格尺寸： 321x54x45</w:t>
            </w:r>
            <w:r w:rsidRPr="00D86EF5">
              <w:rPr>
                <w:rFonts w:hint="eastAsia"/>
                <w:sz w:val="21"/>
                <w:szCs w:val="21"/>
              </w:rPr>
              <w:br/>
              <w:t>（配净长500mm的快接线，需搭配快接电源线使用；所有</w:t>
            </w:r>
            <w:proofErr w:type="gramStart"/>
            <w:r w:rsidRPr="00D86EF5">
              <w:rPr>
                <w:rFonts w:hint="eastAsia"/>
                <w:sz w:val="21"/>
                <w:szCs w:val="21"/>
              </w:rPr>
              <w:t>弱电均</w:t>
            </w:r>
            <w:proofErr w:type="gramEnd"/>
            <w:r w:rsidRPr="00D86EF5">
              <w:rPr>
                <w:rFonts w:hint="eastAsia"/>
                <w:sz w:val="21"/>
                <w:szCs w:val="21"/>
              </w:rPr>
              <w:t>采用直通头连接方式，网络直通头为六类接口(CAT6)；</w:t>
            </w:r>
            <w:proofErr w:type="gramStart"/>
            <w:r w:rsidRPr="00D86EF5">
              <w:rPr>
                <w:rFonts w:hint="eastAsia"/>
                <w:sz w:val="21"/>
                <w:szCs w:val="21"/>
              </w:rPr>
              <w:t>强电线</w:t>
            </w:r>
            <w:proofErr w:type="gramEnd"/>
            <w:r w:rsidRPr="00D86EF5">
              <w:rPr>
                <w:rFonts w:hint="eastAsia"/>
                <w:sz w:val="21"/>
                <w:szCs w:val="21"/>
              </w:rPr>
              <w:t>采用1.5mm23C认证标准线材，强电模块为新</w:t>
            </w:r>
            <w:proofErr w:type="gramStart"/>
            <w:r w:rsidRPr="00D86EF5">
              <w:rPr>
                <w:rFonts w:hint="eastAsia"/>
                <w:sz w:val="21"/>
                <w:szCs w:val="21"/>
              </w:rPr>
              <w:t>国标五</w:t>
            </w:r>
            <w:proofErr w:type="gramEnd"/>
            <w:r w:rsidRPr="00D86EF5">
              <w:rPr>
                <w:rFonts w:hint="eastAsia"/>
                <w:sz w:val="21"/>
                <w:szCs w:val="21"/>
              </w:rPr>
              <w:t>孔，材质:插座外</w:t>
            </w:r>
            <w:proofErr w:type="gramStart"/>
            <w:r w:rsidRPr="00D86EF5">
              <w:rPr>
                <w:rFonts w:hint="eastAsia"/>
                <w:sz w:val="21"/>
                <w:szCs w:val="21"/>
              </w:rPr>
              <w:t>框采用</w:t>
            </w:r>
            <w:proofErr w:type="gramEnd"/>
            <w:r w:rsidRPr="00D86EF5">
              <w:rPr>
                <w:rFonts w:hint="eastAsia"/>
                <w:sz w:val="21"/>
                <w:szCs w:val="21"/>
              </w:rPr>
              <w:t>铝型材，表面为黑色酸碱磨砂和本色酸碱磨砂处理）。</w:t>
            </w:r>
          </w:p>
        </w:tc>
        <w:tc>
          <w:tcPr>
            <w:tcW w:w="85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lastRenderedPageBreak/>
              <w:t>张</w:t>
            </w:r>
          </w:p>
        </w:tc>
        <w:tc>
          <w:tcPr>
            <w:tcW w:w="85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16</w:t>
            </w:r>
          </w:p>
        </w:tc>
      </w:tr>
      <w:tr w:rsidR="004E30CB" w:rsidRPr="00D86EF5" w:rsidTr="00EB4170">
        <w:trPr>
          <w:trHeight w:val="364"/>
        </w:trPr>
        <w:tc>
          <w:tcPr>
            <w:tcW w:w="90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lastRenderedPageBreak/>
              <w:t>19</w:t>
            </w:r>
          </w:p>
        </w:tc>
        <w:tc>
          <w:tcPr>
            <w:tcW w:w="1017"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设备网络机柜</w:t>
            </w:r>
          </w:p>
        </w:tc>
        <w:tc>
          <w:tcPr>
            <w:tcW w:w="607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left"/>
              <w:textAlignment w:val="center"/>
              <w:rPr>
                <w:sz w:val="21"/>
                <w:szCs w:val="21"/>
              </w:rPr>
            </w:pPr>
            <w:r w:rsidRPr="00D86EF5">
              <w:rPr>
                <w:rFonts w:hint="eastAsia"/>
                <w:sz w:val="21"/>
                <w:szCs w:val="21"/>
              </w:rPr>
              <w:t>前玻璃后网孔铁门，尺寸：</w:t>
            </w:r>
            <w:proofErr w:type="gramStart"/>
            <w:r w:rsidR="006168AB" w:rsidRPr="006168AB">
              <w:rPr>
                <w:sz w:val="21"/>
                <w:szCs w:val="21"/>
              </w:rPr>
              <w:t>600x600x</w:t>
            </w:r>
            <w:proofErr w:type="gramEnd"/>
            <w:r w:rsidR="006168AB" w:rsidRPr="006168AB">
              <w:rPr>
                <w:sz w:val="21"/>
                <w:szCs w:val="21"/>
              </w:rPr>
              <w:t>1200，可放置22U</w:t>
            </w:r>
            <w:r w:rsidR="006168AB">
              <w:rPr>
                <w:sz w:val="2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color w:val="000000"/>
                <w:sz w:val="21"/>
                <w:szCs w:val="21"/>
              </w:rPr>
              <w:t>16</w:t>
            </w:r>
          </w:p>
        </w:tc>
      </w:tr>
      <w:tr w:rsidR="004E30CB" w:rsidRPr="00D86EF5" w:rsidTr="00D86EF5">
        <w:tc>
          <w:tcPr>
            <w:tcW w:w="90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20</w:t>
            </w:r>
          </w:p>
        </w:tc>
        <w:tc>
          <w:tcPr>
            <w:tcW w:w="1017"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三人课桌</w:t>
            </w:r>
          </w:p>
        </w:tc>
        <w:tc>
          <w:tcPr>
            <w:tcW w:w="607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tabs>
                <w:tab w:val="left" w:pos="312"/>
              </w:tabs>
              <w:jc w:val="left"/>
              <w:textAlignment w:val="center"/>
              <w:rPr>
                <w:sz w:val="21"/>
                <w:szCs w:val="21"/>
              </w:rPr>
            </w:pPr>
            <w:r w:rsidRPr="00D86EF5">
              <w:rPr>
                <w:rFonts w:hint="eastAsia"/>
                <w:bCs/>
                <w:sz w:val="21"/>
                <w:szCs w:val="21"/>
              </w:rPr>
              <w:t>1.桌板基材：厚度为25mm,饰面刨花板基材，要求甲醛释放量≤0.5mg/m³</w:t>
            </w:r>
            <w:r w:rsidRPr="00D86EF5">
              <w:rPr>
                <w:rFonts w:hint="eastAsia"/>
                <w:b/>
                <w:bCs/>
                <w:sz w:val="21"/>
                <w:szCs w:val="21"/>
              </w:rPr>
              <w:t>（需提供相关材料检测报告）；</w:t>
            </w:r>
            <w:r w:rsidRPr="00D86EF5">
              <w:rPr>
                <w:rFonts w:hint="eastAsia"/>
                <w:sz w:val="21"/>
                <w:szCs w:val="21"/>
                <w:highlight w:val="yellow"/>
              </w:rPr>
              <w:br/>
            </w:r>
            <w:r w:rsidRPr="00D86EF5">
              <w:rPr>
                <w:rFonts w:hint="eastAsia"/>
                <w:sz w:val="21"/>
                <w:szCs w:val="21"/>
              </w:rPr>
              <w:t>2.桌板贴面：优质三聚氰胺纸饰面，要求易清洗、防水、防划痕；</w:t>
            </w:r>
            <w:r w:rsidRPr="00D86EF5">
              <w:rPr>
                <w:rFonts w:hint="eastAsia"/>
                <w:sz w:val="21"/>
                <w:szCs w:val="21"/>
              </w:rPr>
              <w:br/>
              <w:t>3.桌板封边：高品质聚氯乙烯，不易断裂，热溶胶工艺，桌板四周倒圆角；</w:t>
            </w:r>
            <w:r w:rsidRPr="00D86EF5">
              <w:rPr>
                <w:rFonts w:hint="eastAsia"/>
                <w:sz w:val="21"/>
                <w:szCs w:val="21"/>
              </w:rPr>
              <w:br/>
              <w:t>4.书斗：桌下配</w:t>
            </w:r>
            <w:proofErr w:type="gramStart"/>
            <w:r w:rsidRPr="00D86EF5">
              <w:rPr>
                <w:rFonts w:hint="eastAsia"/>
                <w:sz w:val="21"/>
                <w:szCs w:val="21"/>
              </w:rPr>
              <w:t>单人书斗</w:t>
            </w:r>
            <w:proofErr w:type="gramEnd"/>
            <w:r w:rsidRPr="00D86EF5">
              <w:rPr>
                <w:rFonts w:hint="eastAsia"/>
                <w:sz w:val="21"/>
                <w:szCs w:val="21"/>
              </w:rPr>
              <w:t>，0.7mm一级冷轧钢板折弯，参考尺寸W500D300H150，安装需避开横梁，表面高品质静电粉末喷涂工艺；</w:t>
            </w:r>
            <w:r w:rsidRPr="00D86EF5">
              <w:rPr>
                <w:rFonts w:hint="eastAsia"/>
                <w:sz w:val="21"/>
                <w:szCs w:val="21"/>
              </w:rPr>
              <w:br/>
              <w:t>5.桌架：40*40mm钢制方管，2mm壁厚，配一根固定横梁；表面高品质静电粉末喷涂工艺，</w:t>
            </w:r>
            <w:proofErr w:type="gramStart"/>
            <w:r w:rsidRPr="00D86EF5">
              <w:rPr>
                <w:rFonts w:hint="eastAsia"/>
                <w:sz w:val="21"/>
                <w:szCs w:val="21"/>
              </w:rPr>
              <w:t>配可调节</w:t>
            </w:r>
            <w:proofErr w:type="gramEnd"/>
            <w:r w:rsidRPr="00D86EF5">
              <w:rPr>
                <w:rFonts w:hint="eastAsia"/>
                <w:sz w:val="21"/>
                <w:szCs w:val="21"/>
              </w:rPr>
              <w:t>脚钉；</w:t>
            </w:r>
            <w:r w:rsidRPr="00D86EF5">
              <w:rPr>
                <w:rFonts w:hint="eastAsia"/>
                <w:sz w:val="21"/>
                <w:szCs w:val="21"/>
              </w:rPr>
              <w:br/>
              <w:t>6.前挡板：配前置钢制挡板，高度300mm，两侧需与桌脚连接固定，表面高品质静电粉末喷涂工艺。</w:t>
            </w:r>
          </w:p>
          <w:p w:rsidR="004E30CB" w:rsidRPr="00D86EF5" w:rsidRDefault="004E30CB" w:rsidP="00CF4389">
            <w:pPr>
              <w:widowControl/>
              <w:tabs>
                <w:tab w:val="left" w:pos="312"/>
              </w:tabs>
              <w:jc w:val="left"/>
              <w:textAlignment w:val="center"/>
              <w:rPr>
                <w:sz w:val="21"/>
                <w:szCs w:val="21"/>
              </w:rPr>
            </w:pPr>
            <w:r w:rsidRPr="00D86EF5">
              <w:rPr>
                <w:rFonts w:hint="eastAsia"/>
                <w:sz w:val="21"/>
                <w:szCs w:val="21"/>
              </w:rPr>
              <w:t>7</w:t>
            </w:r>
            <w:r w:rsidRPr="00D86EF5">
              <w:rPr>
                <w:sz w:val="21"/>
                <w:szCs w:val="21"/>
              </w:rPr>
              <w:t>.</w:t>
            </w:r>
            <w:r w:rsidRPr="00D86EF5">
              <w:rPr>
                <w:rFonts w:hint="eastAsia"/>
                <w:sz w:val="21"/>
                <w:szCs w:val="21"/>
              </w:rPr>
              <w:t>参考照片如下：</w:t>
            </w:r>
          </w:p>
          <w:p w:rsidR="004E30CB" w:rsidRPr="00D86EF5" w:rsidRDefault="004E30CB" w:rsidP="00CF4389">
            <w:pPr>
              <w:pStyle w:val="af6"/>
              <w:rPr>
                <w:rFonts w:ascii="宋体" w:hAnsi="宋体"/>
                <w:sz w:val="21"/>
                <w:szCs w:val="21"/>
              </w:rPr>
            </w:pPr>
            <w:r w:rsidRPr="00D86EF5">
              <w:rPr>
                <w:rFonts w:ascii="宋体" w:hAnsi="宋体"/>
                <w:noProof/>
                <w:sz w:val="21"/>
                <w:szCs w:val="21"/>
              </w:rPr>
              <w:drawing>
                <wp:inline distT="0" distB="0" distL="114300" distR="114300">
                  <wp:extent cx="1673860" cy="942340"/>
                  <wp:effectExtent l="0" t="0" r="2540" b="10160"/>
                  <wp:docPr id="4" name="图片 49" descr="82e1470e5df93b39fd5835d76f042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9" descr="82e1470e5df93b39fd5835d76f0422d"/>
                          <pic:cNvPicPr>
                            <a:picLocks noChangeAspect="1"/>
                          </pic:cNvPicPr>
                        </pic:nvPicPr>
                        <pic:blipFill>
                          <a:blip r:embed="rId11" cstate="print"/>
                          <a:stretch>
                            <a:fillRect/>
                          </a:stretch>
                        </pic:blipFill>
                        <pic:spPr>
                          <a:xfrm>
                            <a:off x="0" y="0"/>
                            <a:ext cx="1673860" cy="942340"/>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张</w:t>
            </w:r>
          </w:p>
        </w:tc>
        <w:tc>
          <w:tcPr>
            <w:tcW w:w="85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color w:val="000000"/>
                <w:sz w:val="21"/>
                <w:szCs w:val="21"/>
              </w:rPr>
              <w:t>111</w:t>
            </w:r>
          </w:p>
        </w:tc>
      </w:tr>
      <w:tr w:rsidR="004E30CB" w:rsidRPr="00D86EF5" w:rsidTr="00D86EF5">
        <w:tc>
          <w:tcPr>
            <w:tcW w:w="90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21</w:t>
            </w:r>
          </w:p>
        </w:tc>
        <w:tc>
          <w:tcPr>
            <w:tcW w:w="1017"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双人课桌</w:t>
            </w:r>
          </w:p>
        </w:tc>
        <w:tc>
          <w:tcPr>
            <w:tcW w:w="6071" w:type="dxa"/>
            <w:tcBorders>
              <w:top w:val="single" w:sz="4" w:space="0" w:color="auto"/>
              <w:left w:val="single" w:sz="4" w:space="0" w:color="auto"/>
              <w:bottom w:val="single" w:sz="4" w:space="0" w:color="auto"/>
              <w:right w:val="single" w:sz="4" w:space="0" w:color="auto"/>
            </w:tcBorders>
            <w:vAlign w:val="center"/>
          </w:tcPr>
          <w:p w:rsidR="00D86EF5" w:rsidRPr="00D86EF5" w:rsidRDefault="004E30CB" w:rsidP="00CF4389">
            <w:pPr>
              <w:widowControl/>
              <w:jc w:val="left"/>
              <w:textAlignment w:val="center"/>
              <w:rPr>
                <w:sz w:val="21"/>
                <w:szCs w:val="21"/>
              </w:rPr>
            </w:pPr>
            <w:r w:rsidRPr="00D86EF5">
              <w:rPr>
                <w:rFonts w:hint="eastAsia"/>
                <w:bCs/>
                <w:sz w:val="21"/>
                <w:szCs w:val="21"/>
              </w:rPr>
              <w:t>1.桌板基材：厚度为25mm,饰面刨花板基材，要求甲醛释放量≤0.5mg/m³；</w:t>
            </w:r>
            <w:r w:rsidRPr="00D86EF5">
              <w:rPr>
                <w:rFonts w:hint="eastAsia"/>
                <w:sz w:val="21"/>
                <w:szCs w:val="21"/>
              </w:rPr>
              <w:br/>
              <w:t>2.桌板贴面：优质三聚氰胺纸饰面，具有易清洗、防划痕等特性；</w:t>
            </w:r>
            <w:r w:rsidRPr="00D86EF5">
              <w:rPr>
                <w:rFonts w:hint="eastAsia"/>
                <w:sz w:val="21"/>
                <w:szCs w:val="21"/>
              </w:rPr>
              <w:br/>
              <w:t>3.桌板封边：高品质聚氯乙烯，不易断裂，热溶胶工艺，桌板四周倒圆角；</w:t>
            </w:r>
            <w:r w:rsidRPr="00D86EF5">
              <w:rPr>
                <w:rFonts w:hint="eastAsia"/>
                <w:sz w:val="21"/>
                <w:szCs w:val="21"/>
              </w:rPr>
              <w:br/>
              <w:t>4.书斗：桌下配</w:t>
            </w:r>
            <w:proofErr w:type="gramStart"/>
            <w:r w:rsidRPr="00D86EF5">
              <w:rPr>
                <w:rFonts w:hint="eastAsia"/>
                <w:sz w:val="21"/>
                <w:szCs w:val="21"/>
              </w:rPr>
              <w:t>单人书斗</w:t>
            </w:r>
            <w:proofErr w:type="gramEnd"/>
            <w:r w:rsidRPr="00D86EF5">
              <w:rPr>
                <w:rFonts w:hint="eastAsia"/>
                <w:sz w:val="21"/>
                <w:szCs w:val="21"/>
              </w:rPr>
              <w:t>，0.7mm一级冷轧钢板折弯，参考尺寸长宽高1950*500*750mm，安装需避开横梁，表面高品质静电粉末喷涂工艺；</w:t>
            </w:r>
            <w:r w:rsidRPr="00D86EF5">
              <w:rPr>
                <w:rFonts w:hint="eastAsia"/>
                <w:sz w:val="21"/>
                <w:szCs w:val="21"/>
              </w:rPr>
              <w:br/>
              <w:t>5.桌架：40*40mm钢制方管，2mm壁厚，配一根固定横梁；表面高品质静电粉末喷涂工艺，</w:t>
            </w:r>
            <w:proofErr w:type="gramStart"/>
            <w:r w:rsidRPr="00D86EF5">
              <w:rPr>
                <w:rFonts w:hint="eastAsia"/>
                <w:sz w:val="21"/>
                <w:szCs w:val="21"/>
              </w:rPr>
              <w:t>配可调节</w:t>
            </w:r>
            <w:proofErr w:type="gramEnd"/>
            <w:r w:rsidRPr="00D86EF5">
              <w:rPr>
                <w:rFonts w:hint="eastAsia"/>
                <w:sz w:val="21"/>
                <w:szCs w:val="21"/>
              </w:rPr>
              <w:t>脚钉；</w:t>
            </w:r>
            <w:r w:rsidRPr="00D86EF5">
              <w:rPr>
                <w:rFonts w:hint="eastAsia"/>
                <w:sz w:val="21"/>
                <w:szCs w:val="21"/>
              </w:rPr>
              <w:br/>
              <w:t>6.前挡板：配前置钢制挡板，高度300mm，两侧需与桌脚连接固定，表面高品质静电粉末喷涂工艺</w:t>
            </w:r>
            <w:r w:rsidR="00D86EF5" w:rsidRPr="00D86EF5">
              <w:rPr>
                <w:rFonts w:hint="eastAsia"/>
                <w:sz w:val="21"/>
                <w:szCs w:val="21"/>
              </w:rPr>
              <w:t>；</w:t>
            </w:r>
          </w:p>
          <w:p w:rsidR="004E30CB" w:rsidRPr="00D86EF5" w:rsidRDefault="00D86EF5" w:rsidP="00CF4389">
            <w:pPr>
              <w:widowControl/>
              <w:jc w:val="left"/>
              <w:textAlignment w:val="center"/>
              <w:rPr>
                <w:sz w:val="21"/>
                <w:szCs w:val="21"/>
              </w:rPr>
            </w:pPr>
            <w:r w:rsidRPr="00D86EF5">
              <w:rPr>
                <w:rFonts w:hint="eastAsia"/>
                <w:sz w:val="21"/>
                <w:szCs w:val="21"/>
              </w:rPr>
              <w:t>7.参考照片如下：</w:t>
            </w:r>
          </w:p>
          <w:p w:rsidR="00D86EF5" w:rsidRPr="00D86EF5" w:rsidRDefault="00D86EF5" w:rsidP="00CF4389">
            <w:pPr>
              <w:widowControl/>
              <w:jc w:val="left"/>
              <w:textAlignment w:val="center"/>
              <w:rPr>
                <w:sz w:val="21"/>
                <w:szCs w:val="21"/>
              </w:rPr>
            </w:pPr>
            <w:r w:rsidRPr="00D86EF5">
              <w:rPr>
                <w:noProof/>
                <w:sz w:val="21"/>
                <w:szCs w:val="21"/>
              </w:rPr>
              <w:drawing>
                <wp:inline distT="0" distB="0" distL="114300" distR="114300">
                  <wp:extent cx="1115060" cy="747395"/>
                  <wp:effectExtent l="0" t="0" r="8890" b="14605"/>
                  <wp:docPr id="5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4"/>
                          <pic:cNvPicPr>
                            <a:picLocks noChangeAspect="1"/>
                          </pic:cNvPicPr>
                        </pic:nvPicPr>
                        <pic:blipFill>
                          <a:blip r:embed="rId12" cstate="print"/>
                          <a:stretch>
                            <a:fillRect/>
                          </a:stretch>
                        </pic:blipFill>
                        <pic:spPr>
                          <a:xfrm>
                            <a:off x="0" y="0"/>
                            <a:ext cx="1115060" cy="747395"/>
                          </a:xfrm>
                          <a:prstGeom prst="rect">
                            <a:avLst/>
                          </a:prstGeom>
                          <a:noFill/>
                          <a:ln w="9525">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张</w:t>
            </w:r>
          </w:p>
        </w:tc>
        <w:tc>
          <w:tcPr>
            <w:tcW w:w="85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color w:val="000000"/>
                <w:sz w:val="21"/>
                <w:szCs w:val="21"/>
              </w:rPr>
            </w:pPr>
            <w:r w:rsidRPr="00D86EF5">
              <w:rPr>
                <w:rFonts w:hint="eastAsia"/>
                <w:sz w:val="21"/>
                <w:szCs w:val="21"/>
              </w:rPr>
              <w:t>55</w:t>
            </w:r>
          </w:p>
        </w:tc>
      </w:tr>
      <w:tr w:rsidR="004E30CB" w:rsidRPr="00D86EF5" w:rsidTr="00D86EF5">
        <w:trPr>
          <w:trHeight w:val="3821"/>
        </w:trPr>
        <w:tc>
          <w:tcPr>
            <w:tcW w:w="90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lastRenderedPageBreak/>
              <w:t>22</w:t>
            </w:r>
          </w:p>
        </w:tc>
        <w:tc>
          <w:tcPr>
            <w:tcW w:w="1017"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学生座椅</w:t>
            </w:r>
          </w:p>
        </w:tc>
        <w:tc>
          <w:tcPr>
            <w:tcW w:w="607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left"/>
              <w:textAlignment w:val="center"/>
              <w:rPr>
                <w:sz w:val="21"/>
                <w:szCs w:val="21"/>
              </w:rPr>
            </w:pPr>
            <w:r w:rsidRPr="00D86EF5">
              <w:rPr>
                <w:rFonts w:hint="eastAsia"/>
                <w:sz w:val="21"/>
                <w:szCs w:val="21"/>
              </w:rPr>
              <w:t>1.椅座、椅背：PP+GF，一体注塑成型椅背；</w:t>
            </w:r>
            <w:r w:rsidRPr="00D86EF5">
              <w:rPr>
                <w:rFonts w:hint="eastAsia"/>
                <w:sz w:val="21"/>
                <w:szCs w:val="21"/>
              </w:rPr>
              <w:br/>
              <w:t>2.底座：ABS一体成型</w:t>
            </w:r>
            <w:proofErr w:type="gramStart"/>
            <w:r w:rsidRPr="00D86EF5">
              <w:rPr>
                <w:rFonts w:hint="eastAsia"/>
                <w:sz w:val="21"/>
                <w:szCs w:val="21"/>
              </w:rPr>
              <w:t>坐椅</w:t>
            </w:r>
            <w:proofErr w:type="gramEnd"/>
            <w:r w:rsidRPr="00D86EF5">
              <w:rPr>
                <w:rFonts w:hint="eastAsia"/>
                <w:sz w:val="21"/>
                <w:szCs w:val="21"/>
              </w:rPr>
              <w:t>底扣，灰色；开模嵌入式卡扣设计，无螺丝卡扣连接，无须工具手动嵌入卡紧，要求安装简单，使用方便，卡扣形状与桌面稳定贴合，方便清洁打扫。</w:t>
            </w:r>
            <w:r w:rsidRPr="00D86EF5">
              <w:rPr>
                <w:rFonts w:hint="eastAsia"/>
                <w:sz w:val="21"/>
                <w:szCs w:val="21"/>
              </w:rPr>
              <w:br/>
              <w:t>3.椅腿：形状：椭圆扁管。尺寸：34*16mm椭圆形管, 管壁厚1.8mm；表面涂装：需经过水洗防锈、酸洗磷化处理，阿克苏静电粉末喷涂，200度高温处理。涂层需光滑均匀，色泽一致，长时间使用不会产生表面漆剥落现象；</w:t>
            </w:r>
            <w:r w:rsidRPr="00D86EF5">
              <w:rPr>
                <w:rFonts w:hint="eastAsia"/>
                <w:sz w:val="21"/>
                <w:szCs w:val="21"/>
              </w:rPr>
              <w:br/>
              <w:t>4.脚垫：材质：采用PP塑料，底部有防滑防刮伤地板软垫；</w:t>
            </w:r>
            <w:r w:rsidRPr="00D86EF5">
              <w:rPr>
                <w:rFonts w:hint="eastAsia"/>
                <w:sz w:val="21"/>
                <w:szCs w:val="21"/>
              </w:rPr>
              <w:br/>
              <w:t>5.尺寸：470（mm）*480（mm）*800（mm）</w:t>
            </w:r>
          </w:p>
          <w:p w:rsidR="004E30CB" w:rsidRPr="00D86EF5" w:rsidRDefault="004E30CB" w:rsidP="00CF4389">
            <w:pPr>
              <w:widowControl/>
              <w:jc w:val="left"/>
              <w:textAlignment w:val="center"/>
              <w:rPr>
                <w:sz w:val="21"/>
                <w:szCs w:val="21"/>
              </w:rPr>
            </w:pPr>
            <w:r w:rsidRPr="00D86EF5">
              <w:rPr>
                <w:rFonts w:hint="eastAsia"/>
                <w:sz w:val="21"/>
                <w:szCs w:val="21"/>
              </w:rPr>
              <w:t>6</w:t>
            </w:r>
            <w:r w:rsidRPr="00D86EF5">
              <w:rPr>
                <w:sz w:val="21"/>
                <w:szCs w:val="21"/>
              </w:rPr>
              <w:t>.</w:t>
            </w:r>
            <w:r w:rsidRPr="00D86EF5">
              <w:rPr>
                <w:rFonts w:hint="eastAsia"/>
                <w:sz w:val="21"/>
                <w:szCs w:val="21"/>
              </w:rPr>
              <w:t>参考照片如下：</w:t>
            </w:r>
          </w:p>
          <w:p w:rsidR="004E30CB" w:rsidRPr="00D86EF5" w:rsidRDefault="004E30CB" w:rsidP="00CF4389">
            <w:pPr>
              <w:widowControl/>
              <w:jc w:val="left"/>
              <w:textAlignment w:val="center"/>
              <w:rPr>
                <w:sz w:val="21"/>
                <w:szCs w:val="21"/>
              </w:rPr>
            </w:pPr>
            <w:r w:rsidRPr="00D86EF5">
              <w:rPr>
                <w:noProof/>
                <w:sz w:val="21"/>
                <w:szCs w:val="21"/>
              </w:rPr>
              <w:drawing>
                <wp:inline distT="0" distB="0" distL="114300" distR="114300">
                  <wp:extent cx="719455" cy="874395"/>
                  <wp:effectExtent l="0" t="0" r="4445" b="1905"/>
                  <wp:docPr id="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7"/>
                          <pic:cNvPicPr>
                            <a:picLocks noChangeAspect="1"/>
                          </pic:cNvPicPr>
                        </pic:nvPicPr>
                        <pic:blipFill>
                          <a:blip r:embed="rId13" cstate="print"/>
                          <a:stretch>
                            <a:fillRect/>
                          </a:stretch>
                        </pic:blipFill>
                        <pic:spPr>
                          <a:xfrm>
                            <a:off x="0" y="0"/>
                            <a:ext cx="719455" cy="874395"/>
                          </a:xfrm>
                          <a:prstGeom prst="rect">
                            <a:avLst/>
                          </a:prstGeom>
                          <a:noFill/>
                          <a:ln w="9525">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sz w:val="21"/>
                <w:szCs w:val="21"/>
              </w:rPr>
              <w:t>把</w:t>
            </w:r>
          </w:p>
        </w:tc>
        <w:tc>
          <w:tcPr>
            <w:tcW w:w="851" w:type="dxa"/>
            <w:tcBorders>
              <w:top w:val="single" w:sz="4" w:space="0" w:color="auto"/>
              <w:left w:val="single" w:sz="4" w:space="0" w:color="auto"/>
              <w:bottom w:val="single" w:sz="4" w:space="0" w:color="auto"/>
              <w:right w:val="single" w:sz="4" w:space="0" w:color="auto"/>
            </w:tcBorders>
            <w:vAlign w:val="center"/>
          </w:tcPr>
          <w:p w:rsidR="004E30CB" w:rsidRPr="00D86EF5" w:rsidRDefault="004E30CB" w:rsidP="00CF4389">
            <w:pPr>
              <w:widowControl/>
              <w:jc w:val="center"/>
              <w:textAlignment w:val="center"/>
              <w:rPr>
                <w:sz w:val="21"/>
                <w:szCs w:val="21"/>
              </w:rPr>
            </w:pPr>
            <w:r w:rsidRPr="00D86EF5">
              <w:rPr>
                <w:rFonts w:hint="eastAsia"/>
                <w:color w:val="000000"/>
                <w:sz w:val="21"/>
                <w:szCs w:val="21"/>
              </w:rPr>
              <w:t>571</w:t>
            </w:r>
          </w:p>
        </w:tc>
      </w:tr>
      <w:tr w:rsidR="00B0130C" w:rsidRPr="00D86EF5" w:rsidTr="00D86EF5">
        <w:trPr>
          <w:trHeight w:val="495"/>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23</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一体化书写转椅</w:t>
            </w:r>
          </w:p>
        </w:tc>
        <w:tc>
          <w:tcPr>
            <w:tcW w:w="6071" w:type="dxa"/>
            <w:tcBorders>
              <w:top w:val="single" w:sz="4" w:space="0" w:color="auto"/>
              <w:left w:val="single" w:sz="4" w:space="0" w:color="auto"/>
              <w:bottom w:val="single" w:sz="4" w:space="0" w:color="auto"/>
              <w:right w:val="single" w:sz="4" w:space="0" w:color="auto"/>
            </w:tcBorders>
            <w:vAlign w:val="center"/>
          </w:tcPr>
          <w:p w:rsidR="00D86EF5" w:rsidRPr="00D86EF5" w:rsidRDefault="00B0130C" w:rsidP="00CF4389">
            <w:pPr>
              <w:widowControl/>
              <w:jc w:val="left"/>
              <w:textAlignment w:val="center"/>
              <w:rPr>
                <w:sz w:val="21"/>
                <w:szCs w:val="21"/>
              </w:rPr>
            </w:pPr>
            <w:r w:rsidRPr="00D86EF5">
              <w:rPr>
                <w:rFonts w:hint="eastAsia"/>
                <w:sz w:val="21"/>
                <w:szCs w:val="21"/>
              </w:rPr>
              <w:t>1.转椅</w:t>
            </w:r>
            <w:proofErr w:type="gramStart"/>
            <w:r w:rsidRPr="00D86EF5">
              <w:rPr>
                <w:rFonts w:hint="eastAsia"/>
                <w:sz w:val="21"/>
                <w:szCs w:val="21"/>
              </w:rPr>
              <w:t>椅</w:t>
            </w:r>
            <w:proofErr w:type="gramEnd"/>
            <w:r w:rsidRPr="00D86EF5">
              <w:rPr>
                <w:rFonts w:hint="eastAsia"/>
                <w:sz w:val="21"/>
                <w:szCs w:val="21"/>
              </w:rPr>
              <w:t>身为PP塑料材质，底座为PA塑料材质，支撑杆为铁材质，需牢固可靠；</w:t>
            </w:r>
            <w:r w:rsidRPr="00D86EF5">
              <w:rPr>
                <w:rFonts w:hint="eastAsia"/>
                <w:sz w:val="21"/>
                <w:szCs w:val="21"/>
              </w:rPr>
              <w:br/>
              <w:t>2.底座支架配备5个滑轮设计；</w:t>
            </w:r>
            <w:r w:rsidRPr="00D86EF5">
              <w:rPr>
                <w:rFonts w:hint="eastAsia"/>
                <w:sz w:val="21"/>
                <w:szCs w:val="21"/>
              </w:rPr>
              <w:br/>
              <w:t>3.尼龙脚轮，耐磨耐冲击；</w:t>
            </w:r>
            <w:r w:rsidRPr="00D86EF5">
              <w:rPr>
                <w:rFonts w:hint="eastAsia"/>
                <w:sz w:val="21"/>
                <w:szCs w:val="21"/>
              </w:rPr>
              <w:br/>
              <w:t>4.带有可折叠PP塑料材质写字板；</w:t>
            </w:r>
            <w:r w:rsidRPr="00D86EF5">
              <w:rPr>
                <w:rFonts w:hint="eastAsia"/>
                <w:sz w:val="21"/>
                <w:szCs w:val="21"/>
              </w:rPr>
              <w:br/>
              <w:t>5.写字板带有可伸缩水杯架；</w:t>
            </w:r>
            <w:r w:rsidRPr="00D86EF5">
              <w:rPr>
                <w:rFonts w:hint="eastAsia"/>
                <w:sz w:val="21"/>
                <w:szCs w:val="21"/>
              </w:rPr>
              <w:br/>
              <w:t>6.底座带有可存放书包架；</w:t>
            </w:r>
            <w:r w:rsidRPr="00D86EF5">
              <w:rPr>
                <w:rFonts w:hint="eastAsia"/>
                <w:sz w:val="21"/>
                <w:szCs w:val="21"/>
              </w:rPr>
              <w:br/>
              <w:t>7.</w:t>
            </w:r>
            <w:proofErr w:type="gramStart"/>
            <w:r w:rsidRPr="00D86EF5">
              <w:rPr>
                <w:rFonts w:hint="eastAsia"/>
                <w:sz w:val="21"/>
                <w:szCs w:val="21"/>
              </w:rPr>
              <w:t>椅身颜色</w:t>
            </w:r>
            <w:proofErr w:type="gramEnd"/>
            <w:r w:rsidRPr="00D86EF5">
              <w:rPr>
                <w:rFonts w:hint="eastAsia"/>
                <w:sz w:val="21"/>
                <w:szCs w:val="21"/>
              </w:rPr>
              <w:t>为蓝色、青绿色，可根据要求定制。</w:t>
            </w:r>
          </w:p>
          <w:p w:rsidR="00D86EF5" w:rsidRPr="00D86EF5" w:rsidRDefault="00D86EF5" w:rsidP="00CF4389">
            <w:pPr>
              <w:widowControl/>
              <w:jc w:val="left"/>
              <w:textAlignment w:val="center"/>
              <w:rPr>
                <w:sz w:val="21"/>
                <w:szCs w:val="21"/>
              </w:rPr>
            </w:pPr>
            <w:r w:rsidRPr="00D86EF5">
              <w:rPr>
                <w:rFonts w:hint="eastAsia"/>
                <w:sz w:val="21"/>
                <w:szCs w:val="21"/>
              </w:rPr>
              <w:t>8.参考照片如下：</w:t>
            </w:r>
          </w:p>
          <w:p w:rsidR="00B0130C" w:rsidRPr="00D86EF5" w:rsidRDefault="00B0130C" w:rsidP="00CF4389">
            <w:pPr>
              <w:widowControl/>
              <w:jc w:val="left"/>
              <w:textAlignment w:val="center"/>
              <w:rPr>
                <w:sz w:val="21"/>
                <w:szCs w:val="21"/>
              </w:rPr>
            </w:pPr>
            <w:r w:rsidRPr="00D86EF5">
              <w:rPr>
                <w:noProof/>
                <w:sz w:val="21"/>
                <w:szCs w:val="21"/>
              </w:rPr>
              <w:drawing>
                <wp:inline distT="0" distB="0" distL="114300" distR="114300">
                  <wp:extent cx="661670" cy="720725"/>
                  <wp:effectExtent l="0" t="0" r="11430" b="3175"/>
                  <wp:docPr id="26"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9"/>
                          <pic:cNvPicPr>
                            <a:picLocks noChangeAspect="1"/>
                          </pic:cNvPicPr>
                        </pic:nvPicPr>
                        <pic:blipFill>
                          <a:blip r:embed="rId14" cstate="print"/>
                          <a:stretch>
                            <a:fillRect/>
                          </a:stretch>
                        </pic:blipFill>
                        <pic:spPr>
                          <a:xfrm>
                            <a:off x="0" y="0"/>
                            <a:ext cx="661670" cy="720725"/>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把</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color w:val="000000"/>
                <w:sz w:val="21"/>
                <w:szCs w:val="21"/>
              </w:rPr>
            </w:pPr>
            <w:r w:rsidRPr="00D86EF5">
              <w:rPr>
                <w:sz w:val="21"/>
                <w:szCs w:val="21"/>
              </w:rPr>
              <w:t>64</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24</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波浪形课桌</w:t>
            </w:r>
          </w:p>
        </w:tc>
        <w:tc>
          <w:tcPr>
            <w:tcW w:w="6071" w:type="dxa"/>
            <w:tcBorders>
              <w:top w:val="single" w:sz="4" w:space="0" w:color="auto"/>
              <w:left w:val="single" w:sz="4" w:space="0" w:color="auto"/>
              <w:bottom w:val="single" w:sz="4" w:space="0" w:color="auto"/>
              <w:right w:val="single" w:sz="4" w:space="0" w:color="auto"/>
            </w:tcBorders>
            <w:vAlign w:val="center"/>
          </w:tcPr>
          <w:p w:rsidR="00D86EF5" w:rsidRPr="00D86EF5" w:rsidRDefault="00B0130C" w:rsidP="00CF4389">
            <w:pPr>
              <w:widowControl/>
              <w:jc w:val="left"/>
              <w:textAlignment w:val="center"/>
              <w:rPr>
                <w:sz w:val="21"/>
                <w:szCs w:val="21"/>
              </w:rPr>
            </w:pPr>
            <w:r w:rsidRPr="00D86EF5">
              <w:rPr>
                <w:rFonts w:hint="eastAsia"/>
                <w:sz w:val="21"/>
                <w:szCs w:val="21"/>
              </w:rPr>
              <w:t>1</w:t>
            </w:r>
            <w:r w:rsidRPr="00D86EF5">
              <w:rPr>
                <w:rFonts w:hint="eastAsia"/>
                <w:bCs/>
                <w:sz w:val="21"/>
                <w:szCs w:val="21"/>
              </w:rPr>
              <w:t>.桌板基材：厚度为25mm,饰面刨花板基材，要求甲醛释放量≤0.5mg/m³；</w:t>
            </w:r>
            <w:r w:rsidRPr="00D86EF5">
              <w:rPr>
                <w:rFonts w:hint="eastAsia"/>
                <w:b/>
                <w:bCs/>
                <w:sz w:val="21"/>
                <w:szCs w:val="21"/>
              </w:rPr>
              <w:br/>
            </w:r>
            <w:r w:rsidRPr="00D86EF5">
              <w:rPr>
                <w:rFonts w:hint="eastAsia"/>
                <w:sz w:val="21"/>
                <w:szCs w:val="21"/>
              </w:rPr>
              <w:t>2.桌板贴面：优质三聚氰胺纸饰面，具有易清洗、防划痕等特性；长宽高1600*750*750mm;</w:t>
            </w:r>
            <w:r w:rsidRPr="00D86EF5">
              <w:rPr>
                <w:rFonts w:hint="eastAsia"/>
                <w:sz w:val="21"/>
                <w:szCs w:val="21"/>
              </w:rPr>
              <w:br/>
              <w:t>3.桌板封边：高品质聚氯乙烯，不易断裂，热溶胶工艺；</w:t>
            </w:r>
            <w:r w:rsidRPr="00D86EF5">
              <w:rPr>
                <w:rFonts w:hint="eastAsia"/>
                <w:sz w:val="21"/>
                <w:szCs w:val="21"/>
              </w:rPr>
              <w:br/>
              <w:t>4.脚架：钢制桌脚及横梁，2mm壁厚，表面高品质静电粉末喷涂工艺，要求色泽饱满，附着力强，涂层不易划损；</w:t>
            </w:r>
            <w:r w:rsidRPr="00D86EF5">
              <w:rPr>
                <w:rFonts w:hint="eastAsia"/>
                <w:sz w:val="21"/>
                <w:szCs w:val="21"/>
              </w:rPr>
              <w:br/>
              <w:t>5.脚钉：底部带可调节</w:t>
            </w:r>
            <w:proofErr w:type="gramStart"/>
            <w:r w:rsidRPr="00D86EF5">
              <w:rPr>
                <w:rFonts w:hint="eastAsia"/>
                <w:sz w:val="21"/>
                <w:szCs w:val="21"/>
              </w:rPr>
              <w:t>静音脚钉</w:t>
            </w:r>
            <w:proofErr w:type="gramEnd"/>
            <w:r w:rsidRPr="00D86EF5">
              <w:rPr>
                <w:rFonts w:hint="eastAsia"/>
                <w:sz w:val="21"/>
                <w:szCs w:val="21"/>
              </w:rPr>
              <w:t>；</w:t>
            </w:r>
          </w:p>
          <w:p w:rsidR="00D86EF5" w:rsidRPr="00D86EF5" w:rsidRDefault="00D86EF5" w:rsidP="00CF4389">
            <w:pPr>
              <w:widowControl/>
              <w:jc w:val="left"/>
              <w:textAlignment w:val="center"/>
              <w:rPr>
                <w:sz w:val="21"/>
                <w:szCs w:val="21"/>
              </w:rPr>
            </w:pPr>
            <w:r w:rsidRPr="00D86EF5">
              <w:rPr>
                <w:rFonts w:hint="eastAsia"/>
                <w:sz w:val="21"/>
                <w:szCs w:val="21"/>
              </w:rPr>
              <w:t>6.参考照片如下：</w:t>
            </w:r>
          </w:p>
          <w:p w:rsidR="00B0130C" w:rsidRPr="00D86EF5" w:rsidRDefault="00D86EF5" w:rsidP="00CF4389">
            <w:pPr>
              <w:widowControl/>
              <w:jc w:val="left"/>
              <w:textAlignment w:val="center"/>
              <w:rPr>
                <w:sz w:val="21"/>
                <w:szCs w:val="21"/>
              </w:rPr>
            </w:pPr>
            <w:r w:rsidRPr="00D86EF5">
              <w:rPr>
                <w:noProof/>
                <w:sz w:val="21"/>
                <w:szCs w:val="21"/>
              </w:rPr>
              <w:drawing>
                <wp:inline distT="0" distB="0" distL="114300" distR="114300">
                  <wp:extent cx="778510" cy="562610"/>
                  <wp:effectExtent l="0" t="0" r="8890" b="8890"/>
                  <wp:docPr id="6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15"/>
                          <a:stretch>
                            <a:fillRect/>
                          </a:stretch>
                        </pic:blipFill>
                        <pic:spPr>
                          <a:xfrm>
                            <a:off x="0" y="0"/>
                            <a:ext cx="778510" cy="562610"/>
                          </a:xfrm>
                          <a:prstGeom prst="rect">
                            <a:avLst/>
                          </a:prstGeom>
                          <a:noFill/>
                          <a:ln w="9525">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张</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12</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25</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靠背椅</w:t>
            </w:r>
          </w:p>
        </w:tc>
        <w:tc>
          <w:tcPr>
            <w:tcW w:w="6071" w:type="dxa"/>
            <w:tcBorders>
              <w:top w:val="single" w:sz="4" w:space="0" w:color="auto"/>
              <w:left w:val="single" w:sz="4" w:space="0" w:color="auto"/>
              <w:bottom w:val="single" w:sz="4" w:space="0" w:color="auto"/>
              <w:right w:val="single" w:sz="4" w:space="0" w:color="auto"/>
            </w:tcBorders>
            <w:vAlign w:val="center"/>
          </w:tcPr>
          <w:p w:rsidR="00D86EF5" w:rsidRPr="00D86EF5" w:rsidRDefault="00B0130C" w:rsidP="00CF4389">
            <w:pPr>
              <w:widowControl/>
              <w:jc w:val="left"/>
              <w:textAlignment w:val="center"/>
              <w:rPr>
                <w:sz w:val="21"/>
                <w:szCs w:val="21"/>
              </w:rPr>
            </w:pPr>
            <w:r w:rsidRPr="00D86EF5">
              <w:rPr>
                <w:rFonts w:hint="eastAsia"/>
                <w:sz w:val="21"/>
                <w:szCs w:val="21"/>
              </w:rPr>
              <w:t>1.椅背/椅座：采用5mm厚度高强度ABS工程塑胶挤塑成型，聚丙烯+10%玻璃纤维增强带拉手孔及散热孔设计；</w:t>
            </w:r>
            <w:r w:rsidRPr="00D86EF5">
              <w:rPr>
                <w:rFonts w:hint="eastAsia"/>
                <w:sz w:val="21"/>
                <w:szCs w:val="21"/>
              </w:rPr>
              <w:br/>
              <w:t>2.扶手：扶手椅架设计为上大下小，扶手部件需采用一体成型扶手，具有符合人体工程学曲度，配件</w:t>
            </w:r>
            <w:proofErr w:type="gramStart"/>
            <w:r w:rsidRPr="00D86EF5">
              <w:rPr>
                <w:rFonts w:hint="eastAsia"/>
                <w:sz w:val="21"/>
                <w:szCs w:val="21"/>
              </w:rPr>
              <w:t>需独立</w:t>
            </w:r>
            <w:proofErr w:type="gramEnd"/>
            <w:r w:rsidRPr="00D86EF5">
              <w:rPr>
                <w:rFonts w:hint="eastAsia"/>
                <w:sz w:val="21"/>
                <w:szCs w:val="21"/>
              </w:rPr>
              <w:t>开模；</w:t>
            </w:r>
            <w:r w:rsidRPr="00D86EF5">
              <w:rPr>
                <w:rFonts w:hint="eastAsia"/>
                <w:sz w:val="21"/>
                <w:szCs w:val="21"/>
              </w:rPr>
              <w:br/>
              <w:t>3.结构：独特的水滴形</w:t>
            </w:r>
            <w:proofErr w:type="gramStart"/>
            <w:r w:rsidRPr="00D86EF5">
              <w:rPr>
                <w:rFonts w:hint="eastAsia"/>
                <w:sz w:val="21"/>
                <w:szCs w:val="21"/>
              </w:rPr>
              <w:t>钢管椅架设计</w:t>
            </w:r>
            <w:proofErr w:type="gramEnd"/>
            <w:r w:rsidRPr="00D86EF5">
              <w:rPr>
                <w:rFonts w:hint="eastAsia"/>
                <w:sz w:val="21"/>
                <w:szCs w:val="21"/>
              </w:rPr>
              <w:t>：领用了三角形的结构衍生出水滴管造型，具有一定差异化，且多曲率圆弧闭环，既可保证钢管强度，又可比同直径的原管和方管的体积减小；</w:t>
            </w:r>
            <w:r w:rsidRPr="00D86EF5">
              <w:rPr>
                <w:rFonts w:hint="eastAsia"/>
                <w:sz w:val="21"/>
                <w:szCs w:val="21"/>
              </w:rPr>
              <w:br/>
              <w:t>4.椅架：2mm壁厚钢制四脚，表面高品质静电粉末喷涂工艺，要求色泽饱满，附着力强，涂层不易划损；</w:t>
            </w:r>
            <w:r w:rsidRPr="00D86EF5">
              <w:rPr>
                <w:rFonts w:hint="eastAsia"/>
                <w:sz w:val="21"/>
                <w:szCs w:val="21"/>
              </w:rPr>
              <w:br/>
            </w:r>
            <w:r w:rsidRPr="00D86EF5">
              <w:rPr>
                <w:rFonts w:hint="eastAsia"/>
                <w:sz w:val="21"/>
                <w:szCs w:val="21"/>
              </w:rPr>
              <w:lastRenderedPageBreak/>
              <w:t>5.椅座支撑：采用φ17mm钢制圆管作为支持部.收纳：可上下堆叠；</w:t>
            </w:r>
          </w:p>
          <w:p w:rsidR="00B0130C" w:rsidRPr="00D86EF5" w:rsidRDefault="00D86EF5" w:rsidP="00CF4389">
            <w:pPr>
              <w:widowControl/>
              <w:jc w:val="left"/>
              <w:textAlignment w:val="center"/>
              <w:rPr>
                <w:sz w:val="21"/>
                <w:szCs w:val="21"/>
              </w:rPr>
            </w:pPr>
            <w:r w:rsidRPr="00D86EF5">
              <w:rPr>
                <w:rFonts w:hint="eastAsia"/>
                <w:sz w:val="21"/>
                <w:szCs w:val="21"/>
              </w:rPr>
              <w:t>6.参考照片如下：</w:t>
            </w:r>
          </w:p>
          <w:p w:rsidR="00D86EF5" w:rsidRPr="00D86EF5" w:rsidRDefault="00D86EF5" w:rsidP="00CF4389">
            <w:pPr>
              <w:widowControl/>
              <w:jc w:val="left"/>
              <w:textAlignment w:val="center"/>
              <w:rPr>
                <w:sz w:val="21"/>
                <w:szCs w:val="21"/>
              </w:rPr>
            </w:pPr>
            <w:r w:rsidRPr="00D86EF5">
              <w:rPr>
                <w:rFonts w:hint="eastAsia"/>
                <w:noProof/>
                <w:sz w:val="21"/>
                <w:szCs w:val="21"/>
              </w:rPr>
              <w:drawing>
                <wp:inline distT="0" distB="0" distL="114300" distR="114300">
                  <wp:extent cx="761365" cy="719455"/>
                  <wp:effectExtent l="0" t="0" r="635" b="4445"/>
                  <wp:docPr id="61" name="图片 35" descr="af21a24fae267f154ec8c8e27ebcf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5" descr="af21a24fae267f154ec8c8e27ebcf99"/>
                          <pic:cNvPicPr>
                            <a:picLocks noChangeAspect="1"/>
                          </pic:cNvPicPr>
                        </pic:nvPicPr>
                        <pic:blipFill>
                          <a:blip r:embed="rId16" cstate="print"/>
                          <a:stretch>
                            <a:fillRect/>
                          </a:stretch>
                        </pic:blipFill>
                        <pic:spPr>
                          <a:xfrm>
                            <a:off x="0" y="0"/>
                            <a:ext cx="761365" cy="719455"/>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lastRenderedPageBreak/>
              <w:t>把</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color w:val="000000"/>
                <w:sz w:val="21"/>
                <w:szCs w:val="21"/>
              </w:rPr>
            </w:pPr>
            <w:r w:rsidRPr="00D86EF5">
              <w:rPr>
                <w:rFonts w:hint="eastAsia"/>
                <w:sz w:val="21"/>
                <w:szCs w:val="21"/>
              </w:rPr>
              <w:t>60</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lastRenderedPageBreak/>
              <w:t>26</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五边形型桌子</w:t>
            </w:r>
          </w:p>
        </w:tc>
        <w:tc>
          <w:tcPr>
            <w:tcW w:w="6071" w:type="dxa"/>
            <w:tcBorders>
              <w:top w:val="single" w:sz="4" w:space="0" w:color="auto"/>
              <w:left w:val="single" w:sz="4" w:space="0" w:color="auto"/>
              <w:bottom w:val="single" w:sz="4" w:space="0" w:color="auto"/>
              <w:right w:val="single" w:sz="4" w:space="0" w:color="auto"/>
            </w:tcBorders>
            <w:vAlign w:val="center"/>
          </w:tcPr>
          <w:p w:rsidR="00D86EF5" w:rsidRPr="00D86EF5" w:rsidRDefault="00B0130C" w:rsidP="00CF4389">
            <w:pPr>
              <w:widowControl/>
              <w:jc w:val="left"/>
              <w:textAlignment w:val="center"/>
              <w:rPr>
                <w:noProof/>
                <w:sz w:val="21"/>
                <w:szCs w:val="21"/>
              </w:rPr>
            </w:pPr>
            <w:r w:rsidRPr="00D86EF5">
              <w:rPr>
                <w:rFonts w:hint="eastAsia"/>
                <w:bCs/>
                <w:sz w:val="21"/>
                <w:szCs w:val="21"/>
              </w:rPr>
              <w:t>1.桌板基材：厚度为25mm,饰面刨花板基材，要求甲醛释放量≤0.5mg/m³；</w:t>
            </w:r>
            <w:r w:rsidRPr="00D86EF5">
              <w:rPr>
                <w:rFonts w:hint="eastAsia"/>
                <w:sz w:val="21"/>
                <w:szCs w:val="21"/>
              </w:rPr>
              <w:br/>
              <w:t>2.桌板贴面：优质三聚氰胺纸饰面，</w:t>
            </w:r>
            <w:proofErr w:type="gramStart"/>
            <w:r w:rsidRPr="00D86EF5">
              <w:rPr>
                <w:rFonts w:hint="eastAsia"/>
                <w:sz w:val="21"/>
                <w:szCs w:val="21"/>
              </w:rPr>
              <w:t>需易清洗</w:t>
            </w:r>
            <w:proofErr w:type="gramEnd"/>
            <w:r w:rsidRPr="00D86EF5">
              <w:rPr>
                <w:rFonts w:hint="eastAsia"/>
                <w:sz w:val="21"/>
                <w:szCs w:val="21"/>
              </w:rPr>
              <w:t>、防水</w:t>
            </w:r>
            <w:r w:rsidRPr="00D86EF5">
              <w:rPr>
                <w:sz w:val="21"/>
                <w:szCs w:val="21"/>
              </w:rPr>
              <w:t>、</w:t>
            </w:r>
            <w:r w:rsidRPr="00D86EF5">
              <w:rPr>
                <w:rFonts w:hint="eastAsia"/>
                <w:sz w:val="21"/>
                <w:szCs w:val="21"/>
              </w:rPr>
              <w:t>防划痕；长宽高1402*1288*740mm;</w:t>
            </w:r>
            <w:r w:rsidRPr="00D86EF5">
              <w:rPr>
                <w:rFonts w:hint="eastAsia"/>
                <w:sz w:val="21"/>
                <w:szCs w:val="21"/>
              </w:rPr>
              <w:br/>
              <w:t>3.桌板封边：高品质聚氯乙烯，不易断裂，热溶胶工艺；</w:t>
            </w:r>
            <w:r w:rsidRPr="00D86EF5">
              <w:rPr>
                <w:rFonts w:hint="eastAsia"/>
                <w:sz w:val="21"/>
                <w:szCs w:val="21"/>
              </w:rPr>
              <w:br/>
              <w:t>4.桌架：钢制桌脚及横梁，2mm壁厚，表面需采用高品质静电粉末喷涂工艺，要求色泽饱满，附着力强，涂层不易划损；</w:t>
            </w:r>
            <w:r w:rsidRPr="00D86EF5">
              <w:rPr>
                <w:rFonts w:hint="eastAsia"/>
                <w:sz w:val="21"/>
                <w:szCs w:val="21"/>
              </w:rPr>
              <w:br/>
              <w:t>5.折叠：桌脚可向内折叠收纳，一侧桌脚底部带隐形滑轮，抬起另一端即可灵活移动；</w:t>
            </w:r>
          </w:p>
          <w:p w:rsidR="00D86EF5" w:rsidRPr="00D86EF5" w:rsidRDefault="00D86EF5" w:rsidP="00CF4389">
            <w:pPr>
              <w:widowControl/>
              <w:jc w:val="left"/>
              <w:textAlignment w:val="center"/>
              <w:rPr>
                <w:sz w:val="21"/>
                <w:szCs w:val="21"/>
              </w:rPr>
            </w:pPr>
            <w:r w:rsidRPr="00D86EF5">
              <w:rPr>
                <w:rFonts w:hint="eastAsia"/>
                <w:sz w:val="21"/>
                <w:szCs w:val="21"/>
              </w:rPr>
              <w:t>6.参考照片如下：</w:t>
            </w:r>
          </w:p>
          <w:p w:rsidR="00B0130C" w:rsidRPr="00D86EF5" w:rsidRDefault="00D86EF5" w:rsidP="00CF4389">
            <w:pPr>
              <w:widowControl/>
              <w:jc w:val="left"/>
              <w:textAlignment w:val="center"/>
              <w:rPr>
                <w:sz w:val="21"/>
                <w:szCs w:val="21"/>
              </w:rPr>
            </w:pPr>
            <w:r w:rsidRPr="00D86EF5">
              <w:rPr>
                <w:noProof/>
                <w:sz w:val="21"/>
                <w:szCs w:val="21"/>
              </w:rPr>
              <w:drawing>
                <wp:inline distT="0" distB="0" distL="114300" distR="114300">
                  <wp:extent cx="812165" cy="638175"/>
                  <wp:effectExtent l="0" t="0" r="635" b="9525"/>
                  <wp:docPr id="6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pic:cNvPicPr>
                            <a:picLocks noChangeAspect="1"/>
                          </pic:cNvPicPr>
                        </pic:nvPicPr>
                        <pic:blipFill>
                          <a:blip r:embed="rId17"/>
                          <a:stretch>
                            <a:fillRect/>
                          </a:stretch>
                        </pic:blipFill>
                        <pic:spPr>
                          <a:xfrm>
                            <a:off x="0" y="0"/>
                            <a:ext cx="812165" cy="638175"/>
                          </a:xfrm>
                          <a:prstGeom prst="rect">
                            <a:avLst/>
                          </a:prstGeom>
                          <a:noFill/>
                          <a:ln w="9525">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张</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color w:val="000000"/>
                <w:sz w:val="21"/>
                <w:szCs w:val="21"/>
              </w:rPr>
            </w:pPr>
            <w:r w:rsidRPr="00D86EF5">
              <w:rPr>
                <w:rFonts w:hint="eastAsia"/>
                <w:sz w:val="21"/>
                <w:szCs w:val="21"/>
              </w:rPr>
              <w:t>8</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27</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探究型桌子</w:t>
            </w:r>
          </w:p>
        </w:tc>
        <w:tc>
          <w:tcPr>
            <w:tcW w:w="607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left"/>
              <w:textAlignment w:val="center"/>
              <w:rPr>
                <w:sz w:val="21"/>
                <w:szCs w:val="21"/>
              </w:rPr>
            </w:pPr>
            <w:r w:rsidRPr="00D86EF5">
              <w:rPr>
                <w:rFonts w:hint="eastAsia"/>
                <w:sz w:val="21"/>
                <w:szCs w:val="21"/>
              </w:rPr>
              <w:t>1.桌面：选用优质0.6mm厚木皮贴面。</w:t>
            </w:r>
            <w:r w:rsidRPr="00D86EF5">
              <w:rPr>
                <w:rFonts w:hint="eastAsia"/>
                <w:sz w:val="21"/>
                <w:szCs w:val="21"/>
              </w:rPr>
              <w:br/>
              <w:t>2.封边：采用实</w:t>
            </w:r>
            <w:proofErr w:type="gramStart"/>
            <w:r w:rsidRPr="00D86EF5">
              <w:rPr>
                <w:rFonts w:hint="eastAsia"/>
                <w:sz w:val="21"/>
                <w:szCs w:val="21"/>
              </w:rPr>
              <w:t>木封边</w:t>
            </w:r>
            <w:proofErr w:type="gramEnd"/>
            <w:r w:rsidRPr="00D86EF5">
              <w:rPr>
                <w:rFonts w:hint="eastAsia"/>
                <w:sz w:val="21"/>
                <w:szCs w:val="21"/>
              </w:rPr>
              <w:t>。</w:t>
            </w:r>
            <w:r w:rsidRPr="00D86EF5">
              <w:rPr>
                <w:rFonts w:hint="eastAsia"/>
                <w:sz w:val="21"/>
                <w:szCs w:val="21"/>
              </w:rPr>
              <w:br/>
              <w:t>3.基材：采用中密度板。</w:t>
            </w:r>
            <w:r w:rsidRPr="00D86EF5">
              <w:rPr>
                <w:rFonts w:hint="eastAsia"/>
                <w:sz w:val="21"/>
                <w:szCs w:val="21"/>
              </w:rPr>
              <w:br/>
              <w:t>4.油漆：先进油漆工艺“五底三面”，面漆使用绿色环保材料，板材经专业干燥处理，拼贴严密、平整、无裂纹、压痕和划伤，倒棱、圆角均匀一致，台面透明度高、耐用。</w:t>
            </w:r>
            <w:r w:rsidRPr="00D86EF5">
              <w:rPr>
                <w:rFonts w:hint="eastAsia"/>
                <w:sz w:val="21"/>
                <w:szCs w:val="21"/>
              </w:rPr>
              <w:br/>
              <w:t>5.五金件：优质DTC五金连接件。</w:t>
            </w:r>
            <w:r w:rsidRPr="00D86EF5">
              <w:rPr>
                <w:rFonts w:hint="eastAsia"/>
                <w:sz w:val="21"/>
                <w:szCs w:val="21"/>
              </w:rPr>
              <w:br/>
              <w:t>6.内含≥1.5米电力轨道，轨道有高达IP54的防水等级，可应对水溅水泼的意外；</w:t>
            </w:r>
            <w:r w:rsidRPr="00D86EF5">
              <w:rPr>
                <w:rFonts w:hint="eastAsia"/>
                <w:sz w:val="21"/>
                <w:szCs w:val="21"/>
              </w:rPr>
              <w:br/>
              <w:t>7.电力轨道开口≤2mm，闭合密封胶条；</w:t>
            </w:r>
            <w:r w:rsidRPr="00D86EF5">
              <w:rPr>
                <w:rFonts w:hint="eastAsia"/>
                <w:sz w:val="21"/>
                <w:szCs w:val="21"/>
              </w:rPr>
              <w:br/>
              <w:t>8.轨道材料100℃绝缘阻燃，2倍超强抗老化力；</w:t>
            </w:r>
            <w:r w:rsidRPr="00D86EF5">
              <w:rPr>
                <w:rFonts w:hint="eastAsia"/>
                <w:sz w:val="21"/>
                <w:szCs w:val="21"/>
              </w:rPr>
              <w:br/>
              <w:t>9.内含6个可移动插座，配备安全门、灯圈；</w:t>
            </w:r>
          </w:p>
          <w:p w:rsidR="00D86EF5" w:rsidRPr="00D86EF5" w:rsidRDefault="00B0130C" w:rsidP="00CF4389">
            <w:pPr>
              <w:widowControl/>
              <w:jc w:val="left"/>
              <w:textAlignment w:val="center"/>
              <w:rPr>
                <w:noProof/>
                <w:sz w:val="21"/>
                <w:szCs w:val="21"/>
              </w:rPr>
            </w:pPr>
            <w:r w:rsidRPr="00D86EF5">
              <w:rPr>
                <w:rFonts w:hint="eastAsia"/>
                <w:sz w:val="21"/>
                <w:szCs w:val="21"/>
              </w:rPr>
              <w:t>10.项圈颜色可选。</w:t>
            </w:r>
            <w:r w:rsidRPr="00D86EF5">
              <w:rPr>
                <w:rFonts w:hint="eastAsia"/>
                <w:sz w:val="21"/>
                <w:szCs w:val="21"/>
              </w:rPr>
              <w:br/>
              <w:t>11.与显示大屏、移动电力轨道一体化安装；</w:t>
            </w:r>
            <w:r w:rsidRPr="00D86EF5">
              <w:rPr>
                <w:rFonts w:hint="eastAsia"/>
                <w:sz w:val="21"/>
                <w:szCs w:val="21"/>
              </w:rPr>
              <w:br/>
              <w:t>12.桌面尺寸长宽高：2000*900*750mm。</w:t>
            </w:r>
          </w:p>
          <w:p w:rsidR="00D86EF5" w:rsidRPr="00D86EF5" w:rsidRDefault="00D86EF5" w:rsidP="00CF4389">
            <w:pPr>
              <w:widowControl/>
              <w:jc w:val="left"/>
              <w:textAlignment w:val="center"/>
              <w:rPr>
                <w:sz w:val="21"/>
                <w:szCs w:val="21"/>
              </w:rPr>
            </w:pPr>
            <w:r w:rsidRPr="00D86EF5">
              <w:rPr>
                <w:rFonts w:hint="eastAsia"/>
                <w:sz w:val="21"/>
                <w:szCs w:val="21"/>
              </w:rPr>
              <w:t>13.参考照片如下：</w:t>
            </w:r>
          </w:p>
          <w:p w:rsidR="00B0130C" w:rsidRPr="00D86EF5" w:rsidRDefault="00D86EF5" w:rsidP="00CF4389">
            <w:pPr>
              <w:widowControl/>
              <w:jc w:val="left"/>
              <w:textAlignment w:val="center"/>
              <w:rPr>
                <w:sz w:val="21"/>
                <w:szCs w:val="21"/>
              </w:rPr>
            </w:pPr>
            <w:r w:rsidRPr="00D86EF5">
              <w:rPr>
                <w:noProof/>
                <w:sz w:val="21"/>
                <w:szCs w:val="21"/>
              </w:rPr>
              <w:drawing>
                <wp:inline distT="0" distB="0" distL="114300" distR="114300">
                  <wp:extent cx="1000125" cy="679450"/>
                  <wp:effectExtent l="0" t="0" r="3175" b="6350"/>
                  <wp:docPr id="6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pic:cNvPicPr>
                            <a:picLocks noChangeAspect="1"/>
                          </pic:cNvPicPr>
                        </pic:nvPicPr>
                        <pic:blipFill>
                          <a:blip r:embed="rId18"/>
                          <a:stretch>
                            <a:fillRect/>
                          </a:stretch>
                        </pic:blipFill>
                        <pic:spPr>
                          <a:xfrm>
                            <a:off x="0" y="0"/>
                            <a:ext cx="1000125" cy="679450"/>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张</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color w:val="000000"/>
                <w:sz w:val="21"/>
                <w:szCs w:val="21"/>
              </w:rPr>
            </w:pPr>
            <w:r w:rsidRPr="00D86EF5">
              <w:rPr>
                <w:rFonts w:hint="eastAsia"/>
                <w:sz w:val="21"/>
                <w:szCs w:val="21"/>
              </w:rPr>
              <w:t>7</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28</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梯形桌</w:t>
            </w:r>
          </w:p>
        </w:tc>
        <w:tc>
          <w:tcPr>
            <w:tcW w:w="6071" w:type="dxa"/>
            <w:tcBorders>
              <w:top w:val="single" w:sz="4" w:space="0" w:color="auto"/>
              <w:left w:val="single" w:sz="4" w:space="0" w:color="auto"/>
              <w:bottom w:val="single" w:sz="4" w:space="0" w:color="auto"/>
              <w:right w:val="single" w:sz="4" w:space="0" w:color="auto"/>
            </w:tcBorders>
            <w:vAlign w:val="center"/>
          </w:tcPr>
          <w:p w:rsidR="00D86EF5" w:rsidRPr="00D86EF5" w:rsidRDefault="00B0130C" w:rsidP="00CF4389">
            <w:pPr>
              <w:widowControl/>
              <w:jc w:val="left"/>
              <w:textAlignment w:val="center"/>
              <w:rPr>
                <w:sz w:val="21"/>
                <w:szCs w:val="21"/>
              </w:rPr>
            </w:pPr>
            <w:r w:rsidRPr="00D86EF5">
              <w:rPr>
                <w:rFonts w:hint="eastAsia"/>
                <w:sz w:val="21"/>
                <w:szCs w:val="21"/>
              </w:rPr>
              <w:t>1</w:t>
            </w:r>
            <w:r w:rsidRPr="00D86EF5">
              <w:rPr>
                <w:sz w:val="21"/>
                <w:szCs w:val="21"/>
              </w:rPr>
              <w:t>.</w:t>
            </w:r>
            <w:r w:rsidRPr="00D86EF5">
              <w:rPr>
                <w:rFonts w:hint="eastAsia"/>
                <w:sz w:val="21"/>
                <w:szCs w:val="21"/>
              </w:rPr>
              <w:t>台面为18MM厚E0级MFC板。板</w:t>
            </w:r>
            <w:proofErr w:type="gramStart"/>
            <w:r w:rsidRPr="00D86EF5">
              <w:rPr>
                <w:rFonts w:hint="eastAsia"/>
                <w:sz w:val="21"/>
                <w:szCs w:val="21"/>
              </w:rPr>
              <w:t>芯具有</w:t>
            </w:r>
            <w:proofErr w:type="gramEnd"/>
            <w:r w:rsidRPr="00D86EF5">
              <w:rPr>
                <w:rFonts w:hint="eastAsia"/>
                <w:sz w:val="21"/>
                <w:szCs w:val="21"/>
              </w:rPr>
              <w:t>材质轻，平整度好且抗压力强等特性, 含水率在6%-8%；整体板面正负误差在0.3mm以内,“密度为0.85K/cm3、甲醛释放量≤0.5mg/L。</w:t>
            </w:r>
            <w:r w:rsidRPr="00D86EF5">
              <w:rPr>
                <w:rFonts w:hint="eastAsia"/>
                <w:sz w:val="21"/>
                <w:szCs w:val="21"/>
              </w:rPr>
              <w:br/>
              <w:t>2.桌脚：预埋件单脚支撑，30*1.5mm圆管配25*1.5mm圆管，架子喷涂，调节管电镀，升降高度： 610~760H。</w:t>
            </w:r>
            <w:r w:rsidRPr="00D86EF5">
              <w:rPr>
                <w:rFonts w:hint="eastAsia"/>
                <w:sz w:val="21"/>
                <w:szCs w:val="21"/>
              </w:rPr>
              <w:br/>
              <w:t>3.封边：</w:t>
            </w:r>
            <w:proofErr w:type="gramStart"/>
            <w:r w:rsidRPr="00D86EF5">
              <w:rPr>
                <w:rFonts w:hint="eastAsia"/>
                <w:sz w:val="21"/>
                <w:szCs w:val="21"/>
              </w:rPr>
              <w:t>封边采用</w:t>
            </w:r>
            <w:proofErr w:type="gramEnd"/>
            <w:r w:rsidRPr="00D86EF5">
              <w:rPr>
                <w:rFonts w:hint="eastAsia"/>
                <w:sz w:val="21"/>
                <w:szCs w:val="21"/>
              </w:rPr>
              <w:t>PVC同色封边。</w:t>
            </w:r>
            <w:r w:rsidRPr="00D86EF5">
              <w:rPr>
                <w:rFonts w:hint="eastAsia"/>
                <w:sz w:val="21"/>
                <w:szCs w:val="21"/>
              </w:rPr>
              <w:br/>
              <w:t>4.尺寸：1000*500*610/760H</w:t>
            </w:r>
          </w:p>
          <w:p w:rsidR="00B0130C" w:rsidRPr="00D86EF5" w:rsidRDefault="00D86EF5" w:rsidP="00CF4389">
            <w:pPr>
              <w:widowControl/>
              <w:jc w:val="left"/>
              <w:textAlignment w:val="center"/>
              <w:rPr>
                <w:sz w:val="21"/>
                <w:szCs w:val="21"/>
              </w:rPr>
            </w:pPr>
            <w:r w:rsidRPr="00D86EF5">
              <w:rPr>
                <w:rFonts w:hint="eastAsia"/>
                <w:sz w:val="21"/>
                <w:szCs w:val="21"/>
              </w:rPr>
              <w:t>5．参考照片如下：</w:t>
            </w:r>
            <w:r w:rsidR="00B0130C" w:rsidRPr="00D86EF5">
              <w:rPr>
                <w:rFonts w:hint="eastAsia"/>
                <w:sz w:val="21"/>
                <w:szCs w:val="21"/>
              </w:rPr>
              <w:br/>
            </w:r>
            <w:r w:rsidR="00B0130C" w:rsidRPr="00D86EF5">
              <w:rPr>
                <w:noProof/>
                <w:sz w:val="21"/>
                <w:szCs w:val="21"/>
              </w:rPr>
              <w:lastRenderedPageBreak/>
              <w:drawing>
                <wp:inline distT="0" distB="0" distL="114300" distR="114300">
                  <wp:extent cx="810895" cy="796925"/>
                  <wp:effectExtent l="0" t="0" r="1905" b="3175"/>
                  <wp:docPr id="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pic:cNvPicPr>
                            <a:picLocks noChangeAspect="1"/>
                          </pic:cNvPicPr>
                        </pic:nvPicPr>
                        <pic:blipFill>
                          <a:blip r:embed="rId19"/>
                          <a:stretch>
                            <a:fillRect/>
                          </a:stretch>
                        </pic:blipFill>
                        <pic:spPr>
                          <a:xfrm>
                            <a:off x="0" y="0"/>
                            <a:ext cx="810895" cy="796925"/>
                          </a:xfrm>
                          <a:prstGeom prst="rect">
                            <a:avLst/>
                          </a:prstGeom>
                          <a:noFill/>
                          <a:ln w="9525">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lastRenderedPageBreak/>
              <w:t>张</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color w:val="000000"/>
                <w:sz w:val="21"/>
                <w:szCs w:val="21"/>
              </w:rPr>
            </w:pPr>
            <w:r w:rsidRPr="00D86EF5">
              <w:rPr>
                <w:rFonts w:hint="eastAsia"/>
                <w:sz w:val="21"/>
                <w:szCs w:val="21"/>
              </w:rPr>
              <w:t>72</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lastRenderedPageBreak/>
              <w:t>29</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教师椅</w:t>
            </w:r>
          </w:p>
        </w:tc>
        <w:tc>
          <w:tcPr>
            <w:tcW w:w="607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left"/>
              <w:textAlignment w:val="center"/>
              <w:rPr>
                <w:sz w:val="21"/>
                <w:szCs w:val="21"/>
              </w:rPr>
            </w:pPr>
            <w:r w:rsidRPr="00D86EF5">
              <w:rPr>
                <w:rFonts w:hint="eastAsia"/>
                <w:sz w:val="21"/>
                <w:szCs w:val="21"/>
              </w:rPr>
              <w:t>1．规格尺寸：</w:t>
            </w:r>
            <w:proofErr w:type="gramStart"/>
            <w:r w:rsidRPr="00D86EF5">
              <w:rPr>
                <w:rFonts w:hint="eastAsia"/>
                <w:sz w:val="21"/>
                <w:szCs w:val="21"/>
              </w:rPr>
              <w:t>整椅宽</w:t>
            </w:r>
            <w:proofErr w:type="gramEnd"/>
            <w:r w:rsidRPr="00D86EF5">
              <w:rPr>
                <w:rFonts w:hint="eastAsia"/>
                <w:sz w:val="21"/>
                <w:szCs w:val="21"/>
              </w:rPr>
              <w:t>640mm，</w:t>
            </w:r>
            <w:proofErr w:type="gramStart"/>
            <w:r w:rsidRPr="00D86EF5">
              <w:rPr>
                <w:rFonts w:hint="eastAsia"/>
                <w:sz w:val="21"/>
                <w:szCs w:val="21"/>
              </w:rPr>
              <w:t>整椅深</w:t>
            </w:r>
            <w:proofErr w:type="gramEnd"/>
            <w:r w:rsidRPr="00D86EF5">
              <w:rPr>
                <w:rFonts w:hint="eastAsia"/>
                <w:sz w:val="21"/>
                <w:szCs w:val="21"/>
              </w:rPr>
              <w:t>620mm，</w:t>
            </w:r>
            <w:proofErr w:type="gramStart"/>
            <w:r w:rsidRPr="00D86EF5">
              <w:rPr>
                <w:rFonts w:hint="eastAsia"/>
                <w:sz w:val="21"/>
                <w:szCs w:val="21"/>
              </w:rPr>
              <w:t>整椅高</w:t>
            </w:r>
            <w:proofErr w:type="gramEnd"/>
            <w:r w:rsidRPr="00D86EF5">
              <w:rPr>
                <w:rFonts w:hint="eastAsia"/>
                <w:sz w:val="21"/>
                <w:szCs w:val="21"/>
              </w:rPr>
              <w:t>800~900mm，座高390~480m，</w:t>
            </w:r>
            <w:proofErr w:type="gramStart"/>
            <w:r w:rsidRPr="00D86EF5">
              <w:rPr>
                <w:rFonts w:hint="eastAsia"/>
                <w:sz w:val="21"/>
                <w:szCs w:val="21"/>
              </w:rPr>
              <w:t>座宽</w:t>
            </w:r>
            <w:proofErr w:type="gramEnd"/>
            <w:r w:rsidRPr="00D86EF5">
              <w:rPr>
                <w:rFonts w:hint="eastAsia"/>
                <w:sz w:val="21"/>
                <w:szCs w:val="21"/>
              </w:rPr>
              <w:t>462mm，</w:t>
            </w:r>
            <w:proofErr w:type="gramStart"/>
            <w:r w:rsidRPr="00D86EF5">
              <w:rPr>
                <w:rFonts w:hint="eastAsia"/>
                <w:sz w:val="21"/>
                <w:szCs w:val="21"/>
              </w:rPr>
              <w:t>座深</w:t>
            </w:r>
            <w:proofErr w:type="gramEnd"/>
            <w:r w:rsidRPr="00D86EF5">
              <w:rPr>
                <w:rFonts w:hint="eastAsia"/>
                <w:sz w:val="21"/>
                <w:szCs w:val="21"/>
              </w:rPr>
              <w:t>426mm；</w:t>
            </w:r>
          </w:p>
          <w:p w:rsidR="00B0130C" w:rsidRPr="00D86EF5" w:rsidRDefault="00B0130C" w:rsidP="00CF4389">
            <w:pPr>
              <w:widowControl/>
              <w:jc w:val="left"/>
              <w:textAlignment w:val="center"/>
              <w:rPr>
                <w:sz w:val="21"/>
                <w:szCs w:val="21"/>
              </w:rPr>
            </w:pPr>
            <w:r w:rsidRPr="00D86EF5">
              <w:rPr>
                <w:rFonts w:hint="eastAsia"/>
                <w:sz w:val="21"/>
                <w:szCs w:val="21"/>
              </w:rPr>
              <w:t>2．椅壳：采用聚丙烯（PP）+20%玻璃纤维（GF），平均8mm的超厚壁厚设计，腰身厚度高达10mm，完全保证了强度的要求，并且有多种颜色可选，表面皮纹处理，增加</w:t>
            </w:r>
            <w:proofErr w:type="gramStart"/>
            <w:r w:rsidRPr="00D86EF5">
              <w:rPr>
                <w:rFonts w:hint="eastAsia"/>
                <w:sz w:val="21"/>
                <w:szCs w:val="21"/>
              </w:rPr>
              <w:t>椅壳品</w:t>
            </w:r>
            <w:proofErr w:type="gramEnd"/>
            <w:r w:rsidRPr="00D86EF5">
              <w:rPr>
                <w:rFonts w:hint="eastAsia"/>
                <w:sz w:val="21"/>
                <w:szCs w:val="21"/>
              </w:rPr>
              <w:t>质感，坐感富有弹性；</w:t>
            </w:r>
          </w:p>
          <w:p w:rsidR="00B0130C" w:rsidRPr="00D86EF5" w:rsidRDefault="00B0130C" w:rsidP="00CF4389">
            <w:pPr>
              <w:widowControl/>
              <w:jc w:val="left"/>
              <w:textAlignment w:val="center"/>
              <w:rPr>
                <w:sz w:val="21"/>
                <w:szCs w:val="21"/>
              </w:rPr>
            </w:pPr>
            <w:r w:rsidRPr="00D86EF5">
              <w:rPr>
                <w:rFonts w:hint="eastAsia"/>
                <w:sz w:val="21"/>
                <w:szCs w:val="21"/>
              </w:rPr>
              <w:t>3．椅脚：采用五星脚稳固的黑色尼龙脚底座，超强承重能力；</w:t>
            </w:r>
          </w:p>
          <w:p w:rsidR="00B0130C" w:rsidRPr="00D86EF5" w:rsidRDefault="00B0130C" w:rsidP="00CF4389">
            <w:pPr>
              <w:widowControl/>
              <w:jc w:val="left"/>
              <w:textAlignment w:val="center"/>
              <w:rPr>
                <w:sz w:val="21"/>
                <w:szCs w:val="21"/>
              </w:rPr>
            </w:pPr>
            <w:r w:rsidRPr="00D86EF5">
              <w:rPr>
                <w:rFonts w:hint="eastAsia"/>
                <w:sz w:val="21"/>
                <w:szCs w:val="21"/>
              </w:rPr>
              <w:t>4．气压棒：调节坐高：390mm~480mm，安装简便，保证强度安全；</w:t>
            </w:r>
          </w:p>
          <w:p w:rsidR="00B0130C" w:rsidRPr="00D86EF5" w:rsidRDefault="00B0130C" w:rsidP="00CF4389">
            <w:pPr>
              <w:widowControl/>
              <w:jc w:val="left"/>
              <w:textAlignment w:val="center"/>
              <w:rPr>
                <w:sz w:val="21"/>
                <w:szCs w:val="21"/>
              </w:rPr>
            </w:pPr>
            <w:r w:rsidRPr="00D86EF5">
              <w:rPr>
                <w:rFonts w:hint="eastAsia"/>
                <w:sz w:val="21"/>
                <w:szCs w:val="21"/>
              </w:rPr>
              <w:t>5．</w:t>
            </w:r>
            <w:proofErr w:type="gramStart"/>
            <w:r w:rsidRPr="00D86EF5">
              <w:rPr>
                <w:rFonts w:hint="eastAsia"/>
                <w:sz w:val="21"/>
                <w:szCs w:val="21"/>
              </w:rPr>
              <w:t>椅架连接</w:t>
            </w:r>
            <w:proofErr w:type="gramEnd"/>
            <w:r w:rsidRPr="00D86EF5">
              <w:rPr>
                <w:rFonts w:hint="eastAsia"/>
                <w:sz w:val="21"/>
                <w:szCs w:val="21"/>
              </w:rPr>
              <w:t>钢板：采用钢板材质，表面电镀，厚度4mm，超强抗拉强度；</w:t>
            </w:r>
          </w:p>
          <w:p w:rsidR="00B0130C" w:rsidRPr="00D86EF5" w:rsidRDefault="00B0130C" w:rsidP="00CF4389">
            <w:pPr>
              <w:widowControl/>
              <w:jc w:val="left"/>
              <w:textAlignment w:val="center"/>
              <w:rPr>
                <w:sz w:val="21"/>
                <w:szCs w:val="21"/>
              </w:rPr>
            </w:pPr>
            <w:r w:rsidRPr="00D86EF5">
              <w:rPr>
                <w:rFonts w:hint="eastAsia"/>
                <w:sz w:val="21"/>
                <w:szCs w:val="21"/>
              </w:rPr>
              <w:t>6．轮子：采用尼龙（PA6），防止椅子在静止情况下自由滑动</w:t>
            </w:r>
          </w:p>
          <w:p w:rsidR="00B0130C" w:rsidRPr="00D86EF5" w:rsidRDefault="00B0130C" w:rsidP="00CF4389">
            <w:pPr>
              <w:widowControl/>
              <w:jc w:val="left"/>
              <w:textAlignment w:val="center"/>
              <w:rPr>
                <w:sz w:val="21"/>
                <w:szCs w:val="21"/>
              </w:rPr>
            </w:pPr>
            <w:r w:rsidRPr="00D86EF5">
              <w:rPr>
                <w:rFonts w:hint="eastAsia"/>
                <w:sz w:val="21"/>
                <w:szCs w:val="21"/>
              </w:rPr>
              <w:t>7</w:t>
            </w:r>
            <w:r w:rsidRPr="00D86EF5">
              <w:rPr>
                <w:sz w:val="21"/>
                <w:szCs w:val="21"/>
              </w:rPr>
              <w:t>.</w:t>
            </w:r>
            <w:r w:rsidRPr="00D86EF5">
              <w:rPr>
                <w:rFonts w:hint="eastAsia"/>
                <w:sz w:val="21"/>
                <w:szCs w:val="21"/>
              </w:rPr>
              <w:t>参考照片如下：</w:t>
            </w:r>
          </w:p>
          <w:p w:rsidR="00B0130C" w:rsidRPr="00D86EF5" w:rsidRDefault="00B0130C" w:rsidP="00CF4389">
            <w:pPr>
              <w:widowControl/>
              <w:jc w:val="left"/>
              <w:textAlignment w:val="center"/>
              <w:rPr>
                <w:sz w:val="21"/>
                <w:szCs w:val="21"/>
              </w:rPr>
            </w:pPr>
            <w:r w:rsidRPr="00D86EF5">
              <w:rPr>
                <w:noProof/>
                <w:sz w:val="21"/>
                <w:szCs w:val="21"/>
              </w:rPr>
              <w:drawing>
                <wp:inline distT="0" distB="0" distL="114300" distR="114300">
                  <wp:extent cx="1088390" cy="817245"/>
                  <wp:effectExtent l="0" t="0" r="16510" b="1905"/>
                  <wp:docPr id="47" name="图片 75"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5" descr="黑色"/>
                          <pic:cNvPicPr>
                            <a:picLocks noChangeAspect="1"/>
                          </pic:cNvPicPr>
                        </pic:nvPicPr>
                        <pic:blipFill>
                          <a:blip r:embed="rId20" cstate="print"/>
                          <a:stretch>
                            <a:fillRect/>
                          </a:stretch>
                        </pic:blipFill>
                        <pic:spPr>
                          <a:xfrm>
                            <a:off x="0" y="0"/>
                            <a:ext cx="1088390" cy="817245"/>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张</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color w:val="000000"/>
                <w:sz w:val="21"/>
                <w:szCs w:val="21"/>
              </w:rPr>
              <w:t>16</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30</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移动电力系统设备</w:t>
            </w:r>
          </w:p>
        </w:tc>
        <w:tc>
          <w:tcPr>
            <w:tcW w:w="607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left"/>
              <w:textAlignment w:val="center"/>
              <w:rPr>
                <w:sz w:val="21"/>
                <w:szCs w:val="21"/>
              </w:rPr>
            </w:pPr>
            <w:r w:rsidRPr="00D86EF5">
              <w:rPr>
                <w:rFonts w:hint="eastAsia"/>
                <w:sz w:val="21"/>
                <w:szCs w:val="21"/>
              </w:rPr>
              <w:t>1.额定电压：220V~240V；额定电流：最大41A；频率：50/60HZ；</w:t>
            </w:r>
            <w:r w:rsidRPr="00D86EF5">
              <w:rPr>
                <w:rFonts w:hint="eastAsia"/>
                <w:sz w:val="21"/>
                <w:szCs w:val="21"/>
              </w:rPr>
              <w:br/>
              <w:t>2.电力轨道开口≤2mm，闭合密封胶条；</w:t>
            </w:r>
            <w:r w:rsidRPr="00D86EF5">
              <w:rPr>
                <w:rFonts w:hint="eastAsia"/>
                <w:sz w:val="21"/>
                <w:szCs w:val="21"/>
              </w:rPr>
              <w:br/>
              <w:t>3.要求电力轨道有达到IP54防水等级，可应对水溅水泼的意外；</w:t>
            </w:r>
            <w:r w:rsidRPr="00D86EF5">
              <w:rPr>
                <w:rFonts w:hint="eastAsia"/>
                <w:sz w:val="21"/>
                <w:szCs w:val="21"/>
              </w:rPr>
              <w:br/>
              <w:t>4.轨道颜色可选，要求材料100℃绝缘阻燃，2倍超强抗老化力；</w:t>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米</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color w:val="000000"/>
                <w:sz w:val="21"/>
                <w:szCs w:val="21"/>
              </w:rPr>
              <w:t>137</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31</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移动插座</w:t>
            </w:r>
          </w:p>
        </w:tc>
        <w:tc>
          <w:tcPr>
            <w:tcW w:w="607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left"/>
              <w:textAlignment w:val="center"/>
              <w:rPr>
                <w:sz w:val="21"/>
                <w:szCs w:val="21"/>
              </w:rPr>
            </w:pPr>
            <w:r w:rsidRPr="00D86EF5">
              <w:rPr>
                <w:rFonts w:hint="eastAsia"/>
                <w:sz w:val="21"/>
                <w:szCs w:val="21"/>
              </w:rPr>
              <w:t>1.输入电压：AC100V~240V；最大电流：AC 10A；最大功率：2200W；</w:t>
            </w:r>
            <w:r w:rsidRPr="00D86EF5">
              <w:rPr>
                <w:rFonts w:hint="eastAsia"/>
                <w:sz w:val="21"/>
                <w:szCs w:val="21"/>
              </w:rPr>
              <w:br/>
              <w:t>2.尺寸：</w:t>
            </w:r>
            <w:proofErr w:type="gramStart"/>
            <w:r w:rsidRPr="00D86EF5">
              <w:rPr>
                <w:rFonts w:hint="eastAsia"/>
                <w:sz w:val="21"/>
                <w:szCs w:val="21"/>
              </w:rPr>
              <w:t>69x69x</w:t>
            </w:r>
            <w:proofErr w:type="gramEnd"/>
            <w:r w:rsidRPr="00D86EF5">
              <w:rPr>
                <w:rFonts w:hint="eastAsia"/>
                <w:sz w:val="21"/>
                <w:szCs w:val="21"/>
              </w:rPr>
              <w:t>36mm；</w:t>
            </w:r>
            <w:r w:rsidRPr="00D86EF5">
              <w:rPr>
                <w:rFonts w:hint="eastAsia"/>
                <w:sz w:val="21"/>
                <w:szCs w:val="21"/>
              </w:rPr>
              <w:br/>
              <w:t>3.插座配备安全门、灯圈；</w:t>
            </w:r>
            <w:r w:rsidRPr="00D86EF5">
              <w:rPr>
                <w:rFonts w:hint="eastAsia"/>
                <w:sz w:val="21"/>
                <w:szCs w:val="21"/>
              </w:rPr>
              <w:br/>
              <w:t>4.提供USB，2+3模式，可随意移动；</w:t>
            </w:r>
            <w:r w:rsidRPr="00D86EF5">
              <w:rPr>
                <w:rFonts w:hint="eastAsia"/>
                <w:sz w:val="21"/>
                <w:szCs w:val="21"/>
              </w:rPr>
              <w:br/>
              <w:t>5.学校LOGO定制。</w:t>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proofErr w:type="gramStart"/>
            <w:r w:rsidRPr="00D86EF5">
              <w:rPr>
                <w:rFonts w:hint="eastAsia"/>
                <w:sz w:val="21"/>
                <w:szCs w:val="21"/>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color w:val="000000"/>
                <w:sz w:val="21"/>
                <w:szCs w:val="21"/>
              </w:rPr>
              <w:t>90</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32</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多功能控制器</w:t>
            </w:r>
          </w:p>
        </w:tc>
        <w:tc>
          <w:tcPr>
            <w:tcW w:w="607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left"/>
              <w:textAlignment w:val="center"/>
              <w:rPr>
                <w:sz w:val="21"/>
                <w:szCs w:val="21"/>
              </w:rPr>
            </w:pPr>
            <w:r w:rsidRPr="00D86EF5">
              <w:rPr>
                <w:rFonts w:hint="eastAsia"/>
                <w:sz w:val="21"/>
                <w:szCs w:val="21"/>
              </w:rPr>
              <w:t>1.接口：RS232接口≥4路，485接口≥2路，5V 0.5A供电接口≥1路；</w:t>
            </w:r>
            <w:r w:rsidRPr="00D86EF5">
              <w:rPr>
                <w:rFonts w:hint="eastAsia"/>
                <w:sz w:val="21"/>
                <w:szCs w:val="21"/>
              </w:rPr>
              <w:br/>
              <w:t>2.产品功能：配套网络中</w:t>
            </w:r>
            <w:proofErr w:type="gramStart"/>
            <w:r w:rsidRPr="00D86EF5">
              <w:rPr>
                <w:rFonts w:hint="eastAsia"/>
                <w:sz w:val="21"/>
                <w:szCs w:val="21"/>
              </w:rPr>
              <w:t>控情况</w:t>
            </w:r>
            <w:proofErr w:type="gramEnd"/>
            <w:r w:rsidRPr="00D86EF5">
              <w:rPr>
                <w:rFonts w:hint="eastAsia"/>
                <w:sz w:val="21"/>
                <w:szCs w:val="21"/>
              </w:rPr>
              <w:t>下，支持与中控数据无缝交换；</w:t>
            </w:r>
            <w:r w:rsidRPr="00D86EF5">
              <w:rPr>
                <w:rFonts w:hint="eastAsia"/>
                <w:sz w:val="21"/>
                <w:szCs w:val="21"/>
              </w:rPr>
              <w:br/>
              <w:t>3.供电电源： DC12V  2A ；</w:t>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color w:val="000000"/>
                <w:sz w:val="21"/>
                <w:szCs w:val="21"/>
              </w:rPr>
            </w:pPr>
            <w:r w:rsidRPr="00D86EF5">
              <w:rPr>
                <w:rFonts w:hint="eastAsia"/>
                <w:sz w:val="21"/>
                <w:szCs w:val="21"/>
              </w:rPr>
              <w:t>3</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33</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互动终端</w:t>
            </w:r>
          </w:p>
        </w:tc>
        <w:tc>
          <w:tcPr>
            <w:tcW w:w="607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left"/>
              <w:textAlignment w:val="center"/>
              <w:rPr>
                <w:sz w:val="21"/>
                <w:szCs w:val="21"/>
              </w:rPr>
            </w:pPr>
            <w:r w:rsidRPr="00D86EF5">
              <w:rPr>
                <w:rFonts w:hint="eastAsia"/>
                <w:sz w:val="21"/>
                <w:szCs w:val="21"/>
              </w:rPr>
              <w:t>1.采用FPGA架构，内部自</w:t>
            </w:r>
            <w:proofErr w:type="gramStart"/>
            <w:r w:rsidRPr="00D86EF5">
              <w:rPr>
                <w:rFonts w:hint="eastAsia"/>
                <w:sz w:val="21"/>
                <w:szCs w:val="21"/>
              </w:rPr>
              <w:t>建核心运算</w:t>
            </w:r>
            <w:proofErr w:type="gramEnd"/>
            <w:r w:rsidRPr="00D86EF5">
              <w:rPr>
                <w:rFonts w:hint="eastAsia"/>
                <w:sz w:val="21"/>
                <w:szCs w:val="21"/>
              </w:rPr>
              <w:t>机制，无内嵌操作系统，无系统崩溃、病毒侵扰、兼容性等问题；</w:t>
            </w:r>
            <w:r w:rsidRPr="00D86EF5">
              <w:rPr>
                <w:rFonts w:hint="eastAsia"/>
                <w:sz w:val="21"/>
                <w:szCs w:val="21"/>
              </w:rPr>
              <w:br/>
              <w:t>2.插卡式结构设计，可灵活配置输入输出信号类型及信号通道数；</w:t>
            </w:r>
            <w:r w:rsidRPr="00D86EF5">
              <w:rPr>
                <w:rFonts w:hint="eastAsia"/>
                <w:sz w:val="21"/>
                <w:szCs w:val="21"/>
              </w:rPr>
              <w:br/>
              <w:t>3.HDMI输入≥8路；HDMI输出≥8路；采用高性能数字处理芯片，可将多个高清信号任意调用；</w:t>
            </w:r>
            <w:r w:rsidRPr="00D86EF5">
              <w:rPr>
                <w:rFonts w:hint="eastAsia"/>
                <w:sz w:val="21"/>
                <w:szCs w:val="21"/>
              </w:rPr>
              <w:br/>
              <w:t>4.需实现任意信号源与主屏幕信号源的切换显示；实现主屏幕信号源广播下发至任意信号源；</w:t>
            </w:r>
            <w:r w:rsidRPr="00D86EF5">
              <w:rPr>
                <w:rFonts w:hint="eastAsia"/>
                <w:sz w:val="21"/>
                <w:szCs w:val="21"/>
              </w:rPr>
              <w:br/>
              <w:t>5.配套网络中</w:t>
            </w:r>
            <w:proofErr w:type="gramStart"/>
            <w:r w:rsidRPr="00D86EF5">
              <w:rPr>
                <w:rFonts w:hint="eastAsia"/>
                <w:sz w:val="21"/>
                <w:szCs w:val="21"/>
              </w:rPr>
              <w:t>控情况</w:t>
            </w:r>
            <w:proofErr w:type="gramEnd"/>
            <w:r w:rsidRPr="00D86EF5">
              <w:rPr>
                <w:rFonts w:hint="eastAsia"/>
                <w:sz w:val="21"/>
                <w:szCs w:val="21"/>
              </w:rPr>
              <w:t>下，支持与中控主机无缝对接，实现中控面板直接控制终端各路信号切换；</w:t>
            </w:r>
            <w:r w:rsidRPr="00D86EF5">
              <w:rPr>
                <w:rFonts w:hint="eastAsia"/>
                <w:sz w:val="21"/>
                <w:szCs w:val="21"/>
              </w:rPr>
              <w:br/>
              <w:t>6.</w:t>
            </w:r>
            <w:r w:rsidRPr="00D86EF5">
              <w:rPr>
                <w:rFonts w:hint="eastAsia"/>
                <w:bCs/>
                <w:sz w:val="21"/>
                <w:szCs w:val="21"/>
              </w:rPr>
              <w:t>整个互动讨论系统必须在</w:t>
            </w:r>
            <w:proofErr w:type="gramStart"/>
            <w:r w:rsidRPr="00D86EF5">
              <w:rPr>
                <w:rFonts w:hint="eastAsia"/>
                <w:bCs/>
                <w:sz w:val="21"/>
                <w:szCs w:val="21"/>
              </w:rPr>
              <w:t>不</w:t>
            </w:r>
            <w:proofErr w:type="gramEnd"/>
            <w:r w:rsidRPr="00D86EF5">
              <w:rPr>
                <w:rFonts w:hint="eastAsia"/>
                <w:bCs/>
                <w:sz w:val="21"/>
                <w:szCs w:val="21"/>
              </w:rPr>
              <w:t>下载任何APP环境下实现。</w:t>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color w:val="000000"/>
                <w:sz w:val="21"/>
                <w:szCs w:val="21"/>
              </w:rPr>
            </w:pPr>
            <w:r w:rsidRPr="00D86EF5">
              <w:rPr>
                <w:rFonts w:hint="eastAsia"/>
                <w:sz w:val="21"/>
                <w:szCs w:val="21"/>
              </w:rPr>
              <w:t>3</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34</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无线</w:t>
            </w:r>
            <w:proofErr w:type="gramStart"/>
            <w:r w:rsidRPr="00D86EF5">
              <w:rPr>
                <w:rFonts w:hint="eastAsia"/>
                <w:sz w:val="21"/>
                <w:szCs w:val="21"/>
              </w:rPr>
              <w:t>投屏器</w:t>
            </w:r>
            <w:proofErr w:type="gramEnd"/>
          </w:p>
        </w:tc>
        <w:tc>
          <w:tcPr>
            <w:tcW w:w="607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left"/>
              <w:textAlignment w:val="center"/>
              <w:rPr>
                <w:sz w:val="21"/>
                <w:szCs w:val="21"/>
              </w:rPr>
            </w:pPr>
            <w:r w:rsidRPr="00D86EF5">
              <w:rPr>
                <w:rFonts w:hint="eastAsia"/>
                <w:sz w:val="21"/>
                <w:szCs w:val="21"/>
              </w:rPr>
              <w:t>1.接口：HDMI输出≥1路，AV输出≥1路，HDMI支持1920*1080，光纤音频输出≥1路，网络接口≥1路；</w:t>
            </w:r>
            <w:r w:rsidRPr="00D86EF5">
              <w:rPr>
                <w:rFonts w:hint="eastAsia"/>
                <w:sz w:val="21"/>
                <w:szCs w:val="21"/>
              </w:rPr>
              <w:br/>
              <w:t>2.外观：长宽高≥158*165*28（mm), 外置两路高增益天线,具备上墙安装孔位；</w:t>
            </w:r>
            <w:r w:rsidRPr="00D86EF5">
              <w:rPr>
                <w:rFonts w:hint="eastAsia"/>
                <w:sz w:val="21"/>
                <w:szCs w:val="21"/>
              </w:rPr>
              <w:br/>
              <w:t>3.软件功能：</w:t>
            </w:r>
            <w:r w:rsidRPr="00D86EF5">
              <w:rPr>
                <w:rFonts w:hint="eastAsia"/>
                <w:sz w:val="21"/>
                <w:szCs w:val="21"/>
              </w:rPr>
              <w:br/>
            </w:r>
            <w:r w:rsidRPr="00D86EF5">
              <w:rPr>
                <w:rFonts w:hint="eastAsia"/>
                <w:sz w:val="21"/>
                <w:szCs w:val="21"/>
              </w:rPr>
              <w:lastRenderedPageBreak/>
              <w:t>1.无需安装任何</w:t>
            </w:r>
            <w:r w:rsidR="00CF4389">
              <w:rPr>
                <w:rFonts w:hint="eastAsia"/>
                <w:sz w:val="21"/>
                <w:szCs w:val="21"/>
              </w:rPr>
              <w:t>客户端</w:t>
            </w:r>
            <w:r w:rsidRPr="00D86EF5">
              <w:rPr>
                <w:rFonts w:hint="eastAsia"/>
                <w:sz w:val="21"/>
                <w:szCs w:val="21"/>
              </w:rPr>
              <w:t>, 支持ios和android设备，Win8以上系统、Mac系统的无线投屏应用；</w:t>
            </w:r>
            <w:r w:rsidRPr="00D86EF5">
              <w:rPr>
                <w:rFonts w:hint="eastAsia"/>
                <w:sz w:val="21"/>
                <w:szCs w:val="21"/>
              </w:rPr>
              <w:br/>
              <w:t>2.启动后能自动显示主流手机品牌和笔记本电脑的投屏方法；</w:t>
            </w:r>
            <w:r w:rsidRPr="00D86EF5">
              <w:rPr>
                <w:rFonts w:hint="eastAsia"/>
                <w:sz w:val="21"/>
                <w:szCs w:val="21"/>
              </w:rPr>
              <w:br/>
              <w:t>3.支持802.11b/g/n 协议，具有2.4G、5G网络；</w:t>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lastRenderedPageBreak/>
              <w:t>台</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color w:val="000000"/>
                <w:sz w:val="21"/>
                <w:szCs w:val="21"/>
              </w:rPr>
            </w:pPr>
            <w:r w:rsidRPr="00D86EF5">
              <w:rPr>
                <w:rFonts w:hint="eastAsia"/>
                <w:sz w:val="21"/>
                <w:szCs w:val="21"/>
              </w:rPr>
              <w:t>1</w:t>
            </w:r>
            <w:r w:rsidRPr="00D86EF5">
              <w:rPr>
                <w:sz w:val="21"/>
                <w:szCs w:val="21"/>
              </w:rPr>
              <w:t>9</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lastRenderedPageBreak/>
              <w:t>35</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助教软件</w:t>
            </w:r>
          </w:p>
        </w:tc>
        <w:tc>
          <w:tcPr>
            <w:tcW w:w="607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left"/>
              <w:textAlignment w:val="center"/>
              <w:rPr>
                <w:sz w:val="21"/>
                <w:szCs w:val="21"/>
              </w:rPr>
            </w:pPr>
            <w:r w:rsidRPr="00D86EF5">
              <w:rPr>
                <w:rFonts w:hint="eastAsia"/>
                <w:sz w:val="21"/>
                <w:szCs w:val="21"/>
              </w:rPr>
              <w:t>1.</w:t>
            </w:r>
            <w:r w:rsidRPr="00D86EF5">
              <w:rPr>
                <w:rFonts w:hint="eastAsia"/>
                <w:bCs/>
                <w:sz w:val="21"/>
                <w:szCs w:val="21"/>
              </w:rPr>
              <w:t>采用B/S架构，无需下载APP，支持</w:t>
            </w:r>
            <w:proofErr w:type="gramStart"/>
            <w:r w:rsidRPr="00D86EF5">
              <w:rPr>
                <w:rFonts w:hint="eastAsia"/>
                <w:bCs/>
                <w:sz w:val="21"/>
                <w:szCs w:val="21"/>
              </w:rPr>
              <w:t>微信端扫码</w:t>
            </w:r>
            <w:proofErr w:type="gramEnd"/>
            <w:r w:rsidRPr="00D86EF5">
              <w:rPr>
                <w:rFonts w:hint="eastAsia"/>
                <w:bCs/>
                <w:sz w:val="21"/>
                <w:szCs w:val="21"/>
              </w:rPr>
              <w:t>进入；</w:t>
            </w:r>
            <w:r w:rsidRPr="00D86EF5">
              <w:rPr>
                <w:rFonts w:hint="eastAsia"/>
                <w:sz w:val="21"/>
                <w:szCs w:val="21"/>
              </w:rPr>
              <w:br/>
              <w:t>2.需实现自动匹配功能，根据不同教室显示不同设备内容，生成不同二维码；</w:t>
            </w:r>
            <w:r w:rsidRPr="00D86EF5">
              <w:rPr>
                <w:rFonts w:hint="eastAsia"/>
                <w:sz w:val="21"/>
                <w:szCs w:val="21"/>
              </w:rPr>
              <w:br/>
              <w:t>3.需实现</w:t>
            </w:r>
            <w:proofErr w:type="gramStart"/>
            <w:r w:rsidRPr="00D86EF5">
              <w:rPr>
                <w:rFonts w:hint="eastAsia"/>
                <w:sz w:val="21"/>
                <w:szCs w:val="21"/>
              </w:rPr>
              <w:t>微信端远程对</w:t>
            </w:r>
            <w:proofErr w:type="gramEnd"/>
            <w:r w:rsidRPr="00D86EF5">
              <w:rPr>
                <w:rFonts w:hint="eastAsia"/>
                <w:sz w:val="21"/>
                <w:szCs w:val="21"/>
              </w:rPr>
              <w:t>台式机信号、笔记本信号、无线投屏信号之间的自由切换；</w:t>
            </w:r>
            <w:r w:rsidRPr="00D86EF5">
              <w:rPr>
                <w:rFonts w:hint="eastAsia"/>
                <w:sz w:val="21"/>
                <w:szCs w:val="21"/>
              </w:rPr>
              <w:br/>
              <w:t>4.配套互动讨论硬件，需实现</w:t>
            </w:r>
            <w:proofErr w:type="gramStart"/>
            <w:r w:rsidRPr="00D86EF5">
              <w:rPr>
                <w:rFonts w:hint="eastAsia"/>
                <w:sz w:val="21"/>
                <w:szCs w:val="21"/>
              </w:rPr>
              <w:t>微信端远程对</w:t>
            </w:r>
            <w:proofErr w:type="gramEnd"/>
            <w:r w:rsidRPr="00D86EF5">
              <w:rPr>
                <w:rFonts w:hint="eastAsia"/>
                <w:sz w:val="21"/>
                <w:szCs w:val="21"/>
              </w:rPr>
              <w:t>任意小组屏幕画面</w:t>
            </w:r>
            <w:proofErr w:type="gramStart"/>
            <w:r w:rsidRPr="00D86EF5">
              <w:rPr>
                <w:rFonts w:hint="eastAsia"/>
                <w:sz w:val="21"/>
                <w:szCs w:val="21"/>
              </w:rPr>
              <w:t>切换至主屏幕</w:t>
            </w:r>
            <w:proofErr w:type="gramEnd"/>
            <w:r w:rsidRPr="00D86EF5">
              <w:rPr>
                <w:rFonts w:hint="eastAsia"/>
                <w:sz w:val="21"/>
                <w:szCs w:val="21"/>
              </w:rPr>
              <w:t>，主屏幕画面广播至小组屏幕；</w:t>
            </w:r>
            <w:r w:rsidRPr="00D86EF5">
              <w:rPr>
                <w:rFonts w:hint="eastAsia"/>
                <w:sz w:val="21"/>
                <w:szCs w:val="21"/>
              </w:rPr>
              <w:br/>
              <w:t>5.需实现对教师电脑的移动控制，通过移动端远程控制PPT的翻页，音视频文件的播放、暂停、快进、快退等操作；</w:t>
            </w:r>
            <w:r w:rsidRPr="00D86EF5">
              <w:rPr>
                <w:rFonts w:hint="eastAsia"/>
                <w:sz w:val="21"/>
                <w:szCs w:val="21"/>
              </w:rPr>
              <w:br/>
              <w:t>6.配套声音和互动网络中控，需实现声音电量助教提示处理；</w:t>
            </w:r>
            <w:r w:rsidRPr="00D86EF5">
              <w:rPr>
                <w:rFonts w:hint="eastAsia"/>
                <w:sz w:val="21"/>
                <w:szCs w:val="21"/>
              </w:rPr>
              <w:br/>
              <w:t>7.配套教务数据，需实现教师考勤信息助教提示；</w:t>
            </w:r>
            <w:r w:rsidRPr="00D86EF5">
              <w:rPr>
                <w:rFonts w:hint="eastAsia"/>
                <w:sz w:val="21"/>
                <w:szCs w:val="21"/>
              </w:rPr>
              <w:br/>
            </w:r>
            <w:r w:rsidRPr="00D86EF5">
              <w:rPr>
                <w:rFonts w:hint="eastAsia"/>
                <w:b/>
                <w:bCs/>
                <w:sz w:val="21"/>
                <w:szCs w:val="21"/>
              </w:rPr>
              <w:t>8.提供助教软件著作权证书</w:t>
            </w:r>
            <w:r w:rsidR="00CF4389">
              <w:rPr>
                <w:rFonts w:hint="eastAsia"/>
                <w:b/>
                <w:bCs/>
                <w:sz w:val="21"/>
                <w:szCs w:val="21"/>
              </w:rPr>
              <w:t>扫描件</w:t>
            </w:r>
            <w:r w:rsidRPr="00D86EF5">
              <w:rPr>
                <w:rFonts w:hint="eastAsia"/>
                <w:b/>
                <w:bCs/>
                <w:sz w:val="2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点</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color w:val="000000"/>
                <w:sz w:val="21"/>
                <w:szCs w:val="21"/>
              </w:rPr>
            </w:pPr>
            <w:r w:rsidRPr="00D86EF5">
              <w:rPr>
                <w:rFonts w:hint="eastAsia"/>
                <w:sz w:val="21"/>
                <w:szCs w:val="21"/>
              </w:rPr>
              <w:t>3</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36</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多功能控制器</w:t>
            </w:r>
          </w:p>
        </w:tc>
        <w:tc>
          <w:tcPr>
            <w:tcW w:w="607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left"/>
              <w:textAlignment w:val="center"/>
              <w:rPr>
                <w:sz w:val="21"/>
                <w:szCs w:val="21"/>
              </w:rPr>
            </w:pPr>
            <w:r w:rsidRPr="00D86EF5">
              <w:rPr>
                <w:rFonts w:hint="eastAsia"/>
                <w:sz w:val="21"/>
                <w:szCs w:val="21"/>
              </w:rPr>
              <w:t>1.接口：RS232接口≥4路，485接口≥2路，5V 0.5A供电接口≥1路；</w:t>
            </w:r>
            <w:r w:rsidRPr="00D86EF5">
              <w:rPr>
                <w:rFonts w:hint="eastAsia"/>
                <w:sz w:val="21"/>
                <w:szCs w:val="21"/>
              </w:rPr>
              <w:br/>
              <w:t>2.产品功能：配套网络中</w:t>
            </w:r>
            <w:proofErr w:type="gramStart"/>
            <w:r w:rsidRPr="00D86EF5">
              <w:rPr>
                <w:rFonts w:hint="eastAsia"/>
                <w:sz w:val="21"/>
                <w:szCs w:val="21"/>
              </w:rPr>
              <w:t>控情况</w:t>
            </w:r>
            <w:proofErr w:type="gramEnd"/>
            <w:r w:rsidRPr="00D86EF5">
              <w:rPr>
                <w:rFonts w:hint="eastAsia"/>
                <w:sz w:val="21"/>
                <w:szCs w:val="21"/>
              </w:rPr>
              <w:t>下，支持与中控数据无缝交换；</w:t>
            </w:r>
            <w:r w:rsidRPr="00D86EF5">
              <w:rPr>
                <w:rFonts w:hint="eastAsia"/>
                <w:sz w:val="21"/>
                <w:szCs w:val="21"/>
              </w:rPr>
              <w:br/>
              <w:t>3.供电电源： DC12V  2A ；</w:t>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color w:val="000000"/>
                <w:sz w:val="21"/>
                <w:szCs w:val="21"/>
              </w:rPr>
            </w:pPr>
            <w:r w:rsidRPr="00D86EF5">
              <w:rPr>
                <w:rFonts w:hint="eastAsia"/>
                <w:sz w:val="21"/>
                <w:szCs w:val="21"/>
              </w:rPr>
              <w:t>3</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37</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大屏显示终端</w:t>
            </w:r>
          </w:p>
        </w:tc>
        <w:tc>
          <w:tcPr>
            <w:tcW w:w="607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left"/>
              <w:textAlignment w:val="center"/>
              <w:rPr>
                <w:sz w:val="21"/>
                <w:szCs w:val="21"/>
              </w:rPr>
            </w:pPr>
            <w:r w:rsidRPr="00D86EF5">
              <w:rPr>
                <w:rFonts w:hint="eastAsia"/>
                <w:sz w:val="21"/>
                <w:szCs w:val="21"/>
              </w:rPr>
              <w:t>1.屏幕尺寸≥50英寸，屏幕制式16:9，分辨率1920x1080；</w:t>
            </w:r>
            <w:r w:rsidRPr="00D86EF5">
              <w:rPr>
                <w:rFonts w:hint="eastAsia"/>
                <w:sz w:val="21"/>
                <w:szCs w:val="21"/>
              </w:rPr>
              <w:br/>
              <w:t>2.显示屏表面需经防爆钢化玻璃处理；</w:t>
            </w:r>
            <w:r w:rsidRPr="00D86EF5">
              <w:rPr>
                <w:rFonts w:hint="eastAsia"/>
                <w:sz w:val="21"/>
                <w:szCs w:val="21"/>
              </w:rPr>
              <w:br/>
              <w:t>3.设备整机尺寸1128mm*659mm*83mm；</w:t>
            </w:r>
            <w:r w:rsidRPr="00D86EF5">
              <w:rPr>
                <w:rFonts w:hint="eastAsia"/>
                <w:sz w:val="21"/>
                <w:szCs w:val="21"/>
              </w:rPr>
              <w:br/>
              <w:t>4.多种信号接口：AV≥2路，YPbPr≥1路，HDMI≥2路，USB≥2路，VGA≥1路；</w:t>
            </w:r>
            <w:r w:rsidRPr="00D86EF5">
              <w:rPr>
                <w:rFonts w:hint="eastAsia"/>
                <w:sz w:val="21"/>
                <w:szCs w:val="21"/>
              </w:rPr>
              <w:br/>
              <w:t>5.显示色彩：10bit，1.07 Billon colors，对比度：4000:1，亮度：250cd/㎡；</w:t>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color w:val="000000"/>
                <w:sz w:val="21"/>
                <w:szCs w:val="21"/>
              </w:rPr>
            </w:pPr>
            <w:r w:rsidRPr="00D86EF5">
              <w:rPr>
                <w:rFonts w:hint="eastAsia"/>
                <w:sz w:val="21"/>
                <w:szCs w:val="21"/>
              </w:rPr>
              <w:t>19</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38</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双频千兆无线AP</w:t>
            </w:r>
          </w:p>
        </w:tc>
        <w:tc>
          <w:tcPr>
            <w:tcW w:w="607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left"/>
              <w:textAlignment w:val="center"/>
              <w:rPr>
                <w:sz w:val="21"/>
                <w:szCs w:val="21"/>
              </w:rPr>
            </w:pPr>
            <w:r w:rsidRPr="00D86EF5">
              <w:rPr>
                <w:rFonts w:hint="eastAsia"/>
                <w:sz w:val="21"/>
                <w:szCs w:val="21"/>
              </w:rPr>
              <w:t>1.系统内存：256MB DDR2、32 MB Flash；</w:t>
            </w:r>
            <w:r w:rsidRPr="00D86EF5">
              <w:rPr>
                <w:rFonts w:hint="eastAsia"/>
                <w:sz w:val="21"/>
                <w:szCs w:val="21"/>
              </w:rPr>
              <w:br/>
              <w:t>2.电源输入：DC 12V±10%、PoE供电：-48V DC，满足802.3af/at以太网供电标准；</w:t>
            </w:r>
            <w:r w:rsidRPr="00D86EF5">
              <w:rPr>
                <w:rFonts w:hint="eastAsia"/>
                <w:sz w:val="21"/>
                <w:szCs w:val="21"/>
              </w:rPr>
              <w:br/>
              <w:t>3.天线增益：2.4G: 4dBi、 5G: 5dBi；</w:t>
            </w:r>
            <w:r w:rsidRPr="00D86EF5">
              <w:rPr>
                <w:rFonts w:hint="eastAsia"/>
                <w:sz w:val="21"/>
                <w:szCs w:val="21"/>
              </w:rPr>
              <w:br/>
              <w:t>4.最大发射功率：20dBm；</w:t>
            </w:r>
            <w:r w:rsidRPr="00D86EF5">
              <w:rPr>
                <w:rFonts w:hint="eastAsia"/>
                <w:sz w:val="21"/>
                <w:szCs w:val="21"/>
              </w:rPr>
              <w:br/>
              <w:t>5.支持对AeroScout、Ekahau的Tag定位；</w:t>
            </w:r>
            <w:r w:rsidRPr="00D86EF5">
              <w:rPr>
                <w:rFonts w:hint="eastAsia"/>
                <w:sz w:val="21"/>
                <w:szCs w:val="21"/>
              </w:rPr>
              <w:br/>
              <w:t>6</w:t>
            </w:r>
            <w:r w:rsidRPr="00D86EF5">
              <w:rPr>
                <w:sz w:val="21"/>
                <w:szCs w:val="21"/>
              </w:rPr>
              <w:t>.</w:t>
            </w:r>
            <w:r w:rsidRPr="00D86EF5">
              <w:rPr>
                <w:rFonts w:hint="eastAsia"/>
                <w:sz w:val="21"/>
                <w:szCs w:val="21"/>
              </w:rPr>
              <w:t>支持对WiFi终端的定位；</w:t>
            </w:r>
            <w:r w:rsidRPr="00D86EF5">
              <w:rPr>
                <w:rFonts w:hint="eastAsia"/>
                <w:sz w:val="21"/>
                <w:szCs w:val="21"/>
              </w:rPr>
              <w:br/>
              <w:t>7.it AP工作模式下支持802.11k、802.11v协议的智能漫游</w:t>
            </w:r>
            <w:r w:rsidRPr="00D86EF5">
              <w:rPr>
                <w:rFonts w:hint="eastAsia"/>
                <w:sz w:val="21"/>
                <w:szCs w:val="21"/>
              </w:rPr>
              <w:br/>
              <w:t>8.含单口千兆POE供电模块；</w:t>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color w:val="000000"/>
                <w:sz w:val="21"/>
                <w:szCs w:val="21"/>
              </w:rPr>
            </w:pPr>
            <w:r w:rsidRPr="00D86EF5">
              <w:rPr>
                <w:rFonts w:hint="eastAsia"/>
                <w:sz w:val="21"/>
                <w:szCs w:val="21"/>
              </w:rPr>
              <w:t>3</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39</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千兆交换机</w:t>
            </w:r>
          </w:p>
        </w:tc>
        <w:tc>
          <w:tcPr>
            <w:tcW w:w="607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left"/>
              <w:textAlignment w:val="center"/>
              <w:rPr>
                <w:sz w:val="21"/>
                <w:szCs w:val="21"/>
              </w:rPr>
            </w:pPr>
            <w:r w:rsidRPr="00D86EF5">
              <w:rPr>
                <w:rFonts w:hint="eastAsia"/>
                <w:sz w:val="21"/>
                <w:szCs w:val="21"/>
              </w:rPr>
              <w:t>1</w:t>
            </w:r>
            <w:r w:rsidRPr="00D86EF5">
              <w:rPr>
                <w:sz w:val="21"/>
                <w:szCs w:val="21"/>
              </w:rPr>
              <w:t>.</w:t>
            </w:r>
            <w:r w:rsidRPr="00D86EF5">
              <w:rPr>
                <w:rFonts w:hint="eastAsia"/>
                <w:sz w:val="21"/>
                <w:szCs w:val="21"/>
              </w:rPr>
              <w:t>端口：24个10/100/1000Base-TX以太网端口；</w:t>
            </w:r>
            <w:r w:rsidRPr="00D86EF5">
              <w:rPr>
                <w:rFonts w:hint="eastAsia"/>
                <w:sz w:val="21"/>
                <w:szCs w:val="21"/>
              </w:rPr>
              <w:br/>
              <w:t>2.速度：10/100/1000Base；</w:t>
            </w:r>
            <w:r w:rsidRPr="00D86EF5">
              <w:rPr>
                <w:rFonts w:hint="eastAsia"/>
                <w:sz w:val="21"/>
                <w:szCs w:val="21"/>
              </w:rPr>
              <w:br/>
              <w:t>3.包转发率：36Mpps；</w:t>
            </w:r>
            <w:r w:rsidRPr="00D86EF5">
              <w:rPr>
                <w:rFonts w:hint="eastAsia"/>
                <w:sz w:val="21"/>
                <w:szCs w:val="21"/>
              </w:rPr>
              <w:br/>
              <w:t>4.交换容量：48Gbps；</w:t>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color w:val="000000"/>
                <w:sz w:val="21"/>
                <w:szCs w:val="21"/>
              </w:rPr>
            </w:pPr>
            <w:r w:rsidRPr="00D86EF5">
              <w:rPr>
                <w:rFonts w:hint="eastAsia"/>
                <w:sz w:val="21"/>
                <w:szCs w:val="21"/>
              </w:rPr>
              <w:t>3</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40</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千兆企业路由器</w:t>
            </w:r>
          </w:p>
        </w:tc>
        <w:tc>
          <w:tcPr>
            <w:tcW w:w="607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left"/>
              <w:textAlignment w:val="center"/>
              <w:rPr>
                <w:sz w:val="21"/>
                <w:szCs w:val="21"/>
              </w:rPr>
            </w:pPr>
            <w:r w:rsidRPr="00D86EF5">
              <w:rPr>
                <w:rFonts w:hint="eastAsia"/>
                <w:sz w:val="21"/>
                <w:szCs w:val="21"/>
              </w:rPr>
              <w:t>1.转发性能≥550Kpps；</w:t>
            </w:r>
            <w:r w:rsidRPr="00D86EF5">
              <w:rPr>
                <w:rFonts w:hint="eastAsia"/>
                <w:sz w:val="21"/>
                <w:szCs w:val="21"/>
              </w:rPr>
              <w:br/>
              <w:t>2.自带WAN口≥1*GE，自带LAN端口≥4*GE；</w:t>
            </w:r>
            <w:r w:rsidRPr="00D86EF5">
              <w:rPr>
                <w:rFonts w:hint="eastAsia"/>
                <w:sz w:val="21"/>
                <w:szCs w:val="21"/>
              </w:rPr>
              <w:br/>
              <w:t>3.IPSec性能≥100M；</w:t>
            </w:r>
            <w:r w:rsidRPr="00D86EF5">
              <w:rPr>
                <w:rFonts w:hint="eastAsia"/>
                <w:sz w:val="21"/>
                <w:szCs w:val="21"/>
              </w:rPr>
              <w:br/>
              <w:t>4.WLAN 支持802.11n,能兼容802.11b/g；</w:t>
            </w:r>
            <w:r w:rsidRPr="00D86EF5">
              <w:rPr>
                <w:rFonts w:hint="eastAsia"/>
                <w:sz w:val="21"/>
                <w:szCs w:val="21"/>
              </w:rPr>
              <w:br/>
              <w:t>5.LTE 最大下行带宽100Mbps；</w:t>
            </w:r>
            <w:r w:rsidRPr="00D86EF5">
              <w:rPr>
                <w:rFonts w:hint="eastAsia"/>
                <w:sz w:val="21"/>
                <w:szCs w:val="21"/>
              </w:rPr>
              <w:br/>
              <w:t>6.HSPA+ 3G支持HSPA+, 速率大于普通WCDMA；</w:t>
            </w:r>
            <w:r w:rsidRPr="00D86EF5">
              <w:rPr>
                <w:rFonts w:hint="eastAsia"/>
                <w:sz w:val="21"/>
                <w:szCs w:val="21"/>
              </w:rPr>
              <w:br/>
              <w:t>7.无线集成AC 支持AP管理、诊断、维护等；</w:t>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color w:val="000000"/>
                <w:sz w:val="21"/>
                <w:szCs w:val="21"/>
              </w:rPr>
            </w:pPr>
            <w:r w:rsidRPr="00D86EF5">
              <w:rPr>
                <w:rFonts w:hint="eastAsia"/>
                <w:sz w:val="21"/>
                <w:szCs w:val="21"/>
              </w:rPr>
              <w:t>3</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41</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电源时序器</w:t>
            </w:r>
          </w:p>
        </w:tc>
        <w:tc>
          <w:tcPr>
            <w:tcW w:w="607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left"/>
              <w:textAlignment w:val="center"/>
              <w:rPr>
                <w:sz w:val="21"/>
                <w:szCs w:val="21"/>
              </w:rPr>
            </w:pPr>
            <w:r w:rsidRPr="00D86EF5">
              <w:rPr>
                <w:rFonts w:hint="eastAsia"/>
                <w:sz w:val="21"/>
                <w:szCs w:val="21"/>
              </w:rPr>
              <w:t>1.电力输入条件（单相3线）：AC90-260V/ 50/60HZ</w:t>
            </w:r>
            <w:r w:rsidRPr="00D86EF5">
              <w:rPr>
                <w:rFonts w:hint="eastAsia"/>
                <w:sz w:val="21"/>
                <w:szCs w:val="21"/>
              </w:rPr>
              <w:br/>
              <w:t>2.输出通道数：16路</w:t>
            </w:r>
            <w:r w:rsidRPr="00D86EF5">
              <w:rPr>
                <w:rFonts w:hint="eastAsia"/>
                <w:sz w:val="21"/>
                <w:szCs w:val="21"/>
              </w:rPr>
              <w:br/>
              <w:t>3.单路功率：2000W</w:t>
            </w:r>
            <w:r w:rsidRPr="00D86EF5">
              <w:rPr>
                <w:rFonts w:hint="eastAsia"/>
                <w:sz w:val="21"/>
                <w:szCs w:val="21"/>
              </w:rPr>
              <w:br/>
            </w:r>
            <w:r w:rsidRPr="00D86EF5">
              <w:rPr>
                <w:rFonts w:hint="eastAsia"/>
                <w:sz w:val="21"/>
                <w:szCs w:val="21"/>
              </w:rPr>
              <w:lastRenderedPageBreak/>
              <w:t>4.输出电源插座规格：13A多功能插座，</w:t>
            </w:r>
            <w:proofErr w:type="gramStart"/>
            <w:r w:rsidRPr="00D86EF5">
              <w:rPr>
                <w:rFonts w:hint="eastAsia"/>
                <w:sz w:val="21"/>
                <w:szCs w:val="21"/>
              </w:rPr>
              <w:t>磷铜材质</w:t>
            </w:r>
            <w:proofErr w:type="gramEnd"/>
            <w:r w:rsidRPr="00D86EF5">
              <w:rPr>
                <w:rFonts w:hint="eastAsia"/>
                <w:sz w:val="21"/>
                <w:szCs w:val="21"/>
              </w:rPr>
              <w:t>，符合标准</w:t>
            </w:r>
            <w:r w:rsidRPr="00D86EF5">
              <w:rPr>
                <w:rFonts w:hint="eastAsia"/>
                <w:sz w:val="21"/>
                <w:szCs w:val="21"/>
              </w:rPr>
              <w:br/>
              <w:t>5.每路开关间隔时间：默认1秒时间可通过软件自由设置</w:t>
            </w:r>
            <w:r w:rsidRPr="00D86EF5">
              <w:rPr>
                <w:rFonts w:hint="eastAsia"/>
                <w:sz w:val="21"/>
                <w:szCs w:val="21"/>
              </w:rPr>
              <w:br/>
              <w:t>6.输出继电器触点电流：30A277VAC</w:t>
            </w:r>
            <w:r w:rsidRPr="00D86EF5">
              <w:rPr>
                <w:rFonts w:hint="eastAsia"/>
                <w:sz w:val="21"/>
                <w:szCs w:val="21"/>
              </w:rPr>
              <w:br/>
              <w:t>7.单</w:t>
            </w:r>
            <w:proofErr w:type="gramStart"/>
            <w:r w:rsidRPr="00D86EF5">
              <w:rPr>
                <w:rFonts w:hint="eastAsia"/>
                <w:sz w:val="21"/>
                <w:szCs w:val="21"/>
              </w:rPr>
              <w:t>路独立</w:t>
            </w:r>
            <w:proofErr w:type="gramEnd"/>
            <w:r w:rsidRPr="00D86EF5">
              <w:rPr>
                <w:rFonts w:hint="eastAsia"/>
                <w:sz w:val="21"/>
                <w:szCs w:val="21"/>
              </w:rPr>
              <w:t>开关功能：有</w:t>
            </w:r>
            <w:r w:rsidRPr="00D86EF5">
              <w:rPr>
                <w:rFonts w:hint="eastAsia"/>
                <w:sz w:val="21"/>
                <w:szCs w:val="21"/>
              </w:rPr>
              <w:br/>
              <w:t>8.电路板规格-</w:t>
            </w:r>
            <w:proofErr w:type="gramStart"/>
            <w:r w:rsidRPr="00D86EF5">
              <w:rPr>
                <w:rFonts w:hint="eastAsia"/>
                <w:sz w:val="21"/>
                <w:szCs w:val="21"/>
              </w:rPr>
              <w:t>双面喷锡电路板</w:t>
            </w:r>
            <w:proofErr w:type="gramEnd"/>
            <w:r w:rsidRPr="00D86EF5">
              <w:rPr>
                <w:rFonts w:hint="eastAsia"/>
                <w:sz w:val="21"/>
                <w:szCs w:val="21"/>
              </w:rPr>
              <w:t>，主电源走线二次加厚加粗处理</w:t>
            </w:r>
            <w:r w:rsidRPr="00D86EF5">
              <w:rPr>
                <w:rFonts w:hint="eastAsia"/>
                <w:sz w:val="21"/>
                <w:szCs w:val="21"/>
              </w:rPr>
              <w:br/>
              <w:t>9.变压器规格-内置开关电源，适用各地区电压</w:t>
            </w:r>
            <w:r w:rsidRPr="00D86EF5">
              <w:rPr>
                <w:rFonts w:hint="eastAsia"/>
                <w:sz w:val="21"/>
                <w:szCs w:val="21"/>
              </w:rPr>
              <w:br/>
              <w:t>10.联机功能：有</w:t>
            </w:r>
            <w:r w:rsidRPr="00D86EF5">
              <w:rPr>
                <w:rFonts w:hint="eastAsia"/>
                <w:sz w:val="21"/>
                <w:szCs w:val="21"/>
              </w:rPr>
              <w:br/>
              <w:t>11.主电缆线规格：3*6平方电缆线，长度为1.2米</w:t>
            </w:r>
            <w:r w:rsidRPr="00D86EF5">
              <w:rPr>
                <w:rFonts w:hint="eastAsia"/>
                <w:sz w:val="21"/>
                <w:szCs w:val="21"/>
              </w:rPr>
              <w:br/>
              <w:t>12.开关类型：按钮式轻触开关</w:t>
            </w:r>
            <w:r w:rsidRPr="00D86EF5">
              <w:rPr>
                <w:rFonts w:hint="eastAsia"/>
                <w:sz w:val="21"/>
                <w:szCs w:val="21"/>
              </w:rPr>
              <w:br/>
              <w:t>13.电压显示表类型：数码电压显示表</w:t>
            </w:r>
            <w:r w:rsidRPr="00D86EF5">
              <w:rPr>
                <w:rFonts w:hint="eastAsia"/>
                <w:sz w:val="21"/>
                <w:szCs w:val="21"/>
              </w:rPr>
              <w:br/>
              <w:t>14.随机控制软件及支持中控功能：有</w:t>
            </w:r>
            <w:r w:rsidRPr="00D86EF5">
              <w:rPr>
                <w:rFonts w:hint="eastAsia"/>
                <w:sz w:val="21"/>
                <w:szCs w:val="21"/>
              </w:rPr>
              <w:br/>
              <w:t>15.通过RS232串口和RJ45网络网线接口，连接电脑与中控主机，应用软件控制</w:t>
            </w:r>
            <w:proofErr w:type="gramStart"/>
            <w:r w:rsidRPr="00D86EF5">
              <w:rPr>
                <w:rFonts w:hint="eastAsia"/>
                <w:sz w:val="21"/>
                <w:szCs w:val="21"/>
              </w:rPr>
              <w:t>时序器每一路</w:t>
            </w:r>
            <w:proofErr w:type="gramEnd"/>
            <w:r w:rsidRPr="00D86EF5">
              <w:rPr>
                <w:rFonts w:hint="eastAsia"/>
                <w:sz w:val="21"/>
                <w:szCs w:val="21"/>
              </w:rPr>
              <w:t>的开关和控制器开关延时时间</w:t>
            </w:r>
            <w:r w:rsidRPr="00D86EF5">
              <w:rPr>
                <w:rFonts w:hint="eastAsia"/>
                <w:sz w:val="21"/>
                <w:szCs w:val="21"/>
              </w:rPr>
              <w:br/>
              <w:t>16.时间等参数可自由设置，同时</w:t>
            </w:r>
            <w:proofErr w:type="gramStart"/>
            <w:r w:rsidRPr="00D86EF5">
              <w:rPr>
                <w:rFonts w:hint="eastAsia"/>
                <w:sz w:val="21"/>
                <w:szCs w:val="21"/>
              </w:rPr>
              <w:t>扩展机</w:t>
            </w:r>
            <w:proofErr w:type="gramEnd"/>
            <w:r w:rsidRPr="00D86EF5">
              <w:rPr>
                <w:rFonts w:hint="eastAsia"/>
                <w:sz w:val="21"/>
                <w:szCs w:val="21"/>
              </w:rPr>
              <w:t>255台，随机软件控制界面4台控制状态大电流空气型闸刀开关保护设备</w:t>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lastRenderedPageBreak/>
              <w:t>台</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color w:val="000000"/>
                <w:sz w:val="21"/>
                <w:szCs w:val="21"/>
              </w:rPr>
            </w:pPr>
            <w:r w:rsidRPr="00D86EF5">
              <w:rPr>
                <w:rFonts w:hint="eastAsia"/>
                <w:sz w:val="21"/>
                <w:szCs w:val="21"/>
              </w:rPr>
              <w:t>3</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lastRenderedPageBreak/>
              <w:t>42</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书写墙</w:t>
            </w:r>
          </w:p>
        </w:tc>
        <w:tc>
          <w:tcPr>
            <w:tcW w:w="607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left"/>
              <w:textAlignment w:val="center"/>
              <w:rPr>
                <w:sz w:val="21"/>
                <w:szCs w:val="21"/>
              </w:rPr>
            </w:pPr>
            <w:r w:rsidRPr="00D86EF5">
              <w:rPr>
                <w:rFonts w:hint="eastAsia"/>
                <w:sz w:val="21"/>
                <w:szCs w:val="21"/>
              </w:rPr>
              <w:t>1.书写层耐受实验室15万次同一位置书写循环测试；耐受墙面字迹停留180天擦除测试；</w:t>
            </w:r>
            <w:r w:rsidRPr="00D86EF5">
              <w:rPr>
                <w:rFonts w:hint="eastAsia"/>
                <w:sz w:val="21"/>
                <w:szCs w:val="21"/>
              </w:rPr>
              <w:br/>
              <w:t>2.产品同时具备耐污防水、抗菌抑菌、阻燃耐火、抗紫外线室外应用；</w:t>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color w:val="000000"/>
                <w:sz w:val="21"/>
                <w:szCs w:val="21"/>
              </w:rPr>
            </w:pPr>
            <w:r w:rsidRPr="00D86EF5">
              <w:rPr>
                <w:rFonts w:hint="eastAsia"/>
                <w:color w:val="000000"/>
                <w:sz w:val="21"/>
                <w:szCs w:val="21"/>
              </w:rPr>
              <w:t>34</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43</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线材配件及安装</w:t>
            </w:r>
          </w:p>
        </w:tc>
        <w:tc>
          <w:tcPr>
            <w:tcW w:w="607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left"/>
              <w:textAlignment w:val="center"/>
              <w:rPr>
                <w:sz w:val="21"/>
                <w:szCs w:val="21"/>
              </w:rPr>
            </w:pPr>
            <w:r w:rsidRPr="00D86EF5">
              <w:rPr>
                <w:rFonts w:hint="eastAsia"/>
                <w:sz w:val="21"/>
                <w:szCs w:val="21"/>
              </w:rPr>
              <w:t>电源线网线，支架等，人工安装，每间教室需布设</w:t>
            </w:r>
            <w:proofErr w:type="gramStart"/>
            <w:r w:rsidRPr="00D86EF5">
              <w:rPr>
                <w:rFonts w:hint="eastAsia"/>
                <w:sz w:val="21"/>
                <w:szCs w:val="21"/>
              </w:rPr>
              <w:t>一条六芯单模</w:t>
            </w:r>
            <w:proofErr w:type="gramEnd"/>
            <w:r w:rsidRPr="00D86EF5">
              <w:rPr>
                <w:rFonts w:hint="eastAsia"/>
                <w:sz w:val="21"/>
                <w:szCs w:val="21"/>
              </w:rPr>
              <w:t>室内光缆至2楼楼宇汇聚机房，提供相关线材。</w:t>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间</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color w:val="000000"/>
                <w:sz w:val="21"/>
                <w:szCs w:val="21"/>
              </w:rPr>
              <w:t>16</w:t>
            </w:r>
          </w:p>
        </w:tc>
      </w:tr>
      <w:tr w:rsidR="00B0130C" w:rsidRPr="00D86EF5" w:rsidTr="00CF4389">
        <w:trPr>
          <w:trHeight w:val="3761"/>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44</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教室1（A108/A110/A208/A210）环境建设要求</w:t>
            </w:r>
          </w:p>
        </w:tc>
        <w:tc>
          <w:tcPr>
            <w:tcW w:w="607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left"/>
              <w:textAlignment w:val="center"/>
              <w:rPr>
                <w:sz w:val="21"/>
                <w:szCs w:val="21"/>
              </w:rPr>
            </w:pPr>
            <w:r w:rsidRPr="00D86EF5">
              <w:rPr>
                <w:rFonts w:hint="eastAsia"/>
                <w:sz w:val="21"/>
                <w:szCs w:val="21"/>
              </w:rPr>
              <w:t>1.刷漆：点锈处理、开裂处贴网格、对缝贴绷带、</w:t>
            </w:r>
            <w:proofErr w:type="gramStart"/>
            <w:r w:rsidRPr="00D86EF5">
              <w:rPr>
                <w:rFonts w:hint="eastAsia"/>
                <w:sz w:val="21"/>
                <w:szCs w:val="21"/>
              </w:rPr>
              <w:t>批刮腻子</w:t>
            </w:r>
            <w:proofErr w:type="gramEnd"/>
            <w:r w:rsidRPr="00D86EF5">
              <w:rPr>
                <w:rFonts w:hint="eastAsia"/>
                <w:sz w:val="21"/>
                <w:szCs w:val="21"/>
              </w:rPr>
              <w:t>三遍，保护、清理灰尘、滚涂/喷涂面漆，参考面积：300平</w:t>
            </w:r>
          </w:p>
          <w:p w:rsidR="00B0130C" w:rsidRPr="00D86EF5" w:rsidRDefault="00B0130C" w:rsidP="00CF4389">
            <w:pPr>
              <w:widowControl/>
              <w:jc w:val="left"/>
              <w:textAlignment w:val="center"/>
              <w:rPr>
                <w:sz w:val="21"/>
                <w:szCs w:val="21"/>
              </w:rPr>
            </w:pPr>
            <w:r w:rsidRPr="00D86EF5">
              <w:rPr>
                <w:rFonts w:hint="eastAsia"/>
                <w:sz w:val="21"/>
                <w:szCs w:val="21"/>
              </w:rPr>
              <w:t>2.石膏板墙面：前墙面处理，石膏板等，参考面积：26平</w:t>
            </w:r>
          </w:p>
          <w:p w:rsidR="00B0130C" w:rsidRPr="00D86EF5" w:rsidRDefault="00B0130C" w:rsidP="00CF4389">
            <w:pPr>
              <w:widowControl/>
              <w:jc w:val="left"/>
              <w:textAlignment w:val="center"/>
              <w:rPr>
                <w:sz w:val="21"/>
                <w:szCs w:val="21"/>
              </w:rPr>
            </w:pPr>
            <w:r w:rsidRPr="00D86EF5">
              <w:rPr>
                <w:rFonts w:hint="eastAsia"/>
                <w:sz w:val="21"/>
                <w:szCs w:val="21"/>
              </w:rPr>
              <w:t>3.窗帘箱：制作及安装木龙骨，安装细木工板，刷防火涂料，安装石膏板饰面，板缝贴胶带、点锈，刷乳胶漆，参考长度：14米；</w:t>
            </w:r>
          </w:p>
          <w:p w:rsidR="00B0130C" w:rsidRPr="00D86EF5" w:rsidRDefault="00B0130C" w:rsidP="00CF4389">
            <w:pPr>
              <w:widowControl/>
              <w:jc w:val="left"/>
              <w:textAlignment w:val="center"/>
              <w:rPr>
                <w:sz w:val="21"/>
                <w:szCs w:val="21"/>
              </w:rPr>
            </w:pPr>
            <w:r w:rsidRPr="00D86EF5">
              <w:rPr>
                <w:rFonts w:hint="eastAsia"/>
                <w:sz w:val="21"/>
                <w:szCs w:val="21"/>
              </w:rPr>
              <w:t>4.地胶：橡胶板楼地面地板胶，厚度1.6mm以上，耐磨环保，防火阻燃，防水防潮。水性胶铺设，地面做自流平，参考面积：135平；</w:t>
            </w:r>
          </w:p>
          <w:p w:rsidR="00B0130C" w:rsidRPr="00D86EF5" w:rsidRDefault="00B0130C" w:rsidP="00CF4389">
            <w:pPr>
              <w:widowControl/>
              <w:jc w:val="left"/>
              <w:textAlignment w:val="center"/>
              <w:rPr>
                <w:sz w:val="21"/>
                <w:szCs w:val="21"/>
              </w:rPr>
            </w:pPr>
            <w:r w:rsidRPr="00D86EF5">
              <w:rPr>
                <w:rFonts w:hint="eastAsia"/>
                <w:sz w:val="21"/>
                <w:szCs w:val="21"/>
              </w:rPr>
              <w:t>5.LED长条灯：LED光源，不锈钢地板，钢丝吊线，铁艺烤漆边框，优质柔光面罩，参考数量：20盏；</w:t>
            </w:r>
          </w:p>
          <w:p w:rsidR="00B0130C" w:rsidRPr="00D86EF5" w:rsidRDefault="00B0130C" w:rsidP="00CF4389">
            <w:pPr>
              <w:widowControl/>
              <w:jc w:val="left"/>
              <w:textAlignment w:val="center"/>
              <w:rPr>
                <w:sz w:val="21"/>
                <w:szCs w:val="21"/>
              </w:rPr>
            </w:pPr>
            <w:r w:rsidRPr="00D86EF5">
              <w:rPr>
                <w:rFonts w:hint="eastAsia"/>
                <w:sz w:val="21"/>
                <w:szCs w:val="21"/>
              </w:rPr>
              <w:t>6.强电和布线：教室强电，线管，开槽布线等，垃圾清理，参考面积135平；</w:t>
            </w:r>
          </w:p>
          <w:p w:rsidR="00B0130C" w:rsidRPr="00D86EF5" w:rsidRDefault="00B0130C" w:rsidP="00CF4389">
            <w:pPr>
              <w:widowControl/>
              <w:jc w:val="left"/>
              <w:textAlignment w:val="center"/>
              <w:rPr>
                <w:sz w:val="21"/>
                <w:szCs w:val="21"/>
              </w:rPr>
            </w:pPr>
            <w:r w:rsidRPr="00D86EF5">
              <w:rPr>
                <w:rFonts w:hint="eastAsia"/>
                <w:sz w:val="21"/>
                <w:szCs w:val="21"/>
              </w:rPr>
              <w:t>7.工业吊顶：工业线管，刷漆，设计等，参考面积135平</w:t>
            </w:r>
          </w:p>
          <w:p w:rsidR="00B0130C" w:rsidRPr="00D86EF5" w:rsidRDefault="00B0130C" w:rsidP="00CF4389">
            <w:pPr>
              <w:pStyle w:val="af6"/>
              <w:jc w:val="left"/>
              <w:rPr>
                <w:rFonts w:ascii="宋体" w:hAnsi="宋体"/>
                <w:sz w:val="21"/>
                <w:szCs w:val="21"/>
              </w:rPr>
            </w:pPr>
            <w:r w:rsidRPr="00D86EF5">
              <w:rPr>
                <w:rFonts w:ascii="宋体" w:hAnsi="宋体" w:hint="eastAsia"/>
                <w:sz w:val="21"/>
                <w:szCs w:val="21"/>
              </w:rPr>
              <w:t>（实际根据</w:t>
            </w:r>
            <w:r w:rsidR="00D86EF5" w:rsidRPr="00D86EF5">
              <w:rPr>
                <w:rFonts w:ascii="宋体" w:hAnsi="宋体" w:hint="eastAsia"/>
                <w:sz w:val="21"/>
                <w:szCs w:val="21"/>
              </w:rPr>
              <w:t>采购人</w:t>
            </w:r>
            <w:r w:rsidRPr="00D86EF5">
              <w:rPr>
                <w:rFonts w:ascii="宋体" w:hAnsi="宋体" w:hint="eastAsia"/>
                <w:sz w:val="21"/>
                <w:szCs w:val="21"/>
              </w:rPr>
              <w:t>需求包干）。</w:t>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间</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4</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45</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教室2（A107-A/A207-A）环境建设要求</w:t>
            </w:r>
          </w:p>
        </w:tc>
        <w:tc>
          <w:tcPr>
            <w:tcW w:w="607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left"/>
              <w:textAlignment w:val="center"/>
              <w:rPr>
                <w:sz w:val="21"/>
                <w:szCs w:val="21"/>
              </w:rPr>
            </w:pPr>
            <w:r w:rsidRPr="00D86EF5">
              <w:rPr>
                <w:rFonts w:hint="eastAsia"/>
                <w:sz w:val="21"/>
                <w:szCs w:val="21"/>
              </w:rPr>
              <w:t>1.刷漆：点锈处理、开裂处贴网格、对缝贴绷带、</w:t>
            </w:r>
            <w:proofErr w:type="gramStart"/>
            <w:r w:rsidRPr="00D86EF5">
              <w:rPr>
                <w:rFonts w:hint="eastAsia"/>
                <w:sz w:val="21"/>
                <w:szCs w:val="21"/>
              </w:rPr>
              <w:t>批刮腻子</w:t>
            </w:r>
            <w:proofErr w:type="gramEnd"/>
            <w:r w:rsidRPr="00D86EF5">
              <w:rPr>
                <w:rFonts w:hint="eastAsia"/>
                <w:sz w:val="21"/>
                <w:szCs w:val="21"/>
              </w:rPr>
              <w:t>三遍，保护、清理灰尘、滚涂/喷涂面漆，参考面积：163平；</w:t>
            </w:r>
          </w:p>
          <w:p w:rsidR="00B0130C" w:rsidRPr="00D86EF5" w:rsidRDefault="00B0130C" w:rsidP="00CF4389">
            <w:pPr>
              <w:widowControl/>
              <w:jc w:val="left"/>
              <w:textAlignment w:val="center"/>
              <w:rPr>
                <w:sz w:val="21"/>
                <w:szCs w:val="21"/>
              </w:rPr>
            </w:pPr>
            <w:r w:rsidRPr="00D86EF5">
              <w:rPr>
                <w:rFonts w:hint="eastAsia"/>
                <w:sz w:val="21"/>
                <w:szCs w:val="21"/>
              </w:rPr>
              <w:t>2.窗帘箱：制作及安装木龙骨，安装细木工板，刷防火涂料，安装石膏板饰面，板缝贴胶带、点锈，刷乳胶漆，参考长度：7米；</w:t>
            </w:r>
          </w:p>
          <w:p w:rsidR="00B0130C" w:rsidRPr="00D86EF5" w:rsidRDefault="00B0130C" w:rsidP="00CF4389">
            <w:pPr>
              <w:widowControl/>
              <w:jc w:val="left"/>
              <w:textAlignment w:val="center"/>
              <w:rPr>
                <w:sz w:val="21"/>
                <w:szCs w:val="21"/>
              </w:rPr>
            </w:pPr>
            <w:r w:rsidRPr="00D86EF5">
              <w:rPr>
                <w:rFonts w:hint="eastAsia"/>
                <w:sz w:val="21"/>
                <w:szCs w:val="21"/>
              </w:rPr>
              <w:t>3.地胶：橡胶板楼地面地板胶，厚度1.6mm以上，耐磨环保，防火阻燃，防水防潮。水性胶铺设，地面做自流平，参考面积：74平；</w:t>
            </w:r>
          </w:p>
          <w:p w:rsidR="00B0130C" w:rsidRPr="00D86EF5" w:rsidRDefault="00B0130C" w:rsidP="00CF4389">
            <w:pPr>
              <w:widowControl/>
              <w:jc w:val="left"/>
              <w:textAlignment w:val="center"/>
              <w:rPr>
                <w:sz w:val="21"/>
                <w:szCs w:val="21"/>
              </w:rPr>
            </w:pPr>
            <w:r w:rsidRPr="00D86EF5">
              <w:rPr>
                <w:rFonts w:hint="eastAsia"/>
                <w:sz w:val="21"/>
                <w:szCs w:val="21"/>
              </w:rPr>
              <w:t>4.LED长条灯：LED光源，不锈钢地板，钢丝吊线，铁艺烤漆边框，优质柔光面罩，参考数量：18盏；</w:t>
            </w:r>
          </w:p>
          <w:p w:rsidR="00B0130C" w:rsidRPr="00D86EF5" w:rsidRDefault="00B0130C" w:rsidP="00CF4389">
            <w:pPr>
              <w:widowControl/>
              <w:jc w:val="left"/>
              <w:textAlignment w:val="center"/>
              <w:rPr>
                <w:sz w:val="21"/>
                <w:szCs w:val="21"/>
              </w:rPr>
            </w:pPr>
            <w:r w:rsidRPr="00D86EF5">
              <w:rPr>
                <w:rFonts w:hint="eastAsia"/>
                <w:sz w:val="21"/>
                <w:szCs w:val="21"/>
              </w:rPr>
              <w:t>5.强电和布线：教室强电，线管，开槽布线等，垃圾清理，参考面积74平；</w:t>
            </w:r>
          </w:p>
          <w:p w:rsidR="00B0130C" w:rsidRPr="00D86EF5" w:rsidRDefault="00B0130C" w:rsidP="00CF4389">
            <w:pPr>
              <w:widowControl/>
              <w:jc w:val="left"/>
              <w:textAlignment w:val="center"/>
              <w:rPr>
                <w:sz w:val="21"/>
                <w:szCs w:val="21"/>
              </w:rPr>
            </w:pPr>
            <w:r w:rsidRPr="00D86EF5">
              <w:rPr>
                <w:rFonts w:hint="eastAsia"/>
                <w:sz w:val="21"/>
                <w:szCs w:val="21"/>
              </w:rPr>
              <w:t>6.工业吊顶：工业线管，刷漆，设计等，参考面积74平</w:t>
            </w:r>
          </w:p>
          <w:p w:rsidR="00B0130C" w:rsidRPr="00D86EF5" w:rsidRDefault="00B0130C" w:rsidP="00CF4389">
            <w:pPr>
              <w:pStyle w:val="af6"/>
              <w:jc w:val="left"/>
              <w:rPr>
                <w:rFonts w:ascii="宋体" w:hAnsi="宋体"/>
                <w:sz w:val="21"/>
                <w:szCs w:val="21"/>
              </w:rPr>
            </w:pPr>
            <w:r w:rsidRPr="00D86EF5">
              <w:rPr>
                <w:rFonts w:ascii="宋体" w:hAnsi="宋体" w:hint="eastAsia"/>
                <w:sz w:val="21"/>
                <w:szCs w:val="21"/>
              </w:rPr>
              <w:t>（实际根据</w:t>
            </w:r>
            <w:r w:rsidR="00D86EF5" w:rsidRPr="00D86EF5">
              <w:rPr>
                <w:rFonts w:ascii="宋体" w:hAnsi="宋体" w:hint="eastAsia"/>
                <w:sz w:val="21"/>
                <w:szCs w:val="21"/>
              </w:rPr>
              <w:t>采购人</w:t>
            </w:r>
            <w:r w:rsidRPr="00D86EF5">
              <w:rPr>
                <w:rFonts w:ascii="宋体" w:hAnsi="宋体" w:hint="eastAsia"/>
                <w:sz w:val="21"/>
                <w:szCs w:val="21"/>
              </w:rPr>
              <w:t>需求包干）。</w:t>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间</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2</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lastRenderedPageBreak/>
              <w:t>46</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教室3（A115</w:t>
            </w:r>
            <w:r w:rsidRPr="00D86EF5">
              <w:rPr>
                <w:sz w:val="21"/>
                <w:szCs w:val="21"/>
              </w:rPr>
              <w:t>/</w:t>
            </w:r>
            <w:r w:rsidRPr="00D86EF5">
              <w:rPr>
                <w:rFonts w:hint="eastAsia"/>
                <w:sz w:val="21"/>
                <w:szCs w:val="21"/>
              </w:rPr>
              <w:t>A215/A113/A213）环境建设要求</w:t>
            </w:r>
          </w:p>
        </w:tc>
        <w:tc>
          <w:tcPr>
            <w:tcW w:w="607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left"/>
              <w:textAlignment w:val="center"/>
              <w:rPr>
                <w:sz w:val="21"/>
                <w:szCs w:val="21"/>
              </w:rPr>
            </w:pPr>
            <w:r w:rsidRPr="00D86EF5">
              <w:rPr>
                <w:rFonts w:hint="eastAsia"/>
                <w:sz w:val="21"/>
                <w:szCs w:val="21"/>
              </w:rPr>
              <w:t>1.刷漆：点锈处理、开裂处贴网格、对缝贴绷带、</w:t>
            </w:r>
            <w:proofErr w:type="gramStart"/>
            <w:r w:rsidRPr="00D86EF5">
              <w:rPr>
                <w:rFonts w:hint="eastAsia"/>
                <w:sz w:val="21"/>
                <w:szCs w:val="21"/>
              </w:rPr>
              <w:t>批刮腻子</w:t>
            </w:r>
            <w:proofErr w:type="gramEnd"/>
            <w:r w:rsidRPr="00D86EF5">
              <w:rPr>
                <w:rFonts w:hint="eastAsia"/>
                <w:sz w:val="21"/>
                <w:szCs w:val="21"/>
              </w:rPr>
              <w:t>三遍，保护、清理灰尘、滚涂/喷涂面漆，参考面积：178平</w:t>
            </w:r>
          </w:p>
          <w:p w:rsidR="00B0130C" w:rsidRPr="00D86EF5" w:rsidRDefault="00B0130C" w:rsidP="00CF4389">
            <w:pPr>
              <w:widowControl/>
              <w:jc w:val="left"/>
              <w:textAlignment w:val="center"/>
              <w:rPr>
                <w:sz w:val="21"/>
                <w:szCs w:val="21"/>
              </w:rPr>
            </w:pPr>
            <w:r w:rsidRPr="00D86EF5">
              <w:rPr>
                <w:rFonts w:hint="eastAsia"/>
                <w:sz w:val="21"/>
                <w:szCs w:val="21"/>
              </w:rPr>
              <w:t>2.窗帘箱：制作及安装木龙骨，安装细木工板，刷防火涂料，安装石膏板饰面，板缝贴胶带、点锈，刷乳胶漆，参考长度：10米</w:t>
            </w:r>
          </w:p>
          <w:p w:rsidR="00B0130C" w:rsidRPr="00D86EF5" w:rsidRDefault="00B0130C" w:rsidP="00CF4389">
            <w:pPr>
              <w:widowControl/>
              <w:jc w:val="left"/>
              <w:textAlignment w:val="center"/>
              <w:rPr>
                <w:sz w:val="21"/>
                <w:szCs w:val="21"/>
              </w:rPr>
            </w:pPr>
            <w:r w:rsidRPr="00D86EF5">
              <w:rPr>
                <w:rFonts w:hint="eastAsia"/>
                <w:sz w:val="21"/>
                <w:szCs w:val="21"/>
              </w:rPr>
              <w:t>3.地胶：橡胶板楼地面地板胶，厚度1.6mm以上，耐磨环保，防火阻燃，防水防潮。水性胶铺设，地面做自流平，参考面积：68平</w:t>
            </w:r>
          </w:p>
          <w:p w:rsidR="00B0130C" w:rsidRPr="00D86EF5" w:rsidRDefault="00B0130C" w:rsidP="00CF4389">
            <w:pPr>
              <w:widowControl/>
              <w:jc w:val="left"/>
              <w:textAlignment w:val="center"/>
              <w:rPr>
                <w:sz w:val="21"/>
                <w:szCs w:val="21"/>
              </w:rPr>
            </w:pPr>
            <w:r w:rsidRPr="00D86EF5">
              <w:rPr>
                <w:rFonts w:hint="eastAsia"/>
                <w:sz w:val="21"/>
                <w:szCs w:val="21"/>
              </w:rPr>
              <w:t>4.LED长条灯：LED光源，不锈钢地板，钢丝吊线，铁艺烤漆边框，优质柔光面罩，参考数量：18盏</w:t>
            </w:r>
          </w:p>
          <w:p w:rsidR="00B0130C" w:rsidRPr="00D86EF5" w:rsidRDefault="00B0130C" w:rsidP="00CF4389">
            <w:pPr>
              <w:widowControl/>
              <w:jc w:val="left"/>
              <w:textAlignment w:val="center"/>
              <w:rPr>
                <w:sz w:val="21"/>
                <w:szCs w:val="21"/>
              </w:rPr>
            </w:pPr>
            <w:r w:rsidRPr="00D86EF5">
              <w:rPr>
                <w:rFonts w:hint="eastAsia"/>
                <w:sz w:val="21"/>
                <w:szCs w:val="21"/>
              </w:rPr>
              <w:t>5.强电和布线：教室强电，线管，开槽布线等，垃圾清理，参考面积68平</w:t>
            </w:r>
          </w:p>
          <w:p w:rsidR="00B0130C" w:rsidRPr="00D86EF5" w:rsidRDefault="00B0130C" w:rsidP="00CF4389">
            <w:pPr>
              <w:widowControl/>
              <w:jc w:val="left"/>
              <w:textAlignment w:val="center"/>
              <w:rPr>
                <w:sz w:val="21"/>
                <w:szCs w:val="21"/>
              </w:rPr>
            </w:pPr>
            <w:r w:rsidRPr="00D86EF5">
              <w:rPr>
                <w:rFonts w:hint="eastAsia"/>
                <w:sz w:val="21"/>
                <w:szCs w:val="21"/>
              </w:rPr>
              <w:t>6.工业吊顶：工业线管，刷漆，设计等，参考面积68平</w:t>
            </w:r>
          </w:p>
          <w:p w:rsidR="00B0130C" w:rsidRPr="00D86EF5" w:rsidRDefault="00B0130C" w:rsidP="00CF4389">
            <w:pPr>
              <w:pStyle w:val="af6"/>
              <w:jc w:val="left"/>
              <w:rPr>
                <w:rFonts w:ascii="宋体" w:hAnsi="宋体"/>
                <w:sz w:val="21"/>
                <w:szCs w:val="21"/>
              </w:rPr>
            </w:pPr>
            <w:r w:rsidRPr="00D86EF5">
              <w:rPr>
                <w:rFonts w:ascii="宋体" w:hAnsi="宋体" w:hint="eastAsia"/>
                <w:sz w:val="21"/>
                <w:szCs w:val="21"/>
              </w:rPr>
              <w:t>（实际根据</w:t>
            </w:r>
            <w:r w:rsidR="00D86EF5" w:rsidRPr="00D86EF5">
              <w:rPr>
                <w:rFonts w:ascii="宋体" w:hAnsi="宋体" w:hint="eastAsia"/>
                <w:sz w:val="21"/>
                <w:szCs w:val="21"/>
              </w:rPr>
              <w:t>采购人</w:t>
            </w:r>
            <w:r w:rsidRPr="00D86EF5">
              <w:rPr>
                <w:rFonts w:ascii="宋体" w:hAnsi="宋体" w:hint="eastAsia"/>
                <w:sz w:val="21"/>
                <w:szCs w:val="21"/>
              </w:rPr>
              <w:t>需求包干）</w:t>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间</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4</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47</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教室5（A107-B）环境建设要求</w:t>
            </w:r>
          </w:p>
        </w:tc>
        <w:tc>
          <w:tcPr>
            <w:tcW w:w="607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left"/>
              <w:textAlignment w:val="center"/>
              <w:rPr>
                <w:sz w:val="21"/>
                <w:szCs w:val="21"/>
              </w:rPr>
            </w:pPr>
            <w:r w:rsidRPr="00D86EF5">
              <w:rPr>
                <w:rFonts w:hint="eastAsia"/>
                <w:sz w:val="21"/>
                <w:szCs w:val="21"/>
              </w:rPr>
              <w:t>1.刷漆：点锈处理、开裂处贴网格、对缝贴绷带、</w:t>
            </w:r>
            <w:proofErr w:type="gramStart"/>
            <w:r w:rsidRPr="00D86EF5">
              <w:rPr>
                <w:rFonts w:hint="eastAsia"/>
                <w:sz w:val="21"/>
                <w:szCs w:val="21"/>
              </w:rPr>
              <w:t>批刮腻子</w:t>
            </w:r>
            <w:proofErr w:type="gramEnd"/>
            <w:r w:rsidRPr="00D86EF5">
              <w:rPr>
                <w:rFonts w:hint="eastAsia"/>
                <w:sz w:val="21"/>
                <w:szCs w:val="21"/>
              </w:rPr>
              <w:t>三遍，保护、清理灰尘、滚涂/喷涂面漆，参考面积：220平</w:t>
            </w:r>
          </w:p>
          <w:p w:rsidR="00B0130C" w:rsidRPr="00D86EF5" w:rsidRDefault="00B0130C" w:rsidP="00CF4389">
            <w:pPr>
              <w:widowControl/>
              <w:jc w:val="left"/>
              <w:textAlignment w:val="center"/>
              <w:rPr>
                <w:sz w:val="21"/>
                <w:szCs w:val="21"/>
              </w:rPr>
            </w:pPr>
            <w:r w:rsidRPr="00D86EF5">
              <w:rPr>
                <w:rFonts w:hint="eastAsia"/>
                <w:sz w:val="21"/>
                <w:szCs w:val="21"/>
              </w:rPr>
              <w:t>2.窗帘箱：制作及安装木龙骨，安装细木工板，刷防火涂料，安装石膏板饰面，板缝贴胶带、点锈，刷乳胶漆，参考长度：11米</w:t>
            </w:r>
          </w:p>
          <w:p w:rsidR="00B0130C" w:rsidRPr="00D86EF5" w:rsidRDefault="00B0130C" w:rsidP="00CF4389">
            <w:pPr>
              <w:widowControl/>
              <w:jc w:val="left"/>
              <w:textAlignment w:val="center"/>
              <w:rPr>
                <w:sz w:val="21"/>
                <w:szCs w:val="21"/>
              </w:rPr>
            </w:pPr>
            <w:r w:rsidRPr="00D86EF5">
              <w:rPr>
                <w:rFonts w:hint="eastAsia"/>
                <w:sz w:val="21"/>
                <w:szCs w:val="21"/>
              </w:rPr>
              <w:t>3.地胶：橡胶板楼地面地板胶，厚度1.6mm以上，耐磨环保，防火阻燃，防水防潮。水性胶铺设，地面做自流平，参考面积：118平</w:t>
            </w:r>
          </w:p>
          <w:p w:rsidR="00B0130C" w:rsidRPr="00D86EF5" w:rsidRDefault="00B0130C" w:rsidP="00CF4389">
            <w:pPr>
              <w:widowControl/>
              <w:jc w:val="left"/>
              <w:textAlignment w:val="center"/>
              <w:rPr>
                <w:sz w:val="21"/>
                <w:szCs w:val="21"/>
              </w:rPr>
            </w:pPr>
            <w:r w:rsidRPr="00D86EF5">
              <w:rPr>
                <w:rFonts w:hint="eastAsia"/>
                <w:sz w:val="21"/>
                <w:szCs w:val="21"/>
              </w:rPr>
              <w:t>4.LED长条灯：LED光源，不锈钢地板，钢丝吊线，铁艺烤漆边框，优质柔光面罩，参考数量：20盏</w:t>
            </w:r>
          </w:p>
          <w:p w:rsidR="00B0130C" w:rsidRPr="00D86EF5" w:rsidRDefault="00B0130C" w:rsidP="00CF4389">
            <w:pPr>
              <w:widowControl/>
              <w:jc w:val="left"/>
              <w:textAlignment w:val="center"/>
              <w:rPr>
                <w:sz w:val="21"/>
                <w:szCs w:val="21"/>
              </w:rPr>
            </w:pPr>
            <w:r w:rsidRPr="00D86EF5">
              <w:rPr>
                <w:rFonts w:hint="eastAsia"/>
                <w:sz w:val="21"/>
                <w:szCs w:val="21"/>
              </w:rPr>
              <w:t>5.强电和布线：教室强电，线管，开槽布线等，垃圾清理，参考面积118平</w:t>
            </w:r>
          </w:p>
          <w:p w:rsidR="00B0130C" w:rsidRPr="00D86EF5" w:rsidRDefault="00B0130C" w:rsidP="00CF4389">
            <w:pPr>
              <w:widowControl/>
              <w:jc w:val="left"/>
              <w:textAlignment w:val="center"/>
              <w:rPr>
                <w:sz w:val="21"/>
                <w:szCs w:val="21"/>
              </w:rPr>
            </w:pPr>
            <w:r w:rsidRPr="00D86EF5">
              <w:rPr>
                <w:rFonts w:hint="eastAsia"/>
                <w:sz w:val="21"/>
                <w:szCs w:val="21"/>
              </w:rPr>
              <w:t>6.工业吊顶：工业线管，刷漆，设计等，参考面积118平</w:t>
            </w:r>
          </w:p>
          <w:p w:rsidR="00B0130C" w:rsidRPr="00D86EF5" w:rsidRDefault="00B0130C" w:rsidP="00CF4389">
            <w:pPr>
              <w:widowControl/>
              <w:jc w:val="left"/>
              <w:textAlignment w:val="center"/>
              <w:rPr>
                <w:sz w:val="21"/>
                <w:szCs w:val="21"/>
              </w:rPr>
            </w:pPr>
            <w:r w:rsidRPr="00D86EF5">
              <w:rPr>
                <w:rFonts w:hint="eastAsia"/>
                <w:sz w:val="21"/>
                <w:szCs w:val="21"/>
              </w:rPr>
              <w:t>（实际根据</w:t>
            </w:r>
            <w:r w:rsidR="00D86EF5" w:rsidRPr="00D86EF5">
              <w:rPr>
                <w:rFonts w:hint="eastAsia"/>
                <w:sz w:val="21"/>
                <w:szCs w:val="21"/>
              </w:rPr>
              <w:t>采购人</w:t>
            </w:r>
            <w:r w:rsidRPr="00D86EF5">
              <w:rPr>
                <w:rFonts w:hint="eastAsia"/>
                <w:sz w:val="21"/>
                <w:szCs w:val="21"/>
              </w:rPr>
              <w:t>需求包干）</w:t>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间</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1</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48</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教室7（A104/A106/A204/A206）环境建设要求</w:t>
            </w:r>
          </w:p>
        </w:tc>
        <w:tc>
          <w:tcPr>
            <w:tcW w:w="607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left"/>
              <w:textAlignment w:val="center"/>
              <w:rPr>
                <w:sz w:val="21"/>
                <w:szCs w:val="21"/>
              </w:rPr>
            </w:pPr>
            <w:r w:rsidRPr="00D86EF5">
              <w:rPr>
                <w:rFonts w:hint="eastAsia"/>
                <w:sz w:val="21"/>
                <w:szCs w:val="21"/>
              </w:rPr>
              <w:t>1.刷漆：点锈处理、开裂处贴网格、对缝贴绷带、</w:t>
            </w:r>
            <w:proofErr w:type="gramStart"/>
            <w:r w:rsidRPr="00D86EF5">
              <w:rPr>
                <w:rFonts w:hint="eastAsia"/>
                <w:sz w:val="21"/>
                <w:szCs w:val="21"/>
              </w:rPr>
              <w:t>批刮腻子</w:t>
            </w:r>
            <w:proofErr w:type="gramEnd"/>
            <w:r w:rsidRPr="00D86EF5">
              <w:rPr>
                <w:rFonts w:hint="eastAsia"/>
                <w:sz w:val="21"/>
                <w:szCs w:val="21"/>
              </w:rPr>
              <w:t>三遍，保护、清理灰尘、滚涂/喷涂面漆，参考面积：168平</w:t>
            </w:r>
          </w:p>
          <w:p w:rsidR="00B0130C" w:rsidRPr="00D86EF5" w:rsidRDefault="00B0130C" w:rsidP="00CF4389">
            <w:pPr>
              <w:widowControl/>
              <w:jc w:val="left"/>
              <w:textAlignment w:val="center"/>
              <w:rPr>
                <w:sz w:val="21"/>
                <w:szCs w:val="21"/>
              </w:rPr>
            </w:pPr>
            <w:r w:rsidRPr="00D86EF5">
              <w:rPr>
                <w:rFonts w:hint="eastAsia"/>
                <w:sz w:val="21"/>
                <w:szCs w:val="21"/>
              </w:rPr>
              <w:t>2.窗帘箱：制作及安装木龙骨，安装细木工板，刷防火涂料，安装石膏板饰面，板缝贴胶带、点锈，刷乳胶漆，参考长度：10米</w:t>
            </w:r>
          </w:p>
          <w:p w:rsidR="00B0130C" w:rsidRPr="00D86EF5" w:rsidRDefault="00B0130C" w:rsidP="00CF4389">
            <w:pPr>
              <w:widowControl/>
              <w:jc w:val="left"/>
              <w:textAlignment w:val="center"/>
              <w:rPr>
                <w:sz w:val="21"/>
                <w:szCs w:val="21"/>
              </w:rPr>
            </w:pPr>
            <w:r w:rsidRPr="00D86EF5">
              <w:rPr>
                <w:rFonts w:hint="eastAsia"/>
                <w:sz w:val="21"/>
                <w:szCs w:val="21"/>
              </w:rPr>
              <w:t>3.地胶：橡胶板楼地面地板胶，厚度1.6mm以上，耐磨环保，防火阻燃，防水防潮。水性胶铺设，地面做自流平，参考面积：75平</w:t>
            </w:r>
          </w:p>
          <w:p w:rsidR="00B0130C" w:rsidRPr="00D86EF5" w:rsidRDefault="00B0130C" w:rsidP="00CF4389">
            <w:pPr>
              <w:widowControl/>
              <w:jc w:val="left"/>
              <w:textAlignment w:val="center"/>
              <w:rPr>
                <w:sz w:val="21"/>
                <w:szCs w:val="21"/>
              </w:rPr>
            </w:pPr>
            <w:r w:rsidRPr="00D86EF5">
              <w:rPr>
                <w:rFonts w:hint="eastAsia"/>
                <w:sz w:val="21"/>
                <w:szCs w:val="21"/>
              </w:rPr>
              <w:t>4.LED长条灯：LED光源，不锈钢地板，钢丝吊线，铁艺烤漆边框，优质柔光面罩，参考数量：18盏</w:t>
            </w:r>
          </w:p>
          <w:p w:rsidR="00B0130C" w:rsidRPr="00D86EF5" w:rsidRDefault="00B0130C" w:rsidP="00CF4389">
            <w:pPr>
              <w:widowControl/>
              <w:jc w:val="left"/>
              <w:textAlignment w:val="center"/>
              <w:rPr>
                <w:sz w:val="21"/>
                <w:szCs w:val="21"/>
              </w:rPr>
            </w:pPr>
            <w:r w:rsidRPr="00D86EF5">
              <w:rPr>
                <w:rFonts w:hint="eastAsia"/>
                <w:sz w:val="21"/>
                <w:szCs w:val="21"/>
              </w:rPr>
              <w:t>5.强电和布线：教室强电，线管，开槽布线等，垃圾清理，参考面积75平</w:t>
            </w:r>
          </w:p>
          <w:p w:rsidR="00B0130C" w:rsidRPr="00D86EF5" w:rsidRDefault="00B0130C" w:rsidP="00CF4389">
            <w:pPr>
              <w:widowControl/>
              <w:jc w:val="left"/>
              <w:textAlignment w:val="center"/>
              <w:rPr>
                <w:sz w:val="21"/>
                <w:szCs w:val="21"/>
              </w:rPr>
            </w:pPr>
            <w:r w:rsidRPr="00D86EF5">
              <w:rPr>
                <w:rFonts w:hint="eastAsia"/>
                <w:sz w:val="21"/>
                <w:szCs w:val="21"/>
              </w:rPr>
              <w:t>6.工业吊顶：工业线管，刷漆，设计等，参考面积75平</w:t>
            </w:r>
          </w:p>
          <w:p w:rsidR="00B0130C" w:rsidRPr="00D86EF5" w:rsidRDefault="00B0130C" w:rsidP="00CF4389">
            <w:pPr>
              <w:widowControl/>
              <w:jc w:val="left"/>
              <w:textAlignment w:val="center"/>
              <w:rPr>
                <w:sz w:val="21"/>
                <w:szCs w:val="21"/>
              </w:rPr>
            </w:pPr>
            <w:r w:rsidRPr="00D86EF5">
              <w:rPr>
                <w:rFonts w:hint="eastAsia"/>
                <w:sz w:val="21"/>
                <w:szCs w:val="21"/>
              </w:rPr>
              <w:t>（实际根据</w:t>
            </w:r>
            <w:r w:rsidR="00D86EF5" w:rsidRPr="00D86EF5">
              <w:rPr>
                <w:rFonts w:hint="eastAsia"/>
                <w:sz w:val="21"/>
                <w:szCs w:val="21"/>
              </w:rPr>
              <w:t>采购人</w:t>
            </w:r>
            <w:r w:rsidRPr="00D86EF5">
              <w:rPr>
                <w:rFonts w:hint="eastAsia"/>
                <w:sz w:val="21"/>
                <w:szCs w:val="21"/>
              </w:rPr>
              <w:t>需求包干）</w:t>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间</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4</w:t>
            </w:r>
          </w:p>
        </w:tc>
      </w:tr>
      <w:tr w:rsidR="00B0130C" w:rsidRPr="00D86EF5" w:rsidTr="00D86EF5">
        <w:trPr>
          <w:trHeight w:val="403"/>
        </w:trPr>
        <w:tc>
          <w:tcPr>
            <w:tcW w:w="90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49</w:t>
            </w:r>
          </w:p>
        </w:tc>
        <w:tc>
          <w:tcPr>
            <w:tcW w:w="1017"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（A207</w:t>
            </w:r>
            <w:r w:rsidRPr="00D86EF5">
              <w:rPr>
                <w:sz w:val="21"/>
                <w:szCs w:val="21"/>
              </w:rPr>
              <w:t>-</w:t>
            </w:r>
            <w:r w:rsidRPr="00D86EF5">
              <w:rPr>
                <w:rFonts w:hint="eastAsia"/>
                <w:sz w:val="21"/>
                <w:szCs w:val="21"/>
              </w:rPr>
              <w:t>B）环境建设要求</w:t>
            </w:r>
          </w:p>
        </w:tc>
        <w:tc>
          <w:tcPr>
            <w:tcW w:w="607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left"/>
              <w:textAlignment w:val="center"/>
              <w:rPr>
                <w:sz w:val="21"/>
                <w:szCs w:val="21"/>
              </w:rPr>
            </w:pPr>
            <w:r w:rsidRPr="00D86EF5">
              <w:rPr>
                <w:rFonts w:hint="eastAsia"/>
                <w:sz w:val="21"/>
                <w:szCs w:val="21"/>
              </w:rPr>
              <w:t>1.刷漆：点锈处理、开裂处贴网格、对缝贴绷带、</w:t>
            </w:r>
            <w:proofErr w:type="gramStart"/>
            <w:r w:rsidRPr="00D86EF5">
              <w:rPr>
                <w:rFonts w:hint="eastAsia"/>
                <w:sz w:val="21"/>
                <w:szCs w:val="21"/>
              </w:rPr>
              <w:t>批刮腻子</w:t>
            </w:r>
            <w:proofErr w:type="gramEnd"/>
            <w:r w:rsidRPr="00D86EF5">
              <w:rPr>
                <w:rFonts w:hint="eastAsia"/>
                <w:sz w:val="21"/>
                <w:szCs w:val="21"/>
              </w:rPr>
              <w:t>三遍，保护、清理灰尘、滚涂/喷涂面漆，参考面积：220平</w:t>
            </w:r>
          </w:p>
          <w:p w:rsidR="00B0130C" w:rsidRPr="00D86EF5" w:rsidRDefault="00B0130C" w:rsidP="00CF4389">
            <w:pPr>
              <w:widowControl/>
              <w:jc w:val="left"/>
              <w:textAlignment w:val="center"/>
              <w:rPr>
                <w:sz w:val="21"/>
                <w:szCs w:val="21"/>
              </w:rPr>
            </w:pPr>
            <w:r w:rsidRPr="00D86EF5">
              <w:rPr>
                <w:rFonts w:hint="eastAsia"/>
                <w:sz w:val="21"/>
                <w:szCs w:val="21"/>
              </w:rPr>
              <w:t>2.窗帘箱：制作及安装木龙骨，安装细木工板，刷防火涂料，安装石膏板饰面，板缝贴胶带、点锈，刷乳胶漆，参考长度：11米</w:t>
            </w:r>
          </w:p>
          <w:p w:rsidR="00B0130C" w:rsidRPr="00D86EF5" w:rsidRDefault="00B0130C" w:rsidP="00CF4389">
            <w:pPr>
              <w:widowControl/>
              <w:jc w:val="left"/>
              <w:textAlignment w:val="center"/>
              <w:rPr>
                <w:sz w:val="21"/>
                <w:szCs w:val="21"/>
              </w:rPr>
            </w:pPr>
            <w:r w:rsidRPr="00D86EF5">
              <w:rPr>
                <w:rFonts w:hint="eastAsia"/>
                <w:sz w:val="21"/>
                <w:szCs w:val="21"/>
              </w:rPr>
              <w:t>3.地胶：橡胶板楼地面地板胶，厚度1.6mm以上，耐磨环保，防火阻燃，防水防潮。水性胶铺设，地面做自流平，参考面积：118平</w:t>
            </w:r>
          </w:p>
          <w:p w:rsidR="00B0130C" w:rsidRPr="00D86EF5" w:rsidRDefault="00B0130C" w:rsidP="00CF4389">
            <w:pPr>
              <w:widowControl/>
              <w:jc w:val="left"/>
              <w:textAlignment w:val="center"/>
              <w:rPr>
                <w:sz w:val="21"/>
                <w:szCs w:val="21"/>
              </w:rPr>
            </w:pPr>
            <w:r w:rsidRPr="00D86EF5">
              <w:rPr>
                <w:rFonts w:hint="eastAsia"/>
                <w:sz w:val="21"/>
                <w:szCs w:val="21"/>
              </w:rPr>
              <w:t>4.LED长条灯：LED光源，不锈钢地板，钢丝吊线，铁艺烤漆边框，优质柔光面罩，参考数量：20盏</w:t>
            </w:r>
          </w:p>
          <w:p w:rsidR="00B0130C" w:rsidRPr="00D86EF5" w:rsidRDefault="00B0130C" w:rsidP="00CF4389">
            <w:pPr>
              <w:widowControl/>
              <w:jc w:val="left"/>
              <w:textAlignment w:val="center"/>
              <w:rPr>
                <w:sz w:val="21"/>
                <w:szCs w:val="21"/>
              </w:rPr>
            </w:pPr>
            <w:r w:rsidRPr="00D86EF5">
              <w:rPr>
                <w:rFonts w:hint="eastAsia"/>
                <w:sz w:val="21"/>
                <w:szCs w:val="21"/>
              </w:rPr>
              <w:t>5.强电和布线：教室强电，线管，开槽布线等，垃圾清理，参考面积118平</w:t>
            </w:r>
          </w:p>
          <w:p w:rsidR="00B0130C" w:rsidRPr="00D86EF5" w:rsidRDefault="00B0130C" w:rsidP="00CF4389">
            <w:pPr>
              <w:widowControl/>
              <w:jc w:val="left"/>
              <w:textAlignment w:val="center"/>
              <w:rPr>
                <w:sz w:val="21"/>
                <w:szCs w:val="21"/>
              </w:rPr>
            </w:pPr>
            <w:r w:rsidRPr="00D86EF5">
              <w:rPr>
                <w:rFonts w:hint="eastAsia"/>
                <w:sz w:val="21"/>
                <w:szCs w:val="21"/>
              </w:rPr>
              <w:lastRenderedPageBreak/>
              <w:t>6.工业吊顶：工业线管，刷漆，设计等，参考面积118平</w:t>
            </w:r>
          </w:p>
          <w:p w:rsidR="00B0130C" w:rsidRPr="00D86EF5" w:rsidRDefault="00B0130C" w:rsidP="00CF4389">
            <w:pPr>
              <w:widowControl/>
              <w:jc w:val="left"/>
              <w:textAlignment w:val="center"/>
              <w:rPr>
                <w:sz w:val="21"/>
                <w:szCs w:val="21"/>
              </w:rPr>
            </w:pPr>
            <w:r w:rsidRPr="00D86EF5">
              <w:rPr>
                <w:sz w:val="21"/>
                <w:szCs w:val="21"/>
              </w:rPr>
              <w:t>7.地台:砖砌,参考面积</w:t>
            </w:r>
            <w:r w:rsidRPr="00D86EF5">
              <w:rPr>
                <w:rFonts w:hint="eastAsia"/>
                <w:sz w:val="21"/>
                <w:szCs w:val="21"/>
              </w:rPr>
              <w:t>25平</w:t>
            </w:r>
          </w:p>
          <w:p w:rsidR="00B0130C" w:rsidRPr="00D86EF5" w:rsidRDefault="00B0130C" w:rsidP="00CF4389">
            <w:pPr>
              <w:widowControl/>
              <w:jc w:val="left"/>
              <w:textAlignment w:val="center"/>
              <w:rPr>
                <w:sz w:val="21"/>
                <w:szCs w:val="21"/>
              </w:rPr>
            </w:pPr>
            <w:r w:rsidRPr="00D86EF5">
              <w:rPr>
                <w:rFonts w:hint="eastAsia"/>
                <w:sz w:val="21"/>
                <w:szCs w:val="21"/>
              </w:rPr>
              <w:t>（实际根据</w:t>
            </w:r>
            <w:r w:rsidR="00D86EF5" w:rsidRPr="00D86EF5">
              <w:rPr>
                <w:rFonts w:hint="eastAsia"/>
                <w:sz w:val="21"/>
                <w:szCs w:val="21"/>
              </w:rPr>
              <w:t>采购人</w:t>
            </w:r>
            <w:r w:rsidRPr="00D86EF5">
              <w:rPr>
                <w:rFonts w:hint="eastAsia"/>
                <w:sz w:val="21"/>
                <w:szCs w:val="21"/>
              </w:rPr>
              <w:t>需求包干）</w:t>
            </w:r>
          </w:p>
        </w:tc>
        <w:tc>
          <w:tcPr>
            <w:tcW w:w="850"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lastRenderedPageBreak/>
              <w:t>间</w:t>
            </w:r>
          </w:p>
        </w:tc>
        <w:tc>
          <w:tcPr>
            <w:tcW w:w="851" w:type="dxa"/>
            <w:tcBorders>
              <w:top w:val="single" w:sz="4" w:space="0" w:color="auto"/>
              <w:left w:val="single" w:sz="4" w:space="0" w:color="auto"/>
              <w:bottom w:val="single" w:sz="4" w:space="0" w:color="auto"/>
              <w:right w:val="single" w:sz="4" w:space="0" w:color="auto"/>
            </w:tcBorders>
            <w:vAlign w:val="center"/>
          </w:tcPr>
          <w:p w:rsidR="00B0130C" w:rsidRPr="00D86EF5" w:rsidRDefault="00B0130C" w:rsidP="00CF4389">
            <w:pPr>
              <w:widowControl/>
              <w:jc w:val="center"/>
              <w:textAlignment w:val="center"/>
              <w:rPr>
                <w:sz w:val="21"/>
                <w:szCs w:val="21"/>
              </w:rPr>
            </w:pPr>
            <w:r w:rsidRPr="00D86EF5">
              <w:rPr>
                <w:rFonts w:hint="eastAsia"/>
                <w:sz w:val="21"/>
                <w:szCs w:val="21"/>
              </w:rPr>
              <w:t>1</w:t>
            </w:r>
          </w:p>
        </w:tc>
      </w:tr>
    </w:tbl>
    <w:p w:rsidR="00A434F3" w:rsidRPr="00E133D9" w:rsidRDefault="00A434F3" w:rsidP="00A434F3">
      <w:pPr>
        <w:widowControl/>
        <w:textAlignment w:val="center"/>
        <w:rPr>
          <w:b/>
          <w:bCs/>
          <w:sz w:val="21"/>
          <w:szCs w:val="21"/>
        </w:rPr>
      </w:pPr>
    </w:p>
    <w:p w:rsidR="00A434F3" w:rsidRPr="00D86EF5" w:rsidRDefault="00A434F3" w:rsidP="00A434F3">
      <w:pPr>
        <w:widowControl/>
        <w:textAlignment w:val="center"/>
        <w:rPr>
          <w:b/>
          <w:sz w:val="21"/>
          <w:szCs w:val="21"/>
        </w:rPr>
      </w:pPr>
      <w:r w:rsidRPr="00D86EF5">
        <w:rPr>
          <w:rFonts w:hint="eastAsia"/>
          <w:b/>
          <w:sz w:val="21"/>
          <w:szCs w:val="21"/>
        </w:rPr>
        <w:t>后台设备和楼道装修等</w:t>
      </w:r>
    </w:p>
    <w:tbl>
      <w:tblPr>
        <w:tblW w:w="9689" w:type="dxa"/>
        <w:tblInd w:w="-83" w:type="dxa"/>
        <w:tblLook w:val="04A0"/>
      </w:tblPr>
      <w:tblGrid>
        <w:gridCol w:w="475"/>
        <w:gridCol w:w="1843"/>
        <w:gridCol w:w="5670"/>
        <w:gridCol w:w="850"/>
        <w:gridCol w:w="851"/>
      </w:tblGrid>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名称</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功能及技术参数等</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数量</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大屏显示终端</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left"/>
              <w:textAlignment w:val="center"/>
              <w:rPr>
                <w:sz w:val="21"/>
                <w:szCs w:val="21"/>
              </w:rPr>
            </w:pPr>
            <w:r w:rsidRPr="00E133D9">
              <w:rPr>
                <w:rFonts w:hint="eastAsia"/>
                <w:sz w:val="21"/>
                <w:szCs w:val="21"/>
              </w:rPr>
              <w:t>1.屏幕尺寸≥65英寸，屏幕制式16:9，分辨率1920x1080；</w:t>
            </w:r>
            <w:r w:rsidRPr="00E133D9">
              <w:rPr>
                <w:rFonts w:hint="eastAsia"/>
                <w:sz w:val="21"/>
                <w:szCs w:val="21"/>
              </w:rPr>
              <w:br/>
              <w:t>2.显示屏表面需经防爆钢化玻璃处理，安全可靠；</w:t>
            </w:r>
            <w:r w:rsidRPr="00E133D9">
              <w:rPr>
                <w:rFonts w:hint="eastAsia"/>
                <w:sz w:val="21"/>
                <w:szCs w:val="21"/>
              </w:rPr>
              <w:br/>
              <w:t>3.设备整机尺寸1459mm*853mm*71mm；</w:t>
            </w:r>
            <w:r w:rsidRPr="00E133D9">
              <w:rPr>
                <w:rFonts w:hint="eastAsia"/>
                <w:sz w:val="21"/>
                <w:szCs w:val="21"/>
              </w:rPr>
              <w:br/>
              <w:t>4.多种信号接口：AV≥2路，YPbPr≥1路，HDMI≥2路，USB≥2路，VGA≥1路；</w:t>
            </w:r>
            <w:r w:rsidRPr="00E133D9">
              <w:rPr>
                <w:rFonts w:hint="eastAsia"/>
                <w:sz w:val="21"/>
                <w:szCs w:val="21"/>
              </w:rPr>
              <w:br/>
              <w:t>5.显示色彩：10bit，1.07 Billon colors，对比度：4000:1，亮度：250cd/㎡</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1</w:t>
            </w:r>
          </w:p>
        </w:tc>
      </w:tr>
      <w:tr w:rsidR="002F661E"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2F661E" w:rsidRPr="00E133D9" w:rsidRDefault="002F661E" w:rsidP="00E133D9">
            <w:pPr>
              <w:widowControl/>
              <w:jc w:val="center"/>
              <w:textAlignment w:val="center"/>
              <w:rPr>
                <w:sz w:val="21"/>
                <w:szCs w:val="21"/>
              </w:rPr>
            </w:pPr>
            <w:r w:rsidRPr="00E133D9">
              <w:rPr>
                <w:rFonts w:hint="eastAsia"/>
                <w:color w:val="000000"/>
                <w:sz w:val="21"/>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rsidR="002F661E" w:rsidRPr="00E133D9" w:rsidRDefault="002F661E" w:rsidP="00E133D9">
            <w:pPr>
              <w:widowControl/>
              <w:jc w:val="center"/>
              <w:textAlignment w:val="center"/>
              <w:rPr>
                <w:sz w:val="21"/>
                <w:szCs w:val="21"/>
              </w:rPr>
            </w:pPr>
            <w:r w:rsidRPr="00E133D9">
              <w:rPr>
                <w:rFonts w:hint="eastAsia"/>
                <w:sz w:val="21"/>
                <w:szCs w:val="21"/>
              </w:rPr>
              <w:t>木门双门</w:t>
            </w:r>
          </w:p>
        </w:tc>
        <w:tc>
          <w:tcPr>
            <w:tcW w:w="5670" w:type="dxa"/>
            <w:tcBorders>
              <w:top w:val="single" w:sz="4" w:space="0" w:color="auto"/>
              <w:left w:val="single" w:sz="4" w:space="0" w:color="auto"/>
              <w:bottom w:val="single" w:sz="4" w:space="0" w:color="auto"/>
              <w:right w:val="single" w:sz="4" w:space="0" w:color="auto"/>
            </w:tcBorders>
            <w:vAlign w:val="center"/>
          </w:tcPr>
          <w:p w:rsidR="002F661E" w:rsidRDefault="002F661E" w:rsidP="00CF4389">
            <w:pPr>
              <w:widowControl/>
              <w:jc w:val="left"/>
              <w:textAlignment w:val="center"/>
              <w:rPr>
                <w:sz w:val="21"/>
                <w:szCs w:val="21"/>
              </w:rPr>
            </w:pPr>
            <w:r>
              <w:rPr>
                <w:rFonts w:hint="eastAsia"/>
                <w:sz w:val="21"/>
                <w:szCs w:val="21"/>
              </w:rPr>
              <w:t>木门+玻璃组合在现有门的基础上更新，实际根据教室情况定制，参考原有尺寸：1800*1900mm</w:t>
            </w:r>
          </w:p>
        </w:tc>
        <w:tc>
          <w:tcPr>
            <w:tcW w:w="850" w:type="dxa"/>
            <w:tcBorders>
              <w:top w:val="single" w:sz="4" w:space="0" w:color="auto"/>
              <w:left w:val="single" w:sz="4" w:space="0" w:color="auto"/>
              <w:bottom w:val="single" w:sz="4" w:space="0" w:color="auto"/>
              <w:right w:val="single" w:sz="4" w:space="0" w:color="auto"/>
            </w:tcBorders>
            <w:vAlign w:val="center"/>
          </w:tcPr>
          <w:p w:rsidR="002F661E" w:rsidRPr="00E133D9" w:rsidRDefault="002F661E" w:rsidP="00E133D9">
            <w:pPr>
              <w:widowControl/>
              <w:jc w:val="center"/>
              <w:textAlignment w:val="center"/>
              <w:rPr>
                <w:sz w:val="21"/>
                <w:szCs w:val="21"/>
              </w:rPr>
            </w:pPr>
            <w:r w:rsidRPr="00E133D9">
              <w:rPr>
                <w:rFonts w:hint="eastAsia"/>
                <w:sz w:val="21"/>
                <w:szCs w:val="21"/>
              </w:rPr>
              <w:t>扇</w:t>
            </w:r>
          </w:p>
        </w:tc>
        <w:tc>
          <w:tcPr>
            <w:tcW w:w="851" w:type="dxa"/>
            <w:tcBorders>
              <w:top w:val="single" w:sz="4" w:space="0" w:color="auto"/>
              <w:left w:val="single" w:sz="4" w:space="0" w:color="auto"/>
              <w:bottom w:val="single" w:sz="4" w:space="0" w:color="auto"/>
              <w:right w:val="single" w:sz="4" w:space="0" w:color="auto"/>
            </w:tcBorders>
            <w:vAlign w:val="center"/>
          </w:tcPr>
          <w:p w:rsidR="002F661E" w:rsidRPr="00E133D9" w:rsidRDefault="002F661E" w:rsidP="00E133D9">
            <w:pPr>
              <w:widowControl/>
              <w:jc w:val="center"/>
              <w:textAlignment w:val="center"/>
              <w:rPr>
                <w:sz w:val="21"/>
                <w:szCs w:val="21"/>
              </w:rPr>
            </w:pPr>
            <w:r w:rsidRPr="00E133D9">
              <w:rPr>
                <w:rFonts w:hint="eastAsia"/>
                <w:sz w:val="21"/>
                <w:szCs w:val="21"/>
              </w:rPr>
              <w:t>12</w:t>
            </w:r>
          </w:p>
        </w:tc>
      </w:tr>
      <w:tr w:rsidR="002F661E"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2F661E" w:rsidRPr="00E133D9" w:rsidRDefault="002F661E" w:rsidP="00E133D9">
            <w:pPr>
              <w:widowControl/>
              <w:jc w:val="center"/>
              <w:textAlignment w:val="center"/>
              <w:rPr>
                <w:sz w:val="21"/>
                <w:szCs w:val="21"/>
              </w:rPr>
            </w:pPr>
            <w:r w:rsidRPr="00E133D9">
              <w:rPr>
                <w:rFonts w:hint="eastAsia"/>
                <w:color w:val="000000"/>
                <w:sz w:val="21"/>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rsidR="002F661E" w:rsidRPr="00E133D9" w:rsidRDefault="002F661E" w:rsidP="00E133D9">
            <w:pPr>
              <w:widowControl/>
              <w:jc w:val="center"/>
              <w:textAlignment w:val="center"/>
              <w:rPr>
                <w:sz w:val="21"/>
                <w:szCs w:val="21"/>
              </w:rPr>
            </w:pPr>
            <w:r w:rsidRPr="00E133D9">
              <w:rPr>
                <w:rFonts w:hint="eastAsia"/>
                <w:sz w:val="21"/>
                <w:szCs w:val="21"/>
              </w:rPr>
              <w:t>木门单门</w:t>
            </w:r>
          </w:p>
        </w:tc>
        <w:tc>
          <w:tcPr>
            <w:tcW w:w="5670" w:type="dxa"/>
            <w:tcBorders>
              <w:top w:val="single" w:sz="4" w:space="0" w:color="auto"/>
              <w:left w:val="single" w:sz="4" w:space="0" w:color="auto"/>
              <w:bottom w:val="single" w:sz="4" w:space="0" w:color="auto"/>
              <w:right w:val="single" w:sz="4" w:space="0" w:color="auto"/>
            </w:tcBorders>
            <w:vAlign w:val="center"/>
          </w:tcPr>
          <w:p w:rsidR="002F661E" w:rsidRDefault="002F661E" w:rsidP="00CF4389">
            <w:pPr>
              <w:widowControl/>
              <w:jc w:val="left"/>
              <w:textAlignment w:val="center"/>
              <w:rPr>
                <w:sz w:val="21"/>
                <w:szCs w:val="21"/>
              </w:rPr>
            </w:pPr>
            <w:r>
              <w:rPr>
                <w:rFonts w:hint="eastAsia"/>
                <w:sz w:val="21"/>
                <w:szCs w:val="21"/>
              </w:rPr>
              <w:t>木门+玻璃组合在现有门的基础上更新，实际根据教室情况定制,参考原有尺寸：900*1900mm</w:t>
            </w:r>
          </w:p>
        </w:tc>
        <w:tc>
          <w:tcPr>
            <w:tcW w:w="850" w:type="dxa"/>
            <w:tcBorders>
              <w:top w:val="single" w:sz="4" w:space="0" w:color="auto"/>
              <w:left w:val="single" w:sz="4" w:space="0" w:color="auto"/>
              <w:bottom w:val="single" w:sz="4" w:space="0" w:color="auto"/>
              <w:right w:val="single" w:sz="4" w:space="0" w:color="auto"/>
            </w:tcBorders>
            <w:vAlign w:val="center"/>
          </w:tcPr>
          <w:p w:rsidR="002F661E" w:rsidRPr="00E133D9" w:rsidRDefault="002F661E" w:rsidP="00E133D9">
            <w:pPr>
              <w:widowControl/>
              <w:jc w:val="center"/>
              <w:textAlignment w:val="center"/>
              <w:rPr>
                <w:sz w:val="21"/>
                <w:szCs w:val="21"/>
              </w:rPr>
            </w:pPr>
            <w:r w:rsidRPr="00E133D9">
              <w:rPr>
                <w:rFonts w:hint="eastAsia"/>
                <w:sz w:val="21"/>
                <w:szCs w:val="21"/>
              </w:rPr>
              <w:t>扇</w:t>
            </w:r>
          </w:p>
        </w:tc>
        <w:tc>
          <w:tcPr>
            <w:tcW w:w="851" w:type="dxa"/>
            <w:tcBorders>
              <w:top w:val="single" w:sz="4" w:space="0" w:color="auto"/>
              <w:left w:val="single" w:sz="4" w:space="0" w:color="auto"/>
              <w:bottom w:val="single" w:sz="4" w:space="0" w:color="auto"/>
              <w:right w:val="single" w:sz="4" w:space="0" w:color="auto"/>
            </w:tcBorders>
            <w:vAlign w:val="center"/>
          </w:tcPr>
          <w:p w:rsidR="002F661E" w:rsidRPr="00E133D9" w:rsidRDefault="002F661E" w:rsidP="00E133D9">
            <w:pPr>
              <w:widowControl/>
              <w:jc w:val="center"/>
              <w:textAlignment w:val="center"/>
              <w:rPr>
                <w:sz w:val="21"/>
                <w:szCs w:val="21"/>
              </w:rPr>
            </w:pPr>
            <w:r w:rsidRPr="00E133D9">
              <w:rPr>
                <w:rFonts w:hint="eastAsia"/>
                <w:sz w:val="21"/>
                <w:szCs w:val="21"/>
              </w:rPr>
              <w:t>16</w:t>
            </w:r>
          </w:p>
        </w:tc>
      </w:tr>
      <w:tr w:rsidR="002F661E"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2F661E" w:rsidRPr="00E133D9" w:rsidRDefault="002F661E" w:rsidP="00E133D9">
            <w:pPr>
              <w:widowControl/>
              <w:jc w:val="center"/>
              <w:textAlignment w:val="center"/>
              <w:rPr>
                <w:sz w:val="21"/>
                <w:szCs w:val="21"/>
              </w:rPr>
            </w:pPr>
            <w:r w:rsidRPr="00E133D9">
              <w:rPr>
                <w:rFonts w:hint="eastAsia"/>
                <w:color w:val="000000"/>
                <w:sz w:val="21"/>
                <w:szCs w:val="21"/>
              </w:rPr>
              <w:t>4</w:t>
            </w:r>
          </w:p>
        </w:tc>
        <w:tc>
          <w:tcPr>
            <w:tcW w:w="1843" w:type="dxa"/>
            <w:tcBorders>
              <w:top w:val="single" w:sz="4" w:space="0" w:color="auto"/>
              <w:left w:val="single" w:sz="4" w:space="0" w:color="auto"/>
              <w:bottom w:val="single" w:sz="4" w:space="0" w:color="auto"/>
              <w:right w:val="single" w:sz="4" w:space="0" w:color="auto"/>
            </w:tcBorders>
            <w:vAlign w:val="center"/>
          </w:tcPr>
          <w:p w:rsidR="002F661E" w:rsidRPr="00E133D9" w:rsidRDefault="002F661E" w:rsidP="00E133D9">
            <w:pPr>
              <w:widowControl/>
              <w:jc w:val="center"/>
              <w:textAlignment w:val="center"/>
              <w:rPr>
                <w:sz w:val="21"/>
                <w:szCs w:val="21"/>
              </w:rPr>
            </w:pPr>
            <w:r w:rsidRPr="00E133D9">
              <w:rPr>
                <w:rFonts w:hint="eastAsia"/>
                <w:sz w:val="21"/>
                <w:szCs w:val="21"/>
              </w:rPr>
              <w:t>玻璃门</w:t>
            </w:r>
          </w:p>
        </w:tc>
        <w:tc>
          <w:tcPr>
            <w:tcW w:w="5670" w:type="dxa"/>
            <w:tcBorders>
              <w:top w:val="single" w:sz="4" w:space="0" w:color="auto"/>
              <w:left w:val="single" w:sz="4" w:space="0" w:color="auto"/>
              <w:bottom w:val="single" w:sz="4" w:space="0" w:color="auto"/>
              <w:right w:val="single" w:sz="4" w:space="0" w:color="auto"/>
            </w:tcBorders>
            <w:vAlign w:val="center"/>
          </w:tcPr>
          <w:p w:rsidR="002F661E" w:rsidRDefault="002F661E" w:rsidP="00CF4389">
            <w:pPr>
              <w:widowControl/>
              <w:jc w:val="left"/>
              <w:textAlignment w:val="center"/>
              <w:rPr>
                <w:sz w:val="21"/>
                <w:szCs w:val="21"/>
              </w:rPr>
            </w:pPr>
            <w:r>
              <w:rPr>
                <w:rFonts w:hint="eastAsia"/>
                <w:sz w:val="21"/>
                <w:szCs w:val="21"/>
              </w:rPr>
              <w:t>207教室，公共区域C区，在现有门的基础上更新实际根据教室情况定制,参考原有尺寸：900*1900mm</w:t>
            </w:r>
          </w:p>
        </w:tc>
        <w:tc>
          <w:tcPr>
            <w:tcW w:w="850" w:type="dxa"/>
            <w:tcBorders>
              <w:top w:val="single" w:sz="4" w:space="0" w:color="auto"/>
              <w:left w:val="single" w:sz="4" w:space="0" w:color="auto"/>
              <w:bottom w:val="single" w:sz="4" w:space="0" w:color="auto"/>
              <w:right w:val="single" w:sz="4" w:space="0" w:color="auto"/>
            </w:tcBorders>
            <w:vAlign w:val="center"/>
          </w:tcPr>
          <w:p w:rsidR="002F661E" w:rsidRPr="00E133D9" w:rsidRDefault="002F661E" w:rsidP="00E133D9">
            <w:pPr>
              <w:widowControl/>
              <w:jc w:val="center"/>
              <w:textAlignment w:val="center"/>
              <w:rPr>
                <w:sz w:val="21"/>
                <w:szCs w:val="21"/>
              </w:rPr>
            </w:pPr>
            <w:r w:rsidRPr="00E133D9">
              <w:rPr>
                <w:rFonts w:hint="eastAsia"/>
                <w:sz w:val="21"/>
                <w:szCs w:val="21"/>
              </w:rPr>
              <w:t>扇</w:t>
            </w:r>
          </w:p>
        </w:tc>
        <w:tc>
          <w:tcPr>
            <w:tcW w:w="851" w:type="dxa"/>
            <w:tcBorders>
              <w:top w:val="single" w:sz="4" w:space="0" w:color="auto"/>
              <w:left w:val="single" w:sz="4" w:space="0" w:color="auto"/>
              <w:bottom w:val="single" w:sz="4" w:space="0" w:color="auto"/>
              <w:right w:val="single" w:sz="4" w:space="0" w:color="auto"/>
            </w:tcBorders>
            <w:vAlign w:val="center"/>
          </w:tcPr>
          <w:p w:rsidR="002F661E" w:rsidRPr="00E133D9" w:rsidRDefault="002F661E" w:rsidP="00E133D9">
            <w:pPr>
              <w:widowControl/>
              <w:jc w:val="center"/>
              <w:textAlignment w:val="center"/>
              <w:rPr>
                <w:sz w:val="21"/>
                <w:szCs w:val="21"/>
              </w:rPr>
            </w:pPr>
            <w:r w:rsidRPr="00E133D9">
              <w:rPr>
                <w:rFonts w:hint="eastAsia"/>
                <w:sz w:val="21"/>
                <w:szCs w:val="21"/>
              </w:rPr>
              <w:t>3</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5</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玻璃墙</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left"/>
              <w:textAlignment w:val="center"/>
              <w:rPr>
                <w:sz w:val="21"/>
                <w:szCs w:val="21"/>
              </w:rPr>
            </w:pPr>
            <w:r w:rsidRPr="002F661E">
              <w:rPr>
                <w:rFonts w:hint="eastAsia"/>
                <w:sz w:val="21"/>
                <w:szCs w:val="21"/>
              </w:rPr>
              <w:t>207教室侧墙落地玻璃，实际尺寸根据场所情况定制</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平</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18</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6</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拆墙207</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left"/>
              <w:textAlignment w:val="center"/>
              <w:rPr>
                <w:sz w:val="21"/>
                <w:szCs w:val="21"/>
              </w:rPr>
            </w:pPr>
            <w:r w:rsidRPr="00E133D9">
              <w:rPr>
                <w:rFonts w:hint="eastAsia"/>
                <w:sz w:val="21"/>
                <w:szCs w:val="21"/>
              </w:rPr>
              <w:t>207教室侧墙拆除，垃圾清理运输</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平</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18</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7</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木门双门门禁</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left"/>
              <w:textAlignment w:val="center"/>
              <w:rPr>
                <w:sz w:val="21"/>
                <w:szCs w:val="21"/>
              </w:rPr>
            </w:pPr>
            <w:r w:rsidRPr="00E133D9">
              <w:rPr>
                <w:rFonts w:hint="eastAsia"/>
                <w:sz w:val="21"/>
                <w:szCs w:val="21"/>
              </w:rPr>
              <w:t>含双门门禁控制器，280KG磁力锁，磁力锁支架，Mifare读卡器，开门按钮，闭门器</w:t>
            </w:r>
            <w:r w:rsidRPr="00E133D9">
              <w:rPr>
                <w:rFonts w:hint="eastAsia"/>
                <w:sz w:val="21"/>
                <w:szCs w:val="21"/>
              </w:rPr>
              <w:br/>
              <w:t>双门门禁控制器</w:t>
            </w:r>
            <w:r w:rsidRPr="00E133D9">
              <w:rPr>
                <w:rFonts w:hint="eastAsia"/>
                <w:sz w:val="21"/>
                <w:szCs w:val="21"/>
              </w:rPr>
              <w:br/>
              <w:t>1.处理器：32位处理器，管控门数：2门；通讯方式：上行TCP/IP、RS485；读卡器接口：RS485和Wiegand双通讯接口；存储容量：10万张卡和30万记录存储；工作电压：自带机箱和供电电源（AC220V输入），工作电压DC 12V，功耗≤4W（不带负载）。</w:t>
            </w:r>
            <w:r w:rsidRPr="00E133D9">
              <w:rPr>
                <w:rFonts w:hint="eastAsia"/>
                <w:sz w:val="21"/>
                <w:szCs w:val="21"/>
              </w:rPr>
              <w:br/>
              <w:t>280KG磁力锁</w:t>
            </w:r>
            <w:r w:rsidRPr="00E133D9">
              <w:rPr>
                <w:rFonts w:hint="eastAsia"/>
                <w:sz w:val="21"/>
                <w:szCs w:val="21"/>
              </w:rPr>
              <w:br/>
              <w:t>2.上锁时NO输出，开锁时NC输出，最大拉力280kg静态直线拉力。</w:t>
            </w:r>
            <w:r w:rsidRPr="00E133D9">
              <w:rPr>
                <w:rFonts w:hint="eastAsia"/>
                <w:sz w:val="21"/>
                <w:szCs w:val="21"/>
              </w:rPr>
              <w:br/>
              <w:t>Mifare读卡器</w:t>
            </w:r>
            <w:r w:rsidRPr="00E133D9">
              <w:rPr>
                <w:rFonts w:hint="eastAsia"/>
                <w:sz w:val="21"/>
                <w:szCs w:val="21"/>
              </w:rPr>
              <w:br/>
              <w:t>3.读卡频率：13.56MHz，按键方式：无，可识别卡：Mifare卡号、Mifare卡内容、CPU卡号，通讯方式：RS485+Wiegand；工作电压：DC 12V，功耗：≤2W；安装方式：打螺钉、壁挂安装，无需暗盒；工作环境：室内/室外，IP65。</w:t>
            </w:r>
            <w:r w:rsidRPr="00E133D9">
              <w:rPr>
                <w:rFonts w:hint="eastAsia"/>
                <w:sz w:val="21"/>
                <w:szCs w:val="21"/>
              </w:rPr>
              <w:br/>
              <w:t>开门按钮</w:t>
            </w:r>
            <w:r w:rsidRPr="00E133D9">
              <w:rPr>
                <w:rFonts w:hint="eastAsia"/>
                <w:sz w:val="21"/>
                <w:szCs w:val="21"/>
              </w:rPr>
              <w:br/>
              <w:t>4.结构：塑料面板；，性能：最大耐电流1.25A，电压250V；输出：常开；类型：适合埋入式电器盒使用。</w:t>
            </w:r>
            <w:r w:rsidRPr="00E133D9">
              <w:rPr>
                <w:rFonts w:hint="eastAsia"/>
                <w:sz w:val="21"/>
                <w:szCs w:val="21"/>
              </w:rPr>
              <w:br/>
              <w:t>闭门器</w:t>
            </w:r>
            <w:r w:rsidRPr="00E133D9">
              <w:rPr>
                <w:rFonts w:hint="eastAsia"/>
                <w:sz w:val="21"/>
                <w:szCs w:val="21"/>
              </w:rPr>
              <w:br/>
              <w:t>5.适用于55~75公斤单扇门。</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间</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12</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8</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单门门禁</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left"/>
              <w:textAlignment w:val="center"/>
              <w:rPr>
                <w:sz w:val="21"/>
                <w:szCs w:val="21"/>
              </w:rPr>
            </w:pPr>
            <w:r w:rsidRPr="00E133D9">
              <w:rPr>
                <w:rFonts w:hint="eastAsia"/>
                <w:sz w:val="21"/>
                <w:szCs w:val="21"/>
              </w:rPr>
              <w:t>含单门门禁控制器，280KG磁力锁，磁力锁支架，Mifare读卡器，开门按钮，闭门器</w:t>
            </w:r>
            <w:r w:rsidRPr="00E133D9">
              <w:rPr>
                <w:rFonts w:hint="eastAsia"/>
                <w:sz w:val="21"/>
                <w:szCs w:val="21"/>
              </w:rPr>
              <w:br/>
              <w:t>单门门禁控制器</w:t>
            </w:r>
            <w:r w:rsidRPr="00E133D9">
              <w:rPr>
                <w:rFonts w:hint="eastAsia"/>
                <w:sz w:val="21"/>
                <w:szCs w:val="21"/>
              </w:rPr>
              <w:br/>
              <w:t>6.处理器：32位处理器，管控门数：1门；通讯方式：上行TCP/IP、RS485；读卡器接口：RS485和Wiegand双通讯接口；存储容量：10万张卡和30万记录存储；工作电压：自带机箱和供电电源（AC220V输入），工作电压DC 12V，功耗≤</w:t>
            </w:r>
            <w:r w:rsidRPr="00E133D9">
              <w:rPr>
                <w:rFonts w:hint="eastAsia"/>
                <w:sz w:val="21"/>
                <w:szCs w:val="21"/>
              </w:rPr>
              <w:lastRenderedPageBreak/>
              <w:t>4W（不带负载）。</w:t>
            </w:r>
            <w:r w:rsidRPr="00E133D9">
              <w:rPr>
                <w:rFonts w:hint="eastAsia"/>
                <w:sz w:val="21"/>
                <w:szCs w:val="21"/>
              </w:rPr>
              <w:br/>
              <w:t>280KG磁力锁</w:t>
            </w:r>
            <w:r w:rsidRPr="00E133D9">
              <w:rPr>
                <w:rFonts w:hint="eastAsia"/>
                <w:sz w:val="21"/>
                <w:szCs w:val="21"/>
              </w:rPr>
              <w:br/>
              <w:t>7.上锁时NO输出，开锁时NC输出，最大拉力280kg静态直线拉力。</w:t>
            </w:r>
            <w:r w:rsidRPr="00E133D9">
              <w:rPr>
                <w:rFonts w:hint="eastAsia"/>
                <w:sz w:val="21"/>
                <w:szCs w:val="21"/>
              </w:rPr>
              <w:br/>
              <w:t>Mifare读卡器</w:t>
            </w:r>
            <w:r w:rsidRPr="00E133D9">
              <w:rPr>
                <w:rFonts w:hint="eastAsia"/>
                <w:sz w:val="21"/>
                <w:szCs w:val="21"/>
              </w:rPr>
              <w:br/>
              <w:t>8.读卡频率：13.56MHz，按键方式：无，可识别卡：Mifare卡号、Mifare卡内容、CPU卡号，通讯方式：RS485+Wiegand；工作电压：DC 12V，功耗：≤2W；安装方式：打螺钉、壁挂安装，无需暗盒；工作环境：室内/室外，IP65。</w:t>
            </w:r>
            <w:r w:rsidRPr="00E133D9">
              <w:rPr>
                <w:rFonts w:hint="eastAsia"/>
                <w:sz w:val="21"/>
                <w:szCs w:val="21"/>
              </w:rPr>
              <w:br/>
              <w:t>开门按钮</w:t>
            </w:r>
            <w:r w:rsidRPr="00E133D9">
              <w:rPr>
                <w:rFonts w:hint="eastAsia"/>
                <w:sz w:val="21"/>
                <w:szCs w:val="21"/>
              </w:rPr>
              <w:br/>
              <w:t>9.结构：塑料面板；，性能：最大耐电流1.25A，电压250V；输出：常开；类型：适合埋入式电器盒使用。</w:t>
            </w:r>
            <w:r w:rsidRPr="00E133D9">
              <w:rPr>
                <w:rFonts w:hint="eastAsia"/>
                <w:sz w:val="21"/>
                <w:szCs w:val="21"/>
              </w:rPr>
              <w:br/>
              <w:t>闭门器</w:t>
            </w:r>
            <w:r w:rsidRPr="00E133D9">
              <w:rPr>
                <w:rFonts w:hint="eastAsia"/>
                <w:sz w:val="21"/>
                <w:szCs w:val="21"/>
              </w:rPr>
              <w:br/>
              <w:t>10.适用于55~75公斤单扇门。</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lastRenderedPageBreak/>
              <w:t>间</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6</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lastRenderedPageBreak/>
              <w:t>9</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卡片发卡器</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left"/>
              <w:textAlignment w:val="center"/>
              <w:rPr>
                <w:sz w:val="21"/>
                <w:szCs w:val="21"/>
              </w:rPr>
            </w:pPr>
            <w:r w:rsidRPr="00E133D9">
              <w:rPr>
                <w:rFonts w:hint="eastAsia"/>
                <w:sz w:val="21"/>
                <w:szCs w:val="21"/>
              </w:rPr>
              <w:t>支持发卡类型：ID卡、Mifare卡号、Mifare卡内容、CPU卡号、CPU卡内容、身份证序列号；</w:t>
            </w:r>
            <w:r w:rsidRPr="00E133D9">
              <w:rPr>
                <w:rFonts w:hint="eastAsia"/>
                <w:sz w:val="21"/>
                <w:szCs w:val="21"/>
              </w:rPr>
              <w:br/>
              <w:t>USB2.0接口；</w:t>
            </w:r>
            <w:r w:rsidRPr="00E133D9">
              <w:rPr>
                <w:rFonts w:hint="eastAsia"/>
                <w:sz w:val="21"/>
                <w:szCs w:val="21"/>
              </w:rPr>
              <w:br/>
              <w:t>具有2个Sim卡尺寸的PSAM卡座；</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1</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10</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智能信息显示屏</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left"/>
              <w:textAlignment w:val="center"/>
              <w:rPr>
                <w:sz w:val="21"/>
                <w:szCs w:val="21"/>
              </w:rPr>
            </w:pPr>
            <w:r w:rsidRPr="00E133D9">
              <w:rPr>
                <w:rFonts w:hint="eastAsia"/>
                <w:sz w:val="21"/>
                <w:szCs w:val="21"/>
              </w:rPr>
              <w:t>1.外观规格：</w:t>
            </w:r>
            <w:r w:rsidRPr="00E133D9">
              <w:rPr>
                <w:rFonts w:hint="eastAsia"/>
                <w:sz w:val="21"/>
                <w:szCs w:val="21"/>
              </w:rPr>
              <w:br/>
              <w:t>21.5英寸TFT显示屏，分辨率≧1920*1080，屏幕比例16：9，显示颜色：8bitRGB，点间距：0.24795 mm×0.24795 mm；对比度：≧1000:1，亮度:≥400 cd/m²，可视角度（水平/垂直）:≧178°/178°，响应时间：≦14ms，产品尺寸：529.96mm×521.69mm×27.2mm ，</w:t>
            </w:r>
            <w:proofErr w:type="gramStart"/>
            <w:r w:rsidRPr="00E133D9">
              <w:rPr>
                <w:rFonts w:hint="eastAsia"/>
                <w:sz w:val="21"/>
                <w:szCs w:val="21"/>
              </w:rPr>
              <w:t>前覆钢化玻璃</w:t>
            </w:r>
            <w:proofErr w:type="gramEnd"/>
            <w:r w:rsidRPr="00E133D9">
              <w:rPr>
                <w:rFonts w:hint="eastAsia"/>
                <w:sz w:val="21"/>
                <w:szCs w:val="21"/>
              </w:rPr>
              <w:t>；</w:t>
            </w:r>
            <w:r w:rsidRPr="00E133D9">
              <w:rPr>
                <w:rFonts w:hint="eastAsia"/>
                <w:sz w:val="21"/>
                <w:szCs w:val="21"/>
              </w:rPr>
              <w:br/>
              <w:t>2.操作系统：</w:t>
            </w:r>
            <w:r w:rsidRPr="00E133D9">
              <w:rPr>
                <w:rFonts w:hint="eastAsia"/>
                <w:sz w:val="21"/>
                <w:szCs w:val="21"/>
              </w:rPr>
              <w:br/>
              <w:t>Android智能操作系统6.0以上，系统内存：≧2G，系统CPU：Cortex-A17,</w:t>
            </w:r>
            <w:proofErr w:type="gramStart"/>
            <w:r w:rsidRPr="00E133D9">
              <w:rPr>
                <w:rFonts w:hint="eastAsia"/>
                <w:sz w:val="21"/>
                <w:szCs w:val="21"/>
              </w:rPr>
              <w:t>四核</w:t>
            </w:r>
            <w:proofErr w:type="gramEnd"/>
            <w:r w:rsidRPr="00E133D9">
              <w:rPr>
                <w:rFonts w:hint="eastAsia"/>
                <w:sz w:val="21"/>
                <w:szCs w:val="21"/>
              </w:rPr>
              <w:t>1.8GHZ主频，系统存储空间：内置16G emmc；</w:t>
            </w:r>
            <w:r w:rsidRPr="00E133D9">
              <w:rPr>
                <w:rFonts w:hint="eastAsia"/>
                <w:sz w:val="21"/>
                <w:szCs w:val="21"/>
              </w:rPr>
              <w:br/>
              <w:t>3.接口要求：</w:t>
            </w:r>
            <w:r w:rsidRPr="00E133D9">
              <w:rPr>
                <w:rFonts w:hint="eastAsia"/>
                <w:sz w:val="21"/>
                <w:szCs w:val="21"/>
              </w:rPr>
              <w:br/>
              <w:t>≥2路USB接口，≥1路RJ45网线接口，支持外接鼠标、U盘等，</w:t>
            </w:r>
            <w:proofErr w:type="gramStart"/>
            <w:r w:rsidRPr="00E133D9">
              <w:rPr>
                <w:rFonts w:hint="eastAsia"/>
                <w:sz w:val="21"/>
                <w:szCs w:val="21"/>
              </w:rPr>
              <w:t>标配电源开关</w:t>
            </w:r>
            <w:proofErr w:type="gramEnd"/>
            <w:r w:rsidRPr="00E133D9">
              <w:rPr>
                <w:rFonts w:hint="eastAsia"/>
                <w:sz w:val="21"/>
                <w:szCs w:val="21"/>
              </w:rPr>
              <w:t>按钮；</w:t>
            </w:r>
            <w:r w:rsidRPr="00E133D9">
              <w:rPr>
                <w:rFonts w:hint="eastAsia"/>
                <w:sz w:val="21"/>
                <w:szCs w:val="21"/>
              </w:rPr>
              <w:br/>
              <w:t>4.内置设备：</w:t>
            </w:r>
            <w:r w:rsidRPr="00E133D9">
              <w:rPr>
                <w:rFonts w:hint="eastAsia"/>
                <w:sz w:val="21"/>
                <w:szCs w:val="21"/>
              </w:rPr>
              <w:br/>
              <w:t>内置全向麦克风，WIFI无线功能，协议支持802.11 b/g/n；</w:t>
            </w:r>
            <w:r w:rsidRPr="00E133D9">
              <w:rPr>
                <w:rFonts w:hint="eastAsia"/>
                <w:sz w:val="21"/>
                <w:szCs w:val="21"/>
              </w:rPr>
              <w:br/>
              <w:t>5.音效：</w:t>
            </w:r>
            <w:r w:rsidRPr="00E133D9">
              <w:rPr>
                <w:rFonts w:hint="eastAsia"/>
                <w:sz w:val="21"/>
                <w:szCs w:val="21"/>
              </w:rPr>
              <w:br/>
              <w:t>喇叭：2x8Ω/2W 箱体喇叭；</w:t>
            </w:r>
            <w:r w:rsidRPr="00E133D9">
              <w:rPr>
                <w:rFonts w:hint="eastAsia"/>
                <w:sz w:val="21"/>
                <w:szCs w:val="21"/>
              </w:rPr>
              <w:br/>
              <w:t>6.摄像要求：</w:t>
            </w:r>
            <w:r w:rsidRPr="00E133D9">
              <w:rPr>
                <w:rFonts w:hint="eastAsia"/>
                <w:sz w:val="21"/>
                <w:szCs w:val="21"/>
              </w:rPr>
              <w:br/>
              <w:t>前置宽动态、≥200</w:t>
            </w:r>
            <w:proofErr w:type="gramStart"/>
            <w:r w:rsidRPr="00E133D9">
              <w:rPr>
                <w:rFonts w:hint="eastAsia"/>
                <w:sz w:val="21"/>
                <w:szCs w:val="21"/>
              </w:rPr>
              <w:t>万像</w:t>
            </w:r>
            <w:proofErr w:type="gramEnd"/>
            <w:r w:rsidRPr="00E133D9">
              <w:rPr>
                <w:rFonts w:hint="eastAsia"/>
                <w:sz w:val="21"/>
                <w:szCs w:val="21"/>
              </w:rPr>
              <w:t>素摄像头，内置人脸比对算法（提供标准SDK供第三方调用）</w:t>
            </w:r>
            <w:r w:rsidRPr="00E133D9">
              <w:rPr>
                <w:rFonts w:hint="eastAsia"/>
                <w:sz w:val="21"/>
                <w:szCs w:val="21"/>
              </w:rPr>
              <w:br/>
              <w:t>7.产品功能：</w:t>
            </w:r>
            <w:r w:rsidRPr="00E133D9">
              <w:rPr>
                <w:rFonts w:hint="eastAsia"/>
                <w:sz w:val="21"/>
                <w:szCs w:val="21"/>
              </w:rPr>
              <w:br/>
              <w:t>整机为安卓系统一体机，内置安卓系统、集成刷卡模块无需另配刷卡器，支持ISO14443 TypeA、TypeB刷卡签到，可壁挂；</w:t>
            </w:r>
            <w:r w:rsidRPr="00E133D9">
              <w:rPr>
                <w:rFonts w:hint="eastAsia"/>
                <w:sz w:val="21"/>
                <w:szCs w:val="21"/>
              </w:rPr>
              <w:br/>
              <w:t>8.电源规格：</w:t>
            </w:r>
            <w:r w:rsidRPr="00E133D9">
              <w:rPr>
                <w:rFonts w:hint="eastAsia"/>
                <w:sz w:val="21"/>
                <w:szCs w:val="21"/>
              </w:rPr>
              <w:br/>
              <w:t>输入电源：220V，功耗：≤30W；</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sz w:val="21"/>
                <w:szCs w:val="21"/>
              </w:rPr>
              <w:t>20</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11</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智能信息显示屏</w:t>
            </w:r>
            <w:r w:rsidR="00CF4389">
              <w:rPr>
                <w:rFonts w:hint="eastAsia"/>
                <w:sz w:val="21"/>
                <w:szCs w:val="21"/>
              </w:rPr>
              <w:t>客户端</w:t>
            </w:r>
            <w:r w:rsidRPr="00E133D9">
              <w:rPr>
                <w:rFonts w:hint="eastAsia"/>
                <w:sz w:val="21"/>
                <w:szCs w:val="21"/>
              </w:rPr>
              <w:t>软件</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left"/>
              <w:textAlignment w:val="center"/>
              <w:rPr>
                <w:sz w:val="21"/>
                <w:szCs w:val="21"/>
              </w:rPr>
            </w:pPr>
            <w:r w:rsidRPr="00E133D9">
              <w:rPr>
                <w:rFonts w:hint="eastAsia"/>
                <w:sz w:val="21"/>
                <w:szCs w:val="21"/>
              </w:rPr>
              <w:t>1.空间课表：终端设备支持查看当前教室课表信息。</w:t>
            </w:r>
            <w:r w:rsidRPr="00E133D9">
              <w:rPr>
                <w:rFonts w:hint="eastAsia"/>
                <w:sz w:val="21"/>
                <w:szCs w:val="21"/>
              </w:rPr>
              <w:br/>
              <w:t>2.个人课表：支持通过终端查询个人电子课表信息。</w:t>
            </w:r>
            <w:r w:rsidRPr="00E133D9">
              <w:rPr>
                <w:rFonts w:hint="eastAsia"/>
                <w:sz w:val="21"/>
                <w:szCs w:val="21"/>
              </w:rPr>
              <w:br/>
              <w:t>3.通知公告：支持通知公告的发布，实时的在设备终端上进行显示。</w:t>
            </w:r>
            <w:r w:rsidRPr="00E133D9">
              <w:rPr>
                <w:rFonts w:hint="eastAsia"/>
                <w:sz w:val="21"/>
                <w:szCs w:val="21"/>
              </w:rPr>
              <w:br/>
              <w:t>4.考场模式：通过后台配置考场模式的展示时间段，上课模式可变身考场模式，智能化显示考场信息。</w:t>
            </w:r>
            <w:r w:rsidRPr="00E133D9">
              <w:rPr>
                <w:rFonts w:hint="eastAsia"/>
                <w:sz w:val="21"/>
                <w:szCs w:val="21"/>
              </w:rPr>
              <w:br/>
              <w:t>5.环境更新：可实时显示当前时间，天气等气候信息。</w:t>
            </w:r>
            <w:r w:rsidRPr="00E133D9">
              <w:rPr>
                <w:rFonts w:hint="eastAsia"/>
                <w:sz w:val="21"/>
                <w:szCs w:val="21"/>
              </w:rPr>
              <w:br/>
            </w:r>
            <w:r w:rsidRPr="00E133D9">
              <w:rPr>
                <w:rFonts w:hint="eastAsia"/>
                <w:sz w:val="21"/>
                <w:szCs w:val="21"/>
              </w:rPr>
              <w:lastRenderedPageBreak/>
              <w:t>6.设备报修：智能关联当前教室智慧综合运维平台无缝对接故障上报模块，可通过设备终端进行教室的设备报修，</w:t>
            </w:r>
            <w:proofErr w:type="gramStart"/>
            <w:r w:rsidRPr="00E133D9">
              <w:rPr>
                <w:rFonts w:hint="eastAsia"/>
                <w:sz w:val="21"/>
                <w:szCs w:val="21"/>
              </w:rPr>
              <w:t>智能勾选报修</w:t>
            </w:r>
            <w:proofErr w:type="gramEnd"/>
            <w:r w:rsidRPr="00E133D9">
              <w:rPr>
                <w:rFonts w:hint="eastAsia"/>
                <w:sz w:val="21"/>
                <w:szCs w:val="21"/>
              </w:rPr>
              <w:t>项，填写手机号后进行提交，管理人员会在管理后台收到提交的报修信息，及时进行维修处理。</w:t>
            </w:r>
            <w:r w:rsidRPr="00E133D9">
              <w:rPr>
                <w:rFonts w:hint="eastAsia"/>
                <w:sz w:val="21"/>
                <w:szCs w:val="21"/>
              </w:rPr>
              <w:br/>
              <w:t>7.督导巡查：支持集成教室内部网络摄像头，可以查看教室的实时情况，同时显示当前教室所上课程和任课教师信息，需巡查老师通过人脸识别或者刷卡登入后，才可查看。</w:t>
            </w:r>
            <w:r w:rsidRPr="00E133D9">
              <w:rPr>
                <w:rFonts w:hint="eastAsia"/>
                <w:sz w:val="21"/>
                <w:szCs w:val="21"/>
              </w:rPr>
              <w:br/>
              <w:t>8.空间预约：终端设备支持空间查看，预约，使用，选择需要预约的时间，填写手机号提交，验证成功后即预约成功。</w:t>
            </w:r>
            <w:r w:rsidRPr="00E133D9">
              <w:rPr>
                <w:rFonts w:hint="eastAsia"/>
                <w:sz w:val="21"/>
                <w:szCs w:val="21"/>
              </w:rPr>
              <w:br/>
              <w:t>9.空间考勤：配套相关硬件，支持通过刷卡或人脸识别对当前课程进行考勤，考勤数据终端实时显示，可在设定时间内及时将考勤结果发送给任课老师。</w:t>
            </w:r>
            <w:r w:rsidRPr="00E133D9">
              <w:rPr>
                <w:rFonts w:hint="eastAsia"/>
                <w:sz w:val="21"/>
                <w:szCs w:val="21"/>
              </w:rPr>
              <w:br/>
              <w:t>10. 语言选择：支持中英文切换显示。</w:t>
            </w:r>
            <w:r w:rsidRPr="00E133D9">
              <w:rPr>
                <w:rFonts w:hint="eastAsia"/>
                <w:sz w:val="21"/>
                <w:szCs w:val="21"/>
              </w:rPr>
              <w:br/>
              <w:t>11.定时管理：后台具备定时开关设备功能。</w:t>
            </w:r>
            <w:r w:rsidRPr="00E133D9">
              <w:rPr>
                <w:rFonts w:hint="eastAsia"/>
                <w:sz w:val="21"/>
                <w:szCs w:val="21"/>
              </w:rPr>
              <w:br/>
            </w:r>
            <w:r w:rsidRPr="00A32094">
              <w:rPr>
                <w:rFonts w:hint="eastAsia"/>
                <w:b/>
                <w:sz w:val="21"/>
                <w:szCs w:val="21"/>
              </w:rPr>
              <w:t>12 .提供智能信息显示屏</w:t>
            </w:r>
            <w:r w:rsidR="00CF4389">
              <w:rPr>
                <w:rFonts w:hint="eastAsia"/>
                <w:b/>
                <w:sz w:val="21"/>
                <w:szCs w:val="21"/>
              </w:rPr>
              <w:t>客户端</w:t>
            </w:r>
            <w:r w:rsidRPr="00A32094">
              <w:rPr>
                <w:rFonts w:hint="eastAsia"/>
                <w:b/>
                <w:sz w:val="21"/>
                <w:szCs w:val="21"/>
              </w:rPr>
              <w:t>软件著作权证书</w:t>
            </w:r>
            <w:r w:rsidR="00A32094" w:rsidRPr="00A32094">
              <w:rPr>
                <w:rFonts w:hint="eastAsia"/>
                <w:b/>
                <w:sz w:val="21"/>
                <w:szCs w:val="21"/>
              </w:rPr>
              <w:t>扫描</w:t>
            </w:r>
            <w:r w:rsidRPr="00A32094">
              <w:rPr>
                <w:rFonts w:hint="eastAsia"/>
                <w:b/>
                <w:sz w:val="21"/>
                <w:szCs w:val="21"/>
              </w:rPr>
              <w:t>件。</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lastRenderedPageBreak/>
              <w:t>点</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sz w:val="21"/>
                <w:szCs w:val="21"/>
              </w:rPr>
              <w:t>20</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lastRenderedPageBreak/>
              <w:t>12</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教室9（公共区域）环境建设要求</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left"/>
              <w:textAlignment w:val="center"/>
              <w:rPr>
                <w:sz w:val="21"/>
                <w:szCs w:val="21"/>
              </w:rPr>
            </w:pPr>
            <w:r w:rsidRPr="00E133D9">
              <w:rPr>
                <w:rFonts w:hint="eastAsia"/>
                <w:sz w:val="21"/>
                <w:szCs w:val="21"/>
              </w:rPr>
              <w:t>1.走廊小筒灯：嵌入式安装，白色/黑色可选，3W，参考数量：200盏</w:t>
            </w:r>
          </w:p>
          <w:p w:rsidR="00A434F3" w:rsidRPr="00E133D9" w:rsidRDefault="00A434F3" w:rsidP="00E133D9">
            <w:pPr>
              <w:widowControl/>
              <w:jc w:val="left"/>
              <w:textAlignment w:val="center"/>
              <w:rPr>
                <w:sz w:val="21"/>
                <w:szCs w:val="21"/>
              </w:rPr>
            </w:pPr>
            <w:r w:rsidRPr="00E133D9">
              <w:rPr>
                <w:rFonts w:hint="eastAsia"/>
                <w:sz w:val="21"/>
                <w:szCs w:val="21"/>
              </w:rPr>
              <w:t>2.石膏板吊顶：膨胀罗、吊杆吊装400mm*400mm轻钢龙骨或木龙骨骨架,9厘普通纸面石膏板封面、</w:t>
            </w:r>
            <w:proofErr w:type="gramStart"/>
            <w:r w:rsidRPr="00E133D9">
              <w:rPr>
                <w:rFonts w:hint="eastAsia"/>
                <w:sz w:val="21"/>
                <w:szCs w:val="21"/>
              </w:rPr>
              <w:t>自攻螺丝钉</w:t>
            </w:r>
            <w:proofErr w:type="gramEnd"/>
            <w:r w:rsidRPr="00E133D9">
              <w:rPr>
                <w:rFonts w:hint="eastAsia"/>
                <w:sz w:val="21"/>
                <w:szCs w:val="21"/>
              </w:rPr>
              <w:t>固定，参考面积：1035平</w:t>
            </w:r>
          </w:p>
          <w:p w:rsidR="00A434F3" w:rsidRPr="00E133D9" w:rsidRDefault="00A434F3" w:rsidP="00E133D9">
            <w:pPr>
              <w:widowControl/>
              <w:jc w:val="left"/>
              <w:textAlignment w:val="center"/>
              <w:rPr>
                <w:sz w:val="21"/>
                <w:szCs w:val="21"/>
              </w:rPr>
            </w:pPr>
            <w:r w:rsidRPr="00E133D9">
              <w:rPr>
                <w:rFonts w:hint="eastAsia"/>
                <w:sz w:val="21"/>
                <w:szCs w:val="21"/>
              </w:rPr>
              <w:t>3.</w:t>
            </w:r>
            <w:proofErr w:type="gramStart"/>
            <w:r w:rsidRPr="00E133D9">
              <w:rPr>
                <w:rFonts w:hint="eastAsia"/>
                <w:sz w:val="21"/>
                <w:szCs w:val="21"/>
              </w:rPr>
              <w:t>铝方通</w:t>
            </w:r>
            <w:proofErr w:type="gramEnd"/>
            <w:r w:rsidRPr="00E133D9">
              <w:rPr>
                <w:rFonts w:hint="eastAsia"/>
                <w:sz w:val="21"/>
                <w:szCs w:val="21"/>
              </w:rPr>
              <w:t>吊顶：吊装轻钢龙骨（38或50的龙骨），一般间距1-1.2米，吊杆</w:t>
            </w:r>
            <w:proofErr w:type="gramStart"/>
            <w:r w:rsidRPr="00E133D9">
              <w:rPr>
                <w:rFonts w:hint="eastAsia"/>
                <w:sz w:val="21"/>
                <w:szCs w:val="21"/>
              </w:rPr>
              <w:t>距离按轻钢</w:t>
            </w:r>
            <w:proofErr w:type="gramEnd"/>
            <w:r w:rsidRPr="00E133D9">
              <w:rPr>
                <w:rFonts w:hint="eastAsia"/>
                <w:sz w:val="21"/>
                <w:szCs w:val="21"/>
              </w:rPr>
              <w:t>龙骨的规定分布；把预装在龙骨上吊件，连同方通龙骨装在轻钢龙骨下面，方通龙骨间距一般为1米，全部装完后必须调整至水平；将</w:t>
            </w:r>
            <w:proofErr w:type="gramStart"/>
            <w:r w:rsidRPr="00E133D9">
              <w:rPr>
                <w:rFonts w:hint="eastAsia"/>
                <w:sz w:val="21"/>
                <w:szCs w:val="21"/>
              </w:rPr>
              <w:t>铝方通按</w:t>
            </w:r>
            <w:proofErr w:type="gramEnd"/>
            <w:r w:rsidRPr="00E133D9">
              <w:rPr>
                <w:rFonts w:hint="eastAsia"/>
                <w:sz w:val="21"/>
                <w:szCs w:val="21"/>
              </w:rPr>
              <w:t>顺序扣挂在龙骨上，再将倒锁片压下，方通端头应保持10mm或 20mm的距离，参考面积：242平</w:t>
            </w:r>
          </w:p>
          <w:p w:rsidR="00A434F3" w:rsidRPr="00E133D9" w:rsidRDefault="00A434F3" w:rsidP="00E133D9">
            <w:pPr>
              <w:widowControl/>
              <w:jc w:val="left"/>
              <w:textAlignment w:val="center"/>
              <w:rPr>
                <w:sz w:val="21"/>
                <w:szCs w:val="21"/>
              </w:rPr>
            </w:pPr>
            <w:r w:rsidRPr="00E133D9">
              <w:rPr>
                <w:rFonts w:hint="eastAsia"/>
                <w:sz w:val="21"/>
                <w:szCs w:val="21"/>
              </w:rPr>
              <w:t>4.刷漆：点锈处理、对缝贴绷带、</w:t>
            </w:r>
            <w:proofErr w:type="gramStart"/>
            <w:r w:rsidRPr="00E133D9">
              <w:rPr>
                <w:rFonts w:hint="eastAsia"/>
                <w:sz w:val="21"/>
                <w:szCs w:val="21"/>
              </w:rPr>
              <w:t>批刮腻子</w:t>
            </w:r>
            <w:proofErr w:type="gramEnd"/>
            <w:r w:rsidRPr="00E133D9">
              <w:rPr>
                <w:rFonts w:hint="eastAsia"/>
                <w:sz w:val="21"/>
                <w:szCs w:val="21"/>
              </w:rPr>
              <w:t>两边；原墙面打磨平整、滚涂面漆两遍，参考面积：2685平</w:t>
            </w:r>
          </w:p>
          <w:p w:rsidR="00A434F3" w:rsidRPr="00E133D9" w:rsidRDefault="00A434F3" w:rsidP="00E133D9">
            <w:pPr>
              <w:widowControl/>
              <w:jc w:val="left"/>
              <w:textAlignment w:val="center"/>
              <w:rPr>
                <w:sz w:val="21"/>
                <w:szCs w:val="21"/>
              </w:rPr>
            </w:pPr>
            <w:r w:rsidRPr="00E133D9">
              <w:rPr>
                <w:rFonts w:hint="eastAsia"/>
                <w:sz w:val="21"/>
                <w:szCs w:val="21"/>
              </w:rPr>
              <w:t>5.原有吊顶拆除：原有垃圾清理，吊顶拆除，参考面积：1277平</w:t>
            </w:r>
          </w:p>
          <w:p w:rsidR="00A434F3" w:rsidRPr="00E133D9" w:rsidRDefault="00A434F3" w:rsidP="00E133D9">
            <w:pPr>
              <w:widowControl/>
              <w:jc w:val="left"/>
              <w:textAlignment w:val="center"/>
              <w:rPr>
                <w:sz w:val="21"/>
                <w:szCs w:val="21"/>
              </w:rPr>
            </w:pPr>
            <w:r w:rsidRPr="00E133D9">
              <w:rPr>
                <w:rFonts w:hint="eastAsia"/>
                <w:sz w:val="21"/>
                <w:szCs w:val="21"/>
              </w:rPr>
              <w:t>6.导视系统设计：根据走廊需要设计明显导视标识，参考数量：2套</w:t>
            </w:r>
          </w:p>
          <w:p w:rsidR="00A434F3" w:rsidRPr="00E133D9" w:rsidRDefault="00A434F3" w:rsidP="00E133D9">
            <w:pPr>
              <w:widowControl/>
              <w:jc w:val="left"/>
              <w:textAlignment w:val="center"/>
              <w:rPr>
                <w:sz w:val="21"/>
                <w:szCs w:val="21"/>
              </w:rPr>
            </w:pPr>
            <w:r w:rsidRPr="00E133D9">
              <w:rPr>
                <w:rFonts w:hint="eastAsia"/>
                <w:sz w:val="21"/>
                <w:szCs w:val="21"/>
              </w:rPr>
              <w:t>7.二楼东厅软包：根据楼梯定制木架，参考数量：1套</w:t>
            </w:r>
          </w:p>
          <w:p w:rsidR="00A434F3" w:rsidRPr="00E133D9" w:rsidRDefault="00A434F3" w:rsidP="00E133D9">
            <w:pPr>
              <w:widowControl/>
              <w:jc w:val="left"/>
              <w:textAlignment w:val="center"/>
              <w:rPr>
                <w:sz w:val="21"/>
                <w:szCs w:val="21"/>
              </w:rPr>
            </w:pPr>
            <w:r w:rsidRPr="00E133D9">
              <w:rPr>
                <w:rFonts w:hint="eastAsia"/>
                <w:sz w:val="21"/>
                <w:szCs w:val="21"/>
              </w:rPr>
              <w:t>8.教室踢脚线:80mm-10mm不锈钢（201#）拉丝、9厘板、玻璃胶；:9厘板衬底,玻璃胶粘贴，参考长度：300米</w:t>
            </w:r>
          </w:p>
          <w:p w:rsidR="00A434F3" w:rsidRPr="00E133D9" w:rsidRDefault="00A434F3" w:rsidP="00E133D9">
            <w:pPr>
              <w:widowControl/>
              <w:jc w:val="left"/>
              <w:textAlignment w:val="center"/>
              <w:rPr>
                <w:sz w:val="21"/>
                <w:szCs w:val="21"/>
              </w:rPr>
            </w:pPr>
            <w:r w:rsidRPr="00E133D9">
              <w:rPr>
                <w:rFonts w:hint="eastAsia"/>
                <w:sz w:val="21"/>
                <w:szCs w:val="21"/>
              </w:rPr>
              <w:t>9.走廊踢脚线:80mm-10mm不锈钢（201#）拉丝、9厘板、玻璃胶；:9厘板衬底,玻璃胶粘贴，参考长度：680米</w:t>
            </w:r>
          </w:p>
          <w:p w:rsidR="00A434F3" w:rsidRPr="00E133D9" w:rsidRDefault="00A434F3" w:rsidP="00E133D9">
            <w:pPr>
              <w:widowControl/>
              <w:jc w:val="left"/>
              <w:textAlignment w:val="center"/>
              <w:rPr>
                <w:sz w:val="21"/>
                <w:szCs w:val="21"/>
              </w:rPr>
            </w:pPr>
            <w:r w:rsidRPr="00E133D9">
              <w:rPr>
                <w:rFonts w:hint="eastAsia"/>
                <w:sz w:val="21"/>
                <w:szCs w:val="21"/>
              </w:rPr>
              <w:t>10.窗刷漆：16间教室窗框黑色喷漆定制，走廊气窗白色喷漆，参考数量：1套</w:t>
            </w:r>
          </w:p>
          <w:p w:rsidR="00A434F3" w:rsidRPr="00E133D9" w:rsidRDefault="00A434F3" w:rsidP="00E133D9">
            <w:pPr>
              <w:widowControl/>
              <w:jc w:val="left"/>
              <w:textAlignment w:val="center"/>
              <w:rPr>
                <w:sz w:val="21"/>
                <w:szCs w:val="21"/>
              </w:rPr>
            </w:pPr>
            <w:r w:rsidRPr="00E133D9">
              <w:rPr>
                <w:rFonts w:hint="eastAsia"/>
                <w:sz w:val="21"/>
                <w:szCs w:val="21"/>
              </w:rPr>
              <w:t>11.走廊地胶:橡胶板楼地面地板胶，厚度1.6mm以上，耐磨环保，防火阻燃，防水防潮。水性胶铺设，地面做自流平，参考面积：1164</w:t>
            </w:r>
          </w:p>
          <w:p w:rsidR="00A434F3" w:rsidRPr="00E133D9" w:rsidRDefault="00A434F3" w:rsidP="00E133D9">
            <w:pPr>
              <w:widowControl/>
              <w:jc w:val="left"/>
              <w:textAlignment w:val="center"/>
              <w:rPr>
                <w:sz w:val="21"/>
                <w:szCs w:val="21"/>
              </w:rPr>
            </w:pPr>
            <w:r w:rsidRPr="00E133D9">
              <w:rPr>
                <w:rFonts w:hint="eastAsia"/>
                <w:sz w:val="21"/>
                <w:szCs w:val="21"/>
              </w:rPr>
              <w:t>12.墙砖(A区B区):名称：花砖;材质：全瓷;规格：200x200mm;表面纹理：防滑耐磨,参考面积：28平</w:t>
            </w:r>
          </w:p>
          <w:p w:rsidR="00A434F3" w:rsidRPr="00E133D9" w:rsidRDefault="00A434F3" w:rsidP="00E133D9">
            <w:pPr>
              <w:widowControl/>
              <w:jc w:val="left"/>
              <w:textAlignment w:val="center"/>
              <w:rPr>
                <w:sz w:val="21"/>
                <w:szCs w:val="21"/>
              </w:rPr>
            </w:pPr>
            <w:r w:rsidRPr="00E133D9">
              <w:rPr>
                <w:rFonts w:hint="eastAsia"/>
                <w:sz w:val="21"/>
                <w:szCs w:val="21"/>
              </w:rPr>
              <w:t>13.砌墙（A区）：A区隔墙，配套瓷砖，参考面积：7平</w:t>
            </w:r>
          </w:p>
          <w:p w:rsidR="00A32094" w:rsidRDefault="00A434F3" w:rsidP="00A32094">
            <w:pPr>
              <w:widowControl/>
              <w:jc w:val="left"/>
              <w:textAlignment w:val="center"/>
              <w:rPr>
                <w:sz w:val="21"/>
                <w:szCs w:val="21"/>
              </w:rPr>
            </w:pPr>
            <w:r w:rsidRPr="00E133D9">
              <w:rPr>
                <w:rFonts w:hint="eastAsia"/>
                <w:sz w:val="21"/>
                <w:szCs w:val="21"/>
              </w:rPr>
              <w:t>14.洞洞板隔断（B区）：洞洞板；材质:生态板材；木板多层板；规格: 40x60cm</w:t>
            </w:r>
            <w:r w:rsidR="00CA2D04">
              <w:rPr>
                <w:rFonts w:hint="eastAsia"/>
                <w:sz w:val="21"/>
                <w:szCs w:val="21"/>
              </w:rPr>
              <w:t>；参考图片如下：</w:t>
            </w:r>
          </w:p>
          <w:p w:rsidR="00CA2D04" w:rsidRPr="00A32094" w:rsidRDefault="00A32094" w:rsidP="00A32094">
            <w:pPr>
              <w:widowControl/>
              <w:jc w:val="left"/>
              <w:textAlignment w:val="center"/>
              <w:rPr>
                <w:sz w:val="21"/>
                <w:szCs w:val="21"/>
              </w:rPr>
            </w:pPr>
            <w:r>
              <w:rPr>
                <w:noProof/>
                <w:sz w:val="21"/>
                <w:szCs w:val="21"/>
              </w:rPr>
              <w:drawing>
                <wp:inline distT="0" distB="0" distL="0" distR="0">
                  <wp:extent cx="723900" cy="5334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echatIMG905.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23900" cy="533400"/>
                          </a:xfrm>
                          <a:prstGeom prst="rect">
                            <a:avLst/>
                          </a:prstGeom>
                        </pic:spPr>
                      </pic:pic>
                    </a:graphicData>
                  </a:graphic>
                </wp:inline>
              </w:drawing>
            </w:r>
          </w:p>
          <w:p w:rsidR="00A434F3" w:rsidRPr="00E133D9" w:rsidRDefault="00A434F3" w:rsidP="00E133D9">
            <w:pPr>
              <w:widowControl/>
              <w:jc w:val="left"/>
              <w:textAlignment w:val="center"/>
              <w:rPr>
                <w:sz w:val="21"/>
                <w:szCs w:val="21"/>
              </w:rPr>
            </w:pPr>
            <w:r w:rsidRPr="00E133D9">
              <w:rPr>
                <w:rFonts w:hint="eastAsia"/>
                <w:sz w:val="21"/>
                <w:szCs w:val="21"/>
              </w:rPr>
              <w:t>15.墙砖（C区）：名称：花砖；材质：全瓷；规格：200x200mm；</w:t>
            </w:r>
            <w:r w:rsidRPr="00E133D9">
              <w:rPr>
                <w:rFonts w:hint="eastAsia"/>
                <w:sz w:val="21"/>
                <w:szCs w:val="21"/>
              </w:rPr>
              <w:lastRenderedPageBreak/>
              <w:t>表面纹理：防滑耐磨，参考面积：7.6平</w:t>
            </w:r>
          </w:p>
          <w:p w:rsidR="00A434F3" w:rsidRPr="00E133D9" w:rsidRDefault="00A434F3" w:rsidP="00E133D9">
            <w:pPr>
              <w:widowControl/>
              <w:jc w:val="left"/>
              <w:textAlignment w:val="center"/>
              <w:rPr>
                <w:sz w:val="21"/>
                <w:szCs w:val="21"/>
              </w:rPr>
            </w:pPr>
            <w:r w:rsidRPr="00E133D9">
              <w:rPr>
                <w:rFonts w:hint="eastAsia"/>
                <w:sz w:val="21"/>
                <w:szCs w:val="21"/>
              </w:rPr>
              <w:t>16.玻璃框定制（C区）：玻璃墙面定制，参考面积：13平</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lastRenderedPageBreak/>
              <w:t>套</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1</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lastRenderedPageBreak/>
              <w:t>13</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标准时间授时服务器</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left"/>
              <w:textAlignment w:val="center"/>
              <w:rPr>
                <w:sz w:val="21"/>
                <w:szCs w:val="21"/>
              </w:rPr>
            </w:pPr>
            <w:r w:rsidRPr="00E133D9">
              <w:rPr>
                <w:rFonts w:hint="eastAsia"/>
                <w:sz w:val="21"/>
                <w:szCs w:val="21"/>
              </w:rPr>
              <w:t>1.GPS/北斗双模</w:t>
            </w:r>
            <w:proofErr w:type="gramStart"/>
            <w:r w:rsidRPr="00E133D9">
              <w:rPr>
                <w:rFonts w:hint="eastAsia"/>
                <w:sz w:val="21"/>
                <w:szCs w:val="21"/>
              </w:rPr>
              <w:t>时钟元根据</w:t>
            </w:r>
            <w:proofErr w:type="gramEnd"/>
            <w:r w:rsidRPr="00E133D9">
              <w:rPr>
                <w:rFonts w:hint="eastAsia"/>
                <w:sz w:val="21"/>
                <w:szCs w:val="21"/>
              </w:rPr>
              <w:t>信号的强度,可相互切换;</w:t>
            </w:r>
          </w:p>
          <w:p w:rsidR="00A434F3" w:rsidRPr="00E133D9" w:rsidRDefault="00A434F3" w:rsidP="00E133D9">
            <w:pPr>
              <w:widowControl/>
              <w:jc w:val="left"/>
              <w:textAlignment w:val="center"/>
              <w:rPr>
                <w:sz w:val="21"/>
                <w:szCs w:val="21"/>
              </w:rPr>
            </w:pPr>
            <w:r w:rsidRPr="00E133D9">
              <w:rPr>
                <w:rFonts w:hint="eastAsia"/>
                <w:sz w:val="21"/>
                <w:szCs w:val="21"/>
              </w:rPr>
              <w:t>2.真空荧光显示屏(VFD)，显示时钟源信息、信号强度、时间、日期及数据有效性；</w:t>
            </w:r>
          </w:p>
          <w:p w:rsidR="00A434F3" w:rsidRPr="00E133D9" w:rsidRDefault="00A434F3" w:rsidP="00E133D9">
            <w:pPr>
              <w:widowControl/>
              <w:jc w:val="left"/>
              <w:textAlignment w:val="center"/>
              <w:rPr>
                <w:sz w:val="21"/>
                <w:szCs w:val="21"/>
              </w:rPr>
            </w:pPr>
            <w:r w:rsidRPr="00E133D9">
              <w:rPr>
                <w:rFonts w:hint="eastAsia"/>
                <w:sz w:val="21"/>
                <w:szCs w:val="21"/>
              </w:rPr>
              <w:t>3.2个相互独立的10M/100M网口（每个端口具有独立的MAC地址），可配置成不同网段；</w:t>
            </w:r>
          </w:p>
          <w:p w:rsidR="00A434F3" w:rsidRPr="00E133D9" w:rsidRDefault="00A434F3" w:rsidP="00E133D9">
            <w:pPr>
              <w:widowControl/>
              <w:jc w:val="left"/>
              <w:textAlignment w:val="center"/>
              <w:rPr>
                <w:sz w:val="21"/>
                <w:szCs w:val="21"/>
              </w:rPr>
            </w:pPr>
            <w:r w:rsidRPr="00E133D9">
              <w:rPr>
                <w:rFonts w:hint="eastAsia"/>
                <w:sz w:val="21"/>
                <w:szCs w:val="21"/>
              </w:rPr>
              <w:t>4.可配置成二级网路标准时间服务器，集成TCP/IP网络协议，提供系统管理软件集中管理功能，可为管理软件提供时间</w:t>
            </w:r>
            <w:proofErr w:type="gramStart"/>
            <w:r w:rsidRPr="00E133D9">
              <w:rPr>
                <w:rFonts w:hint="eastAsia"/>
                <w:sz w:val="21"/>
                <w:szCs w:val="21"/>
              </w:rPr>
              <w:t>源状态</w:t>
            </w:r>
            <w:proofErr w:type="gramEnd"/>
            <w:r w:rsidRPr="00E133D9">
              <w:rPr>
                <w:rFonts w:hint="eastAsia"/>
                <w:sz w:val="21"/>
                <w:szCs w:val="21"/>
              </w:rPr>
              <w:t>信息，包括信号强度、卫星信息），</w:t>
            </w:r>
            <w:proofErr w:type="gramStart"/>
            <w:r w:rsidRPr="00E133D9">
              <w:rPr>
                <w:rFonts w:hint="eastAsia"/>
                <w:sz w:val="21"/>
                <w:szCs w:val="21"/>
              </w:rPr>
              <w:t>授时口</w:t>
            </w:r>
            <w:proofErr w:type="gramEnd"/>
            <w:r w:rsidRPr="00E133D9">
              <w:rPr>
                <w:rFonts w:hint="eastAsia"/>
                <w:sz w:val="21"/>
                <w:szCs w:val="21"/>
              </w:rPr>
              <w:t>工作状态，硬件配置等信息；</w:t>
            </w:r>
          </w:p>
          <w:p w:rsidR="00A434F3" w:rsidRPr="00E133D9" w:rsidRDefault="00A434F3" w:rsidP="00E133D9">
            <w:pPr>
              <w:widowControl/>
              <w:jc w:val="left"/>
              <w:textAlignment w:val="center"/>
              <w:rPr>
                <w:sz w:val="21"/>
                <w:szCs w:val="21"/>
              </w:rPr>
            </w:pPr>
            <w:r w:rsidRPr="00E133D9">
              <w:rPr>
                <w:rFonts w:hint="eastAsia"/>
                <w:sz w:val="21"/>
                <w:szCs w:val="21"/>
              </w:rPr>
              <w:t>5.1路PPS输出，一路差分B码输出，一路TTL B码输出，这几种输出控制都需要通过浏览器远程配置使用；</w:t>
            </w:r>
          </w:p>
          <w:p w:rsidR="00A434F3" w:rsidRPr="00E133D9" w:rsidRDefault="00A434F3" w:rsidP="00E133D9">
            <w:pPr>
              <w:widowControl/>
              <w:jc w:val="left"/>
              <w:textAlignment w:val="center"/>
              <w:rPr>
                <w:sz w:val="21"/>
                <w:szCs w:val="21"/>
              </w:rPr>
            </w:pPr>
            <w:r w:rsidRPr="00E133D9">
              <w:rPr>
                <w:rFonts w:hint="eastAsia"/>
                <w:sz w:val="21"/>
                <w:szCs w:val="21"/>
              </w:rPr>
              <w:t>6.内置温补晶振，在无时间源的状态下，一年内时间误差不低于1秒钟；</w:t>
            </w:r>
          </w:p>
          <w:p w:rsidR="00A434F3" w:rsidRPr="00E133D9" w:rsidRDefault="00A434F3" w:rsidP="00E133D9">
            <w:pPr>
              <w:widowControl/>
              <w:jc w:val="left"/>
              <w:textAlignment w:val="center"/>
              <w:rPr>
                <w:sz w:val="21"/>
                <w:szCs w:val="21"/>
              </w:rPr>
            </w:pPr>
            <w:r w:rsidRPr="00E133D9">
              <w:rPr>
                <w:rFonts w:hint="eastAsia"/>
                <w:sz w:val="21"/>
                <w:szCs w:val="21"/>
              </w:rPr>
              <w:t>7.</w:t>
            </w:r>
            <w:proofErr w:type="gramStart"/>
            <w:r w:rsidRPr="00E133D9">
              <w:rPr>
                <w:rFonts w:hint="eastAsia"/>
                <w:sz w:val="21"/>
                <w:szCs w:val="21"/>
              </w:rPr>
              <w:t>秒</w:t>
            </w:r>
            <w:proofErr w:type="gramEnd"/>
            <w:r w:rsidRPr="00E133D9">
              <w:rPr>
                <w:rFonts w:hint="eastAsia"/>
                <w:sz w:val="21"/>
                <w:szCs w:val="21"/>
              </w:rPr>
              <w:t>服务能力8000次；可为时钟、电铃控制器和计算机进行授时服务；</w:t>
            </w:r>
          </w:p>
          <w:p w:rsidR="00A434F3" w:rsidRPr="00E133D9" w:rsidRDefault="00A434F3" w:rsidP="00E133D9">
            <w:pPr>
              <w:widowControl/>
              <w:jc w:val="left"/>
              <w:textAlignment w:val="center"/>
              <w:rPr>
                <w:sz w:val="21"/>
                <w:szCs w:val="21"/>
              </w:rPr>
            </w:pPr>
            <w:r w:rsidRPr="00E133D9">
              <w:rPr>
                <w:rFonts w:hint="eastAsia"/>
                <w:sz w:val="21"/>
                <w:szCs w:val="21"/>
              </w:rPr>
              <w:t>8.平均无故障工作时间（MTBF）&gt;310000小时；使用寿命&gt;20年；</w:t>
            </w:r>
          </w:p>
          <w:p w:rsidR="00A434F3" w:rsidRPr="00E133D9" w:rsidRDefault="00A434F3" w:rsidP="00E133D9">
            <w:pPr>
              <w:widowControl/>
              <w:jc w:val="left"/>
              <w:textAlignment w:val="center"/>
              <w:rPr>
                <w:sz w:val="21"/>
                <w:szCs w:val="21"/>
              </w:rPr>
            </w:pPr>
            <w:r w:rsidRPr="00E133D9">
              <w:rPr>
                <w:rFonts w:hint="eastAsia"/>
                <w:sz w:val="21"/>
                <w:szCs w:val="21"/>
              </w:rPr>
              <w:t>9.内置网络隔离变压器；</w:t>
            </w:r>
          </w:p>
          <w:p w:rsidR="00A434F3" w:rsidRPr="00E133D9" w:rsidRDefault="00A434F3" w:rsidP="00E133D9">
            <w:pPr>
              <w:widowControl/>
              <w:jc w:val="left"/>
              <w:textAlignment w:val="center"/>
              <w:rPr>
                <w:sz w:val="21"/>
                <w:szCs w:val="21"/>
              </w:rPr>
            </w:pPr>
            <w:r w:rsidRPr="00E133D9">
              <w:rPr>
                <w:rFonts w:hint="eastAsia"/>
                <w:sz w:val="21"/>
                <w:szCs w:val="21"/>
              </w:rPr>
              <w:t>10.符合 RFC2030（Simple Network Time Protocol (SNTP) Version 4），能向网络上的终端提供时间查询服务；</w:t>
            </w:r>
          </w:p>
          <w:p w:rsidR="00A434F3" w:rsidRPr="00E133D9" w:rsidRDefault="00A434F3" w:rsidP="00E133D9">
            <w:pPr>
              <w:widowControl/>
              <w:jc w:val="left"/>
              <w:textAlignment w:val="center"/>
              <w:rPr>
                <w:sz w:val="21"/>
                <w:szCs w:val="21"/>
              </w:rPr>
            </w:pPr>
            <w:r w:rsidRPr="00E133D9">
              <w:rPr>
                <w:rFonts w:hint="eastAsia"/>
                <w:sz w:val="21"/>
                <w:szCs w:val="21"/>
              </w:rPr>
              <w:t>11.NTP服务器后面有8针配置端子接口，为RS232、RS485、B码和PPS信号输出，及双机冗余心跳接口；</w:t>
            </w:r>
          </w:p>
          <w:p w:rsidR="00A434F3" w:rsidRPr="00E133D9" w:rsidRDefault="00A434F3" w:rsidP="00E133D9">
            <w:pPr>
              <w:widowControl/>
              <w:jc w:val="left"/>
              <w:textAlignment w:val="center"/>
              <w:rPr>
                <w:sz w:val="21"/>
                <w:szCs w:val="21"/>
              </w:rPr>
            </w:pPr>
            <w:r w:rsidRPr="00E133D9">
              <w:rPr>
                <w:rFonts w:hint="eastAsia"/>
                <w:sz w:val="21"/>
                <w:szCs w:val="21"/>
              </w:rPr>
              <w:t>12.支持双机冗余，一个网口作为授时网口，另一口作为监听网口；</w:t>
            </w:r>
          </w:p>
          <w:p w:rsidR="00A434F3" w:rsidRPr="00E133D9" w:rsidRDefault="00A434F3" w:rsidP="00E133D9">
            <w:pPr>
              <w:widowControl/>
              <w:jc w:val="left"/>
              <w:textAlignment w:val="center"/>
              <w:rPr>
                <w:sz w:val="21"/>
                <w:szCs w:val="21"/>
              </w:rPr>
            </w:pPr>
            <w:r w:rsidRPr="00E133D9">
              <w:rPr>
                <w:rFonts w:hint="eastAsia"/>
                <w:sz w:val="21"/>
                <w:szCs w:val="21"/>
              </w:rPr>
              <w:t>13.电源供电：AC220V/300mA.。</w:t>
            </w:r>
          </w:p>
          <w:p w:rsidR="00A434F3" w:rsidRPr="00E133D9" w:rsidRDefault="00A434F3" w:rsidP="00E133D9">
            <w:pPr>
              <w:widowControl/>
              <w:jc w:val="left"/>
              <w:textAlignment w:val="center"/>
              <w:rPr>
                <w:sz w:val="21"/>
                <w:szCs w:val="21"/>
              </w:rPr>
            </w:pPr>
            <w:r w:rsidRPr="00E133D9">
              <w:rPr>
                <w:rFonts w:hint="eastAsia"/>
                <w:sz w:val="21"/>
                <w:szCs w:val="21"/>
              </w:rPr>
              <w:t>14.工作温度 0～70℃；</w:t>
            </w:r>
          </w:p>
          <w:p w:rsidR="00A434F3" w:rsidRPr="00E133D9" w:rsidRDefault="00A434F3" w:rsidP="00E133D9">
            <w:pPr>
              <w:widowControl/>
              <w:jc w:val="left"/>
              <w:textAlignment w:val="center"/>
              <w:rPr>
                <w:sz w:val="21"/>
                <w:szCs w:val="21"/>
              </w:rPr>
            </w:pPr>
            <w:r w:rsidRPr="00E133D9">
              <w:rPr>
                <w:rFonts w:hint="eastAsia"/>
                <w:sz w:val="21"/>
                <w:szCs w:val="21"/>
              </w:rPr>
              <w:t>15.1.5KV 电磁隔离；</w:t>
            </w:r>
          </w:p>
          <w:p w:rsidR="00A434F3" w:rsidRPr="00E133D9" w:rsidRDefault="00A434F3" w:rsidP="00E133D9">
            <w:pPr>
              <w:widowControl/>
              <w:jc w:val="left"/>
              <w:textAlignment w:val="center"/>
              <w:rPr>
                <w:sz w:val="21"/>
                <w:szCs w:val="21"/>
              </w:rPr>
            </w:pPr>
            <w:r w:rsidRPr="00E133D9">
              <w:rPr>
                <w:rFonts w:hint="eastAsia"/>
                <w:sz w:val="21"/>
                <w:szCs w:val="21"/>
              </w:rPr>
              <w:t>16.含GPS/北斗双模天线，防雷，延长线30米，带安装支架。</w:t>
            </w:r>
          </w:p>
          <w:p w:rsidR="00A434F3" w:rsidRPr="00E133D9" w:rsidRDefault="00A434F3" w:rsidP="00E133D9">
            <w:pPr>
              <w:widowControl/>
              <w:jc w:val="left"/>
              <w:textAlignment w:val="center"/>
              <w:rPr>
                <w:sz w:val="21"/>
                <w:szCs w:val="21"/>
              </w:rPr>
            </w:pPr>
            <w:r w:rsidRPr="00E133D9">
              <w:rPr>
                <w:rFonts w:hint="eastAsia"/>
                <w:sz w:val="21"/>
                <w:szCs w:val="21"/>
              </w:rPr>
              <w:t>17.1U标准机箱</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套</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1</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14</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网络授时电子种</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jc w:val="left"/>
              <w:rPr>
                <w:sz w:val="21"/>
                <w:szCs w:val="21"/>
              </w:rPr>
            </w:pPr>
            <w:r w:rsidRPr="00E133D9">
              <w:rPr>
                <w:rFonts w:hint="eastAsia"/>
                <w:sz w:val="21"/>
                <w:szCs w:val="21"/>
              </w:rPr>
              <w:t>1.显示颜色白色；</w:t>
            </w:r>
          </w:p>
          <w:p w:rsidR="00A434F3" w:rsidRPr="00E133D9" w:rsidRDefault="00A434F3" w:rsidP="00E133D9">
            <w:pPr>
              <w:jc w:val="left"/>
              <w:rPr>
                <w:sz w:val="21"/>
                <w:szCs w:val="21"/>
              </w:rPr>
            </w:pPr>
            <w:r w:rsidRPr="00E133D9">
              <w:rPr>
                <w:rFonts w:hint="eastAsia"/>
                <w:sz w:val="21"/>
                <w:szCs w:val="21"/>
              </w:rPr>
              <w:t>2.内置TCP/IP和NTP两种协议，通信接口为RJ45，通信方式为以太网通信；</w:t>
            </w:r>
          </w:p>
          <w:p w:rsidR="00A434F3" w:rsidRPr="00E133D9" w:rsidRDefault="00A434F3" w:rsidP="00E133D9">
            <w:pPr>
              <w:jc w:val="left"/>
              <w:rPr>
                <w:sz w:val="21"/>
                <w:szCs w:val="21"/>
              </w:rPr>
            </w:pPr>
            <w:r w:rsidRPr="00E133D9">
              <w:rPr>
                <w:rFonts w:hint="eastAsia"/>
                <w:sz w:val="21"/>
                <w:szCs w:val="21"/>
              </w:rPr>
              <w:t>3.需具备三种不同的时间来源方式，（1）为NTP授时服务器授时；（2）为时间与信息管理系统软件授时；（3）具有NTP授时服务器和时间与信息管理系统软件授时；</w:t>
            </w:r>
          </w:p>
          <w:p w:rsidR="00A434F3" w:rsidRPr="00E133D9" w:rsidRDefault="00A434F3" w:rsidP="00E133D9">
            <w:pPr>
              <w:jc w:val="left"/>
              <w:rPr>
                <w:sz w:val="21"/>
                <w:szCs w:val="21"/>
              </w:rPr>
            </w:pPr>
            <w:r w:rsidRPr="00E133D9">
              <w:rPr>
                <w:rFonts w:hint="eastAsia"/>
                <w:sz w:val="21"/>
                <w:szCs w:val="21"/>
              </w:rPr>
              <w:t>4.需具备远程开关机功能，根据开关机时间执行显示屏的显示及通信开关动作；</w:t>
            </w:r>
          </w:p>
          <w:p w:rsidR="00A434F3" w:rsidRPr="00E133D9" w:rsidRDefault="00A434F3" w:rsidP="00E133D9">
            <w:pPr>
              <w:jc w:val="left"/>
              <w:rPr>
                <w:sz w:val="21"/>
                <w:szCs w:val="21"/>
              </w:rPr>
            </w:pPr>
            <w:r w:rsidRPr="00E133D9">
              <w:rPr>
                <w:rFonts w:hint="eastAsia"/>
                <w:sz w:val="21"/>
                <w:szCs w:val="21"/>
              </w:rPr>
              <w:t>5.需具备倒计时功能，倒计时间期间显示正常的时间、倒计时时间启始时间；</w:t>
            </w:r>
          </w:p>
          <w:p w:rsidR="00A434F3" w:rsidRPr="00E133D9" w:rsidRDefault="00A434F3" w:rsidP="00E133D9">
            <w:pPr>
              <w:jc w:val="left"/>
              <w:rPr>
                <w:sz w:val="21"/>
                <w:szCs w:val="21"/>
              </w:rPr>
            </w:pPr>
            <w:r w:rsidRPr="00E133D9">
              <w:rPr>
                <w:rFonts w:hint="eastAsia"/>
                <w:sz w:val="21"/>
                <w:szCs w:val="21"/>
              </w:rPr>
              <w:t>6.需具备脱离时间与信息管理系统软件正常授时及其他工作功能；</w:t>
            </w:r>
          </w:p>
          <w:p w:rsidR="00A434F3" w:rsidRPr="00E133D9" w:rsidRDefault="00A434F3" w:rsidP="00E133D9">
            <w:pPr>
              <w:jc w:val="left"/>
              <w:rPr>
                <w:sz w:val="21"/>
                <w:szCs w:val="21"/>
              </w:rPr>
            </w:pPr>
            <w:r w:rsidRPr="00E133D9">
              <w:rPr>
                <w:rFonts w:hint="eastAsia"/>
                <w:sz w:val="21"/>
                <w:szCs w:val="21"/>
              </w:rPr>
              <w:t>7.需具备以太网络配置功能，使用专用的软件系统，配置数码时钟网络参数，授时服务器IP，尺寸、显示方式，产品类别等信息；</w:t>
            </w:r>
          </w:p>
          <w:p w:rsidR="00A434F3" w:rsidRPr="00E133D9" w:rsidRDefault="00A434F3" w:rsidP="00E133D9">
            <w:pPr>
              <w:jc w:val="left"/>
              <w:rPr>
                <w:sz w:val="21"/>
                <w:szCs w:val="21"/>
              </w:rPr>
            </w:pPr>
            <w:r w:rsidRPr="00E133D9">
              <w:rPr>
                <w:rFonts w:hint="eastAsia"/>
                <w:sz w:val="21"/>
                <w:szCs w:val="21"/>
              </w:rPr>
              <w:t>8.内置温补时钟，外部断电，时钟正常走时，误差小于0.05秒/天；</w:t>
            </w:r>
          </w:p>
          <w:p w:rsidR="00A434F3" w:rsidRPr="00E133D9" w:rsidRDefault="00A434F3" w:rsidP="00E133D9">
            <w:pPr>
              <w:jc w:val="left"/>
              <w:rPr>
                <w:sz w:val="21"/>
                <w:szCs w:val="21"/>
              </w:rPr>
            </w:pPr>
            <w:r w:rsidRPr="00E133D9">
              <w:rPr>
                <w:rFonts w:hint="eastAsia"/>
                <w:sz w:val="21"/>
                <w:szCs w:val="21"/>
              </w:rPr>
              <w:t>9.需具备亮度调节功能，亮度调节 ≥ 3级；</w:t>
            </w:r>
          </w:p>
          <w:p w:rsidR="00A434F3" w:rsidRPr="004B533D" w:rsidRDefault="00A434F3" w:rsidP="00E133D9">
            <w:pPr>
              <w:jc w:val="left"/>
              <w:rPr>
                <w:sz w:val="21"/>
                <w:szCs w:val="21"/>
              </w:rPr>
            </w:pPr>
            <w:r w:rsidRPr="00E133D9">
              <w:rPr>
                <w:rFonts w:hint="eastAsia"/>
                <w:sz w:val="21"/>
                <w:szCs w:val="21"/>
              </w:rPr>
              <w:t>10.外</w:t>
            </w:r>
            <w:proofErr w:type="gramStart"/>
            <w:r w:rsidRPr="00E133D9">
              <w:rPr>
                <w:rFonts w:hint="eastAsia"/>
                <w:sz w:val="21"/>
                <w:szCs w:val="21"/>
              </w:rPr>
              <w:t>框采用</w:t>
            </w:r>
            <w:proofErr w:type="gramEnd"/>
            <w:r w:rsidRPr="00E133D9">
              <w:rPr>
                <w:rFonts w:hint="eastAsia"/>
                <w:sz w:val="21"/>
                <w:szCs w:val="21"/>
              </w:rPr>
              <w:t>黑色铝型材，亚克力面板，美观大方，显示钟面需作防眩光处理，置于日光灯下应无反光现象。所有元器</w:t>
            </w:r>
            <w:r w:rsidRPr="00E133D9">
              <w:rPr>
                <w:rFonts w:hint="eastAsia"/>
                <w:sz w:val="21"/>
                <w:szCs w:val="21"/>
              </w:rPr>
              <w:lastRenderedPageBreak/>
              <w:t>件均采用高可靠、长寿命元器件，</w:t>
            </w:r>
            <w:proofErr w:type="gramStart"/>
            <w:r w:rsidRPr="00E133D9">
              <w:rPr>
                <w:rFonts w:hint="eastAsia"/>
                <w:sz w:val="21"/>
                <w:szCs w:val="21"/>
              </w:rPr>
              <w:t>按免维护</w:t>
            </w:r>
            <w:proofErr w:type="gramEnd"/>
            <w:r w:rsidRPr="00E133D9">
              <w:rPr>
                <w:rFonts w:hint="eastAsia"/>
                <w:sz w:val="21"/>
                <w:szCs w:val="21"/>
              </w:rPr>
              <w:t>方式进行设计和制造；</w:t>
            </w:r>
          </w:p>
          <w:p w:rsidR="00A434F3" w:rsidRDefault="00A434F3" w:rsidP="00E133D9">
            <w:pPr>
              <w:jc w:val="left"/>
              <w:rPr>
                <w:sz w:val="21"/>
                <w:szCs w:val="21"/>
              </w:rPr>
            </w:pPr>
            <w:r w:rsidRPr="004B533D">
              <w:rPr>
                <w:rFonts w:hint="eastAsia"/>
                <w:sz w:val="21"/>
                <w:szCs w:val="21"/>
              </w:rPr>
              <w:t>11.子钟规格：460（宽）*</w:t>
            </w:r>
            <w:r w:rsidRPr="00E133D9">
              <w:rPr>
                <w:rFonts w:hint="eastAsia"/>
                <w:sz w:val="21"/>
                <w:szCs w:val="21"/>
              </w:rPr>
              <w:t>170（高）*50（厚）mm</w:t>
            </w:r>
          </w:p>
          <w:p w:rsidR="004B533D" w:rsidRPr="004B533D" w:rsidRDefault="004B533D" w:rsidP="004B533D">
            <w:pPr>
              <w:jc w:val="left"/>
              <w:rPr>
                <w:sz w:val="21"/>
                <w:szCs w:val="21"/>
              </w:rPr>
            </w:pPr>
            <w:r w:rsidRPr="004B533D">
              <w:rPr>
                <w:rFonts w:hint="eastAsia"/>
                <w:sz w:val="21"/>
                <w:szCs w:val="21"/>
              </w:rPr>
              <w:t>1</w:t>
            </w:r>
            <w:r w:rsidRPr="004B533D">
              <w:rPr>
                <w:sz w:val="21"/>
                <w:szCs w:val="21"/>
              </w:rPr>
              <w:t>2.</w:t>
            </w:r>
            <w:r w:rsidRPr="004B533D">
              <w:rPr>
                <w:rFonts w:hint="eastAsia"/>
                <w:sz w:val="21"/>
                <w:szCs w:val="21"/>
              </w:rPr>
              <w:t>参考照片如下：</w:t>
            </w:r>
          </w:p>
          <w:p w:rsidR="00A434F3" w:rsidRPr="00E133D9" w:rsidRDefault="00A434F3" w:rsidP="00E133D9">
            <w:pPr>
              <w:widowControl/>
              <w:jc w:val="left"/>
              <w:textAlignment w:val="center"/>
              <w:rPr>
                <w:sz w:val="21"/>
                <w:szCs w:val="21"/>
              </w:rPr>
            </w:pPr>
            <w:r w:rsidRPr="00E133D9">
              <w:rPr>
                <w:rFonts w:hint="eastAsia"/>
                <w:noProof/>
                <w:sz w:val="21"/>
                <w:szCs w:val="21"/>
              </w:rPr>
              <w:drawing>
                <wp:inline distT="0" distB="0" distL="114300" distR="114300">
                  <wp:extent cx="906780" cy="824865"/>
                  <wp:effectExtent l="0" t="0" r="7620" b="13335"/>
                  <wp:docPr id="27" name="图片 32" descr="c668095881ac08913ffe5899fbd0d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2" descr="c668095881ac08913ffe5899fbd0d0c"/>
                          <pic:cNvPicPr>
                            <a:picLocks noChangeAspect="1"/>
                          </pic:cNvPicPr>
                        </pic:nvPicPr>
                        <pic:blipFill>
                          <a:blip r:embed="rId22"/>
                          <a:stretch>
                            <a:fillRect/>
                          </a:stretch>
                        </pic:blipFill>
                        <pic:spPr>
                          <a:xfrm>
                            <a:off x="0" y="0"/>
                            <a:ext cx="906780" cy="824865"/>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lastRenderedPageBreak/>
              <w:t>台</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20</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lastRenderedPageBreak/>
              <w:t>15</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电子时钟网络参数及功能配置软件</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left"/>
              <w:textAlignment w:val="center"/>
              <w:rPr>
                <w:sz w:val="21"/>
                <w:szCs w:val="21"/>
              </w:rPr>
            </w:pPr>
            <w:r w:rsidRPr="00E133D9">
              <w:rPr>
                <w:rFonts w:hint="eastAsia"/>
                <w:sz w:val="21"/>
                <w:szCs w:val="21"/>
              </w:rPr>
              <w:t>需完成对网络时钟系统设备的实时管理，检测收集母钟、授时服务器及网络子钟的运行状态信息，对时钟系统的工作状态、故障状态进行显示，并对全系统时钟进行点对点的控制。</w:t>
            </w:r>
            <w:r w:rsidRPr="00E133D9">
              <w:rPr>
                <w:rFonts w:hint="eastAsia"/>
                <w:sz w:val="21"/>
                <w:szCs w:val="21"/>
              </w:rPr>
              <w:br/>
              <w:t>其主要管理、监控及显示的内容包括：</w:t>
            </w:r>
            <w:r w:rsidRPr="00E133D9">
              <w:rPr>
                <w:rFonts w:hint="eastAsia"/>
                <w:sz w:val="21"/>
                <w:szCs w:val="21"/>
              </w:rPr>
              <w:br/>
              <w:t>1）搜索与查询网络子</w:t>
            </w:r>
            <w:proofErr w:type="gramStart"/>
            <w:r w:rsidRPr="00E133D9">
              <w:rPr>
                <w:rFonts w:hint="eastAsia"/>
                <w:sz w:val="21"/>
                <w:szCs w:val="21"/>
              </w:rPr>
              <w:t>钟相关</w:t>
            </w:r>
            <w:proofErr w:type="gramEnd"/>
            <w:r w:rsidRPr="00E133D9">
              <w:rPr>
                <w:rFonts w:hint="eastAsia"/>
                <w:sz w:val="21"/>
                <w:szCs w:val="21"/>
              </w:rPr>
              <w:t>配置参数；</w:t>
            </w:r>
            <w:r w:rsidRPr="00E133D9">
              <w:rPr>
                <w:rFonts w:hint="eastAsia"/>
                <w:sz w:val="21"/>
                <w:szCs w:val="21"/>
              </w:rPr>
              <w:br/>
              <w:t>2）</w:t>
            </w:r>
            <w:proofErr w:type="gramStart"/>
            <w:r w:rsidRPr="00E133D9">
              <w:rPr>
                <w:rFonts w:hint="eastAsia"/>
                <w:sz w:val="21"/>
                <w:szCs w:val="21"/>
              </w:rPr>
              <w:t>批量或</w:t>
            </w:r>
            <w:proofErr w:type="gramEnd"/>
            <w:r w:rsidRPr="00E133D9">
              <w:rPr>
                <w:rFonts w:hint="eastAsia"/>
                <w:sz w:val="21"/>
                <w:szCs w:val="21"/>
              </w:rPr>
              <w:t>单独管理网络子钟工作状态；</w:t>
            </w:r>
            <w:r w:rsidRPr="00E133D9">
              <w:rPr>
                <w:rFonts w:hint="eastAsia"/>
                <w:sz w:val="21"/>
                <w:szCs w:val="21"/>
              </w:rPr>
              <w:br/>
              <w:t>3）重新设置网络子钟的工作地址，授时服务器IP地址；</w:t>
            </w:r>
            <w:r w:rsidRPr="00E133D9">
              <w:rPr>
                <w:rFonts w:hint="eastAsia"/>
                <w:sz w:val="21"/>
                <w:szCs w:val="21"/>
              </w:rPr>
              <w:br/>
              <w:t>4）自行设置网络子钟授时周期，工作时区等；</w:t>
            </w:r>
            <w:r w:rsidRPr="00E133D9">
              <w:rPr>
                <w:rFonts w:hint="eastAsia"/>
                <w:sz w:val="21"/>
                <w:szCs w:val="21"/>
              </w:rPr>
              <w:br/>
              <w:t>5）监测每台子钟的授时状态；</w:t>
            </w:r>
            <w:r w:rsidRPr="00E133D9">
              <w:rPr>
                <w:rFonts w:hint="eastAsia"/>
                <w:sz w:val="21"/>
                <w:szCs w:val="21"/>
              </w:rPr>
              <w:br/>
              <w:t>6）监测网络传输通道的工作状态；</w:t>
            </w:r>
            <w:r w:rsidRPr="00E133D9">
              <w:rPr>
                <w:rFonts w:hint="eastAsia"/>
                <w:sz w:val="21"/>
                <w:szCs w:val="21"/>
              </w:rPr>
              <w:br/>
              <w:t>7）自行调节网络子钟亮度；</w:t>
            </w:r>
            <w:r w:rsidRPr="00E133D9">
              <w:rPr>
                <w:rFonts w:hint="eastAsia"/>
                <w:sz w:val="21"/>
                <w:szCs w:val="21"/>
              </w:rPr>
              <w:br/>
              <w:t>8）自行设置网络子钟开关机时间；</w:t>
            </w:r>
            <w:r w:rsidRPr="00E133D9">
              <w:rPr>
                <w:rFonts w:hint="eastAsia"/>
                <w:sz w:val="21"/>
                <w:szCs w:val="21"/>
              </w:rPr>
              <w:br/>
              <w:t>9）对故障状态及时间进行打印和存储记录。</w:t>
            </w:r>
            <w:r w:rsidRPr="00E133D9">
              <w:rPr>
                <w:rFonts w:hint="eastAsia"/>
                <w:sz w:val="21"/>
                <w:szCs w:val="21"/>
              </w:rPr>
              <w:br/>
              <w:t>10）系统出现故障时能够发出声光报警，指示故障部位。</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套</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1</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16</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proofErr w:type="gramStart"/>
            <w:r w:rsidRPr="00E133D9">
              <w:rPr>
                <w:rFonts w:hint="eastAsia"/>
                <w:sz w:val="21"/>
                <w:szCs w:val="21"/>
              </w:rPr>
              <w:t>企业微信对接</w:t>
            </w:r>
            <w:proofErr w:type="gramEnd"/>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left"/>
              <w:textAlignment w:val="center"/>
              <w:rPr>
                <w:sz w:val="21"/>
                <w:szCs w:val="21"/>
              </w:rPr>
            </w:pPr>
            <w:r w:rsidRPr="00E133D9">
              <w:rPr>
                <w:rFonts w:hint="eastAsia"/>
                <w:sz w:val="21"/>
                <w:szCs w:val="21"/>
              </w:rPr>
              <w:t>教室中控系统与</w:t>
            </w:r>
            <w:proofErr w:type="gramStart"/>
            <w:r w:rsidRPr="00E133D9">
              <w:rPr>
                <w:rFonts w:hint="eastAsia"/>
                <w:sz w:val="21"/>
                <w:szCs w:val="21"/>
              </w:rPr>
              <w:t>浙财彩微企业</w:t>
            </w:r>
            <w:proofErr w:type="gramEnd"/>
            <w:r w:rsidRPr="00E133D9">
              <w:rPr>
                <w:rFonts w:hint="eastAsia"/>
                <w:sz w:val="21"/>
                <w:szCs w:val="21"/>
              </w:rPr>
              <w:t>号实现对接，教师</w:t>
            </w:r>
            <w:proofErr w:type="gramStart"/>
            <w:r w:rsidRPr="00E133D9">
              <w:rPr>
                <w:rFonts w:hint="eastAsia"/>
                <w:sz w:val="21"/>
                <w:szCs w:val="21"/>
              </w:rPr>
              <w:t>在彩微上</w:t>
            </w:r>
            <w:proofErr w:type="gramEnd"/>
            <w:r w:rsidRPr="00E133D9">
              <w:rPr>
                <w:rFonts w:hint="eastAsia"/>
                <w:sz w:val="21"/>
                <w:szCs w:val="21"/>
              </w:rPr>
              <w:t>即可扫码开启设备。教师可通过多个故障上报端口，如</w:t>
            </w:r>
            <w:proofErr w:type="gramStart"/>
            <w:r w:rsidRPr="00E133D9">
              <w:rPr>
                <w:rFonts w:hint="eastAsia"/>
                <w:sz w:val="21"/>
                <w:szCs w:val="21"/>
              </w:rPr>
              <w:t>中控端上报</w:t>
            </w:r>
            <w:proofErr w:type="gramEnd"/>
            <w:r w:rsidRPr="00E133D9">
              <w:rPr>
                <w:rFonts w:hint="eastAsia"/>
                <w:sz w:val="21"/>
                <w:szCs w:val="21"/>
              </w:rPr>
              <w:t>故障，处理结果可以短信通知上报人员。中标公司提供系统运维功能，运</w:t>
            </w:r>
            <w:proofErr w:type="gramStart"/>
            <w:r w:rsidRPr="00E133D9">
              <w:rPr>
                <w:rFonts w:hint="eastAsia"/>
                <w:sz w:val="21"/>
                <w:szCs w:val="21"/>
              </w:rPr>
              <w:t>维人员</w:t>
            </w:r>
            <w:proofErr w:type="gramEnd"/>
            <w:r w:rsidRPr="00E133D9">
              <w:rPr>
                <w:rFonts w:hint="eastAsia"/>
                <w:sz w:val="21"/>
                <w:szCs w:val="21"/>
              </w:rPr>
              <w:t>可在</w:t>
            </w:r>
            <w:proofErr w:type="gramStart"/>
            <w:r w:rsidRPr="00E133D9">
              <w:rPr>
                <w:rFonts w:hint="eastAsia"/>
                <w:sz w:val="21"/>
                <w:szCs w:val="21"/>
              </w:rPr>
              <w:t>微信端</w:t>
            </w:r>
            <w:proofErr w:type="gramEnd"/>
            <w:r w:rsidRPr="00E133D9">
              <w:rPr>
                <w:rFonts w:hint="eastAsia"/>
                <w:sz w:val="21"/>
                <w:szCs w:val="21"/>
              </w:rPr>
              <w:t>实时获知故障以及故障的流转和处理，学校可定期进行巡检，系统根据每个教室的设备安装情况进行设备全检，操作人员根据智能向导进行操作，避免遗漏检查。需提供设备故障处理全流程的操作记录、及各种故障的数据统计，协助管理员制定更加科学合理的设备更新维护计划。</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套</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1</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color w:val="000000"/>
                <w:sz w:val="21"/>
                <w:szCs w:val="21"/>
              </w:rPr>
            </w:pPr>
            <w:r w:rsidRPr="00E133D9">
              <w:rPr>
                <w:rFonts w:hint="eastAsia"/>
                <w:color w:val="000000"/>
                <w:sz w:val="21"/>
                <w:szCs w:val="21"/>
              </w:rPr>
              <w:t>17</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录播对接</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left"/>
              <w:textAlignment w:val="center"/>
              <w:rPr>
                <w:sz w:val="21"/>
                <w:szCs w:val="21"/>
              </w:rPr>
            </w:pPr>
            <w:r w:rsidRPr="00E133D9">
              <w:rPr>
                <w:rFonts w:hint="eastAsia"/>
                <w:sz w:val="21"/>
                <w:szCs w:val="21"/>
              </w:rPr>
              <w:t>A104/A106/A204/A206/A207B五间教室内需把学校原有的凡</w:t>
            </w:r>
            <w:proofErr w:type="gramStart"/>
            <w:r w:rsidRPr="00E133D9">
              <w:rPr>
                <w:rFonts w:hint="eastAsia"/>
                <w:sz w:val="21"/>
                <w:szCs w:val="21"/>
              </w:rPr>
              <w:t>龙品牌</w:t>
            </w:r>
            <w:proofErr w:type="gramEnd"/>
            <w:r w:rsidRPr="00E133D9">
              <w:rPr>
                <w:rFonts w:hint="eastAsia"/>
                <w:sz w:val="21"/>
                <w:szCs w:val="21"/>
              </w:rPr>
              <w:t>录播设备拆装实施到位，且需对接原有凡</w:t>
            </w:r>
            <w:proofErr w:type="gramStart"/>
            <w:r w:rsidRPr="00E133D9">
              <w:rPr>
                <w:rFonts w:hint="eastAsia"/>
                <w:sz w:val="21"/>
                <w:szCs w:val="21"/>
              </w:rPr>
              <w:t>龙品牌</w:t>
            </w:r>
            <w:proofErr w:type="gramEnd"/>
            <w:r w:rsidRPr="00E133D9">
              <w:rPr>
                <w:rFonts w:hint="eastAsia"/>
                <w:sz w:val="21"/>
                <w:szCs w:val="21"/>
              </w:rPr>
              <w:t>录播设备，实现液晶控制屏上的录制功能。</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套</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1</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18</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Default="00A434F3" w:rsidP="00E133D9">
            <w:pPr>
              <w:widowControl/>
              <w:jc w:val="center"/>
              <w:textAlignment w:val="center"/>
              <w:rPr>
                <w:sz w:val="21"/>
                <w:szCs w:val="21"/>
              </w:rPr>
            </w:pPr>
            <w:r w:rsidRPr="00E133D9">
              <w:rPr>
                <w:rFonts w:hint="eastAsia"/>
                <w:sz w:val="21"/>
                <w:szCs w:val="21"/>
              </w:rPr>
              <w:t>智慧综合运维管控平台</w:t>
            </w:r>
          </w:p>
          <w:p w:rsidR="004B533D" w:rsidRPr="004B533D" w:rsidRDefault="004B533D" w:rsidP="004B533D">
            <w:pPr>
              <w:pStyle w:val="Default"/>
              <w:rPr>
                <w:b/>
              </w:rPr>
            </w:pPr>
            <w:r w:rsidRPr="004B533D">
              <w:rPr>
                <w:rFonts w:hint="eastAsia"/>
                <w:b/>
              </w:rPr>
              <w:t>（核心产品）</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A434F3">
            <w:pPr>
              <w:widowControl/>
              <w:numPr>
                <w:ilvl w:val="0"/>
                <w:numId w:val="10"/>
              </w:numPr>
              <w:jc w:val="left"/>
              <w:textAlignment w:val="center"/>
              <w:rPr>
                <w:sz w:val="21"/>
                <w:szCs w:val="21"/>
              </w:rPr>
            </w:pPr>
            <w:r w:rsidRPr="00E133D9">
              <w:rPr>
                <w:rFonts w:hint="eastAsia"/>
                <w:sz w:val="21"/>
                <w:szCs w:val="21"/>
              </w:rPr>
              <w:t>系统采用B/S架构，同时最大支持1000间教室的设备集中控制与管理；</w:t>
            </w:r>
            <w:r w:rsidRPr="00E133D9">
              <w:rPr>
                <w:rFonts w:hint="eastAsia"/>
                <w:sz w:val="21"/>
                <w:szCs w:val="21"/>
              </w:rPr>
              <w:br/>
              <w:t>2.系统</w:t>
            </w:r>
            <w:proofErr w:type="gramStart"/>
            <w:r w:rsidRPr="00E133D9">
              <w:rPr>
                <w:rFonts w:hint="eastAsia"/>
                <w:sz w:val="21"/>
                <w:szCs w:val="21"/>
              </w:rPr>
              <w:t>需支持</w:t>
            </w:r>
            <w:proofErr w:type="gramEnd"/>
            <w:r w:rsidRPr="00E133D9">
              <w:rPr>
                <w:rFonts w:hint="eastAsia"/>
                <w:sz w:val="21"/>
                <w:szCs w:val="21"/>
              </w:rPr>
              <w:t>Windows Server、Linux、MacOS Server等服务器环境；</w:t>
            </w:r>
            <w:r w:rsidRPr="00E133D9">
              <w:rPr>
                <w:rFonts w:hint="eastAsia"/>
                <w:sz w:val="21"/>
                <w:szCs w:val="21"/>
              </w:rPr>
              <w:br/>
              <w:t>3.</w:t>
            </w:r>
            <w:proofErr w:type="gramStart"/>
            <w:r w:rsidRPr="00E133D9">
              <w:rPr>
                <w:rFonts w:hint="eastAsia"/>
                <w:sz w:val="21"/>
                <w:szCs w:val="21"/>
              </w:rPr>
              <w:t>需支持</w:t>
            </w:r>
            <w:proofErr w:type="gramEnd"/>
            <w:r w:rsidRPr="00E133D9">
              <w:rPr>
                <w:rFonts w:hint="eastAsia"/>
                <w:sz w:val="21"/>
                <w:szCs w:val="21"/>
              </w:rPr>
              <w:t>与学校的教务系统、</w:t>
            </w:r>
            <w:proofErr w:type="gramStart"/>
            <w:r w:rsidRPr="00E133D9">
              <w:rPr>
                <w:rFonts w:hint="eastAsia"/>
                <w:sz w:val="21"/>
                <w:szCs w:val="21"/>
              </w:rPr>
              <w:t>一</w:t>
            </w:r>
            <w:proofErr w:type="gramEnd"/>
            <w:r w:rsidRPr="00E133D9">
              <w:rPr>
                <w:rFonts w:hint="eastAsia"/>
                <w:sz w:val="21"/>
                <w:szCs w:val="21"/>
              </w:rPr>
              <w:t>卡通系统对接，实现用户数据、教务排课、学生选课等数据的同步；</w:t>
            </w:r>
            <w:r w:rsidRPr="00E133D9">
              <w:rPr>
                <w:rFonts w:hint="eastAsia"/>
                <w:sz w:val="21"/>
                <w:szCs w:val="21"/>
              </w:rPr>
              <w:br/>
              <w:t>4.平台</w:t>
            </w:r>
            <w:proofErr w:type="gramStart"/>
            <w:r w:rsidRPr="00E133D9">
              <w:rPr>
                <w:rFonts w:hint="eastAsia"/>
                <w:sz w:val="21"/>
                <w:szCs w:val="21"/>
              </w:rPr>
              <w:t>需支持多维度展示</w:t>
            </w:r>
            <w:proofErr w:type="gramEnd"/>
            <w:r w:rsidRPr="00E133D9">
              <w:rPr>
                <w:rFonts w:hint="eastAsia"/>
                <w:sz w:val="21"/>
                <w:szCs w:val="21"/>
              </w:rPr>
              <w:t>全校教室建设和使用情况，智慧教室建设和相关设备的使用情况、即时使用状态、运维情况、设备资产情况的多页面展示；可适配大屏展示设备；</w:t>
            </w:r>
            <w:r w:rsidRPr="00E133D9">
              <w:rPr>
                <w:rFonts w:hint="eastAsia"/>
                <w:sz w:val="21"/>
                <w:szCs w:val="21"/>
              </w:rPr>
              <w:br/>
              <w:t>5.课表</w:t>
            </w:r>
            <w:proofErr w:type="gramStart"/>
            <w:r w:rsidRPr="00E133D9">
              <w:rPr>
                <w:rFonts w:hint="eastAsia"/>
                <w:sz w:val="21"/>
                <w:szCs w:val="21"/>
              </w:rPr>
              <w:t>需支持</w:t>
            </w:r>
            <w:proofErr w:type="gramEnd"/>
            <w:r w:rsidRPr="00E133D9">
              <w:rPr>
                <w:rFonts w:hint="eastAsia"/>
                <w:sz w:val="21"/>
                <w:szCs w:val="21"/>
              </w:rPr>
              <w:t>手动导入和教务系统对接的方式实现根据课表的一系列智能化的工作任务和统计，如：</w:t>
            </w:r>
            <w:r w:rsidRPr="00E133D9">
              <w:rPr>
                <w:rFonts w:hint="eastAsia"/>
                <w:sz w:val="21"/>
                <w:szCs w:val="21"/>
              </w:rPr>
              <w:br/>
              <w:t>1)配套硬件可实现考勤数据的汇总、呈现和异常预警，可实现根据课表排课自动开启考勤、手动补考勤；</w:t>
            </w:r>
            <w:r w:rsidRPr="00E133D9">
              <w:rPr>
                <w:rFonts w:hint="eastAsia"/>
                <w:sz w:val="21"/>
                <w:szCs w:val="21"/>
              </w:rPr>
              <w:br/>
              <w:t>2)配套行为分析录播</w:t>
            </w:r>
            <w:proofErr w:type="gramStart"/>
            <w:r w:rsidRPr="00E133D9">
              <w:rPr>
                <w:rFonts w:hint="eastAsia"/>
                <w:sz w:val="21"/>
                <w:szCs w:val="21"/>
              </w:rPr>
              <w:t>教主机</w:t>
            </w:r>
            <w:proofErr w:type="gramEnd"/>
            <w:r w:rsidRPr="00E133D9">
              <w:rPr>
                <w:rFonts w:hint="eastAsia"/>
                <w:sz w:val="21"/>
                <w:szCs w:val="21"/>
              </w:rPr>
              <w:t>设备实现无感知考勤、无感知教学过程行为的收集，为学校大数据、学校教学评估等提供数据支撑；</w:t>
            </w:r>
            <w:r w:rsidRPr="00E133D9">
              <w:rPr>
                <w:rFonts w:hint="eastAsia"/>
                <w:sz w:val="21"/>
                <w:szCs w:val="21"/>
              </w:rPr>
              <w:br/>
            </w:r>
            <w:r w:rsidRPr="00E133D9">
              <w:rPr>
                <w:rFonts w:hint="eastAsia"/>
                <w:sz w:val="21"/>
                <w:szCs w:val="21"/>
              </w:rPr>
              <w:lastRenderedPageBreak/>
              <w:t>6.管理员可远程集中控制教室多媒体设备、物联网设备、录播设备的开关，并可实时显示投影机状态、电脑状态、面板权限状态、录制、直播、灯光、窗帘、空调、智能信息显示屏等设备的状态，并可显示使用该教室的教室姓名，课程信息等；</w:t>
            </w:r>
            <w:r w:rsidRPr="00E133D9">
              <w:rPr>
                <w:rFonts w:hint="eastAsia"/>
                <w:sz w:val="21"/>
                <w:szCs w:val="21"/>
              </w:rPr>
              <w:br/>
              <w:t>7.配套硬件实现个人云空间，实现图片、视频、PPT、PDF等教学资源文件的快速上传和下载；</w:t>
            </w:r>
            <w:r w:rsidRPr="00E133D9">
              <w:rPr>
                <w:rFonts w:hint="eastAsia"/>
                <w:sz w:val="21"/>
                <w:szCs w:val="21"/>
              </w:rPr>
              <w:br/>
              <w:t>8.个人</w:t>
            </w:r>
            <w:proofErr w:type="gramStart"/>
            <w:r w:rsidRPr="00E133D9">
              <w:rPr>
                <w:rFonts w:hint="eastAsia"/>
                <w:sz w:val="21"/>
                <w:szCs w:val="21"/>
              </w:rPr>
              <w:t>云空间</w:t>
            </w:r>
            <w:proofErr w:type="gramEnd"/>
            <w:r w:rsidRPr="00E133D9">
              <w:rPr>
                <w:rFonts w:hint="eastAsia"/>
                <w:sz w:val="21"/>
                <w:szCs w:val="21"/>
              </w:rPr>
              <w:t>基于WebDAV标准协议实现资源共享和同步，该协议具有较强的扩展性，便于与学校资源平台对接；</w:t>
            </w:r>
            <w:r w:rsidRPr="00E133D9">
              <w:rPr>
                <w:rFonts w:hint="eastAsia"/>
                <w:sz w:val="21"/>
                <w:szCs w:val="21"/>
              </w:rPr>
              <w:br/>
              <w:t>9.需具备完善的分级管理功能，系统管理员角色可添加用户和角色，可赋予不同角色不同权限；可按楼层分配协管员角色，协管</w:t>
            </w:r>
            <w:proofErr w:type="gramStart"/>
            <w:r w:rsidRPr="00E133D9">
              <w:rPr>
                <w:rFonts w:hint="eastAsia"/>
                <w:sz w:val="21"/>
                <w:szCs w:val="21"/>
              </w:rPr>
              <w:t>员分配</w:t>
            </w:r>
            <w:proofErr w:type="gramEnd"/>
            <w:r w:rsidRPr="00E133D9">
              <w:rPr>
                <w:rFonts w:hint="eastAsia"/>
                <w:sz w:val="21"/>
                <w:szCs w:val="21"/>
              </w:rPr>
              <w:t>允许管理的教室或教学楼范围，也可为用户指定观察员角色，可观看所有信息，但不具有操作权限；一个用户允许有多个角色，允许以不同的角色进入系统；</w:t>
            </w:r>
            <w:r w:rsidRPr="00E133D9">
              <w:rPr>
                <w:rFonts w:hint="eastAsia"/>
                <w:sz w:val="21"/>
                <w:szCs w:val="21"/>
              </w:rPr>
              <w:br/>
              <w:t>10.系统需具有资产管理功能，项目完工时，已同时将教室设备入库，管理员登</w:t>
            </w:r>
            <w:proofErr w:type="gramStart"/>
            <w:r w:rsidRPr="00E133D9">
              <w:rPr>
                <w:rFonts w:hint="eastAsia"/>
                <w:sz w:val="21"/>
                <w:szCs w:val="21"/>
              </w:rPr>
              <w:t>入微信端</w:t>
            </w:r>
            <w:proofErr w:type="gramEnd"/>
            <w:r w:rsidRPr="00E133D9">
              <w:rPr>
                <w:rFonts w:hint="eastAsia"/>
                <w:sz w:val="21"/>
                <w:szCs w:val="21"/>
              </w:rPr>
              <w:t>，可详细了解教室设备信息情况，便于后期维护使用；</w:t>
            </w:r>
            <w:r w:rsidRPr="00E133D9">
              <w:rPr>
                <w:rFonts w:hint="eastAsia"/>
                <w:sz w:val="21"/>
                <w:szCs w:val="21"/>
              </w:rPr>
              <w:br/>
              <w:t>11.管理人员在资产管理中可对教室易损耗品进行统一入库、领用、报废等管理，某些易耗品在其寿命即将到期时会通过系统消息（web消息和移动端、</w:t>
            </w:r>
            <w:proofErr w:type="gramStart"/>
            <w:r w:rsidRPr="00E133D9">
              <w:rPr>
                <w:rFonts w:hint="eastAsia"/>
                <w:sz w:val="21"/>
                <w:szCs w:val="21"/>
              </w:rPr>
              <w:t>微信消息</w:t>
            </w:r>
            <w:proofErr w:type="gramEnd"/>
            <w:r w:rsidRPr="00E133D9">
              <w:rPr>
                <w:rFonts w:hint="eastAsia"/>
                <w:sz w:val="21"/>
                <w:szCs w:val="21"/>
              </w:rPr>
              <w:t>）上报提醒管理人员；</w:t>
            </w:r>
            <w:r w:rsidRPr="00E133D9">
              <w:rPr>
                <w:rFonts w:hint="eastAsia"/>
                <w:sz w:val="21"/>
                <w:szCs w:val="21"/>
              </w:rPr>
              <w:br/>
              <w:t>12.使用教室的老师、管理员、或者工作人员发现设备故障可通过移动端用文字描述、图片上传、语音留言等形式上报故障，管理员也可在管理平台的可视对讲中提交故障，故障上报后，系统要能够根据预设的管理权限自动派送给对应协管员或学校管理员；</w:t>
            </w:r>
            <w:r w:rsidRPr="00E133D9">
              <w:rPr>
                <w:rFonts w:hint="eastAsia"/>
                <w:sz w:val="21"/>
                <w:szCs w:val="21"/>
              </w:rPr>
              <w:br/>
              <w:t>13.每次故障处理或处理人变更都会形成记录，处理完成后会通知相应报障人以及对应管理员。并形成该教室的历史故障记录，以便技术人员了解该教室的设备历史情况，对设备故障做出更精确的判断；</w:t>
            </w:r>
            <w:r w:rsidRPr="00E133D9">
              <w:rPr>
                <w:rFonts w:hint="eastAsia"/>
                <w:sz w:val="21"/>
                <w:szCs w:val="21"/>
              </w:rPr>
              <w:br/>
              <w:t>14.学校定期进行巡检，系统需根据每个教室的设备安装情况进行设备全检，操作人员根据智能向导进行操作，避免遗漏检查；</w:t>
            </w:r>
            <w:r w:rsidRPr="00E133D9">
              <w:rPr>
                <w:rFonts w:hint="eastAsia"/>
                <w:sz w:val="21"/>
                <w:szCs w:val="21"/>
              </w:rPr>
              <w:br/>
              <w:t>15.配套硬件系统需实现音视频对讲功能，接入后在“可视对讲”查看界面双击对应教室，即可通过摄像头查看教室画面，管理员也可直接跟老师进行沟通，在此过程中，如发现设备故障，可直接在该界面上报故障，同时系统将该故障信息同步云端，进入故障处理流程；</w:t>
            </w:r>
            <w:r w:rsidRPr="00E133D9">
              <w:rPr>
                <w:rFonts w:hint="eastAsia"/>
                <w:sz w:val="21"/>
                <w:szCs w:val="21"/>
              </w:rPr>
              <w:br/>
              <w:t>16.配套硬件设备需实现教室能耗监测数据收集显示，可以按周、月、年等时间段分别以传统数据、柱状图以及饼状图呈现，后期可以报表形式导出；</w:t>
            </w:r>
            <w:r w:rsidRPr="00E133D9">
              <w:rPr>
                <w:rFonts w:hint="eastAsia"/>
                <w:sz w:val="21"/>
                <w:szCs w:val="21"/>
              </w:rPr>
              <w:br/>
              <w:t>17.配套硬件需实现能耗异常预警功能；</w:t>
            </w:r>
            <w:r w:rsidRPr="00E133D9">
              <w:rPr>
                <w:rFonts w:hint="eastAsia"/>
                <w:sz w:val="21"/>
                <w:szCs w:val="21"/>
              </w:rPr>
              <w:br/>
              <w:t>18.需提供设备故障处理全流程的操作记录、及各种故障的数据统计，协助管理员制定更加科学合理的设备更新维护计划；</w:t>
            </w:r>
            <w:r w:rsidRPr="00E133D9">
              <w:rPr>
                <w:rFonts w:hint="eastAsia"/>
                <w:sz w:val="21"/>
                <w:szCs w:val="21"/>
              </w:rPr>
              <w:br/>
              <w:t>19.需具备教务管理功能，系统详细记录教师的所授课时、所用设备、时间等内容，具有时间、实名制记录查询功能，可按时间和姓名查询教师使用信息、设备使用信息和故障信息等记录，并进行统计分析，为教务管理提供了真实的量化数据。可以对教师使用电教课程进行考勤管理，可以进行分类汇总，以报表形式导出；</w:t>
            </w:r>
            <w:r w:rsidRPr="00E133D9">
              <w:rPr>
                <w:rFonts w:hint="eastAsia"/>
                <w:sz w:val="21"/>
                <w:szCs w:val="21"/>
              </w:rPr>
              <w:br/>
            </w:r>
            <w:r w:rsidRPr="00E133D9">
              <w:rPr>
                <w:rFonts w:hint="eastAsia"/>
                <w:sz w:val="21"/>
                <w:szCs w:val="21"/>
              </w:rPr>
              <w:lastRenderedPageBreak/>
              <w:t>20.配套智能信息显示屏硬件需无缝对接智能信息显示屏故障上报系统，实现教室</w:t>
            </w:r>
            <w:proofErr w:type="gramStart"/>
            <w:r w:rsidRPr="00E133D9">
              <w:rPr>
                <w:rFonts w:hint="eastAsia"/>
                <w:sz w:val="21"/>
                <w:szCs w:val="21"/>
              </w:rPr>
              <w:t>端所有</w:t>
            </w:r>
            <w:proofErr w:type="gramEnd"/>
            <w:r w:rsidRPr="00E133D9">
              <w:rPr>
                <w:rFonts w:hint="eastAsia"/>
                <w:sz w:val="21"/>
                <w:szCs w:val="21"/>
              </w:rPr>
              <w:t>故障上报方式互通，故障数据集中录入处理，为保证系统的稳定和数据的互通；</w:t>
            </w:r>
            <w:r w:rsidRPr="00E133D9">
              <w:rPr>
                <w:rFonts w:hint="eastAsia"/>
                <w:sz w:val="21"/>
                <w:szCs w:val="21"/>
              </w:rPr>
              <w:br/>
              <w:t>21.配套软硬件设备需实现对各智能信息显示屏终端的学校名称及背景、学期信息、教室数据、管理权限、课表信息、天气情况、教师信息、课程信息等，通过自动或手动的方式进行管理；</w:t>
            </w:r>
            <w:r w:rsidRPr="00E133D9">
              <w:rPr>
                <w:rFonts w:hint="eastAsia"/>
                <w:sz w:val="21"/>
                <w:szCs w:val="21"/>
              </w:rPr>
              <w:br/>
              <w:t>22.系统</w:t>
            </w:r>
            <w:proofErr w:type="gramStart"/>
            <w:r w:rsidRPr="00E133D9">
              <w:rPr>
                <w:rFonts w:hint="eastAsia"/>
                <w:sz w:val="21"/>
                <w:szCs w:val="21"/>
              </w:rPr>
              <w:t>需支持</w:t>
            </w:r>
            <w:proofErr w:type="gramEnd"/>
            <w:r w:rsidRPr="00E133D9">
              <w:rPr>
                <w:rFonts w:hint="eastAsia"/>
                <w:sz w:val="21"/>
                <w:szCs w:val="21"/>
              </w:rPr>
              <w:t>课程信息、教师学生信息下发到智能信息显示</w:t>
            </w:r>
            <w:proofErr w:type="gramStart"/>
            <w:r w:rsidRPr="00E133D9">
              <w:rPr>
                <w:rFonts w:hint="eastAsia"/>
                <w:sz w:val="21"/>
                <w:szCs w:val="21"/>
              </w:rPr>
              <w:t>屏实现</w:t>
            </w:r>
            <w:proofErr w:type="gramEnd"/>
            <w:r w:rsidRPr="00E133D9">
              <w:rPr>
                <w:rFonts w:hint="eastAsia"/>
                <w:sz w:val="21"/>
                <w:szCs w:val="21"/>
              </w:rPr>
              <w:t>考勤，考勤数据与</w:t>
            </w:r>
            <w:proofErr w:type="gramStart"/>
            <w:r w:rsidRPr="00E133D9">
              <w:rPr>
                <w:rFonts w:hint="eastAsia"/>
                <w:sz w:val="21"/>
                <w:szCs w:val="21"/>
              </w:rPr>
              <w:t>中控面板实</w:t>
            </w:r>
            <w:proofErr w:type="gramEnd"/>
            <w:r w:rsidRPr="00E133D9">
              <w:rPr>
                <w:rFonts w:hint="eastAsia"/>
                <w:sz w:val="21"/>
                <w:szCs w:val="21"/>
              </w:rPr>
              <w:t>时同步，并将最终的考勤结果回传，为学校提供课程考勤数据支持；</w:t>
            </w:r>
            <w:r w:rsidRPr="00E133D9">
              <w:rPr>
                <w:rFonts w:hint="eastAsia"/>
                <w:sz w:val="21"/>
                <w:szCs w:val="21"/>
              </w:rPr>
              <w:br/>
              <w:t>23.配套录播设备，</w:t>
            </w:r>
            <w:proofErr w:type="gramStart"/>
            <w:r w:rsidRPr="00E133D9">
              <w:rPr>
                <w:rFonts w:hint="eastAsia"/>
                <w:sz w:val="21"/>
                <w:szCs w:val="21"/>
              </w:rPr>
              <w:t>需支持</w:t>
            </w:r>
            <w:proofErr w:type="gramEnd"/>
            <w:r w:rsidRPr="00E133D9">
              <w:rPr>
                <w:rFonts w:hint="eastAsia"/>
                <w:sz w:val="21"/>
                <w:szCs w:val="21"/>
              </w:rPr>
              <w:t>录播资源的统一管理，老师可以使用个人账号登录平台，编辑、预览、下载自己录制下来的视频资源；管理人员可以统一管理所有视频资源；</w:t>
            </w:r>
            <w:r w:rsidRPr="00E133D9">
              <w:rPr>
                <w:rFonts w:hint="eastAsia"/>
                <w:sz w:val="21"/>
                <w:szCs w:val="21"/>
              </w:rPr>
              <w:br/>
              <w:t>24.平台</w:t>
            </w:r>
            <w:proofErr w:type="gramStart"/>
            <w:r w:rsidRPr="00E133D9">
              <w:rPr>
                <w:rFonts w:hint="eastAsia"/>
                <w:sz w:val="21"/>
                <w:szCs w:val="21"/>
              </w:rPr>
              <w:t>需支持</w:t>
            </w:r>
            <w:proofErr w:type="gramEnd"/>
            <w:r w:rsidRPr="00E133D9">
              <w:rPr>
                <w:rFonts w:hint="eastAsia"/>
                <w:sz w:val="21"/>
                <w:szCs w:val="21"/>
              </w:rPr>
              <w:t>录播、直播预约，老师或管理员可以提前在系统内设置要录制、直播的时间和地点，时间一到，该教室的录播设备将会自动开启录制或直播；</w:t>
            </w:r>
            <w:r w:rsidRPr="00E133D9">
              <w:rPr>
                <w:rFonts w:hint="eastAsia"/>
                <w:sz w:val="21"/>
                <w:szCs w:val="21"/>
              </w:rPr>
              <w:br/>
              <w:t>25.配套录播摄像机、监控摄像机，系统</w:t>
            </w:r>
            <w:proofErr w:type="gramStart"/>
            <w:r w:rsidRPr="00E133D9">
              <w:rPr>
                <w:rFonts w:hint="eastAsia"/>
                <w:sz w:val="21"/>
                <w:szCs w:val="21"/>
              </w:rPr>
              <w:t>需支持</w:t>
            </w:r>
            <w:proofErr w:type="gramEnd"/>
            <w:r w:rsidRPr="00E133D9">
              <w:rPr>
                <w:rFonts w:hint="eastAsia"/>
                <w:sz w:val="21"/>
                <w:szCs w:val="21"/>
              </w:rPr>
              <w:t>在线巡课，可根据设备的状态，实时切换画面来源；</w:t>
            </w:r>
          </w:p>
          <w:p w:rsidR="00A434F3" w:rsidRPr="00E133D9" w:rsidRDefault="00A434F3" w:rsidP="00CA53C5">
            <w:pPr>
              <w:widowControl/>
              <w:jc w:val="left"/>
              <w:textAlignment w:val="center"/>
              <w:rPr>
                <w:sz w:val="21"/>
                <w:szCs w:val="21"/>
              </w:rPr>
            </w:pPr>
            <w:r w:rsidRPr="00E133D9">
              <w:rPr>
                <w:rFonts w:hint="eastAsia"/>
                <w:sz w:val="21"/>
                <w:szCs w:val="21"/>
              </w:rPr>
              <w:t>26.</w:t>
            </w:r>
            <w:proofErr w:type="gramStart"/>
            <w:r w:rsidRPr="00E133D9">
              <w:rPr>
                <w:rFonts w:hint="eastAsia"/>
                <w:sz w:val="21"/>
                <w:szCs w:val="21"/>
              </w:rPr>
              <w:t>需管控</w:t>
            </w:r>
            <w:proofErr w:type="gramEnd"/>
            <w:r w:rsidRPr="00E133D9">
              <w:rPr>
                <w:rFonts w:hint="eastAsia"/>
                <w:sz w:val="21"/>
                <w:szCs w:val="21"/>
              </w:rPr>
              <w:t>本次项目中所有的信息化设备、系统及其产生的数据资源，实现标准数据采集，并推送至学校数据中心；</w:t>
            </w:r>
            <w:proofErr w:type="gramStart"/>
            <w:r w:rsidRPr="00E133D9">
              <w:rPr>
                <w:rFonts w:hint="eastAsia"/>
                <w:sz w:val="21"/>
                <w:szCs w:val="21"/>
              </w:rPr>
              <w:t>需支持</w:t>
            </w:r>
            <w:proofErr w:type="gramEnd"/>
            <w:r w:rsidRPr="00E133D9">
              <w:rPr>
                <w:rFonts w:hint="eastAsia"/>
                <w:sz w:val="21"/>
                <w:szCs w:val="21"/>
              </w:rPr>
              <w:t>新建及原有教室信息化设备、系统及其产生的数据资源的管控；</w:t>
            </w:r>
            <w:proofErr w:type="gramStart"/>
            <w:r w:rsidRPr="00E133D9">
              <w:rPr>
                <w:rFonts w:hint="eastAsia"/>
                <w:sz w:val="21"/>
                <w:szCs w:val="21"/>
              </w:rPr>
              <w:t>需支持</w:t>
            </w:r>
            <w:proofErr w:type="gramEnd"/>
            <w:r w:rsidRPr="00E133D9">
              <w:rPr>
                <w:rFonts w:hint="eastAsia"/>
                <w:sz w:val="21"/>
                <w:szCs w:val="21"/>
              </w:rPr>
              <w:t>多维度、快速响应学校对多媒体建设情况的数据可视化展现需求。</w:t>
            </w:r>
            <w:r w:rsidRPr="00E133D9">
              <w:rPr>
                <w:rFonts w:hint="eastAsia"/>
                <w:sz w:val="21"/>
                <w:szCs w:val="21"/>
              </w:rPr>
              <w:br/>
            </w:r>
            <w:r w:rsidRPr="00384596">
              <w:rPr>
                <w:rFonts w:hint="eastAsia"/>
                <w:b/>
                <w:sz w:val="21"/>
                <w:szCs w:val="21"/>
              </w:rPr>
              <w:t>27.提供智慧综合运维管控平台软件著作权；</w:t>
            </w:r>
            <w:r w:rsidRPr="00E133D9">
              <w:rPr>
                <w:rFonts w:hint="eastAsia"/>
                <w:sz w:val="21"/>
                <w:szCs w:val="21"/>
              </w:rPr>
              <w:br/>
              <w:t>28.中标后3个工作日</w:t>
            </w:r>
            <w:proofErr w:type="gramStart"/>
            <w:r w:rsidRPr="00E133D9">
              <w:rPr>
                <w:rFonts w:hint="eastAsia"/>
                <w:sz w:val="21"/>
                <w:szCs w:val="21"/>
              </w:rPr>
              <w:t>内在学校</w:t>
            </w:r>
            <w:proofErr w:type="gramEnd"/>
            <w:r w:rsidRPr="00E133D9">
              <w:rPr>
                <w:rFonts w:hint="eastAsia"/>
                <w:sz w:val="21"/>
                <w:szCs w:val="21"/>
              </w:rPr>
              <w:t>安装软件；</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lastRenderedPageBreak/>
              <w:t>套</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1</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lastRenderedPageBreak/>
              <w:t>19</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特殊吊灯（A区）</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Default="004B533D" w:rsidP="00E133D9">
            <w:pPr>
              <w:widowControl/>
              <w:jc w:val="left"/>
              <w:textAlignment w:val="center"/>
              <w:rPr>
                <w:sz w:val="21"/>
                <w:szCs w:val="21"/>
              </w:rPr>
            </w:pPr>
            <w:r>
              <w:rPr>
                <w:rFonts w:hint="eastAsia"/>
                <w:sz w:val="21"/>
                <w:szCs w:val="21"/>
              </w:rPr>
              <w:t>1</w:t>
            </w:r>
            <w:r>
              <w:rPr>
                <w:sz w:val="21"/>
                <w:szCs w:val="21"/>
              </w:rPr>
              <w:t>.</w:t>
            </w:r>
            <w:r w:rsidR="00A434F3" w:rsidRPr="00E133D9">
              <w:rPr>
                <w:rFonts w:hint="eastAsia"/>
                <w:sz w:val="21"/>
                <w:szCs w:val="21"/>
              </w:rPr>
              <w:t>全铜吊灯 15头全铜水晶吊灯</w:t>
            </w:r>
            <w:r w:rsidR="00A434F3" w:rsidRPr="00E133D9">
              <w:rPr>
                <w:rFonts w:hint="eastAsia"/>
                <w:sz w:val="21"/>
                <w:szCs w:val="21"/>
              </w:rPr>
              <w:br/>
            </w:r>
            <w:r>
              <w:rPr>
                <w:rFonts w:hint="eastAsia"/>
                <w:sz w:val="21"/>
                <w:szCs w:val="21"/>
              </w:rPr>
              <w:t>2</w:t>
            </w:r>
            <w:r>
              <w:rPr>
                <w:sz w:val="21"/>
                <w:szCs w:val="21"/>
              </w:rPr>
              <w:t>.</w:t>
            </w:r>
            <w:r w:rsidR="00A434F3" w:rsidRPr="00E133D9">
              <w:rPr>
                <w:rFonts w:hint="eastAsia"/>
                <w:sz w:val="21"/>
                <w:szCs w:val="21"/>
              </w:rPr>
              <w:t>枝形吊灯</w:t>
            </w:r>
            <w:r w:rsidR="00A434F3" w:rsidRPr="00E133D9">
              <w:rPr>
                <w:rFonts w:hint="eastAsia"/>
                <w:sz w:val="21"/>
                <w:szCs w:val="21"/>
              </w:rPr>
              <w:br/>
            </w:r>
            <w:r>
              <w:rPr>
                <w:rFonts w:hint="eastAsia"/>
                <w:sz w:val="21"/>
                <w:szCs w:val="21"/>
              </w:rPr>
              <w:t>3</w:t>
            </w:r>
            <w:r>
              <w:rPr>
                <w:sz w:val="21"/>
                <w:szCs w:val="21"/>
              </w:rPr>
              <w:t>.</w:t>
            </w:r>
            <w:r w:rsidR="00A434F3" w:rsidRPr="00E133D9">
              <w:rPr>
                <w:rFonts w:hint="eastAsia"/>
                <w:sz w:val="21"/>
                <w:szCs w:val="21"/>
              </w:rPr>
              <w:t>光源个数：8个</w:t>
            </w:r>
            <w:r w:rsidR="00A434F3" w:rsidRPr="00E133D9">
              <w:rPr>
                <w:rFonts w:hint="eastAsia"/>
                <w:sz w:val="21"/>
                <w:szCs w:val="21"/>
              </w:rPr>
              <w:br/>
            </w:r>
            <w:r>
              <w:rPr>
                <w:rFonts w:hint="eastAsia"/>
                <w:sz w:val="21"/>
                <w:szCs w:val="21"/>
              </w:rPr>
              <w:t>4</w:t>
            </w:r>
            <w:r>
              <w:rPr>
                <w:sz w:val="21"/>
                <w:szCs w:val="21"/>
              </w:rPr>
              <w:t>.</w:t>
            </w:r>
            <w:r w:rsidR="00A434F3" w:rsidRPr="00E133D9">
              <w:rPr>
                <w:rFonts w:hint="eastAsia"/>
                <w:sz w:val="21"/>
                <w:szCs w:val="21"/>
              </w:rPr>
              <w:t>现代功率(W)：30-40W</w:t>
            </w:r>
            <w:r w:rsidR="00A434F3" w:rsidRPr="00E133D9">
              <w:rPr>
                <w:rFonts w:hint="eastAsia"/>
                <w:sz w:val="21"/>
                <w:szCs w:val="21"/>
              </w:rPr>
              <w:br/>
            </w:r>
            <w:r>
              <w:rPr>
                <w:sz w:val="21"/>
                <w:szCs w:val="21"/>
              </w:rPr>
              <w:t>5.</w:t>
            </w:r>
            <w:r w:rsidR="00A434F3" w:rsidRPr="00E133D9">
              <w:rPr>
                <w:rFonts w:hint="eastAsia"/>
                <w:sz w:val="21"/>
                <w:szCs w:val="21"/>
              </w:rPr>
              <w:t>灯罩材质：玻璃</w:t>
            </w:r>
            <w:r w:rsidR="00A434F3" w:rsidRPr="00E133D9">
              <w:rPr>
                <w:rFonts w:hint="eastAsia"/>
                <w:sz w:val="21"/>
                <w:szCs w:val="21"/>
              </w:rPr>
              <w:br/>
            </w:r>
            <w:r>
              <w:rPr>
                <w:sz w:val="21"/>
                <w:szCs w:val="21"/>
              </w:rPr>
              <w:t>6.</w:t>
            </w:r>
            <w:r w:rsidR="00A434F3" w:rsidRPr="00E133D9">
              <w:rPr>
                <w:rFonts w:hint="eastAsia"/>
                <w:sz w:val="21"/>
                <w:szCs w:val="21"/>
              </w:rPr>
              <w:t>灯身材质：铜</w:t>
            </w:r>
          </w:p>
          <w:p w:rsidR="004B533D" w:rsidRDefault="004B533D" w:rsidP="004B533D">
            <w:pPr>
              <w:pStyle w:val="Default"/>
              <w:rPr>
                <w:rFonts w:ascii="宋体" w:hAnsi="宋体" w:cs="Times New Roman"/>
                <w:color w:val="auto"/>
                <w:kern w:val="2"/>
                <w:sz w:val="21"/>
                <w:szCs w:val="21"/>
              </w:rPr>
            </w:pPr>
            <w:r w:rsidRPr="004B533D">
              <w:rPr>
                <w:rFonts w:ascii="宋体" w:hAnsi="宋体" w:cs="Times New Roman"/>
                <w:color w:val="auto"/>
                <w:kern w:val="2"/>
                <w:sz w:val="21"/>
                <w:szCs w:val="21"/>
              </w:rPr>
              <w:t>7.</w:t>
            </w:r>
            <w:r w:rsidRPr="004B533D">
              <w:rPr>
                <w:rFonts w:ascii="宋体" w:hAnsi="宋体" w:cs="Times New Roman" w:hint="eastAsia"/>
                <w:color w:val="auto"/>
                <w:kern w:val="2"/>
                <w:sz w:val="21"/>
                <w:szCs w:val="21"/>
              </w:rPr>
              <w:t>参考照片如下：</w:t>
            </w:r>
          </w:p>
          <w:p w:rsidR="004B533D" w:rsidRPr="004B533D" w:rsidRDefault="00A32094" w:rsidP="004B533D">
            <w:pPr>
              <w:pStyle w:val="71"/>
              <w:ind w:left="0"/>
            </w:pPr>
            <w:r>
              <w:rPr>
                <w:noProof/>
              </w:rPr>
              <w:drawing>
                <wp:inline distT="0" distB="0" distL="0" distR="0">
                  <wp:extent cx="977900" cy="6096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echatIMG904.png"/>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77900" cy="609600"/>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proofErr w:type="gramStart"/>
            <w:r w:rsidRPr="00E133D9">
              <w:rPr>
                <w:rFonts w:hint="eastAsia"/>
                <w:sz w:val="21"/>
                <w:szCs w:val="21"/>
              </w:rPr>
              <w:t>盏</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1</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20</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小圆吊灯（A区）</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4B533D" w:rsidP="00E133D9">
            <w:pPr>
              <w:widowControl/>
              <w:jc w:val="left"/>
              <w:textAlignment w:val="center"/>
              <w:rPr>
                <w:sz w:val="21"/>
                <w:szCs w:val="21"/>
              </w:rPr>
            </w:pPr>
            <w:r>
              <w:rPr>
                <w:rFonts w:hint="eastAsia"/>
                <w:sz w:val="21"/>
                <w:szCs w:val="21"/>
              </w:rPr>
              <w:t>1</w:t>
            </w:r>
            <w:r>
              <w:rPr>
                <w:sz w:val="21"/>
                <w:szCs w:val="21"/>
              </w:rPr>
              <w:t>.</w:t>
            </w:r>
            <w:r w:rsidR="00A434F3" w:rsidRPr="00E133D9">
              <w:rPr>
                <w:rFonts w:hint="eastAsia"/>
                <w:sz w:val="21"/>
                <w:szCs w:val="21"/>
              </w:rPr>
              <w:t>吸吊两用灯</w:t>
            </w:r>
            <w:r w:rsidR="00A434F3" w:rsidRPr="00E133D9">
              <w:rPr>
                <w:rFonts w:hint="eastAsia"/>
                <w:sz w:val="21"/>
                <w:szCs w:val="21"/>
              </w:rPr>
              <w:br/>
            </w:r>
            <w:r>
              <w:rPr>
                <w:rFonts w:hint="eastAsia"/>
                <w:sz w:val="21"/>
                <w:szCs w:val="21"/>
              </w:rPr>
              <w:t>2</w:t>
            </w:r>
            <w:r>
              <w:rPr>
                <w:sz w:val="21"/>
                <w:szCs w:val="21"/>
              </w:rPr>
              <w:t>.</w:t>
            </w:r>
            <w:r w:rsidR="00A434F3" w:rsidRPr="00E133D9">
              <w:rPr>
                <w:rFonts w:hint="eastAsia"/>
                <w:sz w:val="21"/>
                <w:szCs w:val="21"/>
              </w:rPr>
              <w:t>电压(V)：220V</w:t>
            </w:r>
            <w:r w:rsidR="00A434F3" w:rsidRPr="00E133D9">
              <w:rPr>
                <w:rFonts w:hint="eastAsia"/>
                <w:sz w:val="21"/>
                <w:szCs w:val="21"/>
              </w:rPr>
              <w:br/>
            </w:r>
            <w:r>
              <w:rPr>
                <w:rFonts w:hint="eastAsia"/>
                <w:sz w:val="21"/>
                <w:szCs w:val="21"/>
              </w:rPr>
              <w:t>3</w:t>
            </w:r>
            <w:r>
              <w:rPr>
                <w:sz w:val="21"/>
                <w:szCs w:val="21"/>
              </w:rPr>
              <w:t>.</w:t>
            </w:r>
            <w:r w:rsidR="00A434F3" w:rsidRPr="00E133D9">
              <w:rPr>
                <w:rFonts w:hint="eastAsia"/>
                <w:sz w:val="21"/>
                <w:szCs w:val="21"/>
              </w:rPr>
              <w:t>光源类型：LED</w:t>
            </w:r>
            <w:r w:rsidR="00A434F3" w:rsidRPr="00E133D9">
              <w:rPr>
                <w:rFonts w:hint="eastAsia"/>
                <w:sz w:val="21"/>
                <w:szCs w:val="21"/>
              </w:rPr>
              <w:br/>
            </w:r>
            <w:r>
              <w:rPr>
                <w:rFonts w:hint="eastAsia"/>
                <w:sz w:val="21"/>
                <w:szCs w:val="21"/>
              </w:rPr>
              <w:t>4</w:t>
            </w:r>
            <w:r>
              <w:rPr>
                <w:sz w:val="21"/>
                <w:szCs w:val="21"/>
              </w:rPr>
              <w:t>.</w:t>
            </w:r>
            <w:r w:rsidR="00A434F3" w:rsidRPr="00E133D9">
              <w:rPr>
                <w:rFonts w:hint="eastAsia"/>
                <w:sz w:val="21"/>
                <w:szCs w:val="21"/>
              </w:rPr>
              <w:t>色温(k)：自然光（3300K-5000K）</w:t>
            </w:r>
            <w:r w:rsidR="00A434F3" w:rsidRPr="00E133D9">
              <w:rPr>
                <w:rFonts w:hint="eastAsia"/>
                <w:sz w:val="21"/>
                <w:szCs w:val="21"/>
              </w:rPr>
              <w:br/>
            </w:r>
            <w:r>
              <w:rPr>
                <w:rFonts w:hint="eastAsia"/>
                <w:sz w:val="21"/>
                <w:szCs w:val="21"/>
              </w:rPr>
              <w:t>5</w:t>
            </w:r>
            <w:r>
              <w:rPr>
                <w:sz w:val="21"/>
                <w:szCs w:val="21"/>
              </w:rPr>
              <w:t>.</w:t>
            </w:r>
            <w:r w:rsidR="00A434F3" w:rsidRPr="00E133D9">
              <w:rPr>
                <w:rFonts w:hint="eastAsia"/>
                <w:sz w:val="21"/>
                <w:szCs w:val="21"/>
              </w:rPr>
              <w:t>光源个数：1个</w:t>
            </w:r>
            <w:r w:rsidR="00A434F3" w:rsidRPr="00E133D9">
              <w:rPr>
                <w:rFonts w:hint="eastAsia"/>
                <w:sz w:val="21"/>
                <w:szCs w:val="21"/>
              </w:rPr>
              <w:br/>
            </w:r>
            <w:r>
              <w:rPr>
                <w:rFonts w:hint="eastAsia"/>
                <w:sz w:val="21"/>
                <w:szCs w:val="21"/>
              </w:rPr>
              <w:t>6</w:t>
            </w:r>
            <w:r>
              <w:rPr>
                <w:sz w:val="21"/>
                <w:szCs w:val="21"/>
              </w:rPr>
              <w:t>.</w:t>
            </w:r>
            <w:r w:rsidR="00A434F3" w:rsidRPr="00E133D9">
              <w:rPr>
                <w:rFonts w:hint="eastAsia"/>
                <w:sz w:val="21"/>
                <w:szCs w:val="21"/>
              </w:rPr>
              <w:t>功率(W)：0-20W（含）</w:t>
            </w:r>
            <w:r w:rsidR="00A434F3" w:rsidRPr="00E133D9">
              <w:rPr>
                <w:rFonts w:hint="eastAsia"/>
                <w:sz w:val="21"/>
                <w:szCs w:val="21"/>
              </w:rPr>
              <w:br/>
            </w:r>
            <w:r>
              <w:rPr>
                <w:sz w:val="21"/>
                <w:szCs w:val="21"/>
              </w:rPr>
              <w:t>7.</w:t>
            </w:r>
            <w:r w:rsidR="00A434F3" w:rsidRPr="00E133D9">
              <w:rPr>
                <w:rFonts w:hint="eastAsia"/>
                <w:sz w:val="21"/>
                <w:szCs w:val="21"/>
              </w:rPr>
              <w:t>灯罩材质：玻璃</w:t>
            </w:r>
            <w:r w:rsidR="00A434F3" w:rsidRPr="00E133D9">
              <w:rPr>
                <w:rFonts w:hint="eastAsia"/>
                <w:sz w:val="21"/>
                <w:szCs w:val="21"/>
              </w:rPr>
              <w:br/>
            </w:r>
            <w:r>
              <w:rPr>
                <w:sz w:val="21"/>
                <w:szCs w:val="21"/>
              </w:rPr>
              <w:t>8.</w:t>
            </w:r>
            <w:r w:rsidR="00A434F3" w:rsidRPr="00E133D9">
              <w:rPr>
                <w:rFonts w:hint="eastAsia"/>
                <w:sz w:val="21"/>
                <w:szCs w:val="21"/>
              </w:rPr>
              <w:t>灯身材质：铜</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proofErr w:type="gramStart"/>
            <w:r w:rsidRPr="00E133D9">
              <w:rPr>
                <w:rFonts w:hint="eastAsia"/>
                <w:sz w:val="21"/>
                <w:szCs w:val="21"/>
              </w:rPr>
              <w:t>盏</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2</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21</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LED灯（A区）</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left"/>
              <w:textAlignment w:val="center"/>
              <w:rPr>
                <w:sz w:val="21"/>
                <w:szCs w:val="21"/>
              </w:rPr>
            </w:pPr>
            <w:r w:rsidRPr="00E133D9">
              <w:rPr>
                <w:rFonts w:hint="eastAsia"/>
                <w:sz w:val="21"/>
                <w:szCs w:val="21"/>
              </w:rPr>
              <w:t>LED光源，不锈钢地板，钢丝吊线，铁艺烤漆边框，优质柔光面罩</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proofErr w:type="gramStart"/>
            <w:r w:rsidRPr="00E133D9">
              <w:rPr>
                <w:rFonts w:hint="eastAsia"/>
                <w:sz w:val="21"/>
                <w:szCs w:val="21"/>
              </w:rPr>
              <w:t>盏</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5</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22</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吧台椅（A区）</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left"/>
              <w:textAlignment w:val="center"/>
              <w:rPr>
                <w:sz w:val="21"/>
                <w:szCs w:val="21"/>
              </w:rPr>
            </w:pPr>
            <w:r w:rsidRPr="00E133D9">
              <w:rPr>
                <w:rFonts w:hint="eastAsia"/>
                <w:sz w:val="21"/>
                <w:szCs w:val="21"/>
              </w:rPr>
              <w:t>实木加环保水性油漆，优质铁艺背部打造，底座尺寸44cm*44cm,高度大于99cm</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张</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6</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23</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会议桌（A区）</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left"/>
              <w:textAlignment w:val="center"/>
              <w:rPr>
                <w:sz w:val="21"/>
                <w:szCs w:val="21"/>
              </w:rPr>
            </w:pPr>
            <w:r w:rsidRPr="00E133D9">
              <w:rPr>
                <w:rFonts w:hint="eastAsia"/>
                <w:sz w:val="21"/>
                <w:szCs w:val="21"/>
              </w:rPr>
              <w:t>尺寸(高宽长）：750mm*800mm*1600mm,密度板材质，适合4-6人</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张</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1</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24</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靠背椅（A区）</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left"/>
              <w:textAlignment w:val="center"/>
              <w:rPr>
                <w:sz w:val="21"/>
                <w:szCs w:val="21"/>
              </w:rPr>
            </w:pPr>
            <w:r w:rsidRPr="00E133D9">
              <w:rPr>
                <w:rFonts w:hint="eastAsia"/>
                <w:sz w:val="21"/>
                <w:szCs w:val="21"/>
              </w:rPr>
              <w:t>符合:110公斤</w:t>
            </w:r>
            <w:r w:rsidRPr="00E133D9">
              <w:rPr>
                <w:rFonts w:hint="eastAsia"/>
                <w:sz w:val="21"/>
                <w:szCs w:val="21"/>
              </w:rPr>
              <w:br/>
            </w:r>
            <w:r w:rsidRPr="00E133D9">
              <w:rPr>
                <w:rFonts w:hint="eastAsia"/>
                <w:sz w:val="21"/>
                <w:szCs w:val="21"/>
              </w:rPr>
              <w:lastRenderedPageBreak/>
              <w:t xml:space="preserve">宽度:46厘米深度:54厘米高度: </w:t>
            </w:r>
            <w:proofErr w:type="gramStart"/>
            <w:r w:rsidRPr="00E133D9">
              <w:rPr>
                <w:rFonts w:hint="eastAsia"/>
                <w:sz w:val="21"/>
                <w:szCs w:val="21"/>
              </w:rPr>
              <w:t>80厘米座宽</w:t>
            </w:r>
            <w:proofErr w:type="gramEnd"/>
            <w:r w:rsidRPr="00E133D9">
              <w:rPr>
                <w:rFonts w:hint="eastAsia"/>
                <w:sz w:val="21"/>
                <w:szCs w:val="21"/>
              </w:rPr>
              <w:t>:</w:t>
            </w:r>
            <w:proofErr w:type="gramStart"/>
            <w:r w:rsidRPr="00E133D9">
              <w:rPr>
                <w:rFonts w:hint="eastAsia"/>
                <w:sz w:val="21"/>
                <w:szCs w:val="21"/>
              </w:rPr>
              <w:t>40厘米座深</w:t>
            </w:r>
            <w:proofErr w:type="gramEnd"/>
            <w:r w:rsidRPr="00E133D9">
              <w:rPr>
                <w:rFonts w:hint="eastAsia"/>
                <w:sz w:val="21"/>
                <w:szCs w:val="21"/>
              </w:rPr>
              <w:t>:37 厘米座高:45 厘米</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lastRenderedPageBreak/>
              <w:t>把</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6</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lastRenderedPageBreak/>
              <w:t>25</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咖啡桌椅套装（1桌4把椅子）（A区）</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85522B" w:rsidRDefault="00A434F3" w:rsidP="00E133D9">
            <w:pPr>
              <w:widowControl/>
              <w:jc w:val="left"/>
              <w:textAlignment w:val="center"/>
              <w:rPr>
                <w:sz w:val="21"/>
                <w:szCs w:val="21"/>
              </w:rPr>
            </w:pPr>
            <w:r w:rsidRPr="0085522B">
              <w:rPr>
                <w:rFonts w:hint="eastAsia"/>
                <w:sz w:val="21"/>
                <w:szCs w:val="21"/>
              </w:rPr>
              <w:t>桌面材质：实木板，桌面直径80CM，高度75CM;椅子*4个，占地尺寸：42*49CM，高度73CM,椅背材质棉麻</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套</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2</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26</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咖啡桌椅套装（A区）</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85522B" w:rsidP="00E133D9">
            <w:pPr>
              <w:widowControl/>
              <w:jc w:val="left"/>
              <w:textAlignment w:val="center"/>
              <w:rPr>
                <w:sz w:val="21"/>
                <w:szCs w:val="21"/>
              </w:rPr>
            </w:pPr>
            <w:r>
              <w:rPr>
                <w:rFonts w:hint="eastAsia"/>
                <w:sz w:val="21"/>
                <w:szCs w:val="21"/>
              </w:rPr>
              <w:t>1</w:t>
            </w:r>
            <w:r>
              <w:rPr>
                <w:sz w:val="21"/>
                <w:szCs w:val="21"/>
              </w:rPr>
              <w:t>.</w:t>
            </w:r>
            <w:r w:rsidR="00A434F3" w:rsidRPr="00E133D9">
              <w:rPr>
                <w:rFonts w:hint="eastAsia"/>
                <w:sz w:val="21"/>
                <w:szCs w:val="21"/>
              </w:rPr>
              <w:t>椅子总高：78cm</w:t>
            </w:r>
            <w:r w:rsidR="00A434F3" w:rsidRPr="00E133D9">
              <w:rPr>
                <w:rFonts w:hint="eastAsia"/>
                <w:sz w:val="21"/>
                <w:szCs w:val="21"/>
              </w:rPr>
              <w:br/>
            </w:r>
            <w:r>
              <w:rPr>
                <w:rFonts w:hint="eastAsia"/>
                <w:sz w:val="21"/>
                <w:szCs w:val="21"/>
              </w:rPr>
              <w:t>2</w:t>
            </w:r>
            <w:r>
              <w:rPr>
                <w:sz w:val="21"/>
                <w:szCs w:val="21"/>
              </w:rPr>
              <w:t>.</w:t>
            </w:r>
            <w:r w:rsidR="00A434F3" w:rsidRPr="00E133D9">
              <w:rPr>
                <w:rFonts w:hint="eastAsia"/>
                <w:sz w:val="21"/>
                <w:szCs w:val="21"/>
              </w:rPr>
              <w:t>坐高：45cm</w:t>
            </w:r>
            <w:r w:rsidR="00A434F3" w:rsidRPr="00E133D9">
              <w:rPr>
                <w:rFonts w:hint="eastAsia"/>
                <w:sz w:val="21"/>
                <w:szCs w:val="21"/>
              </w:rPr>
              <w:br/>
            </w:r>
            <w:r>
              <w:rPr>
                <w:rFonts w:hint="eastAsia"/>
                <w:sz w:val="21"/>
                <w:szCs w:val="21"/>
              </w:rPr>
              <w:t>3</w:t>
            </w:r>
            <w:r>
              <w:rPr>
                <w:sz w:val="21"/>
                <w:szCs w:val="21"/>
              </w:rPr>
              <w:t>.</w:t>
            </w:r>
            <w:r w:rsidR="00A434F3" w:rsidRPr="00E133D9">
              <w:rPr>
                <w:rFonts w:hint="eastAsia"/>
                <w:sz w:val="21"/>
                <w:szCs w:val="21"/>
              </w:rPr>
              <w:t>椅角前宽侧款：52cm 颜色：抹茶绿桌面材质：水磨石纹面，直径60mm</w:t>
            </w:r>
          </w:p>
          <w:p w:rsidR="00A434F3" w:rsidRDefault="0085522B" w:rsidP="0085522B">
            <w:pPr>
              <w:pStyle w:val="af6"/>
              <w:jc w:val="left"/>
              <w:rPr>
                <w:sz w:val="21"/>
                <w:szCs w:val="21"/>
              </w:rPr>
            </w:pPr>
            <w:r w:rsidRPr="00E133D9">
              <w:rPr>
                <w:noProof/>
                <w:sz w:val="21"/>
                <w:szCs w:val="21"/>
              </w:rPr>
              <w:drawing>
                <wp:anchor distT="0" distB="0" distL="114300" distR="114300" simplePos="0" relativeHeight="251667456" behindDoc="0" locked="0" layoutInCell="1" allowOverlap="1">
                  <wp:simplePos x="0" y="0"/>
                  <wp:positionH relativeFrom="column">
                    <wp:posOffset>134620</wp:posOffset>
                  </wp:positionH>
                  <wp:positionV relativeFrom="paragraph">
                    <wp:posOffset>247015</wp:posOffset>
                  </wp:positionV>
                  <wp:extent cx="575945" cy="577850"/>
                  <wp:effectExtent l="0" t="0" r="0" b="0"/>
                  <wp:wrapNone/>
                  <wp:docPr id="2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pic:cNvPicPr>
                            <a:picLocks noChangeAspect="1"/>
                          </pic:cNvPicPr>
                        </pic:nvPicPr>
                        <pic:blipFill>
                          <a:blip r:embed="rId24"/>
                          <a:stretch>
                            <a:fillRect/>
                          </a:stretch>
                        </pic:blipFill>
                        <pic:spPr>
                          <a:xfrm>
                            <a:off x="0" y="0"/>
                            <a:ext cx="575945" cy="577850"/>
                          </a:xfrm>
                          <a:prstGeom prst="rect">
                            <a:avLst/>
                          </a:prstGeom>
                        </pic:spPr>
                      </pic:pic>
                    </a:graphicData>
                  </a:graphic>
                </wp:anchor>
              </w:drawing>
            </w:r>
            <w:r>
              <w:rPr>
                <w:rFonts w:hint="eastAsia"/>
                <w:sz w:val="21"/>
                <w:szCs w:val="21"/>
              </w:rPr>
              <w:t>4</w:t>
            </w:r>
            <w:r>
              <w:rPr>
                <w:sz w:val="21"/>
                <w:szCs w:val="21"/>
              </w:rPr>
              <w:t>.</w:t>
            </w:r>
            <w:r>
              <w:rPr>
                <w:rFonts w:hint="eastAsia"/>
                <w:sz w:val="21"/>
                <w:szCs w:val="21"/>
              </w:rPr>
              <w:t>参考照片如下：</w:t>
            </w:r>
          </w:p>
          <w:p w:rsidR="0085522B" w:rsidRDefault="0085522B" w:rsidP="0085522B">
            <w:pPr>
              <w:pStyle w:val="Default"/>
            </w:pPr>
          </w:p>
          <w:p w:rsidR="0085522B" w:rsidRPr="0085522B" w:rsidRDefault="0085522B" w:rsidP="0085522B">
            <w:pPr>
              <w:pStyle w:val="71"/>
            </w:pPr>
          </w:p>
          <w:p w:rsidR="0085522B" w:rsidRPr="0085522B" w:rsidRDefault="0085522B" w:rsidP="0085522B">
            <w:pPr>
              <w:pStyle w:val="71"/>
            </w:pPr>
          </w:p>
          <w:p w:rsidR="00A434F3" w:rsidRPr="00E133D9" w:rsidRDefault="00A434F3" w:rsidP="00E133D9">
            <w:pPr>
              <w:jc w:val="left"/>
              <w:rPr>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套</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2</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27</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健身车（A区）</w:t>
            </w:r>
          </w:p>
        </w:tc>
        <w:tc>
          <w:tcPr>
            <w:tcW w:w="5670" w:type="dxa"/>
            <w:tcBorders>
              <w:top w:val="single" w:sz="4" w:space="0" w:color="auto"/>
              <w:left w:val="single" w:sz="4" w:space="0" w:color="auto"/>
              <w:bottom w:val="single" w:sz="4" w:space="0" w:color="auto"/>
              <w:right w:val="single" w:sz="4" w:space="0" w:color="auto"/>
            </w:tcBorders>
            <w:vAlign w:val="center"/>
          </w:tcPr>
          <w:p w:rsidR="0085522B" w:rsidRDefault="0085522B" w:rsidP="00E133D9">
            <w:pPr>
              <w:widowControl/>
              <w:jc w:val="left"/>
              <w:textAlignment w:val="center"/>
              <w:rPr>
                <w:sz w:val="21"/>
                <w:szCs w:val="21"/>
              </w:rPr>
            </w:pPr>
            <w:r>
              <w:rPr>
                <w:rFonts w:hint="eastAsia"/>
                <w:sz w:val="21"/>
                <w:szCs w:val="21"/>
              </w:rPr>
              <w:t>1</w:t>
            </w:r>
            <w:r>
              <w:rPr>
                <w:sz w:val="21"/>
                <w:szCs w:val="21"/>
              </w:rPr>
              <w:t>.</w:t>
            </w:r>
            <w:r w:rsidR="00A434F3" w:rsidRPr="00E133D9">
              <w:rPr>
                <w:rFonts w:hint="eastAsia"/>
                <w:sz w:val="21"/>
                <w:szCs w:val="21"/>
              </w:rPr>
              <w:t>桌板尺寸：510mm*580mm</w:t>
            </w:r>
            <w:r w:rsidR="00A434F3" w:rsidRPr="00E133D9">
              <w:rPr>
                <w:rFonts w:hint="eastAsia"/>
                <w:sz w:val="21"/>
                <w:szCs w:val="21"/>
              </w:rPr>
              <w:br/>
            </w:r>
            <w:r>
              <w:rPr>
                <w:rFonts w:hint="eastAsia"/>
                <w:sz w:val="21"/>
                <w:szCs w:val="21"/>
              </w:rPr>
              <w:t>2</w:t>
            </w:r>
            <w:r>
              <w:rPr>
                <w:sz w:val="21"/>
                <w:szCs w:val="21"/>
              </w:rPr>
              <w:t>.</w:t>
            </w:r>
            <w:r w:rsidR="00A434F3" w:rsidRPr="00E133D9">
              <w:rPr>
                <w:rFonts w:hint="eastAsia"/>
                <w:sz w:val="21"/>
                <w:szCs w:val="21"/>
              </w:rPr>
              <w:t>承重范围：100KG</w:t>
            </w:r>
            <w:r w:rsidR="00A434F3" w:rsidRPr="00E133D9">
              <w:rPr>
                <w:rFonts w:hint="eastAsia"/>
                <w:sz w:val="21"/>
                <w:szCs w:val="21"/>
              </w:rPr>
              <w:br/>
            </w:r>
            <w:r>
              <w:rPr>
                <w:rFonts w:hint="eastAsia"/>
                <w:sz w:val="21"/>
                <w:szCs w:val="21"/>
              </w:rPr>
              <w:t>3</w:t>
            </w:r>
            <w:r>
              <w:rPr>
                <w:sz w:val="21"/>
                <w:szCs w:val="21"/>
              </w:rPr>
              <w:t>.</w:t>
            </w:r>
            <w:r w:rsidR="00A434F3" w:rsidRPr="00E133D9">
              <w:rPr>
                <w:rFonts w:hint="eastAsia"/>
                <w:sz w:val="21"/>
                <w:szCs w:val="21"/>
              </w:rPr>
              <w:t>座椅调节：190mm</w:t>
            </w:r>
            <w:r w:rsidR="00A434F3" w:rsidRPr="00E133D9">
              <w:rPr>
                <w:rFonts w:hint="eastAsia"/>
                <w:sz w:val="21"/>
                <w:szCs w:val="21"/>
              </w:rPr>
              <w:br/>
            </w:r>
            <w:r>
              <w:rPr>
                <w:rFonts w:hint="eastAsia"/>
                <w:sz w:val="21"/>
                <w:szCs w:val="21"/>
              </w:rPr>
              <w:t>4</w:t>
            </w:r>
            <w:r>
              <w:rPr>
                <w:sz w:val="21"/>
                <w:szCs w:val="21"/>
              </w:rPr>
              <w:t>.</w:t>
            </w:r>
            <w:r w:rsidR="00A434F3" w:rsidRPr="00E133D9">
              <w:rPr>
                <w:rFonts w:hint="eastAsia"/>
                <w:sz w:val="21"/>
                <w:szCs w:val="21"/>
              </w:rPr>
              <w:t>颜色：</w:t>
            </w:r>
            <w:proofErr w:type="gramStart"/>
            <w:r w:rsidR="00A434F3" w:rsidRPr="00E133D9">
              <w:rPr>
                <w:rFonts w:hint="eastAsia"/>
                <w:sz w:val="21"/>
                <w:szCs w:val="21"/>
              </w:rPr>
              <w:t>雅白</w:t>
            </w:r>
            <w:proofErr w:type="gramEnd"/>
            <w:r w:rsidR="00A434F3" w:rsidRPr="00E133D9">
              <w:rPr>
                <w:rFonts w:hint="eastAsia"/>
                <w:sz w:val="21"/>
                <w:szCs w:val="21"/>
              </w:rPr>
              <w:br/>
            </w:r>
            <w:r>
              <w:rPr>
                <w:rFonts w:hint="eastAsia"/>
                <w:sz w:val="21"/>
                <w:szCs w:val="21"/>
              </w:rPr>
              <w:t>5</w:t>
            </w:r>
            <w:r>
              <w:rPr>
                <w:sz w:val="21"/>
                <w:szCs w:val="21"/>
              </w:rPr>
              <w:t>.</w:t>
            </w:r>
            <w:r w:rsidR="00A434F3" w:rsidRPr="00E133D9">
              <w:rPr>
                <w:rFonts w:hint="eastAsia"/>
                <w:sz w:val="21"/>
                <w:szCs w:val="21"/>
              </w:rPr>
              <w:t>阻力调节：8档</w:t>
            </w:r>
            <w:r w:rsidR="00A434F3" w:rsidRPr="00E133D9">
              <w:rPr>
                <w:rFonts w:hint="eastAsia"/>
                <w:sz w:val="21"/>
                <w:szCs w:val="21"/>
              </w:rPr>
              <w:br/>
            </w:r>
            <w:r>
              <w:rPr>
                <w:rFonts w:hint="eastAsia"/>
                <w:sz w:val="21"/>
                <w:szCs w:val="21"/>
              </w:rPr>
              <w:t>6</w:t>
            </w:r>
            <w:r>
              <w:rPr>
                <w:sz w:val="21"/>
                <w:szCs w:val="21"/>
              </w:rPr>
              <w:t>.</w:t>
            </w:r>
            <w:r w:rsidR="00A434F3" w:rsidRPr="00E133D9">
              <w:rPr>
                <w:rFonts w:hint="eastAsia"/>
                <w:sz w:val="21"/>
                <w:szCs w:val="21"/>
              </w:rPr>
              <w:t>飞轮重量：2.5KG</w:t>
            </w:r>
            <w:r w:rsidR="00A434F3" w:rsidRPr="00E133D9">
              <w:rPr>
                <w:rFonts w:hint="eastAsia"/>
                <w:sz w:val="21"/>
                <w:szCs w:val="21"/>
              </w:rPr>
              <w:br/>
            </w:r>
            <w:r>
              <w:rPr>
                <w:rFonts w:hint="eastAsia"/>
                <w:sz w:val="21"/>
                <w:szCs w:val="21"/>
              </w:rPr>
              <w:t>7</w:t>
            </w:r>
            <w:r>
              <w:rPr>
                <w:sz w:val="21"/>
                <w:szCs w:val="21"/>
              </w:rPr>
              <w:t>.</w:t>
            </w:r>
            <w:r w:rsidR="00A434F3" w:rsidRPr="00E133D9">
              <w:rPr>
                <w:rFonts w:hint="eastAsia"/>
                <w:sz w:val="21"/>
                <w:szCs w:val="21"/>
              </w:rPr>
              <w:t>适用身高：155cm~190cm</w:t>
            </w:r>
            <w:r w:rsidR="00A434F3" w:rsidRPr="00E133D9">
              <w:rPr>
                <w:rFonts w:hint="eastAsia"/>
                <w:sz w:val="21"/>
                <w:szCs w:val="21"/>
              </w:rPr>
              <w:br/>
            </w:r>
            <w:r>
              <w:rPr>
                <w:rFonts w:hint="eastAsia"/>
                <w:sz w:val="21"/>
                <w:szCs w:val="21"/>
              </w:rPr>
              <w:t>8</w:t>
            </w:r>
            <w:r>
              <w:rPr>
                <w:sz w:val="21"/>
                <w:szCs w:val="21"/>
              </w:rPr>
              <w:t>.</w:t>
            </w:r>
            <w:r w:rsidR="00A434F3" w:rsidRPr="00E133D9">
              <w:rPr>
                <w:rFonts w:hint="eastAsia"/>
                <w:sz w:val="21"/>
                <w:szCs w:val="21"/>
              </w:rPr>
              <w:t>功能特点：座椅免下车升降、</w:t>
            </w:r>
            <w:proofErr w:type="gramStart"/>
            <w:r w:rsidR="00A434F3" w:rsidRPr="00E133D9">
              <w:rPr>
                <w:rFonts w:hint="eastAsia"/>
                <w:sz w:val="21"/>
                <w:szCs w:val="21"/>
              </w:rPr>
              <w:t>桌板气弹式</w:t>
            </w:r>
            <w:proofErr w:type="gramEnd"/>
            <w:r w:rsidR="00A434F3" w:rsidRPr="00E133D9">
              <w:rPr>
                <w:rFonts w:hint="eastAsia"/>
                <w:sz w:val="21"/>
                <w:szCs w:val="21"/>
              </w:rPr>
              <w:t>升降</w:t>
            </w:r>
            <w:r w:rsidR="00A434F3" w:rsidRPr="00E133D9">
              <w:rPr>
                <w:rFonts w:hint="eastAsia"/>
                <w:sz w:val="21"/>
                <w:szCs w:val="21"/>
              </w:rPr>
              <w:br/>
            </w:r>
            <w:r>
              <w:rPr>
                <w:sz w:val="21"/>
                <w:szCs w:val="21"/>
              </w:rPr>
              <w:t>9.</w:t>
            </w:r>
            <w:r w:rsidR="00A434F3" w:rsidRPr="00E133D9">
              <w:rPr>
                <w:rFonts w:hint="eastAsia"/>
                <w:sz w:val="21"/>
                <w:szCs w:val="21"/>
              </w:rPr>
              <w:t>数据显示：时间、速度、距离、卡路里、总距离、转速</w:t>
            </w:r>
          </w:p>
          <w:p w:rsidR="0085522B" w:rsidRDefault="0085522B" w:rsidP="00E133D9">
            <w:pPr>
              <w:widowControl/>
              <w:jc w:val="left"/>
              <w:textAlignment w:val="center"/>
              <w:rPr>
                <w:sz w:val="21"/>
                <w:szCs w:val="21"/>
              </w:rPr>
            </w:pPr>
            <w:r>
              <w:rPr>
                <w:rFonts w:hint="eastAsia"/>
                <w:sz w:val="21"/>
                <w:szCs w:val="21"/>
              </w:rPr>
              <w:t>1</w:t>
            </w:r>
            <w:r>
              <w:rPr>
                <w:sz w:val="21"/>
                <w:szCs w:val="21"/>
              </w:rPr>
              <w:t>0.</w:t>
            </w:r>
            <w:r>
              <w:rPr>
                <w:rFonts w:hint="eastAsia"/>
                <w:sz w:val="21"/>
                <w:szCs w:val="21"/>
              </w:rPr>
              <w:t>参考照片如下：</w:t>
            </w:r>
          </w:p>
          <w:p w:rsidR="0085522B" w:rsidRPr="0085522B" w:rsidRDefault="002F661E" w:rsidP="002F661E">
            <w:pPr>
              <w:pStyle w:val="71"/>
              <w:ind w:left="0"/>
            </w:pPr>
            <w:r>
              <w:rPr>
                <w:noProof/>
              </w:rPr>
              <w:drawing>
                <wp:inline distT="0" distB="0" distL="0" distR="0">
                  <wp:extent cx="743054" cy="924054"/>
                  <wp:effectExtent l="19050" t="0" r="0" b="0"/>
                  <wp:docPr id="66" name="图片 65" descr="15946268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4626834(1).jpg"/>
                          <pic:cNvPicPr/>
                        </pic:nvPicPr>
                        <pic:blipFill>
                          <a:blip r:embed="rId25"/>
                          <a:stretch>
                            <a:fillRect/>
                          </a:stretch>
                        </pic:blipFill>
                        <pic:spPr>
                          <a:xfrm>
                            <a:off x="0" y="0"/>
                            <a:ext cx="743054" cy="924054"/>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2</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color w:val="000000"/>
                <w:sz w:val="21"/>
                <w:szCs w:val="21"/>
              </w:rPr>
            </w:pPr>
            <w:r w:rsidRPr="00E133D9">
              <w:rPr>
                <w:rFonts w:hint="eastAsia"/>
                <w:color w:val="000000"/>
                <w:sz w:val="21"/>
                <w:szCs w:val="21"/>
              </w:rPr>
              <w:t>28</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仿真绿植（A区）</w:t>
            </w:r>
          </w:p>
        </w:tc>
        <w:tc>
          <w:tcPr>
            <w:tcW w:w="5670" w:type="dxa"/>
            <w:tcBorders>
              <w:top w:val="single" w:sz="4" w:space="0" w:color="auto"/>
              <w:left w:val="single" w:sz="4" w:space="0" w:color="auto"/>
              <w:bottom w:val="single" w:sz="4" w:space="0" w:color="auto"/>
              <w:right w:val="single" w:sz="4" w:space="0" w:color="auto"/>
            </w:tcBorders>
            <w:vAlign w:val="center"/>
          </w:tcPr>
          <w:p w:rsidR="005D0CF3" w:rsidRPr="002F661E" w:rsidRDefault="00A434F3" w:rsidP="002F661E">
            <w:pPr>
              <w:widowControl/>
              <w:jc w:val="left"/>
              <w:textAlignment w:val="center"/>
              <w:rPr>
                <w:sz w:val="21"/>
                <w:szCs w:val="21"/>
              </w:rPr>
            </w:pPr>
            <w:r w:rsidRPr="00E133D9">
              <w:rPr>
                <w:rFonts w:hint="eastAsia"/>
                <w:sz w:val="21"/>
                <w:szCs w:val="21"/>
              </w:rPr>
              <w:t>塑料落地</w:t>
            </w:r>
            <w:proofErr w:type="gramStart"/>
            <w:r w:rsidRPr="00E133D9">
              <w:rPr>
                <w:rFonts w:hint="eastAsia"/>
                <w:sz w:val="21"/>
                <w:szCs w:val="21"/>
              </w:rPr>
              <w:t>仿真绿植装饰</w:t>
            </w:r>
            <w:proofErr w:type="gramEnd"/>
            <w:r w:rsidR="005D0CF3">
              <w:rPr>
                <w:rFonts w:hint="eastAsia"/>
                <w:sz w:val="21"/>
                <w:szCs w:val="21"/>
              </w:rPr>
              <w:t>；参考照片如下：</w:t>
            </w:r>
          </w:p>
          <w:p w:rsidR="005D0CF3" w:rsidRPr="005D0CF3" w:rsidRDefault="0085522B" w:rsidP="005D0CF3">
            <w:pPr>
              <w:widowControl/>
              <w:jc w:val="left"/>
              <w:textAlignment w:val="center"/>
              <w:rPr>
                <w:sz w:val="21"/>
                <w:szCs w:val="21"/>
              </w:rPr>
            </w:pPr>
            <w:r w:rsidRPr="00E133D9">
              <w:rPr>
                <w:noProof/>
                <w:sz w:val="21"/>
                <w:szCs w:val="21"/>
              </w:rPr>
              <w:drawing>
                <wp:inline distT="0" distB="0" distL="114300" distR="114300">
                  <wp:extent cx="953310" cy="947352"/>
                  <wp:effectExtent l="0" t="0" r="0" b="0"/>
                  <wp:docPr id="3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1"/>
                          <pic:cNvPicPr>
                            <a:picLocks noChangeAspect="1"/>
                          </pic:cNvPicPr>
                        </pic:nvPicPr>
                        <pic:blipFill>
                          <a:blip r:embed="rId26"/>
                          <a:stretch>
                            <a:fillRect/>
                          </a:stretch>
                        </pic:blipFill>
                        <pic:spPr>
                          <a:xfrm>
                            <a:off x="0" y="0"/>
                            <a:ext cx="956773" cy="950793"/>
                          </a:xfrm>
                          <a:prstGeom prst="rect">
                            <a:avLst/>
                          </a:prstGeom>
                          <a:noFill/>
                          <a:ln w="9525">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盆</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1</w:t>
            </w:r>
          </w:p>
        </w:tc>
      </w:tr>
      <w:tr w:rsidR="00A434F3" w:rsidRPr="00E133D9" w:rsidTr="002F661E">
        <w:trPr>
          <w:trHeight w:val="3534"/>
        </w:trPr>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29</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云屏</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szCs w:val="21"/>
              </w:rPr>
            </w:pPr>
            <w:r w:rsidRPr="0085522B">
              <w:rPr>
                <w:rFonts w:ascii="宋体" w:hAnsi="宋体" w:hint="eastAsia"/>
                <w:szCs w:val="21"/>
              </w:rPr>
              <w:t>整机边框采用实</w:t>
            </w:r>
            <w:proofErr w:type="gramStart"/>
            <w:r w:rsidRPr="0085522B">
              <w:rPr>
                <w:rFonts w:ascii="宋体" w:hAnsi="宋体" w:hint="eastAsia"/>
                <w:szCs w:val="21"/>
              </w:rPr>
              <w:t>木材质外框</w:t>
            </w:r>
            <w:proofErr w:type="gramEnd"/>
            <w:r w:rsidRPr="0085522B">
              <w:rPr>
                <w:rFonts w:ascii="宋体" w:hAnsi="宋体" w:hint="eastAsia"/>
                <w:szCs w:val="21"/>
              </w:rPr>
              <w:t>，采用</w:t>
            </w:r>
            <w:proofErr w:type="gramStart"/>
            <w:r w:rsidRPr="0085522B">
              <w:rPr>
                <w:rFonts w:ascii="宋体" w:hAnsi="宋体" w:hint="eastAsia"/>
                <w:szCs w:val="21"/>
              </w:rPr>
              <w:t>榫</w:t>
            </w:r>
            <w:proofErr w:type="gramEnd"/>
            <w:r w:rsidRPr="0085522B">
              <w:rPr>
                <w:rFonts w:ascii="宋体" w:hAnsi="宋体" w:hint="eastAsia"/>
                <w:szCs w:val="21"/>
              </w:rPr>
              <w:t>卯结构，通过金属支架固定，无开裂、开胶风险。木质画框外观古香古色，符合校园书香环境风格。</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r w:rsidRPr="0085522B">
              <w:rPr>
                <w:rFonts w:ascii="宋体" w:hAnsi="宋体" w:hint="eastAsia"/>
                <w:szCs w:val="21"/>
              </w:rPr>
              <w:t>整机采用</w:t>
            </w:r>
            <w:proofErr w:type="gramStart"/>
            <w:r w:rsidRPr="0085522B">
              <w:rPr>
                <w:rFonts w:ascii="宋体" w:hAnsi="宋体" w:hint="eastAsia"/>
                <w:szCs w:val="21"/>
              </w:rPr>
              <w:t>高雾度蛾眼</w:t>
            </w:r>
            <w:proofErr w:type="gramEnd"/>
            <w:r w:rsidRPr="0085522B">
              <w:rPr>
                <w:rFonts w:ascii="宋体" w:hAnsi="宋体" w:hint="eastAsia"/>
                <w:szCs w:val="21"/>
              </w:rPr>
              <w:t>液晶</w:t>
            </w:r>
            <w:r w:rsidRPr="0085522B">
              <w:rPr>
                <w:rFonts w:ascii="宋体" w:hAnsi="宋体" w:hint="eastAsia"/>
                <w:color w:val="000000" w:themeColor="text1"/>
                <w:szCs w:val="21"/>
              </w:rPr>
              <w:t>屏体，表面偏光纳米涂层增益屏体漫反射形成真实视感。屏</w:t>
            </w:r>
            <w:proofErr w:type="gramStart"/>
            <w:r w:rsidRPr="0085522B">
              <w:rPr>
                <w:rFonts w:ascii="宋体" w:hAnsi="宋体" w:hint="eastAsia"/>
                <w:color w:val="000000" w:themeColor="text1"/>
                <w:szCs w:val="21"/>
              </w:rPr>
              <w:t>体雾度</w:t>
            </w:r>
            <w:proofErr w:type="gramEnd"/>
            <w:r w:rsidRPr="0085522B">
              <w:rPr>
                <w:rFonts w:ascii="宋体" w:hAnsi="宋体" w:hint="eastAsia"/>
                <w:color w:val="000000" w:themeColor="text1"/>
                <w:szCs w:val="21"/>
              </w:rPr>
              <w:t>≥25%，无需防眩光钢化玻璃或磨砂防眩光贴膜，全方位可视角度≥178°。</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r w:rsidRPr="0085522B">
              <w:rPr>
                <w:rFonts w:ascii="宋体" w:hAnsi="宋体" w:hint="eastAsia"/>
                <w:color w:val="000000" w:themeColor="text1"/>
                <w:szCs w:val="21"/>
              </w:rPr>
              <w:t>液晶屏显示尺寸≥32寸，分辨率≥1920*1080，显示比例16:9，支持横、竖安装方式。</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r w:rsidRPr="0085522B">
              <w:rPr>
                <w:rFonts w:ascii="宋体" w:hAnsi="宋体" w:hint="eastAsia"/>
                <w:color w:val="000000" w:themeColor="text1"/>
                <w:szCs w:val="21"/>
              </w:rPr>
              <w:t>屏幕增益强化真实视感，图像柔和逼真，显示效果贴近真实油画。</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r w:rsidRPr="0085522B">
              <w:rPr>
                <w:rFonts w:ascii="宋体" w:hAnsi="宋体" w:hint="eastAsia"/>
                <w:color w:val="000000" w:themeColor="text1"/>
                <w:szCs w:val="21"/>
              </w:rPr>
              <w:t>整机需具备智能光线感应功能，根据环境光强度自动调整显示亮度。</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r w:rsidRPr="0085522B">
              <w:rPr>
                <w:rFonts w:ascii="宋体" w:hAnsi="宋体" w:hint="eastAsia"/>
                <w:color w:val="000000" w:themeColor="text1"/>
                <w:szCs w:val="21"/>
              </w:rPr>
              <w:t>整机无任何外置、外露、外挂的线材、天线及元器件模块，确保日常使用安全。</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r w:rsidRPr="0085522B">
              <w:rPr>
                <w:rFonts w:ascii="宋体" w:hAnsi="宋体" w:hint="eastAsia"/>
                <w:color w:val="000000" w:themeColor="text1"/>
                <w:szCs w:val="21"/>
              </w:rPr>
              <w:lastRenderedPageBreak/>
              <w:t>内置2.0声道环绕功放，支持音视频声音外放。</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r w:rsidRPr="0085522B">
              <w:rPr>
                <w:rFonts w:ascii="宋体" w:hAnsi="宋体" w:hint="eastAsia"/>
                <w:color w:val="000000" w:themeColor="text1"/>
                <w:szCs w:val="21"/>
              </w:rPr>
              <w:t>整机采用壁挂安装，整机与壁挂连接采用教育定制安全设计，须用专用工具锁定、解锁，确保使用安全及学校财产安全。</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r w:rsidRPr="0085522B">
              <w:rPr>
                <w:rFonts w:ascii="宋体" w:hAnsi="宋体" w:hint="eastAsia"/>
                <w:color w:val="000000" w:themeColor="text1"/>
                <w:szCs w:val="21"/>
              </w:rPr>
              <w:t>整机背部与墙面微距全贴合，背部与平整墙面间隙最大处≤8mm，保障教学环境安全。</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r w:rsidRPr="0085522B">
              <w:rPr>
                <w:rFonts w:ascii="宋体" w:hAnsi="宋体" w:hint="eastAsia"/>
                <w:color w:val="000000" w:themeColor="text1"/>
                <w:szCs w:val="21"/>
              </w:rPr>
              <w:t>整机接口：USB 2.0*2（≥1路支持OTG），HDMI-IN*1,RJ45*1，内置Wi-Fi模块（10M/100M/1000M）。全部端口采用隐藏设计，无可见外露端口，保证教学使用安全。</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r w:rsidRPr="0085522B">
              <w:rPr>
                <w:rFonts w:ascii="宋体" w:hAnsi="宋体" w:hint="eastAsia"/>
                <w:color w:val="000000" w:themeColor="text1"/>
                <w:szCs w:val="21"/>
              </w:rPr>
              <w:t>采用4核CPU，工作频率≥1.5GHz。</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r w:rsidRPr="0085522B">
              <w:rPr>
                <w:rFonts w:ascii="宋体" w:hAnsi="宋体" w:hint="eastAsia"/>
                <w:color w:val="000000" w:themeColor="text1"/>
                <w:szCs w:val="21"/>
              </w:rPr>
              <w:t>兼容主流多媒体格式。视频格式：MPEG1、MPEG2、MPEG4、 H.263、H.264等；音频格式：MP3等；图片格式：JPG、JPEG、BMP、PNG、GIF 等。</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szCs w:val="21"/>
              </w:rPr>
            </w:pPr>
            <w:r w:rsidRPr="0085522B">
              <w:rPr>
                <w:rFonts w:ascii="宋体" w:hAnsi="宋体" w:hint="eastAsia"/>
                <w:color w:val="000000" w:themeColor="text1"/>
                <w:szCs w:val="21"/>
              </w:rPr>
              <w:t>支持后台远程设置整机自动关机。</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r w:rsidRPr="0085522B">
              <w:rPr>
                <w:rFonts w:ascii="宋体" w:hAnsi="宋体" w:hint="eastAsia"/>
                <w:color w:val="000000" w:themeColor="text1"/>
                <w:szCs w:val="21"/>
              </w:rPr>
              <w:t>信息发布系统一体化，无需外接任何设备如发布盒子等。</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r w:rsidRPr="0085522B">
              <w:rPr>
                <w:rFonts w:ascii="宋体" w:hAnsi="宋体" w:hint="eastAsia"/>
                <w:color w:val="000000" w:themeColor="text1"/>
                <w:szCs w:val="21"/>
              </w:rPr>
              <w:t>后台管理系统采用“B/S”架构，支持跨平台应用操作的能力。后台管理系统采用SaaS服务方式，支持分布式区域管理技术，可以高效快速的实现跨区域的管理和内容分发，实现对设备的远程控制与管理。</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r w:rsidRPr="0085522B">
              <w:rPr>
                <w:rFonts w:ascii="宋体" w:hAnsi="宋体" w:hint="eastAsia"/>
                <w:color w:val="000000" w:themeColor="text1"/>
                <w:szCs w:val="21"/>
              </w:rPr>
              <w:t>设备支持web端后台管理系统进行设备管理、内容管理和发布，也可支持通过</w:t>
            </w:r>
            <w:proofErr w:type="gramStart"/>
            <w:r w:rsidRPr="0085522B">
              <w:rPr>
                <w:rFonts w:ascii="宋体" w:hAnsi="宋体" w:hint="eastAsia"/>
                <w:color w:val="000000" w:themeColor="text1"/>
                <w:szCs w:val="21"/>
              </w:rPr>
              <w:t>移动端小程序</w:t>
            </w:r>
            <w:proofErr w:type="gramEnd"/>
            <w:r w:rsidRPr="0085522B">
              <w:rPr>
                <w:rFonts w:ascii="宋体" w:hAnsi="宋体" w:hint="eastAsia"/>
                <w:color w:val="000000" w:themeColor="text1"/>
                <w:szCs w:val="21"/>
              </w:rPr>
              <w:t>进行内容管理和发布。</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r w:rsidRPr="0085522B">
              <w:rPr>
                <w:rFonts w:ascii="宋体" w:hAnsi="宋体" w:hint="eastAsia"/>
                <w:color w:val="000000" w:themeColor="text1"/>
                <w:szCs w:val="21"/>
              </w:rPr>
              <w:t>后台管理系统支持</w:t>
            </w:r>
            <w:proofErr w:type="gramStart"/>
            <w:r w:rsidRPr="0085522B">
              <w:rPr>
                <w:rFonts w:ascii="宋体" w:hAnsi="宋体" w:hint="eastAsia"/>
                <w:color w:val="000000" w:themeColor="text1"/>
                <w:szCs w:val="21"/>
              </w:rPr>
              <w:t>微信扫码</w:t>
            </w:r>
            <w:proofErr w:type="gramEnd"/>
            <w:r w:rsidRPr="0085522B">
              <w:rPr>
                <w:rFonts w:ascii="宋体" w:hAnsi="宋体" w:hint="eastAsia"/>
                <w:color w:val="000000" w:themeColor="text1"/>
                <w:szCs w:val="21"/>
              </w:rPr>
              <w:t>登录和账号登录。</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proofErr w:type="gramStart"/>
            <w:r w:rsidRPr="0085522B">
              <w:rPr>
                <w:rFonts w:ascii="宋体" w:hAnsi="宋体" w:hint="eastAsia"/>
                <w:color w:val="000000" w:themeColor="text1"/>
                <w:szCs w:val="21"/>
              </w:rPr>
              <w:t>需支持</w:t>
            </w:r>
            <w:proofErr w:type="gramEnd"/>
            <w:r w:rsidRPr="0085522B">
              <w:rPr>
                <w:rFonts w:ascii="宋体" w:hAnsi="宋体" w:hint="eastAsia"/>
                <w:color w:val="000000" w:themeColor="text1"/>
                <w:szCs w:val="21"/>
              </w:rPr>
              <w:t>手动单个增加场地信息，也可用EXCEL批量导入不同场地信息。</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proofErr w:type="gramStart"/>
            <w:r w:rsidRPr="0085522B">
              <w:rPr>
                <w:rFonts w:ascii="宋体" w:hAnsi="宋体" w:hint="eastAsia"/>
                <w:color w:val="000000" w:themeColor="text1"/>
                <w:szCs w:val="21"/>
              </w:rPr>
              <w:t>需支持</w:t>
            </w:r>
            <w:proofErr w:type="gramEnd"/>
            <w:r w:rsidRPr="0085522B">
              <w:rPr>
                <w:rFonts w:ascii="宋体" w:hAnsi="宋体" w:hint="eastAsia"/>
                <w:color w:val="000000" w:themeColor="text1"/>
                <w:szCs w:val="21"/>
              </w:rPr>
              <w:t>手动单个增加班级信息，也可用EXCEL批量导入不同班级的课表信息。</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proofErr w:type="gramStart"/>
            <w:r w:rsidRPr="0085522B">
              <w:rPr>
                <w:rFonts w:ascii="宋体" w:hAnsi="宋体" w:hint="eastAsia"/>
                <w:color w:val="000000" w:themeColor="text1"/>
                <w:szCs w:val="21"/>
              </w:rPr>
              <w:t>需支持</w:t>
            </w:r>
            <w:proofErr w:type="gramEnd"/>
            <w:r w:rsidRPr="0085522B">
              <w:rPr>
                <w:rFonts w:ascii="宋体" w:hAnsi="宋体" w:hint="eastAsia"/>
                <w:color w:val="000000" w:themeColor="text1"/>
                <w:szCs w:val="21"/>
              </w:rPr>
              <w:t>使用EXCEL批量导入管理员等其他各类基础数据。</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proofErr w:type="gramStart"/>
            <w:r w:rsidRPr="0085522B">
              <w:rPr>
                <w:rFonts w:ascii="宋体" w:hAnsi="宋体" w:hint="eastAsia"/>
                <w:color w:val="000000" w:themeColor="text1"/>
                <w:szCs w:val="21"/>
              </w:rPr>
              <w:t>需支持</w:t>
            </w:r>
            <w:proofErr w:type="gramEnd"/>
            <w:r w:rsidRPr="0085522B">
              <w:rPr>
                <w:rFonts w:ascii="宋体" w:hAnsi="宋体" w:hint="eastAsia"/>
                <w:color w:val="000000" w:themeColor="text1"/>
                <w:szCs w:val="21"/>
              </w:rPr>
              <w:t>聚合信息订阅展示，使用者可订阅并将相应内容加入到节目单中进行定制化展示。</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proofErr w:type="gramStart"/>
            <w:r w:rsidRPr="0085522B">
              <w:rPr>
                <w:rFonts w:ascii="宋体" w:hAnsi="宋体" w:hint="eastAsia"/>
                <w:color w:val="000000" w:themeColor="text1"/>
                <w:szCs w:val="21"/>
              </w:rPr>
              <w:t>需支持</w:t>
            </w:r>
            <w:proofErr w:type="gramEnd"/>
            <w:r w:rsidRPr="0085522B">
              <w:rPr>
                <w:rFonts w:ascii="宋体" w:hAnsi="宋体" w:hint="eastAsia"/>
                <w:color w:val="000000" w:themeColor="text1"/>
                <w:szCs w:val="21"/>
              </w:rPr>
              <w:t>通过网页</w:t>
            </w:r>
            <w:proofErr w:type="gramStart"/>
            <w:r w:rsidRPr="0085522B">
              <w:rPr>
                <w:rFonts w:ascii="宋体" w:hAnsi="宋体" w:hint="eastAsia"/>
                <w:color w:val="000000" w:themeColor="text1"/>
                <w:szCs w:val="21"/>
              </w:rPr>
              <w:t>端管理</w:t>
            </w:r>
            <w:proofErr w:type="gramEnd"/>
            <w:r w:rsidRPr="0085522B">
              <w:rPr>
                <w:rFonts w:ascii="宋体" w:hAnsi="宋体" w:hint="eastAsia"/>
                <w:color w:val="000000" w:themeColor="text1"/>
                <w:szCs w:val="21"/>
              </w:rPr>
              <w:t>后台发布相册、视频、新闻、公告等无需额外安装应用。</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r w:rsidRPr="0085522B">
              <w:rPr>
                <w:rFonts w:ascii="宋体" w:hAnsi="宋体" w:hint="eastAsia"/>
                <w:color w:val="000000" w:themeColor="text1"/>
                <w:szCs w:val="21"/>
              </w:rPr>
              <w:t>后台管理系统</w:t>
            </w:r>
            <w:proofErr w:type="gramStart"/>
            <w:r w:rsidRPr="0085522B">
              <w:rPr>
                <w:rFonts w:ascii="宋体" w:hAnsi="宋体" w:hint="eastAsia"/>
                <w:color w:val="000000" w:themeColor="text1"/>
                <w:szCs w:val="21"/>
              </w:rPr>
              <w:t>需支持</w:t>
            </w:r>
            <w:proofErr w:type="gramEnd"/>
            <w:r w:rsidRPr="0085522B">
              <w:rPr>
                <w:rFonts w:ascii="宋体" w:hAnsi="宋体" w:hint="eastAsia"/>
                <w:color w:val="000000" w:themeColor="text1"/>
                <w:szCs w:val="21"/>
              </w:rPr>
              <w:t>云图库功能，系统内置不少于180份的正版宣传内容。</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r w:rsidRPr="0085522B">
              <w:rPr>
                <w:rFonts w:ascii="宋体" w:hAnsi="宋体" w:hint="eastAsia"/>
                <w:color w:val="000000" w:themeColor="text1"/>
                <w:szCs w:val="21"/>
              </w:rPr>
              <w:t>内置云图</w:t>
            </w:r>
            <w:proofErr w:type="gramStart"/>
            <w:r w:rsidRPr="0085522B">
              <w:rPr>
                <w:rFonts w:ascii="宋体" w:hAnsi="宋体" w:hint="eastAsia"/>
                <w:color w:val="000000" w:themeColor="text1"/>
                <w:szCs w:val="21"/>
              </w:rPr>
              <w:t>库资源</w:t>
            </w:r>
            <w:proofErr w:type="gramEnd"/>
            <w:r w:rsidRPr="0085522B">
              <w:rPr>
                <w:rFonts w:ascii="宋体" w:hAnsi="宋体" w:hint="eastAsia"/>
                <w:color w:val="000000" w:themeColor="text1"/>
                <w:szCs w:val="21"/>
              </w:rPr>
              <w:t>主题包括：安全教育、卫生健康、节庆日、党建文化、二十四节气、世界名画、传统节日、社会主义核心价值观等主题，不低于15种。</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r w:rsidRPr="0085522B">
              <w:rPr>
                <w:rFonts w:ascii="宋体" w:hAnsi="宋体" w:hint="eastAsia"/>
                <w:color w:val="000000" w:themeColor="text1"/>
                <w:szCs w:val="21"/>
              </w:rPr>
              <w:t>网页</w:t>
            </w:r>
            <w:proofErr w:type="gramStart"/>
            <w:r w:rsidRPr="0085522B">
              <w:rPr>
                <w:rFonts w:ascii="宋体" w:hAnsi="宋体" w:hint="eastAsia"/>
                <w:color w:val="000000" w:themeColor="text1"/>
                <w:szCs w:val="21"/>
              </w:rPr>
              <w:t>端管理</w:t>
            </w:r>
            <w:proofErr w:type="gramEnd"/>
            <w:r w:rsidRPr="0085522B">
              <w:rPr>
                <w:rFonts w:ascii="宋体" w:hAnsi="宋体" w:hint="eastAsia"/>
                <w:color w:val="000000" w:themeColor="text1"/>
                <w:szCs w:val="21"/>
              </w:rPr>
              <w:t>后台支持图片相册</w:t>
            </w:r>
            <w:proofErr w:type="gramStart"/>
            <w:r w:rsidRPr="0085522B">
              <w:rPr>
                <w:rFonts w:ascii="宋体" w:hAnsi="宋体" w:hint="eastAsia"/>
                <w:color w:val="000000" w:themeColor="text1"/>
                <w:szCs w:val="21"/>
              </w:rPr>
              <w:t>轮播展示</w:t>
            </w:r>
            <w:proofErr w:type="gramEnd"/>
            <w:r w:rsidRPr="0085522B">
              <w:rPr>
                <w:rFonts w:ascii="宋体" w:hAnsi="宋体" w:hint="eastAsia"/>
                <w:color w:val="000000" w:themeColor="text1"/>
                <w:szCs w:val="21"/>
              </w:rPr>
              <w:t>设置，</w:t>
            </w:r>
            <w:proofErr w:type="gramStart"/>
            <w:r w:rsidRPr="0085522B">
              <w:rPr>
                <w:rFonts w:ascii="宋体" w:hAnsi="宋体" w:hint="eastAsia"/>
                <w:color w:val="000000" w:themeColor="text1"/>
                <w:szCs w:val="21"/>
              </w:rPr>
              <w:t>轮播间隔</w:t>
            </w:r>
            <w:proofErr w:type="gramEnd"/>
            <w:r w:rsidRPr="0085522B">
              <w:rPr>
                <w:rFonts w:ascii="宋体" w:hAnsi="宋体" w:hint="eastAsia"/>
                <w:color w:val="000000" w:themeColor="text1"/>
                <w:szCs w:val="21"/>
              </w:rPr>
              <w:t>可自由设置5~9999秒/张图片。</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r w:rsidRPr="0085522B">
              <w:rPr>
                <w:rFonts w:ascii="宋体" w:hAnsi="宋体" w:hint="eastAsia"/>
                <w:color w:val="000000" w:themeColor="text1"/>
                <w:szCs w:val="21"/>
              </w:rPr>
              <w:t>网页</w:t>
            </w:r>
            <w:proofErr w:type="gramStart"/>
            <w:r w:rsidRPr="0085522B">
              <w:rPr>
                <w:rFonts w:ascii="宋体" w:hAnsi="宋体" w:hint="eastAsia"/>
                <w:color w:val="000000" w:themeColor="text1"/>
                <w:szCs w:val="21"/>
              </w:rPr>
              <w:t>端管理后台需支持</w:t>
            </w:r>
            <w:proofErr w:type="gramEnd"/>
            <w:r w:rsidRPr="0085522B">
              <w:rPr>
                <w:rFonts w:ascii="宋体" w:hAnsi="宋体" w:hint="eastAsia"/>
                <w:color w:val="000000" w:themeColor="text1"/>
                <w:szCs w:val="21"/>
              </w:rPr>
              <w:t>多图集节目轮播，支持逐个逐级轮播。</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proofErr w:type="gramStart"/>
            <w:r w:rsidRPr="0085522B">
              <w:rPr>
                <w:rFonts w:ascii="宋体" w:hAnsi="宋体" w:hint="eastAsia"/>
                <w:color w:val="000000" w:themeColor="text1"/>
                <w:szCs w:val="21"/>
              </w:rPr>
              <w:t>需支持</w:t>
            </w:r>
            <w:proofErr w:type="gramEnd"/>
            <w:r w:rsidRPr="0085522B">
              <w:rPr>
                <w:rFonts w:ascii="宋体" w:hAnsi="宋体" w:hint="eastAsia"/>
                <w:color w:val="000000" w:themeColor="text1"/>
                <w:szCs w:val="21"/>
              </w:rPr>
              <w:t>管理权限分配，可为特</w:t>
            </w:r>
            <w:proofErr w:type="gramStart"/>
            <w:r w:rsidRPr="0085522B">
              <w:rPr>
                <w:rFonts w:ascii="宋体" w:hAnsi="宋体" w:hint="eastAsia"/>
                <w:color w:val="000000" w:themeColor="text1"/>
                <w:szCs w:val="21"/>
              </w:rPr>
              <w:t>个</w:t>
            </w:r>
            <w:proofErr w:type="gramEnd"/>
            <w:r w:rsidRPr="0085522B">
              <w:rPr>
                <w:rFonts w:ascii="宋体" w:hAnsi="宋体" w:hint="eastAsia"/>
                <w:color w:val="000000" w:themeColor="text1"/>
                <w:szCs w:val="21"/>
              </w:rPr>
              <w:t>场地指派指定管理员。</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proofErr w:type="gramStart"/>
            <w:r w:rsidRPr="0085522B">
              <w:rPr>
                <w:rFonts w:ascii="宋体" w:hAnsi="宋体" w:hint="eastAsia"/>
                <w:color w:val="000000" w:themeColor="text1"/>
                <w:szCs w:val="21"/>
              </w:rPr>
              <w:t>需支持</w:t>
            </w:r>
            <w:proofErr w:type="gramEnd"/>
            <w:r w:rsidRPr="0085522B">
              <w:rPr>
                <w:rFonts w:ascii="宋体" w:hAnsi="宋体" w:hint="eastAsia"/>
                <w:color w:val="000000" w:themeColor="text1"/>
                <w:szCs w:val="21"/>
              </w:rPr>
              <w:t>远程设备重启、接触与场地绑定、更新数据等功能。</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proofErr w:type="gramStart"/>
            <w:r w:rsidRPr="0085522B">
              <w:rPr>
                <w:rFonts w:ascii="宋体" w:hAnsi="宋体" w:hint="eastAsia"/>
                <w:color w:val="000000" w:themeColor="text1"/>
                <w:szCs w:val="21"/>
              </w:rPr>
              <w:t>需支持</w:t>
            </w:r>
            <w:proofErr w:type="gramEnd"/>
            <w:r w:rsidRPr="0085522B">
              <w:rPr>
                <w:rFonts w:ascii="宋体" w:hAnsi="宋体" w:hint="eastAsia"/>
                <w:color w:val="000000" w:themeColor="text1"/>
                <w:szCs w:val="21"/>
              </w:rPr>
              <w:t>设置定时关机计划。可每天设置不同的、多组的定时开关机时间计划，设备会在相应时间自动进行开关机。</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proofErr w:type="gramStart"/>
            <w:r w:rsidRPr="0085522B">
              <w:rPr>
                <w:rFonts w:ascii="宋体" w:hAnsi="宋体" w:hint="eastAsia"/>
                <w:color w:val="000000" w:themeColor="text1"/>
                <w:szCs w:val="21"/>
              </w:rPr>
              <w:t>需支持</w:t>
            </w:r>
            <w:proofErr w:type="gramEnd"/>
            <w:r w:rsidRPr="0085522B">
              <w:rPr>
                <w:rFonts w:ascii="宋体" w:hAnsi="宋体" w:hint="eastAsia"/>
                <w:color w:val="000000" w:themeColor="text1"/>
                <w:szCs w:val="21"/>
              </w:rPr>
              <w:t>在设备上生成动态二维码，采用</w:t>
            </w:r>
            <w:proofErr w:type="gramStart"/>
            <w:r w:rsidRPr="0085522B">
              <w:rPr>
                <w:rFonts w:ascii="宋体" w:hAnsi="宋体" w:hint="eastAsia"/>
                <w:color w:val="000000" w:themeColor="text1"/>
                <w:szCs w:val="21"/>
              </w:rPr>
              <w:t>微信扫码</w:t>
            </w:r>
            <w:proofErr w:type="gramEnd"/>
            <w:r w:rsidRPr="0085522B">
              <w:rPr>
                <w:rFonts w:ascii="宋体" w:hAnsi="宋体" w:hint="eastAsia"/>
                <w:color w:val="000000" w:themeColor="text1"/>
                <w:szCs w:val="21"/>
              </w:rPr>
              <w:t>进行设备与场地的绑定。</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proofErr w:type="gramStart"/>
            <w:r w:rsidRPr="0085522B">
              <w:rPr>
                <w:rFonts w:ascii="宋体" w:hAnsi="宋体" w:hint="eastAsia"/>
                <w:color w:val="000000" w:themeColor="text1"/>
                <w:szCs w:val="21"/>
              </w:rPr>
              <w:t>需支持</w:t>
            </w:r>
            <w:proofErr w:type="gramEnd"/>
            <w:r w:rsidRPr="0085522B">
              <w:rPr>
                <w:rFonts w:ascii="宋体" w:hAnsi="宋体" w:hint="eastAsia"/>
                <w:color w:val="000000" w:themeColor="text1"/>
                <w:szCs w:val="21"/>
              </w:rPr>
              <w:t>在设备</w:t>
            </w:r>
            <w:proofErr w:type="gramStart"/>
            <w:r w:rsidRPr="0085522B">
              <w:rPr>
                <w:rFonts w:ascii="宋体" w:hAnsi="宋体" w:hint="eastAsia"/>
                <w:color w:val="000000" w:themeColor="text1"/>
                <w:szCs w:val="21"/>
              </w:rPr>
              <w:t>端展示</w:t>
            </w:r>
            <w:proofErr w:type="gramEnd"/>
            <w:r w:rsidRPr="0085522B">
              <w:rPr>
                <w:rFonts w:ascii="宋体" w:hAnsi="宋体" w:hint="eastAsia"/>
                <w:color w:val="000000" w:themeColor="text1"/>
                <w:szCs w:val="21"/>
              </w:rPr>
              <w:t>所关联场地的实时课表信息。</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proofErr w:type="gramStart"/>
            <w:r w:rsidRPr="0085522B">
              <w:rPr>
                <w:rFonts w:ascii="宋体" w:hAnsi="宋体" w:hint="eastAsia"/>
                <w:color w:val="000000" w:themeColor="text1"/>
                <w:szCs w:val="21"/>
              </w:rPr>
              <w:lastRenderedPageBreak/>
              <w:t>需支持倒数日</w:t>
            </w:r>
            <w:proofErr w:type="gramEnd"/>
            <w:r w:rsidRPr="0085522B">
              <w:rPr>
                <w:rFonts w:ascii="宋体" w:hAnsi="宋体" w:hint="eastAsia"/>
                <w:color w:val="000000" w:themeColor="text1"/>
                <w:szCs w:val="21"/>
              </w:rPr>
              <w:t>功能，可编辑事件名称和倒计时截止时间，事件剩余时间在云屏实时显示，可同时发布不少于3个事件倒计时。</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proofErr w:type="gramStart"/>
            <w:r w:rsidRPr="0085522B">
              <w:rPr>
                <w:rFonts w:ascii="宋体" w:hAnsi="宋体" w:hint="eastAsia"/>
                <w:color w:val="000000" w:themeColor="text1"/>
                <w:szCs w:val="21"/>
              </w:rPr>
              <w:t>需支持</w:t>
            </w:r>
            <w:proofErr w:type="gramEnd"/>
            <w:r w:rsidRPr="0085522B">
              <w:rPr>
                <w:rFonts w:ascii="宋体" w:hAnsi="宋体" w:hint="eastAsia"/>
                <w:color w:val="000000" w:themeColor="text1"/>
                <w:szCs w:val="21"/>
              </w:rPr>
              <w:t>在设备</w:t>
            </w:r>
            <w:proofErr w:type="gramStart"/>
            <w:r w:rsidRPr="0085522B">
              <w:rPr>
                <w:rFonts w:ascii="宋体" w:hAnsi="宋体" w:hint="eastAsia"/>
                <w:color w:val="000000" w:themeColor="text1"/>
                <w:szCs w:val="21"/>
              </w:rPr>
              <w:t>端展示</w:t>
            </w:r>
            <w:proofErr w:type="gramEnd"/>
            <w:r w:rsidRPr="0085522B">
              <w:rPr>
                <w:rFonts w:ascii="宋体" w:hAnsi="宋体" w:hint="eastAsia"/>
                <w:color w:val="000000" w:themeColor="text1"/>
                <w:szCs w:val="21"/>
              </w:rPr>
              <w:t>图片、视频、通知、公告等内容。</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proofErr w:type="gramStart"/>
            <w:r w:rsidRPr="0085522B">
              <w:rPr>
                <w:rFonts w:ascii="宋体" w:hAnsi="宋体" w:hint="eastAsia"/>
                <w:color w:val="000000" w:themeColor="text1"/>
                <w:szCs w:val="21"/>
              </w:rPr>
              <w:t>需支持微信</w:t>
            </w:r>
            <w:proofErr w:type="gramEnd"/>
            <w:r w:rsidRPr="0085522B">
              <w:rPr>
                <w:rFonts w:ascii="宋体" w:hAnsi="宋体" w:hint="eastAsia"/>
                <w:color w:val="000000" w:themeColor="text1"/>
                <w:szCs w:val="21"/>
              </w:rPr>
              <w:t>小程序创建校园海报，并快速发布至设备端上展示。</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r w:rsidRPr="0085522B">
              <w:rPr>
                <w:rFonts w:ascii="宋体" w:hAnsi="宋体" w:hint="eastAsia"/>
                <w:color w:val="000000" w:themeColor="text1"/>
                <w:szCs w:val="21"/>
              </w:rPr>
              <w:t>小程序内集成图库资源，</w:t>
            </w:r>
            <w:proofErr w:type="gramStart"/>
            <w:r w:rsidRPr="0085522B">
              <w:rPr>
                <w:rFonts w:ascii="宋体" w:hAnsi="宋体" w:hint="eastAsia"/>
                <w:color w:val="000000" w:themeColor="text1"/>
                <w:szCs w:val="21"/>
              </w:rPr>
              <w:t>需支持通过微信</w:t>
            </w:r>
            <w:proofErr w:type="gramEnd"/>
            <w:r w:rsidRPr="0085522B">
              <w:rPr>
                <w:rFonts w:ascii="宋体" w:hAnsi="宋体" w:hint="eastAsia"/>
                <w:color w:val="000000" w:themeColor="text1"/>
                <w:szCs w:val="21"/>
              </w:rPr>
              <w:t>小程序将图库内图片一键发送到设备上展示；</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r w:rsidRPr="0085522B">
              <w:rPr>
                <w:rFonts w:ascii="宋体" w:hAnsi="宋体" w:hint="eastAsia"/>
                <w:color w:val="000000" w:themeColor="text1"/>
                <w:szCs w:val="21"/>
              </w:rPr>
              <w:t>小程序内提供常用的校园海报模板和校园场景相关的图片资源。</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r w:rsidRPr="0085522B">
              <w:rPr>
                <w:rFonts w:ascii="宋体" w:hAnsi="宋体" w:hint="eastAsia"/>
                <w:color w:val="000000" w:themeColor="text1"/>
                <w:szCs w:val="21"/>
              </w:rPr>
              <w:t>小程序内提供校园海报模板，内容主题包括：卫生健康、荣誉表扬、倒计时、校园风采、欢迎模式、公告通知、诗词鉴赏、节日活动、手抄报和科普知识等，数量不低于100套；</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r w:rsidRPr="0085522B">
              <w:rPr>
                <w:rFonts w:ascii="宋体" w:hAnsi="宋体" w:hint="eastAsia"/>
                <w:color w:val="000000" w:themeColor="text1"/>
                <w:szCs w:val="21"/>
              </w:rPr>
              <w:t>小程序内提供校园场景图片资源，内容主题包括：安全教育、卫生健康、社会主义核心价值观、党建文化、二十四节气、革命纪念日、传统节日、节庆日等，数量不低于150套。</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proofErr w:type="gramStart"/>
            <w:r w:rsidRPr="0085522B">
              <w:rPr>
                <w:rFonts w:ascii="宋体" w:hAnsi="宋体" w:hint="eastAsia"/>
                <w:color w:val="000000" w:themeColor="text1"/>
                <w:szCs w:val="21"/>
              </w:rPr>
              <w:t>需支持</w:t>
            </w:r>
            <w:proofErr w:type="gramEnd"/>
            <w:r w:rsidRPr="0085522B">
              <w:rPr>
                <w:rFonts w:ascii="宋体" w:hAnsi="宋体" w:hint="eastAsia"/>
                <w:color w:val="000000" w:themeColor="text1"/>
                <w:szCs w:val="21"/>
              </w:rPr>
              <w:t>小程序对校园海报模板支持插入文本和图片。</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proofErr w:type="gramStart"/>
            <w:r w:rsidRPr="0085522B">
              <w:rPr>
                <w:rFonts w:ascii="宋体" w:hAnsi="宋体" w:hint="eastAsia"/>
                <w:color w:val="000000" w:themeColor="text1"/>
                <w:szCs w:val="21"/>
              </w:rPr>
              <w:t>需支持</w:t>
            </w:r>
            <w:proofErr w:type="gramEnd"/>
            <w:r w:rsidRPr="0085522B">
              <w:rPr>
                <w:rFonts w:ascii="宋体" w:hAnsi="宋体" w:hint="eastAsia"/>
                <w:color w:val="000000" w:themeColor="text1"/>
                <w:szCs w:val="21"/>
              </w:rPr>
              <w:t>通过小程序对校园海报模板内容进行字体修改（不低于10种字体）、支持对字号大小修改（20px~600px）、支持字体颜色修改（24种颜色）、支持对文本对齐方式修改（右对齐、居中对齐、左对齐）。</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proofErr w:type="gramStart"/>
            <w:r w:rsidRPr="0085522B">
              <w:rPr>
                <w:rFonts w:ascii="宋体" w:hAnsi="宋体" w:hint="eastAsia"/>
                <w:color w:val="000000" w:themeColor="text1"/>
                <w:szCs w:val="21"/>
              </w:rPr>
              <w:t>需支持</w:t>
            </w:r>
            <w:proofErr w:type="gramEnd"/>
            <w:r w:rsidRPr="0085522B">
              <w:rPr>
                <w:rFonts w:ascii="宋体" w:hAnsi="宋体" w:hint="eastAsia"/>
                <w:color w:val="000000" w:themeColor="text1"/>
                <w:szCs w:val="21"/>
              </w:rPr>
              <w:t>对校园海报模板插入的图片进行自由剪裁。</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proofErr w:type="gramStart"/>
            <w:r w:rsidRPr="0085522B">
              <w:rPr>
                <w:rFonts w:ascii="宋体" w:hAnsi="宋体" w:hint="eastAsia"/>
                <w:color w:val="000000" w:themeColor="text1"/>
                <w:szCs w:val="21"/>
              </w:rPr>
              <w:t>需支持</w:t>
            </w:r>
            <w:proofErr w:type="gramEnd"/>
            <w:r w:rsidRPr="0085522B">
              <w:rPr>
                <w:rFonts w:ascii="宋体" w:hAnsi="宋体" w:hint="eastAsia"/>
                <w:color w:val="000000" w:themeColor="text1"/>
                <w:szCs w:val="21"/>
              </w:rPr>
              <w:t>对文字元素框的复制、删除、移动、拉伸。</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proofErr w:type="gramStart"/>
            <w:r w:rsidRPr="0085522B">
              <w:rPr>
                <w:rFonts w:ascii="宋体" w:hAnsi="宋体" w:hint="eastAsia"/>
                <w:color w:val="000000" w:themeColor="text1"/>
                <w:szCs w:val="21"/>
              </w:rPr>
              <w:t>需支持</w:t>
            </w:r>
            <w:proofErr w:type="gramEnd"/>
            <w:r w:rsidRPr="0085522B">
              <w:rPr>
                <w:rFonts w:ascii="宋体" w:hAnsi="宋体" w:hint="eastAsia"/>
                <w:color w:val="000000" w:themeColor="text1"/>
                <w:szCs w:val="21"/>
              </w:rPr>
              <w:t>对图片框的操作，包括复制、放大、删除和移动。</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color w:val="000000" w:themeColor="text1"/>
                <w:szCs w:val="21"/>
              </w:rPr>
            </w:pPr>
            <w:proofErr w:type="gramStart"/>
            <w:r w:rsidRPr="0085522B">
              <w:rPr>
                <w:rFonts w:ascii="宋体" w:hAnsi="宋体" w:hint="eastAsia"/>
                <w:color w:val="000000" w:themeColor="text1"/>
                <w:szCs w:val="21"/>
              </w:rPr>
              <w:t>需支持</w:t>
            </w:r>
            <w:proofErr w:type="gramEnd"/>
            <w:r w:rsidRPr="0085522B">
              <w:rPr>
                <w:rFonts w:ascii="宋体" w:hAnsi="宋体" w:hint="eastAsia"/>
                <w:color w:val="000000" w:themeColor="text1"/>
                <w:szCs w:val="21"/>
              </w:rPr>
              <w:t>替换原海报模板上图片元素，支持多种常用格式。</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szCs w:val="21"/>
              </w:rPr>
            </w:pPr>
            <w:proofErr w:type="gramStart"/>
            <w:r w:rsidRPr="0085522B">
              <w:rPr>
                <w:rFonts w:ascii="宋体" w:hAnsi="宋体" w:hint="eastAsia"/>
                <w:color w:val="000000" w:themeColor="text1"/>
                <w:szCs w:val="21"/>
              </w:rPr>
              <w:t>需支持</w:t>
            </w:r>
            <w:proofErr w:type="gramEnd"/>
            <w:r w:rsidRPr="0085522B">
              <w:rPr>
                <w:rFonts w:ascii="宋体" w:hAnsi="宋体" w:hint="eastAsia"/>
                <w:color w:val="000000" w:themeColor="text1"/>
                <w:szCs w:val="21"/>
              </w:rPr>
              <w:t>插入播放</w:t>
            </w:r>
            <w:proofErr w:type="gramStart"/>
            <w:r w:rsidRPr="0085522B">
              <w:rPr>
                <w:rFonts w:ascii="宋体" w:hAnsi="宋体" w:hint="eastAsia"/>
                <w:color w:val="000000" w:themeColor="text1"/>
                <w:szCs w:val="21"/>
              </w:rPr>
              <w:t>与霸屏</w:t>
            </w:r>
            <w:proofErr w:type="gramEnd"/>
            <w:r w:rsidRPr="0085522B">
              <w:rPr>
                <w:rFonts w:ascii="宋体" w:hAnsi="宋体" w:hint="eastAsia"/>
                <w:color w:val="000000" w:themeColor="text1"/>
                <w:szCs w:val="21"/>
              </w:rPr>
              <w:t>模式。支持通过小程序将发布的校园海报设置为临时霸屏模式，也可设置为插入播放模式，与原节目一起播放。</w:t>
            </w:r>
          </w:p>
          <w:p w:rsidR="00A434F3" w:rsidRPr="0085522B" w:rsidRDefault="00A434F3" w:rsidP="00A434F3">
            <w:pPr>
              <w:pStyle w:val="120"/>
              <w:widowControl/>
              <w:numPr>
                <w:ilvl w:val="0"/>
                <w:numId w:val="11"/>
              </w:numPr>
              <w:shd w:val="clear" w:color="auto" w:fill="FFFFFF"/>
              <w:spacing w:before="100" w:beforeAutospacing="1" w:after="100" w:afterAutospacing="1"/>
              <w:ind w:firstLineChars="0" w:firstLine="0"/>
              <w:jc w:val="left"/>
              <w:rPr>
                <w:rFonts w:ascii="宋体" w:hAnsi="宋体"/>
                <w:szCs w:val="21"/>
              </w:rPr>
            </w:pPr>
            <w:proofErr w:type="gramStart"/>
            <w:r w:rsidRPr="0085522B">
              <w:rPr>
                <w:rFonts w:ascii="宋体" w:hAnsi="宋体" w:hint="eastAsia"/>
                <w:color w:val="000000" w:themeColor="text1"/>
                <w:szCs w:val="21"/>
              </w:rPr>
              <w:t>需支持</w:t>
            </w:r>
            <w:proofErr w:type="gramEnd"/>
            <w:r w:rsidRPr="0085522B">
              <w:rPr>
                <w:rFonts w:ascii="宋体" w:hAnsi="宋体" w:hint="eastAsia"/>
                <w:color w:val="000000" w:themeColor="text1"/>
                <w:szCs w:val="21"/>
              </w:rPr>
              <w:t>对编辑后的校园海报进行下载和分享，可直接下载到本地相册；也可分享</w:t>
            </w:r>
            <w:proofErr w:type="gramStart"/>
            <w:r w:rsidRPr="0085522B">
              <w:rPr>
                <w:rFonts w:ascii="宋体" w:hAnsi="宋体" w:hint="eastAsia"/>
                <w:color w:val="000000" w:themeColor="text1"/>
                <w:szCs w:val="21"/>
              </w:rPr>
              <w:t>给微信好友和微信群</w:t>
            </w:r>
            <w:proofErr w:type="gramEnd"/>
            <w:r w:rsidRPr="0085522B">
              <w:rPr>
                <w:rFonts w:ascii="宋体" w:hAnsi="宋体" w:hint="eastAsia"/>
                <w:color w:val="000000" w:themeColor="text1"/>
                <w:szCs w:val="21"/>
              </w:rPr>
              <w:t>，或生成分享大图保存到相册。</w:t>
            </w:r>
          </w:p>
          <w:p w:rsidR="00A434F3" w:rsidRPr="0085522B" w:rsidRDefault="00A434F3" w:rsidP="00A434F3">
            <w:pPr>
              <w:pStyle w:val="120"/>
              <w:widowControl/>
              <w:numPr>
                <w:ilvl w:val="0"/>
                <w:numId w:val="11"/>
              </w:numPr>
              <w:spacing w:before="100" w:beforeAutospacing="1" w:after="100" w:afterAutospacing="1"/>
              <w:ind w:left="360" w:firstLineChars="0" w:hanging="360"/>
              <w:jc w:val="left"/>
              <w:rPr>
                <w:rFonts w:ascii="宋体" w:hAnsi="宋体"/>
                <w:szCs w:val="21"/>
              </w:rPr>
            </w:pPr>
            <w:proofErr w:type="gramStart"/>
            <w:r w:rsidRPr="0085522B">
              <w:rPr>
                <w:rFonts w:ascii="宋体" w:hAnsi="宋体" w:hint="eastAsia"/>
                <w:color w:val="000000" w:themeColor="text1"/>
                <w:szCs w:val="21"/>
              </w:rPr>
              <w:t>需支持</w:t>
            </w:r>
            <w:proofErr w:type="gramEnd"/>
            <w:r w:rsidRPr="0085522B">
              <w:rPr>
                <w:rFonts w:ascii="宋体" w:hAnsi="宋体" w:hint="eastAsia"/>
                <w:color w:val="000000" w:themeColor="text1"/>
                <w:szCs w:val="21"/>
              </w:rPr>
              <w:t>对图库资源进行分享和生成分享大图，可分享</w:t>
            </w:r>
            <w:proofErr w:type="gramStart"/>
            <w:r w:rsidRPr="0085522B">
              <w:rPr>
                <w:rFonts w:ascii="宋体" w:hAnsi="宋体" w:hint="eastAsia"/>
                <w:color w:val="000000" w:themeColor="text1"/>
                <w:szCs w:val="21"/>
              </w:rPr>
              <w:t>给微信好友和微信群</w:t>
            </w:r>
            <w:proofErr w:type="gramEnd"/>
            <w:r w:rsidRPr="0085522B">
              <w:rPr>
                <w:rFonts w:ascii="宋体" w:hAnsi="宋体" w:hint="eastAsia"/>
                <w:color w:val="000000" w:themeColor="text1"/>
                <w:szCs w:val="21"/>
              </w:rPr>
              <w:t>，或生成分享大图保存到相册。</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lastRenderedPageBreak/>
              <w:t>台</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1</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lastRenderedPageBreak/>
              <w:t>30</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4人学习桌（B区）</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5D0CF3" w:rsidRDefault="0085522B" w:rsidP="00E133D9">
            <w:pPr>
              <w:widowControl/>
              <w:jc w:val="left"/>
              <w:textAlignment w:val="center"/>
              <w:rPr>
                <w:sz w:val="21"/>
                <w:szCs w:val="21"/>
              </w:rPr>
            </w:pPr>
            <w:r w:rsidRPr="005D0CF3">
              <w:rPr>
                <w:rFonts w:hint="eastAsia"/>
                <w:sz w:val="21"/>
                <w:szCs w:val="21"/>
              </w:rPr>
              <w:t>1</w:t>
            </w:r>
            <w:r w:rsidRPr="005D0CF3">
              <w:rPr>
                <w:sz w:val="21"/>
                <w:szCs w:val="21"/>
              </w:rPr>
              <w:t>.</w:t>
            </w:r>
            <w:r w:rsidR="00A434F3" w:rsidRPr="005D0CF3">
              <w:rPr>
                <w:rFonts w:hint="eastAsia"/>
                <w:sz w:val="21"/>
                <w:szCs w:val="21"/>
              </w:rPr>
              <w:t>桌腿具有65-85cm的可调幅度，可将桌面安装到合适的高度。桌面下的电线整理装置便于保持书桌整洁有序。</w:t>
            </w:r>
            <w:r w:rsidR="00A434F3" w:rsidRPr="005D0CF3">
              <w:rPr>
                <w:rFonts w:hint="eastAsia"/>
                <w:sz w:val="21"/>
                <w:szCs w:val="21"/>
              </w:rPr>
              <w:br/>
            </w:r>
            <w:r w:rsidRPr="005D0CF3">
              <w:rPr>
                <w:rFonts w:hint="eastAsia"/>
                <w:sz w:val="21"/>
                <w:szCs w:val="21"/>
              </w:rPr>
              <w:t>2</w:t>
            </w:r>
            <w:r w:rsidRPr="005D0CF3">
              <w:rPr>
                <w:sz w:val="21"/>
                <w:szCs w:val="21"/>
              </w:rPr>
              <w:t>.</w:t>
            </w:r>
            <w:r w:rsidR="00A434F3" w:rsidRPr="005D0CF3">
              <w:rPr>
                <w:rFonts w:hint="eastAsia"/>
                <w:sz w:val="21"/>
                <w:szCs w:val="21"/>
              </w:rPr>
              <w:t>蜜胺台面，经久耐用，防止沾染污渍，易于保持清洁。</w:t>
            </w:r>
            <w:r w:rsidR="00A434F3" w:rsidRPr="005D0CF3">
              <w:rPr>
                <w:rFonts w:hint="eastAsia"/>
                <w:sz w:val="21"/>
                <w:szCs w:val="21"/>
              </w:rPr>
              <w:br/>
            </w:r>
            <w:r w:rsidRPr="005D0CF3">
              <w:rPr>
                <w:rFonts w:hint="eastAsia"/>
                <w:sz w:val="21"/>
                <w:szCs w:val="21"/>
              </w:rPr>
              <w:t>3</w:t>
            </w:r>
            <w:r w:rsidRPr="005D0CF3">
              <w:rPr>
                <w:sz w:val="21"/>
                <w:szCs w:val="21"/>
              </w:rPr>
              <w:t>.</w:t>
            </w:r>
            <w:r w:rsidR="00A434F3" w:rsidRPr="005D0CF3">
              <w:rPr>
                <w:rFonts w:hint="eastAsia"/>
                <w:sz w:val="21"/>
                <w:szCs w:val="21"/>
              </w:rPr>
              <w:t>最小高度: 65厘米</w:t>
            </w:r>
            <w:r w:rsidR="00A434F3" w:rsidRPr="005D0CF3">
              <w:rPr>
                <w:rFonts w:hint="eastAsia"/>
                <w:sz w:val="21"/>
                <w:szCs w:val="21"/>
              </w:rPr>
              <w:br/>
            </w:r>
            <w:r w:rsidRPr="005D0CF3">
              <w:rPr>
                <w:rFonts w:hint="eastAsia"/>
                <w:sz w:val="21"/>
                <w:szCs w:val="21"/>
              </w:rPr>
              <w:t>4</w:t>
            </w:r>
            <w:r w:rsidRPr="005D0CF3">
              <w:rPr>
                <w:sz w:val="21"/>
                <w:szCs w:val="21"/>
              </w:rPr>
              <w:t>.</w:t>
            </w:r>
            <w:r w:rsidR="00A434F3" w:rsidRPr="005D0CF3">
              <w:rPr>
                <w:rFonts w:hint="eastAsia"/>
                <w:sz w:val="21"/>
                <w:szCs w:val="21"/>
              </w:rPr>
              <w:t>最大高度: 85厘米</w:t>
            </w:r>
          </w:p>
          <w:p w:rsidR="00A434F3" w:rsidRPr="005D0CF3" w:rsidRDefault="0085522B" w:rsidP="00E133D9">
            <w:pPr>
              <w:pStyle w:val="af6"/>
              <w:jc w:val="left"/>
              <w:rPr>
                <w:rFonts w:ascii="宋体" w:hAnsi="宋体"/>
                <w:sz w:val="21"/>
                <w:szCs w:val="21"/>
              </w:rPr>
            </w:pPr>
            <w:r w:rsidRPr="005D0CF3">
              <w:rPr>
                <w:rFonts w:ascii="宋体" w:hAnsi="宋体" w:hint="eastAsia"/>
                <w:sz w:val="21"/>
                <w:szCs w:val="21"/>
              </w:rPr>
              <w:t>5参考照片入下：</w:t>
            </w:r>
          </w:p>
          <w:p w:rsidR="0085522B" w:rsidRPr="00A32094" w:rsidRDefault="00A32094" w:rsidP="00A32094">
            <w:pPr>
              <w:jc w:val="left"/>
              <w:rPr>
                <w:sz w:val="21"/>
                <w:szCs w:val="21"/>
              </w:rPr>
            </w:pPr>
            <w:r>
              <w:rPr>
                <w:noProof/>
                <w:sz w:val="21"/>
                <w:szCs w:val="21"/>
              </w:rPr>
              <w:drawing>
                <wp:inline distT="0" distB="0" distL="0" distR="0">
                  <wp:extent cx="927100" cy="8890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echatIMG903.png"/>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27100" cy="889000"/>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张</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sz w:val="21"/>
                <w:szCs w:val="21"/>
              </w:rPr>
              <w:t>4</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31</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椅子（B区）</w:t>
            </w:r>
          </w:p>
        </w:tc>
        <w:tc>
          <w:tcPr>
            <w:tcW w:w="5670" w:type="dxa"/>
            <w:tcBorders>
              <w:top w:val="single" w:sz="4" w:space="0" w:color="auto"/>
              <w:left w:val="single" w:sz="4" w:space="0" w:color="auto"/>
              <w:bottom w:val="single" w:sz="4" w:space="0" w:color="auto"/>
              <w:right w:val="single" w:sz="4" w:space="0" w:color="auto"/>
            </w:tcBorders>
            <w:vAlign w:val="center"/>
          </w:tcPr>
          <w:p w:rsidR="0085522B" w:rsidRPr="0085522B" w:rsidRDefault="0085522B" w:rsidP="00E133D9">
            <w:pPr>
              <w:widowControl/>
              <w:jc w:val="left"/>
              <w:textAlignment w:val="center"/>
              <w:rPr>
                <w:sz w:val="21"/>
                <w:szCs w:val="21"/>
              </w:rPr>
            </w:pPr>
            <w:r w:rsidRPr="0085522B">
              <w:rPr>
                <w:rFonts w:hint="eastAsia"/>
                <w:sz w:val="21"/>
                <w:szCs w:val="21"/>
              </w:rPr>
              <w:t>1</w:t>
            </w:r>
            <w:r w:rsidRPr="0085522B">
              <w:rPr>
                <w:sz w:val="21"/>
                <w:szCs w:val="21"/>
              </w:rPr>
              <w:t>.</w:t>
            </w:r>
            <w:r w:rsidR="00A434F3" w:rsidRPr="0085522B">
              <w:rPr>
                <w:rFonts w:hint="eastAsia"/>
                <w:sz w:val="21"/>
                <w:szCs w:val="21"/>
              </w:rPr>
              <w:t>符合:110公斤</w:t>
            </w:r>
            <w:r w:rsidR="00A434F3" w:rsidRPr="0085522B">
              <w:rPr>
                <w:rFonts w:hint="eastAsia"/>
                <w:sz w:val="21"/>
                <w:szCs w:val="21"/>
              </w:rPr>
              <w:br/>
            </w:r>
            <w:r w:rsidRPr="0085522B">
              <w:rPr>
                <w:rFonts w:hint="eastAsia"/>
                <w:sz w:val="21"/>
                <w:szCs w:val="21"/>
              </w:rPr>
              <w:t>2</w:t>
            </w:r>
            <w:r w:rsidRPr="0085522B">
              <w:rPr>
                <w:sz w:val="21"/>
                <w:szCs w:val="21"/>
              </w:rPr>
              <w:t>.</w:t>
            </w:r>
            <w:r w:rsidR="00A434F3" w:rsidRPr="0085522B">
              <w:rPr>
                <w:rFonts w:hint="eastAsia"/>
                <w:sz w:val="21"/>
                <w:szCs w:val="21"/>
              </w:rPr>
              <w:t xml:space="preserve">宽度:46厘米深度:54厘米高度: </w:t>
            </w:r>
            <w:proofErr w:type="gramStart"/>
            <w:r w:rsidR="00A434F3" w:rsidRPr="0085522B">
              <w:rPr>
                <w:rFonts w:hint="eastAsia"/>
                <w:sz w:val="21"/>
                <w:szCs w:val="21"/>
              </w:rPr>
              <w:t>80厘米座宽</w:t>
            </w:r>
            <w:proofErr w:type="gramEnd"/>
            <w:r w:rsidR="00A434F3" w:rsidRPr="0085522B">
              <w:rPr>
                <w:rFonts w:hint="eastAsia"/>
                <w:sz w:val="21"/>
                <w:szCs w:val="21"/>
              </w:rPr>
              <w:t>:</w:t>
            </w:r>
            <w:proofErr w:type="gramStart"/>
            <w:r w:rsidR="00A434F3" w:rsidRPr="0085522B">
              <w:rPr>
                <w:rFonts w:hint="eastAsia"/>
                <w:sz w:val="21"/>
                <w:szCs w:val="21"/>
              </w:rPr>
              <w:t>40厘米座深</w:t>
            </w:r>
            <w:proofErr w:type="gramEnd"/>
            <w:r w:rsidR="00A434F3" w:rsidRPr="0085522B">
              <w:rPr>
                <w:rFonts w:hint="eastAsia"/>
                <w:sz w:val="21"/>
                <w:szCs w:val="21"/>
              </w:rPr>
              <w:t>:37 厘米座高:45 厘米</w:t>
            </w:r>
          </w:p>
          <w:p w:rsidR="0085522B" w:rsidRPr="0085522B" w:rsidRDefault="0085522B" w:rsidP="0085522B">
            <w:pPr>
              <w:pStyle w:val="Default"/>
              <w:rPr>
                <w:rFonts w:ascii="宋体" w:hAnsi="宋体"/>
                <w:sz w:val="21"/>
                <w:szCs w:val="21"/>
              </w:rPr>
            </w:pPr>
            <w:r w:rsidRPr="0085522B">
              <w:rPr>
                <w:rFonts w:ascii="宋体" w:hAnsi="宋体" w:hint="eastAsia"/>
                <w:sz w:val="21"/>
                <w:szCs w:val="21"/>
              </w:rPr>
              <w:lastRenderedPageBreak/>
              <w:t>3</w:t>
            </w:r>
            <w:r w:rsidRPr="0085522B">
              <w:rPr>
                <w:rFonts w:ascii="宋体" w:hAnsi="宋体"/>
                <w:sz w:val="21"/>
                <w:szCs w:val="21"/>
              </w:rPr>
              <w:t>.</w:t>
            </w:r>
            <w:r w:rsidRPr="0085522B">
              <w:rPr>
                <w:rFonts w:ascii="宋体" w:hAnsi="宋体" w:hint="eastAsia"/>
                <w:sz w:val="21"/>
                <w:szCs w:val="21"/>
              </w:rPr>
              <w:t>参考照片如下：</w:t>
            </w:r>
          </w:p>
          <w:p w:rsidR="00A434F3" w:rsidRPr="00E133D9" w:rsidRDefault="00A434F3" w:rsidP="00E133D9">
            <w:pPr>
              <w:widowControl/>
              <w:jc w:val="left"/>
              <w:textAlignment w:val="center"/>
              <w:rPr>
                <w:sz w:val="21"/>
                <w:szCs w:val="21"/>
              </w:rPr>
            </w:pPr>
            <w:r w:rsidRPr="00E133D9">
              <w:rPr>
                <w:noProof/>
                <w:sz w:val="21"/>
                <w:szCs w:val="21"/>
              </w:rPr>
              <w:drawing>
                <wp:inline distT="0" distB="0" distL="114300" distR="114300">
                  <wp:extent cx="802005" cy="800100"/>
                  <wp:effectExtent l="0" t="0" r="17145"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4"/>
                          <pic:cNvPicPr>
                            <a:picLocks noChangeAspect="1"/>
                          </pic:cNvPicPr>
                        </pic:nvPicPr>
                        <pic:blipFill>
                          <a:blip r:embed="rId28"/>
                          <a:stretch>
                            <a:fillRect/>
                          </a:stretch>
                        </pic:blipFill>
                        <pic:spPr>
                          <a:xfrm>
                            <a:off x="0" y="0"/>
                            <a:ext cx="802005" cy="800100"/>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lastRenderedPageBreak/>
              <w:t>张</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sz w:val="21"/>
                <w:szCs w:val="21"/>
              </w:rPr>
              <w:t>16</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lastRenderedPageBreak/>
              <w:t>32</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吧台椅（B区）</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left"/>
              <w:textAlignment w:val="center"/>
              <w:rPr>
                <w:sz w:val="21"/>
                <w:szCs w:val="21"/>
              </w:rPr>
            </w:pPr>
            <w:proofErr w:type="gramStart"/>
            <w:r w:rsidRPr="00E133D9">
              <w:rPr>
                <w:rFonts w:hint="eastAsia"/>
                <w:sz w:val="21"/>
                <w:szCs w:val="21"/>
              </w:rPr>
              <w:t>钢脚支架</w:t>
            </w:r>
            <w:proofErr w:type="gramEnd"/>
            <w:r w:rsidRPr="00E133D9">
              <w:rPr>
                <w:rFonts w:hint="eastAsia"/>
                <w:sz w:val="21"/>
                <w:szCs w:val="21"/>
              </w:rPr>
              <w:t>，简约北欧风，座</w:t>
            </w:r>
            <w:proofErr w:type="gramStart"/>
            <w:r w:rsidRPr="00E133D9">
              <w:rPr>
                <w:rFonts w:hint="eastAsia"/>
                <w:sz w:val="21"/>
                <w:szCs w:val="21"/>
              </w:rPr>
              <w:t>高最大</w:t>
            </w:r>
            <w:proofErr w:type="gramEnd"/>
            <w:r w:rsidRPr="00E133D9">
              <w:rPr>
                <w:rFonts w:hint="eastAsia"/>
                <w:sz w:val="21"/>
                <w:szCs w:val="21"/>
              </w:rPr>
              <w:t>75cm,整高超过86cm,</w:t>
            </w:r>
            <w:proofErr w:type="gramStart"/>
            <w:r w:rsidRPr="00E133D9">
              <w:rPr>
                <w:rFonts w:hint="eastAsia"/>
                <w:sz w:val="21"/>
                <w:szCs w:val="21"/>
              </w:rPr>
              <w:t>座宽</w:t>
            </w:r>
            <w:proofErr w:type="gramEnd"/>
            <w:r w:rsidRPr="00E133D9">
              <w:rPr>
                <w:rFonts w:hint="eastAsia"/>
                <w:sz w:val="21"/>
                <w:szCs w:val="21"/>
              </w:rPr>
              <w:t>43cm</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张</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sz w:val="21"/>
                <w:szCs w:val="21"/>
              </w:rPr>
              <w:t>18</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33</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吧台（B区）</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2F661E">
            <w:pPr>
              <w:widowControl/>
              <w:jc w:val="left"/>
              <w:textAlignment w:val="center"/>
              <w:rPr>
                <w:sz w:val="21"/>
                <w:szCs w:val="21"/>
              </w:rPr>
            </w:pPr>
            <w:r w:rsidRPr="002F661E">
              <w:rPr>
                <w:rFonts w:hint="eastAsia"/>
                <w:sz w:val="21"/>
                <w:szCs w:val="21"/>
              </w:rPr>
              <w:t>围墙折叠式设计吧台，实际尺寸</w:t>
            </w:r>
            <w:r w:rsidR="002F661E" w:rsidRPr="002F661E">
              <w:rPr>
                <w:rFonts w:hint="eastAsia"/>
                <w:sz w:val="21"/>
                <w:szCs w:val="21"/>
              </w:rPr>
              <w:t>不低于500*2000mm，</w:t>
            </w:r>
            <w:r w:rsidRPr="002F661E">
              <w:rPr>
                <w:rFonts w:hint="eastAsia"/>
                <w:sz w:val="21"/>
                <w:szCs w:val="21"/>
              </w:rPr>
              <w:t>需根据现场定制</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块</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sz w:val="21"/>
                <w:szCs w:val="21"/>
              </w:rPr>
              <w:t>2</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34</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会议桌（C区）</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left"/>
              <w:textAlignment w:val="center"/>
              <w:rPr>
                <w:sz w:val="21"/>
                <w:szCs w:val="21"/>
              </w:rPr>
            </w:pPr>
            <w:r w:rsidRPr="00E133D9">
              <w:rPr>
                <w:rFonts w:hint="eastAsia"/>
                <w:sz w:val="21"/>
                <w:szCs w:val="21"/>
              </w:rPr>
              <w:t>尺寸(高宽长）：大于750mm*800mm*1600mm,密度板材质，适合6-8人</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张</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2</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35</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椅子（C区）</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left"/>
              <w:textAlignment w:val="center"/>
              <w:rPr>
                <w:sz w:val="21"/>
                <w:szCs w:val="21"/>
              </w:rPr>
            </w:pPr>
            <w:r w:rsidRPr="00E133D9">
              <w:rPr>
                <w:rFonts w:hint="eastAsia"/>
                <w:sz w:val="21"/>
                <w:szCs w:val="21"/>
              </w:rPr>
              <w:t>1.椅背/椅座：采用5mm厚度高强度ABS工程塑胶挤塑成型，聚丙烯+10%玻璃纤维增强带拉手孔及散热孔设计；</w:t>
            </w:r>
            <w:r w:rsidRPr="00E133D9">
              <w:rPr>
                <w:rFonts w:hint="eastAsia"/>
                <w:sz w:val="21"/>
                <w:szCs w:val="21"/>
              </w:rPr>
              <w:br/>
              <w:t>2.扶手：扶手椅架设计为上大下小，扶手部件需采用一体成型扶手，具有符合人体工程学曲度，配件</w:t>
            </w:r>
            <w:proofErr w:type="gramStart"/>
            <w:r w:rsidRPr="00E133D9">
              <w:rPr>
                <w:rFonts w:hint="eastAsia"/>
                <w:sz w:val="21"/>
                <w:szCs w:val="21"/>
              </w:rPr>
              <w:t>需独立</w:t>
            </w:r>
            <w:proofErr w:type="gramEnd"/>
            <w:r w:rsidRPr="00E133D9">
              <w:rPr>
                <w:rFonts w:hint="eastAsia"/>
                <w:sz w:val="21"/>
                <w:szCs w:val="21"/>
              </w:rPr>
              <w:t>开模；</w:t>
            </w:r>
            <w:r w:rsidRPr="00E133D9">
              <w:rPr>
                <w:rFonts w:hint="eastAsia"/>
                <w:sz w:val="21"/>
                <w:szCs w:val="21"/>
              </w:rPr>
              <w:br/>
              <w:t>3.结构：独特的水滴形</w:t>
            </w:r>
            <w:proofErr w:type="gramStart"/>
            <w:r w:rsidRPr="00E133D9">
              <w:rPr>
                <w:rFonts w:hint="eastAsia"/>
                <w:sz w:val="21"/>
                <w:szCs w:val="21"/>
              </w:rPr>
              <w:t>钢管椅架设计</w:t>
            </w:r>
            <w:proofErr w:type="gramEnd"/>
            <w:r w:rsidRPr="00E133D9">
              <w:rPr>
                <w:rFonts w:hint="eastAsia"/>
                <w:sz w:val="21"/>
                <w:szCs w:val="21"/>
              </w:rPr>
              <w:t>：领用了三角形的结构衍生出水滴管造型，具有一定差异化，且多曲率圆弧闭环，既可保证钢管强度，又可比同直径的原管和方管的体积减小；</w:t>
            </w:r>
            <w:r w:rsidRPr="00E133D9">
              <w:rPr>
                <w:rFonts w:hint="eastAsia"/>
                <w:sz w:val="21"/>
                <w:szCs w:val="21"/>
              </w:rPr>
              <w:br/>
              <w:t>4.椅架：2mm壁厚钢制四脚，表面高品质静电粉末喷涂工艺，要求色泽饱满，附着力强，涂层不易划损；</w:t>
            </w:r>
            <w:r w:rsidRPr="00E133D9">
              <w:rPr>
                <w:rFonts w:hint="eastAsia"/>
                <w:sz w:val="21"/>
                <w:szCs w:val="21"/>
              </w:rPr>
              <w:br/>
              <w:t>5.椅座支撑：采用φ17mm钢制圆管作为支持部件；</w:t>
            </w:r>
            <w:r w:rsidRPr="00E133D9">
              <w:rPr>
                <w:rFonts w:hint="eastAsia"/>
                <w:sz w:val="21"/>
                <w:szCs w:val="21"/>
              </w:rPr>
              <w:br/>
              <w:t>6.坐垫软包：椅座均采用高品质环保透气布料，耐光坚牢度5-7级、</w:t>
            </w:r>
            <w:r w:rsidRPr="00A32094">
              <w:rPr>
                <w:rFonts w:hint="eastAsia"/>
                <w:sz w:val="21"/>
                <w:szCs w:val="21"/>
              </w:rPr>
              <w:t>耐摩擦色牢度</w:t>
            </w:r>
            <w:r w:rsidRPr="00E133D9">
              <w:rPr>
                <w:rFonts w:hint="eastAsia"/>
                <w:sz w:val="21"/>
                <w:szCs w:val="21"/>
              </w:rPr>
              <w:t>4-5级；</w:t>
            </w:r>
            <w:r w:rsidRPr="00E133D9">
              <w:rPr>
                <w:rFonts w:hint="eastAsia"/>
                <w:sz w:val="21"/>
                <w:szCs w:val="21"/>
              </w:rPr>
              <w:br/>
              <w:t>7.滑轮：尼龙万向滚轮，通过10万次磨损测试标准</w:t>
            </w:r>
            <w:r w:rsidRPr="00A32094">
              <w:rPr>
                <w:rFonts w:hint="eastAsia"/>
                <w:b/>
                <w:sz w:val="21"/>
                <w:szCs w:val="21"/>
              </w:rPr>
              <w:t>；</w:t>
            </w:r>
            <w:r w:rsidRPr="00A32094">
              <w:rPr>
                <w:rFonts w:hint="eastAsia"/>
                <w:b/>
                <w:sz w:val="21"/>
                <w:szCs w:val="21"/>
              </w:rPr>
              <w:br/>
            </w:r>
            <w:r w:rsidRPr="00E133D9">
              <w:rPr>
                <w:rFonts w:hint="eastAsia"/>
                <w:sz w:val="21"/>
                <w:szCs w:val="21"/>
              </w:rPr>
              <w:t>8.收纳：可上下堆叠；</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把</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14</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36</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吊灯（C区）</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3F747D" w:rsidRDefault="00A434F3" w:rsidP="00E133D9">
            <w:pPr>
              <w:widowControl/>
              <w:jc w:val="left"/>
              <w:textAlignment w:val="center"/>
              <w:rPr>
                <w:sz w:val="21"/>
                <w:szCs w:val="21"/>
              </w:rPr>
            </w:pPr>
            <w:r w:rsidRPr="00E133D9">
              <w:rPr>
                <w:rFonts w:hint="eastAsia"/>
                <w:sz w:val="21"/>
                <w:szCs w:val="21"/>
              </w:rPr>
              <w:t>吸吊两用灯</w:t>
            </w:r>
            <w:r w:rsidRPr="00E133D9">
              <w:rPr>
                <w:rFonts w:hint="eastAsia"/>
                <w:sz w:val="21"/>
                <w:szCs w:val="21"/>
              </w:rPr>
              <w:br/>
            </w:r>
            <w:r w:rsidR="003F747D">
              <w:rPr>
                <w:rFonts w:hint="eastAsia"/>
                <w:sz w:val="21"/>
                <w:szCs w:val="21"/>
              </w:rPr>
              <w:t>1</w:t>
            </w:r>
            <w:r w:rsidR="003F747D">
              <w:rPr>
                <w:sz w:val="21"/>
                <w:szCs w:val="21"/>
              </w:rPr>
              <w:t>.</w:t>
            </w:r>
            <w:r w:rsidRPr="00E133D9">
              <w:rPr>
                <w:rFonts w:hint="eastAsia"/>
                <w:sz w:val="21"/>
                <w:szCs w:val="21"/>
              </w:rPr>
              <w:t>电压(V)：220V</w:t>
            </w:r>
            <w:r w:rsidRPr="00E133D9">
              <w:rPr>
                <w:rFonts w:hint="eastAsia"/>
                <w:sz w:val="21"/>
                <w:szCs w:val="21"/>
              </w:rPr>
              <w:br/>
            </w:r>
            <w:r w:rsidR="003F747D">
              <w:rPr>
                <w:rFonts w:hint="eastAsia"/>
                <w:sz w:val="21"/>
                <w:szCs w:val="21"/>
              </w:rPr>
              <w:t>2</w:t>
            </w:r>
            <w:r w:rsidR="003F747D">
              <w:rPr>
                <w:sz w:val="21"/>
                <w:szCs w:val="21"/>
              </w:rPr>
              <w:t>.</w:t>
            </w:r>
            <w:r w:rsidRPr="00E133D9">
              <w:rPr>
                <w:rFonts w:hint="eastAsia"/>
                <w:sz w:val="21"/>
                <w:szCs w:val="21"/>
              </w:rPr>
              <w:t>光源类型：LED</w:t>
            </w:r>
            <w:r w:rsidRPr="00E133D9">
              <w:rPr>
                <w:rFonts w:hint="eastAsia"/>
                <w:sz w:val="21"/>
                <w:szCs w:val="21"/>
              </w:rPr>
              <w:br/>
            </w:r>
            <w:r w:rsidR="003F747D">
              <w:rPr>
                <w:rFonts w:hint="eastAsia"/>
                <w:sz w:val="21"/>
                <w:szCs w:val="21"/>
              </w:rPr>
              <w:t>3</w:t>
            </w:r>
            <w:r w:rsidR="003F747D">
              <w:rPr>
                <w:sz w:val="21"/>
                <w:szCs w:val="21"/>
              </w:rPr>
              <w:t>.</w:t>
            </w:r>
            <w:r w:rsidRPr="00E133D9">
              <w:rPr>
                <w:rFonts w:hint="eastAsia"/>
                <w:sz w:val="21"/>
                <w:szCs w:val="21"/>
              </w:rPr>
              <w:t>色温(k)：自然光（3300K-5000K）</w:t>
            </w:r>
            <w:r w:rsidRPr="00E133D9">
              <w:rPr>
                <w:rFonts w:hint="eastAsia"/>
                <w:sz w:val="21"/>
                <w:szCs w:val="21"/>
              </w:rPr>
              <w:br/>
            </w:r>
            <w:r w:rsidR="003F747D">
              <w:rPr>
                <w:rFonts w:hint="eastAsia"/>
                <w:sz w:val="21"/>
                <w:szCs w:val="21"/>
              </w:rPr>
              <w:t>4</w:t>
            </w:r>
            <w:r w:rsidR="003F747D">
              <w:rPr>
                <w:sz w:val="21"/>
                <w:szCs w:val="21"/>
              </w:rPr>
              <w:t>.</w:t>
            </w:r>
            <w:r w:rsidRPr="00E133D9">
              <w:rPr>
                <w:rFonts w:hint="eastAsia"/>
                <w:sz w:val="21"/>
                <w:szCs w:val="21"/>
              </w:rPr>
              <w:t>光源个数：1个</w:t>
            </w:r>
            <w:r w:rsidRPr="00E133D9">
              <w:rPr>
                <w:rFonts w:hint="eastAsia"/>
                <w:sz w:val="21"/>
                <w:szCs w:val="21"/>
              </w:rPr>
              <w:br/>
            </w:r>
            <w:r w:rsidR="003F747D">
              <w:rPr>
                <w:rFonts w:hint="eastAsia"/>
                <w:sz w:val="21"/>
                <w:szCs w:val="21"/>
              </w:rPr>
              <w:t>5</w:t>
            </w:r>
            <w:r w:rsidR="003F747D">
              <w:rPr>
                <w:sz w:val="21"/>
                <w:szCs w:val="21"/>
              </w:rPr>
              <w:t>.</w:t>
            </w:r>
            <w:r w:rsidRPr="00E133D9">
              <w:rPr>
                <w:rFonts w:hint="eastAsia"/>
                <w:sz w:val="21"/>
                <w:szCs w:val="21"/>
              </w:rPr>
              <w:t>功率(W)：0-20W（含）</w:t>
            </w:r>
            <w:r w:rsidRPr="00E133D9">
              <w:rPr>
                <w:rFonts w:hint="eastAsia"/>
                <w:sz w:val="21"/>
                <w:szCs w:val="21"/>
              </w:rPr>
              <w:br/>
            </w:r>
            <w:r w:rsidR="003F747D">
              <w:rPr>
                <w:rFonts w:hint="eastAsia"/>
                <w:sz w:val="21"/>
                <w:szCs w:val="21"/>
              </w:rPr>
              <w:t>6</w:t>
            </w:r>
            <w:r w:rsidR="003F747D">
              <w:rPr>
                <w:sz w:val="21"/>
                <w:szCs w:val="21"/>
              </w:rPr>
              <w:t>.</w:t>
            </w:r>
            <w:r w:rsidRPr="00E133D9">
              <w:rPr>
                <w:rFonts w:hint="eastAsia"/>
                <w:sz w:val="21"/>
                <w:szCs w:val="21"/>
              </w:rPr>
              <w:t>灯罩材质：玻璃</w:t>
            </w:r>
            <w:r w:rsidRPr="00E133D9">
              <w:rPr>
                <w:rFonts w:hint="eastAsia"/>
                <w:sz w:val="21"/>
                <w:szCs w:val="21"/>
              </w:rPr>
              <w:br/>
            </w:r>
            <w:r w:rsidR="003F747D" w:rsidRPr="003F747D">
              <w:rPr>
                <w:rFonts w:hint="eastAsia"/>
                <w:sz w:val="21"/>
                <w:szCs w:val="21"/>
              </w:rPr>
              <w:t>7</w:t>
            </w:r>
            <w:r w:rsidR="003F747D" w:rsidRPr="003F747D">
              <w:rPr>
                <w:sz w:val="21"/>
                <w:szCs w:val="21"/>
              </w:rPr>
              <w:t>.</w:t>
            </w:r>
            <w:r w:rsidRPr="003F747D">
              <w:rPr>
                <w:rFonts w:hint="eastAsia"/>
                <w:sz w:val="21"/>
                <w:szCs w:val="21"/>
              </w:rPr>
              <w:t>灯身材质：铜</w:t>
            </w:r>
          </w:p>
          <w:p w:rsidR="00A32094" w:rsidRDefault="003F747D" w:rsidP="00A32094">
            <w:pPr>
              <w:pStyle w:val="Default"/>
              <w:rPr>
                <w:rFonts w:ascii="宋体" w:hAnsi="宋体"/>
                <w:sz w:val="21"/>
                <w:szCs w:val="21"/>
              </w:rPr>
            </w:pPr>
            <w:r w:rsidRPr="003F747D">
              <w:rPr>
                <w:rFonts w:ascii="宋体" w:hAnsi="宋体"/>
                <w:sz w:val="21"/>
                <w:szCs w:val="21"/>
              </w:rPr>
              <w:t>8.</w:t>
            </w:r>
            <w:r w:rsidRPr="003F747D">
              <w:rPr>
                <w:rFonts w:ascii="宋体" w:hAnsi="宋体" w:hint="eastAsia"/>
                <w:sz w:val="21"/>
                <w:szCs w:val="21"/>
              </w:rPr>
              <w:t>参考照片如下：</w:t>
            </w:r>
          </w:p>
          <w:p w:rsidR="005D0CF3" w:rsidRPr="00A32094" w:rsidRDefault="00A32094" w:rsidP="00A32094">
            <w:pPr>
              <w:pStyle w:val="Default"/>
              <w:rPr>
                <w:rFonts w:ascii="宋体" w:hAnsi="宋体"/>
                <w:sz w:val="21"/>
                <w:szCs w:val="21"/>
              </w:rPr>
            </w:pPr>
            <w:r>
              <w:rPr>
                <w:noProof/>
              </w:rPr>
              <w:drawing>
                <wp:inline distT="0" distB="0" distL="0" distR="0">
                  <wp:extent cx="914400" cy="9144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echatIMG901.pn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14400" cy="914400"/>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proofErr w:type="gramStart"/>
            <w:r w:rsidRPr="00E133D9">
              <w:rPr>
                <w:rFonts w:hint="eastAsia"/>
                <w:sz w:val="21"/>
                <w:szCs w:val="21"/>
              </w:rPr>
              <w:t>盏</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2</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37</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大屏终端含支架（C区）</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left"/>
              <w:textAlignment w:val="center"/>
              <w:rPr>
                <w:sz w:val="21"/>
                <w:szCs w:val="21"/>
              </w:rPr>
            </w:pPr>
            <w:r w:rsidRPr="00E133D9">
              <w:rPr>
                <w:rFonts w:hint="eastAsia"/>
                <w:sz w:val="21"/>
                <w:szCs w:val="21"/>
              </w:rPr>
              <w:t>1.屏幕尺寸≥50英寸，屏幕制式16:9，分辨率1920x1080；</w:t>
            </w:r>
            <w:r w:rsidRPr="00E133D9">
              <w:rPr>
                <w:rFonts w:hint="eastAsia"/>
                <w:sz w:val="21"/>
                <w:szCs w:val="21"/>
              </w:rPr>
              <w:br/>
              <w:t>2.显示屏表面经防爆钢化玻璃处理，安全可靠；</w:t>
            </w:r>
            <w:r w:rsidRPr="00E133D9">
              <w:rPr>
                <w:rFonts w:hint="eastAsia"/>
                <w:sz w:val="21"/>
                <w:szCs w:val="21"/>
              </w:rPr>
              <w:br/>
              <w:t>3.设备整机尺寸1128mm*659mm*83mm；</w:t>
            </w:r>
            <w:r w:rsidRPr="00E133D9">
              <w:rPr>
                <w:rFonts w:hint="eastAsia"/>
                <w:sz w:val="21"/>
                <w:szCs w:val="21"/>
              </w:rPr>
              <w:br/>
              <w:t>4.多种信号接口：AV≥2路，YPbPr≥1路，HDMI≥2路，USB≥2路，VGA≥1路；</w:t>
            </w:r>
            <w:r w:rsidRPr="00E133D9">
              <w:rPr>
                <w:rFonts w:hint="eastAsia"/>
                <w:sz w:val="21"/>
                <w:szCs w:val="21"/>
              </w:rPr>
              <w:br/>
              <w:t>5.显示色彩：10bit，1.07 Billon colors，对比度：4000:1，亮度：250cd/㎡；</w:t>
            </w:r>
            <w:r w:rsidRPr="00E133D9">
              <w:rPr>
                <w:rFonts w:hint="eastAsia"/>
                <w:sz w:val="21"/>
                <w:szCs w:val="21"/>
              </w:rPr>
              <w:br/>
              <w:t>6.含立式支架</w:t>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2</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38</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休闲长椅（C区）</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5D0CF3" w:rsidRDefault="003F747D" w:rsidP="00E133D9">
            <w:pPr>
              <w:widowControl/>
              <w:jc w:val="left"/>
              <w:textAlignment w:val="center"/>
              <w:rPr>
                <w:sz w:val="21"/>
                <w:szCs w:val="21"/>
              </w:rPr>
            </w:pPr>
            <w:r w:rsidRPr="005D0CF3">
              <w:rPr>
                <w:rFonts w:hint="eastAsia"/>
                <w:sz w:val="21"/>
                <w:szCs w:val="21"/>
              </w:rPr>
              <w:t>1</w:t>
            </w:r>
            <w:r w:rsidRPr="005D0CF3">
              <w:rPr>
                <w:sz w:val="21"/>
                <w:szCs w:val="21"/>
              </w:rPr>
              <w:t>.</w:t>
            </w:r>
            <w:r w:rsidR="00A434F3" w:rsidRPr="005D0CF3">
              <w:rPr>
                <w:rFonts w:hint="eastAsia"/>
                <w:sz w:val="21"/>
                <w:szCs w:val="21"/>
              </w:rPr>
              <w:t>材质：松木类型：可移动框架结构</w:t>
            </w:r>
            <w:r w:rsidR="00A434F3" w:rsidRPr="005D0CF3">
              <w:rPr>
                <w:rFonts w:hint="eastAsia"/>
                <w:sz w:val="21"/>
                <w:szCs w:val="21"/>
              </w:rPr>
              <w:br/>
            </w:r>
            <w:r w:rsidRPr="005D0CF3">
              <w:rPr>
                <w:rFonts w:hint="eastAsia"/>
                <w:sz w:val="21"/>
                <w:szCs w:val="21"/>
              </w:rPr>
              <w:t>2</w:t>
            </w:r>
            <w:r w:rsidRPr="005D0CF3">
              <w:rPr>
                <w:sz w:val="21"/>
                <w:szCs w:val="21"/>
              </w:rPr>
              <w:t>.</w:t>
            </w:r>
            <w:r w:rsidR="00A434F3" w:rsidRPr="005D0CF3">
              <w:rPr>
                <w:rFonts w:hint="eastAsia"/>
                <w:sz w:val="21"/>
                <w:szCs w:val="21"/>
              </w:rPr>
              <w:t>尺寸：150*35*45cm</w:t>
            </w:r>
          </w:p>
          <w:p w:rsidR="003F747D" w:rsidRPr="005D0CF3" w:rsidRDefault="003F747D" w:rsidP="003F747D">
            <w:pPr>
              <w:widowControl/>
              <w:jc w:val="left"/>
              <w:textAlignment w:val="center"/>
              <w:rPr>
                <w:sz w:val="21"/>
                <w:szCs w:val="21"/>
              </w:rPr>
            </w:pPr>
            <w:r w:rsidRPr="005D0CF3">
              <w:rPr>
                <w:sz w:val="21"/>
                <w:szCs w:val="21"/>
              </w:rPr>
              <w:lastRenderedPageBreak/>
              <w:t>3.</w:t>
            </w:r>
            <w:r w:rsidRPr="005D0CF3">
              <w:rPr>
                <w:rFonts w:hint="eastAsia"/>
                <w:sz w:val="21"/>
                <w:szCs w:val="21"/>
              </w:rPr>
              <w:t>参考照片如下：</w:t>
            </w:r>
          </w:p>
          <w:p w:rsidR="00A434F3" w:rsidRPr="00E133D9" w:rsidRDefault="00A434F3" w:rsidP="003F747D">
            <w:pPr>
              <w:widowControl/>
              <w:jc w:val="left"/>
              <w:textAlignment w:val="center"/>
              <w:rPr>
                <w:sz w:val="21"/>
                <w:szCs w:val="21"/>
              </w:rPr>
            </w:pPr>
            <w:r w:rsidRPr="00E133D9">
              <w:rPr>
                <w:noProof/>
                <w:sz w:val="21"/>
                <w:szCs w:val="21"/>
              </w:rPr>
              <w:drawing>
                <wp:inline distT="0" distB="0" distL="114300" distR="114300">
                  <wp:extent cx="973455" cy="730250"/>
                  <wp:effectExtent l="0" t="0" r="17145" b="12700"/>
                  <wp:docPr id="5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6"/>
                          <pic:cNvPicPr>
                            <a:picLocks noChangeAspect="1"/>
                          </pic:cNvPicPr>
                        </pic:nvPicPr>
                        <pic:blipFill>
                          <a:blip r:embed="rId30"/>
                          <a:stretch>
                            <a:fillRect/>
                          </a:stretch>
                        </pic:blipFill>
                        <pic:spPr>
                          <a:xfrm>
                            <a:off x="0" y="0"/>
                            <a:ext cx="973455" cy="730250"/>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lastRenderedPageBreak/>
              <w:t>套</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1</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lastRenderedPageBreak/>
              <w:t>39</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仿真绿植（C区）</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3F747D">
            <w:pPr>
              <w:widowControl/>
              <w:jc w:val="left"/>
              <w:textAlignment w:val="center"/>
              <w:rPr>
                <w:sz w:val="21"/>
                <w:szCs w:val="21"/>
              </w:rPr>
            </w:pPr>
            <w:r w:rsidRPr="00E133D9">
              <w:rPr>
                <w:rFonts w:hint="eastAsia"/>
                <w:sz w:val="21"/>
                <w:szCs w:val="21"/>
              </w:rPr>
              <w:t>塑料落地</w:t>
            </w:r>
            <w:proofErr w:type="gramStart"/>
            <w:r w:rsidRPr="00E133D9">
              <w:rPr>
                <w:rFonts w:hint="eastAsia"/>
                <w:sz w:val="21"/>
                <w:szCs w:val="21"/>
              </w:rPr>
              <w:t>仿真绿植装饰</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盆</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1</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40</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休闲桌椅（大）</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3F747D" w:rsidRDefault="003F747D" w:rsidP="00E133D9">
            <w:pPr>
              <w:widowControl/>
              <w:jc w:val="left"/>
              <w:textAlignment w:val="center"/>
              <w:rPr>
                <w:sz w:val="21"/>
                <w:szCs w:val="21"/>
              </w:rPr>
            </w:pPr>
            <w:r>
              <w:rPr>
                <w:sz w:val="21"/>
                <w:szCs w:val="21"/>
              </w:rPr>
              <w:t>1.</w:t>
            </w:r>
            <w:r w:rsidR="00A434F3" w:rsidRPr="00E133D9">
              <w:rPr>
                <w:rFonts w:hint="eastAsia"/>
                <w:sz w:val="21"/>
                <w:szCs w:val="21"/>
              </w:rPr>
              <w:t>材质:金属</w:t>
            </w:r>
            <w:r w:rsidR="00A434F3" w:rsidRPr="00E133D9">
              <w:rPr>
                <w:rFonts w:hint="eastAsia"/>
                <w:sz w:val="21"/>
                <w:szCs w:val="21"/>
              </w:rPr>
              <w:br/>
            </w:r>
            <w:r>
              <w:rPr>
                <w:rFonts w:hint="eastAsia"/>
                <w:sz w:val="21"/>
                <w:szCs w:val="21"/>
              </w:rPr>
              <w:t>2</w:t>
            </w:r>
            <w:r>
              <w:rPr>
                <w:sz w:val="21"/>
                <w:szCs w:val="21"/>
              </w:rPr>
              <w:t>.</w:t>
            </w:r>
            <w:r w:rsidR="00A434F3" w:rsidRPr="00E133D9">
              <w:rPr>
                <w:rFonts w:hint="eastAsia"/>
                <w:sz w:val="21"/>
                <w:szCs w:val="21"/>
              </w:rPr>
              <w:t>颜色:墨绿色</w:t>
            </w:r>
            <w:r w:rsidR="00A434F3" w:rsidRPr="00E133D9">
              <w:rPr>
                <w:rFonts w:hint="eastAsia"/>
                <w:sz w:val="21"/>
                <w:szCs w:val="21"/>
              </w:rPr>
              <w:br/>
            </w:r>
            <w:r>
              <w:rPr>
                <w:rFonts w:hint="eastAsia"/>
                <w:sz w:val="21"/>
                <w:szCs w:val="21"/>
              </w:rPr>
              <w:t>3</w:t>
            </w:r>
            <w:r>
              <w:rPr>
                <w:sz w:val="21"/>
                <w:szCs w:val="21"/>
              </w:rPr>
              <w:t>.</w:t>
            </w:r>
            <w:r w:rsidR="00A434F3" w:rsidRPr="00E133D9">
              <w:rPr>
                <w:rFonts w:hint="eastAsia"/>
                <w:sz w:val="21"/>
                <w:szCs w:val="21"/>
              </w:rPr>
              <w:t>桌：120*70*75mm</w:t>
            </w:r>
            <w:r w:rsidR="00A434F3" w:rsidRPr="00E133D9">
              <w:rPr>
                <w:rFonts w:hint="eastAsia"/>
                <w:sz w:val="21"/>
                <w:szCs w:val="21"/>
              </w:rPr>
              <w:br/>
            </w:r>
            <w:r w:rsidRPr="003F747D">
              <w:rPr>
                <w:rFonts w:hint="eastAsia"/>
                <w:sz w:val="21"/>
                <w:szCs w:val="21"/>
              </w:rPr>
              <w:t>4</w:t>
            </w:r>
            <w:r w:rsidRPr="003F747D">
              <w:rPr>
                <w:sz w:val="21"/>
                <w:szCs w:val="21"/>
              </w:rPr>
              <w:t>.</w:t>
            </w:r>
            <w:r w:rsidR="00A434F3" w:rsidRPr="003F747D">
              <w:rPr>
                <w:rFonts w:hint="eastAsia"/>
                <w:sz w:val="21"/>
                <w:szCs w:val="21"/>
              </w:rPr>
              <w:t>椅子：无扶手 *4个</w:t>
            </w:r>
            <w:r w:rsidR="00A434F3" w:rsidRPr="003F747D">
              <w:rPr>
                <w:rFonts w:hint="eastAsia"/>
                <w:sz w:val="21"/>
                <w:szCs w:val="21"/>
              </w:rPr>
              <w:br/>
            </w:r>
            <w:r w:rsidRPr="003F747D">
              <w:rPr>
                <w:rFonts w:hint="eastAsia"/>
                <w:sz w:val="21"/>
                <w:szCs w:val="21"/>
              </w:rPr>
              <w:t>5</w:t>
            </w:r>
            <w:r w:rsidRPr="003F747D">
              <w:rPr>
                <w:sz w:val="21"/>
                <w:szCs w:val="21"/>
              </w:rPr>
              <w:t>.</w:t>
            </w:r>
            <w:r w:rsidR="00A434F3" w:rsidRPr="003F747D">
              <w:rPr>
                <w:rFonts w:hint="eastAsia"/>
                <w:sz w:val="21"/>
                <w:szCs w:val="21"/>
              </w:rPr>
              <w:t>条凳：120*35*45*1个</w:t>
            </w:r>
          </w:p>
          <w:p w:rsidR="003F747D" w:rsidRPr="003F747D" w:rsidRDefault="003F747D" w:rsidP="003F747D">
            <w:pPr>
              <w:pStyle w:val="Default"/>
              <w:rPr>
                <w:rFonts w:ascii="宋体" w:hAnsi="宋体"/>
                <w:sz w:val="21"/>
                <w:szCs w:val="21"/>
              </w:rPr>
            </w:pPr>
            <w:r w:rsidRPr="003F747D">
              <w:rPr>
                <w:rFonts w:ascii="宋体" w:hAnsi="宋体" w:hint="eastAsia"/>
                <w:sz w:val="21"/>
                <w:szCs w:val="21"/>
              </w:rPr>
              <w:t>6．参考照片如下：</w:t>
            </w:r>
          </w:p>
          <w:p w:rsidR="003F747D" w:rsidRPr="003F747D" w:rsidRDefault="00A32094" w:rsidP="00A32094">
            <w:pPr>
              <w:pStyle w:val="71"/>
              <w:ind w:left="0"/>
            </w:pPr>
            <w:r>
              <w:rPr>
                <w:noProof/>
              </w:rPr>
              <w:drawing>
                <wp:inline distT="0" distB="0" distL="0" distR="0">
                  <wp:extent cx="1079500" cy="7493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echatIMG902.png"/>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79500" cy="749300"/>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套</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1</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41</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休闲桌椅（小）</w:t>
            </w:r>
          </w:p>
        </w:tc>
        <w:tc>
          <w:tcPr>
            <w:tcW w:w="5670" w:type="dxa"/>
            <w:tcBorders>
              <w:top w:val="single" w:sz="4" w:space="0" w:color="auto"/>
              <w:left w:val="single" w:sz="4" w:space="0" w:color="auto"/>
              <w:bottom w:val="single" w:sz="4" w:space="0" w:color="auto"/>
              <w:right w:val="single" w:sz="4" w:space="0" w:color="auto"/>
            </w:tcBorders>
            <w:vAlign w:val="center"/>
          </w:tcPr>
          <w:p w:rsidR="00A434F3" w:rsidRPr="005D0CF3" w:rsidRDefault="003F747D" w:rsidP="003F747D">
            <w:pPr>
              <w:widowControl/>
              <w:jc w:val="left"/>
              <w:textAlignment w:val="center"/>
              <w:rPr>
                <w:sz w:val="21"/>
                <w:szCs w:val="21"/>
              </w:rPr>
            </w:pPr>
            <w:r w:rsidRPr="005D0CF3">
              <w:rPr>
                <w:rFonts w:hint="eastAsia"/>
                <w:sz w:val="21"/>
                <w:szCs w:val="21"/>
              </w:rPr>
              <w:t>1</w:t>
            </w:r>
            <w:r w:rsidRPr="005D0CF3">
              <w:rPr>
                <w:sz w:val="21"/>
                <w:szCs w:val="21"/>
              </w:rPr>
              <w:t>.</w:t>
            </w:r>
            <w:r w:rsidR="00A434F3" w:rsidRPr="005D0CF3">
              <w:rPr>
                <w:rFonts w:hint="eastAsia"/>
                <w:sz w:val="21"/>
                <w:szCs w:val="21"/>
              </w:rPr>
              <w:t>材质:金属</w:t>
            </w:r>
            <w:r w:rsidR="00A434F3" w:rsidRPr="005D0CF3">
              <w:rPr>
                <w:rFonts w:hint="eastAsia"/>
                <w:sz w:val="21"/>
                <w:szCs w:val="21"/>
              </w:rPr>
              <w:br/>
            </w:r>
            <w:r w:rsidRPr="005D0CF3">
              <w:rPr>
                <w:rFonts w:hint="eastAsia"/>
                <w:sz w:val="21"/>
                <w:szCs w:val="21"/>
              </w:rPr>
              <w:t>2</w:t>
            </w:r>
            <w:r w:rsidRPr="005D0CF3">
              <w:rPr>
                <w:sz w:val="21"/>
                <w:szCs w:val="21"/>
              </w:rPr>
              <w:t>.</w:t>
            </w:r>
            <w:r w:rsidR="00A434F3" w:rsidRPr="005D0CF3">
              <w:rPr>
                <w:rFonts w:hint="eastAsia"/>
                <w:sz w:val="21"/>
                <w:szCs w:val="21"/>
              </w:rPr>
              <w:t>颜色:墨绿色</w:t>
            </w:r>
            <w:r w:rsidR="00A434F3" w:rsidRPr="005D0CF3">
              <w:rPr>
                <w:rFonts w:hint="eastAsia"/>
                <w:sz w:val="21"/>
                <w:szCs w:val="21"/>
              </w:rPr>
              <w:br/>
            </w:r>
            <w:r w:rsidRPr="005D0CF3">
              <w:rPr>
                <w:rFonts w:hint="eastAsia"/>
                <w:sz w:val="21"/>
                <w:szCs w:val="21"/>
              </w:rPr>
              <w:t>3</w:t>
            </w:r>
            <w:r w:rsidRPr="005D0CF3">
              <w:rPr>
                <w:sz w:val="21"/>
                <w:szCs w:val="21"/>
              </w:rPr>
              <w:t>.</w:t>
            </w:r>
            <w:r w:rsidR="00A434F3" w:rsidRPr="005D0CF3">
              <w:rPr>
                <w:rFonts w:hint="eastAsia"/>
                <w:sz w:val="21"/>
                <w:szCs w:val="21"/>
              </w:rPr>
              <w:t>桌：70*70*75mm</w:t>
            </w:r>
            <w:r w:rsidR="00A434F3" w:rsidRPr="005D0CF3">
              <w:rPr>
                <w:rFonts w:hint="eastAsia"/>
                <w:sz w:val="21"/>
                <w:szCs w:val="21"/>
              </w:rPr>
              <w:br/>
            </w:r>
            <w:r w:rsidRPr="005D0CF3">
              <w:rPr>
                <w:rFonts w:hint="eastAsia"/>
                <w:sz w:val="21"/>
                <w:szCs w:val="21"/>
              </w:rPr>
              <w:t>4</w:t>
            </w:r>
            <w:r w:rsidRPr="005D0CF3">
              <w:rPr>
                <w:sz w:val="21"/>
                <w:szCs w:val="21"/>
              </w:rPr>
              <w:t>.</w:t>
            </w:r>
            <w:r w:rsidR="00A434F3" w:rsidRPr="005D0CF3">
              <w:rPr>
                <w:rFonts w:hint="eastAsia"/>
                <w:sz w:val="21"/>
                <w:szCs w:val="21"/>
              </w:rPr>
              <w:t>椅子：无扶手 *2个</w:t>
            </w:r>
            <w:r w:rsidR="00A434F3" w:rsidRPr="005D0CF3">
              <w:rPr>
                <w:rFonts w:hint="eastAsia"/>
                <w:sz w:val="21"/>
                <w:szCs w:val="21"/>
              </w:rPr>
              <w:br/>
            </w:r>
            <w:r w:rsidRPr="005D0CF3">
              <w:rPr>
                <w:rFonts w:hint="eastAsia"/>
                <w:sz w:val="21"/>
                <w:szCs w:val="21"/>
              </w:rPr>
              <w:t>5</w:t>
            </w:r>
            <w:r w:rsidRPr="005D0CF3">
              <w:rPr>
                <w:sz w:val="21"/>
                <w:szCs w:val="21"/>
              </w:rPr>
              <w:t>.</w:t>
            </w:r>
            <w:r w:rsidR="00A434F3" w:rsidRPr="005D0CF3">
              <w:rPr>
                <w:rFonts w:hint="eastAsia"/>
                <w:sz w:val="21"/>
                <w:szCs w:val="21"/>
              </w:rPr>
              <w:t>凳子*2个</w:t>
            </w:r>
          </w:p>
          <w:p w:rsidR="003F747D" w:rsidRPr="005D0CF3" w:rsidRDefault="003F747D" w:rsidP="003F747D">
            <w:pPr>
              <w:pStyle w:val="Default"/>
              <w:rPr>
                <w:rFonts w:ascii="宋体" w:hAnsi="宋体"/>
                <w:sz w:val="21"/>
                <w:szCs w:val="21"/>
              </w:rPr>
            </w:pPr>
            <w:r w:rsidRPr="005D0CF3">
              <w:rPr>
                <w:rFonts w:ascii="宋体" w:hAnsi="宋体"/>
                <w:sz w:val="21"/>
                <w:szCs w:val="21"/>
              </w:rPr>
              <w:t>6.</w:t>
            </w:r>
            <w:r w:rsidRPr="005D0CF3">
              <w:rPr>
                <w:rFonts w:ascii="宋体" w:hAnsi="宋体" w:hint="eastAsia"/>
                <w:sz w:val="21"/>
                <w:szCs w:val="21"/>
              </w:rPr>
              <w:t>参考照片如下：</w:t>
            </w:r>
          </w:p>
          <w:p w:rsidR="003F747D" w:rsidRPr="005D0CF3" w:rsidRDefault="00A32094" w:rsidP="00A32094">
            <w:pPr>
              <w:pStyle w:val="71"/>
              <w:ind w:left="0"/>
              <w:rPr>
                <w:rFonts w:ascii="宋体" w:hAnsi="宋体"/>
                <w:szCs w:val="21"/>
              </w:rPr>
            </w:pPr>
            <w:r>
              <w:rPr>
                <w:rFonts w:ascii="宋体" w:hAnsi="宋体"/>
                <w:noProof/>
                <w:szCs w:val="21"/>
              </w:rPr>
              <w:drawing>
                <wp:inline distT="0" distB="0" distL="0" distR="0">
                  <wp:extent cx="1079500" cy="7493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echatIMG902.png"/>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79500" cy="749300"/>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套</w:t>
            </w:r>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1</w:t>
            </w:r>
          </w:p>
        </w:tc>
      </w:tr>
      <w:tr w:rsidR="00A434F3" w:rsidRPr="00E133D9" w:rsidTr="002F661E">
        <w:tc>
          <w:tcPr>
            <w:tcW w:w="475"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color w:val="000000"/>
                <w:sz w:val="21"/>
                <w:szCs w:val="21"/>
              </w:rPr>
              <w:t>42</w:t>
            </w:r>
          </w:p>
        </w:tc>
        <w:tc>
          <w:tcPr>
            <w:tcW w:w="1843"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proofErr w:type="gramStart"/>
            <w:r w:rsidRPr="00E133D9">
              <w:rPr>
                <w:rFonts w:hint="eastAsia"/>
                <w:sz w:val="21"/>
                <w:szCs w:val="21"/>
              </w:rPr>
              <w:t>仿真绿植</w:t>
            </w:r>
            <w:proofErr w:type="gramEnd"/>
          </w:p>
        </w:tc>
        <w:tc>
          <w:tcPr>
            <w:tcW w:w="5670" w:type="dxa"/>
            <w:tcBorders>
              <w:top w:val="single" w:sz="4" w:space="0" w:color="auto"/>
              <w:left w:val="single" w:sz="4" w:space="0" w:color="auto"/>
              <w:bottom w:val="single" w:sz="4" w:space="0" w:color="auto"/>
              <w:right w:val="single" w:sz="4" w:space="0" w:color="auto"/>
            </w:tcBorders>
            <w:vAlign w:val="center"/>
          </w:tcPr>
          <w:p w:rsidR="003F747D" w:rsidRDefault="00A434F3" w:rsidP="003F747D">
            <w:pPr>
              <w:widowControl/>
              <w:jc w:val="left"/>
              <w:textAlignment w:val="center"/>
              <w:rPr>
                <w:sz w:val="21"/>
                <w:szCs w:val="21"/>
              </w:rPr>
            </w:pPr>
            <w:r w:rsidRPr="00E133D9">
              <w:rPr>
                <w:rFonts w:hint="eastAsia"/>
                <w:sz w:val="21"/>
                <w:szCs w:val="21"/>
              </w:rPr>
              <w:t>仙人掌仿真水泥花盆</w:t>
            </w:r>
          </w:p>
          <w:p w:rsidR="003F747D" w:rsidRDefault="003F747D" w:rsidP="003F747D">
            <w:pPr>
              <w:widowControl/>
              <w:jc w:val="left"/>
              <w:textAlignment w:val="center"/>
              <w:rPr>
                <w:sz w:val="21"/>
                <w:szCs w:val="21"/>
              </w:rPr>
            </w:pPr>
            <w:r>
              <w:rPr>
                <w:rFonts w:hint="eastAsia"/>
                <w:sz w:val="21"/>
                <w:szCs w:val="21"/>
              </w:rPr>
              <w:t>参考照片如下：</w:t>
            </w:r>
          </w:p>
          <w:p w:rsidR="00A434F3" w:rsidRPr="00E133D9" w:rsidRDefault="003F747D" w:rsidP="003F747D">
            <w:pPr>
              <w:widowControl/>
              <w:jc w:val="left"/>
              <w:textAlignment w:val="center"/>
              <w:rPr>
                <w:sz w:val="21"/>
                <w:szCs w:val="21"/>
              </w:rPr>
            </w:pPr>
            <w:r w:rsidRPr="00E133D9">
              <w:rPr>
                <w:noProof/>
                <w:sz w:val="21"/>
                <w:szCs w:val="21"/>
              </w:rPr>
              <w:drawing>
                <wp:inline distT="0" distB="0" distL="114300" distR="114300">
                  <wp:extent cx="907415" cy="907415"/>
                  <wp:effectExtent l="0" t="0" r="6985" b="6985"/>
                  <wp:docPr id="7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9"/>
                          <pic:cNvPicPr>
                            <a:picLocks noChangeAspect="1"/>
                          </pic:cNvPicPr>
                        </pic:nvPicPr>
                        <pic:blipFill>
                          <a:blip r:embed="rId32"/>
                          <a:stretch>
                            <a:fillRect/>
                          </a:stretch>
                        </pic:blipFill>
                        <pic:spPr>
                          <a:xfrm>
                            <a:off x="0" y="0"/>
                            <a:ext cx="907415" cy="907415"/>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proofErr w:type="gramStart"/>
            <w:r w:rsidRPr="00E133D9">
              <w:rPr>
                <w:rFonts w:hint="eastAsia"/>
                <w:sz w:val="21"/>
                <w:szCs w:val="21"/>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A434F3" w:rsidRPr="00E133D9" w:rsidRDefault="00A434F3" w:rsidP="00E133D9">
            <w:pPr>
              <w:widowControl/>
              <w:jc w:val="center"/>
              <w:textAlignment w:val="center"/>
              <w:rPr>
                <w:sz w:val="21"/>
                <w:szCs w:val="21"/>
              </w:rPr>
            </w:pPr>
            <w:r w:rsidRPr="00E133D9">
              <w:rPr>
                <w:rFonts w:hint="eastAsia"/>
                <w:sz w:val="21"/>
                <w:szCs w:val="21"/>
              </w:rPr>
              <w:t>2</w:t>
            </w:r>
          </w:p>
        </w:tc>
      </w:tr>
    </w:tbl>
    <w:p w:rsidR="002F3601" w:rsidRPr="0084151A" w:rsidRDefault="002F3601" w:rsidP="002F3601">
      <w:pPr>
        <w:spacing w:line="288" w:lineRule="auto"/>
        <w:rPr>
          <w:b/>
          <w:sz w:val="21"/>
          <w:szCs w:val="21"/>
        </w:rPr>
      </w:pPr>
    </w:p>
    <w:p w:rsidR="002F3601" w:rsidRDefault="002F3601" w:rsidP="002F3601">
      <w:pPr>
        <w:spacing w:line="288" w:lineRule="auto"/>
        <w:rPr>
          <w:b/>
          <w:sz w:val="21"/>
          <w:szCs w:val="21"/>
        </w:rPr>
      </w:pPr>
      <w:r>
        <w:rPr>
          <w:rFonts w:hint="eastAsia"/>
          <w:b/>
          <w:sz w:val="21"/>
          <w:szCs w:val="21"/>
        </w:rPr>
        <w:t>附：需要提供的证明材料（附于“偏离表”后）</w:t>
      </w:r>
    </w:p>
    <w:tbl>
      <w:tblPr>
        <w:tblStyle w:val="aff"/>
        <w:tblW w:w="9498" w:type="dxa"/>
        <w:jc w:val="center"/>
        <w:tblLook w:val="04A0"/>
      </w:tblPr>
      <w:tblGrid>
        <w:gridCol w:w="851"/>
        <w:gridCol w:w="1276"/>
        <w:gridCol w:w="3260"/>
        <w:gridCol w:w="4111"/>
      </w:tblGrid>
      <w:tr w:rsidR="002F661E" w:rsidTr="002F661E">
        <w:trPr>
          <w:jc w:val="center"/>
        </w:trPr>
        <w:tc>
          <w:tcPr>
            <w:tcW w:w="851" w:type="dxa"/>
            <w:vAlign w:val="center"/>
          </w:tcPr>
          <w:p w:rsidR="002F661E" w:rsidRDefault="002F661E" w:rsidP="002F661E">
            <w:pPr>
              <w:spacing w:line="288" w:lineRule="auto"/>
              <w:jc w:val="center"/>
              <w:rPr>
                <w:bCs/>
                <w:sz w:val="21"/>
                <w:szCs w:val="21"/>
              </w:rPr>
            </w:pPr>
            <w:r>
              <w:rPr>
                <w:rFonts w:hint="eastAsia"/>
                <w:bCs/>
                <w:sz w:val="21"/>
                <w:szCs w:val="21"/>
              </w:rPr>
              <w:t>序号</w:t>
            </w:r>
          </w:p>
        </w:tc>
        <w:tc>
          <w:tcPr>
            <w:tcW w:w="1276" w:type="dxa"/>
            <w:vAlign w:val="center"/>
          </w:tcPr>
          <w:p w:rsidR="002F661E" w:rsidRDefault="002F661E" w:rsidP="002F661E">
            <w:pPr>
              <w:spacing w:line="288" w:lineRule="auto"/>
              <w:jc w:val="center"/>
              <w:rPr>
                <w:bCs/>
                <w:sz w:val="21"/>
                <w:szCs w:val="21"/>
              </w:rPr>
            </w:pPr>
            <w:r>
              <w:rPr>
                <w:rFonts w:hint="eastAsia"/>
                <w:bCs/>
                <w:sz w:val="21"/>
                <w:szCs w:val="21"/>
              </w:rPr>
              <w:t>设备名称</w:t>
            </w:r>
          </w:p>
        </w:tc>
        <w:tc>
          <w:tcPr>
            <w:tcW w:w="3260" w:type="dxa"/>
            <w:vAlign w:val="center"/>
          </w:tcPr>
          <w:p w:rsidR="002F661E" w:rsidRDefault="002F661E" w:rsidP="002F661E">
            <w:pPr>
              <w:spacing w:line="288" w:lineRule="auto"/>
              <w:jc w:val="center"/>
              <w:rPr>
                <w:bCs/>
                <w:sz w:val="21"/>
                <w:szCs w:val="21"/>
              </w:rPr>
            </w:pPr>
            <w:r>
              <w:rPr>
                <w:rFonts w:hint="eastAsia"/>
                <w:bCs/>
                <w:sz w:val="21"/>
                <w:szCs w:val="21"/>
              </w:rPr>
              <w:t>证明材料名称</w:t>
            </w:r>
          </w:p>
        </w:tc>
        <w:tc>
          <w:tcPr>
            <w:tcW w:w="4111" w:type="dxa"/>
            <w:vAlign w:val="center"/>
          </w:tcPr>
          <w:p w:rsidR="002F661E" w:rsidRDefault="002F661E" w:rsidP="002F661E">
            <w:pPr>
              <w:spacing w:line="288" w:lineRule="auto"/>
              <w:jc w:val="center"/>
              <w:rPr>
                <w:bCs/>
                <w:sz w:val="21"/>
                <w:szCs w:val="21"/>
              </w:rPr>
            </w:pPr>
            <w:r>
              <w:rPr>
                <w:rFonts w:hint="eastAsia"/>
                <w:bCs/>
                <w:sz w:val="21"/>
                <w:szCs w:val="21"/>
              </w:rPr>
              <w:t>验证指标</w:t>
            </w:r>
          </w:p>
        </w:tc>
      </w:tr>
      <w:tr w:rsidR="002F661E" w:rsidTr="002F661E">
        <w:trPr>
          <w:trHeight w:val="549"/>
          <w:jc w:val="center"/>
        </w:trPr>
        <w:tc>
          <w:tcPr>
            <w:tcW w:w="851" w:type="dxa"/>
            <w:vMerge w:val="restart"/>
            <w:vAlign w:val="center"/>
          </w:tcPr>
          <w:p w:rsidR="002F661E" w:rsidRDefault="002F661E" w:rsidP="002F661E">
            <w:pPr>
              <w:spacing w:line="288" w:lineRule="auto"/>
              <w:jc w:val="center"/>
              <w:rPr>
                <w:bCs/>
                <w:sz w:val="21"/>
                <w:szCs w:val="21"/>
              </w:rPr>
            </w:pPr>
            <w:r>
              <w:rPr>
                <w:rFonts w:hint="eastAsia"/>
                <w:bCs/>
                <w:sz w:val="21"/>
                <w:szCs w:val="21"/>
              </w:rPr>
              <w:t>1</w:t>
            </w:r>
          </w:p>
        </w:tc>
        <w:tc>
          <w:tcPr>
            <w:tcW w:w="1276" w:type="dxa"/>
            <w:vMerge w:val="restart"/>
            <w:vAlign w:val="center"/>
          </w:tcPr>
          <w:p w:rsidR="002F661E" w:rsidRDefault="002F661E" w:rsidP="002F661E">
            <w:pPr>
              <w:spacing w:line="288" w:lineRule="auto"/>
              <w:jc w:val="center"/>
              <w:rPr>
                <w:bCs/>
                <w:sz w:val="21"/>
                <w:szCs w:val="21"/>
              </w:rPr>
            </w:pPr>
            <w:r>
              <w:rPr>
                <w:rFonts w:hint="eastAsia"/>
                <w:bCs/>
                <w:sz w:val="21"/>
                <w:szCs w:val="21"/>
              </w:rPr>
              <w:t>互动网络中控</w:t>
            </w:r>
          </w:p>
        </w:tc>
        <w:tc>
          <w:tcPr>
            <w:tcW w:w="3260" w:type="dxa"/>
            <w:vAlign w:val="center"/>
          </w:tcPr>
          <w:p w:rsidR="002F661E" w:rsidRDefault="002F661E" w:rsidP="002F661E">
            <w:pPr>
              <w:spacing w:line="288" w:lineRule="auto"/>
              <w:jc w:val="center"/>
              <w:rPr>
                <w:bCs/>
                <w:sz w:val="21"/>
                <w:szCs w:val="21"/>
              </w:rPr>
            </w:pPr>
            <w:r>
              <w:rPr>
                <w:rFonts w:hint="eastAsia"/>
                <w:bCs/>
                <w:sz w:val="21"/>
                <w:szCs w:val="21"/>
              </w:rPr>
              <w:t>个人</w:t>
            </w:r>
            <w:proofErr w:type="gramStart"/>
            <w:r>
              <w:rPr>
                <w:rFonts w:hint="eastAsia"/>
                <w:bCs/>
                <w:sz w:val="21"/>
                <w:szCs w:val="21"/>
              </w:rPr>
              <w:t>云空间</w:t>
            </w:r>
            <w:proofErr w:type="gramEnd"/>
            <w:r>
              <w:rPr>
                <w:rFonts w:hint="eastAsia"/>
                <w:bCs/>
                <w:sz w:val="21"/>
                <w:szCs w:val="21"/>
              </w:rPr>
              <w:t>相关证明材料相关资料</w:t>
            </w:r>
          </w:p>
        </w:tc>
        <w:tc>
          <w:tcPr>
            <w:tcW w:w="4111" w:type="dxa"/>
            <w:vAlign w:val="center"/>
          </w:tcPr>
          <w:p w:rsidR="002F661E" w:rsidRDefault="002F661E" w:rsidP="002F661E">
            <w:pPr>
              <w:adjustRightInd w:val="0"/>
              <w:snapToGrid w:val="0"/>
              <w:jc w:val="center"/>
              <w:rPr>
                <w:bCs/>
                <w:sz w:val="21"/>
                <w:szCs w:val="21"/>
              </w:rPr>
            </w:pPr>
            <w:r>
              <w:rPr>
                <w:rFonts w:hint="eastAsia"/>
                <w:bCs/>
                <w:sz w:val="21"/>
                <w:szCs w:val="21"/>
              </w:rPr>
              <w:t>主机需具备个人</w:t>
            </w:r>
            <w:proofErr w:type="gramStart"/>
            <w:r>
              <w:rPr>
                <w:rFonts w:hint="eastAsia"/>
                <w:bCs/>
                <w:sz w:val="21"/>
                <w:szCs w:val="21"/>
              </w:rPr>
              <w:t>云空间</w:t>
            </w:r>
            <w:proofErr w:type="gramEnd"/>
            <w:r>
              <w:rPr>
                <w:rFonts w:hint="eastAsia"/>
                <w:bCs/>
                <w:sz w:val="21"/>
                <w:szCs w:val="21"/>
              </w:rPr>
              <w:t>功能，任意方式开启后需自动登录到个人空间，并实现资源的调用</w:t>
            </w:r>
          </w:p>
        </w:tc>
      </w:tr>
      <w:tr w:rsidR="002F661E" w:rsidTr="002F661E">
        <w:trPr>
          <w:jc w:val="center"/>
        </w:trPr>
        <w:tc>
          <w:tcPr>
            <w:tcW w:w="851" w:type="dxa"/>
            <w:vMerge/>
            <w:vAlign w:val="center"/>
          </w:tcPr>
          <w:p w:rsidR="002F661E" w:rsidRDefault="002F661E" w:rsidP="002F661E">
            <w:pPr>
              <w:spacing w:line="288" w:lineRule="auto"/>
              <w:jc w:val="center"/>
              <w:rPr>
                <w:bCs/>
                <w:sz w:val="21"/>
                <w:szCs w:val="21"/>
              </w:rPr>
            </w:pPr>
          </w:p>
        </w:tc>
        <w:tc>
          <w:tcPr>
            <w:tcW w:w="1276" w:type="dxa"/>
            <w:vMerge/>
            <w:vAlign w:val="center"/>
          </w:tcPr>
          <w:p w:rsidR="002F661E" w:rsidRDefault="002F661E" w:rsidP="002F661E">
            <w:pPr>
              <w:spacing w:line="288" w:lineRule="auto"/>
              <w:jc w:val="center"/>
              <w:rPr>
                <w:bCs/>
                <w:sz w:val="21"/>
                <w:szCs w:val="21"/>
              </w:rPr>
            </w:pPr>
          </w:p>
        </w:tc>
        <w:tc>
          <w:tcPr>
            <w:tcW w:w="3260" w:type="dxa"/>
            <w:vAlign w:val="center"/>
          </w:tcPr>
          <w:p w:rsidR="002F661E" w:rsidRDefault="002F661E" w:rsidP="002F661E">
            <w:pPr>
              <w:spacing w:line="288" w:lineRule="auto"/>
              <w:jc w:val="center"/>
              <w:rPr>
                <w:bCs/>
                <w:sz w:val="21"/>
                <w:szCs w:val="21"/>
              </w:rPr>
            </w:pPr>
            <w:r>
              <w:rPr>
                <w:rFonts w:hint="eastAsia"/>
                <w:bCs/>
                <w:sz w:val="21"/>
                <w:szCs w:val="21"/>
              </w:rPr>
              <w:t>3C认证证书</w:t>
            </w:r>
          </w:p>
        </w:tc>
        <w:tc>
          <w:tcPr>
            <w:tcW w:w="4111" w:type="dxa"/>
            <w:vAlign w:val="center"/>
          </w:tcPr>
          <w:p w:rsidR="002F661E" w:rsidRDefault="002F661E" w:rsidP="002F661E">
            <w:pPr>
              <w:widowControl/>
              <w:jc w:val="center"/>
              <w:rPr>
                <w:bCs/>
                <w:sz w:val="21"/>
                <w:szCs w:val="21"/>
              </w:rPr>
            </w:pPr>
            <w:r>
              <w:rPr>
                <w:rFonts w:hint="eastAsia"/>
                <w:bCs/>
                <w:sz w:val="21"/>
                <w:szCs w:val="21"/>
              </w:rPr>
              <w:t>/</w:t>
            </w:r>
          </w:p>
        </w:tc>
      </w:tr>
      <w:tr w:rsidR="002F661E" w:rsidTr="002F661E">
        <w:trPr>
          <w:jc w:val="center"/>
        </w:trPr>
        <w:tc>
          <w:tcPr>
            <w:tcW w:w="851" w:type="dxa"/>
            <w:vMerge/>
            <w:vAlign w:val="center"/>
          </w:tcPr>
          <w:p w:rsidR="002F661E" w:rsidRDefault="002F661E" w:rsidP="002F661E">
            <w:pPr>
              <w:spacing w:line="288" w:lineRule="auto"/>
              <w:jc w:val="center"/>
              <w:rPr>
                <w:bCs/>
                <w:sz w:val="21"/>
                <w:szCs w:val="21"/>
              </w:rPr>
            </w:pPr>
          </w:p>
        </w:tc>
        <w:tc>
          <w:tcPr>
            <w:tcW w:w="1276" w:type="dxa"/>
            <w:vMerge/>
            <w:vAlign w:val="center"/>
          </w:tcPr>
          <w:p w:rsidR="002F661E" w:rsidRDefault="002F661E" w:rsidP="002F661E">
            <w:pPr>
              <w:spacing w:line="288" w:lineRule="auto"/>
              <w:jc w:val="center"/>
              <w:rPr>
                <w:bCs/>
                <w:sz w:val="21"/>
                <w:szCs w:val="21"/>
              </w:rPr>
            </w:pPr>
          </w:p>
        </w:tc>
        <w:tc>
          <w:tcPr>
            <w:tcW w:w="3260" w:type="dxa"/>
            <w:vAlign w:val="center"/>
          </w:tcPr>
          <w:p w:rsidR="002F661E" w:rsidRDefault="002F661E" w:rsidP="002F661E">
            <w:pPr>
              <w:spacing w:line="288" w:lineRule="auto"/>
              <w:jc w:val="center"/>
              <w:rPr>
                <w:bCs/>
                <w:sz w:val="21"/>
                <w:szCs w:val="21"/>
              </w:rPr>
            </w:pPr>
            <w:r>
              <w:rPr>
                <w:rFonts w:hint="eastAsia"/>
                <w:bCs/>
                <w:sz w:val="21"/>
                <w:szCs w:val="21"/>
              </w:rPr>
              <w:t>具备CNAS资质认证等检测机构出具的产品报告</w:t>
            </w:r>
          </w:p>
        </w:tc>
        <w:tc>
          <w:tcPr>
            <w:tcW w:w="4111" w:type="dxa"/>
            <w:vAlign w:val="center"/>
          </w:tcPr>
          <w:p w:rsidR="002F661E" w:rsidRDefault="00CF4389" w:rsidP="002F661E">
            <w:pPr>
              <w:adjustRightInd w:val="0"/>
              <w:snapToGrid w:val="0"/>
              <w:jc w:val="center"/>
              <w:rPr>
                <w:bCs/>
                <w:sz w:val="21"/>
                <w:szCs w:val="21"/>
              </w:rPr>
            </w:pPr>
            <w:r>
              <w:rPr>
                <w:rFonts w:hint="eastAsia"/>
                <w:bCs/>
                <w:sz w:val="21"/>
                <w:szCs w:val="21"/>
              </w:rPr>
              <w:t>/</w:t>
            </w:r>
          </w:p>
        </w:tc>
      </w:tr>
      <w:tr w:rsidR="002F661E" w:rsidTr="002F661E">
        <w:trPr>
          <w:jc w:val="center"/>
        </w:trPr>
        <w:tc>
          <w:tcPr>
            <w:tcW w:w="851" w:type="dxa"/>
            <w:vAlign w:val="center"/>
          </w:tcPr>
          <w:p w:rsidR="002F661E" w:rsidRDefault="002F661E" w:rsidP="002F661E">
            <w:pPr>
              <w:spacing w:line="288" w:lineRule="auto"/>
              <w:jc w:val="center"/>
              <w:rPr>
                <w:bCs/>
                <w:sz w:val="21"/>
                <w:szCs w:val="21"/>
              </w:rPr>
            </w:pPr>
            <w:r>
              <w:rPr>
                <w:rFonts w:hint="eastAsia"/>
                <w:bCs/>
                <w:sz w:val="21"/>
                <w:szCs w:val="21"/>
              </w:rPr>
              <w:t>2</w:t>
            </w:r>
          </w:p>
        </w:tc>
        <w:tc>
          <w:tcPr>
            <w:tcW w:w="1276" w:type="dxa"/>
            <w:vAlign w:val="center"/>
          </w:tcPr>
          <w:p w:rsidR="002F661E" w:rsidRDefault="002F661E" w:rsidP="002F661E">
            <w:pPr>
              <w:spacing w:line="288" w:lineRule="auto"/>
              <w:jc w:val="center"/>
              <w:rPr>
                <w:bCs/>
                <w:sz w:val="21"/>
                <w:szCs w:val="21"/>
              </w:rPr>
            </w:pPr>
            <w:r>
              <w:rPr>
                <w:rFonts w:hint="eastAsia"/>
                <w:bCs/>
                <w:sz w:val="21"/>
                <w:szCs w:val="21"/>
              </w:rPr>
              <w:t>教育液晶控制屏</w:t>
            </w:r>
          </w:p>
        </w:tc>
        <w:tc>
          <w:tcPr>
            <w:tcW w:w="3260" w:type="dxa"/>
            <w:vAlign w:val="center"/>
          </w:tcPr>
          <w:p w:rsidR="002F661E" w:rsidRDefault="002F661E" w:rsidP="002F661E">
            <w:pPr>
              <w:spacing w:line="288" w:lineRule="auto"/>
              <w:jc w:val="center"/>
              <w:rPr>
                <w:bCs/>
                <w:sz w:val="21"/>
                <w:szCs w:val="21"/>
              </w:rPr>
            </w:pPr>
            <w:r>
              <w:rPr>
                <w:rFonts w:hint="eastAsia"/>
                <w:bCs/>
                <w:sz w:val="21"/>
                <w:szCs w:val="21"/>
              </w:rPr>
              <w:t>提供一体化设计面板图片</w:t>
            </w:r>
          </w:p>
        </w:tc>
        <w:tc>
          <w:tcPr>
            <w:tcW w:w="4111" w:type="dxa"/>
            <w:vAlign w:val="center"/>
          </w:tcPr>
          <w:p w:rsidR="002F661E" w:rsidRDefault="002F661E" w:rsidP="002F661E">
            <w:pPr>
              <w:adjustRightInd w:val="0"/>
              <w:snapToGrid w:val="0"/>
              <w:jc w:val="center"/>
              <w:rPr>
                <w:bCs/>
                <w:sz w:val="21"/>
                <w:szCs w:val="21"/>
              </w:rPr>
            </w:pPr>
            <w:r>
              <w:rPr>
                <w:rFonts w:hint="eastAsia"/>
                <w:bCs/>
                <w:sz w:val="21"/>
                <w:szCs w:val="21"/>
              </w:rPr>
              <w:t>需</w:t>
            </w:r>
            <w:r>
              <w:rPr>
                <w:bCs/>
                <w:sz w:val="21"/>
                <w:szCs w:val="21"/>
              </w:rPr>
              <w:t>配备</w:t>
            </w:r>
            <w:r>
              <w:rPr>
                <w:rFonts w:hint="eastAsia"/>
                <w:bCs/>
                <w:sz w:val="21"/>
                <w:szCs w:val="21"/>
              </w:rPr>
              <w:t>7寸折叠式工业电容式触摸屏，且集成刷卡模块，反向读卡模块</w:t>
            </w:r>
          </w:p>
        </w:tc>
      </w:tr>
      <w:tr w:rsidR="002F661E" w:rsidTr="002F661E">
        <w:trPr>
          <w:jc w:val="center"/>
        </w:trPr>
        <w:tc>
          <w:tcPr>
            <w:tcW w:w="851" w:type="dxa"/>
            <w:vAlign w:val="center"/>
          </w:tcPr>
          <w:p w:rsidR="002F661E" w:rsidRDefault="002F661E" w:rsidP="002F661E">
            <w:pPr>
              <w:spacing w:line="288" w:lineRule="auto"/>
              <w:jc w:val="center"/>
              <w:rPr>
                <w:bCs/>
                <w:sz w:val="21"/>
                <w:szCs w:val="21"/>
              </w:rPr>
            </w:pPr>
            <w:r>
              <w:rPr>
                <w:rFonts w:hint="eastAsia"/>
                <w:bCs/>
                <w:sz w:val="21"/>
                <w:szCs w:val="21"/>
              </w:rPr>
              <w:t>3</w:t>
            </w:r>
          </w:p>
        </w:tc>
        <w:tc>
          <w:tcPr>
            <w:tcW w:w="1276" w:type="dxa"/>
            <w:vAlign w:val="center"/>
          </w:tcPr>
          <w:p w:rsidR="002F661E" w:rsidRDefault="002F661E" w:rsidP="002F661E">
            <w:pPr>
              <w:spacing w:line="288" w:lineRule="auto"/>
              <w:jc w:val="center"/>
              <w:rPr>
                <w:bCs/>
                <w:sz w:val="21"/>
                <w:szCs w:val="21"/>
              </w:rPr>
            </w:pPr>
            <w:r>
              <w:rPr>
                <w:rFonts w:hint="eastAsia"/>
                <w:bCs/>
                <w:sz w:val="21"/>
                <w:szCs w:val="21"/>
              </w:rPr>
              <w:t>超短焦激光投影机</w:t>
            </w:r>
          </w:p>
        </w:tc>
        <w:tc>
          <w:tcPr>
            <w:tcW w:w="3260" w:type="dxa"/>
            <w:vAlign w:val="center"/>
          </w:tcPr>
          <w:p w:rsidR="002F661E" w:rsidRDefault="002F661E" w:rsidP="002F661E">
            <w:pPr>
              <w:jc w:val="center"/>
              <w:rPr>
                <w:bCs/>
                <w:sz w:val="21"/>
                <w:szCs w:val="21"/>
              </w:rPr>
            </w:pPr>
            <w:r>
              <w:rPr>
                <w:rFonts w:hint="eastAsia"/>
                <w:bCs/>
                <w:sz w:val="21"/>
                <w:szCs w:val="21"/>
              </w:rPr>
              <w:t>相关检测报告</w:t>
            </w:r>
          </w:p>
        </w:tc>
        <w:tc>
          <w:tcPr>
            <w:tcW w:w="4111" w:type="dxa"/>
            <w:vAlign w:val="center"/>
          </w:tcPr>
          <w:p w:rsidR="002F661E" w:rsidRDefault="002F661E" w:rsidP="002F661E">
            <w:pPr>
              <w:adjustRightInd w:val="0"/>
              <w:snapToGrid w:val="0"/>
              <w:jc w:val="center"/>
              <w:rPr>
                <w:bCs/>
                <w:sz w:val="21"/>
                <w:szCs w:val="21"/>
              </w:rPr>
            </w:pPr>
            <w:r>
              <w:rPr>
                <w:rFonts w:hint="eastAsia"/>
                <w:bCs/>
                <w:sz w:val="21"/>
                <w:szCs w:val="21"/>
              </w:rPr>
              <w:t>对比度≥35000:1；亮度≥4500流明</w:t>
            </w:r>
          </w:p>
        </w:tc>
      </w:tr>
      <w:tr w:rsidR="00CF4389" w:rsidTr="002F661E">
        <w:trPr>
          <w:jc w:val="center"/>
        </w:trPr>
        <w:tc>
          <w:tcPr>
            <w:tcW w:w="851" w:type="dxa"/>
            <w:vAlign w:val="center"/>
          </w:tcPr>
          <w:p w:rsidR="00CF4389" w:rsidRDefault="00CF4389" w:rsidP="002F661E">
            <w:pPr>
              <w:spacing w:line="288" w:lineRule="auto"/>
              <w:jc w:val="center"/>
              <w:rPr>
                <w:bCs/>
                <w:sz w:val="21"/>
                <w:szCs w:val="21"/>
              </w:rPr>
            </w:pPr>
            <w:r>
              <w:rPr>
                <w:rFonts w:hint="eastAsia"/>
                <w:bCs/>
                <w:sz w:val="21"/>
                <w:szCs w:val="21"/>
              </w:rPr>
              <w:t>4</w:t>
            </w:r>
          </w:p>
        </w:tc>
        <w:tc>
          <w:tcPr>
            <w:tcW w:w="1276" w:type="dxa"/>
            <w:vAlign w:val="center"/>
          </w:tcPr>
          <w:p w:rsidR="00CF4389" w:rsidRDefault="00CF4389" w:rsidP="002F661E">
            <w:pPr>
              <w:spacing w:line="288" w:lineRule="auto"/>
              <w:jc w:val="center"/>
              <w:rPr>
                <w:bCs/>
                <w:sz w:val="21"/>
                <w:szCs w:val="21"/>
              </w:rPr>
            </w:pPr>
            <w:r w:rsidRPr="00D86EF5">
              <w:rPr>
                <w:rFonts w:hint="eastAsia"/>
                <w:sz w:val="21"/>
                <w:szCs w:val="21"/>
              </w:rPr>
              <w:t>数字红外无</w:t>
            </w:r>
            <w:r w:rsidRPr="00D86EF5">
              <w:rPr>
                <w:rFonts w:hint="eastAsia"/>
                <w:sz w:val="21"/>
                <w:szCs w:val="21"/>
              </w:rPr>
              <w:lastRenderedPageBreak/>
              <w:t>线系统主机</w:t>
            </w:r>
          </w:p>
        </w:tc>
        <w:tc>
          <w:tcPr>
            <w:tcW w:w="3260" w:type="dxa"/>
            <w:vAlign w:val="center"/>
          </w:tcPr>
          <w:p w:rsidR="00CF4389" w:rsidRDefault="00CF4389" w:rsidP="002F661E">
            <w:pPr>
              <w:jc w:val="center"/>
              <w:rPr>
                <w:bCs/>
                <w:sz w:val="21"/>
                <w:szCs w:val="21"/>
              </w:rPr>
            </w:pPr>
            <w:r w:rsidRPr="00CF4389">
              <w:rPr>
                <w:rFonts w:hint="eastAsia"/>
                <w:bCs/>
                <w:sz w:val="21"/>
                <w:szCs w:val="21"/>
              </w:rPr>
              <w:lastRenderedPageBreak/>
              <w:t>国家强制</w:t>
            </w:r>
            <w:r w:rsidRPr="00CF4389">
              <w:rPr>
                <w:bCs/>
                <w:sz w:val="21"/>
                <w:szCs w:val="21"/>
              </w:rPr>
              <w:t>CCC证书</w:t>
            </w:r>
          </w:p>
        </w:tc>
        <w:tc>
          <w:tcPr>
            <w:tcW w:w="4111" w:type="dxa"/>
            <w:vAlign w:val="center"/>
          </w:tcPr>
          <w:p w:rsidR="00CF4389" w:rsidRDefault="00CF4389" w:rsidP="002F661E">
            <w:pPr>
              <w:adjustRightInd w:val="0"/>
              <w:snapToGrid w:val="0"/>
              <w:jc w:val="center"/>
              <w:rPr>
                <w:bCs/>
                <w:sz w:val="21"/>
                <w:szCs w:val="21"/>
              </w:rPr>
            </w:pPr>
            <w:r>
              <w:rPr>
                <w:rFonts w:hint="eastAsia"/>
                <w:bCs/>
                <w:sz w:val="21"/>
                <w:szCs w:val="21"/>
              </w:rPr>
              <w:t>/</w:t>
            </w:r>
          </w:p>
        </w:tc>
      </w:tr>
      <w:tr w:rsidR="002F661E" w:rsidTr="002F661E">
        <w:trPr>
          <w:jc w:val="center"/>
        </w:trPr>
        <w:tc>
          <w:tcPr>
            <w:tcW w:w="851" w:type="dxa"/>
            <w:vAlign w:val="center"/>
          </w:tcPr>
          <w:p w:rsidR="002F661E" w:rsidRDefault="00CF4389" w:rsidP="002F661E">
            <w:pPr>
              <w:spacing w:line="288" w:lineRule="auto"/>
              <w:jc w:val="center"/>
              <w:rPr>
                <w:bCs/>
                <w:sz w:val="21"/>
                <w:szCs w:val="21"/>
              </w:rPr>
            </w:pPr>
            <w:r>
              <w:rPr>
                <w:bCs/>
                <w:sz w:val="21"/>
                <w:szCs w:val="21"/>
              </w:rPr>
              <w:lastRenderedPageBreak/>
              <w:t>5</w:t>
            </w:r>
          </w:p>
        </w:tc>
        <w:tc>
          <w:tcPr>
            <w:tcW w:w="1276" w:type="dxa"/>
            <w:vAlign w:val="center"/>
          </w:tcPr>
          <w:p w:rsidR="002F661E" w:rsidRDefault="002F661E" w:rsidP="002F661E">
            <w:pPr>
              <w:spacing w:line="288" w:lineRule="auto"/>
              <w:jc w:val="center"/>
              <w:rPr>
                <w:bCs/>
                <w:sz w:val="21"/>
                <w:szCs w:val="21"/>
              </w:rPr>
            </w:pPr>
            <w:r>
              <w:rPr>
                <w:rFonts w:hint="eastAsia"/>
                <w:bCs/>
                <w:sz w:val="21"/>
                <w:szCs w:val="21"/>
              </w:rPr>
              <w:t>三人课桌</w:t>
            </w:r>
          </w:p>
        </w:tc>
        <w:tc>
          <w:tcPr>
            <w:tcW w:w="3260" w:type="dxa"/>
            <w:vAlign w:val="center"/>
          </w:tcPr>
          <w:p w:rsidR="002F661E" w:rsidRDefault="002F661E" w:rsidP="002F661E">
            <w:pPr>
              <w:jc w:val="center"/>
              <w:rPr>
                <w:bCs/>
                <w:sz w:val="21"/>
                <w:szCs w:val="21"/>
              </w:rPr>
            </w:pPr>
            <w:r>
              <w:rPr>
                <w:rFonts w:hint="eastAsia"/>
                <w:bCs/>
                <w:sz w:val="21"/>
                <w:szCs w:val="21"/>
              </w:rPr>
              <w:t>相关材料检测报告</w:t>
            </w:r>
          </w:p>
        </w:tc>
        <w:tc>
          <w:tcPr>
            <w:tcW w:w="4111" w:type="dxa"/>
            <w:vAlign w:val="center"/>
          </w:tcPr>
          <w:p w:rsidR="002F661E" w:rsidRDefault="002F661E" w:rsidP="002F661E">
            <w:pPr>
              <w:adjustRightInd w:val="0"/>
              <w:snapToGrid w:val="0"/>
              <w:jc w:val="center"/>
              <w:rPr>
                <w:bCs/>
                <w:sz w:val="21"/>
                <w:szCs w:val="21"/>
              </w:rPr>
            </w:pPr>
            <w:r>
              <w:rPr>
                <w:rFonts w:hint="eastAsia"/>
                <w:bCs/>
                <w:sz w:val="21"/>
                <w:szCs w:val="21"/>
              </w:rPr>
              <w:t>桌板基材：厚度为25mm,饰面刨花板基材，要求甲醛释放量≤0.5mg/m³</w:t>
            </w:r>
          </w:p>
        </w:tc>
      </w:tr>
      <w:tr w:rsidR="002F661E" w:rsidTr="002F661E">
        <w:trPr>
          <w:jc w:val="center"/>
        </w:trPr>
        <w:tc>
          <w:tcPr>
            <w:tcW w:w="851" w:type="dxa"/>
            <w:vAlign w:val="center"/>
          </w:tcPr>
          <w:p w:rsidR="002F661E" w:rsidRDefault="00CF4389" w:rsidP="002F661E">
            <w:pPr>
              <w:spacing w:line="288" w:lineRule="auto"/>
              <w:jc w:val="center"/>
              <w:rPr>
                <w:bCs/>
                <w:sz w:val="21"/>
                <w:szCs w:val="21"/>
              </w:rPr>
            </w:pPr>
            <w:r>
              <w:rPr>
                <w:bCs/>
                <w:sz w:val="21"/>
                <w:szCs w:val="21"/>
              </w:rPr>
              <w:t>6</w:t>
            </w:r>
          </w:p>
        </w:tc>
        <w:tc>
          <w:tcPr>
            <w:tcW w:w="1276" w:type="dxa"/>
            <w:vAlign w:val="center"/>
          </w:tcPr>
          <w:p w:rsidR="002F661E" w:rsidRDefault="002F661E" w:rsidP="002F661E">
            <w:pPr>
              <w:spacing w:line="288" w:lineRule="auto"/>
              <w:jc w:val="center"/>
              <w:rPr>
                <w:bCs/>
                <w:sz w:val="21"/>
                <w:szCs w:val="21"/>
              </w:rPr>
            </w:pPr>
            <w:r>
              <w:rPr>
                <w:rFonts w:hint="eastAsia"/>
                <w:bCs/>
                <w:sz w:val="21"/>
                <w:szCs w:val="21"/>
              </w:rPr>
              <w:t>助教软件</w:t>
            </w:r>
          </w:p>
        </w:tc>
        <w:tc>
          <w:tcPr>
            <w:tcW w:w="3260" w:type="dxa"/>
            <w:vAlign w:val="center"/>
          </w:tcPr>
          <w:p w:rsidR="002F661E" w:rsidRDefault="002F661E" w:rsidP="002F661E">
            <w:pPr>
              <w:jc w:val="center"/>
              <w:rPr>
                <w:bCs/>
                <w:sz w:val="21"/>
                <w:szCs w:val="21"/>
              </w:rPr>
            </w:pPr>
            <w:r>
              <w:rPr>
                <w:rFonts w:hint="eastAsia"/>
                <w:bCs/>
                <w:sz w:val="21"/>
                <w:szCs w:val="21"/>
              </w:rPr>
              <w:t>软件著作权证书</w:t>
            </w:r>
          </w:p>
        </w:tc>
        <w:tc>
          <w:tcPr>
            <w:tcW w:w="4111" w:type="dxa"/>
            <w:vAlign w:val="center"/>
          </w:tcPr>
          <w:p w:rsidR="002F661E" w:rsidRDefault="002F661E" w:rsidP="002F661E">
            <w:pPr>
              <w:adjustRightInd w:val="0"/>
              <w:snapToGrid w:val="0"/>
              <w:jc w:val="center"/>
              <w:rPr>
                <w:bCs/>
                <w:sz w:val="21"/>
                <w:szCs w:val="21"/>
              </w:rPr>
            </w:pPr>
            <w:r>
              <w:rPr>
                <w:rFonts w:hint="eastAsia"/>
                <w:bCs/>
                <w:sz w:val="21"/>
                <w:szCs w:val="21"/>
              </w:rPr>
              <w:t>/</w:t>
            </w:r>
          </w:p>
        </w:tc>
      </w:tr>
      <w:tr w:rsidR="002F661E" w:rsidTr="002F661E">
        <w:trPr>
          <w:jc w:val="center"/>
        </w:trPr>
        <w:tc>
          <w:tcPr>
            <w:tcW w:w="851" w:type="dxa"/>
            <w:vAlign w:val="center"/>
          </w:tcPr>
          <w:p w:rsidR="002F661E" w:rsidRDefault="00CF4389" w:rsidP="002F661E">
            <w:pPr>
              <w:spacing w:line="288" w:lineRule="auto"/>
              <w:jc w:val="center"/>
              <w:rPr>
                <w:bCs/>
                <w:sz w:val="21"/>
                <w:szCs w:val="21"/>
              </w:rPr>
            </w:pPr>
            <w:r>
              <w:rPr>
                <w:bCs/>
                <w:sz w:val="21"/>
                <w:szCs w:val="21"/>
              </w:rPr>
              <w:t>7</w:t>
            </w:r>
          </w:p>
        </w:tc>
        <w:tc>
          <w:tcPr>
            <w:tcW w:w="1276" w:type="dxa"/>
            <w:vAlign w:val="center"/>
          </w:tcPr>
          <w:p w:rsidR="002F661E" w:rsidRDefault="002F661E" w:rsidP="002F661E">
            <w:pPr>
              <w:spacing w:line="288" w:lineRule="auto"/>
              <w:jc w:val="center"/>
              <w:rPr>
                <w:bCs/>
                <w:sz w:val="21"/>
                <w:szCs w:val="21"/>
              </w:rPr>
            </w:pPr>
            <w:r>
              <w:rPr>
                <w:rFonts w:hint="eastAsia"/>
                <w:bCs/>
                <w:sz w:val="21"/>
                <w:szCs w:val="21"/>
              </w:rPr>
              <w:t>智能信息显示屏</w:t>
            </w:r>
          </w:p>
        </w:tc>
        <w:tc>
          <w:tcPr>
            <w:tcW w:w="3260" w:type="dxa"/>
            <w:vAlign w:val="center"/>
          </w:tcPr>
          <w:p w:rsidR="002F661E" w:rsidRDefault="002F661E" w:rsidP="002F661E">
            <w:pPr>
              <w:jc w:val="center"/>
              <w:rPr>
                <w:bCs/>
                <w:sz w:val="21"/>
                <w:szCs w:val="21"/>
              </w:rPr>
            </w:pPr>
            <w:r>
              <w:rPr>
                <w:rFonts w:hint="eastAsia"/>
                <w:bCs/>
                <w:sz w:val="21"/>
                <w:szCs w:val="21"/>
              </w:rPr>
              <w:t>智能信息显示屏客户端软件著作权</w:t>
            </w:r>
          </w:p>
        </w:tc>
        <w:tc>
          <w:tcPr>
            <w:tcW w:w="4111" w:type="dxa"/>
            <w:vAlign w:val="center"/>
          </w:tcPr>
          <w:p w:rsidR="002F661E" w:rsidRDefault="002F661E" w:rsidP="002F661E">
            <w:pPr>
              <w:adjustRightInd w:val="0"/>
              <w:snapToGrid w:val="0"/>
              <w:jc w:val="center"/>
              <w:rPr>
                <w:bCs/>
                <w:sz w:val="21"/>
                <w:szCs w:val="21"/>
              </w:rPr>
            </w:pPr>
            <w:r>
              <w:rPr>
                <w:rFonts w:hint="eastAsia"/>
                <w:bCs/>
                <w:sz w:val="21"/>
                <w:szCs w:val="21"/>
              </w:rPr>
              <w:t>/</w:t>
            </w:r>
          </w:p>
        </w:tc>
      </w:tr>
      <w:tr w:rsidR="002F661E" w:rsidTr="002F661E">
        <w:trPr>
          <w:jc w:val="center"/>
        </w:trPr>
        <w:tc>
          <w:tcPr>
            <w:tcW w:w="851" w:type="dxa"/>
            <w:vAlign w:val="center"/>
          </w:tcPr>
          <w:p w:rsidR="002F661E" w:rsidRDefault="00CF4389" w:rsidP="002F661E">
            <w:pPr>
              <w:spacing w:line="288" w:lineRule="auto"/>
              <w:jc w:val="center"/>
              <w:rPr>
                <w:bCs/>
                <w:sz w:val="21"/>
                <w:szCs w:val="21"/>
              </w:rPr>
            </w:pPr>
            <w:r>
              <w:rPr>
                <w:bCs/>
                <w:sz w:val="21"/>
                <w:szCs w:val="21"/>
              </w:rPr>
              <w:t>8</w:t>
            </w:r>
          </w:p>
        </w:tc>
        <w:tc>
          <w:tcPr>
            <w:tcW w:w="1276" w:type="dxa"/>
            <w:vAlign w:val="center"/>
          </w:tcPr>
          <w:p w:rsidR="002F661E" w:rsidRDefault="002F661E" w:rsidP="002F661E">
            <w:pPr>
              <w:spacing w:line="288" w:lineRule="auto"/>
              <w:jc w:val="center"/>
              <w:rPr>
                <w:bCs/>
                <w:sz w:val="21"/>
                <w:szCs w:val="21"/>
              </w:rPr>
            </w:pPr>
            <w:r>
              <w:rPr>
                <w:rFonts w:hint="eastAsia"/>
                <w:bCs/>
                <w:sz w:val="21"/>
                <w:szCs w:val="21"/>
              </w:rPr>
              <w:t>智慧综合运维管控平台</w:t>
            </w:r>
          </w:p>
        </w:tc>
        <w:tc>
          <w:tcPr>
            <w:tcW w:w="3260" w:type="dxa"/>
            <w:vAlign w:val="center"/>
          </w:tcPr>
          <w:p w:rsidR="002F661E" w:rsidRDefault="002F661E" w:rsidP="002F661E">
            <w:pPr>
              <w:jc w:val="center"/>
              <w:rPr>
                <w:bCs/>
                <w:sz w:val="21"/>
                <w:szCs w:val="21"/>
              </w:rPr>
            </w:pPr>
            <w:r>
              <w:rPr>
                <w:rFonts w:hint="eastAsia"/>
                <w:bCs/>
                <w:sz w:val="21"/>
                <w:szCs w:val="21"/>
              </w:rPr>
              <w:t>智慧综合运维管控平台软件著作权</w:t>
            </w:r>
          </w:p>
        </w:tc>
        <w:tc>
          <w:tcPr>
            <w:tcW w:w="4111" w:type="dxa"/>
            <w:vAlign w:val="center"/>
          </w:tcPr>
          <w:p w:rsidR="002F661E" w:rsidRDefault="002F661E" w:rsidP="002F661E">
            <w:pPr>
              <w:adjustRightInd w:val="0"/>
              <w:snapToGrid w:val="0"/>
              <w:jc w:val="center"/>
              <w:rPr>
                <w:bCs/>
                <w:sz w:val="21"/>
                <w:szCs w:val="21"/>
              </w:rPr>
            </w:pPr>
            <w:r>
              <w:rPr>
                <w:rFonts w:hint="eastAsia"/>
                <w:bCs/>
                <w:sz w:val="21"/>
                <w:szCs w:val="21"/>
              </w:rPr>
              <w:t>/</w:t>
            </w:r>
          </w:p>
        </w:tc>
      </w:tr>
    </w:tbl>
    <w:p w:rsidR="00A434F3" w:rsidRPr="002F661E" w:rsidRDefault="00A434F3" w:rsidP="002F3601">
      <w:pPr>
        <w:widowControl/>
        <w:jc w:val="left"/>
        <w:rPr>
          <w:b/>
          <w:bCs/>
        </w:rPr>
      </w:pPr>
    </w:p>
    <w:p w:rsidR="002A3E82" w:rsidRPr="002A3E82" w:rsidRDefault="002A3E82" w:rsidP="002A3E82">
      <w:pPr>
        <w:rPr>
          <w:b/>
          <w:bCs/>
          <w:sz w:val="21"/>
          <w:szCs w:val="21"/>
        </w:rPr>
      </w:pPr>
      <w:r w:rsidRPr="002A3E82">
        <w:rPr>
          <w:rFonts w:hint="eastAsia"/>
          <w:b/>
          <w:bCs/>
          <w:sz w:val="21"/>
          <w:szCs w:val="21"/>
        </w:rPr>
        <w:t>演示：</w:t>
      </w:r>
    </w:p>
    <w:p w:rsidR="002A3E82" w:rsidRPr="002A3E82" w:rsidRDefault="002A3E82" w:rsidP="002A3E82">
      <w:pPr>
        <w:rPr>
          <w:b/>
          <w:bCs/>
          <w:sz w:val="21"/>
          <w:szCs w:val="21"/>
        </w:rPr>
      </w:pPr>
      <w:r w:rsidRPr="002A3E82">
        <w:rPr>
          <w:rFonts w:hint="eastAsia"/>
          <w:b/>
          <w:bCs/>
          <w:sz w:val="21"/>
          <w:szCs w:val="21"/>
        </w:rPr>
        <w:t>1.</w:t>
      </w:r>
      <w:r>
        <w:rPr>
          <w:rFonts w:hint="eastAsia"/>
          <w:b/>
          <w:bCs/>
          <w:sz w:val="21"/>
          <w:szCs w:val="21"/>
        </w:rPr>
        <w:t>投标人</w:t>
      </w:r>
      <w:r w:rsidRPr="002A3E82">
        <w:rPr>
          <w:rFonts w:hint="eastAsia"/>
          <w:b/>
          <w:bCs/>
          <w:sz w:val="21"/>
          <w:szCs w:val="21"/>
        </w:rPr>
        <w:t>须提供软件原型、demo或类似软件演示，演示内容为：</w:t>
      </w:r>
    </w:p>
    <w:p w:rsidR="002A3E82" w:rsidRPr="002A3E82" w:rsidRDefault="002A3E82" w:rsidP="002A3E82">
      <w:pPr>
        <w:pStyle w:val="Default"/>
        <w:numPr>
          <w:ilvl w:val="3"/>
          <w:numId w:val="13"/>
        </w:numPr>
        <w:ind w:left="0" w:firstLineChars="200" w:firstLine="420"/>
        <w:rPr>
          <w:sz w:val="21"/>
          <w:szCs w:val="21"/>
        </w:rPr>
      </w:pPr>
      <w:r w:rsidRPr="002A3E82">
        <w:rPr>
          <w:rFonts w:hint="eastAsia"/>
          <w:sz w:val="21"/>
          <w:szCs w:val="21"/>
        </w:rPr>
        <w:t>演示教育液晶控制屏和互动网络中控，</w:t>
      </w:r>
      <w:proofErr w:type="gramStart"/>
      <w:r w:rsidRPr="002A3E82">
        <w:rPr>
          <w:rFonts w:hint="eastAsia"/>
          <w:sz w:val="21"/>
          <w:szCs w:val="21"/>
        </w:rPr>
        <w:t>两设备</w:t>
      </w:r>
      <w:proofErr w:type="gramEnd"/>
      <w:r w:rsidRPr="002A3E82">
        <w:rPr>
          <w:rFonts w:hint="eastAsia"/>
          <w:sz w:val="21"/>
          <w:szCs w:val="21"/>
        </w:rPr>
        <w:t>结合，通过教育液晶控制屏实现钉钉、</w:t>
      </w:r>
      <w:proofErr w:type="gramStart"/>
      <w:r w:rsidRPr="002A3E82">
        <w:rPr>
          <w:rFonts w:hint="eastAsia"/>
          <w:sz w:val="21"/>
          <w:szCs w:val="21"/>
        </w:rPr>
        <w:t>微信及</w:t>
      </w:r>
      <w:proofErr w:type="gramEnd"/>
      <w:r w:rsidRPr="002A3E82">
        <w:rPr>
          <w:rFonts w:hint="eastAsia"/>
          <w:sz w:val="21"/>
          <w:szCs w:val="21"/>
        </w:rPr>
        <w:t>支付宝的个人</w:t>
      </w:r>
      <w:proofErr w:type="gramStart"/>
      <w:r w:rsidRPr="002A3E82">
        <w:rPr>
          <w:rFonts w:hint="eastAsia"/>
          <w:sz w:val="21"/>
          <w:szCs w:val="21"/>
        </w:rPr>
        <w:t>二维码进行</w:t>
      </w:r>
      <w:proofErr w:type="gramEnd"/>
      <w:r w:rsidRPr="002A3E82">
        <w:rPr>
          <w:rFonts w:hint="eastAsia"/>
          <w:sz w:val="21"/>
          <w:szCs w:val="21"/>
        </w:rPr>
        <w:t>反向扫码，实现身份认定，自动开启设备。须分别演示钉钉、微信、支付宝的二</w:t>
      </w:r>
      <w:proofErr w:type="gramStart"/>
      <w:r w:rsidRPr="002A3E82">
        <w:rPr>
          <w:rFonts w:hint="eastAsia"/>
          <w:sz w:val="21"/>
          <w:szCs w:val="21"/>
        </w:rPr>
        <w:t>维码反向扫码</w:t>
      </w:r>
      <w:proofErr w:type="gramEnd"/>
      <w:r w:rsidRPr="002A3E82">
        <w:rPr>
          <w:rFonts w:hint="eastAsia"/>
          <w:sz w:val="21"/>
          <w:szCs w:val="21"/>
        </w:rPr>
        <w:t>功能。</w:t>
      </w:r>
    </w:p>
    <w:p w:rsidR="002A3E82" w:rsidRPr="002A3E82" w:rsidRDefault="002A3E82" w:rsidP="002A3E82">
      <w:pPr>
        <w:pStyle w:val="Default"/>
        <w:numPr>
          <w:ilvl w:val="3"/>
          <w:numId w:val="13"/>
        </w:numPr>
        <w:ind w:left="0" w:firstLineChars="200" w:firstLine="420"/>
        <w:rPr>
          <w:sz w:val="21"/>
          <w:szCs w:val="21"/>
        </w:rPr>
      </w:pPr>
      <w:r w:rsidRPr="002A3E82">
        <w:rPr>
          <w:rFonts w:hint="eastAsia"/>
          <w:sz w:val="21"/>
          <w:szCs w:val="21"/>
        </w:rPr>
        <w:t>演示教育液晶控制屏和互动网络中控，实现话筒声音和功放声音在教育液晶控制屏上的独立控制，并且当话筒电量不足时，实时显示于液晶控制屏上，提示任课老师及时充电。</w:t>
      </w:r>
    </w:p>
    <w:p w:rsidR="002A3E82" w:rsidRPr="002A3E82" w:rsidRDefault="002A3E82" w:rsidP="002A3E82">
      <w:pPr>
        <w:pStyle w:val="Default"/>
        <w:numPr>
          <w:ilvl w:val="3"/>
          <w:numId w:val="13"/>
        </w:numPr>
        <w:ind w:left="0" w:firstLineChars="200" w:firstLine="420"/>
        <w:rPr>
          <w:sz w:val="21"/>
          <w:szCs w:val="21"/>
        </w:rPr>
      </w:pPr>
      <w:r w:rsidRPr="002A3E82">
        <w:rPr>
          <w:rFonts w:hint="eastAsia"/>
          <w:sz w:val="21"/>
          <w:szCs w:val="21"/>
        </w:rPr>
        <w:t>演示教育液晶控制屏和互动网络中控，实现老师在</w:t>
      </w:r>
      <w:r w:rsidR="007E397E">
        <w:rPr>
          <w:rFonts w:hint="eastAsia"/>
          <w:sz w:val="21"/>
          <w:szCs w:val="21"/>
        </w:rPr>
        <w:t>液晶控制屏</w:t>
      </w:r>
      <w:r w:rsidRPr="002A3E82">
        <w:rPr>
          <w:rFonts w:hint="eastAsia"/>
          <w:sz w:val="21"/>
          <w:szCs w:val="21"/>
        </w:rPr>
        <w:t>上对学生进行一键考勤和手动独立考勤。</w:t>
      </w:r>
    </w:p>
    <w:p w:rsidR="002A3E82" w:rsidRPr="002A3E82" w:rsidRDefault="002A3E82" w:rsidP="002A3E82">
      <w:pPr>
        <w:pStyle w:val="Default"/>
        <w:numPr>
          <w:ilvl w:val="3"/>
          <w:numId w:val="13"/>
        </w:numPr>
        <w:ind w:left="0" w:firstLineChars="200" w:firstLine="420"/>
        <w:rPr>
          <w:sz w:val="21"/>
          <w:szCs w:val="21"/>
        </w:rPr>
      </w:pPr>
      <w:r w:rsidRPr="002A3E82">
        <w:rPr>
          <w:rFonts w:hint="eastAsia"/>
          <w:sz w:val="21"/>
          <w:szCs w:val="21"/>
        </w:rPr>
        <w:t>演示助教软件，在无任何</w:t>
      </w:r>
      <w:r w:rsidRPr="002A3E82">
        <w:rPr>
          <w:rFonts w:hint="eastAsia"/>
          <w:sz w:val="21"/>
          <w:szCs w:val="21"/>
        </w:rPr>
        <w:t>APP</w:t>
      </w:r>
      <w:r w:rsidRPr="002A3E82">
        <w:rPr>
          <w:rFonts w:hint="eastAsia"/>
          <w:sz w:val="21"/>
          <w:szCs w:val="21"/>
        </w:rPr>
        <w:t>下载的情况下演示现场控制，一键实现任意小组讨论高清信号</w:t>
      </w:r>
      <w:proofErr w:type="gramStart"/>
      <w:r w:rsidRPr="002A3E82">
        <w:rPr>
          <w:rFonts w:hint="eastAsia"/>
          <w:sz w:val="21"/>
          <w:szCs w:val="21"/>
        </w:rPr>
        <w:t>切换至主屏幕</w:t>
      </w:r>
      <w:proofErr w:type="gramEnd"/>
      <w:r w:rsidRPr="002A3E82">
        <w:rPr>
          <w:rFonts w:hint="eastAsia"/>
          <w:sz w:val="21"/>
          <w:szCs w:val="21"/>
        </w:rPr>
        <w:t>，且可一键将主屏画面广播至小组画面。支持台式机信号、笔记本信号、投屏信号之间的自由切换。</w:t>
      </w:r>
    </w:p>
    <w:p w:rsidR="002A3E82" w:rsidRPr="002A3E82" w:rsidRDefault="002A3E82" w:rsidP="002A3E82">
      <w:pPr>
        <w:pStyle w:val="Default"/>
        <w:numPr>
          <w:ilvl w:val="3"/>
          <w:numId w:val="13"/>
        </w:numPr>
        <w:ind w:left="0" w:firstLineChars="200" w:firstLine="420"/>
        <w:rPr>
          <w:sz w:val="21"/>
          <w:szCs w:val="21"/>
        </w:rPr>
      </w:pPr>
      <w:r w:rsidRPr="002A3E82">
        <w:rPr>
          <w:rFonts w:hint="eastAsia"/>
          <w:sz w:val="21"/>
          <w:szCs w:val="21"/>
        </w:rPr>
        <w:t>演示智能信息显示屏硬件故障上报功能，支持上报数据再智慧综合运维管控平台内实现教室</w:t>
      </w:r>
      <w:proofErr w:type="gramStart"/>
      <w:r w:rsidRPr="002A3E82">
        <w:rPr>
          <w:rFonts w:hint="eastAsia"/>
          <w:sz w:val="21"/>
          <w:szCs w:val="21"/>
        </w:rPr>
        <w:t>端所有</w:t>
      </w:r>
      <w:proofErr w:type="gramEnd"/>
      <w:r w:rsidRPr="002A3E82">
        <w:rPr>
          <w:rFonts w:hint="eastAsia"/>
          <w:sz w:val="21"/>
          <w:szCs w:val="21"/>
        </w:rPr>
        <w:t>故障上报方式互通，故障数据集中录入处理。</w:t>
      </w:r>
    </w:p>
    <w:p w:rsidR="002A3E82" w:rsidRPr="002A3E82" w:rsidRDefault="002A3E82" w:rsidP="002A3E82">
      <w:pPr>
        <w:pStyle w:val="Default"/>
        <w:numPr>
          <w:ilvl w:val="3"/>
          <w:numId w:val="13"/>
        </w:numPr>
        <w:ind w:left="0" w:firstLineChars="200" w:firstLine="420"/>
        <w:rPr>
          <w:sz w:val="21"/>
          <w:szCs w:val="21"/>
        </w:rPr>
      </w:pPr>
      <w:r w:rsidRPr="002A3E82">
        <w:rPr>
          <w:rFonts w:hint="eastAsia"/>
          <w:sz w:val="21"/>
          <w:szCs w:val="21"/>
        </w:rPr>
        <w:t>演示智慧综合运维管控平台内多维</w:t>
      </w:r>
      <w:proofErr w:type="gramStart"/>
      <w:r w:rsidRPr="002A3E82">
        <w:rPr>
          <w:rFonts w:hint="eastAsia"/>
          <w:sz w:val="21"/>
          <w:szCs w:val="21"/>
        </w:rPr>
        <w:t>度展示</w:t>
      </w:r>
      <w:proofErr w:type="gramEnd"/>
      <w:r w:rsidRPr="002A3E82">
        <w:rPr>
          <w:rFonts w:hint="eastAsia"/>
          <w:sz w:val="21"/>
          <w:szCs w:val="21"/>
        </w:rPr>
        <w:t>全校教室建设和使用情况，智慧教室建设和相关设备的使用情况、即时使用状态、运维情况、设备资产情况的多页面展示；可适配大屏展示</w:t>
      </w:r>
      <w:r>
        <w:rPr>
          <w:rFonts w:hint="eastAsia"/>
          <w:sz w:val="21"/>
          <w:szCs w:val="21"/>
        </w:rPr>
        <w:t>。</w:t>
      </w:r>
    </w:p>
    <w:p w:rsidR="002A3E82" w:rsidRPr="002A3E82" w:rsidRDefault="002A3E82" w:rsidP="002A3E82">
      <w:pPr>
        <w:pStyle w:val="Default"/>
        <w:numPr>
          <w:ilvl w:val="3"/>
          <w:numId w:val="13"/>
        </w:numPr>
        <w:ind w:left="0" w:firstLineChars="200" w:firstLine="420"/>
        <w:rPr>
          <w:sz w:val="21"/>
          <w:szCs w:val="21"/>
        </w:rPr>
      </w:pPr>
      <w:r w:rsidRPr="002A3E82">
        <w:rPr>
          <w:rFonts w:hint="eastAsia"/>
          <w:sz w:val="21"/>
          <w:szCs w:val="21"/>
        </w:rPr>
        <w:t>演示智慧综合运维管控平台内实现智能信息显示屏终端的学校名称及背景、学期信息、天气情况、教师信息、课程信息等通过自动或手动的方式进行管理。</w:t>
      </w:r>
    </w:p>
    <w:p w:rsidR="002A3E82" w:rsidRPr="002A3E82" w:rsidRDefault="002A3E82" w:rsidP="002A3E82">
      <w:pPr>
        <w:pStyle w:val="Default"/>
        <w:numPr>
          <w:ilvl w:val="3"/>
          <w:numId w:val="13"/>
        </w:numPr>
        <w:ind w:left="0" w:firstLineChars="200" w:firstLine="420"/>
        <w:rPr>
          <w:sz w:val="21"/>
          <w:szCs w:val="21"/>
        </w:rPr>
      </w:pPr>
      <w:r w:rsidRPr="002A3E82">
        <w:rPr>
          <w:rFonts w:hint="eastAsia"/>
          <w:sz w:val="21"/>
          <w:szCs w:val="21"/>
        </w:rPr>
        <w:t>演示智慧综合运维管控平台内单个页面上可控制教室设备的开关状态，录播使用，导播切换，智能信息显示屏的开关等多设备控制功能。</w:t>
      </w:r>
    </w:p>
    <w:p w:rsidR="002A3E82" w:rsidRPr="002A3E82" w:rsidRDefault="002A3E82" w:rsidP="002A3E82">
      <w:pPr>
        <w:rPr>
          <w:b/>
          <w:bCs/>
          <w:sz w:val="21"/>
          <w:szCs w:val="21"/>
        </w:rPr>
      </w:pPr>
      <w:r w:rsidRPr="002A3E82">
        <w:rPr>
          <w:rFonts w:hint="eastAsia"/>
          <w:b/>
          <w:bCs/>
          <w:sz w:val="21"/>
          <w:szCs w:val="21"/>
        </w:rPr>
        <w:t>2.演示时间不超过1</w:t>
      </w:r>
      <w:r>
        <w:rPr>
          <w:b/>
          <w:bCs/>
          <w:sz w:val="21"/>
          <w:szCs w:val="21"/>
        </w:rPr>
        <w:t>5</w:t>
      </w:r>
      <w:r w:rsidRPr="002A3E82">
        <w:rPr>
          <w:rFonts w:hint="eastAsia"/>
          <w:b/>
          <w:bCs/>
          <w:sz w:val="21"/>
          <w:szCs w:val="21"/>
        </w:rPr>
        <w:t>分钟，未提供演示的，演示分为0分。</w:t>
      </w:r>
    </w:p>
    <w:p w:rsidR="00A434F3" w:rsidRPr="00EB4170" w:rsidRDefault="002A3E82" w:rsidP="00EB4170">
      <w:pPr>
        <w:rPr>
          <w:b/>
          <w:bCs/>
          <w:sz w:val="21"/>
          <w:szCs w:val="21"/>
        </w:rPr>
      </w:pPr>
      <w:r w:rsidRPr="002A3E82">
        <w:rPr>
          <w:rFonts w:hint="eastAsia"/>
          <w:b/>
          <w:bCs/>
          <w:sz w:val="21"/>
          <w:szCs w:val="21"/>
        </w:rPr>
        <w:t>3.现场演示的内容录制成视频格式，以U盘的形式与备份响应文件（视频文件也提供备份）一同密封包装后EMS或顺丰邮寄形式递交至杭州市西湖区玉古路173号中田大厦16楼A室浙江求是招标代理有限公司姜海军收，电话：0571-87666117。</w:t>
      </w:r>
      <w:r w:rsidR="00A434F3">
        <w:rPr>
          <w:rFonts w:hint="eastAsia"/>
          <w:b/>
          <w:bCs/>
        </w:rPr>
        <w:br/>
      </w:r>
    </w:p>
    <w:p w:rsidR="00B04399" w:rsidRPr="00374EBD" w:rsidRDefault="0041681C" w:rsidP="00374EBD">
      <w:pPr>
        <w:spacing w:line="288" w:lineRule="auto"/>
        <w:rPr>
          <w:b/>
          <w:sz w:val="21"/>
          <w:szCs w:val="21"/>
        </w:rPr>
      </w:pPr>
      <w:r w:rsidRPr="00374EBD">
        <w:rPr>
          <w:rFonts w:hint="eastAsia"/>
          <w:b/>
          <w:bCs/>
          <w:sz w:val="21"/>
          <w:szCs w:val="21"/>
        </w:rPr>
        <w:t>注：</w:t>
      </w:r>
      <w:r w:rsidR="00B04399" w:rsidRPr="00374EBD">
        <w:rPr>
          <w:rFonts w:hint="eastAsia"/>
          <w:b/>
          <w:bCs/>
          <w:sz w:val="21"/>
          <w:szCs w:val="21"/>
        </w:rPr>
        <w:t>1.</w:t>
      </w:r>
      <w:r w:rsidR="00B04399" w:rsidRPr="00374EBD">
        <w:rPr>
          <w:rFonts w:hint="eastAsia"/>
          <w:b/>
          <w:sz w:val="21"/>
          <w:szCs w:val="21"/>
        </w:rPr>
        <w:t xml:space="preserve"> 如技术要求中未特别注明需执行的国家相关标准、行业标准、地方标准或者其他标准、规范，则统一执行最新标准、规范。</w:t>
      </w:r>
    </w:p>
    <w:p w:rsidR="0041681C" w:rsidRPr="00374EBD" w:rsidRDefault="00B04399" w:rsidP="00374EBD">
      <w:pPr>
        <w:spacing w:line="288" w:lineRule="auto"/>
      </w:pPr>
      <w:r w:rsidRPr="00374EBD">
        <w:rPr>
          <w:rFonts w:hint="eastAsia"/>
          <w:b/>
          <w:bCs/>
          <w:sz w:val="21"/>
          <w:szCs w:val="21"/>
        </w:rPr>
        <w:t>2.</w:t>
      </w:r>
      <w:r w:rsidR="0041681C" w:rsidRPr="00374EBD">
        <w:rPr>
          <w:rFonts w:hint="eastAsia"/>
          <w:b/>
          <w:bCs/>
          <w:sz w:val="21"/>
          <w:szCs w:val="21"/>
        </w:rPr>
        <w:t>除招标文件中所明确的技术规格和品牌外，欢迎其他能满足本项目技术需求且性能相当于或高于所明确品牌的产品参加投标报价。同时在需求偏离表中</w:t>
      </w:r>
      <w:proofErr w:type="gramStart"/>
      <w:r w:rsidR="0041681C" w:rsidRPr="00374EBD">
        <w:rPr>
          <w:rFonts w:hint="eastAsia"/>
          <w:b/>
          <w:bCs/>
          <w:sz w:val="21"/>
          <w:szCs w:val="21"/>
        </w:rPr>
        <w:t>作出</w:t>
      </w:r>
      <w:proofErr w:type="gramEnd"/>
      <w:r w:rsidR="0041681C" w:rsidRPr="00374EBD">
        <w:rPr>
          <w:rFonts w:hint="eastAsia"/>
          <w:b/>
          <w:bCs/>
          <w:sz w:val="21"/>
          <w:szCs w:val="21"/>
        </w:rPr>
        <w:t>详细对比说明。</w:t>
      </w:r>
    </w:p>
    <w:p w:rsidR="0041681C" w:rsidRPr="001248F8" w:rsidRDefault="0041681C" w:rsidP="00374EBD">
      <w:pPr>
        <w:spacing w:line="288" w:lineRule="auto"/>
        <w:jc w:val="center"/>
        <w:outlineLvl w:val="0"/>
        <w:rPr>
          <w:sz w:val="21"/>
          <w:szCs w:val="21"/>
        </w:rPr>
      </w:pPr>
      <w:r w:rsidRPr="00374EBD">
        <w:rPr>
          <w:rFonts w:hint="eastAsia"/>
          <w:sz w:val="21"/>
          <w:szCs w:val="21"/>
        </w:rPr>
        <w:br w:type="page"/>
      </w:r>
      <w:r w:rsidRPr="001248F8">
        <w:rPr>
          <w:rFonts w:hint="eastAsia"/>
          <w:b/>
          <w:sz w:val="32"/>
          <w:szCs w:val="32"/>
        </w:rPr>
        <w:lastRenderedPageBreak/>
        <w:t>第三章  投标人须知</w:t>
      </w:r>
    </w:p>
    <w:p w:rsidR="0041681C" w:rsidRPr="001248F8" w:rsidRDefault="0041681C">
      <w:pPr>
        <w:spacing w:line="288" w:lineRule="auto"/>
        <w:ind w:left="238"/>
        <w:jc w:val="center"/>
        <w:outlineLvl w:val="1"/>
        <w:rPr>
          <w:b/>
        </w:rPr>
      </w:pPr>
      <w:r w:rsidRPr="001248F8">
        <w:rPr>
          <w:rFonts w:hint="eastAsia"/>
          <w:b/>
        </w:rPr>
        <w:t>投标人</w:t>
      </w:r>
      <w:r w:rsidRPr="001248F8">
        <w:rPr>
          <w:b/>
        </w:rPr>
        <w:t>须知</w:t>
      </w:r>
      <w:r w:rsidRPr="001248F8">
        <w:rPr>
          <w:rFonts w:hint="eastAsia"/>
          <w:b/>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61"/>
        <w:gridCol w:w="8967"/>
      </w:tblGrid>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t>序号</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t>内容、要求</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t>1</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sz w:val="21"/>
                <w:szCs w:val="21"/>
              </w:rPr>
            </w:pPr>
            <w:r w:rsidRPr="001248F8">
              <w:rPr>
                <w:rFonts w:hint="eastAsia"/>
                <w:sz w:val="21"/>
                <w:szCs w:val="21"/>
              </w:rPr>
              <w:t>采购人：</w:t>
            </w:r>
            <w:r w:rsidR="001710E2">
              <w:rPr>
                <w:rFonts w:hint="eastAsia"/>
                <w:sz w:val="21"/>
                <w:szCs w:val="21"/>
              </w:rPr>
              <w:t>浙江财经大学</w:t>
            </w:r>
          </w:p>
          <w:p w:rsidR="0041681C" w:rsidRPr="001248F8" w:rsidRDefault="0041681C">
            <w:pPr>
              <w:rPr>
                <w:sz w:val="21"/>
                <w:szCs w:val="21"/>
              </w:rPr>
            </w:pPr>
            <w:r w:rsidRPr="001248F8">
              <w:rPr>
                <w:rFonts w:hint="eastAsia"/>
                <w:sz w:val="21"/>
                <w:szCs w:val="21"/>
              </w:rPr>
              <w:t>项目名称：</w:t>
            </w:r>
            <w:r w:rsidR="00E318D4">
              <w:rPr>
                <w:rFonts w:hint="eastAsia"/>
                <w:sz w:val="21"/>
                <w:szCs w:val="21"/>
              </w:rPr>
              <w:t>智慧教学空间建设项目</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t>2</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r w:rsidRPr="001248F8">
              <w:rPr>
                <w:rFonts w:hint="eastAsia"/>
                <w:b/>
                <w:bCs/>
                <w:sz w:val="21"/>
                <w:szCs w:val="21"/>
              </w:rPr>
              <w:t>“电子加密投标文件”系指通过政</w:t>
            </w:r>
            <w:proofErr w:type="gramStart"/>
            <w:r w:rsidRPr="001248F8">
              <w:rPr>
                <w:rFonts w:hint="eastAsia"/>
                <w:b/>
                <w:bCs/>
                <w:sz w:val="21"/>
                <w:szCs w:val="21"/>
              </w:rPr>
              <w:t>采云</w:t>
            </w:r>
            <w:proofErr w:type="gramEnd"/>
            <w:r w:rsidRPr="001248F8">
              <w:rPr>
                <w:rFonts w:hint="eastAsia"/>
                <w:b/>
                <w:bCs/>
                <w:sz w:val="21"/>
                <w:szCs w:val="21"/>
              </w:rPr>
              <w:t>电子交易</w:t>
            </w:r>
            <w:r w:rsidR="00CF4389">
              <w:rPr>
                <w:rFonts w:hint="eastAsia"/>
                <w:b/>
                <w:bCs/>
                <w:sz w:val="21"/>
                <w:szCs w:val="21"/>
              </w:rPr>
              <w:t>客户端</w:t>
            </w:r>
            <w:r w:rsidRPr="001248F8">
              <w:rPr>
                <w:rFonts w:hint="eastAsia"/>
                <w:b/>
                <w:bCs/>
                <w:sz w:val="21"/>
                <w:szCs w:val="21"/>
              </w:rPr>
              <w:t>（政</w:t>
            </w:r>
            <w:proofErr w:type="gramStart"/>
            <w:r w:rsidRPr="001248F8">
              <w:rPr>
                <w:rFonts w:hint="eastAsia"/>
                <w:b/>
                <w:bCs/>
                <w:sz w:val="21"/>
                <w:szCs w:val="21"/>
              </w:rPr>
              <w:t>采云</w:t>
            </w:r>
            <w:proofErr w:type="gramEnd"/>
            <w:r w:rsidRPr="001248F8">
              <w:rPr>
                <w:rFonts w:hint="eastAsia"/>
                <w:b/>
                <w:bCs/>
                <w:sz w:val="21"/>
                <w:szCs w:val="21"/>
              </w:rPr>
              <w:t>投标</w:t>
            </w:r>
            <w:r w:rsidR="00CF4389">
              <w:rPr>
                <w:rFonts w:hint="eastAsia"/>
                <w:b/>
                <w:bCs/>
                <w:sz w:val="21"/>
                <w:szCs w:val="21"/>
              </w:rPr>
              <w:t>客户端</w:t>
            </w:r>
            <w:r w:rsidRPr="001248F8">
              <w:rPr>
                <w:rFonts w:hint="eastAsia"/>
                <w:b/>
                <w:bCs/>
                <w:sz w:val="21"/>
                <w:szCs w:val="21"/>
              </w:rPr>
              <w:t>）完成投标文件编制后生成并加密的数据电文形式的投标文件（文件扩展名为.jmbs），“备份投标文件”系指与“电子加密投标文件”同时生成的数据电文形式的电子文件（文件扩展名为.bfbs）</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t>3</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r w:rsidRPr="001248F8">
              <w:rPr>
                <w:rFonts w:hint="eastAsia"/>
                <w:b/>
                <w:bCs/>
                <w:sz w:val="21"/>
                <w:szCs w:val="21"/>
              </w:rPr>
              <w:t>“公章”除特殊说明外系指政</w:t>
            </w:r>
            <w:proofErr w:type="gramStart"/>
            <w:r w:rsidRPr="001248F8">
              <w:rPr>
                <w:rFonts w:hint="eastAsia"/>
                <w:b/>
                <w:bCs/>
                <w:sz w:val="21"/>
                <w:szCs w:val="21"/>
              </w:rPr>
              <w:t>采云</w:t>
            </w:r>
            <w:proofErr w:type="gramEnd"/>
            <w:r w:rsidRPr="001248F8">
              <w:rPr>
                <w:rFonts w:hint="eastAsia"/>
                <w:b/>
                <w:bCs/>
                <w:sz w:val="21"/>
                <w:szCs w:val="21"/>
              </w:rPr>
              <w:t>电子交易</w:t>
            </w:r>
            <w:r w:rsidR="00CF4389">
              <w:rPr>
                <w:rFonts w:hint="eastAsia"/>
                <w:b/>
                <w:bCs/>
                <w:sz w:val="21"/>
                <w:szCs w:val="21"/>
              </w:rPr>
              <w:t>客户端</w:t>
            </w:r>
            <w:r w:rsidRPr="001248F8">
              <w:rPr>
                <w:rFonts w:hint="eastAsia"/>
                <w:b/>
                <w:bCs/>
                <w:sz w:val="21"/>
                <w:szCs w:val="21"/>
              </w:rPr>
              <w:t>（政</w:t>
            </w:r>
            <w:proofErr w:type="gramStart"/>
            <w:r w:rsidRPr="001248F8">
              <w:rPr>
                <w:rFonts w:hint="eastAsia"/>
                <w:b/>
                <w:bCs/>
                <w:sz w:val="21"/>
                <w:szCs w:val="21"/>
              </w:rPr>
              <w:t>采云</w:t>
            </w:r>
            <w:proofErr w:type="gramEnd"/>
            <w:r w:rsidRPr="001248F8">
              <w:rPr>
                <w:rFonts w:hint="eastAsia"/>
                <w:b/>
                <w:bCs/>
                <w:sz w:val="21"/>
                <w:szCs w:val="21"/>
              </w:rPr>
              <w:t>投标</w:t>
            </w:r>
            <w:r w:rsidR="00CF4389">
              <w:rPr>
                <w:rFonts w:hint="eastAsia"/>
                <w:b/>
                <w:bCs/>
                <w:sz w:val="21"/>
                <w:szCs w:val="21"/>
              </w:rPr>
              <w:t>客户端</w:t>
            </w:r>
            <w:r w:rsidRPr="001248F8">
              <w:rPr>
                <w:rFonts w:hint="eastAsia"/>
                <w:b/>
                <w:bCs/>
                <w:sz w:val="21"/>
                <w:szCs w:val="21"/>
              </w:rPr>
              <w:t>）中投标人的电子签章</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t>4</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r w:rsidRPr="001248F8">
              <w:rPr>
                <w:rFonts w:hint="eastAsia"/>
                <w:b/>
                <w:bCs/>
                <w:sz w:val="21"/>
                <w:szCs w:val="21"/>
              </w:rPr>
              <w:t>投标费用</w:t>
            </w:r>
          </w:p>
          <w:p w:rsidR="0041681C" w:rsidRPr="001248F8" w:rsidRDefault="0041681C">
            <w:pPr>
              <w:rPr>
                <w:sz w:val="21"/>
                <w:szCs w:val="21"/>
              </w:rPr>
            </w:pPr>
            <w:r w:rsidRPr="001248F8">
              <w:rPr>
                <w:rFonts w:hint="eastAsia"/>
                <w:sz w:val="21"/>
                <w:szCs w:val="21"/>
              </w:rPr>
              <w:t>1.不论投标结果如何，投标人均应自行承担所有与投标有关的全部费用；</w:t>
            </w:r>
          </w:p>
          <w:p w:rsidR="0041681C" w:rsidRPr="001248F8" w:rsidRDefault="0041681C">
            <w:pPr>
              <w:rPr>
                <w:sz w:val="21"/>
                <w:szCs w:val="21"/>
              </w:rPr>
            </w:pPr>
            <w:r w:rsidRPr="001248F8">
              <w:rPr>
                <w:rFonts w:hint="eastAsia"/>
                <w:sz w:val="21"/>
                <w:szCs w:val="21"/>
              </w:rPr>
              <w:t>2.中标人在中标通知书发出之日起七个工作日内，向采购代理机构交纳代理服务费；</w:t>
            </w:r>
          </w:p>
          <w:p w:rsidR="0041681C" w:rsidRPr="001248F8" w:rsidRDefault="0041681C">
            <w:pPr>
              <w:rPr>
                <w:sz w:val="21"/>
                <w:szCs w:val="21"/>
              </w:rPr>
            </w:pPr>
            <w:r w:rsidRPr="001248F8">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t>5</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r w:rsidRPr="001248F8">
              <w:rPr>
                <w:rFonts w:hint="eastAsia"/>
                <w:b/>
                <w:bCs/>
                <w:sz w:val="21"/>
                <w:szCs w:val="21"/>
              </w:rPr>
              <w:t>资格审查要求的资格证明材料(均需加盖公章)</w:t>
            </w:r>
          </w:p>
          <w:p w:rsidR="0041681C" w:rsidRPr="001248F8" w:rsidRDefault="0041681C">
            <w:pPr>
              <w:rPr>
                <w:b/>
                <w:bCs/>
                <w:sz w:val="21"/>
                <w:szCs w:val="21"/>
              </w:rPr>
            </w:pPr>
            <w:r w:rsidRPr="001248F8">
              <w:rPr>
                <w:rFonts w:hint="eastAsia"/>
                <w:b/>
                <w:bCs/>
                <w:sz w:val="21"/>
                <w:szCs w:val="21"/>
              </w:rPr>
              <w:t>1）有效的法人或者其他组织的营业执照等证明文件，自然人的身份证明</w:t>
            </w:r>
          </w:p>
          <w:p w:rsidR="0041681C" w:rsidRPr="001248F8" w:rsidRDefault="0041681C">
            <w:pPr>
              <w:rPr>
                <w:b/>
                <w:bCs/>
                <w:sz w:val="21"/>
                <w:szCs w:val="21"/>
              </w:rPr>
            </w:pPr>
            <w:r w:rsidRPr="001248F8">
              <w:rPr>
                <w:rFonts w:hint="eastAsia"/>
                <w:b/>
                <w:bCs/>
                <w:sz w:val="21"/>
                <w:szCs w:val="21"/>
              </w:rPr>
              <w:t>2）2019年12月至今任意一月的财务状况报告或开标前三个月内出具的银行资信证明</w:t>
            </w:r>
          </w:p>
          <w:p w:rsidR="0041681C" w:rsidRPr="001248F8" w:rsidRDefault="0041681C">
            <w:pPr>
              <w:rPr>
                <w:b/>
                <w:bCs/>
                <w:sz w:val="21"/>
                <w:szCs w:val="21"/>
              </w:rPr>
            </w:pPr>
            <w:r w:rsidRPr="001248F8">
              <w:rPr>
                <w:rFonts w:hint="eastAsia"/>
                <w:b/>
                <w:bCs/>
                <w:sz w:val="21"/>
                <w:szCs w:val="21"/>
              </w:rPr>
              <w:t>3）2020年1月至今任意一月依法缴纳税收的证明材料</w:t>
            </w:r>
          </w:p>
          <w:p w:rsidR="0041681C" w:rsidRPr="001248F8" w:rsidRDefault="0041681C">
            <w:pPr>
              <w:rPr>
                <w:b/>
                <w:bCs/>
                <w:sz w:val="21"/>
                <w:szCs w:val="21"/>
              </w:rPr>
            </w:pPr>
            <w:r w:rsidRPr="001248F8">
              <w:rPr>
                <w:rFonts w:hint="eastAsia"/>
                <w:b/>
                <w:bCs/>
                <w:sz w:val="21"/>
                <w:szCs w:val="21"/>
              </w:rPr>
              <w:t>4）2020年1月至今任意一月依法缴纳社会保障资金的证明材料</w:t>
            </w:r>
          </w:p>
          <w:p w:rsidR="0041681C" w:rsidRPr="001248F8" w:rsidRDefault="0041681C">
            <w:pPr>
              <w:rPr>
                <w:b/>
                <w:bCs/>
                <w:sz w:val="21"/>
                <w:szCs w:val="21"/>
              </w:rPr>
            </w:pPr>
            <w:r w:rsidRPr="001248F8">
              <w:rPr>
                <w:rFonts w:hint="eastAsia"/>
                <w:b/>
                <w:bCs/>
                <w:sz w:val="21"/>
                <w:szCs w:val="21"/>
              </w:rPr>
              <w:t>5）具有履行合同所必需的设备和专业技术能力的承诺函</w:t>
            </w:r>
          </w:p>
          <w:p w:rsidR="00111FC1" w:rsidRPr="00FA2574" w:rsidRDefault="0041681C" w:rsidP="00111FC1">
            <w:pPr>
              <w:rPr>
                <w:b/>
                <w:bCs/>
                <w:sz w:val="21"/>
                <w:szCs w:val="21"/>
              </w:rPr>
            </w:pPr>
            <w:r w:rsidRPr="001248F8">
              <w:rPr>
                <w:rFonts w:hint="eastAsia"/>
                <w:b/>
                <w:bCs/>
                <w:sz w:val="21"/>
                <w:szCs w:val="21"/>
              </w:rPr>
              <w:t>6）参加政府采购活动前3年内在经营活动中没有重大违法记录的书面声明</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t>6</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11FC1" w:rsidRDefault="0041681C">
            <w:pPr>
              <w:rPr>
                <w:b/>
                <w:bCs/>
                <w:sz w:val="21"/>
                <w:szCs w:val="21"/>
              </w:rPr>
            </w:pPr>
            <w:r w:rsidRPr="00111FC1">
              <w:rPr>
                <w:rFonts w:hint="eastAsia"/>
                <w:b/>
                <w:bCs/>
                <w:sz w:val="21"/>
                <w:szCs w:val="21"/>
              </w:rPr>
              <w:t>投标文件份数：</w:t>
            </w:r>
          </w:p>
          <w:p w:rsidR="0041681C" w:rsidRPr="00111FC1" w:rsidRDefault="0041681C">
            <w:pPr>
              <w:rPr>
                <w:b/>
                <w:bCs/>
                <w:sz w:val="21"/>
                <w:szCs w:val="21"/>
              </w:rPr>
            </w:pPr>
            <w:r w:rsidRPr="00111FC1">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w:t>
            </w:r>
            <w:r w:rsidR="00362BE9" w:rsidRPr="00111FC1">
              <w:rPr>
                <w:rFonts w:hint="eastAsia"/>
                <w:b/>
                <w:bCs/>
                <w:spacing w:val="-6"/>
                <w:sz w:val="21"/>
                <w:szCs w:val="21"/>
              </w:rPr>
              <w:t>姜海军</w:t>
            </w:r>
            <w:r w:rsidRPr="00111FC1">
              <w:rPr>
                <w:rFonts w:hint="eastAsia"/>
                <w:b/>
                <w:bCs/>
                <w:sz w:val="21"/>
                <w:szCs w:val="21"/>
              </w:rPr>
              <w:t>收）。</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t>7</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11FC1" w:rsidRDefault="0041681C">
            <w:pPr>
              <w:rPr>
                <w:sz w:val="21"/>
                <w:szCs w:val="21"/>
              </w:rPr>
            </w:pPr>
            <w:r w:rsidRPr="00111FC1">
              <w:rPr>
                <w:rFonts w:hint="eastAsia"/>
                <w:sz w:val="21"/>
                <w:szCs w:val="21"/>
              </w:rPr>
              <w:t>投标文件的上传、递交：</w:t>
            </w:r>
          </w:p>
          <w:p w:rsidR="0041681C" w:rsidRPr="00111FC1" w:rsidRDefault="0041681C">
            <w:pPr>
              <w:rPr>
                <w:sz w:val="21"/>
                <w:szCs w:val="21"/>
              </w:rPr>
            </w:pPr>
            <w:r w:rsidRPr="00111FC1">
              <w:rPr>
                <w:rFonts w:hint="eastAsia"/>
                <w:sz w:val="21"/>
                <w:szCs w:val="21"/>
              </w:rPr>
              <w:t>（1）电子加密投标文件的上传：</w:t>
            </w:r>
          </w:p>
          <w:p w:rsidR="0041681C" w:rsidRPr="00111FC1" w:rsidRDefault="0041681C">
            <w:pPr>
              <w:rPr>
                <w:sz w:val="21"/>
                <w:szCs w:val="21"/>
              </w:rPr>
            </w:pPr>
            <w:r w:rsidRPr="00111FC1">
              <w:rPr>
                <w:rFonts w:hint="eastAsia"/>
                <w:sz w:val="21"/>
                <w:szCs w:val="21"/>
              </w:rPr>
              <w:t>▲a.投标人应在投标截止时间前将电子加密投标文件成功上传至政府采购云平台，否则投标无效；</w:t>
            </w:r>
          </w:p>
          <w:p w:rsidR="0041681C" w:rsidRPr="00111FC1" w:rsidRDefault="0041681C">
            <w:pPr>
              <w:rPr>
                <w:sz w:val="21"/>
                <w:szCs w:val="21"/>
              </w:rPr>
            </w:pPr>
            <w:r w:rsidRPr="00111FC1">
              <w:rPr>
                <w:rFonts w:hint="eastAsia"/>
                <w:sz w:val="21"/>
                <w:szCs w:val="21"/>
              </w:rPr>
              <w:t>b.电子加密投标文件成功上传后，投标人可自行打印投标文件接收回执。</w:t>
            </w:r>
          </w:p>
          <w:p w:rsidR="0041681C" w:rsidRPr="00111FC1" w:rsidRDefault="0041681C">
            <w:pPr>
              <w:rPr>
                <w:sz w:val="21"/>
                <w:szCs w:val="21"/>
              </w:rPr>
            </w:pPr>
            <w:r w:rsidRPr="00111FC1">
              <w:rPr>
                <w:rFonts w:hint="eastAsia"/>
                <w:sz w:val="21"/>
                <w:szCs w:val="21"/>
              </w:rPr>
              <w:t>（2）备份投标文件的密封包装、递交：</w:t>
            </w:r>
          </w:p>
          <w:p w:rsidR="0041681C" w:rsidRPr="00111FC1" w:rsidRDefault="0041681C">
            <w:pPr>
              <w:rPr>
                <w:sz w:val="21"/>
                <w:szCs w:val="21"/>
              </w:rPr>
            </w:pPr>
            <w:r w:rsidRPr="00111FC1">
              <w:rPr>
                <w:rFonts w:hint="eastAsia"/>
                <w:sz w:val="21"/>
                <w:szCs w:val="21"/>
              </w:rPr>
              <w:t>a.投标人在政府采购云平台完成电子加密投标文件的上传后，可以EMS或顺丰邮寄形式在投标截止时间前递交以介质（U盘）存储的数据电文形式的备份投标文件；</w:t>
            </w:r>
          </w:p>
          <w:p w:rsidR="0041681C" w:rsidRPr="00111FC1" w:rsidRDefault="0041681C">
            <w:pPr>
              <w:rPr>
                <w:sz w:val="21"/>
                <w:szCs w:val="21"/>
              </w:rPr>
            </w:pPr>
            <w:r w:rsidRPr="00111FC1">
              <w:rPr>
                <w:rFonts w:hint="eastAsia"/>
                <w:sz w:val="21"/>
                <w:szCs w:val="21"/>
              </w:rPr>
              <w:t>b.备份投标文件应当密封包装并在包装上标注投标项目名称、标项、投标人名称并加盖公章（非电子签章），投标人逾期送达或者未密封包装的备份投标文件采购代理机构将予以拒收；</w:t>
            </w:r>
          </w:p>
          <w:p w:rsidR="0041681C" w:rsidRPr="00111FC1" w:rsidRDefault="0041681C">
            <w:pPr>
              <w:rPr>
                <w:sz w:val="21"/>
                <w:szCs w:val="21"/>
              </w:rPr>
            </w:pPr>
            <w:r w:rsidRPr="00111FC1">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t>8</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r w:rsidRPr="001248F8">
              <w:rPr>
                <w:rFonts w:hint="eastAsia"/>
                <w:b/>
                <w:bCs/>
                <w:sz w:val="21"/>
                <w:szCs w:val="21"/>
              </w:rPr>
              <w:t>投标报价</w:t>
            </w:r>
          </w:p>
          <w:p w:rsidR="0041681C" w:rsidRPr="00111FC1" w:rsidRDefault="0041681C">
            <w:pPr>
              <w:rPr>
                <w:sz w:val="21"/>
                <w:szCs w:val="21"/>
              </w:rPr>
            </w:pPr>
            <w:r w:rsidRPr="001248F8">
              <w:rPr>
                <w:rFonts w:hint="eastAsia"/>
                <w:sz w:val="21"/>
                <w:szCs w:val="21"/>
              </w:rPr>
              <w:t>1.报价应按招标文件要求的格</w:t>
            </w:r>
            <w:r w:rsidRPr="00111FC1">
              <w:rPr>
                <w:rFonts w:hint="eastAsia"/>
                <w:sz w:val="21"/>
                <w:szCs w:val="21"/>
              </w:rPr>
              <w:t>式编制、填写报价内容（可自行增行），未按招标文件要求编制、填写的投标文件可能被拒绝；</w:t>
            </w:r>
          </w:p>
          <w:p w:rsidR="0041681C" w:rsidRPr="001248F8" w:rsidRDefault="00362BE9">
            <w:pPr>
              <w:rPr>
                <w:sz w:val="21"/>
                <w:szCs w:val="21"/>
              </w:rPr>
            </w:pPr>
            <w:r w:rsidRPr="00111FC1">
              <w:rPr>
                <w:rFonts w:hint="eastAsia"/>
                <w:sz w:val="21"/>
                <w:szCs w:val="21"/>
              </w:rPr>
              <w:t>2</w:t>
            </w:r>
            <w:r w:rsidR="0041681C" w:rsidRPr="00111FC1">
              <w:rPr>
                <w:rFonts w:hint="eastAsia"/>
                <w:sz w:val="21"/>
                <w:szCs w:val="21"/>
              </w:rPr>
              <w:t>.投标报价是履行合同的最终价格，应包括完成所有产品供货及履行所有规定服务所产生的全部税、费。</w:t>
            </w:r>
          </w:p>
          <w:p w:rsidR="0041681C" w:rsidRPr="001248F8" w:rsidRDefault="0041681C">
            <w:pPr>
              <w:rPr>
                <w:sz w:val="21"/>
                <w:szCs w:val="21"/>
              </w:rPr>
            </w:pPr>
            <w:r w:rsidRPr="001248F8">
              <w:rPr>
                <w:rFonts w:hint="eastAsia"/>
                <w:sz w:val="21"/>
                <w:szCs w:val="21"/>
              </w:rPr>
              <w:t>4.投标文件只允许有一个报价，有选择的报价将不予接受。</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t>9</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sz w:val="21"/>
                <w:szCs w:val="21"/>
              </w:rPr>
            </w:pPr>
            <w:r w:rsidRPr="001248F8">
              <w:rPr>
                <w:rFonts w:hint="eastAsia"/>
                <w:sz w:val="21"/>
                <w:szCs w:val="21"/>
              </w:rPr>
              <w:t>投标</w:t>
            </w:r>
            <w:r w:rsidRPr="001248F8">
              <w:rPr>
                <w:sz w:val="21"/>
                <w:szCs w:val="21"/>
              </w:rPr>
              <w:t>有效期</w:t>
            </w:r>
            <w:r w:rsidRPr="001248F8">
              <w:rPr>
                <w:rFonts w:hint="eastAsia"/>
                <w:sz w:val="21"/>
                <w:szCs w:val="21"/>
              </w:rPr>
              <w:t>：从提交投标文件的截止之日起90天。</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t>10</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sz w:val="21"/>
                <w:szCs w:val="21"/>
              </w:rPr>
            </w:pPr>
            <w:r w:rsidRPr="001248F8">
              <w:rPr>
                <w:rFonts w:hint="eastAsia"/>
                <w:sz w:val="21"/>
                <w:szCs w:val="21"/>
              </w:rPr>
              <w:t>评标办法及评分标准：详见第四章《评标办法及评分标准》。</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lastRenderedPageBreak/>
              <w:t>11</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sz w:val="21"/>
                <w:szCs w:val="21"/>
              </w:rPr>
            </w:pPr>
            <w:r w:rsidRPr="001248F8">
              <w:rPr>
                <w:rFonts w:hint="eastAsia"/>
                <w:sz w:val="21"/>
                <w:szCs w:val="21"/>
              </w:rPr>
              <w:t>评标结果公示：评标结果公示于浙江政府采购网（</w:t>
            </w:r>
            <w:hyperlink r:id="rId33" w:history="1">
              <w:r w:rsidRPr="001248F8">
                <w:rPr>
                  <w:rStyle w:val="a7"/>
                  <w:rFonts w:hint="eastAsia"/>
                  <w:color w:val="auto"/>
                  <w:sz w:val="21"/>
                  <w:szCs w:val="21"/>
                </w:rPr>
                <w:t>http://zfcg.czt.zj.gov.cn</w:t>
              </w:r>
            </w:hyperlink>
            <w:r w:rsidRPr="001248F8">
              <w:rPr>
                <w:rFonts w:hint="eastAsia"/>
                <w:sz w:val="21"/>
                <w:szCs w:val="21"/>
              </w:rPr>
              <w:t>）等相关网站或媒体。</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t>12</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sz w:val="21"/>
                <w:szCs w:val="21"/>
              </w:rPr>
            </w:pPr>
            <w:r w:rsidRPr="001248F8">
              <w:rPr>
                <w:rFonts w:hint="eastAsia"/>
                <w:sz w:val="21"/>
                <w:szCs w:val="21"/>
              </w:rPr>
              <w:t>签订合同：中标通知书发出后30日内。</w:t>
            </w:r>
          </w:p>
        </w:tc>
      </w:tr>
    </w:tbl>
    <w:p w:rsidR="0041681C" w:rsidRPr="001248F8" w:rsidRDefault="0041681C">
      <w:pPr>
        <w:pStyle w:val="ab"/>
        <w:spacing w:beforeLines="0" w:afterLines="0" w:line="288" w:lineRule="auto"/>
        <w:jc w:val="center"/>
        <w:outlineLvl w:val="1"/>
        <w:rPr>
          <w:rFonts w:hAnsi="宋体"/>
          <w:b/>
          <w:spacing w:val="-6"/>
          <w:sz w:val="32"/>
          <w:szCs w:val="32"/>
        </w:rPr>
      </w:pPr>
      <w:r w:rsidRPr="001248F8">
        <w:rPr>
          <w:rFonts w:hAnsi="宋体"/>
          <w:b/>
          <w:spacing w:val="-6"/>
          <w:sz w:val="21"/>
          <w:szCs w:val="21"/>
        </w:rPr>
        <w:br w:type="page"/>
      </w:r>
      <w:r w:rsidRPr="001248F8">
        <w:rPr>
          <w:rFonts w:hAnsi="宋体"/>
          <w:b/>
          <w:spacing w:val="-6"/>
          <w:sz w:val="32"/>
          <w:szCs w:val="32"/>
        </w:rPr>
        <w:lastRenderedPageBreak/>
        <w:t>一</w:t>
      </w:r>
      <w:r w:rsidRPr="001248F8">
        <w:rPr>
          <w:rFonts w:hAnsi="宋体" w:hint="eastAsia"/>
          <w:b/>
          <w:spacing w:val="-6"/>
          <w:sz w:val="32"/>
          <w:szCs w:val="32"/>
        </w:rPr>
        <w:t>、</w:t>
      </w:r>
      <w:r w:rsidRPr="001248F8">
        <w:rPr>
          <w:rFonts w:hAnsi="宋体"/>
          <w:b/>
          <w:spacing w:val="-6"/>
          <w:sz w:val="32"/>
          <w:szCs w:val="32"/>
        </w:rPr>
        <w:t>总则</w:t>
      </w:r>
    </w:p>
    <w:p w:rsidR="0041681C" w:rsidRPr="001248F8" w:rsidRDefault="0041681C">
      <w:pPr>
        <w:spacing w:line="288" w:lineRule="auto"/>
        <w:jc w:val="left"/>
        <w:outlineLvl w:val="2"/>
        <w:rPr>
          <w:b/>
          <w:spacing w:val="-6"/>
        </w:rPr>
      </w:pPr>
      <w:r w:rsidRPr="001248F8">
        <w:rPr>
          <w:rFonts w:hint="eastAsia"/>
          <w:b/>
          <w:spacing w:val="-6"/>
        </w:rPr>
        <w:t>（一</w:t>
      </w:r>
      <w:r w:rsidRPr="001248F8">
        <w:rPr>
          <w:b/>
          <w:spacing w:val="-6"/>
        </w:rPr>
        <w:t>）</w:t>
      </w:r>
      <w:r w:rsidRPr="001248F8">
        <w:rPr>
          <w:rFonts w:hint="eastAsia"/>
          <w:b/>
          <w:spacing w:val="-6"/>
        </w:rPr>
        <w:t>适用范围</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本招标文件适用于</w:t>
      </w:r>
      <w:r w:rsidR="001710E2">
        <w:rPr>
          <w:rFonts w:hint="eastAsia"/>
          <w:spacing w:val="-6"/>
          <w:sz w:val="21"/>
          <w:szCs w:val="21"/>
        </w:rPr>
        <w:t>浙江财经大学</w:t>
      </w:r>
      <w:r w:rsidR="00E318D4">
        <w:rPr>
          <w:rFonts w:hint="eastAsia"/>
          <w:spacing w:val="-6"/>
          <w:sz w:val="21"/>
          <w:szCs w:val="21"/>
        </w:rPr>
        <w:t>智慧教学空间建设项目</w:t>
      </w:r>
      <w:r w:rsidRPr="001248F8">
        <w:rPr>
          <w:rFonts w:hint="eastAsia"/>
          <w:spacing w:val="-6"/>
          <w:sz w:val="21"/>
          <w:szCs w:val="21"/>
        </w:rPr>
        <w:t>的招标、评标、定标、验收、合同履约、付款等（法律、法规另有规定的，从其规定）。</w:t>
      </w:r>
    </w:p>
    <w:p w:rsidR="0041681C" w:rsidRPr="001248F8" w:rsidRDefault="0041681C">
      <w:pPr>
        <w:spacing w:line="288" w:lineRule="auto"/>
        <w:jc w:val="left"/>
        <w:outlineLvl w:val="2"/>
        <w:rPr>
          <w:b/>
          <w:spacing w:val="-6"/>
        </w:rPr>
      </w:pPr>
      <w:r w:rsidRPr="001248F8">
        <w:rPr>
          <w:rFonts w:hint="eastAsia"/>
          <w:b/>
          <w:spacing w:val="-6"/>
        </w:rPr>
        <w:t>（二）定义</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1.“采购</w:t>
      </w:r>
      <w:r w:rsidRPr="001248F8">
        <w:rPr>
          <w:spacing w:val="-6"/>
          <w:sz w:val="21"/>
          <w:szCs w:val="21"/>
        </w:rPr>
        <w:t>人</w:t>
      </w:r>
      <w:r w:rsidRPr="001248F8">
        <w:rPr>
          <w:rFonts w:hint="eastAsia"/>
          <w:spacing w:val="-6"/>
          <w:sz w:val="21"/>
          <w:szCs w:val="21"/>
        </w:rPr>
        <w:t>”系指</w:t>
      </w:r>
      <w:r w:rsidR="001710E2">
        <w:rPr>
          <w:rFonts w:hint="eastAsia"/>
          <w:spacing w:val="-6"/>
          <w:sz w:val="21"/>
          <w:szCs w:val="21"/>
        </w:rPr>
        <w:t>浙江财经大学</w:t>
      </w:r>
      <w:r w:rsidRPr="001248F8">
        <w:rPr>
          <w:rFonts w:hint="eastAsia"/>
          <w:spacing w:val="-6"/>
          <w:sz w:val="21"/>
          <w:szCs w:val="21"/>
        </w:rPr>
        <w:t>；</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2.“采购代理机构”系指组织本次招标的浙江求是招标代理有限公司；</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3</w:t>
      </w:r>
      <w:r w:rsidRPr="001248F8">
        <w:rPr>
          <w:spacing w:val="-6"/>
          <w:sz w:val="21"/>
          <w:szCs w:val="21"/>
        </w:rPr>
        <w:t>.</w:t>
      </w:r>
      <w:r w:rsidRPr="001248F8">
        <w:rPr>
          <w:rFonts w:hint="eastAsia"/>
          <w:spacing w:val="-6"/>
          <w:sz w:val="21"/>
          <w:szCs w:val="21"/>
        </w:rPr>
        <w:t>“投标人”系指响应招标、参加投标竞争的法人、其他组织或者自然人；</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4</w:t>
      </w:r>
      <w:r w:rsidRPr="001248F8">
        <w:rPr>
          <w:spacing w:val="-6"/>
          <w:sz w:val="21"/>
          <w:szCs w:val="21"/>
        </w:rPr>
        <w:t>.</w:t>
      </w:r>
      <w:r w:rsidRPr="001248F8">
        <w:rPr>
          <w:rFonts w:hint="eastAsia"/>
          <w:spacing w:val="-6"/>
          <w:sz w:val="21"/>
          <w:szCs w:val="21"/>
        </w:rPr>
        <w:t>“书面形式”包括信函、传真、电子邮件等；</w:t>
      </w:r>
    </w:p>
    <w:p w:rsidR="0041681C" w:rsidRPr="001248F8" w:rsidRDefault="0041681C">
      <w:pPr>
        <w:spacing w:line="288" w:lineRule="auto"/>
        <w:ind w:firstLineChars="200" w:firstLine="398"/>
        <w:jc w:val="left"/>
        <w:rPr>
          <w:b/>
          <w:bCs/>
          <w:spacing w:val="-6"/>
          <w:sz w:val="21"/>
          <w:szCs w:val="21"/>
        </w:rPr>
      </w:pPr>
      <w:r w:rsidRPr="001248F8">
        <w:rPr>
          <w:rFonts w:hint="eastAsia"/>
          <w:b/>
          <w:bCs/>
          <w:spacing w:val="-6"/>
          <w:sz w:val="21"/>
          <w:szCs w:val="21"/>
        </w:rPr>
        <w:t>5.“电子加密投标文件”系指通过政</w:t>
      </w:r>
      <w:proofErr w:type="gramStart"/>
      <w:r w:rsidRPr="001248F8">
        <w:rPr>
          <w:rFonts w:hint="eastAsia"/>
          <w:b/>
          <w:bCs/>
          <w:spacing w:val="-6"/>
          <w:sz w:val="21"/>
          <w:szCs w:val="21"/>
        </w:rPr>
        <w:t>采云</w:t>
      </w:r>
      <w:proofErr w:type="gramEnd"/>
      <w:r w:rsidRPr="001248F8">
        <w:rPr>
          <w:rFonts w:hint="eastAsia"/>
          <w:b/>
          <w:bCs/>
          <w:spacing w:val="-6"/>
          <w:sz w:val="21"/>
          <w:szCs w:val="21"/>
        </w:rPr>
        <w:t>电子交易</w:t>
      </w:r>
      <w:r w:rsidR="00CF4389">
        <w:rPr>
          <w:rFonts w:hint="eastAsia"/>
          <w:b/>
          <w:bCs/>
          <w:spacing w:val="-6"/>
          <w:sz w:val="21"/>
          <w:szCs w:val="21"/>
        </w:rPr>
        <w:t>客户端</w:t>
      </w:r>
      <w:r w:rsidRPr="001248F8">
        <w:rPr>
          <w:rFonts w:hint="eastAsia"/>
          <w:b/>
          <w:bCs/>
          <w:spacing w:val="-6"/>
          <w:sz w:val="21"/>
          <w:szCs w:val="21"/>
        </w:rPr>
        <w:t>（政</w:t>
      </w:r>
      <w:proofErr w:type="gramStart"/>
      <w:r w:rsidRPr="001248F8">
        <w:rPr>
          <w:rFonts w:hint="eastAsia"/>
          <w:b/>
          <w:bCs/>
          <w:spacing w:val="-6"/>
          <w:sz w:val="21"/>
          <w:szCs w:val="21"/>
        </w:rPr>
        <w:t>采云</w:t>
      </w:r>
      <w:proofErr w:type="gramEnd"/>
      <w:r w:rsidRPr="001248F8">
        <w:rPr>
          <w:rFonts w:hint="eastAsia"/>
          <w:b/>
          <w:bCs/>
          <w:spacing w:val="-6"/>
          <w:sz w:val="21"/>
          <w:szCs w:val="21"/>
        </w:rPr>
        <w:t>投标</w:t>
      </w:r>
      <w:r w:rsidR="00CF4389">
        <w:rPr>
          <w:rFonts w:hint="eastAsia"/>
          <w:b/>
          <w:bCs/>
          <w:spacing w:val="-6"/>
          <w:sz w:val="21"/>
          <w:szCs w:val="21"/>
        </w:rPr>
        <w:t>客户端</w:t>
      </w:r>
      <w:r w:rsidRPr="001248F8">
        <w:rPr>
          <w:rFonts w:hint="eastAsia"/>
          <w:b/>
          <w:bCs/>
          <w:spacing w:val="-6"/>
          <w:sz w:val="21"/>
          <w:szCs w:val="21"/>
        </w:rPr>
        <w:t>）完成投标文件编制后生成并加密的数据电文形式的投标文件（文件扩展名为.jmbs），“备份投标文件”系指与“电子加密投标文件”同时生成的数据电文形式的电子文件（文件扩展名为.bfbs）；</w:t>
      </w:r>
    </w:p>
    <w:p w:rsidR="0041681C" w:rsidRPr="001248F8" w:rsidRDefault="0041681C">
      <w:pPr>
        <w:spacing w:line="288" w:lineRule="auto"/>
        <w:ind w:firstLineChars="200" w:firstLine="398"/>
        <w:jc w:val="left"/>
        <w:rPr>
          <w:b/>
          <w:bCs/>
          <w:spacing w:val="-6"/>
          <w:sz w:val="21"/>
          <w:szCs w:val="21"/>
        </w:rPr>
      </w:pPr>
      <w:r w:rsidRPr="001248F8">
        <w:rPr>
          <w:rFonts w:hint="eastAsia"/>
          <w:b/>
          <w:bCs/>
          <w:spacing w:val="-6"/>
          <w:sz w:val="21"/>
          <w:szCs w:val="21"/>
        </w:rPr>
        <w:t>6.“公章”除特殊说明外系指政</w:t>
      </w:r>
      <w:proofErr w:type="gramStart"/>
      <w:r w:rsidRPr="001248F8">
        <w:rPr>
          <w:rFonts w:hint="eastAsia"/>
          <w:b/>
          <w:bCs/>
          <w:spacing w:val="-6"/>
          <w:sz w:val="21"/>
          <w:szCs w:val="21"/>
        </w:rPr>
        <w:t>采云</w:t>
      </w:r>
      <w:proofErr w:type="gramEnd"/>
      <w:r w:rsidRPr="001248F8">
        <w:rPr>
          <w:rFonts w:hint="eastAsia"/>
          <w:b/>
          <w:bCs/>
          <w:spacing w:val="-6"/>
          <w:sz w:val="21"/>
          <w:szCs w:val="21"/>
        </w:rPr>
        <w:t>电子交易</w:t>
      </w:r>
      <w:r w:rsidR="00CF4389">
        <w:rPr>
          <w:rFonts w:hint="eastAsia"/>
          <w:b/>
          <w:bCs/>
          <w:spacing w:val="-6"/>
          <w:sz w:val="21"/>
          <w:szCs w:val="21"/>
        </w:rPr>
        <w:t>客户端</w:t>
      </w:r>
      <w:r w:rsidRPr="001248F8">
        <w:rPr>
          <w:rFonts w:hint="eastAsia"/>
          <w:b/>
          <w:bCs/>
          <w:spacing w:val="-6"/>
          <w:sz w:val="21"/>
          <w:szCs w:val="21"/>
        </w:rPr>
        <w:t>（政</w:t>
      </w:r>
      <w:proofErr w:type="gramStart"/>
      <w:r w:rsidRPr="001248F8">
        <w:rPr>
          <w:rFonts w:hint="eastAsia"/>
          <w:b/>
          <w:bCs/>
          <w:spacing w:val="-6"/>
          <w:sz w:val="21"/>
          <w:szCs w:val="21"/>
        </w:rPr>
        <w:t>采云</w:t>
      </w:r>
      <w:proofErr w:type="gramEnd"/>
      <w:r w:rsidRPr="001248F8">
        <w:rPr>
          <w:rFonts w:hint="eastAsia"/>
          <w:b/>
          <w:bCs/>
          <w:spacing w:val="-6"/>
          <w:sz w:val="21"/>
          <w:szCs w:val="21"/>
        </w:rPr>
        <w:t>投标</w:t>
      </w:r>
      <w:r w:rsidR="00CF4389">
        <w:rPr>
          <w:rFonts w:hint="eastAsia"/>
          <w:b/>
          <w:bCs/>
          <w:spacing w:val="-6"/>
          <w:sz w:val="21"/>
          <w:szCs w:val="21"/>
        </w:rPr>
        <w:t>客户端</w:t>
      </w:r>
      <w:r w:rsidRPr="001248F8">
        <w:rPr>
          <w:rFonts w:hint="eastAsia"/>
          <w:b/>
          <w:bCs/>
          <w:spacing w:val="-6"/>
          <w:sz w:val="21"/>
          <w:szCs w:val="21"/>
        </w:rPr>
        <w:t>）中投标人的电子签章；</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7.“▲”系指实质性要求条款，投标人应当做出实质性响应。</w:t>
      </w:r>
    </w:p>
    <w:p w:rsidR="0041681C" w:rsidRPr="001248F8" w:rsidRDefault="0041681C">
      <w:pPr>
        <w:spacing w:line="288" w:lineRule="auto"/>
        <w:jc w:val="left"/>
        <w:outlineLvl w:val="2"/>
        <w:rPr>
          <w:b/>
          <w:spacing w:val="-6"/>
        </w:rPr>
      </w:pPr>
      <w:r w:rsidRPr="001248F8">
        <w:rPr>
          <w:rFonts w:hint="eastAsia"/>
          <w:b/>
          <w:spacing w:val="-6"/>
        </w:rPr>
        <w:t>（三）招标方式</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本次招标采用公开招标（线上电子招投标）方式进行。</w:t>
      </w:r>
    </w:p>
    <w:p w:rsidR="0041681C" w:rsidRPr="001248F8" w:rsidRDefault="0041681C">
      <w:pPr>
        <w:spacing w:line="288" w:lineRule="auto"/>
        <w:jc w:val="left"/>
        <w:outlineLvl w:val="2"/>
        <w:rPr>
          <w:b/>
          <w:spacing w:val="-6"/>
        </w:rPr>
      </w:pPr>
      <w:r w:rsidRPr="001248F8">
        <w:rPr>
          <w:rFonts w:hint="eastAsia"/>
          <w:b/>
          <w:spacing w:val="-6"/>
        </w:rPr>
        <w:t>（四）投标委托</w:t>
      </w:r>
    </w:p>
    <w:p w:rsidR="0041681C" w:rsidRPr="001248F8" w:rsidRDefault="0041681C">
      <w:pPr>
        <w:spacing w:line="288" w:lineRule="auto"/>
        <w:ind w:firstLineChars="200" w:firstLine="396"/>
        <w:rPr>
          <w:spacing w:val="-6"/>
          <w:sz w:val="21"/>
          <w:szCs w:val="21"/>
        </w:rPr>
      </w:pPr>
      <w:r w:rsidRPr="001248F8">
        <w:rPr>
          <w:spacing w:val="-6"/>
          <w:sz w:val="21"/>
          <w:szCs w:val="21"/>
        </w:rPr>
        <w:t>如投标人代表不是法定代表人，须有</w:t>
      </w:r>
      <w:r w:rsidRPr="001248F8">
        <w:rPr>
          <w:bCs/>
          <w:spacing w:val="-6"/>
          <w:sz w:val="21"/>
          <w:szCs w:val="21"/>
        </w:rPr>
        <w:t>附有法定代表人资格证明</w:t>
      </w:r>
      <w:r w:rsidRPr="001248F8">
        <w:rPr>
          <w:rFonts w:hint="eastAsia"/>
          <w:bCs/>
          <w:spacing w:val="-6"/>
          <w:sz w:val="21"/>
          <w:szCs w:val="21"/>
        </w:rPr>
        <w:t>书</w:t>
      </w:r>
      <w:r w:rsidRPr="001248F8">
        <w:rPr>
          <w:bCs/>
          <w:spacing w:val="-6"/>
          <w:sz w:val="21"/>
          <w:szCs w:val="21"/>
        </w:rPr>
        <w:t>的法定代表人授权</w:t>
      </w:r>
      <w:r w:rsidRPr="001248F8">
        <w:rPr>
          <w:rFonts w:hint="eastAsia"/>
          <w:bCs/>
          <w:spacing w:val="-6"/>
          <w:sz w:val="21"/>
          <w:szCs w:val="21"/>
        </w:rPr>
        <w:t>委托</w:t>
      </w:r>
      <w:r w:rsidRPr="001248F8">
        <w:rPr>
          <w:bCs/>
          <w:spacing w:val="-6"/>
          <w:sz w:val="21"/>
          <w:szCs w:val="21"/>
        </w:rPr>
        <w:t>书</w:t>
      </w:r>
      <w:r w:rsidRPr="001248F8">
        <w:rPr>
          <w:rFonts w:hint="eastAsia"/>
          <w:spacing w:val="-6"/>
          <w:sz w:val="21"/>
          <w:szCs w:val="21"/>
        </w:rPr>
        <w:t>（格式详见招标文件第六章）</w:t>
      </w:r>
      <w:r w:rsidRPr="001248F8">
        <w:rPr>
          <w:spacing w:val="-6"/>
          <w:sz w:val="21"/>
          <w:szCs w:val="21"/>
        </w:rPr>
        <w:t>，</w:t>
      </w:r>
      <w:r w:rsidRPr="001248F8">
        <w:rPr>
          <w:rFonts w:hint="eastAsia"/>
          <w:spacing w:val="-6"/>
          <w:sz w:val="21"/>
          <w:szCs w:val="21"/>
        </w:rPr>
        <w:t>投标人因未在线参加开标而导致电子加密投标文件无法按时解密等一切后果由投标人自行承担。</w:t>
      </w:r>
    </w:p>
    <w:p w:rsidR="0041681C" w:rsidRPr="001248F8" w:rsidRDefault="0041681C">
      <w:pPr>
        <w:spacing w:line="288" w:lineRule="auto"/>
        <w:jc w:val="left"/>
        <w:outlineLvl w:val="2"/>
        <w:rPr>
          <w:b/>
          <w:spacing w:val="-6"/>
        </w:rPr>
      </w:pPr>
      <w:r w:rsidRPr="001248F8">
        <w:rPr>
          <w:rFonts w:hint="eastAsia"/>
          <w:b/>
          <w:spacing w:val="-6"/>
        </w:rPr>
        <w:t>（五）投标费用</w:t>
      </w:r>
    </w:p>
    <w:p w:rsidR="0041681C" w:rsidRPr="001248F8" w:rsidRDefault="0041681C">
      <w:pPr>
        <w:spacing w:line="288" w:lineRule="auto"/>
        <w:ind w:firstLineChars="200" w:firstLine="396"/>
        <w:jc w:val="left"/>
        <w:rPr>
          <w:spacing w:val="-6"/>
          <w:sz w:val="21"/>
          <w:szCs w:val="21"/>
        </w:rPr>
      </w:pPr>
      <w:r w:rsidRPr="001248F8">
        <w:rPr>
          <w:spacing w:val="-6"/>
          <w:sz w:val="21"/>
          <w:szCs w:val="21"/>
        </w:rPr>
        <w:t>1.</w:t>
      </w:r>
      <w:r w:rsidRPr="001248F8">
        <w:rPr>
          <w:rFonts w:hint="eastAsia"/>
          <w:spacing w:val="-6"/>
          <w:sz w:val="21"/>
          <w:szCs w:val="21"/>
        </w:rPr>
        <w:t>不论投标结果如何，投标人均应自行承担所有与投标有关的全部费用；</w:t>
      </w:r>
    </w:p>
    <w:p w:rsidR="00FA2574" w:rsidRDefault="0041681C">
      <w:pPr>
        <w:spacing w:line="288" w:lineRule="auto"/>
        <w:ind w:firstLineChars="200" w:firstLine="396"/>
        <w:jc w:val="left"/>
        <w:rPr>
          <w:spacing w:val="-6"/>
          <w:sz w:val="21"/>
          <w:szCs w:val="21"/>
        </w:rPr>
      </w:pPr>
      <w:r w:rsidRPr="001248F8">
        <w:rPr>
          <w:rFonts w:hint="eastAsia"/>
          <w:spacing w:val="-6"/>
          <w:sz w:val="21"/>
          <w:szCs w:val="21"/>
        </w:rPr>
        <w:t>2.中标人在中标通知书发出之日起七个工作日内，向采购代理机构交纳代理服务费，收费标准</w:t>
      </w:r>
      <w:r w:rsidR="00362BE9">
        <w:rPr>
          <w:rFonts w:hint="eastAsia"/>
          <w:spacing w:val="-6"/>
          <w:sz w:val="21"/>
          <w:szCs w:val="21"/>
        </w:rPr>
        <w:t>：</w:t>
      </w:r>
    </w:p>
    <w:tbl>
      <w:tblPr>
        <w:tblStyle w:val="aff"/>
        <w:tblW w:w="0" w:type="auto"/>
        <w:jc w:val="center"/>
        <w:tblLook w:val="04A0"/>
      </w:tblPr>
      <w:tblGrid>
        <w:gridCol w:w="3402"/>
        <w:gridCol w:w="3402"/>
      </w:tblGrid>
      <w:tr w:rsidR="00FA2574" w:rsidTr="00FA257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FA2574" w:rsidRDefault="00FA2574">
            <w:pPr>
              <w:adjustRightInd w:val="0"/>
              <w:snapToGrid w:val="0"/>
              <w:jc w:val="center"/>
              <w:rPr>
                <w:b/>
                <w:bCs/>
                <w:sz w:val="21"/>
                <w:szCs w:val="21"/>
              </w:rPr>
            </w:pPr>
            <w:r>
              <w:rPr>
                <w:rFonts w:hint="eastAsia"/>
                <w:b/>
                <w:bCs/>
                <w:sz w:val="21"/>
                <w:szCs w:val="21"/>
              </w:rPr>
              <w:t>中标金额（万元）</w:t>
            </w:r>
          </w:p>
        </w:tc>
        <w:tc>
          <w:tcPr>
            <w:tcW w:w="3402" w:type="dxa"/>
            <w:tcBorders>
              <w:top w:val="single" w:sz="4" w:space="0" w:color="auto"/>
              <w:left w:val="nil"/>
              <w:bottom w:val="single" w:sz="4" w:space="0" w:color="auto"/>
              <w:right w:val="single" w:sz="4" w:space="0" w:color="auto"/>
            </w:tcBorders>
            <w:vAlign w:val="center"/>
            <w:hideMark/>
          </w:tcPr>
          <w:p w:rsidR="00FA2574" w:rsidRDefault="00FA2574">
            <w:pPr>
              <w:adjustRightInd w:val="0"/>
              <w:snapToGrid w:val="0"/>
              <w:jc w:val="center"/>
              <w:rPr>
                <w:b/>
                <w:bCs/>
                <w:sz w:val="21"/>
                <w:szCs w:val="21"/>
              </w:rPr>
            </w:pPr>
            <w:r>
              <w:rPr>
                <w:rFonts w:hint="eastAsia"/>
                <w:b/>
                <w:bCs/>
                <w:sz w:val="21"/>
                <w:szCs w:val="21"/>
              </w:rPr>
              <w:t>收费标准（费率，%）</w:t>
            </w:r>
          </w:p>
        </w:tc>
      </w:tr>
      <w:tr w:rsidR="00FA2574" w:rsidTr="00FA2574">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FA2574" w:rsidRDefault="00FA2574" w:rsidP="00FA2574">
            <w:pPr>
              <w:adjustRightInd w:val="0"/>
              <w:snapToGrid w:val="0"/>
              <w:jc w:val="center"/>
              <w:rPr>
                <w:b/>
                <w:bCs/>
                <w:sz w:val="21"/>
                <w:szCs w:val="21"/>
              </w:rPr>
            </w:pPr>
            <w:r>
              <w:rPr>
                <w:rFonts w:hint="eastAsia"/>
                <w:sz w:val="21"/>
                <w:szCs w:val="21"/>
              </w:rPr>
              <w:t>100以下</w:t>
            </w:r>
          </w:p>
        </w:tc>
        <w:tc>
          <w:tcPr>
            <w:tcW w:w="3402" w:type="dxa"/>
            <w:tcBorders>
              <w:top w:val="single" w:sz="4" w:space="0" w:color="auto"/>
              <w:left w:val="nil"/>
              <w:bottom w:val="single" w:sz="4" w:space="0" w:color="auto"/>
              <w:right w:val="single" w:sz="4" w:space="0" w:color="auto"/>
            </w:tcBorders>
            <w:vAlign w:val="center"/>
          </w:tcPr>
          <w:p w:rsidR="00FA2574" w:rsidRDefault="00FA2574" w:rsidP="00FA2574">
            <w:pPr>
              <w:adjustRightInd w:val="0"/>
              <w:snapToGrid w:val="0"/>
              <w:jc w:val="center"/>
              <w:rPr>
                <w:b/>
                <w:bCs/>
                <w:sz w:val="21"/>
                <w:szCs w:val="21"/>
              </w:rPr>
            </w:pPr>
            <w:r>
              <w:rPr>
                <w:rFonts w:hint="eastAsia"/>
                <w:sz w:val="21"/>
                <w:szCs w:val="21"/>
              </w:rPr>
              <w:t>1.05</w:t>
            </w:r>
          </w:p>
        </w:tc>
      </w:tr>
      <w:tr w:rsidR="00FA2574" w:rsidTr="00FA2574">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FA2574" w:rsidRDefault="00FA2574" w:rsidP="00FA2574">
            <w:pPr>
              <w:adjustRightInd w:val="0"/>
              <w:snapToGrid w:val="0"/>
              <w:jc w:val="center"/>
              <w:rPr>
                <w:b/>
                <w:bCs/>
                <w:sz w:val="21"/>
                <w:szCs w:val="21"/>
              </w:rPr>
            </w:pPr>
            <w:r>
              <w:rPr>
                <w:rFonts w:hint="eastAsia"/>
                <w:sz w:val="21"/>
                <w:szCs w:val="21"/>
              </w:rPr>
              <w:t>100-500</w:t>
            </w:r>
          </w:p>
        </w:tc>
        <w:tc>
          <w:tcPr>
            <w:tcW w:w="3402" w:type="dxa"/>
            <w:tcBorders>
              <w:top w:val="single" w:sz="4" w:space="0" w:color="auto"/>
              <w:left w:val="nil"/>
              <w:bottom w:val="single" w:sz="4" w:space="0" w:color="auto"/>
              <w:right w:val="single" w:sz="4" w:space="0" w:color="auto"/>
            </w:tcBorders>
            <w:vAlign w:val="center"/>
          </w:tcPr>
          <w:p w:rsidR="00FA2574" w:rsidRDefault="00FA2574" w:rsidP="00FA2574">
            <w:pPr>
              <w:adjustRightInd w:val="0"/>
              <w:snapToGrid w:val="0"/>
              <w:jc w:val="center"/>
              <w:rPr>
                <w:b/>
                <w:bCs/>
                <w:sz w:val="21"/>
                <w:szCs w:val="21"/>
              </w:rPr>
            </w:pPr>
            <w:r>
              <w:rPr>
                <w:rFonts w:hint="eastAsia"/>
                <w:sz w:val="21"/>
                <w:szCs w:val="21"/>
              </w:rPr>
              <w:t>0.77</w:t>
            </w:r>
          </w:p>
        </w:tc>
      </w:tr>
    </w:tbl>
    <w:p w:rsidR="00374EBD" w:rsidRDefault="00374EBD">
      <w:pPr>
        <w:spacing w:line="288" w:lineRule="auto"/>
        <w:ind w:firstLineChars="200" w:firstLine="396"/>
        <w:jc w:val="left"/>
        <w:rPr>
          <w:spacing w:val="-6"/>
          <w:sz w:val="21"/>
          <w:szCs w:val="21"/>
        </w:rPr>
      </w:pPr>
    </w:p>
    <w:p w:rsidR="0041681C" w:rsidRPr="001248F8" w:rsidRDefault="0041681C">
      <w:pPr>
        <w:spacing w:line="288" w:lineRule="auto"/>
        <w:ind w:firstLineChars="200" w:firstLine="396"/>
        <w:jc w:val="left"/>
        <w:rPr>
          <w:b/>
          <w:spacing w:val="-6"/>
        </w:rPr>
      </w:pPr>
      <w:r w:rsidRPr="001248F8">
        <w:rPr>
          <w:rFonts w:hint="eastAsia"/>
          <w:spacing w:val="-6"/>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rsidR="0041681C" w:rsidRPr="001248F8" w:rsidRDefault="0041681C">
      <w:pPr>
        <w:spacing w:line="288" w:lineRule="auto"/>
        <w:jc w:val="left"/>
        <w:outlineLvl w:val="2"/>
        <w:rPr>
          <w:b/>
          <w:spacing w:val="-6"/>
        </w:rPr>
      </w:pPr>
      <w:r w:rsidRPr="001248F8">
        <w:rPr>
          <w:rFonts w:hint="eastAsia"/>
          <w:b/>
          <w:spacing w:val="-6"/>
        </w:rPr>
        <w:t>（六）联合体投标</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本项目不接受联合体投标。</w:t>
      </w:r>
    </w:p>
    <w:p w:rsidR="0041681C" w:rsidRPr="001248F8" w:rsidRDefault="0041681C">
      <w:pPr>
        <w:spacing w:line="288" w:lineRule="auto"/>
        <w:jc w:val="left"/>
        <w:outlineLvl w:val="2"/>
        <w:rPr>
          <w:b/>
          <w:spacing w:val="-6"/>
        </w:rPr>
      </w:pPr>
      <w:r w:rsidRPr="001248F8">
        <w:rPr>
          <w:rFonts w:hint="eastAsia"/>
          <w:b/>
          <w:spacing w:val="-6"/>
        </w:rPr>
        <w:t>（七）转包与分包</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1</w:t>
      </w:r>
      <w:r w:rsidRPr="001248F8">
        <w:rPr>
          <w:spacing w:val="-6"/>
          <w:sz w:val="21"/>
          <w:szCs w:val="21"/>
        </w:rPr>
        <w:t>.</w:t>
      </w:r>
      <w:r w:rsidRPr="001248F8">
        <w:rPr>
          <w:rFonts w:hint="eastAsia"/>
          <w:spacing w:val="-6"/>
          <w:sz w:val="21"/>
          <w:szCs w:val="21"/>
        </w:rPr>
        <w:t>本项目不允许转包；</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2</w:t>
      </w:r>
      <w:r w:rsidRPr="001248F8">
        <w:rPr>
          <w:spacing w:val="-6"/>
          <w:sz w:val="21"/>
          <w:szCs w:val="21"/>
        </w:rPr>
        <w:t>.</w:t>
      </w:r>
      <w:r w:rsidRPr="001248F8">
        <w:rPr>
          <w:rFonts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1681C" w:rsidRPr="001248F8" w:rsidRDefault="0041681C">
      <w:pPr>
        <w:spacing w:line="288" w:lineRule="auto"/>
        <w:jc w:val="left"/>
        <w:outlineLvl w:val="2"/>
        <w:rPr>
          <w:b/>
          <w:spacing w:val="-6"/>
        </w:rPr>
      </w:pPr>
      <w:r w:rsidRPr="001248F8">
        <w:rPr>
          <w:rFonts w:hint="eastAsia"/>
          <w:b/>
          <w:spacing w:val="-6"/>
        </w:rPr>
        <w:t>（八）特别说明</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1</w:t>
      </w:r>
      <w:r w:rsidRPr="001248F8">
        <w:rPr>
          <w:rFonts w:hAnsi="宋体"/>
          <w:spacing w:val="-6"/>
          <w:sz w:val="21"/>
          <w:szCs w:val="21"/>
        </w:rPr>
        <w:t>.投标人应仔细阅读招标文件的所有内容，按照招标文件的要求提交投标文件，并对所提供的全部资料的真实性承担法律责任。</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spacing w:val="-6"/>
          <w:sz w:val="21"/>
          <w:szCs w:val="21"/>
        </w:rPr>
        <w:t>▲</w:t>
      </w:r>
      <w:r w:rsidRPr="001248F8">
        <w:rPr>
          <w:rFonts w:hAnsi="宋体" w:hint="eastAsia"/>
          <w:spacing w:val="-6"/>
          <w:sz w:val="21"/>
          <w:szCs w:val="21"/>
        </w:rPr>
        <w:t>2</w:t>
      </w:r>
      <w:r w:rsidRPr="001248F8">
        <w:rPr>
          <w:rFonts w:hAnsi="宋体"/>
          <w:spacing w:val="-6"/>
          <w:sz w:val="21"/>
          <w:szCs w:val="21"/>
        </w:rPr>
        <w:t>.</w:t>
      </w:r>
      <w:r w:rsidRPr="001248F8">
        <w:rPr>
          <w:rFonts w:hAnsi="宋体" w:hint="eastAsia"/>
          <w:spacing w:val="-6"/>
          <w:sz w:val="21"/>
          <w:szCs w:val="21"/>
        </w:rPr>
        <w:t>单位负责人为同一人或者存在直接控股、管理关系的不同投标人，不得参加同一合同项下的政府采购活动。</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spacing w:val="-6"/>
          <w:sz w:val="21"/>
          <w:szCs w:val="21"/>
        </w:rPr>
        <w:t>▲</w:t>
      </w:r>
      <w:r w:rsidRPr="001248F8">
        <w:rPr>
          <w:rFonts w:hAnsi="宋体" w:hint="eastAsia"/>
          <w:spacing w:val="-6"/>
          <w:sz w:val="21"/>
          <w:szCs w:val="21"/>
        </w:rPr>
        <w:t>3.为采购项目提供整体设计、规范编制或者项目管理、监理、检测等服务的投标人，不得再参加该采购项目的其他采购活动。</w:t>
      </w:r>
    </w:p>
    <w:p w:rsidR="0041681C" w:rsidRPr="0013348A" w:rsidRDefault="0041681C">
      <w:pPr>
        <w:pStyle w:val="af1"/>
        <w:spacing w:line="288" w:lineRule="auto"/>
        <w:ind w:firstLineChars="200" w:firstLine="396"/>
        <w:jc w:val="left"/>
        <w:rPr>
          <w:rFonts w:hAnsi="宋体"/>
          <w:spacing w:val="-6"/>
          <w:sz w:val="21"/>
          <w:szCs w:val="21"/>
        </w:rPr>
      </w:pPr>
      <w:r w:rsidRPr="001248F8">
        <w:rPr>
          <w:rFonts w:hAnsi="宋体"/>
          <w:spacing w:val="-6"/>
          <w:sz w:val="21"/>
          <w:szCs w:val="21"/>
        </w:rPr>
        <w:lastRenderedPageBreak/>
        <w:t>▲</w:t>
      </w:r>
      <w:r w:rsidRPr="001248F8">
        <w:rPr>
          <w:rFonts w:hAnsi="宋体" w:hint="eastAsia"/>
          <w:spacing w:val="-6"/>
          <w:sz w:val="21"/>
          <w:szCs w:val="21"/>
        </w:rPr>
        <w:t>4.投标人授权代表必须为投标人本单位在职职工，并提供2020年1月至今任意一月社保缴纳证明（授</w:t>
      </w:r>
      <w:r w:rsidRPr="0013348A">
        <w:rPr>
          <w:rFonts w:hAnsi="宋体" w:hint="eastAsia"/>
          <w:spacing w:val="-6"/>
          <w:sz w:val="21"/>
          <w:szCs w:val="21"/>
        </w:rPr>
        <w:t>权代表为法定代表人可不提供）。</w:t>
      </w:r>
    </w:p>
    <w:p w:rsidR="0041681C" w:rsidRPr="0013348A" w:rsidRDefault="0041681C">
      <w:pPr>
        <w:pStyle w:val="af1"/>
        <w:spacing w:line="288" w:lineRule="auto"/>
        <w:ind w:firstLineChars="200" w:firstLine="396"/>
        <w:jc w:val="left"/>
        <w:rPr>
          <w:rFonts w:hAnsi="宋体"/>
          <w:spacing w:val="-6"/>
          <w:sz w:val="21"/>
          <w:szCs w:val="21"/>
        </w:rPr>
      </w:pPr>
      <w:r w:rsidRPr="0013348A">
        <w:rPr>
          <w:rFonts w:hAnsi="宋体" w:hint="eastAsia"/>
          <w:spacing w:val="-6"/>
          <w:sz w:val="21"/>
          <w:szCs w:val="21"/>
        </w:rPr>
        <w:t>5.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1681C" w:rsidRPr="001248F8" w:rsidRDefault="0041681C">
      <w:pPr>
        <w:pStyle w:val="af1"/>
        <w:spacing w:line="288" w:lineRule="auto"/>
        <w:ind w:firstLineChars="200" w:firstLine="396"/>
        <w:jc w:val="left"/>
        <w:rPr>
          <w:rFonts w:hAnsi="宋体"/>
          <w:spacing w:val="-6"/>
          <w:sz w:val="21"/>
          <w:szCs w:val="21"/>
        </w:rPr>
      </w:pPr>
      <w:r w:rsidRPr="0013348A">
        <w:rPr>
          <w:rFonts w:hAnsi="宋体" w:hint="eastAsia"/>
          <w:spacing w:val="-6"/>
          <w:sz w:val="21"/>
          <w:szCs w:val="21"/>
        </w:rPr>
        <w:t>非单一产品采购项目，多家投标人提供的核心产品品牌相同的，按前款规定处理。</w:t>
      </w:r>
    </w:p>
    <w:p w:rsidR="0041681C" w:rsidRPr="001248F8" w:rsidRDefault="0041681C">
      <w:pPr>
        <w:spacing w:line="288" w:lineRule="auto"/>
        <w:jc w:val="left"/>
        <w:outlineLvl w:val="2"/>
        <w:rPr>
          <w:b/>
          <w:spacing w:val="-6"/>
        </w:rPr>
      </w:pPr>
      <w:r w:rsidRPr="001248F8">
        <w:rPr>
          <w:rFonts w:hint="eastAsia"/>
          <w:b/>
          <w:spacing w:val="-6"/>
        </w:rPr>
        <w:t>（九）质疑和投诉</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spacing w:val="-6"/>
          <w:sz w:val="21"/>
          <w:szCs w:val="21"/>
        </w:rPr>
        <w:t>1</w:t>
      </w:r>
      <w:r w:rsidRPr="001248F8">
        <w:rPr>
          <w:rFonts w:hAnsi="宋体" w:hint="eastAsia"/>
          <w:spacing w:val="-6"/>
          <w:sz w:val="21"/>
          <w:szCs w:val="21"/>
        </w:rPr>
        <w:t>.</w:t>
      </w:r>
      <w:r w:rsidRPr="001248F8">
        <w:rPr>
          <w:rFonts w:hAnsi="宋体"/>
          <w:spacing w:val="-6"/>
          <w:sz w:val="21"/>
          <w:szCs w:val="21"/>
        </w:rPr>
        <w:t>投标人</w:t>
      </w:r>
      <w:r w:rsidRPr="001248F8">
        <w:rPr>
          <w:rFonts w:hAnsi="宋体" w:hint="eastAsia"/>
          <w:spacing w:val="-6"/>
          <w:sz w:val="21"/>
          <w:szCs w:val="21"/>
        </w:rPr>
        <w:t>认为招标文件、招标过程和中标结果使自己的权益受到损害的，可以在知道或者应知其权益受到损害之日起七个工作日内，以书面形式向采购人或</w:t>
      </w:r>
      <w:r w:rsidRPr="001248F8">
        <w:rPr>
          <w:rFonts w:hAnsi="宋体"/>
          <w:spacing w:val="-6"/>
          <w:sz w:val="21"/>
          <w:szCs w:val="21"/>
        </w:rPr>
        <w:t>采购代理机构</w:t>
      </w:r>
      <w:r w:rsidRPr="001248F8">
        <w:rPr>
          <w:rFonts w:hAnsi="宋体" w:hint="eastAsia"/>
          <w:spacing w:val="-6"/>
          <w:sz w:val="21"/>
          <w:szCs w:val="21"/>
        </w:rPr>
        <w:t>提出质疑。质疑投标人对采购人、采购代理机构的答复不满意或者采购人、采购代理机构未在规定的时间内</w:t>
      </w:r>
      <w:proofErr w:type="gramStart"/>
      <w:r w:rsidRPr="001248F8">
        <w:rPr>
          <w:rFonts w:hAnsi="宋体" w:hint="eastAsia"/>
          <w:spacing w:val="-6"/>
          <w:sz w:val="21"/>
          <w:szCs w:val="21"/>
        </w:rPr>
        <w:t>作出</w:t>
      </w:r>
      <w:proofErr w:type="gramEnd"/>
      <w:r w:rsidRPr="001248F8">
        <w:rPr>
          <w:rFonts w:hAnsi="宋体" w:hint="eastAsia"/>
          <w:spacing w:val="-6"/>
          <w:sz w:val="21"/>
          <w:szCs w:val="21"/>
        </w:rPr>
        <w:t>答复的，可以在答复期满后十五个工作日内向同级政府采购监督管理部门投诉。</w:t>
      </w:r>
    </w:p>
    <w:p w:rsidR="0041681C" w:rsidRPr="001248F8" w:rsidRDefault="0041681C">
      <w:pPr>
        <w:pStyle w:val="af1"/>
        <w:spacing w:line="288" w:lineRule="auto"/>
        <w:ind w:firstLineChars="200" w:firstLine="398"/>
        <w:jc w:val="left"/>
        <w:rPr>
          <w:rFonts w:hAnsi="宋体"/>
          <w:b/>
          <w:bCs/>
          <w:spacing w:val="-6"/>
          <w:sz w:val="21"/>
          <w:szCs w:val="21"/>
        </w:rPr>
      </w:pPr>
      <w:r w:rsidRPr="001248F8">
        <w:rPr>
          <w:rFonts w:hAnsi="宋体" w:hint="eastAsia"/>
          <w:b/>
          <w:bCs/>
          <w:spacing w:val="-6"/>
          <w:sz w:val="21"/>
          <w:szCs w:val="21"/>
        </w:rPr>
        <w:t>2.投标人提出质疑应当提交质疑函和必要的证明材料，质疑函范本请到“浙江政府采购网下载专区”下载，质疑</w:t>
      </w:r>
      <w:proofErr w:type="gramStart"/>
      <w:r w:rsidRPr="001248F8">
        <w:rPr>
          <w:rFonts w:hAnsi="宋体" w:hint="eastAsia"/>
          <w:b/>
          <w:bCs/>
          <w:spacing w:val="-6"/>
          <w:sz w:val="21"/>
          <w:szCs w:val="21"/>
        </w:rPr>
        <w:t>函应当</w:t>
      </w:r>
      <w:proofErr w:type="gramEnd"/>
      <w:r w:rsidRPr="001248F8">
        <w:rPr>
          <w:rFonts w:hAnsi="宋体" w:hint="eastAsia"/>
          <w:b/>
          <w:bCs/>
          <w:spacing w:val="-6"/>
          <w:sz w:val="21"/>
          <w:szCs w:val="21"/>
        </w:rPr>
        <w:t>包括下列内容：</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（一）</w:t>
      </w:r>
      <w:r w:rsidR="00B04399">
        <w:rPr>
          <w:rFonts w:hAnsi="宋体" w:hint="eastAsia"/>
          <w:spacing w:val="-6"/>
          <w:sz w:val="21"/>
          <w:szCs w:val="21"/>
        </w:rPr>
        <w:t>投标人</w:t>
      </w:r>
      <w:r w:rsidRPr="001248F8">
        <w:rPr>
          <w:rFonts w:hAnsi="宋体" w:hint="eastAsia"/>
          <w:spacing w:val="-6"/>
          <w:sz w:val="21"/>
          <w:szCs w:val="21"/>
        </w:rPr>
        <w:t>的姓名或者名称、地址、邮编、联系人及联系电话；</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（二）质疑项目的名称、编号；</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（三）具体、明确的质疑事项和与质疑事项相关的请求；</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（四）事实依据；</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（五）必要的法律依据；</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（六）提出质疑的日期。</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投标人为自然人的，应当由本人签字；投标人为法人或者其他组织的，应当由法定代表人、主要负责人，或者其授权代表签字或者盖章，并加盖公章。</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3.提出质疑的</w:t>
      </w:r>
      <w:r w:rsidR="00B04399">
        <w:rPr>
          <w:rFonts w:hAnsi="宋体" w:hint="eastAsia"/>
          <w:spacing w:val="-6"/>
          <w:sz w:val="21"/>
          <w:szCs w:val="21"/>
        </w:rPr>
        <w:t>投标人</w:t>
      </w:r>
      <w:r w:rsidRPr="001248F8">
        <w:rPr>
          <w:rFonts w:hAnsi="宋体" w:hint="eastAsia"/>
          <w:spacing w:val="-6"/>
          <w:sz w:val="21"/>
          <w:szCs w:val="21"/>
        </w:rPr>
        <w:t>应当是参与本项目招标活动的投标人。</w:t>
      </w:r>
      <w:r w:rsidRPr="001248F8">
        <w:rPr>
          <w:rFonts w:hAnsi="宋体" w:hint="eastAsia"/>
          <w:b/>
          <w:spacing w:val="-6"/>
          <w:sz w:val="21"/>
          <w:szCs w:val="21"/>
        </w:rPr>
        <w:t>投标人在法定质疑期内应一次性提出针对同一采购程序环节的质疑。</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4.根据《政府采购质疑和投诉办法》第三十七条的规定，投诉人在全国范围</w:t>
      </w:r>
      <w:r w:rsidRPr="001248F8">
        <w:rPr>
          <w:rFonts w:hAnsi="宋体"/>
          <w:spacing w:val="-6"/>
          <w:sz w:val="21"/>
          <w:szCs w:val="21"/>
        </w:rPr>
        <w:t>12</w:t>
      </w:r>
      <w:r w:rsidRPr="001248F8">
        <w:rPr>
          <w:rFonts w:hAnsi="宋体" w:hint="eastAsia"/>
          <w:spacing w:val="-6"/>
          <w:sz w:val="21"/>
          <w:szCs w:val="21"/>
        </w:rPr>
        <w:t>个月内三次以上投诉查无实据的，由财政部门列入不良行为记录名单。</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投诉人有下列行为之一的，属于虚假、恶意投诉，由财政部门列入不良行为记录名单，禁止其</w:t>
      </w:r>
      <w:r w:rsidRPr="001248F8">
        <w:rPr>
          <w:rFonts w:hAnsi="宋体"/>
          <w:spacing w:val="-6"/>
          <w:sz w:val="21"/>
          <w:szCs w:val="21"/>
        </w:rPr>
        <w:t>1</w:t>
      </w:r>
      <w:r w:rsidRPr="001248F8">
        <w:rPr>
          <w:rFonts w:hAnsi="宋体" w:hint="eastAsia"/>
          <w:spacing w:val="-6"/>
          <w:sz w:val="21"/>
          <w:szCs w:val="21"/>
        </w:rPr>
        <w:t>至</w:t>
      </w:r>
      <w:r w:rsidRPr="001248F8">
        <w:rPr>
          <w:rFonts w:hAnsi="宋体"/>
          <w:spacing w:val="-6"/>
          <w:sz w:val="21"/>
          <w:szCs w:val="21"/>
        </w:rPr>
        <w:t>3</w:t>
      </w:r>
      <w:r w:rsidRPr="001248F8">
        <w:rPr>
          <w:rFonts w:hAnsi="宋体" w:hint="eastAsia"/>
          <w:spacing w:val="-6"/>
          <w:sz w:val="21"/>
          <w:szCs w:val="21"/>
        </w:rPr>
        <w:t>年内参加政府采购活动：</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（一）捏造事实；</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（二）提供虚假材料；</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（三）以非法手段取得证明材料。证据来源的合法性存在明显疑问，投诉人无法证明其取得方式合法的，视为以非法手段取得证明材料。</w:t>
      </w:r>
    </w:p>
    <w:p w:rsidR="0041681C" w:rsidRPr="001248F8" w:rsidRDefault="0041681C">
      <w:pPr>
        <w:pStyle w:val="ab"/>
        <w:spacing w:beforeLines="0" w:afterLines="0" w:line="288" w:lineRule="auto"/>
        <w:jc w:val="center"/>
        <w:outlineLvl w:val="1"/>
        <w:rPr>
          <w:rFonts w:hAnsi="宋体"/>
          <w:b/>
          <w:spacing w:val="-6"/>
          <w:sz w:val="32"/>
          <w:szCs w:val="32"/>
        </w:rPr>
      </w:pPr>
      <w:r w:rsidRPr="001248F8">
        <w:rPr>
          <w:rFonts w:hAnsi="宋体"/>
          <w:b/>
          <w:spacing w:val="-6"/>
          <w:sz w:val="32"/>
          <w:szCs w:val="32"/>
        </w:rPr>
        <w:br w:type="page"/>
      </w:r>
      <w:r w:rsidRPr="001248F8">
        <w:rPr>
          <w:rFonts w:hAnsi="宋体"/>
          <w:b/>
          <w:spacing w:val="-6"/>
          <w:sz w:val="32"/>
          <w:szCs w:val="32"/>
        </w:rPr>
        <w:lastRenderedPageBreak/>
        <w:t>二</w:t>
      </w:r>
      <w:r w:rsidRPr="001248F8">
        <w:rPr>
          <w:rFonts w:hAnsi="宋体" w:hint="eastAsia"/>
          <w:b/>
          <w:spacing w:val="-6"/>
          <w:sz w:val="32"/>
          <w:szCs w:val="32"/>
        </w:rPr>
        <w:t>、招标文件</w:t>
      </w:r>
    </w:p>
    <w:p w:rsidR="0041681C" w:rsidRPr="001248F8" w:rsidRDefault="0041681C">
      <w:pPr>
        <w:spacing w:line="288" w:lineRule="auto"/>
        <w:jc w:val="left"/>
        <w:outlineLvl w:val="2"/>
        <w:rPr>
          <w:b/>
          <w:spacing w:val="-6"/>
        </w:rPr>
      </w:pPr>
      <w:r w:rsidRPr="001248F8">
        <w:rPr>
          <w:rFonts w:hint="eastAsia"/>
          <w:b/>
          <w:spacing w:val="-6"/>
        </w:rPr>
        <w:t>（一）招标文件的构成</w:t>
      </w:r>
    </w:p>
    <w:p w:rsidR="0041681C" w:rsidRPr="001248F8" w:rsidRDefault="0041681C">
      <w:pPr>
        <w:pStyle w:val="af1"/>
        <w:spacing w:line="288" w:lineRule="auto"/>
        <w:ind w:firstLineChars="200" w:firstLine="398"/>
        <w:jc w:val="left"/>
        <w:rPr>
          <w:rFonts w:hAnsi="宋体"/>
          <w:b/>
          <w:spacing w:val="-6"/>
          <w:sz w:val="21"/>
          <w:szCs w:val="21"/>
        </w:rPr>
      </w:pPr>
      <w:r w:rsidRPr="001248F8">
        <w:rPr>
          <w:rFonts w:hAnsi="宋体" w:hint="eastAsia"/>
          <w:b/>
          <w:spacing w:val="-6"/>
          <w:sz w:val="21"/>
          <w:szCs w:val="21"/>
        </w:rPr>
        <w:t>本招标文件由以下部份组成：</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1.投标邀请</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2.采购需求</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3.投标人须知</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4.评标办法及评分标准</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5.</w:t>
      </w:r>
      <w:proofErr w:type="gramStart"/>
      <w:r w:rsidRPr="001248F8">
        <w:rPr>
          <w:rFonts w:hAnsi="宋体" w:hint="eastAsia"/>
          <w:spacing w:val="-6"/>
          <w:sz w:val="21"/>
          <w:szCs w:val="21"/>
        </w:rPr>
        <w:t>拟签订</w:t>
      </w:r>
      <w:proofErr w:type="gramEnd"/>
      <w:r w:rsidRPr="001248F8">
        <w:rPr>
          <w:rFonts w:hAnsi="宋体" w:hint="eastAsia"/>
          <w:spacing w:val="-6"/>
          <w:sz w:val="21"/>
          <w:szCs w:val="21"/>
        </w:rPr>
        <w:t>的合同文本</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6.投标文件格式</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7.本项目招标文件的澄清、答复、修改、补充的内容</w:t>
      </w:r>
    </w:p>
    <w:p w:rsidR="0041681C" w:rsidRPr="001248F8" w:rsidRDefault="0041681C">
      <w:pPr>
        <w:spacing w:line="288" w:lineRule="auto"/>
        <w:jc w:val="left"/>
        <w:outlineLvl w:val="2"/>
        <w:rPr>
          <w:b/>
          <w:spacing w:val="-6"/>
        </w:rPr>
      </w:pPr>
      <w:r w:rsidRPr="001248F8">
        <w:rPr>
          <w:rFonts w:hint="eastAsia"/>
          <w:b/>
          <w:spacing w:val="-6"/>
        </w:rPr>
        <w:t>（二）投标人的风险</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投标人没有按照招标文件要求提供全部资料，或者投标人没有对招标文件在各方面</w:t>
      </w:r>
      <w:proofErr w:type="gramStart"/>
      <w:r w:rsidRPr="001248F8">
        <w:rPr>
          <w:rFonts w:hAnsi="宋体" w:hint="eastAsia"/>
          <w:spacing w:val="-6"/>
          <w:sz w:val="21"/>
          <w:szCs w:val="21"/>
        </w:rPr>
        <w:t>作出</w:t>
      </w:r>
      <w:proofErr w:type="gramEnd"/>
      <w:r w:rsidRPr="001248F8">
        <w:rPr>
          <w:rFonts w:hAnsi="宋体" w:hint="eastAsia"/>
          <w:spacing w:val="-6"/>
          <w:sz w:val="21"/>
          <w:szCs w:val="21"/>
        </w:rPr>
        <w:t>实质性响应是投标人的风险，并可能导致其投标被拒绝。</w:t>
      </w:r>
    </w:p>
    <w:p w:rsidR="0041681C" w:rsidRPr="001248F8" w:rsidRDefault="0041681C">
      <w:pPr>
        <w:spacing w:line="288" w:lineRule="auto"/>
        <w:jc w:val="left"/>
        <w:outlineLvl w:val="2"/>
        <w:rPr>
          <w:b/>
          <w:spacing w:val="-6"/>
        </w:rPr>
      </w:pPr>
      <w:r w:rsidRPr="001248F8">
        <w:rPr>
          <w:rFonts w:hint="eastAsia"/>
          <w:b/>
          <w:spacing w:val="-6"/>
        </w:rPr>
        <w:t>（三）招标文件的澄清与修改</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1</w:t>
      </w:r>
      <w:r w:rsidRPr="001248F8">
        <w:rPr>
          <w:rFonts w:hAnsi="宋体"/>
          <w:spacing w:val="-6"/>
          <w:sz w:val="21"/>
          <w:szCs w:val="21"/>
        </w:rPr>
        <w:t>.采购人或者采购代理机构可以对已发出的招标文件进行必要的澄清或者修改</w:t>
      </w:r>
      <w:r w:rsidRPr="001248F8">
        <w:rPr>
          <w:rFonts w:hAnsi="宋体" w:hint="eastAsia"/>
          <w:spacing w:val="-6"/>
          <w:sz w:val="21"/>
          <w:szCs w:val="21"/>
        </w:rPr>
        <w:t>，</w:t>
      </w:r>
      <w:r w:rsidRPr="001248F8">
        <w:rPr>
          <w:rFonts w:hAnsi="宋体"/>
          <w:spacing w:val="-6"/>
          <w:sz w:val="21"/>
          <w:szCs w:val="21"/>
        </w:rPr>
        <w:t>澄清或者修改</w:t>
      </w:r>
      <w:r w:rsidRPr="001248F8">
        <w:rPr>
          <w:rFonts w:hAnsi="宋体" w:hint="eastAsia"/>
          <w:spacing w:val="-6"/>
          <w:sz w:val="21"/>
          <w:szCs w:val="21"/>
        </w:rPr>
        <w:t>会</w:t>
      </w:r>
      <w:r w:rsidRPr="001248F8">
        <w:rPr>
          <w:rFonts w:hAnsi="宋体"/>
          <w:spacing w:val="-6"/>
          <w:sz w:val="21"/>
          <w:szCs w:val="21"/>
        </w:rPr>
        <w:t>在原公告发布媒体上发布澄清公告</w:t>
      </w:r>
      <w:r w:rsidRPr="001248F8">
        <w:rPr>
          <w:rFonts w:hAnsi="宋体" w:hint="eastAsia"/>
          <w:spacing w:val="-6"/>
          <w:sz w:val="21"/>
          <w:szCs w:val="21"/>
        </w:rPr>
        <w:t>，</w:t>
      </w:r>
      <w:r w:rsidRPr="001248F8">
        <w:rPr>
          <w:rFonts w:hAnsi="宋体"/>
          <w:spacing w:val="-6"/>
          <w:sz w:val="21"/>
          <w:szCs w:val="21"/>
        </w:rPr>
        <w:t>澄清或者修改的内容为招标文件的组成部分。</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2.招标文件的修改将以书面形式通知所有获取招标文件的投标人，并对其具有约束力。投标人在收到上述通知后，应立即向采购</w:t>
      </w:r>
      <w:r w:rsidRPr="001248F8">
        <w:rPr>
          <w:rFonts w:hAnsi="宋体"/>
          <w:spacing w:val="-6"/>
          <w:sz w:val="21"/>
          <w:szCs w:val="21"/>
        </w:rPr>
        <w:t>代理机构</w:t>
      </w:r>
      <w:r w:rsidRPr="001248F8">
        <w:rPr>
          <w:rFonts w:hAnsi="宋体" w:hint="eastAsia"/>
          <w:spacing w:val="-6"/>
          <w:sz w:val="21"/>
          <w:szCs w:val="21"/>
        </w:rPr>
        <w:t>回函确认。若无书面回函确认，视同投标人已收到招标文件修改的通知，并受其约束。</w:t>
      </w:r>
    </w:p>
    <w:p w:rsidR="0041681C" w:rsidRPr="001248F8" w:rsidRDefault="0041681C">
      <w:pPr>
        <w:pStyle w:val="ab"/>
        <w:spacing w:beforeLines="0" w:afterLines="0" w:line="288" w:lineRule="auto"/>
        <w:jc w:val="center"/>
        <w:outlineLvl w:val="1"/>
        <w:rPr>
          <w:rFonts w:hAnsi="宋体"/>
          <w:spacing w:val="-6"/>
          <w:sz w:val="21"/>
          <w:szCs w:val="21"/>
        </w:rPr>
      </w:pPr>
      <w:r w:rsidRPr="001248F8">
        <w:rPr>
          <w:rFonts w:hAnsi="宋体"/>
          <w:spacing w:val="-6"/>
          <w:sz w:val="21"/>
          <w:szCs w:val="21"/>
        </w:rPr>
        <w:br w:type="page"/>
      </w:r>
      <w:r w:rsidRPr="001248F8">
        <w:rPr>
          <w:rFonts w:hAnsi="宋体"/>
          <w:b/>
          <w:spacing w:val="-6"/>
          <w:sz w:val="32"/>
          <w:szCs w:val="32"/>
        </w:rPr>
        <w:lastRenderedPageBreak/>
        <w:t>三</w:t>
      </w:r>
      <w:r w:rsidRPr="001248F8">
        <w:rPr>
          <w:rFonts w:hAnsi="宋体" w:hint="eastAsia"/>
          <w:b/>
          <w:spacing w:val="-6"/>
          <w:sz w:val="32"/>
          <w:szCs w:val="32"/>
        </w:rPr>
        <w:t>、</w:t>
      </w:r>
      <w:r w:rsidRPr="001248F8">
        <w:rPr>
          <w:rFonts w:hAnsi="宋体"/>
          <w:b/>
          <w:spacing w:val="-6"/>
          <w:sz w:val="32"/>
          <w:szCs w:val="32"/>
        </w:rPr>
        <w:t>投标文件的编制</w:t>
      </w:r>
    </w:p>
    <w:p w:rsidR="0041681C" w:rsidRPr="001248F8" w:rsidRDefault="0041681C">
      <w:pPr>
        <w:spacing w:line="288" w:lineRule="auto"/>
        <w:jc w:val="left"/>
        <w:outlineLvl w:val="2"/>
        <w:rPr>
          <w:b/>
          <w:spacing w:val="-6"/>
        </w:rPr>
      </w:pPr>
      <w:r w:rsidRPr="001248F8">
        <w:rPr>
          <w:rFonts w:hint="eastAsia"/>
          <w:b/>
          <w:spacing w:val="-6"/>
        </w:rPr>
        <w:t>（一）投标文件的组成</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投标文件由</w:t>
      </w:r>
      <w:r w:rsidRPr="001248F8">
        <w:rPr>
          <w:rFonts w:hAnsi="宋体" w:hint="eastAsia"/>
          <w:b/>
          <w:spacing w:val="-6"/>
          <w:sz w:val="21"/>
          <w:szCs w:val="21"/>
        </w:rPr>
        <w:t>资格文件、报价文件、商务技术文件</w:t>
      </w:r>
      <w:r w:rsidRPr="001248F8">
        <w:rPr>
          <w:rFonts w:hAnsi="宋体" w:hint="eastAsia"/>
          <w:bCs/>
          <w:spacing w:val="-6"/>
          <w:sz w:val="21"/>
          <w:szCs w:val="21"/>
        </w:rPr>
        <w:t>三部分组成（格式详见招标文件第六章）。</w:t>
      </w:r>
    </w:p>
    <w:p w:rsidR="0041681C" w:rsidRPr="001248F8" w:rsidRDefault="0041681C">
      <w:pPr>
        <w:spacing w:line="288" w:lineRule="auto"/>
        <w:ind w:firstLineChars="200" w:firstLine="398"/>
        <w:jc w:val="left"/>
        <w:rPr>
          <w:b/>
          <w:bCs/>
          <w:spacing w:val="-6"/>
          <w:sz w:val="21"/>
          <w:szCs w:val="21"/>
        </w:rPr>
      </w:pPr>
      <w:r w:rsidRPr="001248F8">
        <w:rPr>
          <w:rFonts w:hint="eastAsia"/>
          <w:b/>
          <w:bCs/>
          <w:spacing w:val="-6"/>
          <w:sz w:val="21"/>
          <w:szCs w:val="21"/>
        </w:rPr>
        <w:t>▲1.资格文件</w:t>
      </w:r>
    </w:p>
    <w:p w:rsidR="0041681C" w:rsidRPr="001248F8" w:rsidRDefault="0041681C">
      <w:pPr>
        <w:pStyle w:val="af1"/>
        <w:spacing w:line="288" w:lineRule="auto"/>
        <w:ind w:firstLineChars="200" w:firstLine="398"/>
        <w:jc w:val="left"/>
        <w:rPr>
          <w:rFonts w:hAnsi="宋体" w:cs="宋体"/>
          <w:b/>
          <w:spacing w:val="-6"/>
          <w:sz w:val="21"/>
          <w:szCs w:val="21"/>
        </w:rPr>
      </w:pPr>
      <w:r w:rsidRPr="001248F8">
        <w:rPr>
          <w:rFonts w:hAnsi="宋体" w:cs="宋体" w:hint="eastAsia"/>
          <w:b/>
          <w:spacing w:val="-6"/>
          <w:sz w:val="21"/>
          <w:szCs w:val="21"/>
        </w:rPr>
        <w:t>资格审查要求的资格证明材料(均需加盖公章)</w:t>
      </w:r>
    </w:p>
    <w:p w:rsidR="0041681C" w:rsidRPr="001248F8" w:rsidRDefault="0041681C">
      <w:pPr>
        <w:spacing w:line="288" w:lineRule="auto"/>
        <w:ind w:firstLineChars="200" w:firstLine="398"/>
        <w:jc w:val="left"/>
        <w:rPr>
          <w:b/>
          <w:spacing w:val="-6"/>
          <w:sz w:val="21"/>
          <w:szCs w:val="21"/>
        </w:rPr>
      </w:pPr>
      <w:r w:rsidRPr="001248F8">
        <w:rPr>
          <w:rFonts w:hint="eastAsia"/>
          <w:b/>
          <w:spacing w:val="-6"/>
          <w:sz w:val="21"/>
          <w:szCs w:val="21"/>
        </w:rPr>
        <w:t>1）有效的法人或者其他组织的营业执照等证明文件，自然人的身份证明</w:t>
      </w:r>
    </w:p>
    <w:p w:rsidR="0041681C" w:rsidRPr="001248F8" w:rsidRDefault="0041681C">
      <w:pPr>
        <w:spacing w:line="288" w:lineRule="auto"/>
        <w:ind w:firstLineChars="200" w:firstLine="398"/>
        <w:jc w:val="left"/>
        <w:rPr>
          <w:b/>
          <w:spacing w:val="-6"/>
          <w:sz w:val="21"/>
          <w:szCs w:val="21"/>
        </w:rPr>
      </w:pPr>
      <w:r w:rsidRPr="001248F8">
        <w:rPr>
          <w:rFonts w:hint="eastAsia"/>
          <w:b/>
          <w:spacing w:val="-6"/>
          <w:sz w:val="21"/>
          <w:szCs w:val="21"/>
        </w:rPr>
        <w:t>2）2019年12月至今任意一月的财务状况报告或开标前三个月内出具的银行资信证明</w:t>
      </w:r>
    </w:p>
    <w:p w:rsidR="0041681C" w:rsidRPr="001248F8" w:rsidRDefault="0041681C">
      <w:pPr>
        <w:spacing w:line="288" w:lineRule="auto"/>
        <w:ind w:firstLineChars="200" w:firstLine="398"/>
        <w:jc w:val="left"/>
        <w:rPr>
          <w:b/>
          <w:spacing w:val="-6"/>
          <w:sz w:val="21"/>
          <w:szCs w:val="21"/>
        </w:rPr>
      </w:pPr>
      <w:r w:rsidRPr="001248F8">
        <w:rPr>
          <w:rFonts w:hint="eastAsia"/>
          <w:b/>
          <w:spacing w:val="-6"/>
          <w:sz w:val="21"/>
          <w:szCs w:val="21"/>
        </w:rPr>
        <w:t>3）2020年1月至今任意一月依法缴纳税收的证明材料</w:t>
      </w:r>
    </w:p>
    <w:p w:rsidR="0041681C" w:rsidRPr="001248F8" w:rsidRDefault="0041681C">
      <w:pPr>
        <w:spacing w:line="288" w:lineRule="auto"/>
        <w:ind w:firstLineChars="200" w:firstLine="398"/>
        <w:jc w:val="left"/>
        <w:rPr>
          <w:b/>
          <w:spacing w:val="-6"/>
          <w:sz w:val="21"/>
          <w:szCs w:val="21"/>
        </w:rPr>
      </w:pPr>
      <w:r w:rsidRPr="001248F8">
        <w:rPr>
          <w:rFonts w:hint="eastAsia"/>
          <w:b/>
          <w:spacing w:val="-6"/>
          <w:sz w:val="21"/>
          <w:szCs w:val="21"/>
        </w:rPr>
        <w:t>4）2020年1月至今任意一月依法缴纳社会保障资金的证明材料</w:t>
      </w:r>
    </w:p>
    <w:p w:rsidR="0041681C" w:rsidRPr="001248F8" w:rsidRDefault="0041681C">
      <w:pPr>
        <w:spacing w:line="288" w:lineRule="auto"/>
        <w:ind w:firstLineChars="200" w:firstLine="398"/>
        <w:jc w:val="left"/>
        <w:rPr>
          <w:b/>
          <w:spacing w:val="-6"/>
          <w:sz w:val="21"/>
          <w:szCs w:val="21"/>
        </w:rPr>
      </w:pPr>
      <w:r w:rsidRPr="001248F8">
        <w:rPr>
          <w:rFonts w:hint="eastAsia"/>
          <w:b/>
          <w:spacing w:val="-6"/>
          <w:sz w:val="21"/>
          <w:szCs w:val="21"/>
        </w:rPr>
        <w:t>5）具有履行合同所必需的设备和专业技术能力的承诺函</w:t>
      </w:r>
    </w:p>
    <w:p w:rsidR="00111FC1" w:rsidRPr="00EB4170" w:rsidRDefault="0041681C" w:rsidP="00EB4170">
      <w:pPr>
        <w:spacing w:line="288" w:lineRule="auto"/>
        <w:ind w:firstLineChars="200" w:firstLine="398"/>
        <w:jc w:val="left"/>
        <w:rPr>
          <w:b/>
          <w:spacing w:val="-6"/>
          <w:sz w:val="21"/>
          <w:szCs w:val="21"/>
        </w:rPr>
      </w:pPr>
      <w:r w:rsidRPr="001248F8">
        <w:rPr>
          <w:rFonts w:hint="eastAsia"/>
          <w:b/>
          <w:spacing w:val="-6"/>
          <w:sz w:val="21"/>
          <w:szCs w:val="21"/>
        </w:rPr>
        <w:t>6）参加政府采购活动前3年内在经营活动中没有重大违法记录的书面声明</w:t>
      </w:r>
    </w:p>
    <w:p w:rsidR="0041681C" w:rsidRPr="001248F8" w:rsidRDefault="0041681C">
      <w:pPr>
        <w:spacing w:line="288" w:lineRule="auto"/>
        <w:ind w:firstLineChars="200" w:firstLine="398"/>
        <w:jc w:val="left"/>
        <w:rPr>
          <w:b/>
          <w:spacing w:val="-6"/>
          <w:sz w:val="21"/>
          <w:szCs w:val="21"/>
        </w:rPr>
      </w:pPr>
      <w:r w:rsidRPr="001248F8">
        <w:rPr>
          <w:rFonts w:hint="eastAsia"/>
          <w:b/>
          <w:spacing w:val="-6"/>
          <w:sz w:val="21"/>
          <w:szCs w:val="21"/>
        </w:rPr>
        <w:t>2</w:t>
      </w:r>
      <w:r w:rsidRPr="001248F8">
        <w:rPr>
          <w:b/>
          <w:spacing w:val="-6"/>
          <w:sz w:val="21"/>
          <w:szCs w:val="21"/>
        </w:rPr>
        <w:t>.</w:t>
      </w:r>
      <w:r w:rsidRPr="001248F8">
        <w:rPr>
          <w:rFonts w:hint="eastAsia"/>
          <w:b/>
          <w:spacing w:val="-6"/>
          <w:sz w:val="21"/>
          <w:szCs w:val="21"/>
        </w:rPr>
        <w:t>报价文件</w:t>
      </w:r>
    </w:p>
    <w:p w:rsidR="0041681C"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1）开标一览表</w:t>
      </w:r>
    </w:p>
    <w:p w:rsidR="00A32094" w:rsidRPr="001248F8" w:rsidRDefault="00A32094">
      <w:pPr>
        <w:pStyle w:val="af1"/>
        <w:spacing w:line="288" w:lineRule="auto"/>
        <w:ind w:firstLineChars="200" w:firstLine="396"/>
        <w:jc w:val="left"/>
        <w:rPr>
          <w:rFonts w:hAnsi="宋体"/>
          <w:spacing w:val="-6"/>
          <w:sz w:val="21"/>
          <w:szCs w:val="21"/>
        </w:rPr>
      </w:pPr>
      <w:r>
        <w:rPr>
          <w:rFonts w:hAnsi="宋体" w:hint="eastAsia"/>
          <w:spacing w:val="-6"/>
          <w:sz w:val="21"/>
          <w:szCs w:val="21"/>
        </w:rPr>
        <w:t>2）</w:t>
      </w:r>
      <w:r w:rsidRPr="00A32094">
        <w:rPr>
          <w:rFonts w:hAnsi="宋体"/>
          <w:spacing w:val="-6"/>
          <w:sz w:val="21"/>
          <w:szCs w:val="21"/>
        </w:rPr>
        <w:t>投标报价明细表</w:t>
      </w:r>
    </w:p>
    <w:p w:rsidR="0041681C" w:rsidRPr="001248F8" w:rsidRDefault="00A32094">
      <w:pPr>
        <w:pStyle w:val="af1"/>
        <w:spacing w:line="288" w:lineRule="auto"/>
        <w:ind w:firstLineChars="200" w:firstLine="396"/>
        <w:jc w:val="left"/>
        <w:rPr>
          <w:rFonts w:hAnsi="宋体"/>
          <w:spacing w:val="-6"/>
          <w:sz w:val="21"/>
          <w:szCs w:val="21"/>
        </w:rPr>
      </w:pPr>
      <w:r>
        <w:rPr>
          <w:rFonts w:hAnsi="宋体"/>
          <w:spacing w:val="-6"/>
          <w:sz w:val="21"/>
          <w:szCs w:val="21"/>
        </w:rPr>
        <w:t>3</w:t>
      </w:r>
      <w:r w:rsidR="0041681C" w:rsidRPr="001248F8">
        <w:rPr>
          <w:rFonts w:hAnsi="宋体" w:hint="eastAsia"/>
          <w:spacing w:val="-6"/>
          <w:sz w:val="21"/>
          <w:szCs w:val="21"/>
        </w:rPr>
        <w:t>）投标人企业类型声明函</w:t>
      </w:r>
    </w:p>
    <w:p w:rsidR="0041681C" w:rsidRPr="001248F8" w:rsidRDefault="00A32094">
      <w:pPr>
        <w:pStyle w:val="af1"/>
        <w:spacing w:line="288" w:lineRule="auto"/>
        <w:ind w:firstLineChars="200" w:firstLine="396"/>
        <w:jc w:val="left"/>
        <w:rPr>
          <w:rFonts w:hAnsi="宋体"/>
          <w:spacing w:val="-6"/>
          <w:sz w:val="21"/>
          <w:szCs w:val="21"/>
        </w:rPr>
      </w:pPr>
      <w:r>
        <w:rPr>
          <w:rFonts w:hAnsi="宋体"/>
          <w:spacing w:val="-6"/>
          <w:sz w:val="21"/>
          <w:szCs w:val="21"/>
        </w:rPr>
        <w:t>4</w:t>
      </w:r>
      <w:r w:rsidR="0041681C" w:rsidRPr="001248F8">
        <w:rPr>
          <w:rFonts w:hAnsi="宋体" w:hint="eastAsia"/>
          <w:spacing w:val="-6"/>
          <w:sz w:val="21"/>
          <w:szCs w:val="21"/>
        </w:rPr>
        <w:t>）小</w:t>
      </w:r>
      <w:proofErr w:type="gramStart"/>
      <w:r w:rsidR="0041681C" w:rsidRPr="001248F8">
        <w:rPr>
          <w:rFonts w:hAnsi="宋体" w:hint="eastAsia"/>
          <w:spacing w:val="-6"/>
          <w:sz w:val="21"/>
          <w:szCs w:val="21"/>
        </w:rPr>
        <w:t>微企业</w:t>
      </w:r>
      <w:proofErr w:type="gramEnd"/>
      <w:r w:rsidR="0041681C" w:rsidRPr="001248F8">
        <w:rPr>
          <w:rFonts w:hAnsi="宋体" w:hint="eastAsia"/>
          <w:spacing w:val="-6"/>
          <w:sz w:val="21"/>
          <w:szCs w:val="21"/>
        </w:rPr>
        <w:t>资格证明材料、监狱企业资格证明材料（若属于小微、监狱企业）</w:t>
      </w:r>
    </w:p>
    <w:p w:rsidR="0041681C" w:rsidRPr="001248F8" w:rsidRDefault="00A32094">
      <w:pPr>
        <w:pStyle w:val="af1"/>
        <w:spacing w:line="288" w:lineRule="auto"/>
        <w:ind w:firstLineChars="200" w:firstLine="396"/>
        <w:jc w:val="left"/>
        <w:rPr>
          <w:rFonts w:hAnsi="宋体"/>
          <w:spacing w:val="-6"/>
          <w:sz w:val="21"/>
          <w:szCs w:val="21"/>
        </w:rPr>
      </w:pPr>
      <w:r>
        <w:rPr>
          <w:rFonts w:hAnsi="宋体"/>
          <w:spacing w:val="-6"/>
          <w:sz w:val="21"/>
          <w:szCs w:val="21"/>
        </w:rPr>
        <w:t>5</w:t>
      </w:r>
      <w:r w:rsidR="0041681C" w:rsidRPr="001248F8">
        <w:rPr>
          <w:rFonts w:hAnsi="宋体" w:hint="eastAsia"/>
          <w:spacing w:val="-6"/>
          <w:sz w:val="21"/>
          <w:szCs w:val="21"/>
        </w:rPr>
        <w:t>）</w:t>
      </w:r>
      <w:bookmarkStart w:id="32" w:name="OLE_LINK14"/>
      <w:bookmarkStart w:id="33" w:name="OLE_LINK13"/>
      <w:r w:rsidR="0041681C" w:rsidRPr="001248F8">
        <w:rPr>
          <w:rFonts w:hAnsi="宋体" w:hint="eastAsia"/>
          <w:spacing w:val="-6"/>
          <w:sz w:val="21"/>
          <w:szCs w:val="21"/>
        </w:rPr>
        <w:t>残疾人福利性单位声明函</w:t>
      </w:r>
      <w:bookmarkEnd w:id="32"/>
      <w:bookmarkEnd w:id="33"/>
      <w:r w:rsidR="0041681C" w:rsidRPr="001248F8">
        <w:rPr>
          <w:rFonts w:hAnsi="宋体" w:hint="eastAsia"/>
          <w:spacing w:val="-6"/>
          <w:sz w:val="21"/>
          <w:szCs w:val="21"/>
        </w:rPr>
        <w:t>（若属于残疾人福利性单位）</w:t>
      </w:r>
    </w:p>
    <w:p w:rsidR="0041681C" w:rsidRPr="001248F8" w:rsidRDefault="0041681C">
      <w:pPr>
        <w:spacing w:line="288" w:lineRule="auto"/>
        <w:ind w:firstLineChars="200" w:firstLine="398"/>
        <w:jc w:val="left"/>
        <w:rPr>
          <w:b/>
          <w:spacing w:val="-6"/>
          <w:sz w:val="21"/>
          <w:szCs w:val="21"/>
        </w:rPr>
      </w:pPr>
      <w:r w:rsidRPr="001248F8">
        <w:rPr>
          <w:rFonts w:hint="eastAsia"/>
          <w:b/>
          <w:spacing w:val="-6"/>
          <w:sz w:val="21"/>
          <w:szCs w:val="21"/>
        </w:rPr>
        <w:t>3.商务技术文件</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A.商务文件</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1）投标函</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2）法定代表人资格证明书、法定代表人授权委托书</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3）2020年1月至今任意一月投标授权代表社保缴纳证明</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4）投标声明书</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5）投标人情况介绍</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6）商务偏离表</w:t>
      </w:r>
    </w:p>
    <w:p w:rsidR="0041681C" w:rsidRPr="001248F8" w:rsidRDefault="0041681C" w:rsidP="00111FC1">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7）投标人同类项目实施情况一览表</w:t>
      </w:r>
    </w:p>
    <w:p w:rsidR="007D6E4A" w:rsidRDefault="007D6E4A" w:rsidP="007D6E4A">
      <w:pPr>
        <w:adjustRightInd w:val="0"/>
        <w:snapToGrid w:val="0"/>
        <w:spacing w:line="288" w:lineRule="auto"/>
        <w:ind w:firstLineChars="200" w:firstLine="420"/>
        <w:rPr>
          <w:sz w:val="21"/>
          <w:szCs w:val="21"/>
        </w:rPr>
      </w:pPr>
      <w:r>
        <w:rPr>
          <w:rFonts w:hint="eastAsia"/>
          <w:sz w:val="21"/>
          <w:szCs w:val="21"/>
        </w:rPr>
        <w:t>8）节能、环保产品证明材料</w:t>
      </w:r>
    </w:p>
    <w:p w:rsidR="007D6E4A" w:rsidRDefault="007D6E4A" w:rsidP="007D6E4A">
      <w:pPr>
        <w:adjustRightInd w:val="0"/>
        <w:snapToGrid w:val="0"/>
        <w:spacing w:line="288" w:lineRule="auto"/>
        <w:ind w:firstLineChars="200" w:firstLine="420"/>
        <w:rPr>
          <w:sz w:val="21"/>
          <w:szCs w:val="21"/>
        </w:rPr>
      </w:pPr>
      <w:r>
        <w:rPr>
          <w:rFonts w:hint="eastAsia"/>
          <w:sz w:val="21"/>
          <w:szCs w:val="21"/>
        </w:rPr>
        <w:t>9）投标人需要说明的其他文件和材料</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B.技术文件</w:t>
      </w:r>
    </w:p>
    <w:p w:rsidR="0041681C" w:rsidRDefault="0041681C">
      <w:pPr>
        <w:spacing w:line="288" w:lineRule="auto"/>
        <w:ind w:firstLineChars="200" w:firstLine="396"/>
        <w:jc w:val="left"/>
        <w:rPr>
          <w:spacing w:val="-6"/>
          <w:sz w:val="21"/>
          <w:szCs w:val="21"/>
        </w:rPr>
      </w:pPr>
      <w:r w:rsidRPr="001248F8">
        <w:rPr>
          <w:rFonts w:hint="eastAsia"/>
          <w:spacing w:val="-6"/>
          <w:sz w:val="21"/>
          <w:szCs w:val="21"/>
        </w:rPr>
        <w:t>1）技术偏离表</w:t>
      </w:r>
    </w:p>
    <w:p w:rsidR="007D6E4A" w:rsidRDefault="007D6E4A" w:rsidP="007D6E4A">
      <w:pPr>
        <w:adjustRightInd w:val="0"/>
        <w:snapToGrid w:val="0"/>
        <w:spacing w:line="288" w:lineRule="auto"/>
        <w:ind w:firstLineChars="200" w:firstLine="420"/>
        <w:rPr>
          <w:sz w:val="21"/>
          <w:szCs w:val="21"/>
        </w:rPr>
      </w:pPr>
      <w:r>
        <w:rPr>
          <w:rFonts w:hint="eastAsia"/>
          <w:sz w:val="21"/>
          <w:szCs w:val="21"/>
        </w:rPr>
        <w:t>2）货物配置清单、原厂出厂配置表</w:t>
      </w:r>
    </w:p>
    <w:p w:rsidR="007D6E4A" w:rsidRPr="007D6E4A" w:rsidRDefault="007D6E4A" w:rsidP="007D6E4A">
      <w:pPr>
        <w:adjustRightInd w:val="0"/>
        <w:snapToGrid w:val="0"/>
        <w:spacing w:line="288" w:lineRule="auto"/>
        <w:ind w:firstLineChars="200" w:firstLine="420"/>
        <w:outlineLvl w:val="2"/>
        <w:rPr>
          <w:sz w:val="21"/>
          <w:szCs w:val="21"/>
        </w:rPr>
      </w:pPr>
      <w:r>
        <w:rPr>
          <w:rFonts w:hint="eastAsia"/>
          <w:sz w:val="21"/>
          <w:szCs w:val="21"/>
        </w:rPr>
        <w:t>3）技术支持资料</w:t>
      </w:r>
    </w:p>
    <w:p w:rsidR="007D6E4A" w:rsidRPr="007D6E4A" w:rsidRDefault="007D6E4A" w:rsidP="007D6E4A">
      <w:pPr>
        <w:spacing w:line="288" w:lineRule="auto"/>
        <w:ind w:firstLineChars="200" w:firstLine="396"/>
        <w:jc w:val="left"/>
        <w:outlineLvl w:val="2"/>
        <w:rPr>
          <w:spacing w:val="-6"/>
          <w:sz w:val="21"/>
          <w:szCs w:val="21"/>
        </w:rPr>
      </w:pPr>
      <w:r>
        <w:rPr>
          <w:rFonts w:hint="eastAsia"/>
          <w:spacing w:val="-6"/>
          <w:sz w:val="21"/>
          <w:szCs w:val="21"/>
        </w:rPr>
        <w:t>4）</w:t>
      </w:r>
      <w:r w:rsidRPr="007D6E4A">
        <w:rPr>
          <w:spacing w:val="-6"/>
          <w:sz w:val="21"/>
          <w:szCs w:val="21"/>
        </w:rPr>
        <w:t>项目实施方案</w:t>
      </w:r>
    </w:p>
    <w:p w:rsidR="007D6E4A" w:rsidRPr="007D6E4A" w:rsidRDefault="007D6E4A" w:rsidP="007D6E4A">
      <w:pPr>
        <w:spacing w:line="288" w:lineRule="auto"/>
        <w:ind w:firstLineChars="200" w:firstLine="396"/>
        <w:jc w:val="left"/>
        <w:outlineLvl w:val="2"/>
        <w:rPr>
          <w:spacing w:val="-6"/>
          <w:sz w:val="21"/>
          <w:szCs w:val="21"/>
        </w:rPr>
      </w:pPr>
      <w:r>
        <w:rPr>
          <w:spacing w:val="-6"/>
          <w:sz w:val="21"/>
          <w:szCs w:val="21"/>
        </w:rPr>
        <w:t>5</w:t>
      </w:r>
      <w:r>
        <w:rPr>
          <w:rFonts w:hint="eastAsia"/>
          <w:spacing w:val="-6"/>
          <w:sz w:val="21"/>
          <w:szCs w:val="21"/>
        </w:rPr>
        <w:t>）</w:t>
      </w:r>
      <w:r w:rsidRPr="007D6E4A">
        <w:rPr>
          <w:spacing w:val="-6"/>
          <w:sz w:val="21"/>
          <w:szCs w:val="21"/>
        </w:rPr>
        <w:t>软件功能点及架构</w:t>
      </w:r>
    </w:p>
    <w:p w:rsidR="007D6E4A" w:rsidRPr="007D6E4A" w:rsidRDefault="007D6E4A" w:rsidP="007D6E4A">
      <w:pPr>
        <w:spacing w:line="288" w:lineRule="auto"/>
        <w:ind w:firstLineChars="200" w:firstLine="396"/>
        <w:jc w:val="left"/>
        <w:outlineLvl w:val="2"/>
        <w:rPr>
          <w:spacing w:val="-6"/>
          <w:sz w:val="21"/>
          <w:szCs w:val="21"/>
        </w:rPr>
      </w:pPr>
      <w:r>
        <w:rPr>
          <w:spacing w:val="-6"/>
          <w:sz w:val="21"/>
          <w:szCs w:val="21"/>
        </w:rPr>
        <w:t>6</w:t>
      </w:r>
      <w:r>
        <w:rPr>
          <w:rFonts w:hint="eastAsia"/>
          <w:spacing w:val="-6"/>
          <w:sz w:val="21"/>
          <w:szCs w:val="21"/>
        </w:rPr>
        <w:t>）</w:t>
      </w:r>
      <w:r w:rsidRPr="007D6E4A">
        <w:rPr>
          <w:spacing w:val="-6"/>
          <w:sz w:val="21"/>
          <w:szCs w:val="21"/>
        </w:rPr>
        <w:t>软件开发工程量</w:t>
      </w:r>
    </w:p>
    <w:p w:rsidR="007D6E4A" w:rsidRPr="007D6E4A" w:rsidRDefault="007D6E4A" w:rsidP="007D6E4A">
      <w:pPr>
        <w:spacing w:line="288" w:lineRule="auto"/>
        <w:ind w:firstLineChars="200" w:firstLine="396"/>
        <w:jc w:val="left"/>
        <w:outlineLvl w:val="2"/>
        <w:rPr>
          <w:spacing w:val="-6"/>
          <w:sz w:val="21"/>
          <w:szCs w:val="21"/>
        </w:rPr>
      </w:pPr>
      <w:r>
        <w:rPr>
          <w:rFonts w:hint="eastAsia"/>
          <w:spacing w:val="-6"/>
          <w:sz w:val="21"/>
          <w:szCs w:val="21"/>
        </w:rPr>
        <w:t>7）</w:t>
      </w:r>
      <w:r w:rsidRPr="007D6E4A">
        <w:rPr>
          <w:spacing w:val="-6"/>
          <w:sz w:val="21"/>
          <w:szCs w:val="21"/>
        </w:rPr>
        <w:t>拟投入人员</w:t>
      </w:r>
    </w:p>
    <w:p w:rsidR="007D6E4A" w:rsidRPr="007D6E4A" w:rsidRDefault="007D6E4A" w:rsidP="007D6E4A">
      <w:pPr>
        <w:spacing w:line="288" w:lineRule="auto"/>
        <w:ind w:firstLineChars="200" w:firstLine="396"/>
        <w:jc w:val="left"/>
        <w:outlineLvl w:val="2"/>
        <w:rPr>
          <w:spacing w:val="-6"/>
          <w:sz w:val="21"/>
          <w:szCs w:val="21"/>
        </w:rPr>
      </w:pPr>
      <w:r>
        <w:rPr>
          <w:spacing w:val="-6"/>
          <w:sz w:val="21"/>
          <w:szCs w:val="21"/>
        </w:rPr>
        <w:t>8</w:t>
      </w:r>
      <w:r>
        <w:rPr>
          <w:rFonts w:hint="eastAsia"/>
          <w:spacing w:val="-6"/>
          <w:sz w:val="21"/>
          <w:szCs w:val="21"/>
        </w:rPr>
        <w:t>）</w:t>
      </w:r>
      <w:r w:rsidRPr="007D6E4A">
        <w:rPr>
          <w:spacing w:val="-6"/>
          <w:sz w:val="21"/>
          <w:szCs w:val="21"/>
        </w:rPr>
        <w:t>售后服务</w:t>
      </w:r>
    </w:p>
    <w:p w:rsidR="007D6E4A" w:rsidRDefault="007D6E4A" w:rsidP="007D6E4A">
      <w:pPr>
        <w:spacing w:line="288" w:lineRule="auto"/>
        <w:ind w:firstLineChars="200" w:firstLine="396"/>
        <w:jc w:val="left"/>
        <w:outlineLvl w:val="2"/>
        <w:rPr>
          <w:spacing w:val="-6"/>
          <w:sz w:val="21"/>
          <w:szCs w:val="21"/>
        </w:rPr>
      </w:pPr>
      <w:r>
        <w:rPr>
          <w:rFonts w:hint="eastAsia"/>
          <w:spacing w:val="-6"/>
          <w:sz w:val="21"/>
          <w:szCs w:val="21"/>
        </w:rPr>
        <w:t>9）</w:t>
      </w:r>
      <w:r w:rsidRPr="007D6E4A">
        <w:rPr>
          <w:spacing w:val="-6"/>
          <w:sz w:val="21"/>
          <w:szCs w:val="21"/>
        </w:rPr>
        <w:t>技术服务、培训</w:t>
      </w:r>
    </w:p>
    <w:p w:rsidR="0041681C" w:rsidRPr="001248F8" w:rsidRDefault="0041681C" w:rsidP="007D6E4A">
      <w:pPr>
        <w:spacing w:line="288" w:lineRule="auto"/>
        <w:jc w:val="left"/>
        <w:outlineLvl w:val="2"/>
        <w:rPr>
          <w:b/>
          <w:spacing w:val="-6"/>
        </w:rPr>
      </w:pPr>
      <w:r w:rsidRPr="001248F8">
        <w:rPr>
          <w:rFonts w:hint="eastAsia"/>
          <w:b/>
          <w:spacing w:val="-6"/>
        </w:rPr>
        <w:t>（二）投标文件的签署和份数</w:t>
      </w:r>
    </w:p>
    <w:p w:rsidR="0041681C" w:rsidRPr="001248F8" w:rsidRDefault="0041681C">
      <w:pPr>
        <w:spacing w:line="288" w:lineRule="auto"/>
        <w:ind w:firstLineChars="200" w:firstLine="396"/>
        <w:jc w:val="left"/>
        <w:rPr>
          <w:b/>
          <w:bCs/>
          <w:spacing w:val="-6"/>
          <w:sz w:val="21"/>
          <w:szCs w:val="21"/>
        </w:rPr>
      </w:pPr>
      <w:r w:rsidRPr="001248F8">
        <w:rPr>
          <w:rFonts w:hint="eastAsia"/>
          <w:spacing w:val="-6"/>
          <w:sz w:val="21"/>
          <w:szCs w:val="21"/>
        </w:rPr>
        <w:t>1.投标人应按照招标文件和政府采购云平台的要求，根据投标文件的组成规定的内容及顺序通过政</w:t>
      </w:r>
      <w:proofErr w:type="gramStart"/>
      <w:r w:rsidRPr="001248F8">
        <w:rPr>
          <w:rFonts w:hint="eastAsia"/>
          <w:spacing w:val="-6"/>
          <w:sz w:val="21"/>
          <w:szCs w:val="21"/>
        </w:rPr>
        <w:t>采云</w:t>
      </w:r>
      <w:proofErr w:type="gramEnd"/>
      <w:r w:rsidRPr="001248F8">
        <w:rPr>
          <w:rFonts w:hint="eastAsia"/>
          <w:spacing w:val="-6"/>
          <w:sz w:val="21"/>
          <w:szCs w:val="21"/>
        </w:rPr>
        <w:t>电子交易</w:t>
      </w:r>
      <w:r w:rsidR="00CF4389">
        <w:rPr>
          <w:rFonts w:hint="eastAsia"/>
          <w:spacing w:val="-6"/>
          <w:sz w:val="21"/>
          <w:szCs w:val="21"/>
        </w:rPr>
        <w:t>客户端</w:t>
      </w:r>
      <w:r w:rsidRPr="001248F8">
        <w:rPr>
          <w:rFonts w:hint="eastAsia"/>
          <w:spacing w:val="-6"/>
          <w:sz w:val="21"/>
          <w:szCs w:val="21"/>
        </w:rPr>
        <w:t>（政</w:t>
      </w:r>
      <w:proofErr w:type="gramStart"/>
      <w:r w:rsidRPr="001248F8">
        <w:rPr>
          <w:rFonts w:hint="eastAsia"/>
          <w:spacing w:val="-6"/>
          <w:sz w:val="21"/>
          <w:szCs w:val="21"/>
        </w:rPr>
        <w:t>采云</w:t>
      </w:r>
      <w:proofErr w:type="gramEnd"/>
      <w:r w:rsidRPr="001248F8">
        <w:rPr>
          <w:rFonts w:hint="eastAsia"/>
          <w:spacing w:val="-6"/>
          <w:sz w:val="21"/>
          <w:szCs w:val="21"/>
        </w:rPr>
        <w:t>投标</w:t>
      </w:r>
      <w:r w:rsidR="00CF4389">
        <w:rPr>
          <w:rFonts w:hint="eastAsia"/>
          <w:spacing w:val="-6"/>
          <w:sz w:val="21"/>
          <w:szCs w:val="21"/>
        </w:rPr>
        <w:t>客户端</w:t>
      </w:r>
      <w:r w:rsidRPr="001248F8">
        <w:rPr>
          <w:rFonts w:hint="eastAsia"/>
          <w:spacing w:val="-6"/>
          <w:sz w:val="21"/>
          <w:szCs w:val="21"/>
        </w:rPr>
        <w:t>）编制加密投标文件，投标文件内容不完整、编排混乱导致投标文件被误读、漏读或者查找不到相关内容的，是投标人的责任。</w:t>
      </w:r>
      <w:r w:rsidRPr="001248F8">
        <w:rPr>
          <w:rFonts w:hint="eastAsia"/>
          <w:b/>
          <w:bCs/>
          <w:spacing w:val="-6"/>
          <w:sz w:val="21"/>
          <w:szCs w:val="21"/>
        </w:rPr>
        <w:t>其中资格文件、商务技术文件中不得出现投标报价，如因</w:t>
      </w:r>
      <w:r w:rsidRPr="001248F8">
        <w:rPr>
          <w:rFonts w:hint="eastAsia"/>
          <w:b/>
          <w:bCs/>
          <w:spacing w:val="-6"/>
          <w:sz w:val="21"/>
          <w:szCs w:val="21"/>
        </w:rPr>
        <w:lastRenderedPageBreak/>
        <w:t>投标人原因提前泄露投标报价，是投标人的责任。</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2.投标文件须由投标人在规定位置加盖公章并由投标人</w:t>
      </w:r>
      <w:r w:rsidRPr="001248F8">
        <w:rPr>
          <w:spacing w:val="-6"/>
          <w:sz w:val="21"/>
          <w:szCs w:val="21"/>
        </w:rPr>
        <w:t>代表</w:t>
      </w:r>
      <w:r w:rsidRPr="001248F8">
        <w:rPr>
          <w:rFonts w:hint="eastAsia"/>
          <w:spacing w:val="-6"/>
          <w:sz w:val="21"/>
          <w:szCs w:val="21"/>
        </w:rPr>
        <w:t>签署，投标人应写全称。</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3.投标文件不得涂改，若有修改错漏处，须由投标人代表签字并加盖公章。投标文件因字迹潦草或表达不清所引起的后果由投标人负责。</w:t>
      </w:r>
    </w:p>
    <w:p w:rsidR="0041681C" w:rsidRPr="001248F8" w:rsidRDefault="0041681C">
      <w:pPr>
        <w:spacing w:line="288" w:lineRule="auto"/>
        <w:ind w:firstLineChars="200" w:firstLine="398"/>
        <w:jc w:val="left"/>
        <w:rPr>
          <w:b/>
          <w:bCs/>
          <w:spacing w:val="-6"/>
          <w:sz w:val="21"/>
          <w:szCs w:val="21"/>
        </w:rPr>
      </w:pPr>
      <w:r w:rsidRPr="001248F8">
        <w:rPr>
          <w:rFonts w:hint="eastAsia"/>
          <w:b/>
          <w:bCs/>
          <w:spacing w:val="-6"/>
          <w:sz w:val="21"/>
          <w:szCs w:val="21"/>
        </w:rPr>
        <w:t>4.投标文件份数：</w:t>
      </w:r>
    </w:p>
    <w:p w:rsidR="0041681C" w:rsidRPr="00111FC1" w:rsidRDefault="0041681C">
      <w:pPr>
        <w:spacing w:line="288" w:lineRule="auto"/>
        <w:ind w:firstLineChars="200" w:firstLine="398"/>
        <w:jc w:val="left"/>
        <w:rPr>
          <w:b/>
          <w:bCs/>
          <w:spacing w:val="-6"/>
          <w:sz w:val="21"/>
          <w:szCs w:val="21"/>
        </w:rPr>
      </w:pPr>
      <w:r w:rsidRPr="00111FC1">
        <w:rPr>
          <w:rFonts w:hint="eastAsia"/>
          <w:b/>
          <w:bCs/>
          <w:spacing w:val="-6"/>
          <w:sz w:val="21"/>
          <w:szCs w:val="21"/>
        </w:rPr>
        <w:t>电子加密投标文件：政府采购云平台在线上传一份；备份投标文件：密封包装后EMS或顺丰邮寄形式递交一份（邮寄地址：杭州市西湖区玉古路173号中田大厦16楼A室浙江求是招标代理有限公司</w:t>
      </w:r>
      <w:r w:rsidR="00362BE9" w:rsidRPr="00111FC1">
        <w:rPr>
          <w:rFonts w:hint="eastAsia"/>
          <w:b/>
          <w:bCs/>
          <w:spacing w:val="-6"/>
          <w:sz w:val="21"/>
          <w:szCs w:val="21"/>
        </w:rPr>
        <w:t>姜海军</w:t>
      </w:r>
      <w:r w:rsidRPr="00111FC1">
        <w:rPr>
          <w:rFonts w:hint="eastAsia"/>
          <w:b/>
          <w:bCs/>
          <w:spacing w:val="-6"/>
          <w:sz w:val="21"/>
          <w:szCs w:val="21"/>
        </w:rPr>
        <w:t>收）。</w:t>
      </w:r>
    </w:p>
    <w:p w:rsidR="0041681C" w:rsidRPr="00111FC1" w:rsidRDefault="0041681C">
      <w:pPr>
        <w:spacing w:line="288" w:lineRule="auto"/>
        <w:ind w:firstLineChars="200" w:firstLine="422"/>
        <w:jc w:val="left"/>
        <w:rPr>
          <w:b/>
          <w:bCs/>
          <w:sz w:val="21"/>
          <w:szCs w:val="21"/>
        </w:rPr>
      </w:pPr>
      <w:r w:rsidRPr="00111FC1">
        <w:rPr>
          <w:rFonts w:hint="eastAsia"/>
          <w:b/>
          <w:bCs/>
          <w:sz w:val="21"/>
          <w:szCs w:val="21"/>
        </w:rPr>
        <w:t>备注：</w:t>
      </w:r>
    </w:p>
    <w:p w:rsidR="0041681C" w:rsidRPr="001248F8" w:rsidRDefault="0041681C">
      <w:pPr>
        <w:spacing w:line="288" w:lineRule="auto"/>
        <w:ind w:firstLineChars="200" w:firstLine="422"/>
        <w:jc w:val="left"/>
        <w:rPr>
          <w:b/>
          <w:spacing w:val="-6"/>
        </w:rPr>
      </w:pPr>
      <w:r w:rsidRPr="00111FC1">
        <w:rPr>
          <w:rFonts w:hint="eastAsia"/>
          <w:b/>
          <w:bCs/>
          <w:sz w:val="21"/>
          <w:szCs w:val="21"/>
        </w:rPr>
        <w:t>投标人可通过浙江省“电子交易/不见面开评标”学习专题提前进行专题学习，熟悉操</w:t>
      </w:r>
      <w:r w:rsidRPr="001248F8">
        <w:rPr>
          <w:rFonts w:hint="eastAsia"/>
          <w:b/>
          <w:bCs/>
          <w:sz w:val="21"/>
          <w:szCs w:val="21"/>
        </w:rPr>
        <w:t>作，避免影响采购活动（</w:t>
      </w:r>
      <w:hyperlink r:id="rId34" w:history="1">
        <w:r w:rsidRPr="001248F8">
          <w:rPr>
            <w:rFonts w:hint="eastAsia"/>
            <w:b/>
            <w:bCs/>
            <w:sz w:val="21"/>
            <w:szCs w:val="21"/>
          </w:rPr>
          <w:t>https://edu.zcygov.cn/luban/e-biding</w:t>
        </w:r>
      </w:hyperlink>
      <w:r w:rsidRPr="001248F8">
        <w:rPr>
          <w:rFonts w:hint="eastAsia"/>
          <w:b/>
          <w:bCs/>
          <w:sz w:val="21"/>
          <w:szCs w:val="21"/>
        </w:rPr>
        <w:t>）。</w:t>
      </w:r>
    </w:p>
    <w:p w:rsidR="0041681C" w:rsidRPr="001248F8" w:rsidRDefault="0041681C">
      <w:pPr>
        <w:spacing w:line="288" w:lineRule="auto"/>
        <w:jc w:val="left"/>
        <w:outlineLvl w:val="2"/>
        <w:rPr>
          <w:b/>
          <w:spacing w:val="-6"/>
        </w:rPr>
      </w:pPr>
      <w:r w:rsidRPr="001248F8">
        <w:rPr>
          <w:rFonts w:hint="eastAsia"/>
          <w:b/>
          <w:spacing w:val="-6"/>
        </w:rPr>
        <w:t>（三）投标文件的上传、递交、修改和撤回</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1.投标文件的上传、递交：</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1）电子加密投标文件的上传：</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▲a.投标人应在投标截止时间前将电子加密投标文件成功上传至政府采购云平台，否则投标无效；</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b.电子加密投标文件成功上传后，投标人可自行打印投标文件接收回执。</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2）备份投标文件的密封包装、递交：</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a.投标人在政府采购云平台完成电子加密投标文件的上传后，可以EMS或顺丰邮寄形式在投标截止时间前递交以介质（U盘）存储的数据电文形式的备份投标文件；</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b.备份投标文件应当密封包装并在包装上标注投标项目名称、标项、投标人名称并加盖公章</w:t>
      </w:r>
      <w:r w:rsidRPr="001248F8">
        <w:rPr>
          <w:rFonts w:hint="eastAsia"/>
          <w:b/>
          <w:bCs/>
          <w:spacing w:val="-6"/>
          <w:sz w:val="21"/>
          <w:szCs w:val="21"/>
        </w:rPr>
        <w:t>（非电子签章）</w:t>
      </w:r>
      <w:r w:rsidRPr="001248F8">
        <w:rPr>
          <w:rFonts w:hint="eastAsia"/>
          <w:spacing w:val="-6"/>
          <w:sz w:val="21"/>
          <w:szCs w:val="21"/>
        </w:rPr>
        <w:t>，</w:t>
      </w:r>
      <w:r w:rsidRPr="001248F8">
        <w:rPr>
          <w:rFonts w:hint="eastAsia"/>
          <w:sz w:val="21"/>
          <w:szCs w:val="21"/>
        </w:rPr>
        <w:t>投标人逾期送达或者未密封包装的备份投标文件采购代理机构将予以拒收；</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rsidR="0041681C" w:rsidRPr="001248F8" w:rsidRDefault="0041681C">
      <w:pPr>
        <w:spacing w:line="288" w:lineRule="auto"/>
        <w:ind w:firstLineChars="200" w:firstLine="422"/>
        <w:jc w:val="left"/>
        <w:rPr>
          <w:b/>
          <w:bCs/>
          <w:sz w:val="21"/>
          <w:szCs w:val="21"/>
        </w:rPr>
      </w:pPr>
      <w:r w:rsidRPr="001248F8">
        <w:rPr>
          <w:rFonts w:hint="eastAsia"/>
          <w:b/>
          <w:bCs/>
          <w:sz w:val="21"/>
          <w:szCs w:val="21"/>
        </w:rPr>
        <w:t>备注：</w:t>
      </w:r>
    </w:p>
    <w:p w:rsidR="0041681C" w:rsidRPr="001248F8" w:rsidRDefault="0041681C">
      <w:pPr>
        <w:spacing w:line="288" w:lineRule="auto"/>
        <w:ind w:firstLineChars="200" w:firstLine="422"/>
        <w:jc w:val="left"/>
        <w:rPr>
          <w:b/>
          <w:spacing w:val="-6"/>
        </w:rPr>
      </w:pPr>
      <w:r w:rsidRPr="001248F8">
        <w:rPr>
          <w:rFonts w:hint="eastAsia"/>
          <w:b/>
          <w:bCs/>
          <w:sz w:val="21"/>
          <w:szCs w:val="21"/>
        </w:rPr>
        <w:t>投标人可通过浙江省“电子交易/不见面开评标”学习专题提前进行专题学习，熟悉操作，避免影响采购活动（</w:t>
      </w:r>
      <w:hyperlink r:id="rId35" w:history="1">
        <w:r w:rsidRPr="001248F8">
          <w:rPr>
            <w:rFonts w:hint="eastAsia"/>
            <w:b/>
            <w:bCs/>
            <w:sz w:val="21"/>
            <w:szCs w:val="21"/>
          </w:rPr>
          <w:t>https://edu.zcygov.cn/luban/e-biding</w:t>
        </w:r>
      </w:hyperlink>
      <w:r w:rsidRPr="001248F8">
        <w:rPr>
          <w:rFonts w:hint="eastAsia"/>
          <w:b/>
          <w:bCs/>
          <w:sz w:val="21"/>
          <w:szCs w:val="21"/>
        </w:rPr>
        <w:t>）。</w:t>
      </w:r>
    </w:p>
    <w:p w:rsidR="0041681C" w:rsidRPr="001248F8" w:rsidRDefault="0041681C">
      <w:pPr>
        <w:spacing w:line="288" w:lineRule="auto"/>
        <w:jc w:val="left"/>
        <w:outlineLvl w:val="2"/>
        <w:rPr>
          <w:b/>
          <w:spacing w:val="-6"/>
        </w:rPr>
      </w:pPr>
      <w:r w:rsidRPr="001248F8">
        <w:rPr>
          <w:rFonts w:hint="eastAsia"/>
          <w:b/>
          <w:spacing w:val="-6"/>
        </w:rPr>
        <w:t>（四）投标文件的语言及计量</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投标文件以及投标人与采购人或</w:t>
      </w:r>
      <w:r w:rsidRPr="001248F8">
        <w:rPr>
          <w:spacing w:val="-6"/>
          <w:sz w:val="21"/>
          <w:szCs w:val="21"/>
        </w:rPr>
        <w:t>采购代理机构</w:t>
      </w:r>
      <w:r w:rsidRPr="001248F8">
        <w:rPr>
          <w:rFonts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rsidR="0041681C" w:rsidRPr="001248F8" w:rsidRDefault="0041681C">
      <w:pPr>
        <w:spacing w:line="288" w:lineRule="auto"/>
        <w:jc w:val="left"/>
        <w:outlineLvl w:val="2"/>
        <w:rPr>
          <w:b/>
          <w:spacing w:val="-6"/>
        </w:rPr>
      </w:pPr>
      <w:r w:rsidRPr="001248F8">
        <w:rPr>
          <w:rFonts w:hint="eastAsia"/>
          <w:b/>
          <w:spacing w:val="-6"/>
        </w:rPr>
        <w:t>（五）投标报价</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1.报价应按招标文件要求的格式编制、填写报价内容（可自行增行），未按招标文件要求编制、填写的投标文件可能被拒绝；</w:t>
      </w:r>
    </w:p>
    <w:p w:rsidR="0041681C" w:rsidRPr="001248F8" w:rsidRDefault="00362BE9">
      <w:pPr>
        <w:spacing w:line="288" w:lineRule="auto"/>
        <w:ind w:firstLineChars="200" w:firstLine="396"/>
        <w:jc w:val="left"/>
        <w:rPr>
          <w:spacing w:val="-6"/>
          <w:sz w:val="21"/>
          <w:szCs w:val="21"/>
        </w:rPr>
      </w:pPr>
      <w:r>
        <w:rPr>
          <w:rFonts w:hint="eastAsia"/>
          <w:spacing w:val="-6"/>
          <w:sz w:val="21"/>
          <w:szCs w:val="21"/>
        </w:rPr>
        <w:t>2</w:t>
      </w:r>
      <w:r w:rsidR="0041681C" w:rsidRPr="001248F8">
        <w:rPr>
          <w:rFonts w:hint="eastAsia"/>
          <w:spacing w:val="-6"/>
          <w:sz w:val="21"/>
          <w:szCs w:val="21"/>
        </w:rPr>
        <w:t>.投标报价是履行合同的最终价格，应包括完成所有产品供货及履行所有规定服务所产生的全部税、费。</w:t>
      </w:r>
    </w:p>
    <w:p w:rsidR="0041681C" w:rsidRPr="001248F8" w:rsidRDefault="0041681C">
      <w:pPr>
        <w:spacing w:line="288" w:lineRule="auto"/>
        <w:ind w:firstLineChars="200" w:firstLine="396"/>
        <w:jc w:val="left"/>
        <w:rPr>
          <w:spacing w:val="-6"/>
          <w:sz w:val="21"/>
          <w:szCs w:val="21"/>
        </w:rPr>
      </w:pPr>
      <w:r w:rsidRPr="001248F8">
        <w:rPr>
          <w:rFonts w:hint="eastAsia"/>
          <w:spacing w:val="-6"/>
          <w:sz w:val="21"/>
          <w:szCs w:val="21"/>
        </w:rPr>
        <w:t>4.投标文件只允许有一个报价，有选择的报价将不予接受。</w:t>
      </w:r>
    </w:p>
    <w:p w:rsidR="0041681C" w:rsidRPr="001248F8" w:rsidRDefault="0041681C">
      <w:pPr>
        <w:spacing w:line="288" w:lineRule="auto"/>
        <w:jc w:val="left"/>
        <w:outlineLvl w:val="2"/>
        <w:rPr>
          <w:b/>
          <w:spacing w:val="-6"/>
        </w:rPr>
      </w:pPr>
      <w:r w:rsidRPr="001248F8">
        <w:rPr>
          <w:rFonts w:hint="eastAsia"/>
          <w:b/>
          <w:spacing w:val="-6"/>
        </w:rPr>
        <w:t>（六）投标有效期</w:t>
      </w:r>
    </w:p>
    <w:p w:rsidR="0041681C" w:rsidRPr="001248F8" w:rsidRDefault="0041681C">
      <w:pPr>
        <w:pStyle w:val="ab"/>
        <w:spacing w:beforeLines="0" w:afterLines="0" w:line="288" w:lineRule="auto"/>
        <w:ind w:firstLineChars="200" w:firstLine="396"/>
        <w:jc w:val="left"/>
        <w:rPr>
          <w:rFonts w:hAnsi="宋体"/>
          <w:spacing w:val="-6"/>
          <w:sz w:val="21"/>
          <w:szCs w:val="21"/>
        </w:rPr>
      </w:pPr>
      <w:r w:rsidRPr="001248F8">
        <w:rPr>
          <w:rFonts w:hAnsi="宋体" w:hint="eastAsia"/>
          <w:spacing w:val="-6"/>
          <w:sz w:val="21"/>
          <w:szCs w:val="21"/>
        </w:rPr>
        <w:t>▲1</w:t>
      </w:r>
      <w:r w:rsidRPr="001248F8">
        <w:rPr>
          <w:rFonts w:hAnsi="宋体"/>
          <w:spacing w:val="-6"/>
          <w:sz w:val="21"/>
          <w:szCs w:val="21"/>
        </w:rPr>
        <w:t>.</w:t>
      </w:r>
      <w:r w:rsidRPr="001248F8">
        <w:rPr>
          <w:rFonts w:hAnsi="宋体" w:hint="eastAsia"/>
          <w:spacing w:val="-6"/>
          <w:sz w:val="21"/>
          <w:szCs w:val="21"/>
        </w:rPr>
        <w:t>从提交投标文件的截止之日起90天。</w:t>
      </w:r>
    </w:p>
    <w:p w:rsidR="0041681C" w:rsidRPr="001248F8" w:rsidRDefault="0041681C">
      <w:pPr>
        <w:pStyle w:val="ab"/>
        <w:spacing w:beforeLines="0" w:afterLines="0" w:line="288" w:lineRule="auto"/>
        <w:ind w:firstLineChars="200" w:firstLine="396"/>
        <w:jc w:val="left"/>
        <w:rPr>
          <w:rFonts w:hAnsi="宋体"/>
          <w:spacing w:val="-6"/>
          <w:sz w:val="21"/>
          <w:szCs w:val="21"/>
        </w:rPr>
      </w:pPr>
      <w:r w:rsidRPr="001248F8">
        <w:rPr>
          <w:rFonts w:hAnsi="宋体" w:hint="eastAsia"/>
          <w:spacing w:val="-6"/>
          <w:sz w:val="21"/>
          <w:szCs w:val="21"/>
        </w:rPr>
        <w:t>2</w:t>
      </w:r>
      <w:r w:rsidRPr="001248F8">
        <w:rPr>
          <w:rFonts w:hAnsi="宋体"/>
          <w:spacing w:val="-6"/>
          <w:sz w:val="21"/>
          <w:szCs w:val="21"/>
        </w:rPr>
        <w:t>.</w:t>
      </w:r>
      <w:r w:rsidRPr="001248F8">
        <w:rPr>
          <w:rFonts w:hAnsi="宋体" w:hint="eastAsia"/>
          <w:spacing w:val="-6"/>
          <w:sz w:val="21"/>
          <w:szCs w:val="21"/>
        </w:rPr>
        <w:t>在原投标有效期满之前，如果出现特殊情况，采购人</w:t>
      </w:r>
      <w:r w:rsidRPr="001248F8">
        <w:rPr>
          <w:rFonts w:hAnsi="宋体"/>
          <w:spacing w:val="-6"/>
          <w:sz w:val="21"/>
          <w:szCs w:val="21"/>
        </w:rPr>
        <w:t>或</w:t>
      </w:r>
      <w:r w:rsidRPr="001248F8">
        <w:rPr>
          <w:rFonts w:hAnsi="宋体" w:hint="eastAsia"/>
          <w:spacing w:val="-6"/>
          <w:sz w:val="21"/>
          <w:szCs w:val="21"/>
        </w:rPr>
        <w:t>采购</w:t>
      </w:r>
      <w:r w:rsidRPr="001248F8">
        <w:rPr>
          <w:rFonts w:hAnsi="宋体"/>
          <w:spacing w:val="-6"/>
          <w:sz w:val="21"/>
          <w:szCs w:val="21"/>
        </w:rPr>
        <w:t>代理机构</w:t>
      </w:r>
      <w:r w:rsidRPr="001248F8">
        <w:rPr>
          <w:rFonts w:hAnsi="宋体" w:hint="eastAsia"/>
          <w:spacing w:val="-6"/>
          <w:sz w:val="21"/>
          <w:szCs w:val="21"/>
        </w:rPr>
        <w:t>以书面形式通知投标人延长投标有效期。</w:t>
      </w:r>
    </w:p>
    <w:p w:rsidR="0041681C" w:rsidRPr="001248F8" w:rsidRDefault="0041681C">
      <w:pPr>
        <w:spacing w:line="288" w:lineRule="auto"/>
        <w:jc w:val="left"/>
        <w:outlineLvl w:val="2"/>
        <w:rPr>
          <w:b/>
          <w:spacing w:val="-6"/>
        </w:rPr>
      </w:pPr>
      <w:r w:rsidRPr="001248F8">
        <w:rPr>
          <w:rFonts w:hint="eastAsia"/>
          <w:b/>
          <w:spacing w:val="-6"/>
        </w:rPr>
        <w:lastRenderedPageBreak/>
        <w:t>（七）资格审查不通过、投标无效的情形</w:t>
      </w:r>
    </w:p>
    <w:p w:rsidR="0041681C" w:rsidRPr="001248F8" w:rsidRDefault="0041681C">
      <w:pPr>
        <w:widowControl/>
        <w:spacing w:line="288" w:lineRule="auto"/>
        <w:ind w:firstLineChars="200" w:firstLine="398"/>
        <w:jc w:val="left"/>
        <w:rPr>
          <w:b/>
          <w:spacing w:val="-6"/>
          <w:sz w:val="21"/>
          <w:szCs w:val="21"/>
        </w:rPr>
      </w:pPr>
      <w:r w:rsidRPr="001248F8">
        <w:rPr>
          <w:rFonts w:hint="eastAsia"/>
          <w:b/>
          <w:spacing w:val="-6"/>
          <w:sz w:val="21"/>
          <w:szCs w:val="21"/>
        </w:rPr>
        <w:t>1</w:t>
      </w:r>
      <w:r w:rsidRPr="001248F8">
        <w:rPr>
          <w:b/>
          <w:spacing w:val="-6"/>
          <w:sz w:val="21"/>
          <w:szCs w:val="21"/>
        </w:rPr>
        <w:t>.</w:t>
      </w:r>
      <w:r w:rsidRPr="001248F8">
        <w:rPr>
          <w:rFonts w:hint="eastAsia"/>
          <w:b/>
          <w:spacing w:val="-6"/>
          <w:sz w:val="21"/>
          <w:szCs w:val="21"/>
        </w:rPr>
        <w:t>在资格审查时，如发现下列情形之一的，投标人将被视为资格审查不通过：</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1）</w:t>
      </w:r>
      <w:r w:rsidRPr="001248F8">
        <w:rPr>
          <w:spacing w:val="-6"/>
          <w:sz w:val="21"/>
          <w:szCs w:val="21"/>
        </w:rPr>
        <w:t>资格证明</w:t>
      </w:r>
      <w:r w:rsidRPr="001248F8">
        <w:rPr>
          <w:rFonts w:hint="eastAsia"/>
          <w:spacing w:val="-6"/>
          <w:sz w:val="21"/>
          <w:szCs w:val="21"/>
        </w:rPr>
        <w:t>材料</w:t>
      </w:r>
      <w:r w:rsidRPr="001248F8">
        <w:rPr>
          <w:spacing w:val="-6"/>
          <w:sz w:val="21"/>
          <w:szCs w:val="21"/>
        </w:rPr>
        <w:t>不全的，或者不符合</w:t>
      </w:r>
      <w:r w:rsidRPr="001248F8">
        <w:rPr>
          <w:rFonts w:hint="eastAsia"/>
          <w:spacing w:val="-6"/>
          <w:sz w:val="21"/>
          <w:szCs w:val="21"/>
        </w:rPr>
        <w:t>招标</w:t>
      </w:r>
      <w:r w:rsidRPr="001248F8">
        <w:rPr>
          <w:spacing w:val="-6"/>
          <w:sz w:val="21"/>
          <w:szCs w:val="21"/>
        </w:rPr>
        <w:t>文件要求的</w:t>
      </w:r>
      <w:r w:rsidRPr="001248F8">
        <w:rPr>
          <w:rFonts w:hint="eastAsia"/>
          <w:spacing w:val="-6"/>
          <w:sz w:val="21"/>
          <w:szCs w:val="21"/>
        </w:rPr>
        <w:t>；</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2）投标人不具备招标文件中规定的资格要求的。</w:t>
      </w:r>
    </w:p>
    <w:p w:rsidR="0041681C" w:rsidRPr="001248F8" w:rsidRDefault="0041681C">
      <w:pPr>
        <w:spacing w:line="288" w:lineRule="auto"/>
        <w:ind w:firstLineChars="200" w:firstLine="398"/>
        <w:rPr>
          <w:b/>
          <w:spacing w:val="-6"/>
          <w:sz w:val="21"/>
          <w:szCs w:val="21"/>
        </w:rPr>
      </w:pPr>
      <w:r w:rsidRPr="001248F8">
        <w:rPr>
          <w:rFonts w:hint="eastAsia"/>
          <w:b/>
          <w:spacing w:val="-6"/>
          <w:sz w:val="21"/>
          <w:szCs w:val="21"/>
        </w:rPr>
        <w:t>2</w:t>
      </w:r>
      <w:r w:rsidRPr="001248F8">
        <w:rPr>
          <w:b/>
          <w:spacing w:val="-6"/>
          <w:sz w:val="21"/>
          <w:szCs w:val="21"/>
        </w:rPr>
        <w:t>.</w:t>
      </w:r>
      <w:r w:rsidRPr="001248F8">
        <w:rPr>
          <w:rFonts w:hint="eastAsia"/>
          <w:b/>
          <w:spacing w:val="-6"/>
          <w:sz w:val="21"/>
          <w:szCs w:val="21"/>
        </w:rPr>
        <w:t>在符合</w:t>
      </w:r>
      <w:r w:rsidRPr="001248F8">
        <w:rPr>
          <w:b/>
          <w:spacing w:val="-6"/>
          <w:sz w:val="21"/>
          <w:szCs w:val="21"/>
        </w:rPr>
        <w:t>性审查、</w:t>
      </w:r>
      <w:r w:rsidRPr="001248F8">
        <w:rPr>
          <w:rFonts w:hint="eastAsia"/>
          <w:b/>
          <w:spacing w:val="-6"/>
          <w:sz w:val="21"/>
          <w:szCs w:val="21"/>
        </w:rPr>
        <w:t>商务</w:t>
      </w:r>
      <w:r w:rsidRPr="001248F8">
        <w:rPr>
          <w:b/>
          <w:spacing w:val="-6"/>
          <w:sz w:val="21"/>
          <w:szCs w:val="21"/>
        </w:rPr>
        <w:t>和技术评审</w:t>
      </w:r>
      <w:r w:rsidRPr="001248F8">
        <w:rPr>
          <w:rFonts w:hint="eastAsia"/>
          <w:b/>
          <w:spacing w:val="-6"/>
          <w:sz w:val="21"/>
          <w:szCs w:val="21"/>
        </w:rPr>
        <w:t>时，如发现下列情形之一的，投标文件将被视为无效：</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1）资格</w:t>
      </w:r>
      <w:r w:rsidRPr="001248F8">
        <w:rPr>
          <w:spacing w:val="-6"/>
          <w:sz w:val="21"/>
          <w:szCs w:val="21"/>
        </w:rPr>
        <w:t>文件</w:t>
      </w:r>
      <w:r w:rsidRPr="001248F8">
        <w:rPr>
          <w:rFonts w:hint="eastAsia"/>
          <w:spacing w:val="-6"/>
          <w:sz w:val="21"/>
          <w:szCs w:val="21"/>
        </w:rPr>
        <w:t>、商务</w:t>
      </w:r>
      <w:r w:rsidRPr="001248F8">
        <w:rPr>
          <w:spacing w:val="-6"/>
          <w:sz w:val="21"/>
          <w:szCs w:val="21"/>
        </w:rPr>
        <w:t>技术文件</w:t>
      </w:r>
      <w:r w:rsidRPr="001248F8">
        <w:rPr>
          <w:rFonts w:hint="eastAsia"/>
          <w:spacing w:val="-6"/>
          <w:sz w:val="21"/>
          <w:szCs w:val="21"/>
        </w:rPr>
        <w:t>未按要求签署、盖章的；</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2）未提供或未按要求提供投标函</w:t>
      </w:r>
      <w:r w:rsidRPr="001248F8">
        <w:rPr>
          <w:spacing w:val="-6"/>
          <w:sz w:val="21"/>
          <w:szCs w:val="21"/>
        </w:rPr>
        <w:t>、法定代表人资格证明书</w:t>
      </w:r>
      <w:r w:rsidRPr="001248F8">
        <w:rPr>
          <w:rFonts w:hint="eastAsia"/>
          <w:spacing w:val="-6"/>
          <w:sz w:val="21"/>
          <w:szCs w:val="21"/>
        </w:rPr>
        <w:t>、法定代表人授权委托书、投标</w:t>
      </w:r>
      <w:r w:rsidRPr="001248F8">
        <w:rPr>
          <w:spacing w:val="-6"/>
          <w:sz w:val="21"/>
          <w:szCs w:val="21"/>
        </w:rPr>
        <w:t>声明书</w:t>
      </w:r>
      <w:r w:rsidRPr="001248F8">
        <w:rPr>
          <w:rFonts w:hint="eastAsia"/>
          <w:spacing w:val="-6"/>
          <w:sz w:val="21"/>
          <w:szCs w:val="21"/>
        </w:rPr>
        <w:t>的；</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3）</w:t>
      </w:r>
      <w:r w:rsidRPr="001248F8">
        <w:rPr>
          <w:rFonts w:hint="eastAsia"/>
          <w:bCs/>
          <w:spacing w:val="-6"/>
          <w:sz w:val="21"/>
          <w:szCs w:val="21"/>
        </w:rPr>
        <w:t>法定代表人委托授权代表</w:t>
      </w:r>
      <w:r w:rsidRPr="001248F8">
        <w:rPr>
          <w:bCs/>
          <w:spacing w:val="-6"/>
          <w:sz w:val="21"/>
          <w:szCs w:val="21"/>
        </w:rPr>
        <w:t>参加投</w:t>
      </w:r>
      <w:r w:rsidRPr="001248F8">
        <w:rPr>
          <w:rFonts w:hint="eastAsia"/>
          <w:bCs/>
          <w:spacing w:val="-6"/>
          <w:sz w:val="21"/>
          <w:szCs w:val="21"/>
        </w:rPr>
        <w:t>标但未</w:t>
      </w:r>
      <w:r w:rsidRPr="001248F8">
        <w:rPr>
          <w:bCs/>
          <w:spacing w:val="-6"/>
          <w:sz w:val="21"/>
          <w:szCs w:val="21"/>
        </w:rPr>
        <w:t>提供</w:t>
      </w:r>
      <w:r w:rsidRPr="001248F8">
        <w:rPr>
          <w:rFonts w:hint="eastAsia"/>
          <w:bCs/>
          <w:spacing w:val="-6"/>
          <w:sz w:val="21"/>
          <w:szCs w:val="21"/>
        </w:rPr>
        <w:t>投标授权代表社保缴纳证明的</w:t>
      </w:r>
      <w:r w:rsidRPr="001248F8">
        <w:rPr>
          <w:bCs/>
          <w:spacing w:val="-6"/>
          <w:sz w:val="21"/>
          <w:szCs w:val="21"/>
        </w:rPr>
        <w:t>；</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4）未提供或未如实提供商务、技术</w:t>
      </w:r>
      <w:r w:rsidRPr="001248F8">
        <w:rPr>
          <w:spacing w:val="-6"/>
          <w:sz w:val="21"/>
          <w:szCs w:val="21"/>
        </w:rPr>
        <w:t>偏离表的；</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5）</w:t>
      </w:r>
      <w:r w:rsidRPr="001248F8">
        <w:rPr>
          <w:spacing w:val="-6"/>
          <w:sz w:val="21"/>
          <w:szCs w:val="21"/>
        </w:rPr>
        <w:t>明显不符合招标文件</w:t>
      </w:r>
      <w:r w:rsidRPr="001248F8">
        <w:rPr>
          <w:rFonts w:hint="eastAsia"/>
          <w:spacing w:val="-6"/>
          <w:sz w:val="21"/>
          <w:szCs w:val="21"/>
        </w:rPr>
        <w:t>要求，</w:t>
      </w:r>
      <w:r w:rsidRPr="001248F8">
        <w:rPr>
          <w:spacing w:val="-6"/>
          <w:sz w:val="21"/>
          <w:szCs w:val="21"/>
        </w:rPr>
        <w:t>或者</w:t>
      </w:r>
      <w:r w:rsidRPr="001248F8">
        <w:rPr>
          <w:rFonts w:hint="eastAsia"/>
          <w:spacing w:val="-6"/>
          <w:sz w:val="21"/>
          <w:szCs w:val="21"/>
        </w:rPr>
        <w:t>与</w:t>
      </w:r>
      <w:r w:rsidRPr="001248F8">
        <w:rPr>
          <w:spacing w:val="-6"/>
          <w:sz w:val="21"/>
          <w:szCs w:val="21"/>
        </w:rPr>
        <w:t>招标文件中标“▲”的项目发生实质性偏离的；</w:t>
      </w:r>
    </w:p>
    <w:p w:rsidR="00A32094" w:rsidRPr="00A32094" w:rsidRDefault="00A32094" w:rsidP="00A32094">
      <w:pPr>
        <w:widowControl/>
        <w:spacing w:line="288" w:lineRule="auto"/>
        <w:ind w:firstLineChars="200" w:firstLine="396"/>
        <w:jc w:val="left"/>
        <w:rPr>
          <w:spacing w:val="-6"/>
          <w:sz w:val="21"/>
          <w:szCs w:val="21"/>
        </w:rPr>
      </w:pPr>
      <w:r w:rsidRPr="00A32094">
        <w:rPr>
          <w:spacing w:val="-6"/>
          <w:sz w:val="21"/>
          <w:szCs w:val="21"/>
        </w:rPr>
        <w:t>6）未提供或未如实提供投标货物的技术参数，或者投标文件标明的响应或偏离与事实不符或虚假投标的；</w:t>
      </w:r>
    </w:p>
    <w:p w:rsidR="00A32094" w:rsidRPr="00A32094" w:rsidRDefault="00A32094" w:rsidP="00A32094">
      <w:pPr>
        <w:widowControl/>
        <w:spacing w:line="288" w:lineRule="auto"/>
        <w:ind w:firstLineChars="200" w:firstLine="396"/>
        <w:jc w:val="left"/>
        <w:rPr>
          <w:spacing w:val="-6"/>
          <w:sz w:val="21"/>
          <w:szCs w:val="21"/>
        </w:rPr>
      </w:pPr>
      <w:r w:rsidRPr="00A32094">
        <w:rPr>
          <w:spacing w:val="-6"/>
          <w:sz w:val="21"/>
          <w:szCs w:val="21"/>
        </w:rPr>
        <w:t>7）投标技术方案不明确，存在一个或一个以上备选（替代）投标方案的；</w:t>
      </w:r>
    </w:p>
    <w:p w:rsidR="00A32094" w:rsidRPr="00A32094" w:rsidRDefault="00A32094" w:rsidP="00A32094">
      <w:pPr>
        <w:widowControl/>
        <w:spacing w:line="288" w:lineRule="auto"/>
        <w:ind w:firstLineChars="200" w:firstLine="396"/>
        <w:jc w:val="left"/>
        <w:rPr>
          <w:spacing w:val="-6"/>
          <w:sz w:val="21"/>
          <w:szCs w:val="21"/>
        </w:rPr>
      </w:pPr>
      <w:r w:rsidRPr="00A32094">
        <w:rPr>
          <w:spacing w:val="-6"/>
          <w:sz w:val="21"/>
          <w:szCs w:val="21"/>
        </w:rPr>
        <w:t>8）投标文件含有采购人不能接受的附加条件的；</w:t>
      </w:r>
    </w:p>
    <w:p w:rsidR="00A32094" w:rsidRDefault="00A32094" w:rsidP="00A32094">
      <w:pPr>
        <w:widowControl/>
        <w:spacing w:line="288" w:lineRule="auto"/>
        <w:ind w:firstLineChars="200" w:firstLine="396"/>
        <w:jc w:val="left"/>
        <w:rPr>
          <w:spacing w:val="-6"/>
          <w:sz w:val="21"/>
          <w:szCs w:val="21"/>
        </w:rPr>
      </w:pPr>
      <w:r w:rsidRPr="00A32094">
        <w:rPr>
          <w:spacing w:val="-6"/>
          <w:sz w:val="21"/>
          <w:szCs w:val="21"/>
        </w:rPr>
        <w:t>9）法律、法规和招标文件规定的其他无效情形。</w:t>
      </w:r>
    </w:p>
    <w:p w:rsidR="0041681C" w:rsidRPr="001248F8" w:rsidRDefault="0041681C" w:rsidP="00A32094">
      <w:pPr>
        <w:widowControl/>
        <w:spacing w:line="288" w:lineRule="auto"/>
        <w:ind w:firstLineChars="200" w:firstLine="398"/>
        <w:jc w:val="left"/>
        <w:rPr>
          <w:b/>
          <w:spacing w:val="-6"/>
          <w:sz w:val="21"/>
          <w:szCs w:val="21"/>
        </w:rPr>
      </w:pPr>
      <w:r w:rsidRPr="001248F8">
        <w:rPr>
          <w:rFonts w:hint="eastAsia"/>
          <w:b/>
          <w:spacing w:val="-6"/>
          <w:sz w:val="21"/>
          <w:szCs w:val="21"/>
        </w:rPr>
        <w:t>3</w:t>
      </w:r>
      <w:r w:rsidRPr="001248F8">
        <w:rPr>
          <w:b/>
          <w:spacing w:val="-6"/>
          <w:sz w:val="21"/>
          <w:szCs w:val="21"/>
        </w:rPr>
        <w:t>.在报价评审时，如发现下列情形之一的，投标文件将被视为无效：</w:t>
      </w:r>
    </w:p>
    <w:p w:rsidR="0041681C" w:rsidRPr="001248F8" w:rsidRDefault="0041681C">
      <w:pPr>
        <w:widowControl/>
        <w:spacing w:line="288" w:lineRule="auto"/>
        <w:ind w:firstLineChars="200" w:firstLine="396"/>
        <w:jc w:val="left"/>
        <w:rPr>
          <w:spacing w:val="-6"/>
          <w:sz w:val="21"/>
          <w:szCs w:val="21"/>
        </w:rPr>
      </w:pPr>
      <w:r w:rsidRPr="001248F8">
        <w:rPr>
          <w:rFonts w:hint="eastAsia"/>
          <w:spacing w:val="-6"/>
          <w:sz w:val="21"/>
          <w:szCs w:val="21"/>
        </w:rPr>
        <w:t>1）报价</w:t>
      </w:r>
      <w:r w:rsidRPr="001248F8">
        <w:rPr>
          <w:spacing w:val="-6"/>
          <w:sz w:val="21"/>
          <w:szCs w:val="21"/>
        </w:rPr>
        <w:t>文件</w:t>
      </w:r>
      <w:r w:rsidRPr="001248F8">
        <w:rPr>
          <w:rFonts w:hint="eastAsia"/>
          <w:spacing w:val="-6"/>
          <w:sz w:val="21"/>
          <w:szCs w:val="21"/>
        </w:rPr>
        <w:t>未按要求签署、盖章的；</w:t>
      </w:r>
    </w:p>
    <w:p w:rsidR="0041681C" w:rsidRPr="001248F8" w:rsidRDefault="0041681C">
      <w:pPr>
        <w:widowControl/>
        <w:spacing w:line="288" w:lineRule="auto"/>
        <w:ind w:firstLineChars="200" w:firstLine="396"/>
        <w:jc w:val="left"/>
        <w:rPr>
          <w:spacing w:val="-6"/>
          <w:sz w:val="21"/>
          <w:szCs w:val="21"/>
        </w:rPr>
      </w:pPr>
      <w:r w:rsidRPr="001248F8">
        <w:rPr>
          <w:rFonts w:hint="eastAsia"/>
          <w:spacing w:val="-6"/>
          <w:sz w:val="21"/>
          <w:szCs w:val="21"/>
        </w:rPr>
        <w:t>2</w:t>
      </w:r>
      <w:r w:rsidRPr="001248F8">
        <w:rPr>
          <w:spacing w:val="-6"/>
          <w:sz w:val="21"/>
          <w:szCs w:val="21"/>
        </w:rPr>
        <w:t>）未按照招标文件标明的币种报价的</w:t>
      </w:r>
      <w:r w:rsidRPr="001248F8">
        <w:rPr>
          <w:rFonts w:hint="eastAsia"/>
          <w:spacing w:val="-6"/>
          <w:sz w:val="21"/>
          <w:szCs w:val="21"/>
        </w:rPr>
        <w:t>；</w:t>
      </w:r>
    </w:p>
    <w:p w:rsidR="0041681C" w:rsidRPr="001248F8" w:rsidRDefault="0041681C">
      <w:pPr>
        <w:widowControl/>
        <w:spacing w:line="288" w:lineRule="auto"/>
        <w:ind w:firstLineChars="200" w:firstLine="396"/>
        <w:jc w:val="left"/>
        <w:rPr>
          <w:spacing w:val="-6"/>
          <w:sz w:val="21"/>
          <w:szCs w:val="21"/>
        </w:rPr>
      </w:pPr>
      <w:r w:rsidRPr="001248F8">
        <w:rPr>
          <w:rFonts w:hint="eastAsia"/>
          <w:spacing w:val="-6"/>
          <w:sz w:val="21"/>
          <w:szCs w:val="21"/>
        </w:rPr>
        <w:t>3）</w:t>
      </w:r>
      <w:r w:rsidRPr="001248F8">
        <w:rPr>
          <w:spacing w:val="-6"/>
          <w:sz w:val="21"/>
          <w:szCs w:val="21"/>
        </w:rPr>
        <w:t>报价</w:t>
      </w:r>
      <w:r w:rsidRPr="001248F8">
        <w:rPr>
          <w:rFonts w:hint="eastAsia"/>
          <w:spacing w:val="-6"/>
          <w:sz w:val="21"/>
          <w:szCs w:val="21"/>
        </w:rPr>
        <w:t>明细有</w:t>
      </w:r>
      <w:r w:rsidRPr="001248F8">
        <w:rPr>
          <w:spacing w:val="-6"/>
          <w:sz w:val="21"/>
          <w:szCs w:val="21"/>
        </w:rPr>
        <w:t>缺漏项</w:t>
      </w:r>
      <w:r w:rsidRPr="001248F8">
        <w:rPr>
          <w:rFonts w:hint="eastAsia"/>
          <w:spacing w:val="-6"/>
          <w:sz w:val="21"/>
          <w:szCs w:val="21"/>
        </w:rPr>
        <w:t>，或者</w:t>
      </w:r>
      <w:r w:rsidRPr="001248F8">
        <w:rPr>
          <w:spacing w:val="-6"/>
          <w:sz w:val="21"/>
          <w:szCs w:val="21"/>
        </w:rPr>
        <w:t>与招标文件要求不一致的</w:t>
      </w:r>
      <w:r w:rsidRPr="001248F8">
        <w:rPr>
          <w:rFonts w:hint="eastAsia"/>
          <w:spacing w:val="-6"/>
          <w:sz w:val="21"/>
          <w:szCs w:val="21"/>
        </w:rPr>
        <w:t>；</w:t>
      </w:r>
    </w:p>
    <w:p w:rsidR="0041681C" w:rsidRPr="001248F8" w:rsidRDefault="0041681C">
      <w:pPr>
        <w:widowControl/>
        <w:spacing w:line="288" w:lineRule="auto"/>
        <w:ind w:firstLineChars="200" w:firstLine="396"/>
        <w:jc w:val="left"/>
        <w:rPr>
          <w:spacing w:val="-6"/>
          <w:sz w:val="21"/>
          <w:szCs w:val="21"/>
        </w:rPr>
      </w:pPr>
      <w:r w:rsidRPr="001248F8">
        <w:rPr>
          <w:rFonts w:hint="eastAsia"/>
          <w:spacing w:val="-6"/>
          <w:sz w:val="21"/>
          <w:szCs w:val="21"/>
        </w:rPr>
        <w:t>4）报价超过招标文件中规定的预算金额或者最高限价的；</w:t>
      </w:r>
    </w:p>
    <w:p w:rsidR="0041681C" w:rsidRPr="001248F8" w:rsidRDefault="0041681C">
      <w:pPr>
        <w:widowControl/>
        <w:spacing w:line="288" w:lineRule="auto"/>
        <w:ind w:firstLineChars="200" w:firstLine="396"/>
        <w:jc w:val="left"/>
        <w:rPr>
          <w:spacing w:val="-6"/>
          <w:sz w:val="21"/>
          <w:szCs w:val="21"/>
        </w:rPr>
      </w:pPr>
      <w:r w:rsidRPr="001248F8">
        <w:rPr>
          <w:rFonts w:hint="eastAsia"/>
          <w:spacing w:val="-6"/>
          <w:sz w:val="21"/>
          <w:szCs w:val="21"/>
        </w:rPr>
        <w:t>5）报价具有选择性的；</w:t>
      </w:r>
    </w:p>
    <w:p w:rsidR="0041681C" w:rsidRPr="001248F8" w:rsidRDefault="0041681C">
      <w:pPr>
        <w:widowControl/>
        <w:spacing w:line="288" w:lineRule="auto"/>
        <w:ind w:firstLineChars="200" w:firstLine="396"/>
        <w:jc w:val="left"/>
        <w:rPr>
          <w:spacing w:val="-6"/>
          <w:sz w:val="21"/>
          <w:szCs w:val="21"/>
        </w:rPr>
      </w:pPr>
      <w:r w:rsidRPr="001248F8">
        <w:rPr>
          <w:rFonts w:hint="eastAsia"/>
          <w:spacing w:val="-6"/>
          <w:sz w:val="21"/>
          <w:szCs w:val="21"/>
        </w:rPr>
        <w:t>6）报价明显低于其他通过符合性审查投标人的报价</w:t>
      </w:r>
      <w:r w:rsidRPr="0013348A">
        <w:rPr>
          <w:rFonts w:hint="eastAsia"/>
          <w:spacing w:val="-6"/>
          <w:sz w:val="21"/>
          <w:szCs w:val="21"/>
        </w:rPr>
        <w:t>（有可能影响产品质量或者不能诚信履约的）</w:t>
      </w:r>
      <w:r w:rsidRPr="001248F8">
        <w:rPr>
          <w:rFonts w:hint="eastAsia"/>
          <w:spacing w:val="-6"/>
          <w:sz w:val="21"/>
          <w:szCs w:val="21"/>
        </w:rPr>
        <w:t>，投标人在评标现场合理的时间内无法提供书面说明（必要时提交相关证明材料）证明其报价合理性的。</w:t>
      </w:r>
    </w:p>
    <w:p w:rsidR="0041681C" w:rsidRPr="001248F8" w:rsidRDefault="0041681C">
      <w:pPr>
        <w:widowControl/>
        <w:spacing w:line="288" w:lineRule="auto"/>
        <w:ind w:firstLineChars="200" w:firstLine="398"/>
        <w:jc w:val="left"/>
        <w:rPr>
          <w:b/>
          <w:spacing w:val="-6"/>
          <w:sz w:val="21"/>
          <w:szCs w:val="21"/>
        </w:rPr>
      </w:pPr>
      <w:r w:rsidRPr="001248F8">
        <w:rPr>
          <w:rFonts w:hint="eastAsia"/>
          <w:b/>
          <w:spacing w:val="-6"/>
          <w:sz w:val="21"/>
          <w:szCs w:val="21"/>
        </w:rPr>
        <w:t>4</w:t>
      </w:r>
      <w:r w:rsidRPr="001248F8">
        <w:rPr>
          <w:b/>
          <w:spacing w:val="-6"/>
          <w:sz w:val="21"/>
          <w:szCs w:val="21"/>
        </w:rPr>
        <w:t>.</w:t>
      </w:r>
      <w:r w:rsidRPr="001248F8">
        <w:rPr>
          <w:rFonts w:hint="eastAsia"/>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rsidR="0041681C" w:rsidRPr="001248F8" w:rsidRDefault="0041681C">
      <w:pPr>
        <w:widowControl/>
        <w:spacing w:line="288" w:lineRule="auto"/>
        <w:ind w:firstLineChars="200" w:firstLine="396"/>
        <w:jc w:val="left"/>
        <w:rPr>
          <w:spacing w:val="-6"/>
          <w:sz w:val="21"/>
          <w:szCs w:val="21"/>
        </w:rPr>
      </w:pPr>
      <w:r w:rsidRPr="001248F8">
        <w:rPr>
          <w:rFonts w:hint="eastAsia"/>
          <w:spacing w:val="-6"/>
          <w:sz w:val="21"/>
          <w:szCs w:val="21"/>
        </w:rPr>
        <w:t>1）不同投标人的投标文件由同一单位或者个人编制；</w:t>
      </w:r>
    </w:p>
    <w:p w:rsidR="0041681C" w:rsidRPr="001248F8" w:rsidRDefault="0041681C">
      <w:pPr>
        <w:widowControl/>
        <w:spacing w:line="288" w:lineRule="auto"/>
        <w:ind w:firstLineChars="200" w:firstLine="396"/>
        <w:jc w:val="left"/>
        <w:rPr>
          <w:spacing w:val="-6"/>
          <w:sz w:val="21"/>
          <w:szCs w:val="21"/>
        </w:rPr>
      </w:pPr>
      <w:r w:rsidRPr="001248F8">
        <w:rPr>
          <w:rFonts w:hint="eastAsia"/>
          <w:spacing w:val="-6"/>
          <w:sz w:val="21"/>
          <w:szCs w:val="21"/>
        </w:rPr>
        <w:t>2）不同投标人委托同一单位或者个人办理投标事宜；</w:t>
      </w:r>
    </w:p>
    <w:p w:rsidR="0041681C" w:rsidRPr="001248F8" w:rsidRDefault="0041681C">
      <w:pPr>
        <w:widowControl/>
        <w:spacing w:line="288" w:lineRule="auto"/>
        <w:ind w:firstLineChars="200" w:firstLine="396"/>
        <w:jc w:val="left"/>
        <w:rPr>
          <w:spacing w:val="-6"/>
          <w:sz w:val="21"/>
          <w:szCs w:val="21"/>
        </w:rPr>
      </w:pPr>
      <w:r w:rsidRPr="001248F8">
        <w:rPr>
          <w:rFonts w:hint="eastAsia"/>
          <w:spacing w:val="-6"/>
          <w:sz w:val="21"/>
          <w:szCs w:val="21"/>
        </w:rPr>
        <w:t>3）不同投标人的投标文件载明的项目管理成员或者联系人员为同一人；</w:t>
      </w:r>
    </w:p>
    <w:p w:rsidR="0041681C" w:rsidRPr="001248F8" w:rsidRDefault="0041681C">
      <w:pPr>
        <w:widowControl/>
        <w:spacing w:line="288" w:lineRule="auto"/>
        <w:ind w:firstLineChars="200" w:firstLine="396"/>
        <w:jc w:val="left"/>
        <w:rPr>
          <w:spacing w:val="-6"/>
          <w:sz w:val="21"/>
          <w:szCs w:val="21"/>
        </w:rPr>
      </w:pPr>
      <w:r w:rsidRPr="001248F8">
        <w:rPr>
          <w:rFonts w:hint="eastAsia"/>
          <w:spacing w:val="-6"/>
          <w:sz w:val="21"/>
          <w:szCs w:val="21"/>
        </w:rPr>
        <w:t>4）不同投标人的投标文件异常一致或者投标报价呈规律性差异；</w:t>
      </w:r>
    </w:p>
    <w:p w:rsidR="0041681C" w:rsidRPr="001248F8" w:rsidRDefault="0041681C">
      <w:pPr>
        <w:widowControl/>
        <w:spacing w:line="288" w:lineRule="auto"/>
        <w:ind w:firstLineChars="200" w:firstLine="396"/>
        <w:jc w:val="left"/>
        <w:rPr>
          <w:spacing w:val="-6"/>
          <w:sz w:val="21"/>
          <w:szCs w:val="21"/>
        </w:rPr>
      </w:pPr>
      <w:r w:rsidRPr="001248F8">
        <w:rPr>
          <w:rFonts w:hint="eastAsia"/>
          <w:spacing w:val="-6"/>
          <w:sz w:val="21"/>
          <w:szCs w:val="21"/>
        </w:rPr>
        <w:t>5）不同投标人的投标文件相互混装。</w:t>
      </w:r>
    </w:p>
    <w:p w:rsidR="0041681C" w:rsidRPr="001248F8" w:rsidRDefault="0041681C">
      <w:pPr>
        <w:pStyle w:val="ab"/>
        <w:spacing w:beforeLines="0" w:afterLines="0" w:line="288" w:lineRule="auto"/>
        <w:jc w:val="center"/>
        <w:outlineLvl w:val="1"/>
        <w:rPr>
          <w:rFonts w:hAnsi="宋体"/>
          <w:b/>
          <w:spacing w:val="-6"/>
          <w:sz w:val="32"/>
          <w:szCs w:val="32"/>
        </w:rPr>
      </w:pPr>
      <w:r w:rsidRPr="001248F8">
        <w:rPr>
          <w:rFonts w:hAnsi="宋体"/>
          <w:b/>
          <w:spacing w:val="-6"/>
          <w:sz w:val="21"/>
          <w:szCs w:val="21"/>
        </w:rPr>
        <w:br w:type="page"/>
      </w:r>
      <w:r w:rsidRPr="001248F8">
        <w:rPr>
          <w:rFonts w:hAnsi="宋体"/>
          <w:b/>
          <w:spacing w:val="-6"/>
          <w:sz w:val="32"/>
          <w:szCs w:val="32"/>
        </w:rPr>
        <w:lastRenderedPageBreak/>
        <w:t>四</w:t>
      </w:r>
      <w:r w:rsidRPr="001248F8">
        <w:rPr>
          <w:rFonts w:hAnsi="宋体" w:hint="eastAsia"/>
          <w:b/>
          <w:spacing w:val="-6"/>
          <w:sz w:val="32"/>
          <w:szCs w:val="32"/>
        </w:rPr>
        <w:t>、开  标</w:t>
      </w:r>
    </w:p>
    <w:p w:rsidR="0041681C" w:rsidRPr="001248F8" w:rsidRDefault="0041681C">
      <w:pPr>
        <w:pStyle w:val="af1"/>
        <w:spacing w:line="288" w:lineRule="auto"/>
        <w:ind w:firstLine="0"/>
        <w:outlineLvl w:val="2"/>
        <w:rPr>
          <w:rFonts w:hAnsi="宋体"/>
          <w:b/>
          <w:spacing w:val="-6"/>
          <w:sz w:val="24"/>
          <w:szCs w:val="24"/>
        </w:rPr>
      </w:pPr>
      <w:r w:rsidRPr="001248F8">
        <w:rPr>
          <w:rFonts w:hAnsi="宋体" w:hint="eastAsia"/>
          <w:b/>
          <w:spacing w:val="-6"/>
          <w:sz w:val="24"/>
          <w:szCs w:val="24"/>
        </w:rPr>
        <w:t>（一）开标准备</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1.</w:t>
      </w:r>
      <w:r w:rsidRPr="001248F8">
        <w:rPr>
          <w:spacing w:val="-6"/>
          <w:sz w:val="21"/>
          <w:szCs w:val="21"/>
        </w:rPr>
        <w:t>制订开标、</w:t>
      </w:r>
      <w:r w:rsidRPr="001248F8">
        <w:rPr>
          <w:rFonts w:hint="eastAsia"/>
          <w:spacing w:val="-6"/>
          <w:sz w:val="21"/>
          <w:szCs w:val="21"/>
        </w:rPr>
        <w:t>评标</w:t>
      </w:r>
      <w:r w:rsidRPr="001248F8">
        <w:rPr>
          <w:spacing w:val="-6"/>
          <w:sz w:val="21"/>
          <w:szCs w:val="21"/>
        </w:rPr>
        <w:t>工作的组织方案，落实工作场地、设施，检查录音录像采集设备运行情况。</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2.</w:t>
      </w:r>
      <w:r w:rsidRPr="001248F8">
        <w:rPr>
          <w:spacing w:val="-6"/>
          <w:sz w:val="21"/>
          <w:szCs w:val="21"/>
        </w:rPr>
        <w:t>通知或邀请相关单位和人员出席开标、</w:t>
      </w:r>
      <w:r w:rsidRPr="001248F8">
        <w:rPr>
          <w:rFonts w:hint="eastAsia"/>
          <w:spacing w:val="-6"/>
          <w:sz w:val="21"/>
          <w:szCs w:val="21"/>
        </w:rPr>
        <w:t>评标</w:t>
      </w:r>
      <w:r w:rsidRPr="001248F8">
        <w:rPr>
          <w:spacing w:val="-6"/>
          <w:sz w:val="21"/>
          <w:szCs w:val="21"/>
        </w:rPr>
        <w:t>活动（按规定由相关监管部门或其授权机构随机抽取、通知的政府采购评审专家除外）。</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3.</w:t>
      </w:r>
      <w:r w:rsidRPr="001248F8">
        <w:rPr>
          <w:spacing w:val="-6"/>
          <w:sz w:val="21"/>
          <w:szCs w:val="21"/>
        </w:rPr>
        <w:t>准备政府采购项目的相关文件资料，如项目政府采购预算确认书（计划）及专家抽取有关凭证、项目书面说明、</w:t>
      </w:r>
      <w:r w:rsidRPr="001248F8">
        <w:rPr>
          <w:rFonts w:hint="eastAsia"/>
          <w:spacing w:val="-6"/>
          <w:sz w:val="21"/>
          <w:szCs w:val="21"/>
        </w:rPr>
        <w:t>招标</w:t>
      </w:r>
      <w:r w:rsidRPr="001248F8">
        <w:rPr>
          <w:spacing w:val="-6"/>
          <w:sz w:val="21"/>
          <w:szCs w:val="21"/>
        </w:rPr>
        <w:t>文件、补充文件及质疑答复情况、现场工作所需的相关登记表单、评审工作底稿等。</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4.</w:t>
      </w:r>
      <w:r w:rsidRPr="001248F8">
        <w:rPr>
          <w:spacing w:val="-6"/>
          <w:sz w:val="21"/>
          <w:szCs w:val="21"/>
        </w:rPr>
        <w:t>其他应准备的事项。</w:t>
      </w:r>
    </w:p>
    <w:p w:rsidR="0041681C" w:rsidRPr="001248F8" w:rsidRDefault="0041681C">
      <w:pPr>
        <w:pStyle w:val="af1"/>
        <w:spacing w:line="288" w:lineRule="auto"/>
        <w:ind w:firstLine="0"/>
        <w:outlineLvl w:val="2"/>
        <w:rPr>
          <w:rFonts w:hAnsi="宋体"/>
          <w:b/>
          <w:spacing w:val="-6"/>
          <w:sz w:val="24"/>
          <w:szCs w:val="24"/>
        </w:rPr>
      </w:pPr>
      <w:r w:rsidRPr="001248F8">
        <w:rPr>
          <w:rFonts w:hAnsi="宋体" w:hint="eastAsia"/>
          <w:b/>
          <w:spacing w:val="-6"/>
          <w:sz w:val="24"/>
          <w:szCs w:val="24"/>
        </w:rPr>
        <w:t>（二）开标程序</w:t>
      </w:r>
    </w:p>
    <w:p w:rsidR="0041681C" w:rsidRPr="001248F8" w:rsidRDefault="0041681C">
      <w:pPr>
        <w:pStyle w:val="af1"/>
        <w:spacing w:line="288" w:lineRule="auto"/>
        <w:ind w:firstLineChars="200" w:firstLine="396"/>
        <w:rPr>
          <w:rFonts w:hAnsi="宋体"/>
          <w:spacing w:val="-6"/>
          <w:sz w:val="21"/>
          <w:szCs w:val="21"/>
        </w:rPr>
      </w:pPr>
      <w:r w:rsidRPr="001248F8">
        <w:rPr>
          <w:rFonts w:hAnsi="宋体"/>
          <w:spacing w:val="-6"/>
          <w:sz w:val="21"/>
          <w:szCs w:val="21"/>
        </w:rPr>
        <w:t>采购代理机构按照</w:t>
      </w:r>
      <w:r w:rsidRPr="001248F8">
        <w:rPr>
          <w:rFonts w:hAnsi="宋体" w:hint="eastAsia"/>
          <w:spacing w:val="-6"/>
          <w:sz w:val="21"/>
          <w:szCs w:val="21"/>
        </w:rPr>
        <w:t>招标</w:t>
      </w:r>
      <w:r w:rsidRPr="001248F8">
        <w:rPr>
          <w:rFonts w:hAnsi="宋体"/>
          <w:spacing w:val="-6"/>
          <w:sz w:val="21"/>
          <w:szCs w:val="21"/>
        </w:rPr>
        <w:t>文件规定的时间、地点和程序组织开标，开标原则上应采取先</w:t>
      </w:r>
      <w:r w:rsidRPr="001248F8">
        <w:rPr>
          <w:rFonts w:hAnsi="宋体" w:hint="eastAsia"/>
          <w:spacing w:val="-6"/>
          <w:sz w:val="21"/>
          <w:szCs w:val="21"/>
        </w:rPr>
        <w:t>开启资格</w:t>
      </w:r>
      <w:r w:rsidRPr="001248F8">
        <w:rPr>
          <w:rFonts w:hAnsi="宋体"/>
          <w:spacing w:val="-6"/>
          <w:sz w:val="21"/>
          <w:szCs w:val="21"/>
        </w:rPr>
        <w:t>文件</w:t>
      </w:r>
      <w:r w:rsidRPr="001248F8">
        <w:rPr>
          <w:rFonts w:hAnsi="宋体" w:hint="eastAsia"/>
          <w:spacing w:val="-6"/>
          <w:sz w:val="21"/>
          <w:szCs w:val="21"/>
        </w:rPr>
        <w:t>、</w:t>
      </w:r>
      <w:r w:rsidRPr="001248F8">
        <w:rPr>
          <w:rFonts w:hAnsi="宋体"/>
          <w:spacing w:val="-6"/>
          <w:sz w:val="21"/>
          <w:szCs w:val="21"/>
        </w:rPr>
        <w:t>商务技术文件、后</w:t>
      </w:r>
      <w:r w:rsidRPr="001248F8">
        <w:rPr>
          <w:rFonts w:hAnsi="宋体" w:hint="eastAsia"/>
          <w:spacing w:val="-6"/>
          <w:sz w:val="21"/>
          <w:szCs w:val="21"/>
        </w:rPr>
        <w:t>开启</w:t>
      </w:r>
      <w:r w:rsidRPr="001248F8">
        <w:rPr>
          <w:rFonts w:hAnsi="宋体"/>
          <w:spacing w:val="-6"/>
          <w:sz w:val="21"/>
          <w:szCs w:val="21"/>
        </w:rPr>
        <w:t>报价文件的顺序进行。具体按以下程序进行：</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1.开启开标场地的录音录像采集设备，并确保其正常运行。</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2.</w:t>
      </w:r>
      <w:r w:rsidRPr="001248F8">
        <w:rPr>
          <w:rFonts w:hAnsi="宋体"/>
          <w:spacing w:val="-6"/>
          <w:sz w:val="21"/>
          <w:szCs w:val="21"/>
        </w:rPr>
        <w:t>核验出席开标活动现场的</w:t>
      </w:r>
      <w:r w:rsidRPr="001248F8">
        <w:rPr>
          <w:rFonts w:hAnsi="宋体" w:hint="eastAsia"/>
          <w:spacing w:val="-6"/>
          <w:sz w:val="21"/>
          <w:szCs w:val="21"/>
        </w:rPr>
        <w:t>各</w:t>
      </w:r>
      <w:r w:rsidRPr="001248F8">
        <w:rPr>
          <w:rFonts w:hAnsi="宋体"/>
          <w:spacing w:val="-6"/>
          <w:sz w:val="21"/>
          <w:szCs w:val="21"/>
        </w:rPr>
        <w:t>相关单位人员身份，并组织其分别登记、签到，无关人员可拒绝其进入现场</w:t>
      </w:r>
      <w:r w:rsidRPr="001248F8">
        <w:rPr>
          <w:rFonts w:hAnsi="宋体" w:hint="eastAsia"/>
          <w:spacing w:val="-6"/>
          <w:sz w:val="21"/>
          <w:szCs w:val="21"/>
        </w:rPr>
        <w:t>。</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3.政府采购云平台在线进行投标文件签收，并向投标人出具签收回执。</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4.</w:t>
      </w:r>
      <w:r w:rsidRPr="001248F8">
        <w:rPr>
          <w:rFonts w:hAnsi="宋体"/>
          <w:spacing w:val="-6"/>
          <w:sz w:val="21"/>
          <w:szCs w:val="21"/>
        </w:rPr>
        <w:t>主持人宣布开标</w:t>
      </w:r>
      <w:r w:rsidRPr="001248F8">
        <w:rPr>
          <w:rFonts w:hAnsi="宋体" w:hint="eastAsia"/>
          <w:spacing w:val="-6"/>
          <w:sz w:val="21"/>
          <w:szCs w:val="21"/>
        </w:rPr>
        <w:t>，</w:t>
      </w:r>
      <w:r w:rsidRPr="001248F8">
        <w:rPr>
          <w:rFonts w:hAnsi="宋体"/>
          <w:spacing w:val="-6"/>
          <w:sz w:val="21"/>
          <w:szCs w:val="21"/>
        </w:rPr>
        <w:t>介绍开标现场的人员情况，宣读递交</w:t>
      </w:r>
      <w:r w:rsidRPr="001248F8">
        <w:rPr>
          <w:rFonts w:hAnsi="宋体" w:hint="eastAsia"/>
          <w:spacing w:val="-6"/>
          <w:sz w:val="21"/>
          <w:szCs w:val="21"/>
        </w:rPr>
        <w:t>投标文件的投标人名单</w:t>
      </w:r>
      <w:r w:rsidRPr="001248F8">
        <w:rPr>
          <w:rFonts w:hAnsi="宋体"/>
          <w:spacing w:val="-6"/>
          <w:sz w:val="21"/>
          <w:szCs w:val="21"/>
        </w:rPr>
        <w:t>、开标纪律、应当回避的情形等注意事项。</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1248F8">
        <w:rPr>
          <w:rFonts w:hAnsi="宋体" w:hint="eastAsia"/>
          <w:spacing w:val="-6"/>
          <w:sz w:val="21"/>
          <w:szCs w:val="21"/>
        </w:rPr>
        <w:t>传成功</w:t>
      </w:r>
      <w:proofErr w:type="gramEnd"/>
      <w:r w:rsidRPr="001248F8">
        <w:rPr>
          <w:rFonts w:hAnsi="宋体" w:hint="eastAsia"/>
          <w:spacing w:val="-6"/>
          <w:sz w:val="21"/>
          <w:szCs w:val="21"/>
        </w:rPr>
        <w:t>后，电子加密投标文件自动失效，否则视为投标文件撤回。</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7.</w:t>
      </w:r>
      <w:r w:rsidRPr="001248F8">
        <w:rPr>
          <w:rFonts w:hAnsi="宋体"/>
          <w:spacing w:val="-6"/>
          <w:sz w:val="21"/>
          <w:szCs w:val="21"/>
        </w:rPr>
        <w:t>商务和技术评审结束后，宣告商务和技术评审无效投标人名称及理由</w:t>
      </w:r>
      <w:r w:rsidRPr="001248F8">
        <w:rPr>
          <w:rFonts w:hAnsi="宋体" w:hint="eastAsia"/>
          <w:spacing w:val="-6"/>
          <w:sz w:val="21"/>
          <w:szCs w:val="21"/>
        </w:rPr>
        <w:t>，</w:t>
      </w:r>
      <w:r w:rsidRPr="001248F8">
        <w:rPr>
          <w:rFonts w:hAnsi="宋体"/>
          <w:spacing w:val="-6"/>
          <w:sz w:val="21"/>
          <w:szCs w:val="21"/>
        </w:rPr>
        <w:t>公布经商务和技术评审符合采购需求的投标人名单，采用综合评分法的，公布其商务和技术得分情况。</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8.开启</w:t>
      </w:r>
      <w:r w:rsidRPr="001248F8">
        <w:rPr>
          <w:rFonts w:hAnsi="宋体"/>
          <w:spacing w:val="-6"/>
          <w:sz w:val="21"/>
          <w:szCs w:val="21"/>
        </w:rPr>
        <w:t>投标人报价文件，</w:t>
      </w:r>
      <w:r w:rsidRPr="001248F8">
        <w:rPr>
          <w:rFonts w:hAnsi="宋体" w:hint="eastAsia"/>
          <w:spacing w:val="-6"/>
          <w:sz w:val="21"/>
          <w:szCs w:val="21"/>
        </w:rPr>
        <w:t>公布</w:t>
      </w:r>
      <w:r w:rsidRPr="001248F8">
        <w:rPr>
          <w:rFonts w:hAnsi="宋体"/>
          <w:spacing w:val="-6"/>
          <w:sz w:val="21"/>
          <w:szCs w:val="21"/>
        </w:rPr>
        <w:t>开标一览表有关内容，同时当场制作开标记录表，</w:t>
      </w:r>
      <w:r w:rsidRPr="001248F8">
        <w:rPr>
          <w:rFonts w:hAnsi="宋体" w:hint="eastAsia"/>
          <w:spacing w:val="-6"/>
          <w:sz w:val="21"/>
          <w:szCs w:val="21"/>
        </w:rPr>
        <w:t>投标人在政府采购云平台在线确认（不予确认的应说明理由，否则视为无异议）</w:t>
      </w:r>
      <w:r w:rsidRPr="001248F8">
        <w:rPr>
          <w:rFonts w:hAnsi="宋体"/>
          <w:spacing w:val="-6"/>
          <w:sz w:val="21"/>
          <w:szCs w:val="21"/>
        </w:rPr>
        <w:t>。唱</w:t>
      </w:r>
      <w:proofErr w:type="gramStart"/>
      <w:r w:rsidRPr="001248F8">
        <w:rPr>
          <w:rFonts w:hAnsi="宋体"/>
          <w:spacing w:val="-6"/>
          <w:sz w:val="21"/>
          <w:szCs w:val="21"/>
        </w:rPr>
        <w:t>标结束</w:t>
      </w:r>
      <w:proofErr w:type="gramEnd"/>
      <w:r w:rsidRPr="001248F8">
        <w:rPr>
          <w:rFonts w:hAnsi="宋体"/>
          <w:spacing w:val="-6"/>
          <w:sz w:val="21"/>
          <w:szCs w:val="21"/>
        </w:rPr>
        <w:t>后，由评标委员会对报价的合理性、准确性等进行审查核实。</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9.评标</w:t>
      </w:r>
      <w:r w:rsidRPr="001248F8">
        <w:rPr>
          <w:rFonts w:hAnsi="宋体"/>
          <w:spacing w:val="-6"/>
          <w:sz w:val="21"/>
          <w:szCs w:val="21"/>
        </w:rPr>
        <w:t>结束后，公布中标候选</w:t>
      </w:r>
      <w:r w:rsidRPr="001248F8">
        <w:rPr>
          <w:rFonts w:hAnsi="宋体" w:hint="eastAsia"/>
          <w:spacing w:val="-6"/>
          <w:sz w:val="21"/>
          <w:szCs w:val="21"/>
        </w:rPr>
        <w:t>人</w:t>
      </w:r>
      <w:r w:rsidRPr="001248F8">
        <w:rPr>
          <w:rFonts w:hAnsi="宋体"/>
          <w:spacing w:val="-6"/>
          <w:sz w:val="21"/>
          <w:szCs w:val="21"/>
        </w:rPr>
        <w:t>名单。</w:t>
      </w:r>
    </w:p>
    <w:p w:rsidR="0041681C" w:rsidRPr="001248F8" w:rsidRDefault="0041681C">
      <w:pPr>
        <w:pStyle w:val="af1"/>
        <w:spacing w:line="288" w:lineRule="auto"/>
        <w:ind w:firstLineChars="200" w:firstLine="398"/>
        <w:rPr>
          <w:rFonts w:hAnsi="宋体"/>
          <w:b/>
          <w:bCs/>
          <w:spacing w:val="-6"/>
          <w:sz w:val="21"/>
          <w:szCs w:val="21"/>
        </w:rPr>
      </w:pPr>
      <w:r w:rsidRPr="001248F8">
        <w:rPr>
          <w:rFonts w:hAnsi="宋体" w:hint="eastAsia"/>
          <w:b/>
          <w:bCs/>
          <w:spacing w:val="-6"/>
          <w:sz w:val="21"/>
          <w:szCs w:val="21"/>
        </w:rPr>
        <w:t>特别说明：如</w:t>
      </w:r>
      <w:proofErr w:type="gramStart"/>
      <w:r w:rsidRPr="001248F8">
        <w:rPr>
          <w:rFonts w:hAnsi="宋体" w:hint="eastAsia"/>
          <w:b/>
          <w:bCs/>
          <w:spacing w:val="-6"/>
          <w:sz w:val="21"/>
          <w:szCs w:val="21"/>
        </w:rPr>
        <w:t>遇政府</w:t>
      </w:r>
      <w:proofErr w:type="gramEnd"/>
      <w:r w:rsidRPr="001248F8">
        <w:rPr>
          <w:rFonts w:hAnsi="宋体" w:hint="eastAsia"/>
          <w:b/>
          <w:bCs/>
          <w:spacing w:val="-6"/>
          <w:sz w:val="21"/>
          <w:szCs w:val="21"/>
        </w:rPr>
        <w:t>采购云平台电子化开标或评审程序调整的，按调整后程序执行。</w:t>
      </w:r>
    </w:p>
    <w:p w:rsidR="0041681C" w:rsidRPr="001248F8" w:rsidRDefault="0041681C">
      <w:pPr>
        <w:pStyle w:val="ab"/>
        <w:spacing w:beforeLines="0" w:afterLines="0" w:line="288" w:lineRule="auto"/>
        <w:jc w:val="center"/>
        <w:outlineLvl w:val="1"/>
        <w:rPr>
          <w:rFonts w:hAnsi="宋体"/>
          <w:b/>
          <w:spacing w:val="-6"/>
          <w:sz w:val="32"/>
          <w:szCs w:val="32"/>
        </w:rPr>
      </w:pPr>
      <w:r w:rsidRPr="001248F8">
        <w:rPr>
          <w:rFonts w:hAnsi="宋体"/>
          <w:b/>
          <w:spacing w:val="-6"/>
          <w:sz w:val="21"/>
          <w:szCs w:val="21"/>
        </w:rPr>
        <w:br w:type="page"/>
      </w:r>
      <w:r w:rsidRPr="001248F8">
        <w:rPr>
          <w:rFonts w:hAnsi="宋体" w:hint="eastAsia"/>
          <w:b/>
          <w:spacing w:val="-6"/>
          <w:sz w:val="32"/>
          <w:szCs w:val="32"/>
        </w:rPr>
        <w:lastRenderedPageBreak/>
        <w:t>五、评  标</w:t>
      </w:r>
    </w:p>
    <w:p w:rsidR="0041681C" w:rsidRPr="001248F8" w:rsidRDefault="0041681C">
      <w:pPr>
        <w:spacing w:line="288" w:lineRule="auto"/>
        <w:outlineLvl w:val="2"/>
        <w:rPr>
          <w:b/>
          <w:spacing w:val="-6"/>
        </w:rPr>
      </w:pPr>
      <w:r w:rsidRPr="001248F8">
        <w:rPr>
          <w:rFonts w:hint="eastAsia"/>
          <w:b/>
          <w:spacing w:val="-6"/>
        </w:rPr>
        <w:t>（一）组建评标委员会</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spacing w:val="-6"/>
          <w:sz w:val="21"/>
          <w:szCs w:val="21"/>
        </w:rPr>
        <w:t>本项目评标委员会</w:t>
      </w:r>
      <w:r w:rsidRPr="001248F8">
        <w:rPr>
          <w:rFonts w:hAnsi="宋体" w:hint="eastAsia"/>
          <w:spacing w:val="-6"/>
          <w:sz w:val="21"/>
          <w:szCs w:val="21"/>
        </w:rPr>
        <w:t>依据相关法律法规组建，成员人数为5人以上单数</w:t>
      </w:r>
      <w:r w:rsidRPr="001248F8">
        <w:rPr>
          <w:rFonts w:hAnsi="宋体"/>
          <w:spacing w:val="-6"/>
          <w:sz w:val="21"/>
          <w:szCs w:val="21"/>
        </w:rPr>
        <w:t>。</w:t>
      </w:r>
    </w:p>
    <w:p w:rsidR="0041681C" w:rsidRPr="001248F8" w:rsidRDefault="0041681C">
      <w:pPr>
        <w:spacing w:line="288" w:lineRule="auto"/>
        <w:outlineLvl w:val="2"/>
        <w:rPr>
          <w:b/>
          <w:spacing w:val="-6"/>
        </w:rPr>
      </w:pPr>
      <w:r w:rsidRPr="001248F8">
        <w:rPr>
          <w:b/>
          <w:spacing w:val="-6"/>
        </w:rPr>
        <w:t>（二</w:t>
      </w:r>
      <w:r w:rsidRPr="001248F8">
        <w:rPr>
          <w:rFonts w:hint="eastAsia"/>
          <w:b/>
          <w:spacing w:val="-6"/>
        </w:rPr>
        <w:t>）</w:t>
      </w:r>
      <w:r w:rsidRPr="001248F8">
        <w:rPr>
          <w:b/>
          <w:spacing w:val="-6"/>
        </w:rPr>
        <w:t>评标的方式</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spacing w:val="-6"/>
          <w:sz w:val="21"/>
          <w:szCs w:val="21"/>
        </w:rPr>
        <w:t>本项目采用不公开方式评标，评标的依据为招标文件和投标文件。</w:t>
      </w:r>
    </w:p>
    <w:p w:rsidR="0041681C" w:rsidRPr="001248F8" w:rsidRDefault="0041681C">
      <w:pPr>
        <w:spacing w:line="288" w:lineRule="auto"/>
        <w:outlineLvl w:val="2"/>
        <w:rPr>
          <w:b/>
          <w:spacing w:val="-6"/>
        </w:rPr>
      </w:pPr>
      <w:r w:rsidRPr="001248F8">
        <w:rPr>
          <w:b/>
          <w:spacing w:val="-6"/>
        </w:rPr>
        <w:t>（三）评标程序</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采购代理机构</w:t>
      </w:r>
      <w:r w:rsidRPr="001248F8">
        <w:rPr>
          <w:rFonts w:hAnsi="宋体"/>
          <w:spacing w:val="-6"/>
          <w:sz w:val="21"/>
          <w:szCs w:val="21"/>
        </w:rPr>
        <w:t>按照</w:t>
      </w:r>
      <w:r w:rsidRPr="001248F8">
        <w:rPr>
          <w:rFonts w:hAnsi="宋体" w:hint="eastAsia"/>
          <w:spacing w:val="-6"/>
          <w:sz w:val="21"/>
          <w:szCs w:val="21"/>
        </w:rPr>
        <w:t>招标</w:t>
      </w:r>
      <w:r w:rsidRPr="001248F8">
        <w:rPr>
          <w:rFonts w:hAnsi="宋体"/>
          <w:spacing w:val="-6"/>
          <w:sz w:val="21"/>
          <w:szCs w:val="21"/>
        </w:rPr>
        <w:t>文件规定的时间、地点及程序组织</w:t>
      </w:r>
      <w:r w:rsidRPr="001248F8">
        <w:rPr>
          <w:rFonts w:hAnsi="宋体" w:hint="eastAsia"/>
          <w:spacing w:val="-6"/>
          <w:sz w:val="21"/>
          <w:szCs w:val="21"/>
        </w:rPr>
        <w:t>评标</w:t>
      </w:r>
      <w:r w:rsidRPr="001248F8">
        <w:rPr>
          <w:rFonts w:hAnsi="宋体"/>
          <w:spacing w:val="-6"/>
          <w:sz w:val="21"/>
          <w:szCs w:val="21"/>
        </w:rPr>
        <w:t>。</w:t>
      </w:r>
      <w:r w:rsidRPr="001248F8">
        <w:rPr>
          <w:rFonts w:hAnsi="宋体" w:hint="eastAsia"/>
          <w:spacing w:val="-6"/>
          <w:sz w:val="21"/>
          <w:szCs w:val="21"/>
        </w:rPr>
        <w:t>评标</w:t>
      </w:r>
      <w:r w:rsidRPr="001248F8">
        <w:rPr>
          <w:rFonts w:hAnsi="宋体"/>
          <w:spacing w:val="-6"/>
          <w:sz w:val="21"/>
          <w:szCs w:val="21"/>
        </w:rPr>
        <w:t>活动一般应按以下程序组织开展：</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1.</w:t>
      </w:r>
      <w:r w:rsidRPr="001248F8">
        <w:rPr>
          <w:rFonts w:hAnsi="宋体"/>
          <w:spacing w:val="-6"/>
          <w:sz w:val="21"/>
          <w:szCs w:val="21"/>
        </w:rPr>
        <w:t>开启</w:t>
      </w:r>
      <w:r w:rsidRPr="001248F8">
        <w:rPr>
          <w:rFonts w:hAnsi="宋体" w:hint="eastAsia"/>
          <w:spacing w:val="-6"/>
          <w:sz w:val="21"/>
          <w:szCs w:val="21"/>
        </w:rPr>
        <w:t>评标</w:t>
      </w:r>
      <w:r w:rsidRPr="001248F8">
        <w:rPr>
          <w:rFonts w:hAnsi="宋体"/>
          <w:spacing w:val="-6"/>
          <w:sz w:val="21"/>
          <w:szCs w:val="21"/>
        </w:rPr>
        <w:t>场地的录音录像采集设备，并确保其正常运行</w:t>
      </w:r>
      <w:r w:rsidRPr="001248F8">
        <w:rPr>
          <w:rFonts w:hAnsi="宋体" w:hint="eastAsia"/>
          <w:spacing w:val="-6"/>
          <w:sz w:val="21"/>
          <w:szCs w:val="21"/>
        </w:rPr>
        <w:t>。</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2.</w:t>
      </w:r>
      <w:r w:rsidRPr="001248F8">
        <w:rPr>
          <w:rFonts w:hAnsi="宋体"/>
          <w:spacing w:val="-6"/>
          <w:sz w:val="21"/>
          <w:szCs w:val="21"/>
        </w:rPr>
        <w:t>核验出席</w:t>
      </w:r>
      <w:r w:rsidRPr="001248F8">
        <w:rPr>
          <w:rFonts w:hAnsi="宋体" w:hint="eastAsia"/>
          <w:spacing w:val="-6"/>
          <w:sz w:val="21"/>
          <w:szCs w:val="21"/>
        </w:rPr>
        <w:t>评标</w:t>
      </w:r>
      <w:r w:rsidRPr="001248F8">
        <w:rPr>
          <w:rFonts w:hAnsi="宋体"/>
          <w:spacing w:val="-6"/>
          <w:sz w:val="21"/>
          <w:szCs w:val="21"/>
        </w:rPr>
        <w:t>活动现场的</w:t>
      </w:r>
      <w:r w:rsidRPr="001248F8">
        <w:rPr>
          <w:rFonts w:hAnsi="宋体" w:hint="eastAsia"/>
          <w:spacing w:val="-6"/>
          <w:sz w:val="21"/>
          <w:szCs w:val="21"/>
        </w:rPr>
        <w:t>评标委员会</w:t>
      </w:r>
      <w:r w:rsidRPr="001248F8">
        <w:rPr>
          <w:rFonts w:hAnsi="宋体"/>
          <w:spacing w:val="-6"/>
          <w:sz w:val="21"/>
          <w:szCs w:val="21"/>
        </w:rPr>
        <w:t>各成员身份，并要求其分别登记、签到，按规定统一收缴、保存其通讯工具，无关人员一律拒绝其进入</w:t>
      </w:r>
      <w:r w:rsidRPr="001248F8">
        <w:rPr>
          <w:rFonts w:hAnsi="宋体" w:hint="eastAsia"/>
          <w:spacing w:val="-6"/>
          <w:sz w:val="21"/>
          <w:szCs w:val="21"/>
        </w:rPr>
        <w:t>评标</w:t>
      </w:r>
      <w:r w:rsidRPr="001248F8">
        <w:rPr>
          <w:rFonts w:hAnsi="宋体"/>
          <w:spacing w:val="-6"/>
          <w:sz w:val="21"/>
          <w:szCs w:val="21"/>
        </w:rPr>
        <w:t>现场。</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3.</w:t>
      </w:r>
      <w:r w:rsidRPr="001248F8">
        <w:rPr>
          <w:rFonts w:hAnsi="宋体"/>
          <w:spacing w:val="-6"/>
          <w:sz w:val="21"/>
          <w:szCs w:val="21"/>
        </w:rPr>
        <w:t>介绍</w:t>
      </w:r>
      <w:r w:rsidRPr="001248F8">
        <w:rPr>
          <w:rFonts w:hAnsi="宋体" w:hint="eastAsia"/>
          <w:spacing w:val="-6"/>
          <w:sz w:val="21"/>
          <w:szCs w:val="21"/>
        </w:rPr>
        <w:t>评标</w:t>
      </w:r>
      <w:r w:rsidRPr="001248F8">
        <w:rPr>
          <w:rFonts w:hAnsi="宋体"/>
          <w:spacing w:val="-6"/>
          <w:sz w:val="21"/>
          <w:szCs w:val="21"/>
        </w:rPr>
        <w:t>现场的人员情况，宣布</w:t>
      </w:r>
      <w:r w:rsidRPr="001248F8">
        <w:rPr>
          <w:rFonts w:hAnsi="宋体" w:hint="eastAsia"/>
          <w:spacing w:val="-6"/>
          <w:sz w:val="21"/>
          <w:szCs w:val="21"/>
        </w:rPr>
        <w:t>评标</w:t>
      </w:r>
      <w:r w:rsidRPr="001248F8">
        <w:rPr>
          <w:rFonts w:hAnsi="宋体"/>
          <w:spacing w:val="-6"/>
          <w:sz w:val="21"/>
          <w:szCs w:val="21"/>
        </w:rPr>
        <w:t>工作纪律，告知</w:t>
      </w:r>
      <w:r w:rsidRPr="001248F8">
        <w:rPr>
          <w:rFonts w:hAnsi="宋体" w:hint="eastAsia"/>
          <w:spacing w:val="-6"/>
          <w:sz w:val="21"/>
          <w:szCs w:val="21"/>
        </w:rPr>
        <w:t>评标委员会</w:t>
      </w:r>
      <w:r w:rsidRPr="001248F8">
        <w:rPr>
          <w:rFonts w:hAnsi="宋体"/>
          <w:spacing w:val="-6"/>
          <w:sz w:val="21"/>
          <w:szCs w:val="21"/>
        </w:rPr>
        <w:t>应当回避情形</w:t>
      </w:r>
      <w:r w:rsidRPr="001248F8">
        <w:rPr>
          <w:rFonts w:hAnsi="宋体" w:hint="eastAsia"/>
          <w:spacing w:val="-6"/>
          <w:sz w:val="21"/>
          <w:szCs w:val="21"/>
        </w:rPr>
        <w:t>，</w:t>
      </w:r>
      <w:r w:rsidRPr="001248F8">
        <w:rPr>
          <w:rFonts w:hAnsi="宋体"/>
          <w:spacing w:val="-6"/>
          <w:sz w:val="21"/>
          <w:szCs w:val="21"/>
        </w:rPr>
        <w:t>组织推选</w:t>
      </w:r>
      <w:r w:rsidRPr="001248F8">
        <w:rPr>
          <w:rFonts w:hAnsi="宋体" w:hint="eastAsia"/>
          <w:spacing w:val="-6"/>
          <w:sz w:val="21"/>
          <w:szCs w:val="21"/>
        </w:rPr>
        <w:t>评标委员会</w:t>
      </w:r>
      <w:r w:rsidRPr="001248F8">
        <w:rPr>
          <w:rFonts w:hAnsi="宋体"/>
          <w:spacing w:val="-6"/>
          <w:sz w:val="21"/>
          <w:szCs w:val="21"/>
        </w:rPr>
        <w:t>组长。</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4.</w:t>
      </w:r>
      <w:r w:rsidRPr="001248F8">
        <w:rPr>
          <w:rFonts w:hAnsi="宋体"/>
          <w:spacing w:val="-6"/>
          <w:sz w:val="21"/>
          <w:szCs w:val="21"/>
        </w:rPr>
        <w:t>通报</w:t>
      </w:r>
      <w:r w:rsidRPr="001248F8">
        <w:rPr>
          <w:rFonts w:hAnsi="宋体" w:hint="eastAsia"/>
          <w:spacing w:val="-6"/>
          <w:sz w:val="21"/>
          <w:szCs w:val="21"/>
        </w:rPr>
        <w:t>依法获取招标文件的投标人</w:t>
      </w:r>
      <w:r w:rsidRPr="001248F8">
        <w:rPr>
          <w:rFonts w:hAnsi="宋体"/>
          <w:spacing w:val="-6"/>
          <w:sz w:val="21"/>
          <w:szCs w:val="21"/>
        </w:rPr>
        <w:t>名单及资格预审情况（如有），宣读最终提交</w:t>
      </w:r>
      <w:r w:rsidRPr="001248F8">
        <w:rPr>
          <w:rFonts w:hAnsi="宋体" w:hint="eastAsia"/>
          <w:spacing w:val="-6"/>
          <w:sz w:val="21"/>
          <w:szCs w:val="21"/>
        </w:rPr>
        <w:t>投标文件且通过</w:t>
      </w:r>
      <w:r w:rsidRPr="001248F8">
        <w:rPr>
          <w:rFonts w:hAnsi="宋体"/>
          <w:spacing w:val="-6"/>
          <w:sz w:val="21"/>
          <w:szCs w:val="21"/>
        </w:rPr>
        <w:t>资格审查的</w:t>
      </w:r>
      <w:r w:rsidRPr="001248F8">
        <w:rPr>
          <w:rFonts w:hAnsi="宋体" w:hint="eastAsia"/>
          <w:spacing w:val="-6"/>
          <w:sz w:val="21"/>
          <w:szCs w:val="21"/>
        </w:rPr>
        <w:t>投标人</w:t>
      </w:r>
      <w:r w:rsidRPr="001248F8">
        <w:rPr>
          <w:rFonts w:hAnsi="宋体"/>
          <w:spacing w:val="-6"/>
          <w:sz w:val="21"/>
          <w:szCs w:val="21"/>
        </w:rPr>
        <w:t>名单，组织</w:t>
      </w:r>
      <w:r w:rsidRPr="001248F8">
        <w:rPr>
          <w:rFonts w:hAnsi="宋体" w:hint="eastAsia"/>
          <w:spacing w:val="-6"/>
          <w:sz w:val="21"/>
          <w:szCs w:val="21"/>
        </w:rPr>
        <w:t>评标委员会</w:t>
      </w:r>
      <w:r w:rsidRPr="001248F8">
        <w:rPr>
          <w:rFonts w:hAnsi="宋体"/>
          <w:spacing w:val="-6"/>
          <w:sz w:val="21"/>
          <w:szCs w:val="21"/>
        </w:rPr>
        <w:t>各位成员签订《政府采购评审人员廉洁自律承诺书》。</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5.</w:t>
      </w:r>
      <w:r w:rsidRPr="001248F8">
        <w:rPr>
          <w:rFonts w:hAnsi="宋体"/>
          <w:spacing w:val="-6"/>
          <w:sz w:val="21"/>
          <w:szCs w:val="21"/>
        </w:rPr>
        <w:t>根据需要简要介绍</w:t>
      </w:r>
      <w:r w:rsidRPr="001248F8">
        <w:rPr>
          <w:rFonts w:hAnsi="宋体" w:hint="eastAsia"/>
          <w:spacing w:val="-6"/>
          <w:sz w:val="21"/>
          <w:szCs w:val="21"/>
        </w:rPr>
        <w:t>招标</w:t>
      </w:r>
      <w:r w:rsidRPr="001248F8">
        <w:rPr>
          <w:rFonts w:hAnsi="宋体"/>
          <w:spacing w:val="-6"/>
          <w:sz w:val="21"/>
          <w:szCs w:val="21"/>
        </w:rPr>
        <w:t>文件（含补充文件）制定及质疑答复情况、按书面陈述项目基本情况及</w:t>
      </w:r>
      <w:r w:rsidRPr="001248F8">
        <w:rPr>
          <w:rFonts w:hAnsi="宋体" w:hint="eastAsia"/>
          <w:spacing w:val="-6"/>
          <w:sz w:val="21"/>
          <w:szCs w:val="21"/>
        </w:rPr>
        <w:t>评标</w:t>
      </w:r>
      <w:r w:rsidRPr="001248F8">
        <w:rPr>
          <w:rFonts w:hAnsi="宋体"/>
          <w:spacing w:val="-6"/>
          <w:sz w:val="21"/>
          <w:szCs w:val="21"/>
        </w:rPr>
        <w:t>工作需注意事项等，让评审专家尽快知悉和了解所评审项目的采购需求、评审依据、评审标准、工作程序等；提醒</w:t>
      </w:r>
      <w:r w:rsidRPr="001248F8">
        <w:rPr>
          <w:rFonts w:hAnsi="宋体" w:hint="eastAsia"/>
          <w:spacing w:val="-6"/>
          <w:sz w:val="21"/>
          <w:szCs w:val="21"/>
        </w:rPr>
        <w:t>评标委员会</w:t>
      </w:r>
      <w:r w:rsidRPr="001248F8">
        <w:rPr>
          <w:rFonts w:hAnsi="宋体"/>
          <w:spacing w:val="-6"/>
          <w:sz w:val="21"/>
          <w:szCs w:val="21"/>
        </w:rPr>
        <w:t>对客观评审项目应统一评审依据和评审标准，对主观评审项目应确定大致的评审要求和评审尺度；对</w:t>
      </w:r>
      <w:r w:rsidRPr="001248F8">
        <w:rPr>
          <w:rFonts w:hAnsi="宋体" w:hint="eastAsia"/>
          <w:spacing w:val="-6"/>
          <w:sz w:val="21"/>
          <w:szCs w:val="21"/>
        </w:rPr>
        <w:t>评标委员会</w:t>
      </w:r>
      <w:r w:rsidRPr="001248F8">
        <w:rPr>
          <w:rFonts w:hAnsi="宋体"/>
          <w:spacing w:val="-6"/>
          <w:sz w:val="21"/>
          <w:szCs w:val="21"/>
        </w:rPr>
        <w:t>提出的有关</w:t>
      </w:r>
      <w:r w:rsidRPr="001248F8">
        <w:rPr>
          <w:rFonts w:hAnsi="宋体" w:hint="eastAsia"/>
          <w:spacing w:val="-6"/>
          <w:sz w:val="21"/>
          <w:szCs w:val="21"/>
        </w:rPr>
        <w:t>招标</w:t>
      </w:r>
      <w:r w:rsidRPr="001248F8">
        <w:rPr>
          <w:rFonts w:hAnsi="宋体"/>
          <w:spacing w:val="-6"/>
          <w:sz w:val="21"/>
          <w:szCs w:val="21"/>
        </w:rPr>
        <w:t>文件、</w:t>
      </w:r>
      <w:r w:rsidRPr="001248F8">
        <w:rPr>
          <w:rFonts w:hAnsi="宋体" w:hint="eastAsia"/>
          <w:spacing w:val="-6"/>
          <w:sz w:val="21"/>
          <w:szCs w:val="21"/>
        </w:rPr>
        <w:t>投标</w:t>
      </w:r>
      <w:r w:rsidRPr="001248F8">
        <w:rPr>
          <w:rFonts w:hAnsi="宋体"/>
          <w:spacing w:val="-6"/>
          <w:sz w:val="21"/>
          <w:szCs w:val="21"/>
        </w:rPr>
        <w:t>文件的问题进行必要的说明、解释或讨论。</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6.评标委员会</w:t>
      </w:r>
      <w:r w:rsidRPr="001248F8">
        <w:rPr>
          <w:rFonts w:hAnsi="宋体"/>
          <w:spacing w:val="-6"/>
          <w:sz w:val="21"/>
          <w:szCs w:val="21"/>
        </w:rPr>
        <w:t>组长组织</w:t>
      </w:r>
      <w:r w:rsidRPr="001248F8">
        <w:rPr>
          <w:rFonts w:hAnsi="宋体" w:hint="eastAsia"/>
          <w:spacing w:val="-6"/>
          <w:sz w:val="21"/>
          <w:szCs w:val="21"/>
        </w:rPr>
        <w:t>评标委员会</w:t>
      </w:r>
      <w:r w:rsidRPr="001248F8">
        <w:rPr>
          <w:rFonts w:hAnsi="宋体"/>
          <w:spacing w:val="-6"/>
          <w:sz w:val="21"/>
          <w:szCs w:val="21"/>
        </w:rPr>
        <w:t>独立评审。评标委员会对拟认定为投标文件无效</w:t>
      </w:r>
      <w:r w:rsidRPr="001248F8">
        <w:rPr>
          <w:rFonts w:hAnsi="宋体" w:hint="eastAsia"/>
          <w:spacing w:val="-6"/>
          <w:sz w:val="21"/>
          <w:szCs w:val="21"/>
        </w:rPr>
        <w:t>的</w:t>
      </w:r>
      <w:r w:rsidRPr="001248F8">
        <w:rPr>
          <w:rFonts w:hAnsi="宋体"/>
          <w:spacing w:val="-6"/>
          <w:sz w:val="21"/>
          <w:szCs w:val="21"/>
        </w:rPr>
        <w:t>，应组织相关</w:t>
      </w:r>
      <w:r w:rsidRPr="001248F8">
        <w:rPr>
          <w:rFonts w:hAnsi="宋体" w:hint="eastAsia"/>
          <w:spacing w:val="-6"/>
          <w:sz w:val="21"/>
          <w:szCs w:val="21"/>
        </w:rPr>
        <w:t>投标人</w:t>
      </w:r>
      <w:r w:rsidRPr="001248F8">
        <w:rPr>
          <w:rFonts w:hAnsi="宋体"/>
          <w:spacing w:val="-6"/>
          <w:sz w:val="21"/>
          <w:szCs w:val="21"/>
        </w:rPr>
        <w:t>代表</w:t>
      </w:r>
      <w:r w:rsidRPr="001248F8">
        <w:rPr>
          <w:rFonts w:hAnsi="宋体" w:hint="eastAsia"/>
          <w:spacing w:val="-6"/>
          <w:sz w:val="21"/>
          <w:szCs w:val="21"/>
        </w:rPr>
        <w:t>通过发送邮件（或通过政府采购云平台在线答复）形式</w:t>
      </w:r>
      <w:r w:rsidRPr="001248F8">
        <w:rPr>
          <w:rFonts w:hAnsi="宋体"/>
          <w:spacing w:val="-6"/>
          <w:sz w:val="21"/>
          <w:szCs w:val="21"/>
        </w:rPr>
        <w:t>进行陈述、澄清或申辩；采购代理机构可协助评标委员会组长对打分结果进行校对、核对并汇总统计；对明显畸高、</w:t>
      </w:r>
      <w:proofErr w:type="gramStart"/>
      <w:r w:rsidRPr="001248F8">
        <w:rPr>
          <w:rFonts w:hAnsi="宋体"/>
          <w:spacing w:val="-6"/>
          <w:sz w:val="21"/>
          <w:szCs w:val="21"/>
        </w:rPr>
        <w:t>畸</w:t>
      </w:r>
      <w:proofErr w:type="gramEnd"/>
      <w:r w:rsidRPr="001248F8">
        <w:rPr>
          <w:rFonts w:hAnsi="宋体"/>
          <w:spacing w:val="-6"/>
          <w:sz w:val="21"/>
          <w:szCs w:val="21"/>
        </w:rPr>
        <w:t>低的评分（其总评分偏离平均分30%以上的），评标委员会组长应提醒相关评审人员进行复核或书面说明理由，评审人员拒绝说明的，由现场监督员据实记录。</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7.</w:t>
      </w:r>
      <w:r w:rsidRPr="001248F8">
        <w:rPr>
          <w:rFonts w:hAnsi="宋体"/>
          <w:spacing w:val="-6"/>
          <w:sz w:val="21"/>
          <w:szCs w:val="21"/>
        </w:rPr>
        <w:t>做好</w:t>
      </w:r>
      <w:r w:rsidRPr="001248F8">
        <w:rPr>
          <w:rFonts w:hAnsi="宋体" w:hint="eastAsia"/>
          <w:spacing w:val="-6"/>
          <w:sz w:val="21"/>
          <w:szCs w:val="21"/>
        </w:rPr>
        <w:t>评标</w:t>
      </w:r>
      <w:r w:rsidRPr="001248F8">
        <w:rPr>
          <w:rFonts w:hAnsi="宋体"/>
          <w:spacing w:val="-6"/>
          <w:sz w:val="21"/>
          <w:szCs w:val="21"/>
        </w:rPr>
        <w:t>现场相关记录，协助评标委员会组长做好</w:t>
      </w:r>
      <w:r w:rsidRPr="001248F8">
        <w:rPr>
          <w:rFonts w:hAnsi="宋体" w:hint="eastAsia"/>
          <w:spacing w:val="-6"/>
          <w:sz w:val="21"/>
          <w:szCs w:val="21"/>
        </w:rPr>
        <w:t>评标</w:t>
      </w:r>
      <w:r w:rsidRPr="001248F8">
        <w:rPr>
          <w:rFonts w:hAnsi="宋体"/>
          <w:spacing w:val="-6"/>
          <w:sz w:val="21"/>
          <w:szCs w:val="21"/>
        </w:rPr>
        <w:t>报告起草、有关内容电脑文字录入等工作，并要求评标委员会各成员签字确认。</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8.评标</w:t>
      </w:r>
      <w:r w:rsidRPr="001248F8">
        <w:rPr>
          <w:rFonts w:hAnsi="宋体"/>
          <w:spacing w:val="-6"/>
          <w:sz w:val="21"/>
          <w:szCs w:val="21"/>
        </w:rPr>
        <w:t>结束后，</w:t>
      </w:r>
      <w:r w:rsidRPr="001248F8">
        <w:rPr>
          <w:rFonts w:hAnsi="宋体" w:hint="eastAsia"/>
          <w:spacing w:val="-6"/>
          <w:sz w:val="21"/>
          <w:szCs w:val="21"/>
        </w:rPr>
        <w:t>采购代理机构</w:t>
      </w:r>
      <w:r w:rsidRPr="001248F8">
        <w:rPr>
          <w:rFonts w:hAnsi="宋体"/>
          <w:spacing w:val="-6"/>
          <w:sz w:val="21"/>
          <w:szCs w:val="21"/>
        </w:rPr>
        <w:t>交还评审人员及其他现场相关人员的通讯工具。</w:t>
      </w:r>
    </w:p>
    <w:p w:rsidR="0041681C" w:rsidRPr="001248F8" w:rsidRDefault="0041681C">
      <w:pPr>
        <w:spacing w:line="288" w:lineRule="auto"/>
        <w:outlineLvl w:val="2"/>
        <w:rPr>
          <w:b/>
          <w:spacing w:val="-6"/>
        </w:rPr>
      </w:pPr>
      <w:r w:rsidRPr="001248F8">
        <w:rPr>
          <w:b/>
          <w:spacing w:val="-6"/>
        </w:rPr>
        <w:t>（四）澄清问题的形式</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对于投标文件中含义不明确、同类问题表述不一致或者有明显文字和计算错误的内容，评标委员会应当以书面（或通过政府采购云平台在线询标）形式要求投标人</w:t>
      </w:r>
      <w:proofErr w:type="gramStart"/>
      <w:r w:rsidRPr="001248F8">
        <w:rPr>
          <w:rFonts w:hint="eastAsia"/>
          <w:spacing w:val="-6"/>
          <w:sz w:val="21"/>
          <w:szCs w:val="21"/>
        </w:rPr>
        <w:t>作出</w:t>
      </w:r>
      <w:proofErr w:type="gramEnd"/>
      <w:r w:rsidRPr="001248F8">
        <w:rPr>
          <w:rFonts w:hint="eastAsia"/>
          <w:spacing w:val="-6"/>
          <w:sz w:val="21"/>
          <w:szCs w:val="21"/>
        </w:rPr>
        <w:t>必要的澄清、说明或者补正。</w:t>
      </w:r>
    </w:p>
    <w:p w:rsidR="0041681C" w:rsidRPr="001248F8" w:rsidRDefault="0041681C">
      <w:pPr>
        <w:spacing w:line="288" w:lineRule="auto"/>
        <w:ind w:firstLineChars="200" w:firstLine="396"/>
      </w:pPr>
      <w:r w:rsidRPr="001248F8">
        <w:rPr>
          <w:rFonts w:hint="eastAsia"/>
          <w:spacing w:val="-6"/>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sidRPr="001248F8">
        <w:rPr>
          <w:rFonts w:hint="eastAsia"/>
          <w:b/>
          <w:bCs/>
          <w:kern w:val="0"/>
          <w:sz w:val="21"/>
          <w:szCs w:val="21"/>
        </w:rPr>
        <w:t>采用书面形式的</w:t>
      </w:r>
      <w:r w:rsidRPr="001248F8">
        <w:rPr>
          <w:rFonts w:hint="eastAsia"/>
          <w:b/>
          <w:bCs/>
          <w:spacing w:val="-6"/>
          <w:sz w:val="21"/>
          <w:szCs w:val="21"/>
        </w:rPr>
        <w:t>澄清、说明或者更正，</w:t>
      </w:r>
      <w:r w:rsidRPr="001248F8">
        <w:rPr>
          <w:rFonts w:hint="eastAsia"/>
          <w:b/>
          <w:bCs/>
          <w:kern w:val="0"/>
          <w:sz w:val="21"/>
          <w:szCs w:val="21"/>
        </w:rPr>
        <w:t>投标人应在规定时间内（</w:t>
      </w:r>
      <w:r w:rsidRPr="001248F8">
        <w:rPr>
          <w:rFonts w:hint="eastAsia"/>
          <w:b/>
          <w:bCs/>
          <w:spacing w:val="-6"/>
          <w:sz w:val="21"/>
          <w:szCs w:val="21"/>
        </w:rPr>
        <w:t>不得少于半小时</w:t>
      </w:r>
      <w:r w:rsidRPr="001248F8">
        <w:rPr>
          <w:rFonts w:hint="eastAsia"/>
          <w:b/>
          <w:bCs/>
          <w:kern w:val="0"/>
          <w:sz w:val="21"/>
          <w:szCs w:val="21"/>
        </w:rPr>
        <w:t>）</w:t>
      </w:r>
      <w:r w:rsidRPr="001248F8">
        <w:rPr>
          <w:rFonts w:hint="eastAsia"/>
          <w:b/>
          <w:bCs/>
          <w:spacing w:val="-6"/>
          <w:sz w:val="21"/>
          <w:szCs w:val="21"/>
        </w:rPr>
        <w:t>通过指定的电子邮箱（</w:t>
      </w:r>
      <w:r w:rsidR="00362BE9">
        <w:rPr>
          <w:rFonts w:hint="eastAsia"/>
          <w:b/>
          <w:bCs/>
          <w:spacing w:val="-6"/>
          <w:sz w:val="21"/>
          <w:szCs w:val="21"/>
        </w:rPr>
        <w:t>zb05</w:t>
      </w:r>
      <w:r w:rsidRPr="001248F8">
        <w:rPr>
          <w:rFonts w:hint="eastAsia"/>
          <w:b/>
          <w:bCs/>
          <w:spacing w:val="-6"/>
          <w:sz w:val="21"/>
          <w:szCs w:val="21"/>
        </w:rPr>
        <w:t>@qszb.net）或传真号码（</w:t>
      </w:r>
      <w:r w:rsidRPr="001248F8">
        <w:rPr>
          <w:rFonts w:hint="eastAsia"/>
          <w:b/>
          <w:bCs/>
          <w:sz w:val="21"/>
          <w:szCs w:val="21"/>
        </w:rPr>
        <w:t>0571-87666116</w:t>
      </w:r>
      <w:r w:rsidRPr="001248F8">
        <w:rPr>
          <w:rFonts w:hint="eastAsia"/>
          <w:b/>
          <w:bCs/>
          <w:spacing w:val="-6"/>
          <w:sz w:val="21"/>
          <w:szCs w:val="21"/>
        </w:rPr>
        <w:t>）提交。</w:t>
      </w:r>
    </w:p>
    <w:p w:rsidR="0041681C" w:rsidRPr="001248F8" w:rsidRDefault="0041681C">
      <w:pPr>
        <w:spacing w:line="288" w:lineRule="auto"/>
        <w:outlineLvl w:val="2"/>
        <w:rPr>
          <w:b/>
          <w:spacing w:val="-6"/>
        </w:rPr>
      </w:pPr>
      <w:r w:rsidRPr="001248F8">
        <w:rPr>
          <w:b/>
          <w:spacing w:val="-6"/>
        </w:rPr>
        <w:t>（五）错误修正</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投标文件报价出现前后不一致的，除招标文件另有规定外，按照下列规定修正：</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（一）投标文件中开标一览表内容与投标文件中相应内容不一致的，以开标一览表为准；</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（二）大写金额和小写金额不一致的，以大写金额为准；</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（三）单价金额小数点或者百分比有明显错位的，以开标一览表的总价为准，并修改单价；</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（四）总价金额与按单价汇总金额不一致的，以单价金额计算结果为准。</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同时出现两种以上不一致的，按照前款规定的顺序修正。修正后的报价按照</w:t>
      </w:r>
      <w:r w:rsidRPr="001248F8">
        <w:rPr>
          <w:spacing w:val="-6"/>
          <w:sz w:val="21"/>
          <w:szCs w:val="21"/>
        </w:rPr>
        <w:t>（四）澄清问题的形式</w:t>
      </w:r>
      <w:r w:rsidRPr="001248F8">
        <w:rPr>
          <w:rFonts w:hint="eastAsia"/>
          <w:spacing w:val="-6"/>
          <w:sz w:val="21"/>
          <w:szCs w:val="21"/>
        </w:rPr>
        <w:t>第二款的规定经投标人确认后产生约束力，投标人不确认的，其投标无效。</w:t>
      </w:r>
    </w:p>
    <w:p w:rsidR="0041681C" w:rsidRPr="001248F8" w:rsidRDefault="0041681C">
      <w:pPr>
        <w:spacing w:line="288" w:lineRule="auto"/>
        <w:outlineLvl w:val="2"/>
        <w:rPr>
          <w:b/>
          <w:spacing w:val="-6"/>
        </w:rPr>
      </w:pPr>
      <w:r w:rsidRPr="001248F8">
        <w:rPr>
          <w:b/>
          <w:spacing w:val="-6"/>
        </w:rPr>
        <w:lastRenderedPageBreak/>
        <w:t>（</w:t>
      </w:r>
      <w:r w:rsidRPr="001248F8">
        <w:rPr>
          <w:rFonts w:hint="eastAsia"/>
          <w:b/>
          <w:spacing w:val="-6"/>
        </w:rPr>
        <w:t>六</w:t>
      </w:r>
      <w:r w:rsidRPr="001248F8">
        <w:rPr>
          <w:b/>
          <w:spacing w:val="-6"/>
        </w:rPr>
        <w:t>）评标原则和评标办法</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1</w:t>
      </w:r>
      <w:r w:rsidRPr="001248F8">
        <w:rPr>
          <w:spacing w:val="-6"/>
          <w:sz w:val="21"/>
          <w:szCs w:val="21"/>
        </w:rPr>
        <w:t>.</w:t>
      </w:r>
      <w:r w:rsidRPr="001248F8">
        <w:rPr>
          <w:rFonts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2</w:t>
      </w:r>
      <w:r w:rsidRPr="001248F8">
        <w:rPr>
          <w:spacing w:val="-6"/>
          <w:sz w:val="21"/>
          <w:szCs w:val="21"/>
        </w:rPr>
        <w:t>.</w:t>
      </w:r>
      <w:r w:rsidRPr="001248F8">
        <w:rPr>
          <w:rFonts w:hint="eastAsia"/>
          <w:spacing w:val="-6"/>
          <w:sz w:val="21"/>
          <w:szCs w:val="21"/>
        </w:rPr>
        <w:t>评标中因评标委员会成员缺席、回避或者健康等特殊原因导致评标委员会组成不符合规定的，依法补足后继续评标。被更换的评标委员会成员所</w:t>
      </w:r>
      <w:proofErr w:type="gramStart"/>
      <w:r w:rsidRPr="001248F8">
        <w:rPr>
          <w:rFonts w:hint="eastAsia"/>
          <w:spacing w:val="-6"/>
          <w:sz w:val="21"/>
          <w:szCs w:val="21"/>
        </w:rPr>
        <w:t>作出</w:t>
      </w:r>
      <w:proofErr w:type="gramEnd"/>
      <w:r w:rsidRPr="001248F8">
        <w:rPr>
          <w:rFonts w:hint="eastAsia"/>
          <w:spacing w:val="-6"/>
          <w:sz w:val="21"/>
          <w:szCs w:val="21"/>
        </w:rPr>
        <w:t>的评标意见无效。</w:t>
      </w:r>
    </w:p>
    <w:p w:rsidR="0041681C" w:rsidRPr="001248F8" w:rsidRDefault="0041681C">
      <w:pPr>
        <w:spacing w:line="288" w:lineRule="auto"/>
        <w:ind w:firstLineChars="200" w:firstLine="396"/>
        <w:rPr>
          <w:spacing w:val="-6"/>
          <w:sz w:val="21"/>
          <w:szCs w:val="21"/>
        </w:rPr>
      </w:pPr>
      <w:r w:rsidRPr="001248F8">
        <w:rPr>
          <w:spacing w:val="-6"/>
          <w:sz w:val="21"/>
          <w:szCs w:val="21"/>
        </w:rPr>
        <w:t>3.</w:t>
      </w:r>
      <w:r w:rsidRPr="001248F8">
        <w:rPr>
          <w:rFonts w:hint="eastAsia"/>
          <w:spacing w:val="-6"/>
          <w:sz w:val="21"/>
          <w:szCs w:val="21"/>
        </w:rPr>
        <w:t>评标委员会成员对需要共同认定的事项存在争议的，应当按照少数服从多数的原则</w:t>
      </w:r>
      <w:proofErr w:type="gramStart"/>
      <w:r w:rsidRPr="001248F8">
        <w:rPr>
          <w:rFonts w:hint="eastAsia"/>
          <w:spacing w:val="-6"/>
          <w:sz w:val="21"/>
          <w:szCs w:val="21"/>
        </w:rPr>
        <w:t>作出</w:t>
      </w:r>
      <w:proofErr w:type="gramEnd"/>
      <w:r w:rsidRPr="001248F8">
        <w:rPr>
          <w:rFonts w:hint="eastAsia"/>
          <w:spacing w:val="-6"/>
          <w:sz w:val="21"/>
          <w:szCs w:val="21"/>
        </w:rPr>
        <w:t>结论。持不同意见的评标委员会成员应当在评标报告上签署不同意见及理由，否则视为同意评标报告。</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4.评标办法。本项目评标办法是综合评分法，具体评标内容及评分标准等详见《第四章：评标办法及评分标准》。</w:t>
      </w:r>
    </w:p>
    <w:p w:rsidR="0041681C" w:rsidRPr="001248F8" w:rsidRDefault="0041681C">
      <w:pPr>
        <w:spacing w:line="288" w:lineRule="auto"/>
        <w:outlineLvl w:val="2"/>
        <w:rPr>
          <w:b/>
          <w:spacing w:val="-6"/>
        </w:rPr>
      </w:pPr>
      <w:r w:rsidRPr="001248F8">
        <w:rPr>
          <w:rFonts w:hint="eastAsia"/>
          <w:b/>
          <w:spacing w:val="-6"/>
        </w:rPr>
        <w:t>（七）定 标</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1.采购代理机构自评标结束之日起2个工作日内将评标报告送交采购人。采购人收到评标报告之日起</w:t>
      </w:r>
      <w:r w:rsidRPr="001248F8">
        <w:rPr>
          <w:spacing w:val="-6"/>
          <w:sz w:val="21"/>
          <w:szCs w:val="21"/>
        </w:rPr>
        <w:t>5</w:t>
      </w:r>
      <w:r w:rsidRPr="001248F8">
        <w:rPr>
          <w:rFonts w:hint="eastAsia"/>
          <w:spacing w:val="-6"/>
          <w:sz w:val="21"/>
          <w:szCs w:val="21"/>
        </w:rPr>
        <w:t>个工作日内在评标报告推荐的中标候选人中按顺序确定中标人，也可以书面授权评标委员会直接确定中标人。</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2.采购代理机构自中标人确定之日起</w:t>
      </w:r>
      <w:r w:rsidRPr="001248F8">
        <w:rPr>
          <w:spacing w:val="-6"/>
          <w:sz w:val="21"/>
          <w:szCs w:val="21"/>
        </w:rPr>
        <w:t>2</w:t>
      </w:r>
      <w:r w:rsidRPr="001248F8">
        <w:rPr>
          <w:rFonts w:hint="eastAsia"/>
          <w:spacing w:val="-6"/>
          <w:sz w:val="21"/>
          <w:szCs w:val="21"/>
        </w:rPr>
        <w:t>个工作日内，发出中标通知书，并在浙江政府采购网（</w:t>
      </w:r>
      <w:hyperlink r:id="rId36" w:history="1">
        <w:r w:rsidRPr="001248F8">
          <w:rPr>
            <w:rFonts w:hint="eastAsia"/>
            <w:spacing w:val="-6"/>
            <w:sz w:val="21"/>
            <w:szCs w:val="21"/>
          </w:rPr>
          <w:t>http://zfcg.czt.zj.gov.cn</w:t>
        </w:r>
      </w:hyperlink>
      <w:r w:rsidRPr="001248F8">
        <w:rPr>
          <w:rFonts w:hint="eastAsia"/>
          <w:spacing w:val="-6"/>
          <w:sz w:val="21"/>
          <w:szCs w:val="21"/>
        </w:rPr>
        <w:t>）等相关网站或媒体上公告中标结果。</w:t>
      </w:r>
    </w:p>
    <w:p w:rsidR="0041681C" w:rsidRPr="001248F8" w:rsidRDefault="0041681C">
      <w:pPr>
        <w:spacing w:line="288" w:lineRule="auto"/>
        <w:outlineLvl w:val="2"/>
        <w:rPr>
          <w:b/>
          <w:spacing w:val="-6"/>
        </w:rPr>
      </w:pPr>
      <w:r w:rsidRPr="001248F8">
        <w:rPr>
          <w:rFonts w:hint="eastAsia"/>
          <w:b/>
          <w:spacing w:val="-6"/>
        </w:rPr>
        <w:t>（八）合同授予</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1</w:t>
      </w:r>
      <w:r w:rsidRPr="001248F8">
        <w:rPr>
          <w:spacing w:val="-6"/>
          <w:sz w:val="21"/>
          <w:szCs w:val="21"/>
        </w:rPr>
        <w:t>.</w:t>
      </w:r>
      <w:r w:rsidRPr="001248F8">
        <w:rPr>
          <w:rFonts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2.中标后无正当理由拒不与采购人签订政府采购合同，将被取消中标资格，并处以采购金额千分之五以上千</w:t>
      </w:r>
      <w:proofErr w:type="gramStart"/>
      <w:r w:rsidRPr="001248F8">
        <w:rPr>
          <w:rFonts w:hint="eastAsia"/>
          <w:spacing w:val="-6"/>
          <w:sz w:val="21"/>
          <w:szCs w:val="21"/>
        </w:rPr>
        <w:t>分之十</w:t>
      </w:r>
      <w:proofErr w:type="gramEnd"/>
      <w:r w:rsidRPr="001248F8">
        <w:rPr>
          <w:rFonts w:hint="eastAsia"/>
          <w:spacing w:val="-6"/>
          <w:sz w:val="21"/>
          <w:szCs w:val="21"/>
        </w:rPr>
        <w:t>以下的罚款，由政府采购监督管理部门列入不良行为记录名单，在一至三年内禁止参加政府采购活动，有违法所得的，并处没收违法所得，情节严重的，由工商行政管理机关吊销营业执照。</w:t>
      </w:r>
    </w:p>
    <w:p w:rsidR="0041681C" w:rsidRPr="001248F8" w:rsidRDefault="0041681C">
      <w:pPr>
        <w:spacing w:line="288" w:lineRule="auto"/>
        <w:ind w:firstLineChars="200" w:firstLine="480"/>
        <w:jc w:val="center"/>
        <w:outlineLvl w:val="1"/>
      </w:pPr>
      <w:r w:rsidRPr="001248F8">
        <w:rPr>
          <w:rFonts w:hint="eastAsia"/>
        </w:rPr>
        <w:br w:type="page"/>
      </w:r>
      <w:r w:rsidRPr="001248F8">
        <w:rPr>
          <w:rFonts w:hint="eastAsia"/>
          <w:b/>
          <w:spacing w:val="-6"/>
          <w:sz w:val="32"/>
          <w:szCs w:val="32"/>
        </w:rPr>
        <w:lastRenderedPageBreak/>
        <w:t>六、可中止电子交易活动的情形</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采购过程中出现以下情形，导致电子交易平台无法正常运行，或者无法保证电子交易的公平、公正和安全时，采购代理机构可中止电子交易活动：</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1.电子交易平台发生故障而无法登录访问的；</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2.电子交易平台应用或数据库出现错误，不能进行正常操作的；</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3.电子交易平台发现严重安全漏洞，有潜在泄密危险的；</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4.病毒发作导致不能进行正常操作的；</w:t>
      </w:r>
    </w:p>
    <w:p w:rsidR="0041681C" w:rsidRPr="001248F8" w:rsidRDefault="0041681C">
      <w:pPr>
        <w:spacing w:line="288" w:lineRule="auto"/>
        <w:ind w:firstLineChars="200" w:firstLine="396"/>
        <w:rPr>
          <w:spacing w:val="-6"/>
          <w:sz w:val="21"/>
          <w:szCs w:val="21"/>
        </w:rPr>
      </w:pPr>
      <w:r w:rsidRPr="001248F8">
        <w:rPr>
          <w:rFonts w:hint="eastAsia"/>
          <w:spacing w:val="-6"/>
          <w:sz w:val="21"/>
          <w:szCs w:val="21"/>
        </w:rPr>
        <w:t>5.其他无法保证电子交易的公平、公正和安全的情况。</w:t>
      </w:r>
    </w:p>
    <w:p w:rsidR="0041681C" w:rsidRPr="001248F8" w:rsidRDefault="0041681C">
      <w:pPr>
        <w:spacing w:line="288" w:lineRule="auto"/>
        <w:ind w:firstLineChars="200" w:firstLine="396"/>
      </w:pPr>
      <w:r w:rsidRPr="001248F8">
        <w:rPr>
          <w:rFonts w:hint="eastAsia"/>
          <w:spacing w:val="-6"/>
          <w:sz w:val="21"/>
          <w:szCs w:val="21"/>
        </w:rPr>
        <w:t>出现前款规定情形，不影响采购公平、公正性的，采购代理机构可以待上述情形消除后继续组织电子交易活动；影响或可能影响采购公平、公正性的，应当重新采购。</w:t>
      </w:r>
    </w:p>
    <w:p w:rsidR="0041681C" w:rsidRPr="001248F8" w:rsidRDefault="0041681C">
      <w:pPr>
        <w:spacing w:line="288" w:lineRule="auto"/>
        <w:jc w:val="center"/>
        <w:outlineLvl w:val="0"/>
        <w:rPr>
          <w:b/>
          <w:spacing w:val="-6"/>
          <w:sz w:val="32"/>
          <w:szCs w:val="32"/>
        </w:rPr>
      </w:pPr>
      <w:r w:rsidRPr="001248F8">
        <w:rPr>
          <w:b/>
          <w:bCs/>
          <w:spacing w:val="-6"/>
          <w:sz w:val="21"/>
          <w:szCs w:val="21"/>
        </w:rPr>
        <w:br w:type="page"/>
      </w:r>
      <w:r w:rsidRPr="001248F8">
        <w:rPr>
          <w:rFonts w:hint="eastAsia"/>
          <w:b/>
          <w:sz w:val="32"/>
          <w:szCs w:val="32"/>
        </w:rPr>
        <w:lastRenderedPageBreak/>
        <w:t>第四章  评标办法及评分标准</w:t>
      </w:r>
    </w:p>
    <w:p w:rsidR="0041681C" w:rsidRPr="001248F8" w:rsidRDefault="0041681C">
      <w:pPr>
        <w:spacing w:line="288" w:lineRule="auto"/>
        <w:outlineLvl w:val="1"/>
        <w:rPr>
          <w:b/>
          <w:spacing w:val="-6"/>
        </w:rPr>
      </w:pPr>
      <w:r w:rsidRPr="001248F8">
        <w:rPr>
          <w:rFonts w:hint="eastAsia"/>
          <w:b/>
          <w:spacing w:val="-6"/>
        </w:rPr>
        <w:t>一、总则</w:t>
      </w:r>
    </w:p>
    <w:p w:rsidR="0041681C" w:rsidRPr="001248F8" w:rsidRDefault="0041681C">
      <w:pPr>
        <w:spacing w:line="288" w:lineRule="auto"/>
        <w:ind w:firstLineChars="200" w:firstLine="396"/>
        <w:rPr>
          <w:bCs/>
          <w:spacing w:val="-6"/>
          <w:sz w:val="21"/>
          <w:szCs w:val="21"/>
        </w:rPr>
      </w:pPr>
      <w:r w:rsidRPr="001248F8">
        <w:rPr>
          <w:rFonts w:hint="eastAsia"/>
          <w:bCs/>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w:t>
      </w:r>
      <w:proofErr w:type="gramStart"/>
      <w:r w:rsidRPr="001248F8">
        <w:rPr>
          <w:rFonts w:hint="eastAsia"/>
          <w:bCs/>
          <w:spacing w:val="-6"/>
          <w:sz w:val="21"/>
          <w:szCs w:val="21"/>
        </w:rPr>
        <w:t>且按照</w:t>
      </w:r>
      <w:proofErr w:type="gramEnd"/>
      <w:r w:rsidRPr="001248F8">
        <w:rPr>
          <w:rFonts w:hint="eastAsia"/>
          <w:bCs/>
          <w:spacing w:val="-6"/>
          <w:sz w:val="21"/>
          <w:szCs w:val="21"/>
        </w:rPr>
        <w:t>评审因素的量化指标评审得分最高的投标人为排名第一的中标候选人。</w:t>
      </w:r>
    </w:p>
    <w:p w:rsidR="0041681C" w:rsidRPr="001248F8" w:rsidRDefault="0041681C">
      <w:pPr>
        <w:spacing w:line="288" w:lineRule="auto"/>
        <w:ind w:firstLineChars="200" w:firstLine="396"/>
        <w:rPr>
          <w:bCs/>
          <w:spacing w:val="-6"/>
          <w:sz w:val="21"/>
          <w:szCs w:val="21"/>
        </w:rPr>
      </w:pPr>
      <w:r w:rsidRPr="001248F8">
        <w:rPr>
          <w:rFonts w:hint="eastAsia"/>
          <w:bCs/>
          <w:spacing w:val="-6"/>
          <w:sz w:val="21"/>
          <w:szCs w:val="21"/>
        </w:rPr>
        <w:t>评分过程中采用四舍五入法，并保留小数2位。</w:t>
      </w:r>
    </w:p>
    <w:p w:rsidR="0041681C" w:rsidRPr="001248F8" w:rsidRDefault="0041681C">
      <w:pPr>
        <w:spacing w:line="288" w:lineRule="auto"/>
        <w:ind w:firstLineChars="200" w:firstLine="396"/>
        <w:rPr>
          <w:bCs/>
          <w:spacing w:val="-6"/>
          <w:sz w:val="21"/>
          <w:szCs w:val="21"/>
        </w:rPr>
      </w:pPr>
      <w:r w:rsidRPr="001248F8">
        <w:rPr>
          <w:rFonts w:hint="eastAsia"/>
          <w:spacing w:val="-6"/>
          <w:sz w:val="21"/>
          <w:szCs w:val="21"/>
        </w:rPr>
        <w:t>投标人评标</w:t>
      </w:r>
      <w:r w:rsidRPr="001248F8">
        <w:rPr>
          <w:rFonts w:hint="eastAsia"/>
          <w:bCs/>
          <w:spacing w:val="-6"/>
          <w:sz w:val="21"/>
          <w:szCs w:val="21"/>
        </w:rPr>
        <w:t>综合得分=商务分+技术分+价格分</w:t>
      </w:r>
    </w:p>
    <w:p w:rsidR="0041681C" w:rsidRPr="001248F8" w:rsidRDefault="0041681C">
      <w:pPr>
        <w:spacing w:line="288" w:lineRule="auto"/>
        <w:ind w:firstLineChars="200" w:firstLine="396"/>
        <w:rPr>
          <w:spacing w:val="-6"/>
          <w:sz w:val="21"/>
          <w:szCs w:val="21"/>
        </w:rPr>
      </w:pPr>
      <w:r w:rsidRPr="001248F8">
        <w:rPr>
          <w:rFonts w:hint="eastAsia"/>
          <w:bCs/>
          <w:spacing w:val="-6"/>
          <w:sz w:val="21"/>
          <w:szCs w:val="21"/>
        </w:rPr>
        <w:t>商务和技术</w:t>
      </w:r>
      <w:proofErr w:type="gramStart"/>
      <w:r w:rsidRPr="001248F8">
        <w:rPr>
          <w:rFonts w:hint="eastAsia"/>
          <w:bCs/>
          <w:spacing w:val="-6"/>
          <w:sz w:val="21"/>
          <w:szCs w:val="21"/>
        </w:rPr>
        <w:t>分按照</w:t>
      </w:r>
      <w:proofErr w:type="gramEnd"/>
      <w:r w:rsidRPr="001248F8">
        <w:rPr>
          <w:rFonts w:hint="eastAsia"/>
          <w:bCs/>
          <w:spacing w:val="-6"/>
          <w:sz w:val="21"/>
          <w:szCs w:val="21"/>
        </w:rPr>
        <w:t>评标委员会成员的独立评分结果的算术平均分计算，计算公式为：商务分</w:t>
      </w:r>
      <w:r w:rsidRPr="001248F8">
        <w:rPr>
          <w:bCs/>
          <w:spacing w:val="-6"/>
          <w:sz w:val="21"/>
          <w:szCs w:val="21"/>
        </w:rPr>
        <w:t>、</w:t>
      </w:r>
      <w:r w:rsidRPr="001248F8">
        <w:rPr>
          <w:rFonts w:hint="eastAsia"/>
          <w:bCs/>
          <w:spacing w:val="-6"/>
          <w:sz w:val="21"/>
          <w:szCs w:val="21"/>
        </w:rPr>
        <w:t>技术分=评标委员会所有成员评分合计数</w:t>
      </w:r>
      <w:r w:rsidRPr="001248F8">
        <w:rPr>
          <w:bCs/>
          <w:spacing w:val="-6"/>
          <w:sz w:val="21"/>
          <w:szCs w:val="21"/>
        </w:rPr>
        <w:t>/</w:t>
      </w:r>
      <w:r w:rsidRPr="001248F8">
        <w:rPr>
          <w:rFonts w:hint="eastAsia"/>
          <w:bCs/>
          <w:spacing w:val="-6"/>
          <w:sz w:val="21"/>
          <w:szCs w:val="21"/>
        </w:rPr>
        <w:t>评标委员会组成人员数</w:t>
      </w:r>
    </w:p>
    <w:p w:rsidR="0041681C" w:rsidRPr="001248F8" w:rsidRDefault="0041681C" w:rsidP="001248F8">
      <w:pPr>
        <w:numPr>
          <w:ilvl w:val="0"/>
          <w:numId w:val="3"/>
        </w:numPr>
        <w:spacing w:line="288" w:lineRule="auto"/>
        <w:outlineLvl w:val="1"/>
        <w:rPr>
          <w:b/>
          <w:spacing w:val="-6"/>
        </w:rPr>
      </w:pPr>
      <w:r w:rsidRPr="001248F8">
        <w:rPr>
          <w:rFonts w:hint="eastAsia"/>
          <w:b/>
          <w:spacing w:val="-6"/>
        </w:rPr>
        <w:t>评标内容及标准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7"/>
        <w:gridCol w:w="654"/>
        <w:gridCol w:w="7207"/>
      </w:tblGrid>
      <w:tr w:rsidR="0041681C" w:rsidRPr="001248F8">
        <w:trPr>
          <w:trHeight w:val="283"/>
          <w:jc w:val="center"/>
        </w:trPr>
        <w:tc>
          <w:tcPr>
            <w:tcW w:w="1767" w:type="dxa"/>
            <w:vAlign w:val="center"/>
          </w:tcPr>
          <w:p w:rsidR="0041681C" w:rsidRPr="001248F8" w:rsidRDefault="0041681C">
            <w:pPr>
              <w:jc w:val="center"/>
              <w:rPr>
                <w:b/>
                <w:bCs/>
                <w:sz w:val="21"/>
                <w:szCs w:val="21"/>
              </w:rPr>
            </w:pPr>
            <w:r w:rsidRPr="001248F8">
              <w:rPr>
                <w:rFonts w:hint="eastAsia"/>
                <w:b/>
                <w:bCs/>
                <w:sz w:val="21"/>
                <w:szCs w:val="21"/>
              </w:rPr>
              <w:t>评审因素</w:t>
            </w:r>
          </w:p>
        </w:tc>
        <w:tc>
          <w:tcPr>
            <w:tcW w:w="654" w:type="dxa"/>
            <w:vAlign w:val="center"/>
          </w:tcPr>
          <w:p w:rsidR="0041681C" w:rsidRPr="001248F8" w:rsidRDefault="0041681C">
            <w:pPr>
              <w:jc w:val="center"/>
              <w:rPr>
                <w:b/>
                <w:bCs/>
                <w:sz w:val="21"/>
                <w:szCs w:val="21"/>
              </w:rPr>
            </w:pPr>
            <w:r w:rsidRPr="001248F8">
              <w:rPr>
                <w:rFonts w:hint="eastAsia"/>
                <w:b/>
                <w:bCs/>
                <w:sz w:val="21"/>
                <w:szCs w:val="21"/>
              </w:rPr>
              <w:t>分值</w:t>
            </w:r>
          </w:p>
        </w:tc>
        <w:tc>
          <w:tcPr>
            <w:tcW w:w="7207" w:type="dxa"/>
            <w:vAlign w:val="center"/>
          </w:tcPr>
          <w:p w:rsidR="0041681C" w:rsidRPr="001248F8" w:rsidRDefault="0041681C">
            <w:pPr>
              <w:jc w:val="center"/>
              <w:rPr>
                <w:b/>
                <w:bCs/>
                <w:sz w:val="21"/>
                <w:szCs w:val="21"/>
              </w:rPr>
            </w:pPr>
            <w:r w:rsidRPr="001248F8">
              <w:rPr>
                <w:b/>
                <w:bCs/>
                <w:sz w:val="21"/>
                <w:szCs w:val="21"/>
              </w:rPr>
              <w:t>评分细则</w:t>
            </w:r>
          </w:p>
        </w:tc>
      </w:tr>
      <w:tr w:rsidR="0041681C" w:rsidRPr="001248F8">
        <w:trPr>
          <w:trHeight w:val="283"/>
          <w:jc w:val="center"/>
        </w:trPr>
        <w:tc>
          <w:tcPr>
            <w:tcW w:w="9628" w:type="dxa"/>
            <w:gridSpan w:val="3"/>
            <w:vAlign w:val="center"/>
          </w:tcPr>
          <w:p w:rsidR="0041681C" w:rsidRPr="001248F8" w:rsidRDefault="0041681C" w:rsidP="00C74621">
            <w:pPr>
              <w:jc w:val="left"/>
              <w:rPr>
                <w:b/>
                <w:bCs/>
                <w:sz w:val="21"/>
                <w:szCs w:val="21"/>
              </w:rPr>
            </w:pPr>
            <w:r w:rsidRPr="001248F8">
              <w:rPr>
                <w:b/>
                <w:bCs/>
                <w:sz w:val="21"/>
                <w:szCs w:val="21"/>
              </w:rPr>
              <w:t>价格</w:t>
            </w:r>
            <w:r w:rsidRPr="001248F8">
              <w:rPr>
                <w:rFonts w:hint="eastAsia"/>
                <w:b/>
                <w:bCs/>
                <w:sz w:val="21"/>
                <w:szCs w:val="21"/>
              </w:rPr>
              <w:t>分</w:t>
            </w:r>
            <w:r w:rsidR="00C74621">
              <w:rPr>
                <w:rFonts w:hint="eastAsia"/>
                <w:b/>
                <w:bCs/>
                <w:sz w:val="21"/>
                <w:szCs w:val="21"/>
              </w:rPr>
              <w:t>（30分）</w:t>
            </w:r>
          </w:p>
        </w:tc>
      </w:tr>
      <w:tr w:rsidR="0041681C" w:rsidRPr="001248F8">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sz w:val="21"/>
                <w:szCs w:val="21"/>
              </w:rPr>
            </w:pPr>
            <w:r w:rsidRPr="001248F8">
              <w:rPr>
                <w:rFonts w:hint="eastAsia"/>
                <w:sz w:val="21"/>
                <w:szCs w:val="21"/>
              </w:rPr>
              <w:t>价格分采用低价优先法计算，即满足招标文件要求且投标价格最低的投标报价为评标基准价，其他投标人的价格</w:t>
            </w:r>
            <w:proofErr w:type="gramStart"/>
            <w:r w:rsidRPr="001248F8">
              <w:rPr>
                <w:rFonts w:hint="eastAsia"/>
                <w:sz w:val="21"/>
                <w:szCs w:val="21"/>
              </w:rPr>
              <w:t>分按照</w:t>
            </w:r>
            <w:proofErr w:type="gramEnd"/>
            <w:r w:rsidRPr="001248F8">
              <w:rPr>
                <w:rFonts w:hint="eastAsia"/>
                <w:sz w:val="21"/>
                <w:szCs w:val="21"/>
              </w:rPr>
              <w:t>下列公式计算：</w:t>
            </w:r>
          </w:p>
          <w:p w:rsidR="0041681C" w:rsidRPr="001248F8" w:rsidRDefault="0041681C">
            <w:pPr>
              <w:rPr>
                <w:sz w:val="21"/>
                <w:szCs w:val="21"/>
              </w:rPr>
            </w:pPr>
            <w:r w:rsidRPr="001248F8">
              <w:rPr>
                <w:rFonts w:hint="eastAsia"/>
                <w:sz w:val="21"/>
                <w:szCs w:val="21"/>
              </w:rPr>
              <w:t>价格分=（评标基准价/投标报价）×30%×100</w:t>
            </w:r>
          </w:p>
        </w:tc>
      </w:tr>
      <w:tr w:rsidR="0041681C" w:rsidRPr="001248F8">
        <w:trPr>
          <w:trHeight w:val="283"/>
          <w:jc w:val="center"/>
        </w:trPr>
        <w:tc>
          <w:tcPr>
            <w:tcW w:w="9628" w:type="dxa"/>
            <w:gridSpan w:val="3"/>
            <w:vAlign w:val="center"/>
          </w:tcPr>
          <w:p w:rsidR="0041681C" w:rsidRPr="001248F8" w:rsidRDefault="0041681C" w:rsidP="00C74621">
            <w:pPr>
              <w:jc w:val="left"/>
              <w:rPr>
                <w:b/>
                <w:bCs/>
                <w:sz w:val="21"/>
                <w:szCs w:val="21"/>
              </w:rPr>
            </w:pPr>
            <w:r w:rsidRPr="001248F8">
              <w:rPr>
                <w:b/>
                <w:bCs/>
                <w:sz w:val="21"/>
                <w:szCs w:val="21"/>
              </w:rPr>
              <w:t>商务分</w:t>
            </w:r>
            <w:r w:rsidR="00C74621">
              <w:rPr>
                <w:b/>
                <w:bCs/>
                <w:sz w:val="21"/>
                <w:szCs w:val="21"/>
              </w:rPr>
              <w:t>（</w:t>
            </w:r>
            <w:r w:rsidR="00E92307">
              <w:rPr>
                <w:b/>
                <w:bCs/>
                <w:sz w:val="21"/>
                <w:szCs w:val="21"/>
              </w:rPr>
              <w:t>11</w:t>
            </w:r>
            <w:r w:rsidR="00C74621">
              <w:rPr>
                <w:rFonts w:hint="eastAsia"/>
                <w:b/>
                <w:bCs/>
                <w:sz w:val="21"/>
                <w:szCs w:val="21"/>
              </w:rPr>
              <w:t>分</w:t>
            </w:r>
            <w:r w:rsidR="00C74621">
              <w:rPr>
                <w:b/>
                <w:bCs/>
                <w:sz w:val="21"/>
                <w:szCs w:val="21"/>
              </w:rPr>
              <w:t>）</w:t>
            </w:r>
          </w:p>
        </w:tc>
      </w:tr>
      <w:tr w:rsidR="009C080E" w:rsidRPr="001248F8">
        <w:trPr>
          <w:trHeight w:val="283"/>
          <w:jc w:val="center"/>
        </w:trPr>
        <w:tc>
          <w:tcPr>
            <w:tcW w:w="1767" w:type="dxa"/>
            <w:vAlign w:val="center"/>
          </w:tcPr>
          <w:p w:rsidR="009C080E" w:rsidRPr="00111FC1" w:rsidRDefault="009C080E" w:rsidP="009C080E">
            <w:pPr>
              <w:jc w:val="center"/>
              <w:rPr>
                <w:b/>
                <w:bCs/>
                <w:sz w:val="21"/>
                <w:szCs w:val="21"/>
              </w:rPr>
            </w:pPr>
            <w:r w:rsidRPr="009C080E">
              <w:rPr>
                <w:rFonts w:hint="eastAsia"/>
                <w:b/>
                <w:bCs/>
                <w:sz w:val="21"/>
                <w:szCs w:val="21"/>
              </w:rPr>
              <w:t>质保期</w:t>
            </w:r>
          </w:p>
        </w:tc>
        <w:tc>
          <w:tcPr>
            <w:tcW w:w="654" w:type="dxa"/>
            <w:vAlign w:val="center"/>
          </w:tcPr>
          <w:p w:rsidR="009C080E" w:rsidRPr="00111FC1" w:rsidRDefault="009C080E" w:rsidP="009C080E">
            <w:pPr>
              <w:jc w:val="center"/>
              <w:rPr>
                <w:b/>
                <w:bCs/>
                <w:sz w:val="21"/>
                <w:szCs w:val="21"/>
              </w:rPr>
            </w:pPr>
            <w:r w:rsidRPr="009C080E">
              <w:rPr>
                <w:b/>
                <w:bCs/>
                <w:sz w:val="21"/>
                <w:szCs w:val="21"/>
              </w:rPr>
              <w:t>2</w:t>
            </w:r>
          </w:p>
        </w:tc>
        <w:tc>
          <w:tcPr>
            <w:tcW w:w="7207" w:type="dxa"/>
            <w:vAlign w:val="center"/>
          </w:tcPr>
          <w:p w:rsidR="009C080E" w:rsidRPr="009C080E" w:rsidRDefault="009C080E" w:rsidP="009C080E">
            <w:pPr>
              <w:pStyle w:val="af1"/>
              <w:spacing w:line="240" w:lineRule="auto"/>
              <w:ind w:firstLine="0"/>
              <w:rPr>
                <w:rFonts w:hAnsi="宋体"/>
                <w:spacing w:val="-6"/>
                <w:sz w:val="21"/>
                <w:szCs w:val="21"/>
              </w:rPr>
            </w:pPr>
            <w:r w:rsidRPr="009C080E">
              <w:rPr>
                <w:rFonts w:hAnsi="宋体" w:hint="eastAsia"/>
                <w:spacing w:val="-6"/>
                <w:sz w:val="21"/>
                <w:szCs w:val="21"/>
              </w:rPr>
              <w:t>质保期满足招标文件要求的得1分，每延长一年加0</w:t>
            </w:r>
            <w:r w:rsidRPr="009C080E">
              <w:rPr>
                <w:rFonts w:hAnsi="宋体"/>
                <w:spacing w:val="-6"/>
                <w:sz w:val="21"/>
                <w:szCs w:val="21"/>
              </w:rPr>
              <w:t>.5</w:t>
            </w:r>
            <w:r w:rsidRPr="009C080E">
              <w:rPr>
                <w:rFonts w:hAnsi="宋体" w:hint="eastAsia"/>
                <w:spacing w:val="-6"/>
                <w:sz w:val="21"/>
                <w:szCs w:val="21"/>
              </w:rPr>
              <w:t>分，最多加1分，延长时间不足一年的不计入加分，质保期</w:t>
            </w:r>
            <w:r w:rsidRPr="009C080E">
              <w:rPr>
                <w:rFonts w:hAnsi="宋体"/>
                <w:spacing w:val="-6"/>
                <w:sz w:val="21"/>
                <w:szCs w:val="21"/>
              </w:rPr>
              <w:t>不满足招标文件要求的得0</w:t>
            </w:r>
            <w:r w:rsidRPr="009C080E">
              <w:rPr>
                <w:rFonts w:hAnsi="宋体" w:hint="eastAsia"/>
                <w:spacing w:val="-6"/>
                <w:sz w:val="21"/>
                <w:szCs w:val="21"/>
              </w:rPr>
              <w:t>分</w:t>
            </w:r>
            <w:r w:rsidRPr="009C080E">
              <w:rPr>
                <w:rFonts w:hAnsi="宋体"/>
                <w:spacing w:val="-6"/>
                <w:sz w:val="21"/>
                <w:szCs w:val="21"/>
              </w:rPr>
              <w:t>。</w:t>
            </w:r>
          </w:p>
        </w:tc>
      </w:tr>
      <w:tr w:rsidR="00111FC1" w:rsidRPr="001248F8">
        <w:trPr>
          <w:trHeight w:val="283"/>
          <w:jc w:val="center"/>
        </w:trPr>
        <w:tc>
          <w:tcPr>
            <w:tcW w:w="1767" w:type="dxa"/>
            <w:vAlign w:val="center"/>
          </w:tcPr>
          <w:p w:rsidR="009C080E" w:rsidRPr="009C080E" w:rsidRDefault="009C080E" w:rsidP="009C080E">
            <w:pPr>
              <w:jc w:val="center"/>
              <w:rPr>
                <w:b/>
                <w:bCs/>
                <w:sz w:val="21"/>
                <w:szCs w:val="21"/>
              </w:rPr>
            </w:pPr>
            <w:r>
              <w:rPr>
                <w:rFonts w:hint="eastAsia"/>
                <w:b/>
                <w:bCs/>
                <w:sz w:val="21"/>
                <w:szCs w:val="21"/>
              </w:rPr>
              <w:t>证书</w:t>
            </w:r>
          </w:p>
        </w:tc>
        <w:tc>
          <w:tcPr>
            <w:tcW w:w="654" w:type="dxa"/>
            <w:vAlign w:val="center"/>
          </w:tcPr>
          <w:p w:rsidR="00111FC1" w:rsidRPr="00111FC1" w:rsidRDefault="00111FC1" w:rsidP="00682331">
            <w:pPr>
              <w:jc w:val="center"/>
              <w:rPr>
                <w:b/>
                <w:bCs/>
                <w:sz w:val="21"/>
                <w:szCs w:val="21"/>
              </w:rPr>
            </w:pPr>
            <w:r w:rsidRPr="00111FC1">
              <w:rPr>
                <w:b/>
                <w:bCs/>
                <w:sz w:val="21"/>
                <w:szCs w:val="21"/>
              </w:rPr>
              <w:t>3</w:t>
            </w:r>
          </w:p>
        </w:tc>
        <w:tc>
          <w:tcPr>
            <w:tcW w:w="7207" w:type="dxa"/>
            <w:vAlign w:val="center"/>
          </w:tcPr>
          <w:p w:rsidR="00111FC1" w:rsidRDefault="009C080E" w:rsidP="00682331">
            <w:pPr>
              <w:pStyle w:val="af1"/>
              <w:spacing w:line="240" w:lineRule="auto"/>
              <w:ind w:firstLine="0"/>
              <w:rPr>
                <w:rFonts w:hAnsi="宋体"/>
                <w:spacing w:val="-6"/>
                <w:sz w:val="21"/>
                <w:szCs w:val="21"/>
              </w:rPr>
            </w:pPr>
            <w:r>
              <w:rPr>
                <w:rFonts w:hAnsi="宋体" w:hint="eastAsia"/>
                <w:spacing w:val="-6"/>
                <w:sz w:val="21"/>
                <w:szCs w:val="21"/>
              </w:rPr>
              <w:t>投标人具有</w:t>
            </w:r>
            <w:r w:rsidRPr="009C080E">
              <w:rPr>
                <w:rFonts w:hAnsi="宋体" w:hint="eastAsia"/>
                <w:spacing w:val="-6"/>
                <w:sz w:val="21"/>
                <w:szCs w:val="21"/>
              </w:rPr>
              <w:t>有效期内的质量管理体系认证证书、环境管理体系认证证书、3A级信用等级证书，每提供一份有效证明材料得1分</w:t>
            </w:r>
            <w:r w:rsidR="00111FC1">
              <w:rPr>
                <w:rFonts w:hAnsi="宋体" w:hint="eastAsia"/>
                <w:spacing w:val="-6"/>
                <w:sz w:val="21"/>
                <w:szCs w:val="21"/>
              </w:rPr>
              <w:t>，最高得</w:t>
            </w:r>
            <w:r w:rsidR="00111FC1">
              <w:rPr>
                <w:rFonts w:hAnsi="宋体"/>
                <w:spacing w:val="-6"/>
                <w:sz w:val="21"/>
                <w:szCs w:val="21"/>
              </w:rPr>
              <w:t>3</w:t>
            </w:r>
            <w:r w:rsidR="00111FC1">
              <w:rPr>
                <w:rFonts w:hAnsi="宋体" w:hint="eastAsia"/>
                <w:spacing w:val="-6"/>
                <w:sz w:val="21"/>
                <w:szCs w:val="21"/>
              </w:rPr>
              <w:t>分。</w:t>
            </w:r>
            <w:r w:rsidR="00A13B8B">
              <w:rPr>
                <w:rFonts w:hAnsi="宋体" w:hint="eastAsia"/>
                <w:spacing w:val="-6"/>
                <w:sz w:val="21"/>
                <w:szCs w:val="21"/>
              </w:rPr>
              <w:t>以</w:t>
            </w:r>
            <w:r w:rsidR="00111FC1">
              <w:rPr>
                <w:rFonts w:hAnsi="宋体" w:hint="eastAsia"/>
                <w:spacing w:val="-6"/>
                <w:sz w:val="21"/>
                <w:szCs w:val="21"/>
              </w:rPr>
              <w:t>提供证书扫描件</w:t>
            </w:r>
            <w:r w:rsidR="00A13B8B">
              <w:rPr>
                <w:rFonts w:hAnsi="宋体" w:hint="eastAsia"/>
                <w:spacing w:val="-6"/>
                <w:sz w:val="21"/>
                <w:szCs w:val="21"/>
              </w:rPr>
              <w:t>为准</w:t>
            </w:r>
            <w:r w:rsidR="00111FC1">
              <w:rPr>
                <w:rFonts w:hAnsi="宋体" w:hint="eastAsia"/>
                <w:spacing w:val="-6"/>
                <w:sz w:val="21"/>
                <w:szCs w:val="21"/>
              </w:rPr>
              <w:t>。</w:t>
            </w:r>
          </w:p>
        </w:tc>
      </w:tr>
      <w:tr w:rsidR="0041681C" w:rsidRPr="001248F8">
        <w:trPr>
          <w:trHeight w:val="283"/>
          <w:jc w:val="center"/>
        </w:trPr>
        <w:tc>
          <w:tcPr>
            <w:tcW w:w="1767" w:type="dxa"/>
            <w:vAlign w:val="center"/>
          </w:tcPr>
          <w:p w:rsidR="0041681C" w:rsidRPr="001248F8" w:rsidRDefault="0041681C">
            <w:pPr>
              <w:jc w:val="center"/>
              <w:rPr>
                <w:b/>
                <w:bCs/>
                <w:sz w:val="21"/>
                <w:szCs w:val="21"/>
              </w:rPr>
            </w:pPr>
            <w:r w:rsidRPr="001248F8">
              <w:rPr>
                <w:rFonts w:hint="eastAsia"/>
                <w:b/>
                <w:bCs/>
                <w:sz w:val="21"/>
                <w:szCs w:val="21"/>
              </w:rPr>
              <w:t>业绩</w:t>
            </w:r>
          </w:p>
        </w:tc>
        <w:tc>
          <w:tcPr>
            <w:tcW w:w="654" w:type="dxa"/>
            <w:vAlign w:val="center"/>
          </w:tcPr>
          <w:p w:rsidR="0041681C" w:rsidRPr="001248F8" w:rsidRDefault="00111FC1">
            <w:pPr>
              <w:jc w:val="center"/>
              <w:rPr>
                <w:b/>
                <w:bCs/>
                <w:sz w:val="21"/>
                <w:szCs w:val="21"/>
              </w:rPr>
            </w:pPr>
            <w:r>
              <w:rPr>
                <w:rFonts w:hint="eastAsia"/>
                <w:b/>
                <w:bCs/>
                <w:sz w:val="21"/>
                <w:szCs w:val="21"/>
              </w:rPr>
              <w:t>5</w:t>
            </w:r>
          </w:p>
        </w:tc>
        <w:tc>
          <w:tcPr>
            <w:tcW w:w="7207" w:type="dxa"/>
            <w:vAlign w:val="center"/>
          </w:tcPr>
          <w:p w:rsidR="0041681C" w:rsidRPr="001248F8" w:rsidRDefault="0041681C">
            <w:pPr>
              <w:rPr>
                <w:sz w:val="21"/>
                <w:szCs w:val="21"/>
              </w:rPr>
            </w:pPr>
            <w:r w:rsidRPr="001248F8">
              <w:rPr>
                <w:rFonts w:hint="eastAsia"/>
                <w:sz w:val="21"/>
                <w:szCs w:val="21"/>
              </w:rPr>
              <w:t>投标人自2017年1月1日以来（以合同签订时间为准）同类项目业绩（以提供的合同扫描件为准）：每提供1份合同业绩得1分，最高得</w:t>
            </w:r>
            <w:r w:rsidR="00111FC1">
              <w:rPr>
                <w:rFonts w:hint="eastAsia"/>
                <w:sz w:val="21"/>
                <w:szCs w:val="21"/>
              </w:rPr>
              <w:t>5</w:t>
            </w:r>
            <w:r w:rsidRPr="001248F8">
              <w:rPr>
                <w:rFonts w:hint="eastAsia"/>
                <w:sz w:val="21"/>
                <w:szCs w:val="21"/>
              </w:rPr>
              <w:t>分。</w:t>
            </w:r>
            <w:r w:rsidR="009C080E">
              <w:rPr>
                <w:rFonts w:hint="eastAsia"/>
                <w:sz w:val="21"/>
                <w:szCs w:val="21"/>
              </w:rPr>
              <w:t>（</w:t>
            </w:r>
            <w:r w:rsidR="009C080E" w:rsidRPr="009C080E">
              <w:rPr>
                <w:rFonts w:hint="eastAsia"/>
                <w:sz w:val="21"/>
                <w:szCs w:val="21"/>
              </w:rPr>
              <w:t>须同时提供合同</w:t>
            </w:r>
            <w:r w:rsidR="009C080E">
              <w:rPr>
                <w:rFonts w:hint="eastAsia"/>
                <w:sz w:val="21"/>
                <w:szCs w:val="21"/>
              </w:rPr>
              <w:t>扫描</w:t>
            </w:r>
            <w:r w:rsidR="009C080E" w:rsidRPr="009C080E">
              <w:rPr>
                <w:rFonts w:hint="eastAsia"/>
                <w:sz w:val="21"/>
                <w:szCs w:val="21"/>
              </w:rPr>
              <w:t>件、验收报告</w:t>
            </w:r>
            <w:r w:rsidR="009C080E">
              <w:rPr>
                <w:rFonts w:hint="eastAsia"/>
                <w:sz w:val="21"/>
                <w:szCs w:val="21"/>
              </w:rPr>
              <w:t>扫描件</w:t>
            </w:r>
            <w:r w:rsidR="009C080E" w:rsidRPr="009C080E">
              <w:rPr>
                <w:rFonts w:hint="eastAsia"/>
                <w:sz w:val="21"/>
                <w:szCs w:val="21"/>
              </w:rPr>
              <w:t>，用户评价单</w:t>
            </w:r>
            <w:r w:rsidR="009C080E">
              <w:rPr>
                <w:rFonts w:hint="eastAsia"/>
                <w:sz w:val="21"/>
                <w:szCs w:val="21"/>
              </w:rPr>
              <w:t>）</w:t>
            </w:r>
          </w:p>
        </w:tc>
      </w:tr>
      <w:tr w:rsidR="009C080E" w:rsidRPr="001248F8">
        <w:trPr>
          <w:trHeight w:val="283"/>
          <w:jc w:val="center"/>
        </w:trPr>
        <w:tc>
          <w:tcPr>
            <w:tcW w:w="1767" w:type="dxa"/>
            <w:vAlign w:val="center"/>
          </w:tcPr>
          <w:p w:rsidR="009C080E" w:rsidRPr="001248F8" w:rsidRDefault="009C080E" w:rsidP="009C080E">
            <w:pPr>
              <w:jc w:val="center"/>
              <w:rPr>
                <w:b/>
                <w:bCs/>
                <w:sz w:val="21"/>
                <w:szCs w:val="21"/>
              </w:rPr>
            </w:pPr>
            <w:r>
              <w:rPr>
                <w:rFonts w:cs="Times New Roman" w:hint="eastAsia"/>
                <w:b/>
                <w:bCs/>
                <w:sz w:val="21"/>
                <w:szCs w:val="21"/>
              </w:rPr>
              <w:t>政策功能</w:t>
            </w:r>
          </w:p>
        </w:tc>
        <w:tc>
          <w:tcPr>
            <w:tcW w:w="654" w:type="dxa"/>
            <w:vAlign w:val="center"/>
          </w:tcPr>
          <w:p w:rsidR="009C080E" w:rsidRDefault="009C080E" w:rsidP="009C080E">
            <w:pPr>
              <w:jc w:val="center"/>
              <w:rPr>
                <w:b/>
                <w:bCs/>
                <w:sz w:val="21"/>
                <w:szCs w:val="21"/>
              </w:rPr>
            </w:pPr>
            <w:r>
              <w:rPr>
                <w:rFonts w:cs="Times New Roman" w:hint="eastAsia"/>
                <w:b/>
                <w:bCs/>
                <w:sz w:val="21"/>
                <w:szCs w:val="21"/>
              </w:rPr>
              <w:t>1</w:t>
            </w:r>
          </w:p>
        </w:tc>
        <w:tc>
          <w:tcPr>
            <w:tcW w:w="7207" w:type="dxa"/>
            <w:vAlign w:val="center"/>
          </w:tcPr>
          <w:p w:rsidR="009C080E" w:rsidRDefault="009C080E" w:rsidP="009C080E">
            <w:pPr>
              <w:adjustRightInd w:val="0"/>
              <w:snapToGrid w:val="0"/>
              <w:rPr>
                <w:rFonts w:cs="Times New Roman"/>
                <w:sz w:val="21"/>
                <w:szCs w:val="21"/>
              </w:rPr>
            </w:pPr>
            <w:r>
              <w:rPr>
                <w:rFonts w:cs="Times New Roman" w:hint="eastAsia"/>
                <w:sz w:val="21"/>
                <w:szCs w:val="21"/>
              </w:rPr>
              <w:t>响应产品属于品目清单范围且提供国家确定的认证机构出具的处于有效期之内的节能产品认证证书的得0.5分；</w:t>
            </w:r>
          </w:p>
          <w:p w:rsidR="009C080E" w:rsidRPr="001248F8" w:rsidRDefault="009C080E" w:rsidP="009C080E">
            <w:pPr>
              <w:rPr>
                <w:sz w:val="21"/>
                <w:szCs w:val="21"/>
              </w:rPr>
            </w:pPr>
            <w:r>
              <w:rPr>
                <w:rFonts w:cs="Times New Roman" w:hint="eastAsia"/>
                <w:sz w:val="21"/>
                <w:szCs w:val="21"/>
              </w:rPr>
              <w:t>响应产品属于品目清单范围且提供国家确定的认证机构出具的处于有效期之内的环境标志产品认证证书的得0.5分。</w:t>
            </w:r>
          </w:p>
        </w:tc>
      </w:tr>
      <w:tr w:rsidR="0041681C" w:rsidRPr="001248F8">
        <w:trPr>
          <w:trHeight w:val="283"/>
          <w:jc w:val="center"/>
        </w:trPr>
        <w:tc>
          <w:tcPr>
            <w:tcW w:w="9628" w:type="dxa"/>
            <w:gridSpan w:val="3"/>
            <w:vAlign w:val="center"/>
          </w:tcPr>
          <w:p w:rsidR="0041681C" w:rsidRPr="001248F8" w:rsidRDefault="0041681C" w:rsidP="00C74621">
            <w:pPr>
              <w:jc w:val="left"/>
              <w:rPr>
                <w:b/>
                <w:bCs/>
                <w:sz w:val="21"/>
                <w:szCs w:val="21"/>
              </w:rPr>
            </w:pPr>
            <w:r w:rsidRPr="001248F8">
              <w:rPr>
                <w:rFonts w:hint="eastAsia"/>
                <w:b/>
                <w:bCs/>
                <w:sz w:val="21"/>
                <w:szCs w:val="21"/>
              </w:rPr>
              <w:t>技术</w:t>
            </w:r>
            <w:r w:rsidRPr="001248F8">
              <w:rPr>
                <w:b/>
                <w:bCs/>
                <w:sz w:val="21"/>
                <w:szCs w:val="21"/>
              </w:rPr>
              <w:t>分</w:t>
            </w:r>
            <w:r w:rsidR="00C74621">
              <w:rPr>
                <w:b/>
                <w:bCs/>
                <w:sz w:val="21"/>
                <w:szCs w:val="21"/>
              </w:rPr>
              <w:t>（</w:t>
            </w:r>
            <w:r w:rsidR="00E92307">
              <w:rPr>
                <w:b/>
                <w:bCs/>
                <w:sz w:val="21"/>
                <w:szCs w:val="21"/>
              </w:rPr>
              <w:t>59</w:t>
            </w:r>
            <w:r w:rsidR="00C74621">
              <w:rPr>
                <w:rFonts w:hint="eastAsia"/>
                <w:b/>
                <w:bCs/>
                <w:sz w:val="21"/>
                <w:szCs w:val="21"/>
              </w:rPr>
              <w:t>分</w:t>
            </w:r>
            <w:r w:rsidR="00C74621">
              <w:rPr>
                <w:b/>
                <w:bCs/>
                <w:sz w:val="21"/>
                <w:szCs w:val="21"/>
              </w:rPr>
              <w:t>）</w:t>
            </w:r>
          </w:p>
        </w:tc>
      </w:tr>
      <w:tr w:rsidR="0041681C" w:rsidRPr="001248F8">
        <w:trPr>
          <w:trHeight w:val="283"/>
          <w:jc w:val="center"/>
        </w:trPr>
        <w:tc>
          <w:tcPr>
            <w:tcW w:w="1767" w:type="dxa"/>
            <w:vAlign w:val="center"/>
          </w:tcPr>
          <w:p w:rsidR="0041681C" w:rsidRPr="00C74621" w:rsidRDefault="0041681C">
            <w:pPr>
              <w:jc w:val="center"/>
              <w:rPr>
                <w:b/>
                <w:bCs/>
                <w:sz w:val="21"/>
                <w:szCs w:val="21"/>
              </w:rPr>
            </w:pPr>
            <w:r w:rsidRPr="00C74621">
              <w:rPr>
                <w:rFonts w:hint="eastAsia"/>
                <w:b/>
                <w:bCs/>
                <w:sz w:val="21"/>
                <w:szCs w:val="21"/>
              </w:rPr>
              <w:t>产品响应程度</w:t>
            </w:r>
          </w:p>
        </w:tc>
        <w:tc>
          <w:tcPr>
            <w:tcW w:w="654" w:type="dxa"/>
            <w:vAlign w:val="center"/>
          </w:tcPr>
          <w:p w:rsidR="0041681C" w:rsidRPr="00C74621" w:rsidRDefault="0013348A">
            <w:pPr>
              <w:jc w:val="center"/>
              <w:rPr>
                <w:b/>
                <w:bCs/>
                <w:sz w:val="21"/>
                <w:szCs w:val="21"/>
              </w:rPr>
            </w:pPr>
            <w:r>
              <w:rPr>
                <w:rFonts w:hint="eastAsia"/>
                <w:b/>
                <w:bCs/>
                <w:sz w:val="21"/>
                <w:szCs w:val="21"/>
              </w:rPr>
              <w:t>1</w:t>
            </w:r>
            <w:r w:rsidR="002F661E">
              <w:rPr>
                <w:b/>
                <w:bCs/>
                <w:sz w:val="21"/>
                <w:szCs w:val="21"/>
              </w:rPr>
              <w:t>4</w:t>
            </w:r>
          </w:p>
        </w:tc>
        <w:tc>
          <w:tcPr>
            <w:tcW w:w="7207" w:type="dxa"/>
            <w:vAlign w:val="center"/>
          </w:tcPr>
          <w:p w:rsidR="00C74621" w:rsidRPr="00CF4389" w:rsidRDefault="00C74621" w:rsidP="00C74621">
            <w:pPr>
              <w:adjustRightInd w:val="0"/>
              <w:snapToGrid w:val="0"/>
              <w:rPr>
                <w:spacing w:val="-6"/>
                <w:sz w:val="21"/>
                <w:szCs w:val="21"/>
              </w:rPr>
            </w:pPr>
            <w:r w:rsidRPr="00CF4389">
              <w:rPr>
                <w:rFonts w:hint="eastAsia"/>
                <w:spacing w:val="-6"/>
                <w:sz w:val="21"/>
                <w:szCs w:val="21"/>
              </w:rPr>
              <w:t>投标产品全部满足招标文件明确的技术条款要求，该项得满分；</w:t>
            </w:r>
          </w:p>
          <w:p w:rsidR="00C74621" w:rsidRPr="00CF4389" w:rsidRDefault="00C74621" w:rsidP="00C74621">
            <w:pPr>
              <w:adjustRightInd w:val="0"/>
              <w:snapToGrid w:val="0"/>
              <w:rPr>
                <w:spacing w:val="-6"/>
                <w:sz w:val="21"/>
                <w:szCs w:val="21"/>
              </w:rPr>
            </w:pPr>
            <w:r w:rsidRPr="00CF4389">
              <w:rPr>
                <w:rFonts w:hint="eastAsia"/>
                <w:spacing w:val="-6"/>
                <w:sz w:val="21"/>
                <w:szCs w:val="21"/>
              </w:rPr>
              <w:t>允许偏离的技术条款低于技术要求（负偏离）的，每条扣</w:t>
            </w:r>
            <w:r w:rsidR="008A42E9" w:rsidRPr="00CF4389">
              <w:rPr>
                <w:spacing w:val="-6"/>
                <w:sz w:val="21"/>
                <w:szCs w:val="21"/>
              </w:rPr>
              <w:t>2</w:t>
            </w:r>
            <w:r w:rsidRPr="00CF4389">
              <w:rPr>
                <w:rFonts w:hint="eastAsia"/>
                <w:spacing w:val="-6"/>
                <w:sz w:val="21"/>
                <w:szCs w:val="21"/>
              </w:rPr>
              <w:t>分；</w:t>
            </w:r>
          </w:p>
          <w:p w:rsidR="0041681C" w:rsidRPr="00CF4389" w:rsidRDefault="00C74621" w:rsidP="00C74621">
            <w:pPr>
              <w:rPr>
                <w:spacing w:val="-6"/>
                <w:sz w:val="21"/>
                <w:szCs w:val="21"/>
              </w:rPr>
            </w:pPr>
            <w:r w:rsidRPr="00CF4389">
              <w:rPr>
                <w:rFonts w:hint="eastAsia"/>
                <w:spacing w:val="-6"/>
                <w:sz w:val="21"/>
                <w:szCs w:val="21"/>
              </w:rPr>
              <w:t>允许偏离的技术条款低于技术要求（负偏离）达到</w:t>
            </w:r>
            <w:r w:rsidR="00674E70" w:rsidRPr="00CF4389">
              <w:rPr>
                <w:spacing w:val="-6"/>
                <w:sz w:val="21"/>
                <w:szCs w:val="21"/>
              </w:rPr>
              <w:t>8</w:t>
            </w:r>
            <w:r w:rsidRPr="00CF4389">
              <w:rPr>
                <w:rFonts w:hint="eastAsia"/>
                <w:spacing w:val="-6"/>
                <w:sz w:val="21"/>
                <w:szCs w:val="21"/>
              </w:rPr>
              <w:t>条及以上的投标无效。</w:t>
            </w:r>
          </w:p>
          <w:p w:rsidR="002F3601" w:rsidRPr="001248F8" w:rsidRDefault="002F3601" w:rsidP="00C74621">
            <w:pPr>
              <w:rPr>
                <w:sz w:val="21"/>
                <w:szCs w:val="21"/>
              </w:rPr>
            </w:pPr>
            <w:r w:rsidRPr="00CF4389">
              <w:rPr>
                <w:rFonts w:hint="eastAsia"/>
                <w:sz w:val="21"/>
                <w:szCs w:val="21"/>
              </w:rPr>
              <w:t>注：技术偏离表技术要求中响应规格与技术支持资料不一致的经评标委员会讨论后可被认定为负偏离。</w:t>
            </w:r>
          </w:p>
        </w:tc>
      </w:tr>
      <w:tr w:rsidR="0013348A" w:rsidRPr="001248F8">
        <w:trPr>
          <w:trHeight w:val="283"/>
          <w:jc w:val="center"/>
        </w:trPr>
        <w:tc>
          <w:tcPr>
            <w:tcW w:w="1767" w:type="dxa"/>
            <w:vAlign w:val="center"/>
          </w:tcPr>
          <w:p w:rsidR="0013348A" w:rsidRPr="00C74621" w:rsidRDefault="009C080E" w:rsidP="0013348A">
            <w:pPr>
              <w:adjustRightInd w:val="0"/>
              <w:snapToGrid w:val="0"/>
              <w:spacing w:line="288" w:lineRule="auto"/>
              <w:jc w:val="center"/>
              <w:rPr>
                <w:b/>
                <w:bCs/>
                <w:sz w:val="21"/>
                <w:szCs w:val="21"/>
              </w:rPr>
            </w:pPr>
            <w:r>
              <w:rPr>
                <w:rFonts w:hint="eastAsia"/>
                <w:b/>
                <w:bCs/>
                <w:sz w:val="21"/>
                <w:szCs w:val="21"/>
              </w:rPr>
              <w:t>项目总体方案</w:t>
            </w:r>
          </w:p>
        </w:tc>
        <w:tc>
          <w:tcPr>
            <w:tcW w:w="654" w:type="dxa"/>
            <w:vAlign w:val="center"/>
          </w:tcPr>
          <w:p w:rsidR="0013348A" w:rsidRPr="00C74621" w:rsidRDefault="000E0535" w:rsidP="0013348A">
            <w:pPr>
              <w:adjustRightInd w:val="0"/>
              <w:snapToGrid w:val="0"/>
              <w:spacing w:line="288" w:lineRule="auto"/>
              <w:jc w:val="center"/>
              <w:rPr>
                <w:b/>
                <w:bCs/>
                <w:sz w:val="21"/>
                <w:szCs w:val="21"/>
              </w:rPr>
            </w:pPr>
            <w:r>
              <w:rPr>
                <w:b/>
                <w:bCs/>
                <w:sz w:val="21"/>
                <w:szCs w:val="21"/>
              </w:rPr>
              <w:t>5</w:t>
            </w:r>
          </w:p>
        </w:tc>
        <w:tc>
          <w:tcPr>
            <w:tcW w:w="7207" w:type="dxa"/>
            <w:vAlign w:val="center"/>
          </w:tcPr>
          <w:p w:rsidR="0013348A" w:rsidRDefault="007D6E4A" w:rsidP="00EC3BBD">
            <w:pPr>
              <w:adjustRightInd w:val="0"/>
              <w:snapToGrid w:val="0"/>
              <w:rPr>
                <w:spacing w:val="-6"/>
                <w:sz w:val="21"/>
                <w:szCs w:val="21"/>
              </w:rPr>
            </w:pPr>
            <w:r>
              <w:rPr>
                <w:rFonts w:hint="eastAsia"/>
                <w:spacing w:val="-6"/>
                <w:sz w:val="21"/>
                <w:szCs w:val="21"/>
              </w:rPr>
              <w:t>投标人</w:t>
            </w:r>
            <w:r w:rsidR="000E0535" w:rsidRPr="000E0535">
              <w:rPr>
                <w:spacing w:val="-6"/>
                <w:sz w:val="21"/>
                <w:szCs w:val="21"/>
              </w:rPr>
              <w:t>总体技术方案详细、完整、科学，理解</w:t>
            </w:r>
            <w:r w:rsidR="000E0535">
              <w:rPr>
                <w:rFonts w:hint="eastAsia"/>
                <w:spacing w:val="-6"/>
                <w:sz w:val="21"/>
                <w:szCs w:val="21"/>
              </w:rPr>
              <w:t>程度。</w:t>
            </w:r>
          </w:p>
        </w:tc>
      </w:tr>
      <w:tr w:rsidR="0013348A" w:rsidRPr="001248F8">
        <w:trPr>
          <w:trHeight w:val="283"/>
          <w:jc w:val="center"/>
        </w:trPr>
        <w:tc>
          <w:tcPr>
            <w:tcW w:w="1767" w:type="dxa"/>
            <w:vAlign w:val="center"/>
          </w:tcPr>
          <w:p w:rsidR="0013348A" w:rsidRPr="00C74621" w:rsidRDefault="009C080E" w:rsidP="0013348A">
            <w:pPr>
              <w:adjustRightInd w:val="0"/>
              <w:snapToGrid w:val="0"/>
              <w:spacing w:line="288" w:lineRule="auto"/>
              <w:jc w:val="center"/>
              <w:rPr>
                <w:b/>
                <w:bCs/>
                <w:sz w:val="21"/>
                <w:szCs w:val="21"/>
              </w:rPr>
            </w:pPr>
            <w:r>
              <w:rPr>
                <w:rFonts w:hint="eastAsia"/>
                <w:b/>
                <w:bCs/>
                <w:sz w:val="21"/>
                <w:szCs w:val="21"/>
              </w:rPr>
              <w:t>项目实施方案</w:t>
            </w:r>
          </w:p>
        </w:tc>
        <w:tc>
          <w:tcPr>
            <w:tcW w:w="654" w:type="dxa"/>
            <w:vAlign w:val="center"/>
          </w:tcPr>
          <w:p w:rsidR="0013348A" w:rsidRPr="00C74621" w:rsidRDefault="0013348A" w:rsidP="0013348A">
            <w:pPr>
              <w:adjustRightInd w:val="0"/>
              <w:snapToGrid w:val="0"/>
              <w:spacing w:line="288" w:lineRule="auto"/>
              <w:jc w:val="center"/>
              <w:rPr>
                <w:b/>
                <w:bCs/>
                <w:sz w:val="21"/>
                <w:szCs w:val="21"/>
              </w:rPr>
            </w:pPr>
            <w:r w:rsidRPr="00C74621">
              <w:rPr>
                <w:b/>
                <w:bCs/>
                <w:sz w:val="21"/>
                <w:szCs w:val="21"/>
              </w:rPr>
              <w:t>5</w:t>
            </w:r>
          </w:p>
        </w:tc>
        <w:tc>
          <w:tcPr>
            <w:tcW w:w="7207" w:type="dxa"/>
            <w:vAlign w:val="center"/>
          </w:tcPr>
          <w:p w:rsidR="0013348A" w:rsidRDefault="009C080E" w:rsidP="00EC3BBD">
            <w:pPr>
              <w:adjustRightInd w:val="0"/>
              <w:snapToGrid w:val="0"/>
              <w:rPr>
                <w:spacing w:val="-6"/>
                <w:sz w:val="21"/>
                <w:szCs w:val="21"/>
              </w:rPr>
            </w:pPr>
            <w:r>
              <w:rPr>
                <w:rFonts w:hint="eastAsia"/>
                <w:spacing w:val="-6"/>
                <w:sz w:val="21"/>
                <w:szCs w:val="21"/>
              </w:rPr>
              <w:t>投标</w:t>
            </w:r>
            <w:r w:rsidRPr="009C080E">
              <w:rPr>
                <w:rFonts w:hint="eastAsia"/>
                <w:spacing w:val="-6"/>
                <w:sz w:val="21"/>
                <w:szCs w:val="21"/>
              </w:rPr>
              <w:t>人提供的项目方案有完整实施方案，包括系统图、施工进度计划、安装、验收配合，是否具有完善的质量监控措施和先进的质量检测设施、是否</w:t>
            </w:r>
            <w:r w:rsidRPr="009C080E">
              <w:rPr>
                <w:spacing w:val="-6"/>
                <w:sz w:val="21"/>
                <w:szCs w:val="21"/>
              </w:rPr>
              <w:t>具有</w:t>
            </w:r>
            <w:r w:rsidRPr="009C080E">
              <w:rPr>
                <w:rFonts w:hint="eastAsia"/>
                <w:spacing w:val="-6"/>
                <w:sz w:val="21"/>
                <w:szCs w:val="21"/>
              </w:rPr>
              <w:t>保障货物供应实施措施、排期计划、设备调试、验收方案的详细完整</w:t>
            </w:r>
            <w:r>
              <w:rPr>
                <w:rFonts w:hint="eastAsia"/>
                <w:spacing w:val="-6"/>
                <w:sz w:val="21"/>
                <w:szCs w:val="21"/>
              </w:rPr>
              <w:t>程度。</w:t>
            </w:r>
          </w:p>
        </w:tc>
      </w:tr>
      <w:tr w:rsidR="00E92307" w:rsidRPr="001248F8">
        <w:trPr>
          <w:trHeight w:val="283"/>
          <w:jc w:val="center"/>
        </w:trPr>
        <w:tc>
          <w:tcPr>
            <w:tcW w:w="1767" w:type="dxa"/>
            <w:vAlign w:val="center"/>
          </w:tcPr>
          <w:p w:rsidR="00E92307" w:rsidRDefault="00E92307" w:rsidP="0013348A">
            <w:pPr>
              <w:adjustRightInd w:val="0"/>
              <w:snapToGrid w:val="0"/>
              <w:spacing w:line="288" w:lineRule="auto"/>
              <w:jc w:val="center"/>
              <w:rPr>
                <w:b/>
                <w:bCs/>
                <w:sz w:val="21"/>
                <w:szCs w:val="21"/>
              </w:rPr>
            </w:pPr>
            <w:r w:rsidRPr="00E92307">
              <w:rPr>
                <w:rFonts w:hint="eastAsia"/>
                <w:b/>
                <w:bCs/>
                <w:sz w:val="21"/>
                <w:szCs w:val="21"/>
              </w:rPr>
              <w:t>软件功能点及架构</w:t>
            </w:r>
          </w:p>
        </w:tc>
        <w:tc>
          <w:tcPr>
            <w:tcW w:w="654" w:type="dxa"/>
            <w:vAlign w:val="center"/>
          </w:tcPr>
          <w:p w:rsidR="00E92307" w:rsidRPr="00C74621" w:rsidRDefault="00E92307" w:rsidP="0013348A">
            <w:pPr>
              <w:adjustRightInd w:val="0"/>
              <w:snapToGrid w:val="0"/>
              <w:spacing w:line="288" w:lineRule="auto"/>
              <w:jc w:val="center"/>
              <w:rPr>
                <w:b/>
                <w:bCs/>
                <w:sz w:val="21"/>
                <w:szCs w:val="21"/>
              </w:rPr>
            </w:pPr>
            <w:r>
              <w:rPr>
                <w:rFonts w:hint="eastAsia"/>
                <w:b/>
                <w:bCs/>
                <w:sz w:val="21"/>
                <w:szCs w:val="21"/>
              </w:rPr>
              <w:t>5</w:t>
            </w:r>
          </w:p>
        </w:tc>
        <w:tc>
          <w:tcPr>
            <w:tcW w:w="7207" w:type="dxa"/>
            <w:vAlign w:val="center"/>
          </w:tcPr>
          <w:p w:rsidR="00E92307" w:rsidRDefault="00E92307" w:rsidP="00EC3BBD">
            <w:pPr>
              <w:adjustRightInd w:val="0"/>
              <w:snapToGrid w:val="0"/>
              <w:rPr>
                <w:spacing w:val="-6"/>
                <w:sz w:val="21"/>
                <w:szCs w:val="21"/>
              </w:rPr>
            </w:pPr>
            <w:r w:rsidRPr="00E92307">
              <w:rPr>
                <w:rFonts w:hint="eastAsia"/>
                <w:spacing w:val="-6"/>
                <w:sz w:val="21"/>
                <w:szCs w:val="21"/>
              </w:rPr>
              <w:t>软件整体架构与功能点的可行性、合理性、规范性，与</w:t>
            </w:r>
            <w:r>
              <w:rPr>
                <w:rFonts w:hint="eastAsia"/>
                <w:spacing w:val="-6"/>
                <w:sz w:val="21"/>
                <w:szCs w:val="21"/>
              </w:rPr>
              <w:t>采购人</w:t>
            </w:r>
            <w:r w:rsidRPr="00E92307">
              <w:rPr>
                <w:rFonts w:hint="eastAsia"/>
                <w:spacing w:val="-6"/>
                <w:sz w:val="21"/>
                <w:szCs w:val="21"/>
              </w:rPr>
              <w:t>现有系统的兼容性，包括总体设计、接口设计、系统数据结构设计、数据库设计及模块设计等</w:t>
            </w:r>
            <w:r>
              <w:rPr>
                <w:rFonts w:hint="eastAsia"/>
                <w:spacing w:val="-6"/>
                <w:sz w:val="21"/>
                <w:szCs w:val="21"/>
              </w:rPr>
              <w:t>。</w:t>
            </w:r>
          </w:p>
        </w:tc>
      </w:tr>
      <w:tr w:rsidR="00E92307" w:rsidRPr="001248F8">
        <w:trPr>
          <w:trHeight w:val="283"/>
          <w:jc w:val="center"/>
        </w:trPr>
        <w:tc>
          <w:tcPr>
            <w:tcW w:w="1767" w:type="dxa"/>
            <w:vAlign w:val="center"/>
          </w:tcPr>
          <w:p w:rsidR="00E92307" w:rsidRPr="002F3601" w:rsidRDefault="00E92307" w:rsidP="00E92307">
            <w:pPr>
              <w:adjustRightInd w:val="0"/>
              <w:snapToGrid w:val="0"/>
              <w:spacing w:line="288" w:lineRule="auto"/>
              <w:jc w:val="center"/>
              <w:rPr>
                <w:b/>
                <w:spacing w:val="-6"/>
                <w:sz w:val="21"/>
                <w:szCs w:val="21"/>
              </w:rPr>
            </w:pPr>
            <w:r w:rsidRPr="002F3601">
              <w:rPr>
                <w:rFonts w:hint="eastAsia"/>
                <w:b/>
                <w:spacing w:val="-6"/>
                <w:sz w:val="21"/>
                <w:szCs w:val="21"/>
              </w:rPr>
              <w:t>软件</w:t>
            </w:r>
            <w:r w:rsidRPr="002F3601">
              <w:rPr>
                <w:b/>
                <w:spacing w:val="-6"/>
                <w:sz w:val="21"/>
                <w:szCs w:val="21"/>
              </w:rPr>
              <w:t>开发</w:t>
            </w:r>
            <w:r w:rsidRPr="002F3601">
              <w:rPr>
                <w:rFonts w:hint="eastAsia"/>
                <w:b/>
                <w:spacing w:val="-6"/>
                <w:sz w:val="21"/>
                <w:szCs w:val="21"/>
              </w:rPr>
              <w:t>工程量</w:t>
            </w:r>
          </w:p>
        </w:tc>
        <w:tc>
          <w:tcPr>
            <w:tcW w:w="654" w:type="dxa"/>
            <w:vAlign w:val="center"/>
          </w:tcPr>
          <w:p w:rsidR="00E92307" w:rsidRPr="002F3601" w:rsidRDefault="000842CB" w:rsidP="00E92307">
            <w:pPr>
              <w:adjustRightInd w:val="0"/>
              <w:snapToGrid w:val="0"/>
              <w:spacing w:line="288" w:lineRule="auto"/>
              <w:jc w:val="center"/>
              <w:rPr>
                <w:b/>
                <w:spacing w:val="-6"/>
                <w:sz w:val="21"/>
                <w:szCs w:val="21"/>
              </w:rPr>
            </w:pPr>
            <w:r>
              <w:rPr>
                <w:rFonts w:hint="eastAsia"/>
                <w:b/>
                <w:spacing w:val="-6"/>
                <w:sz w:val="21"/>
                <w:szCs w:val="21"/>
              </w:rPr>
              <w:t>5</w:t>
            </w:r>
          </w:p>
        </w:tc>
        <w:tc>
          <w:tcPr>
            <w:tcW w:w="7207" w:type="dxa"/>
            <w:vAlign w:val="center"/>
          </w:tcPr>
          <w:p w:rsidR="00E92307" w:rsidRPr="002F3601" w:rsidRDefault="00E92307" w:rsidP="00EC3BBD">
            <w:pPr>
              <w:adjustRightInd w:val="0"/>
              <w:snapToGrid w:val="0"/>
              <w:rPr>
                <w:spacing w:val="-6"/>
                <w:sz w:val="21"/>
                <w:szCs w:val="21"/>
              </w:rPr>
            </w:pPr>
            <w:r w:rsidRPr="002F3601">
              <w:rPr>
                <w:rFonts w:hint="eastAsia"/>
                <w:spacing w:val="-6"/>
                <w:sz w:val="21"/>
                <w:szCs w:val="21"/>
              </w:rPr>
              <w:t>软件开发工程量计算（技术文件中要求提供不含价格的工程量计算清单，要求到人*天，格式自定）</w:t>
            </w:r>
          </w:p>
        </w:tc>
      </w:tr>
      <w:tr w:rsidR="000E0535" w:rsidRPr="001248F8">
        <w:trPr>
          <w:trHeight w:val="283"/>
          <w:jc w:val="center"/>
        </w:trPr>
        <w:tc>
          <w:tcPr>
            <w:tcW w:w="1767" w:type="dxa"/>
            <w:vAlign w:val="center"/>
          </w:tcPr>
          <w:p w:rsidR="000E0535" w:rsidRDefault="000E0535" w:rsidP="0013348A">
            <w:pPr>
              <w:adjustRightInd w:val="0"/>
              <w:snapToGrid w:val="0"/>
              <w:spacing w:line="288" w:lineRule="auto"/>
              <w:jc w:val="center"/>
              <w:rPr>
                <w:b/>
                <w:bCs/>
                <w:sz w:val="21"/>
                <w:szCs w:val="21"/>
              </w:rPr>
            </w:pPr>
            <w:r>
              <w:rPr>
                <w:rFonts w:hint="eastAsia"/>
                <w:b/>
                <w:bCs/>
                <w:sz w:val="21"/>
                <w:szCs w:val="21"/>
              </w:rPr>
              <w:t>拟投入人员</w:t>
            </w:r>
          </w:p>
        </w:tc>
        <w:tc>
          <w:tcPr>
            <w:tcW w:w="654" w:type="dxa"/>
            <w:vAlign w:val="center"/>
          </w:tcPr>
          <w:p w:rsidR="000E0535" w:rsidRPr="00C74621" w:rsidRDefault="000842CB" w:rsidP="0013348A">
            <w:pPr>
              <w:adjustRightInd w:val="0"/>
              <w:snapToGrid w:val="0"/>
              <w:spacing w:line="288" w:lineRule="auto"/>
              <w:jc w:val="center"/>
              <w:rPr>
                <w:b/>
                <w:bCs/>
                <w:sz w:val="21"/>
                <w:szCs w:val="21"/>
              </w:rPr>
            </w:pPr>
            <w:r>
              <w:rPr>
                <w:b/>
                <w:bCs/>
                <w:sz w:val="21"/>
                <w:szCs w:val="21"/>
              </w:rPr>
              <w:t>4</w:t>
            </w:r>
          </w:p>
        </w:tc>
        <w:tc>
          <w:tcPr>
            <w:tcW w:w="7207" w:type="dxa"/>
            <w:vAlign w:val="center"/>
          </w:tcPr>
          <w:p w:rsidR="000E0535" w:rsidRPr="00E92307" w:rsidRDefault="00E92307" w:rsidP="00EC3BBD">
            <w:pPr>
              <w:adjustRightInd w:val="0"/>
              <w:snapToGrid w:val="0"/>
              <w:rPr>
                <w:spacing w:val="-6"/>
                <w:sz w:val="21"/>
                <w:szCs w:val="21"/>
              </w:rPr>
            </w:pPr>
            <w:r w:rsidRPr="00E92307">
              <w:rPr>
                <w:rFonts w:hint="eastAsia"/>
                <w:spacing w:val="-6"/>
                <w:sz w:val="21"/>
                <w:szCs w:val="21"/>
              </w:rPr>
              <w:t>项目负责人的经验、资历、资质情况，项目组人员的数量是否充分，配备是否合理。</w:t>
            </w:r>
          </w:p>
        </w:tc>
      </w:tr>
      <w:tr w:rsidR="0013348A" w:rsidRPr="001248F8">
        <w:trPr>
          <w:trHeight w:val="283"/>
          <w:jc w:val="center"/>
        </w:trPr>
        <w:tc>
          <w:tcPr>
            <w:tcW w:w="1767" w:type="dxa"/>
            <w:vAlign w:val="center"/>
          </w:tcPr>
          <w:p w:rsidR="0013348A" w:rsidRPr="00C74621" w:rsidRDefault="0013348A" w:rsidP="0013348A">
            <w:pPr>
              <w:adjustRightInd w:val="0"/>
              <w:snapToGrid w:val="0"/>
              <w:spacing w:line="288" w:lineRule="auto"/>
              <w:jc w:val="center"/>
              <w:rPr>
                <w:b/>
                <w:bCs/>
                <w:sz w:val="21"/>
                <w:szCs w:val="21"/>
              </w:rPr>
            </w:pPr>
            <w:r>
              <w:rPr>
                <w:rFonts w:hint="eastAsia"/>
                <w:b/>
                <w:bCs/>
                <w:sz w:val="21"/>
                <w:szCs w:val="21"/>
              </w:rPr>
              <w:t>售后服务</w:t>
            </w:r>
          </w:p>
        </w:tc>
        <w:tc>
          <w:tcPr>
            <w:tcW w:w="654" w:type="dxa"/>
            <w:vAlign w:val="center"/>
          </w:tcPr>
          <w:p w:rsidR="0013348A" w:rsidRPr="00C74621" w:rsidRDefault="007D6E4A" w:rsidP="0013348A">
            <w:pPr>
              <w:adjustRightInd w:val="0"/>
              <w:snapToGrid w:val="0"/>
              <w:spacing w:line="288" w:lineRule="auto"/>
              <w:jc w:val="center"/>
              <w:rPr>
                <w:b/>
                <w:bCs/>
                <w:sz w:val="21"/>
                <w:szCs w:val="21"/>
              </w:rPr>
            </w:pPr>
            <w:r>
              <w:rPr>
                <w:b/>
                <w:bCs/>
                <w:sz w:val="21"/>
                <w:szCs w:val="21"/>
              </w:rPr>
              <w:t>5</w:t>
            </w:r>
          </w:p>
        </w:tc>
        <w:tc>
          <w:tcPr>
            <w:tcW w:w="7207" w:type="dxa"/>
            <w:vAlign w:val="center"/>
          </w:tcPr>
          <w:p w:rsidR="0013348A" w:rsidRPr="0013348A" w:rsidRDefault="0013348A" w:rsidP="00EC3BBD">
            <w:pPr>
              <w:adjustRightInd w:val="0"/>
              <w:snapToGrid w:val="0"/>
              <w:rPr>
                <w:spacing w:val="-6"/>
                <w:sz w:val="21"/>
                <w:szCs w:val="21"/>
              </w:rPr>
            </w:pPr>
            <w:r w:rsidRPr="0013348A">
              <w:rPr>
                <w:rFonts w:hint="eastAsia"/>
                <w:spacing w:val="-6"/>
                <w:sz w:val="21"/>
                <w:szCs w:val="21"/>
              </w:rPr>
              <w:t>售后服务方案、售后服务承诺的可行性及服务承诺落实的保障措施。</w:t>
            </w:r>
            <w:r w:rsidR="00E92307">
              <w:rPr>
                <w:rFonts w:hint="eastAsia"/>
                <w:spacing w:val="-6"/>
                <w:sz w:val="21"/>
                <w:szCs w:val="21"/>
              </w:rPr>
              <w:t>包括但不限于是否</w:t>
            </w:r>
            <w:r w:rsidR="00E92307" w:rsidRPr="00E92307">
              <w:rPr>
                <w:rFonts w:hint="eastAsia"/>
                <w:spacing w:val="-6"/>
                <w:sz w:val="21"/>
                <w:szCs w:val="21"/>
              </w:rPr>
              <w:t>本地设有维修人员，单位维护力量，产品免费维修年限的长短、设备故障</w:t>
            </w:r>
            <w:r w:rsidR="00E92307" w:rsidRPr="00E92307">
              <w:rPr>
                <w:rFonts w:hint="eastAsia"/>
                <w:spacing w:val="-6"/>
                <w:sz w:val="21"/>
                <w:szCs w:val="21"/>
              </w:rPr>
              <w:lastRenderedPageBreak/>
              <w:t>响应时间，售后服务保障方案，常见问题方法的处理，专业服务力量和服务保障</w:t>
            </w:r>
            <w:r w:rsidR="00E92307">
              <w:rPr>
                <w:rFonts w:hint="eastAsia"/>
                <w:spacing w:val="-6"/>
                <w:sz w:val="21"/>
                <w:szCs w:val="21"/>
              </w:rPr>
              <w:t>等。</w:t>
            </w:r>
          </w:p>
        </w:tc>
      </w:tr>
      <w:tr w:rsidR="00E92307" w:rsidRPr="001248F8">
        <w:trPr>
          <w:trHeight w:val="283"/>
          <w:jc w:val="center"/>
        </w:trPr>
        <w:tc>
          <w:tcPr>
            <w:tcW w:w="1767" w:type="dxa"/>
            <w:vAlign w:val="center"/>
          </w:tcPr>
          <w:p w:rsidR="00E92307" w:rsidRDefault="00E92307" w:rsidP="00E92307">
            <w:pPr>
              <w:adjustRightInd w:val="0"/>
              <w:snapToGrid w:val="0"/>
              <w:spacing w:line="288" w:lineRule="auto"/>
              <w:jc w:val="center"/>
              <w:rPr>
                <w:b/>
                <w:bCs/>
                <w:sz w:val="21"/>
                <w:szCs w:val="21"/>
              </w:rPr>
            </w:pPr>
            <w:r>
              <w:rPr>
                <w:rFonts w:cs="Times New Roman" w:hint="eastAsia"/>
                <w:b/>
                <w:bCs/>
                <w:sz w:val="21"/>
                <w:szCs w:val="21"/>
              </w:rPr>
              <w:lastRenderedPageBreak/>
              <w:t>技术服务、培训</w:t>
            </w:r>
          </w:p>
        </w:tc>
        <w:tc>
          <w:tcPr>
            <w:tcW w:w="654" w:type="dxa"/>
            <w:vAlign w:val="center"/>
          </w:tcPr>
          <w:p w:rsidR="00E92307" w:rsidRDefault="000842CB" w:rsidP="00E92307">
            <w:pPr>
              <w:adjustRightInd w:val="0"/>
              <w:snapToGrid w:val="0"/>
              <w:spacing w:line="288" w:lineRule="auto"/>
              <w:jc w:val="center"/>
              <w:rPr>
                <w:b/>
                <w:bCs/>
                <w:sz w:val="21"/>
                <w:szCs w:val="21"/>
              </w:rPr>
            </w:pPr>
            <w:r>
              <w:rPr>
                <w:b/>
                <w:bCs/>
                <w:sz w:val="21"/>
                <w:szCs w:val="21"/>
              </w:rPr>
              <w:t>4</w:t>
            </w:r>
          </w:p>
        </w:tc>
        <w:tc>
          <w:tcPr>
            <w:tcW w:w="7207" w:type="dxa"/>
            <w:vAlign w:val="center"/>
          </w:tcPr>
          <w:p w:rsidR="00E92307" w:rsidRPr="0013348A" w:rsidRDefault="00E92307" w:rsidP="00E92307">
            <w:pPr>
              <w:adjustRightInd w:val="0"/>
              <w:snapToGrid w:val="0"/>
              <w:spacing w:line="288" w:lineRule="auto"/>
              <w:rPr>
                <w:spacing w:val="-6"/>
                <w:sz w:val="21"/>
                <w:szCs w:val="21"/>
              </w:rPr>
            </w:pPr>
            <w:r>
              <w:rPr>
                <w:rFonts w:cs="Times New Roman" w:hint="eastAsia"/>
                <w:sz w:val="21"/>
                <w:szCs w:val="21"/>
              </w:rPr>
              <w:t>技术服务、培训计划内容合理性、详细程度，培训范围，实施计划的针对性。</w:t>
            </w:r>
          </w:p>
        </w:tc>
      </w:tr>
      <w:tr w:rsidR="00E92307" w:rsidRPr="001248F8">
        <w:trPr>
          <w:trHeight w:val="283"/>
          <w:jc w:val="center"/>
        </w:trPr>
        <w:tc>
          <w:tcPr>
            <w:tcW w:w="1767" w:type="dxa"/>
            <w:vAlign w:val="center"/>
          </w:tcPr>
          <w:p w:rsidR="00E92307" w:rsidRDefault="00E92307" w:rsidP="00E92307">
            <w:pPr>
              <w:adjustRightInd w:val="0"/>
              <w:snapToGrid w:val="0"/>
              <w:spacing w:line="288" w:lineRule="auto"/>
              <w:jc w:val="center"/>
              <w:rPr>
                <w:b/>
                <w:bCs/>
                <w:sz w:val="21"/>
                <w:szCs w:val="21"/>
              </w:rPr>
            </w:pPr>
            <w:r>
              <w:rPr>
                <w:rFonts w:hint="eastAsia"/>
                <w:b/>
                <w:bCs/>
                <w:sz w:val="21"/>
                <w:szCs w:val="21"/>
              </w:rPr>
              <w:t>演示</w:t>
            </w:r>
          </w:p>
        </w:tc>
        <w:tc>
          <w:tcPr>
            <w:tcW w:w="654" w:type="dxa"/>
            <w:vAlign w:val="center"/>
          </w:tcPr>
          <w:p w:rsidR="00E92307" w:rsidRDefault="00E92307" w:rsidP="00E92307">
            <w:pPr>
              <w:adjustRightInd w:val="0"/>
              <w:snapToGrid w:val="0"/>
              <w:spacing w:line="288" w:lineRule="auto"/>
              <w:jc w:val="center"/>
              <w:rPr>
                <w:b/>
                <w:bCs/>
                <w:sz w:val="21"/>
                <w:szCs w:val="21"/>
              </w:rPr>
            </w:pPr>
            <w:r>
              <w:rPr>
                <w:rFonts w:hint="eastAsia"/>
                <w:b/>
                <w:bCs/>
                <w:sz w:val="21"/>
                <w:szCs w:val="21"/>
              </w:rPr>
              <w:t>1</w:t>
            </w:r>
            <w:r w:rsidR="000842CB">
              <w:rPr>
                <w:b/>
                <w:bCs/>
                <w:sz w:val="21"/>
                <w:szCs w:val="21"/>
              </w:rPr>
              <w:t>2</w:t>
            </w:r>
          </w:p>
        </w:tc>
        <w:tc>
          <w:tcPr>
            <w:tcW w:w="7207" w:type="dxa"/>
            <w:vAlign w:val="center"/>
          </w:tcPr>
          <w:p w:rsidR="00E92307" w:rsidRPr="00E92307" w:rsidRDefault="00E92307" w:rsidP="00E92307">
            <w:pPr>
              <w:spacing w:line="288" w:lineRule="auto"/>
              <w:rPr>
                <w:spacing w:val="-6"/>
                <w:sz w:val="21"/>
                <w:szCs w:val="21"/>
              </w:rPr>
            </w:pPr>
            <w:r w:rsidRPr="00E92307">
              <w:rPr>
                <w:rFonts w:hint="eastAsia"/>
                <w:spacing w:val="-6"/>
                <w:sz w:val="21"/>
                <w:szCs w:val="21"/>
              </w:rPr>
              <w:t>1.演示教育液晶控制屏和互动网络中控，</w:t>
            </w:r>
            <w:proofErr w:type="gramStart"/>
            <w:r w:rsidRPr="00E92307">
              <w:rPr>
                <w:rFonts w:hint="eastAsia"/>
                <w:spacing w:val="-6"/>
                <w:sz w:val="21"/>
                <w:szCs w:val="21"/>
              </w:rPr>
              <w:t>两设备</w:t>
            </w:r>
            <w:proofErr w:type="gramEnd"/>
            <w:r w:rsidRPr="00E92307">
              <w:rPr>
                <w:rFonts w:hint="eastAsia"/>
                <w:spacing w:val="-6"/>
                <w:sz w:val="21"/>
                <w:szCs w:val="21"/>
              </w:rPr>
              <w:t>结合，通过教育液晶控制屏实现钉钉、</w:t>
            </w:r>
            <w:proofErr w:type="gramStart"/>
            <w:r w:rsidRPr="00E92307">
              <w:rPr>
                <w:rFonts w:hint="eastAsia"/>
                <w:spacing w:val="-6"/>
                <w:sz w:val="21"/>
                <w:szCs w:val="21"/>
              </w:rPr>
              <w:t>微信及</w:t>
            </w:r>
            <w:proofErr w:type="gramEnd"/>
            <w:r w:rsidRPr="00E92307">
              <w:rPr>
                <w:rFonts w:hint="eastAsia"/>
                <w:spacing w:val="-6"/>
                <w:sz w:val="21"/>
                <w:szCs w:val="21"/>
              </w:rPr>
              <w:t>支付宝的个人</w:t>
            </w:r>
            <w:proofErr w:type="gramStart"/>
            <w:r w:rsidRPr="00E92307">
              <w:rPr>
                <w:rFonts w:hint="eastAsia"/>
                <w:spacing w:val="-6"/>
                <w:sz w:val="21"/>
                <w:szCs w:val="21"/>
              </w:rPr>
              <w:t>二维码进行</w:t>
            </w:r>
            <w:proofErr w:type="gramEnd"/>
            <w:r w:rsidRPr="00E92307">
              <w:rPr>
                <w:rFonts w:hint="eastAsia"/>
                <w:spacing w:val="-6"/>
                <w:sz w:val="21"/>
                <w:szCs w:val="21"/>
              </w:rPr>
              <w:t>反向扫码，实现身份认定，自动开启设备。须</w:t>
            </w:r>
            <w:r w:rsidRPr="00E92307">
              <w:rPr>
                <w:spacing w:val="-6"/>
                <w:sz w:val="21"/>
                <w:szCs w:val="21"/>
              </w:rPr>
              <w:t>分别演示钉钉、微信、支付宝的二</w:t>
            </w:r>
            <w:proofErr w:type="gramStart"/>
            <w:r w:rsidRPr="00E92307">
              <w:rPr>
                <w:spacing w:val="-6"/>
                <w:sz w:val="21"/>
                <w:szCs w:val="21"/>
              </w:rPr>
              <w:t>维码反向扫码</w:t>
            </w:r>
            <w:proofErr w:type="gramEnd"/>
            <w:r w:rsidRPr="00E92307">
              <w:rPr>
                <w:spacing w:val="-6"/>
                <w:sz w:val="21"/>
                <w:szCs w:val="21"/>
              </w:rPr>
              <w:t>功能。</w:t>
            </w:r>
            <w:r w:rsidRPr="00E92307">
              <w:rPr>
                <w:rFonts w:hint="eastAsia"/>
                <w:spacing w:val="-6"/>
                <w:sz w:val="21"/>
                <w:szCs w:val="21"/>
              </w:rPr>
              <w:t>（</w:t>
            </w:r>
            <w:r w:rsidR="000842CB">
              <w:rPr>
                <w:spacing w:val="-6"/>
                <w:sz w:val="21"/>
                <w:szCs w:val="21"/>
              </w:rPr>
              <w:t>1.5</w:t>
            </w:r>
            <w:r w:rsidRPr="00E92307">
              <w:rPr>
                <w:rFonts w:hint="eastAsia"/>
                <w:spacing w:val="-6"/>
                <w:sz w:val="21"/>
                <w:szCs w:val="21"/>
              </w:rPr>
              <w:t>分）</w:t>
            </w:r>
          </w:p>
          <w:p w:rsidR="00E92307" w:rsidRPr="00E92307" w:rsidRDefault="00E92307" w:rsidP="00E92307">
            <w:pPr>
              <w:spacing w:line="288" w:lineRule="auto"/>
              <w:rPr>
                <w:spacing w:val="-6"/>
                <w:sz w:val="21"/>
                <w:szCs w:val="21"/>
              </w:rPr>
            </w:pPr>
            <w:r w:rsidRPr="00E92307">
              <w:rPr>
                <w:rFonts w:hint="eastAsia"/>
                <w:spacing w:val="-6"/>
                <w:sz w:val="21"/>
                <w:szCs w:val="21"/>
              </w:rPr>
              <w:t>2.演示教育液晶控制屏和互动网络中控，</w:t>
            </w:r>
            <w:bookmarkStart w:id="34" w:name="_GoBack"/>
            <w:bookmarkEnd w:id="34"/>
            <w:r w:rsidRPr="00E92307">
              <w:rPr>
                <w:rFonts w:hint="eastAsia"/>
                <w:spacing w:val="-6"/>
                <w:sz w:val="21"/>
                <w:szCs w:val="21"/>
              </w:rPr>
              <w:t>实现话筒声音和功放声音在教育液晶控制屏上的独立控制，并且当话筒电量不足时，实时显示于液晶控制屏上，提示任课老师及时充电。（</w:t>
            </w:r>
            <w:r w:rsidR="000842CB">
              <w:rPr>
                <w:spacing w:val="-6"/>
                <w:sz w:val="21"/>
                <w:szCs w:val="21"/>
              </w:rPr>
              <w:t>1.5</w:t>
            </w:r>
            <w:r w:rsidRPr="00E92307">
              <w:rPr>
                <w:rFonts w:hint="eastAsia"/>
                <w:spacing w:val="-6"/>
                <w:sz w:val="21"/>
                <w:szCs w:val="21"/>
              </w:rPr>
              <w:t>分）</w:t>
            </w:r>
          </w:p>
          <w:p w:rsidR="00E92307" w:rsidRPr="00E92307" w:rsidRDefault="00E92307" w:rsidP="00E92307">
            <w:pPr>
              <w:spacing w:line="288" w:lineRule="auto"/>
              <w:rPr>
                <w:spacing w:val="-6"/>
                <w:sz w:val="21"/>
                <w:szCs w:val="21"/>
              </w:rPr>
            </w:pPr>
            <w:r w:rsidRPr="00E92307">
              <w:rPr>
                <w:rFonts w:hint="eastAsia"/>
                <w:spacing w:val="-6"/>
                <w:sz w:val="21"/>
                <w:szCs w:val="21"/>
              </w:rPr>
              <w:t>3.演示教育液晶控制屏和互动网络中控，实现老师在</w:t>
            </w:r>
            <w:r w:rsidR="007E397E">
              <w:rPr>
                <w:rFonts w:hint="eastAsia"/>
                <w:spacing w:val="-6"/>
                <w:sz w:val="21"/>
                <w:szCs w:val="21"/>
              </w:rPr>
              <w:t>液晶控制屏</w:t>
            </w:r>
            <w:r w:rsidRPr="00E92307">
              <w:rPr>
                <w:rFonts w:hint="eastAsia"/>
                <w:spacing w:val="-6"/>
                <w:sz w:val="21"/>
                <w:szCs w:val="21"/>
              </w:rPr>
              <w:t>上对学生进行一键考勤和手动独立考勤。（</w:t>
            </w:r>
            <w:r w:rsidR="000842CB">
              <w:rPr>
                <w:rFonts w:hint="eastAsia"/>
                <w:spacing w:val="-6"/>
                <w:sz w:val="21"/>
                <w:szCs w:val="21"/>
              </w:rPr>
              <w:t>1.5</w:t>
            </w:r>
            <w:r w:rsidRPr="00E92307">
              <w:rPr>
                <w:rFonts w:hint="eastAsia"/>
                <w:spacing w:val="-6"/>
                <w:sz w:val="21"/>
                <w:szCs w:val="21"/>
              </w:rPr>
              <w:t>分）</w:t>
            </w:r>
          </w:p>
          <w:p w:rsidR="00E92307" w:rsidRPr="00E92307" w:rsidRDefault="00E92307" w:rsidP="00E92307">
            <w:pPr>
              <w:spacing w:line="288" w:lineRule="auto"/>
              <w:rPr>
                <w:spacing w:val="-6"/>
                <w:sz w:val="21"/>
                <w:szCs w:val="21"/>
              </w:rPr>
            </w:pPr>
            <w:r w:rsidRPr="00E92307">
              <w:rPr>
                <w:rFonts w:hint="eastAsia"/>
                <w:spacing w:val="-6"/>
                <w:sz w:val="21"/>
                <w:szCs w:val="21"/>
              </w:rPr>
              <w:t>4.演示助教软件，在无任何APP下载的情况下演示现场控制，一键实现任意小组讨论高清信号</w:t>
            </w:r>
            <w:proofErr w:type="gramStart"/>
            <w:r w:rsidRPr="00E92307">
              <w:rPr>
                <w:rFonts w:hint="eastAsia"/>
                <w:spacing w:val="-6"/>
                <w:sz w:val="21"/>
                <w:szCs w:val="21"/>
              </w:rPr>
              <w:t>切换至主屏幕</w:t>
            </w:r>
            <w:proofErr w:type="gramEnd"/>
            <w:r w:rsidRPr="00E92307">
              <w:rPr>
                <w:rFonts w:hint="eastAsia"/>
                <w:spacing w:val="-6"/>
                <w:sz w:val="21"/>
                <w:szCs w:val="21"/>
              </w:rPr>
              <w:t>，且可一键将主屏画面广播至小组画面。支持台式机信号、笔记本信号、投屏信号之间的自由切换。（</w:t>
            </w:r>
            <w:r w:rsidR="000842CB">
              <w:rPr>
                <w:spacing w:val="-6"/>
                <w:sz w:val="21"/>
                <w:szCs w:val="21"/>
              </w:rPr>
              <w:t>1.5</w:t>
            </w:r>
            <w:r w:rsidRPr="00E92307">
              <w:rPr>
                <w:rFonts w:hint="eastAsia"/>
                <w:spacing w:val="-6"/>
                <w:sz w:val="21"/>
                <w:szCs w:val="21"/>
              </w:rPr>
              <w:t>分）</w:t>
            </w:r>
          </w:p>
          <w:p w:rsidR="00E92307" w:rsidRPr="00E92307" w:rsidRDefault="00E92307" w:rsidP="00E92307">
            <w:pPr>
              <w:spacing w:line="288" w:lineRule="auto"/>
              <w:rPr>
                <w:spacing w:val="-6"/>
                <w:sz w:val="21"/>
                <w:szCs w:val="21"/>
              </w:rPr>
            </w:pPr>
            <w:r w:rsidRPr="00E92307">
              <w:rPr>
                <w:rFonts w:hint="eastAsia"/>
                <w:spacing w:val="-6"/>
                <w:sz w:val="21"/>
                <w:szCs w:val="21"/>
              </w:rPr>
              <w:t>5.</w:t>
            </w:r>
            <w:r w:rsidR="00CA53C5">
              <w:rPr>
                <w:rFonts w:hint="eastAsia"/>
                <w:spacing w:val="-6"/>
                <w:sz w:val="21"/>
                <w:szCs w:val="21"/>
              </w:rPr>
              <w:t>演示智能信息显示屏硬件故障上报功能，支持上报数据在</w:t>
            </w:r>
            <w:r w:rsidRPr="00E92307">
              <w:rPr>
                <w:rFonts w:hint="eastAsia"/>
                <w:spacing w:val="-6"/>
                <w:sz w:val="21"/>
                <w:szCs w:val="21"/>
              </w:rPr>
              <w:t>智慧综合运维管控平台内实现教室</w:t>
            </w:r>
            <w:proofErr w:type="gramStart"/>
            <w:r w:rsidRPr="00E92307">
              <w:rPr>
                <w:rFonts w:hint="eastAsia"/>
                <w:spacing w:val="-6"/>
                <w:sz w:val="21"/>
                <w:szCs w:val="21"/>
              </w:rPr>
              <w:t>端所有</w:t>
            </w:r>
            <w:proofErr w:type="gramEnd"/>
            <w:r w:rsidRPr="00E92307">
              <w:rPr>
                <w:rFonts w:hint="eastAsia"/>
                <w:spacing w:val="-6"/>
                <w:sz w:val="21"/>
                <w:szCs w:val="21"/>
              </w:rPr>
              <w:t>故障上报方式互通，故障数据集中录入处理。（</w:t>
            </w:r>
            <w:r w:rsidR="000842CB">
              <w:rPr>
                <w:spacing w:val="-6"/>
                <w:sz w:val="21"/>
                <w:szCs w:val="21"/>
              </w:rPr>
              <w:t>1.5</w:t>
            </w:r>
            <w:r w:rsidRPr="00E92307">
              <w:rPr>
                <w:rFonts w:hint="eastAsia"/>
                <w:spacing w:val="-6"/>
                <w:sz w:val="21"/>
                <w:szCs w:val="21"/>
              </w:rPr>
              <w:t>分）</w:t>
            </w:r>
          </w:p>
          <w:p w:rsidR="00E92307" w:rsidRPr="00E92307" w:rsidRDefault="00E92307" w:rsidP="00E92307">
            <w:pPr>
              <w:spacing w:line="288" w:lineRule="auto"/>
              <w:rPr>
                <w:spacing w:val="-6"/>
                <w:sz w:val="21"/>
                <w:szCs w:val="21"/>
              </w:rPr>
            </w:pPr>
            <w:r w:rsidRPr="00E92307">
              <w:rPr>
                <w:rFonts w:hint="eastAsia"/>
                <w:spacing w:val="-6"/>
                <w:sz w:val="21"/>
                <w:szCs w:val="21"/>
              </w:rPr>
              <w:t>6.演示智慧综合运维管控平台内多维</w:t>
            </w:r>
            <w:proofErr w:type="gramStart"/>
            <w:r w:rsidRPr="00E92307">
              <w:rPr>
                <w:rFonts w:hint="eastAsia"/>
                <w:spacing w:val="-6"/>
                <w:sz w:val="21"/>
                <w:szCs w:val="21"/>
              </w:rPr>
              <w:t>度展示</w:t>
            </w:r>
            <w:proofErr w:type="gramEnd"/>
            <w:r w:rsidRPr="00E92307">
              <w:rPr>
                <w:rFonts w:hint="eastAsia"/>
                <w:spacing w:val="-6"/>
                <w:sz w:val="21"/>
                <w:szCs w:val="21"/>
              </w:rPr>
              <w:t>全校教室建设和使用情况，智慧教室建设和相关设备的使用情况、即时使用状态、运维情况、设备资产情况的多页面展示；可适配大屏展示。（</w:t>
            </w:r>
            <w:r w:rsidR="000842CB">
              <w:rPr>
                <w:rFonts w:hint="eastAsia"/>
                <w:spacing w:val="-6"/>
                <w:sz w:val="21"/>
                <w:szCs w:val="21"/>
              </w:rPr>
              <w:t>1.5</w:t>
            </w:r>
            <w:r w:rsidRPr="00E92307">
              <w:rPr>
                <w:rFonts w:hint="eastAsia"/>
                <w:spacing w:val="-6"/>
                <w:sz w:val="21"/>
                <w:szCs w:val="21"/>
              </w:rPr>
              <w:t>分）</w:t>
            </w:r>
          </w:p>
          <w:p w:rsidR="00E92307" w:rsidRPr="00E92307" w:rsidRDefault="00E92307" w:rsidP="00E92307">
            <w:pPr>
              <w:spacing w:line="288" w:lineRule="auto"/>
              <w:rPr>
                <w:spacing w:val="-6"/>
                <w:sz w:val="21"/>
                <w:szCs w:val="21"/>
              </w:rPr>
            </w:pPr>
            <w:r w:rsidRPr="00E92307">
              <w:rPr>
                <w:rFonts w:hint="eastAsia"/>
                <w:spacing w:val="-6"/>
                <w:sz w:val="21"/>
                <w:szCs w:val="21"/>
              </w:rPr>
              <w:t>7.演示智慧综合运维管控平台内实现智能信息显示屏终端的学校名称及背景、学期信息、天气情况、教师信息、课程信息等通过自动或手动的方式进行管理。（</w:t>
            </w:r>
            <w:r w:rsidR="000842CB">
              <w:rPr>
                <w:rFonts w:hint="eastAsia"/>
                <w:spacing w:val="-6"/>
                <w:sz w:val="21"/>
                <w:szCs w:val="21"/>
              </w:rPr>
              <w:t>1.5</w:t>
            </w:r>
            <w:r w:rsidRPr="00E92307">
              <w:rPr>
                <w:rFonts w:hint="eastAsia"/>
                <w:spacing w:val="-6"/>
                <w:sz w:val="21"/>
                <w:szCs w:val="21"/>
              </w:rPr>
              <w:t>分）</w:t>
            </w:r>
          </w:p>
          <w:p w:rsidR="00E92307" w:rsidRPr="00E92307" w:rsidRDefault="00E92307" w:rsidP="00E92307">
            <w:pPr>
              <w:adjustRightInd w:val="0"/>
              <w:snapToGrid w:val="0"/>
              <w:spacing w:line="288" w:lineRule="auto"/>
              <w:rPr>
                <w:spacing w:val="-6"/>
                <w:sz w:val="21"/>
                <w:szCs w:val="21"/>
              </w:rPr>
            </w:pPr>
            <w:r w:rsidRPr="00E92307">
              <w:rPr>
                <w:rFonts w:hint="eastAsia"/>
                <w:spacing w:val="-6"/>
                <w:sz w:val="21"/>
                <w:szCs w:val="21"/>
              </w:rPr>
              <w:t>8.演示智慧综合运维管控平台内单个页面上可控制教室设备的开关状态，录播使用，导播切换，智能信息显示屏的开关等多设备控制功能。（</w:t>
            </w:r>
            <w:r w:rsidR="000842CB">
              <w:rPr>
                <w:rFonts w:hint="eastAsia"/>
                <w:spacing w:val="-6"/>
                <w:sz w:val="21"/>
                <w:szCs w:val="21"/>
              </w:rPr>
              <w:t>1.5</w:t>
            </w:r>
            <w:r w:rsidRPr="00E92307">
              <w:rPr>
                <w:rFonts w:hint="eastAsia"/>
                <w:spacing w:val="-6"/>
                <w:sz w:val="21"/>
                <w:szCs w:val="21"/>
              </w:rPr>
              <w:t>分）</w:t>
            </w:r>
          </w:p>
        </w:tc>
      </w:tr>
    </w:tbl>
    <w:p w:rsidR="001248F8" w:rsidRPr="001248F8" w:rsidRDefault="001248F8" w:rsidP="001248F8">
      <w:pPr>
        <w:pStyle w:val="af1"/>
        <w:spacing w:line="288" w:lineRule="auto"/>
        <w:ind w:firstLine="0"/>
        <w:rPr>
          <w:rFonts w:hAnsi="宋体"/>
          <w:b/>
          <w:sz w:val="21"/>
          <w:szCs w:val="21"/>
        </w:rPr>
      </w:pPr>
    </w:p>
    <w:p w:rsidR="0041681C" w:rsidRPr="001248F8" w:rsidRDefault="0041681C" w:rsidP="001248F8">
      <w:pPr>
        <w:pStyle w:val="af1"/>
        <w:spacing w:line="288" w:lineRule="auto"/>
        <w:ind w:firstLine="0"/>
        <w:outlineLvl w:val="2"/>
        <w:rPr>
          <w:rFonts w:hAnsi="宋体"/>
          <w:b/>
          <w:sz w:val="21"/>
          <w:szCs w:val="21"/>
        </w:rPr>
      </w:pPr>
      <w:r w:rsidRPr="001248F8">
        <w:rPr>
          <w:rFonts w:hAnsi="宋体" w:hint="eastAsia"/>
          <w:b/>
          <w:sz w:val="21"/>
          <w:szCs w:val="21"/>
        </w:rPr>
        <w:t>说明</w:t>
      </w:r>
      <w:r w:rsidRPr="001248F8">
        <w:rPr>
          <w:rFonts w:hAnsi="宋体"/>
          <w:b/>
          <w:sz w:val="21"/>
          <w:szCs w:val="21"/>
        </w:rPr>
        <w:t>：</w:t>
      </w:r>
    </w:p>
    <w:p w:rsidR="0041681C" w:rsidRPr="001248F8" w:rsidRDefault="0041681C">
      <w:pPr>
        <w:spacing w:line="360" w:lineRule="auto"/>
        <w:jc w:val="left"/>
        <w:rPr>
          <w:b/>
          <w:bCs/>
          <w:spacing w:val="-6"/>
          <w:sz w:val="21"/>
          <w:szCs w:val="21"/>
        </w:rPr>
      </w:pPr>
      <w:r w:rsidRPr="001248F8">
        <w:rPr>
          <w:rFonts w:hint="eastAsia"/>
          <w:b/>
          <w:bCs/>
          <w:spacing w:val="-6"/>
          <w:sz w:val="21"/>
          <w:szCs w:val="21"/>
        </w:rPr>
        <w:t>1.根据《政府采购促进中小企业发展暂行办法》（财库[2011]181号）的规定，投标人如为小型或微型企业并提交相关证明材料的，</w:t>
      </w:r>
      <w:r w:rsidRPr="001248F8">
        <w:rPr>
          <w:rFonts w:hint="eastAsia"/>
          <w:b/>
          <w:sz w:val="21"/>
          <w:szCs w:val="21"/>
        </w:rPr>
        <w:t>其投标产品中的小型或微型企业制造部分的投标报价扣除6%后参与评审</w:t>
      </w:r>
      <w:r w:rsidRPr="001248F8">
        <w:rPr>
          <w:rFonts w:hint="eastAsia"/>
          <w:b/>
          <w:bCs/>
          <w:spacing w:val="-6"/>
          <w:sz w:val="21"/>
          <w:szCs w:val="21"/>
        </w:rPr>
        <w:t>；</w:t>
      </w:r>
    </w:p>
    <w:p w:rsidR="0041681C" w:rsidRPr="001248F8" w:rsidRDefault="0041681C">
      <w:pPr>
        <w:spacing w:line="360" w:lineRule="auto"/>
        <w:jc w:val="left"/>
        <w:rPr>
          <w:b/>
          <w:bCs/>
          <w:spacing w:val="-6"/>
          <w:sz w:val="21"/>
          <w:szCs w:val="21"/>
        </w:rPr>
      </w:pPr>
      <w:r w:rsidRPr="001248F8">
        <w:rPr>
          <w:rFonts w:hint="eastAsia"/>
          <w:b/>
          <w:bCs/>
          <w:spacing w:val="-6"/>
          <w:sz w:val="21"/>
          <w:szCs w:val="21"/>
        </w:rPr>
        <w:t>2.根据《关于政府采购支持监狱企业发展有关问题的通知》（财库[2014]68号）的规定，投标人如为监狱企业并提交相关证明材料的，视同小型、微型企业；</w:t>
      </w:r>
    </w:p>
    <w:p w:rsidR="0041681C" w:rsidRPr="001248F8" w:rsidRDefault="0041681C">
      <w:pPr>
        <w:spacing w:line="360" w:lineRule="auto"/>
        <w:jc w:val="left"/>
        <w:rPr>
          <w:b/>
          <w:bCs/>
          <w:spacing w:val="-6"/>
          <w:sz w:val="21"/>
          <w:szCs w:val="21"/>
        </w:rPr>
      </w:pPr>
      <w:r w:rsidRPr="001248F8">
        <w:rPr>
          <w:rFonts w:hint="eastAsia"/>
          <w:b/>
          <w:bCs/>
          <w:spacing w:val="-6"/>
          <w:sz w:val="21"/>
          <w:szCs w:val="21"/>
        </w:rPr>
        <w:t>3.根据《关于促进残疾人就业政府采购政策的通知》（财库[2017]141号）的规定，投标人如为残疾人福利性单位并提交《残疾人福利性单位声明函》的，视同小型、微型企业；</w:t>
      </w:r>
    </w:p>
    <w:p w:rsidR="0041681C" w:rsidRPr="001248F8" w:rsidRDefault="0041681C">
      <w:pPr>
        <w:spacing w:line="360" w:lineRule="auto"/>
        <w:rPr>
          <w:b/>
          <w:bCs/>
          <w:spacing w:val="-6"/>
          <w:sz w:val="21"/>
          <w:szCs w:val="21"/>
        </w:rPr>
      </w:pPr>
      <w:r w:rsidRPr="001248F8">
        <w:rPr>
          <w:rFonts w:hint="eastAsia"/>
          <w:b/>
          <w:bCs/>
          <w:spacing w:val="-6"/>
          <w:sz w:val="21"/>
          <w:szCs w:val="21"/>
        </w:rPr>
        <w:t>4.残疾人福利性单位属于小型、微型企业的，不重复享受政策。</w:t>
      </w:r>
    </w:p>
    <w:p w:rsidR="0041681C" w:rsidRPr="001248F8" w:rsidRDefault="0041681C">
      <w:pPr>
        <w:spacing w:line="288" w:lineRule="auto"/>
        <w:jc w:val="center"/>
        <w:outlineLvl w:val="0"/>
        <w:rPr>
          <w:b/>
          <w:bCs/>
          <w:spacing w:val="-6"/>
          <w:sz w:val="32"/>
          <w:szCs w:val="32"/>
        </w:rPr>
      </w:pPr>
      <w:r w:rsidRPr="001248F8">
        <w:rPr>
          <w:b/>
          <w:bCs/>
          <w:spacing w:val="-6"/>
          <w:sz w:val="32"/>
          <w:szCs w:val="32"/>
        </w:rPr>
        <w:br w:type="page"/>
      </w:r>
      <w:r w:rsidRPr="001248F8">
        <w:rPr>
          <w:rFonts w:hint="eastAsia"/>
          <w:b/>
          <w:sz w:val="32"/>
          <w:szCs w:val="32"/>
        </w:rPr>
        <w:lastRenderedPageBreak/>
        <w:t xml:space="preserve">第五章  </w:t>
      </w:r>
      <w:proofErr w:type="gramStart"/>
      <w:r w:rsidRPr="001248F8">
        <w:rPr>
          <w:rFonts w:hint="eastAsia"/>
          <w:b/>
          <w:sz w:val="32"/>
          <w:szCs w:val="32"/>
        </w:rPr>
        <w:t>拟签订</w:t>
      </w:r>
      <w:proofErr w:type="gramEnd"/>
      <w:r w:rsidRPr="001248F8">
        <w:rPr>
          <w:rFonts w:hint="eastAsia"/>
          <w:b/>
          <w:sz w:val="32"/>
          <w:szCs w:val="32"/>
        </w:rPr>
        <w:t>的合同文本</w:t>
      </w:r>
    </w:p>
    <w:p w:rsidR="0041681C" w:rsidRDefault="001710E2">
      <w:pPr>
        <w:spacing w:line="288" w:lineRule="auto"/>
        <w:ind w:firstLineChars="200" w:firstLine="458"/>
        <w:jc w:val="center"/>
        <w:outlineLvl w:val="1"/>
        <w:rPr>
          <w:b/>
          <w:spacing w:val="-6"/>
        </w:rPr>
      </w:pPr>
      <w:r>
        <w:rPr>
          <w:rFonts w:hint="eastAsia"/>
          <w:b/>
          <w:spacing w:val="-6"/>
        </w:rPr>
        <w:t>浙江财经大学</w:t>
      </w:r>
      <w:r w:rsidR="0041681C" w:rsidRPr="001248F8">
        <w:rPr>
          <w:rFonts w:hint="eastAsia"/>
          <w:b/>
          <w:spacing w:val="-6"/>
        </w:rPr>
        <w:t>采购合同</w:t>
      </w:r>
    </w:p>
    <w:p w:rsidR="0041681C" w:rsidRPr="001248F8" w:rsidRDefault="0041681C">
      <w:pPr>
        <w:spacing w:line="288" w:lineRule="auto"/>
        <w:ind w:firstLineChars="200" w:firstLine="396"/>
        <w:jc w:val="center"/>
        <w:rPr>
          <w:spacing w:val="-6"/>
          <w:sz w:val="21"/>
          <w:szCs w:val="21"/>
        </w:rPr>
      </w:pPr>
      <w:r w:rsidRPr="001248F8">
        <w:rPr>
          <w:rFonts w:hint="eastAsia"/>
          <w:spacing w:val="-6"/>
          <w:sz w:val="21"/>
          <w:szCs w:val="21"/>
        </w:rPr>
        <w:t>（本合同为合同样稿，最终稿由四方协商后确定，合同实质性内容不得更改；签订合同时删除此行）</w:t>
      </w:r>
    </w:p>
    <w:p w:rsidR="001248F8" w:rsidRPr="001248F8" w:rsidRDefault="001248F8" w:rsidP="001248F8">
      <w:pPr>
        <w:rPr>
          <w:spacing w:val="-6"/>
          <w:sz w:val="21"/>
          <w:szCs w:val="21"/>
        </w:rPr>
      </w:pPr>
      <w:r w:rsidRPr="001248F8">
        <w:rPr>
          <w:rFonts w:hint="eastAsia"/>
          <w:spacing w:val="-6"/>
          <w:sz w:val="21"/>
          <w:szCs w:val="21"/>
        </w:rPr>
        <w:t>项目名称：</w:t>
      </w:r>
    </w:p>
    <w:p w:rsidR="001248F8" w:rsidRPr="001248F8" w:rsidRDefault="001248F8" w:rsidP="001248F8">
      <w:pPr>
        <w:rPr>
          <w:spacing w:val="-6"/>
          <w:sz w:val="21"/>
          <w:szCs w:val="21"/>
        </w:rPr>
      </w:pPr>
      <w:r w:rsidRPr="001248F8">
        <w:rPr>
          <w:rFonts w:hint="eastAsia"/>
          <w:spacing w:val="-6"/>
          <w:sz w:val="21"/>
          <w:szCs w:val="21"/>
        </w:rPr>
        <w:t>项目编号：</w:t>
      </w:r>
    </w:p>
    <w:p w:rsidR="001248F8" w:rsidRPr="001248F8" w:rsidRDefault="001248F8" w:rsidP="001248F8">
      <w:pPr>
        <w:rPr>
          <w:spacing w:val="-6"/>
          <w:sz w:val="21"/>
          <w:szCs w:val="21"/>
        </w:rPr>
      </w:pPr>
      <w:r w:rsidRPr="001248F8">
        <w:rPr>
          <w:rFonts w:hint="eastAsia"/>
          <w:spacing w:val="-6"/>
          <w:sz w:val="21"/>
          <w:szCs w:val="21"/>
        </w:rPr>
        <w:t>预算书编号：</w:t>
      </w:r>
    </w:p>
    <w:p w:rsidR="001248F8" w:rsidRPr="001248F8" w:rsidRDefault="001248F8" w:rsidP="001248F8">
      <w:pPr>
        <w:rPr>
          <w:spacing w:val="-6"/>
          <w:sz w:val="21"/>
          <w:szCs w:val="21"/>
        </w:rPr>
      </w:pPr>
      <w:r w:rsidRPr="001248F8">
        <w:rPr>
          <w:rFonts w:hint="eastAsia"/>
          <w:spacing w:val="-6"/>
          <w:sz w:val="21"/>
          <w:szCs w:val="21"/>
        </w:rPr>
        <w:t>甲方（需方）：</w:t>
      </w:r>
    </w:p>
    <w:p w:rsidR="001248F8" w:rsidRPr="001248F8" w:rsidRDefault="001248F8" w:rsidP="001248F8">
      <w:pPr>
        <w:rPr>
          <w:spacing w:val="-6"/>
          <w:sz w:val="21"/>
          <w:szCs w:val="21"/>
        </w:rPr>
      </w:pPr>
      <w:r w:rsidRPr="001248F8">
        <w:rPr>
          <w:rFonts w:hint="eastAsia"/>
          <w:spacing w:val="-6"/>
          <w:sz w:val="21"/>
          <w:szCs w:val="21"/>
        </w:rPr>
        <w:t>乙方（供方）：</w:t>
      </w:r>
    </w:p>
    <w:p w:rsidR="001248F8" w:rsidRPr="001248F8" w:rsidRDefault="001248F8" w:rsidP="001248F8">
      <w:pPr>
        <w:rPr>
          <w:spacing w:val="-6"/>
          <w:sz w:val="21"/>
          <w:szCs w:val="21"/>
        </w:rPr>
      </w:pPr>
      <w:r w:rsidRPr="001248F8">
        <w:rPr>
          <w:rFonts w:hint="eastAsia"/>
          <w:spacing w:val="-6"/>
          <w:sz w:val="21"/>
          <w:szCs w:val="21"/>
        </w:rPr>
        <w:t>采购代理机构：浙江求是招标代理有限公司</w:t>
      </w:r>
    </w:p>
    <w:p w:rsidR="001248F8" w:rsidRPr="001248F8" w:rsidRDefault="001248F8" w:rsidP="001248F8">
      <w:pPr>
        <w:rPr>
          <w:spacing w:val="-6"/>
          <w:sz w:val="21"/>
          <w:szCs w:val="21"/>
        </w:rPr>
      </w:pPr>
      <w:r w:rsidRPr="001248F8">
        <w:rPr>
          <w:rFonts w:hint="eastAsia"/>
          <w:spacing w:val="-6"/>
          <w:sz w:val="21"/>
          <w:szCs w:val="21"/>
        </w:rPr>
        <w:t>签约时间、地点：</w:t>
      </w:r>
      <w:r w:rsidR="00A2520C">
        <w:rPr>
          <w:rFonts w:hint="eastAsia"/>
          <w:spacing w:val="-6"/>
          <w:sz w:val="21"/>
          <w:szCs w:val="21"/>
        </w:rPr>
        <w:t>2020</w:t>
      </w:r>
      <w:r w:rsidRPr="001248F8">
        <w:rPr>
          <w:rFonts w:hint="eastAsia"/>
          <w:spacing w:val="-6"/>
          <w:sz w:val="21"/>
          <w:szCs w:val="21"/>
        </w:rPr>
        <w:t>年月日，杭州</w:t>
      </w:r>
    </w:p>
    <w:p w:rsidR="001248F8" w:rsidRPr="001248F8" w:rsidRDefault="001248F8" w:rsidP="001248F8">
      <w:pPr>
        <w:rPr>
          <w:b/>
          <w:bCs/>
          <w:spacing w:val="-6"/>
          <w:sz w:val="21"/>
          <w:szCs w:val="21"/>
        </w:rPr>
      </w:pPr>
    </w:p>
    <w:p w:rsidR="00E92307" w:rsidRDefault="00E92307" w:rsidP="00E92307">
      <w:pPr>
        <w:adjustRightInd w:val="0"/>
        <w:snapToGrid w:val="0"/>
        <w:spacing w:line="288" w:lineRule="auto"/>
        <w:ind w:firstLineChars="200" w:firstLine="420"/>
        <w:rPr>
          <w:sz w:val="21"/>
          <w:szCs w:val="21"/>
        </w:rPr>
      </w:pPr>
      <w:r>
        <w:rPr>
          <w:rFonts w:hint="eastAsia"/>
          <w:sz w:val="21"/>
          <w:szCs w:val="21"/>
        </w:rPr>
        <w:t>甲、乙双方根据浙江求是招标代理有限公司关于</w:t>
      </w:r>
      <w:r w:rsidRPr="00E92307">
        <w:rPr>
          <w:rFonts w:hint="eastAsia"/>
          <w:sz w:val="21"/>
          <w:szCs w:val="21"/>
          <w:u w:val="single"/>
        </w:rPr>
        <w:t>智慧教学空间建设项目</w:t>
      </w:r>
      <w:r>
        <w:rPr>
          <w:rFonts w:hint="eastAsia"/>
          <w:sz w:val="21"/>
          <w:szCs w:val="21"/>
        </w:rPr>
        <w:t>项目</w:t>
      </w:r>
      <w:r>
        <w:rPr>
          <w:rFonts w:hint="eastAsia"/>
          <w:sz w:val="21"/>
          <w:szCs w:val="21"/>
          <w:u w:val="single"/>
        </w:rPr>
        <w:t>公开招标</w:t>
      </w:r>
      <w:r>
        <w:rPr>
          <w:rFonts w:hint="eastAsia"/>
          <w:sz w:val="21"/>
          <w:szCs w:val="21"/>
        </w:rPr>
        <w:t>的结果，签署本合同。</w:t>
      </w:r>
    </w:p>
    <w:p w:rsidR="00E92307" w:rsidRDefault="00E92307" w:rsidP="00E92307">
      <w:pPr>
        <w:adjustRightInd w:val="0"/>
        <w:snapToGrid w:val="0"/>
        <w:spacing w:line="288" w:lineRule="auto"/>
        <w:rPr>
          <w:b/>
          <w:bCs/>
          <w:sz w:val="21"/>
          <w:szCs w:val="21"/>
        </w:rPr>
      </w:pPr>
      <w:r>
        <w:rPr>
          <w:rFonts w:hint="eastAsia"/>
          <w:b/>
          <w:bCs/>
          <w:sz w:val="21"/>
          <w:szCs w:val="21"/>
        </w:rPr>
        <w:t>第一条：采购货物清单及合同价格</w:t>
      </w:r>
    </w:p>
    <w:tbl>
      <w:tblPr>
        <w:tblStyle w:val="aff"/>
        <w:tblW w:w="0" w:type="auto"/>
        <w:jc w:val="center"/>
        <w:tblLook w:val="04A0"/>
      </w:tblPr>
      <w:tblGrid>
        <w:gridCol w:w="682"/>
        <w:gridCol w:w="2877"/>
        <w:gridCol w:w="804"/>
        <w:gridCol w:w="805"/>
        <w:gridCol w:w="1708"/>
        <w:gridCol w:w="1376"/>
        <w:gridCol w:w="1376"/>
      </w:tblGrid>
      <w:tr w:rsidR="00E92307" w:rsidTr="00E92307">
        <w:trPr>
          <w:trHeight w:val="567"/>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E92307" w:rsidRDefault="00E92307">
            <w:pPr>
              <w:adjustRightInd w:val="0"/>
              <w:snapToGrid w:val="0"/>
              <w:jc w:val="center"/>
              <w:rPr>
                <w:rFonts w:cs="Times New Roman"/>
                <w:sz w:val="21"/>
                <w:szCs w:val="21"/>
              </w:rPr>
            </w:pPr>
            <w:r>
              <w:rPr>
                <w:rFonts w:cs="Times New Roman" w:hint="eastAsia"/>
                <w:sz w:val="21"/>
                <w:szCs w:val="21"/>
              </w:rPr>
              <w:t>序号</w:t>
            </w:r>
          </w:p>
        </w:tc>
        <w:tc>
          <w:tcPr>
            <w:tcW w:w="2877" w:type="dxa"/>
            <w:tcBorders>
              <w:top w:val="single" w:sz="4" w:space="0" w:color="auto"/>
              <w:left w:val="nil"/>
              <w:bottom w:val="single" w:sz="4" w:space="0" w:color="auto"/>
              <w:right w:val="single" w:sz="4" w:space="0" w:color="auto"/>
            </w:tcBorders>
            <w:vAlign w:val="center"/>
            <w:hideMark/>
          </w:tcPr>
          <w:p w:rsidR="00E92307" w:rsidRDefault="00E92307">
            <w:pPr>
              <w:adjustRightInd w:val="0"/>
              <w:snapToGrid w:val="0"/>
              <w:jc w:val="center"/>
              <w:rPr>
                <w:rFonts w:cs="Times New Roman"/>
                <w:sz w:val="21"/>
                <w:szCs w:val="21"/>
              </w:rPr>
            </w:pPr>
            <w:r>
              <w:rPr>
                <w:rFonts w:cs="Times New Roman" w:hint="eastAsia"/>
                <w:sz w:val="21"/>
                <w:szCs w:val="21"/>
              </w:rPr>
              <w:t>货物名称</w:t>
            </w:r>
          </w:p>
        </w:tc>
        <w:tc>
          <w:tcPr>
            <w:tcW w:w="804" w:type="dxa"/>
            <w:tcBorders>
              <w:top w:val="single" w:sz="4" w:space="0" w:color="auto"/>
              <w:left w:val="nil"/>
              <w:bottom w:val="single" w:sz="4" w:space="0" w:color="auto"/>
              <w:right w:val="single" w:sz="4" w:space="0" w:color="auto"/>
            </w:tcBorders>
            <w:vAlign w:val="center"/>
            <w:hideMark/>
          </w:tcPr>
          <w:p w:rsidR="00E92307" w:rsidRDefault="00E92307">
            <w:pPr>
              <w:adjustRightInd w:val="0"/>
              <w:snapToGrid w:val="0"/>
              <w:jc w:val="center"/>
              <w:rPr>
                <w:rFonts w:cs="Times New Roman"/>
                <w:sz w:val="21"/>
                <w:szCs w:val="21"/>
              </w:rPr>
            </w:pPr>
            <w:r>
              <w:rPr>
                <w:rFonts w:cs="Times New Roman" w:hint="eastAsia"/>
                <w:sz w:val="21"/>
                <w:szCs w:val="21"/>
              </w:rPr>
              <w:t>数量</w:t>
            </w:r>
          </w:p>
        </w:tc>
        <w:tc>
          <w:tcPr>
            <w:tcW w:w="805" w:type="dxa"/>
            <w:tcBorders>
              <w:top w:val="single" w:sz="4" w:space="0" w:color="auto"/>
              <w:left w:val="nil"/>
              <w:bottom w:val="single" w:sz="4" w:space="0" w:color="auto"/>
              <w:right w:val="single" w:sz="4" w:space="0" w:color="auto"/>
            </w:tcBorders>
            <w:vAlign w:val="center"/>
            <w:hideMark/>
          </w:tcPr>
          <w:p w:rsidR="00E92307" w:rsidRDefault="00E92307">
            <w:pPr>
              <w:adjustRightInd w:val="0"/>
              <w:snapToGrid w:val="0"/>
              <w:jc w:val="center"/>
              <w:rPr>
                <w:rFonts w:cs="Times New Roman"/>
                <w:sz w:val="21"/>
                <w:szCs w:val="21"/>
              </w:rPr>
            </w:pPr>
            <w:r>
              <w:rPr>
                <w:rFonts w:cs="Times New Roman" w:hint="eastAsia"/>
                <w:sz w:val="21"/>
                <w:szCs w:val="21"/>
              </w:rPr>
              <w:t>单位</w:t>
            </w:r>
          </w:p>
        </w:tc>
        <w:tc>
          <w:tcPr>
            <w:tcW w:w="1708" w:type="dxa"/>
            <w:tcBorders>
              <w:top w:val="single" w:sz="4" w:space="0" w:color="auto"/>
              <w:left w:val="nil"/>
              <w:bottom w:val="single" w:sz="4" w:space="0" w:color="auto"/>
              <w:right w:val="single" w:sz="4" w:space="0" w:color="auto"/>
            </w:tcBorders>
            <w:vAlign w:val="center"/>
            <w:hideMark/>
          </w:tcPr>
          <w:p w:rsidR="00E92307" w:rsidRDefault="00E92307">
            <w:pPr>
              <w:adjustRightInd w:val="0"/>
              <w:snapToGrid w:val="0"/>
              <w:jc w:val="center"/>
              <w:rPr>
                <w:rFonts w:cs="Times New Roman"/>
                <w:sz w:val="21"/>
                <w:szCs w:val="21"/>
              </w:rPr>
            </w:pPr>
            <w:r>
              <w:rPr>
                <w:rFonts w:cs="Times New Roman" w:hint="eastAsia"/>
                <w:sz w:val="21"/>
                <w:szCs w:val="21"/>
              </w:rPr>
              <w:t>品牌、型号</w:t>
            </w:r>
          </w:p>
        </w:tc>
        <w:tc>
          <w:tcPr>
            <w:tcW w:w="1376" w:type="dxa"/>
            <w:tcBorders>
              <w:top w:val="single" w:sz="4" w:space="0" w:color="auto"/>
              <w:left w:val="nil"/>
              <w:bottom w:val="single" w:sz="4" w:space="0" w:color="auto"/>
              <w:right w:val="single" w:sz="4" w:space="0" w:color="auto"/>
            </w:tcBorders>
            <w:vAlign w:val="center"/>
            <w:hideMark/>
          </w:tcPr>
          <w:p w:rsidR="00E92307" w:rsidRDefault="00E92307">
            <w:pPr>
              <w:adjustRightInd w:val="0"/>
              <w:snapToGrid w:val="0"/>
              <w:jc w:val="center"/>
              <w:rPr>
                <w:rFonts w:cs="Times New Roman"/>
                <w:sz w:val="21"/>
                <w:szCs w:val="21"/>
              </w:rPr>
            </w:pPr>
            <w:r>
              <w:rPr>
                <w:rFonts w:cs="Times New Roman" w:hint="eastAsia"/>
                <w:sz w:val="21"/>
                <w:szCs w:val="21"/>
              </w:rPr>
              <w:t>单价</w:t>
            </w:r>
          </w:p>
          <w:p w:rsidR="00E92307" w:rsidRDefault="00E92307">
            <w:pPr>
              <w:adjustRightInd w:val="0"/>
              <w:snapToGrid w:val="0"/>
              <w:jc w:val="center"/>
              <w:rPr>
                <w:rFonts w:cs="Times New Roman"/>
                <w:sz w:val="21"/>
                <w:szCs w:val="21"/>
              </w:rPr>
            </w:pPr>
            <w:r>
              <w:rPr>
                <w:rFonts w:cs="Times New Roman" w:hint="eastAsia"/>
                <w:sz w:val="21"/>
                <w:szCs w:val="21"/>
              </w:rPr>
              <w:t>（人民币元）</w:t>
            </w:r>
          </w:p>
        </w:tc>
        <w:tc>
          <w:tcPr>
            <w:tcW w:w="1376" w:type="dxa"/>
            <w:tcBorders>
              <w:top w:val="single" w:sz="4" w:space="0" w:color="auto"/>
              <w:left w:val="nil"/>
              <w:bottom w:val="single" w:sz="4" w:space="0" w:color="auto"/>
              <w:right w:val="single" w:sz="4" w:space="0" w:color="auto"/>
            </w:tcBorders>
            <w:vAlign w:val="center"/>
            <w:hideMark/>
          </w:tcPr>
          <w:p w:rsidR="00E92307" w:rsidRDefault="00E92307">
            <w:pPr>
              <w:adjustRightInd w:val="0"/>
              <w:snapToGrid w:val="0"/>
              <w:jc w:val="center"/>
              <w:rPr>
                <w:rFonts w:cs="Times New Roman"/>
                <w:sz w:val="21"/>
                <w:szCs w:val="21"/>
              </w:rPr>
            </w:pPr>
            <w:r>
              <w:rPr>
                <w:rFonts w:cs="Times New Roman" w:hint="eastAsia"/>
                <w:sz w:val="21"/>
                <w:szCs w:val="21"/>
              </w:rPr>
              <w:t>合计</w:t>
            </w:r>
          </w:p>
          <w:p w:rsidR="00E92307" w:rsidRDefault="00E92307">
            <w:pPr>
              <w:adjustRightInd w:val="0"/>
              <w:snapToGrid w:val="0"/>
              <w:jc w:val="center"/>
              <w:rPr>
                <w:rFonts w:cs="Times New Roman"/>
                <w:sz w:val="21"/>
                <w:szCs w:val="21"/>
              </w:rPr>
            </w:pPr>
            <w:r>
              <w:rPr>
                <w:rFonts w:cs="Times New Roman" w:hint="eastAsia"/>
                <w:sz w:val="21"/>
                <w:szCs w:val="21"/>
              </w:rPr>
              <w:t>（人民币元）</w:t>
            </w:r>
          </w:p>
        </w:tc>
      </w:tr>
      <w:tr w:rsidR="00E92307" w:rsidTr="00E92307">
        <w:trPr>
          <w:trHeight w:val="567"/>
          <w:jc w:val="center"/>
        </w:trPr>
        <w:tc>
          <w:tcPr>
            <w:tcW w:w="682" w:type="dxa"/>
            <w:tcBorders>
              <w:top w:val="single" w:sz="4" w:space="0" w:color="auto"/>
              <w:left w:val="single" w:sz="4" w:space="0" w:color="auto"/>
              <w:bottom w:val="single" w:sz="4" w:space="0" w:color="auto"/>
              <w:right w:val="single" w:sz="4" w:space="0" w:color="auto"/>
            </w:tcBorders>
            <w:vAlign w:val="center"/>
          </w:tcPr>
          <w:p w:rsidR="00E92307" w:rsidRDefault="00E92307">
            <w:pPr>
              <w:adjustRightInd w:val="0"/>
              <w:snapToGrid w:val="0"/>
              <w:jc w:val="center"/>
              <w:rPr>
                <w:rFonts w:cs="Times New Roman"/>
                <w:sz w:val="21"/>
                <w:szCs w:val="21"/>
              </w:rPr>
            </w:pPr>
          </w:p>
        </w:tc>
        <w:tc>
          <w:tcPr>
            <w:tcW w:w="2877" w:type="dxa"/>
            <w:tcBorders>
              <w:top w:val="single" w:sz="4" w:space="0" w:color="auto"/>
              <w:left w:val="nil"/>
              <w:bottom w:val="single" w:sz="4" w:space="0" w:color="auto"/>
              <w:right w:val="single" w:sz="4" w:space="0" w:color="auto"/>
            </w:tcBorders>
            <w:vAlign w:val="center"/>
          </w:tcPr>
          <w:p w:rsidR="00E92307" w:rsidRDefault="00E92307">
            <w:pPr>
              <w:adjustRightInd w:val="0"/>
              <w:snapToGrid w:val="0"/>
              <w:jc w:val="center"/>
              <w:rPr>
                <w:rFonts w:cs="Times New Roman"/>
                <w:sz w:val="21"/>
                <w:szCs w:val="21"/>
              </w:rPr>
            </w:pPr>
          </w:p>
        </w:tc>
        <w:tc>
          <w:tcPr>
            <w:tcW w:w="804" w:type="dxa"/>
            <w:tcBorders>
              <w:top w:val="single" w:sz="4" w:space="0" w:color="auto"/>
              <w:left w:val="nil"/>
              <w:bottom w:val="single" w:sz="4" w:space="0" w:color="auto"/>
              <w:right w:val="single" w:sz="4" w:space="0" w:color="auto"/>
            </w:tcBorders>
            <w:vAlign w:val="center"/>
          </w:tcPr>
          <w:p w:rsidR="00E92307" w:rsidRDefault="00E92307">
            <w:pPr>
              <w:adjustRightInd w:val="0"/>
              <w:snapToGrid w:val="0"/>
              <w:jc w:val="center"/>
              <w:rPr>
                <w:rFonts w:cs="Times New Roman"/>
                <w:sz w:val="21"/>
                <w:szCs w:val="21"/>
              </w:rPr>
            </w:pPr>
          </w:p>
        </w:tc>
        <w:tc>
          <w:tcPr>
            <w:tcW w:w="805" w:type="dxa"/>
            <w:tcBorders>
              <w:top w:val="single" w:sz="4" w:space="0" w:color="auto"/>
              <w:left w:val="nil"/>
              <w:bottom w:val="single" w:sz="4" w:space="0" w:color="auto"/>
              <w:right w:val="single" w:sz="4" w:space="0" w:color="auto"/>
            </w:tcBorders>
            <w:vAlign w:val="center"/>
          </w:tcPr>
          <w:p w:rsidR="00E92307" w:rsidRDefault="00E92307">
            <w:pPr>
              <w:adjustRightInd w:val="0"/>
              <w:snapToGrid w:val="0"/>
              <w:jc w:val="center"/>
              <w:rPr>
                <w:rFonts w:cs="Times New Roman"/>
                <w:sz w:val="21"/>
                <w:szCs w:val="21"/>
              </w:rPr>
            </w:pPr>
          </w:p>
        </w:tc>
        <w:tc>
          <w:tcPr>
            <w:tcW w:w="1708" w:type="dxa"/>
            <w:tcBorders>
              <w:top w:val="single" w:sz="4" w:space="0" w:color="auto"/>
              <w:left w:val="nil"/>
              <w:bottom w:val="single" w:sz="4" w:space="0" w:color="auto"/>
              <w:right w:val="single" w:sz="4" w:space="0" w:color="auto"/>
            </w:tcBorders>
            <w:vAlign w:val="center"/>
            <w:hideMark/>
          </w:tcPr>
          <w:p w:rsidR="00E92307" w:rsidRDefault="00E92307">
            <w:pPr>
              <w:adjustRightInd w:val="0"/>
              <w:snapToGrid w:val="0"/>
              <w:jc w:val="center"/>
              <w:rPr>
                <w:rFonts w:cs="Times New Roman"/>
                <w:sz w:val="21"/>
                <w:szCs w:val="21"/>
              </w:rPr>
            </w:pPr>
            <w:r>
              <w:rPr>
                <w:rFonts w:cs="Times New Roman" w:hint="eastAsia"/>
                <w:sz w:val="21"/>
                <w:szCs w:val="21"/>
              </w:rPr>
              <w:t>（详细技术指标见配置清单）</w:t>
            </w:r>
          </w:p>
        </w:tc>
        <w:tc>
          <w:tcPr>
            <w:tcW w:w="1376" w:type="dxa"/>
            <w:tcBorders>
              <w:top w:val="single" w:sz="4" w:space="0" w:color="auto"/>
              <w:left w:val="nil"/>
              <w:bottom w:val="single" w:sz="4" w:space="0" w:color="auto"/>
              <w:right w:val="single" w:sz="4" w:space="0" w:color="auto"/>
            </w:tcBorders>
            <w:vAlign w:val="center"/>
          </w:tcPr>
          <w:p w:rsidR="00E92307" w:rsidRDefault="00E92307">
            <w:pPr>
              <w:adjustRightInd w:val="0"/>
              <w:snapToGrid w:val="0"/>
              <w:jc w:val="center"/>
              <w:rPr>
                <w:rFonts w:cs="Times New Roman"/>
                <w:sz w:val="21"/>
                <w:szCs w:val="21"/>
              </w:rPr>
            </w:pPr>
          </w:p>
        </w:tc>
        <w:tc>
          <w:tcPr>
            <w:tcW w:w="1376" w:type="dxa"/>
            <w:tcBorders>
              <w:top w:val="single" w:sz="4" w:space="0" w:color="auto"/>
              <w:left w:val="nil"/>
              <w:bottom w:val="single" w:sz="4" w:space="0" w:color="auto"/>
              <w:right w:val="single" w:sz="4" w:space="0" w:color="auto"/>
            </w:tcBorders>
            <w:vAlign w:val="center"/>
          </w:tcPr>
          <w:p w:rsidR="00E92307" w:rsidRDefault="00E92307">
            <w:pPr>
              <w:adjustRightInd w:val="0"/>
              <w:snapToGrid w:val="0"/>
              <w:jc w:val="center"/>
              <w:rPr>
                <w:rFonts w:cs="Times New Roman"/>
                <w:sz w:val="21"/>
                <w:szCs w:val="21"/>
              </w:rPr>
            </w:pPr>
          </w:p>
        </w:tc>
      </w:tr>
      <w:tr w:rsidR="00E92307" w:rsidTr="00E92307">
        <w:trPr>
          <w:trHeight w:val="567"/>
          <w:jc w:val="center"/>
        </w:trPr>
        <w:tc>
          <w:tcPr>
            <w:tcW w:w="9628" w:type="dxa"/>
            <w:gridSpan w:val="7"/>
            <w:tcBorders>
              <w:top w:val="single" w:sz="4" w:space="0" w:color="auto"/>
              <w:left w:val="single" w:sz="4" w:space="0" w:color="auto"/>
              <w:bottom w:val="single" w:sz="4" w:space="0" w:color="auto"/>
              <w:right w:val="single" w:sz="4" w:space="0" w:color="auto"/>
            </w:tcBorders>
            <w:vAlign w:val="center"/>
          </w:tcPr>
          <w:p w:rsidR="00E92307" w:rsidRDefault="00E92307">
            <w:pPr>
              <w:adjustRightInd w:val="0"/>
              <w:snapToGrid w:val="0"/>
              <w:rPr>
                <w:rFonts w:cs="Times New Roman"/>
                <w:sz w:val="21"/>
                <w:szCs w:val="21"/>
              </w:rPr>
            </w:pPr>
          </w:p>
          <w:p w:rsidR="00E92307" w:rsidRDefault="00E92307">
            <w:pPr>
              <w:adjustRightInd w:val="0"/>
              <w:snapToGrid w:val="0"/>
              <w:rPr>
                <w:rFonts w:cs="Times New Roman"/>
                <w:sz w:val="21"/>
                <w:szCs w:val="21"/>
              </w:rPr>
            </w:pPr>
            <w:r>
              <w:rPr>
                <w:rFonts w:cs="Times New Roman" w:hint="eastAsia"/>
                <w:sz w:val="21"/>
                <w:szCs w:val="21"/>
              </w:rPr>
              <w:t>合同总价（人民币元）：</w:t>
            </w:r>
          </w:p>
          <w:p w:rsidR="00E92307" w:rsidRDefault="00E92307">
            <w:pPr>
              <w:adjustRightInd w:val="0"/>
              <w:snapToGrid w:val="0"/>
              <w:rPr>
                <w:rFonts w:cs="Times New Roman"/>
                <w:sz w:val="21"/>
                <w:szCs w:val="21"/>
              </w:rPr>
            </w:pPr>
          </w:p>
          <w:p w:rsidR="00E92307" w:rsidRDefault="00E92307">
            <w:pPr>
              <w:adjustRightInd w:val="0"/>
              <w:snapToGrid w:val="0"/>
              <w:rPr>
                <w:rFonts w:cs="Times New Roman"/>
                <w:sz w:val="21"/>
                <w:szCs w:val="21"/>
              </w:rPr>
            </w:pPr>
            <w:r>
              <w:rPr>
                <w:rFonts w:cs="Times New Roman" w:hint="eastAsia"/>
                <w:sz w:val="21"/>
                <w:szCs w:val="21"/>
              </w:rPr>
              <w:t>注：以上合同总价包括将货物运抵甲方指定地点的运费及安装调试、培训等一切费用。</w:t>
            </w:r>
          </w:p>
        </w:tc>
      </w:tr>
    </w:tbl>
    <w:p w:rsidR="00E92307" w:rsidRDefault="00E92307" w:rsidP="00E92307">
      <w:pPr>
        <w:adjustRightInd w:val="0"/>
        <w:snapToGrid w:val="0"/>
        <w:spacing w:line="288" w:lineRule="auto"/>
        <w:rPr>
          <w:sz w:val="21"/>
          <w:szCs w:val="21"/>
        </w:rPr>
      </w:pPr>
    </w:p>
    <w:p w:rsidR="00E92307" w:rsidRDefault="00E92307" w:rsidP="00E92307">
      <w:pPr>
        <w:adjustRightInd w:val="0"/>
        <w:snapToGrid w:val="0"/>
        <w:spacing w:line="288" w:lineRule="auto"/>
        <w:rPr>
          <w:b/>
          <w:bCs/>
          <w:sz w:val="21"/>
          <w:szCs w:val="21"/>
        </w:rPr>
      </w:pPr>
      <w:r>
        <w:rPr>
          <w:rFonts w:hint="eastAsia"/>
          <w:b/>
          <w:bCs/>
          <w:sz w:val="21"/>
          <w:szCs w:val="21"/>
        </w:rPr>
        <w:t>第二条：交货时间、地点</w:t>
      </w:r>
    </w:p>
    <w:p w:rsidR="00E92307" w:rsidRDefault="00E92307" w:rsidP="00E92307">
      <w:pPr>
        <w:adjustRightInd w:val="0"/>
        <w:snapToGrid w:val="0"/>
        <w:spacing w:line="288" w:lineRule="auto"/>
        <w:ind w:firstLineChars="200" w:firstLine="420"/>
        <w:rPr>
          <w:sz w:val="21"/>
          <w:szCs w:val="21"/>
        </w:rPr>
      </w:pPr>
      <w:r>
        <w:rPr>
          <w:rFonts w:hint="eastAsia"/>
          <w:sz w:val="21"/>
          <w:szCs w:val="21"/>
        </w:rPr>
        <w:t>乙方应于2020年____月____日前将所供商品按时、安全运至甲方指定地点，并于一周内安装调试完毕。</w:t>
      </w:r>
    </w:p>
    <w:p w:rsidR="00E92307" w:rsidRDefault="00E92307" w:rsidP="00E92307">
      <w:pPr>
        <w:adjustRightInd w:val="0"/>
        <w:snapToGrid w:val="0"/>
        <w:spacing w:line="288" w:lineRule="auto"/>
        <w:rPr>
          <w:b/>
          <w:bCs/>
          <w:sz w:val="21"/>
          <w:szCs w:val="21"/>
        </w:rPr>
      </w:pPr>
      <w:r>
        <w:rPr>
          <w:rFonts w:hint="eastAsia"/>
          <w:b/>
          <w:bCs/>
          <w:sz w:val="21"/>
          <w:szCs w:val="21"/>
        </w:rPr>
        <w:t>第三条：履约保证金和付款方式</w:t>
      </w:r>
    </w:p>
    <w:p w:rsidR="00E92307" w:rsidRDefault="00E92307" w:rsidP="00E92307">
      <w:pPr>
        <w:adjustRightInd w:val="0"/>
        <w:snapToGrid w:val="0"/>
        <w:spacing w:line="288" w:lineRule="auto"/>
        <w:ind w:firstLineChars="200" w:firstLine="420"/>
        <w:rPr>
          <w:sz w:val="21"/>
          <w:szCs w:val="21"/>
        </w:rPr>
      </w:pPr>
      <w:r>
        <w:rPr>
          <w:rFonts w:hint="eastAsia"/>
          <w:sz w:val="21"/>
          <w:szCs w:val="21"/>
        </w:rPr>
        <w:t>履约保证金：</w:t>
      </w:r>
    </w:p>
    <w:p w:rsidR="00E92307" w:rsidRDefault="00E92307" w:rsidP="00E92307">
      <w:pPr>
        <w:adjustRightInd w:val="0"/>
        <w:snapToGrid w:val="0"/>
        <w:spacing w:line="288" w:lineRule="auto"/>
        <w:ind w:firstLineChars="200" w:firstLine="420"/>
        <w:rPr>
          <w:sz w:val="21"/>
          <w:szCs w:val="21"/>
        </w:rPr>
      </w:pPr>
      <w:r>
        <w:rPr>
          <w:rFonts w:hint="eastAsia"/>
          <w:sz w:val="21"/>
          <w:szCs w:val="21"/>
        </w:rPr>
        <w:t>1.合同签订后一周内，乙方向甲方提交合同金额5%的履约保证金，履约保证金在质保期内无质量问题和维护问题，质保期满后，于一周内退还（不计息）；</w:t>
      </w:r>
    </w:p>
    <w:p w:rsidR="00E92307" w:rsidRDefault="00E92307" w:rsidP="00E92307">
      <w:pPr>
        <w:adjustRightInd w:val="0"/>
        <w:snapToGrid w:val="0"/>
        <w:spacing w:line="288" w:lineRule="auto"/>
        <w:ind w:firstLineChars="200" w:firstLine="420"/>
        <w:rPr>
          <w:sz w:val="21"/>
          <w:szCs w:val="21"/>
        </w:rPr>
      </w:pPr>
      <w:r>
        <w:rPr>
          <w:rFonts w:hint="eastAsia"/>
          <w:sz w:val="21"/>
          <w:szCs w:val="21"/>
        </w:rPr>
        <w:t>2.提交方式：支票、汇票、本票等非现金形式。</w:t>
      </w:r>
    </w:p>
    <w:p w:rsidR="006168AB" w:rsidRDefault="00E92307" w:rsidP="006168AB">
      <w:pPr>
        <w:adjustRightInd w:val="0"/>
        <w:snapToGrid w:val="0"/>
        <w:spacing w:line="288" w:lineRule="auto"/>
        <w:ind w:firstLineChars="200" w:firstLine="420"/>
        <w:rPr>
          <w:sz w:val="21"/>
          <w:szCs w:val="21"/>
        </w:rPr>
      </w:pPr>
      <w:r>
        <w:rPr>
          <w:rFonts w:hint="eastAsia"/>
          <w:sz w:val="21"/>
          <w:szCs w:val="21"/>
        </w:rPr>
        <w:t>付款方式：</w:t>
      </w:r>
      <w:r w:rsidR="006168AB" w:rsidRPr="006168AB">
        <w:rPr>
          <w:rFonts w:hint="eastAsia"/>
          <w:sz w:val="21"/>
          <w:szCs w:val="21"/>
        </w:rPr>
        <w:t>签订合同后支付</w:t>
      </w:r>
      <w:r w:rsidR="00CA5419">
        <w:rPr>
          <w:sz w:val="21"/>
          <w:szCs w:val="21"/>
        </w:rPr>
        <w:t>30%</w:t>
      </w:r>
      <w:r w:rsidR="006168AB" w:rsidRPr="006168AB">
        <w:rPr>
          <w:sz w:val="21"/>
          <w:szCs w:val="21"/>
        </w:rPr>
        <w:t>预付款，施工完毕验收合格后支付剩余款项。逾期未完工，每逾期一天扣除合同总价的1%。</w:t>
      </w:r>
    </w:p>
    <w:p w:rsidR="00E92307" w:rsidRDefault="00E92307" w:rsidP="006168AB">
      <w:pPr>
        <w:adjustRightInd w:val="0"/>
        <w:snapToGrid w:val="0"/>
        <w:spacing w:line="288" w:lineRule="auto"/>
        <w:ind w:firstLineChars="200" w:firstLine="422"/>
        <w:rPr>
          <w:b/>
          <w:bCs/>
          <w:sz w:val="21"/>
          <w:szCs w:val="21"/>
        </w:rPr>
      </w:pPr>
      <w:r>
        <w:rPr>
          <w:rFonts w:hint="eastAsia"/>
          <w:b/>
          <w:bCs/>
          <w:sz w:val="21"/>
          <w:szCs w:val="21"/>
        </w:rPr>
        <w:t>第四条：售后服务</w:t>
      </w:r>
    </w:p>
    <w:p w:rsidR="00E92307" w:rsidRDefault="00E92307" w:rsidP="00E92307">
      <w:pPr>
        <w:adjustRightInd w:val="0"/>
        <w:snapToGrid w:val="0"/>
        <w:spacing w:line="288" w:lineRule="auto"/>
        <w:ind w:firstLineChars="200" w:firstLine="420"/>
        <w:rPr>
          <w:sz w:val="21"/>
          <w:szCs w:val="21"/>
        </w:rPr>
      </w:pPr>
      <w:r>
        <w:rPr>
          <w:rFonts w:hint="eastAsia"/>
          <w:sz w:val="21"/>
          <w:szCs w:val="21"/>
        </w:rPr>
        <w:t>1.上述的货物质保期为____年，因人为因素出现的故障不在免费保修范围内。超过质保期的货物，终生维修，维修时只收部件成本费。</w:t>
      </w:r>
    </w:p>
    <w:p w:rsidR="00E92307" w:rsidRDefault="00E92307" w:rsidP="00E92307">
      <w:pPr>
        <w:adjustRightInd w:val="0"/>
        <w:snapToGrid w:val="0"/>
        <w:spacing w:line="288" w:lineRule="auto"/>
        <w:ind w:firstLineChars="200" w:firstLine="420"/>
        <w:rPr>
          <w:sz w:val="21"/>
          <w:szCs w:val="21"/>
        </w:rPr>
      </w:pPr>
      <w:r>
        <w:rPr>
          <w:rFonts w:hint="eastAsia"/>
          <w:sz w:val="21"/>
          <w:szCs w:val="21"/>
        </w:rPr>
        <w:t>2.如在使用过程中发生质量问题，乙方维修响应时间：____小时以内，电话技术支持；若需上门维修，则在____小时内到达现场并进行维修；质保期满后，乙方继续为甲方服务，仅收取零配件成本费。保修期内出现无法排除的故障，乙方需无条件为甲方更换同型号产品。</w:t>
      </w:r>
    </w:p>
    <w:p w:rsidR="00E92307" w:rsidRDefault="00E92307" w:rsidP="00E92307">
      <w:pPr>
        <w:adjustRightInd w:val="0"/>
        <w:snapToGrid w:val="0"/>
        <w:spacing w:line="288" w:lineRule="auto"/>
        <w:ind w:firstLineChars="200" w:firstLine="420"/>
        <w:rPr>
          <w:sz w:val="21"/>
          <w:szCs w:val="21"/>
        </w:rPr>
      </w:pPr>
      <w:r>
        <w:rPr>
          <w:rFonts w:hint="eastAsia"/>
          <w:sz w:val="21"/>
          <w:szCs w:val="21"/>
        </w:rPr>
        <w:t>3.在质保期内，乙方应对货物出现的质量及安全问题负责处理解决并承担一切费用。</w:t>
      </w:r>
    </w:p>
    <w:p w:rsidR="00E92307" w:rsidRDefault="00E92307" w:rsidP="00E92307">
      <w:pPr>
        <w:adjustRightInd w:val="0"/>
        <w:snapToGrid w:val="0"/>
        <w:spacing w:line="288" w:lineRule="auto"/>
        <w:ind w:firstLineChars="200" w:firstLine="420"/>
        <w:rPr>
          <w:sz w:val="21"/>
          <w:szCs w:val="21"/>
        </w:rPr>
      </w:pPr>
      <w:r>
        <w:rPr>
          <w:rFonts w:hint="eastAsia"/>
          <w:sz w:val="21"/>
          <w:szCs w:val="21"/>
        </w:rPr>
        <w:t>4.培训：</w:t>
      </w:r>
    </w:p>
    <w:p w:rsidR="00E92307" w:rsidRDefault="00E92307" w:rsidP="00E92307">
      <w:pPr>
        <w:adjustRightInd w:val="0"/>
        <w:snapToGrid w:val="0"/>
        <w:spacing w:line="288" w:lineRule="auto"/>
        <w:ind w:firstLineChars="200" w:firstLine="420"/>
        <w:rPr>
          <w:sz w:val="21"/>
          <w:szCs w:val="21"/>
        </w:rPr>
      </w:pPr>
      <w:r>
        <w:rPr>
          <w:rFonts w:hint="eastAsia"/>
          <w:sz w:val="21"/>
          <w:szCs w:val="21"/>
        </w:rPr>
        <w:t>1）培训时间：</w:t>
      </w:r>
    </w:p>
    <w:p w:rsidR="00E92307" w:rsidRDefault="00E92307" w:rsidP="00E92307">
      <w:pPr>
        <w:adjustRightInd w:val="0"/>
        <w:snapToGrid w:val="0"/>
        <w:spacing w:line="288" w:lineRule="auto"/>
        <w:ind w:firstLineChars="200" w:firstLine="420"/>
        <w:rPr>
          <w:sz w:val="21"/>
          <w:szCs w:val="21"/>
        </w:rPr>
      </w:pPr>
      <w:r>
        <w:rPr>
          <w:rFonts w:hint="eastAsia"/>
          <w:sz w:val="21"/>
          <w:szCs w:val="21"/>
        </w:rPr>
        <w:t>2）培训地点：</w:t>
      </w:r>
    </w:p>
    <w:p w:rsidR="00E92307" w:rsidRDefault="00E92307" w:rsidP="00E92307">
      <w:pPr>
        <w:adjustRightInd w:val="0"/>
        <w:snapToGrid w:val="0"/>
        <w:spacing w:line="288" w:lineRule="auto"/>
        <w:ind w:firstLineChars="200" w:firstLine="420"/>
        <w:rPr>
          <w:sz w:val="21"/>
          <w:szCs w:val="21"/>
        </w:rPr>
      </w:pPr>
      <w:r>
        <w:rPr>
          <w:rFonts w:hint="eastAsia"/>
          <w:sz w:val="21"/>
          <w:szCs w:val="21"/>
        </w:rPr>
        <w:t>3）培训方式：现场讲解、实际操作。</w:t>
      </w:r>
    </w:p>
    <w:p w:rsidR="00E92307" w:rsidRDefault="00E92307" w:rsidP="00E92307">
      <w:pPr>
        <w:adjustRightInd w:val="0"/>
        <w:snapToGrid w:val="0"/>
        <w:spacing w:line="288" w:lineRule="auto"/>
        <w:ind w:firstLineChars="200" w:firstLine="420"/>
        <w:rPr>
          <w:sz w:val="21"/>
          <w:szCs w:val="21"/>
        </w:rPr>
      </w:pPr>
      <w:r>
        <w:rPr>
          <w:rFonts w:hint="eastAsia"/>
          <w:sz w:val="21"/>
          <w:szCs w:val="21"/>
        </w:rPr>
        <w:lastRenderedPageBreak/>
        <w:t>4）培训费用：已经包括在投标费用中。</w:t>
      </w:r>
    </w:p>
    <w:p w:rsidR="00E92307" w:rsidRDefault="00E92307" w:rsidP="00E92307">
      <w:pPr>
        <w:adjustRightInd w:val="0"/>
        <w:snapToGrid w:val="0"/>
        <w:spacing w:line="288" w:lineRule="auto"/>
        <w:ind w:firstLineChars="200" w:firstLine="420"/>
        <w:rPr>
          <w:sz w:val="21"/>
          <w:szCs w:val="21"/>
        </w:rPr>
      </w:pPr>
      <w:r>
        <w:rPr>
          <w:rFonts w:hint="eastAsia"/>
          <w:sz w:val="21"/>
          <w:szCs w:val="21"/>
        </w:rPr>
        <w:t>5）培训内容：</w:t>
      </w:r>
    </w:p>
    <w:p w:rsidR="00E92307" w:rsidRDefault="00E92307" w:rsidP="00E92307">
      <w:pPr>
        <w:adjustRightInd w:val="0"/>
        <w:snapToGrid w:val="0"/>
        <w:spacing w:line="288" w:lineRule="auto"/>
        <w:rPr>
          <w:b/>
          <w:bCs/>
          <w:sz w:val="21"/>
          <w:szCs w:val="21"/>
        </w:rPr>
      </w:pPr>
      <w:r>
        <w:rPr>
          <w:rFonts w:hint="eastAsia"/>
          <w:b/>
          <w:bCs/>
          <w:sz w:val="21"/>
          <w:szCs w:val="21"/>
        </w:rPr>
        <w:t>第五条：质量保证</w:t>
      </w:r>
    </w:p>
    <w:p w:rsidR="00E92307" w:rsidRDefault="00E92307" w:rsidP="00E92307">
      <w:pPr>
        <w:adjustRightInd w:val="0"/>
        <w:snapToGrid w:val="0"/>
        <w:spacing w:line="288" w:lineRule="auto"/>
        <w:ind w:firstLineChars="200" w:firstLine="420"/>
        <w:rPr>
          <w:sz w:val="21"/>
          <w:szCs w:val="21"/>
        </w:rPr>
      </w:pPr>
      <w:r>
        <w:rPr>
          <w:rFonts w:hint="eastAsia"/>
          <w:sz w:val="21"/>
          <w:szCs w:val="21"/>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rsidR="00E92307" w:rsidRDefault="00E92307" w:rsidP="00E92307">
      <w:pPr>
        <w:adjustRightInd w:val="0"/>
        <w:snapToGrid w:val="0"/>
        <w:spacing w:line="288" w:lineRule="auto"/>
        <w:ind w:firstLineChars="200" w:firstLine="420"/>
        <w:rPr>
          <w:sz w:val="21"/>
          <w:szCs w:val="21"/>
        </w:rPr>
      </w:pPr>
      <w:r>
        <w:rPr>
          <w:rFonts w:hint="eastAsia"/>
          <w:sz w:val="21"/>
          <w:szCs w:val="21"/>
        </w:rPr>
        <w:t>2.乙方提供的货物在质保期内因货物本身的质量问题发生故障，乙方应负责免费更换。对达不到技术要求者，根据实际情况，经双方协商，可按以下办法处理：</w:t>
      </w:r>
    </w:p>
    <w:p w:rsidR="00E92307" w:rsidRDefault="00E92307" w:rsidP="00E92307">
      <w:pPr>
        <w:adjustRightInd w:val="0"/>
        <w:snapToGrid w:val="0"/>
        <w:spacing w:line="288" w:lineRule="auto"/>
        <w:ind w:firstLineChars="200" w:firstLine="420"/>
        <w:rPr>
          <w:sz w:val="21"/>
          <w:szCs w:val="21"/>
        </w:rPr>
      </w:pPr>
      <w:r>
        <w:rPr>
          <w:rFonts w:hint="eastAsia"/>
          <w:sz w:val="21"/>
          <w:szCs w:val="21"/>
        </w:rPr>
        <w:t>2.1更换：由乙方承担所发生的全部费用。</w:t>
      </w:r>
    </w:p>
    <w:p w:rsidR="00E92307" w:rsidRDefault="00E92307" w:rsidP="00E92307">
      <w:pPr>
        <w:adjustRightInd w:val="0"/>
        <w:snapToGrid w:val="0"/>
        <w:spacing w:line="288" w:lineRule="auto"/>
        <w:ind w:firstLineChars="200" w:firstLine="420"/>
        <w:rPr>
          <w:sz w:val="21"/>
          <w:szCs w:val="21"/>
        </w:rPr>
      </w:pPr>
      <w:r>
        <w:rPr>
          <w:rFonts w:hint="eastAsia"/>
          <w:sz w:val="21"/>
          <w:szCs w:val="21"/>
        </w:rPr>
        <w:t>2.2贬值处理：由甲乙双方合议定价。</w:t>
      </w:r>
    </w:p>
    <w:p w:rsidR="00E92307" w:rsidRDefault="00E92307" w:rsidP="00E92307">
      <w:pPr>
        <w:adjustRightInd w:val="0"/>
        <w:snapToGrid w:val="0"/>
        <w:spacing w:line="288" w:lineRule="auto"/>
        <w:ind w:firstLineChars="200" w:firstLine="420"/>
        <w:rPr>
          <w:sz w:val="21"/>
          <w:szCs w:val="21"/>
        </w:rPr>
      </w:pPr>
      <w:r>
        <w:rPr>
          <w:rFonts w:hint="eastAsia"/>
          <w:sz w:val="21"/>
          <w:szCs w:val="21"/>
        </w:rPr>
        <w:t>2.3退货处理：乙方应退还甲方支付的合同款，同时</w:t>
      </w:r>
      <w:proofErr w:type="gramStart"/>
      <w:r>
        <w:rPr>
          <w:rFonts w:hint="eastAsia"/>
          <w:sz w:val="21"/>
          <w:szCs w:val="21"/>
        </w:rPr>
        <w:t>应承担该货物</w:t>
      </w:r>
      <w:proofErr w:type="gramEnd"/>
      <w:r>
        <w:rPr>
          <w:rFonts w:hint="eastAsia"/>
          <w:sz w:val="21"/>
          <w:szCs w:val="21"/>
        </w:rPr>
        <w:t>的直接费用（运输、保险、检验、货款利息及银行手续费等）。</w:t>
      </w:r>
    </w:p>
    <w:p w:rsidR="00E92307" w:rsidRDefault="00E92307" w:rsidP="00E92307">
      <w:pPr>
        <w:adjustRightInd w:val="0"/>
        <w:snapToGrid w:val="0"/>
        <w:spacing w:line="288" w:lineRule="auto"/>
        <w:rPr>
          <w:b/>
          <w:bCs/>
          <w:sz w:val="21"/>
          <w:szCs w:val="21"/>
        </w:rPr>
      </w:pPr>
      <w:r>
        <w:rPr>
          <w:rFonts w:hint="eastAsia"/>
          <w:b/>
          <w:bCs/>
          <w:sz w:val="21"/>
          <w:szCs w:val="21"/>
        </w:rPr>
        <w:t>第六条：技术资料</w:t>
      </w:r>
    </w:p>
    <w:p w:rsidR="00E92307" w:rsidRDefault="00E92307" w:rsidP="00E92307">
      <w:pPr>
        <w:adjustRightInd w:val="0"/>
        <w:snapToGrid w:val="0"/>
        <w:spacing w:line="288" w:lineRule="auto"/>
        <w:ind w:firstLineChars="200" w:firstLine="420"/>
        <w:rPr>
          <w:sz w:val="21"/>
          <w:szCs w:val="21"/>
        </w:rPr>
      </w:pPr>
      <w:r>
        <w:rPr>
          <w:rFonts w:hint="eastAsia"/>
          <w:sz w:val="21"/>
          <w:szCs w:val="21"/>
        </w:rPr>
        <w:t>1.乙方应按招标文件规定的时间向甲方提供使用货物的有关技术资料。</w:t>
      </w:r>
    </w:p>
    <w:p w:rsidR="00E92307" w:rsidRDefault="00E92307" w:rsidP="00E92307">
      <w:pPr>
        <w:adjustRightInd w:val="0"/>
        <w:snapToGrid w:val="0"/>
        <w:spacing w:line="288" w:lineRule="auto"/>
        <w:ind w:firstLineChars="200" w:firstLine="420"/>
        <w:rPr>
          <w:sz w:val="21"/>
          <w:szCs w:val="21"/>
        </w:rPr>
      </w:pPr>
      <w:r>
        <w:rPr>
          <w:rFonts w:hint="eastAsia"/>
          <w:sz w:val="21"/>
          <w:szCs w:val="21"/>
        </w:rPr>
        <w:t>2.没有甲方事先书面同意，乙方不得将由甲方提供的有关合同或任何合同条文、规格、计划、图纸、样品或资料提供给与履行本合同无关的任何其他人。即使</w:t>
      </w:r>
      <w:proofErr w:type="gramStart"/>
      <w:r>
        <w:rPr>
          <w:rFonts w:hint="eastAsia"/>
          <w:sz w:val="21"/>
          <w:szCs w:val="21"/>
        </w:rPr>
        <w:t>向履行</w:t>
      </w:r>
      <w:proofErr w:type="gramEnd"/>
      <w:r>
        <w:rPr>
          <w:rFonts w:hint="eastAsia"/>
          <w:sz w:val="21"/>
          <w:szCs w:val="21"/>
        </w:rPr>
        <w:t>本合同有关的人员提供，也应注意保密并限于履行合同的必需范围。</w:t>
      </w:r>
    </w:p>
    <w:p w:rsidR="00E92307" w:rsidRDefault="00E92307" w:rsidP="00E92307">
      <w:pPr>
        <w:adjustRightInd w:val="0"/>
        <w:snapToGrid w:val="0"/>
        <w:spacing w:line="288" w:lineRule="auto"/>
        <w:rPr>
          <w:b/>
          <w:bCs/>
          <w:sz w:val="21"/>
          <w:szCs w:val="21"/>
        </w:rPr>
      </w:pPr>
      <w:r>
        <w:rPr>
          <w:rFonts w:hint="eastAsia"/>
          <w:b/>
          <w:bCs/>
          <w:sz w:val="21"/>
          <w:szCs w:val="21"/>
        </w:rPr>
        <w:t>第七条：知识产权</w:t>
      </w:r>
    </w:p>
    <w:p w:rsidR="00E92307" w:rsidRDefault="00E92307" w:rsidP="00E92307">
      <w:pPr>
        <w:adjustRightInd w:val="0"/>
        <w:snapToGrid w:val="0"/>
        <w:spacing w:line="288" w:lineRule="auto"/>
        <w:ind w:firstLineChars="200" w:firstLine="420"/>
        <w:rPr>
          <w:sz w:val="21"/>
          <w:szCs w:val="21"/>
        </w:rPr>
      </w:pPr>
      <w:r>
        <w:rPr>
          <w:rFonts w:hint="eastAsia"/>
          <w:sz w:val="21"/>
          <w:szCs w:val="21"/>
        </w:rPr>
        <w:t>乙方应保证所提供的货物或其任何一部分均不会侵犯任何第三方的知识产权。</w:t>
      </w:r>
    </w:p>
    <w:p w:rsidR="00E92307" w:rsidRDefault="00E92307" w:rsidP="00E92307">
      <w:pPr>
        <w:adjustRightInd w:val="0"/>
        <w:snapToGrid w:val="0"/>
        <w:spacing w:line="288" w:lineRule="auto"/>
        <w:rPr>
          <w:b/>
          <w:bCs/>
          <w:sz w:val="21"/>
          <w:szCs w:val="21"/>
        </w:rPr>
      </w:pPr>
      <w:r>
        <w:rPr>
          <w:rFonts w:hint="eastAsia"/>
          <w:b/>
          <w:bCs/>
          <w:sz w:val="21"/>
          <w:szCs w:val="21"/>
        </w:rPr>
        <w:t>第八条：调试与验收</w:t>
      </w:r>
    </w:p>
    <w:p w:rsidR="00E92307" w:rsidRDefault="00E92307" w:rsidP="00E92307">
      <w:pPr>
        <w:adjustRightInd w:val="0"/>
        <w:snapToGrid w:val="0"/>
        <w:spacing w:line="288" w:lineRule="auto"/>
        <w:ind w:firstLineChars="200" w:firstLine="420"/>
        <w:rPr>
          <w:sz w:val="21"/>
          <w:szCs w:val="21"/>
        </w:rPr>
      </w:pPr>
      <w:r>
        <w:rPr>
          <w:rFonts w:hint="eastAsia"/>
          <w:sz w:val="21"/>
          <w:szCs w:val="21"/>
        </w:rPr>
        <w:t>1.乙方交货前应对产品</w:t>
      </w:r>
      <w:proofErr w:type="gramStart"/>
      <w:r>
        <w:rPr>
          <w:rFonts w:hint="eastAsia"/>
          <w:sz w:val="21"/>
          <w:szCs w:val="21"/>
        </w:rPr>
        <w:t>作出</w:t>
      </w:r>
      <w:proofErr w:type="gramEnd"/>
      <w:r>
        <w:rPr>
          <w:rFonts w:hint="eastAsia"/>
          <w:sz w:val="21"/>
          <w:szCs w:val="21"/>
        </w:rPr>
        <w:t>全面检查和对验收文件进行整理，并列出清单，作为甲方收货验收和使用的技术条件依据，检验的结果应随货物交甲方。</w:t>
      </w:r>
    </w:p>
    <w:p w:rsidR="00E92307" w:rsidRDefault="00E92307" w:rsidP="00E92307">
      <w:pPr>
        <w:adjustRightInd w:val="0"/>
        <w:snapToGrid w:val="0"/>
        <w:spacing w:line="288" w:lineRule="auto"/>
        <w:ind w:firstLineChars="200" w:firstLine="420"/>
        <w:rPr>
          <w:sz w:val="21"/>
          <w:szCs w:val="21"/>
        </w:rPr>
      </w:pPr>
      <w:r>
        <w:rPr>
          <w:rFonts w:hint="eastAsia"/>
          <w:sz w:val="21"/>
          <w:szCs w:val="21"/>
        </w:rPr>
        <w:t>2.甲方对乙方提交的货物依据招标文件上的技术规格要求和国家有关质量标准进行现场初步验收，外观、说明书符合招标文件技术要求的，给予签收，初步验收不合格的不予签收。</w:t>
      </w:r>
    </w:p>
    <w:p w:rsidR="00E92307" w:rsidRDefault="00E92307" w:rsidP="00E92307">
      <w:pPr>
        <w:adjustRightInd w:val="0"/>
        <w:snapToGrid w:val="0"/>
        <w:spacing w:line="288" w:lineRule="auto"/>
        <w:ind w:firstLineChars="200" w:firstLine="420"/>
        <w:rPr>
          <w:sz w:val="21"/>
          <w:szCs w:val="21"/>
        </w:rPr>
      </w:pPr>
      <w:r>
        <w:rPr>
          <w:rFonts w:hint="eastAsia"/>
          <w:sz w:val="21"/>
          <w:szCs w:val="21"/>
        </w:rPr>
        <w:t>3.甲方对乙方提供的货物在使用前进行调试时，乙方需负责安装并培训甲方的使用操作人员，并协助甲方一起调试，直到符合技术要求，甲方才做最终验收。</w:t>
      </w:r>
    </w:p>
    <w:p w:rsidR="00E92307" w:rsidRDefault="00E92307" w:rsidP="00E92307">
      <w:pPr>
        <w:adjustRightInd w:val="0"/>
        <w:snapToGrid w:val="0"/>
        <w:spacing w:line="288" w:lineRule="auto"/>
        <w:ind w:firstLineChars="200" w:firstLine="420"/>
        <w:rPr>
          <w:sz w:val="21"/>
          <w:szCs w:val="21"/>
        </w:rPr>
      </w:pPr>
      <w:r>
        <w:rPr>
          <w:rFonts w:hint="eastAsia"/>
          <w:sz w:val="21"/>
          <w:szCs w:val="21"/>
        </w:rPr>
        <w:t>4.对技术复杂的货物，甲方应请国家认可的专业检测机构参与初步验收及最终验收，并由其出具质量检测报告。</w:t>
      </w:r>
    </w:p>
    <w:p w:rsidR="00E92307" w:rsidRDefault="00E92307" w:rsidP="00E92307">
      <w:pPr>
        <w:adjustRightInd w:val="0"/>
        <w:snapToGrid w:val="0"/>
        <w:spacing w:line="288" w:lineRule="auto"/>
        <w:ind w:firstLineChars="200" w:firstLine="420"/>
        <w:rPr>
          <w:sz w:val="21"/>
          <w:szCs w:val="21"/>
        </w:rPr>
      </w:pPr>
      <w:r>
        <w:rPr>
          <w:rFonts w:hint="eastAsia"/>
          <w:sz w:val="21"/>
          <w:szCs w:val="21"/>
        </w:rPr>
        <w:t>5.验收时乙方必须在现场，验收完毕后作出验收结果报告；验收费用由乙方负责。</w:t>
      </w:r>
    </w:p>
    <w:p w:rsidR="00E92307" w:rsidRDefault="00E92307" w:rsidP="00E92307">
      <w:pPr>
        <w:adjustRightInd w:val="0"/>
        <w:snapToGrid w:val="0"/>
        <w:spacing w:line="288" w:lineRule="auto"/>
        <w:ind w:firstLineChars="200" w:firstLine="420"/>
        <w:rPr>
          <w:sz w:val="21"/>
          <w:szCs w:val="21"/>
        </w:rPr>
      </w:pPr>
      <w:r>
        <w:rPr>
          <w:rFonts w:hint="eastAsia"/>
          <w:sz w:val="21"/>
          <w:szCs w:val="21"/>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rsidR="00E92307" w:rsidRDefault="00E92307" w:rsidP="00E92307">
      <w:pPr>
        <w:adjustRightInd w:val="0"/>
        <w:snapToGrid w:val="0"/>
        <w:spacing w:line="288" w:lineRule="auto"/>
        <w:rPr>
          <w:b/>
          <w:bCs/>
          <w:sz w:val="21"/>
          <w:szCs w:val="21"/>
        </w:rPr>
      </w:pPr>
      <w:r>
        <w:rPr>
          <w:rFonts w:hint="eastAsia"/>
          <w:b/>
          <w:bCs/>
          <w:sz w:val="21"/>
          <w:szCs w:val="21"/>
        </w:rPr>
        <w:t>第九条：违约责任</w:t>
      </w:r>
    </w:p>
    <w:p w:rsidR="00E92307" w:rsidRDefault="00E92307" w:rsidP="00E92307">
      <w:pPr>
        <w:adjustRightInd w:val="0"/>
        <w:snapToGrid w:val="0"/>
        <w:spacing w:line="288" w:lineRule="auto"/>
        <w:ind w:firstLineChars="200" w:firstLine="420"/>
        <w:rPr>
          <w:sz w:val="21"/>
          <w:szCs w:val="21"/>
        </w:rPr>
      </w:pPr>
      <w:r>
        <w:rPr>
          <w:rFonts w:hint="eastAsia"/>
          <w:sz w:val="21"/>
          <w:szCs w:val="21"/>
        </w:rPr>
        <w:t>1.乙方逾期履行合同的，自逾期之日起，向甲方每日偿付合同总价千分之五的滞纳金。</w:t>
      </w:r>
    </w:p>
    <w:p w:rsidR="00E92307" w:rsidRDefault="00E92307" w:rsidP="00E92307">
      <w:pPr>
        <w:adjustRightInd w:val="0"/>
        <w:snapToGrid w:val="0"/>
        <w:spacing w:line="288" w:lineRule="auto"/>
        <w:ind w:firstLineChars="200" w:firstLine="420"/>
        <w:rPr>
          <w:sz w:val="21"/>
          <w:szCs w:val="21"/>
        </w:rPr>
      </w:pPr>
      <w:r>
        <w:rPr>
          <w:rFonts w:hint="eastAsia"/>
          <w:sz w:val="21"/>
          <w:szCs w:val="21"/>
        </w:rPr>
        <w:t>2.甲方逾期支付货款的，自逾期之日起，向乙方每日偿付未付价款千分之五的滞纳金。</w:t>
      </w:r>
    </w:p>
    <w:p w:rsidR="00E92307" w:rsidRDefault="00E92307" w:rsidP="00E92307">
      <w:pPr>
        <w:adjustRightInd w:val="0"/>
        <w:snapToGrid w:val="0"/>
        <w:spacing w:line="288" w:lineRule="auto"/>
        <w:ind w:firstLineChars="200" w:firstLine="420"/>
        <w:rPr>
          <w:sz w:val="21"/>
          <w:szCs w:val="21"/>
        </w:rPr>
      </w:pPr>
      <w:r>
        <w:rPr>
          <w:rFonts w:hint="eastAsia"/>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rsidR="00E92307" w:rsidRDefault="00E92307" w:rsidP="00E92307">
      <w:pPr>
        <w:adjustRightInd w:val="0"/>
        <w:snapToGrid w:val="0"/>
        <w:spacing w:line="288" w:lineRule="auto"/>
        <w:ind w:firstLineChars="200" w:firstLine="420"/>
        <w:rPr>
          <w:sz w:val="21"/>
          <w:szCs w:val="21"/>
        </w:rPr>
      </w:pPr>
      <w:r>
        <w:rPr>
          <w:rFonts w:hint="eastAsia"/>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E92307" w:rsidRDefault="00E92307" w:rsidP="00E92307">
      <w:pPr>
        <w:adjustRightInd w:val="0"/>
        <w:snapToGrid w:val="0"/>
        <w:spacing w:line="288" w:lineRule="auto"/>
        <w:rPr>
          <w:b/>
          <w:bCs/>
          <w:sz w:val="21"/>
          <w:szCs w:val="21"/>
        </w:rPr>
      </w:pPr>
      <w:r>
        <w:rPr>
          <w:rFonts w:hint="eastAsia"/>
          <w:b/>
          <w:bCs/>
          <w:sz w:val="21"/>
          <w:szCs w:val="21"/>
        </w:rPr>
        <w:t>第十条：不可抗力事件处理</w:t>
      </w:r>
    </w:p>
    <w:p w:rsidR="00E92307" w:rsidRDefault="00E92307" w:rsidP="00E92307">
      <w:pPr>
        <w:adjustRightInd w:val="0"/>
        <w:snapToGrid w:val="0"/>
        <w:spacing w:line="288" w:lineRule="auto"/>
        <w:ind w:firstLineChars="200" w:firstLine="420"/>
        <w:rPr>
          <w:sz w:val="21"/>
          <w:szCs w:val="21"/>
        </w:rPr>
      </w:pPr>
      <w:r>
        <w:rPr>
          <w:rFonts w:hint="eastAsia"/>
          <w:sz w:val="21"/>
          <w:szCs w:val="21"/>
        </w:rPr>
        <w:lastRenderedPageBreak/>
        <w:t>1.在合同有效期内，任何一方因不可抗力事件导致不能履行合同，则合同履行期可延长，其延长期与不可抗力影响期相同。</w:t>
      </w:r>
    </w:p>
    <w:p w:rsidR="00E92307" w:rsidRDefault="00E92307" w:rsidP="00E92307">
      <w:pPr>
        <w:adjustRightInd w:val="0"/>
        <w:snapToGrid w:val="0"/>
        <w:spacing w:line="288" w:lineRule="auto"/>
        <w:ind w:firstLineChars="200" w:firstLine="420"/>
        <w:rPr>
          <w:sz w:val="21"/>
          <w:szCs w:val="21"/>
        </w:rPr>
      </w:pPr>
      <w:r>
        <w:rPr>
          <w:rFonts w:hint="eastAsia"/>
          <w:sz w:val="21"/>
          <w:szCs w:val="21"/>
        </w:rPr>
        <w:t>2.不可抗力事件发生后，应立即通知对方，并寄送有关权威机构出具的证明。</w:t>
      </w:r>
    </w:p>
    <w:p w:rsidR="00E92307" w:rsidRDefault="00E92307" w:rsidP="00E92307">
      <w:pPr>
        <w:adjustRightInd w:val="0"/>
        <w:snapToGrid w:val="0"/>
        <w:spacing w:line="288" w:lineRule="auto"/>
        <w:ind w:firstLineChars="200" w:firstLine="420"/>
        <w:rPr>
          <w:sz w:val="21"/>
          <w:szCs w:val="21"/>
        </w:rPr>
      </w:pPr>
      <w:r>
        <w:rPr>
          <w:rFonts w:hint="eastAsia"/>
          <w:sz w:val="21"/>
          <w:szCs w:val="21"/>
        </w:rPr>
        <w:t>3.不可抗力事件延续120天以上，双方应通过友好协商，确定是否继续履行合同。</w:t>
      </w:r>
    </w:p>
    <w:p w:rsidR="00E92307" w:rsidRDefault="00E92307" w:rsidP="00E92307">
      <w:pPr>
        <w:adjustRightInd w:val="0"/>
        <w:snapToGrid w:val="0"/>
        <w:spacing w:line="288" w:lineRule="auto"/>
        <w:rPr>
          <w:b/>
          <w:bCs/>
          <w:sz w:val="21"/>
          <w:szCs w:val="21"/>
        </w:rPr>
      </w:pPr>
      <w:r>
        <w:rPr>
          <w:rFonts w:hint="eastAsia"/>
          <w:b/>
          <w:bCs/>
          <w:sz w:val="21"/>
          <w:szCs w:val="21"/>
        </w:rPr>
        <w:t>第十一条：争议解决</w:t>
      </w:r>
    </w:p>
    <w:p w:rsidR="00E92307" w:rsidRDefault="00E92307" w:rsidP="00E92307">
      <w:pPr>
        <w:adjustRightInd w:val="0"/>
        <w:snapToGrid w:val="0"/>
        <w:spacing w:line="288" w:lineRule="auto"/>
        <w:ind w:firstLineChars="200" w:firstLine="420"/>
        <w:rPr>
          <w:sz w:val="21"/>
          <w:szCs w:val="21"/>
        </w:rPr>
      </w:pPr>
      <w:r>
        <w:rPr>
          <w:rFonts w:hint="eastAsia"/>
          <w:sz w:val="21"/>
          <w:szCs w:val="21"/>
        </w:rPr>
        <w:t>本合同未尽事宜由三方协商解决，如协商不成，三方同意将本合同引起的争议提交杭州仲裁委员会仲裁解决，仲裁为终局。</w:t>
      </w:r>
    </w:p>
    <w:p w:rsidR="00E92307" w:rsidRDefault="00E92307" w:rsidP="00E92307">
      <w:pPr>
        <w:adjustRightInd w:val="0"/>
        <w:snapToGrid w:val="0"/>
        <w:spacing w:line="288" w:lineRule="auto"/>
        <w:rPr>
          <w:b/>
          <w:bCs/>
          <w:sz w:val="21"/>
          <w:szCs w:val="21"/>
        </w:rPr>
      </w:pPr>
      <w:r>
        <w:rPr>
          <w:rFonts w:hint="eastAsia"/>
          <w:b/>
          <w:bCs/>
          <w:sz w:val="21"/>
          <w:szCs w:val="21"/>
        </w:rPr>
        <w:t>第十二条：合同生效</w:t>
      </w:r>
    </w:p>
    <w:p w:rsidR="00E92307" w:rsidRDefault="00E92307" w:rsidP="00E92307">
      <w:pPr>
        <w:adjustRightInd w:val="0"/>
        <w:snapToGrid w:val="0"/>
        <w:spacing w:line="288" w:lineRule="auto"/>
        <w:ind w:firstLineChars="200" w:firstLine="420"/>
        <w:rPr>
          <w:sz w:val="21"/>
          <w:szCs w:val="21"/>
        </w:rPr>
      </w:pPr>
      <w:r>
        <w:rPr>
          <w:rFonts w:hint="eastAsia"/>
          <w:sz w:val="21"/>
          <w:szCs w:val="21"/>
        </w:rPr>
        <w:t>合同经甲、乙双方法定代表人或授权代表签字并加盖单位公章后生效。</w:t>
      </w:r>
    </w:p>
    <w:p w:rsidR="00E92307" w:rsidRDefault="00E92307" w:rsidP="00E92307">
      <w:pPr>
        <w:adjustRightInd w:val="0"/>
        <w:snapToGrid w:val="0"/>
        <w:spacing w:line="288" w:lineRule="auto"/>
        <w:rPr>
          <w:b/>
          <w:bCs/>
          <w:sz w:val="21"/>
          <w:szCs w:val="21"/>
        </w:rPr>
      </w:pPr>
      <w:r>
        <w:rPr>
          <w:rFonts w:hint="eastAsia"/>
          <w:b/>
          <w:bCs/>
          <w:sz w:val="21"/>
          <w:szCs w:val="21"/>
        </w:rPr>
        <w:t>第十三条：其他</w:t>
      </w:r>
    </w:p>
    <w:p w:rsidR="00E92307" w:rsidRDefault="00E92307" w:rsidP="00E92307">
      <w:pPr>
        <w:adjustRightInd w:val="0"/>
        <w:snapToGrid w:val="0"/>
        <w:spacing w:line="288" w:lineRule="auto"/>
        <w:ind w:firstLineChars="200" w:firstLine="420"/>
        <w:rPr>
          <w:sz w:val="21"/>
          <w:szCs w:val="21"/>
        </w:rPr>
      </w:pPr>
      <w:r>
        <w:rPr>
          <w:rFonts w:hint="eastAsia"/>
          <w:sz w:val="21"/>
          <w:szCs w:val="21"/>
        </w:rPr>
        <w:t>1.合同执行中涉及采购资金和采购内容修改或补充的，须经财政部门审批，并签书面补充协议报政府采购监督管理部门备案，方可作为主合同不可分割的一部分。</w:t>
      </w:r>
    </w:p>
    <w:p w:rsidR="00E92307" w:rsidRDefault="00E92307" w:rsidP="00E92307">
      <w:pPr>
        <w:adjustRightInd w:val="0"/>
        <w:snapToGrid w:val="0"/>
        <w:spacing w:line="288" w:lineRule="auto"/>
        <w:ind w:firstLineChars="200" w:firstLine="420"/>
        <w:rPr>
          <w:sz w:val="21"/>
          <w:szCs w:val="21"/>
        </w:rPr>
      </w:pPr>
      <w:r>
        <w:rPr>
          <w:rFonts w:hint="eastAsia"/>
          <w:sz w:val="21"/>
          <w:szCs w:val="21"/>
        </w:rPr>
        <w:t>2.本合同未尽事宜，乙方在投标文件中有承诺或保证对其仍具有约束力，其余遵照《合同法》有关条文执行。</w:t>
      </w:r>
    </w:p>
    <w:p w:rsidR="00E92307" w:rsidRDefault="00E92307" w:rsidP="00E92307">
      <w:pPr>
        <w:adjustRightInd w:val="0"/>
        <w:snapToGrid w:val="0"/>
        <w:spacing w:line="288" w:lineRule="auto"/>
        <w:ind w:firstLineChars="200" w:firstLine="420"/>
        <w:rPr>
          <w:sz w:val="21"/>
          <w:szCs w:val="21"/>
        </w:rPr>
      </w:pPr>
      <w:r>
        <w:rPr>
          <w:rFonts w:hint="eastAsia"/>
          <w:sz w:val="21"/>
          <w:szCs w:val="21"/>
        </w:rPr>
        <w:t>3.本合同一式五份，甲方执三份，乙方执一份，采购代理机构执一份。</w:t>
      </w:r>
    </w:p>
    <w:tbl>
      <w:tblPr>
        <w:tblStyle w:val="aff"/>
        <w:tblW w:w="0" w:type="auto"/>
        <w:jc w:val="center"/>
        <w:tblLook w:val="04A0"/>
      </w:tblPr>
      <w:tblGrid>
        <w:gridCol w:w="4814"/>
        <w:gridCol w:w="4814"/>
      </w:tblGrid>
      <w:tr w:rsidR="00E92307" w:rsidTr="00E92307">
        <w:trPr>
          <w:trHeight w:val="454"/>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E92307" w:rsidRDefault="00E92307">
            <w:pPr>
              <w:adjustRightInd w:val="0"/>
              <w:snapToGrid w:val="0"/>
              <w:rPr>
                <w:rFonts w:cs="Times New Roman"/>
                <w:sz w:val="21"/>
                <w:szCs w:val="21"/>
              </w:rPr>
            </w:pPr>
            <w:r>
              <w:rPr>
                <w:rFonts w:cs="Times New Roman" w:hint="eastAsia"/>
                <w:sz w:val="21"/>
                <w:szCs w:val="21"/>
              </w:rPr>
              <w:t>甲方（需方）：</w:t>
            </w:r>
          </w:p>
          <w:p w:rsidR="00E92307" w:rsidRDefault="00E92307">
            <w:pPr>
              <w:adjustRightInd w:val="0"/>
              <w:snapToGrid w:val="0"/>
              <w:rPr>
                <w:rFonts w:cs="Times New Roman"/>
                <w:sz w:val="21"/>
                <w:szCs w:val="21"/>
              </w:rPr>
            </w:pPr>
            <w:r>
              <w:rPr>
                <w:rFonts w:cs="Times New Roman" w:hint="eastAsia"/>
                <w:sz w:val="21"/>
                <w:szCs w:val="21"/>
              </w:rPr>
              <w:t>（公章）</w:t>
            </w:r>
          </w:p>
        </w:tc>
        <w:tc>
          <w:tcPr>
            <w:tcW w:w="4814" w:type="dxa"/>
            <w:tcBorders>
              <w:top w:val="single" w:sz="4" w:space="0" w:color="auto"/>
              <w:left w:val="nil"/>
              <w:bottom w:val="single" w:sz="4" w:space="0" w:color="auto"/>
              <w:right w:val="single" w:sz="4" w:space="0" w:color="auto"/>
            </w:tcBorders>
            <w:vAlign w:val="center"/>
            <w:hideMark/>
          </w:tcPr>
          <w:p w:rsidR="00E92307" w:rsidRDefault="00E92307">
            <w:pPr>
              <w:adjustRightInd w:val="0"/>
              <w:snapToGrid w:val="0"/>
              <w:rPr>
                <w:rFonts w:cs="Times New Roman"/>
                <w:sz w:val="21"/>
                <w:szCs w:val="21"/>
              </w:rPr>
            </w:pPr>
            <w:r>
              <w:rPr>
                <w:rFonts w:cs="Times New Roman" w:hint="eastAsia"/>
                <w:sz w:val="21"/>
                <w:szCs w:val="21"/>
              </w:rPr>
              <w:t>乙方（供方）：</w:t>
            </w:r>
          </w:p>
          <w:p w:rsidR="00E92307" w:rsidRDefault="00E92307">
            <w:pPr>
              <w:adjustRightInd w:val="0"/>
              <w:snapToGrid w:val="0"/>
              <w:rPr>
                <w:rFonts w:cs="Times New Roman"/>
                <w:sz w:val="21"/>
                <w:szCs w:val="21"/>
              </w:rPr>
            </w:pPr>
            <w:r>
              <w:rPr>
                <w:rFonts w:cs="Times New Roman" w:hint="eastAsia"/>
                <w:sz w:val="21"/>
                <w:szCs w:val="21"/>
              </w:rPr>
              <w:t>（公章）</w:t>
            </w:r>
          </w:p>
        </w:tc>
      </w:tr>
      <w:tr w:rsidR="00E92307" w:rsidTr="00E92307">
        <w:trPr>
          <w:trHeight w:val="454"/>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E92307" w:rsidRDefault="00E92307">
            <w:pPr>
              <w:adjustRightInd w:val="0"/>
              <w:snapToGrid w:val="0"/>
              <w:rPr>
                <w:rFonts w:cs="Times New Roman"/>
                <w:sz w:val="21"/>
                <w:szCs w:val="21"/>
              </w:rPr>
            </w:pPr>
            <w:r>
              <w:rPr>
                <w:rFonts w:cs="Times New Roman" w:hint="eastAsia"/>
                <w:sz w:val="21"/>
                <w:szCs w:val="21"/>
              </w:rPr>
              <w:t>甲方代表：</w:t>
            </w:r>
          </w:p>
          <w:p w:rsidR="00E92307" w:rsidRDefault="00E92307">
            <w:pPr>
              <w:adjustRightInd w:val="0"/>
              <w:snapToGrid w:val="0"/>
              <w:rPr>
                <w:rFonts w:cs="Times New Roman"/>
                <w:sz w:val="21"/>
                <w:szCs w:val="21"/>
              </w:rPr>
            </w:pPr>
            <w:r>
              <w:rPr>
                <w:rFonts w:cs="Times New Roman" w:hint="eastAsia"/>
                <w:sz w:val="21"/>
                <w:szCs w:val="21"/>
              </w:rPr>
              <w:t>(签字）</w:t>
            </w:r>
          </w:p>
        </w:tc>
        <w:tc>
          <w:tcPr>
            <w:tcW w:w="4814" w:type="dxa"/>
            <w:tcBorders>
              <w:top w:val="single" w:sz="4" w:space="0" w:color="auto"/>
              <w:left w:val="nil"/>
              <w:bottom w:val="single" w:sz="4" w:space="0" w:color="auto"/>
              <w:right w:val="single" w:sz="4" w:space="0" w:color="auto"/>
            </w:tcBorders>
            <w:vAlign w:val="center"/>
            <w:hideMark/>
          </w:tcPr>
          <w:p w:rsidR="00E92307" w:rsidRDefault="00E92307">
            <w:pPr>
              <w:adjustRightInd w:val="0"/>
              <w:snapToGrid w:val="0"/>
              <w:rPr>
                <w:rFonts w:cs="Times New Roman"/>
                <w:sz w:val="21"/>
                <w:szCs w:val="21"/>
              </w:rPr>
            </w:pPr>
            <w:r>
              <w:rPr>
                <w:rFonts w:cs="Times New Roman" w:hint="eastAsia"/>
                <w:sz w:val="21"/>
                <w:szCs w:val="21"/>
              </w:rPr>
              <w:t>乙方代表：</w:t>
            </w:r>
          </w:p>
          <w:p w:rsidR="00E92307" w:rsidRDefault="00E92307">
            <w:pPr>
              <w:adjustRightInd w:val="0"/>
              <w:snapToGrid w:val="0"/>
              <w:rPr>
                <w:rFonts w:cs="Times New Roman"/>
                <w:sz w:val="21"/>
                <w:szCs w:val="21"/>
              </w:rPr>
            </w:pPr>
            <w:r>
              <w:rPr>
                <w:rFonts w:cs="Times New Roman" w:hint="eastAsia"/>
                <w:sz w:val="21"/>
                <w:szCs w:val="21"/>
              </w:rPr>
              <w:t>（签字）</w:t>
            </w:r>
          </w:p>
        </w:tc>
      </w:tr>
      <w:tr w:rsidR="00E92307" w:rsidTr="00E92307">
        <w:trPr>
          <w:trHeight w:val="454"/>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E92307" w:rsidRDefault="00E92307">
            <w:pPr>
              <w:adjustRightInd w:val="0"/>
              <w:snapToGrid w:val="0"/>
              <w:rPr>
                <w:rFonts w:cs="Times New Roman"/>
                <w:sz w:val="21"/>
                <w:szCs w:val="21"/>
              </w:rPr>
            </w:pPr>
            <w:r>
              <w:rPr>
                <w:rFonts w:cs="Times New Roman" w:hint="eastAsia"/>
                <w:sz w:val="21"/>
                <w:szCs w:val="21"/>
              </w:rPr>
              <w:t>地址：</w:t>
            </w:r>
          </w:p>
        </w:tc>
        <w:tc>
          <w:tcPr>
            <w:tcW w:w="4814" w:type="dxa"/>
            <w:tcBorders>
              <w:top w:val="single" w:sz="4" w:space="0" w:color="auto"/>
              <w:left w:val="nil"/>
              <w:bottom w:val="single" w:sz="4" w:space="0" w:color="auto"/>
              <w:right w:val="single" w:sz="4" w:space="0" w:color="auto"/>
            </w:tcBorders>
            <w:vAlign w:val="center"/>
            <w:hideMark/>
          </w:tcPr>
          <w:p w:rsidR="00E92307" w:rsidRDefault="00E92307">
            <w:pPr>
              <w:adjustRightInd w:val="0"/>
              <w:snapToGrid w:val="0"/>
              <w:rPr>
                <w:rFonts w:cs="Times New Roman"/>
                <w:sz w:val="21"/>
                <w:szCs w:val="21"/>
              </w:rPr>
            </w:pPr>
            <w:r>
              <w:rPr>
                <w:rFonts w:cs="Times New Roman" w:hint="eastAsia"/>
                <w:sz w:val="21"/>
                <w:szCs w:val="21"/>
              </w:rPr>
              <w:t>地址：</w:t>
            </w:r>
          </w:p>
        </w:tc>
      </w:tr>
      <w:tr w:rsidR="00E92307" w:rsidTr="00E92307">
        <w:trPr>
          <w:trHeight w:val="454"/>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E92307" w:rsidRDefault="00E92307">
            <w:pPr>
              <w:adjustRightInd w:val="0"/>
              <w:snapToGrid w:val="0"/>
              <w:rPr>
                <w:rFonts w:cs="Times New Roman"/>
                <w:sz w:val="21"/>
                <w:szCs w:val="21"/>
              </w:rPr>
            </w:pPr>
            <w:r>
              <w:rPr>
                <w:rFonts w:cs="Times New Roman" w:hint="eastAsia"/>
                <w:sz w:val="21"/>
                <w:szCs w:val="21"/>
              </w:rPr>
              <w:t>邮编：</w:t>
            </w:r>
          </w:p>
        </w:tc>
        <w:tc>
          <w:tcPr>
            <w:tcW w:w="4814" w:type="dxa"/>
            <w:tcBorders>
              <w:top w:val="single" w:sz="4" w:space="0" w:color="auto"/>
              <w:left w:val="nil"/>
              <w:bottom w:val="single" w:sz="4" w:space="0" w:color="auto"/>
              <w:right w:val="single" w:sz="4" w:space="0" w:color="auto"/>
            </w:tcBorders>
            <w:vAlign w:val="center"/>
            <w:hideMark/>
          </w:tcPr>
          <w:p w:rsidR="00E92307" w:rsidRDefault="00E92307">
            <w:pPr>
              <w:adjustRightInd w:val="0"/>
              <w:snapToGrid w:val="0"/>
              <w:rPr>
                <w:rFonts w:cs="Times New Roman"/>
                <w:sz w:val="21"/>
                <w:szCs w:val="21"/>
              </w:rPr>
            </w:pPr>
            <w:r>
              <w:rPr>
                <w:rFonts w:cs="Times New Roman" w:hint="eastAsia"/>
                <w:sz w:val="21"/>
                <w:szCs w:val="21"/>
              </w:rPr>
              <w:t>邮编：</w:t>
            </w:r>
          </w:p>
        </w:tc>
      </w:tr>
      <w:tr w:rsidR="00E92307" w:rsidTr="00E92307">
        <w:trPr>
          <w:trHeight w:val="454"/>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E92307" w:rsidRDefault="00E92307">
            <w:pPr>
              <w:adjustRightInd w:val="0"/>
              <w:snapToGrid w:val="0"/>
              <w:rPr>
                <w:rFonts w:cs="Times New Roman"/>
                <w:sz w:val="21"/>
                <w:szCs w:val="21"/>
              </w:rPr>
            </w:pPr>
            <w:r>
              <w:rPr>
                <w:rFonts w:cs="Times New Roman" w:hint="eastAsia"/>
                <w:sz w:val="21"/>
                <w:szCs w:val="21"/>
              </w:rPr>
              <w:t>电话：</w:t>
            </w:r>
          </w:p>
        </w:tc>
        <w:tc>
          <w:tcPr>
            <w:tcW w:w="4814" w:type="dxa"/>
            <w:tcBorders>
              <w:top w:val="single" w:sz="4" w:space="0" w:color="auto"/>
              <w:left w:val="nil"/>
              <w:bottom w:val="single" w:sz="4" w:space="0" w:color="auto"/>
              <w:right w:val="single" w:sz="4" w:space="0" w:color="auto"/>
            </w:tcBorders>
            <w:vAlign w:val="center"/>
            <w:hideMark/>
          </w:tcPr>
          <w:p w:rsidR="00E92307" w:rsidRDefault="00E92307">
            <w:pPr>
              <w:adjustRightInd w:val="0"/>
              <w:snapToGrid w:val="0"/>
              <w:rPr>
                <w:rFonts w:cs="Times New Roman"/>
                <w:sz w:val="21"/>
                <w:szCs w:val="21"/>
              </w:rPr>
            </w:pPr>
            <w:r>
              <w:rPr>
                <w:rFonts w:cs="Times New Roman" w:hint="eastAsia"/>
                <w:sz w:val="21"/>
                <w:szCs w:val="21"/>
              </w:rPr>
              <w:t>电话：</w:t>
            </w:r>
          </w:p>
        </w:tc>
      </w:tr>
      <w:tr w:rsidR="00E92307" w:rsidTr="00E92307">
        <w:trPr>
          <w:trHeight w:val="454"/>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E92307" w:rsidRDefault="00E92307">
            <w:pPr>
              <w:adjustRightInd w:val="0"/>
              <w:snapToGrid w:val="0"/>
              <w:rPr>
                <w:rFonts w:cs="Times New Roman"/>
                <w:sz w:val="21"/>
                <w:szCs w:val="21"/>
              </w:rPr>
            </w:pPr>
            <w:r>
              <w:rPr>
                <w:rFonts w:cs="Times New Roman" w:hint="eastAsia"/>
                <w:sz w:val="21"/>
                <w:szCs w:val="21"/>
              </w:rPr>
              <w:t>传真：</w:t>
            </w:r>
          </w:p>
        </w:tc>
        <w:tc>
          <w:tcPr>
            <w:tcW w:w="4814" w:type="dxa"/>
            <w:tcBorders>
              <w:top w:val="single" w:sz="4" w:space="0" w:color="auto"/>
              <w:left w:val="nil"/>
              <w:bottom w:val="single" w:sz="4" w:space="0" w:color="auto"/>
              <w:right w:val="single" w:sz="4" w:space="0" w:color="auto"/>
            </w:tcBorders>
            <w:vAlign w:val="center"/>
            <w:hideMark/>
          </w:tcPr>
          <w:p w:rsidR="00E92307" w:rsidRDefault="00E92307">
            <w:pPr>
              <w:adjustRightInd w:val="0"/>
              <w:snapToGrid w:val="0"/>
              <w:rPr>
                <w:rFonts w:cs="Times New Roman"/>
                <w:sz w:val="21"/>
                <w:szCs w:val="21"/>
              </w:rPr>
            </w:pPr>
            <w:r>
              <w:rPr>
                <w:rFonts w:cs="Times New Roman" w:hint="eastAsia"/>
                <w:sz w:val="21"/>
                <w:szCs w:val="21"/>
              </w:rPr>
              <w:t>传真：</w:t>
            </w:r>
          </w:p>
        </w:tc>
      </w:tr>
      <w:tr w:rsidR="00E92307" w:rsidTr="00E92307">
        <w:trPr>
          <w:trHeight w:val="454"/>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E92307" w:rsidRDefault="00E92307">
            <w:pPr>
              <w:adjustRightInd w:val="0"/>
              <w:snapToGrid w:val="0"/>
              <w:rPr>
                <w:rFonts w:cs="Times New Roman"/>
                <w:sz w:val="21"/>
                <w:szCs w:val="21"/>
              </w:rPr>
            </w:pPr>
            <w:r>
              <w:rPr>
                <w:rFonts w:cs="Times New Roman" w:hint="eastAsia"/>
                <w:sz w:val="21"/>
                <w:szCs w:val="21"/>
              </w:rPr>
              <w:t>开户银行：</w:t>
            </w:r>
          </w:p>
        </w:tc>
        <w:tc>
          <w:tcPr>
            <w:tcW w:w="4814" w:type="dxa"/>
            <w:tcBorders>
              <w:top w:val="single" w:sz="4" w:space="0" w:color="auto"/>
              <w:left w:val="nil"/>
              <w:bottom w:val="single" w:sz="4" w:space="0" w:color="auto"/>
              <w:right w:val="single" w:sz="4" w:space="0" w:color="auto"/>
            </w:tcBorders>
            <w:vAlign w:val="center"/>
            <w:hideMark/>
          </w:tcPr>
          <w:p w:rsidR="00E92307" w:rsidRDefault="00E92307">
            <w:pPr>
              <w:adjustRightInd w:val="0"/>
              <w:snapToGrid w:val="0"/>
              <w:rPr>
                <w:rFonts w:cs="Times New Roman"/>
                <w:sz w:val="21"/>
                <w:szCs w:val="21"/>
              </w:rPr>
            </w:pPr>
            <w:r>
              <w:rPr>
                <w:rFonts w:cs="Times New Roman" w:hint="eastAsia"/>
                <w:sz w:val="21"/>
                <w:szCs w:val="21"/>
              </w:rPr>
              <w:t>开户银行：</w:t>
            </w:r>
          </w:p>
        </w:tc>
      </w:tr>
      <w:tr w:rsidR="00E92307" w:rsidTr="00E92307">
        <w:trPr>
          <w:trHeight w:val="454"/>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E92307" w:rsidRDefault="00E92307">
            <w:pPr>
              <w:adjustRightInd w:val="0"/>
              <w:snapToGrid w:val="0"/>
              <w:rPr>
                <w:rFonts w:cs="Times New Roman"/>
                <w:sz w:val="21"/>
                <w:szCs w:val="21"/>
              </w:rPr>
            </w:pPr>
            <w:r>
              <w:rPr>
                <w:rFonts w:cs="Times New Roman" w:hint="eastAsia"/>
                <w:sz w:val="21"/>
                <w:szCs w:val="21"/>
              </w:rPr>
              <w:t>账号：</w:t>
            </w:r>
          </w:p>
        </w:tc>
        <w:tc>
          <w:tcPr>
            <w:tcW w:w="4814" w:type="dxa"/>
            <w:tcBorders>
              <w:top w:val="single" w:sz="4" w:space="0" w:color="auto"/>
              <w:left w:val="nil"/>
              <w:bottom w:val="single" w:sz="4" w:space="0" w:color="auto"/>
              <w:right w:val="single" w:sz="4" w:space="0" w:color="auto"/>
            </w:tcBorders>
            <w:vAlign w:val="center"/>
            <w:hideMark/>
          </w:tcPr>
          <w:p w:rsidR="00E92307" w:rsidRDefault="00E92307">
            <w:pPr>
              <w:adjustRightInd w:val="0"/>
              <w:snapToGrid w:val="0"/>
              <w:rPr>
                <w:rFonts w:cs="Times New Roman"/>
                <w:sz w:val="21"/>
                <w:szCs w:val="21"/>
              </w:rPr>
            </w:pPr>
            <w:r>
              <w:rPr>
                <w:rFonts w:cs="Times New Roman" w:hint="eastAsia"/>
                <w:sz w:val="21"/>
                <w:szCs w:val="21"/>
              </w:rPr>
              <w:t>账号：</w:t>
            </w:r>
          </w:p>
        </w:tc>
      </w:tr>
      <w:tr w:rsidR="00E92307" w:rsidTr="00E92307">
        <w:trPr>
          <w:trHeight w:val="454"/>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E92307" w:rsidRDefault="00E92307">
            <w:pPr>
              <w:adjustRightInd w:val="0"/>
              <w:snapToGrid w:val="0"/>
              <w:rPr>
                <w:rFonts w:cs="Times New Roman"/>
                <w:sz w:val="21"/>
                <w:szCs w:val="21"/>
              </w:rPr>
            </w:pPr>
            <w:r>
              <w:rPr>
                <w:rFonts w:cs="Times New Roman" w:hint="eastAsia"/>
                <w:sz w:val="21"/>
                <w:szCs w:val="21"/>
              </w:rPr>
              <w:t>签字日期：________年____月____日</w:t>
            </w:r>
          </w:p>
        </w:tc>
        <w:tc>
          <w:tcPr>
            <w:tcW w:w="4814" w:type="dxa"/>
            <w:tcBorders>
              <w:top w:val="single" w:sz="4" w:space="0" w:color="auto"/>
              <w:left w:val="nil"/>
              <w:bottom w:val="single" w:sz="4" w:space="0" w:color="auto"/>
              <w:right w:val="single" w:sz="4" w:space="0" w:color="auto"/>
            </w:tcBorders>
            <w:vAlign w:val="center"/>
            <w:hideMark/>
          </w:tcPr>
          <w:p w:rsidR="00E92307" w:rsidRDefault="00E92307">
            <w:pPr>
              <w:adjustRightInd w:val="0"/>
              <w:snapToGrid w:val="0"/>
              <w:rPr>
                <w:rFonts w:cs="Times New Roman"/>
                <w:sz w:val="21"/>
                <w:szCs w:val="21"/>
              </w:rPr>
            </w:pPr>
            <w:r>
              <w:rPr>
                <w:rFonts w:cs="Times New Roman" w:hint="eastAsia"/>
                <w:sz w:val="21"/>
                <w:szCs w:val="21"/>
              </w:rPr>
              <w:t>签字日期：________年____月____日</w:t>
            </w:r>
          </w:p>
        </w:tc>
      </w:tr>
      <w:tr w:rsidR="00E92307" w:rsidTr="00E92307">
        <w:trPr>
          <w:gridAfter w:val="1"/>
          <w:wAfter w:w="4814" w:type="dxa"/>
          <w:trHeight w:val="454"/>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E92307" w:rsidRDefault="00E92307">
            <w:pPr>
              <w:adjustRightInd w:val="0"/>
              <w:snapToGrid w:val="0"/>
              <w:rPr>
                <w:rFonts w:cs="Times New Roman"/>
                <w:sz w:val="21"/>
                <w:szCs w:val="21"/>
              </w:rPr>
            </w:pPr>
            <w:r>
              <w:rPr>
                <w:rFonts w:cs="Times New Roman" w:hint="eastAsia"/>
                <w:sz w:val="21"/>
                <w:szCs w:val="21"/>
              </w:rPr>
              <w:t>合同</w:t>
            </w:r>
            <w:proofErr w:type="gramStart"/>
            <w:r>
              <w:rPr>
                <w:rFonts w:cs="Times New Roman" w:hint="eastAsia"/>
                <w:sz w:val="21"/>
                <w:szCs w:val="21"/>
              </w:rPr>
              <w:t>鉴证</w:t>
            </w:r>
            <w:proofErr w:type="gramEnd"/>
            <w:r>
              <w:rPr>
                <w:rFonts w:cs="Times New Roman" w:hint="eastAsia"/>
                <w:sz w:val="21"/>
                <w:szCs w:val="21"/>
              </w:rPr>
              <w:t>方：浙江求是招标代理有限公司</w:t>
            </w:r>
          </w:p>
          <w:p w:rsidR="00E92307" w:rsidRDefault="00E92307">
            <w:pPr>
              <w:adjustRightInd w:val="0"/>
              <w:snapToGrid w:val="0"/>
              <w:rPr>
                <w:rFonts w:cs="Times New Roman"/>
                <w:sz w:val="21"/>
                <w:szCs w:val="21"/>
              </w:rPr>
            </w:pPr>
            <w:r>
              <w:rPr>
                <w:rFonts w:cs="Times New Roman" w:hint="eastAsia"/>
                <w:sz w:val="21"/>
                <w:szCs w:val="21"/>
              </w:rPr>
              <w:t>（公章）</w:t>
            </w:r>
          </w:p>
        </w:tc>
      </w:tr>
      <w:tr w:rsidR="00E92307" w:rsidTr="00E92307">
        <w:trPr>
          <w:gridAfter w:val="1"/>
          <w:wAfter w:w="4814" w:type="dxa"/>
          <w:trHeight w:val="454"/>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E92307" w:rsidRDefault="00E92307">
            <w:pPr>
              <w:adjustRightInd w:val="0"/>
              <w:snapToGrid w:val="0"/>
              <w:rPr>
                <w:rFonts w:cs="Times New Roman"/>
                <w:sz w:val="21"/>
                <w:szCs w:val="21"/>
              </w:rPr>
            </w:pPr>
            <w:r>
              <w:rPr>
                <w:rFonts w:cs="Times New Roman" w:hint="eastAsia"/>
                <w:sz w:val="21"/>
                <w:szCs w:val="21"/>
              </w:rPr>
              <w:t>采购代理机构代表：</w:t>
            </w:r>
          </w:p>
          <w:p w:rsidR="00E92307" w:rsidRDefault="00E92307">
            <w:pPr>
              <w:adjustRightInd w:val="0"/>
              <w:snapToGrid w:val="0"/>
              <w:rPr>
                <w:rFonts w:cs="Times New Roman"/>
                <w:sz w:val="21"/>
                <w:szCs w:val="21"/>
              </w:rPr>
            </w:pPr>
            <w:r>
              <w:rPr>
                <w:rFonts w:cs="Times New Roman" w:hint="eastAsia"/>
                <w:sz w:val="21"/>
                <w:szCs w:val="21"/>
              </w:rPr>
              <w:t>（签字）</w:t>
            </w:r>
          </w:p>
        </w:tc>
      </w:tr>
      <w:tr w:rsidR="00E92307" w:rsidTr="00E92307">
        <w:trPr>
          <w:gridAfter w:val="1"/>
          <w:wAfter w:w="4814" w:type="dxa"/>
          <w:trHeight w:val="454"/>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E92307" w:rsidRDefault="00E92307">
            <w:pPr>
              <w:adjustRightInd w:val="0"/>
              <w:snapToGrid w:val="0"/>
              <w:rPr>
                <w:rFonts w:cs="Times New Roman"/>
                <w:sz w:val="21"/>
                <w:szCs w:val="21"/>
              </w:rPr>
            </w:pPr>
            <w:proofErr w:type="gramStart"/>
            <w:r>
              <w:rPr>
                <w:rFonts w:cs="Times New Roman" w:hint="eastAsia"/>
                <w:sz w:val="21"/>
                <w:szCs w:val="21"/>
              </w:rPr>
              <w:t>鉴证</w:t>
            </w:r>
            <w:proofErr w:type="gramEnd"/>
            <w:r>
              <w:rPr>
                <w:rFonts w:cs="Times New Roman" w:hint="eastAsia"/>
                <w:sz w:val="21"/>
                <w:szCs w:val="21"/>
              </w:rPr>
              <w:t>日期：________年____月____日</w:t>
            </w:r>
          </w:p>
        </w:tc>
      </w:tr>
    </w:tbl>
    <w:p w:rsidR="001248F8" w:rsidRPr="001248F8" w:rsidRDefault="001248F8" w:rsidP="001248F8">
      <w:pPr>
        <w:pStyle w:val="Default"/>
        <w:rPr>
          <w:color w:val="auto"/>
        </w:rPr>
      </w:pPr>
    </w:p>
    <w:p w:rsidR="001248F8" w:rsidRPr="009C080E" w:rsidRDefault="00682331" w:rsidP="009C080E">
      <w:pPr>
        <w:rPr>
          <w:sz w:val="21"/>
          <w:szCs w:val="21"/>
          <w:lang w:val="zh-CN"/>
        </w:rPr>
      </w:pPr>
      <w:r>
        <w:rPr>
          <w:sz w:val="21"/>
          <w:szCs w:val="21"/>
          <w:lang w:val="zh-CN"/>
        </w:rPr>
        <w:br w:type="page"/>
      </w:r>
    </w:p>
    <w:p w:rsidR="0041681C" w:rsidRPr="001248F8" w:rsidRDefault="0041681C">
      <w:pPr>
        <w:spacing w:line="288" w:lineRule="auto"/>
        <w:jc w:val="center"/>
        <w:outlineLvl w:val="0"/>
      </w:pPr>
      <w:r w:rsidRPr="001248F8">
        <w:rPr>
          <w:b/>
          <w:sz w:val="32"/>
          <w:szCs w:val="32"/>
        </w:rPr>
        <w:lastRenderedPageBreak/>
        <w:t>第六章投标文件格式</w:t>
      </w:r>
    </w:p>
    <w:p w:rsidR="0041681C" w:rsidRPr="001248F8" w:rsidRDefault="0041681C">
      <w:pPr>
        <w:spacing w:line="360" w:lineRule="auto"/>
        <w:rPr>
          <w:b/>
          <w:bCs/>
          <w:spacing w:val="-6"/>
        </w:rPr>
      </w:pPr>
    </w:p>
    <w:p w:rsidR="0041681C" w:rsidRPr="001248F8" w:rsidRDefault="0041681C">
      <w:pPr>
        <w:pStyle w:val="ab"/>
        <w:spacing w:beforeLines="0" w:afterLines="0" w:line="360" w:lineRule="auto"/>
        <w:ind w:firstLineChars="200" w:firstLine="398"/>
        <w:jc w:val="center"/>
        <w:rPr>
          <w:rFonts w:hAnsi="宋体"/>
          <w:bCs/>
          <w:spacing w:val="-6"/>
        </w:rPr>
      </w:pPr>
      <w:r w:rsidRPr="001248F8">
        <w:rPr>
          <w:rFonts w:hAnsi="宋体" w:hint="eastAsia"/>
          <w:b/>
          <w:bCs/>
          <w:spacing w:val="-6"/>
          <w:sz w:val="21"/>
          <w:szCs w:val="21"/>
        </w:rPr>
        <w:t>投标文件的编制应按照本项目：“第三章  投标人须知”</w:t>
      </w:r>
      <w:r w:rsidRPr="001248F8">
        <w:rPr>
          <w:rFonts w:hAnsi="宋体"/>
          <w:b/>
          <w:spacing w:val="-6"/>
          <w:sz w:val="21"/>
          <w:szCs w:val="21"/>
        </w:rPr>
        <w:t>三</w:t>
      </w:r>
      <w:r w:rsidRPr="001248F8">
        <w:rPr>
          <w:rFonts w:hAnsi="宋体" w:hint="eastAsia"/>
          <w:b/>
          <w:spacing w:val="-6"/>
          <w:sz w:val="21"/>
          <w:szCs w:val="21"/>
        </w:rPr>
        <w:t>、</w:t>
      </w:r>
      <w:r w:rsidRPr="001248F8">
        <w:rPr>
          <w:rFonts w:hAnsi="宋体"/>
          <w:b/>
          <w:spacing w:val="-6"/>
          <w:sz w:val="21"/>
          <w:szCs w:val="21"/>
        </w:rPr>
        <w:t>投标文件的编制</w:t>
      </w:r>
      <w:r w:rsidRPr="001248F8">
        <w:rPr>
          <w:rFonts w:hAnsi="宋体" w:hint="eastAsia"/>
          <w:b/>
          <w:spacing w:val="-6"/>
          <w:sz w:val="21"/>
          <w:szCs w:val="21"/>
        </w:rPr>
        <w:t>的要求编制。</w:t>
      </w:r>
    </w:p>
    <w:p w:rsidR="0041681C" w:rsidRPr="001248F8" w:rsidRDefault="0041681C">
      <w:pPr>
        <w:spacing w:line="360" w:lineRule="auto"/>
        <w:outlineLvl w:val="1"/>
        <w:rPr>
          <w:spacing w:val="-6"/>
        </w:rPr>
      </w:pPr>
      <w:r w:rsidRPr="001248F8">
        <w:rPr>
          <w:bCs/>
          <w:spacing w:val="-6"/>
        </w:rPr>
        <w:br w:type="page"/>
      </w:r>
      <w:r w:rsidRPr="001248F8">
        <w:rPr>
          <w:rFonts w:hint="eastAsia"/>
          <w:bCs/>
          <w:spacing w:val="-6"/>
        </w:rPr>
        <w:lastRenderedPageBreak/>
        <w:t>资格</w:t>
      </w:r>
      <w:r w:rsidRPr="001248F8">
        <w:rPr>
          <w:bCs/>
          <w:spacing w:val="-6"/>
        </w:rPr>
        <w:t>文件</w:t>
      </w:r>
      <w:r w:rsidRPr="001248F8">
        <w:rPr>
          <w:rFonts w:hint="eastAsia"/>
          <w:spacing w:val="-6"/>
        </w:rPr>
        <w:t>封面</w:t>
      </w:r>
    </w:p>
    <w:p w:rsidR="0041681C" w:rsidRPr="001248F8" w:rsidRDefault="0041681C">
      <w:pPr>
        <w:spacing w:line="360" w:lineRule="auto"/>
        <w:jc w:val="right"/>
        <w:rPr>
          <w:spacing w:val="-6"/>
        </w:rPr>
      </w:pPr>
    </w:p>
    <w:p w:rsidR="0041681C" w:rsidRPr="001248F8" w:rsidRDefault="0041681C">
      <w:pPr>
        <w:spacing w:line="360" w:lineRule="auto"/>
        <w:rPr>
          <w:spacing w:val="-6"/>
        </w:rPr>
      </w:pPr>
    </w:p>
    <w:p w:rsidR="0041681C" w:rsidRPr="001248F8" w:rsidRDefault="0041681C">
      <w:pPr>
        <w:spacing w:line="360" w:lineRule="auto"/>
        <w:jc w:val="center"/>
        <w:rPr>
          <w:bCs/>
          <w:spacing w:val="-6"/>
        </w:rPr>
      </w:pPr>
      <w:r w:rsidRPr="001248F8">
        <w:rPr>
          <w:rFonts w:hint="eastAsia"/>
          <w:bCs/>
          <w:spacing w:val="-6"/>
        </w:rPr>
        <w:t>（投标人名称）</w:t>
      </w:r>
    </w:p>
    <w:p w:rsidR="0041681C" w:rsidRPr="001248F8" w:rsidRDefault="0041681C">
      <w:pPr>
        <w:spacing w:line="360" w:lineRule="auto"/>
        <w:jc w:val="center"/>
        <w:rPr>
          <w:b/>
          <w:bCs/>
          <w:spacing w:val="-6"/>
        </w:rPr>
      </w:pPr>
      <w:r w:rsidRPr="001248F8">
        <w:rPr>
          <w:rFonts w:hint="eastAsia"/>
          <w:b/>
          <w:bCs/>
          <w:spacing w:val="-6"/>
        </w:rPr>
        <w:t>资格文件</w:t>
      </w:r>
    </w:p>
    <w:p w:rsidR="0041681C" w:rsidRPr="001248F8" w:rsidRDefault="0041681C">
      <w:pPr>
        <w:spacing w:line="360" w:lineRule="auto"/>
        <w:rPr>
          <w:bCs/>
          <w:spacing w:val="-6"/>
        </w:rPr>
      </w:pPr>
    </w:p>
    <w:p w:rsidR="0041681C" w:rsidRPr="001248F8" w:rsidRDefault="0041681C">
      <w:pPr>
        <w:spacing w:line="360" w:lineRule="auto"/>
        <w:rPr>
          <w:bCs/>
          <w:spacing w:val="-6"/>
        </w:rPr>
      </w:pPr>
      <w:r w:rsidRPr="001248F8">
        <w:rPr>
          <w:rFonts w:hint="eastAsia"/>
          <w:bCs/>
          <w:spacing w:val="-6"/>
        </w:rPr>
        <w:t>采 购 人：</w:t>
      </w:r>
      <w:r w:rsidR="001710E2">
        <w:rPr>
          <w:rFonts w:hint="eastAsia"/>
          <w:bCs/>
          <w:spacing w:val="-6"/>
        </w:rPr>
        <w:t>浙江财经大学</w:t>
      </w:r>
    </w:p>
    <w:p w:rsidR="0041681C" w:rsidRPr="001248F8" w:rsidRDefault="0041681C">
      <w:pPr>
        <w:spacing w:line="360" w:lineRule="auto"/>
        <w:rPr>
          <w:bCs/>
          <w:spacing w:val="-6"/>
        </w:rPr>
      </w:pPr>
      <w:r w:rsidRPr="001248F8">
        <w:rPr>
          <w:rFonts w:hint="eastAsia"/>
          <w:bCs/>
          <w:spacing w:val="-6"/>
        </w:rPr>
        <w:t>项目名称：</w:t>
      </w:r>
      <w:r w:rsidR="00E318D4">
        <w:rPr>
          <w:rFonts w:hint="eastAsia"/>
          <w:bCs/>
          <w:spacing w:val="-6"/>
        </w:rPr>
        <w:t>智慧教学空间建设项目</w:t>
      </w:r>
    </w:p>
    <w:p w:rsidR="0041681C" w:rsidRPr="001248F8" w:rsidRDefault="0041681C">
      <w:pPr>
        <w:spacing w:line="360" w:lineRule="auto"/>
        <w:rPr>
          <w:bCs/>
          <w:spacing w:val="-6"/>
        </w:rPr>
      </w:pPr>
      <w:r w:rsidRPr="001248F8">
        <w:rPr>
          <w:rFonts w:hint="eastAsia"/>
          <w:bCs/>
          <w:spacing w:val="-6"/>
        </w:rPr>
        <w:t>项目编号：</w:t>
      </w:r>
      <w:r w:rsidR="006168AB">
        <w:rPr>
          <w:rFonts w:hint="eastAsia"/>
          <w:bCs/>
          <w:spacing w:val="-6"/>
        </w:rPr>
        <w:t>QSZB-</w:t>
      </w:r>
      <w:proofErr w:type="gramStart"/>
      <w:r w:rsidR="006168AB">
        <w:rPr>
          <w:rFonts w:hint="eastAsia"/>
          <w:bCs/>
          <w:spacing w:val="-6"/>
        </w:rPr>
        <w:t>Z(</w:t>
      </w:r>
      <w:proofErr w:type="gramEnd"/>
      <w:r w:rsidR="006168AB">
        <w:rPr>
          <w:rFonts w:hint="eastAsia"/>
          <w:bCs/>
          <w:spacing w:val="-6"/>
        </w:rPr>
        <w:t>H)-E20081(GK)</w:t>
      </w:r>
    </w:p>
    <w:p w:rsidR="0041681C" w:rsidRPr="001248F8" w:rsidRDefault="0041681C">
      <w:pPr>
        <w:spacing w:line="360" w:lineRule="auto"/>
        <w:rPr>
          <w:bCs/>
          <w:spacing w:val="-6"/>
        </w:rPr>
      </w:pPr>
      <w:r w:rsidRPr="001248F8">
        <w:rPr>
          <w:rFonts w:hint="eastAsia"/>
          <w:bCs/>
          <w:spacing w:val="-6"/>
        </w:rPr>
        <w:t>投标人名称（盖章）：</w:t>
      </w:r>
    </w:p>
    <w:p w:rsidR="0041681C" w:rsidRPr="001248F8" w:rsidRDefault="0041681C">
      <w:pPr>
        <w:spacing w:line="360" w:lineRule="auto"/>
        <w:rPr>
          <w:bCs/>
          <w:spacing w:val="-6"/>
        </w:rPr>
      </w:pPr>
      <w:r w:rsidRPr="001248F8">
        <w:rPr>
          <w:rFonts w:hint="eastAsia"/>
          <w:bCs/>
          <w:spacing w:val="-6"/>
        </w:rPr>
        <w:t>投标人地址：</w:t>
      </w:r>
    </w:p>
    <w:p w:rsidR="0041681C" w:rsidRPr="001248F8" w:rsidRDefault="0041681C">
      <w:pPr>
        <w:spacing w:line="360" w:lineRule="auto"/>
        <w:rPr>
          <w:bCs/>
          <w:spacing w:val="-6"/>
        </w:rPr>
      </w:pPr>
    </w:p>
    <w:p w:rsidR="0041681C" w:rsidRPr="001248F8" w:rsidRDefault="0041681C">
      <w:pPr>
        <w:spacing w:line="360" w:lineRule="auto"/>
        <w:rPr>
          <w:bCs/>
          <w:spacing w:val="-6"/>
        </w:rPr>
      </w:pPr>
      <w:r w:rsidRPr="001248F8">
        <w:rPr>
          <w:rFonts w:hint="eastAsia"/>
          <w:bCs/>
          <w:spacing w:val="-6"/>
        </w:rPr>
        <w:t>投标人代表签字：</w:t>
      </w:r>
    </w:p>
    <w:p w:rsidR="0041681C" w:rsidRPr="001248F8" w:rsidRDefault="0041681C">
      <w:pPr>
        <w:spacing w:line="360" w:lineRule="auto"/>
        <w:rPr>
          <w:spacing w:val="-6"/>
          <w:sz w:val="21"/>
          <w:szCs w:val="21"/>
        </w:rPr>
      </w:pPr>
      <w:r w:rsidRPr="001248F8">
        <w:rPr>
          <w:rFonts w:hint="eastAsia"/>
          <w:bCs/>
          <w:spacing w:val="-6"/>
        </w:rPr>
        <w:t>日期：     年   月   日</w:t>
      </w:r>
    </w:p>
    <w:p w:rsidR="0041681C" w:rsidRPr="001248F8" w:rsidRDefault="0041681C">
      <w:pPr>
        <w:pStyle w:val="af1"/>
        <w:spacing w:line="480" w:lineRule="auto"/>
        <w:ind w:firstLine="0"/>
        <w:jc w:val="center"/>
        <w:rPr>
          <w:rFonts w:hAnsi="宋体"/>
          <w:b/>
          <w:spacing w:val="-6"/>
          <w:sz w:val="24"/>
        </w:rPr>
      </w:pPr>
      <w:r w:rsidRPr="001248F8">
        <w:rPr>
          <w:rFonts w:hAnsi="宋体"/>
          <w:b/>
          <w:spacing w:val="-6"/>
          <w:sz w:val="24"/>
        </w:rPr>
        <w:br w:type="page"/>
      </w: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360" w:lineRule="auto"/>
        <w:ind w:firstLine="0"/>
        <w:jc w:val="center"/>
        <w:outlineLvl w:val="1"/>
        <w:rPr>
          <w:rFonts w:hAnsi="宋体"/>
          <w:b/>
          <w:spacing w:val="-6"/>
          <w:sz w:val="84"/>
          <w:szCs w:val="84"/>
        </w:rPr>
      </w:pPr>
      <w:r w:rsidRPr="001248F8">
        <w:rPr>
          <w:rFonts w:hAnsi="宋体" w:hint="eastAsia"/>
          <w:b/>
          <w:spacing w:val="-6"/>
          <w:sz w:val="84"/>
          <w:szCs w:val="84"/>
        </w:rPr>
        <w:t>资格文件</w:t>
      </w:r>
    </w:p>
    <w:p w:rsidR="0041681C" w:rsidRPr="001248F8" w:rsidRDefault="0041681C">
      <w:pPr>
        <w:pStyle w:val="af1"/>
        <w:spacing w:line="360" w:lineRule="auto"/>
        <w:ind w:firstLine="0"/>
        <w:jc w:val="center"/>
        <w:rPr>
          <w:rFonts w:hAnsi="宋体"/>
          <w:b/>
          <w:bCs/>
          <w:spacing w:val="-6"/>
          <w:sz w:val="24"/>
          <w:szCs w:val="24"/>
        </w:rPr>
      </w:pPr>
      <w:r w:rsidRPr="001248F8">
        <w:rPr>
          <w:rFonts w:hAnsi="宋体" w:hint="eastAsia"/>
          <w:b/>
          <w:bCs/>
          <w:spacing w:val="-6"/>
          <w:sz w:val="24"/>
          <w:szCs w:val="24"/>
        </w:rPr>
        <w:t>资格审查要求的资格证明材料(均需加盖公章)</w:t>
      </w:r>
    </w:p>
    <w:p w:rsidR="0041681C" w:rsidRPr="001248F8" w:rsidRDefault="0041681C">
      <w:pPr>
        <w:pStyle w:val="af1"/>
        <w:spacing w:line="360" w:lineRule="auto"/>
        <w:ind w:firstLine="0"/>
        <w:jc w:val="center"/>
        <w:outlineLvl w:val="2"/>
        <w:rPr>
          <w:rFonts w:hAnsi="宋体"/>
          <w:b/>
          <w:spacing w:val="-6"/>
          <w:sz w:val="24"/>
          <w:szCs w:val="24"/>
        </w:rPr>
      </w:pPr>
      <w:r w:rsidRPr="001248F8">
        <w:rPr>
          <w:rFonts w:hAnsi="宋体" w:hint="eastAsia"/>
          <w:b/>
          <w:bCs/>
          <w:spacing w:val="-6"/>
          <w:sz w:val="24"/>
          <w:szCs w:val="24"/>
        </w:rPr>
        <w:br w:type="page"/>
      </w:r>
      <w:r w:rsidRPr="001248F8">
        <w:rPr>
          <w:rFonts w:hAnsi="宋体" w:hint="eastAsia"/>
          <w:b/>
          <w:spacing w:val="-6"/>
          <w:sz w:val="24"/>
          <w:szCs w:val="24"/>
        </w:rPr>
        <w:lastRenderedPageBreak/>
        <w:t>有效的法人或者其他组织的营业执照等证明文件，自然人的身份证明</w:t>
      </w:r>
    </w:p>
    <w:p w:rsidR="0041681C" w:rsidRPr="001248F8" w:rsidRDefault="0041681C">
      <w:pPr>
        <w:pStyle w:val="af1"/>
        <w:spacing w:line="360" w:lineRule="auto"/>
        <w:ind w:firstLine="0"/>
        <w:jc w:val="center"/>
        <w:rPr>
          <w:rFonts w:hAnsi="宋体"/>
          <w:b/>
          <w:spacing w:val="-6"/>
          <w:sz w:val="21"/>
          <w:szCs w:val="21"/>
        </w:rPr>
      </w:pPr>
      <w:r w:rsidRPr="001248F8">
        <w:rPr>
          <w:rFonts w:hAnsi="宋体" w:hint="eastAsia"/>
          <w:b/>
          <w:spacing w:val="-6"/>
          <w:sz w:val="21"/>
          <w:szCs w:val="21"/>
        </w:rPr>
        <w:t>（扫描件）</w:t>
      </w:r>
    </w:p>
    <w:p w:rsidR="0041681C" w:rsidRPr="001248F8" w:rsidRDefault="0041681C">
      <w:pPr>
        <w:pStyle w:val="af1"/>
        <w:spacing w:line="360" w:lineRule="auto"/>
        <w:ind w:firstLine="0"/>
        <w:jc w:val="center"/>
        <w:rPr>
          <w:rFonts w:hAnsi="宋体"/>
          <w:b/>
          <w:spacing w:val="-6"/>
          <w:sz w:val="21"/>
          <w:szCs w:val="21"/>
        </w:rPr>
      </w:pPr>
    </w:p>
    <w:p w:rsidR="0041681C" w:rsidRPr="001248F8" w:rsidRDefault="0041681C">
      <w:pPr>
        <w:pStyle w:val="af1"/>
        <w:spacing w:line="360" w:lineRule="auto"/>
        <w:ind w:firstLine="0"/>
        <w:jc w:val="center"/>
        <w:rPr>
          <w:rFonts w:hAnsi="宋体"/>
          <w:b/>
          <w:spacing w:val="-6"/>
          <w:sz w:val="24"/>
          <w:szCs w:val="24"/>
        </w:rPr>
      </w:pPr>
    </w:p>
    <w:p w:rsidR="0041681C" w:rsidRPr="001248F8" w:rsidRDefault="0041681C">
      <w:pPr>
        <w:pStyle w:val="af1"/>
        <w:spacing w:line="360" w:lineRule="auto"/>
        <w:ind w:firstLine="0"/>
        <w:jc w:val="center"/>
        <w:rPr>
          <w:rFonts w:hAnsi="宋体"/>
          <w:b/>
          <w:spacing w:val="-6"/>
          <w:sz w:val="24"/>
          <w:szCs w:val="24"/>
        </w:rPr>
      </w:pPr>
    </w:p>
    <w:p w:rsidR="0041681C" w:rsidRPr="001248F8" w:rsidRDefault="0041681C">
      <w:pPr>
        <w:spacing w:line="360" w:lineRule="auto"/>
        <w:rPr>
          <w:b/>
          <w:spacing w:val="-6"/>
          <w:sz w:val="21"/>
          <w:szCs w:val="21"/>
        </w:rPr>
      </w:pPr>
      <w:r w:rsidRPr="001248F8">
        <w:rPr>
          <w:rFonts w:hint="eastAsia"/>
          <w:b/>
          <w:spacing w:val="-6"/>
          <w:sz w:val="21"/>
          <w:szCs w:val="21"/>
        </w:rPr>
        <w:t>说明</w:t>
      </w:r>
      <w:r w:rsidRPr="001248F8">
        <w:rPr>
          <w:b/>
          <w:spacing w:val="-6"/>
          <w:sz w:val="21"/>
          <w:szCs w:val="21"/>
        </w:rPr>
        <w:t>：</w:t>
      </w: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1</w:t>
      </w:r>
      <w:r w:rsidRPr="001248F8">
        <w:rPr>
          <w:rFonts w:ascii="宋体" w:hAnsi="宋体"/>
          <w:b/>
          <w:spacing w:val="-6"/>
          <w:sz w:val="21"/>
          <w:szCs w:val="21"/>
        </w:rPr>
        <w:t>.</w:t>
      </w:r>
      <w:r w:rsidRPr="001248F8">
        <w:rPr>
          <w:rFonts w:ascii="宋体" w:hAnsi="宋体" w:hint="eastAsia"/>
          <w:b/>
          <w:spacing w:val="-6"/>
          <w:sz w:val="21"/>
          <w:szCs w:val="21"/>
        </w:rPr>
        <w:t>如投标人是企业（包括合伙企业），提供在工商部门注册的有效“企业法人营业执照”或“营业执照”；</w:t>
      </w: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2</w:t>
      </w:r>
      <w:r w:rsidRPr="001248F8">
        <w:rPr>
          <w:rFonts w:ascii="宋体" w:hAnsi="宋体"/>
          <w:b/>
          <w:spacing w:val="-6"/>
          <w:sz w:val="21"/>
          <w:szCs w:val="21"/>
        </w:rPr>
        <w:t>.</w:t>
      </w:r>
      <w:r w:rsidRPr="001248F8">
        <w:rPr>
          <w:rFonts w:ascii="宋体" w:hAnsi="宋体" w:hint="eastAsia"/>
          <w:b/>
          <w:spacing w:val="-6"/>
          <w:sz w:val="21"/>
          <w:szCs w:val="21"/>
        </w:rPr>
        <w:t>如投标人是事业单位，提供有效的“事业单位法人证书”；</w:t>
      </w: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3</w:t>
      </w:r>
      <w:r w:rsidRPr="001248F8">
        <w:rPr>
          <w:rFonts w:ascii="宋体" w:hAnsi="宋体"/>
          <w:b/>
          <w:spacing w:val="-6"/>
          <w:sz w:val="21"/>
          <w:szCs w:val="21"/>
        </w:rPr>
        <w:t>.</w:t>
      </w:r>
      <w:r w:rsidRPr="001248F8">
        <w:rPr>
          <w:rFonts w:ascii="宋体" w:hAnsi="宋体" w:hint="eastAsia"/>
          <w:b/>
          <w:spacing w:val="-6"/>
          <w:sz w:val="21"/>
          <w:szCs w:val="21"/>
        </w:rPr>
        <w:t>如投标人是非企业专业服务机构的，提供执业许可证等证明文件；</w:t>
      </w: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4</w:t>
      </w:r>
      <w:r w:rsidRPr="001248F8">
        <w:rPr>
          <w:rFonts w:ascii="宋体" w:hAnsi="宋体"/>
          <w:b/>
          <w:spacing w:val="-6"/>
          <w:sz w:val="21"/>
          <w:szCs w:val="21"/>
        </w:rPr>
        <w:t>.</w:t>
      </w:r>
      <w:r w:rsidRPr="001248F8">
        <w:rPr>
          <w:rFonts w:ascii="宋体" w:hAnsi="宋体" w:hint="eastAsia"/>
          <w:b/>
          <w:spacing w:val="-6"/>
          <w:sz w:val="21"/>
          <w:szCs w:val="21"/>
        </w:rPr>
        <w:t>如投标人是个体工商户，提供有效的“个体工商户营业执照”；</w:t>
      </w: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5</w:t>
      </w:r>
      <w:r w:rsidRPr="001248F8">
        <w:rPr>
          <w:rFonts w:ascii="宋体" w:hAnsi="宋体"/>
          <w:b/>
          <w:spacing w:val="-6"/>
          <w:sz w:val="21"/>
          <w:szCs w:val="21"/>
        </w:rPr>
        <w:t>.</w:t>
      </w:r>
      <w:r w:rsidRPr="001248F8">
        <w:rPr>
          <w:rFonts w:ascii="宋体" w:hAnsi="宋体" w:hint="eastAsia"/>
          <w:b/>
          <w:spacing w:val="-6"/>
          <w:sz w:val="21"/>
          <w:szCs w:val="21"/>
        </w:rPr>
        <w:t>如投标人是自然人，提供有效的自然人身份证明。</w:t>
      </w:r>
    </w:p>
    <w:p w:rsidR="0041681C" w:rsidRPr="001248F8" w:rsidRDefault="0041681C">
      <w:pPr>
        <w:pStyle w:val="af9"/>
        <w:spacing w:line="360" w:lineRule="auto"/>
        <w:ind w:left="0" w:firstLineChars="0" w:firstLine="0"/>
        <w:jc w:val="center"/>
        <w:outlineLvl w:val="2"/>
        <w:rPr>
          <w:rFonts w:hAnsi="宋体"/>
          <w:bCs/>
          <w:spacing w:val="-6"/>
          <w:sz w:val="24"/>
        </w:rPr>
      </w:pPr>
      <w:r w:rsidRPr="001248F8">
        <w:rPr>
          <w:rFonts w:hAnsi="宋体"/>
          <w:bCs/>
          <w:spacing w:val="-6"/>
          <w:sz w:val="24"/>
        </w:rPr>
        <w:br w:type="page"/>
      </w:r>
      <w:r w:rsidRPr="001248F8">
        <w:rPr>
          <w:rFonts w:hAnsi="宋体" w:hint="eastAsia"/>
          <w:b/>
          <w:spacing w:val="-6"/>
          <w:sz w:val="24"/>
        </w:rPr>
        <w:lastRenderedPageBreak/>
        <w:t>2019</w:t>
      </w:r>
      <w:r w:rsidRPr="001248F8">
        <w:rPr>
          <w:rFonts w:hAnsi="宋体" w:hint="eastAsia"/>
          <w:b/>
          <w:spacing w:val="-6"/>
          <w:sz w:val="24"/>
        </w:rPr>
        <w:t>年</w:t>
      </w:r>
      <w:r w:rsidRPr="001248F8">
        <w:rPr>
          <w:rFonts w:hAnsi="宋体" w:hint="eastAsia"/>
          <w:b/>
          <w:spacing w:val="-6"/>
          <w:sz w:val="24"/>
        </w:rPr>
        <w:t>12</w:t>
      </w:r>
      <w:r w:rsidRPr="001248F8">
        <w:rPr>
          <w:rFonts w:hAnsi="宋体" w:hint="eastAsia"/>
          <w:b/>
          <w:spacing w:val="-6"/>
          <w:sz w:val="24"/>
        </w:rPr>
        <w:t>月至今任意一月的财务状况报告或开标前三个月内出具的银行资信证明</w:t>
      </w:r>
    </w:p>
    <w:p w:rsidR="0041681C" w:rsidRPr="001248F8" w:rsidRDefault="0041681C">
      <w:pPr>
        <w:pStyle w:val="af9"/>
        <w:spacing w:line="360" w:lineRule="auto"/>
        <w:ind w:left="0" w:firstLineChars="0" w:firstLine="0"/>
        <w:jc w:val="center"/>
        <w:rPr>
          <w:rFonts w:hAnsi="宋体"/>
          <w:b/>
          <w:spacing w:val="-6"/>
          <w:sz w:val="21"/>
          <w:szCs w:val="21"/>
        </w:rPr>
      </w:pPr>
      <w:r w:rsidRPr="001248F8">
        <w:rPr>
          <w:rFonts w:hAnsi="宋体" w:hint="eastAsia"/>
          <w:b/>
          <w:spacing w:val="-6"/>
          <w:sz w:val="21"/>
          <w:szCs w:val="21"/>
        </w:rPr>
        <w:t>（扫描件）</w:t>
      </w:r>
    </w:p>
    <w:p w:rsidR="0041681C" w:rsidRPr="001248F8" w:rsidRDefault="0041681C">
      <w:pPr>
        <w:pStyle w:val="af9"/>
        <w:spacing w:line="360" w:lineRule="auto"/>
        <w:ind w:left="0" w:firstLineChars="0" w:firstLine="0"/>
        <w:jc w:val="center"/>
        <w:rPr>
          <w:rFonts w:hAnsi="宋体"/>
          <w:bCs/>
          <w:spacing w:val="-6"/>
          <w:sz w:val="24"/>
        </w:rPr>
      </w:pPr>
    </w:p>
    <w:p w:rsidR="0041681C" w:rsidRPr="001248F8" w:rsidRDefault="0041681C">
      <w:pPr>
        <w:pStyle w:val="af9"/>
        <w:spacing w:line="360" w:lineRule="auto"/>
        <w:ind w:left="0" w:firstLineChars="0" w:firstLine="0"/>
        <w:jc w:val="center"/>
        <w:rPr>
          <w:rFonts w:hAnsi="宋体"/>
          <w:bCs/>
          <w:spacing w:val="-6"/>
          <w:sz w:val="24"/>
        </w:rPr>
      </w:pPr>
    </w:p>
    <w:p w:rsidR="0041681C" w:rsidRPr="001248F8" w:rsidRDefault="0041681C">
      <w:pPr>
        <w:pStyle w:val="af9"/>
        <w:spacing w:line="360" w:lineRule="auto"/>
        <w:ind w:left="0" w:firstLineChars="0" w:firstLine="0"/>
        <w:jc w:val="center"/>
        <w:rPr>
          <w:rFonts w:hAnsi="宋体"/>
          <w:bCs/>
          <w:spacing w:val="-6"/>
          <w:sz w:val="24"/>
        </w:rPr>
      </w:pPr>
    </w:p>
    <w:p w:rsidR="0041681C" w:rsidRPr="001248F8" w:rsidRDefault="0041681C">
      <w:pPr>
        <w:spacing w:line="360" w:lineRule="auto"/>
        <w:rPr>
          <w:b/>
          <w:bCs/>
          <w:spacing w:val="-6"/>
          <w:sz w:val="21"/>
          <w:szCs w:val="21"/>
        </w:rPr>
      </w:pPr>
      <w:r w:rsidRPr="001248F8">
        <w:rPr>
          <w:rFonts w:hint="eastAsia"/>
          <w:b/>
          <w:bCs/>
          <w:spacing w:val="-6"/>
          <w:sz w:val="21"/>
          <w:szCs w:val="21"/>
        </w:rPr>
        <w:t>说明：</w:t>
      </w:r>
    </w:p>
    <w:p w:rsidR="0041681C" w:rsidRPr="001248F8" w:rsidRDefault="0041681C">
      <w:pPr>
        <w:spacing w:line="360" w:lineRule="auto"/>
        <w:rPr>
          <w:b/>
          <w:bCs/>
          <w:spacing w:val="-6"/>
          <w:sz w:val="21"/>
          <w:szCs w:val="21"/>
        </w:rPr>
      </w:pPr>
      <w:r w:rsidRPr="001248F8">
        <w:rPr>
          <w:rFonts w:hint="eastAsia"/>
          <w:b/>
          <w:bCs/>
          <w:spacing w:val="-6"/>
          <w:sz w:val="21"/>
          <w:szCs w:val="21"/>
        </w:rPr>
        <w:t>1.投标人是法人的，应提供财务状况报告，包括2019年12月至今任意一月的资产负债表及利润表或开标前三个月内其基本开户银行出具的资信证明</w:t>
      </w:r>
      <w:r w:rsidRPr="001248F8">
        <w:rPr>
          <w:rFonts w:hint="eastAsia"/>
          <w:b/>
          <w:spacing w:val="-6"/>
          <w:sz w:val="21"/>
          <w:szCs w:val="21"/>
        </w:rPr>
        <w:t>（若资信证明中注明复印无效，需提交正本扫描件）</w:t>
      </w:r>
      <w:r w:rsidRPr="001248F8">
        <w:rPr>
          <w:rFonts w:hint="eastAsia"/>
          <w:b/>
          <w:bCs/>
          <w:spacing w:val="-6"/>
          <w:sz w:val="21"/>
          <w:szCs w:val="21"/>
        </w:rPr>
        <w:t>，并加盖公章；</w:t>
      </w:r>
    </w:p>
    <w:p w:rsidR="0041681C" w:rsidRPr="001248F8" w:rsidRDefault="0041681C">
      <w:pPr>
        <w:spacing w:line="360" w:lineRule="auto"/>
        <w:rPr>
          <w:b/>
          <w:bCs/>
          <w:spacing w:val="-6"/>
          <w:sz w:val="21"/>
          <w:szCs w:val="21"/>
        </w:rPr>
      </w:pPr>
      <w:r w:rsidRPr="001248F8">
        <w:rPr>
          <w:rFonts w:hint="eastAsia"/>
          <w:b/>
          <w:bCs/>
          <w:spacing w:val="-6"/>
          <w:sz w:val="21"/>
          <w:szCs w:val="21"/>
        </w:rPr>
        <w:t>2.部分其他组织和自然人没有财务状况报告的，可以提供银行出具的资信证明；</w:t>
      </w:r>
    </w:p>
    <w:p w:rsidR="0041681C" w:rsidRPr="001248F8" w:rsidRDefault="0041681C">
      <w:pPr>
        <w:spacing w:line="360" w:lineRule="auto"/>
      </w:pPr>
      <w:r w:rsidRPr="001248F8">
        <w:rPr>
          <w:rFonts w:hint="eastAsia"/>
          <w:b/>
          <w:bCs/>
          <w:spacing w:val="-6"/>
          <w:sz w:val="21"/>
          <w:szCs w:val="21"/>
        </w:rPr>
        <w:t>3</w:t>
      </w:r>
      <w:r w:rsidRPr="001248F8">
        <w:rPr>
          <w:b/>
          <w:bCs/>
          <w:spacing w:val="-6"/>
          <w:sz w:val="21"/>
          <w:szCs w:val="21"/>
        </w:rPr>
        <w:t>.</w:t>
      </w:r>
      <w:r w:rsidRPr="001248F8">
        <w:rPr>
          <w:rFonts w:hint="eastAsia"/>
          <w:b/>
          <w:bCs/>
          <w:spacing w:val="-6"/>
          <w:sz w:val="21"/>
          <w:szCs w:val="21"/>
        </w:rPr>
        <w:t>银行资信证明应能说明投标人与银行之间业务往来正常，企业信誉良好等，</w:t>
      </w:r>
      <w:r w:rsidRPr="001248F8">
        <w:rPr>
          <w:rFonts w:hint="eastAsia"/>
          <w:b/>
          <w:spacing w:val="-6"/>
          <w:sz w:val="21"/>
          <w:szCs w:val="21"/>
        </w:rPr>
        <w:t>银行出具的存款证明不能替代银行资信证明。</w:t>
      </w:r>
    </w:p>
    <w:p w:rsidR="00E92307" w:rsidRDefault="0041681C" w:rsidP="00E92307">
      <w:pPr>
        <w:adjustRightInd w:val="0"/>
        <w:snapToGrid w:val="0"/>
        <w:spacing w:line="360" w:lineRule="auto"/>
        <w:jc w:val="center"/>
        <w:rPr>
          <w:b/>
          <w:bCs/>
        </w:rPr>
      </w:pPr>
      <w:r w:rsidRPr="001248F8">
        <w:rPr>
          <w:bCs/>
          <w:spacing w:val="-6"/>
          <w:sz w:val="21"/>
          <w:szCs w:val="21"/>
        </w:rPr>
        <w:br w:type="page"/>
      </w:r>
      <w:r w:rsidR="00E92307">
        <w:rPr>
          <w:rFonts w:hint="eastAsia"/>
          <w:b/>
          <w:bCs/>
        </w:rPr>
        <w:lastRenderedPageBreak/>
        <w:t>资信证明</w:t>
      </w:r>
    </w:p>
    <w:p w:rsidR="00E92307" w:rsidRDefault="00E92307" w:rsidP="00E92307">
      <w:pPr>
        <w:adjustRightInd w:val="0"/>
        <w:snapToGrid w:val="0"/>
        <w:spacing w:line="360" w:lineRule="auto"/>
      </w:pPr>
      <w:r>
        <w:rPr>
          <w:rFonts w:hint="eastAsia"/>
        </w:rPr>
        <w:t>____________________：</w:t>
      </w:r>
    </w:p>
    <w:p w:rsidR="00E92307" w:rsidRDefault="00E92307" w:rsidP="00E92307">
      <w:pPr>
        <w:adjustRightInd w:val="0"/>
        <w:snapToGrid w:val="0"/>
        <w:spacing w:line="360" w:lineRule="auto"/>
        <w:ind w:firstLineChars="200" w:firstLine="480"/>
      </w:pPr>
      <w:r>
        <w:rPr>
          <w:rFonts w:hint="eastAsia"/>
        </w:rPr>
        <w:t>兹证明，____________________（单位名称）在我行辖属网点__________支行开立基本账户，</w:t>
      </w:r>
      <w:proofErr w:type="gramStart"/>
      <w:r>
        <w:rPr>
          <w:rFonts w:hint="eastAsia"/>
        </w:rPr>
        <w:t>帐号</w:t>
      </w:r>
      <w:proofErr w:type="gramEnd"/>
      <w:r>
        <w:rPr>
          <w:rFonts w:hint="eastAsia"/>
        </w:rPr>
        <w:t>：____________________。根据____________________（单位名称）委托，我行对____________________（单位名称）在我行的结算记录开立本证明书，供____________________（单位名称）参加__________项目招标采购时使用。经确认，具体情况如下：</w:t>
      </w:r>
    </w:p>
    <w:p w:rsidR="00E92307" w:rsidRDefault="00E92307" w:rsidP="00E92307">
      <w:pPr>
        <w:adjustRightInd w:val="0"/>
        <w:snapToGrid w:val="0"/>
        <w:spacing w:line="360" w:lineRule="auto"/>
        <w:ind w:firstLineChars="200" w:firstLine="480"/>
      </w:pPr>
      <w:r>
        <w:rPr>
          <w:rFonts w:hint="eastAsia"/>
        </w:rPr>
        <w:t>自________年____月____日至________年____月____日（即该日我行营业终了结账时）止，____________________（单位名称）无违反我行结算制度规定的行为。</w:t>
      </w:r>
    </w:p>
    <w:p w:rsidR="00E92307" w:rsidRDefault="00E92307" w:rsidP="00E92307">
      <w:pPr>
        <w:adjustRightInd w:val="0"/>
        <w:snapToGrid w:val="0"/>
        <w:spacing w:line="360" w:lineRule="auto"/>
        <w:ind w:firstLineChars="200" w:firstLine="480"/>
      </w:pPr>
      <w:r>
        <w:rPr>
          <w:rFonts w:hint="eastAsia"/>
        </w:rPr>
        <w:t>仅此证明，下无正文。</w:t>
      </w:r>
    </w:p>
    <w:p w:rsidR="00E92307" w:rsidRDefault="00E92307" w:rsidP="00E92307">
      <w:pPr>
        <w:adjustRightInd w:val="0"/>
        <w:snapToGrid w:val="0"/>
        <w:spacing w:line="360" w:lineRule="auto"/>
      </w:pPr>
    </w:p>
    <w:p w:rsidR="00E92307" w:rsidRDefault="00E92307" w:rsidP="00E92307">
      <w:pPr>
        <w:adjustRightInd w:val="0"/>
        <w:snapToGrid w:val="0"/>
        <w:spacing w:line="360" w:lineRule="auto"/>
      </w:pPr>
    </w:p>
    <w:p w:rsidR="00E92307" w:rsidRDefault="00E92307" w:rsidP="00E92307">
      <w:pPr>
        <w:adjustRightInd w:val="0"/>
        <w:snapToGrid w:val="0"/>
        <w:spacing w:line="360" w:lineRule="auto"/>
        <w:jc w:val="right"/>
      </w:pPr>
      <w:r>
        <w:rPr>
          <w:rFonts w:hint="eastAsia"/>
        </w:rPr>
        <w:t>______________（银行）</w:t>
      </w:r>
    </w:p>
    <w:p w:rsidR="00E92307" w:rsidRDefault="00E92307" w:rsidP="00E92307">
      <w:pPr>
        <w:adjustRightInd w:val="0"/>
        <w:snapToGrid w:val="0"/>
        <w:spacing w:line="360" w:lineRule="auto"/>
        <w:jc w:val="right"/>
      </w:pPr>
      <w:r>
        <w:rPr>
          <w:rFonts w:hint="eastAsia"/>
        </w:rPr>
        <w:t>________年____月____日</w:t>
      </w:r>
    </w:p>
    <w:p w:rsidR="0041681C" w:rsidRPr="001248F8" w:rsidRDefault="0041681C" w:rsidP="00E92307">
      <w:pPr>
        <w:spacing w:line="360" w:lineRule="auto"/>
        <w:jc w:val="center"/>
        <w:rPr>
          <w:rFonts w:ascii="Calibri" w:hAnsi="Calibri"/>
          <w:sz w:val="21"/>
          <w:szCs w:val="21"/>
        </w:rPr>
      </w:pPr>
    </w:p>
    <w:p w:rsidR="0041681C" w:rsidRPr="001248F8" w:rsidRDefault="0041681C">
      <w:pPr>
        <w:spacing w:line="360" w:lineRule="auto"/>
        <w:jc w:val="left"/>
        <w:rPr>
          <w:rFonts w:ascii="Calibri" w:hAnsi="Calibri"/>
          <w:sz w:val="21"/>
          <w:szCs w:val="21"/>
        </w:rPr>
      </w:pPr>
    </w:p>
    <w:p w:rsidR="0041681C" w:rsidRPr="001248F8" w:rsidRDefault="0041681C">
      <w:pPr>
        <w:spacing w:line="360" w:lineRule="auto"/>
        <w:jc w:val="left"/>
        <w:rPr>
          <w:rFonts w:ascii="Calibri" w:hAnsi="Calibri"/>
          <w:sz w:val="21"/>
          <w:szCs w:val="21"/>
        </w:rPr>
      </w:pPr>
    </w:p>
    <w:p w:rsidR="0041681C" w:rsidRPr="001248F8" w:rsidRDefault="0041681C">
      <w:pPr>
        <w:spacing w:line="360" w:lineRule="auto"/>
        <w:rPr>
          <w:b/>
          <w:bCs/>
          <w:spacing w:val="-6"/>
          <w:sz w:val="21"/>
          <w:szCs w:val="21"/>
        </w:rPr>
      </w:pPr>
      <w:r w:rsidRPr="001248F8">
        <w:rPr>
          <w:rFonts w:hint="eastAsia"/>
          <w:b/>
          <w:bCs/>
          <w:spacing w:val="-6"/>
          <w:sz w:val="21"/>
          <w:szCs w:val="21"/>
        </w:rPr>
        <w:t>说明：本“资信证明”内容与格式仅供参考，各银行可根据自身制度进行修改，但应满足本招标文件中对“资信证明”的要求。</w:t>
      </w:r>
    </w:p>
    <w:p w:rsidR="0041681C" w:rsidRPr="001248F8" w:rsidRDefault="0041681C">
      <w:pPr>
        <w:pStyle w:val="af9"/>
        <w:spacing w:line="360" w:lineRule="auto"/>
        <w:ind w:left="0" w:firstLineChars="0" w:firstLine="0"/>
        <w:jc w:val="center"/>
        <w:outlineLvl w:val="2"/>
        <w:rPr>
          <w:rFonts w:ascii="宋体" w:hAnsi="宋体"/>
          <w:b/>
          <w:spacing w:val="-6"/>
          <w:sz w:val="24"/>
        </w:rPr>
      </w:pPr>
      <w:r w:rsidRPr="001248F8">
        <w:rPr>
          <w:rFonts w:ascii="宋体" w:hAnsi="宋体"/>
          <w:bCs/>
          <w:spacing w:val="-6"/>
          <w:sz w:val="24"/>
        </w:rPr>
        <w:br w:type="page"/>
      </w:r>
      <w:r w:rsidRPr="001248F8">
        <w:rPr>
          <w:rFonts w:ascii="宋体" w:hAnsi="宋体" w:hint="eastAsia"/>
          <w:b/>
          <w:spacing w:val="-6"/>
          <w:sz w:val="24"/>
        </w:rPr>
        <w:lastRenderedPageBreak/>
        <w:t>2020年1月至今任意一月依法缴纳税收的证明材料</w:t>
      </w:r>
    </w:p>
    <w:p w:rsidR="0041681C" w:rsidRPr="001248F8" w:rsidRDefault="0041681C">
      <w:pPr>
        <w:pStyle w:val="af9"/>
        <w:spacing w:line="360" w:lineRule="auto"/>
        <w:ind w:left="0" w:firstLineChars="0" w:firstLine="0"/>
        <w:jc w:val="center"/>
        <w:rPr>
          <w:rFonts w:hAnsi="宋体"/>
          <w:spacing w:val="-6"/>
          <w:sz w:val="24"/>
        </w:rPr>
      </w:pPr>
      <w:r w:rsidRPr="001248F8">
        <w:rPr>
          <w:rFonts w:ascii="宋体" w:hAnsi="宋体" w:hint="eastAsia"/>
          <w:b/>
          <w:spacing w:val="-6"/>
          <w:sz w:val="21"/>
          <w:szCs w:val="21"/>
        </w:rPr>
        <w:t>（依法免税的投标人应提供相应文件证明其依法免税）</w:t>
      </w:r>
    </w:p>
    <w:p w:rsidR="0041681C" w:rsidRPr="001248F8" w:rsidRDefault="0041681C">
      <w:pPr>
        <w:pStyle w:val="af9"/>
        <w:spacing w:line="360" w:lineRule="auto"/>
        <w:ind w:left="0" w:firstLineChars="0" w:firstLine="0"/>
        <w:jc w:val="center"/>
        <w:rPr>
          <w:rFonts w:hAnsi="宋体"/>
          <w:b/>
          <w:spacing w:val="-6"/>
          <w:sz w:val="21"/>
          <w:szCs w:val="21"/>
        </w:rPr>
      </w:pPr>
      <w:r w:rsidRPr="001248F8">
        <w:rPr>
          <w:rFonts w:hAnsi="宋体" w:hint="eastAsia"/>
          <w:b/>
          <w:spacing w:val="-6"/>
          <w:sz w:val="21"/>
          <w:szCs w:val="21"/>
        </w:rPr>
        <w:t>（扫描件）</w:t>
      </w:r>
    </w:p>
    <w:p w:rsidR="0041681C" w:rsidRPr="001248F8" w:rsidRDefault="0041681C">
      <w:pPr>
        <w:pStyle w:val="af9"/>
        <w:spacing w:line="360" w:lineRule="auto"/>
        <w:ind w:left="0" w:firstLineChars="0" w:firstLine="0"/>
        <w:jc w:val="center"/>
        <w:rPr>
          <w:rFonts w:hAnsi="宋体"/>
          <w:spacing w:val="-6"/>
          <w:sz w:val="24"/>
        </w:rPr>
      </w:pPr>
    </w:p>
    <w:p w:rsidR="0041681C" w:rsidRPr="001248F8" w:rsidRDefault="0041681C">
      <w:pPr>
        <w:pStyle w:val="af9"/>
        <w:spacing w:line="360" w:lineRule="auto"/>
        <w:ind w:left="0" w:firstLineChars="0" w:firstLine="0"/>
        <w:jc w:val="center"/>
        <w:rPr>
          <w:rFonts w:hAnsi="宋体"/>
          <w:spacing w:val="-6"/>
          <w:sz w:val="24"/>
        </w:rPr>
      </w:pPr>
    </w:p>
    <w:p w:rsidR="0041681C" w:rsidRPr="001248F8" w:rsidRDefault="0041681C">
      <w:pPr>
        <w:pStyle w:val="af9"/>
        <w:spacing w:line="360" w:lineRule="auto"/>
        <w:ind w:left="0" w:firstLineChars="0" w:firstLine="0"/>
        <w:jc w:val="center"/>
        <w:rPr>
          <w:rFonts w:hAnsi="宋体"/>
          <w:spacing w:val="-6"/>
          <w:sz w:val="24"/>
        </w:rPr>
      </w:pP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说明：</w:t>
      </w:r>
    </w:p>
    <w:p w:rsidR="0041681C" w:rsidRPr="001248F8" w:rsidRDefault="0041681C">
      <w:pPr>
        <w:spacing w:line="360" w:lineRule="auto"/>
        <w:rPr>
          <w:b/>
          <w:spacing w:val="-6"/>
          <w:sz w:val="21"/>
          <w:szCs w:val="21"/>
        </w:rPr>
      </w:pPr>
      <w:r w:rsidRPr="001248F8">
        <w:rPr>
          <w:rFonts w:hint="eastAsia"/>
          <w:b/>
          <w:spacing w:val="-6"/>
          <w:sz w:val="21"/>
          <w:szCs w:val="21"/>
        </w:rPr>
        <w:t>1</w:t>
      </w:r>
      <w:r w:rsidRPr="001248F8">
        <w:rPr>
          <w:b/>
          <w:spacing w:val="-6"/>
          <w:sz w:val="21"/>
          <w:szCs w:val="21"/>
        </w:rPr>
        <w:t>.</w:t>
      </w:r>
      <w:r w:rsidRPr="001248F8">
        <w:rPr>
          <w:rFonts w:hint="eastAsia"/>
          <w:b/>
          <w:spacing w:val="-6"/>
          <w:sz w:val="21"/>
          <w:szCs w:val="21"/>
        </w:rPr>
        <w:t>依法缴纳税收的证明材料指依法缴纳税收的凭据（完税证明或</w:t>
      </w:r>
      <w:r w:rsidRPr="001248F8">
        <w:rPr>
          <w:b/>
          <w:spacing w:val="-6"/>
          <w:sz w:val="21"/>
          <w:szCs w:val="21"/>
        </w:rPr>
        <w:t>纳税证明</w:t>
      </w:r>
      <w:r w:rsidRPr="001248F8">
        <w:rPr>
          <w:rFonts w:hint="eastAsia"/>
          <w:b/>
          <w:spacing w:val="-6"/>
          <w:sz w:val="21"/>
          <w:szCs w:val="21"/>
        </w:rPr>
        <w:t>或银行电子缴税付款凭证等）；</w:t>
      </w:r>
    </w:p>
    <w:p w:rsidR="0041681C" w:rsidRPr="001248F8" w:rsidRDefault="0041681C">
      <w:pPr>
        <w:spacing w:line="360" w:lineRule="auto"/>
        <w:rPr>
          <w:b/>
          <w:spacing w:val="-6"/>
          <w:sz w:val="21"/>
          <w:szCs w:val="21"/>
        </w:rPr>
      </w:pPr>
      <w:r w:rsidRPr="001248F8">
        <w:rPr>
          <w:rFonts w:hint="eastAsia"/>
          <w:b/>
          <w:spacing w:val="-6"/>
          <w:sz w:val="21"/>
          <w:szCs w:val="21"/>
        </w:rPr>
        <w:t>2</w:t>
      </w:r>
      <w:r w:rsidRPr="001248F8">
        <w:rPr>
          <w:b/>
          <w:spacing w:val="-6"/>
          <w:sz w:val="21"/>
          <w:szCs w:val="21"/>
        </w:rPr>
        <w:t>.</w:t>
      </w:r>
      <w:r w:rsidRPr="001248F8">
        <w:rPr>
          <w:rFonts w:hint="eastAsia"/>
          <w:b/>
          <w:spacing w:val="-6"/>
          <w:sz w:val="21"/>
          <w:szCs w:val="21"/>
        </w:rPr>
        <w:t>依法免税的投标人，应提供相应文件证明其依法免税；</w:t>
      </w:r>
    </w:p>
    <w:p w:rsidR="0041681C" w:rsidRPr="001248F8" w:rsidRDefault="0041681C">
      <w:pPr>
        <w:spacing w:line="360" w:lineRule="auto"/>
        <w:rPr>
          <w:b/>
          <w:spacing w:val="-6"/>
          <w:sz w:val="21"/>
          <w:szCs w:val="21"/>
        </w:rPr>
      </w:pPr>
      <w:r w:rsidRPr="001248F8">
        <w:rPr>
          <w:rFonts w:hint="eastAsia"/>
          <w:b/>
          <w:spacing w:val="-6"/>
          <w:sz w:val="21"/>
          <w:szCs w:val="21"/>
        </w:rPr>
        <w:t>3</w:t>
      </w:r>
      <w:r w:rsidRPr="001248F8">
        <w:rPr>
          <w:b/>
          <w:spacing w:val="-6"/>
          <w:sz w:val="21"/>
          <w:szCs w:val="21"/>
        </w:rPr>
        <w:t>.</w:t>
      </w:r>
      <w:r w:rsidRPr="001248F8">
        <w:rPr>
          <w:rFonts w:hint="eastAsia"/>
          <w:b/>
          <w:spacing w:val="-6"/>
          <w:sz w:val="21"/>
          <w:szCs w:val="21"/>
        </w:rPr>
        <w:t>投标人因新注册成立等原因无法提供相关材料的，应在投标文件中提交如实的情况说明。</w:t>
      </w:r>
    </w:p>
    <w:p w:rsidR="0041681C" w:rsidRPr="001248F8" w:rsidRDefault="0041681C">
      <w:pPr>
        <w:pStyle w:val="af1"/>
        <w:spacing w:line="360" w:lineRule="auto"/>
        <w:ind w:firstLine="0"/>
        <w:jc w:val="center"/>
        <w:outlineLvl w:val="2"/>
        <w:rPr>
          <w:rFonts w:hAnsi="宋体"/>
          <w:b/>
          <w:spacing w:val="-6"/>
          <w:sz w:val="24"/>
        </w:rPr>
      </w:pPr>
      <w:r w:rsidRPr="001248F8">
        <w:rPr>
          <w:rFonts w:hAnsi="宋体"/>
          <w:bCs/>
          <w:spacing w:val="-6"/>
          <w:sz w:val="24"/>
        </w:rPr>
        <w:br w:type="page"/>
      </w:r>
      <w:r w:rsidRPr="001248F8">
        <w:rPr>
          <w:rFonts w:hAnsi="宋体" w:hint="eastAsia"/>
          <w:b/>
          <w:spacing w:val="-6"/>
          <w:sz w:val="24"/>
        </w:rPr>
        <w:lastRenderedPageBreak/>
        <w:t>2020年1月至今任意一月依法缴纳社会保障资金的证明材料</w:t>
      </w:r>
    </w:p>
    <w:p w:rsidR="0041681C" w:rsidRPr="001248F8" w:rsidRDefault="0041681C">
      <w:pPr>
        <w:pStyle w:val="af1"/>
        <w:spacing w:line="360" w:lineRule="auto"/>
        <w:ind w:firstLine="0"/>
        <w:jc w:val="center"/>
        <w:rPr>
          <w:rFonts w:hAnsi="宋体"/>
          <w:spacing w:val="-6"/>
          <w:sz w:val="24"/>
          <w:szCs w:val="24"/>
        </w:rPr>
      </w:pPr>
      <w:r w:rsidRPr="001248F8">
        <w:rPr>
          <w:rFonts w:hAnsi="宋体" w:hint="eastAsia"/>
          <w:b/>
          <w:spacing w:val="-6"/>
          <w:sz w:val="21"/>
          <w:szCs w:val="21"/>
        </w:rPr>
        <w:t>（依法不需要缴纳社会保障资金的投标人应提供相应文件证明其依法不需要缴纳社会保障资金）</w:t>
      </w:r>
    </w:p>
    <w:p w:rsidR="0041681C" w:rsidRPr="001248F8" w:rsidRDefault="0041681C">
      <w:pPr>
        <w:pStyle w:val="af9"/>
        <w:spacing w:line="360" w:lineRule="auto"/>
        <w:ind w:left="0" w:firstLineChars="0" w:firstLine="0"/>
        <w:jc w:val="center"/>
        <w:rPr>
          <w:rFonts w:hAnsi="宋体"/>
          <w:b/>
          <w:spacing w:val="-6"/>
          <w:sz w:val="21"/>
          <w:szCs w:val="21"/>
        </w:rPr>
      </w:pPr>
      <w:r w:rsidRPr="001248F8">
        <w:rPr>
          <w:rFonts w:hAnsi="宋体" w:hint="eastAsia"/>
          <w:b/>
          <w:spacing w:val="-6"/>
          <w:sz w:val="21"/>
          <w:szCs w:val="21"/>
        </w:rPr>
        <w:t>（扫描件）</w:t>
      </w:r>
    </w:p>
    <w:p w:rsidR="0041681C" w:rsidRPr="001248F8" w:rsidRDefault="0041681C">
      <w:pPr>
        <w:pStyle w:val="af1"/>
        <w:spacing w:line="360" w:lineRule="auto"/>
        <w:ind w:firstLine="0"/>
        <w:jc w:val="center"/>
        <w:rPr>
          <w:rFonts w:hAnsi="宋体"/>
          <w:spacing w:val="-6"/>
          <w:sz w:val="24"/>
          <w:szCs w:val="24"/>
        </w:rPr>
      </w:pPr>
    </w:p>
    <w:p w:rsidR="0041681C" w:rsidRPr="001248F8" w:rsidRDefault="0041681C">
      <w:pPr>
        <w:pStyle w:val="af1"/>
        <w:spacing w:line="360" w:lineRule="auto"/>
        <w:ind w:firstLine="0"/>
        <w:jc w:val="center"/>
        <w:rPr>
          <w:rFonts w:hAnsi="宋体"/>
          <w:spacing w:val="-6"/>
          <w:sz w:val="24"/>
          <w:szCs w:val="24"/>
        </w:rPr>
      </w:pPr>
    </w:p>
    <w:p w:rsidR="0041681C" w:rsidRPr="001248F8" w:rsidRDefault="0041681C">
      <w:pPr>
        <w:pStyle w:val="af1"/>
        <w:spacing w:line="360" w:lineRule="auto"/>
        <w:ind w:firstLine="0"/>
        <w:jc w:val="center"/>
        <w:rPr>
          <w:rFonts w:hAnsi="宋体"/>
          <w:spacing w:val="-6"/>
          <w:sz w:val="24"/>
          <w:szCs w:val="24"/>
        </w:rPr>
      </w:pP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说明：</w:t>
      </w:r>
    </w:p>
    <w:p w:rsidR="0041681C" w:rsidRPr="001248F8" w:rsidRDefault="0041681C">
      <w:pPr>
        <w:spacing w:line="360" w:lineRule="auto"/>
        <w:rPr>
          <w:b/>
          <w:spacing w:val="-6"/>
          <w:sz w:val="21"/>
          <w:szCs w:val="21"/>
        </w:rPr>
      </w:pPr>
      <w:r w:rsidRPr="001248F8">
        <w:rPr>
          <w:rFonts w:hint="eastAsia"/>
          <w:b/>
          <w:spacing w:val="-6"/>
          <w:sz w:val="21"/>
          <w:szCs w:val="21"/>
        </w:rPr>
        <w:t>1</w:t>
      </w:r>
      <w:r w:rsidRPr="001248F8">
        <w:rPr>
          <w:b/>
          <w:spacing w:val="-6"/>
          <w:sz w:val="21"/>
          <w:szCs w:val="21"/>
        </w:rPr>
        <w:t>.</w:t>
      </w:r>
      <w:r w:rsidRPr="001248F8">
        <w:rPr>
          <w:rFonts w:hint="eastAsia"/>
          <w:b/>
          <w:spacing w:val="-6"/>
          <w:sz w:val="21"/>
          <w:szCs w:val="21"/>
        </w:rPr>
        <w:t>依法缴纳社会保障资金的证明材料指依法缴纳社会保险的凭据（社保缴费专用收据或银行电子缴税付款凭证或社会保险缴纳清单等）；</w:t>
      </w:r>
    </w:p>
    <w:p w:rsidR="0041681C" w:rsidRPr="001248F8" w:rsidRDefault="0041681C">
      <w:pPr>
        <w:spacing w:line="360" w:lineRule="auto"/>
        <w:rPr>
          <w:b/>
          <w:spacing w:val="-6"/>
          <w:sz w:val="21"/>
          <w:szCs w:val="21"/>
        </w:rPr>
      </w:pPr>
      <w:r w:rsidRPr="001248F8">
        <w:rPr>
          <w:rFonts w:hint="eastAsia"/>
          <w:b/>
          <w:spacing w:val="-6"/>
          <w:sz w:val="21"/>
          <w:szCs w:val="21"/>
        </w:rPr>
        <w:t>2</w:t>
      </w:r>
      <w:r w:rsidRPr="001248F8">
        <w:rPr>
          <w:b/>
          <w:spacing w:val="-6"/>
          <w:sz w:val="21"/>
          <w:szCs w:val="21"/>
        </w:rPr>
        <w:t>.</w:t>
      </w:r>
      <w:r w:rsidRPr="001248F8">
        <w:rPr>
          <w:rFonts w:hint="eastAsia"/>
          <w:b/>
          <w:spacing w:val="-6"/>
          <w:sz w:val="21"/>
          <w:szCs w:val="21"/>
        </w:rPr>
        <w:t>依法不需要缴纳社会保障资金的投标人，应提供相应文件证明其依法不需要缴纳社会保障资金；</w:t>
      </w:r>
    </w:p>
    <w:p w:rsidR="0041681C" w:rsidRPr="001248F8" w:rsidRDefault="0041681C">
      <w:pPr>
        <w:spacing w:line="360" w:lineRule="auto"/>
        <w:rPr>
          <w:b/>
          <w:spacing w:val="-6"/>
          <w:sz w:val="21"/>
          <w:szCs w:val="21"/>
        </w:rPr>
      </w:pPr>
      <w:r w:rsidRPr="001248F8">
        <w:rPr>
          <w:rFonts w:hint="eastAsia"/>
          <w:b/>
          <w:spacing w:val="-6"/>
          <w:sz w:val="21"/>
          <w:szCs w:val="21"/>
        </w:rPr>
        <w:t>3</w:t>
      </w:r>
      <w:r w:rsidRPr="001248F8">
        <w:rPr>
          <w:b/>
          <w:spacing w:val="-6"/>
          <w:sz w:val="21"/>
          <w:szCs w:val="21"/>
        </w:rPr>
        <w:t>.</w:t>
      </w:r>
      <w:r w:rsidRPr="001248F8">
        <w:rPr>
          <w:rFonts w:hint="eastAsia"/>
          <w:b/>
          <w:spacing w:val="-6"/>
          <w:sz w:val="21"/>
          <w:szCs w:val="21"/>
        </w:rPr>
        <w:t>投标人因新注册成立等原因无法提供相关材料的，应在投标文件中提交如实的情况说明。</w:t>
      </w:r>
    </w:p>
    <w:p w:rsidR="0041681C" w:rsidRPr="001248F8" w:rsidRDefault="0041681C">
      <w:pPr>
        <w:pStyle w:val="af9"/>
        <w:spacing w:line="360" w:lineRule="auto"/>
        <w:ind w:left="0" w:firstLineChars="0" w:firstLine="0"/>
        <w:jc w:val="center"/>
        <w:outlineLvl w:val="2"/>
        <w:rPr>
          <w:rFonts w:ascii="宋体" w:hAnsi="宋体"/>
          <w:b/>
          <w:spacing w:val="-6"/>
          <w:sz w:val="24"/>
        </w:rPr>
      </w:pPr>
      <w:r w:rsidRPr="001248F8">
        <w:rPr>
          <w:rFonts w:ascii="宋体" w:hAnsi="宋体"/>
          <w:bCs/>
          <w:spacing w:val="-6"/>
          <w:sz w:val="24"/>
        </w:rPr>
        <w:br w:type="page"/>
      </w:r>
      <w:r w:rsidRPr="001248F8">
        <w:rPr>
          <w:rFonts w:ascii="宋体" w:hAnsi="宋体" w:hint="eastAsia"/>
          <w:b/>
          <w:spacing w:val="-6"/>
          <w:sz w:val="24"/>
        </w:rPr>
        <w:lastRenderedPageBreak/>
        <w:t>具有履行合同所必需的设备和专业技术能力的承诺函</w:t>
      </w:r>
    </w:p>
    <w:p w:rsidR="0041681C" w:rsidRPr="001248F8" w:rsidRDefault="0041681C">
      <w:pPr>
        <w:pStyle w:val="af9"/>
        <w:spacing w:line="360" w:lineRule="auto"/>
        <w:ind w:left="0" w:firstLineChars="0" w:firstLine="0"/>
        <w:jc w:val="center"/>
        <w:rPr>
          <w:rFonts w:ascii="宋体" w:hAnsi="宋体"/>
          <w:b/>
          <w:spacing w:val="-6"/>
          <w:sz w:val="21"/>
          <w:szCs w:val="21"/>
        </w:rPr>
      </w:pPr>
      <w:r w:rsidRPr="001248F8">
        <w:rPr>
          <w:rFonts w:ascii="宋体" w:hAnsi="宋体" w:hint="eastAsia"/>
          <w:b/>
          <w:spacing w:val="-6"/>
          <w:sz w:val="21"/>
          <w:szCs w:val="21"/>
        </w:rPr>
        <w:t>（</w:t>
      </w:r>
      <w:r w:rsidRPr="001248F8">
        <w:rPr>
          <w:rFonts w:ascii="宋体" w:hAnsi="宋体"/>
          <w:b/>
          <w:spacing w:val="-6"/>
          <w:sz w:val="21"/>
          <w:szCs w:val="21"/>
        </w:rPr>
        <w:t>格式自拟）</w:t>
      </w:r>
    </w:p>
    <w:p w:rsidR="0041681C" w:rsidRPr="001248F8" w:rsidRDefault="0041681C">
      <w:pPr>
        <w:pStyle w:val="af9"/>
        <w:spacing w:line="360" w:lineRule="auto"/>
        <w:ind w:left="0" w:firstLineChars="0" w:firstLine="0"/>
        <w:jc w:val="center"/>
        <w:rPr>
          <w:rFonts w:ascii="宋体" w:hAnsi="宋体"/>
          <w:b/>
          <w:spacing w:val="-6"/>
          <w:sz w:val="24"/>
        </w:rPr>
      </w:pPr>
    </w:p>
    <w:p w:rsidR="0041681C" w:rsidRPr="001248F8" w:rsidRDefault="0041681C">
      <w:pPr>
        <w:pStyle w:val="af9"/>
        <w:spacing w:line="360" w:lineRule="auto"/>
        <w:ind w:left="0" w:firstLineChars="0" w:firstLine="0"/>
        <w:jc w:val="center"/>
        <w:rPr>
          <w:rFonts w:ascii="宋体" w:hAnsi="宋体"/>
          <w:b/>
          <w:spacing w:val="-6"/>
          <w:sz w:val="24"/>
        </w:rPr>
      </w:pPr>
    </w:p>
    <w:p w:rsidR="0041681C" w:rsidRPr="001248F8" w:rsidRDefault="0041681C">
      <w:pPr>
        <w:pStyle w:val="af9"/>
        <w:spacing w:line="360" w:lineRule="auto"/>
        <w:ind w:left="0" w:firstLineChars="0" w:firstLine="0"/>
        <w:jc w:val="center"/>
        <w:rPr>
          <w:rFonts w:ascii="宋体" w:hAnsi="宋体"/>
          <w:b/>
          <w:spacing w:val="-6"/>
          <w:sz w:val="24"/>
        </w:rPr>
      </w:pPr>
    </w:p>
    <w:p w:rsidR="0041681C" w:rsidRPr="001248F8" w:rsidRDefault="0041681C">
      <w:pPr>
        <w:spacing w:line="360" w:lineRule="auto"/>
        <w:rPr>
          <w:b/>
          <w:bCs/>
          <w:spacing w:val="-6"/>
        </w:rPr>
      </w:pPr>
      <w:r w:rsidRPr="001248F8">
        <w:rPr>
          <w:rFonts w:hint="eastAsia"/>
          <w:b/>
          <w:bCs/>
          <w:spacing w:val="-6"/>
        </w:rPr>
        <w:t>投标人名称（盖章）：</w:t>
      </w:r>
    </w:p>
    <w:p w:rsidR="0041681C" w:rsidRPr="001248F8" w:rsidRDefault="0041681C">
      <w:pPr>
        <w:spacing w:line="360" w:lineRule="auto"/>
        <w:rPr>
          <w:b/>
          <w:bCs/>
          <w:spacing w:val="-6"/>
        </w:rPr>
      </w:pPr>
      <w:r w:rsidRPr="001248F8">
        <w:rPr>
          <w:rFonts w:hint="eastAsia"/>
          <w:b/>
          <w:bCs/>
          <w:spacing w:val="-6"/>
        </w:rPr>
        <w:t>投标人代表签字：</w:t>
      </w:r>
    </w:p>
    <w:p w:rsidR="0041681C" w:rsidRPr="001248F8" w:rsidRDefault="0041681C">
      <w:pPr>
        <w:pStyle w:val="af9"/>
        <w:spacing w:line="360" w:lineRule="auto"/>
        <w:ind w:left="169" w:hangingChars="74" w:hanging="169"/>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pStyle w:val="af9"/>
        <w:spacing w:line="360" w:lineRule="auto"/>
        <w:ind w:left="0" w:firstLineChars="0" w:firstLine="0"/>
        <w:jc w:val="center"/>
        <w:outlineLvl w:val="2"/>
        <w:rPr>
          <w:rFonts w:ascii="宋体" w:hAnsi="宋体"/>
          <w:b/>
          <w:spacing w:val="-6"/>
          <w:sz w:val="24"/>
        </w:rPr>
      </w:pPr>
      <w:r w:rsidRPr="001248F8">
        <w:rPr>
          <w:rFonts w:ascii="宋体" w:hAnsi="宋体"/>
          <w:bCs/>
          <w:spacing w:val="-6"/>
          <w:sz w:val="24"/>
        </w:rPr>
        <w:br w:type="page"/>
      </w:r>
      <w:r w:rsidRPr="001248F8">
        <w:rPr>
          <w:rFonts w:ascii="宋体" w:hAnsi="宋体" w:hint="eastAsia"/>
          <w:b/>
          <w:spacing w:val="-6"/>
          <w:sz w:val="24"/>
        </w:rPr>
        <w:lastRenderedPageBreak/>
        <w:t>参加政府采购活动前3年内在经营活动中没有重大违法记录的书面声明</w:t>
      </w:r>
    </w:p>
    <w:p w:rsidR="0041681C" w:rsidRPr="001248F8" w:rsidRDefault="0041681C">
      <w:pPr>
        <w:pStyle w:val="af9"/>
        <w:spacing w:line="360" w:lineRule="auto"/>
        <w:ind w:left="169" w:hangingChars="74" w:hanging="169"/>
        <w:jc w:val="center"/>
        <w:rPr>
          <w:rFonts w:ascii="宋体" w:hAnsi="宋体"/>
          <w:b/>
          <w:spacing w:val="-6"/>
          <w:sz w:val="24"/>
        </w:rPr>
      </w:pPr>
      <w:r w:rsidRPr="001248F8">
        <w:rPr>
          <w:rFonts w:ascii="宋体" w:hAnsi="宋体" w:hint="eastAsia"/>
          <w:b/>
          <w:spacing w:val="-6"/>
          <w:sz w:val="24"/>
        </w:rPr>
        <w:t>声明函</w:t>
      </w:r>
    </w:p>
    <w:p w:rsidR="0041681C" w:rsidRPr="001248F8" w:rsidRDefault="0041681C">
      <w:pPr>
        <w:spacing w:line="360" w:lineRule="auto"/>
        <w:rPr>
          <w:spacing w:val="-6"/>
        </w:rPr>
      </w:pPr>
      <w:r w:rsidRPr="001248F8">
        <w:rPr>
          <w:rFonts w:hint="eastAsia"/>
          <w:spacing w:val="-6"/>
        </w:rPr>
        <w:t>致：</w:t>
      </w:r>
      <w:r w:rsidR="001710E2">
        <w:rPr>
          <w:rFonts w:hint="eastAsia"/>
          <w:spacing w:val="-6"/>
        </w:rPr>
        <w:t>浙江财经大学</w:t>
      </w:r>
      <w:r w:rsidRPr="001248F8">
        <w:rPr>
          <w:rFonts w:hint="eastAsia"/>
          <w:spacing w:val="-6"/>
        </w:rPr>
        <w:t>、浙江求是招标代理有限公司</w:t>
      </w:r>
    </w:p>
    <w:p w:rsidR="0041681C" w:rsidRPr="001248F8" w:rsidRDefault="0041681C">
      <w:pPr>
        <w:spacing w:line="360" w:lineRule="auto"/>
        <w:ind w:firstLineChars="200" w:firstLine="456"/>
        <w:rPr>
          <w:spacing w:val="-6"/>
        </w:rPr>
      </w:pPr>
      <w:r w:rsidRPr="001248F8">
        <w:rPr>
          <w:rFonts w:hint="eastAsia"/>
          <w:spacing w:val="-6"/>
        </w:rPr>
        <w:t>我公司郑重承诺在参加本项目政府采购活动前三年内，在经营活动中</w:t>
      </w:r>
      <w:r w:rsidRPr="001248F8">
        <w:rPr>
          <w:rFonts w:hint="eastAsia"/>
          <w:b/>
          <w:spacing w:val="-6"/>
        </w:rPr>
        <w:t>（填写“有”或“没有”，如实填写，如不填写视同未提供本声明函）</w:t>
      </w:r>
      <w:r w:rsidRPr="001248F8">
        <w:rPr>
          <w:rFonts w:hint="eastAsia"/>
          <w:spacing w:val="-6"/>
        </w:rPr>
        <w:t>重大违法记录，重大违法记录是指投标人因违法经营受到刑事处罚或者责令停产停业、吊销许可证或者执照、较大数额罚款等行政处罚。</w:t>
      </w:r>
    </w:p>
    <w:p w:rsidR="0041681C" w:rsidRPr="001248F8" w:rsidRDefault="0041681C">
      <w:pPr>
        <w:spacing w:line="360" w:lineRule="auto"/>
        <w:ind w:firstLineChars="200" w:firstLine="456"/>
        <w:rPr>
          <w:spacing w:val="-6"/>
        </w:rPr>
      </w:pPr>
      <w:r w:rsidRPr="001248F8">
        <w:rPr>
          <w:spacing w:val="-6"/>
        </w:rPr>
        <w:t>以上事项如有虚假或隐瞒，我方愿意承担一切后果和责任。</w:t>
      </w:r>
    </w:p>
    <w:p w:rsidR="0041681C" w:rsidRPr="001248F8" w:rsidRDefault="0041681C">
      <w:pPr>
        <w:spacing w:line="360" w:lineRule="auto"/>
        <w:ind w:firstLineChars="200" w:firstLine="456"/>
        <w:rPr>
          <w:spacing w:val="-6"/>
        </w:rPr>
      </w:pPr>
      <w:r w:rsidRPr="001248F8">
        <w:rPr>
          <w:rFonts w:hint="eastAsia"/>
          <w:spacing w:val="-6"/>
        </w:rPr>
        <w:t>特此声明。</w:t>
      </w:r>
    </w:p>
    <w:p w:rsidR="0041681C" w:rsidRPr="001248F8" w:rsidRDefault="0041681C">
      <w:pPr>
        <w:spacing w:line="360" w:lineRule="auto"/>
        <w:rPr>
          <w:spacing w:val="-6"/>
        </w:rPr>
      </w:pPr>
    </w:p>
    <w:p w:rsidR="0041681C" w:rsidRPr="001248F8" w:rsidRDefault="0041681C">
      <w:pPr>
        <w:spacing w:line="360" w:lineRule="auto"/>
        <w:rPr>
          <w:spacing w:val="-6"/>
        </w:rPr>
      </w:pPr>
    </w:p>
    <w:p w:rsidR="0041681C" w:rsidRPr="001248F8" w:rsidRDefault="0041681C">
      <w:pPr>
        <w:spacing w:line="360" w:lineRule="auto"/>
        <w:rPr>
          <w:spacing w:val="-6"/>
        </w:rPr>
      </w:pPr>
    </w:p>
    <w:p w:rsidR="0041681C" w:rsidRPr="001248F8" w:rsidRDefault="0041681C">
      <w:pPr>
        <w:spacing w:line="360" w:lineRule="auto"/>
        <w:rPr>
          <w:b/>
          <w:bCs/>
          <w:spacing w:val="-6"/>
        </w:rPr>
      </w:pPr>
      <w:r w:rsidRPr="001248F8">
        <w:rPr>
          <w:rFonts w:hint="eastAsia"/>
          <w:b/>
          <w:bCs/>
          <w:spacing w:val="-6"/>
        </w:rPr>
        <w:t>投标人名称（盖章）：</w:t>
      </w:r>
    </w:p>
    <w:p w:rsidR="0041681C" w:rsidRPr="001248F8" w:rsidRDefault="0041681C">
      <w:pPr>
        <w:spacing w:line="360" w:lineRule="auto"/>
        <w:rPr>
          <w:b/>
          <w:bCs/>
          <w:spacing w:val="-6"/>
        </w:rPr>
      </w:pPr>
      <w:r w:rsidRPr="001248F8">
        <w:rPr>
          <w:rFonts w:hint="eastAsia"/>
          <w:b/>
          <w:bCs/>
          <w:spacing w:val="-6"/>
        </w:rPr>
        <w:t>投标人代表签字：</w:t>
      </w:r>
    </w:p>
    <w:p w:rsidR="0041681C" w:rsidRPr="001248F8" w:rsidRDefault="0041681C">
      <w:pPr>
        <w:pStyle w:val="af9"/>
        <w:spacing w:line="360" w:lineRule="auto"/>
        <w:ind w:left="0" w:firstLineChars="0" w:firstLine="0"/>
        <w:rPr>
          <w:rFonts w:ascii="宋体" w:hAnsi="宋体"/>
          <w:b/>
          <w:bCs/>
          <w:sz w:val="21"/>
          <w:szCs w:val="21"/>
        </w:rPr>
      </w:pPr>
      <w:r w:rsidRPr="001248F8">
        <w:rPr>
          <w:rFonts w:ascii="宋体" w:hAnsi="宋体" w:hint="eastAsia"/>
          <w:b/>
          <w:bCs/>
          <w:spacing w:val="-6"/>
          <w:sz w:val="24"/>
        </w:rPr>
        <w:t>日期：     年   月   日</w:t>
      </w:r>
    </w:p>
    <w:p w:rsidR="0041681C" w:rsidRPr="001248F8" w:rsidRDefault="0041681C">
      <w:pPr>
        <w:spacing w:line="360" w:lineRule="auto"/>
        <w:outlineLvl w:val="1"/>
        <w:rPr>
          <w:bCs/>
          <w:spacing w:val="-6"/>
        </w:rPr>
      </w:pPr>
      <w:r w:rsidRPr="001248F8">
        <w:rPr>
          <w:b/>
          <w:spacing w:val="-6"/>
          <w:sz w:val="52"/>
          <w:szCs w:val="52"/>
        </w:rPr>
        <w:br w:type="page"/>
      </w:r>
      <w:r w:rsidRPr="001248F8">
        <w:rPr>
          <w:rFonts w:hint="eastAsia"/>
          <w:bCs/>
          <w:spacing w:val="-6"/>
        </w:rPr>
        <w:lastRenderedPageBreak/>
        <w:t>报价</w:t>
      </w:r>
      <w:r w:rsidRPr="001248F8">
        <w:rPr>
          <w:bCs/>
          <w:spacing w:val="-6"/>
        </w:rPr>
        <w:t>文件</w:t>
      </w:r>
      <w:r w:rsidRPr="001248F8">
        <w:rPr>
          <w:rFonts w:hint="eastAsia"/>
          <w:bCs/>
          <w:spacing w:val="-6"/>
        </w:rPr>
        <w:t>封面</w:t>
      </w:r>
    </w:p>
    <w:p w:rsidR="0041681C" w:rsidRPr="001248F8" w:rsidRDefault="0041681C">
      <w:pPr>
        <w:spacing w:line="360" w:lineRule="auto"/>
        <w:jc w:val="right"/>
        <w:rPr>
          <w:spacing w:val="-6"/>
        </w:rPr>
      </w:pPr>
    </w:p>
    <w:p w:rsidR="0041681C" w:rsidRPr="001248F8" w:rsidRDefault="0041681C">
      <w:pPr>
        <w:spacing w:line="360" w:lineRule="auto"/>
        <w:rPr>
          <w:spacing w:val="-6"/>
        </w:rPr>
      </w:pPr>
    </w:p>
    <w:p w:rsidR="0041681C" w:rsidRPr="001248F8" w:rsidRDefault="0041681C">
      <w:pPr>
        <w:spacing w:line="360" w:lineRule="auto"/>
        <w:jc w:val="center"/>
        <w:rPr>
          <w:bCs/>
          <w:spacing w:val="-6"/>
        </w:rPr>
      </w:pPr>
      <w:r w:rsidRPr="001248F8">
        <w:rPr>
          <w:rFonts w:hint="eastAsia"/>
          <w:bCs/>
          <w:spacing w:val="-6"/>
        </w:rPr>
        <w:t>（投标人名称）</w:t>
      </w:r>
    </w:p>
    <w:p w:rsidR="0041681C" w:rsidRPr="001248F8" w:rsidRDefault="0041681C">
      <w:pPr>
        <w:spacing w:line="360" w:lineRule="auto"/>
        <w:jc w:val="center"/>
        <w:rPr>
          <w:b/>
          <w:bCs/>
          <w:spacing w:val="-6"/>
        </w:rPr>
      </w:pPr>
      <w:r w:rsidRPr="001248F8">
        <w:rPr>
          <w:rFonts w:hint="eastAsia"/>
          <w:b/>
          <w:bCs/>
          <w:spacing w:val="-6"/>
        </w:rPr>
        <w:t>报价文件</w:t>
      </w:r>
    </w:p>
    <w:p w:rsidR="0041681C" w:rsidRPr="001248F8" w:rsidRDefault="0041681C">
      <w:pPr>
        <w:spacing w:line="360" w:lineRule="auto"/>
        <w:rPr>
          <w:bCs/>
          <w:spacing w:val="-6"/>
        </w:rPr>
      </w:pPr>
    </w:p>
    <w:p w:rsidR="0041681C" w:rsidRPr="001248F8" w:rsidRDefault="0041681C">
      <w:pPr>
        <w:spacing w:line="360" w:lineRule="auto"/>
        <w:rPr>
          <w:bCs/>
          <w:spacing w:val="-6"/>
        </w:rPr>
      </w:pPr>
      <w:r w:rsidRPr="001248F8">
        <w:rPr>
          <w:rFonts w:hint="eastAsia"/>
          <w:bCs/>
          <w:spacing w:val="-6"/>
        </w:rPr>
        <w:t>采 购 人：</w:t>
      </w:r>
      <w:r w:rsidR="001710E2">
        <w:rPr>
          <w:rFonts w:hint="eastAsia"/>
          <w:bCs/>
          <w:spacing w:val="-6"/>
        </w:rPr>
        <w:t>浙江财经大学</w:t>
      </w:r>
    </w:p>
    <w:p w:rsidR="0041681C" w:rsidRPr="001248F8" w:rsidRDefault="0041681C">
      <w:pPr>
        <w:spacing w:line="360" w:lineRule="auto"/>
        <w:rPr>
          <w:bCs/>
          <w:spacing w:val="-6"/>
        </w:rPr>
      </w:pPr>
      <w:r w:rsidRPr="001248F8">
        <w:rPr>
          <w:rFonts w:hint="eastAsia"/>
          <w:bCs/>
          <w:spacing w:val="-6"/>
        </w:rPr>
        <w:t>项目名称：</w:t>
      </w:r>
      <w:r w:rsidR="00E318D4">
        <w:rPr>
          <w:rFonts w:hint="eastAsia"/>
          <w:bCs/>
          <w:spacing w:val="-6"/>
        </w:rPr>
        <w:t>智慧教学空间建设项目</w:t>
      </w:r>
    </w:p>
    <w:p w:rsidR="0041681C" w:rsidRPr="001248F8" w:rsidRDefault="0041681C">
      <w:pPr>
        <w:spacing w:line="360" w:lineRule="auto"/>
        <w:rPr>
          <w:bCs/>
          <w:spacing w:val="-6"/>
        </w:rPr>
      </w:pPr>
      <w:r w:rsidRPr="001248F8">
        <w:rPr>
          <w:rFonts w:hint="eastAsia"/>
          <w:bCs/>
          <w:spacing w:val="-6"/>
        </w:rPr>
        <w:t>项目编号：</w:t>
      </w:r>
      <w:r w:rsidR="006168AB">
        <w:rPr>
          <w:rFonts w:hint="eastAsia"/>
          <w:bCs/>
          <w:spacing w:val="-6"/>
        </w:rPr>
        <w:t>QSZB-</w:t>
      </w:r>
      <w:proofErr w:type="gramStart"/>
      <w:r w:rsidR="006168AB">
        <w:rPr>
          <w:rFonts w:hint="eastAsia"/>
          <w:bCs/>
          <w:spacing w:val="-6"/>
        </w:rPr>
        <w:t>Z(</w:t>
      </w:r>
      <w:proofErr w:type="gramEnd"/>
      <w:r w:rsidR="006168AB">
        <w:rPr>
          <w:rFonts w:hint="eastAsia"/>
          <w:bCs/>
          <w:spacing w:val="-6"/>
        </w:rPr>
        <w:t>H)-E20081(GK)</w:t>
      </w:r>
    </w:p>
    <w:p w:rsidR="0041681C" w:rsidRPr="001248F8" w:rsidRDefault="0041681C">
      <w:pPr>
        <w:spacing w:line="360" w:lineRule="auto"/>
        <w:rPr>
          <w:bCs/>
          <w:spacing w:val="-6"/>
        </w:rPr>
      </w:pPr>
      <w:r w:rsidRPr="001248F8">
        <w:rPr>
          <w:rFonts w:hint="eastAsia"/>
          <w:bCs/>
          <w:spacing w:val="-6"/>
        </w:rPr>
        <w:t>投标人名称（盖章）：</w:t>
      </w:r>
    </w:p>
    <w:p w:rsidR="0041681C" w:rsidRPr="001248F8" w:rsidRDefault="0041681C">
      <w:pPr>
        <w:spacing w:line="360" w:lineRule="auto"/>
        <w:rPr>
          <w:bCs/>
          <w:spacing w:val="-6"/>
        </w:rPr>
      </w:pPr>
      <w:r w:rsidRPr="001248F8">
        <w:rPr>
          <w:rFonts w:hint="eastAsia"/>
          <w:bCs/>
          <w:spacing w:val="-6"/>
        </w:rPr>
        <w:t>投标人地址：</w:t>
      </w:r>
    </w:p>
    <w:p w:rsidR="0041681C" w:rsidRPr="001248F8" w:rsidRDefault="0041681C">
      <w:pPr>
        <w:spacing w:line="360" w:lineRule="auto"/>
        <w:rPr>
          <w:bCs/>
          <w:spacing w:val="-6"/>
        </w:rPr>
      </w:pPr>
    </w:p>
    <w:p w:rsidR="0041681C" w:rsidRPr="001248F8" w:rsidRDefault="0041681C">
      <w:pPr>
        <w:spacing w:line="360" w:lineRule="auto"/>
        <w:rPr>
          <w:bCs/>
          <w:spacing w:val="-6"/>
        </w:rPr>
      </w:pPr>
      <w:r w:rsidRPr="001248F8">
        <w:rPr>
          <w:rFonts w:hint="eastAsia"/>
          <w:bCs/>
          <w:spacing w:val="-6"/>
        </w:rPr>
        <w:t>投标人代表签字：</w:t>
      </w:r>
    </w:p>
    <w:p w:rsidR="0041681C" w:rsidRPr="001248F8" w:rsidRDefault="0041681C">
      <w:pPr>
        <w:spacing w:line="360" w:lineRule="auto"/>
        <w:rPr>
          <w:spacing w:val="-6"/>
          <w:sz w:val="21"/>
          <w:szCs w:val="21"/>
        </w:rPr>
      </w:pPr>
      <w:r w:rsidRPr="001248F8">
        <w:rPr>
          <w:rFonts w:hint="eastAsia"/>
          <w:bCs/>
          <w:spacing w:val="-6"/>
        </w:rPr>
        <w:t>日期：     年   月   日</w:t>
      </w:r>
    </w:p>
    <w:p w:rsidR="0041681C" w:rsidRPr="001248F8" w:rsidRDefault="0041681C">
      <w:pPr>
        <w:pStyle w:val="af1"/>
        <w:spacing w:line="480" w:lineRule="auto"/>
        <w:ind w:firstLine="0"/>
        <w:jc w:val="center"/>
        <w:rPr>
          <w:rFonts w:hAnsi="宋体"/>
          <w:b/>
          <w:spacing w:val="-6"/>
          <w:sz w:val="24"/>
        </w:rPr>
      </w:pPr>
      <w:r w:rsidRPr="001248F8">
        <w:rPr>
          <w:rFonts w:hAnsi="宋体"/>
          <w:b/>
          <w:spacing w:val="-6"/>
          <w:sz w:val="52"/>
          <w:szCs w:val="52"/>
        </w:rPr>
        <w:br w:type="page"/>
      </w: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9"/>
        <w:overflowPunct w:val="0"/>
        <w:spacing w:line="360" w:lineRule="auto"/>
        <w:ind w:firstLine="0"/>
        <w:jc w:val="center"/>
        <w:outlineLvl w:val="1"/>
        <w:rPr>
          <w:rFonts w:ascii="宋体" w:hAnsi="宋体"/>
          <w:b/>
          <w:spacing w:val="-6"/>
          <w:sz w:val="84"/>
          <w:szCs w:val="84"/>
        </w:rPr>
      </w:pPr>
      <w:r w:rsidRPr="001248F8">
        <w:rPr>
          <w:rFonts w:ascii="宋体" w:hAnsi="宋体" w:hint="eastAsia"/>
          <w:b/>
          <w:spacing w:val="-6"/>
          <w:sz w:val="84"/>
          <w:szCs w:val="84"/>
        </w:rPr>
        <w:t>报价文件</w:t>
      </w:r>
    </w:p>
    <w:p w:rsidR="0041681C" w:rsidRPr="001248F8" w:rsidRDefault="0041681C">
      <w:pPr>
        <w:spacing w:line="360" w:lineRule="auto"/>
        <w:jc w:val="center"/>
        <w:outlineLvl w:val="2"/>
        <w:rPr>
          <w:b/>
          <w:spacing w:val="-6"/>
        </w:rPr>
      </w:pPr>
      <w:r w:rsidRPr="001248F8">
        <w:rPr>
          <w:b/>
          <w:spacing w:val="-6"/>
          <w:sz w:val="52"/>
          <w:szCs w:val="52"/>
        </w:rPr>
        <w:br w:type="page"/>
      </w:r>
      <w:r w:rsidRPr="001248F8">
        <w:rPr>
          <w:rFonts w:hint="eastAsia"/>
          <w:b/>
          <w:spacing w:val="-6"/>
        </w:rPr>
        <w:lastRenderedPageBreak/>
        <w:t>开标一览表</w:t>
      </w:r>
    </w:p>
    <w:p w:rsidR="0041681C" w:rsidRPr="001248F8" w:rsidRDefault="0041681C">
      <w:pPr>
        <w:spacing w:line="360" w:lineRule="auto"/>
        <w:rPr>
          <w:bCs/>
          <w:spacing w:val="-6"/>
        </w:rPr>
      </w:pPr>
      <w:r w:rsidRPr="001248F8">
        <w:rPr>
          <w:rFonts w:hint="eastAsia"/>
          <w:bCs/>
          <w:spacing w:val="-6"/>
        </w:rPr>
        <w:t>采 购 人：</w:t>
      </w:r>
      <w:r w:rsidR="001710E2">
        <w:rPr>
          <w:rFonts w:hint="eastAsia"/>
          <w:bCs/>
          <w:spacing w:val="-6"/>
        </w:rPr>
        <w:t>浙江财经大学</w:t>
      </w:r>
    </w:p>
    <w:p w:rsidR="0041681C" w:rsidRPr="001248F8" w:rsidRDefault="0041681C">
      <w:pPr>
        <w:spacing w:line="360" w:lineRule="auto"/>
        <w:rPr>
          <w:bCs/>
          <w:spacing w:val="-6"/>
        </w:rPr>
      </w:pPr>
      <w:r w:rsidRPr="001248F8">
        <w:rPr>
          <w:rFonts w:hint="eastAsia"/>
          <w:bCs/>
          <w:spacing w:val="-6"/>
        </w:rPr>
        <w:t>项目名称：</w:t>
      </w:r>
      <w:r w:rsidR="00E318D4">
        <w:rPr>
          <w:rFonts w:hint="eastAsia"/>
          <w:bCs/>
          <w:spacing w:val="-6"/>
        </w:rPr>
        <w:t>智慧教学空间建设项目</w:t>
      </w:r>
    </w:p>
    <w:p w:rsidR="0041681C" w:rsidRPr="001248F8" w:rsidRDefault="0041681C">
      <w:pPr>
        <w:spacing w:line="360" w:lineRule="auto"/>
        <w:rPr>
          <w:bCs/>
          <w:spacing w:val="-6"/>
        </w:rPr>
      </w:pPr>
      <w:r w:rsidRPr="001248F8">
        <w:rPr>
          <w:rFonts w:hint="eastAsia"/>
          <w:bCs/>
          <w:spacing w:val="-6"/>
        </w:rPr>
        <w:t>项目编号：</w:t>
      </w:r>
      <w:r w:rsidR="006168AB">
        <w:rPr>
          <w:rFonts w:hint="eastAsia"/>
          <w:bCs/>
          <w:spacing w:val="-6"/>
        </w:rPr>
        <w:t>QSZB-</w:t>
      </w:r>
      <w:proofErr w:type="gramStart"/>
      <w:r w:rsidR="006168AB">
        <w:rPr>
          <w:rFonts w:hint="eastAsia"/>
          <w:bCs/>
          <w:spacing w:val="-6"/>
        </w:rPr>
        <w:t>Z(</w:t>
      </w:r>
      <w:proofErr w:type="gramEnd"/>
      <w:r w:rsidR="006168AB">
        <w:rPr>
          <w:rFonts w:hint="eastAsia"/>
          <w:bCs/>
          <w:spacing w:val="-6"/>
        </w:rPr>
        <w:t>H)-E20081(GK)</w:t>
      </w:r>
    </w:p>
    <w:tbl>
      <w:tblPr>
        <w:tblStyle w:val="aff"/>
        <w:tblW w:w="0" w:type="auto"/>
        <w:jc w:val="center"/>
        <w:tblLook w:val="04A0"/>
      </w:tblPr>
      <w:tblGrid>
        <w:gridCol w:w="9628"/>
      </w:tblGrid>
      <w:tr w:rsidR="00E92307" w:rsidTr="00E92307">
        <w:trPr>
          <w:trHeight w:val="567"/>
          <w:jc w:val="center"/>
        </w:trPr>
        <w:tc>
          <w:tcPr>
            <w:tcW w:w="9628" w:type="dxa"/>
            <w:tcBorders>
              <w:top w:val="single" w:sz="4" w:space="0" w:color="auto"/>
              <w:left w:val="single" w:sz="4" w:space="0" w:color="auto"/>
              <w:bottom w:val="single" w:sz="4" w:space="0" w:color="auto"/>
              <w:right w:val="single" w:sz="4" w:space="0" w:color="auto"/>
            </w:tcBorders>
            <w:vAlign w:val="center"/>
            <w:hideMark/>
          </w:tcPr>
          <w:p w:rsidR="00E92307" w:rsidRDefault="00E92307">
            <w:pPr>
              <w:adjustRightInd w:val="0"/>
              <w:snapToGrid w:val="0"/>
              <w:jc w:val="center"/>
              <w:rPr>
                <w:rFonts w:cs="Times New Roman"/>
              </w:rPr>
            </w:pPr>
            <w:r>
              <w:rPr>
                <w:rFonts w:cs="Times New Roman" w:hint="eastAsia"/>
                <w:b/>
                <w:bCs/>
              </w:rPr>
              <w:t>投标报价</w:t>
            </w:r>
          </w:p>
        </w:tc>
      </w:tr>
      <w:tr w:rsidR="00E92307" w:rsidTr="00E92307">
        <w:trPr>
          <w:trHeight w:val="567"/>
          <w:jc w:val="center"/>
        </w:trPr>
        <w:tc>
          <w:tcPr>
            <w:tcW w:w="9628" w:type="dxa"/>
            <w:tcBorders>
              <w:top w:val="single" w:sz="4" w:space="0" w:color="auto"/>
              <w:left w:val="single" w:sz="4" w:space="0" w:color="auto"/>
              <w:bottom w:val="single" w:sz="4" w:space="0" w:color="auto"/>
              <w:right w:val="single" w:sz="4" w:space="0" w:color="auto"/>
            </w:tcBorders>
            <w:vAlign w:val="center"/>
          </w:tcPr>
          <w:p w:rsidR="00E92307" w:rsidRDefault="00E92307">
            <w:pPr>
              <w:adjustRightInd w:val="0"/>
              <w:snapToGrid w:val="0"/>
              <w:rPr>
                <w:rFonts w:cs="Times New Roman"/>
              </w:rPr>
            </w:pPr>
          </w:p>
          <w:p w:rsidR="00E92307" w:rsidRDefault="00E92307">
            <w:pPr>
              <w:adjustRightInd w:val="0"/>
              <w:snapToGrid w:val="0"/>
              <w:rPr>
                <w:rFonts w:cs="Times New Roman"/>
                <w:b/>
                <w:bCs/>
              </w:rPr>
            </w:pPr>
            <w:r>
              <w:rPr>
                <w:rFonts w:cs="Times New Roman" w:hint="eastAsia"/>
                <w:b/>
                <w:bCs/>
              </w:rPr>
              <w:t>金额大写：______________________________小写：______________________________</w:t>
            </w:r>
          </w:p>
          <w:p w:rsidR="00E92307" w:rsidRDefault="00E92307">
            <w:pPr>
              <w:adjustRightInd w:val="0"/>
              <w:snapToGrid w:val="0"/>
              <w:rPr>
                <w:rFonts w:cs="Times New Roman"/>
              </w:rPr>
            </w:pPr>
          </w:p>
          <w:p w:rsidR="00E92307" w:rsidRDefault="00E92307">
            <w:pPr>
              <w:adjustRightInd w:val="0"/>
              <w:snapToGrid w:val="0"/>
              <w:rPr>
                <w:rFonts w:cs="Times New Roman"/>
              </w:rPr>
            </w:pPr>
            <w:r>
              <w:rPr>
                <w:rFonts w:cs="Times New Roman" w:hint="eastAsia"/>
                <w:b/>
                <w:bCs/>
              </w:rPr>
              <w:t>单位：人民币元</w:t>
            </w:r>
          </w:p>
        </w:tc>
      </w:tr>
    </w:tbl>
    <w:p w:rsidR="0041681C" w:rsidRPr="001248F8" w:rsidRDefault="0041681C">
      <w:pPr>
        <w:spacing w:line="360" w:lineRule="auto"/>
        <w:rPr>
          <w:spacing w:val="-6"/>
        </w:rPr>
      </w:pPr>
    </w:p>
    <w:p w:rsidR="0041681C" w:rsidRPr="007D6E4A" w:rsidRDefault="007D6E4A" w:rsidP="007D6E4A">
      <w:pPr>
        <w:adjustRightInd w:val="0"/>
        <w:snapToGrid w:val="0"/>
        <w:spacing w:line="360" w:lineRule="auto"/>
        <w:rPr>
          <w:b/>
          <w:bCs/>
          <w:sz w:val="21"/>
          <w:szCs w:val="21"/>
        </w:rPr>
      </w:pPr>
      <w:r>
        <w:rPr>
          <w:rFonts w:hint="eastAsia"/>
          <w:b/>
          <w:bCs/>
          <w:sz w:val="21"/>
          <w:szCs w:val="21"/>
        </w:rPr>
        <w:t>说明：投标报价是履行合同的最终价格，应包括完成所有产品供货及履行所有规定服务所产生的全部税、费。</w:t>
      </w:r>
    </w:p>
    <w:p w:rsidR="0041681C" w:rsidRPr="001248F8" w:rsidRDefault="0041681C">
      <w:pPr>
        <w:pStyle w:val="af1"/>
        <w:spacing w:line="360" w:lineRule="auto"/>
        <w:ind w:firstLine="0"/>
      </w:pPr>
    </w:p>
    <w:p w:rsidR="0041681C" w:rsidRPr="001248F8" w:rsidRDefault="0041681C">
      <w:pPr>
        <w:spacing w:line="360" w:lineRule="auto"/>
      </w:pPr>
    </w:p>
    <w:p w:rsidR="0041681C" w:rsidRPr="001248F8" w:rsidRDefault="0041681C">
      <w:pPr>
        <w:spacing w:line="360" w:lineRule="auto"/>
        <w:rPr>
          <w:b/>
          <w:bCs/>
          <w:spacing w:val="-6"/>
        </w:rPr>
      </w:pPr>
      <w:r w:rsidRPr="001248F8">
        <w:rPr>
          <w:rFonts w:hint="eastAsia"/>
          <w:b/>
          <w:bCs/>
          <w:spacing w:val="-6"/>
        </w:rPr>
        <w:t>投标人名称（盖章）：</w:t>
      </w:r>
    </w:p>
    <w:p w:rsidR="0041681C" w:rsidRPr="001248F8" w:rsidRDefault="0041681C">
      <w:pPr>
        <w:spacing w:line="360" w:lineRule="auto"/>
        <w:rPr>
          <w:b/>
          <w:bCs/>
          <w:spacing w:val="-6"/>
        </w:rPr>
      </w:pPr>
      <w:r w:rsidRPr="001248F8">
        <w:rPr>
          <w:rFonts w:hint="eastAsia"/>
          <w:b/>
          <w:bCs/>
          <w:spacing w:val="-6"/>
        </w:rPr>
        <w:t>投标人代表签字：</w:t>
      </w:r>
    </w:p>
    <w:p w:rsidR="0041681C" w:rsidRPr="001248F8" w:rsidRDefault="0041681C">
      <w:pPr>
        <w:pStyle w:val="ab"/>
        <w:spacing w:beforeLines="0" w:afterLines="0" w:line="360" w:lineRule="auto"/>
        <w:rPr>
          <w:rFonts w:hAnsi="宋体"/>
          <w:b/>
          <w:bCs/>
          <w:spacing w:val="-6"/>
        </w:rPr>
      </w:pPr>
      <w:r w:rsidRPr="001248F8">
        <w:rPr>
          <w:rFonts w:hAnsi="宋体" w:hint="eastAsia"/>
          <w:b/>
          <w:bCs/>
          <w:spacing w:val="-6"/>
        </w:rPr>
        <w:t>日期：     年   月   日</w:t>
      </w:r>
    </w:p>
    <w:p w:rsidR="007D6E4A" w:rsidRDefault="007D6E4A">
      <w:pPr>
        <w:widowControl/>
        <w:jc w:val="left"/>
        <w:rPr>
          <w:rFonts w:cs="Times New Roman"/>
          <w:bCs/>
          <w:spacing w:val="-6"/>
        </w:rPr>
      </w:pPr>
      <w:r>
        <w:rPr>
          <w:bCs/>
          <w:spacing w:val="-6"/>
        </w:rPr>
        <w:br w:type="page"/>
      </w:r>
    </w:p>
    <w:p w:rsidR="007D6E4A" w:rsidRDefault="007D6E4A" w:rsidP="007D6E4A">
      <w:pPr>
        <w:adjustRightInd w:val="0"/>
        <w:snapToGrid w:val="0"/>
        <w:spacing w:line="360" w:lineRule="auto"/>
        <w:jc w:val="center"/>
        <w:outlineLvl w:val="2"/>
        <w:rPr>
          <w:b/>
          <w:bCs/>
        </w:rPr>
      </w:pPr>
      <w:r>
        <w:rPr>
          <w:rFonts w:hint="eastAsia"/>
          <w:b/>
          <w:bCs/>
        </w:rPr>
        <w:lastRenderedPageBreak/>
        <w:t>投标报价明细表</w:t>
      </w:r>
    </w:p>
    <w:p w:rsidR="007D6E4A" w:rsidRDefault="007D6E4A" w:rsidP="007D6E4A">
      <w:pPr>
        <w:adjustRightInd w:val="0"/>
        <w:snapToGrid w:val="0"/>
        <w:spacing w:line="360" w:lineRule="auto"/>
        <w:jc w:val="right"/>
        <w:rPr>
          <w:b/>
          <w:bCs/>
          <w:sz w:val="21"/>
          <w:szCs w:val="21"/>
        </w:rPr>
      </w:pPr>
      <w:r>
        <w:rPr>
          <w:rFonts w:hint="eastAsia"/>
          <w:b/>
          <w:bCs/>
          <w:sz w:val="21"/>
          <w:szCs w:val="21"/>
        </w:rPr>
        <w:t>金额单位：人民币元</w:t>
      </w:r>
    </w:p>
    <w:tbl>
      <w:tblPr>
        <w:tblStyle w:val="aff"/>
        <w:tblW w:w="0" w:type="auto"/>
        <w:jc w:val="center"/>
        <w:tblLook w:val="04A0"/>
      </w:tblPr>
      <w:tblGrid>
        <w:gridCol w:w="724"/>
        <w:gridCol w:w="1414"/>
        <w:gridCol w:w="1070"/>
        <w:gridCol w:w="1070"/>
        <w:gridCol w:w="1070"/>
        <w:gridCol w:w="1070"/>
        <w:gridCol w:w="1070"/>
        <w:gridCol w:w="1070"/>
      </w:tblGrid>
      <w:tr w:rsidR="007D6E4A" w:rsidTr="007D6E4A">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7D6E4A" w:rsidRDefault="007D6E4A">
            <w:pPr>
              <w:adjustRightInd w:val="0"/>
              <w:snapToGrid w:val="0"/>
              <w:jc w:val="center"/>
              <w:rPr>
                <w:rFonts w:cs="Times New Roman"/>
                <w:b/>
                <w:bCs/>
                <w:sz w:val="21"/>
                <w:szCs w:val="21"/>
              </w:rPr>
            </w:pPr>
            <w:r>
              <w:rPr>
                <w:rFonts w:cs="Times New Roman" w:hint="eastAsia"/>
                <w:b/>
                <w:bCs/>
                <w:sz w:val="21"/>
                <w:szCs w:val="21"/>
              </w:rPr>
              <w:t>序号</w:t>
            </w:r>
          </w:p>
        </w:tc>
        <w:tc>
          <w:tcPr>
            <w:tcW w:w="1414" w:type="dxa"/>
            <w:tcBorders>
              <w:top w:val="single" w:sz="4" w:space="0" w:color="auto"/>
              <w:left w:val="nil"/>
              <w:bottom w:val="single" w:sz="4" w:space="0" w:color="auto"/>
              <w:right w:val="single" w:sz="4" w:space="0" w:color="auto"/>
            </w:tcBorders>
            <w:vAlign w:val="center"/>
            <w:hideMark/>
          </w:tcPr>
          <w:p w:rsidR="007D6E4A" w:rsidRDefault="007D6E4A">
            <w:pPr>
              <w:adjustRightInd w:val="0"/>
              <w:snapToGrid w:val="0"/>
              <w:jc w:val="center"/>
              <w:rPr>
                <w:rFonts w:cs="Times New Roman"/>
                <w:b/>
                <w:bCs/>
                <w:sz w:val="21"/>
                <w:szCs w:val="21"/>
              </w:rPr>
            </w:pPr>
            <w:r>
              <w:rPr>
                <w:rFonts w:cs="Times New Roman" w:hint="eastAsia"/>
                <w:b/>
                <w:bCs/>
                <w:sz w:val="21"/>
                <w:szCs w:val="21"/>
              </w:rPr>
              <w:t>货物名称</w:t>
            </w:r>
          </w:p>
        </w:tc>
        <w:tc>
          <w:tcPr>
            <w:tcW w:w="1070" w:type="dxa"/>
            <w:tcBorders>
              <w:top w:val="single" w:sz="4" w:space="0" w:color="auto"/>
              <w:left w:val="nil"/>
              <w:bottom w:val="single" w:sz="4" w:space="0" w:color="auto"/>
              <w:right w:val="single" w:sz="4" w:space="0" w:color="auto"/>
            </w:tcBorders>
            <w:vAlign w:val="center"/>
            <w:hideMark/>
          </w:tcPr>
          <w:p w:rsidR="007D6E4A" w:rsidRDefault="007D6E4A">
            <w:pPr>
              <w:adjustRightInd w:val="0"/>
              <w:snapToGrid w:val="0"/>
              <w:jc w:val="center"/>
              <w:rPr>
                <w:rFonts w:cs="Times New Roman"/>
                <w:b/>
                <w:bCs/>
                <w:sz w:val="21"/>
                <w:szCs w:val="21"/>
              </w:rPr>
            </w:pPr>
            <w:r>
              <w:rPr>
                <w:rFonts w:cs="Times New Roman" w:hint="eastAsia"/>
                <w:b/>
                <w:bCs/>
                <w:sz w:val="21"/>
                <w:szCs w:val="21"/>
              </w:rPr>
              <w:t>品牌</w:t>
            </w:r>
          </w:p>
        </w:tc>
        <w:tc>
          <w:tcPr>
            <w:tcW w:w="1070" w:type="dxa"/>
            <w:tcBorders>
              <w:top w:val="single" w:sz="4" w:space="0" w:color="auto"/>
              <w:left w:val="nil"/>
              <w:bottom w:val="single" w:sz="4" w:space="0" w:color="auto"/>
              <w:right w:val="single" w:sz="4" w:space="0" w:color="auto"/>
            </w:tcBorders>
            <w:vAlign w:val="center"/>
            <w:hideMark/>
          </w:tcPr>
          <w:p w:rsidR="007D6E4A" w:rsidRDefault="007D6E4A">
            <w:pPr>
              <w:adjustRightInd w:val="0"/>
              <w:snapToGrid w:val="0"/>
              <w:jc w:val="center"/>
              <w:rPr>
                <w:rFonts w:cs="Times New Roman"/>
                <w:b/>
                <w:bCs/>
                <w:sz w:val="21"/>
                <w:szCs w:val="21"/>
              </w:rPr>
            </w:pPr>
            <w:r>
              <w:rPr>
                <w:rFonts w:cs="Times New Roman" w:hint="eastAsia"/>
                <w:b/>
                <w:bCs/>
                <w:sz w:val="21"/>
                <w:szCs w:val="21"/>
              </w:rPr>
              <w:t>规格型号</w:t>
            </w:r>
          </w:p>
        </w:tc>
        <w:tc>
          <w:tcPr>
            <w:tcW w:w="1070" w:type="dxa"/>
            <w:tcBorders>
              <w:top w:val="single" w:sz="4" w:space="0" w:color="auto"/>
              <w:left w:val="nil"/>
              <w:bottom w:val="single" w:sz="4" w:space="0" w:color="auto"/>
              <w:right w:val="single" w:sz="4" w:space="0" w:color="auto"/>
            </w:tcBorders>
            <w:vAlign w:val="center"/>
            <w:hideMark/>
          </w:tcPr>
          <w:p w:rsidR="007D6E4A" w:rsidRDefault="007D6E4A">
            <w:pPr>
              <w:adjustRightInd w:val="0"/>
              <w:snapToGrid w:val="0"/>
              <w:jc w:val="center"/>
              <w:rPr>
                <w:rFonts w:cs="Times New Roman"/>
                <w:b/>
                <w:bCs/>
                <w:sz w:val="21"/>
                <w:szCs w:val="21"/>
              </w:rPr>
            </w:pPr>
            <w:r>
              <w:rPr>
                <w:rFonts w:cs="Times New Roman" w:hint="eastAsia"/>
                <w:b/>
                <w:bCs/>
                <w:sz w:val="21"/>
                <w:szCs w:val="21"/>
              </w:rPr>
              <w:t>产地</w:t>
            </w:r>
          </w:p>
        </w:tc>
        <w:tc>
          <w:tcPr>
            <w:tcW w:w="1070" w:type="dxa"/>
            <w:tcBorders>
              <w:top w:val="single" w:sz="4" w:space="0" w:color="auto"/>
              <w:left w:val="nil"/>
              <w:bottom w:val="single" w:sz="4" w:space="0" w:color="auto"/>
              <w:right w:val="single" w:sz="4" w:space="0" w:color="auto"/>
            </w:tcBorders>
            <w:vAlign w:val="center"/>
            <w:hideMark/>
          </w:tcPr>
          <w:p w:rsidR="007D6E4A" w:rsidRDefault="007D6E4A">
            <w:pPr>
              <w:adjustRightInd w:val="0"/>
              <w:snapToGrid w:val="0"/>
              <w:jc w:val="center"/>
              <w:rPr>
                <w:rFonts w:cs="Times New Roman"/>
                <w:b/>
                <w:bCs/>
                <w:sz w:val="21"/>
                <w:szCs w:val="21"/>
              </w:rPr>
            </w:pPr>
            <w:r>
              <w:rPr>
                <w:rFonts w:cs="Times New Roman" w:hint="eastAsia"/>
                <w:b/>
                <w:bCs/>
                <w:sz w:val="21"/>
                <w:szCs w:val="21"/>
              </w:rPr>
              <w:t>数量</w:t>
            </w:r>
          </w:p>
        </w:tc>
        <w:tc>
          <w:tcPr>
            <w:tcW w:w="1070" w:type="dxa"/>
            <w:tcBorders>
              <w:top w:val="single" w:sz="4" w:space="0" w:color="auto"/>
              <w:left w:val="nil"/>
              <w:bottom w:val="single" w:sz="4" w:space="0" w:color="auto"/>
              <w:right w:val="single" w:sz="4" w:space="0" w:color="auto"/>
            </w:tcBorders>
            <w:vAlign w:val="center"/>
            <w:hideMark/>
          </w:tcPr>
          <w:p w:rsidR="007D6E4A" w:rsidRDefault="007D6E4A">
            <w:pPr>
              <w:adjustRightInd w:val="0"/>
              <w:snapToGrid w:val="0"/>
              <w:jc w:val="center"/>
              <w:rPr>
                <w:rFonts w:cs="Times New Roman"/>
                <w:b/>
                <w:bCs/>
                <w:sz w:val="21"/>
                <w:szCs w:val="21"/>
              </w:rPr>
            </w:pPr>
            <w:r>
              <w:rPr>
                <w:rFonts w:cs="Times New Roman" w:hint="eastAsia"/>
                <w:b/>
                <w:bCs/>
                <w:sz w:val="21"/>
                <w:szCs w:val="21"/>
              </w:rPr>
              <w:t>单价</w:t>
            </w:r>
          </w:p>
        </w:tc>
        <w:tc>
          <w:tcPr>
            <w:tcW w:w="1070" w:type="dxa"/>
            <w:tcBorders>
              <w:top w:val="single" w:sz="4" w:space="0" w:color="auto"/>
              <w:left w:val="nil"/>
              <w:bottom w:val="single" w:sz="4" w:space="0" w:color="auto"/>
              <w:right w:val="single" w:sz="4" w:space="0" w:color="auto"/>
            </w:tcBorders>
            <w:vAlign w:val="center"/>
            <w:hideMark/>
          </w:tcPr>
          <w:p w:rsidR="007D6E4A" w:rsidRDefault="007D6E4A">
            <w:pPr>
              <w:adjustRightInd w:val="0"/>
              <w:snapToGrid w:val="0"/>
              <w:jc w:val="center"/>
              <w:rPr>
                <w:rFonts w:cs="Times New Roman"/>
                <w:b/>
                <w:bCs/>
                <w:sz w:val="21"/>
                <w:szCs w:val="21"/>
              </w:rPr>
            </w:pPr>
            <w:r>
              <w:rPr>
                <w:rFonts w:cs="Times New Roman" w:hint="eastAsia"/>
                <w:b/>
                <w:bCs/>
                <w:sz w:val="21"/>
                <w:szCs w:val="21"/>
              </w:rPr>
              <w:t>金额</w:t>
            </w:r>
          </w:p>
        </w:tc>
      </w:tr>
      <w:tr w:rsidR="007D6E4A" w:rsidTr="007D6E4A">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414"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r>
      <w:tr w:rsidR="007D6E4A" w:rsidTr="007D6E4A">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414"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r>
      <w:tr w:rsidR="007D6E4A" w:rsidTr="007D6E4A">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414"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r>
      <w:tr w:rsidR="007D6E4A" w:rsidTr="007D6E4A">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414"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r>
      <w:tr w:rsidR="007D6E4A" w:rsidTr="007D6E4A">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414"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r>
      <w:tr w:rsidR="007D6E4A" w:rsidTr="007D6E4A">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414"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r>
      <w:tr w:rsidR="007D6E4A" w:rsidTr="007D6E4A">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414"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r>
      <w:tr w:rsidR="007D6E4A" w:rsidTr="007D6E4A">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414"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r>
      <w:tr w:rsidR="007D6E4A" w:rsidTr="007D6E4A">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414"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r>
      <w:tr w:rsidR="007D6E4A" w:rsidTr="007D6E4A">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414"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c>
          <w:tcPr>
            <w:tcW w:w="1070"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sz w:val="21"/>
                <w:szCs w:val="21"/>
              </w:rPr>
            </w:pPr>
          </w:p>
        </w:tc>
      </w:tr>
    </w:tbl>
    <w:p w:rsidR="007D6E4A" w:rsidRDefault="007D6E4A" w:rsidP="007D6E4A">
      <w:pPr>
        <w:adjustRightInd w:val="0"/>
        <w:snapToGrid w:val="0"/>
        <w:spacing w:line="360" w:lineRule="auto"/>
      </w:pPr>
    </w:p>
    <w:p w:rsidR="007D6E4A" w:rsidRDefault="007D6E4A" w:rsidP="007D6E4A">
      <w:pPr>
        <w:adjustRightInd w:val="0"/>
        <w:snapToGrid w:val="0"/>
        <w:spacing w:line="360" w:lineRule="auto"/>
      </w:pPr>
    </w:p>
    <w:p w:rsidR="007D6E4A" w:rsidRDefault="007D6E4A" w:rsidP="007D6E4A">
      <w:pPr>
        <w:adjustRightInd w:val="0"/>
        <w:snapToGrid w:val="0"/>
        <w:spacing w:line="360" w:lineRule="auto"/>
      </w:pPr>
    </w:p>
    <w:p w:rsidR="007D6E4A" w:rsidRDefault="007D6E4A" w:rsidP="007D6E4A">
      <w:pPr>
        <w:adjustRightInd w:val="0"/>
        <w:snapToGrid w:val="0"/>
        <w:spacing w:line="360" w:lineRule="auto"/>
      </w:pPr>
      <w:r>
        <w:rPr>
          <w:rFonts w:hint="eastAsia"/>
        </w:rPr>
        <w:t>投标人名称（盖章）：</w:t>
      </w:r>
    </w:p>
    <w:p w:rsidR="007D6E4A" w:rsidRDefault="007D6E4A" w:rsidP="007D6E4A">
      <w:pPr>
        <w:adjustRightInd w:val="0"/>
        <w:snapToGrid w:val="0"/>
        <w:spacing w:line="360" w:lineRule="auto"/>
      </w:pPr>
      <w:r>
        <w:rPr>
          <w:rFonts w:hint="eastAsia"/>
        </w:rPr>
        <w:t>投标人代表签字：</w:t>
      </w:r>
    </w:p>
    <w:p w:rsidR="007D6E4A" w:rsidRDefault="007D6E4A" w:rsidP="007D6E4A">
      <w:pPr>
        <w:adjustRightInd w:val="0"/>
        <w:snapToGrid w:val="0"/>
        <w:spacing w:line="360" w:lineRule="auto"/>
      </w:pPr>
      <w:r>
        <w:rPr>
          <w:rFonts w:hint="eastAsia"/>
        </w:rPr>
        <w:t>日期：________年____月____日</w:t>
      </w:r>
    </w:p>
    <w:p w:rsidR="0041681C" w:rsidRPr="001248F8" w:rsidRDefault="0041681C" w:rsidP="00CA5513">
      <w:pPr>
        <w:pStyle w:val="ab"/>
        <w:spacing w:beforeLines="0" w:afterLines="0" w:line="360" w:lineRule="auto"/>
        <w:jc w:val="center"/>
        <w:outlineLvl w:val="2"/>
        <w:rPr>
          <w:rFonts w:hAnsi="宋体"/>
          <w:spacing w:val="-6"/>
        </w:rPr>
      </w:pPr>
      <w:r w:rsidRPr="001248F8">
        <w:rPr>
          <w:rFonts w:hAnsi="宋体" w:hint="eastAsia"/>
          <w:bCs/>
          <w:spacing w:val="-6"/>
        </w:rPr>
        <w:br w:type="page"/>
      </w:r>
      <w:r w:rsidRPr="001248F8">
        <w:rPr>
          <w:rFonts w:hAnsi="宋体" w:hint="eastAsia"/>
          <w:b/>
          <w:bCs/>
        </w:rPr>
        <w:lastRenderedPageBreak/>
        <w:t>投标人企业类型声明函</w:t>
      </w:r>
    </w:p>
    <w:p w:rsidR="0041681C" w:rsidRPr="001248F8" w:rsidRDefault="0041681C">
      <w:pPr>
        <w:spacing w:line="360" w:lineRule="auto"/>
        <w:ind w:firstLineChars="200" w:firstLine="480"/>
      </w:pPr>
      <w:r w:rsidRPr="001248F8">
        <w:rPr>
          <w:rFonts w:hint="eastAsia"/>
        </w:rPr>
        <w:t>本公司郑重声明，根据《政府采购促进中小企业发展暂行办法》（财库</w:t>
      </w:r>
      <w:r w:rsidRPr="001248F8">
        <w:t>[</w:t>
      </w:r>
      <w:r w:rsidRPr="001248F8">
        <w:rPr>
          <w:rFonts w:hint="eastAsia"/>
        </w:rPr>
        <w:t>2011</w:t>
      </w:r>
      <w:r w:rsidRPr="001248F8">
        <w:t>]</w:t>
      </w:r>
      <w:r w:rsidRPr="001248F8">
        <w:rPr>
          <w:rFonts w:hint="eastAsia"/>
        </w:rPr>
        <w:t>181号）的规定，本公司为______（请填写：大型、中型、小型、微型）企业。即，本公司同时满足以下条件：</w:t>
      </w:r>
    </w:p>
    <w:p w:rsidR="0041681C" w:rsidRPr="001248F8" w:rsidRDefault="0041681C">
      <w:pPr>
        <w:spacing w:line="360" w:lineRule="auto"/>
        <w:ind w:firstLineChars="200" w:firstLine="480"/>
      </w:pPr>
      <w:r w:rsidRPr="001248F8">
        <w:rPr>
          <w:rFonts w:hint="eastAsia"/>
        </w:rPr>
        <w:t>1.根据《工业和信息化部、国家统计局、国家发展和改革委员会、财政部关于印发中小企业划型标准规定的通知》（工信部联企业[2011]300号）规定的划分标准，本公司为______（请填写：大型、中型、小型、微型）企业。</w:t>
      </w:r>
    </w:p>
    <w:p w:rsidR="0041681C" w:rsidRPr="001248F8" w:rsidRDefault="0041681C">
      <w:pPr>
        <w:spacing w:line="360" w:lineRule="auto"/>
        <w:ind w:firstLineChars="200" w:firstLine="480"/>
      </w:pPr>
      <w:r w:rsidRPr="001248F8">
        <w:t>2.</w:t>
      </w:r>
      <w:r w:rsidRPr="001248F8">
        <w:rPr>
          <w:rFonts w:hint="eastAsia"/>
        </w:rPr>
        <w:t>本公司参加</w:t>
      </w:r>
      <w:r w:rsidR="001710E2">
        <w:rPr>
          <w:rFonts w:hint="eastAsia"/>
          <w:bCs/>
          <w:spacing w:val="-6"/>
        </w:rPr>
        <w:t>浙江财经大学</w:t>
      </w:r>
      <w:r w:rsidR="00E318D4">
        <w:rPr>
          <w:rFonts w:hint="eastAsia"/>
        </w:rPr>
        <w:t>智慧教学空间建设项目</w:t>
      </w:r>
      <w:r w:rsidRPr="001248F8">
        <w:rPr>
          <w:rFonts w:hint="eastAsia"/>
        </w:rPr>
        <w:t>采购活动（按投标形式选择填写）：</w:t>
      </w:r>
    </w:p>
    <w:p w:rsidR="0041681C" w:rsidRPr="001248F8" w:rsidRDefault="0041681C">
      <w:pPr>
        <w:spacing w:line="360" w:lineRule="auto"/>
        <w:ind w:firstLineChars="200" w:firstLine="480"/>
      </w:pPr>
      <w:r w:rsidRPr="001248F8">
        <w:rPr>
          <w:rFonts w:hint="eastAsia"/>
        </w:rPr>
        <w:t>（1）□本公司为直接投标人提供本企业制造的货物。</w:t>
      </w:r>
    </w:p>
    <w:p w:rsidR="0041681C" w:rsidRPr="001248F8" w:rsidRDefault="0041681C">
      <w:pPr>
        <w:spacing w:line="360" w:lineRule="auto"/>
        <w:ind w:firstLineChars="200" w:firstLine="480"/>
      </w:pPr>
      <w:r w:rsidRPr="001248F8">
        <w:rPr>
          <w:rFonts w:hint="eastAsia"/>
        </w:rPr>
        <w:t>（2）□本公司为代理商，提供其他______（请填写：中型、小型、微型）企业制造的货物。本条所称货物不包括使用大型企业注册商标的货物。</w:t>
      </w:r>
    </w:p>
    <w:p w:rsidR="0041681C" w:rsidRPr="001248F8" w:rsidRDefault="0041681C">
      <w:pPr>
        <w:spacing w:line="360" w:lineRule="auto"/>
        <w:ind w:firstLineChars="200" w:firstLine="480"/>
      </w:pPr>
      <w:r w:rsidRPr="001248F8">
        <w:rPr>
          <w:rFonts w:hint="eastAsia"/>
        </w:rPr>
        <w:t>本公司对上述声明的真实性负责。如有虚假，将依法承担相应责任。</w:t>
      </w:r>
    </w:p>
    <w:p w:rsidR="0041681C" w:rsidRPr="001248F8" w:rsidRDefault="0041681C">
      <w:pPr>
        <w:spacing w:line="360" w:lineRule="auto"/>
      </w:pPr>
    </w:p>
    <w:p w:rsidR="0041681C" w:rsidRPr="001248F8" w:rsidRDefault="0041681C">
      <w:pPr>
        <w:spacing w:line="360" w:lineRule="auto"/>
      </w:pPr>
    </w:p>
    <w:p w:rsidR="0041681C" w:rsidRPr="001248F8" w:rsidRDefault="0041681C">
      <w:pPr>
        <w:spacing w:line="360" w:lineRule="auto"/>
      </w:pPr>
    </w:p>
    <w:p w:rsidR="0041681C" w:rsidRPr="001248F8" w:rsidRDefault="0041681C">
      <w:pPr>
        <w:spacing w:line="360" w:lineRule="auto"/>
        <w:rPr>
          <w:b/>
          <w:bCs/>
          <w:spacing w:val="-6"/>
        </w:rPr>
      </w:pPr>
      <w:r w:rsidRPr="001248F8">
        <w:rPr>
          <w:rFonts w:hint="eastAsia"/>
          <w:b/>
          <w:bCs/>
          <w:spacing w:val="-6"/>
        </w:rPr>
        <w:t>投标人名称（盖章）：</w:t>
      </w:r>
    </w:p>
    <w:p w:rsidR="0041681C" w:rsidRPr="001248F8" w:rsidRDefault="0041681C">
      <w:pPr>
        <w:spacing w:line="360" w:lineRule="auto"/>
        <w:rPr>
          <w:b/>
          <w:bCs/>
          <w:spacing w:val="-6"/>
        </w:rPr>
      </w:pPr>
      <w:r w:rsidRPr="001248F8">
        <w:rPr>
          <w:rFonts w:hint="eastAsia"/>
          <w:b/>
          <w:bCs/>
          <w:spacing w:val="-6"/>
        </w:rPr>
        <w:t>投标人代表签字：</w:t>
      </w:r>
    </w:p>
    <w:p w:rsidR="0041681C" w:rsidRPr="001248F8" w:rsidRDefault="0041681C">
      <w:pPr>
        <w:spacing w:line="360" w:lineRule="auto"/>
        <w:rPr>
          <w:b/>
          <w:bCs/>
          <w:spacing w:val="-6"/>
        </w:rPr>
      </w:pPr>
      <w:r w:rsidRPr="001248F8">
        <w:rPr>
          <w:rFonts w:hint="eastAsia"/>
          <w:b/>
          <w:bCs/>
          <w:spacing w:val="-6"/>
        </w:rPr>
        <w:t>日期：     年   月   日</w:t>
      </w:r>
    </w:p>
    <w:p w:rsidR="0041681C" w:rsidRPr="001248F8" w:rsidRDefault="0041681C">
      <w:pPr>
        <w:spacing w:line="360" w:lineRule="auto"/>
        <w:jc w:val="center"/>
        <w:outlineLvl w:val="2"/>
      </w:pPr>
      <w:r w:rsidRPr="001248F8">
        <w:br w:type="page"/>
      </w:r>
      <w:r w:rsidRPr="001248F8">
        <w:rPr>
          <w:rFonts w:hint="eastAsia"/>
          <w:b/>
          <w:bCs/>
        </w:rPr>
        <w:lastRenderedPageBreak/>
        <w:t>小</w:t>
      </w:r>
      <w:proofErr w:type="gramStart"/>
      <w:r w:rsidRPr="001248F8">
        <w:rPr>
          <w:rFonts w:hint="eastAsia"/>
          <w:b/>
          <w:bCs/>
        </w:rPr>
        <w:t>微企业</w:t>
      </w:r>
      <w:proofErr w:type="gramEnd"/>
      <w:r w:rsidRPr="001248F8">
        <w:rPr>
          <w:rFonts w:hint="eastAsia"/>
          <w:b/>
          <w:bCs/>
        </w:rPr>
        <w:t>资格证明材料</w:t>
      </w:r>
    </w:p>
    <w:p w:rsidR="0041681C" w:rsidRPr="001248F8" w:rsidRDefault="0041681C">
      <w:pPr>
        <w:spacing w:line="360" w:lineRule="auto"/>
        <w:jc w:val="center"/>
        <w:rPr>
          <w:sz w:val="21"/>
          <w:szCs w:val="21"/>
        </w:rPr>
      </w:pPr>
    </w:p>
    <w:p w:rsidR="0041681C" w:rsidRPr="001248F8" w:rsidRDefault="0041681C">
      <w:pPr>
        <w:spacing w:line="360" w:lineRule="auto"/>
        <w:jc w:val="center"/>
        <w:rPr>
          <w:sz w:val="21"/>
          <w:szCs w:val="21"/>
        </w:rPr>
      </w:pPr>
    </w:p>
    <w:p w:rsidR="0041681C" w:rsidRPr="001248F8" w:rsidRDefault="0041681C">
      <w:pPr>
        <w:spacing w:line="360" w:lineRule="auto"/>
        <w:jc w:val="center"/>
        <w:rPr>
          <w:sz w:val="21"/>
          <w:szCs w:val="21"/>
        </w:rPr>
      </w:pPr>
    </w:p>
    <w:p w:rsidR="0041681C" w:rsidRPr="001248F8" w:rsidRDefault="0041681C">
      <w:pPr>
        <w:spacing w:line="360" w:lineRule="auto"/>
        <w:rPr>
          <w:b/>
          <w:bCs/>
          <w:sz w:val="21"/>
          <w:szCs w:val="21"/>
        </w:rPr>
      </w:pPr>
      <w:r w:rsidRPr="001248F8">
        <w:rPr>
          <w:rFonts w:hint="eastAsia"/>
          <w:b/>
          <w:bCs/>
          <w:sz w:val="21"/>
          <w:szCs w:val="21"/>
        </w:rPr>
        <w:t>说明</w:t>
      </w:r>
      <w:r w:rsidRPr="001248F8">
        <w:rPr>
          <w:b/>
          <w:bCs/>
          <w:sz w:val="21"/>
          <w:szCs w:val="21"/>
        </w:rPr>
        <w:t>：</w:t>
      </w:r>
    </w:p>
    <w:p w:rsidR="0041681C" w:rsidRPr="001248F8" w:rsidRDefault="0041681C">
      <w:pPr>
        <w:spacing w:line="360" w:lineRule="auto"/>
        <w:jc w:val="left"/>
        <w:rPr>
          <w:b/>
          <w:bCs/>
          <w:sz w:val="21"/>
          <w:szCs w:val="21"/>
        </w:rPr>
      </w:pPr>
      <w:r w:rsidRPr="001248F8">
        <w:rPr>
          <w:rFonts w:hint="eastAsia"/>
          <w:b/>
          <w:bCs/>
          <w:sz w:val="21"/>
          <w:szCs w:val="21"/>
        </w:rPr>
        <w:t>1.评标委员会将依据“投标人企业类型声明函”及小</w:t>
      </w:r>
      <w:proofErr w:type="gramStart"/>
      <w:r w:rsidRPr="001248F8">
        <w:rPr>
          <w:rFonts w:hint="eastAsia"/>
          <w:b/>
          <w:bCs/>
          <w:sz w:val="21"/>
          <w:szCs w:val="21"/>
        </w:rPr>
        <w:t>微企业</w:t>
      </w:r>
      <w:proofErr w:type="gramEnd"/>
      <w:r w:rsidRPr="001248F8">
        <w:rPr>
          <w:rFonts w:hint="eastAsia"/>
          <w:b/>
          <w:bCs/>
          <w:sz w:val="21"/>
          <w:szCs w:val="21"/>
        </w:rPr>
        <w:t>资格证明材料评定投标人的企业类型；</w:t>
      </w:r>
    </w:p>
    <w:p w:rsidR="0041681C" w:rsidRPr="001248F8" w:rsidRDefault="0041681C">
      <w:pPr>
        <w:spacing w:line="360" w:lineRule="auto"/>
        <w:jc w:val="left"/>
        <w:rPr>
          <w:b/>
          <w:bCs/>
          <w:sz w:val="21"/>
          <w:szCs w:val="21"/>
        </w:rPr>
      </w:pPr>
      <w:r w:rsidRPr="001248F8">
        <w:rPr>
          <w:rFonts w:hint="eastAsia"/>
          <w:b/>
          <w:bCs/>
          <w:sz w:val="21"/>
          <w:szCs w:val="21"/>
        </w:rPr>
        <w:t>2.小</w:t>
      </w:r>
      <w:proofErr w:type="gramStart"/>
      <w:r w:rsidRPr="001248F8">
        <w:rPr>
          <w:rFonts w:hint="eastAsia"/>
          <w:b/>
          <w:bCs/>
          <w:sz w:val="21"/>
          <w:szCs w:val="21"/>
        </w:rPr>
        <w:t>微企业</w:t>
      </w:r>
      <w:proofErr w:type="gramEnd"/>
      <w:r w:rsidRPr="001248F8">
        <w:rPr>
          <w:rFonts w:hint="eastAsia"/>
          <w:b/>
          <w:bCs/>
          <w:sz w:val="21"/>
          <w:szCs w:val="21"/>
        </w:rPr>
        <w:t>资格证明材料（加盖公章）：投标人在“国家企业信用信息公示系统-小微企业名录”中的网页查询截图或当地中小企业行政主管部门的确认意见；</w:t>
      </w:r>
    </w:p>
    <w:p w:rsidR="0041681C" w:rsidRPr="001248F8" w:rsidRDefault="0041681C">
      <w:pPr>
        <w:spacing w:line="360" w:lineRule="auto"/>
        <w:jc w:val="left"/>
        <w:rPr>
          <w:b/>
          <w:bCs/>
          <w:sz w:val="21"/>
          <w:szCs w:val="21"/>
        </w:rPr>
      </w:pPr>
      <w:r w:rsidRPr="001248F8">
        <w:rPr>
          <w:rFonts w:hint="eastAsia"/>
          <w:b/>
          <w:bCs/>
          <w:sz w:val="21"/>
          <w:szCs w:val="21"/>
        </w:rPr>
        <w:t>3</w:t>
      </w:r>
      <w:r w:rsidRPr="001248F8">
        <w:rPr>
          <w:b/>
          <w:bCs/>
          <w:sz w:val="21"/>
          <w:szCs w:val="21"/>
        </w:rPr>
        <w:t>.如投标人为代理商</w:t>
      </w:r>
      <w:r w:rsidRPr="001248F8">
        <w:rPr>
          <w:rFonts w:hint="eastAsia"/>
          <w:b/>
          <w:bCs/>
          <w:sz w:val="21"/>
          <w:szCs w:val="21"/>
        </w:rPr>
        <w:t>，提供其它小</w:t>
      </w:r>
      <w:proofErr w:type="gramStart"/>
      <w:r w:rsidRPr="001248F8">
        <w:rPr>
          <w:rFonts w:hint="eastAsia"/>
          <w:b/>
          <w:bCs/>
          <w:sz w:val="21"/>
          <w:szCs w:val="21"/>
        </w:rPr>
        <w:t>微企业</w:t>
      </w:r>
      <w:proofErr w:type="gramEnd"/>
      <w:r w:rsidRPr="001248F8">
        <w:rPr>
          <w:b/>
          <w:bCs/>
          <w:sz w:val="21"/>
          <w:szCs w:val="21"/>
        </w:rPr>
        <w:t>制造的货物的，</w:t>
      </w:r>
      <w:r w:rsidRPr="001248F8">
        <w:rPr>
          <w:rFonts w:hint="eastAsia"/>
          <w:b/>
          <w:bCs/>
          <w:sz w:val="21"/>
          <w:szCs w:val="21"/>
        </w:rPr>
        <w:t>所</w:t>
      </w:r>
      <w:r w:rsidRPr="001248F8">
        <w:rPr>
          <w:b/>
          <w:bCs/>
          <w:sz w:val="21"/>
          <w:szCs w:val="21"/>
        </w:rPr>
        <w:t>代理品牌</w:t>
      </w:r>
      <w:r w:rsidRPr="001248F8">
        <w:rPr>
          <w:rFonts w:hint="eastAsia"/>
          <w:b/>
          <w:bCs/>
          <w:sz w:val="21"/>
          <w:szCs w:val="21"/>
        </w:rPr>
        <w:t>制造</w:t>
      </w:r>
      <w:r w:rsidRPr="001248F8">
        <w:rPr>
          <w:b/>
          <w:bCs/>
          <w:sz w:val="21"/>
          <w:szCs w:val="21"/>
        </w:rPr>
        <w:t>商</w:t>
      </w:r>
      <w:r w:rsidRPr="001248F8">
        <w:rPr>
          <w:rFonts w:hint="eastAsia"/>
          <w:b/>
          <w:bCs/>
          <w:sz w:val="21"/>
          <w:szCs w:val="21"/>
        </w:rPr>
        <w:t>的小</w:t>
      </w:r>
      <w:proofErr w:type="gramStart"/>
      <w:r w:rsidRPr="001248F8">
        <w:rPr>
          <w:rFonts w:hint="eastAsia"/>
          <w:b/>
          <w:bCs/>
          <w:sz w:val="21"/>
          <w:szCs w:val="21"/>
        </w:rPr>
        <w:t>微企业</w:t>
      </w:r>
      <w:proofErr w:type="gramEnd"/>
      <w:r w:rsidRPr="001248F8">
        <w:rPr>
          <w:rFonts w:hint="eastAsia"/>
          <w:b/>
          <w:bCs/>
          <w:sz w:val="21"/>
          <w:szCs w:val="21"/>
        </w:rPr>
        <w:t>资格证明材料也需同时提供；</w:t>
      </w:r>
    </w:p>
    <w:p w:rsidR="0041681C" w:rsidRPr="001248F8" w:rsidRDefault="0041681C">
      <w:pPr>
        <w:spacing w:line="360" w:lineRule="auto"/>
        <w:jc w:val="left"/>
        <w:rPr>
          <w:b/>
          <w:bCs/>
          <w:sz w:val="21"/>
          <w:szCs w:val="21"/>
        </w:rPr>
      </w:pPr>
      <w:r w:rsidRPr="001248F8">
        <w:rPr>
          <w:rFonts w:hint="eastAsia"/>
          <w:b/>
          <w:bCs/>
          <w:sz w:val="21"/>
          <w:szCs w:val="21"/>
        </w:rPr>
        <w:t>4.小</w:t>
      </w:r>
      <w:proofErr w:type="gramStart"/>
      <w:r w:rsidRPr="001248F8">
        <w:rPr>
          <w:rFonts w:hint="eastAsia"/>
          <w:b/>
          <w:bCs/>
          <w:sz w:val="21"/>
          <w:szCs w:val="21"/>
        </w:rPr>
        <w:t>微企业</w:t>
      </w:r>
      <w:proofErr w:type="gramEnd"/>
      <w:r w:rsidRPr="001248F8">
        <w:rPr>
          <w:rFonts w:hint="eastAsia"/>
          <w:b/>
          <w:bCs/>
          <w:sz w:val="21"/>
          <w:szCs w:val="21"/>
        </w:rPr>
        <w:t>资格证明材料中认定情形为“中小企业”等无法界定投标人或其代理品牌制造商具体企业类型的均为无效证明材料。</w:t>
      </w:r>
    </w:p>
    <w:p w:rsidR="0041681C" w:rsidRPr="001248F8" w:rsidRDefault="0041681C">
      <w:pPr>
        <w:spacing w:line="360" w:lineRule="auto"/>
        <w:jc w:val="center"/>
        <w:outlineLvl w:val="2"/>
        <w:rPr>
          <w:b/>
          <w:bCs/>
        </w:rPr>
      </w:pPr>
      <w:r w:rsidRPr="001248F8">
        <w:rPr>
          <w:b/>
          <w:bCs/>
        </w:rPr>
        <w:br w:type="page"/>
      </w:r>
      <w:r w:rsidRPr="001248F8">
        <w:rPr>
          <w:rFonts w:hint="eastAsia"/>
          <w:b/>
          <w:bCs/>
        </w:rPr>
        <w:lastRenderedPageBreak/>
        <w:t>监狱企业资格证明材料</w:t>
      </w:r>
    </w:p>
    <w:p w:rsidR="0041681C" w:rsidRPr="001248F8" w:rsidRDefault="0041681C">
      <w:pPr>
        <w:spacing w:line="360" w:lineRule="auto"/>
        <w:jc w:val="center"/>
        <w:rPr>
          <w:b/>
          <w:bCs/>
          <w:sz w:val="21"/>
          <w:szCs w:val="21"/>
        </w:rPr>
      </w:pPr>
      <w:r w:rsidRPr="001248F8">
        <w:rPr>
          <w:rFonts w:hint="eastAsia"/>
          <w:b/>
          <w:bCs/>
          <w:sz w:val="21"/>
          <w:szCs w:val="21"/>
        </w:rPr>
        <w:t>【省级以上监狱管理局、戒毒管理局（含新疆生产建设兵团）出具的属于监狱企业的证明文件】</w:t>
      </w:r>
    </w:p>
    <w:p w:rsidR="0041681C" w:rsidRPr="001248F8" w:rsidRDefault="0041681C">
      <w:pPr>
        <w:spacing w:line="360" w:lineRule="auto"/>
        <w:ind w:firstLineChars="200" w:firstLine="456"/>
        <w:jc w:val="center"/>
        <w:outlineLvl w:val="2"/>
        <w:rPr>
          <w:b/>
          <w:spacing w:val="6"/>
        </w:rPr>
      </w:pPr>
      <w:r w:rsidRPr="001248F8">
        <w:rPr>
          <w:spacing w:val="-6"/>
        </w:rPr>
        <w:br w:type="page"/>
      </w:r>
      <w:r w:rsidRPr="001248F8">
        <w:rPr>
          <w:rFonts w:hint="eastAsia"/>
          <w:b/>
          <w:spacing w:val="6"/>
        </w:rPr>
        <w:lastRenderedPageBreak/>
        <w:t>残疾人福利性单位声明函</w:t>
      </w:r>
    </w:p>
    <w:p w:rsidR="0041681C" w:rsidRPr="001248F8" w:rsidRDefault="0041681C">
      <w:pPr>
        <w:spacing w:line="360" w:lineRule="auto"/>
        <w:ind w:firstLineChars="200" w:firstLine="504"/>
        <w:rPr>
          <w:spacing w:val="6"/>
        </w:rPr>
      </w:pPr>
      <w:r w:rsidRPr="001248F8">
        <w:rPr>
          <w:rFonts w:hint="eastAsia"/>
          <w:spacing w:val="6"/>
        </w:rPr>
        <w:t>本单位郑重声明，根据《财政部 民政部 中国残疾人联合会关于促进残疾人就业政府采购政策的通知》（财库</w:t>
      </w:r>
      <w:r w:rsidRPr="001248F8">
        <w:rPr>
          <w:rFonts w:hint="eastAsia"/>
        </w:rPr>
        <w:t>[2017]141</w:t>
      </w:r>
      <w:r w:rsidRPr="001248F8">
        <w:rPr>
          <w:rFonts w:hint="eastAsia"/>
          <w:spacing w:val="6"/>
        </w:rPr>
        <w:t>号）的规定，本单位为符合条件的残疾人福利性单位，且本单位参加</w:t>
      </w:r>
      <w:r w:rsidR="001710E2">
        <w:rPr>
          <w:rFonts w:hint="eastAsia"/>
        </w:rPr>
        <w:t>浙江财经大学</w:t>
      </w:r>
      <w:r w:rsidRPr="001248F8">
        <w:rPr>
          <w:rFonts w:hint="eastAsia"/>
          <w:spacing w:val="6"/>
        </w:rPr>
        <w:t>的</w:t>
      </w:r>
      <w:r w:rsidR="00E318D4">
        <w:rPr>
          <w:rFonts w:hint="eastAsia"/>
          <w:spacing w:val="6"/>
        </w:rPr>
        <w:t>智慧教学空间建设项目</w:t>
      </w:r>
      <w:r w:rsidRPr="001248F8">
        <w:rPr>
          <w:rFonts w:hint="eastAsia"/>
          <w:spacing w:val="6"/>
        </w:rPr>
        <w:t>采购活动提供本单位制造的货物，或者提供其他残疾人福利性单位制造的货物（不包括使用非残疾人福利性单位注册商标的货物）。</w:t>
      </w:r>
    </w:p>
    <w:p w:rsidR="0041681C" w:rsidRPr="001248F8" w:rsidRDefault="0041681C">
      <w:pPr>
        <w:spacing w:line="360" w:lineRule="auto"/>
        <w:ind w:firstLineChars="200" w:firstLine="504"/>
        <w:rPr>
          <w:spacing w:val="6"/>
        </w:rPr>
      </w:pPr>
      <w:r w:rsidRPr="001248F8">
        <w:rPr>
          <w:rFonts w:hint="eastAsia"/>
          <w:spacing w:val="6"/>
        </w:rPr>
        <w:t>本单位对上述声明的真实性负责。如有虚假，将依法承担相应责任。</w:t>
      </w:r>
    </w:p>
    <w:p w:rsidR="0041681C" w:rsidRPr="001248F8" w:rsidRDefault="0041681C">
      <w:pPr>
        <w:spacing w:line="360" w:lineRule="auto"/>
        <w:rPr>
          <w:spacing w:val="-6"/>
        </w:rPr>
      </w:pPr>
    </w:p>
    <w:p w:rsidR="0041681C" w:rsidRPr="001248F8" w:rsidRDefault="0041681C">
      <w:pPr>
        <w:spacing w:line="360" w:lineRule="auto"/>
        <w:rPr>
          <w:b/>
          <w:bCs/>
          <w:spacing w:val="-6"/>
        </w:rPr>
      </w:pPr>
      <w:r w:rsidRPr="001248F8">
        <w:rPr>
          <w:rFonts w:hint="eastAsia"/>
          <w:b/>
          <w:bCs/>
          <w:spacing w:val="-6"/>
        </w:rPr>
        <w:t>投标人名称（盖章）：</w:t>
      </w:r>
    </w:p>
    <w:p w:rsidR="0041681C" w:rsidRPr="001248F8" w:rsidRDefault="0041681C">
      <w:pPr>
        <w:spacing w:line="360" w:lineRule="auto"/>
        <w:rPr>
          <w:b/>
          <w:bCs/>
          <w:spacing w:val="-6"/>
        </w:rPr>
      </w:pPr>
      <w:r w:rsidRPr="001248F8">
        <w:rPr>
          <w:rFonts w:hint="eastAsia"/>
          <w:b/>
          <w:bCs/>
          <w:spacing w:val="-6"/>
        </w:rPr>
        <w:t>投标人代表签字：</w:t>
      </w:r>
    </w:p>
    <w:p w:rsidR="0041681C" w:rsidRPr="001248F8" w:rsidRDefault="0041681C">
      <w:pPr>
        <w:spacing w:line="360" w:lineRule="auto"/>
        <w:jc w:val="left"/>
        <w:rPr>
          <w:b/>
          <w:bCs/>
          <w:sz w:val="21"/>
          <w:szCs w:val="21"/>
        </w:rPr>
      </w:pPr>
      <w:r w:rsidRPr="001248F8">
        <w:rPr>
          <w:rFonts w:hint="eastAsia"/>
          <w:b/>
          <w:bCs/>
          <w:spacing w:val="-6"/>
        </w:rPr>
        <w:t>日期：     年   月   日</w:t>
      </w:r>
    </w:p>
    <w:p w:rsidR="0041681C" w:rsidRPr="001248F8" w:rsidRDefault="0041681C">
      <w:pPr>
        <w:spacing w:line="360" w:lineRule="auto"/>
        <w:rPr>
          <w:b/>
          <w:bCs/>
          <w:sz w:val="21"/>
          <w:szCs w:val="21"/>
        </w:rPr>
      </w:pPr>
    </w:p>
    <w:p w:rsidR="0041681C" w:rsidRPr="001248F8" w:rsidRDefault="0041681C">
      <w:pPr>
        <w:spacing w:line="360" w:lineRule="auto"/>
        <w:rPr>
          <w:b/>
          <w:bCs/>
          <w:sz w:val="21"/>
          <w:szCs w:val="21"/>
        </w:rPr>
      </w:pPr>
      <w:r w:rsidRPr="001248F8">
        <w:rPr>
          <w:rFonts w:hint="eastAsia"/>
          <w:b/>
          <w:bCs/>
          <w:sz w:val="21"/>
          <w:szCs w:val="21"/>
        </w:rPr>
        <w:t>说明</w:t>
      </w:r>
      <w:r w:rsidRPr="001248F8">
        <w:rPr>
          <w:b/>
          <w:bCs/>
          <w:sz w:val="21"/>
          <w:szCs w:val="21"/>
        </w:rPr>
        <w:t>：</w:t>
      </w:r>
    </w:p>
    <w:p w:rsidR="0041681C" w:rsidRPr="001248F8" w:rsidRDefault="0041681C">
      <w:pPr>
        <w:spacing w:line="360" w:lineRule="auto"/>
        <w:ind w:firstLineChars="200" w:firstLine="420"/>
        <w:jc w:val="left"/>
        <w:rPr>
          <w:spacing w:val="6"/>
          <w:sz w:val="21"/>
          <w:szCs w:val="21"/>
        </w:rPr>
      </w:pPr>
      <w:r w:rsidRPr="001248F8">
        <w:rPr>
          <w:rFonts w:hint="eastAsia"/>
          <w:bCs/>
          <w:sz w:val="21"/>
          <w:szCs w:val="21"/>
        </w:rPr>
        <w:t>1</w:t>
      </w:r>
      <w:r w:rsidRPr="001248F8">
        <w:rPr>
          <w:bCs/>
          <w:sz w:val="21"/>
          <w:szCs w:val="21"/>
        </w:rPr>
        <w:t>.</w:t>
      </w:r>
      <w:r w:rsidRPr="001248F8">
        <w:rPr>
          <w:rFonts w:hint="eastAsia"/>
          <w:spacing w:val="6"/>
          <w:sz w:val="21"/>
          <w:szCs w:val="21"/>
        </w:rPr>
        <w:t>若投标人同时满足以下条件，则属于依法享受政府采购支持政策的残疾人福利性单位，可提供《残疾人福利性单位声明函》，并对声明的真实性负责：</w:t>
      </w:r>
    </w:p>
    <w:p w:rsidR="0041681C" w:rsidRPr="001248F8" w:rsidRDefault="0041681C">
      <w:pPr>
        <w:widowControl/>
        <w:shd w:val="clear" w:color="auto" w:fill="FFFFFF"/>
        <w:spacing w:line="360" w:lineRule="auto"/>
        <w:ind w:firstLineChars="200" w:firstLine="444"/>
        <w:jc w:val="left"/>
        <w:rPr>
          <w:spacing w:val="6"/>
          <w:sz w:val="21"/>
          <w:szCs w:val="21"/>
        </w:rPr>
      </w:pPr>
      <w:r w:rsidRPr="001248F8">
        <w:rPr>
          <w:rFonts w:hint="eastAsia"/>
          <w:spacing w:val="6"/>
          <w:sz w:val="21"/>
          <w:szCs w:val="21"/>
        </w:rPr>
        <w:t>（一）安置的残疾人占本单位在职职工人数的比例不低于25%（含25%），并且安置的残疾人人数不少于10人（含10人）；</w:t>
      </w:r>
    </w:p>
    <w:p w:rsidR="0041681C" w:rsidRPr="001248F8" w:rsidRDefault="0041681C">
      <w:pPr>
        <w:widowControl/>
        <w:shd w:val="clear" w:color="auto" w:fill="FFFFFF"/>
        <w:spacing w:line="360" w:lineRule="auto"/>
        <w:ind w:firstLineChars="200" w:firstLine="444"/>
        <w:jc w:val="left"/>
        <w:rPr>
          <w:spacing w:val="6"/>
          <w:sz w:val="21"/>
          <w:szCs w:val="21"/>
        </w:rPr>
      </w:pPr>
      <w:r w:rsidRPr="001248F8">
        <w:rPr>
          <w:rFonts w:hint="eastAsia"/>
          <w:spacing w:val="6"/>
          <w:sz w:val="21"/>
          <w:szCs w:val="21"/>
        </w:rPr>
        <w:t>（二）依法与安置的每位残疾人签订了一年以上（含一年）的劳动合同或服务协议；</w:t>
      </w:r>
    </w:p>
    <w:p w:rsidR="0041681C" w:rsidRPr="001248F8" w:rsidRDefault="0041681C">
      <w:pPr>
        <w:widowControl/>
        <w:shd w:val="clear" w:color="auto" w:fill="FFFFFF"/>
        <w:spacing w:line="360" w:lineRule="auto"/>
        <w:ind w:firstLineChars="200" w:firstLine="444"/>
        <w:jc w:val="left"/>
        <w:rPr>
          <w:spacing w:val="6"/>
          <w:sz w:val="21"/>
          <w:szCs w:val="21"/>
        </w:rPr>
      </w:pPr>
      <w:r w:rsidRPr="001248F8">
        <w:rPr>
          <w:rFonts w:hint="eastAsia"/>
          <w:spacing w:val="6"/>
          <w:sz w:val="21"/>
          <w:szCs w:val="21"/>
        </w:rPr>
        <w:t>（三）为安置的每位残疾人按月足额缴纳了基本养老保险、基本医疗保险、失业保险、工伤保险和生育保险等社会保险费；</w:t>
      </w:r>
    </w:p>
    <w:p w:rsidR="0041681C" w:rsidRPr="001248F8" w:rsidRDefault="0041681C">
      <w:pPr>
        <w:widowControl/>
        <w:shd w:val="clear" w:color="auto" w:fill="FFFFFF"/>
        <w:spacing w:line="360" w:lineRule="auto"/>
        <w:ind w:firstLineChars="200" w:firstLine="444"/>
        <w:jc w:val="left"/>
        <w:rPr>
          <w:spacing w:val="6"/>
          <w:sz w:val="21"/>
          <w:szCs w:val="21"/>
        </w:rPr>
      </w:pPr>
      <w:r w:rsidRPr="001248F8">
        <w:rPr>
          <w:rFonts w:hint="eastAsia"/>
          <w:spacing w:val="6"/>
          <w:sz w:val="21"/>
          <w:szCs w:val="21"/>
        </w:rPr>
        <w:t>（四）通过银行等金融机构向安置的每位残疾人，按月支付了不低于单位所在区县适用的经省级人民政府批准的月最低工资标准的工资；</w:t>
      </w:r>
    </w:p>
    <w:p w:rsidR="0041681C" w:rsidRPr="001248F8" w:rsidRDefault="0041681C">
      <w:pPr>
        <w:widowControl/>
        <w:shd w:val="clear" w:color="auto" w:fill="FFFFFF"/>
        <w:spacing w:line="360" w:lineRule="auto"/>
        <w:ind w:firstLineChars="200" w:firstLine="444"/>
        <w:jc w:val="left"/>
        <w:rPr>
          <w:spacing w:val="6"/>
          <w:sz w:val="21"/>
          <w:szCs w:val="21"/>
        </w:rPr>
      </w:pPr>
      <w:r w:rsidRPr="001248F8">
        <w:rPr>
          <w:rFonts w:hint="eastAsia"/>
          <w:spacing w:val="6"/>
          <w:sz w:val="21"/>
          <w:szCs w:val="21"/>
        </w:rPr>
        <w:t>（五）提供本单位制造的货物、承担的工程或者服务（以下简称产品），或者提供其他残疾人福利性单位制造的货物（不包括使用非残疾人福利性单位注册商标的货物）。</w:t>
      </w:r>
    </w:p>
    <w:p w:rsidR="0041681C" w:rsidRPr="001248F8" w:rsidRDefault="0041681C">
      <w:pPr>
        <w:widowControl/>
        <w:shd w:val="clear" w:color="auto" w:fill="FFFFFF"/>
        <w:spacing w:line="360" w:lineRule="auto"/>
        <w:ind w:firstLineChars="200" w:firstLine="444"/>
        <w:jc w:val="left"/>
        <w:rPr>
          <w:spacing w:val="6"/>
          <w:sz w:val="21"/>
          <w:szCs w:val="21"/>
        </w:rPr>
      </w:pPr>
      <w:r w:rsidRPr="001248F8">
        <w:rPr>
          <w:rFonts w:hint="eastAsia"/>
          <w:spacing w:val="6"/>
          <w:sz w:val="21"/>
          <w:szCs w:val="21"/>
        </w:rPr>
        <w:t>前款所称残疾人是指法</w:t>
      </w:r>
      <w:proofErr w:type="gramStart"/>
      <w:r w:rsidRPr="001248F8">
        <w:rPr>
          <w:rFonts w:hint="eastAsia"/>
          <w:spacing w:val="6"/>
          <w:sz w:val="21"/>
          <w:szCs w:val="21"/>
        </w:rPr>
        <w:t>定劳动</w:t>
      </w:r>
      <w:proofErr w:type="gramEnd"/>
      <w:r w:rsidRPr="001248F8">
        <w:rPr>
          <w:rFonts w:hint="eastAsia"/>
          <w:spacing w:val="6"/>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41681C" w:rsidRPr="001248F8" w:rsidRDefault="0041681C">
      <w:pPr>
        <w:spacing w:line="360" w:lineRule="auto"/>
        <w:ind w:firstLineChars="200" w:firstLine="420"/>
        <w:jc w:val="left"/>
        <w:rPr>
          <w:bCs/>
          <w:sz w:val="21"/>
          <w:szCs w:val="21"/>
        </w:rPr>
      </w:pPr>
      <w:r w:rsidRPr="001248F8">
        <w:rPr>
          <w:rFonts w:hint="eastAsia"/>
          <w:bCs/>
          <w:sz w:val="21"/>
          <w:szCs w:val="21"/>
        </w:rPr>
        <w:t>2.中标人为残疾人福利性单位的，《残疾人福利性单位声明函》随中标结果同时公告，接受社会监督。</w:t>
      </w:r>
    </w:p>
    <w:p w:rsidR="0041681C" w:rsidRPr="001248F8" w:rsidRDefault="0041681C">
      <w:pPr>
        <w:pStyle w:val="a9"/>
        <w:overflowPunct w:val="0"/>
        <w:spacing w:line="360" w:lineRule="auto"/>
        <w:ind w:firstLine="0"/>
        <w:jc w:val="center"/>
        <w:rPr>
          <w:rFonts w:ascii="宋体" w:hAnsi="宋体"/>
          <w:bCs/>
          <w:szCs w:val="21"/>
        </w:rPr>
      </w:pPr>
      <w:r w:rsidRPr="001248F8">
        <w:rPr>
          <w:rFonts w:ascii="宋体" w:hAnsi="宋体" w:hint="eastAsia"/>
          <w:b/>
          <w:spacing w:val="6"/>
          <w:szCs w:val="21"/>
        </w:rPr>
        <w:t>投标人不属于残疾人福利性单位的，无需提供此声明函，如提供所引起的后果由投标人承担。</w:t>
      </w:r>
    </w:p>
    <w:p w:rsidR="0041681C" w:rsidRPr="001248F8" w:rsidRDefault="0041681C">
      <w:pPr>
        <w:spacing w:line="360" w:lineRule="auto"/>
        <w:outlineLvl w:val="1"/>
        <w:rPr>
          <w:bCs/>
          <w:spacing w:val="-6"/>
        </w:rPr>
      </w:pPr>
      <w:r w:rsidRPr="001248F8">
        <w:rPr>
          <w:b/>
          <w:spacing w:val="-6"/>
          <w:sz w:val="52"/>
          <w:szCs w:val="52"/>
        </w:rPr>
        <w:br w:type="page"/>
      </w:r>
      <w:r w:rsidRPr="001248F8">
        <w:rPr>
          <w:rFonts w:hint="eastAsia"/>
          <w:bCs/>
          <w:spacing w:val="-6"/>
        </w:rPr>
        <w:lastRenderedPageBreak/>
        <w:t>商务技术文件封面</w:t>
      </w:r>
    </w:p>
    <w:p w:rsidR="0041681C" w:rsidRPr="001248F8" w:rsidRDefault="0041681C">
      <w:pPr>
        <w:spacing w:line="360" w:lineRule="auto"/>
        <w:jc w:val="right"/>
        <w:rPr>
          <w:spacing w:val="-6"/>
        </w:rPr>
      </w:pPr>
    </w:p>
    <w:p w:rsidR="0041681C" w:rsidRPr="001248F8" w:rsidRDefault="0041681C">
      <w:pPr>
        <w:spacing w:line="360" w:lineRule="auto"/>
        <w:rPr>
          <w:spacing w:val="-6"/>
        </w:rPr>
      </w:pPr>
    </w:p>
    <w:p w:rsidR="0041681C" w:rsidRPr="001248F8" w:rsidRDefault="0041681C">
      <w:pPr>
        <w:spacing w:line="360" w:lineRule="auto"/>
        <w:jc w:val="center"/>
        <w:rPr>
          <w:bCs/>
          <w:spacing w:val="-6"/>
        </w:rPr>
      </w:pPr>
      <w:r w:rsidRPr="001248F8">
        <w:rPr>
          <w:rFonts w:hint="eastAsia"/>
          <w:bCs/>
          <w:spacing w:val="-6"/>
        </w:rPr>
        <w:t>（投标人名称）</w:t>
      </w:r>
    </w:p>
    <w:p w:rsidR="0041681C" w:rsidRPr="001248F8" w:rsidRDefault="0041681C">
      <w:pPr>
        <w:spacing w:line="360" w:lineRule="auto"/>
        <w:jc w:val="center"/>
        <w:rPr>
          <w:b/>
          <w:bCs/>
          <w:spacing w:val="-6"/>
        </w:rPr>
      </w:pPr>
      <w:r w:rsidRPr="001248F8">
        <w:rPr>
          <w:rFonts w:hint="eastAsia"/>
          <w:b/>
          <w:bCs/>
          <w:spacing w:val="-6"/>
        </w:rPr>
        <w:t>商务技术文件</w:t>
      </w:r>
    </w:p>
    <w:p w:rsidR="0041681C" w:rsidRPr="001248F8" w:rsidRDefault="0041681C">
      <w:pPr>
        <w:spacing w:line="360" w:lineRule="auto"/>
        <w:rPr>
          <w:bCs/>
          <w:spacing w:val="-6"/>
        </w:rPr>
      </w:pPr>
    </w:p>
    <w:p w:rsidR="0041681C" w:rsidRPr="001248F8" w:rsidRDefault="0041681C">
      <w:pPr>
        <w:spacing w:line="360" w:lineRule="auto"/>
        <w:rPr>
          <w:bCs/>
          <w:spacing w:val="-6"/>
        </w:rPr>
      </w:pPr>
      <w:r w:rsidRPr="001248F8">
        <w:rPr>
          <w:rFonts w:hint="eastAsia"/>
          <w:bCs/>
          <w:spacing w:val="-6"/>
        </w:rPr>
        <w:t>采 购 人：</w:t>
      </w:r>
      <w:r w:rsidR="001710E2">
        <w:rPr>
          <w:rFonts w:hint="eastAsia"/>
          <w:bCs/>
          <w:spacing w:val="-6"/>
        </w:rPr>
        <w:t>浙江财经大学</w:t>
      </w:r>
    </w:p>
    <w:p w:rsidR="0041681C" w:rsidRPr="001248F8" w:rsidRDefault="0041681C">
      <w:pPr>
        <w:spacing w:line="360" w:lineRule="auto"/>
        <w:rPr>
          <w:bCs/>
          <w:spacing w:val="-6"/>
        </w:rPr>
      </w:pPr>
      <w:r w:rsidRPr="001248F8">
        <w:rPr>
          <w:rFonts w:hint="eastAsia"/>
          <w:bCs/>
          <w:spacing w:val="-6"/>
        </w:rPr>
        <w:t>项目名称：</w:t>
      </w:r>
      <w:r w:rsidR="00E318D4">
        <w:rPr>
          <w:rFonts w:hint="eastAsia"/>
          <w:bCs/>
          <w:spacing w:val="-6"/>
        </w:rPr>
        <w:t>智慧教学空间建设项目</w:t>
      </w:r>
    </w:p>
    <w:p w:rsidR="0041681C" w:rsidRPr="001248F8" w:rsidRDefault="0041681C">
      <w:pPr>
        <w:spacing w:line="360" w:lineRule="auto"/>
        <w:rPr>
          <w:bCs/>
          <w:spacing w:val="-6"/>
        </w:rPr>
      </w:pPr>
      <w:r w:rsidRPr="001248F8">
        <w:rPr>
          <w:rFonts w:hint="eastAsia"/>
          <w:bCs/>
          <w:spacing w:val="-6"/>
        </w:rPr>
        <w:t>项目编号：</w:t>
      </w:r>
      <w:r w:rsidR="006168AB">
        <w:rPr>
          <w:rFonts w:hint="eastAsia"/>
          <w:bCs/>
          <w:spacing w:val="-6"/>
        </w:rPr>
        <w:t>QSZB-</w:t>
      </w:r>
      <w:proofErr w:type="gramStart"/>
      <w:r w:rsidR="006168AB">
        <w:rPr>
          <w:rFonts w:hint="eastAsia"/>
          <w:bCs/>
          <w:spacing w:val="-6"/>
        </w:rPr>
        <w:t>Z(</w:t>
      </w:r>
      <w:proofErr w:type="gramEnd"/>
      <w:r w:rsidR="006168AB">
        <w:rPr>
          <w:rFonts w:hint="eastAsia"/>
          <w:bCs/>
          <w:spacing w:val="-6"/>
        </w:rPr>
        <w:t>H)-E20081(GK)</w:t>
      </w:r>
    </w:p>
    <w:p w:rsidR="0041681C" w:rsidRPr="001248F8" w:rsidRDefault="0041681C">
      <w:pPr>
        <w:spacing w:line="360" w:lineRule="auto"/>
        <w:rPr>
          <w:bCs/>
          <w:spacing w:val="-6"/>
        </w:rPr>
      </w:pPr>
      <w:r w:rsidRPr="001248F8">
        <w:rPr>
          <w:rFonts w:hint="eastAsia"/>
          <w:bCs/>
          <w:spacing w:val="-6"/>
        </w:rPr>
        <w:t>投标人名称（盖章）：</w:t>
      </w:r>
    </w:p>
    <w:p w:rsidR="0041681C" w:rsidRPr="001248F8" w:rsidRDefault="0041681C">
      <w:pPr>
        <w:spacing w:line="360" w:lineRule="auto"/>
        <w:rPr>
          <w:bCs/>
          <w:spacing w:val="-6"/>
        </w:rPr>
      </w:pPr>
      <w:r w:rsidRPr="001248F8">
        <w:rPr>
          <w:rFonts w:hint="eastAsia"/>
          <w:bCs/>
          <w:spacing w:val="-6"/>
        </w:rPr>
        <w:t>投标人地址：</w:t>
      </w:r>
    </w:p>
    <w:p w:rsidR="0041681C" w:rsidRPr="001248F8" w:rsidRDefault="0041681C">
      <w:pPr>
        <w:spacing w:line="360" w:lineRule="auto"/>
        <w:rPr>
          <w:bCs/>
          <w:spacing w:val="-6"/>
        </w:rPr>
      </w:pPr>
    </w:p>
    <w:p w:rsidR="0041681C" w:rsidRPr="001248F8" w:rsidRDefault="0041681C">
      <w:pPr>
        <w:spacing w:line="360" w:lineRule="auto"/>
        <w:rPr>
          <w:bCs/>
          <w:spacing w:val="-6"/>
        </w:rPr>
      </w:pPr>
      <w:r w:rsidRPr="001248F8">
        <w:rPr>
          <w:rFonts w:hint="eastAsia"/>
          <w:bCs/>
          <w:spacing w:val="-6"/>
        </w:rPr>
        <w:t>投标人代表签字：</w:t>
      </w:r>
    </w:p>
    <w:p w:rsidR="0041681C" w:rsidRPr="001248F8" w:rsidRDefault="0041681C">
      <w:pPr>
        <w:pStyle w:val="af1"/>
        <w:spacing w:line="480" w:lineRule="auto"/>
        <w:ind w:firstLine="0"/>
        <w:rPr>
          <w:rFonts w:hAnsi="宋体"/>
          <w:bCs/>
          <w:spacing w:val="-6"/>
          <w:sz w:val="24"/>
        </w:rPr>
      </w:pPr>
      <w:r w:rsidRPr="001248F8">
        <w:rPr>
          <w:rFonts w:hAnsi="宋体" w:hint="eastAsia"/>
          <w:bCs/>
          <w:spacing w:val="-6"/>
          <w:sz w:val="24"/>
        </w:rPr>
        <w:t>日期：     年   月   日</w:t>
      </w:r>
    </w:p>
    <w:p w:rsidR="0041681C" w:rsidRPr="001248F8" w:rsidRDefault="0041681C">
      <w:pPr>
        <w:pStyle w:val="af1"/>
        <w:spacing w:line="480" w:lineRule="auto"/>
        <w:ind w:firstLine="0"/>
        <w:jc w:val="center"/>
        <w:rPr>
          <w:rFonts w:hAnsi="宋体"/>
          <w:b/>
          <w:spacing w:val="-6"/>
          <w:sz w:val="24"/>
        </w:rPr>
      </w:pPr>
      <w:r w:rsidRPr="001248F8">
        <w:rPr>
          <w:rFonts w:hAnsi="宋体"/>
          <w:b/>
          <w:spacing w:val="-6"/>
          <w:sz w:val="52"/>
          <w:szCs w:val="52"/>
        </w:rPr>
        <w:br w:type="page"/>
      </w: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9"/>
        <w:overflowPunct w:val="0"/>
        <w:spacing w:line="360" w:lineRule="auto"/>
        <w:ind w:firstLine="0"/>
        <w:jc w:val="center"/>
        <w:outlineLvl w:val="1"/>
        <w:rPr>
          <w:rFonts w:ascii="宋体" w:hAnsi="宋体"/>
          <w:bCs/>
          <w:spacing w:val="-6"/>
          <w:sz w:val="24"/>
        </w:rPr>
      </w:pPr>
      <w:r w:rsidRPr="001248F8">
        <w:rPr>
          <w:rFonts w:ascii="宋体" w:hAnsi="宋体" w:hint="eastAsia"/>
          <w:b/>
          <w:spacing w:val="-6"/>
          <w:sz w:val="84"/>
          <w:szCs w:val="84"/>
        </w:rPr>
        <w:t>商务技术文件</w:t>
      </w:r>
    </w:p>
    <w:p w:rsidR="0041681C" w:rsidRPr="001248F8" w:rsidRDefault="0041681C">
      <w:pPr>
        <w:spacing w:line="360" w:lineRule="auto"/>
        <w:jc w:val="center"/>
        <w:outlineLvl w:val="2"/>
        <w:rPr>
          <w:b/>
          <w:spacing w:val="-6"/>
        </w:rPr>
      </w:pPr>
      <w:r w:rsidRPr="001248F8">
        <w:rPr>
          <w:rFonts w:hint="eastAsia"/>
          <w:b/>
          <w:spacing w:val="-6"/>
        </w:rPr>
        <w:br w:type="page"/>
      </w:r>
      <w:r w:rsidRPr="001248F8">
        <w:rPr>
          <w:rFonts w:hint="eastAsia"/>
          <w:b/>
          <w:spacing w:val="-6"/>
          <w:sz w:val="52"/>
          <w:szCs w:val="52"/>
        </w:rPr>
        <w:lastRenderedPageBreak/>
        <w:t>商务文件</w:t>
      </w:r>
    </w:p>
    <w:p w:rsidR="0041681C" w:rsidRPr="001248F8" w:rsidRDefault="0041681C">
      <w:pPr>
        <w:spacing w:line="360" w:lineRule="auto"/>
        <w:jc w:val="center"/>
        <w:outlineLvl w:val="3"/>
        <w:rPr>
          <w:b/>
          <w:spacing w:val="-6"/>
        </w:rPr>
      </w:pPr>
      <w:r w:rsidRPr="001248F8">
        <w:rPr>
          <w:rFonts w:hint="eastAsia"/>
          <w:b/>
          <w:spacing w:val="-6"/>
        </w:rPr>
        <w:t>投 标 函</w:t>
      </w:r>
    </w:p>
    <w:p w:rsidR="0041681C" w:rsidRPr="001248F8" w:rsidRDefault="0041681C">
      <w:pPr>
        <w:spacing w:line="360" w:lineRule="auto"/>
        <w:rPr>
          <w:spacing w:val="-6"/>
        </w:rPr>
      </w:pPr>
      <w:r w:rsidRPr="001248F8">
        <w:rPr>
          <w:rFonts w:hint="eastAsia"/>
          <w:spacing w:val="-6"/>
        </w:rPr>
        <w:t>致：浙江求是招标代理有限公司</w:t>
      </w:r>
    </w:p>
    <w:p w:rsidR="0041681C" w:rsidRPr="001248F8" w:rsidRDefault="0041681C">
      <w:pPr>
        <w:spacing w:line="360" w:lineRule="auto"/>
        <w:ind w:firstLineChars="200" w:firstLine="456"/>
        <w:rPr>
          <w:spacing w:val="-6"/>
        </w:rPr>
      </w:pPr>
      <w:r w:rsidRPr="001248F8">
        <w:rPr>
          <w:rFonts w:hint="eastAsia"/>
          <w:spacing w:val="-6"/>
        </w:rPr>
        <w:t>根据贵方为</w:t>
      </w:r>
      <w:r w:rsidR="001710E2">
        <w:rPr>
          <w:rFonts w:hint="eastAsia"/>
          <w:bCs/>
          <w:spacing w:val="-6"/>
        </w:rPr>
        <w:t>浙江财经大学</w:t>
      </w:r>
      <w:r w:rsidR="00E318D4">
        <w:rPr>
          <w:rFonts w:hint="eastAsia"/>
          <w:bCs/>
          <w:spacing w:val="-6"/>
        </w:rPr>
        <w:t>智慧教学空间建设项目</w:t>
      </w:r>
      <w:r w:rsidRPr="001248F8">
        <w:rPr>
          <w:rFonts w:hint="eastAsia"/>
          <w:spacing w:val="-6"/>
        </w:rPr>
        <w:t>的投标邀请【项目编号</w:t>
      </w:r>
      <w:r w:rsidRPr="001248F8">
        <w:rPr>
          <w:rFonts w:hint="eastAsia"/>
          <w:bCs/>
          <w:spacing w:val="-6"/>
        </w:rPr>
        <w:t>：</w:t>
      </w:r>
      <w:r w:rsidR="006168AB">
        <w:rPr>
          <w:rFonts w:hint="eastAsia"/>
          <w:bCs/>
          <w:spacing w:val="-6"/>
        </w:rPr>
        <w:t>QSZB-Z(H)-E20081(GK)</w:t>
      </w:r>
      <w:r w:rsidRPr="001248F8">
        <w:rPr>
          <w:rFonts w:hint="eastAsia"/>
          <w:bCs/>
          <w:spacing w:val="-6"/>
        </w:rPr>
        <w:t>】</w:t>
      </w:r>
      <w:r w:rsidRPr="001248F8">
        <w:rPr>
          <w:rFonts w:hint="eastAsia"/>
          <w:spacing w:val="-6"/>
        </w:rPr>
        <w:t>，签字代表</w:t>
      </w:r>
      <w:r w:rsidRPr="001248F8">
        <w:rPr>
          <w:rFonts w:hint="eastAsia"/>
          <w:bCs/>
          <w:spacing w:val="-6"/>
        </w:rPr>
        <w:t>____________（</w:t>
      </w:r>
      <w:r w:rsidRPr="001248F8">
        <w:rPr>
          <w:rFonts w:hint="eastAsia"/>
          <w:spacing w:val="-6"/>
        </w:rPr>
        <w:t>全名）经正式授权并代表投标人</w:t>
      </w:r>
      <w:r w:rsidRPr="001248F8">
        <w:rPr>
          <w:rFonts w:hint="eastAsia"/>
          <w:bCs/>
          <w:spacing w:val="-6"/>
        </w:rPr>
        <w:t>__________________________（</w:t>
      </w:r>
      <w:r w:rsidRPr="001248F8">
        <w:rPr>
          <w:rFonts w:hint="eastAsia"/>
          <w:spacing w:val="-6"/>
        </w:rPr>
        <w:t>投标人名称）提交电子加密投标文件一份、以介质（U盘）存储的数据电文形式的备份投标文件___份。</w:t>
      </w:r>
    </w:p>
    <w:p w:rsidR="0041681C" w:rsidRPr="001248F8" w:rsidRDefault="0041681C">
      <w:pPr>
        <w:spacing w:line="360" w:lineRule="auto"/>
        <w:ind w:firstLineChars="200" w:firstLine="456"/>
        <w:rPr>
          <w:spacing w:val="-6"/>
        </w:rPr>
      </w:pPr>
      <w:r w:rsidRPr="001248F8">
        <w:rPr>
          <w:rFonts w:hint="eastAsia"/>
          <w:spacing w:val="-6"/>
        </w:rPr>
        <w:t>据此函，签字代表宣布同意如下：</w:t>
      </w:r>
    </w:p>
    <w:p w:rsidR="0041681C" w:rsidRPr="001248F8" w:rsidRDefault="0041681C">
      <w:pPr>
        <w:spacing w:line="360" w:lineRule="auto"/>
        <w:ind w:firstLineChars="200" w:firstLine="456"/>
        <w:rPr>
          <w:spacing w:val="-6"/>
        </w:rPr>
      </w:pPr>
      <w:r w:rsidRPr="001248F8">
        <w:rPr>
          <w:rFonts w:hint="eastAsia"/>
          <w:spacing w:val="-6"/>
        </w:rPr>
        <w:t>1</w:t>
      </w:r>
      <w:r w:rsidRPr="001248F8">
        <w:rPr>
          <w:spacing w:val="-6"/>
        </w:rPr>
        <w:t>.</w:t>
      </w:r>
      <w:r w:rsidRPr="001248F8">
        <w:rPr>
          <w:rFonts w:hint="eastAsia"/>
          <w:spacing w:val="-6"/>
        </w:rPr>
        <w:t>我方已详细审查全部“招标文件”，包括修改文件（如有）以及全部参考资料和有关附件，已经了解我方对于招标文件、招标过程、中标结果有依法进行询问、质疑、投诉的权利及相关渠道和要求。</w:t>
      </w:r>
    </w:p>
    <w:p w:rsidR="0041681C" w:rsidRPr="001248F8" w:rsidRDefault="0041681C">
      <w:pPr>
        <w:spacing w:line="360" w:lineRule="auto"/>
        <w:ind w:firstLineChars="200" w:firstLine="456"/>
        <w:rPr>
          <w:spacing w:val="-6"/>
        </w:rPr>
      </w:pPr>
      <w:r w:rsidRPr="001248F8">
        <w:rPr>
          <w:rFonts w:hint="eastAsia"/>
          <w:spacing w:val="-6"/>
        </w:rPr>
        <w:t>2</w:t>
      </w:r>
      <w:r w:rsidRPr="001248F8">
        <w:rPr>
          <w:spacing w:val="-6"/>
        </w:rPr>
        <w:t>.</w:t>
      </w:r>
      <w:r w:rsidRPr="001248F8">
        <w:rPr>
          <w:rFonts w:hint="eastAsia"/>
          <w:spacing w:val="-6"/>
        </w:rPr>
        <w:t>我方在投标之前已经与贵方进行了充分的沟通，完全理解并接受招标文件的各项规定和要求，对招标文件的合理性、合法性不再有异议。</w:t>
      </w:r>
    </w:p>
    <w:p w:rsidR="0041681C" w:rsidRPr="001248F8" w:rsidRDefault="0041681C">
      <w:pPr>
        <w:spacing w:line="360" w:lineRule="auto"/>
        <w:ind w:firstLineChars="200" w:firstLine="456"/>
        <w:rPr>
          <w:spacing w:val="-6"/>
        </w:rPr>
      </w:pPr>
      <w:r w:rsidRPr="001248F8">
        <w:rPr>
          <w:rFonts w:hint="eastAsia"/>
          <w:spacing w:val="-6"/>
        </w:rPr>
        <w:t>3</w:t>
      </w:r>
      <w:r w:rsidRPr="001248F8">
        <w:rPr>
          <w:spacing w:val="-6"/>
        </w:rPr>
        <w:t>.</w:t>
      </w:r>
      <w:r w:rsidRPr="001248F8">
        <w:rPr>
          <w:rFonts w:hint="eastAsia"/>
          <w:spacing w:val="-6"/>
        </w:rPr>
        <w:t>投标有效期自提交投标文件的截止之日起</w:t>
      </w:r>
      <w:r w:rsidRPr="001248F8">
        <w:rPr>
          <w:rFonts w:hint="eastAsia"/>
          <w:bCs/>
          <w:spacing w:val="-6"/>
          <w:u w:val="single"/>
        </w:rPr>
        <w:t xml:space="preserve"> 90</w:t>
      </w:r>
      <w:r w:rsidRPr="001248F8">
        <w:rPr>
          <w:rFonts w:hint="eastAsia"/>
          <w:spacing w:val="-6"/>
        </w:rPr>
        <w:t>天。</w:t>
      </w:r>
    </w:p>
    <w:p w:rsidR="0041681C" w:rsidRPr="001248F8" w:rsidRDefault="0041681C">
      <w:pPr>
        <w:spacing w:line="360" w:lineRule="auto"/>
        <w:ind w:firstLineChars="200" w:firstLine="456"/>
        <w:rPr>
          <w:spacing w:val="-6"/>
        </w:rPr>
      </w:pPr>
      <w:r w:rsidRPr="001248F8">
        <w:rPr>
          <w:rFonts w:hint="eastAsia"/>
          <w:spacing w:val="-6"/>
        </w:rPr>
        <w:t>4</w:t>
      </w:r>
      <w:r w:rsidRPr="001248F8">
        <w:rPr>
          <w:spacing w:val="-6"/>
        </w:rPr>
        <w:t>.</w:t>
      </w:r>
      <w:r w:rsidRPr="001248F8">
        <w:rPr>
          <w:rFonts w:hint="eastAsia"/>
          <w:spacing w:val="-6"/>
        </w:rPr>
        <w:t>如中标，本投标文件至本项目合同履行</w:t>
      </w:r>
      <w:proofErr w:type="gramStart"/>
      <w:r w:rsidRPr="001248F8">
        <w:rPr>
          <w:rFonts w:hint="eastAsia"/>
          <w:spacing w:val="-6"/>
        </w:rPr>
        <w:t>完毕止均保持</w:t>
      </w:r>
      <w:proofErr w:type="gramEnd"/>
      <w:r w:rsidRPr="001248F8">
        <w:rPr>
          <w:rFonts w:hint="eastAsia"/>
          <w:spacing w:val="-6"/>
        </w:rPr>
        <w:t>有效，我方将按“招标文件”及政府采购法律、法规的规定履行合同责任和义务。关于代理服务费，我方承诺按照招标文件的规定履行并承担相应的责任。</w:t>
      </w:r>
    </w:p>
    <w:p w:rsidR="0041681C" w:rsidRPr="001248F8" w:rsidRDefault="0041681C">
      <w:pPr>
        <w:spacing w:line="360" w:lineRule="auto"/>
        <w:ind w:firstLineChars="200" w:firstLine="456"/>
        <w:rPr>
          <w:spacing w:val="-6"/>
        </w:rPr>
      </w:pPr>
      <w:r w:rsidRPr="001248F8">
        <w:rPr>
          <w:rFonts w:hint="eastAsia"/>
          <w:spacing w:val="-6"/>
        </w:rPr>
        <w:t>5</w:t>
      </w:r>
      <w:r w:rsidRPr="001248F8">
        <w:rPr>
          <w:spacing w:val="-6"/>
        </w:rPr>
        <w:t>.</w:t>
      </w:r>
      <w:r w:rsidRPr="001248F8">
        <w:rPr>
          <w:rFonts w:hint="eastAsia"/>
          <w:spacing w:val="-6"/>
        </w:rPr>
        <w:t>我方同意按照贵方要求提供与投标有关的一切数据或资料。</w:t>
      </w:r>
    </w:p>
    <w:p w:rsidR="0041681C" w:rsidRPr="001248F8" w:rsidRDefault="0041681C">
      <w:pPr>
        <w:spacing w:line="360" w:lineRule="auto"/>
        <w:ind w:firstLineChars="200" w:firstLine="456"/>
        <w:rPr>
          <w:spacing w:val="-6"/>
        </w:rPr>
      </w:pPr>
      <w:r w:rsidRPr="001248F8">
        <w:rPr>
          <w:rFonts w:hint="eastAsia"/>
          <w:spacing w:val="-6"/>
        </w:rPr>
        <w:t>6</w:t>
      </w:r>
      <w:r w:rsidRPr="001248F8">
        <w:rPr>
          <w:spacing w:val="-6"/>
        </w:rPr>
        <w:t>.</w:t>
      </w:r>
      <w:r w:rsidRPr="001248F8">
        <w:rPr>
          <w:rFonts w:hint="eastAsia"/>
          <w:spacing w:val="-6"/>
        </w:rPr>
        <w:t>与本投标有关的一切正式往来信函请寄：</w:t>
      </w:r>
    </w:p>
    <w:p w:rsidR="0041681C" w:rsidRPr="001248F8" w:rsidRDefault="0041681C">
      <w:pPr>
        <w:spacing w:line="360" w:lineRule="auto"/>
        <w:ind w:firstLineChars="200" w:firstLine="456"/>
        <w:rPr>
          <w:spacing w:val="-6"/>
        </w:rPr>
      </w:pPr>
      <w:r w:rsidRPr="001248F8">
        <w:rPr>
          <w:rFonts w:hint="eastAsia"/>
          <w:spacing w:val="-6"/>
        </w:rPr>
        <w:t>地址：                         邮编：</w:t>
      </w:r>
    </w:p>
    <w:p w:rsidR="0041681C" w:rsidRPr="001248F8" w:rsidRDefault="0041681C">
      <w:pPr>
        <w:spacing w:line="360" w:lineRule="auto"/>
        <w:ind w:firstLineChars="200" w:firstLine="456"/>
        <w:rPr>
          <w:spacing w:val="-6"/>
          <w:u w:val="single"/>
        </w:rPr>
      </w:pPr>
      <w:r w:rsidRPr="001248F8">
        <w:rPr>
          <w:rFonts w:hint="eastAsia"/>
          <w:spacing w:val="-6"/>
        </w:rPr>
        <w:t xml:space="preserve">电话：                         传真：                         </w:t>
      </w:r>
    </w:p>
    <w:p w:rsidR="0041681C" w:rsidRPr="001248F8" w:rsidRDefault="0041681C">
      <w:pPr>
        <w:spacing w:line="360" w:lineRule="auto"/>
        <w:ind w:firstLineChars="200" w:firstLine="456"/>
        <w:rPr>
          <w:spacing w:val="-6"/>
        </w:rPr>
      </w:pPr>
      <w:r w:rsidRPr="001248F8">
        <w:rPr>
          <w:rFonts w:hint="eastAsia"/>
          <w:spacing w:val="-6"/>
        </w:rPr>
        <w:t xml:space="preserve">投标人代表姓名：               职务：                        </w:t>
      </w:r>
    </w:p>
    <w:p w:rsidR="0041681C" w:rsidRPr="001248F8" w:rsidRDefault="0041681C">
      <w:pPr>
        <w:spacing w:line="360" w:lineRule="auto"/>
        <w:ind w:firstLineChars="200" w:firstLine="456"/>
        <w:rPr>
          <w:spacing w:val="-6"/>
        </w:rPr>
      </w:pPr>
      <w:r w:rsidRPr="001248F8">
        <w:rPr>
          <w:rFonts w:hint="eastAsia"/>
          <w:spacing w:val="-6"/>
        </w:rPr>
        <w:t>开户银行：</w:t>
      </w:r>
    </w:p>
    <w:p w:rsidR="0041681C" w:rsidRPr="001248F8" w:rsidRDefault="0041681C">
      <w:pPr>
        <w:spacing w:line="360" w:lineRule="auto"/>
        <w:ind w:firstLineChars="200" w:firstLine="456"/>
        <w:rPr>
          <w:spacing w:val="-6"/>
        </w:rPr>
      </w:pPr>
      <w:r w:rsidRPr="001248F8">
        <w:rPr>
          <w:rFonts w:hint="eastAsia"/>
          <w:spacing w:val="-6"/>
        </w:rPr>
        <w:t>银行账号：</w:t>
      </w:r>
    </w:p>
    <w:p w:rsidR="0041681C" w:rsidRPr="001248F8" w:rsidRDefault="0041681C">
      <w:pPr>
        <w:spacing w:line="360" w:lineRule="auto"/>
        <w:rPr>
          <w:spacing w:val="-6"/>
        </w:rPr>
      </w:pPr>
    </w:p>
    <w:p w:rsidR="0041681C" w:rsidRPr="001248F8" w:rsidRDefault="0041681C">
      <w:pPr>
        <w:spacing w:line="360" w:lineRule="auto"/>
        <w:rPr>
          <w:b/>
          <w:bCs/>
          <w:spacing w:val="-6"/>
        </w:rPr>
      </w:pPr>
      <w:r w:rsidRPr="001248F8">
        <w:rPr>
          <w:rFonts w:hint="eastAsia"/>
          <w:b/>
          <w:bCs/>
          <w:spacing w:val="-6"/>
        </w:rPr>
        <w:t>投标人名称（盖章）：</w:t>
      </w:r>
    </w:p>
    <w:p w:rsidR="0041681C" w:rsidRPr="001248F8" w:rsidRDefault="0041681C">
      <w:pPr>
        <w:spacing w:line="360" w:lineRule="auto"/>
        <w:rPr>
          <w:b/>
          <w:bCs/>
          <w:spacing w:val="-6"/>
        </w:rPr>
      </w:pPr>
      <w:r w:rsidRPr="001248F8">
        <w:rPr>
          <w:rFonts w:hint="eastAsia"/>
          <w:b/>
          <w:bCs/>
          <w:spacing w:val="-6"/>
        </w:rPr>
        <w:t>投标人代表签字：</w:t>
      </w:r>
    </w:p>
    <w:p w:rsidR="0041681C" w:rsidRPr="001248F8" w:rsidRDefault="0041681C">
      <w:pPr>
        <w:spacing w:line="360" w:lineRule="auto"/>
        <w:rPr>
          <w:b/>
          <w:bCs/>
          <w:spacing w:val="-6"/>
        </w:rPr>
      </w:pPr>
      <w:r w:rsidRPr="001248F8">
        <w:rPr>
          <w:rFonts w:hint="eastAsia"/>
          <w:b/>
          <w:bCs/>
          <w:spacing w:val="-6"/>
        </w:rPr>
        <w:t>日期：     年   月   日</w:t>
      </w:r>
    </w:p>
    <w:p w:rsidR="0041681C" w:rsidRPr="001248F8" w:rsidRDefault="0041681C">
      <w:pPr>
        <w:spacing w:line="360" w:lineRule="auto"/>
        <w:jc w:val="center"/>
        <w:outlineLvl w:val="3"/>
        <w:rPr>
          <w:b/>
          <w:spacing w:val="-6"/>
        </w:rPr>
      </w:pPr>
      <w:r w:rsidRPr="001248F8">
        <w:rPr>
          <w:b/>
          <w:spacing w:val="-6"/>
        </w:rPr>
        <w:br w:type="page"/>
      </w:r>
      <w:r w:rsidRPr="001248F8">
        <w:rPr>
          <w:rFonts w:hint="eastAsia"/>
          <w:b/>
          <w:spacing w:val="-6"/>
        </w:rPr>
        <w:lastRenderedPageBreak/>
        <w:t>法定代表人资格证明书</w:t>
      </w:r>
    </w:p>
    <w:p w:rsidR="0041681C" w:rsidRPr="001248F8" w:rsidRDefault="0041681C">
      <w:pPr>
        <w:spacing w:line="360" w:lineRule="auto"/>
        <w:rPr>
          <w:bCs/>
          <w:spacing w:val="-6"/>
        </w:rPr>
      </w:pPr>
      <w:r w:rsidRPr="001248F8">
        <w:rPr>
          <w:rFonts w:hint="eastAsia"/>
          <w:bCs/>
          <w:spacing w:val="-6"/>
        </w:rPr>
        <w:t>致：</w:t>
      </w:r>
      <w:r w:rsidR="001710E2">
        <w:rPr>
          <w:rFonts w:hint="eastAsia"/>
          <w:bCs/>
          <w:spacing w:val="-6"/>
        </w:rPr>
        <w:t>浙江财经大学</w:t>
      </w:r>
      <w:r w:rsidRPr="001248F8">
        <w:rPr>
          <w:rFonts w:hint="eastAsia"/>
          <w:bCs/>
          <w:spacing w:val="-6"/>
        </w:rPr>
        <w:t>、浙江求是招标代理有限公司</w:t>
      </w:r>
    </w:p>
    <w:p w:rsidR="0041681C" w:rsidRPr="001248F8" w:rsidRDefault="0041681C">
      <w:pPr>
        <w:spacing w:line="360" w:lineRule="auto"/>
        <w:ind w:firstLineChars="200" w:firstLine="456"/>
        <w:rPr>
          <w:bCs/>
          <w:spacing w:val="-6"/>
        </w:rPr>
      </w:pPr>
      <w:r w:rsidRPr="001248F8">
        <w:rPr>
          <w:rFonts w:hint="eastAsia"/>
          <w:bCs/>
          <w:spacing w:val="-6"/>
        </w:rPr>
        <w:t>我</w:t>
      </w:r>
      <w:r w:rsidRPr="001248F8">
        <w:rPr>
          <w:spacing w:val="-6"/>
        </w:rPr>
        <w:t>________________</w:t>
      </w:r>
      <w:r w:rsidRPr="001248F8">
        <w:rPr>
          <w:rFonts w:hint="eastAsia"/>
          <w:spacing w:val="-6"/>
        </w:rPr>
        <w:t>（</w:t>
      </w:r>
      <w:r w:rsidRPr="001248F8">
        <w:rPr>
          <w:bCs/>
          <w:spacing w:val="-6"/>
        </w:rPr>
        <w:t>姓名</w:t>
      </w:r>
      <w:r w:rsidRPr="001248F8">
        <w:rPr>
          <w:rFonts w:hint="eastAsia"/>
          <w:bCs/>
          <w:spacing w:val="-6"/>
        </w:rPr>
        <w:t>）</w:t>
      </w:r>
      <w:r w:rsidRPr="001248F8">
        <w:rPr>
          <w:bCs/>
          <w:spacing w:val="-6"/>
        </w:rPr>
        <w:t>系</w:t>
      </w:r>
      <w:r w:rsidRPr="001248F8">
        <w:rPr>
          <w:rFonts w:hint="eastAsia"/>
          <w:bCs/>
          <w:spacing w:val="-6"/>
        </w:rPr>
        <w:t>_________________________（投标人名称）</w:t>
      </w:r>
      <w:r w:rsidRPr="001248F8">
        <w:rPr>
          <w:bCs/>
          <w:spacing w:val="-6"/>
        </w:rPr>
        <w:t>的法定代表人，身份证</w:t>
      </w:r>
      <w:r w:rsidRPr="001248F8">
        <w:rPr>
          <w:rFonts w:hint="eastAsia"/>
          <w:bCs/>
          <w:spacing w:val="-6"/>
        </w:rPr>
        <w:t>号码：_________________________________。</w:t>
      </w:r>
    </w:p>
    <w:p w:rsidR="0041681C" w:rsidRPr="001248F8" w:rsidRDefault="0041681C">
      <w:pPr>
        <w:spacing w:line="360" w:lineRule="auto"/>
        <w:ind w:firstLineChars="200" w:firstLine="456"/>
        <w:rPr>
          <w:bCs/>
          <w:spacing w:val="-6"/>
        </w:rPr>
      </w:pPr>
      <w:r w:rsidRPr="001248F8">
        <w:rPr>
          <w:bCs/>
          <w:spacing w:val="-6"/>
        </w:rPr>
        <w:t>特此证明。</w:t>
      </w:r>
    </w:p>
    <w:p w:rsidR="0041681C" w:rsidRPr="001248F8" w:rsidRDefault="0041681C">
      <w:pPr>
        <w:spacing w:line="360" w:lineRule="auto"/>
        <w:rPr>
          <w:bCs/>
          <w:spacing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28"/>
      </w:tblGrid>
      <w:tr w:rsidR="0041681C" w:rsidRPr="001248F8">
        <w:trPr>
          <w:trHeight w:val="3402"/>
          <w:jc w:val="center"/>
        </w:trPr>
        <w:tc>
          <w:tcPr>
            <w:tcW w:w="9628" w:type="dxa"/>
            <w:vAlign w:val="center"/>
          </w:tcPr>
          <w:p w:rsidR="0041681C" w:rsidRPr="001248F8" w:rsidRDefault="0041681C">
            <w:pPr>
              <w:spacing w:line="360" w:lineRule="auto"/>
              <w:jc w:val="center"/>
              <w:rPr>
                <w:bCs/>
                <w:spacing w:val="-6"/>
              </w:rPr>
            </w:pPr>
            <w:r w:rsidRPr="001248F8">
              <w:rPr>
                <w:rFonts w:ascii="NSimSun" w:eastAsia="NSimSun" w:hAnsi="NSimSun" w:hint="eastAsia"/>
              </w:rPr>
              <w:t>法定代表人</w:t>
            </w:r>
            <w:r w:rsidRPr="001248F8">
              <w:rPr>
                <w:rFonts w:hint="eastAsia"/>
              </w:rPr>
              <w:t>身份证扫描件粘贴处</w:t>
            </w:r>
          </w:p>
        </w:tc>
      </w:tr>
    </w:tbl>
    <w:p w:rsidR="0041681C" w:rsidRPr="001248F8" w:rsidRDefault="0041681C">
      <w:pPr>
        <w:spacing w:line="360" w:lineRule="auto"/>
        <w:rPr>
          <w:bCs/>
          <w:spacing w:val="-6"/>
        </w:rPr>
      </w:pPr>
    </w:p>
    <w:p w:rsidR="0041681C" w:rsidRPr="001248F8" w:rsidRDefault="0041681C">
      <w:pPr>
        <w:spacing w:line="360" w:lineRule="auto"/>
        <w:rPr>
          <w:b/>
          <w:bCs/>
          <w:spacing w:val="-6"/>
        </w:rPr>
      </w:pPr>
    </w:p>
    <w:p w:rsidR="0041681C" w:rsidRPr="001248F8" w:rsidRDefault="0041681C">
      <w:pPr>
        <w:spacing w:line="360" w:lineRule="auto"/>
        <w:rPr>
          <w:b/>
          <w:bCs/>
          <w:spacing w:val="-6"/>
        </w:rPr>
      </w:pPr>
    </w:p>
    <w:p w:rsidR="0041681C" w:rsidRPr="001248F8" w:rsidRDefault="0041681C">
      <w:pPr>
        <w:spacing w:line="360" w:lineRule="auto"/>
        <w:rPr>
          <w:b/>
          <w:bCs/>
          <w:spacing w:val="-6"/>
        </w:rPr>
      </w:pPr>
      <w:r w:rsidRPr="001248F8">
        <w:rPr>
          <w:rFonts w:hint="eastAsia"/>
          <w:b/>
          <w:bCs/>
          <w:spacing w:val="-6"/>
        </w:rPr>
        <w:t>投标人名称（盖章）：</w:t>
      </w:r>
    </w:p>
    <w:p w:rsidR="0041681C" w:rsidRPr="001248F8" w:rsidRDefault="0041681C">
      <w:pPr>
        <w:spacing w:line="360" w:lineRule="auto"/>
        <w:rPr>
          <w:b/>
          <w:bCs/>
          <w:spacing w:val="-6"/>
        </w:rPr>
      </w:pPr>
      <w:r w:rsidRPr="001248F8">
        <w:rPr>
          <w:rFonts w:hint="eastAsia"/>
          <w:b/>
          <w:bCs/>
          <w:spacing w:val="-6"/>
        </w:rPr>
        <w:t>日期：     年   月   日</w:t>
      </w:r>
    </w:p>
    <w:p w:rsidR="0041681C" w:rsidRPr="001248F8" w:rsidRDefault="0041681C">
      <w:pPr>
        <w:spacing w:line="360" w:lineRule="auto"/>
        <w:jc w:val="center"/>
        <w:outlineLvl w:val="3"/>
        <w:rPr>
          <w:b/>
          <w:spacing w:val="-6"/>
        </w:rPr>
      </w:pPr>
      <w:r w:rsidRPr="001248F8">
        <w:rPr>
          <w:b/>
          <w:spacing w:val="-6"/>
        </w:rPr>
        <w:br w:type="page"/>
      </w:r>
      <w:r w:rsidRPr="001248F8">
        <w:rPr>
          <w:rFonts w:hint="eastAsia"/>
          <w:b/>
          <w:spacing w:val="-6"/>
        </w:rPr>
        <w:lastRenderedPageBreak/>
        <w:t>法定代表人授权委托书</w:t>
      </w:r>
    </w:p>
    <w:p w:rsidR="0041681C" w:rsidRPr="001248F8" w:rsidRDefault="0041681C">
      <w:pPr>
        <w:spacing w:line="360" w:lineRule="auto"/>
        <w:rPr>
          <w:b/>
          <w:bCs/>
          <w:spacing w:val="-6"/>
        </w:rPr>
      </w:pPr>
      <w:r w:rsidRPr="001248F8">
        <w:rPr>
          <w:rFonts w:hint="eastAsia"/>
          <w:bCs/>
          <w:spacing w:val="-6"/>
        </w:rPr>
        <w:t>致：</w:t>
      </w:r>
      <w:r w:rsidR="001710E2">
        <w:rPr>
          <w:rFonts w:hint="eastAsia"/>
          <w:bCs/>
          <w:spacing w:val="-6"/>
        </w:rPr>
        <w:t>浙江财经大学</w:t>
      </w:r>
      <w:r w:rsidRPr="001248F8">
        <w:rPr>
          <w:rFonts w:hint="eastAsia"/>
          <w:bCs/>
          <w:spacing w:val="-6"/>
        </w:rPr>
        <w:t>、浙江求是招标代理有限公司</w:t>
      </w:r>
    </w:p>
    <w:p w:rsidR="0041681C" w:rsidRPr="001248F8" w:rsidRDefault="0041681C">
      <w:pPr>
        <w:spacing w:line="360" w:lineRule="auto"/>
        <w:ind w:firstLineChars="200" w:firstLine="456"/>
        <w:rPr>
          <w:spacing w:val="-6"/>
        </w:rPr>
      </w:pPr>
      <w:r w:rsidRPr="001248F8">
        <w:rPr>
          <w:rFonts w:hint="eastAsia"/>
          <w:spacing w:val="-6"/>
        </w:rPr>
        <w:t>我____________（姓名）系</w:t>
      </w:r>
      <w:r w:rsidRPr="001248F8">
        <w:rPr>
          <w:spacing w:val="-6"/>
        </w:rPr>
        <w:t>__________________________</w:t>
      </w:r>
      <w:r w:rsidRPr="001248F8">
        <w:rPr>
          <w:rFonts w:hint="eastAsia"/>
          <w:spacing w:val="-6"/>
        </w:rPr>
        <w:t>（投标人名称）的法定代表人，现授权委托本单位在职职工：</w:t>
      </w:r>
      <w:r w:rsidRPr="001248F8">
        <w:rPr>
          <w:spacing w:val="-6"/>
        </w:rPr>
        <w:t>_________</w:t>
      </w:r>
      <w:r w:rsidRPr="001248F8">
        <w:rPr>
          <w:rFonts w:hint="eastAsia"/>
          <w:spacing w:val="-6"/>
        </w:rPr>
        <w:t>（姓名），身份证号码：</w:t>
      </w:r>
      <w:r w:rsidRPr="001248F8">
        <w:rPr>
          <w:spacing w:val="-6"/>
        </w:rPr>
        <w:t>_________________________</w:t>
      </w:r>
      <w:r w:rsidRPr="001248F8">
        <w:rPr>
          <w:rFonts w:hint="eastAsia"/>
          <w:spacing w:val="-6"/>
        </w:rPr>
        <w:t>以我方的名义参加</w:t>
      </w:r>
      <w:r w:rsidR="001710E2">
        <w:rPr>
          <w:rFonts w:hint="eastAsia"/>
          <w:bCs/>
          <w:spacing w:val="-6"/>
        </w:rPr>
        <w:t>浙江财经大学</w:t>
      </w:r>
      <w:r w:rsidR="00E318D4">
        <w:rPr>
          <w:rFonts w:hint="eastAsia"/>
          <w:bCs/>
          <w:spacing w:val="-6"/>
        </w:rPr>
        <w:t>智慧教学空间建设项目</w:t>
      </w:r>
      <w:r w:rsidRPr="001248F8">
        <w:rPr>
          <w:rFonts w:hint="eastAsia"/>
          <w:spacing w:val="-6"/>
        </w:rPr>
        <w:t>的投标活动，并代表我方全权办理针对上述项目的投标、开标、评标、签约等具体事务和签署相关文件。</w:t>
      </w:r>
    </w:p>
    <w:p w:rsidR="0041681C" w:rsidRPr="001248F8" w:rsidRDefault="0041681C">
      <w:pPr>
        <w:spacing w:line="360" w:lineRule="auto"/>
        <w:ind w:firstLineChars="200" w:firstLine="456"/>
        <w:rPr>
          <w:spacing w:val="-6"/>
        </w:rPr>
      </w:pPr>
      <w:r w:rsidRPr="001248F8">
        <w:rPr>
          <w:rFonts w:hint="eastAsia"/>
          <w:spacing w:val="-6"/>
        </w:rPr>
        <w:t>我方对被授权人的签名负全部责任。</w:t>
      </w:r>
    </w:p>
    <w:p w:rsidR="0041681C" w:rsidRPr="001248F8" w:rsidRDefault="0041681C">
      <w:pPr>
        <w:spacing w:line="360" w:lineRule="auto"/>
        <w:ind w:firstLineChars="200" w:firstLine="456"/>
        <w:rPr>
          <w:spacing w:val="-6"/>
        </w:rPr>
      </w:pPr>
      <w:r w:rsidRPr="001248F8">
        <w:rPr>
          <w:rFonts w:hint="eastAsia"/>
          <w:spacing w:val="-6"/>
        </w:rPr>
        <w:t>在撤销授权的书面通知以前，本授权书一直有效。被授权人在授权书有效期内签署的所有文件不因授权的撤销而失效。</w:t>
      </w:r>
    </w:p>
    <w:p w:rsidR="0041681C" w:rsidRPr="001248F8" w:rsidRDefault="0041681C">
      <w:pPr>
        <w:spacing w:line="360" w:lineRule="auto"/>
        <w:ind w:firstLineChars="200" w:firstLine="456"/>
        <w:rPr>
          <w:spacing w:val="-6"/>
        </w:rPr>
      </w:pPr>
      <w:r w:rsidRPr="001248F8">
        <w:rPr>
          <w:rFonts w:hint="eastAsia"/>
          <w:spacing w:val="-6"/>
        </w:rPr>
        <w:t>被授权人无转委托权，特此委托。</w:t>
      </w:r>
    </w:p>
    <w:p w:rsidR="0041681C" w:rsidRPr="001248F8" w:rsidRDefault="0041681C">
      <w:pPr>
        <w:spacing w:line="360" w:lineRule="auto"/>
        <w:ind w:firstLineChars="186" w:firstLine="424"/>
        <w:rPr>
          <w:spacing w:val="-6"/>
        </w:rPr>
      </w:pPr>
    </w:p>
    <w:p w:rsidR="0041681C" w:rsidRPr="001248F8" w:rsidRDefault="0041681C">
      <w:pPr>
        <w:spacing w:line="360" w:lineRule="auto"/>
        <w:ind w:firstLineChars="186" w:firstLine="426"/>
        <w:rPr>
          <w:b/>
          <w:bCs/>
          <w:spacing w:val="-6"/>
          <w:u w:val="single"/>
        </w:rPr>
      </w:pPr>
      <w:r w:rsidRPr="001248F8">
        <w:rPr>
          <w:rFonts w:hint="eastAsia"/>
          <w:b/>
          <w:bCs/>
          <w:spacing w:val="-6"/>
        </w:rPr>
        <w:t>法定代表人（签字或盖章）：</w:t>
      </w:r>
    </w:p>
    <w:p w:rsidR="0041681C" w:rsidRPr="001248F8" w:rsidRDefault="0041681C">
      <w:pPr>
        <w:spacing w:line="360" w:lineRule="auto"/>
        <w:ind w:firstLineChars="186" w:firstLine="424"/>
        <w:rPr>
          <w:spacing w:val="-6"/>
        </w:rPr>
      </w:pPr>
    </w:p>
    <w:p w:rsidR="0041681C" w:rsidRPr="001248F8" w:rsidRDefault="0041681C">
      <w:pPr>
        <w:spacing w:line="360" w:lineRule="auto"/>
        <w:rPr>
          <w:b/>
          <w:bCs/>
          <w:spacing w:val="-6"/>
        </w:rPr>
      </w:pPr>
      <w:r w:rsidRPr="001248F8">
        <w:rPr>
          <w:rFonts w:hint="eastAsia"/>
          <w:b/>
          <w:bCs/>
          <w:spacing w:val="-6"/>
        </w:rPr>
        <w:t>投标人名称（盖章）：</w:t>
      </w:r>
    </w:p>
    <w:p w:rsidR="0041681C" w:rsidRPr="001248F8" w:rsidRDefault="0041681C">
      <w:pPr>
        <w:spacing w:line="360" w:lineRule="auto"/>
        <w:rPr>
          <w:b/>
          <w:bCs/>
          <w:spacing w:val="-6"/>
        </w:rPr>
      </w:pPr>
      <w:r w:rsidRPr="001248F8">
        <w:rPr>
          <w:rFonts w:hint="eastAsia"/>
          <w:b/>
          <w:bCs/>
          <w:spacing w:val="-6"/>
        </w:rPr>
        <w:t>日期：     年   月   日</w:t>
      </w:r>
    </w:p>
    <w:p w:rsidR="0041681C" w:rsidRPr="001248F8" w:rsidRDefault="0041681C">
      <w:pPr>
        <w:pStyle w:val="af1"/>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28"/>
      </w:tblGrid>
      <w:tr w:rsidR="0041681C" w:rsidRPr="001248F8">
        <w:trPr>
          <w:trHeight w:val="3402"/>
          <w:jc w:val="center"/>
        </w:trPr>
        <w:tc>
          <w:tcPr>
            <w:tcW w:w="9628" w:type="dxa"/>
            <w:vAlign w:val="center"/>
          </w:tcPr>
          <w:p w:rsidR="0041681C" w:rsidRPr="001248F8" w:rsidRDefault="0041681C">
            <w:pPr>
              <w:spacing w:line="360" w:lineRule="auto"/>
              <w:jc w:val="center"/>
              <w:rPr>
                <w:bCs/>
                <w:spacing w:val="-6"/>
              </w:rPr>
            </w:pPr>
            <w:r w:rsidRPr="001248F8">
              <w:rPr>
                <w:rFonts w:hint="eastAsia"/>
              </w:rPr>
              <w:t>授权代表身份证扫描件粘贴处</w:t>
            </w:r>
          </w:p>
        </w:tc>
      </w:tr>
    </w:tbl>
    <w:p w:rsidR="0041681C" w:rsidRPr="001248F8" w:rsidRDefault="0041681C">
      <w:pPr>
        <w:pStyle w:val="ab"/>
        <w:spacing w:beforeLines="0" w:afterLines="0" w:line="360" w:lineRule="auto"/>
        <w:rPr>
          <w:rFonts w:hAnsi="宋体"/>
          <w:b/>
          <w:spacing w:val="-6"/>
        </w:rPr>
      </w:pPr>
    </w:p>
    <w:p w:rsidR="0041681C" w:rsidRPr="001248F8" w:rsidRDefault="0041681C">
      <w:pPr>
        <w:spacing w:line="360" w:lineRule="auto"/>
        <w:rPr>
          <w:b/>
          <w:bCs/>
          <w:spacing w:val="-6"/>
          <w:sz w:val="21"/>
          <w:szCs w:val="21"/>
        </w:rPr>
      </w:pPr>
      <w:r w:rsidRPr="001248F8">
        <w:rPr>
          <w:rFonts w:hint="eastAsia"/>
          <w:b/>
          <w:bCs/>
          <w:spacing w:val="-6"/>
          <w:sz w:val="21"/>
          <w:szCs w:val="21"/>
        </w:rPr>
        <w:t>说明：</w:t>
      </w:r>
    </w:p>
    <w:p w:rsidR="0041681C" w:rsidRPr="001248F8" w:rsidRDefault="0041681C">
      <w:pPr>
        <w:spacing w:line="360" w:lineRule="auto"/>
        <w:rPr>
          <w:b/>
          <w:bCs/>
          <w:spacing w:val="-6"/>
          <w:sz w:val="21"/>
          <w:szCs w:val="21"/>
        </w:rPr>
      </w:pPr>
      <w:r w:rsidRPr="001248F8">
        <w:rPr>
          <w:rFonts w:hint="eastAsia"/>
          <w:b/>
          <w:bCs/>
          <w:spacing w:val="-6"/>
          <w:sz w:val="21"/>
          <w:szCs w:val="21"/>
        </w:rPr>
        <w:t>1</w:t>
      </w:r>
      <w:r w:rsidRPr="001248F8">
        <w:rPr>
          <w:b/>
          <w:bCs/>
          <w:spacing w:val="-6"/>
          <w:sz w:val="21"/>
          <w:szCs w:val="21"/>
        </w:rPr>
        <w:t>.</w:t>
      </w:r>
      <w:r w:rsidRPr="001248F8">
        <w:rPr>
          <w:rFonts w:hint="eastAsia"/>
          <w:b/>
          <w:bCs/>
          <w:spacing w:val="-6"/>
          <w:sz w:val="21"/>
          <w:szCs w:val="21"/>
        </w:rPr>
        <w:t>投标人的</w:t>
      </w:r>
      <w:r w:rsidRPr="001248F8">
        <w:rPr>
          <w:b/>
          <w:bCs/>
          <w:spacing w:val="-6"/>
          <w:sz w:val="21"/>
          <w:szCs w:val="21"/>
        </w:rPr>
        <w:t>法定代表人参加投标，须在投标文件中提供</w:t>
      </w:r>
      <w:r w:rsidRPr="001248F8">
        <w:rPr>
          <w:rFonts w:hint="eastAsia"/>
          <w:b/>
          <w:bCs/>
          <w:spacing w:val="-6"/>
          <w:sz w:val="21"/>
          <w:szCs w:val="21"/>
        </w:rPr>
        <w:t>：</w:t>
      </w:r>
      <w:r w:rsidRPr="001248F8">
        <w:rPr>
          <w:b/>
          <w:bCs/>
          <w:spacing w:val="-6"/>
          <w:sz w:val="21"/>
          <w:szCs w:val="21"/>
        </w:rPr>
        <w:t>法定代表人资格证明</w:t>
      </w:r>
      <w:r w:rsidRPr="001248F8">
        <w:rPr>
          <w:rFonts w:hint="eastAsia"/>
          <w:b/>
          <w:bCs/>
          <w:spacing w:val="-6"/>
          <w:sz w:val="21"/>
          <w:szCs w:val="21"/>
        </w:rPr>
        <w:t>书；</w:t>
      </w:r>
    </w:p>
    <w:p w:rsidR="0041681C" w:rsidRPr="001248F8" w:rsidRDefault="0041681C">
      <w:pPr>
        <w:spacing w:line="360" w:lineRule="auto"/>
        <w:rPr>
          <w:b/>
          <w:bCs/>
          <w:spacing w:val="-6"/>
          <w:sz w:val="21"/>
          <w:szCs w:val="21"/>
        </w:rPr>
      </w:pPr>
      <w:r w:rsidRPr="001248F8">
        <w:rPr>
          <w:rFonts w:hint="eastAsia"/>
          <w:b/>
          <w:bCs/>
          <w:spacing w:val="-6"/>
          <w:sz w:val="21"/>
          <w:szCs w:val="21"/>
        </w:rPr>
        <w:t>2</w:t>
      </w:r>
      <w:r w:rsidRPr="001248F8">
        <w:rPr>
          <w:b/>
          <w:bCs/>
          <w:spacing w:val="-6"/>
          <w:sz w:val="21"/>
          <w:szCs w:val="21"/>
        </w:rPr>
        <w:t>.</w:t>
      </w:r>
      <w:r w:rsidRPr="001248F8">
        <w:rPr>
          <w:rFonts w:hint="eastAsia"/>
          <w:b/>
          <w:bCs/>
          <w:spacing w:val="-6"/>
          <w:sz w:val="21"/>
          <w:szCs w:val="21"/>
        </w:rPr>
        <w:t>投标人的法定代表人委托授权代表</w:t>
      </w:r>
      <w:r w:rsidRPr="001248F8">
        <w:rPr>
          <w:b/>
          <w:bCs/>
          <w:spacing w:val="-6"/>
          <w:sz w:val="21"/>
          <w:szCs w:val="21"/>
        </w:rPr>
        <w:t>参加投标，须在投标文件中提供</w:t>
      </w:r>
      <w:r w:rsidRPr="001248F8">
        <w:rPr>
          <w:rFonts w:hint="eastAsia"/>
          <w:b/>
          <w:bCs/>
          <w:spacing w:val="-6"/>
          <w:sz w:val="21"/>
          <w:szCs w:val="21"/>
        </w:rPr>
        <w:t>：</w:t>
      </w:r>
      <w:r w:rsidRPr="001248F8">
        <w:rPr>
          <w:b/>
          <w:bCs/>
          <w:spacing w:val="-6"/>
          <w:sz w:val="21"/>
          <w:szCs w:val="21"/>
        </w:rPr>
        <w:t>法定代表人资格证明</w:t>
      </w:r>
      <w:r w:rsidRPr="001248F8">
        <w:rPr>
          <w:rFonts w:hint="eastAsia"/>
          <w:b/>
          <w:bCs/>
          <w:spacing w:val="-6"/>
          <w:sz w:val="21"/>
          <w:szCs w:val="21"/>
        </w:rPr>
        <w:t>书和</w:t>
      </w:r>
      <w:r w:rsidRPr="001248F8">
        <w:rPr>
          <w:b/>
          <w:bCs/>
          <w:spacing w:val="-6"/>
          <w:sz w:val="21"/>
          <w:szCs w:val="21"/>
        </w:rPr>
        <w:t>法定代表人授权</w:t>
      </w:r>
      <w:r w:rsidRPr="001248F8">
        <w:rPr>
          <w:rFonts w:hint="eastAsia"/>
          <w:b/>
          <w:bCs/>
          <w:spacing w:val="-6"/>
          <w:sz w:val="21"/>
          <w:szCs w:val="21"/>
        </w:rPr>
        <w:t>委托</w:t>
      </w:r>
      <w:r w:rsidRPr="001248F8">
        <w:rPr>
          <w:b/>
          <w:bCs/>
          <w:spacing w:val="-6"/>
          <w:sz w:val="21"/>
          <w:szCs w:val="21"/>
        </w:rPr>
        <w:t>书</w:t>
      </w:r>
      <w:r w:rsidRPr="001248F8">
        <w:rPr>
          <w:rFonts w:hint="eastAsia"/>
          <w:b/>
          <w:bCs/>
          <w:spacing w:val="-6"/>
          <w:sz w:val="21"/>
          <w:szCs w:val="21"/>
        </w:rPr>
        <w:t>。</w:t>
      </w:r>
    </w:p>
    <w:p w:rsidR="0041681C" w:rsidRPr="001248F8" w:rsidRDefault="0041681C">
      <w:pPr>
        <w:spacing w:line="360" w:lineRule="auto"/>
        <w:jc w:val="center"/>
        <w:outlineLvl w:val="3"/>
        <w:rPr>
          <w:b/>
          <w:spacing w:val="-6"/>
          <w:szCs w:val="20"/>
        </w:rPr>
      </w:pPr>
      <w:r w:rsidRPr="001248F8">
        <w:rPr>
          <w:b/>
          <w:spacing w:val="-6"/>
        </w:rPr>
        <w:br w:type="page"/>
      </w:r>
      <w:r w:rsidRPr="001248F8">
        <w:rPr>
          <w:rFonts w:hint="eastAsia"/>
          <w:b/>
          <w:spacing w:val="-6"/>
        </w:rPr>
        <w:lastRenderedPageBreak/>
        <w:t>2020年1月至今任意一月投标授权代表社保缴纳证明</w:t>
      </w:r>
    </w:p>
    <w:p w:rsidR="0041681C" w:rsidRPr="001248F8" w:rsidRDefault="0041681C">
      <w:pPr>
        <w:pStyle w:val="23"/>
        <w:jc w:val="center"/>
        <w:rPr>
          <w:b/>
        </w:rPr>
      </w:pPr>
      <w:r w:rsidRPr="001248F8">
        <w:rPr>
          <w:rFonts w:hAnsi="宋体" w:hint="eastAsia"/>
          <w:b/>
          <w:spacing w:val="-6"/>
          <w:sz w:val="21"/>
          <w:szCs w:val="21"/>
        </w:rPr>
        <w:t>（授权代表为法定代表人可不提供）</w:t>
      </w:r>
    </w:p>
    <w:p w:rsidR="0041681C" w:rsidRPr="001248F8" w:rsidRDefault="0041681C">
      <w:pPr>
        <w:spacing w:line="360" w:lineRule="auto"/>
        <w:jc w:val="center"/>
        <w:outlineLvl w:val="3"/>
        <w:rPr>
          <w:b/>
          <w:spacing w:val="-6"/>
        </w:rPr>
      </w:pPr>
      <w:r w:rsidRPr="001248F8">
        <w:rPr>
          <w:b/>
          <w:spacing w:val="-6"/>
        </w:rPr>
        <w:br w:type="page"/>
      </w:r>
      <w:r w:rsidRPr="001248F8">
        <w:rPr>
          <w:rFonts w:hint="eastAsia"/>
          <w:b/>
          <w:spacing w:val="-6"/>
        </w:rPr>
        <w:lastRenderedPageBreak/>
        <w:t>投标声明书</w:t>
      </w:r>
    </w:p>
    <w:p w:rsidR="0041681C" w:rsidRPr="001248F8" w:rsidRDefault="0041681C">
      <w:pPr>
        <w:spacing w:line="360" w:lineRule="auto"/>
        <w:rPr>
          <w:spacing w:val="-6"/>
        </w:rPr>
      </w:pPr>
      <w:r w:rsidRPr="001248F8">
        <w:rPr>
          <w:rFonts w:hint="eastAsia"/>
          <w:spacing w:val="-6"/>
        </w:rPr>
        <w:t>致：浙江求是招标代理有限公司</w:t>
      </w:r>
    </w:p>
    <w:p w:rsidR="0041681C" w:rsidRPr="001248F8" w:rsidRDefault="0041681C">
      <w:pPr>
        <w:spacing w:line="360" w:lineRule="auto"/>
        <w:ind w:firstLineChars="200" w:firstLine="456"/>
        <w:rPr>
          <w:spacing w:val="-6"/>
        </w:rPr>
      </w:pPr>
      <w:r w:rsidRPr="001248F8">
        <w:rPr>
          <w:spacing w:val="-6"/>
        </w:rPr>
        <w:t>___________________________________</w:t>
      </w:r>
      <w:r w:rsidRPr="001248F8">
        <w:rPr>
          <w:rFonts w:hint="eastAsia"/>
          <w:spacing w:val="-6"/>
        </w:rPr>
        <w:t>（投标人名称）系中华人民共和国合法企业，经营地址</w:t>
      </w:r>
      <w:r w:rsidRPr="001248F8">
        <w:rPr>
          <w:spacing w:val="-6"/>
        </w:rPr>
        <w:t>___________________________________</w:t>
      </w:r>
      <w:r w:rsidRPr="001248F8">
        <w:rPr>
          <w:rFonts w:hint="eastAsia"/>
          <w:spacing w:val="-6"/>
        </w:rPr>
        <w:t>。</w:t>
      </w:r>
    </w:p>
    <w:p w:rsidR="0041681C" w:rsidRPr="001248F8" w:rsidRDefault="0041681C">
      <w:pPr>
        <w:spacing w:line="360" w:lineRule="auto"/>
        <w:ind w:firstLineChars="200" w:firstLine="456"/>
        <w:rPr>
          <w:spacing w:val="-6"/>
        </w:rPr>
      </w:pPr>
      <w:r w:rsidRPr="001248F8">
        <w:rPr>
          <w:rFonts w:hint="eastAsia"/>
          <w:spacing w:val="-6"/>
        </w:rPr>
        <w:t>我方愿意参加贵方组织的</w:t>
      </w:r>
      <w:r w:rsidR="001710E2">
        <w:rPr>
          <w:rFonts w:hint="eastAsia"/>
          <w:spacing w:val="-6"/>
        </w:rPr>
        <w:t>浙江财经大学</w:t>
      </w:r>
      <w:r w:rsidR="00E318D4">
        <w:rPr>
          <w:rFonts w:hint="eastAsia"/>
          <w:spacing w:val="-6"/>
        </w:rPr>
        <w:t>智慧教学空间</w:t>
      </w:r>
      <w:proofErr w:type="gramStart"/>
      <w:r w:rsidR="00E318D4">
        <w:rPr>
          <w:rFonts w:hint="eastAsia"/>
          <w:spacing w:val="-6"/>
        </w:rPr>
        <w:t>建设项目</w:t>
      </w:r>
      <w:r w:rsidRPr="001248F8">
        <w:rPr>
          <w:rFonts w:hint="eastAsia"/>
          <w:spacing w:val="-6"/>
        </w:rPr>
        <w:t>标项的</w:t>
      </w:r>
      <w:proofErr w:type="gramEnd"/>
      <w:r w:rsidRPr="001248F8">
        <w:rPr>
          <w:rFonts w:hint="eastAsia"/>
          <w:spacing w:val="-6"/>
        </w:rPr>
        <w:t>投标，为便于贵方公正、</w:t>
      </w:r>
      <w:proofErr w:type="gramStart"/>
      <w:r w:rsidRPr="001248F8">
        <w:rPr>
          <w:rFonts w:hint="eastAsia"/>
          <w:spacing w:val="-6"/>
        </w:rPr>
        <w:t>择优地</w:t>
      </w:r>
      <w:proofErr w:type="gramEnd"/>
      <w:r w:rsidRPr="001248F8">
        <w:rPr>
          <w:rFonts w:hint="eastAsia"/>
          <w:spacing w:val="-6"/>
        </w:rPr>
        <w:t>确定中标人及其产品和服务，我方就本次投标有关事项郑重声明如下：</w:t>
      </w:r>
    </w:p>
    <w:p w:rsidR="0041681C" w:rsidRPr="001248F8" w:rsidRDefault="0041681C">
      <w:pPr>
        <w:spacing w:line="360" w:lineRule="auto"/>
        <w:ind w:firstLineChars="200" w:firstLine="456"/>
        <w:rPr>
          <w:spacing w:val="-6"/>
        </w:rPr>
      </w:pPr>
      <w:r w:rsidRPr="001248F8">
        <w:rPr>
          <w:rFonts w:hint="eastAsia"/>
          <w:spacing w:val="-6"/>
        </w:rPr>
        <w:t>1</w:t>
      </w:r>
      <w:r w:rsidRPr="001248F8">
        <w:rPr>
          <w:spacing w:val="-6"/>
        </w:rPr>
        <w:t>.</w:t>
      </w:r>
      <w:r w:rsidRPr="001248F8">
        <w:rPr>
          <w:rFonts w:hint="eastAsia"/>
          <w:spacing w:val="-6"/>
        </w:rPr>
        <w:t>我方向贵方提交的所有投标文件、资料都是准确的和真实的；</w:t>
      </w:r>
    </w:p>
    <w:p w:rsidR="0041681C" w:rsidRPr="001248F8" w:rsidRDefault="0041681C">
      <w:pPr>
        <w:spacing w:line="360" w:lineRule="auto"/>
        <w:ind w:firstLineChars="200" w:firstLine="456"/>
        <w:rPr>
          <w:spacing w:val="-6"/>
        </w:rPr>
      </w:pPr>
      <w:r w:rsidRPr="001248F8">
        <w:rPr>
          <w:rFonts w:hint="eastAsia"/>
          <w:spacing w:val="-6"/>
        </w:rPr>
        <w:t>2</w:t>
      </w:r>
      <w:r w:rsidRPr="001248F8">
        <w:rPr>
          <w:spacing w:val="-6"/>
        </w:rPr>
        <w:t>.</w:t>
      </w:r>
      <w:r w:rsidRPr="001248F8">
        <w:rPr>
          <w:rFonts w:hint="eastAsia"/>
          <w:spacing w:val="-6"/>
        </w:rPr>
        <w:t>我方不是采购人的附属机构；在获知本项目采购信息后，与采购人聘请的为此项目提供咨询服务的公司及其附属机构没有任何联系。</w:t>
      </w:r>
    </w:p>
    <w:p w:rsidR="0041681C" w:rsidRPr="001248F8" w:rsidRDefault="0041681C">
      <w:pPr>
        <w:pStyle w:val="af1"/>
        <w:spacing w:line="360" w:lineRule="auto"/>
        <w:ind w:firstLineChars="200" w:firstLine="456"/>
        <w:rPr>
          <w:rFonts w:hAnsi="宋体"/>
          <w:spacing w:val="-6"/>
          <w:sz w:val="24"/>
          <w:szCs w:val="24"/>
        </w:rPr>
      </w:pPr>
      <w:r w:rsidRPr="001248F8">
        <w:rPr>
          <w:rFonts w:hAnsi="宋体"/>
          <w:spacing w:val="-6"/>
          <w:sz w:val="24"/>
          <w:szCs w:val="24"/>
        </w:rPr>
        <w:t>3.我方</w:t>
      </w:r>
      <w:r w:rsidRPr="001248F8">
        <w:rPr>
          <w:rFonts w:hAnsi="宋体" w:hint="eastAsia"/>
          <w:spacing w:val="-6"/>
          <w:sz w:val="24"/>
          <w:szCs w:val="24"/>
        </w:rPr>
        <w:t>在参加政府采购活动前3年内：</w:t>
      </w:r>
      <w:r w:rsidRPr="001248F8">
        <w:rPr>
          <w:rFonts w:hAnsi="宋体" w:hint="eastAsia"/>
          <w:b/>
          <w:spacing w:val="-6"/>
          <w:sz w:val="24"/>
          <w:szCs w:val="24"/>
        </w:rPr>
        <w:t>（填写“有”或“没有”，如实填写，如不填写视同未按要求填写）</w:t>
      </w:r>
      <w:r w:rsidRPr="001248F8">
        <w:rPr>
          <w:rFonts w:hAnsi="宋体" w:hint="eastAsia"/>
          <w:spacing w:val="-6"/>
          <w:sz w:val="24"/>
          <w:szCs w:val="24"/>
        </w:rPr>
        <w:t>因违法经营被禁止在一定期限内参加政府采购活动,且期限未满的情形。</w:t>
      </w:r>
    </w:p>
    <w:p w:rsidR="0041681C" w:rsidRPr="001248F8" w:rsidRDefault="0041681C">
      <w:pPr>
        <w:pStyle w:val="af1"/>
        <w:spacing w:line="360" w:lineRule="auto"/>
        <w:ind w:firstLineChars="200" w:firstLine="456"/>
        <w:rPr>
          <w:rFonts w:hAnsi="宋体"/>
          <w:spacing w:val="-6"/>
          <w:sz w:val="24"/>
          <w:szCs w:val="24"/>
        </w:rPr>
      </w:pPr>
      <w:r w:rsidRPr="001248F8">
        <w:rPr>
          <w:rFonts w:hAnsi="宋体"/>
          <w:spacing w:val="-6"/>
          <w:sz w:val="24"/>
          <w:szCs w:val="24"/>
        </w:rPr>
        <w:t>4.以上事项如有虚假或隐瞒，我方愿意承担一切后果和责任。</w:t>
      </w:r>
    </w:p>
    <w:p w:rsidR="0041681C" w:rsidRPr="001248F8" w:rsidRDefault="0041681C">
      <w:pPr>
        <w:pStyle w:val="ParaCharCharCharCharCharCharCharCharChar1CharCharCharChar"/>
        <w:spacing w:line="360" w:lineRule="auto"/>
        <w:rPr>
          <w:rFonts w:ascii="宋体" w:hAnsi="宋体"/>
          <w:spacing w:val="-6"/>
          <w:szCs w:val="24"/>
        </w:rPr>
      </w:pPr>
    </w:p>
    <w:p w:rsidR="0041681C" w:rsidRPr="001248F8" w:rsidRDefault="0041681C">
      <w:pPr>
        <w:pStyle w:val="ParaCharCharCharCharCharCharCharCharChar1CharCharCharChar"/>
        <w:spacing w:line="360" w:lineRule="auto"/>
        <w:rPr>
          <w:rFonts w:ascii="宋体" w:hAnsi="宋体"/>
          <w:spacing w:val="-6"/>
          <w:szCs w:val="24"/>
        </w:rPr>
      </w:pPr>
    </w:p>
    <w:p w:rsidR="0041681C" w:rsidRPr="001248F8" w:rsidRDefault="0041681C">
      <w:pPr>
        <w:pStyle w:val="ParaCharCharCharCharCharCharCharCharChar1CharCharCharChar"/>
        <w:spacing w:line="360" w:lineRule="auto"/>
        <w:rPr>
          <w:rFonts w:ascii="宋体" w:hAnsi="宋体"/>
          <w:spacing w:val="-6"/>
          <w:szCs w:val="24"/>
        </w:rPr>
      </w:pPr>
    </w:p>
    <w:p w:rsidR="0041681C" w:rsidRPr="001248F8" w:rsidRDefault="0041681C">
      <w:pPr>
        <w:spacing w:line="360" w:lineRule="auto"/>
        <w:rPr>
          <w:b/>
          <w:bCs/>
          <w:spacing w:val="-6"/>
        </w:rPr>
      </w:pPr>
      <w:r w:rsidRPr="001248F8">
        <w:rPr>
          <w:rFonts w:hint="eastAsia"/>
          <w:b/>
          <w:bCs/>
          <w:spacing w:val="-6"/>
        </w:rPr>
        <w:t>投标人名称（盖章）：</w:t>
      </w:r>
    </w:p>
    <w:p w:rsidR="0041681C" w:rsidRPr="001248F8" w:rsidRDefault="0041681C">
      <w:pPr>
        <w:spacing w:line="360" w:lineRule="auto"/>
        <w:rPr>
          <w:b/>
          <w:bCs/>
          <w:spacing w:val="-6"/>
        </w:rPr>
      </w:pPr>
      <w:r w:rsidRPr="001248F8">
        <w:rPr>
          <w:rFonts w:hint="eastAsia"/>
          <w:b/>
          <w:bCs/>
          <w:spacing w:val="-6"/>
        </w:rPr>
        <w:t>投标人代表签字：</w:t>
      </w:r>
    </w:p>
    <w:p w:rsidR="0041681C" w:rsidRPr="001248F8" w:rsidRDefault="0041681C">
      <w:pPr>
        <w:spacing w:line="360" w:lineRule="auto"/>
        <w:rPr>
          <w:b/>
          <w:bCs/>
          <w:spacing w:val="-6"/>
        </w:rPr>
      </w:pPr>
      <w:r w:rsidRPr="001248F8">
        <w:rPr>
          <w:rFonts w:hint="eastAsia"/>
          <w:b/>
          <w:bCs/>
          <w:spacing w:val="-6"/>
        </w:rPr>
        <w:t>日期：     年   月   日</w:t>
      </w:r>
    </w:p>
    <w:p w:rsidR="0041681C" w:rsidRPr="001248F8" w:rsidRDefault="0041681C">
      <w:pPr>
        <w:spacing w:line="360" w:lineRule="auto"/>
        <w:jc w:val="center"/>
        <w:outlineLvl w:val="3"/>
        <w:rPr>
          <w:b/>
          <w:spacing w:val="-6"/>
        </w:rPr>
      </w:pPr>
      <w:r w:rsidRPr="001248F8">
        <w:rPr>
          <w:b/>
          <w:spacing w:val="-6"/>
        </w:rPr>
        <w:br w:type="page"/>
      </w:r>
      <w:r w:rsidRPr="001248F8">
        <w:rPr>
          <w:rFonts w:hint="eastAsia"/>
          <w:b/>
          <w:spacing w:val="-6"/>
        </w:rPr>
        <w:lastRenderedPageBreak/>
        <w:t>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4563"/>
      </w:tblGrid>
      <w:tr w:rsidR="0041681C" w:rsidRPr="001248F8">
        <w:trPr>
          <w:trHeight w:val="340"/>
        </w:trPr>
        <w:tc>
          <w:tcPr>
            <w:tcW w:w="735" w:type="dxa"/>
            <w:vAlign w:val="center"/>
          </w:tcPr>
          <w:p w:rsidR="0041681C" w:rsidRPr="001248F8" w:rsidRDefault="0041681C">
            <w:pPr>
              <w:jc w:val="center"/>
              <w:rPr>
                <w:sz w:val="21"/>
                <w:szCs w:val="21"/>
              </w:rPr>
            </w:pPr>
            <w:r w:rsidRPr="001248F8">
              <w:rPr>
                <w:rFonts w:hint="eastAsia"/>
                <w:sz w:val="21"/>
                <w:szCs w:val="21"/>
              </w:rPr>
              <w:t>1</w:t>
            </w:r>
          </w:p>
        </w:tc>
        <w:tc>
          <w:tcPr>
            <w:tcW w:w="8868" w:type="dxa"/>
            <w:gridSpan w:val="3"/>
            <w:vAlign w:val="center"/>
          </w:tcPr>
          <w:p w:rsidR="0041681C" w:rsidRPr="001248F8" w:rsidRDefault="0041681C">
            <w:pPr>
              <w:rPr>
                <w:sz w:val="21"/>
                <w:szCs w:val="21"/>
              </w:rPr>
            </w:pPr>
            <w:r w:rsidRPr="001248F8">
              <w:rPr>
                <w:rFonts w:hint="eastAsia"/>
                <w:sz w:val="21"/>
                <w:szCs w:val="21"/>
              </w:rPr>
              <w:t>企业名称：</w:t>
            </w:r>
          </w:p>
        </w:tc>
      </w:tr>
      <w:tr w:rsidR="0041681C" w:rsidRPr="001248F8">
        <w:trPr>
          <w:trHeight w:val="340"/>
        </w:trPr>
        <w:tc>
          <w:tcPr>
            <w:tcW w:w="735" w:type="dxa"/>
            <w:vAlign w:val="center"/>
          </w:tcPr>
          <w:p w:rsidR="0041681C" w:rsidRPr="001248F8" w:rsidRDefault="0041681C">
            <w:pPr>
              <w:jc w:val="center"/>
              <w:rPr>
                <w:sz w:val="21"/>
                <w:szCs w:val="21"/>
              </w:rPr>
            </w:pPr>
            <w:r w:rsidRPr="001248F8">
              <w:rPr>
                <w:rFonts w:hint="eastAsia"/>
                <w:sz w:val="21"/>
                <w:szCs w:val="21"/>
              </w:rPr>
              <w:t>2</w:t>
            </w:r>
          </w:p>
        </w:tc>
        <w:tc>
          <w:tcPr>
            <w:tcW w:w="8868" w:type="dxa"/>
            <w:gridSpan w:val="3"/>
            <w:vAlign w:val="center"/>
          </w:tcPr>
          <w:p w:rsidR="0041681C" w:rsidRPr="001248F8" w:rsidRDefault="0041681C">
            <w:pPr>
              <w:rPr>
                <w:sz w:val="21"/>
                <w:szCs w:val="21"/>
              </w:rPr>
            </w:pPr>
            <w:r w:rsidRPr="001248F8">
              <w:rPr>
                <w:rFonts w:hint="eastAsia"/>
                <w:sz w:val="21"/>
                <w:szCs w:val="21"/>
              </w:rPr>
              <w:t>总部地址：</w:t>
            </w:r>
          </w:p>
        </w:tc>
      </w:tr>
      <w:tr w:rsidR="0041681C" w:rsidRPr="001248F8">
        <w:trPr>
          <w:trHeight w:val="340"/>
        </w:trPr>
        <w:tc>
          <w:tcPr>
            <w:tcW w:w="735" w:type="dxa"/>
            <w:vAlign w:val="center"/>
          </w:tcPr>
          <w:p w:rsidR="0041681C" w:rsidRPr="001248F8" w:rsidRDefault="0041681C">
            <w:pPr>
              <w:jc w:val="center"/>
              <w:rPr>
                <w:sz w:val="21"/>
                <w:szCs w:val="21"/>
              </w:rPr>
            </w:pPr>
            <w:r w:rsidRPr="001248F8">
              <w:rPr>
                <w:rFonts w:hint="eastAsia"/>
                <w:sz w:val="21"/>
                <w:szCs w:val="21"/>
              </w:rPr>
              <w:t>3</w:t>
            </w:r>
          </w:p>
        </w:tc>
        <w:tc>
          <w:tcPr>
            <w:tcW w:w="8868" w:type="dxa"/>
            <w:gridSpan w:val="3"/>
            <w:vAlign w:val="center"/>
          </w:tcPr>
          <w:p w:rsidR="0041681C" w:rsidRPr="001248F8" w:rsidRDefault="0041681C">
            <w:pPr>
              <w:rPr>
                <w:sz w:val="21"/>
                <w:szCs w:val="21"/>
              </w:rPr>
            </w:pPr>
            <w:r w:rsidRPr="001248F8">
              <w:rPr>
                <w:rFonts w:hint="eastAsia"/>
                <w:sz w:val="21"/>
                <w:szCs w:val="21"/>
              </w:rPr>
              <w:t>当地代表处地址：</w:t>
            </w:r>
          </w:p>
        </w:tc>
      </w:tr>
      <w:tr w:rsidR="0041681C" w:rsidRPr="001248F8">
        <w:trPr>
          <w:trHeight w:val="340"/>
        </w:trPr>
        <w:tc>
          <w:tcPr>
            <w:tcW w:w="735" w:type="dxa"/>
            <w:vAlign w:val="center"/>
          </w:tcPr>
          <w:p w:rsidR="0041681C" w:rsidRPr="001248F8" w:rsidRDefault="0041681C">
            <w:pPr>
              <w:jc w:val="center"/>
              <w:rPr>
                <w:sz w:val="21"/>
                <w:szCs w:val="21"/>
              </w:rPr>
            </w:pPr>
            <w:r w:rsidRPr="001248F8">
              <w:rPr>
                <w:rFonts w:hint="eastAsia"/>
                <w:sz w:val="21"/>
                <w:szCs w:val="21"/>
              </w:rPr>
              <w:t>4</w:t>
            </w:r>
          </w:p>
        </w:tc>
        <w:tc>
          <w:tcPr>
            <w:tcW w:w="4305" w:type="dxa"/>
            <w:gridSpan w:val="2"/>
            <w:vAlign w:val="center"/>
          </w:tcPr>
          <w:p w:rsidR="0041681C" w:rsidRPr="001248F8" w:rsidRDefault="0041681C">
            <w:pPr>
              <w:rPr>
                <w:sz w:val="21"/>
                <w:szCs w:val="21"/>
              </w:rPr>
            </w:pPr>
            <w:r w:rsidRPr="001248F8">
              <w:rPr>
                <w:rFonts w:hint="eastAsia"/>
                <w:sz w:val="21"/>
                <w:szCs w:val="21"/>
              </w:rPr>
              <w:t>电话：</w:t>
            </w:r>
          </w:p>
        </w:tc>
        <w:tc>
          <w:tcPr>
            <w:tcW w:w="4563" w:type="dxa"/>
            <w:vAlign w:val="center"/>
          </w:tcPr>
          <w:p w:rsidR="0041681C" w:rsidRPr="001248F8" w:rsidRDefault="0041681C">
            <w:pPr>
              <w:rPr>
                <w:sz w:val="21"/>
                <w:szCs w:val="21"/>
              </w:rPr>
            </w:pPr>
            <w:r w:rsidRPr="001248F8">
              <w:rPr>
                <w:rFonts w:hint="eastAsia"/>
                <w:sz w:val="21"/>
                <w:szCs w:val="21"/>
              </w:rPr>
              <w:t>联系人：</w:t>
            </w:r>
          </w:p>
        </w:tc>
      </w:tr>
      <w:tr w:rsidR="0041681C" w:rsidRPr="001248F8">
        <w:trPr>
          <w:trHeight w:val="340"/>
        </w:trPr>
        <w:tc>
          <w:tcPr>
            <w:tcW w:w="735" w:type="dxa"/>
            <w:vAlign w:val="center"/>
          </w:tcPr>
          <w:p w:rsidR="0041681C" w:rsidRPr="001248F8" w:rsidRDefault="0041681C">
            <w:pPr>
              <w:jc w:val="center"/>
              <w:rPr>
                <w:sz w:val="21"/>
                <w:szCs w:val="21"/>
              </w:rPr>
            </w:pPr>
            <w:r w:rsidRPr="001248F8">
              <w:rPr>
                <w:rFonts w:hint="eastAsia"/>
                <w:sz w:val="21"/>
                <w:szCs w:val="21"/>
              </w:rPr>
              <w:t>5</w:t>
            </w:r>
          </w:p>
        </w:tc>
        <w:tc>
          <w:tcPr>
            <w:tcW w:w="4305" w:type="dxa"/>
            <w:gridSpan w:val="2"/>
            <w:vAlign w:val="center"/>
          </w:tcPr>
          <w:p w:rsidR="0041681C" w:rsidRPr="001248F8" w:rsidRDefault="0041681C">
            <w:pPr>
              <w:rPr>
                <w:sz w:val="21"/>
                <w:szCs w:val="21"/>
              </w:rPr>
            </w:pPr>
            <w:r w:rsidRPr="001248F8">
              <w:rPr>
                <w:rFonts w:hint="eastAsia"/>
                <w:sz w:val="21"/>
                <w:szCs w:val="21"/>
              </w:rPr>
              <w:t>传真：</w:t>
            </w:r>
          </w:p>
        </w:tc>
        <w:tc>
          <w:tcPr>
            <w:tcW w:w="4563" w:type="dxa"/>
            <w:vAlign w:val="center"/>
          </w:tcPr>
          <w:p w:rsidR="0041681C" w:rsidRPr="001248F8" w:rsidRDefault="0041681C">
            <w:pPr>
              <w:rPr>
                <w:sz w:val="21"/>
                <w:szCs w:val="21"/>
              </w:rPr>
            </w:pPr>
            <w:r w:rsidRPr="001248F8">
              <w:rPr>
                <w:rFonts w:hint="eastAsia"/>
                <w:sz w:val="21"/>
                <w:szCs w:val="21"/>
              </w:rPr>
              <w:t>电子信箱：</w:t>
            </w:r>
          </w:p>
        </w:tc>
      </w:tr>
      <w:tr w:rsidR="0041681C" w:rsidRPr="001248F8">
        <w:trPr>
          <w:trHeight w:val="340"/>
        </w:trPr>
        <w:tc>
          <w:tcPr>
            <w:tcW w:w="735" w:type="dxa"/>
            <w:vAlign w:val="center"/>
          </w:tcPr>
          <w:p w:rsidR="0041681C" w:rsidRPr="001248F8" w:rsidRDefault="0041681C">
            <w:pPr>
              <w:jc w:val="center"/>
              <w:rPr>
                <w:sz w:val="21"/>
                <w:szCs w:val="21"/>
              </w:rPr>
            </w:pPr>
            <w:r w:rsidRPr="001248F8">
              <w:rPr>
                <w:rFonts w:hint="eastAsia"/>
                <w:sz w:val="21"/>
                <w:szCs w:val="21"/>
              </w:rPr>
              <w:t>6</w:t>
            </w:r>
          </w:p>
        </w:tc>
        <w:tc>
          <w:tcPr>
            <w:tcW w:w="4305" w:type="dxa"/>
            <w:gridSpan w:val="2"/>
            <w:vAlign w:val="center"/>
          </w:tcPr>
          <w:p w:rsidR="0041681C" w:rsidRPr="001248F8" w:rsidRDefault="0041681C">
            <w:pPr>
              <w:rPr>
                <w:sz w:val="21"/>
                <w:szCs w:val="21"/>
              </w:rPr>
            </w:pPr>
            <w:r w:rsidRPr="001248F8">
              <w:rPr>
                <w:rFonts w:hint="eastAsia"/>
                <w:sz w:val="21"/>
                <w:szCs w:val="21"/>
              </w:rPr>
              <w:t>注册地：</w:t>
            </w:r>
          </w:p>
        </w:tc>
        <w:tc>
          <w:tcPr>
            <w:tcW w:w="4563" w:type="dxa"/>
            <w:vAlign w:val="center"/>
          </w:tcPr>
          <w:p w:rsidR="0041681C" w:rsidRPr="001248F8" w:rsidRDefault="0041681C">
            <w:pPr>
              <w:rPr>
                <w:sz w:val="21"/>
                <w:szCs w:val="21"/>
              </w:rPr>
            </w:pPr>
            <w:r w:rsidRPr="001248F8">
              <w:rPr>
                <w:rFonts w:hint="eastAsia"/>
                <w:sz w:val="21"/>
                <w:szCs w:val="21"/>
              </w:rPr>
              <w:t>注册年份：</w:t>
            </w:r>
          </w:p>
        </w:tc>
      </w:tr>
      <w:tr w:rsidR="0041681C" w:rsidRPr="001248F8">
        <w:trPr>
          <w:trHeight w:val="340"/>
        </w:trPr>
        <w:tc>
          <w:tcPr>
            <w:tcW w:w="735" w:type="dxa"/>
            <w:vAlign w:val="center"/>
          </w:tcPr>
          <w:p w:rsidR="0041681C" w:rsidRPr="001248F8" w:rsidRDefault="0041681C">
            <w:pPr>
              <w:jc w:val="center"/>
              <w:rPr>
                <w:sz w:val="21"/>
                <w:szCs w:val="21"/>
              </w:rPr>
            </w:pPr>
            <w:r w:rsidRPr="001248F8">
              <w:rPr>
                <w:rFonts w:hint="eastAsia"/>
                <w:sz w:val="21"/>
                <w:szCs w:val="21"/>
              </w:rPr>
              <w:t>7</w:t>
            </w:r>
          </w:p>
        </w:tc>
        <w:tc>
          <w:tcPr>
            <w:tcW w:w="8868" w:type="dxa"/>
            <w:gridSpan w:val="3"/>
            <w:vAlign w:val="center"/>
          </w:tcPr>
          <w:p w:rsidR="0041681C" w:rsidRPr="001248F8" w:rsidRDefault="0041681C">
            <w:pPr>
              <w:rPr>
                <w:sz w:val="21"/>
                <w:szCs w:val="21"/>
              </w:rPr>
            </w:pPr>
            <w:r w:rsidRPr="001248F8">
              <w:rPr>
                <w:rFonts w:hint="eastAsia"/>
                <w:sz w:val="21"/>
                <w:szCs w:val="21"/>
              </w:rPr>
              <w:t>公司的资质等级（请附上有关证书的扫描件）</w:t>
            </w:r>
          </w:p>
        </w:tc>
      </w:tr>
      <w:tr w:rsidR="0041681C" w:rsidRPr="001248F8">
        <w:trPr>
          <w:trHeight w:val="340"/>
        </w:trPr>
        <w:tc>
          <w:tcPr>
            <w:tcW w:w="735" w:type="dxa"/>
            <w:vAlign w:val="center"/>
          </w:tcPr>
          <w:p w:rsidR="0041681C" w:rsidRPr="001248F8" w:rsidRDefault="0041681C">
            <w:pPr>
              <w:jc w:val="center"/>
              <w:rPr>
                <w:sz w:val="21"/>
                <w:szCs w:val="21"/>
              </w:rPr>
            </w:pPr>
            <w:r w:rsidRPr="001248F8">
              <w:rPr>
                <w:rFonts w:hint="eastAsia"/>
                <w:sz w:val="21"/>
                <w:szCs w:val="21"/>
              </w:rPr>
              <w:t>8</w:t>
            </w:r>
          </w:p>
        </w:tc>
        <w:tc>
          <w:tcPr>
            <w:tcW w:w="8868" w:type="dxa"/>
            <w:gridSpan w:val="3"/>
            <w:vAlign w:val="center"/>
          </w:tcPr>
          <w:p w:rsidR="0041681C" w:rsidRPr="001248F8" w:rsidRDefault="0041681C">
            <w:pPr>
              <w:rPr>
                <w:sz w:val="21"/>
                <w:szCs w:val="21"/>
              </w:rPr>
            </w:pPr>
            <w:r w:rsidRPr="001248F8">
              <w:rPr>
                <w:rFonts w:hint="eastAsia"/>
                <w:sz w:val="21"/>
                <w:szCs w:val="21"/>
              </w:rPr>
              <w:t>公司（是否通过，何种）质量保证体系认证（如通过请附相关证书扫描件，提供认证机构年审监督报告）</w:t>
            </w:r>
          </w:p>
        </w:tc>
      </w:tr>
      <w:tr w:rsidR="0041681C" w:rsidRPr="001248F8">
        <w:trPr>
          <w:trHeight w:val="340"/>
        </w:trPr>
        <w:tc>
          <w:tcPr>
            <w:tcW w:w="735" w:type="dxa"/>
            <w:vAlign w:val="center"/>
          </w:tcPr>
          <w:p w:rsidR="0041681C" w:rsidRPr="001248F8" w:rsidRDefault="0041681C">
            <w:pPr>
              <w:jc w:val="center"/>
              <w:rPr>
                <w:sz w:val="21"/>
                <w:szCs w:val="21"/>
              </w:rPr>
            </w:pPr>
            <w:r w:rsidRPr="001248F8">
              <w:rPr>
                <w:rFonts w:hint="eastAsia"/>
                <w:sz w:val="21"/>
                <w:szCs w:val="21"/>
              </w:rPr>
              <w:t>9</w:t>
            </w:r>
          </w:p>
        </w:tc>
        <w:tc>
          <w:tcPr>
            <w:tcW w:w="2520" w:type="dxa"/>
            <w:vAlign w:val="center"/>
          </w:tcPr>
          <w:p w:rsidR="0041681C" w:rsidRPr="001248F8" w:rsidRDefault="0041681C">
            <w:pPr>
              <w:rPr>
                <w:sz w:val="21"/>
                <w:szCs w:val="21"/>
              </w:rPr>
            </w:pPr>
            <w:r w:rsidRPr="001248F8">
              <w:rPr>
                <w:rFonts w:hint="eastAsia"/>
                <w:sz w:val="21"/>
                <w:szCs w:val="21"/>
              </w:rPr>
              <w:t>作为中标人经历年数</w:t>
            </w:r>
          </w:p>
        </w:tc>
        <w:tc>
          <w:tcPr>
            <w:tcW w:w="6348" w:type="dxa"/>
            <w:gridSpan w:val="2"/>
            <w:vAlign w:val="center"/>
          </w:tcPr>
          <w:p w:rsidR="0041681C" w:rsidRPr="001248F8" w:rsidRDefault="0041681C">
            <w:pPr>
              <w:rPr>
                <w:sz w:val="21"/>
                <w:szCs w:val="21"/>
              </w:rPr>
            </w:pPr>
          </w:p>
        </w:tc>
      </w:tr>
      <w:tr w:rsidR="0041681C" w:rsidRPr="001248F8">
        <w:trPr>
          <w:trHeight w:val="340"/>
        </w:trPr>
        <w:tc>
          <w:tcPr>
            <w:tcW w:w="735" w:type="dxa"/>
            <w:vAlign w:val="center"/>
          </w:tcPr>
          <w:p w:rsidR="0041681C" w:rsidRPr="001248F8" w:rsidRDefault="0041681C">
            <w:pPr>
              <w:jc w:val="center"/>
              <w:rPr>
                <w:sz w:val="21"/>
                <w:szCs w:val="21"/>
              </w:rPr>
            </w:pPr>
            <w:r w:rsidRPr="001248F8">
              <w:rPr>
                <w:rFonts w:hint="eastAsia"/>
                <w:sz w:val="21"/>
                <w:szCs w:val="21"/>
              </w:rPr>
              <w:t>10</w:t>
            </w:r>
          </w:p>
        </w:tc>
        <w:tc>
          <w:tcPr>
            <w:tcW w:w="2520" w:type="dxa"/>
            <w:vAlign w:val="center"/>
          </w:tcPr>
          <w:p w:rsidR="0041681C" w:rsidRPr="001248F8" w:rsidRDefault="0041681C">
            <w:pPr>
              <w:rPr>
                <w:sz w:val="21"/>
                <w:szCs w:val="21"/>
              </w:rPr>
            </w:pPr>
            <w:r w:rsidRPr="001248F8">
              <w:rPr>
                <w:rFonts w:hint="eastAsia"/>
                <w:sz w:val="21"/>
                <w:szCs w:val="21"/>
              </w:rPr>
              <w:t>其他需要说明的情况</w:t>
            </w:r>
          </w:p>
        </w:tc>
        <w:tc>
          <w:tcPr>
            <w:tcW w:w="6348" w:type="dxa"/>
            <w:gridSpan w:val="2"/>
            <w:vAlign w:val="center"/>
          </w:tcPr>
          <w:p w:rsidR="0041681C" w:rsidRPr="001248F8" w:rsidRDefault="0041681C">
            <w:pPr>
              <w:rPr>
                <w:sz w:val="21"/>
                <w:szCs w:val="21"/>
              </w:rPr>
            </w:pPr>
          </w:p>
        </w:tc>
      </w:tr>
    </w:tbl>
    <w:p w:rsidR="0041681C" w:rsidRPr="001248F8" w:rsidRDefault="0041681C">
      <w:pPr>
        <w:spacing w:line="360" w:lineRule="auto"/>
        <w:rPr>
          <w:spacing w:val="-6"/>
          <w:sz w:val="21"/>
          <w:szCs w:val="21"/>
        </w:rPr>
      </w:pPr>
    </w:p>
    <w:p w:rsidR="0041681C" w:rsidRPr="001248F8" w:rsidRDefault="0041681C">
      <w:pPr>
        <w:spacing w:line="360" w:lineRule="auto"/>
        <w:rPr>
          <w:b/>
          <w:spacing w:val="-6"/>
          <w:sz w:val="21"/>
          <w:szCs w:val="21"/>
        </w:rPr>
      </w:pPr>
      <w:r w:rsidRPr="001248F8">
        <w:rPr>
          <w:rFonts w:hint="eastAsia"/>
          <w:b/>
          <w:spacing w:val="-6"/>
          <w:sz w:val="21"/>
          <w:szCs w:val="21"/>
        </w:rPr>
        <w:t>说明：所有投标人都须填写此表。</w:t>
      </w:r>
    </w:p>
    <w:p w:rsidR="0041681C" w:rsidRPr="001248F8" w:rsidRDefault="0041681C">
      <w:pPr>
        <w:spacing w:line="360" w:lineRule="auto"/>
        <w:rPr>
          <w:spacing w:val="-6"/>
        </w:rPr>
      </w:pPr>
    </w:p>
    <w:p w:rsidR="0041681C" w:rsidRPr="001248F8" w:rsidRDefault="0041681C">
      <w:pPr>
        <w:spacing w:line="360" w:lineRule="auto"/>
        <w:rPr>
          <w:spacing w:val="-6"/>
        </w:rPr>
      </w:pPr>
    </w:p>
    <w:p w:rsidR="0041681C" w:rsidRPr="001248F8" w:rsidRDefault="0041681C">
      <w:pPr>
        <w:spacing w:line="360" w:lineRule="auto"/>
        <w:rPr>
          <w:spacing w:val="-6"/>
        </w:rPr>
      </w:pPr>
    </w:p>
    <w:p w:rsidR="0041681C" w:rsidRPr="001248F8" w:rsidRDefault="0041681C">
      <w:pPr>
        <w:spacing w:line="360" w:lineRule="auto"/>
        <w:rPr>
          <w:b/>
          <w:bCs/>
          <w:spacing w:val="-6"/>
        </w:rPr>
      </w:pPr>
      <w:r w:rsidRPr="001248F8">
        <w:rPr>
          <w:rFonts w:hint="eastAsia"/>
          <w:b/>
          <w:bCs/>
          <w:spacing w:val="-6"/>
        </w:rPr>
        <w:t>投标人名称（盖章）：</w:t>
      </w:r>
    </w:p>
    <w:p w:rsidR="0041681C" w:rsidRPr="001248F8" w:rsidRDefault="0041681C">
      <w:pPr>
        <w:spacing w:line="360" w:lineRule="auto"/>
        <w:rPr>
          <w:b/>
          <w:bCs/>
          <w:spacing w:val="-6"/>
        </w:rPr>
      </w:pPr>
      <w:r w:rsidRPr="001248F8">
        <w:rPr>
          <w:rFonts w:hint="eastAsia"/>
          <w:b/>
          <w:bCs/>
          <w:spacing w:val="-6"/>
        </w:rPr>
        <w:t>投标人代表签字：</w:t>
      </w:r>
    </w:p>
    <w:p w:rsidR="0041681C" w:rsidRPr="001248F8" w:rsidRDefault="0041681C">
      <w:pPr>
        <w:spacing w:line="360" w:lineRule="auto"/>
        <w:rPr>
          <w:b/>
          <w:bCs/>
          <w:spacing w:val="-6"/>
        </w:rPr>
      </w:pPr>
      <w:r w:rsidRPr="001248F8">
        <w:rPr>
          <w:rFonts w:hint="eastAsia"/>
          <w:b/>
          <w:bCs/>
          <w:spacing w:val="-6"/>
        </w:rPr>
        <w:t>日期：     年   月   日</w:t>
      </w:r>
    </w:p>
    <w:p w:rsidR="0041681C" w:rsidRPr="001248F8" w:rsidRDefault="0041681C">
      <w:pPr>
        <w:spacing w:line="360" w:lineRule="auto"/>
        <w:jc w:val="center"/>
        <w:outlineLvl w:val="3"/>
        <w:rPr>
          <w:b/>
          <w:bCs/>
          <w:iCs/>
          <w:spacing w:val="-6"/>
        </w:rPr>
      </w:pPr>
      <w:r w:rsidRPr="001248F8">
        <w:rPr>
          <w:rFonts w:hint="eastAsia"/>
          <w:spacing w:val="-6"/>
        </w:rPr>
        <w:br w:type="page"/>
      </w:r>
      <w:r w:rsidRPr="001248F8">
        <w:rPr>
          <w:rFonts w:hint="eastAsia"/>
          <w:b/>
          <w:bCs/>
          <w:iCs/>
          <w:spacing w:val="-6"/>
        </w:rPr>
        <w:lastRenderedPageBreak/>
        <w:t>商务偏离表</w:t>
      </w:r>
    </w:p>
    <w:p w:rsidR="0041681C" w:rsidRPr="001248F8" w:rsidRDefault="0041681C">
      <w:pPr>
        <w:spacing w:line="360" w:lineRule="auto"/>
        <w:rPr>
          <w:bCs/>
          <w:spacing w:val="-6"/>
        </w:rPr>
      </w:pPr>
      <w:r w:rsidRPr="001248F8">
        <w:rPr>
          <w:rFonts w:hint="eastAsia"/>
          <w:bCs/>
          <w:spacing w:val="-6"/>
        </w:rPr>
        <w:t>采 购 人：</w:t>
      </w:r>
      <w:r w:rsidR="001710E2">
        <w:rPr>
          <w:rFonts w:hint="eastAsia"/>
          <w:bCs/>
          <w:spacing w:val="-6"/>
        </w:rPr>
        <w:t>浙江财经大学</w:t>
      </w:r>
    </w:p>
    <w:p w:rsidR="0041681C" w:rsidRPr="001248F8" w:rsidRDefault="0041681C">
      <w:pPr>
        <w:spacing w:line="360" w:lineRule="auto"/>
        <w:rPr>
          <w:bCs/>
          <w:spacing w:val="-6"/>
        </w:rPr>
      </w:pPr>
      <w:r w:rsidRPr="001248F8">
        <w:rPr>
          <w:rFonts w:hint="eastAsia"/>
          <w:bCs/>
          <w:spacing w:val="-6"/>
        </w:rPr>
        <w:t>项目名称：</w:t>
      </w:r>
      <w:r w:rsidR="00E318D4">
        <w:rPr>
          <w:rFonts w:hint="eastAsia"/>
          <w:bCs/>
          <w:spacing w:val="-6"/>
        </w:rPr>
        <w:t>智慧教学空间建设项目</w:t>
      </w:r>
    </w:p>
    <w:p w:rsidR="0041681C" w:rsidRPr="001248F8" w:rsidRDefault="0041681C">
      <w:pPr>
        <w:spacing w:line="360" w:lineRule="auto"/>
        <w:rPr>
          <w:bCs/>
          <w:spacing w:val="-6"/>
        </w:rPr>
      </w:pPr>
      <w:r w:rsidRPr="001248F8">
        <w:rPr>
          <w:rFonts w:hint="eastAsia"/>
          <w:bCs/>
          <w:spacing w:val="-6"/>
        </w:rPr>
        <w:t>项目编号：</w:t>
      </w:r>
      <w:r w:rsidR="006168AB">
        <w:rPr>
          <w:rFonts w:hint="eastAsia"/>
          <w:bCs/>
          <w:spacing w:val="-6"/>
        </w:rPr>
        <w:t>QSZB-</w:t>
      </w:r>
      <w:proofErr w:type="gramStart"/>
      <w:r w:rsidR="006168AB">
        <w:rPr>
          <w:rFonts w:hint="eastAsia"/>
          <w:bCs/>
          <w:spacing w:val="-6"/>
        </w:rPr>
        <w:t>Z(</w:t>
      </w:r>
      <w:proofErr w:type="gramEnd"/>
      <w:r w:rsidR="006168AB">
        <w:rPr>
          <w:rFonts w:hint="eastAsia"/>
          <w:bCs/>
          <w:spacing w:val="-6"/>
        </w:rPr>
        <w:t>H)-E20081(GK)</w:t>
      </w:r>
    </w:p>
    <w:p w:rsidR="0041681C" w:rsidRPr="001248F8" w:rsidRDefault="0041681C">
      <w:pPr>
        <w:spacing w:line="360" w:lineRule="auto"/>
        <w:rPr>
          <w:bCs/>
          <w:spacing w:val="-6"/>
        </w:rPr>
      </w:pPr>
      <w:r w:rsidRPr="001248F8">
        <w:rPr>
          <w:rFonts w:hint="eastAsia"/>
          <w:bCs/>
          <w:spacing w:val="-6"/>
        </w:rPr>
        <w:t>标    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4"/>
        <w:gridCol w:w="2574"/>
        <w:gridCol w:w="2124"/>
      </w:tblGrid>
      <w:tr w:rsidR="0041681C" w:rsidRPr="001248F8">
        <w:trPr>
          <w:trHeight w:val="340"/>
          <w:jc w:val="center"/>
        </w:trPr>
        <w:tc>
          <w:tcPr>
            <w:tcW w:w="676" w:type="dxa"/>
            <w:vAlign w:val="center"/>
          </w:tcPr>
          <w:p w:rsidR="0041681C" w:rsidRPr="001248F8" w:rsidRDefault="0041681C">
            <w:pPr>
              <w:jc w:val="center"/>
              <w:rPr>
                <w:b/>
                <w:bCs/>
                <w:sz w:val="21"/>
                <w:szCs w:val="21"/>
              </w:rPr>
            </w:pPr>
            <w:r w:rsidRPr="001248F8">
              <w:rPr>
                <w:rFonts w:hint="eastAsia"/>
                <w:b/>
                <w:bCs/>
                <w:sz w:val="21"/>
                <w:szCs w:val="21"/>
              </w:rPr>
              <w:t>序号</w:t>
            </w:r>
          </w:p>
        </w:tc>
        <w:tc>
          <w:tcPr>
            <w:tcW w:w="4254" w:type="dxa"/>
            <w:vAlign w:val="center"/>
          </w:tcPr>
          <w:p w:rsidR="0041681C" w:rsidRPr="001248F8" w:rsidRDefault="0041681C">
            <w:pPr>
              <w:jc w:val="center"/>
              <w:rPr>
                <w:b/>
                <w:bCs/>
                <w:sz w:val="21"/>
                <w:szCs w:val="21"/>
              </w:rPr>
            </w:pPr>
            <w:r w:rsidRPr="001248F8">
              <w:rPr>
                <w:rFonts w:hint="eastAsia"/>
                <w:b/>
                <w:bCs/>
                <w:sz w:val="21"/>
                <w:szCs w:val="21"/>
              </w:rPr>
              <w:t>招标文件要求</w:t>
            </w:r>
          </w:p>
        </w:tc>
        <w:tc>
          <w:tcPr>
            <w:tcW w:w="2574" w:type="dxa"/>
            <w:vAlign w:val="center"/>
          </w:tcPr>
          <w:p w:rsidR="0041681C" w:rsidRPr="001248F8" w:rsidRDefault="0041681C">
            <w:pPr>
              <w:jc w:val="center"/>
              <w:rPr>
                <w:b/>
                <w:bCs/>
                <w:sz w:val="21"/>
                <w:szCs w:val="21"/>
              </w:rPr>
            </w:pPr>
            <w:r w:rsidRPr="001248F8">
              <w:rPr>
                <w:rFonts w:hint="eastAsia"/>
                <w:b/>
                <w:bCs/>
                <w:sz w:val="21"/>
                <w:szCs w:val="21"/>
              </w:rPr>
              <w:t>响应规格</w:t>
            </w:r>
          </w:p>
        </w:tc>
        <w:tc>
          <w:tcPr>
            <w:tcW w:w="2124" w:type="dxa"/>
            <w:vAlign w:val="center"/>
          </w:tcPr>
          <w:p w:rsidR="0041681C" w:rsidRPr="001248F8" w:rsidRDefault="0041681C">
            <w:pPr>
              <w:jc w:val="center"/>
              <w:rPr>
                <w:b/>
                <w:bCs/>
                <w:sz w:val="21"/>
                <w:szCs w:val="21"/>
              </w:rPr>
            </w:pPr>
            <w:r w:rsidRPr="001248F8">
              <w:rPr>
                <w:rFonts w:hint="eastAsia"/>
                <w:b/>
                <w:bCs/>
                <w:sz w:val="21"/>
                <w:szCs w:val="21"/>
              </w:rPr>
              <w:t>是否偏离（提供说明）</w:t>
            </w:r>
          </w:p>
        </w:tc>
      </w:tr>
      <w:tr w:rsidR="0041681C" w:rsidRPr="001248F8">
        <w:trPr>
          <w:trHeight w:val="340"/>
          <w:jc w:val="center"/>
        </w:trPr>
        <w:tc>
          <w:tcPr>
            <w:tcW w:w="9628" w:type="dxa"/>
            <w:gridSpan w:val="4"/>
            <w:vAlign w:val="center"/>
          </w:tcPr>
          <w:p w:rsidR="0041681C" w:rsidRPr="001248F8" w:rsidRDefault="0041681C">
            <w:pPr>
              <w:rPr>
                <w:sz w:val="21"/>
                <w:szCs w:val="21"/>
              </w:rPr>
            </w:pPr>
            <w:r w:rsidRPr="001248F8">
              <w:rPr>
                <w:rFonts w:hint="eastAsia"/>
                <w:b/>
                <w:bCs/>
                <w:sz w:val="21"/>
                <w:szCs w:val="21"/>
              </w:rPr>
              <w:t>采购资金的支付方式、时间、条件</w:t>
            </w:r>
          </w:p>
        </w:tc>
      </w:tr>
      <w:tr w:rsidR="0041681C" w:rsidRPr="001248F8">
        <w:trPr>
          <w:trHeight w:val="340"/>
          <w:jc w:val="center"/>
        </w:trPr>
        <w:tc>
          <w:tcPr>
            <w:tcW w:w="676" w:type="dxa"/>
            <w:vAlign w:val="center"/>
          </w:tcPr>
          <w:p w:rsidR="0041681C" w:rsidRPr="001248F8" w:rsidRDefault="0041681C">
            <w:pPr>
              <w:jc w:val="center"/>
              <w:rPr>
                <w:sz w:val="21"/>
                <w:szCs w:val="21"/>
              </w:rPr>
            </w:pPr>
            <w:r w:rsidRPr="001248F8">
              <w:rPr>
                <w:rFonts w:hint="eastAsia"/>
                <w:sz w:val="21"/>
                <w:szCs w:val="21"/>
              </w:rPr>
              <w:t>1</w:t>
            </w:r>
          </w:p>
        </w:tc>
        <w:tc>
          <w:tcPr>
            <w:tcW w:w="4254" w:type="dxa"/>
            <w:vAlign w:val="center"/>
          </w:tcPr>
          <w:p w:rsidR="0041681C" w:rsidRPr="001248F8" w:rsidRDefault="0041681C">
            <w:pPr>
              <w:rPr>
                <w:sz w:val="21"/>
                <w:szCs w:val="21"/>
              </w:rPr>
            </w:pPr>
          </w:p>
        </w:tc>
        <w:tc>
          <w:tcPr>
            <w:tcW w:w="2574" w:type="dxa"/>
            <w:vAlign w:val="center"/>
          </w:tcPr>
          <w:p w:rsidR="0041681C" w:rsidRPr="001248F8" w:rsidRDefault="0041681C">
            <w:pPr>
              <w:rPr>
                <w:sz w:val="21"/>
                <w:szCs w:val="21"/>
              </w:rPr>
            </w:pPr>
          </w:p>
        </w:tc>
        <w:tc>
          <w:tcPr>
            <w:tcW w:w="2124" w:type="dxa"/>
            <w:vAlign w:val="center"/>
          </w:tcPr>
          <w:p w:rsidR="0041681C" w:rsidRPr="001248F8" w:rsidRDefault="0041681C">
            <w:pPr>
              <w:rPr>
                <w:sz w:val="21"/>
                <w:szCs w:val="21"/>
              </w:rPr>
            </w:pPr>
          </w:p>
        </w:tc>
      </w:tr>
      <w:tr w:rsidR="0041681C" w:rsidRPr="001248F8">
        <w:trPr>
          <w:trHeight w:val="340"/>
          <w:jc w:val="center"/>
        </w:trPr>
        <w:tc>
          <w:tcPr>
            <w:tcW w:w="676" w:type="dxa"/>
            <w:vAlign w:val="center"/>
          </w:tcPr>
          <w:p w:rsidR="0041681C" w:rsidRPr="001248F8" w:rsidRDefault="0041681C">
            <w:pPr>
              <w:jc w:val="center"/>
              <w:rPr>
                <w:sz w:val="21"/>
                <w:szCs w:val="21"/>
              </w:rPr>
            </w:pPr>
            <w:r w:rsidRPr="001248F8">
              <w:rPr>
                <w:rFonts w:hint="eastAsia"/>
                <w:sz w:val="21"/>
                <w:szCs w:val="21"/>
              </w:rPr>
              <w:t>2</w:t>
            </w:r>
          </w:p>
        </w:tc>
        <w:tc>
          <w:tcPr>
            <w:tcW w:w="4254" w:type="dxa"/>
            <w:vAlign w:val="center"/>
          </w:tcPr>
          <w:p w:rsidR="0041681C" w:rsidRPr="001248F8" w:rsidRDefault="0041681C">
            <w:pPr>
              <w:rPr>
                <w:sz w:val="21"/>
                <w:szCs w:val="21"/>
              </w:rPr>
            </w:pPr>
          </w:p>
        </w:tc>
        <w:tc>
          <w:tcPr>
            <w:tcW w:w="2574" w:type="dxa"/>
            <w:vAlign w:val="center"/>
          </w:tcPr>
          <w:p w:rsidR="0041681C" w:rsidRPr="001248F8" w:rsidRDefault="0041681C">
            <w:pPr>
              <w:rPr>
                <w:sz w:val="21"/>
                <w:szCs w:val="21"/>
              </w:rPr>
            </w:pPr>
          </w:p>
        </w:tc>
        <w:tc>
          <w:tcPr>
            <w:tcW w:w="2124" w:type="dxa"/>
            <w:vAlign w:val="center"/>
          </w:tcPr>
          <w:p w:rsidR="0041681C" w:rsidRPr="001248F8" w:rsidRDefault="0041681C">
            <w:pPr>
              <w:rPr>
                <w:sz w:val="21"/>
                <w:szCs w:val="21"/>
              </w:rPr>
            </w:pPr>
          </w:p>
        </w:tc>
      </w:tr>
      <w:tr w:rsidR="0041681C" w:rsidRPr="001248F8">
        <w:trPr>
          <w:trHeight w:val="340"/>
          <w:jc w:val="center"/>
        </w:trPr>
        <w:tc>
          <w:tcPr>
            <w:tcW w:w="676" w:type="dxa"/>
            <w:vAlign w:val="center"/>
          </w:tcPr>
          <w:p w:rsidR="0041681C" w:rsidRPr="001248F8" w:rsidRDefault="0041681C">
            <w:pPr>
              <w:jc w:val="center"/>
              <w:rPr>
                <w:sz w:val="21"/>
                <w:szCs w:val="21"/>
              </w:rPr>
            </w:pPr>
            <w:r w:rsidRPr="001248F8">
              <w:rPr>
                <w:rFonts w:hint="eastAsia"/>
                <w:sz w:val="21"/>
                <w:szCs w:val="21"/>
              </w:rPr>
              <w:t>……</w:t>
            </w:r>
          </w:p>
        </w:tc>
        <w:tc>
          <w:tcPr>
            <w:tcW w:w="4254" w:type="dxa"/>
            <w:vAlign w:val="center"/>
          </w:tcPr>
          <w:p w:rsidR="0041681C" w:rsidRPr="001248F8" w:rsidRDefault="0041681C">
            <w:pPr>
              <w:rPr>
                <w:sz w:val="21"/>
                <w:szCs w:val="21"/>
              </w:rPr>
            </w:pPr>
          </w:p>
        </w:tc>
        <w:tc>
          <w:tcPr>
            <w:tcW w:w="2574" w:type="dxa"/>
            <w:vAlign w:val="center"/>
          </w:tcPr>
          <w:p w:rsidR="0041681C" w:rsidRPr="001248F8" w:rsidRDefault="0041681C">
            <w:pPr>
              <w:rPr>
                <w:sz w:val="21"/>
                <w:szCs w:val="21"/>
              </w:rPr>
            </w:pPr>
          </w:p>
        </w:tc>
        <w:tc>
          <w:tcPr>
            <w:tcW w:w="2124" w:type="dxa"/>
            <w:vAlign w:val="center"/>
          </w:tcPr>
          <w:p w:rsidR="0041681C" w:rsidRPr="001248F8" w:rsidRDefault="0041681C">
            <w:pPr>
              <w:rPr>
                <w:sz w:val="21"/>
                <w:szCs w:val="21"/>
              </w:rPr>
            </w:pPr>
          </w:p>
        </w:tc>
      </w:tr>
      <w:tr w:rsidR="0041681C" w:rsidRPr="001248F8">
        <w:trPr>
          <w:trHeight w:val="340"/>
          <w:jc w:val="center"/>
        </w:trPr>
        <w:tc>
          <w:tcPr>
            <w:tcW w:w="9628" w:type="dxa"/>
            <w:gridSpan w:val="4"/>
            <w:vAlign w:val="center"/>
          </w:tcPr>
          <w:p w:rsidR="0041681C" w:rsidRPr="001248F8" w:rsidRDefault="0041681C">
            <w:pPr>
              <w:rPr>
                <w:sz w:val="21"/>
                <w:szCs w:val="21"/>
              </w:rPr>
            </w:pPr>
            <w:r w:rsidRPr="001248F8">
              <w:rPr>
                <w:rFonts w:hint="eastAsia"/>
                <w:b/>
                <w:bCs/>
                <w:sz w:val="21"/>
                <w:szCs w:val="21"/>
              </w:rPr>
              <w:t>服务要求</w:t>
            </w:r>
          </w:p>
        </w:tc>
      </w:tr>
      <w:tr w:rsidR="0041681C" w:rsidRPr="001248F8">
        <w:trPr>
          <w:trHeight w:val="340"/>
          <w:jc w:val="center"/>
        </w:trPr>
        <w:tc>
          <w:tcPr>
            <w:tcW w:w="676" w:type="dxa"/>
            <w:vAlign w:val="center"/>
          </w:tcPr>
          <w:p w:rsidR="0041681C" w:rsidRPr="001248F8" w:rsidRDefault="0041681C">
            <w:pPr>
              <w:jc w:val="center"/>
              <w:rPr>
                <w:sz w:val="21"/>
                <w:szCs w:val="21"/>
              </w:rPr>
            </w:pPr>
            <w:r w:rsidRPr="001248F8">
              <w:rPr>
                <w:rFonts w:hint="eastAsia"/>
                <w:sz w:val="21"/>
                <w:szCs w:val="21"/>
              </w:rPr>
              <w:t>1</w:t>
            </w:r>
          </w:p>
        </w:tc>
        <w:tc>
          <w:tcPr>
            <w:tcW w:w="4254" w:type="dxa"/>
            <w:vAlign w:val="center"/>
          </w:tcPr>
          <w:p w:rsidR="0041681C" w:rsidRPr="001248F8" w:rsidRDefault="0041681C">
            <w:pPr>
              <w:jc w:val="center"/>
              <w:rPr>
                <w:sz w:val="21"/>
                <w:szCs w:val="21"/>
              </w:rPr>
            </w:pPr>
          </w:p>
        </w:tc>
        <w:tc>
          <w:tcPr>
            <w:tcW w:w="2574" w:type="dxa"/>
            <w:vAlign w:val="center"/>
          </w:tcPr>
          <w:p w:rsidR="0041681C" w:rsidRPr="001248F8" w:rsidRDefault="0041681C">
            <w:pPr>
              <w:jc w:val="center"/>
              <w:rPr>
                <w:sz w:val="21"/>
                <w:szCs w:val="21"/>
              </w:rPr>
            </w:pPr>
          </w:p>
        </w:tc>
        <w:tc>
          <w:tcPr>
            <w:tcW w:w="2124" w:type="dxa"/>
            <w:vAlign w:val="center"/>
          </w:tcPr>
          <w:p w:rsidR="0041681C" w:rsidRPr="001248F8" w:rsidRDefault="0041681C">
            <w:pPr>
              <w:jc w:val="center"/>
              <w:rPr>
                <w:sz w:val="21"/>
                <w:szCs w:val="21"/>
              </w:rPr>
            </w:pPr>
          </w:p>
        </w:tc>
      </w:tr>
      <w:tr w:rsidR="0041681C" w:rsidRPr="001248F8">
        <w:trPr>
          <w:trHeight w:val="340"/>
          <w:jc w:val="center"/>
        </w:trPr>
        <w:tc>
          <w:tcPr>
            <w:tcW w:w="676" w:type="dxa"/>
            <w:vAlign w:val="center"/>
          </w:tcPr>
          <w:p w:rsidR="0041681C" w:rsidRPr="001248F8" w:rsidRDefault="0041681C">
            <w:pPr>
              <w:jc w:val="center"/>
              <w:rPr>
                <w:sz w:val="21"/>
                <w:szCs w:val="21"/>
              </w:rPr>
            </w:pPr>
            <w:r w:rsidRPr="001248F8">
              <w:rPr>
                <w:rFonts w:hint="eastAsia"/>
                <w:sz w:val="21"/>
                <w:szCs w:val="21"/>
              </w:rPr>
              <w:t>2</w:t>
            </w:r>
          </w:p>
        </w:tc>
        <w:tc>
          <w:tcPr>
            <w:tcW w:w="4254" w:type="dxa"/>
            <w:vAlign w:val="center"/>
          </w:tcPr>
          <w:p w:rsidR="0041681C" w:rsidRPr="001248F8" w:rsidRDefault="0041681C">
            <w:pPr>
              <w:jc w:val="center"/>
              <w:rPr>
                <w:sz w:val="21"/>
                <w:szCs w:val="21"/>
              </w:rPr>
            </w:pPr>
          </w:p>
        </w:tc>
        <w:tc>
          <w:tcPr>
            <w:tcW w:w="2574" w:type="dxa"/>
            <w:vAlign w:val="center"/>
          </w:tcPr>
          <w:p w:rsidR="0041681C" w:rsidRPr="001248F8" w:rsidRDefault="0041681C">
            <w:pPr>
              <w:jc w:val="center"/>
              <w:rPr>
                <w:sz w:val="21"/>
                <w:szCs w:val="21"/>
              </w:rPr>
            </w:pPr>
          </w:p>
        </w:tc>
        <w:tc>
          <w:tcPr>
            <w:tcW w:w="2124" w:type="dxa"/>
            <w:vAlign w:val="center"/>
          </w:tcPr>
          <w:p w:rsidR="0041681C" w:rsidRPr="001248F8" w:rsidRDefault="0041681C">
            <w:pPr>
              <w:jc w:val="center"/>
              <w:rPr>
                <w:sz w:val="21"/>
                <w:szCs w:val="21"/>
              </w:rPr>
            </w:pPr>
          </w:p>
        </w:tc>
      </w:tr>
      <w:tr w:rsidR="0041681C" w:rsidRPr="001248F8">
        <w:trPr>
          <w:trHeight w:val="340"/>
          <w:jc w:val="center"/>
        </w:trPr>
        <w:tc>
          <w:tcPr>
            <w:tcW w:w="676" w:type="dxa"/>
            <w:vAlign w:val="center"/>
          </w:tcPr>
          <w:p w:rsidR="0041681C" w:rsidRPr="001248F8" w:rsidRDefault="0041681C">
            <w:pPr>
              <w:jc w:val="center"/>
              <w:rPr>
                <w:sz w:val="21"/>
                <w:szCs w:val="21"/>
              </w:rPr>
            </w:pPr>
            <w:r w:rsidRPr="001248F8">
              <w:rPr>
                <w:rFonts w:hint="eastAsia"/>
                <w:sz w:val="21"/>
                <w:szCs w:val="21"/>
              </w:rPr>
              <w:t>……</w:t>
            </w:r>
          </w:p>
        </w:tc>
        <w:tc>
          <w:tcPr>
            <w:tcW w:w="4254" w:type="dxa"/>
            <w:vAlign w:val="center"/>
          </w:tcPr>
          <w:p w:rsidR="0041681C" w:rsidRPr="001248F8" w:rsidRDefault="0041681C">
            <w:pPr>
              <w:jc w:val="center"/>
              <w:rPr>
                <w:sz w:val="21"/>
                <w:szCs w:val="21"/>
              </w:rPr>
            </w:pPr>
          </w:p>
        </w:tc>
        <w:tc>
          <w:tcPr>
            <w:tcW w:w="2574" w:type="dxa"/>
            <w:vAlign w:val="center"/>
          </w:tcPr>
          <w:p w:rsidR="0041681C" w:rsidRPr="001248F8" w:rsidRDefault="0041681C">
            <w:pPr>
              <w:jc w:val="center"/>
              <w:rPr>
                <w:sz w:val="21"/>
                <w:szCs w:val="21"/>
              </w:rPr>
            </w:pPr>
          </w:p>
        </w:tc>
        <w:tc>
          <w:tcPr>
            <w:tcW w:w="2124" w:type="dxa"/>
            <w:vAlign w:val="center"/>
          </w:tcPr>
          <w:p w:rsidR="0041681C" w:rsidRPr="001248F8" w:rsidRDefault="0041681C">
            <w:pPr>
              <w:jc w:val="center"/>
              <w:rPr>
                <w:sz w:val="21"/>
                <w:szCs w:val="21"/>
              </w:rPr>
            </w:pPr>
          </w:p>
        </w:tc>
      </w:tr>
      <w:tr w:rsidR="0041681C" w:rsidRPr="001248F8">
        <w:trPr>
          <w:trHeight w:val="340"/>
          <w:jc w:val="center"/>
        </w:trPr>
        <w:tc>
          <w:tcPr>
            <w:tcW w:w="9628" w:type="dxa"/>
            <w:gridSpan w:val="4"/>
            <w:vAlign w:val="center"/>
          </w:tcPr>
          <w:p w:rsidR="0041681C" w:rsidRPr="001248F8" w:rsidRDefault="0041681C">
            <w:pPr>
              <w:rPr>
                <w:sz w:val="21"/>
                <w:szCs w:val="21"/>
              </w:rPr>
            </w:pPr>
            <w:r w:rsidRPr="001248F8">
              <w:rPr>
                <w:rFonts w:hint="eastAsia"/>
                <w:b/>
                <w:bCs/>
                <w:sz w:val="21"/>
                <w:szCs w:val="21"/>
              </w:rPr>
              <w:t>合同条款</w:t>
            </w:r>
          </w:p>
        </w:tc>
      </w:tr>
      <w:tr w:rsidR="0041681C" w:rsidRPr="001248F8">
        <w:trPr>
          <w:trHeight w:val="340"/>
          <w:jc w:val="center"/>
        </w:trPr>
        <w:tc>
          <w:tcPr>
            <w:tcW w:w="676" w:type="dxa"/>
            <w:vAlign w:val="center"/>
          </w:tcPr>
          <w:p w:rsidR="0041681C" w:rsidRPr="001248F8" w:rsidRDefault="0041681C">
            <w:pPr>
              <w:jc w:val="center"/>
              <w:rPr>
                <w:sz w:val="21"/>
                <w:szCs w:val="21"/>
              </w:rPr>
            </w:pPr>
            <w:r w:rsidRPr="001248F8">
              <w:rPr>
                <w:rFonts w:hint="eastAsia"/>
                <w:sz w:val="21"/>
                <w:szCs w:val="21"/>
              </w:rPr>
              <w:t>1</w:t>
            </w:r>
          </w:p>
        </w:tc>
        <w:tc>
          <w:tcPr>
            <w:tcW w:w="4254" w:type="dxa"/>
            <w:vAlign w:val="center"/>
          </w:tcPr>
          <w:p w:rsidR="0041681C" w:rsidRPr="001248F8" w:rsidRDefault="0041681C">
            <w:pPr>
              <w:jc w:val="center"/>
              <w:rPr>
                <w:b/>
                <w:bCs/>
                <w:sz w:val="21"/>
                <w:szCs w:val="21"/>
              </w:rPr>
            </w:pPr>
          </w:p>
        </w:tc>
        <w:tc>
          <w:tcPr>
            <w:tcW w:w="2574" w:type="dxa"/>
            <w:vAlign w:val="center"/>
          </w:tcPr>
          <w:p w:rsidR="0041681C" w:rsidRPr="001248F8" w:rsidRDefault="0041681C">
            <w:pPr>
              <w:jc w:val="center"/>
              <w:rPr>
                <w:sz w:val="21"/>
                <w:szCs w:val="21"/>
              </w:rPr>
            </w:pPr>
          </w:p>
        </w:tc>
        <w:tc>
          <w:tcPr>
            <w:tcW w:w="2124" w:type="dxa"/>
            <w:vAlign w:val="center"/>
          </w:tcPr>
          <w:p w:rsidR="0041681C" w:rsidRPr="001248F8" w:rsidRDefault="0041681C">
            <w:pPr>
              <w:jc w:val="center"/>
              <w:rPr>
                <w:sz w:val="21"/>
                <w:szCs w:val="21"/>
              </w:rPr>
            </w:pPr>
          </w:p>
        </w:tc>
      </w:tr>
      <w:tr w:rsidR="0041681C" w:rsidRPr="001248F8">
        <w:trPr>
          <w:trHeight w:val="340"/>
          <w:jc w:val="center"/>
        </w:trPr>
        <w:tc>
          <w:tcPr>
            <w:tcW w:w="676" w:type="dxa"/>
            <w:vAlign w:val="center"/>
          </w:tcPr>
          <w:p w:rsidR="0041681C" w:rsidRPr="001248F8" w:rsidRDefault="0041681C">
            <w:pPr>
              <w:jc w:val="center"/>
              <w:rPr>
                <w:sz w:val="21"/>
                <w:szCs w:val="21"/>
              </w:rPr>
            </w:pPr>
            <w:r w:rsidRPr="001248F8">
              <w:rPr>
                <w:rFonts w:hint="eastAsia"/>
                <w:sz w:val="21"/>
                <w:szCs w:val="21"/>
              </w:rPr>
              <w:t>2</w:t>
            </w:r>
          </w:p>
        </w:tc>
        <w:tc>
          <w:tcPr>
            <w:tcW w:w="4254" w:type="dxa"/>
            <w:vAlign w:val="center"/>
          </w:tcPr>
          <w:p w:rsidR="0041681C" w:rsidRPr="001248F8" w:rsidRDefault="0041681C">
            <w:pPr>
              <w:jc w:val="center"/>
              <w:rPr>
                <w:b/>
                <w:bCs/>
                <w:sz w:val="21"/>
                <w:szCs w:val="21"/>
              </w:rPr>
            </w:pPr>
          </w:p>
        </w:tc>
        <w:tc>
          <w:tcPr>
            <w:tcW w:w="2574" w:type="dxa"/>
            <w:vAlign w:val="center"/>
          </w:tcPr>
          <w:p w:rsidR="0041681C" w:rsidRPr="001248F8" w:rsidRDefault="0041681C">
            <w:pPr>
              <w:jc w:val="center"/>
              <w:rPr>
                <w:sz w:val="21"/>
                <w:szCs w:val="21"/>
              </w:rPr>
            </w:pPr>
          </w:p>
        </w:tc>
        <w:tc>
          <w:tcPr>
            <w:tcW w:w="2124" w:type="dxa"/>
            <w:vAlign w:val="center"/>
          </w:tcPr>
          <w:p w:rsidR="0041681C" w:rsidRPr="001248F8" w:rsidRDefault="0041681C">
            <w:pPr>
              <w:jc w:val="center"/>
              <w:rPr>
                <w:sz w:val="21"/>
                <w:szCs w:val="21"/>
              </w:rPr>
            </w:pPr>
          </w:p>
        </w:tc>
      </w:tr>
      <w:tr w:rsidR="0041681C" w:rsidRPr="001248F8">
        <w:trPr>
          <w:trHeight w:val="340"/>
          <w:jc w:val="center"/>
        </w:trPr>
        <w:tc>
          <w:tcPr>
            <w:tcW w:w="676" w:type="dxa"/>
            <w:vAlign w:val="center"/>
          </w:tcPr>
          <w:p w:rsidR="0041681C" w:rsidRPr="001248F8" w:rsidRDefault="0041681C">
            <w:pPr>
              <w:jc w:val="center"/>
              <w:rPr>
                <w:sz w:val="21"/>
                <w:szCs w:val="21"/>
              </w:rPr>
            </w:pPr>
            <w:r w:rsidRPr="001248F8">
              <w:rPr>
                <w:rFonts w:hint="eastAsia"/>
                <w:sz w:val="21"/>
                <w:szCs w:val="21"/>
              </w:rPr>
              <w:t>……</w:t>
            </w:r>
          </w:p>
        </w:tc>
        <w:tc>
          <w:tcPr>
            <w:tcW w:w="4254" w:type="dxa"/>
            <w:vAlign w:val="center"/>
          </w:tcPr>
          <w:p w:rsidR="0041681C" w:rsidRPr="001248F8" w:rsidRDefault="0041681C">
            <w:pPr>
              <w:jc w:val="center"/>
              <w:rPr>
                <w:b/>
                <w:bCs/>
                <w:sz w:val="21"/>
                <w:szCs w:val="21"/>
              </w:rPr>
            </w:pPr>
          </w:p>
        </w:tc>
        <w:tc>
          <w:tcPr>
            <w:tcW w:w="2574" w:type="dxa"/>
            <w:vAlign w:val="center"/>
          </w:tcPr>
          <w:p w:rsidR="0041681C" w:rsidRPr="001248F8" w:rsidRDefault="0041681C">
            <w:pPr>
              <w:jc w:val="center"/>
              <w:rPr>
                <w:sz w:val="21"/>
                <w:szCs w:val="21"/>
              </w:rPr>
            </w:pPr>
          </w:p>
        </w:tc>
        <w:tc>
          <w:tcPr>
            <w:tcW w:w="2124" w:type="dxa"/>
            <w:vAlign w:val="center"/>
          </w:tcPr>
          <w:p w:rsidR="0041681C" w:rsidRPr="001248F8" w:rsidRDefault="0041681C">
            <w:pPr>
              <w:jc w:val="center"/>
              <w:rPr>
                <w:sz w:val="21"/>
                <w:szCs w:val="21"/>
              </w:rPr>
            </w:pPr>
          </w:p>
        </w:tc>
      </w:tr>
    </w:tbl>
    <w:p w:rsidR="0041681C" w:rsidRPr="001248F8" w:rsidRDefault="0041681C">
      <w:pPr>
        <w:spacing w:line="360" w:lineRule="auto"/>
        <w:rPr>
          <w:b/>
          <w:bCs/>
          <w:spacing w:val="-6"/>
        </w:rPr>
      </w:pPr>
    </w:p>
    <w:p w:rsidR="0041681C" w:rsidRPr="001248F8" w:rsidRDefault="0041681C">
      <w:pPr>
        <w:spacing w:line="360" w:lineRule="auto"/>
        <w:rPr>
          <w:b/>
          <w:bCs/>
          <w:spacing w:val="-6"/>
          <w:sz w:val="21"/>
          <w:szCs w:val="21"/>
        </w:rPr>
      </w:pPr>
      <w:r w:rsidRPr="001248F8">
        <w:rPr>
          <w:rFonts w:hint="eastAsia"/>
          <w:b/>
          <w:bCs/>
          <w:spacing w:val="-6"/>
          <w:sz w:val="21"/>
          <w:szCs w:val="21"/>
        </w:rPr>
        <w:t>说明：</w:t>
      </w:r>
    </w:p>
    <w:p w:rsidR="0041681C" w:rsidRPr="001248F8" w:rsidRDefault="0041681C">
      <w:pPr>
        <w:spacing w:line="360" w:lineRule="auto"/>
        <w:rPr>
          <w:b/>
          <w:bCs/>
          <w:spacing w:val="-6"/>
          <w:sz w:val="21"/>
          <w:szCs w:val="21"/>
        </w:rPr>
      </w:pPr>
      <w:r w:rsidRPr="001248F8">
        <w:rPr>
          <w:rFonts w:hint="eastAsia"/>
          <w:b/>
          <w:bCs/>
          <w:spacing w:val="-6"/>
          <w:sz w:val="21"/>
          <w:szCs w:val="21"/>
        </w:rPr>
        <w:t>1</w:t>
      </w:r>
      <w:r w:rsidRPr="001248F8">
        <w:rPr>
          <w:b/>
          <w:bCs/>
          <w:spacing w:val="-6"/>
          <w:sz w:val="21"/>
          <w:szCs w:val="21"/>
        </w:rPr>
        <w:t>.</w:t>
      </w:r>
      <w:r w:rsidRPr="001248F8">
        <w:rPr>
          <w:rFonts w:hint="eastAsia"/>
          <w:b/>
          <w:bCs/>
          <w:spacing w:val="-6"/>
          <w:sz w:val="21"/>
          <w:szCs w:val="21"/>
        </w:rPr>
        <w:t>逐项按照招标文件要求填写响应规格；</w:t>
      </w:r>
    </w:p>
    <w:p w:rsidR="0041681C" w:rsidRPr="001248F8" w:rsidRDefault="0041681C">
      <w:pPr>
        <w:spacing w:line="360" w:lineRule="auto"/>
        <w:rPr>
          <w:b/>
          <w:bCs/>
          <w:spacing w:val="-6"/>
          <w:sz w:val="21"/>
          <w:szCs w:val="21"/>
        </w:rPr>
      </w:pPr>
      <w:r w:rsidRPr="001248F8">
        <w:rPr>
          <w:rFonts w:hint="eastAsia"/>
          <w:b/>
          <w:bCs/>
          <w:spacing w:val="-6"/>
          <w:sz w:val="21"/>
          <w:szCs w:val="21"/>
        </w:rPr>
        <w:t>2</w:t>
      </w:r>
      <w:r w:rsidRPr="001248F8">
        <w:rPr>
          <w:b/>
          <w:bCs/>
          <w:spacing w:val="-6"/>
          <w:sz w:val="21"/>
          <w:szCs w:val="21"/>
        </w:rPr>
        <w:t>.</w:t>
      </w:r>
      <w:r w:rsidRPr="001248F8">
        <w:rPr>
          <w:rFonts w:hint="eastAsia"/>
          <w:b/>
          <w:bCs/>
          <w:spacing w:val="-6"/>
          <w:sz w:val="21"/>
          <w:szCs w:val="21"/>
        </w:rPr>
        <w:t>偏离说明是指对招标文件要求存在不同之处的解释说明。偏离系指：正偏离（高于采购需求）、负偏离（低于采购需求）、无偏离（满足采购需求）；</w:t>
      </w:r>
    </w:p>
    <w:p w:rsidR="0041681C" w:rsidRPr="001248F8" w:rsidRDefault="0041681C">
      <w:pPr>
        <w:spacing w:line="360" w:lineRule="auto"/>
        <w:rPr>
          <w:b/>
          <w:spacing w:val="-6"/>
          <w:sz w:val="21"/>
          <w:szCs w:val="21"/>
        </w:rPr>
      </w:pPr>
      <w:r w:rsidRPr="001248F8">
        <w:rPr>
          <w:rFonts w:hint="eastAsia"/>
          <w:b/>
          <w:bCs/>
          <w:spacing w:val="-6"/>
          <w:sz w:val="21"/>
          <w:szCs w:val="21"/>
        </w:rPr>
        <w:t>3</w:t>
      </w:r>
      <w:r w:rsidRPr="001248F8">
        <w:rPr>
          <w:b/>
          <w:bCs/>
          <w:spacing w:val="-6"/>
          <w:sz w:val="21"/>
          <w:szCs w:val="21"/>
        </w:rPr>
        <w:t>.</w:t>
      </w:r>
      <w:r w:rsidRPr="001248F8">
        <w:rPr>
          <w:rFonts w:hint="eastAsia"/>
          <w:b/>
          <w:bCs/>
          <w:spacing w:val="-6"/>
          <w:sz w:val="21"/>
          <w:szCs w:val="21"/>
        </w:rPr>
        <w:t>如不填写或未如实填写</w:t>
      </w:r>
      <w:r w:rsidRPr="001248F8">
        <w:rPr>
          <w:rFonts w:hint="eastAsia"/>
          <w:b/>
          <w:spacing w:val="-6"/>
          <w:sz w:val="21"/>
          <w:szCs w:val="21"/>
        </w:rPr>
        <w:t>，自行承担投标风险。</w:t>
      </w:r>
    </w:p>
    <w:p w:rsidR="0041681C" w:rsidRPr="001248F8" w:rsidRDefault="0041681C">
      <w:pPr>
        <w:pStyle w:val="23"/>
        <w:spacing w:line="360" w:lineRule="auto"/>
        <w:ind w:firstLine="0"/>
        <w:rPr>
          <w:rFonts w:hAnsi="宋体"/>
          <w:spacing w:val="-6"/>
          <w:sz w:val="24"/>
        </w:rPr>
      </w:pPr>
    </w:p>
    <w:p w:rsidR="0041681C" w:rsidRPr="001248F8" w:rsidRDefault="0041681C">
      <w:pPr>
        <w:pStyle w:val="23"/>
        <w:spacing w:line="360" w:lineRule="auto"/>
        <w:ind w:firstLine="0"/>
        <w:rPr>
          <w:rFonts w:hAnsi="宋体"/>
          <w:spacing w:val="-6"/>
          <w:sz w:val="24"/>
        </w:rPr>
      </w:pPr>
    </w:p>
    <w:p w:rsidR="0041681C" w:rsidRPr="001248F8" w:rsidRDefault="0041681C">
      <w:pPr>
        <w:pStyle w:val="23"/>
        <w:spacing w:line="360" w:lineRule="auto"/>
        <w:ind w:firstLine="0"/>
        <w:rPr>
          <w:rFonts w:hAnsi="宋体"/>
          <w:spacing w:val="-6"/>
          <w:sz w:val="24"/>
        </w:rPr>
      </w:pPr>
    </w:p>
    <w:p w:rsidR="0041681C" w:rsidRPr="001248F8" w:rsidRDefault="0041681C">
      <w:pPr>
        <w:spacing w:line="360" w:lineRule="auto"/>
        <w:rPr>
          <w:b/>
          <w:bCs/>
          <w:spacing w:val="-6"/>
        </w:rPr>
      </w:pPr>
      <w:r w:rsidRPr="001248F8">
        <w:rPr>
          <w:rFonts w:hint="eastAsia"/>
          <w:b/>
          <w:bCs/>
          <w:spacing w:val="-6"/>
        </w:rPr>
        <w:t>投标人名称（盖章）：</w:t>
      </w:r>
    </w:p>
    <w:p w:rsidR="0041681C" w:rsidRPr="001248F8" w:rsidRDefault="0041681C">
      <w:pPr>
        <w:spacing w:line="360" w:lineRule="auto"/>
        <w:rPr>
          <w:b/>
          <w:bCs/>
          <w:spacing w:val="-6"/>
        </w:rPr>
      </w:pPr>
      <w:r w:rsidRPr="001248F8">
        <w:rPr>
          <w:rFonts w:hint="eastAsia"/>
          <w:b/>
          <w:bCs/>
          <w:spacing w:val="-6"/>
        </w:rPr>
        <w:t>投标人代表签字：</w:t>
      </w:r>
    </w:p>
    <w:p w:rsidR="0041681C" w:rsidRPr="001248F8" w:rsidRDefault="0041681C">
      <w:pPr>
        <w:spacing w:line="360" w:lineRule="auto"/>
        <w:rPr>
          <w:b/>
          <w:bCs/>
          <w:spacing w:val="-6"/>
        </w:rPr>
      </w:pPr>
      <w:r w:rsidRPr="001248F8">
        <w:rPr>
          <w:rFonts w:hint="eastAsia"/>
          <w:b/>
          <w:bCs/>
          <w:spacing w:val="-6"/>
        </w:rPr>
        <w:t>日期：     年   月   日</w:t>
      </w:r>
    </w:p>
    <w:p w:rsidR="0041681C" w:rsidRPr="001248F8" w:rsidRDefault="0041681C">
      <w:pPr>
        <w:pStyle w:val="af9"/>
        <w:spacing w:line="360" w:lineRule="auto"/>
        <w:ind w:left="0" w:firstLineChars="0" w:firstLine="0"/>
        <w:jc w:val="center"/>
        <w:outlineLvl w:val="3"/>
        <w:rPr>
          <w:rFonts w:ascii="宋体" w:hAnsi="宋体"/>
          <w:b/>
          <w:spacing w:val="-6"/>
          <w:sz w:val="24"/>
        </w:rPr>
      </w:pPr>
      <w:r w:rsidRPr="001248F8">
        <w:rPr>
          <w:rFonts w:ascii="宋体" w:hAnsi="宋体"/>
          <w:b/>
          <w:spacing w:val="-6"/>
          <w:sz w:val="24"/>
        </w:rPr>
        <w:br w:type="page"/>
      </w:r>
      <w:r w:rsidRPr="001248F8">
        <w:rPr>
          <w:rFonts w:ascii="宋体" w:hAnsi="宋体" w:hint="eastAsia"/>
          <w:b/>
          <w:spacing w:val="-6"/>
          <w:sz w:val="24"/>
        </w:rPr>
        <w:lastRenderedPageBreak/>
        <w:t>投标人同类项目实施情况一览表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50"/>
        <w:gridCol w:w="1133"/>
        <w:gridCol w:w="1441"/>
        <w:gridCol w:w="683"/>
        <w:gridCol w:w="1153"/>
        <w:gridCol w:w="829"/>
        <w:gridCol w:w="1556"/>
        <w:gridCol w:w="1983"/>
      </w:tblGrid>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t>合同金额</w:t>
            </w:r>
          </w:p>
          <w:p w:rsidR="0041681C" w:rsidRPr="001248F8" w:rsidRDefault="0041681C">
            <w:pPr>
              <w:jc w:val="center"/>
              <w:rPr>
                <w:b/>
                <w:bCs/>
                <w:sz w:val="21"/>
                <w:szCs w:val="21"/>
              </w:rPr>
            </w:pPr>
            <w:r w:rsidRPr="001248F8">
              <w:rPr>
                <w:rFonts w:hint="eastAsia"/>
                <w:b/>
                <w:bCs/>
                <w:sz w:val="21"/>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b/>
                <w:bCs/>
                <w:sz w:val="21"/>
                <w:szCs w:val="21"/>
              </w:rPr>
            </w:pPr>
            <w:r w:rsidRPr="001248F8">
              <w:rPr>
                <w:rFonts w:hint="eastAsia"/>
                <w:b/>
                <w:bCs/>
                <w:sz w:val="21"/>
                <w:szCs w:val="21"/>
              </w:rPr>
              <w:t>采购人联系人</w:t>
            </w:r>
          </w:p>
          <w:p w:rsidR="0041681C" w:rsidRPr="001248F8" w:rsidRDefault="0041681C">
            <w:pPr>
              <w:jc w:val="center"/>
              <w:rPr>
                <w:b/>
                <w:bCs/>
                <w:sz w:val="21"/>
                <w:szCs w:val="21"/>
              </w:rPr>
            </w:pPr>
            <w:r w:rsidRPr="001248F8">
              <w:rPr>
                <w:rFonts w:hint="eastAsia"/>
                <w:b/>
                <w:bCs/>
                <w:sz w:val="21"/>
                <w:szCs w:val="21"/>
              </w:rPr>
              <w:t>联系方式</w:t>
            </w:r>
          </w:p>
        </w:tc>
      </w:tr>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r>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r>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r>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r>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b/>
                <w:bCs/>
                <w:sz w:val="21"/>
                <w:szCs w:val="21"/>
              </w:rPr>
            </w:pPr>
          </w:p>
        </w:tc>
        <w:tc>
          <w:tcPr>
            <w:tcW w:w="1983" w:type="dxa"/>
            <w:tcBorders>
              <w:top w:val="single" w:sz="4" w:space="0" w:color="auto"/>
              <w:left w:val="single" w:sz="4" w:space="0" w:color="auto"/>
              <w:bottom w:val="single" w:sz="4" w:space="0" w:color="auto"/>
              <w:right w:val="single" w:sz="4" w:space="0" w:color="auto"/>
            </w:tcBorders>
          </w:tcPr>
          <w:p w:rsidR="0041681C" w:rsidRPr="001248F8" w:rsidRDefault="0041681C">
            <w:pPr>
              <w:rPr>
                <w:b/>
                <w:bCs/>
                <w:sz w:val="21"/>
                <w:szCs w:val="21"/>
              </w:rPr>
            </w:pPr>
          </w:p>
        </w:tc>
      </w:tr>
    </w:tbl>
    <w:p w:rsidR="0041681C" w:rsidRPr="001248F8" w:rsidRDefault="0041681C">
      <w:pPr>
        <w:pStyle w:val="af9"/>
        <w:spacing w:line="360" w:lineRule="auto"/>
        <w:ind w:left="0" w:firstLineChars="0" w:firstLine="0"/>
        <w:rPr>
          <w:rFonts w:ascii="宋体" w:hAnsi="宋体"/>
          <w:sz w:val="24"/>
        </w:rPr>
      </w:pPr>
    </w:p>
    <w:p w:rsidR="0041681C" w:rsidRPr="001248F8" w:rsidRDefault="0041681C">
      <w:pPr>
        <w:spacing w:line="360" w:lineRule="auto"/>
        <w:rPr>
          <w:b/>
          <w:spacing w:val="-6"/>
          <w:sz w:val="21"/>
          <w:szCs w:val="21"/>
        </w:rPr>
      </w:pPr>
      <w:r w:rsidRPr="001248F8">
        <w:rPr>
          <w:rFonts w:hint="eastAsia"/>
          <w:b/>
          <w:spacing w:val="-6"/>
          <w:sz w:val="21"/>
          <w:szCs w:val="21"/>
        </w:rPr>
        <w:t>说明：</w:t>
      </w:r>
    </w:p>
    <w:p w:rsidR="0041681C" w:rsidRPr="001248F8" w:rsidRDefault="0041681C">
      <w:pPr>
        <w:spacing w:line="360" w:lineRule="auto"/>
        <w:rPr>
          <w:b/>
          <w:spacing w:val="-6"/>
          <w:sz w:val="21"/>
          <w:szCs w:val="21"/>
        </w:rPr>
      </w:pPr>
      <w:r w:rsidRPr="001248F8">
        <w:rPr>
          <w:rFonts w:hint="eastAsia"/>
          <w:b/>
          <w:spacing w:val="-6"/>
          <w:sz w:val="21"/>
          <w:szCs w:val="21"/>
        </w:rPr>
        <w:t>1</w:t>
      </w:r>
      <w:r w:rsidRPr="001248F8">
        <w:rPr>
          <w:b/>
          <w:spacing w:val="-6"/>
          <w:sz w:val="21"/>
          <w:szCs w:val="21"/>
        </w:rPr>
        <w:t>.</w:t>
      </w:r>
      <w:r w:rsidRPr="001248F8">
        <w:rPr>
          <w:rFonts w:hint="eastAsia"/>
          <w:b/>
          <w:spacing w:val="-6"/>
          <w:sz w:val="21"/>
          <w:szCs w:val="21"/>
        </w:rPr>
        <w:t>投标人须提供上述业绩合同扫描件；</w:t>
      </w:r>
    </w:p>
    <w:p w:rsidR="0041681C" w:rsidRPr="001248F8" w:rsidRDefault="0041681C">
      <w:pPr>
        <w:spacing w:line="360" w:lineRule="auto"/>
        <w:rPr>
          <w:b/>
          <w:spacing w:val="-6"/>
          <w:sz w:val="21"/>
          <w:szCs w:val="21"/>
        </w:rPr>
      </w:pPr>
      <w:r w:rsidRPr="001248F8">
        <w:rPr>
          <w:rFonts w:hint="eastAsia"/>
          <w:b/>
          <w:spacing w:val="-6"/>
          <w:sz w:val="21"/>
          <w:szCs w:val="21"/>
        </w:rPr>
        <w:t>2</w:t>
      </w:r>
      <w:r w:rsidRPr="001248F8">
        <w:rPr>
          <w:b/>
          <w:spacing w:val="-6"/>
          <w:sz w:val="21"/>
          <w:szCs w:val="21"/>
        </w:rPr>
        <w:t>.</w:t>
      </w:r>
      <w:r w:rsidRPr="001248F8">
        <w:rPr>
          <w:rFonts w:hint="eastAsia"/>
          <w:b/>
          <w:spacing w:val="-6"/>
          <w:sz w:val="21"/>
          <w:szCs w:val="21"/>
        </w:rPr>
        <w:t>所有合同扫描件应清晰，应能体现合同签订时间、双方签字盖章等内容；</w:t>
      </w:r>
    </w:p>
    <w:p w:rsidR="0041681C" w:rsidRPr="001248F8" w:rsidRDefault="0041681C">
      <w:pPr>
        <w:spacing w:line="360" w:lineRule="auto"/>
        <w:rPr>
          <w:b/>
          <w:spacing w:val="-6"/>
          <w:sz w:val="21"/>
          <w:szCs w:val="21"/>
        </w:rPr>
      </w:pPr>
      <w:r w:rsidRPr="001248F8">
        <w:rPr>
          <w:rFonts w:hint="eastAsia"/>
          <w:b/>
          <w:spacing w:val="-6"/>
          <w:sz w:val="21"/>
          <w:szCs w:val="21"/>
        </w:rPr>
        <w:t>3</w:t>
      </w:r>
      <w:r w:rsidRPr="001248F8">
        <w:rPr>
          <w:b/>
          <w:spacing w:val="-6"/>
          <w:sz w:val="21"/>
          <w:szCs w:val="21"/>
        </w:rPr>
        <w:t>.</w:t>
      </w:r>
      <w:r w:rsidRPr="001248F8">
        <w:rPr>
          <w:rFonts w:hint="eastAsia"/>
          <w:b/>
          <w:spacing w:val="-6"/>
          <w:sz w:val="21"/>
          <w:szCs w:val="21"/>
        </w:rPr>
        <w:t>投标人应在不涉及商业秘密的前提下尽可能提供详细的合同扫描件内容。</w:t>
      </w:r>
    </w:p>
    <w:p w:rsidR="0041681C" w:rsidRPr="001248F8" w:rsidRDefault="0041681C">
      <w:pPr>
        <w:spacing w:line="360" w:lineRule="auto"/>
        <w:rPr>
          <w:spacing w:val="-6"/>
        </w:rPr>
      </w:pPr>
    </w:p>
    <w:p w:rsidR="0041681C" w:rsidRPr="001248F8" w:rsidRDefault="0041681C">
      <w:pPr>
        <w:pStyle w:val="23"/>
        <w:spacing w:line="360" w:lineRule="auto"/>
        <w:ind w:firstLine="0"/>
        <w:rPr>
          <w:rFonts w:hAnsi="宋体"/>
          <w:spacing w:val="-6"/>
          <w:sz w:val="24"/>
        </w:rPr>
      </w:pPr>
    </w:p>
    <w:p w:rsidR="0041681C" w:rsidRPr="001248F8" w:rsidRDefault="0041681C">
      <w:pPr>
        <w:pStyle w:val="23"/>
        <w:spacing w:line="360" w:lineRule="auto"/>
        <w:ind w:firstLine="0"/>
        <w:rPr>
          <w:rFonts w:hAnsi="宋体"/>
          <w:spacing w:val="-6"/>
          <w:sz w:val="24"/>
        </w:rPr>
      </w:pPr>
    </w:p>
    <w:p w:rsidR="0041681C" w:rsidRPr="001248F8" w:rsidRDefault="0041681C">
      <w:pPr>
        <w:spacing w:line="360" w:lineRule="auto"/>
        <w:rPr>
          <w:b/>
          <w:bCs/>
          <w:spacing w:val="-6"/>
        </w:rPr>
      </w:pPr>
      <w:r w:rsidRPr="001248F8">
        <w:rPr>
          <w:rFonts w:hint="eastAsia"/>
          <w:b/>
          <w:bCs/>
          <w:spacing w:val="-6"/>
        </w:rPr>
        <w:t>投标人名称（盖章）：</w:t>
      </w:r>
    </w:p>
    <w:p w:rsidR="0041681C" w:rsidRPr="001248F8" w:rsidRDefault="0041681C">
      <w:pPr>
        <w:spacing w:line="360" w:lineRule="auto"/>
        <w:rPr>
          <w:b/>
          <w:bCs/>
          <w:spacing w:val="-6"/>
        </w:rPr>
      </w:pPr>
      <w:r w:rsidRPr="001248F8">
        <w:rPr>
          <w:rFonts w:hint="eastAsia"/>
          <w:b/>
          <w:bCs/>
          <w:spacing w:val="-6"/>
        </w:rPr>
        <w:t>投标人代表签字：</w:t>
      </w:r>
    </w:p>
    <w:p w:rsidR="0041681C" w:rsidRPr="001248F8" w:rsidRDefault="0041681C">
      <w:pPr>
        <w:spacing w:line="360" w:lineRule="auto"/>
        <w:rPr>
          <w:b/>
          <w:bCs/>
          <w:spacing w:val="-6"/>
        </w:rPr>
      </w:pPr>
      <w:r w:rsidRPr="001248F8">
        <w:rPr>
          <w:rFonts w:hint="eastAsia"/>
          <w:b/>
          <w:bCs/>
          <w:spacing w:val="-6"/>
        </w:rPr>
        <w:t>日期：     年   月   日</w:t>
      </w:r>
    </w:p>
    <w:p w:rsidR="003C3183" w:rsidRDefault="003C3183">
      <w:pPr>
        <w:widowControl/>
        <w:jc w:val="left"/>
        <w:rPr>
          <w:spacing w:val="-6"/>
        </w:rPr>
      </w:pPr>
      <w:r>
        <w:rPr>
          <w:spacing w:val="-6"/>
        </w:rPr>
        <w:br w:type="page"/>
      </w:r>
    </w:p>
    <w:p w:rsidR="0041681C" w:rsidRPr="001248F8" w:rsidRDefault="0041681C" w:rsidP="003C3183">
      <w:pPr>
        <w:pStyle w:val="af1"/>
        <w:spacing w:line="288" w:lineRule="auto"/>
        <w:ind w:firstLine="0"/>
        <w:jc w:val="center"/>
        <w:outlineLvl w:val="3"/>
        <w:rPr>
          <w:rFonts w:hAnsi="宋体"/>
          <w:spacing w:val="-6"/>
          <w:sz w:val="21"/>
          <w:szCs w:val="21"/>
        </w:rPr>
      </w:pPr>
      <w:r w:rsidRPr="001248F8">
        <w:rPr>
          <w:rFonts w:hAnsi="宋体" w:hint="eastAsia"/>
          <w:b/>
          <w:bCs/>
          <w:spacing w:val="-6"/>
          <w:sz w:val="24"/>
          <w:szCs w:val="24"/>
        </w:rPr>
        <w:lastRenderedPageBreak/>
        <w:t>投标人需要说明的其他文件和材料</w:t>
      </w:r>
    </w:p>
    <w:p w:rsidR="0041681C" w:rsidRPr="001248F8" w:rsidRDefault="0041681C">
      <w:pPr>
        <w:spacing w:line="360" w:lineRule="auto"/>
        <w:rPr>
          <w:sz w:val="21"/>
          <w:szCs w:val="21"/>
        </w:rPr>
      </w:pPr>
      <w:r w:rsidRPr="001248F8">
        <w:rPr>
          <w:rFonts w:hint="eastAsia"/>
          <w:b/>
          <w:sz w:val="21"/>
          <w:szCs w:val="21"/>
        </w:rPr>
        <w:t>说明：</w:t>
      </w:r>
      <w:r w:rsidRPr="001248F8">
        <w:rPr>
          <w:rFonts w:hint="eastAsia"/>
          <w:b/>
          <w:bCs/>
          <w:sz w:val="21"/>
          <w:szCs w:val="21"/>
        </w:rPr>
        <w:t>投标人可根据自身情况提供，包括但不仅限于投标人有效的ISO9001质量管理体系认证证书扫描件。</w:t>
      </w:r>
    </w:p>
    <w:p w:rsidR="0041681C" w:rsidRPr="001248F8" w:rsidRDefault="0041681C">
      <w:pPr>
        <w:spacing w:line="360" w:lineRule="auto"/>
        <w:jc w:val="center"/>
        <w:outlineLvl w:val="2"/>
        <w:rPr>
          <w:b/>
          <w:sz w:val="52"/>
          <w:szCs w:val="52"/>
        </w:rPr>
      </w:pPr>
      <w:r w:rsidRPr="001248F8">
        <w:rPr>
          <w:b/>
          <w:sz w:val="52"/>
          <w:szCs w:val="52"/>
        </w:rPr>
        <w:br w:type="page"/>
      </w:r>
      <w:r w:rsidRPr="001248F8">
        <w:rPr>
          <w:rFonts w:hint="eastAsia"/>
          <w:b/>
          <w:sz w:val="52"/>
          <w:szCs w:val="52"/>
        </w:rPr>
        <w:lastRenderedPageBreak/>
        <w:t>技术文件</w:t>
      </w:r>
    </w:p>
    <w:p w:rsidR="0041681C" w:rsidRPr="001248F8" w:rsidRDefault="0041681C">
      <w:pPr>
        <w:spacing w:line="360" w:lineRule="auto"/>
        <w:jc w:val="center"/>
        <w:outlineLvl w:val="3"/>
        <w:rPr>
          <w:b/>
          <w:bCs/>
          <w:iCs/>
          <w:spacing w:val="-6"/>
        </w:rPr>
      </w:pPr>
      <w:r w:rsidRPr="001248F8">
        <w:rPr>
          <w:rFonts w:hint="eastAsia"/>
          <w:b/>
          <w:bCs/>
          <w:iCs/>
          <w:spacing w:val="-6"/>
        </w:rPr>
        <w:t>技术偏离表</w:t>
      </w:r>
    </w:p>
    <w:p w:rsidR="0041681C" w:rsidRPr="001248F8" w:rsidRDefault="0041681C">
      <w:pPr>
        <w:spacing w:line="360" w:lineRule="auto"/>
        <w:rPr>
          <w:bCs/>
          <w:spacing w:val="-6"/>
        </w:rPr>
      </w:pPr>
      <w:r w:rsidRPr="001248F8">
        <w:rPr>
          <w:rFonts w:hint="eastAsia"/>
          <w:bCs/>
          <w:spacing w:val="-6"/>
        </w:rPr>
        <w:t>采 购 人：</w:t>
      </w:r>
      <w:r w:rsidR="001710E2">
        <w:rPr>
          <w:rFonts w:hint="eastAsia"/>
          <w:bCs/>
          <w:spacing w:val="-6"/>
        </w:rPr>
        <w:t>浙江财经大学</w:t>
      </w:r>
    </w:p>
    <w:p w:rsidR="0041681C" w:rsidRPr="001248F8" w:rsidRDefault="0041681C">
      <w:pPr>
        <w:spacing w:line="360" w:lineRule="auto"/>
        <w:rPr>
          <w:bCs/>
          <w:spacing w:val="-6"/>
        </w:rPr>
      </w:pPr>
      <w:r w:rsidRPr="001248F8">
        <w:rPr>
          <w:rFonts w:hint="eastAsia"/>
          <w:bCs/>
          <w:spacing w:val="-6"/>
        </w:rPr>
        <w:t>项目名称：</w:t>
      </w:r>
      <w:r w:rsidR="00E318D4">
        <w:rPr>
          <w:rFonts w:hint="eastAsia"/>
          <w:bCs/>
          <w:spacing w:val="-6"/>
        </w:rPr>
        <w:t>智慧教学空间建设项目</w:t>
      </w:r>
    </w:p>
    <w:p w:rsidR="0041681C" w:rsidRPr="001248F8" w:rsidRDefault="0041681C">
      <w:pPr>
        <w:spacing w:line="360" w:lineRule="auto"/>
        <w:rPr>
          <w:bCs/>
          <w:spacing w:val="-6"/>
        </w:rPr>
      </w:pPr>
      <w:r w:rsidRPr="001248F8">
        <w:rPr>
          <w:rFonts w:hint="eastAsia"/>
          <w:bCs/>
          <w:spacing w:val="-6"/>
        </w:rPr>
        <w:t>项目编号：</w:t>
      </w:r>
      <w:r w:rsidR="006168AB">
        <w:rPr>
          <w:rFonts w:hint="eastAsia"/>
          <w:bCs/>
          <w:spacing w:val="-6"/>
        </w:rPr>
        <w:t>QSZB-</w:t>
      </w:r>
      <w:proofErr w:type="gramStart"/>
      <w:r w:rsidR="006168AB">
        <w:rPr>
          <w:rFonts w:hint="eastAsia"/>
          <w:bCs/>
          <w:spacing w:val="-6"/>
        </w:rPr>
        <w:t>Z(</w:t>
      </w:r>
      <w:proofErr w:type="gramEnd"/>
      <w:r w:rsidR="006168AB">
        <w:rPr>
          <w:rFonts w:hint="eastAsia"/>
          <w:bCs/>
          <w:spacing w:val="-6"/>
        </w:rPr>
        <w:t>H)-E20081(GK)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4"/>
        <w:gridCol w:w="2574"/>
        <w:gridCol w:w="2124"/>
      </w:tblGrid>
      <w:tr w:rsidR="0041681C" w:rsidRPr="001248F8">
        <w:trPr>
          <w:trHeight w:val="340"/>
          <w:jc w:val="center"/>
        </w:trPr>
        <w:tc>
          <w:tcPr>
            <w:tcW w:w="676" w:type="dxa"/>
            <w:vAlign w:val="center"/>
          </w:tcPr>
          <w:p w:rsidR="0041681C" w:rsidRPr="001248F8" w:rsidRDefault="0041681C">
            <w:pPr>
              <w:jc w:val="center"/>
              <w:rPr>
                <w:b/>
                <w:bCs/>
                <w:sz w:val="21"/>
                <w:szCs w:val="21"/>
              </w:rPr>
            </w:pPr>
            <w:r w:rsidRPr="001248F8">
              <w:rPr>
                <w:rFonts w:hint="eastAsia"/>
                <w:b/>
                <w:bCs/>
                <w:sz w:val="21"/>
                <w:szCs w:val="21"/>
              </w:rPr>
              <w:t>序号</w:t>
            </w:r>
          </w:p>
        </w:tc>
        <w:tc>
          <w:tcPr>
            <w:tcW w:w="4254" w:type="dxa"/>
            <w:vAlign w:val="center"/>
          </w:tcPr>
          <w:p w:rsidR="0041681C" w:rsidRPr="001248F8" w:rsidRDefault="0041681C">
            <w:pPr>
              <w:jc w:val="center"/>
              <w:rPr>
                <w:b/>
                <w:bCs/>
                <w:sz w:val="21"/>
                <w:szCs w:val="21"/>
              </w:rPr>
            </w:pPr>
            <w:r w:rsidRPr="001248F8">
              <w:rPr>
                <w:rFonts w:hint="eastAsia"/>
                <w:b/>
                <w:bCs/>
                <w:sz w:val="21"/>
                <w:szCs w:val="21"/>
              </w:rPr>
              <w:t>招标文件要求</w:t>
            </w:r>
          </w:p>
        </w:tc>
        <w:tc>
          <w:tcPr>
            <w:tcW w:w="2574" w:type="dxa"/>
            <w:vAlign w:val="center"/>
          </w:tcPr>
          <w:p w:rsidR="0041681C" w:rsidRPr="001248F8" w:rsidRDefault="0041681C">
            <w:pPr>
              <w:jc w:val="center"/>
              <w:rPr>
                <w:b/>
                <w:bCs/>
                <w:sz w:val="21"/>
                <w:szCs w:val="21"/>
              </w:rPr>
            </w:pPr>
            <w:r w:rsidRPr="001248F8">
              <w:rPr>
                <w:rFonts w:hint="eastAsia"/>
                <w:b/>
                <w:bCs/>
                <w:sz w:val="21"/>
                <w:szCs w:val="21"/>
              </w:rPr>
              <w:t>响应规格</w:t>
            </w:r>
          </w:p>
        </w:tc>
        <w:tc>
          <w:tcPr>
            <w:tcW w:w="2124" w:type="dxa"/>
            <w:vAlign w:val="center"/>
          </w:tcPr>
          <w:p w:rsidR="0041681C" w:rsidRPr="001248F8" w:rsidRDefault="0041681C">
            <w:pPr>
              <w:jc w:val="center"/>
              <w:rPr>
                <w:b/>
                <w:bCs/>
                <w:sz w:val="21"/>
                <w:szCs w:val="21"/>
              </w:rPr>
            </w:pPr>
            <w:r w:rsidRPr="001248F8">
              <w:rPr>
                <w:rFonts w:hint="eastAsia"/>
                <w:b/>
                <w:bCs/>
                <w:sz w:val="21"/>
                <w:szCs w:val="21"/>
              </w:rPr>
              <w:t>是否偏离（提供说明）</w:t>
            </w:r>
          </w:p>
        </w:tc>
      </w:tr>
      <w:tr w:rsidR="0041681C" w:rsidRPr="001248F8">
        <w:trPr>
          <w:trHeight w:val="340"/>
          <w:jc w:val="center"/>
        </w:trPr>
        <w:tc>
          <w:tcPr>
            <w:tcW w:w="9628" w:type="dxa"/>
            <w:gridSpan w:val="4"/>
            <w:vAlign w:val="center"/>
          </w:tcPr>
          <w:p w:rsidR="0041681C" w:rsidRPr="001248F8" w:rsidRDefault="00FE578F">
            <w:pPr>
              <w:rPr>
                <w:sz w:val="21"/>
                <w:szCs w:val="21"/>
              </w:rPr>
            </w:pPr>
            <w:r>
              <w:rPr>
                <w:rFonts w:hint="eastAsia"/>
                <w:b/>
                <w:bCs/>
                <w:sz w:val="21"/>
                <w:szCs w:val="21"/>
              </w:rPr>
              <w:t>技术要求</w:t>
            </w:r>
          </w:p>
        </w:tc>
      </w:tr>
      <w:tr w:rsidR="0041681C" w:rsidRPr="001248F8">
        <w:trPr>
          <w:trHeight w:val="340"/>
          <w:jc w:val="center"/>
        </w:trPr>
        <w:tc>
          <w:tcPr>
            <w:tcW w:w="676" w:type="dxa"/>
            <w:vAlign w:val="center"/>
          </w:tcPr>
          <w:p w:rsidR="0041681C" w:rsidRPr="001248F8" w:rsidRDefault="0041681C">
            <w:pPr>
              <w:jc w:val="center"/>
              <w:rPr>
                <w:sz w:val="21"/>
                <w:szCs w:val="21"/>
              </w:rPr>
            </w:pPr>
            <w:r w:rsidRPr="001248F8">
              <w:rPr>
                <w:rFonts w:hint="eastAsia"/>
                <w:sz w:val="21"/>
                <w:szCs w:val="21"/>
              </w:rPr>
              <w:t>1</w:t>
            </w:r>
          </w:p>
        </w:tc>
        <w:tc>
          <w:tcPr>
            <w:tcW w:w="4254" w:type="dxa"/>
            <w:vAlign w:val="center"/>
          </w:tcPr>
          <w:p w:rsidR="0041681C" w:rsidRPr="001248F8" w:rsidRDefault="0041681C">
            <w:pPr>
              <w:rPr>
                <w:sz w:val="21"/>
                <w:szCs w:val="21"/>
              </w:rPr>
            </w:pPr>
          </w:p>
        </w:tc>
        <w:tc>
          <w:tcPr>
            <w:tcW w:w="2574" w:type="dxa"/>
            <w:vAlign w:val="center"/>
          </w:tcPr>
          <w:p w:rsidR="0041681C" w:rsidRPr="001248F8" w:rsidRDefault="0041681C">
            <w:pPr>
              <w:rPr>
                <w:sz w:val="21"/>
                <w:szCs w:val="21"/>
              </w:rPr>
            </w:pPr>
          </w:p>
        </w:tc>
        <w:tc>
          <w:tcPr>
            <w:tcW w:w="2124" w:type="dxa"/>
            <w:vAlign w:val="center"/>
          </w:tcPr>
          <w:p w:rsidR="0041681C" w:rsidRPr="001248F8" w:rsidRDefault="0041681C">
            <w:pPr>
              <w:rPr>
                <w:sz w:val="21"/>
                <w:szCs w:val="21"/>
              </w:rPr>
            </w:pPr>
          </w:p>
        </w:tc>
      </w:tr>
      <w:tr w:rsidR="0041681C" w:rsidRPr="001248F8">
        <w:trPr>
          <w:trHeight w:val="340"/>
          <w:jc w:val="center"/>
        </w:trPr>
        <w:tc>
          <w:tcPr>
            <w:tcW w:w="676" w:type="dxa"/>
            <w:vAlign w:val="center"/>
          </w:tcPr>
          <w:p w:rsidR="0041681C" w:rsidRPr="001248F8" w:rsidRDefault="0041681C">
            <w:pPr>
              <w:jc w:val="center"/>
              <w:rPr>
                <w:sz w:val="21"/>
                <w:szCs w:val="21"/>
              </w:rPr>
            </w:pPr>
            <w:r w:rsidRPr="001248F8">
              <w:rPr>
                <w:rFonts w:hint="eastAsia"/>
                <w:sz w:val="21"/>
                <w:szCs w:val="21"/>
              </w:rPr>
              <w:t>2</w:t>
            </w:r>
          </w:p>
        </w:tc>
        <w:tc>
          <w:tcPr>
            <w:tcW w:w="4254" w:type="dxa"/>
            <w:vAlign w:val="center"/>
          </w:tcPr>
          <w:p w:rsidR="0041681C" w:rsidRPr="001248F8" w:rsidRDefault="0041681C">
            <w:pPr>
              <w:rPr>
                <w:sz w:val="21"/>
                <w:szCs w:val="21"/>
              </w:rPr>
            </w:pPr>
          </w:p>
        </w:tc>
        <w:tc>
          <w:tcPr>
            <w:tcW w:w="2574" w:type="dxa"/>
            <w:vAlign w:val="center"/>
          </w:tcPr>
          <w:p w:rsidR="0041681C" w:rsidRPr="001248F8" w:rsidRDefault="0041681C">
            <w:pPr>
              <w:rPr>
                <w:sz w:val="21"/>
                <w:szCs w:val="21"/>
              </w:rPr>
            </w:pPr>
          </w:p>
        </w:tc>
        <w:tc>
          <w:tcPr>
            <w:tcW w:w="2124" w:type="dxa"/>
            <w:vAlign w:val="center"/>
          </w:tcPr>
          <w:p w:rsidR="0041681C" w:rsidRPr="001248F8" w:rsidRDefault="0041681C">
            <w:pPr>
              <w:rPr>
                <w:sz w:val="21"/>
                <w:szCs w:val="21"/>
              </w:rPr>
            </w:pPr>
          </w:p>
        </w:tc>
      </w:tr>
      <w:tr w:rsidR="0041681C" w:rsidRPr="001248F8">
        <w:trPr>
          <w:trHeight w:val="340"/>
          <w:jc w:val="center"/>
        </w:trPr>
        <w:tc>
          <w:tcPr>
            <w:tcW w:w="676" w:type="dxa"/>
            <w:vAlign w:val="center"/>
          </w:tcPr>
          <w:p w:rsidR="0041681C" w:rsidRPr="001248F8" w:rsidRDefault="0041681C">
            <w:pPr>
              <w:jc w:val="center"/>
              <w:rPr>
                <w:sz w:val="21"/>
                <w:szCs w:val="21"/>
              </w:rPr>
            </w:pPr>
            <w:r w:rsidRPr="001248F8">
              <w:rPr>
                <w:rFonts w:hint="eastAsia"/>
                <w:sz w:val="21"/>
                <w:szCs w:val="21"/>
              </w:rPr>
              <w:t>……</w:t>
            </w:r>
          </w:p>
        </w:tc>
        <w:tc>
          <w:tcPr>
            <w:tcW w:w="4254" w:type="dxa"/>
            <w:vAlign w:val="center"/>
          </w:tcPr>
          <w:p w:rsidR="0041681C" w:rsidRPr="001248F8" w:rsidRDefault="0041681C">
            <w:pPr>
              <w:rPr>
                <w:sz w:val="21"/>
                <w:szCs w:val="21"/>
              </w:rPr>
            </w:pPr>
          </w:p>
        </w:tc>
        <w:tc>
          <w:tcPr>
            <w:tcW w:w="2574" w:type="dxa"/>
            <w:vAlign w:val="center"/>
          </w:tcPr>
          <w:p w:rsidR="0041681C" w:rsidRPr="001248F8" w:rsidRDefault="0041681C">
            <w:pPr>
              <w:rPr>
                <w:sz w:val="21"/>
                <w:szCs w:val="21"/>
              </w:rPr>
            </w:pPr>
          </w:p>
        </w:tc>
        <w:tc>
          <w:tcPr>
            <w:tcW w:w="2124" w:type="dxa"/>
            <w:vAlign w:val="center"/>
          </w:tcPr>
          <w:p w:rsidR="0041681C" w:rsidRPr="001248F8" w:rsidRDefault="0041681C">
            <w:pPr>
              <w:rPr>
                <w:sz w:val="21"/>
                <w:szCs w:val="21"/>
              </w:rPr>
            </w:pPr>
          </w:p>
        </w:tc>
      </w:tr>
    </w:tbl>
    <w:p w:rsidR="0041681C" w:rsidRPr="001248F8" w:rsidRDefault="0041681C">
      <w:pPr>
        <w:spacing w:line="360" w:lineRule="auto"/>
        <w:rPr>
          <w:b/>
          <w:bCs/>
          <w:spacing w:val="-6"/>
        </w:rPr>
      </w:pPr>
    </w:p>
    <w:p w:rsidR="0041681C" w:rsidRPr="001248F8" w:rsidRDefault="0041681C">
      <w:pPr>
        <w:spacing w:line="360" w:lineRule="auto"/>
        <w:rPr>
          <w:b/>
          <w:bCs/>
          <w:spacing w:val="-6"/>
          <w:sz w:val="21"/>
          <w:szCs w:val="21"/>
        </w:rPr>
      </w:pPr>
      <w:r w:rsidRPr="001248F8">
        <w:rPr>
          <w:rFonts w:hint="eastAsia"/>
          <w:b/>
          <w:bCs/>
          <w:spacing w:val="-6"/>
          <w:sz w:val="21"/>
          <w:szCs w:val="21"/>
        </w:rPr>
        <w:t>说明：</w:t>
      </w:r>
    </w:p>
    <w:p w:rsidR="0041681C" w:rsidRPr="001248F8" w:rsidRDefault="0041681C">
      <w:pPr>
        <w:spacing w:line="360" w:lineRule="auto"/>
        <w:rPr>
          <w:b/>
          <w:bCs/>
          <w:spacing w:val="-6"/>
          <w:sz w:val="21"/>
          <w:szCs w:val="21"/>
        </w:rPr>
      </w:pPr>
      <w:r w:rsidRPr="001248F8">
        <w:rPr>
          <w:rFonts w:hint="eastAsia"/>
          <w:b/>
          <w:bCs/>
          <w:spacing w:val="-6"/>
          <w:sz w:val="21"/>
          <w:szCs w:val="21"/>
        </w:rPr>
        <w:t>1</w:t>
      </w:r>
      <w:r w:rsidRPr="001248F8">
        <w:rPr>
          <w:b/>
          <w:bCs/>
          <w:spacing w:val="-6"/>
          <w:sz w:val="21"/>
          <w:szCs w:val="21"/>
        </w:rPr>
        <w:t>.</w:t>
      </w:r>
      <w:r w:rsidRPr="001248F8">
        <w:rPr>
          <w:rFonts w:hint="eastAsia"/>
          <w:b/>
          <w:bCs/>
          <w:spacing w:val="-6"/>
          <w:sz w:val="21"/>
          <w:szCs w:val="21"/>
        </w:rPr>
        <w:t>逐项按照招标文件要求填写响应规格；</w:t>
      </w:r>
    </w:p>
    <w:p w:rsidR="0041681C" w:rsidRPr="001248F8" w:rsidRDefault="0041681C">
      <w:pPr>
        <w:spacing w:line="360" w:lineRule="auto"/>
        <w:rPr>
          <w:b/>
          <w:bCs/>
          <w:spacing w:val="-6"/>
          <w:sz w:val="21"/>
          <w:szCs w:val="21"/>
        </w:rPr>
      </w:pPr>
      <w:r w:rsidRPr="001248F8">
        <w:rPr>
          <w:rFonts w:hint="eastAsia"/>
          <w:b/>
          <w:bCs/>
          <w:spacing w:val="-6"/>
          <w:sz w:val="21"/>
          <w:szCs w:val="21"/>
        </w:rPr>
        <w:t>2</w:t>
      </w:r>
      <w:r w:rsidRPr="001248F8">
        <w:rPr>
          <w:b/>
          <w:bCs/>
          <w:spacing w:val="-6"/>
          <w:sz w:val="21"/>
          <w:szCs w:val="21"/>
        </w:rPr>
        <w:t>.</w:t>
      </w:r>
      <w:r w:rsidRPr="001248F8">
        <w:rPr>
          <w:rFonts w:hint="eastAsia"/>
          <w:b/>
          <w:bCs/>
          <w:spacing w:val="-6"/>
          <w:sz w:val="21"/>
          <w:szCs w:val="21"/>
        </w:rPr>
        <w:t>偏离说明是指对招标文件要求存在不同之处的解释说明。偏离系指：正偏离（高于采购需求）、负偏离（低于采购需求）、无偏离（满足采购需求）；</w:t>
      </w:r>
    </w:p>
    <w:p w:rsidR="0041681C" w:rsidRPr="001248F8" w:rsidRDefault="0041681C">
      <w:pPr>
        <w:spacing w:line="360" w:lineRule="auto"/>
        <w:rPr>
          <w:b/>
          <w:spacing w:val="-6"/>
          <w:sz w:val="21"/>
          <w:szCs w:val="21"/>
        </w:rPr>
      </w:pPr>
      <w:r w:rsidRPr="001248F8">
        <w:rPr>
          <w:rFonts w:hint="eastAsia"/>
          <w:b/>
          <w:bCs/>
          <w:spacing w:val="-6"/>
          <w:sz w:val="21"/>
          <w:szCs w:val="21"/>
        </w:rPr>
        <w:t>3</w:t>
      </w:r>
      <w:r w:rsidRPr="001248F8">
        <w:rPr>
          <w:b/>
          <w:bCs/>
          <w:spacing w:val="-6"/>
          <w:sz w:val="21"/>
          <w:szCs w:val="21"/>
        </w:rPr>
        <w:t>.</w:t>
      </w:r>
      <w:r w:rsidRPr="001248F8">
        <w:rPr>
          <w:rFonts w:hint="eastAsia"/>
          <w:b/>
          <w:bCs/>
          <w:spacing w:val="-6"/>
          <w:sz w:val="21"/>
          <w:szCs w:val="21"/>
        </w:rPr>
        <w:t>如不填写或未如实填写</w:t>
      </w:r>
      <w:r w:rsidRPr="001248F8">
        <w:rPr>
          <w:rFonts w:hint="eastAsia"/>
          <w:b/>
          <w:spacing w:val="-6"/>
          <w:sz w:val="21"/>
          <w:szCs w:val="21"/>
        </w:rPr>
        <w:t>，自行承担投标风险。</w:t>
      </w:r>
    </w:p>
    <w:p w:rsidR="0041681C" w:rsidRPr="001248F8" w:rsidRDefault="0041681C">
      <w:pPr>
        <w:pStyle w:val="23"/>
        <w:spacing w:line="360" w:lineRule="auto"/>
        <w:ind w:firstLine="0"/>
        <w:rPr>
          <w:rFonts w:hAnsi="宋体"/>
          <w:spacing w:val="-6"/>
          <w:sz w:val="24"/>
        </w:rPr>
      </w:pPr>
    </w:p>
    <w:p w:rsidR="0041681C" w:rsidRPr="001248F8" w:rsidRDefault="0041681C">
      <w:pPr>
        <w:pStyle w:val="23"/>
        <w:spacing w:line="360" w:lineRule="auto"/>
        <w:ind w:firstLine="0"/>
        <w:rPr>
          <w:rFonts w:hAnsi="宋体"/>
          <w:spacing w:val="-6"/>
          <w:sz w:val="24"/>
        </w:rPr>
      </w:pPr>
    </w:p>
    <w:p w:rsidR="0041681C" w:rsidRPr="001248F8" w:rsidRDefault="0041681C">
      <w:pPr>
        <w:pStyle w:val="23"/>
        <w:spacing w:line="360" w:lineRule="auto"/>
        <w:ind w:firstLine="0"/>
        <w:rPr>
          <w:rFonts w:hAnsi="宋体"/>
          <w:spacing w:val="-6"/>
          <w:sz w:val="24"/>
        </w:rPr>
      </w:pPr>
    </w:p>
    <w:p w:rsidR="0041681C" w:rsidRPr="001248F8" w:rsidRDefault="0041681C">
      <w:pPr>
        <w:spacing w:line="360" w:lineRule="auto"/>
        <w:rPr>
          <w:b/>
          <w:bCs/>
          <w:spacing w:val="-6"/>
        </w:rPr>
      </w:pPr>
      <w:r w:rsidRPr="001248F8">
        <w:rPr>
          <w:rFonts w:hint="eastAsia"/>
          <w:b/>
          <w:bCs/>
          <w:spacing w:val="-6"/>
        </w:rPr>
        <w:t>投标人名称（盖章）：</w:t>
      </w:r>
    </w:p>
    <w:p w:rsidR="0041681C" w:rsidRPr="001248F8" w:rsidRDefault="0041681C">
      <w:pPr>
        <w:spacing w:line="360" w:lineRule="auto"/>
        <w:rPr>
          <w:b/>
          <w:bCs/>
          <w:spacing w:val="-6"/>
        </w:rPr>
      </w:pPr>
      <w:r w:rsidRPr="001248F8">
        <w:rPr>
          <w:rFonts w:hint="eastAsia"/>
          <w:b/>
          <w:bCs/>
          <w:spacing w:val="-6"/>
        </w:rPr>
        <w:t>投标人代表签字：</w:t>
      </w:r>
    </w:p>
    <w:p w:rsidR="0041681C" w:rsidRPr="003C3183" w:rsidRDefault="0041681C" w:rsidP="003C3183">
      <w:pPr>
        <w:spacing w:line="360" w:lineRule="auto"/>
        <w:rPr>
          <w:b/>
          <w:bCs/>
          <w:spacing w:val="-6"/>
        </w:rPr>
      </w:pPr>
      <w:r w:rsidRPr="001248F8">
        <w:rPr>
          <w:rFonts w:hint="eastAsia"/>
          <w:b/>
          <w:bCs/>
          <w:spacing w:val="-6"/>
        </w:rPr>
        <w:t>日期：     年   月   日</w:t>
      </w:r>
    </w:p>
    <w:p w:rsidR="007D6E4A" w:rsidRDefault="007D6E4A">
      <w:pPr>
        <w:widowControl/>
        <w:jc w:val="left"/>
        <w:rPr>
          <w:b/>
          <w:color w:val="000000"/>
          <w:spacing w:val="-6"/>
          <w:kern w:val="0"/>
          <w:sz w:val="21"/>
          <w:szCs w:val="21"/>
        </w:rPr>
      </w:pPr>
      <w:r>
        <w:rPr>
          <w:b/>
          <w:spacing w:val="-6"/>
          <w:sz w:val="21"/>
          <w:szCs w:val="21"/>
        </w:rPr>
        <w:br w:type="page"/>
      </w:r>
    </w:p>
    <w:p w:rsidR="007D6E4A" w:rsidRDefault="007D6E4A" w:rsidP="007D6E4A">
      <w:pPr>
        <w:adjustRightInd w:val="0"/>
        <w:snapToGrid w:val="0"/>
        <w:spacing w:line="360" w:lineRule="auto"/>
        <w:jc w:val="center"/>
        <w:outlineLvl w:val="3"/>
        <w:rPr>
          <w:b/>
          <w:bCs/>
        </w:rPr>
      </w:pPr>
      <w:r>
        <w:rPr>
          <w:rFonts w:hint="eastAsia"/>
          <w:b/>
          <w:bCs/>
        </w:rPr>
        <w:lastRenderedPageBreak/>
        <w:t>货物配置清单、原厂出厂配置表</w:t>
      </w:r>
    </w:p>
    <w:p w:rsidR="007D6E4A" w:rsidRDefault="007D6E4A" w:rsidP="007D6E4A">
      <w:pPr>
        <w:adjustRightInd w:val="0"/>
        <w:snapToGrid w:val="0"/>
        <w:spacing w:line="360" w:lineRule="auto"/>
      </w:pPr>
      <w:r>
        <w:rPr>
          <w:rFonts w:hint="eastAsia"/>
          <w:b/>
          <w:bCs/>
        </w:rPr>
        <w:t>货物配置清单</w:t>
      </w:r>
      <w:r>
        <w:rPr>
          <w:rFonts w:hint="eastAsia"/>
        </w:rPr>
        <w:t>（不含报价）</w:t>
      </w:r>
    </w:p>
    <w:tbl>
      <w:tblPr>
        <w:tblStyle w:val="aff"/>
        <w:tblW w:w="0" w:type="auto"/>
        <w:jc w:val="center"/>
        <w:tblLook w:val="04A0"/>
      </w:tblPr>
      <w:tblGrid>
        <w:gridCol w:w="751"/>
        <w:gridCol w:w="1655"/>
        <w:gridCol w:w="996"/>
        <w:gridCol w:w="1254"/>
        <w:gridCol w:w="982"/>
        <w:gridCol w:w="955"/>
        <w:gridCol w:w="2072"/>
      </w:tblGrid>
      <w:tr w:rsidR="007D6E4A" w:rsidTr="007D6E4A">
        <w:trPr>
          <w:trHeight w:val="422"/>
          <w:jc w:val="center"/>
        </w:trPr>
        <w:tc>
          <w:tcPr>
            <w:tcW w:w="751" w:type="dxa"/>
            <w:tcBorders>
              <w:top w:val="single" w:sz="4" w:space="0" w:color="auto"/>
              <w:left w:val="single" w:sz="4" w:space="0" w:color="auto"/>
              <w:bottom w:val="single" w:sz="4" w:space="0" w:color="auto"/>
              <w:right w:val="single" w:sz="4" w:space="0" w:color="auto"/>
            </w:tcBorders>
            <w:vAlign w:val="center"/>
            <w:hideMark/>
          </w:tcPr>
          <w:p w:rsidR="007D6E4A" w:rsidRDefault="007D6E4A">
            <w:pPr>
              <w:adjustRightInd w:val="0"/>
              <w:snapToGrid w:val="0"/>
              <w:jc w:val="center"/>
              <w:rPr>
                <w:rFonts w:cs="Times New Roman"/>
              </w:rPr>
            </w:pPr>
            <w:r>
              <w:rPr>
                <w:rFonts w:cs="Times New Roman" w:hint="eastAsia"/>
              </w:rPr>
              <w:t>序号</w:t>
            </w:r>
          </w:p>
        </w:tc>
        <w:tc>
          <w:tcPr>
            <w:tcW w:w="1655" w:type="dxa"/>
            <w:tcBorders>
              <w:top w:val="single" w:sz="4" w:space="0" w:color="auto"/>
              <w:left w:val="nil"/>
              <w:bottom w:val="single" w:sz="4" w:space="0" w:color="auto"/>
              <w:right w:val="single" w:sz="4" w:space="0" w:color="auto"/>
            </w:tcBorders>
            <w:vAlign w:val="center"/>
            <w:hideMark/>
          </w:tcPr>
          <w:p w:rsidR="007D6E4A" w:rsidRDefault="007D6E4A">
            <w:pPr>
              <w:adjustRightInd w:val="0"/>
              <w:snapToGrid w:val="0"/>
              <w:jc w:val="center"/>
              <w:rPr>
                <w:rFonts w:cs="Times New Roman"/>
              </w:rPr>
            </w:pPr>
            <w:r>
              <w:rPr>
                <w:rFonts w:cs="Times New Roman" w:hint="eastAsia"/>
              </w:rPr>
              <w:t>货物名称</w:t>
            </w:r>
          </w:p>
        </w:tc>
        <w:tc>
          <w:tcPr>
            <w:tcW w:w="996" w:type="dxa"/>
            <w:tcBorders>
              <w:top w:val="single" w:sz="4" w:space="0" w:color="auto"/>
              <w:left w:val="nil"/>
              <w:bottom w:val="single" w:sz="4" w:space="0" w:color="auto"/>
              <w:right w:val="single" w:sz="4" w:space="0" w:color="auto"/>
            </w:tcBorders>
            <w:vAlign w:val="center"/>
            <w:hideMark/>
          </w:tcPr>
          <w:p w:rsidR="007D6E4A" w:rsidRDefault="007D6E4A">
            <w:pPr>
              <w:adjustRightInd w:val="0"/>
              <w:snapToGrid w:val="0"/>
              <w:jc w:val="center"/>
              <w:rPr>
                <w:rFonts w:cs="Times New Roman"/>
              </w:rPr>
            </w:pPr>
            <w:r>
              <w:rPr>
                <w:rFonts w:cs="Times New Roman" w:hint="eastAsia"/>
              </w:rPr>
              <w:t>品牌</w:t>
            </w:r>
          </w:p>
        </w:tc>
        <w:tc>
          <w:tcPr>
            <w:tcW w:w="1254" w:type="dxa"/>
            <w:tcBorders>
              <w:top w:val="single" w:sz="4" w:space="0" w:color="auto"/>
              <w:left w:val="nil"/>
              <w:bottom w:val="single" w:sz="4" w:space="0" w:color="auto"/>
              <w:right w:val="single" w:sz="4" w:space="0" w:color="auto"/>
            </w:tcBorders>
            <w:vAlign w:val="center"/>
            <w:hideMark/>
          </w:tcPr>
          <w:p w:rsidR="007D6E4A" w:rsidRDefault="007D6E4A">
            <w:pPr>
              <w:adjustRightInd w:val="0"/>
              <w:snapToGrid w:val="0"/>
              <w:jc w:val="center"/>
              <w:rPr>
                <w:rFonts w:cs="Times New Roman"/>
              </w:rPr>
            </w:pPr>
            <w:r>
              <w:rPr>
                <w:rFonts w:cs="Times New Roman" w:hint="eastAsia"/>
              </w:rPr>
              <w:t>规格型号</w:t>
            </w:r>
          </w:p>
        </w:tc>
        <w:tc>
          <w:tcPr>
            <w:tcW w:w="982" w:type="dxa"/>
            <w:tcBorders>
              <w:top w:val="single" w:sz="4" w:space="0" w:color="auto"/>
              <w:left w:val="nil"/>
              <w:bottom w:val="single" w:sz="4" w:space="0" w:color="auto"/>
              <w:right w:val="single" w:sz="4" w:space="0" w:color="auto"/>
            </w:tcBorders>
            <w:vAlign w:val="center"/>
            <w:hideMark/>
          </w:tcPr>
          <w:p w:rsidR="007D6E4A" w:rsidRDefault="007D6E4A">
            <w:pPr>
              <w:adjustRightInd w:val="0"/>
              <w:snapToGrid w:val="0"/>
              <w:jc w:val="center"/>
              <w:rPr>
                <w:rFonts w:cs="Times New Roman"/>
              </w:rPr>
            </w:pPr>
            <w:r>
              <w:rPr>
                <w:rFonts w:cs="Times New Roman" w:hint="eastAsia"/>
              </w:rPr>
              <w:t>产地</w:t>
            </w:r>
          </w:p>
        </w:tc>
        <w:tc>
          <w:tcPr>
            <w:tcW w:w="955" w:type="dxa"/>
            <w:tcBorders>
              <w:top w:val="single" w:sz="4" w:space="0" w:color="auto"/>
              <w:left w:val="nil"/>
              <w:bottom w:val="single" w:sz="4" w:space="0" w:color="auto"/>
              <w:right w:val="single" w:sz="4" w:space="0" w:color="auto"/>
            </w:tcBorders>
            <w:vAlign w:val="center"/>
            <w:hideMark/>
          </w:tcPr>
          <w:p w:rsidR="007D6E4A" w:rsidRDefault="007D6E4A">
            <w:pPr>
              <w:adjustRightInd w:val="0"/>
              <w:snapToGrid w:val="0"/>
              <w:jc w:val="center"/>
              <w:rPr>
                <w:rFonts w:cs="Times New Roman"/>
              </w:rPr>
            </w:pPr>
            <w:r>
              <w:rPr>
                <w:rFonts w:cs="Times New Roman" w:hint="eastAsia"/>
              </w:rPr>
              <w:t>数量</w:t>
            </w:r>
          </w:p>
        </w:tc>
        <w:tc>
          <w:tcPr>
            <w:tcW w:w="2072" w:type="dxa"/>
            <w:tcBorders>
              <w:top w:val="single" w:sz="4" w:space="0" w:color="auto"/>
              <w:left w:val="nil"/>
              <w:bottom w:val="single" w:sz="4" w:space="0" w:color="auto"/>
              <w:right w:val="single" w:sz="4" w:space="0" w:color="auto"/>
            </w:tcBorders>
            <w:vAlign w:val="center"/>
            <w:hideMark/>
          </w:tcPr>
          <w:p w:rsidR="007D6E4A" w:rsidRDefault="007D6E4A">
            <w:pPr>
              <w:adjustRightInd w:val="0"/>
              <w:snapToGrid w:val="0"/>
              <w:jc w:val="center"/>
              <w:rPr>
                <w:rFonts w:cs="Times New Roman"/>
              </w:rPr>
            </w:pPr>
            <w:r>
              <w:rPr>
                <w:rFonts w:cs="Times New Roman" w:hint="eastAsia"/>
              </w:rPr>
              <w:t>配置（可另附页）</w:t>
            </w:r>
          </w:p>
        </w:tc>
      </w:tr>
      <w:tr w:rsidR="007D6E4A" w:rsidTr="007D6E4A">
        <w:trPr>
          <w:trHeight w:val="454"/>
          <w:jc w:val="center"/>
        </w:trPr>
        <w:tc>
          <w:tcPr>
            <w:tcW w:w="751" w:type="dxa"/>
            <w:tcBorders>
              <w:top w:val="single" w:sz="4" w:space="0" w:color="auto"/>
              <w:left w:val="single" w:sz="4" w:space="0" w:color="auto"/>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1655"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96"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1254"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82"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55"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2072"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r>
      <w:tr w:rsidR="007D6E4A" w:rsidTr="007D6E4A">
        <w:trPr>
          <w:trHeight w:val="454"/>
          <w:jc w:val="center"/>
        </w:trPr>
        <w:tc>
          <w:tcPr>
            <w:tcW w:w="751" w:type="dxa"/>
            <w:tcBorders>
              <w:top w:val="single" w:sz="4" w:space="0" w:color="auto"/>
              <w:left w:val="single" w:sz="4" w:space="0" w:color="auto"/>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1655"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96"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1254"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82"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55"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2072"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r>
      <w:tr w:rsidR="007D6E4A" w:rsidTr="007D6E4A">
        <w:trPr>
          <w:trHeight w:val="454"/>
          <w:jc w:val="center"/>
        </w:trPr>
        <w:tc>
          <w:tcPr>
            <w:tcW w:w="751" w:type="dxa"/>
            <w:tcBorders>
              <w:top w:val="single" w:sz="4" w:space="0" w:color="auto"/>
              <w:left w:val="single" w:sz="4" w:space="0" w:color="auto"/>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1655"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96"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1254"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82"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55"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2072"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r>
      <w:tr w:rsidR="007D6E4A" w:rsidTr="007D6E4A">
        <w:trPr>
          <w:trHeight w:val="454"/>
          <w:jc w:val="center"/>
        </w:trPr>
        <w:tc>
          <w:tcPr>
            <w:tcW w:w="751" w:type="dxa"/>
            <w:tcBorders>
              <w:top w:val="single" w:sz="4" w:space="0" w:color="auto"/>
              <w:left w:val="single" w:sz="4" w:space="0" w:color="auto"/>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1655"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96"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1254"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82"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55"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2072"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r>
      <w:tr w:rsidR="007D6E4A" w:rsidTr="007D6E4A">
        <w:trPr>
          <w:trHeight w:val="454"/>
          <w:jc w:val="center"/>
        </w:trPr>
        <w:tc>
          <w:tcPr>
            <w:tcW w:w="751" w:type="dxa"/>
            <w:tcBorders>
              <w:top w:val="single" w:sz="4" w:space="0" w:color="auto"/>
              <w:left w:val="single" w:sz="4" w:space="0" w:color="auto"/>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1655"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96"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1254"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82"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55"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2072"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r>
      <w:tr w:rsidR="007D6E4A" w:rsidTr="007D6E4A">
        <w:trPr>
          <w:trHeight w:val="454"/>
          <w:jc w:val="center"/>
        </w:trPr>
        <w:tc>
          <w:tcPr>
            <w:tcW w:w="751" w:type="dxa"/>
            <w:tcBorders>
              <w:top w:val="single" w:sz="4" w:space="0" w:color="auto"/>
              <w:left w:val="single" w:sz="4" w:space="0" w:color="auto"/>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1655"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96"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1254"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82"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55"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2072"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r>
      <w:tr w:rsidR="007D6E4A" w:rsidTr="007D6E4A">
        <w:trPr>
          <w:trHeight w:val="454"/>
          <w:jc w:val="center"/>
        </w:trPr>
        <w:tc>
          <w:tcPr>
            <w:tcW w:w="751" w:type="dxa"/>
            <w:tcBorders>
              <w:top w:val="single" w:sz="4" w:space="0" w:color="auto"/>
              <w:left w:val="single" w:sz="4" w:space="0" w:color="auto"/>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1655"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96"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1254"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82"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55"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2072"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r>
      <w:tr w:rsidR="007D6E4A" w:rsidTr="007D6E4A">
        <w:trPr>
          <w:trHeight w:val="454"/>
          <w:jc w:val="center"/>
        </w:trPr>
        <w:tc>
          <w:tcPr>
            <w:tcW w:w="751" w:type="dxa"/>
            <w:tcBorders>
              <w:top w:val="single" w:sz="4" w:space="0" w:color="auto"/>
              <w:left w:val="single" w:sz="4" w:space="0" w:color="auto"/>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1655"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96"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1254"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82"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55"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2072"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r>
      <w:tr w:rsidR="007D6E4A" w:rsidTr="007D6E4A">
        <w:trPr>
          <w:trHeight w:val="454"/>
          <w:jc w:val="center"/>
        </w:trPr>
        <w:tc>
          <w:tcPr>
            <w:tcW w:w="751" w:type="dxa"/>
            <w:tcBorders>
              <w:top w:val="single" w:sz="4" w:space="0" w:color="auto"/>
              <w:left w:val="single" w:sz="4" w:space="0" w:color="auto"/>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1655"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96"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1254"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82"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955"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c>
          <w:tcPr>
            <w:tcW w:w="2072" w:type="dxa"/>
            <w:tcBorders>
              <w:top w:val="single" w:sz="4" w:space="0" w:color="auto"/>
              <w:left w:val="nil"/>
              <w:bottom w:val="single" w:sz="4" w:space="0" w:color="auto"/>
              <w:right w:val="single" w:sz="4" w:space="0" w:color="auto"/>
            </w:tcBorders>
            <w:vAlign w:val="center"/>
          </w:tcPr>
          <w:p w:rsidR="007D6E4A" w:rsidRDefault="007D6E4A">
            <w:pPr>
              <w:adjustRightInd w:val="0"/>
              <w:snapToGrid w:val="0"/>
              <w:jc w:val="center"/>
              <w:rPr>
                <w:rFonts w:cs="Times New Roman"/>
              </w:rPr>
            </w:pPr>
          </w:p>
        </w:tc>
      </w:tr>
    </w:tbl>
    <w:p w:rsidR="007D6E4A" w:rsidRDefault="007D6E4A" w:rsidP="007D6E4A">
      <w:pPr>
        <w:adjustRightInd w:val="0"/>
        <w:snapToGrid w:val="0"/>
        <w:spacing w:line="360" w:lineRule="auto"/>
      </w:pPr>
    </w:p>
    <w:p w:rsidR="007D6E4A" w:rsidRDefault="007D6E4A" w:rsidP="007D6E4A">
      <w:pPr>
        <w:adjustRightInd w:val="0"/>
        <w:snapToGrid w:val="0"/>
        <w:spacing w:line="360" w:lineRule="auto"/>
      </w:pPr>
    </w:p>
    <w:p w:rsidR="007D6E4A" w:rsidRDefault="007D6E4A" w:rsidP="007D6E4A">
      <w:pPr>
        <w:adjustRightInd w:val="0"/>
        <w:snapToGrid w:val="0"/>
        <w:spacing w:line="360" w:lineRule="auto"/>
      </w:pPr>
    </w:p>
    <w:p w:rsidR="007D6E4A" w:rsidRDefault="007D6E4A" w:rsidP="007D6E4A">
      <w:pPr>
        <w:adjustRightInd w:val="0"/>
        <w:snapToGrid w:val="0"/>
        <w:spacing w:line="360" w:lineRule="auto"/>
      </w:pPr>
      <w:r>
        <w:rPr>
          <w:rFonts w:hint="eastAsia"/>
        </w:rPr>
        <w:t>投标人名称（盖章）：</w:t>
      </w:r>
    </w:p>
    <w:p w:rsidR="007D6E4A" w:rsidRDefault="007D6E4A" w:rsidP="007D6E4A">
      <w:pPr>
        <w:adjustRightInd w:val="0"/>
        <w:snapToGrid w:val="0"/>
        <w:spacing w:line="360" w:lineRule="auto"/>
      </w:pPr>
      <w:r>
        <w:rPr>
          <w:rFonts w:hint="eastAsia"/>
        </w:rPr>
        <w:t>投标人代表签字：</w:t>
      </w:r>
    </w:p>
    <w:p w:rsidR="007D6E4A" w:rsidRDefault="007D6E4A" w:rsidP="007D6E4A">
      <w:pPr>
        <w:adjustRightInd w:val="0"/>
        <w:snapToGrid w:val="0"/>
        <w:spacing w:line="360" w:lineRule="auto"/>
      </w:pPr>
      <w:r>
        <w:rPr>
          <w:rFonts w:hint="eastAsia"/>
        </w:rPr>
        <w:t>日期：________年____月____日</w:t>
      </w:r>
    </w:p>
    <w:p w:rsidR="007D6E4A" w:rsidRDefault="007D6E4A" w:rsidP="007D6E4A">
      <w:pPr>
        <w:adjustRightInd w:val="0"/>
        <w:snapToGrid w:val="0"/>
        <w:spacing w:line="360" w:lineRule="auto"/>
      </w:pPr>
    </w:p>
    <w:p w:rsidR="007D6E4A" w:rsidRDefault="007D6E4A" w:rsidP="007D6E4A">
      <w:pPr>
        <w:adjustRightInd w:val="0"/>
        <w:snapToGrid w:val="0"/>
        <w:spacing w:line="360" w:lineRule="auto"/>
      </w:pPr>
    </w:p>
    <w:p w:rsidR="007D6E4A" w:rsidRDefault="007D6E4A" w:rsidP="007D6E4A">
      <w:pPr>
        <w:adjustRightInd w:val="0"/>
        <w:snapToGrid w:val="0"/>
        <w:spacing w:line="360" w:lineRule="auto"/>
      </w:pPr>
    </w:p>
    <w:p w:rsidR="007D6E4A" w:rsidRDefault="007D6E4A" w:rsidP="007D6E4A">
      <w:pPr>
        <w:adjustRightInd w:val="0"/>
        <w:snapToGrid w:val="0"/>
        <w:spacing w:line="360" w:lineRule="auto"/>
        <w:rPr>
          <w:b/>
          <w:bCs/>
        </w:rPr>
      </w:pPr>
      <w:r>
        <w:rPr>
          <w:rFonts w:hint="eastAsia"/>
          <w:b/>
          <w:bCs/>
        </w:rPr>
        <w:t>原厂出厂配置表</w:t>
      </w:r>
    </w:p>
    <w:p w:rsidR="007D6E4A" w:rsidRDefault="007D6E4A" w:rsidP="007D6E4A">
      <w:r>
        <w:rPr>
          <w:rFonts w:hint="eastAsia"/>
        </w:rPr>
        <w:br w:type="page"/>
      </w:r>
    </w:p>
    <w:p w:rsidR="007D6E4A" w:rsidRDefault="007D6E4A" w:rsidP="007D6E4A">
      <w:pPr>
        <w:adjustRightInd w:val="0"/>
        <w:snapToGrid w:val="0"/>
        <w:spacing w:line="360" w:lineRule="auto"/>
        <w:jc w:val="center"/>
        <w:outlineLvl w:val="3"/>
        <w:rPr>
          <w:b/>
          <w:bCs/>
        </w:rPr>
      </w:pPr>
      <w:r>
        <w:rPr>
          <w:rFonts w:hint="eastAsia"/>
          <w:b/>
          <w:bCs/>
        </w:rPr>
        <w:lastRenderedPageBreak/>
        <w:t>技术支持资料</w:t>
      </w:r>
    </w:p>
    <w:p w:rsidR="007D6E4A" w:rsidRDefault="007D6E4A" w:rsidP="007D6E4A">
      <w:pPr>
        <w:adjustRightInd w:val="0"/>
        <w:snapToGrid w:val="0"/>
        <w:spacing w:line="360" w:lineRule="auto"/>
        <w:rPr>
          <w:b/>
          <w:bCs/>
          <w:sz w:val="21"/>
          <w:szCs w:val="21"/>
        </w:rPr>
      </w:pPr>
      <w:r>
        <w:rPr>
          <w:rFonts w:hint="eastAsia"/>
          <w:b/>
          <w:bCs/>
          <w:sz w:val="21"/>
          <w:szCs w:val="21"/>
        </w:rPr>
        <w:t>说明：</w:t>
      </w:r>
    </w:p>
    <w:p w:rsidR="007D6E4A" w:rsidRDefault="007D6E4A" w:rsidP="007D6E4A">
      <w:pPr>
        <w:adjustRightInd w:val="0"/>
        <w:snapToGrid w:val="0"/>
        <w:spacing w:line="360" w:lineRule="auto"/>
        <w:rPr>
          <w:b/>
          <w:bCs/>
          <w:sz w:val="21"/>
          <w:szCs w:val="21"/>
        </w:rPr>
      </w:pPr>
      <w:r>
        <w:rPr>
          <w:rFonts w:hint="eastAsia"/>
          <w:b/>
          <w:bCs/>
          <w:sz w:val="21"/>
          <w:szCs w:val="21"/>
        </w:rPr>
        <w:t>1.投标人提供技术支持资料以证明其对技术指标的应答；</w:t>
      </w:r>
    </w:p>
    <w:p w:rsidR="007D6E4A" w:rsidRDefault="007D6E4A" w:rsidP="007D6E4A">
      <w:pPr>
        <w:adjustRightInd w:val="0"/>
        <w:snapToGrid w:val="0"/>
        <w:spacing w:line="360" w:lineRule="auto"/>
        <w:rPr>
          <w:b/>
          <w:bCs/>
          <w:sz w:val="21"/>
          <w:szCs w:val="21"/>
        </w:rPr>
      </w:pPr>
      <w:r>
        <w:rPr>
          <w:rFonts w:hint="eastAsia"/>
          <w:b/>
          <w:bCs/>
          <w:sz w:val="21"/>
          <w:szCs w:val="21"/>
        </w:rPr>
        <w:t>2.技术支持资料应是制造商公开发布的印刷资料（</w:t>
      </w:r>
      <w:proofErr w:type="gramStart"/>
      <w:r>
        <w:rPr>
          <w:rFonts w:hint="eastAsia"/>
          <w:b/>
          <w:bCs/>
          <w:sz w:val="21"/>
          <w:szCs w:val="21"/>
        </w:rPr>
        <w:t>官网材料</w:t>
      </w:r>
      <w:proofErr w:type="gramEnd"/>
      <w:r>
        <w:rPr>
          <w:rFonts w:hint="eastAsia"/>
          <w:b/>
          <w:bCs/>
          <w:sz w:val="21"/>
          <w:szCs w:val="21"/>
        </w:rPr>
        <w:t>、彩页、Datasheet）或由有关政府部门或检测机构合法出具的文件或报告；</w:t>
      </w:r>
    </w:p>
    <w:p w:rsidR="007D6E4A" w:rsidRDefault="007D6E4A" w:rsidP="007D6E4A">
      <w:pPr>
        <w:adjustRightInd w:val="0"/>
        <w:snapToGrid w:val="0"/>
        <w:spacing w:line="360" w:lineRule="auto"/>
        <w:rPr>
          <w:b/>
          <w:bCs/>
          <w:sz w:val="21"/>
          <w:szCs w:val="21"/>
        </w:rPr>
      </w:pPr>
      <w:r>
        <w:rPr>
          <w:rFonts w:hint="eastAsia"/>
          <w:b/>
          <w:bCs/>
          <w:sz w:val="21"/>
          <w:szCs w:val="21"/>
        </w:rPr>
        <w:t>3.不符合上述要求的资料，可被视为是无效的技术支持资料；</w:t>
      </w:r>
    </w:p>
    <w:p w:rsidR="007D6E4A" w:rsidRDefault="007D6E4A" w:rsidP="007D6E4A">
      <w:pPr>
        <w:adjustRightInd w:val="0"/>
        <w:snapToGrid w:val="0"/>
        <w:spacing w:line="360" w:lineRule="auto"/>
        <w:rPr>
          <w:b/>
          <w:bCs/>
          <w:sz w:val="21"/>
          <w:szCs w:val="21"/>
        </w:rPr>
      </w:pPr>
      <w:r>
        <w:rPr>
          <w:rFonts w:hint="eastAsia"/>
          <w:b/>
          <w:bCs/>
          <w:sz w:val="21"/>
          <w:szCs w:val="21"/>
        </w:rPr>
        <w:t>4.如上述资料之间存在不一致的，以有关政府部门或检测机构合法出具的文件或报告为准；</w:t>
      </w:r>
    </w:p>
    <w:p w:rsidR="007D6E4A" w:rsidRDefault="007D6E4A" w:rsidP="007D6E4A">
      <w:pPr>
        <w:adjustRightInd w:val="0"/>
        <w:snapToGrid w:val="0"/>
        <w:spacing w:line="360" w:lineRule="auto"/>
        <w:rPr>
          <w:b/>
          <w:bCs/>
          <w:sz w:val="21"/>
          <w:szCs w:val="21"/>
        </w:rPr>
      </w:pPr>
      <w:r>
        <w:rPr>
          <w:rFonts w:hint="eastAsia"/>
          <w:b/>
          <w:bCs/>
          <w:sz w:val="21"/>
          <w:szCs w:val="21"/>
        </w:rPr>
        <w:t>5.若对技术指标的应答无技术支持资料证明，评标委员会可不予承认，并可认为该应答不符合招标文件要求，将</w:t>
      </w:r>
      <w:proofErr w:type="gramStart"/>
      <w:r>
        <w:rPr>
          <w:rFonts w:hint="eastAsia"/>
          <w:b/>
          <w:bCs/>
          <w:sz w:val="21"/>
          <w:szCs w:val="21"/>
        </w:rPr>
        <w:t>作出</w:t>
      </w:r>
      <w:proofErr w:type="gramEnd"/>
      <w:r>
        <w:rPr>
          <w:rFonts w:hint="eastAsia"/>
          <w:b/>
          <w:bCs/>
          <w:sz w:val="21"/>
          <w:szCs w:val="21"/>
        </w:rPr>
        <w:t>不利于投标人的技术评审，其后果将由投标人自行承担；</w:t>
      </w:r>
    </w:p>
    <w:p w:rsidR="007D6E4A" w:rsidRDefault="007D6E4A" w:rsidP="007D6E4A">
      <w:pPr>
        <w:adjustRightInd w:val="0"/>
        <w:snapToGrid w:val="0"/>
        <w:spacing w:line="360" w:lineRule="auto"/>
        <w:rPr>
          <w:b/>
          <w:bCs/>
          <w:sz w:val="21"/>
          <w:szCs w:val="21"/>
        </w:rPr>
      </w:pPr>
      <w:r>
        <w:rPr>
          <w:rFonts w:hint="eastAsia"/>
          <w:b/>
          <w:bCs/>
          <w:sz w:val="21"/>
          <w:szCs w:val="21"/>
        </w:rPr>
        <w:t>6.投标人可提供同等于或优于招标文件要求的货物和服务。</w:t>
      </w:r>
    </w:p>
    <w:p w:rsidR="00FE578F" w:rsidRPr="007D6E4A" w:rsidRDefault="0041681C" w:rsidP="00FE578F">
      <w:pPr>
        <w:pStyle w:val="Default"/>
        <w:rPr>
          <w:b/>
          <w:spacing w:val="-6"/>
        </w:rPr>
      </w:pPr>
      <w:r w:rsidRPr="001248F8">
        <w:rPr>
          <w:rFonts w:ascii="宋体" w:hAnsi="宋体" w:cs="宋体" w:hint="eastAsia"/>
          <w:b/>
          <w:spacing w:val="-6"/>
          <w:sz w:val="21"/>
          <w:szCs w:val="21"/>
        </w:rPr>
        <w:br w:type="page"/>
      </w:r>
      <w:r w:rsidR="00FE578F" w:rsidRPr="00FE578F">
        <w:rPr>
          <w:rFonts w:ascii="宋体" w:hAnsi="宋体" w:cs="宋体" w:hint="eastAsia"/>
          <w:b/>
          <w:color w:val="auto"/>
          <w:spacing w:val="-6"/>
          <w:kern w:val="2"/>
        </w:rPr>
        <w:lastRenderedPageBreak/>
        <w:t>2）</w:t>
      </w:r>
      <w:r w:rsidR="007D6E4A" w:rsidRPr="007D6E4A">
        <w:rPr>
          <w:b/>
          <w:spacing w:val="-6"/>
        </w:rPr>
        <w:t>项目总体方案</w:t>
      </w:r>
    </w:p>
    <w:p w:rsidR="00FE578F" w:rsidRPr="001248F8" w:rsidRDefault="00FE578F" w:rsidP="00FE578F">
      <w:pPr>
        <w:spacing w:line="360" w:lineRule="auto"/>
        <w:rPr>
          <w:b/>
          <w:spacing w:val="-6"/>
        </w:rPr>
      </w:pPr>
      <w:r w:rsidRPr="001248F8">
        <w:rPr>
          <w:rFonts w:hint="eastAsia"/>
          <w:b/>
          <w:spacing w:val="-6"/>
          <w:sz w:val="21"/>
          <w:szCs w:val="21"/>
        </w:rPr>
        <w:t>说明：根据评分细则提供和编写格式自拟</w:t>
      </w:r>
    </w:p>
    <w:p w:rsidR="00FE578F" w:rsidRPr="00FE578F" w:rsidRDefault="00FE578F" w:rsidP="00FE578F">
      <w:pPr>
        <w:pStyle w:val="Default"/>
        <w:ind w:firstLineChars="200" w:firstLine="458"/>
        <w:rPr>
          <w:rFonts w:ascii="宋体" w:hAnsi="宋体" w:cs="宋体"/>
          <w:b/>
          <w:color w:val="auto"/>
          <w:spacing w:val="-6"/>
          <w:kern w:val="2"/>
        </w:rPr>
      </w:pPr>
    </w:p>
    <w:p w:rsidR="007D6E4A" w:rsidRPr="007D6E4A" w:rsidRDefault="007D6E4A" w:rsidP="007D6E4A">
      <w:pPr>
        <w:pStyle w:val="Default"/>
        <w:rPr>
          <w:rFonts w:ascii="宋体" w:hAnsi="宋体" w:cs="宋体"/>
          <w:b/>
          <w:color w:val="auto"/>
          <w:spacing w:val="-6"/>
          <w:kern w:val="2"/>
        </w:rPr>
      </w:pPr>
      <w:r>
        <w:rPr>
          <w:rFonts w:ascii="宋体" w:hAnsi="宋体" w:cs="宋体"/>
          <w:b/>
          <w:color w:val="auto"/>
          <w:spacing w:val="-6"/>
          <w:kern w:val="2"/>
        </w:rPr>
        <w:t>3</w:t>
      </w:r>
      <w:r>
        <w:rPr>
          <w:rFonts w:ascii="宋体" w:hAnsi="宋体" w:cs="宋体" w:hint="eastAsia"/>
          <w:b/>
          <w:color w:val="auto"/>
          <w:spacing w:val="-6"/>
          <w:kern w:val="2"/>
        </w:rPr>
        <w:t>）</w:t>
      </w:r>
      <w:r w:rsidRPr="007D6E4A">
        <w:rPr>
          <w:rFonts w:ascii="宋体" w:hAnsi="宋体" w:cs="宋体"/>
          <w:b/>
          <w:color w:val="auto"/>
          <w:spacing w:val="-6"/>
          <w:kern w:val="2"/>
        </w:rPr>
        <w:t>软件功能点及架构</w:t>
      </w:r>
    </w:p>
    <w:p w:rsidR="00FE578F" w:rsidRDefault="00FE578F" w:rsidP="007D6E4A">
      <w:pPr>
        <w:spacing w:line="360" w:lineRule="auto"/>
        <w:rPr>
          <w:b/>
          <w:spacing w:val="-6"/>
          <w:sz w:val="21"/>
          <w:szCs w:val="21"/>
        </w:rPr>
      </w:pPr>
      <w:r w:rsidRPr="001248F8">
        <w:rPr>
          <w:rFonts w:hint="eastAsia"/>
          <w:b/>
          <w:spacing w:val="-6"/>
          <w:sz w:val="21"/>
          <w:szCs w:val="21"/>
        </w:rPr>
        <w:t>说明：根据评分细则提供和编写格式自拟</w:t>
      </w:r>
    </w:p>
    <w:p w:rsidR="007D6E4A" w:rsidRPr="00FE578F" w:rsidRDefault="007D6E4A" w:rsidP="007D6E4A">
      <w:pPr>
        <w:spacing w:line="360" w:lineRule="auto"/>
        <w:rPr>
          <w:b/>
          <w:spacing w:val="-6"/>
        </w:rPr>
      </w:pPr>
    </w:p>
    <w:p w:rsidR="00FE578F" w:rsidRPr="007D6E4A" w:rsidRDefault="00FE578F" w:rsidP="007D6E4A">
      <w:pPr>
        <w:spacing w:line="360" w:lineRule="auto"/>
        <w:outlineLvl w:val="3"/>
      </w:pPr>
      <w:r w:rsidRPr="00FE578F">
        <w:rPr>
          <w:rFonts w:hint="eastAsia"/>
          <w:b/>
          <w:spacing w:val="-6"/>
        </w:rPr>
        <w:t>4</w:t>
      </w:r>
      <w:r w:rsidRPr="007D6E4A">
        <w:rPr>
          <w:rFonts w:hint="eastAsia"/>
          <w:b/>
          <w:spacing w:val="-6"/>
        </w:rPr>
        <w:t>）</w:t>
      </w:r>
      <w:r w:rsidR="007D6E4A" w:rsidRPr="007D6E4A">
        <w:rPr>
          <w:b/>
        </w:rPr>
        <w:t>软件开发工程量</w:t>
      </w:r>
    </w:p>
    <w:p w:rsidR="00FE578F" w:rsidRDefault="00FE578F" w:rsidP="007D6E4A">
      <w:pPr>
        <w:spacing w:line="360" w:lineRule="auto"/>
        <w:rPr>
          <w:b/>
          <w:spacing w:val="-6"/>
          <w:sz w:val="21"/>
          <w:szCs w:val="21"/>
        </w:rPr>
      </w:pPr>
      <w:r w:rsidRPr="001248F8">
        <w:rPr>
          <w:rFonts w:hint="eastAsia"/>
          <w:b/>
          <w:spacing w:val="-6"/>
          <w:sz w:val="21"/>
          <w:szCs w:val="21"/>
        </w:rPr>
        <w:t>说明：根据评分细则提供和编写格式自拟</w:t>
      </w:r>
    </w:p>
    <w:p w:rsidR="007D6E4A" w:rsidRPr="00FE578F" w:rsidRDefault="007D6E4A" w:rsidP="007D6E4A">
      <w:pPr>
        <w:spacing w:line="360" w:lineRule="auto"/>
        <w:rPr>
          <w:b/>
          <w:spacing w:val="-6"/>
        </w:rPr>
      </w:pPr>
    </w:p>
    <w:p w:rsidR="00FE578F" w:rsidRPr="00FE578F" w:rsidRDefault="00FE578F" w:rsidP="00FE578F">
      <w:pPr>
        <w:pStyle w:val="Default"/>
        <w:rPr>
          <w:rFonts w:ascii="宋体" w:hAnsi="宋体" w:cs="宋体"/>
          <w:b/>
          <w:color w:val="auto"/>
          <w:spacing w:val="-6"/>
          <w:kern w:val="2"/>
        </w:rPr>
      </w:pPr>
      <w:r w:rsidRPr="00FE578F">
        <w:rPr>
          <w:rFonts w:ascii="宋体" w:hAnsi="宋体" w:cs="宋体" w:hint="eastAsia"/>
          <w:b/>
          <w:color w:val="auto"/>
          <w:spacing w:val="-6"/>
          <w:kern w:val="2"/>
        </w:rPr>
        <w:t>5）</w:t>
      </w:r>
      <w:r w:rsidR="007D6E4A" w:rsidRPr="007D6E4A">
        <w:rPr>
          <w:rFonts w:ascii="宋体" w:hAnsi="宋体" w:cs="宋体"/>
          <w:b/>
          <w:color w:val="auto"/>
          <w:spacing w:val="-6"/>
          <w:kern w:val="2"/>
        </w:rPr>
        <w:t>拟投入人员</w:t>
      </w:r>
    </w:p>
    <w:p w:rsidR="00FE578F" w:rsidRDefault="00FE578F" w:rsidP="007D6E4A">
      <w:pPr>
        <w:spacing w:line="360" w:lineRule="auto"/>
        <w:rPr>
          <w:b/>
          <w:spacing w:val="-6"/>
          <w:sz w:val="21"/>
          <w:szCs w:val="21"/>
        </w:rPr>
      </w:pPr>
      <w:r w:rsidRPr="001248F8">
        <w:rPr>
          <w:rFonts w:hint="eastAsia"/>
          <w:b/>
          <w:spacing w:val="-6"/>
          <w:sz w:val="21"/>
          <w:szCs w:val="21"/>
        </w:rPr>
        <w:t>说明：根据评分细则提供和编写格式自拟</w:t>
      </w:r>
    </w:p>
    <w:p w:rsidR="007D6E4A" w:rsidRPr="00FE578F" w:rsidRDefault="007D6E4A" w:rsidP="007D6E4A">
      <w:pPr>
        <w:spacing w:line="360" w:lineRule="auto"/>
        <w:rPr>
          <w:b/>
          <w:spacing w:val="-6"/>
        </w:rPr>
      </w:pPr>
    </w:p>
    <w:p w:rsidR="00FE578F" w:rsidRPr="00FE578F" w:rsidRDefault="00FE578F" w:rsidP="00FE578F">
      <w:pPr>
        <w:pStyle w:val="Default"/>
        <w:rPr>
          <w:rFonts w:ascii="宋体" w:hAnsi="宋体" w:cs="宋体"/>
          <w:b/>
          <w:color w:val="auto"/>
          <w:spacing w:val="-6"/>
          <w:kern w:val="2"/>
        </w:rPr>
      </w:pPr>
      <w:r w:rsidRPr="00FE578F">
        <w:rPr>
          <w:rFonts w:ascii="宋体" w:hAnsi="宋体" w:cs="宋体" w:hint="eastAsia"/>
          <w:b/>
          <w:color w:val="auto"/>
          <w:spacing w:val="-6"/>
          <w:kern w:val="2"/>
        </w:rPr>
        <w:t>6）售后服务</w:t>
      </w:r>
    </w:p>
    <w:p w:rsidR="0041681C" w:rsidRDefault="00FE578F" w:rsidP="007D6E4A">
      <w:pPr>
        <w:spacing w:line="360" w:lineRule="auto"/>
        <w:rPr>
          <w:b/>
          <w:spacing w:val="-6"/>
          <w:sz w:val="21"/>
          <w:szCs w:val="21"/>
        </w:rPr>
      </w:pPr>
      <w:r w:rsidRPr="001248F8">
        <w:rPr>
          <w:rFonts w:hint="eastAsia"/>
          <w:b/>
          <w:spacing w:val="-6"/>
          <w:sz w:val="21"/>
          <w:szCs w:val="21"/>
        </w:rPr>
        <w:t>说明：根据评分细则提供和编写格式自拟</w:t>
      </w:r>
    </w:p>
    <w:p w:rsidR="007D6E4A" w:rsidRDefault="007D6E4A" w:rsidP="007D6E4A">
      <w:pPr>
        <w:spacing w:line="360" w:lineRule="auto"/>
        <w:rPr>
          <w:b/>
          <w:spacing w:val="-6"/>
        </w:rPr>
      </w:pPr>
    </w:p>
    <w:p w:rsidR="007D6E4A" w:rsidRDefault="007D6E4A">
      <w:pPr>
        <w:spacing w:line="360" w:lineRule="auto"/>
        <w:outlineLvl w:val="3"/>
        <w:rPr>
          <w:b/>
          <w:spacing w:val="-6"/>
        </w:rPr>
      </w:pPr>
      <w:r>
        <w:rPr>
          <w:rFonts w:hint="eastAsia"/>
          <w:b/>
          <w:spacing w:val="-6"/>
        </w:rPr>
        <w:t>7）技术服务、培训</w:t>
      </w:r>
    </w:p>
    <w:p w:rsidR="007D6E4A" w:rsidRDefault="007D6E4A" w:rsidP="007D6E4A">
      <w:pPr>
        <w:spacing w:line="360" w:lineRule="auto"/>
        <w:rPr>
          <w:b/>
          <w:spacing w:val="-6"/>
          <w:sz w:val="21"/>
          <w:szCs w:val="21"/>
        </w:rPr>
      </w:pPr>
      <w:r w:rsidRPr="001248F8">
        <w:rPr>
          <w:rFonts w:hint="eastAsia"/>
          <w:b/>
          <w:spacing w:val="-6"/>
          <w:sz w:val="21"/>
          <w:szCs w:val="21"/>
        </w:rPr>
        <w:t>说明：根据评分细则提供和编写格式自拟</w:t>
      </w:r>
    </w:p>
    <w:p w:rsidR="007D6E4A" w:rsidRPr="001248F8" w:rsidRDefault="007D6E4A" w:rsidP="007D6E4A">
      <w:pPr>
        <w:spacing w:line="360" w:lineRule="auto"/>
        <w:rPr>
          <w:b/>
          <w:spacing w:val="-6"/>
        </w:rPr>
      </w:pPr>
    </w:p>
    <w:p w:rsidR="007D6E4A" w:rsidRPr="007D6E4A" w:rsidRDefault="007D6E4A">
      <w:pPr>
        <w:spacing w:line="360" w:lineRule="auto"/>
        <w:outlineLvl w:val="3"/>
        <w:rPr>
          <w:b/>
          <w:spacing w:val="-6"/>
        </w:rPr>
      </w:pPr>
    </w:p>
    <w:sectPr w:rsidR="007D6E4A" w:rsidRPr="007D6E4A" w:rsidSect="00880EC7">
      <w:footerReference w:type="default" r:id="rId37"/>
      <w:pgSz w:w="11906" w:h="16838"/>
      <w:pgMar w:top="1440" w:right="1247" w:bottom="1440" w:left="1247" w:header="283" w:footer="850" w:gutter="0"/>
      <w:pgNumType w:start="1"/>
      <w:cols w:space="720"/>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A854E9" w15:done="0"/>
  <w15:commentEx w15:paraId="20393489" w15:done="0"/>
  <w15:commentEx w15:paraId="0641EBB5" w15:done="0"/>
  <w15:commentEx w15:paraId="791E3FC1" w15:done="0"/>
  <w15:commentEx w15:paraId="79482C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A854E9" w16cid:durableId="22B58CA0"/>
  <w16cid:commentId w16cid:paraId="20393489" w16cid:durableId="22B58D82"/>
  <w16cid:commentId w16cid:paraId="0641EBB5" w16cid:durableId="22B5BE87"/>
  <w16cid:commentId w16cid:paraId="791E3FC1" w16cid:durableId="22B6009A"/>
  <w16cid:commentId w16cid:paraId="79482C26" w16cid:durableId="22B6196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F04" w:rsidRDefault="000F1F04">
      <w:r>
        <w:separator/>
      </w:r>
    </w:p>
  </w:endnote>
  <w:endnote w:type="continuationSeparator" w:id="1">
    <w:p w:rsidR="000F1F04" w:rsidRDefault="000F1F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pple-system">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Light">
    <w:altName w:val="Segoe Print"/>
    <w:charset w:val="00"/>
    <w:family w:val="auto"/>
    <w:pitch w:val="default"/>
    <w:sig w:usb0="00000000" w:usb1="00000000" w:usb2="00000002" w:usb3="00000000" w:csb0="00000007" w:csb1="00000000"/>
  </w:font>
  <w:font w:name="ヒラギノ角ゴ Pro W3">
    <w:altName w:val="Yu Gothic"/>
    <w:charset w:val="80"/>
    <w:family w:val="auto"/>
    <w:pitch w:val="default"/>
    <w:sig w:usb0="00000000" w:usb1="00000000" w:usb2="00000012" w:usb3="00000000" w:csb0="0002000D"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0" w:csb1="00000000"/>
  </w:font>
  <w:font w:name="NSimSun">
    <w:altName w:val="Times New Roman"/>
    <w:panose1 w:val="00000000000000000000"/>
    <w:charset w:val="00"/>
    <w:family w:val="roman"/>
    <w:notTrueType/>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B1"/>
    <w:family w:val="swiss"/>
    <w:pitch w:val="default"/>
    <w:sig w:usb0="00000000" w:usb1="00000000" w:usb2="00000000" w:usb3="00000000" w:csb0="000001FB"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1"/>
    <w:family w:val="roman"/>
    <w:notTrueType/>
    <w:pitch w:val="variable"/>
    <w:sig w:usb0="0004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8AB" w:rsidRDefault="00237059" w:rsidP="00544FE5">
    <w:pPr>
      <w:pStyle w:val="ac"/>
      <w:jc w:val="center"/>
    </w:pPr>
    <w:r>
      <w:rPr>
        <w:noProof/>
        <w:lang w:val="zh-CN"/>
      </w:rPr>
      <w:fldChar w:fldCharType="begin"/>
    </w:r>
    <w:r w:rsidR="006168AB">
      <w:rPr>
        <w:noProof/>
        <w:lang w:val="zh-CN"/>
      </w:rPr>
      <w:instrText>PAGE   \* MERGEFORMAT</w:instrText>
    </w:r>
    <w:r>
      <w:rPr>
        <w:noProof/>
        <w:lang w:val="zh-CN"/>
      </w:rPr>
      <w:fldChar w:fldCharType="separate"/>
    </w:r>
    <w:r w:rsidR="00A7707D">
      <w:rPr>
        <w:noProof/>
        <w:lang w:val="zh-CN"/>
      </w:rPr>
      <w:t>4</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F04" w:rsidRDefault="000F1F04">
      <w:r>
        <w:separator/>
      </w:r>
    </w:p>
  </w:footnote>
  <w:footnote w:type="continuationSeparator" w:id="1">
    <w:p w:rsidR="000F1F04" w:rsidRDefault="000F1F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8AB" w:rsidRDefault="006168AB">
    <w:pPr>
      <w:pStyle w:val="aa"/>
    </w:pPr>
    <w:r>
      <w:rPr>
        <w:noProof/>
      </w:rPr>
      <w:drawing>
        <wp:anchor distT="0" distB="0" distL="114300" distR="114300" simplePos="0" relativeHeight="251657728" behindDoc="0" locked="0" layoutInCell="1" allowOverlap="1">
          <wp:simplePos x="0" y="0"/>
          <wp:positionH relativeFrom="column">
            <wp:posOffset>45720</wp:posOffset>
          </wp:positionH>
          <wp:positionV relativeFrom="paragraph">
            <wp:posOffset>42545</wp:posOffset>
          </wp:positionV>
          <wp:extent cx="5872480" cy="633730"/>
          <wp:effectExtent l="0" t="0" r="0" b="0"/>
          <wp:wrapSquare wrapText="bothSides"/>
          <wp:docPr id="1" name="图片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72480" cy="63373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52A8D8"/>
    <w:multiLevelType w:val="singleLevel"/>
    <w:tmpl w:val="9552A8D8"/>
    <w:lvl w:ilvl="0">
      <w:start w:val="1"/>
      <w:numFmt w:val="decimal"/>
      <w:suff w:val="space"/>
      <w:lvlText w:val="%1."/>
      <w:lvlJc w:val="left"/>
    </w:lvl>
  </w:abstractNum>
  <w:abstractNum w:abstractNumId="1">
    <w:nsid w:val="A26966A7"/>
    <w:multiLevelType w:val="singleLevel"/>
    <w:tmpl w:val="A26966A7"/>
    <w:lvl w:ilvl="0">
      <w:start w:val="1"/>
      <w:numFmt w:val="decimal"/>
      <w:lvlText w:val="%1."/>
      <w:lvlJc w:val="left"/>
      <w:pPr>
        <w:tabs>
          <w:tab w:val="left" w:pos="312"/>
        </w:tabs>
      </w:pPr>
    </w:lvl>
  </w:abstractNum>
  <w:abstractNum w:abstractNumId="2">
    <w:nsid w:val="B4129FD1"/>
    <w:multiLevelType w:val="singleLevel"/>
    <w:tmpl w:val="B4129FD1"/>
    <w:lvl w:ilvl="0">
      <w:start w:val="1"/>
      <w:numFmt w:val="decimal"/>
      <w:lvlText w:val="%1."/>
      <w:lvlJc w:val="left"/>
      <w:pPr>
        <w:tabs>
          <w:tab w:val="left" w:pos="312"/>
        </w:tabs>
      </w:pPr>
    </w:lvl>
  </w:abstractNum>
  <w:abstractNum w:abstractNumId="3">
    <w:nsid w:val="BDBE7BCA"/>
    <w:multiLevelType w:val="singleLevel"/>
    <w:tmpl w:val="C3CE3060"/>
    <w:lvl w:ilvl="0">
      <w:start w:val="1"/>
      <w:numFmt w:val="decimal"/>
      <w:lvlText w:val="%1."/>
      <w:lvlJc w:val="left"/>
      <w:pPr>
        <w:tabs>
          <w:tab w:val="left" w:pos="312"/>
        </w:tabs>
      </w:pPr>
      <w:rPr>
        <w:b w:val="0"/>
      </w:rPr>
    </w:lvl>
  </w:abstractNum>
  <w:abstractNum w:abstractNumId="4">
    <w:nsid w:val="CDE2669A"/>
    <w:multiLevelType w:val="multilevel"/>
    <w:tmpl w:val="CDE2669A"/>
    <w:lvl w:ilvl="0">
      <w:start w:val="1"/>
      <w:numFmt w:val="decimal"/>
      <w:lvlText w:val="%1."/>
      <w:lvlJc w:val="left"/>
      <w:pPr>
        <w:tabs>
          <w:tab w:val="left" w:pos="312"/>
        </w:tabs>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CFFEB05A"/>
    <w:multiLevelType w:val="singleLevel"/>
    <w:tmpl w:val="CFFEB05A"/>
    <w:lvl w:ilvl="0">
      <w:start w:val="1"/>
      <w:numFmt w:val="decimal"/>
      <w:lvlText w:val="%1."/>
      <w:lvlJc w:val="left"/>
      <w:pPr>
        <w:tabs>
          <w:tab w:val="left" w:pos="312"/>
        </w:tabs>
      </w:pPr>
    </w:lvl>
  </w:abstractNum>
  <w:abstractNum w:abstractNumId="6">
    <w:nsid w:val="00000005"/>
    <w:multiLevelType w:val="multilevel"/>
    <w:tmpl w:val="0000000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8127411"/>
    <w:multiLevelType w:val="singleLevel"/>
    <w:tmpl w:val="18127411"/>
    <w:lvl w:ilvl="0">
      <w:start w:val="1"/>
      <w:numFmt w:val="decimal"/>
      <w:suff w:val="nothing"/>
      <w:lvlText w:val="%1）"/>
      <w:lvlJc w:val="left"/>
    </w:lvl>
  </w:abstractNum>
  <w:abstractNum w:abstractNumId="8">
    <w:nsid w:val="1E056E4D"/>
    <w:multiLevelType w:val="hybridMultilevel"/>
    <w:tmpl w:val="83782DE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1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5B12B84"/>
    <w:multiLevelType w:val="singleLevel"/>
    <w:tmpl w:val="55B12B84"/>
    <w:lvl w:ilvl="0">
      <w:start w:val="1"/>
      <w:numFmt w:val="decimal"/>
      <w:suff w:val="space"/>
      <w:lvlText w:val="%1."/>
      <w:lvlJc w:val="left"/>
    </w:lvl>
  </w:abstractNum>
  <w:abstractNum w:abstractNumId="10">
    <w:nsid w:val="55FC675A"/>
    <w:multiLevelType w:val="hybridMultilevel"/>
    <w:tmpl w:val="5784FDC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DD16024"/>
    <w:multiLevelType w:val="hybridMultilevel"/>
    <w:tmpl w:val="BD14250E"/>
    <w:lvl w:ilvl="0" w:tplc="A0C08D4A">
      <w:start w:val="1"/>
      <w:numFmt w:val="japaneseCounting"/>
      <w:lvlText w:val="（%1）"/>
      <w:lvlJc w:val="left"/>
      <w:pPr>
        <w:ind w:left="1021" w:hanging="720"/>
      </w:pPr>
      <w:rPr>
        <w:rFonts w:hint="default"/>
      </w:rPr>
    </w:lvl>
    <w:lvl w:ilvl="1" w:tplc="04090019" w:tentative="1">
      <w:start w:val="1"/>
      <w:numFmt w:val="lowerLetter"/>
      <w:lvlText w:val="%2)"/>
      <w:lvlJc w:val="left"/>
      <w:pPr>
        <w:ind w:left="1141" w:hanging="420"/>
      </w:pPr>
    </w:lvl>
    <w:lvl w:ilvl="2" w:tplc="0409001B" w:tentative="1">
      <w:start w:val="1"/>
      <w:numFmt w:val="lowerRoman"/>
      <w:lvlText w:val="%3."/>
      <w:lvlJc w:val="right"/>
      <w:pPr>
        <w:ind w:left="1561" w:hanging="420"/>
      </w:pPr>
    </w:lvl>
    <w:lvl w:ilvl="3" w:tplc="0409000F" w:tentative="1">
      <w:start w:val="1"/>
      <w:numFmt w:val="decimal"/>
      <w:lvlText w:val="%4."/>
      <w:lvlJc w:val="left"/>
      <w:pPr>
        <w:ind w:left="1981" w:hanging="420"/>
      </w:pPr>
    </w:lvl>
    <w:lvl w:ilvl="4" w:tplc="04090019" w:tentative="1">
      <w:start w:val="1"/>
      <w:numFmt w:val="lowerLetter"/>
      <w:lvlText w:val="%5)"/>
      <w:lvlJc w:val="left"/>
      <w:pPr>
        <w:ind w:left="2401" w:hanging="420"/>
      </w:pPr>
    </w:lvl>
    <w:lvl w:ilvl="5" w:tplc="0409001B" w:tentative="1">
      <w:start w:val="1"/>
      <w:numFmt w:val="lowerRoman"/>
      <w:lvlText w:val="%6."/>
      <w:lvlJc w:val="right"/>
      <w:pPr>
        <w:ind w:left="2821" w:hanging="420"/>
      </w:pPr>
    </w:lvl>
    <w:lvl w:ilvl="6" w:tplc="0409000F" w:tentative="1">
      <w:start w:val="1"/>
      <w:numFmt w:val="decimal"/>
      <w:lvlText w:val="%7."/>
      <w:lvlJc w:val="left"/>
      <w:pPr>
        <w:ind w:left="3241" w:hanging="420"/>
      </w:pPr>
    </w:lvl>
    <w:lvl w:ilvl="7" w:tplc="04090019" w:tentative="1">
      <w:start w:val="1"/>
      <w:numFmt w:val="lowerLetter"/>
      <w:lvlText w:val="%8)"/>
      <w:lvlJc w:val="left"/>
      <w:pPr>
        <w:ind w:left="3661" w:hanging="420"/>
      </w:pPr>
    </w:lvl>
    <w:lvl w:ilvl="8" w:tplc="0409001B" w:tentative="1">
      <w:start w:val="1"/>
      <w:numFmt w:val="lowerRoman"/>
      <w:lvlText w:val="%9."/>
      <w:lvlJc w:val="right"/>
      <w:pPr>
        <w:ind w:left="4081" w:hanging="420"/>
      </w:pPr>
    </w:lvl>
  </w:abstractNum>
  <w:abstractNum w:abstractNumId="12">
    <w:nsid w:val="64F49EF1"/>
    <w:multiLevelType w:val="singleLevel"/>
    <w:tmpl w:val="64F49EF1"/>
    <w:lvl w:ilvl="0">
      <w:start w:val="2"/>
      <w:numFmt w:val="chineseCounting"/>
      <w:suff w:val="nothing"/>
      <w:lvlText w:val="%1、"/>
      <w:lvlJc w:val="left"/>
      <w:rPr>
        <w:rFonts w:hint="eastAsia"/>
      </w:rPr>
    </w:lvl>
  </w:abstractNum>
  <w:num w:numId="1">
    <w:abstractNumId w:val="6"/>
  </w:num>
  <w:num w:numId="2">
    <w:abstractNumId w:val="7"/>
  </w:num>
  <w:num w:numId="3">
    <w:abstractNumId w:val="12"/>
  </w:num>
  <w:num w:numId="4">
    <w:abstractNumId w:val="2"/>
  </w:num>
  <w:num w:numId="5">
    <w:abstractNumId w:val="11"/>
  </w:num>
  <w:num w:numId="6">
    <w:abstractNumId w:val="9"/>
  </w:num>
  <w:num w:numId="7">
    <w:abstractNumId w:val="3"/>
  </w:num>
  <w:num w:numId="8">
    <w:abstractNumId w:val="0"/>
  </w:num>
  <w:num w:numId="9">
    <w:abstractNumId w:val="5"/>
  </w:num>
  <w:num w:numId="10">
    <w:abstractNumId w:val="1"/>
  </w:num>
  <w:num w:numId="11">
    <w:abstractNumId w:val="4"/>
  </w:num>
  <w:num w:numId="12">
    <w:abstractNumId w:val="10"/>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bing">
    <w15:presenceInfo w15:providerId="Windows Live" w15:userId="0d7503157649990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stylePaneFormatFilter w:val="3F01"/>
  <w:defaultTabStop w:val="420"/>
  <w:drawingGridHorizontalSpacing w:val="140"/>
  <w:drawingGridVerticalSpacing w:val="156"/>
  <w:noPunctuationKerning/>
  <w:characterSpacingControl w:val="compressPunctuation"/>
  <w:doNotValidateAgainstSchema/>
  <w:doNotDemarcateInvalidXml/>
  <w:hdrShapeDefaults>
    <o:shapedefaults v:ext="edit" spidmax="34817"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3BD7"/>
    <w:rsid w:val="0000407F"/>
    <w:rsid w:val="00006479"/>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5E6A"/>
    <w:rsid w:val="00026877"/>
    <w:rsid w:val="00027A3C"/>
    <w:rsid w:val="00027CFF"/>
    <w:rsid w:val="00030DB5"/>
    <w:rsid w:val="00030E81"/>
    <w:rsid w:val="000310FE"/>
    <w:rsid w:val="00031193"/>
    <w:rsid w:val="00031E2B"/>
    <w:rsid w:val="00032280"/>
    <w:rsid w:val="000325E1"/>
    <w:rsid w:val="00033E2F"/>
    <w:rsid w:val="00034B6F"/>
    <w:rsid w:val="00035A6C"/>
    <w:rsid w:val="0003605D"/>
    <w:rsid w:val="00036996"/>
    <w:rsid w:val="0003700E"/>
    <w:rsid w:val="0003797E"/>
    <w:rsid w:val="00040041"/>
    <w:rsid w:val="00041D0F"/>
    <w:rsid w:val="00041FA3"/>
    <w:rsid w:val="000438E1"/>
    <w:rsid w:val="00043E78"/>
    <w:rsid w:val="00044274"/>
    <w:rsid w:val="000459B5"/>
    <w:rsid w:val="00045C96"/>
    <w:rsid w:val="00045EE2"/>
    <w:rsid w:val="00047DF2"/>
    <w:rsid w:val="00050CC8"/>
    <w:rsid w:val="0005166C"/>
    <w:rsid w:val="00051736"/>
    <w:rsid w:val="00051774"/>
    <w:rsid w:val="00052C43"/>
    <w:rsid w:val="00053AD2"/>
    <w:rsid w:val="00054211"/>
    <w:rsid w:val="00055269"/>
    <w:rsid w:val="00055708"/>
    <w:rsid w:val="000558AF"/>
    <w:rsid w:val="0005629D"/>
    <w:rsid w:val="000572E5"/>
    <w:rsid w:val="000574BB"/>
    <w:rsid w:val="00057B3C"/>
    <w:rsid w:val="00057C6A"/>
    <w:rsid w:val="0006044C"/>
    <w:rsid w:val="00060AAB"/>
    <w:rsid w:val="00061877"/>
    <w:rsid w:val="00062C77"/>
    <w:rsid w:val="00062D39"/>
    <w:rsid w:val="00064453"/>
    <w:rsid w:val="00064F1A"/>
    <w:rsid w:val="00065066"/>
    <w:rsid w:val="00065362"/>
    <w:rsid w:val="00065A82"/>
    <w:rsid w:val="00066072"/>
    <w:rsid w:val="0006785D"/>
    <w:rsid w:val="00067B67"/>
    <w:rsid w:val="00071135"/>
    <w:rsid w:val="0007182D"/>
    <w:rsid w:val="00071C2A"/>
    <w:rsid w:val="00072425"/>
    <w:rsid w:val="00073FF7"/>
    <w:rsid w:val="00074378"/>
    <w:rsid w:val="00074D7B"/>
    <w:rsid w:val="00076570"/>
    <w:rsid w:val="000765AF"/>
    <w:rsid w:val="00077067"/>
    <w:rsid w:val="000804A7"/>
    <w:rsid w:val="00080A03"/>
    <w:rsid w:val="000842CB"/>
    <w:rsid w:val="00084D5F"/>
    <w:rsid w:val="00085880"/>
    <w:rsid w:val="00085EC0"/>
    <w:rsid w:val="00090ABA"/>
    <w:rsid w:val="00092E35"/>
    <w:rsid w:val="00093340"/>
    <w:rsid w:val="000941F1"/>
    <w:rsid w:val="00094C73"/>
    <w:rsid w:val="000957CD"/>
    <w:rsid w:val="00096127"/>
    <w:rsid w:val="000965C7"/>
    <w:rsid w:val="00097276"/>
    <w:rsid w:val="0009732C"/>
    <w:rsid w:val="00097651"/>
    <w:rsid w:val="000A1188"/>
    <w:rsid w:val="000A2678"/>
    <w:rsid w:val="000A29BE"/>
    <w:rsid w:val="000A3119"/>
    <w:rsid w:val="000A3A96"/>
    <w:rsid w:val="000A4CE6"/>
    <w:rsid w:val="000A7CFC"/>
    <w:rsid w:val="000B1842"/>
    <w:rsid w:val="000B2628"/>
    <w:rsid w:val="000B3E1B"/>
    <w:rsid w:val="000B40E6"/>
    <w:rsid w:val="000B504A"/>
    <w:rsid w:val="000B55D0"/>
    <w:rsid w:val="000B575E"/>
    <w:rsid w:val="000B5C73"/>
    <w:rsid w:val="000B6848"/>
    <w:rsid w:val="000B6C54"/>
    <w:rsid w:val="000B75B1"/>
    <w:rsid w:val="000B78AE"/>
    <w:rsid w:val="000C3741"/>
    <w:rsid w:val="000C37FE"/>
    <w:rsid w:val="000C460F"/>
    <w:rsid w:val="000C47A9"/>
    <w:rsid w:val="000C4883"/>
    <w:rsid w:val="000C5831"/>
    <w:rsid w:val="000C587D"/>
    <w:rsid w:val="000C5C75"/>
    <w:rsid w:val="000C60CB"/>
    <w:rsid w:val="000C6718"/>
    <w:rsid w:val="000C741E"/>
    <w:rsid w:val="000D03C9"/>
    <w:rsid w:val="000D1903"/>
    <w:rsid w:val="000D25B1"/>
    <w:rsid w:val="000D2F1B"/>
    <w:rsid w:val="000D2FF7"/>
    <w:rsid w:val="000D3E9E"/>
    <w:rsid w:val="000D4C7F"/>
    <w:rsid w:val="000D519D"/>
    <w:rsid w:val="000D6C0F"/>
    <w:rsid w:val="000E01C6"/>
    <w:rsid w:val="000E0535"/>
    <w:rsid w:val="000E0978"/>
    <w:rsid w:val="000E157A"/>
    <w:rsid w:val="000E1629"/>
    <w:rsid w:val="000E1EE9"/>
    <w:rsid w:val="000E1F26"/>
    <w:rsid w:val="000E2248"/>
    <w:rsid w:val="000E25FD"/>
    <w:rsid w:val="000E32A8"/>
    <w:rsid w:val="000E3A24"/>
    <w:rsid w:val="000E6588"/>
    <w:rsid w:val="000E7DBB"/>
    <w:rsid w:val="000F09AF"/>
    <w:rsid w:val="000F0D64"/>
    <w:rsid w:val="000F1F04"/>
    <w:rsid w:val="000F1F26"/>
    <w:rsid w:val="000F2AAD"/>
    <w:rsid w:val="000F31CF"/>
    <w:rsid w:val="000F47CE"/>
    <w:rsid w:val="000F5377"/>
    <w:rsid w:val="000F55B7"/>
    <w:rsid w:val="000F5BBD"/>
    <w:rsid w:val="000F5D40"/>
    <w:rsid w:val="000F665A"/>
    <w:rsid w:val="000F7174"/>
    <w:rsid w:val="000F7941"/>
    <w:rsid w:val="001003F0"/>
    <w:rsid w:val="0010098C"/>
    <w:rsid w:val="00100E4C"/>
    <w:rsid w:val="00101341"/>
    <w:rsid w:val="00101D03"/>
    <w:rsid w:val="00101F5D"/>
    <w:rsid w:val="00102403"/>
    <w:rsid w:val="001024AA"/>
    <w:rsid w:val="00102D01"/>
    <w:rsid w:val="00103865"/>
    <w:rsid w:val="0010472D"/>
    <w:rsid w:val="00104A59"/>
    <w:rsid w:val="00105F12"/>
    <w:rsid w:val="00106018"/>
    <w:rsid w:val="001070C4"/>
    <w:rsid w:val="001078DB"/>
    <w:rsid w:val="00110547"/>
    <w:rsid w:val="001107C6"/>
    <w:rsid w:val="00110AE7"/>
    <w:rsid w:val="00111B51"/>
    <w:rsid w:val="00111FC1"/>
    <w:rsid w:val="00112DD8"/>
    <w:rsid w:val="0011437B"/>
    <w:rsid w:val="001144F7"/>
    <w:rsid w:val="00116AC0"/>
    <w:rsid w:val="00117084"/>
    <w:rsid w:val="00117CA4"/>
    <w:rsid w:val="0012048B"/>
    <w:rsid w:val="00121040"/>
    <w:rsid w:val="001248F8"/>
    <w:rsid w:val="00124DE1"/>
    <w:rsid w:val="00125768"/>
    <w:rsid w:val="00126439"/>
    <w:rsid w:val="001266CC"/>
    <w:rsid w:val="00126C29"/>
    <w:rsid w:val="00130CAF"/>
    <w:rsid w:val="00130ED6"/>
    <w:rsid w:val="00132A2E"/>
    <w:rsid w:val="001330A8"/>
    <w:rsid w:val="0013348A"/>
    <w:rsid w:val="001345C3"/>
    <w:rsid w:val="00136919"/>
    <w:rsid w:val="0013796A"/>
    <w:rsid w:val="00140466"/>
    <w:rsid w:val="00142A2E"/>
    <w:rsid w:val="00142B06"/>
    <w:rsid w:val="0014310B"/>
    <w:rsid w:val="00143148"/>
    <w:rsid w:val="0014555E"/>
    <w:rsid w:val="00145989"/>
    <w:rsid w:val="00145E97"/>
    <w:rsid w:val="00146158"/>
    <w:rsid w:val="001475CB"/>
    <w:rsid w:val="001502BC"/>
    <w:rsid w:val="00150D1E"/>
    <w:rsid w:val="00150D46"/>
    <w:rsid w:val="00150EE4"/>
    <w:rsid w:val="00152D27"/>
    <w:rsid w:val="00153628"/>
    <w:rsid w:val="001540BA"/>
    <w:rsid w:val="00155AFA"/>
    <w:rsid w:val="001566F2"/>
    <w:rsid w:val="00157447"/>
    <w:rsid w:val="00157BA2"/>
    <w:rsid w:val="00157C26"/>
    <w:rsid w:val="00160B84"/>
    <w:rsid w:val="00161017"/>
    <w:rsid w:val="001613DD"/>
    <w:rsid w:val="001632A6"/>
    <w:rsid w:val="00163EB2"/>
    <w:rsid w:val="00164AA0"/>
    <w:rsid w:val="00164DDA"/>
    <w:rsid w:val="00165007"/>
    <w:rsid w:val="001655BB"/>
    <w:rsid w:val="001656CC"/>
    <w:rsid w:val="001662B7"/>
    <w:rsid w:val="001663C7"/>
    <w:rsid w:val="00166D5B"/>
    <w:rsid w:val="0016712C"/>
    <w:rsid w:val="00167CCA"/>
    <w:rsid w:val="00170101"/>
    <w:rsid w:val="0017021A"/>
    <w:rsid w:val="00170703"/>
    <w:rsid w:val="00170DDC"/>
    <w:rsid w:val="001710E2"/>
    <w:rsid w:val="0017118D"/>
    <w:rsid w:val="001712CC"/>
    <w:rsid w:val="00171AF6"/>
    <w:rsid w:val="001725FD"/>
    <w:rsid w:val="00172A27"/>
    <w:rsid w:val="00172F22"/>
    <w:rsid w:val="001735C7"/>
    <w:rsid w:val="00174784"/>
    <w:rsid w:val="001747BE"/>
    <w:rsid w:val="001763B3"/>
    <w:rsid w:val="001772C1"/>
    <w:rsid w:val="00177F6F"/>
    <w:rsid w:val="00180206"/>
    <w:rsid w:val="00181A44"/>
    <w:rsid w:val="00181A50"/>
    <w:rsid w:val="00182310"/>
    <w:rsid w:val="00182D78"/>
    <w:rsid w:val="00183235"/>
    <w:rsid w:val="00183978"/>
    <w:rsid w:val="00183AEF"/>
    <w:rsid w:val="00184D3D"/>
    <w:rsid w:val="00184E31"/>
    <w:rsid w:val="00187FD8"/>
    <w:rsid w:val="00190C4E"/>
    <w:rsid w:val="00191584"/>
    <w:rsid w:val="001916C6"/>
    <w:rsid w:val="00193798"/>
    <w:rsid w:val="00193B8A"/>
    <w:rsid w:val="00193E13"/>
    <w:rsid w:val="00194E2F"/>
    <w:rsid w:val="00195094"/>
    <w:rsid w:val="00195167"/>
    <w:rsid w:val="00195A86"/>
    <w:rsid w:val="001965A7"/>
    <w:rsid w:val="001969F2"/>
    <w:rsid w:val="00196D70"/>
    <w:rsid w:val="00197580"/>
    <w:rsid w:val="001A01B6"/>
    <w:rsid w:val="001A1D09"/>
    <w:rsid w:val="001A25AA"/>
    <w:rsid w:val="001A25C8"/>
    <w:rsid w:val="001A3FFB"/>
    <w:rsid w:val="001A4D48"/>
    <w:rsid w:val="001A5A88"/>
    <w:rsid w:val="001A5DA8"/>
    <w:rsid w:val="001A6AB8"/>
    <w:rsid w:val="001A7370"/>
    <w:rsid w:val="001A78EC"/>
    <w:rsid w:val="001B045F"/>
    <w:rsid w:val="001B0589"/>
    <w:rsid w:val="001B0E53"/>
    <w:rsid w:val="001B0ED0"/>
    <w:rsid w:val="001B20DE"/>
    <w:rsid w:val="001B2A98"/>
    <w:rsid w:val="001B2CF6"/>
    <w:rsid w:val="001B3C59"/>
    <w:rsid w:val="001B3E88"/>
    <w:rsid w:val="001B5FB1"/>
    <w:rsid w:val="001B68FB"/>
    <w:rsid w:val="001B6FB1"/>
    <w:rsid w:val="001B7852"/>
    <w:rsid w:val="001C11F4"/>
    <w:rsid w:val="001C18CF"/>
    <w:rsid w:val="001C1AF2"/>
    <w:rsid w:val="001C39AF"/>
    <w:rsid w:val="001C60EB"/>
    <w:rsid w:val="001C787A"/>
    <w:rsid w:val="001D0B2F"/>
    <w:rsid w:val="001D0F0B"/>
    <w:rsid w:val="001D273B"/>
    <w:rsid w:val="001D2BC7"/>
    <w:rsid w:val="001D37E3"/>
    <w:rsid w:val="001D43A8"/>
    <w:rsid w:val="001D4791"/>
    <w:rsid w:val="001D584D"/>
    <w:rsid w:val="001E1578"/>
    <w:rsid w:val="001E1686"/>
    <w:rsid w:val="001E2199"/>
    <w:rsid w:val="001E2316"/>
    <w:rsid w:val="001E27B1"/>
    <w:rsid w:val="001E2F91"/>
    <w:rsid w:val="001E309E"/>
    <w:rsid w:val="001E39FB"/>
    <w:rsid w:val="001E3A76"/>
    <w:rsid w:val="001E509F"/>
    <w:rsid w:val="001E57A3"/>
    <w:rsid w:val="001E5818"/>
    <w:rsid w:val="001E6A29"/>
    <w:rsid w:val="001E7AE0"/>
    <w:rsid w:val="001E7C22"/>
    <w:rsid w:val="001F01E8"/>
    <w:rsid w:val="001F0BF3"/>
    <w:rsid w:val="001F21F0"/>
    <w:rsid w:val="001F2717"/>
    <w:rsid w:val="001F3E40"/>
    <w:rsid w:val="001F3F3F"/>
    <w:rsid w:val="001F44F4"/>
    <w:rsid w:val="001F464D"/>
    <w:rsid w:val="001F5858"/>
    <w:rsid w:val="001F627F"/>
    <w:rsid w:val="001F73E2"/>
    <w:rsid w:val="001F7D64"/>
    <w:rsid w:val="00201740"/>
    <w:rsid w:val="00202AFC"/>
    <w:rsid w:val="00203DAA"/>
    <w:rsid w:val="00204379"/>
    <w:rsid w:val="00204748"/>
    <w:rsid w:val="002048D6"/>
    <w:rsid w:val="00205352"/>
    <w:rsid w:val="002053B5"/>
    <w:rsid w:val="00205919"/>
    <w:rsid w:val="00206B67"/>
    <w:rsid w:val="00206C9F"/>
    <w:rsid w:val="00206DF8"/>
    <w:rsid w:val="002102BE"/>
    <w:rsid w:val="00210B1B"/>
    <w:rsid w:val="00210DE3"/>
    <w:rsid w:val="00211045"/>
    <w:rsid w:val="00212052"/>
    <w:rsid w:val="002126B6"/>
    <w:rsid w:val="00212ED2"/>
    <w:rsid w:val="002143CB"/>
    <w:rsid w:val="00214D3C"/>
    <w:rsid w:val="00214FEB"/>
    <w:rsid w:val="00216BB7"/>
    <w:rsid w:val="00217173"/>
    <w:rsid w:val="00217560"/>
    <w:rsid w:val="00220CFB"/>
    <w:rsid w:val="0022121A"/>
    <w:rsid w:val="002225F6"/>
    <w:rsid w:val="00223964"/>
    <w:rsid w:val="002242FA"/>
    <w:rsid w:val="00225014"/>
    <w:rsid w:val="00225666"/>
    <w:rsid w:val="00225E4F"/>
    <w:rsid w:val="00226B5C"/>
    <w:rsid w:val="00226DAF"/>
    <w:rsid w:val="00227BFF"/>
    <w:rsid w:val="00230467"/>
    <w:rsid w:val="00230BB3"/>
    <w:rsid w:val="002312D0"/>
    <w:rsid w:val="00231503"/>
    <w:rsid w:val="002315A6"/>
    <w:rsid w:val="00231D77"/>
    <w:rsid w:val="00232CAA"/>
    <w:rsid w:val="002335EA"/>
    <w:rsid w:val="0023377A"/>
    <w:rsid w:val="002340E8"/>
    <w:rsid w:val="00235211"/>
    <w:rsid w:val="00235D8A"/>
    <w:rsid w:val="00237059"/>
    <w:rsid w:val="00237186"/>
    <w:rsid w:val="00237361"/>
    <w:rsid w:val="002378EC"/>
    <w:rsid w:val="00237EE5"/>
    <w:rsid w:val="002405D3"/>
    <w:rsid w:val="00240C9B"/>
    <w:rsid w:val="00242080"/>
    <w:rsid w:val="00242235"/>
    <w:rsid w:val="00242E6A"/>
    <w:rsid w:val="00243E14"/>
    <w:rsid w:val="00244534"/>
    <w:rsid w:val="0024503F"/>
    <w:rsid w:val="002450D1"/>
    <w:rsid w:val="0024679B"/>
    <w:rsid w:val="00247559"/>
    <w:rsid w:val="00250A45"/>
    <w:rsid w:val="0025247A"/>
    <w:rsid w:val="00252650"/>
    <w:rsid w:val="00253721"/>
    <w:rsid w:val="002547BE"/>
    <w:rsid w:val="00255253"/>
    <w:rsid w:val="002562F5"/>
    <w:rsid w:val="002571E6"/>
    <w:rsid w:val="0026011F"/>
    <w:rsid w:val="00260977"/>
    <w:rsid w:val="002629DD"/>
    <w:rsid w:val="0026507F"/>
    <w:rsid w:val="00265095"/>
    <w:rsid w:val="0027040C"/>
    <w:rsid w:val="00270464"/>
    <w:rsid w:val="0027204E"/>
    <w:rsid w:val="00272542"/>
    <w:rsid w:val="00273787"/>
    <w:rsid w:val="00274A62"/>
    <w:rsid w:val="00274D87"/>
    <w:rsid w:val="00276367"/>
    <w:rsid w:val="00277580"/>
    <w:rsid w:val="00277C34"/>
    <w:rsid w:val="002803A1"/>
    <w:rsid w:val="00282451"/>
    <w:rsid w:val="00282FB2"/>
    <w:rsid w:val="00283516"/>
    <w:rsid w:val="0028576A"/>
    <w:rsid w:val="002858BB"/>
    <w:rsid w:val="00291E79"/>
    <w:rsid w:val="00292964"/>
    <w:rsid w:val="00293231"/>
    <w:rsid w:val="002932D1"/>
    <w:rsid w:val="002935D3"/>
    <w:rsid w:val="00294556"/>
    <w:rsid w:val="00294EB9"/>
    <w:rsid w:val="002959EC"/>
    <w:rsid w:val="00295D58"/>
    <w:rsid w:val="002968CF"/>
    <w:rsid w:val="0029695C"/>
    <w:rsid w:val="00296EF4"/>
    <w:rsid w:val="002972C0"/>
    <w:rsid w:val="002979DD"/>
    <w:rsid w:val="002A14AF"/>
    <w:rsid w:val="002A3063"/>
    <w:rsid w:val="002A311A"/>
    <w:rsid w:val="002A3506"/>
    <w:rsid w:val="002A3CBC"/>
    <w:rsid w:val="002A3E82"/>
    <w:rsid w:val="002A5106"/>
    <w:rsid w:val="002A565F"/>
    <w:rsid w:val="002A5CCC"/>
    <w:rsid w:val="002A64AF"/>
    <w:rsid w:val="002A6C3D"/>
    <w:rsid w:val="002A7E11"/>
    <w:rsid w:val="002B11C3"/>
    <w:rsid w:val="002B1BA2"/>
    <w:rsid w:val="002B2768"/>
    <w:rsid w:val="002B2FEC"/>
    <w:rsid w:val="002B3E2B"/>
    <w:rsid w:val="002B3E5C"/>
    <w:rsid w:val="002B4E83"/>
    <w:rsid w:val="002B5D76"/>
    <w:rsid w:val="002B6BA6"/>
    <w:rsid w:val="002B6F01"/>
    <w:rsid w:val="002C076E"/>
    <w:rsid w:val="002C10A2"/>
    <w:rsid w:val="002C143C"/>
    <w:rsid w:val="002C1912"/>
    <w:rsid w:val="002C1B38"/>
    <w:rsid w:val="002C245F"/>
    <w:rsid w:val="002C2BBB"/>
    <w:rsid w:val="002C357E"/>
    <w:rsid w:val="002C3E9F"/>
    <w:rsid w:val="002C3EAE"/>
    <w:rsid w:val="002C3F11"/>
    <w:rsid w:val="002C40FF"/>
    <w:rsid w:val="002C44E9"/>
    <w:rsid w:val="002C477A"/>
    <w:rsid w:val="002C5CB1"/>
    <w:rsid w:val="002C5E13"/>
    <w:rsid w:val="002C5E97"/>
    <w:rsid w:val="002C5EBF"/>
    <w:rsid w:val="002C748B"/>
    <w:rsid w:val="002C7CAD"/>
    <w:rsid w:val="002D03C0"/>
    <w:rsid w:val="002D0896"/>
    <w:rsid w:val="002D0B9F"/>
    <w:rsid w:val="002D10B5"/>
    <w:rsid w:val="002D1786"/>
    <w:rsid w:val="002D3048"/>
    <w:rsid w:val="002D3294"/>
    <w:rsid w:val="002D47F3"/>
    <w:rsid w:val="002D5FFD"/>
    <w:rsid w:val="002D7383"/>
    <w:rsid w:val="002E03E2"/>
    <w:rsid w:val="002E07ED"/>
    <w:rsid w:val="002E3A71"/>
    <w:rsid w:val="002E4C92"/>
    <w:rsid w:val="002E4FDC"/>
    <w:rsid w:val="002E549E"/>
    <w:rsid w:val="002E5791"/>
    <w:rsid w:val="002E62A7"/>
    <w:rsid w:val="002E64B2"/>
    <w:rsid w:val="002E66CF"/>
    <w:rsid w:val="002E68EC"/>
    <w:rsid w:val="002F0F07"/>
    <w:rsid w:val="002F3601"/>
    <w:rsid w:val="002F3B32"/>
    <w:rsid w:val="002F4178"/>
    <w:rsid w:val="002F41F8"/>
    <w:rsid w:val="002F661E"/>
    <w:rsid w:val="002F6F89"/>
    <w:rsid w:val="002F7560"/>
    <w:rsid w:val="003016B5"/>
    <w:rsid w:val="00302500"/>
    <w:rsid w:val="00302711"/>
    <w:rsid w:val="003033CB"/>
    <w:rsid w:val="0030392B"/>
    <w:rsid w:val="00304728"/>
    <w:rsid w:val="003047BC"/>
    <w:rsid w:val="00304EE6"/>
    <w:rsid w:val="003051A0"/>
    <w:rsid w:val="00305203"/>
    <w:rsid w:val="003052FD"/>
    <w:rsid w:val="00305807"/>
    <w:rsid w:val="00306D72"/>
    <w:rsid w:val="00306DD9"/>
    <w:rsid w:val="00306E8F"/>
    <w:rsid w:val="003079BD"/>
    <w:rsid w:val="003079E4"/>
    <w:rsid w:val="00307CC0"/>
    <w:rsid w:val="0031093B"/>
    <w:rsid w:val="00312365"/>
    <w:rsid w:val="0031267B"/>
    <w:rsid w:val="00313747"/>
    <w:rsid w:val="003140F3"/>
    <w:rsid w:val="003153A6"/>
    <w:rsid w:val="00316590"/>
    <w:rsid w:val="00316B96"/>
    <w:rsid w:val="003171CE"/>
    <w:rsid w:val="0032012F"/>
    <w:rsid w:val="00320747"/>
    <w:rsid w:val="003210E3"/>
    <w:rsid w:val="00322408"/>
    <w:rsid w:val="00322663"/>
    <w:rsid w:val="003232CA"/>
    <w:rsid w:val="003232CD"/>
    <w:rsid w:val="00323C83"/>
    <w:rsid w:val="003241E3"/>
    <w:rsid w:val="00324345"/>
    <w:rsid w:val="00325133"/>
    <w:rsid w:val="00325EA2"/>
    <w:rsid w:val="003264E3"/>
    <w:rsid w:val="00326C09"/>
    <w:rsid w:val="00326DBE"/>
    <w:rsid w:val="00327D5E"/>
    <w:rsid w:val="00327EC1"/>
    <w:rsid w:val="003309CC"/>
    <w:rsid w:val="00330ACE"/>
    <w:rsid w:val="00331BE2"/>
    <w:rsid w:val="00332DED"/>
    <w:rsid w:val="003337C2"/>
    <w:rsid w:val="00333A31"/>
    <w:rsid w:val="00333ED6"/>
    <w:rsid w:val="0033444D"/>
    <w:rsid w:val="0033509F"/>
    <w:rsid w:val="00335A6A"/>
    <w:rsid w:val="00341716"/>
    <w:rsid w:val="00341D06"/>
    <w:rsid w:val="00342644"/>
    <w:rsid w:val="00343044"/>
    <w:rsid w:val="00343788"/>
    <w:rsid w:val="00343CEA"/>
    <w:rsid w:val="003442F4"/>
    <w:rsid w:val="0034476F"/>
    <w:rsid w:val="003449A1"/>
    <w:rsid w:val="00344C67"/>
    <w:rsid w:val="00346CEF"/>
    <w:rsid w:val="00346FCC"/>
    <w:rsid w:val="00347BE6"/>
    <w:rsid w:val="00350356"/>
    <w:rsid w:val="003504FE"/>
    <w:rsid w:val="00350E13"/>
    <w:rsid w:val="00352463"/>
    <w:rsid w:val="00352801"/>
    <w:rsid w:val="0035322E"/>
    <w:rsid w:val="00353427"/>
    <w:rsid w:val="00354ADC"/>
    <w:rsid w:val="00354EF9"/>
    <w:rsid w:val="00354F38"/>
    <w:rsid w:val="00355CFF"/>
    <w:rsid w:val="003563F3"/>
    <w:rsid w:val="00356CF5"/>
    <w:rsid w:val="00357217"/>
    <w:rsid w:val="003573E8"/>
    <w:rsid w:val="003603C8"/>
    <w:rsid w:val="003604DE"/>
    <w:rsid w:val="0036055A"/>
    <w:rsid w:val="00362BE9"/>
    <w:rsid w:val="00362FEA"/>
    <w:rsid w:val="0036319C"/>
    <w:rsid w:val="003636F6"/>
    <w:rsid w:val="003641CF"/>
    <w:rsid w:val="0036450B"/>
    <w:rsid w:val="00364B7C"/>
    <w:rsid w:val="00365895"/>
    <w:rsid w:val="0036590F"/>
    <w:rsid w:val="003668F9"/>
    <w:rsid w:val="00367213"/>
    <w:rsid w:val="003673D3"/>
    <w:rsid w:val="003675D2"/>
    <w:rsid w:val="00367ABC"/>
    <w:rsid w:val="00367B48"/>
    <w:rsid w:val="00370631"/>
    <w:rsid w:val="00370A2E"/>
    <w:rsid w:val="00371073"/>
    <w:rsid w:val="00371B9E"/>
    <w:rsid w:val="0037202A"/>
    <w:rsid w:val="00372798"/>
    <w:rsid w:val="00373B68"/>
    <w:rsid w:val="00374413"/>
    <w:rsid w:val="00374EBD"/>
    <w:rsid w:val="003773A7"/>
    <w:rsid w:val="003839BD"/>
    <w:rsid w:val="00384596"/>
    <w:rsid w:val="00385FBB"/>
    <w:rsid w:val="00386526"/>
    <w:rsid w:val="00387150"/>
    <w:rsid w:val="00387B54"/>
    <w:rsid w:val="00387C2A"/>
    <w:rsid w:val="00390007"/>
    <w:rsid w:val="003933A4"/>
    <w:rsid w:val="003939AD"/>
    <w:rsid w:val="00393EF7"/>
    <w:rsid w:val="00395436"/>
    <w:rsid w:val="0039578F"/>
    <w:rsid w:val="00395BA7"/>
    <w:rsid w:val="003964A1"/>
    <w:rsid w:val="0039735E"/>
    <w:rsid w:val="00397533"/>
    <w:rsid w:val="00397FC5"/>
    <w:rsid w:val="003A06EB"/>
    <w:rsid w:val="003A0759"/>
    <w:rsid w:val="003A14F2"/>
    <w:rsid w:val="003A2CB6"/>
    <w:rsid w:val="003A2CBB"/>
    <w:rsid w:val="003A3E9B"/>
    <w:rsid w:val="003A41F8"/>
    <w:rsid w:val="003A5297"/>
    <w:rsid w:val="003A5460"/>
    <w:rsid w:val="003A5D2C"/>
    <w:rsid w:val="003A7431"/>
    <w:rsid w:val="003A7D18"/>
    <w:rsid w:val="003B11CA"/>
    <w:rsid w:val="003B134E"/>
    <w:rsid w:val="003B1AEE"/>
    <w:rsid w:val="003B1C1F"/>
    <w:rsid w:val="003B28C2"/>
    <w:rsid w:val="003B2F96"/>
    <w:rsid w:val="003B31A6"/>
    <w:rsid w:val="003B357D"/>
    <w:rsid w:val="003B386B"/>
    <w:rsid w:val="003B4019"/>
    <w:rsid w:val="003B4C6F"/>
    <w:rsid w:val="003B51F5"/>
    <w:rsid w:val="003B51F8"/>
    <w:rsid w:val="003B5A24"/>
    <w:rsid w:val="003B659C"/>
    <w:rsid w:val="003B7865"/>
    <w:rsid w:val="003C01CA"/>
    <w:rsid w:val="003C067F"/>
    <w:rsid w:val="003C1CBC"/>
    <w:rsid w:val="003C1E84"/>
    <w:rsid w:val="003C26D7"/>
    <w:rsid w:val="003C293B"/>
    <w:rsid w:val="003C3183"/>
    <w:rsid w:val="003C3603"/>
    <w:rsid w:val="003C4DEA"/>
    <w:rsid w:val="003C5342"/>
    <w:rsid w:val="003C6699"/>
    <w:rsid w:val="003C7359"/>
    <w:rsid w:val="003C746E"/>
    <w:rsid w:val="003C77EB"/>
    <w:rsid w:val="003D1E07"/>
    <w:rsid w:val="003D2811"/>
    <w:rsid w:val="003D2850"/>
    <w:rsid w:val="003D306E"/>
    <w:rsid w:val="003D3342"/>
    <w:rsid w:val="003D35A2"/>
    <w:rsid w:val="003D3E5C"/>
    <w:rsid w:val="003D481B"/>
    <w:rsid w:val="003D5252"/>
    <w:rsid w:val="003D6E3B"/>
    <w:rsid w:val="003E157B"/>
    <w:rsid w:val="003E19E2"/>
    <w:rsid w:val="003E23C3"/>
    <w:rsid w:val="003E420E"/>
    <w:rsid w:val="003E432C"/>
    <w:rsid w:val="003E4AC9"/>
    <w:rsid w:val="003E4D6D"/>
    <w:rsid w:val="003E5474"/>
    <w:rsid w:val="003E5479"/>
    <w:rsid w:val="003E68D9"/>
    <w:rsid w:val="003E72D6"/>
    <w:rsid w:val="003E7EBC"/>
    <w:rsid w:val="003F08F0"/>
    <w:rsid w:val="003F0B69"/>
    <w:rsid w:val="003F1386"/>
    <w:rsid w:val="003F15BA"/>
    <w:rsid w:val="003F19B7"/>
    <w:rsid w:val="003F1B5D"/>
    <w:rsid w:val="003F218F"/>
    <w:rsid w:val="003F2989"/>
    <w:rsid w:val="003F2E62"/>
    <w:rsid w:val="003F3600"/>
    <w:rsid w:val="003F3ECE"/>
    <w:rsid w:val="003F3F07"/>
    <w:rsid w:val="003F55C9"/>
    <w:rsid w:val="003F5EB4"/>
    <w:rsid w:val="003F6704"/>
    <w:rsid w:val="003F6BE0"/>
    <w:rsid w:val="003F747D"/>
    <w:rsid w:val="003F7B1D"/>
    <w:rsid w:val="003F7DC8"/>
    <w:rsid w:val="00400338"/>
    <w:rsid w:val="00400E1E"/>
    <w:rsid w:val="004010BC"/>
    <w:rsid w:val="00401661"/>
    <w:rsid w:val="00402965"/>
    <w:rsid w:val="00403823"/>
    <w:rsid w:val="004042F9"/>
    <w:rsid w:val="004046C7"/>
    <w:rsid w:val="00405967"/>
    <w:rsid w:val="0040605A"/>
    <w:rsid w:val="00410855"/>
    <w:rsid w:val="00411200"/>
    <w:rsid w:val="0041213C"/>
    <w:rsid w:val="0041409C"/>
    <w:rsid w:val="0041426E"/>
    <w:rsid w:val="0041545F"/>
    <w:rsid w:val="00416015"/>
    <w:rsid w:val="0041681C"/>
    <w:rsid w:val="00416B34"/>
    <w:rsid w:val="00417DF2"/>
    <w:rsid w:val="00420634"/>
    <w:rsid w:val="0042081F"/>
    <w:rsid w:val="004211C9"/>
    <w:rsid w:val="00421296"/>
    <w:rsid w:val="004223F6"/>
    <w:rsid w:val="004232A0"/>
    <w:rsid w:val="0042563A"/>
    <w:rsid w:val="00425765"/>
    <w:rsid w:val="00426194"/>
    <w:rsid w:val="00427131"/>
    <w:rsid w:val="004277BA"/>
    <w:rsid w:val="00427E22"/>
    <w:rsid w:val="00431295"/>
    <w:rsid w:val="0043176C"/>
    <w:rsid w:val="00431BAB"/>
    <w:rsid w:val="00433638"/>
    <w:rsid w:val="00434010"/>
    <w:rsid w:val="004355DD"/>
    <w:rsid w:val="00441565"/>
    <w:rsid w:val="00442074"/>
    <w:rsid w:val="004422EC"/>
    <w:rsid w:val="0044272F"/>
    <w:rsid w:val="00442B30"/>
    <w:rsid w:val="00442C86"/>
    <w:rsid w:val="00445D9A"/>
    <w:rsid w:val="004469A9"/>
    <w:rsid w:val="00446D05"/>
    <w:rsid w:val="004473FE"/>
    <w:rsid w:val="00450275"/>
    <w:rsid w:val="004502D8"/>
    <w:rsid w:val="00452D8A"/>
    <w:rsid w:val="00453435"/>
    <w:rsid w:val="00453A4B"/>
    <w:rsid w:val="00455AF6"/>
    <w:rsid w:val="00455B3C"/>
    <w:rsid w:val="00456080"/>
    <w:rsid w:val="00457648"/>
    <w:rsid w:val="00457A64"/>
    <w:rsid w:val="00460046"/>
    <w:rsid w:val="004608B3"/>
    <w:rsid w:val="00462652"/>
    <w:rsid w:val="00463B75"/>
    <w:rsid w:val="00463D29"/>
    <w:rsid w:val="00464A8D"/>
    <w:rsid w:val="004653D3"/>
    <w:rsid w:val="00465A6B"/>
    <w:rsid w:val="004665C7"/>
    <w:rsid w:val="004667D5"/>
    <w:rsid w:val="00466F63"/>
    <w:rsid w:val="004678B9"/>
    <w:rsid w:val="0047158C"/>
    <w:rsid w:val="00473ED5"/>
    <w:rsid w:val="0047439E"/>
    <w:rsid w:val="00474C99"/>
    <w:rsid w:val="00474D59"/>
    <w:rsid w:val="00475629"/>
    <w:rsid w:val="00475CE0"/>
    <w:rsid w:val="0047604F"/>
    <w:rsid w:val="004775BF"/>
    <w:rsid w:val="00477BC2"/>
    <w:rsid w:val="0048048B"/>
    <w:rsid w:val="00480998"/>
    <w:rsid w:val="00480CB2"/>
    <w:rsid w:val="00480F34"/>
    <w:rsid w:val="004810C9"/>
    <w:rsid w:val="00481899"/>
    <w:rsid w:val="004819B5"/>
    <w:rsid w:val="00481A52"/>
    <w:rsid w:val="00481A6F"/>
    <w:rsid w:val="00481CAD"/>
    <w:rsid w:val="004820A1"/>
    <w:rsid w:val="00482B89"/>
    <w:rsid w:val="00483F4B"/>
    <w:rsid w:val="00483F8A"/>
    <w:rsid w:val="00484415"/>
    <w:rsid w:val="00490624"/>
    <w:rsid w:val="004906C2"/>
    <w:rsid w:val="00490A7B"/>
    <w:rsid w:val="004915AE"/>
    <w:rsid w:val="004921C2"/>
    <w:rsid w:val="004925C8"/>
    <w:rsid w:val="00492B0C"/>
    <w:rsid w:val="00494993"/>
    <w:rsid w:val="00495BB8"/>
    <w:rsid w:val="00496105"/>
    <w:rsid w:val="004968B7"/>
    <w:rsid w:val="00496AF0"/>
    <w:rsid w:val="004A0E59"/>
    <w:rsid w:val="004A24A6"/>
    <w:rsid w:val="004A2DE8"/>
    <w:rsid w:val="004A3D82"/>
    <w:rsid w:val="004A3FE4"/>
    <w:rsid w:val="004A489C"/>
    <w:rsid w:val="004A79B1"/>
    <w:rsid w:val="004A7F42"/>
    <w:rsid w:val="004B005F"/>
    <w:rsid w:val="004B154C"/>
    <w:rsid w:val="004B41C6"/>
    <w:rsid w:val="004B533D"/>
    <w:rsid w:val="004B759C"/>
    <w:rsid w:val="004B7A1A"/>
    <w:rsid w:val="004C0B2C"/>
    <w:rsid w:val="004C18F8"/>
    <w:rsid w:val="004C285D"/>
    <w:rsid w:val="004C3E5D"/>
    <w:rsid w:val="004C424F"/>
    <w:rsid w:val="004C4640"/>
    <w:rsid w:val="004C4D43"/>
    <w:rsid w:val="004C5352"/>
    <w:rsid w:val="004C5C99"/>
    <w:rsid w:val="004C6118"/>
    <w:rsid w:val="004C635E"/>
    <w:rsid w:val="004C696F"/>
    <w:rsid w:val="004C6BBE"/>
    <w:rsid w:val="004C7688"/>
    <w:rsid w:val="004C78D0"/>
    <w:rsid w:val="004C7DDF"/>
    <w:rsid w:val="004C7FC0"/>
    <w:rsid w:val="004D0196"/>
    <w:rsid w:val="004D0385"/>
    <w:rsid w:val="004D0ABE"/>
    <w:rsid w:val="004D10B9"/>
    <w:rsid w:val="004D1BC3"/>
    <w:rsid w:val="004D2173"/>
    <w:rsid w:val="004D244D"/>
    <w:rsid w:val="004D338F"/>
    <w:rsid w:val="004D3604"/>
    <w:rsid w:val="004D3A12"/>
    <w:rsid w:val="004D42B5"/>
    <w:rsid w:val="004D65EE"/>
    <w:rsid w:val="004D691A"/>
    <w:rsid w:val="004D6C06"/>
    <w:rsid w:val="004D7A3E"/>
    <w:rsid w:val="004D7C80"/>
    <w:rsid w:val="004E05EA"/>
    <w:rsid w:val="004E13AE"/>
    <w:rsid w:val="004E1A2F"/>
    <w:rsid w:val="004E1AC2"/>
    <w:rsid w:val="004E1C0D"/>
    <w:rsid w:val="004E248D"/>
    <w:rsid w:val="004E30CB"/>
    <w:rsid w:val="004E4DF5"/>
    <w:rsid w:val="004E55ED"/>
    <w:rsid w:val="004E5A54"/>
    <w:rsid w:val="004E5AB9"/>
    <w:rsid w:val="004E641D"/>
    <w:rsid w:val="004E666E"/>
    <w:rsid w:val="004F014A"/>
    <w:rsid w:val="004F04A4"/>
    <w:rsid w:val="004F0E43"/>
    <w:rsid w:val="004F1269"/>
    <w:rsid w:val="004F1478"/>
    <w:rsid w:val="004F148B"/>
    <w:rsid w:val="004F15DF"/>
    <w:rsid w:val="004F1C64"/>
    <w:rsid w:val="004F2288"/>
    <w:rsid w:val="004F25EC"/>
    <w:rsid w:val="004F293E"/>
    <w:rsid w:val="004F2DE7"/>
    <w:rsid w:val="004F3EB8"/>
    <w:rsid w:val="004F3F0F"/>
    <w:rsid w:val="004F49E7"/>
    <w:rsid w:val="004F5086"/>
    <w:rsid w:val="004F5F86"/>
    <w:rsid w:val="004F6E70"/>
    <w:rsid w:val="004F76EF"/>
    <w:rsid w:val="004F790A"/>
    <w:rsid w:val="004F7AAC"/>
    <w:rsid w:val="005002DC"/>
    <w:rsid w:val="00501DC4"/>
    <w:rsid w:val="0050283A"/>
    <w:rsid w:val="00502E5B"/>
    <w:rsid w:val="00502F81"/>
    <w:rsid w:val="00503437"/>
    <w:rsid w:val="00503F1B"/>
    <w:rsid w:val="00504712"/>
    <w:rsid w:val="00504A29"/>
    <w:rsid w:val="00504D67"/>
    <w:rsid w:val="00505A25"/>
    <w:rsid w:val="00505C50"/>
    <w:rsid w:val="005069F0"/>
    <w:rsid w:val="00506A53"/>
    <w:rsid w:val="005075A0"/>
    <w:rsid w:val="00510BB7"/>
    <w:rsid w:val="00511929"/>
    <w:rsid w:val="00512A62"/>
    <w:rsid w:val="00513B1C"/>
    <w:rsid w:val="0051448D"/>
    <w:rsid w:val="005144D1"/>
    <w:rsid w:val="005150AE"/>
    <w:rsid w:val="0051588D"/>
    <w:rsid w:val="00515BE8"/>
    <w:rsid w:val="0051644D"/>
    <w:rsid w:val="00516CD3"/>
    <w:rsid w:val="005170B5"/>
    <w:rsid w:val="005171A3"/>
    <w:rsid w:val="005205F6"/>
    <w:rsid w:val="00520A33"/>
    <w:rsid w:val="00521116"/>
    <w:rsid w:val="005224A1"/>
    <w:rsid w:val="00522A86"/>
    <w:rsid w:val="00522CD0"/>
    <w:rsid w:val="00522CE3"/>
    <w:rsid w:val="00523E7A"/>
    <w:rsid w:val="00524853"/>
    <w:rsid w:val="00524D5F"/>
    <w:rsid w:val="00526134"/>
    <w:rsid w:val="00526451"/>
    <w:rsid w:val="00527766"/>
    <w:rsid w:val="00532103"/>
    <w:rsid w:val="00532F04"/>
    <w:rsid w:val="00533518"/>
    <w:rsid w:val="005341B3"/>
    <w:rsid w:val="00534DBF"/>
    <w:rsid w:val="00535EA7"/>
    <w:rsid w:val="00536654"/>
    <w:rsid w:val="005371C1"/>
    <w:rsid w:val="00537834"/>
    <w:rsid w:val="005411C1"/>
    <w:rsid w:val="005420A4"/>
    <w:rsid w:val="00542AF9"/>
    <w:rsid w:val="00542CB1"/>
    <w:rsid w:val="00544BE2"/>
    <w:rsid w:val="00544FE5"/>
    <w:rsid w:val="00545106"/>
    <w:rsid w:val="005454D8"/>
    <w:rsid w:val="00545ACE"/>
    <w:rsid w:val="005467E3"/>
    <w:rsid w:val="00546A69"/>
    <w:rsid w:val="00546CBB"/>
    <w:rsid w:val="005476C8"/>
    <w:rsid w:val="0054774A"/>
    <w:rsid w:val="00551107"/>
    <w:rsid w:val="005518B4"/>
    <w:rsid w:val="00552213"/>
    <w:rsid w:val="005528A2"/>
    <w:rsid w:val="00552A8A"/>
    <w:rsid w:val="0055307A"/>
    <w:rsid w:val="005546E1"/>
    <w:rsid w:val="00554DD6"/>
    <w:rsid w:val="00556914"/>
    <w:rsid w:val="00556B9C"/>
    <w:rsid w:val="00557654"/>
    <w:rsid w:val="005606E1"/>
    <w:rsid w:val="00560A36"/>
    <w:rsid w:val="00560A79"/>
    <w:rsid w:val="00560F3D"/>
    <w:rsid w:val="005616BD"/>
    <w:rsid w:val="005622DC"/>
    <w:rsid w:val="0056252C"/>
    <w:rsid w:val="005625F7"/>
    <w:rsid w:val="005643E8"/>
    <w:rsid w:val="005644F8"/>
    <w:rsid w:val="00564D6C"/>
    <w:rsid w:val="005654BE"/>
    <w:rsid w:val="00565879"/>
    <w:rsid w:val="00566529"/>
    <w:rsid w:val="00567533"/>
    <w:rsid w:val="00571DBA"/>
    <w:rsid w:val="005723DC"/>
    <w:rsid w:val="005726F3"/>
    <w:rsid w:val="00574DC1"/>
    <w:rsid w:val="00575895"/>
    <w:rsid w:val="00577C3A"/>
    <w:rsid w:val="005802E6"/>
    <w:rsid w:val="00581D03"/>
    <w:rsid w:val="0058256A"/>
    <w:rsid w:val="00582816"/>
    <w:rsid w:val="00583539"/>
    <w:rsid w:val="00584DB3"/>
    <w:rsid w:val="005876EF"/>
    <w:rsid w:val="005878B8"/>
    <w:rsid w:val="005905B4"/>
    <w:rsid w:val="00590773"/>
    <w:rsid w:val="005915D7"/>
    <w:rsid w:val="005917E3"/>
    <w:rsid w:val="00592337"/>
    <w:rsid w:val="005930E6"/>
    <w:rsid w:val="00593C63"/>
    <w:rsid w:val="00594786"/>
    <w:rsid w:val="00594BFF"/>
    <w:rsid w:val="005967A6"/>
    <w:rsid w:val="005967EE"/>
    <w:rsid w:val="005977A9"/>
    <w:rsid w:val="005A0B3D"/>
    <w:rsid w:val="005A1471"/>
    <w:rsid w:val="005A2394"/>
    <w:rsid w:val="005A2822"/>
    <w:rsid w:val="005A3ADA"/>
    <w:rsid w:val="005A43D7"/>
    <w:rsid w:val="005A4528"/>
    <w:rsid w:val="005A45F6"/>
    <w:rsid w:val="005A4E57"/>
    <w:rsid w:val="005A5140"/>
    <w:rsid w:val="005A6080"/>
    <w:rsid w:val="005A63E9"/>
    <w:rsid w:val="005A6690"/>
    <w:rsid w:val="005A66AD"/>
    <w:rsid w:val="005A68EE"/>
    <w:rsid w:val="005A71F4"/>
    <w:rsid w:val="005B0817"/>
    <w:rsid w:val="005B0D5E"/>
    <w:rsid w:val="005B10DB"/>
    <w:rsid w:val="005B1867"/>
    <w:rsid w:val="005B1CE1"/>
    <w:rsid w:val="005B3E38"/>
    <w:rsid w:val="005B47D1"/>
    <w:rsid w:val="005B5026"/>
    <w:rsid w:val="005B5690"/>
    <w:rsid w:val="005B5B8E"/>
    <w:rsid w:val="005B5CAD"/>
    <w:rsid w:val="005B6045"/>
    <w:rsid w:val="005B6BD8"/>
    <w:rsid w:val="005B7B7A"/>
    <w:rsid w:val="005B7F8C"/>
    <w:rsid w:val="005C0C37"/>
    <w:rsid w:val="005C367E"/>
    <w:rsid w:val="005C3FB6"/>
    <w:rsid w:val="005C4A34"/>
    <w:rsid w:val="005C4CDD"/>
    <w:rsid w:val="005C512B"/>
    <w:rsid w:val="005C613B"/>
    <w:rsid w:val="005C619B"/>
    <w:rsid w:val="005C6E9F"/>
    <w:rsid w:val="005C6EB2"/>
    <w:rsid w:val="005C6F03"/>
    <w:rsid w:val="005C701B"/>
    <w:rsid w:val="005D0515"/>
    <w:rsid w:val="005D0CF3"/>
    <w:rsid w:val="005D0E6E"/>
    <w:rsid w:val="005D131E"/>
    <w:rsid w:val="005D2E87"/>
    <w:rsid w:val="005D4DBD"/>
    <w:rsid w:val="005D515E"/>
    <w:rsid w:val="005D6725"/>
    <w:rsid w:val="005D6D07"/>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63A"/>
    <w:rsid w:val="005F2F4F"/>
    <w:rsid w:val="005F3CFC"/>
    <w:rsid w:val="005F5B90"/>
    <w:rsid w:val="005F6E77"/>
    <w:rsid w:val="005F77A5"/>
    <w:rsid w:val="00600FF3"/>
    <w:rsid w:val="006020B8"/>
    <w:rsid w:val="00602381"/>
    <w:rsid w:val="006023A2"/>
    <w:rsid w:val="00604625"/>
    <w:rsid w:val="00604F66"/>
    <w:rsid w:val="0060539A"/>
    <w:rsid w:val="0060542B"/>
    <w:rsid w:val="00605AC8"/>
    <w:rsid w:val="00606FCA"/>
    <w:rsid w:val="0060710A"/>
    <w:rsid w:val="00607642"/>
    <w:rsid w:val="0061157C"/>
    <w:rsid w:val="00611BD5"/>
    <w:rsid w:val="00611D13"/>
    <w:rsid w:val="006122CB"/>
    <w:rsid w:val="006124EC"/>
    <w:rsid w:val="006137A4"/>
    <w:rsid w:val="00613885"/>
    <w:rsid w:val="00613D42"/>
    <w:rsid w:val="006148E3"/>
    <w:rsid w:val="0061497F"/>
    <w:rsid w:val="00615CF1"/>
    <w:rsid w:val="006168AB"/>
    <w:rsid w:val="00616B49"/>
    <w:rsid w:val="006171F9"/>
    <w:rsid w:val="00617997"/>
    <w:rsid w:val="00617E4F"/>
    <w:rsid w:val="0062136D"/>
    <w:rsid w:val="00622BCB"/>
    <w:rsid w:val="0062313E"/>
    <w:rsid w:val="006234A2"/>
    <w:rsid w:val="006241A6"/>
    <w:rsid w:val="00624B01"/>
    <w:rsid w:val="006253D5"/>
    <w:rsid w:val="0062542D"/>
    <w:rsid w:val="00625F2E"/>
    <w:rsid w:val="00627BCD"/>
    <w:rsid w:val="00627D66"/>
    <w:rsid w:val="00631079"/>
    <w:rsid w:val="006311DA"/>
    <w:rsid w:val="00631DCB"/>
    <w:rsid w:val="00631E35"/>
    <w:rsid w:val="00632425"/>
    <w:rsid w:val="006324C5"/>
    <w:rsid w:val="00632B80"/>
    <w:rsid w:val="00634EB6"/>
    <w:rsid w:val="0063533C"/>
    <w:rsid w:val="0063560C"/>
    <w:rsid w:val="00636593"/>
    <w:rsid w:val="00637CB2"/>
    <w:rsid w:val="00640A40"/>
    <w:rsid w:val="00641AC2"/>
    <w:rsid w:val="00641B22"/>
    <w:rsid w:val="00642353"/>
    <w:rsid w:val="00643E26"/>
    <w:rsid w:val="00644C53"/>
    <w:rsid w:val="006454A6"/>
    <w:rsid w:val="006460DA"/>
    <w:rsid w:val="00646A98"/>
    <w:rsid w:val="0064712A"/>
    <w:rsid w:val="006471BB"/>
    <w:rsid w:val="00650D4C"/>
    <w:rsid w:val="00651518"/>
    <w:rsid w:val="00651589"/>
    <w:rsid w:val="0065182B"/>
    <w:rsid w:val="00651BA8"/>
    <w:rsid w:val="0065339E"/>
    <w:rsid w:val="00653E9A"/>
    <w:rsid w:val="00655257"/>
    <w:rsid w:val="00655BFA"/>
    <w:rsid w:val="00656B4B"/>
    <w:rsid w:val="00661B07"/>
    <w:rsid w:val="006625A5"/>
    <w:rsid w:val="00663DF6"/>
    <w:rsid w:val="0066445B"/>
    <w:rsid w:val="006646D8"/>
    <w:rsid w:val="0066485B"/>
    <w:rsid w:val="00664A68"/>
    <w:rsid w:val="00665C3D"/>
    <w:rsid w:val="006660FE"/>
    <w:rsid w:val="00666304"/>
    <w:rsid w:val="00670B47"/>
    <w:rsid w:val="006716EA"/>
    <w:rsid w:val="00671DFD"/>
    <w:rsid w:val="00671EC4"/>
    <w:rsid w:val="006729B0"/>
    <w:rsid w:val="00673C8C"/>
    <w:rsid w:val="00674747"/>
    <w:rsid w:val="00674E70"/>
    <w:rsid w:val="0067535B"/>
    <w:rsid w:val="00676D52"/>
    <w:rsid w:val="006773E9"/>
    <w:rsid w:val="006811F9"/>
    <w:rsid w:val="00682331"/>
    <w:rsid w:val="00682AD7"/>
    <w:rsid w:val="006839CB"/>
    <w:rsid w:val="00683EA3"/>
    <w:rsid w:val="00684614"/>
    <w:rsid w:val="00684F77"/>
    <w:rsid w:val="006858D2"/>
    <w:rsid w:val="00686915"/>
    <w:rsid w:val="00686F4F"/>
    <w:rsid w:val="00686FEB"/>
    <w:rsid w:val="006873A5"/>
    <w:rsid w:val="006902DA"/>
    <w:rsid w:val="006904D5"/>
    <w:rsid w:val="00690FD0"/>
    <w:rsid w:val="0069199E"/>
    <w:rsid w:val="00692BF2"/>
    <w:rsid w:val="0069387D"/>
    <w:rsid w:val="00693A7B"/>
    <w:rsid w:val="00693F70"/>
    <w:rsid w:val="006941E8"/>
    <w:rsid w:val="0069435B"/>
    <w:rsid w:val="006943DE"/>
    <w:rsid w:val="00695EC0"/>
    <w:rsid w:val="00696E84"/>
    <w:rsid w:val="00697F33"/>
    <w:rsid w:val="006A02F8"/>
    <w:rsid w:val="006A0333"/>
    <w:rsid w:val="006A0435"/>
    <w:rsid w:val="006A144C"/>
    <w:rsid w:val="006A19C9"/>
    <w:rsid w:val="006A200A"/>
    <w:rsid w:val="006A21EA"/>
    <w:rsid w:val="006A27F6"/>
    <w:rsid w:val="006A2CFB"/>
    <w:rsid w:val="006A3181"/>
    <w:rsid w:val="006A3524"/>
    <w:rsid w:val="006A475C"/>
    <w:rsid w:val="006A4AD6"/>
    <w:rsid w:val="006A53B8"/>
    <w:rsid w:val="006A6157"/>
    <w:rsid w:val="006A768F"/>
    <w:rsid w:val="006A77D9"/>
    <w:rsid w:val="006B03F2"/>
    <w:rsid w:val="006B1614"/>
    <w:rsid w:val="006B17ED"/>
    <w:rsid w:val="006B2C52"/>
    <w:rsid w:val="006B2CC2"/>
    <w:rsid w:val="006B3DA0"/>
    <w:rsid w:val="006B42CD"/>
    <w:rsid w:val="006B53D3"/>
    <w:rsid w:val="006B5A26"/>
    <w:rsid w:val="006B5DB1"/>
    <w:rsid w:val="006B5DCA"/>
    <w:rsid w:val="006B67DB"/>
    <w:rsid w:val="006B6921"/>
    <w:rsid w:val="006B77CE"/>
    <w:rsid w:val="006B7912"/>
    <w:rsid w:val="006C062B"/>
    <w:rsid w:val="006C20D9"/>
    <w:rsid w:val="006C2F87"/>
    <w:rsid w:val="006C2FBC"/>
    <w:rsid w:val="006C3E82"/>
    <w:rsid w:val="006C675A"/>
    <w:rsid w:val="006C6A41"/>
    <w:rsid w:val="006C7041"/>
    <w:rsid w:val="006C77EC"/>
    <w:rsid w:val="006C79DA"/>
    <w:rsid w:val="006D0283"/>
    <w:rsid w:val="006D06E3"/>
    <w:rsid w:val="006D2A51"/>
    <w:rsid w:val="006D33C0"/>
    <w:rsid w:val="006D385A"/>
    <w:rsid w:val="006D4A88"/>
    <w:rsid w:val="006D4E91"/>
    <w:rsid w:val="006D4F4A"/>
    <w:rsid w:val="006D5AC9"/>
    <w:rsid w:val="006D5EB4"/>
    <w:rsid w:val="006D6742"/>
    <w:rsid w:val="006D6F17"/>
    <w:rsid w:val="006D70DA"/>
    <w:rsid w:val="006D7269"/>
    <w:rsid w:val="006D7C1C"/>
    <w:rsid w:val="006E01E1"/>
    <w:rsid w:val="006E0B5D"/>
    <w:rsid w:val="006E11AE"/>
    <w:rsid w:val="006E1442"/>
    <w:rsid w:val="006E2543"/>
    <w:rsid w:val="006E2868"/>
    <w:rsid w:val="006E2B55"/>
    <w:rsid w:val="006E2BEC"/>
    <w:rsid w:val="006E30CC"/>
    <w:rsid w:val="006E4198"/>
    <w:rsid w:val="006E4425"/>
    <w:rsid w:val="006E4BFC"/>
    <w:rsid w:val="006E51E2"/>
    <w:rsid w:val="006E56F7"/>
    <w:rsid w:val="006E5A01"/>
    <w:rsid w:val="006E5BB6"/>
    <w:rsid w:val="006F0ADD"/>
    <w:rsid w:val="006F0F42"/>
    <w:rsid w:val="006F17C3"/>
    <w:rsid w:val="006F1CCA"/>
    <w:rsid w:val="006F304C"/>
    <w:rsid w:val="006F4AE8"/>
    <w:rsid w:val="006F63A0"/>
    <w:rsid w:val="006F6A32"/>
    <w:rsid w:val="006F6FAD"/>
    <w:rsid w:val="006F764F"/>
    <w:rsid w:val="006F79CB"/>
    <w:rsid w:val="006F7E8A"/>
    <w:rsid w:val="00700546"/>
    <w:rsid w:val="00701DC6"/>
    <w:rsid w:val="00702818"/>
    <w:rsid w:val="007050BF"/>
    <w:rsid w:val="00707062"/>
    <w:rsid w:val="007079FC"/>
    <w:rsid w:val="00707FC5"/>
    <w:rsid w:val="0071044A"/>
    <w:rsid w:val="00710D9B"/>
    <w:rsid w:val="007124A3"/>
    <w:rsid w:val="00712D65"/>
    <w:rsid w:val="00713CD3"/>
    <w:rsid w:val="00714B8A"/>
    <w:rsid w:val="00715A52"/>
    <w:rsid w:val="00716D52"/>
    <w:rsid w:val="00717BBD"/>
    <w:rsid w:val="00721189"/>
    <w:rsid w:val="00721974"/>
    <w:rsid w:val="00721B57"/>
    <w:rsid w:val="007224C5"/>
    <w:rsid w:val="00722C09"/>
    <w:rsid w:val="0072444D"/>
    <w:rsid w:val="0072490B"/>
    <w:rsid w:val="0072545F"/>
    <w:rsid w:val="00725469"/>
    <w:rsid w:val="00725715"/>
    <w:rsid w:val="00727040"/>
    <w:rsid w:val="00727B78"/>
    <w:rsid w:val="00727FC5"/>
    <w:rsid w:val="007301B8"/>
    <w:rsid w:val="00730985"/>
    <w:rsid w:val="00731944"/>
    <w:rsid w:val="00732B90"/>
    <w:rsid w:val="00732F31"/>
    <w:rsid w:val="007345F6"/>
    <w:rsid w:val="007348F8"/>
    <w:rsid w:val="007349FB"/>
    <w:rsid w:val="0073516A"/>
    <w:rsid w:val="00735A12"/>
    <w:rsid w:val="00735AD9"/>
    <w:rsid w:val="007361EE"/>
    <w:rsid w:val="007362B1"/>
    <w:rsid w:val="0073637A"/>
    <w:rsid w:val="007374E8"/>
    <w:rsid w:val="00740287"/>
    <w:rsid w:val="00740289"/>
    <w:rsid w:val="00740D39"/>
    <w:rsid w:val="007427F5"/>
    <w:rsid w:val="00743503"/>
    <w:rsid w:val="007459CF"/>
    <w:rsid w:val="007467B7"/>
    <w:rsid w:val="007504C8"/>
    <w:rsid w:val="007522F5"/>
    <w:rsid w:val="00753898"/>
    <w:rsid w:val="00753C8E"/>
    <w:rsid w:val="00753DDE"/>
    <w:rsid w:val="00755683"/>
    <w:rsid w:val="007563F9"/>
    <w:rsid w:val="00756428"/>
    <w:rsid w:val="00756C3F"/>
    <w:rsid w:val="007576BA"/>
    <w:rsid w:val="0076011D"/>
    <w:rsid w:val="00760A12"/>
    <w:rsid w:val="00760F3C"/>
    <w:rsid w:val="007614DF"/>
    <w:rsid w:val="00761C30"/>
    <w:rsid w:val="007622ED"/>
    <w:rsid w:val="00763901"/>
    <w:rsid w:val="00763D85"/>
    <w:rsid w:val="00763EED"/>
    <w:rsid w:val="00764342"/>
    <w:rsid w:val="00764357"/>
    <w:rsid w:val="00765CC7"/>
    <w:rsid w:val="00766419"/>
    <w:rsid w:val="00767717"/>
    <w:rsid w:val="00770064"/>
    <w:rsid w:val="00770DC5"/>
    <w:rsid w:val="007710C8"/>
    <w:rsid w:val="00771263"/>
    <w:rsid w:val="00773D1D"/>
    <w:rsid w:val="00774976"/>
    <w:rsid w:val="00774A21"/>
    <w:rsid w:val="00774EEC"/>
    <w:rsid w:val="00775DCF"/>
    <w:rsid w:val="0077618C"/>
    <w:rsid w:val="00776857"/>
    <w:rsid w:val="00776C7D"/>
    <w:rsid w:val="00777870"/>
    <w:rsid w:val="00777D33"/>
    <w:rsid w:val="007807B1"/>
    <w:rsid w:val="00780B43"/>
    <w:rsid w:val="0078100F"/>
    <w:rsid w:val="00781A1E"/>
    <w:rsid w:val="00782159"/>
    <w:rsid w:val="0078274F"/>
    <w:rsid w:val="00784690"/>
    <w:rsid w:val="00785EB0"/>
    <w:rsid w:val="007864B4"/>
    <w:rsid w:val="00786B56"/>
    <w:rsid w:val="00787A73"/>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7228"/>
    <w:rsid w:val="00797AC4"/>
    <w:rsid w:val="00797C10"/>
    <w:rsid w:val="007A163A"/>
    <w:rsid w:val="007A1A9E"/>
    <w:rsid w:val="007A1B96"/>
    <w:rsid w:val="007A251E"/>
    <w:rsid w:val="007A46E3"/>
    <w:rsid w:val="007A4ED9"/>
    <w:rsid w:val="007A517D"/>
    <w:rsid w:val="007A5684"/>
    <w:rsid w:val="007A56D2"/>
    <w:rsid w:val="007A56F1"/>
    <w:rsid w:val="007A5705"/>
    <w:rsid w:val="007A6062"/>
    <w:rsid w:val="007A6CA0"/>
    <w:rsid w:val="007A714A"/>
    <w:rsid w:val="007B1E88"/>
    <w:rsid w:val="007B2E70"/>
    <w:rsid w:val="007B3ED8"/>
    <w:rsid w:val="007B4359"/>
    <w:rsid w:val="007B4C10"/>
    <w:rsid w:val="007B4F3B"/>
    <w:rsid w:val="007B50E5"/>
    <w:rsid w:val="007B6179"/>
    <w:rsid w:val="007B6381"/>
    <w:rsid w:val="007B68B2"/>
    <w:rsid w:val="007B7DD3"/>
    <w:rsid w:val="007C08D2"/>
    <w:rsid w:val="007C0AB2"/>
    <w:rsid w:val="007C0D74"/>
    <w:rsid w:val="007C0F6D"/>
    <w:rsid w:val="007C187F"/>
    <w:rsid w:val="007C1A6E"/>
    <w:rsid w:val="007C238C"/>
    <w:rsid w:val="007C2534"/>
    <w:rsid w:val="007C2898"/>
    <w:rsid w:val="007C348D"/>
    <w:rsid w:val="007C3C92"/>
    <w:rsid w:val="007C63BC"/>
    <w:rsid w:val="007C6FDE"/>
    <w:rsid w:val="007C75A1"/>
    <w:rsid w:val="007C7ADF"/>
    <w:rsid w:val="007C7D9A"/>
    <w:rsid w:val="007D0EBE"/>
    <w:rsid w:val="007D14E5"/>
    <w:rsid w:val="007D1C44"/>
    <w:rsid w:val="007D1D15"/>
    <w:rsid w:val="007D2D93"/>
    <w:rsid w:val="007D3B2C"/>
    <w:rsid w:val="007D4369"/>
    <w:rsid w:val="007D6E4A"/>
    <w:rsid w:val="007D6F12"/>
    <w:rsid w:val="007D7679"/>
    <w:rsid w:val="007D7947"/>
    <w:rsid w:val="007E058F"/>
    <w:rsid w:val="007E397E"/>
    <w:rsid w:val="007E48B5"/>
    <w:rsid w:val="007E5B57"/>
    <w:rsid w:val="007E6121"/>
    <w:rsid w:val="007E709E"/>
    <w:rsid w:val="007E709F"/>
    <w:rsid w:val="007E765F"/>
    <w:rsid w:val="007F0774"/>
    <w:rsid w:val="007F087E"/>
    <w:rsid w:val="007F0B33"/>
    <w:rsid w:val="007F0B48"/>
    <w:rsid w:val="007F0B54"/>
    <w:rsid w:val="007F0BAD"/>
    <w:rsid w:val="007F20ED"/>
    <w:rsid w:val="007F3330"/>
    <w:rsid w:val="007F3352"/>
    <w:rsid w:val="007F3C55"/>
    <w:rsid w:val="007F4728"/>
    <w:rsid w:val="007F4CA3"/>
    <w:rsid w:val="007F647D"/>
    <w:rsid w:val="007F6D41"/>
    <w:rsid w:val="007F71DD"/>
    <w:rsid w:val="007F750D"/>
    <w:rsid w:val="007F794F"/>
    <w:rsid w:val="00800AAB"/>
    <w:rsid w:val="0080130F"/>
    <w:rsid w:val="008029B2"/>
    <w:rsid w:val="00802E9D"/>
    <w:rsid w:val="00804442"/>
    <w:rsid w:val="00804A56"/>
    <w:rsid w:val="00804FDD"/>
    <w:rsid w:val="0080545B"/>
    <w:rsid w:val="008059CB"/>
    <w:rsid w:val="008060FA"/>
    <w:rsid w:val="00807215"/>
    <w:rsid w:val="008075CB"/>
    <w:rsid w:val="0080786B"/>
    <w:rsid w:val="008117D0"/>
    <w:rsid w:val="0081236F"/>
    <w:rsid w:val="00812EB7"/>
    <w:rsid w:val="00813BC1"/>
    <w:rsid w:val="00813F40"/>
    <w:rsid w:val="008144F4"/>
    <w:rsid w:val="00814968"/>
    <w:rsid w:val="00814A49"/>
    <w:rsid w:val="00816F65"/>
    <w:rsid w:val="008172F6"/>
    <w:rsid w:val="00817AC1"/>
    <w:rsid w:val="00817AED"/>
    <w:rsid w:val="00820732"/>
    <w:rsid w:val="0082109C"/>
    <w:rsid w:val="00821290"/>
    <w:rsid w:val="00822304"/>
    <w:rsid w:val="00822912"/>
    <w:rsid w:val="00822C2E"/>
    <w:rsid w:val="008230B9"/>
    <w:rsid w:val="00823558"/>
    <w:rsid w:val="00824B7F"/>
    <w:rsid w:val="00824BD3"/>
    <w:rsid w:val="0082574E"/>
    <w:rsid w:val="00826020"/>
    <w:rsid w:val="00826240"/>
    <w:rsid w:val="00826A78"/>
    <w:rsid w:val="00826B17"/>
    <w:rsid w:val="0082730A"/>
    <w:rsid w:val="00830052"/>
    <w:rsid w:val="008303DB"/>
    <w:rsid w:val="008319C0"/>
    <w:rsid w:val="00831E4F"/>
    <w:rsid w:val="00831F0B"/>
    <w:rsid w:val="0083207D"/>
    <w:rsid w:val="00837A14"/>
    <w:rsid w:val="00840E42"/>
    <w:rsid w:val="00841409"/>
    <w:rsid w:val="00841BCB"/>
    <w:rsid w:val="00842722"/>
    <w:rsid w:val="00844B7E"/>
    <w:rsid w:val="00844F2F"/>
    <w:rsid w:val="00846521"/>
    <w:rsid w:val="00846CE8"/>
    <w:rsid w:val="00846F8D"/>
    <w:rsid w:val="00847048"/>
    <w:rsid w:val="008471C4"/>
    <w:rsid w:val="00847385"/>
    <w:rsid w:val="00847843"/>
    <w:rsid w:val="00847A88"/>
    <w:rsid w:val="00851753"/>
    <w:rsid w:val="00851AE6"/>
    <w:rsid w:val="00851C77"/>
    <w:rsid w:val="00851D97"/>
    <w:rsid w:val="008522D3"/>
    <w:rsid w:val="008524D2"/>
    <w:rsid w:val="0085386D"/>
    <w:rsid w:val="008541CE"/>
    <w:rsid w:val="00854ADE"/>
    <w:rsid w:val="0085522B"/>
    <w:rsid w:val="008553B2"/>
    <w:rsid w:val="008557ED"/>
    <w:rsid w:val="00855903"/>
    <w:rsid w:val="00855E7C"/>
    <w:rsid w:val="00857D30"/>
    <w:rsid w:val="00860A35"/>
    <w:rsid w:val="00861B88"/>
    <w:rsid w:val="00861F7D"/>
    <w:rsid w:val="0086275D"/>
    <w:rsid w:val="00862C05"/>
    <w:rsid w:val="00864094"/>
    <w:rsid w:val="008655DA"/>
    <w:rsid w:val="00865E02"/>
    <w:rsid w:val="00866CE1"/>
    <w:rsid w:val="00866EC9"/>
    <w:rsid w:val="00866FBB"/>
    <w:rsid w:val="00870E1A"/>
    <w:rsid w:val="00871D7E"/>
    <w:rsid w:val="008724E9"/>
    <w:rsid w:val="00873FCF"/>
    <w:rsid w:val="008744BC"/>
    <w:rsid w:val="008744D1"/>
    <w:rsid w:val="00875709"/>
    <w:rsid w:val="00876C30"/>
    <w:rsid w:val="00876DA6"/>
    <w:rsid w:val="00880968"/>
    <w:rsid w:val="00880B93"/>
    <w:rsid w:val="00880EC7"/>
    <w:rsid w:val="00881357"/>
    <w:rsid w:val="00882313"/>
    <w:rsid w:val="0088589D"/>
    <w:rsid w:val="00886116"/>
    <w:rsid w:val="0088749D"/>
    <w:rsid w:val="00887CEB"/>
    <w:rsid w:val="00887FDD"/>
    <w:rsid w:val="00890347"/>
    <w:rsid w:val="0089069A"/>
    <w:rsid w:val="008909A8"/>
    <w:rsid w:val="00890D42"/>
    <w:rsid w:val="00892CAB"/>
    <w:rsid w:val="008935C4"/>
    <w:rsid w:val="008937A3"/>
    <w:rsid w:val="00893991"/>
    <w:rsid w:val="00894725"/>
    <w:rsid w:val="008958BB"/>
    <w:rsid w:val="0089602C"/>
    <w:rsid w:val="00896A68"/>
    <w:rsid w:val="008A01CB"/>
    <w:rsid w:val="008A05C8"/>
    <w:rsid w:val="008A06A2"/>
    <w:rsid w:val="008A105A"/>
    <w:rsid w:val="008A12E6"/>
    <w:rsid w:val="008A1C04"/>
    <w:rsid w:val="008A2779"/>
    <w:rsid w:val="008A3630"/>
    <w:rsid w:val="008A41BA"/>
    <w:rsid w:val="008A42E9"/>
    <w:rsid w:val="008A4836"/>
    <w:rsid w:val="008A4DCB"/>
    <w:rsid w:val="008A6037"/>
    <w:rsid w:val="008A6F11"/>
    <w:rsid w:val="008A6F63"/>
    <w:rsid w:val="008B0295"/>
    <w:rsid w:val="008B17B6"/>
    <w:rsid w:val="008B193A"/>
    <w:rsid w:val="008B1963"/>
    <w:rsid w:val="008B2566"/>
    <w:rsid w:val="008B37A5"/>
    <w:rsid w:val="008B43E4"/>
    <w:rsid w:val="008B49B0"/>
    <w:rsid w:val="008B4B8C"/>
    <w:rsid w:val="008B525E"/>
    <w:rsid w:val="008B5D73"/>
    <w:rsid w:val="008B6802"/>
    <w:rsid w:val="008B74D7"/>
    <w:rsid w:val="008C04FA"/>
    <w:rsid w:val="008C0FE3"/>
    <w:rsid w:val="008C1158"/>
    <w:rsid w:val="008C2CB9"/>
    <w:rsid w:val="008C2E48"/>
    <w:rsid w:val="008C39BC"/>
    <w:rsid w:val="008C4193"/>
    <w:rsid w:val="008C57AC"/>
    <w:rsid w:val="008C6582"/>
    <w:rsid w:val="008C6838"/>
    <w:rsid w:val="008C6865"/>
    <w:rsid w:val="008D0FF4"/>
    <w:rsid w:val="008D1021"/>
    <w:rsid w:val="008D10EE"/>
    <w:rsid w:val="008D150B"/>
    <w:rsid w:val="008D2A54"/>
    <w:rsid w:val="008D3842"/>
    <w:rsid w:val="008D489F"/>
    <w:rsid w:val="008D49C8"/>
    <w:rsid w:val="008D4A72"/>
    <w:rsid w:val="008D611D"/>
    <w:rsid w:val="008D7410"/>
    <w:rsid w:val="008D76B0"/>
    <w:rsid w:val="008E0F85"/>
    <w:rsid w:val="008E17AF"/>
    <w:rsid w:val="008E1A89"/>
    <w:rsid w:val="008E1E97"/>
    <w:rsid w:val="008E36A5"/>
    <w:rsid w:val="008E3767"/>
    <w:rsid w:val="008E3CB9"/>
    <w:rsid w:val="008E52F6"/>
    <w:rsid w:val="008E5B81"/>
    <w:rsid w:val="008E76FC"/>
    <w:rsid w:val="008F2A5A"/>
    <w:rsid w:val="008F398B"/>
    <w:rsid w:val="008F3EF5"/>
    <w:rsid w:val="008F489A"/>
    <w:rsid w:val="008F4A59"/>
    <w:rsid w:val="008F50E2"/>
    <w:rsid w:val="008F5B12"/>
    <w:rsid w:val="008F61A4"/>
    <w:rsid w:val="008F673C"/>
    <w:rsid w:val="008F6AAD"/>
    <w:rsid w:val="008F7726"/>
    <w:rsid w:val="00901116"/>
    <w:rsid w:val="00901FE7"/>
    <w:rsid w:val="00902041"/>
    <w:rsid w:val="009026E9"/>
    <w:rsid w:val="00902874"/>
    <w:rsid w:val="00905495"/>
    <w:rsid w:val="0090632C"/>
    <w:rsid w:val="00906B13"/>
    <w:rsid w:val="00906CE8"/>
    <w:rsid w:val="009079F8"/>
    <w:rsid w:val="00910AB5"/>
    <w:rsid w:val="009118A7"/>
    <w:rsid w:val="00911E91"/>
    <w:rsid w:val="00913C4B"/>
    <w:rsid w:val="0091587E"/>
    <w:rsid w:val="009220F6"/>
    <w:rsid w:val="00923861"/>
    <w:rsid w:val="00924652"/>
    <w:rsid w:val="00924753"/>
    <w:rsid w:val="0092550E"/>
    <w:rsid w:val="009255C6"/>
    <w:rsid w:val="0092599B"/>
    <w:rsid w:val="00925CEC"/>
    <w:rsid w:val="0092603D"/>
    <w:rsid w:val="00926185"/>
    <w:rsid w:val="0093076F"/>
    <w:rsid w:val="009311D1"/>
    <w:rsid w:val="009321C2"/>
    <w:rsid w:val="00932622"/>
    <w:rsid w:val="00932748"/>
    <w:rsid w:val="00932AFC"/>
    <w:rsid w:val="0093370A"/>
    <w:rsid w:val="0093521E"/>
    <w:rsid w:val="00935870"/>
    <w:rsid w:val="00935BA4"/>
    <w:rsid w:val="00935D33"/>
    <w:rsid w:val="00936378"/>
    <w:rsid w:val="00936BD2"/>
    <w:rsid w:val="00937A59"/>
    <w:rsid w:val="00940CFF"/>
    <w:rsid w:val="0094270E"/>
    <w:rsid w:val="00943EBB"/>
    <w:rsid w:val="00944560"/>
    <w:rsid w:val="00944D3F"/>
    <w:rsid w:val="00945869"/>
    <w:rsid w:val="00945A84"/>
    <w:rsid w:val="00946AF5"/>
    <w:rsid w:val="009472CB"/>
    <w:rsid w:val="00947BC9"/>
    <w:rsid w:val="00947F1D"/>
    <w:rsid w:val="0095095A"/>
    <w:rsid w:val="0095187E"/>
    <w:rsid w:val="00951DFB"/>
    <w:rsid w:val="009523E5"/>
    <w:rsid w:val="00953603"/>
    <w:rsid w:val="00953608"/>
    <w:rsid w:val="00953663"/>
    <w:rsid w:val="00953808"/>
    <w:rsid w:val="00953A2B"/>
    <w:rsid w:val="00953F82"/>
    <w:rsid w:val="009542F7"/>
    <w:rsid w:val="009544BF"/>
    <w:rsid w:val="00954992"/>
    <w:rsid w:val="00954C21"/>
    <w:rsid w:val="00955A2B"/>
    <w:rsid w:val="0095619B"/>
    <w:rsid w:val="00956A06"/>
    <w:rsid w:val="00956A07"/>
    <w:rsid w:val="00960578"/>
    <w:rsid w:val="00961136"/>
    <w:rsid w:val="00962D5A"/>
    <w:rsid w:val="009630F7"/>
    <w:rsid w:val="00963598"/>
    <w:rsid w:val="009659CD"/>
    <w:rsid w:val="00967FE6"/>
    <w:rsid w:val="00970B2E"/>
    <w:rsid w:val="0097108B"/>
    <w:rsid w:val="00971A63"/>
    <w:rsid w:val="00972B71"/>
    <w:rsid w:val="00974045"/>
    <w:rsid w:val="009740DC"/>
    <w:rsid w:val="009743C1"/>
    <w:rsid w:val="00974C39"/>
    <w:rsid w:val="00974F18"/>
    <w:rsid w:val="00974F5F"/>
    <w:rsid w:val="0097510A"/>
    <w:rsid w:val="00975D97"/>
    <w:rsid w:val="00975EF9"/>
    <w:rsid w:val="009765DB"/>
    <w:rsid w:val="009773C6"/>
    <w:rsid w:val="009773C8"/>
    <w:rsid w:val="0098016E"/>
    <w:rsid w:val="009811BB"/>
    <w:rsid w:val="00984C5F"/>
    <w:rsid w:val="00985433"/>
    <w:rsid w:val="0099000D"/>
    <w:rsid w:val="00992C1B"/>
    <w:rsid w:val="00993077"/>
    <w:rsid w:val="00993876"/>
    <w:rsid w:val="00994286"/>
    <w:rsid w:val="00994CDE"/>
    <w:rsid w:val="00994D77"/>
    <w:rsid w:val="00995542"/>
    <w:rsid w:val="00996D2C"/>
    <w:rsid w:val="009A01D0"/>
    <w:rsid w:val="009A0209"/>
    <w:rsid w:val="009A0AB5"/>
    <w:rsid w:val="009A405D"/>
    <w:rsid w:val="009A56C6"/>
    <w:rsid w:val="009A60A5"/>
    <w:rsid w:val="009A71F0"/>
    <w:rsid w:val="009A7B57"/>
    <w:rsid w:val="009A7D0E"/>
    <w:rsid w:val="009B1124"/>
    <w:rsid w:val="009B256C"/>
    <w:rsid w:val="009B36B4"/>
    <w:rsid w:val="009B3AC5"/>
    <w:rsid w:val="009B4484"/>
    <w:rsid w:val="009B59F1"/>
    <w:rsid w:val="009B7D9D"/>
    <w:rsid w:val="009C047F"/>
    <w:rsid w:val="009C048A"/>
    <w:rsid w:val="009C080E"/>
    <w:rsid w:val="009C1131"/>
    <w:rsid w:val="009C2700"/>
    <w:rsid w:val="009C292F"/>
    <w:rsid w:val="009C2B88"/>
    <w:rsid w:val="009C3F74"/>
    <w:rsid w:val="009C51CB"/>
    <w:rsid w:val="009C5D35"/>
    <w:rsid w:val="009C6D3B"/>
    <w:rsid w:val="009C6DB3"/>
    <w:rsid w:val="009D09F7"/>
    <w:rsid w:val="009D1EAA"/>
    <w:rsid w:val="009D2856"/>
    <w:rsid w:val="009D38D4"/>
    <w:rsid w:val="009D3992"/>
    <w:rsid w:val="009D4487"/>
    <w:rsid w:val="009D471F"/>
    <w:rsid w:val="009D5641"/>
    <w:rsid w:val="009D6C4D"/>
    <w:rsid w:val="009D6DC4"/>
    <w:rsid w:val="009E1003"/>
    <w:rsid w:val="009E1C6C"/>
    <w:rsid w:val="009E1D25"/>
    <w:rsid w:val="009E3036"/>
    <w:rsid w:val="009E31E1"/>
    <w:rsid w:val="009E36C7"/>
    <w:rsid w:val="009E4E14"/>
    <w:rsid w:val="009E4F6A"/>
    <w:rsid w:val="009E59D2"/>
    <w:rsid w:val="009E5DD7"/>
    <w:rsid w:val="009E61D2"/>
    <w:rsid w:val="009E7C3F"/>
    <w:rsid w:val="009F015D"/>
    <w:rsid w:val="009F0505"/>
    <w:rsid w:val="009F071D"/>
    <w:rsid w:val="009F0AC9"/>
    <w:rsid w:val="009F18D0"/>
    <w:rsid w:val="009F1ECF"/>
    <w:rsid w:val="009F39C8"/>
    <w:rsid w:val="009F5EFB"/>
    <w:rsid w:val="009F78F0"/>
    <w:rsid w:val="009F7D5C"/>
    <w:rsid w:val="00A0051E"/>
    <w:rsid w:val="00A00DB1"/>
    <w:rsid w:val="00A02135"/>
    <w:rsid w:val="00A02621"/>
    <w:rsid w:val="00A02976"/>
    <w:rsid w:val="00A02B31"/>
    <w:rsid w:val="00A04118"/>
    <w:rsid w:val="00A0427E"/>
    <w:rsid w:val="00A05A52"/>
    <w:rsid w:val="00A07B93"/>
    <w:rsid w:val="00A10456"/>
    <w:rsid w:val="00A10D21"/>
    <w:rsid w:val="00A129D7"/>
    <w:rsid w:val="00A12FA2"/>
    <w:rsid w:val="00A1392D"/>
    <w:rsid w:val="00A13B8B"/>
    <w:rsid w:val="00A141D4"/>
    <w:rsid w:val="00A1431A"/>
    <w:rsid w:val="00A14728"/>
    <w:rsid w:val="00A1491D"/>
    <w:rsid w:val="00A14A74"/>
    <w:rsid w:val="00A14BB6"/>
    <w:rsid w:val="00A14BCD"/>
    <w:rsid w:val="00A157FB"/>
    <w:rsid w:val="00A15DFA"/>
    <w:rsid w:val="00A16AAB"/>
    <w:rsid w:val="00A16AF9"/>
    <w:rsid w:val="00A16F40"/>
    <w:rsid w:val="00A17254"/>
    <w:rsid w:val="00A205DF"/>
    <w:rsid w:val="00A21540"/>
    <w:rsid w:val="00A2170E"/>
    <w:rsid w:val="00A23505"/>
    <w:rsid w:val="00A236DE"/>
    <w:rsid w:val="00A2439F"/>
    <w:rsid w:val="00A243CE"/>
    <w:rsid w:val="00A24897"/>
    <w:rsid w:val="00A248F2"/>
    <w:rsid w:val="00A2520C"/>
    <w:rsid w:val="00A25439"/>
    <w:rsid w:val="00A259E8"/>
    <w:rsid w:val="00A25CB7"/>
    <w:rsid w:val="00A26AB9"/>
    <w:rsid w:val="00A27FC5"/>
    <w:rsid w:val="00A30DD5"/>
    <w:rsid w:val="00A312EA"/>
    <w:rsid w:val="00A31424"/>
    <w:rsid w:val="00A32094"/>
    <w:rsid w:val="00A32176"/>
    <w:rsid w:val="00A33692"/>
    <w:rsid w:val="00A33E71"/>
    <w:rsid w:val="00A36666"/>
    <w:rsid w:val="00A3777B"/>
    <w:rsid w:val="00A3782A"/>
    <w:rsid w:val="00A40370"/>
    <w:rsid w:val="00A417A3"/>
    <w:rsid w:val="00A41F7E"/>
    <w:rsid w:val="00A42FC9"/>
    <w:rsid w:val="00A4319C"/>
    <w:rsid w:val="00A434F3"/>
    <w:rsid w:val="00A43C9C"/>
    <w:rsid w:val="00A445B7"/>
    <w:rsid w:val="00A446C5"/>
    <w:rsid w:val="00A50424"/>
    <w:rsid w:val="00A51DE9"/>
    <w:rsid w:val="00A52110"/>
    <w:rsid w:val="00A527CF"/>
    <w:rsid w:val="00A52DB1"/>
    <w:rsid w:val="00A5363A"/>
    <w:rsid w:val="00A53ADC"/>
    <w:rsid w:val="00A53C6D"/>
    <w:rsid w:val="00A54380"/>
    <w:rsid w:val="00A54947"/>
    <w:rsid w:val="00A54A40"/>
    <w:rsid w:val="00A5584C"/>
    <w:rsid w:val="00A573A9"/>
    <w:rsid w:val="00A57D4E"/>
    <w:rsid w:val="00A60A95"/>
    <w:rsid w:val="00A61213"/>
    <w:rsid w:val="00A616EF"/>
    <w:rsid w:val="00A62B8C"/>
    <w:rsid w:val="00A63B9A"/>
    <w:rsid w:val="00A63CD1"/>
    <w:rsid w:val="00A64903"/>
    <w:rsid w:val="00A6503E"/>
    <w:rsid w:val="00A65969"/>
    <w:rsid w:val="00A667E4"/>
    <w:rsid w:val="00A66C3C"/>
    <w:rsid w:val="00A6703B"/>
    <w:rsid w:val="00A701F6"/>
    <w:rsid w:val="00A7035E"/>
    <w:rsid w:val="00A70748"/>
    <w:rsid w:val="00A70C72"/>
    <w:rsid w:val="00A71F05"/>
    <w:rsid w:val="00A71FCD"/>
    <w:rsid w:val="00A726DB"/>
    <w:rsid w:val="00A72F25"/>
    <w:rsid w:val="00A734A5"/>
    <w:rsid w:val="00A73E33"/>
    <w:rsid w:val="00A7439E"/>
    <w:rsid w:val="00A751DC"/>
    <w:rsid w:val="00A7625F"/>
    <w:rsid w:val="00A76648"/>
    <w:rsid w:val="00A7707D"/>
    <w:rsid w:val="00A81205"/>
    <w:rsid w:val="00A81CC4"/>
    <w:rsid w:val="00A824E5"/>
    <w:rsid w:val="00A8260B"/>
    <w:rsid w:val="00A836BC"/>
    <w:rsid w:val="00A83AB2"/>
    <w:rsid w:val="00A85BAC"/>
    <w:rsid w:val="00A868BE"/>
    <w:rsid w:val="00A87032"/>
    <w:rsid w:val="00A87240"/>
    <w:rsid w:val="00A876D6"/>
    <w:rsid w:val="00A87C1D"/>
    <w:rsid w:val="00A901B8"/>
    <w:rsid w:val="00A9040C"/>
    <w:rsid w:val="00A91BD6"/>
    <w:rsid w:val="00A91D8F"/>
    <w:rsid w:val="00A92376"/>
    <w:rsid w:val="00A9237F"/>
    <w:rsid w:val="00A92819"/>
    <w:rsid w:val="00A92965"/>
    <w:rsid w:val="00A92AB9"/>
    <w:rsid w:val="00A9301D"/>
    <w:rsid w:val="00A9426A"/>
    <w:rsid w:val="00A9427B"/>
    <w:rsid w:val="00A947F8"/>
    <w:rsid w:val="00A95D38"/>
    <w:rsid w:val="00A9668B"/>
    <w:rsid w:val="00A96BFB"/>
    <w:rsid w:val="00A97C80"/>
    <w:rsid w:val="00A97F2D"/>
    <w:rsid w:val="00AA003F"/>
    <w:rsid w:val="00AA07AF"/>
    <w:rsid w:val="00AA0AE6"/>
    <w:rsid w:val="00AA0B04"/>
    <w:rsid w:val="00AA0DF7"/>
    <w:rsid w:val="00AA1595"/>
    <w:rsid w:val="00AA1A04"/>
    <w:rsid w:val="00AA2FDC"/>
    <w:rsid w:val="00AA31CA"/>
    <w:rsid w:val="00AA4173"/>
    <w:rsid w:val="00AA45BF"/>
    <w:rsid w:val="00AA4B1A"/>
    <w:rsid w:val="00AA5D9B"/>
    <w:rsid w:val="00AA6699"/>
    <w:rsid w:val="00AB037A"/>
    <w:rsid w:val="00AB1045"/>
    <w:rsid w:val="00AB1880"/>
    <w:rsid w:val="00AB19BA"/>
    <w:rsid w:val="00AB1D6A"/>
    <w:rsid w:val="00AB2555"/>
    <w:rsid w:val="00AB2718"/>
    <w:rsid w:val="00AB3C5E"/>
    <w:rsid w:val="00AB3DBB"/>
    <w:rsid w:val="00AB5C9B"/>
    <w:rsid w:val="00AB620F"/>
    <w:rsid w:val="00AB6A15"/>
    <w:rsid w:val="00AB6A18"/>
    <w:rsid w:val="00AB6AFA"/>
    <w:rsid w:val="00AB7814"/>
    <w:rsid w:val="00AB7F2D"/>
    <w:rsid w:val="00AC03EB"/>
    <w:rsid w:val="00AC122A"/>
    <w:rsid w:val="00AC14F1"/>
    <w:rsid w:val="00AC195F"/>
    <w:rsid w:val="00AC38A6"/>
    <w:rsid w:val="00AC3BD2"/>
    <w:rsid w:val="00AC3DC6"/>
    <w:rsid w:val="00AC406A"/>
    <w:rsid w:val="00AC413C"/>
    <w:rsid w:val="00AC44C3"/>
    <w:rsid w:val="00AC490F"/>
    <w:rsid w:val="00AC5255"/>
    <w:rsid w:val="00AC547C"/>
    <w:rsid w:val="00AC5679"/>
    <w:rsid w:val="00AC703F"/>
    <w:rsid w:val="00AC7D8F"/>
    <w:rsid w:val="00AC7E2E"/>
    <w:rsid w:val="00AD1265"/>
    <w:rsid w:val="00AD209D"/>
    <w:rsid w:val="00AD25B9"/>
    <w:rsid w:val="00AD2A06"/>
    <w:rsid w:val="00AD36F3"/>
    <w:rsid w:val="00AD4B0B"/>
    <w:rsid w:val="00AD6CB8"/>
    <w:rsid w:val="00AE00E9"/>
    <w:rsid w:val="00AE1BD6"/>
    <w:rsid w:val="00AE1D46"/>
    <w:rsid w:val="00AE2058"/>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20E"/>
    <w:rsid w:val="00AF6D36"/>
    <w:rsid w:val="00AF75BE"/>
    <w:rsid w:val="00AF79C9"/>
    <w:rsid w:val="00AF7E41"/>
    <w:rsid w:val="00B0130C"/>
    <w:rsid w:val="00B0168B"/>
    <w:rsid w:val="00B01BE3"/>
    <w:rsid w:val="00B02A47"/>
    <w:rsid w:val="00B035F8"/>
    <w:rsid w:val="00B036AC"/>
    <w:rsid w:val="00B038C1"/>
    <w:rsid w:val="00B038D8"/>
    <w:rsid w:val="00B04399"/>
    <w:rsid w:val="00B052E0"/>
    <w:rsid w:val="00B06AFE"/>
    <w:rsid w:val="00B072BD"/>
    <w:rsid w:val="00B1176B"/>
    <w:rsid w:val="00B11D18"/>
    <w:rsid w:val="00B120E8"/>
    <w:rsid w:val="00B127B0"/>
    <w:rsid w:val="00B13407"/>
    <w:rsid w:val="00B13F7B"/>
    <w:rsid w:val="00B14629"/>
    <w:rsid w:val="00B151D8"/>
    <w:rsid w:val="00B15C8E"/>
    <w:rsid w:val="00B166DE"/>
    <w:rsid w:val="00B1688A"/>
    <w:rsid w:val="00B16D65"/>
    <w:rsid w:val="00B1780E"/>
    <w:rsid w:val="00B1781D"/>
    <w:rsid w:val="00B21942"/>
    <w:rsid w:val="00B2243A"/>
    <w:rsid w:val="00B228FE"/>
    <w:rsid w:val="00B230E1"/>
    <w:rsid w:val="00B23940"/>
    <w:rsid w:val="00B240C6"/>
    <w:rsid w:val="00B245DA"/>
    <w:rsid w:val="00B24E42"/>
    <w:rsid w:val="00B25A51"/>
    <w:rsid w:val="00B25EF5"/>
    <w:rsid w:val="00B25F29"/>
    <w:rsid w:val="00B2631A"/>
    <w:rsid w:val="00B264E1"/>
    <w:rsid w:val="00B26937"/>
    <w:rsid w:val="00B26A24"/>
    <w:rsid w:val="00B26CD2"/>
    <w:rsid w:val="00B26E42"/>
    <w:rsid w:val="00B274DC"/>
    <w:rsid w:val="00B27829"/>
    <w:rsid w:val="00B27B99"/>
    <w:rsid w:val="00B27C8E"/>
    <w:rsid w:val="00B30111"/>
    <w:rsid w:val="00B30EC9"/>
    <w:rsid w:val="00B31A7E"/>
    <w:rsid w:val="00B33DDE"/>
    <w:rsid w:val="00B33FB0"/>
    <w:rsid w:val="00B347F3"/>
    <w:rsid w:val="00B34C23"/>
    <w:rsid w:val="00B34E48"/>
    <w:rsid w:val="00B40580"/>
    <w:rsid w:val="00B40D1D"/>
    <w:rsid w:val="00B40D56"/>
    <w:rsid w:val="00B40F7E"/>
    <w:rsid w:val="00B4180E"/>
    <w:rsid w:val="00B42C03"/>
    <w:rsid w:val="00B44562"/>
    <w:rsid w:val="00B44A46"/>
    <w:rsid w:val="00B45A2B"/>
    <w:rsid w:val="00B50F4A"/>
    <w:rsid w:val="00B51B73"/>
    <w:rsid w:val="00B52542"/>
    <w:rsid w:val="00B5299E"/>
    <w:rsid w:val="00B53074"/>
    <w:rsid w:val="00B533B0"/>
    <w:rsid w:val="00B554D4"/>
    <w:rsid w:val="00B5729E"/>
    <w:rsid w:val="00B605F7"/>
    <w:rsid w:val="00B60EF2"/>
    <w:rsid w:val="00B6105C"/>
    <w:rsid w:val="00B617FF"/>
    <w:rsid w:val="00B61FFB"/>
    <w:rsid w:val="00B6501B"/>
    <w:rsid w:val="00B67D0C"/>
    <w:rsid w:val="00B70ACC"/>
    <w:rsid w:val="00B72011"/>
    <w:rsid w:val="00B72356"/>
    <w:rsid w:val="00B7236D"/>
    <w:rsid w:val="00B74D31"/>
    <w:rsid w:val="00B74F6E"/>
    <w:rsid w:val="00B751A1"/>
    <w:rsid w:val="00B760B4"/>
    <w:rsid w:val="00B76747"/>
    <w:rsid w:val="00B778BE"/>
    <w:rsid w:val="00B77949"/>
    <w:rsid w:val="00B80FBA"/>
    <w:rsid w:val="00B81584"/>
    <w:rsid w:val="00B815D5"/>
    <w:rsid w:val="00B82862"/>
    <w:rsid w:val="00B8286B"/>
    <w:rsid w:val="00B839CD"/>
    <w:rsid w:val="00B83DEE"/>
    <w:rsid w:val="00B83F17"/>
    <w:rsid w:val="00B84415"/>
    <w:rsid w:val="00B84CE8"/>
    <w:rsid w:val="00B87CBF"/>
    <w:rsid w:val="00B87F33"/>
    <w:rsid w:val="00B90070"/>
    <w:rsid w:val="00B90C12"/>
    <w:rsid w:val="00B91320"/>
    <w:rsid w:val="00B92F62"/>
    <w:rsid w:val="00B93802"/>
    <w:rsid w:val="00B95152"/>
    <w:rsid w:val="00B952FB"/>
    <w:rsid w:val="00B95414"/>
    <w:rsid w:val="00B95D3B"/>
    <w:rsid w:val="00B96462"/>
    <w:rsid w:val="00B96FF1"/>
    <w:rsid w:val="00B971FD"/>
    <w:rsid w:val="00BA0EBF"/>
    <w:rsid w:val="00BA1999"/>
    <w:rsid w:val="00BA1DE6"/>
    <w:rsid w:val="00BA1EBC"/>
    <w:rsid w:val="00BA328A"/>
    <w:rsid w:val="00BA374C"/>
    <w:rsid w:val="00BA407E"/>
    <w:rsid w:val="00BA40B3"/>
    <w:rsid w:val="00BA465A"/>
    <w:rsid w:val="00BA47A1"/>
    <w:rsid w:val="00BA5522"/>
    <w:rsid w:val="00BA5659"/>
    <w:rsid w:val="00BA5BAD"/>
    <w:rsid w:val="00BA6299"/>
    <w:rsid w:val="00BA6424"/>
    <w:rsid w:val="00BA649A"/>
    <w:rsid w:val="00BA6567"/>
    <w:rsid w:val="00BA7B4D"/>
    <w:rsid w:val="00BB0418"/>
    <w:rsid w:val="00BB05C1"/>
    <w:rsid w:val="00BB0A81"/>
    <w:rsid w:val="00BB18BD"/>
    <w:rsid w:val="00BB1A99"/>
    <w:rsid w:val="00BB2F5F"/>
    <w:rsid w:val="00BB3E9A"/>
    <w:rsid w:val="00BB4E91"/>
    <w:rsid w:val="00BB5A6E"/>
    <w:rsid w:val="00BB651C"/>
    <w:rsid w:val="00BB674F"/>
    <w:rsid w:val="00BB6764"/>
    <w:rsid w:val="00BB69AD"/>
    <w:rsid w:val="00BB6E1C"/>
    <w:rsid w:val="00BB739E"/>
    <w:rsid w:val="00BC019B"/>
    <w:rsid w:val="00BC100F"/>
    <w:rsid w:val="00BC1B7C"/>
    <w:rsid w:val="00BC335D"/>
    <w:rsid w:val="00BC339A"/>
    <w:rsid w:val="00BC3C0E"/>
    <w:rsid w:val="00BC52C9"/>
    <w:rsid w:val="00BC5ABD"/>
    <w:rsid w:val="00BC6BDA"/>
    <w:rsid w:val="00BC6DAD"/>
    <w:rsid w:val="00BD10C8"/>
    <w:rsid w:val="00BD16E8"/>
    <w:rsid w:val="00BD255E"/>
    <w:rsid w:val="00BD2C6A"/>
    <w:rsid w:val="00BD2E63"/>
    <w:rsid w:val="00BD3E6D"/>
    <w:rsid w:val="00BD7AC5"/>
    <w:rsid w:val="00BD7F4D"/>
    <w:rsid w:val="00BE0E84"/>
    <w:rsid w:val="00BE1420"/>
    <w:rsid w:val="00BE1586"/>
    <w:rsid w:val="00BE19B8"/>
    <w:rsid w:val="00BE2B7F"/>
    <w:rsid w:val="00BE2C75"/>
    <w:rsid w:val="00BE369D"/>
    <w:rsid w:val="00BE3B36"/>
    <w:rsid w:val="00BE4D03"/>
    <w:rsid w:val="00BE5CEA"/>
    <w:rsid w:val="00BE7017"/>
    <w:rsid w:val="00BE7378"/>
    <w:rsid w:val="00BE788D"/>
    <w:rsid w:val="00BE7906"/>
    <w:rsid w:val="00BE798B"/>
    <w:rsid w:val="00BE7F08"/>
    <w:rsid w:val="00BF0969"/>
    <w:rsid w:val="00BF108E"/>
    <w:rsid w:val="00BF15F0"/>
    <w:rsid w:val="00BF1BD6"/>
    <w:rsid w:val="00BF1C6B"/>
    <w:rsid w:val="00BF3658"/>
    <w:rsid w:val="00BF3F9C"/>
    <w:rsid w:val="00BF49B0"/>
    <w:rsid w:val="00BF59F4"/>
    <w:rsid w:val="00C00F72"/>
    <w:rsid w:val="00C01D3E"/>
    <w:rsid w:val="00C01DDE"/>
    <w:rsid w:val="00C03FFD"/>
    <w:rsid w:val="00C04D10"/>
    <w:rsid w:val="00C05116"/>
    <w:rsid w:val="00C0606C"/>
    <w:rsid w:val="00C0696D"/>
    <w:rsid w:val="00C1086B"/>
    <w:rsid w:val="00C10CDB"/>
    <w:rsid w:val="00C11418"/>
    <w:rsid w:val="00C134EC"/>
    <w:rsid w:val="00C141C9"/>
    <w:rsid w:val="00C15084"/>
    <w:rsid w:val="00C1593E"/>
    <w:rsid w:val="00C15940"/>
    <w:rsid w:val="00C15BA8"/>
    <w:rsid w:val="00C16F01"/>
    <w:rsid w:val="00C203D4"/>
    <w:rsid w:val="00C21E75"/>
    <w:rsid w:val="00C22D7A"/>
    <w:rsid w:val="00C23D65"/>
    <w:rsid w:val="00C24009"/>
    <w:rsid w:val="00C25FD4"/>
    <w:rsid w:val="00C2600E"/>
    <w:rsid w:val="00C26113"/>
    <w:rsid w:val="00C26C41"/>
    <w:rsid w:val="00C26CA2"/>
    <w:rsid w:val="00C271DB"/>
    <w:rsid w:val="00C30062"/>
    <w:rsid w:val="00C31072"/>
    <w:rsid w:val="00C3162E"/>
    <w:rsid w:val="00C32603"/>
    <w:rsid w:val="00C330BA"/>
    <w:rsid w:val="00C3343D"/>
    <w:rsid w:val="00C35711"/>
    <w:rsid w:val="00C36C10"/>
    <w:rsid w:val="00C37F61"/>
    <w:rsid w:val="00C410D1"/>
    <w:rsid w:val="00C4121D"/>
    <w:rsid w:val="00C41828"/>
    <w:rsid w:val="00C46465"/>
    <w:rsid w:val="00C4672B"/>
    <w:rsid w:val="00C468E9"/>
    <w:rsid w:val="00C4747B"/>
    <w:rsid w:val="00C50971"/>
    <w:rsid w:val="00C518BE"/>
    <w:rsid w:val="00C525C7"/>
    <w:rsid w:val="00C52BC8"/>
    <w:rsid w:val="00C52E2C"/>
    <w:rsid w:val="00C551F8"/>
    <w:rsid w:val="00C55424"/>
    <w:rsid w:val="00C55F54"/>
    <w:rsid w:val="00C565EB"/>
    <w:rsid w:val="00C5770E"/>
    <w:rsid w:val="00C6150A"/>
    <w:rsid w:val="00C6154C"/>
    <w:rsid w:val="00C61B53"/>
    <w:rsid w:val="00C620D3"/>
    <w:rsid w:val="00C62AC5"/>
    <w:rsid w:val="00C630AC"/>
    <w:rsid w:val="00C6410B"/>
    <w:rsid w:val="00C64265"/>
    <w:rsid w:val="00C6448D"/>
    <w:rsid w:val="00C64564"/>
    <w:rsid w:val="00C6664D"/>
    <w:rsid w:val="00C66CBE"/>
    <w:rsid w:val="00C67342"/>
    <w:rsid w:val="00C67743"/>
    <w:rsid w:val="00C67F8A"/>
    <w:rsid w:val="00C704C0"/>
    <w:rsid w:val="00C704E2"/>
    <w:rsid w:val="00C70B92"/>
    <w:rsid w:val="00C7227F"/>
    <w:rsid w:val="00C7284E"/>
    <w:rsid w:val="00C7417D"/>
    <w:rsid w:val="00C74621"/>
    <w:rsid w:val="00C74DF9"/>
    <w:rsid w:val="00C76859"/>
    <w:rsid w:val="00C76C16"/>
    <w:rsid w:val="00C80F89"/>
    <w:rsid w:val="00C81134"/>
    <w:rsid w:val="00C813DE"/>
    <w:rsid w:val="00C81F2E"/>
    <w:rsid w:val="00C820C0"/>
    <w:rsid w:val="00C82523"/>
    <w:rsid w:val="00C83623"/>
    <w:rsid w:val="00C836D5"/>
    <w:rsid w:val="00C842A2"/>
    <w:rsid w:val="00C84727"/>
    <w:rsid w:val="00C850E2"/>
    <w:rsid w:val="00C86BA3"/>
    <w:rsid w:val="00C87B83"/>
    <w:rsid w:val="00C92255"/>
    <w:rsid w:val="00C93A92"/>
    <w:rsid w:val="00C93C59"/>
    <w:rsid w:val="00C94C58"/>
    <w:rsid w:val="00C9505D"/>
    <w:rsid w:val="00C95C76"/>
    <w:rsid w:val="00C9706D"/>
    <w:rsid w:val="00C9765D"/>
    <w:rsid w:val="00CA011C"/>
    <w:rsid w:val="00CA1CD7"/>
    <w:rsid w:val="00CA2D04"/>
    <w:rsid w:val="00CA34C2"/>
    <w:rsid w:val="00CA3920"/>
    <w:rsid w:val="00CA42E3"/>
    <w:rsid w:val="00CA4517"/>
    <w:rsid w:val="00CA46AB"/>
    <w:rsid w:val="00CA53C5"/>
    <w:rsid w:val="00CA5419"/>
    <w:rsid w:val="00CA5513"/>
    <w:rsid w:val="00CA58F5"/>
    <w:rsid w:val="00CA6417"/>
    <w:rsid w:val="00CA66B6"/>
    <w:rsid w:val="00CA66C7"/>
    <w:rsid w:val="00CA7BAE"/>
    <w:rsid w:val="00CB01EE"/>
    <w:rsid w:val="00CB0364"/>
    <w:rsid w:val="00CB0980"/>
    <w:rsid w:val="00CB1C0A"/>
    <w:rsid w:val="00CB21EF"/>
    <w:rsid w:val="00CB297C"/>
    <w:rsid w:val="00CB2985"/>
    <w:rsid w:val="00CB3948"/>
    <w:rsid w:val="00CB4B18"/>
    <w:rsid w:val="00CB4C95"/>
    <w:rsid w:val="00CB6C76"/>
    <w:rsid w:val="00CB6EC8"/>
    <w:rsid w:val="00CB7D30"/>
    <w:rsid w:val="00CC05D4"/>
    <w:rsid w:val="00CC21D4"/>
    <w:rsid w:val="00CC494D"/>
    <w:rsid w:val="00CC4DE8"/>
    <w:rsid w:val="00CC5012"/>
    <w:rsid w:val="00CC54C1"/>
    <w:rsid w:val="00CC5A0C"/>
    <w:rsid w:val="00CD0E49"/>
    <w:rsid w:val="00CD1356"/>
    <w:rsid w:val="00CD1698"/>
    <w:rsid w:val="00CD23CE"/>
    <w:rsid w:val="00CD25EE"/>
    <w:rsid w:val="00CD2DE7"/>
    <w:rsid w:val="00CD2E25"/>
    <w:rsid w:val="00CD51E0"/>
    <w:rsid w:val="00CD5C1C"/>
    <w:rsid w:val="00CD71C8"/>
    <w:rsid w:val="00CD7864"/>
    <w:rsid w:val="00CE1191"/>
    <w:rsid w:val="00CE177A"/>
    <w:rsid w:val="00CE1EB4"/>
    <w:rsid w:val="00CE213F"/>
    <w:rsid w:val="00CE2279"/>
    <w:rsid w:val="00CE2B79"/>
    <w:rsid w:val="00CE2C00"/>
    <w:rsid w:val="00CE2D60"/>
    <w:rsid w:val="00CE3C9A"/>
    <w:rsid w:val="00CE4480"/>
    <w:rsid w:val="00CE4BD0"/>
    <w:rsid w:val="00CE4CD5"/>
    <w:rsid w:val="00CE6381"/>
    <w:rsid w:val="00CE6AC0"/>
    <w:rsid w:val="00CF0663"/>
    <w:rsid w:val="00CF1CEF"/>
    <w:rsid w:val="00CF245C"/>
    <w:rsid w:val="00CF2659"/>
    <w:rsid w:val="00CF350E"/>
    <w:rsid w:val="00CF3F70"/>
    <w:rsid w:val="00CF4389"/>
    <w:rsid w:val="00CF5166"/>
    <w:rsid w:val="00CF5F5D"/>
    <w:rsid w:val="00CF69AC"/>
    <w:rsid w:val="00CF723C"/>
    <w:rsid w:val="00CF7693"/>
    <w:rsid w:val="00D016CA"/>
    <w:rsid w:val="00D017BE"/>
    <w:rsid w:val="00D01B03"/>
    <w:rsid w:val="00D02F4B"/>
    <w:rsid w:val="00D031D0"/>
    <w:rsid w:val="00D035A9"/>
    <w:rsid w:val="00D03D6B"/>
    <w:rsid w:val="00D03F28"/>
    <w:rsid w:val="00D04082"/>
    <w:rsid w:val="00D047F3"/>
    <w:rsid w:val="00D04B61"/>
    <w:rsid w:val="00D063A9"/>
    <w:rsid w:val="00D07096"/>
    <w:rsid w:val="00D11C81"/>
    <w:rsid w:val="00D1208F"/>
    <w:rsid w:val="00D133EA"/>
    <w:rsid w:val="00D20B0D"/>
    <w:rsid w:val="00D21E42"/>
    <w:rsid w:val="00D23EA0"/>
    <w:rsid w:val="00D24132"/>
    <w:rsid w:val="00D24153"/>
    <w:rsid w:val="00D24548"/>
    <w:rsid w:val="00D2553B"/>
    <w:rsid w:val="00D26276"/>
    <w:rsid w:val="00D26E98"/>
    <w:rsid w:val="00D27718"/>
    <w:rsid w:val="00D30081"/>
    <w:rsid w:val="00D304C1"/>
    <w:rsid w:val="00D30C4A"/>
    <w:rsid w:val="00D3167A"/>
    <w:rsid w:val="00D31AC2"/>
    <w:rsid w:val="00D31AEF"/>
    <w:rsid w:val="00D343B2"/>
    <w:rsid w:val="00D3532B"/>
    <w:rsid w:val="00D357CA"/>
    <w:rsid w:val="00D35DA5"/>
    <w:rsid w:val="00D376C1"/>
    <w:rsid w:val="00D41B5E"/>
    <w:rsid w:val="00D41E2F"/>
    <w:rsid w:val="00D42672"/>
    <w:rsid w:val="00D42D09"/>
    <w:rsid w:val="00D4301D"/>
    <w:rsid w:val="00D4450E"/>
    <w:rsid w:val="00D4539C"/>
    <w:rsid w:val="00D457F1"/>
    <w:rsid w:val="00D45CE3"/>
    <w:rsid w:val="00D46BC2"/>
    <w:rsid w:val="00D46DD9"/>
    <w:rsid w:val="00D47FA2"/>
    <w:rsid w:val="00D504AF"/>
    <w:rsid w:val="00D52155"/>
    <w:rsid w:val="00D53FF7"/>
    <w:rsid w:val="00D546F4"/>
    <w:rsid w:val="00D54A7A"/>
    <w:rsid w:val="00D553ED"/>
    <w:rsid w:val="00D5549E"/>
    <w:rsid w:val="00D56886"/>
    <w:rsid w:val="00D57009"/>
    <w:rsid w:val="00D60528"/>
    <w:rsid w:val="00D6182B"/>
    <w:rsid w:val="00D65FAC"/>
    <w:rsid w:val="00D67892"/>
    <w:rsid w:val="00D71451"/>
    <w:rsid w:val="00D72441"/>
    <w:rsid w:val="00D72ADC"/>
    <w:rsid w:val="00D72BA6"/>
    <w:rsid w:val="00D7397C"/>
    <w:rsid w:val="00D74B2C"/>
    <w:rsid w:val="00D753F1"/>
    <w:rsid w:val="00D77F1F"/>
    <w:rsid w:val="00D8005B"/>
    <w:rsid w:val="00D8163E"/>
    <w:rsid w:val="00D81CB6"/>
    <w:rsid w:val="00D82D58"/>
    <w:rsid w:val="00D83F66"/>
    <w:rsid w:val="00D84429"/>
    <w:rsid w:val="00D84D51"/>
    <w:rsid w:val="00D85B44"/>
    <w:rsid w:val="00D8698C"/>
    <w:rsid w:val="00D86CE5"/>
    <w:rsid w:val="00D86EF5"/>
    <w:rsid w:val="00D8746E"/>
    <w:rsid w:val="00D87AF6"/>
    <w:rsid w:val="00D90740"/>
    <w:rsid w:val="00D9111F"/>
    <w:rsid w:val="00D91B1D"/>
    <w:rsid w:val="00D931D7"/>
    <w:rsid w:val="00D93AEB"/>
    <w:rsid w:val="00D951D2"/>
    <w:rsid w:val="00D9781D"/>
    <w:rsid w:val="00D97CCD"/>
    <w:rsid w:val="00DA11D1"/>
    <w:rsid w:val="00DA14A8"/>
    <w:rsid w:val="00DA23DC"/>
    <w:rsid w:val="00DA3DE4"/>
    <w:rsid w:val="00DA3F97"/>
    <w:rsid w:val="00DA51AD"/>
    <w:rsid w:val="00DA7373"/>
    <w:rsid w:val="00DB06DD"/>
    <w:rsid w:val="00DB1138"/>
    <w:rsid w:val="00DB14D0"/>
    <w:rsid w:val="00DB151A"/>
    <w:rsid w:val="00DB28B7"/>
    <w:rsid w:val="00DB3929"/>
    <w:rsid w:val="00DB40FD"/>
    <w:rsid w:val="00DB5011"/>
    <w:rsid w:val="00DB5075"/>
    <w:rsid w:val="00DB52F8"/>
    <w:rsid w:val="00DB5BAD"/>
    <w:rsid w:val="00DB733D"/>
    <w:rsid w:val="00DB744D"/>
    <w:rsid w:val="00DC0027"/>
    <w:rsid w:val="00DC046E"/>
    <w:rsid w:val="00DC0616"/>
    <w:rsid w:val="00DC0727"/>
    <w:rsid w:val="00DC0B7E"/>
    <w:rsid w:val="00DC1A0D"/>
    <w:rsid w:val="00DC4563"/>
    <w:rsid w:val="00DC4906"/>
    <w:rsid w:val="00DC52F6"/>
    <w:rsid w:val="00DC644A"/>
    <w:rsid w:val="00DD03D8"/>
    <w:rsid w:val="00DD1BAB"/>
    <w:rsid w:val="00DD1DDF"/>
    <w:rsid w:val="00DD2076"/>
    <w:rsid w:val="00DD209E"/>
    <w:rsid w:val="00DD249B"/>
    <w:rsid w:val="00DD2E59"/>
    <w:rsid w:val="00DD3B2F"/>
    <w:rsid w:val="00DD3C36"/>
    <w:rsid w:val="00DD442C"/>
    <w:rsid w:val="00DD484F"/>
    <w:rsid w:val="00DD487F"/>
    <w:rsid w:val="00DD51CB"/>
    <w:rsid w:val="00DD521D"/>
    <w:rsid w:val="00DD619E"/>
    <w:rsid w:val="00DD746E"/>
    <w:rsid w:val="00DD76CE"/>
    <w:rsid w:val="00DD7742"/>
    <w:rsid w:val="00DD7BB6"/>
    <w:rsid w:val="00DD7EF3"/>
    <w:rsid w:val="00DE0506"/>
    <w:rsid w:val="00DE1D2C"/>
    <w:rsid w:val="00DE2B6B"/>
    <w:rsid w:val="00DE2DFD"/>
    <w:rsid w:val="00DE4BCD"/>
    <w:rsid w:val="00DE57DB"/>
    <w:rsid w:val="00DE6595"/>
    <w:rsid w:val="00DE659B"/>
    <w:rsid w:val="00DF034A"/>
    <w:rsid w:val="00DF03BB"/>
    <w:rsid w:val="00DF0B13"/>
    <w:rsid w:val="00DF0FD7"/>
    <w:rsid w:val="00DF0FEA"/>
    <w:rsid w:val="00DF12E3"/>
    <w:rsid w:val="00DF1E3E"/>
    <w:rsid w:val="00DF1FBB"/>
    <w:rsid w:val="00DF3103"/>
    <w:rsid w:val="00DF430D"/>
    <w:rsid w:val="00DF4952"/>
    <w:rsid w:val="00DF5B87"/>
    <w:rsid w:val="00DF5C3D"/>
    <w:rsid w:val="00DF7933"/>
    <w:rsid w:val="00DF799F"/>
    <w:rsid w:val="00DF7A05"/>
    <w:rsid w:val="00E006B6"/>
    <w:rsid w:val="00E0080F"/>
    <w:rsid w:val="00E02269"/>
    <w:rsid w:val="00E029D5"/>
    <w:rsid w:val="00E03577"/>
    <w:rsid w:val="00E0378B"/>
    <w:rsid w:val="00E03F23"/>
    <w:rsid w:val="00E05628"/>
    <w:rsid w:val="00E06A26"/>
    <w:rsid w:val="00E06AD6"/>
    <w:rsid w:val="00E07AAE"/>
    <w:rsid w:val="00E07E09"/>
    <w:rsid w:val="00E105B8"/>
    <w:rsid w:val="00E118B9"/>
    <w:rsid w:val="00E12028"/>
    <w:rsid w:val="00E1233C"/>
    <w:rsid w:val="00E1257B"/>
    <w:rsid w:val="00E13009"/>
    <w:rsid w:val="00E13393"/>
    <w:rsid w:val="00E133D9"/>
    <w:rsid w:val="00E139E0"/>
    <w:rsid w:val="00E13B6F"/>
    <w:rsid w:val="00E1697E"/>
    <w:rsid w:val="00E16BBA"/>
    <w:rsid w:val="00E177A4"/>
    <w:rsid w:val="00E22500"/>
    <w:rsid w:val="00E227C9"/>
    <w:rsid w:val="00E22F68"/>
    <w:rsid w:val="00E23819"/>
    <w:rsid w:val="00E243F9"/>
    <w:rsid w:val="00E24FB3"/>
    <w:rsid w:val="00E25068"/>
    <w:rsid w:val="00E2557A"/>
    <w:rsid w:val="00E25D81"/>
    <w:rsid w:val="00E26AF2"/>
    <w:rsid w:val="00E26FAE"/>
    <w:rsid w:val="00E2762E"/>
    <w:rsid w:val="00E303E0"/>
    <w:rsid w:val="00E30408"/>
    <w:rsid w:val="00E30EFB"/>
    <w:rsid w:val="00E318D4"/>
    <w:rsid w:val="00E320DA"/>
    <w:rsid w:val="00E32B86"/>
    <w:rsid w:val="00E33548"/>
    <w:rsid w:val="00E33AC2"/>
    <w:rsid w:val="00E33AD1"/>
    <w:rsid w:val="00E33F8E"/>
    <w:rsid w:val="00E3580C"/>
    <w:rsid w:val="00E35CBE"/>
    <w:rsid w:val="00E3615D"/>
    <w:rsid w:val="00E37F28"/>
    <w:rsid w:val="00E400BB"/>
    <w:rsid w:val="00E40516"/>
    <w:rsid w:val="00E405F5"/>
    <w:rsid w:val="00E4083F"/>
    <w:rsid w:val="00E40CC0"/>
    <w:rsid w:val="00E41521"/>
    <w:rsid w:val="00E42B00"/>
    <w:rsid w:val="00E44698"/>
    <w:rsid w:val="00E44F0D"/>
    <w:rsid w:val="00E455F5"/>
    <w:rsid w:val="00E456A8"/>
    <w:rsid w:val="00E45F2A"/>
    <w:rsid w:val="00E477A3"/>
    <w:rsid w:val="00E47885"/>
    <w:rsid w:val="00E479C2"/>
    <w:rsid w:val="00E47B79"/>
    <w:rsid w:val="00E51E87"/>
    <w:rsid w:val="00E52AC3"/>
    <w:rsid w:val="00E5309B"/>
    <w:rsid w:val="00E53133"/>
    <w:rsid w:val="00E53849"/>
    <w:rsid w:val="00E538D9"/>
    <w:rsid w:val="00E53D0E"/>
    <w:rsid w:val="00E53E04"/>
    <w:rsid w:val="00E54270"/>
    <w:rsid w:val="00E547ED"/>
    <w:rsid w:val="00E554A9"/>
    <w:rsid w:val="00E558F8"/>
    <w:rsid w:val="00E56197"/>
    <w:rsid w:val="00E56850"/>
    <w:rsid w:val="00E56C7A"/>
    <w:rsid w:val="00E573F5"/>
    <w:rsid w:val="00E60310"/>
    <w:rsid w:val="00E60B38"/>
    <w:rsid w:val="00E60CAE"/>
    <w:rsid w:val="00E61042"/>
    <w:rsid w:val="00E617C1"/>
    <w:rsid w:val="00E61935"/>
    <w:rsid w:val="00E62B4D"/>
    <w:rsid w:val="00E62EB1"/>
    <w:rsid w:val="00E6358A"/>
    <w:rsid w:val="00E63CB4"/>
    <w:rsid w:val="00E64173"/>
    <w:rsid w:val="00E64263"/>
    <w:rsid w:val="00E6495B"/>
    <w:rsid w:val="00E65A29"/>
    <w:rsid w:val="00E66266"/>
    <w:rsid w:val="00E666FB"/>
    <w:rsid w:val="00E6695E"/>
    <w:rsid w:val="00E66A42"/>
    <w:rsid w:val="00E66C0C"/>
    <w:rsid w:val="00E70D51"/>
    <w:rsid w:val="00E71B13"/>
    <w:rsid w:val="00E71DC2"/>
    <w:rsid w:val="00E72564"/>
    <w:rsid w:val="00E73425"/>
    <w:rsid w:val="00E74359"/>
    <w:rsid w:val="00E77E0E"/>
    <w:rsid w:val="00E77E98"/>
    <w:rsid w:val="00E80DDB"/>
    <w:rsid w:val="00E821D7"/>
    <w:rsid w:val="00E8274E"/>
    <w:rsid w:val="00E87A9C"/>
    <w:rsid w:val="00E87B7D"/>
    <w:rsid w:val="00E87E3D"/>
    <w:rsid w:val="00E87EAD"/>
    <w:rsid w:val="00E90359"/>
    <w:rsid w:val="00E9045F"/>
    <w:rsid w:val="00E920C5"/>
    <w:rsid w:val="00E92307"/>
    <w:rsid w:val="00E934A6"/>
    <w:rsid w:val="00E958C4"/>
    <w:rsid w:val="00E97011"/>
    <w:rsid w:val="00E97303"/>
    <w:rsid w:val="00E973E3"/>
    <w:rsid w:val="00E978B5"/>
    <w:rsid w:val="00E97D98"/>
    <w:rsid w:val="00EA0048"/>
    <w:rsid w:val="00EA0096"/>
    <w:rsid w:val="00EA0692"/>
    <w:rsid w:val="00EA0DD6"/>
    <w:rsid w:val="00EA1466"/>
    <w:rsid w:val="00EA3363"/>
    <w:rsid w:val="00EA34B8"/>
    <w:rsid w:val="00EA3E7A"/>
    <w:rsid w:val="00EA3FD8"/>
    <w:rsid w:val="00EA4330"/>
    <w:rsid w:val="00EA5EB5"/>
    <w:rsid w:val="00EA5EFF"/>
    <w:rsid w:val="00EA74CD"/>
    <w:rsid w:val="00EB196C"/>
    <w:rsid w:val="00EB2541"/>
    <w:rsid w:val="00EB2A4D"/>
    <w:rsid w:val="00EB349C"/>
    <w:rsid w:val="00EB4170"/>
    <w:rsid w:val="00EB574C"/>
    <w:rsid w:val="00EB5D91"/>
    <w:rsid w:val="00EB73AE"/>
    <w:rsid w:val="00EC014C"/>
    <w:rsid w:val="00EC07AC"/>
    <w:rsid w:val="00EC102A"/>
    <w:rsid w:val="00EC2129"/>
    <w:rsid w:val="00EC24FD"/>
    <w:rsid w:val="00EC2961"/>
    <w:rsid w:val="00EC3354"/>
    <w:rsid w:val="00EC34DF"/>
    <w:rsid w:val="00EC3BBD"/>
    <w:rsid w:val="00EC3C03"/>
    <w:rsid w:val="00EC4DB9"/>
    <w:rsid w:val="00EC57DE"/>
    <w:rsid w:val="00EC66F2"/>
    <w:rsid w:val="00EC78AE"/>
    <w:rsid w:val="00EC7A06"/>
    <w:rsid w:val="00EC7B7C"/>
    <w:rsid w:val="00ED12BE"/>
    <w:rsid w:val="00ED1D39"/>
    <w:rsid w:val="00ED3597"/>
    <w:rsid w:val="00ED485F"/>
    <w:rsid w:val="00ED5598"/>
    <w:rsid w:val="00ED5AF8"/>
    <w:rsid w:val="00ED5EA1"/>
    <w:rsid w:val="00ED6985"/>
    <w:rsid w:val="00ED6B1B"/>
    <w:rsid w:val="00EE02CF"/>
    <w:rsid w:val="00EE0AAC"/>
    <w:rsid w:val="00EE11DA"/>
    <w:rsid w:val="00EE15B3"/>
    <w:rsid w:val="00EE1BC5"/>
    <w:rsid w:val="00EE2345"/>
    <w:rsid w:val="00EE2B66"/>
    <w:rsid w:val="00EE2E28"/>
    <w:rsid w:val="00EE417F"/>
    <w:rsid w:val="00EE470A"/>
    <w:rsid w:val="00EE47E7"/>
    <w:rsid w:val="00EE564A"/>
    <w:rsid w:val="00EE58BF"/>
    <w:rsid w:val="00EE6BDC"/>
    <w:rsid w:val="00EF132F"/>
    <w:rsid w:val="00EF1426"/>
    <w:rsid w:val="00EF1652"/>
    <w:rsid w:val="00EF1C0D"/>
    <w:rsid w:val="00EF24DD"/>
    <w:rsid w:val="00EF2C0A"/>
    <w:rsid w:val="00EF367C"/>
    <w:rsid w:val="00EF3763"/>
    <w:rsid w:val="00EF4124"/>
    <w:rsid w:val="00EF4FD1"/>
    <w:rsid w:val="00EF5884"/>
    <w:rsid w:val="00EF5A30"/>
    <w:rsid w:val="00EF5E31"/>
    <w:rsid w:val="00EF636C"/>
    <w:rsid w:val="00EF66E3"/>
    <w:rsid w:val="00F00E12"/>
    <w:rsid w:val="00F012B1"/>
    <w:rsid w:val="00F01C3C"/>
    <w:rsid w:val="00F0291D"/>
    <w:rsid w:val="00F029D8"/>
    <w:rsid w:val="00F02B44"/>
    <w:rsid w:val="00F04857"/>
    <w:rsid w:val="00F04D5D"/>
    <w:rsid w:val="00F067C2"/>
    <w:rsid w:val="00F0706C"/>
    <w:rsid w:val="00F07277"/>
    <w:rsid w:val="00F072F9"/>
    <w:rsid w:val="00F1181C"/>
    <w:rsid w:val="00F125F3"/>
    <w:rsid w:val="00F12C87"/>
    <w:rsid w:val="00F14514"/>
    <w:rsid w:val="00F148B2"/>
    <w:rsid w:val="00F15C6C"/>
    <w:rsid w:val="00F16673"/>
    <w:rsid w:val="00F1779C"/>
    <w:rsid w:val="00F1780A"/>
    <w:rsid w:val="00F17D5E"/>
    <w:rsid w:val="00F17FDA"/>
    <w:rsid w:val="00F2011D"/>
    <w:rsid w:val="00F22455"/>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213A"/>
    <w:rsid w:val="00F3274E"/>
    <w:rsid w:val="00F33539"/>
    <w:rsid w:val="00F345F1"/>
    <w:rsid w:val="00F3462E"/>
    <w:rsid w:val="00F34A8B"/>
    <w:rsid w:val="00F356A6"/>
    <w:rsid w:val="00F35DF9"/>
    <w:rsid w:val="00F35F9A"/>
    <w:rsid w:val="00F3693E"/>
    <w:rsid w:val="00F36A29"/>
    <w:rsid w:val="00F370FC"/>
    <w:rsid w:val="00F40CF0"/>
    <w:rsid w:val="00F41F7F"/>
    <w:rsid w:val="00F42046"/>
    <w:rsid w:val="00F43F29"/>
    <w:rsid w:val="00F456DC"/>
    <w:rsid w:val="00F50E37"/>
    <w:rsid w:val="00F512E8"/>
    <w:rsid w:val="00F5182F"/>
    <w:rsid w:val="00F51BAE"/>
    <w:rsid w:val="00F521A6"/>
    <w:rsid w:val="00F531FC"/>
    <w:rsid w:val="00F54A4A"/>
    <w:rsid w:val="00F56637"/>
    <w:rsid w:val="00F56EAB"/>
    <w:rsid w:val="00F572B7"/>
    <w:rsid w:val="00F57407"/>
    <w:rsid w:val="00F5753F"/>
    <w:rsid w:val="00F57559"/>
    <w:rsid w:val="00F60D93"/>
    <w:rsid w:val="00F616F6"/>
    <w:rsid w:val="00F640BE"/>
    <w:rsid w:val="00F64156"/>
    <w:rsid w:val="00F6431A"/>
    <w:rsid w:val="00F64B7F"/>
    <w:rsid w:val="00F65FBE"/>
    <w:rsid w:val="00F66FEC"/>
    <w:rsid w:val="00F679DA"/>
    <w:rsid w:val="00F70979"/>
    <w:rsid w:val="00F70FCE"/>
    <w:rsid w:val="00F71B43"/>
    <w:rsid w:val="00F71F72"/>
    <w:rsid w:val="00F76037"/>
    <w:rsid w:val="00F7637F"/>
    <w:rsid w:val="00F766DA"/>
    <w:rsid w:val="00F77B22"/>
    <w:rsid w:val="00F77BA2"/>
    <w:rsid w:val="00F8053B"/>
    <w:rsid w:val="00F81F7D"/>
    <w:rsid w:val="00F83154"/>
    <w:rsid w:val="00F83CF1"/>
    <w:rsid w:val="00F84107"/>
    <w:rsid w:val="00F85035"/>
    <w:rsid w:val="00F858C6"/>
    <w:rsid w:val="00F87A0D"/>
    <w:rsid w:val="00F923E9"/>
    <w:rsid w:val="00F9259A"/>
    <w:rsid w:val="00F92840"/>
    <w:rsid w:val="00F92DC1"/>
    <w:rsid w:val="00F93BCE"/>
    <w:rsid w:val="00F93D48"/>
    <w:rsid w:val="00F95C6D"/>
    <w:rsid w:val="00F9738A"/>
    <w:rsid w:val="00F974F3"/>
    <w:rsid w:val="00F97B20"/>
    <w:rsid w:val="00FA0B91"/>
    <w:rsid w:val="00FA1842"/>
    <w:rsid w:val="00FA1A8F"/>
    <w:rsid w:val="00FA2574"/>
    <w:rsid w:val="00FA29EF"/>
    <w:rsid w:val="00FA3709"/>
    <w:rsid w:val="00FA3993"/>
    <w:rsid w:val="00FA3EA5"/>
    <w:rsid w:val="00FA43C2"/>
    <w:rsid w:val="00FA4F5E"/>
    <w:rsid w:val="00FA57ED"/>
    <w:rsid w:val="00FA5985"/>
    <w:rsid w:val="00FA6782"/>
    <w:rsid w:val="00FA6A77"/>
    <w:rsid w:val="00FA6B7D"/>
    <w:rsid w:val="00FB03BD"/>
    <w:rsid w:val="00FB11A0"/>
    <w:rsid w:val="00FB265B"/>
    <w:rsid w:val="00FB3FE6"/>
    <w:rsid w:val="00FB4C94"/>
    <w:rsid w:val="00FB5CF8"/>
    <w:rsid w:val="00FB6248"/>
    <w:rsid w:val="00FB6BE5"/>
    <w:rsid w:val="00FC044C"/>
    <w:rsid w:val="00FC0A4B"/>
    <w:rsid w:val="00FC3188"/>
    <w:rsid w:val="00FC4494"/>
    <w:rsid w:val="00FC4AFC"/>
    <w:rsid w:val="00FC5B9B"/>
    <w:rsid w:val="00FD08A7"/>
    <w:rsid w:val="00FD0974"/>
    <w:rsid w:val="00FD188A"/>
    <w:rsid w:val="00FD1905"/>
    <w:rsid w:val="00FD1C7E"/>
    <w:rsid w:val="00FD1D32"/>
    <w:rsid w:val="00FD4C67"/>
    <w:rsid w:val="00FD4E6D"/>
    <w:rsid w:val="00FD5259"/>
    <w:rsid w:val="00FD71D1"/>
    <w:rsid w:val="00FE03A0"/>
    <w:rsid w:val="00FE0DF1"/>
    <w:rsid w:val="00FE12B4"/>
    <w:rsid w:val="00FE1AD5"/>
    <w:rsid w:val="00FE1E56"/>
    <w:rsid w:val="00FE211E"/>
    <w:rsid w:val="00FE2603"/>
    <w:rsid w:val="00FE3625"/>
    <w:rsid w:val="00FE3911"/>
    <w:rsid w:val="00FE3B6E"/>
    <w:rsid w:val="00FE578F"/>
    <w:rsid w:val="00FE5B2A"/>
    <w:rsid w:val="00FE6443"/>
    <w:rsid w:val="00FE6685"/>
    <w:rsid w:val="00FE7213"/>
    <w:rsid w:val="00FE7C9C"/>
    <w:rsid w:val="00FF0154"/>
    <w:rsid w:val="00FF07D7"/>
    <w:rsid w:val="00FF1A1E"/>
    <w:rsid w:val="00FF20A4"/>
    <w:rsid w:val="00FF2DBC"/>
    <w:rsid w:val="00FF2F42"/>
    <w:rsid w:val="00FF425C"/>
    <w:rsid w:val="00FF57AF"/>
    <w:rsid w:val="00FF657C"/>
    <w:rsid w:val="00FF68DD"/>
    <w:rsid w:val="00FF7858"/>
    <w:rsid w:val="00FF7EA6"/>
    <w:rsid w:val="013A1130"/>
    <w:rsid w:val="01474512"/>
    <w:rsid w:val="01886D47"/>
    <w:rsid w:val="01AB4491"/>
    <w:rsid w:val="01B53780"/>
    <w:rsid w:val="01DB3C18"/>
    <w:rsid w:val="02236824"/>
    <w:rsid w:val="028426B0"/>
    <w:rsid w:val="02885499"/>
    <w:rsid w:val="02992DB8"/>
    <w:rsid w:val="02AE35CB"/>
    <w:rsid w:val="02F65EFE"/>
    <w:rsid w:val="0301696B"/>
    <w:rsid w:val="03031BA4"/>
    <w:rsid w:val="031B2597"/>
    <w:rsid w:val="037763AB"/>
    <w:rsid w:val="03AB679F"/>
    <w:rsid w:val="03C01EA7"/>
    <w:rsid w:val="03D012A8"/>
    <w:rsid w:val="041222D4"/>
    <w:rsid w:val="04625CA9"/>
    <w:rsid w:val="0476464C"/>
    <w:rsid w:val="04BE062D"/>
    <w:rsid w:val="04BF387D"/>
    <w:rsid w:val="04F92F58"/>
    <w:rsid w:val="05551C16"/>
    <w:rsid w:val="057D35B7"/>
    <w:rsid w:val="059233AC"/>
    <w:rsid w:val="05976119"/>
    <w:rsid w:val="0598690D"/>
    <w:rsid w:val="059B3AAE"/>
    <w:rsid w:val="05A80EFD"/>
    <w:rsid w:val="05C86530"/>
    <w:rsid w:val="05FD12F1"/>
    <w:rsid w:val="06010BB0"/>
    <w:rsid w:val="06150FA8"/>
    <w:rsid w:val="062B4BF2"/>
    <w:rsid w:val="065530E6"/>
    <w:rsid w:val="0686670B"/>
    <w:rsid w:val="06984505"/>
    <w:rsid w:val="06BF11EB"/>
    <w:rsid w:val="06F002A1"/>
    <w:rsid w:val="07054C6D"/>
    <w:rsid w:val="076013E0"/>
    <w:rsid w:val="076173FF"/>
    <w:rsid w:val="079375B6"/>
    <w:rsid w:val="07B70998"/>
    <w:rsid w:val="07C66917"/>
    <w:rsid w:val="07F54BC0"/>
    <w:rsid w:val="082008CE"/>
    <w:rsid w:val="084E3529"/>
    <w:rsid w:val="08724419"/>
    <w:rsid w:val="08732BE6"/>
    <w:rsid w:val="08DF221C"/>
    <w:rsid w:val="08F45FE8"/>
    <w:rsid w:val="094D23D2"/>
    <w:rsid w:val="095B20FB"/>
    <w:rsid w:val="096B180A"/>
    <w:rsid w:val="09705438"/>
    <w:rsid w:val="09915CD9"/>
    <w:rsid w:val="09933D81"/>
    <w:rsid w:val="09A04D49"/>
    <w:rsid w:val="09A815EF"/>
    <w:rsid w:val="09BF0A5F"/>
    <w:rsid w:val="09E7370B"/>
    <w:rsid w:val="09F37181"/>
    <w:rsid w:val="09F9687D"/>
    <w:rsid w:val="09FF14CE"/>
    <w:rsid w:val="0A7C48D4"/>
    <w:rsid w:val="0A800311"/>
    <w:rsid w:val="0A897CE9"/>
    <w:rsid w:val="0B6D3222"/>
    <w:rsid w:val="0BCF050F"/>
    <w:rsid w:val="0BE41B59"/>
    <w:rsid w:val="0C566760"/>
    <w:rsid w:val="0C64421C"/>
    <w:rsid w:val="0CB633D9"/>
    <w:rsid w:val="0D0A5D09"/>
    <w:rsid w:val="0D12317E"/>
    <w:rsid w:val="0D2B3888"/>
    <w:rsid w:val="0D521B34"/>
    <w:rsid w:val="0D533931"/>
    <w:rsid w:val="0D5E4AC5"/>
    <w:rsid w:val="0D8060B5"/>
    <w:rsid w:val="0DB9107A"/>
    <w:rsid w:val="0DFB7AC2"/>
    <w:rsid w:val="0E0A7653"/>
    <w:rsid w:val="0E1E7766"/>
    <w:rsid w:val="0E6F0C8E"/>
    <w:rsid w:val="0E7526B5"/>
    <w:rsid w:val="0EA87102"/>
    <w:rsid w:val="0F1E000F"/>
    <w:rsid w:val="0F6F5CAE"/>
    <w:rsid w:val="0FA47A6C"/>
    <w:rsid w:val="0FAB0FA8"/>
    <w:rsid w:val="0FE92C15"/>
    <w:rsid w:val="100168CC"/>
    <w:rsid w:val="10435247"/>
    <w:rsid w:val="10665257"/>
    <w:rsid w:val="10817ED7"/>
    <w:rsid w:val="10C733E0"/>
    <w:rsid w:val="10CE67C0"/>
    <w:rsid w:val="10F519F2"/>
    <w:rsid w:val="110F7EA9"/>
    <w:rsid w:val="11647498"/>
    <w:rsid w:val="11BC49EA"/>
    <w:rsid w:val="11BE1624"/>
    <w:rsid w:val="11BE2404"/>
    <w:rsid w:val="11D3202B"/>
    <w:rsid w:val="11DF68DF"/>
    <w:rsid w:val="11E43329"/>
    <w:rsid w:val="120454F1"/>
    <w:rsid w:val="125D0261"/>
    <w:rsid w:val="125E6002"/>
    <w:rsid w:val="12C276E5"/>
    <w:rsid w:val="12E04415"/>
    <w:rsid w:val="12F05378"/>
    <w:rsid w:val="12FA13F5"/>
    <w:rsid w:val="12FC64E7"/>
    <w:rsid w:val="130A06A1"/>
    <w:rsid w:val="132456EF"/>
    <w:rsid w:val="132C75E5"/>
    <w:rsid w:val="1391198A"/>
    <w:rsid w:val="139E0445"/>
    <w:rsid w:val="13B30E0B"/>
    <w:rsid w:val="13E95EE1"/>
    <w:rsid w:val="13FE1A96"/>
    <w:rsid w:val="142C015D"/>
    <w:rsid w:val="147439AB"/>
    <w:rsid w:val="147C5C35"/>
    <w:rsid w:val="14BA3EE0"/>
    <w:rsid w:val="14C61FF6"/>
    <w:rsid w:val="14DB3B34"/>
    <w:rsid w:val="15193834"/>
    <w:rsid w:val="156B1BAF"/>
    <w:rsid w:val="159D60AA"/>
    <w:rsid w:val="159F4F27"/>
    <w:rsid w:val="15C004D5"/>
    <w:rsid w:val="15F54BC5"/>
    <w:rsid w:val="16031345"/>
    <w:rsid w:val="160E074B"/>
    <w:rsid w:val="161533F4"/>
    <w:rsid w:val="166951DF"/>
    <w:rsid w:val="166B7161"/>
    <w:rsid w:val="16823E01"/>
    <w:rsid w:val="168A7548"/>
    <w:rsid w:val="168E35F3"/>
    <w:rsid w:val="16A55344"/>
    <w:rsid w:val="16D704B9"/>
    <w:rsid w:val="170C0021"/>
    <w:rsid w:val="174B0860"/>
    <w:rsid w:val="175D0302"/>
    <w:rsid w:val="17637C2E"/>
    <w:rsid w:val="176F49A4"/>
    <w:rsid w:val="178072CB"/>
    <w:rsid w:val="179B12F7"/>
    <w:rsid w:val="17C12A41"/>
    <w:rsid w:val="17C41AE7"/>
    <w:rsid w:val="17C5097C"/>
    <w:rsid w:val="17C747F8"/>
    <w:rsid w:val="17CD7F2C"/>
    <w:rsid w:val="17F35790"/>
    <w:rsid w:val="17F8364D"/>
    <w:rsid w:val="17FD0542"/>
    <w:rsid w:val="18684E61"/>
    <w:rsid w:val="18AC3253"/>
    <w:rsid w:val="18C01770"/>
    <w:rsid w:val="18C80067"/>
    <w:rsid w:val="192E5C4E"/>
    <w:rsid w:val="19416DFD"/>
    <w:rsid w:val="194444AB"/>
    <w:rsid w:val="19503D2D"/>
    <w:rsid w:val="19B62CB0"/>
    <w:rsid w:val="1A012B5F"/>
    <w:rsid w:val="1A084772"/>
    <w:rsid w:val="1A110090"/>
    <w:rsid w:val="1A275168"/>
    <w:rsid w:val="1A4C04ED"/>
    <w:rsid w:val="1A4D7C55"/>
    <w:rsid w:val="1A596054"/>
    <w:rsid w:val="1A5D6BD9"/>
    <w:rsid w:val="1A924172"/>
    <w:rsid w:val="1AA33CBC"/>
    <w:rsid w:val="1ADD18E5"/>
    <w:rsid w:val="1AF91405"/>
    <w:rsid w:val="1AF95386"/>
    <w:rsid w:val="1B30632B"/>
    <w:rsid w:val="1B3D3845"/>
    <w:rsid w:val="1B531A1C"/>
    <w:rsid w:val="1B546478"/>
    <w:rsid w:val="1B773F37"/>
    <w:rsid w:val="1B7E45CC"/>
    <w:rsid w:val="1B921FC0"/>
    <w:rsid w:val="1BCC4D5A"/>
    <w:rsid w:val="1BD21818"/>
    <w:rsid w:val="1BD6304F"/>
    <w:rsid w:val="1BE95AA6"/>
    <w:rsid w:val="1C4D66AB"/>
    <w:rsid w:val="1C515DB3"/>
    <w:rsid w:val="1C8141E9"/>
    <w:rsid w:val="1D2F0A85"/>
    <w:rsid w:val="1D49300A"/>
    <w:rsid w:val="1D6C20DF"/>
    <w:rsid w:val="1D950DF5"/>
    <w:rsid w:val="1DE354B6"/>
    <w:rsid w:val="1DEF2B78"/>
    <w:rsid w:val="1E344D58"/>
    <w:rsid w:val="1E491587"/>
    <w:rsid w:val="1EAC3BF5"/>
    <w:rsid w:val="1EBE3259"/>
    <w:rsid w:val="1EBF464D"/>
    <w:rsid w:val="1EC16D2C"/>
    <w:rsid w:val="1EC835CB"/>
    <w:rsid w:val="1EE14F15"/>
    <w:rsid w:val="1F00366E"/>
    <w:rsid w:val="1F02145F"/>
    <w:rsid w:val="1F2C7FBC"/>
    <w:rsid w:val="1F343DBE"/>
    <w:rsid w:val="1F841C9C"/>
    <w:rsid w:val="1FBA6CCE"/>
    <w:rsid w:val="1FF76471"/>
    <w:rsid w:val="20046FD1"/>
    <w:rsid w:val="201574A1"/>
    <w:rsid w:val="20183540"/>
    <w:rsid w:val="201B6574"/>
    <w:rsid w:val="20822DE8"/>
    <w:rsid w:val="20823F19"/>
    <w:rsid w:val="209B00B8"/>
    <w:rsid w:val="20CB46A5"/>
    <w:rsid w:val="20CB5CFA"/>
    <w:rsid w:val="20CC07CE"/>
    <w:rsid w:val="20ED73BD"/>
    <w:rsid w:val="20FE56DC"/>
    <w:rsid w:val="21014A8D"/>
    <w:rsid w:val="214A5106"/>
    <w:rsid w:val="21560235"/>
    <w:rsid w:val="21913DBA"/>
    <w:rsid w:val="219163C4"/>
    <w:rsid w:val="222416AA"/>
    <w:rsid w:val="22506E4E"/>
    <w:rsid w:val="22564C3B"/>
    <w:rsid w:val="226E18D2"/>
    <w:rsid w:val="227117F0"/>
    <w:rsid w:val="229032BC"/>
    <w:rsid w:val="22973311"/>
    <w:rsid w:val="22E91128"/>
    <w:rsid w:val="230A075E"/>
    <w:rsid w:val="23283A0B"/>
    <w:rsid w:val="23343591"/>
    <w:rsid w:val="23345E0E"/>
    <w:rsid w:val="235A574D"/>
    <w:rsid w:val="23CD1FB5"/>
    <w:rsid w:val="23EE4811"/>
    <w:rsid w:val="23F4633A"/>
    <w:rsid w:val="23F519CD"/>
    <w:rsid w:val="2408451B"/>
    <w:rsid w:val="24287BD3"/>
    <w:rsid w:val="24340275"/>
    <w:rsid w:val="24691523"/>
    <w:rsid w:val="24741FC7"/>
    <w:rsid w:val="24795DAD"/>
    <w:rsid w:val="248F341C"/>
    <w:rsid w:val="24924274"/>
    <w:rsid w:val="24983B90"/>
    <w:rsid w:val="24AC7022"/>
    <w:rsid w:val="24E21EE4"/>
    <w:rsid w:val="24F417CC"/>
    <w:rsid w:val="250658E9"/>
    <w:rsid w:val="250C0AFF"/>
    <w:rsid w:val="25215EE0"/>
    <w:rsid w:val="25435261"/>
    <w:rsid w:val="25CD6E0D"/>
    <w:rsid w:val="25D55E6F"/>
    <w:rsid w:val="263059F4"/>
    <w:rsid w:val="265E792E"/>
    <w:rsid w:val="26647764"/>
    <w:rsid w:val="26BE7FC3"/>
    <w:rsid w:val="26CE7C60"/>
    <w:rsid w:val="26F85FDC"/>
    <w:rsid w:val="271D206B"/>
    <w:rsid w:val="27535BB4"/>
    <w:rsid w:val="275C71BC"/>
    <w:rsid w:val="2760332F"/>
    <w:rsid w:val="27755B46"/>
    <w:rsid w:val="278111A3"/>
    <w:rsid w:val="27902B5C"/>
    <w:rsid w:val="27EE2546"/>
    <w:rsid w:val="28222BD0"/>
    <w:rsid w:val="2884065E"/>
    <w:rsid w:val="28BE6AD5"/>
    <w:rsid w:val="28E46616"/>
    <w:rsid w:val="28F53E15"/>
    <w:rsid w:val="28FC2B64"/>
    <w:rsid w:val="29060350"/>
    <w:rsid w:val="290B52A5"/>
    <w:rsid w:val="294074FB"/>
    <w:rsid w:val="2975179A"/>
    <w:rsid w:val="29992D97"/>
    <w:rsid w:val="29AD7DEE"/>
    <w:rsid w:val="29E83B4C"/>
    <w:rsid w:val="2A32641D"/>
    <w:rsid w:val="2A5B30DB"/>
    <w:rsid w:val="2A830702"/>
    <w:rsid w:val="2ABE5E63"/>
    <w:rsid w:val="2AFD3C60"/>
    <w:rsid w:val="2AFE2C5E"/>
    <w:rsid w:val="2B6C1F78"/>
    <w:rsid w:val="2BA2006A"/>
    <w:rsid w:val="2BFE3890"/>
    <w:rsid w:val="2C05252B"/>
    <w:rsid w:val="2C0F4C44"/>
    <w:rsid w:val="2C2939C1"/>
    <w:rsid w:val="2C323456"/>
    <w:rsid w:val="2C4223D3"/>
    <w:rsid w:val="2C776ADD"/>
    <w:rsid w:val="2C8B6B16"/>
    <w:rsid w:val="2CBA56B4"/>
    <w:rsid w:val="2CF12614"/>
    <w:rsid w:val="2CFC5AFB"/>
    <w:rsid w:val="2D4A1A33"/>
    <w:rsid w:val="2D780DA1"/>
    <w:rsid w:val="2DD309F0"/>
    <w:rsid w:val="2DDB2055"/>
    <w:rsid w:val="2E236631"/>
    <w:rsid w:val="2E3655A5"/>
    <w:rsid w:val="2E5D662D"/>
    <w:rsid w:val="2E9A6D8E"/>
    <w:rsid w:val="2EAA1422"/>
    <w:rsid w:val="2ECE67BF"/>
    <w:rsid w:val="2EE627BE"/>
    <w:rsid w:val="2F0659AB"/>
    <w:rsid w:val="2F136099"/>
    <w:rsid w:val="2F3B15D1"/>
    <w:rsid w:val="2F8D2540"/>
    <w:rsid w:val="2FCD0614"/>
    <w:rsid w:val="2FD67739"/>
    <w:rsid w:val="2FF75F2B"/>
    <w:rsid w:val="30830218"/>
    <w:rsid w:val="30C52AF8"/>
    <w:rsid w:val="30E34FAA"/>
    <w:rsid w:val="31195BDD"/>
    <w:rsid w:val="312377B2"/>
    <w:rsid w:val="31552BA5"/>
    <w:rsid w:val="31626EEC"/>
    <w:rsid w:val="317D4FB8"/>
    <w:rsid w:val="31904461"/>
    <w:rsid w:val="31991E4B"/>
    <w:rsid w:val="31BA1499"/>
    <w:rsid w:val="31E53686"/>
    <w:rsid w:val="31F22C35"/>
    <w:rsid w:val="322446D7"/>
    <w:rsid w:val="32556B94"/>
    <w:rsid w:val="327370F7"/>
    <w:rsid w:val="32862880"/>
    <w:rsid w:val="32997283"/>
    <w:rsid w:val="32B30C96"/>
    <w:rsid w:val="32E3795F"/>
    <w:rsid w:val="32E529A8"/>
    <w:rsid w:val="33075275"/>
    <w:rsid w:val="335761D7"/>
    <w:rsid w:val="33633134"/>
    <w:rsid w:val="336E60F4"/>
    <w:rsid w:val="339300E8"/>
    <w:rsid w:val="33C42128"/>
    <w:rsid w:val="34165AD2"/>
    <w:rsid w:val="342C1FFE"/>
    <w:rsid w:val="34AD06B7"/>
    <w:rsid w:val="34D74C20"/>
    <w:rsid w:val="34DD55F3"/>
    <w:rsid w:val="353051D1"/>
    <w:rsid w:val="354624E7"/>
    <w:rsid w:val="359A44F7"/>
    <w:rsid w:val="35A317D2"/>
    <w:rsid w:val="35B92E47"/>
    <w:rsid w:val="361C2D95"/>
    <w:rsid w:val="363D32E4"/>
    <w:rsid w:val="36610808"/>
    <w:rsid w:val="3677286F"/>
    <w:rsid w:val="367E5D78"/>
    <w:rsid w:val="36937331"/>
    <w:rsid w:val="36963E03"/>
    <w:rsid w:val="36B55F6B"/>
    <w:rsid w:val="36C900B7"/>
    <w:rsid w:val="36F0250E"/>
    <w:rsid w:val="36F94A99"/>
    <w:rsid w:val="370D0CC0"/>
    <w:rsid w:val="37316B00"/>
    <w:rsid w:val="37396ED7"/>
    <w:rsid w:val="37A75F8A"/>
    <w:rsid w:val="37E80F39"/>
    <w:rsid w:val="37F41BB3"/>
    <w:rsid w:val="38157B80"/>
    <w:rsid w:val="381B7D0E"/>
    <w:rsid w:val="382F5281"/>
    <w:rsid w:val="38455D28"/>
    <w:rsid w:val="384606F7"/>
    <w:rsid w:val="3849224A"/>
    <w:rsid w:val="38654E64"/>
    <w:rsid w:val="38CD18D2"/>
    <w:rsid w:val="39B1799E"/>
    <w:rsid w:val="39B55787"/>
    <w:rsid w:val="3A0E0836"/>
    <w:rsid w:val="3A1C3277"/>
    <w:rsid w:val="3A496F92"/>
    <w:rsid w:val="3A8C029D"/>
    <w:rsid w:val="3B3B0F7A"/>
    <w:rsid w:val="3B530EF9"/>
    <w:rsid w:val="3B7D4803"/>
    <w:rsid w:val="3B9D70F7"/>
    <w:rsid w:val="3BBC0B3B"/>
    <w:rsid w:val="3BDB63DE"/>
    <w:rsid w:val="3BED59B5"/>
    <w:rsid w:val="3C022718"/>
    <w:rsid w:val="3C1770DA"/>
    <w:rsid w:val="3C6177CD"/>
    <w:rsid w:val="3C760D23"/>
    <w:rsid w:val="3C8F5F78"/>
    <w:rsid w:val="3CEB1852"/>
    <w:rsid w:val="3D0F5AFE"/>
    <w:rsid w:val="3D412BBC"/>
    <w:rsid w:val="3D482F03"/>
    <w:rsid w:val="3D81332B"/>
    <w:rsid w:val="3DCE17F9"/>
    <w:rsid w:val="3DD63BA2"/>
    <w:rsid w:val="3E252E76"/>
    <w:rsid w:val="3E3844DE"/>
    <w:rsid w:val="3E55777D"/>
    <w:rsid w:val="3E5D33E1"/>
    <w:rsid w:val="3E6E0EFD"/>
    <w:rsid w:val="3E743817"/>
    <w:rsid w:val="3E9E5DB4"/>
    <w:rsid w:val="3EB4494C"/>
    <w:rsid w:val="3EC035FB"/>
    <w:rsid w:val="3EEB72C9"/>
    <w:rsid w:val="3F1464BB"/>
    <w:rsid w:val="3F471A10"/>
    <w:rsid w:val="3F5102FC"/>
    <w:rsid w:val="3F662721"/>
    <w:rsid w:val="3F83211A"/>
    <w:rsid w:val="3F9107FC"/>
    <w:rsid w:val="3F9F114C"/>
    <w:rsid w:val="3FAA0181"/>
    <w:rsid w:val="3FBE237E"/>
    <w:rsid w:val="3FD008F7"/>
    <w:rsid w:val="3FDC2B95"/>
    <w:rsid w:val="400C28DB"/>
    <w:rsid w:val="404778F9"/>
    <w:rsid w:val="4062059F"/>
    <w:rsid w:val="409F5249"/>
    <w:rsid w:val="41091C0D"/>
    <w:rsid w:val="41122B16"/>
    <w:rsid w:val="416870FB"/>
    <w:rsid w:val="418F6DE0"/>
    <w:rsid w:val="41912701"/>
    <w:rsid w:val="41AC52E3"/>
    <w:rsid w:val="41CE7D37"/>
    <w:rsid w:val="41D5796F"/>
    <w:rsid w:val="41D85F1B"/>
    <w:rsid w:val="41E339FE"/>
    <w:rsid w:val="41F22D3B"/>
    <w:rsid w:val="41FA15A4"/>
    <w:rsid w:val="42012363"/>
    <w:rsid w:val="421835AC"/>
    <w:rsid w:val="42355F51"/>
    <w:rsid w:val="42465FDE"/>
    <w:rsid w:val="427417CC"/>
    <w:rsid w:val="42884742"/>
    <w:rsid w:val="42890273"/>
    <w:rsid w:val="42AE5AE3"/>
    <w:rsid w:val="42D03F07"/>
    <w:rsid w:val="42FF6073"/>
    <w:rsid w:val="43205265"/>
    <w:rsid w:val="435A19B8"/>
    <w:rsid w:val="436F77C0"/>
    <w:rsid w:val="439610D7"/>
    <w:rsid w:val="43A34DB1"/>
    <w:rsid w:val="43B14245"/>
    <w:rsid w:val="43B95D26"/>
    <w:rsid w:val="43B97087"/>
    <w:rsid w:val="43BD4AED"/>
    <w:rsid w:val="43C85B6C"/>
    <w:rsid w:val="44203F0E"/>
    <w:rsid w:val="444075FB"/>
    <w:rsid w:val="44717C3B"/>
    <w:rsid w:val="44873754"/>
    <w:rsid w:val="44BE65E0"/>
    <w:rsid w:val="44F50EFC"/>
    <w:rsid w:val="45045AC7"/>
    <w:rsid w:val="45355131"/>
    <w:rsid w:val="455F7633"/>
    <w:rsid w:val="457E3FDF"/>
    <w:rsid w:val="458E64E3"/>
    <w:rsid w:val="45A936D6"/>
    <w:rsid w:val="45E82176"/>
    <w:rsid w:val="463D217B"/>
    <w:rsid w:val="46437ACD"/>
    <w:rsid w:val="465D36F9"/>
    <w:rsid w:val="469571F5"/>
    <w:rsid w:val="46DF0366"/>
    <w:rsid w:val="47044815"/>
    <w:rsid w:val="470A1C78"/>
    <w:rsid w:val="471D5D1F"/>
    <w:rsid w:val="472A4DB0"/>
    <w:rsid w:val="4738342D"/>
    <w:rsid w:val="47B91FF9"/>
    <w:rsid w:val="47C5448F"/>
    <w:rsid w:val="483D0792"/>
    <w:rsid w:val="48506B8D"/>
    <w:rsid w:val="486C005E"/>
    <w:rsid w:val="48BD58BF"/>
    <w:rsid w:val="48E20288"/>
    <w:rsid w:val="4906644D"/>
    <w:rsid w:val="490B5807"/>
    <w:rsid w:val="49197452"/>
    <w:rsid w:val="492D662C"/>
    <w:rsid w:val="49646DCB"/>
    <w:rsid w:val="49652EED"/>
    <w:rsid w:val="49732E87"/>
    <w:rsid w:val="49D2063E"/>
    <w:rsid w:val="49E1595D"/>
    <w:rsid w:val="49FF35F0"/>
    <w:rsid w:val="4A1F57D9"/>
    <w:rsid w:val="4A244CEE"/>
    <w:rsid w:val="4A2D71FF"/>
    <w:rsid w:val="4A8E43FC"/>
    <w:rsid w:val="4A9C633D"/>
    <w:rsid w:val="4AB15E2F"/>
    <w:rsid w:val="4B153050"/>
    <w:rsid w:val="4B582BD7"/>
    <w:rsid w:val="4B9C0EE4"/>
    <w:rsid w:val="4BAA1BBD"/>
    <w:rsid w:val="4BC55EC0"/>
    <w:rsid w:val="4BDB4ECF"/>
    <w:rsid w:val="4BE258DE"/>
    <w:rsid w:val="4C2058DD"/>
    <w:rsid w:val="4C30237C"/>
    <w:rsid w:val="4C582B91"/>
    <w:rsid w:val="4C7A5A70"/>
    <w:rsid w:val="4C856298"/>
    <w:rsid w:val="4CCA05A2"/>
    <w:rsid w:val="4D1F2B08"/>
    <w:rsid w:val="4D202F62"/>
    <w:rsid w:val="4D414D00"/>
    <w:rsid w:val="4D4250FA"/>
    <w:rsid w:val="4D7F25C1"/>
    <w:rsid w:val="4DCB2E58"/>
    <w:rsid w:val="4DEE4222"/>
    <w:rsid w:val="4DEF4110"/>
    <w:rsid w:val="4DF76EC4"/>
    <w:rsid w:val="4E0B0EE3"/>
    <w:rsid w:val="4E277758"/>
    <w:rsid w:val="4E41583C"/>
    <w:rsid w:val="4E7D5B54"/>
    <w:rsid w:val="4E8004B4"/>
    <w:rsid w:val="4E8E15D8"/>
    <w:rsid w:val="4EA86BDB"/>
    <w:rsid w:val="4EC678D7"/>
    <w:rsid w:val="4EE05226"/>
    <w:rsid w:val="4EE2521E"/>
    <w:rsid w:val="4EE851A5"/>
    <w:rsid w:val="4F140B78"/>
    <w:rsid w:val="4F2518BB"/>
    <w:rsid w:val="4F5E7ECC"/>
    <w:rsid w:val="4F6C231D"/>
    <w:rsid w:val="4FA47FEB"/>
    <w:rsid w:val="4FE200F7"/>
    <w:rsid w:val="50263228"/>
    <w:rsid w:val="50581F89"/>
    <w:rsid w:val="50CB6390"/>
    <w:rsid w:val="50D802B2"/>
    <w:rsid w:val="50E13A61"/>
    <w:rsid w:val="50E768C2"/>
    <w:rsid w:val="51012993"/>
    <w:rsid w:val="510332A5"/>
    <w:rsid w:val="51132FD9"/>
    <w:rsid w:val="51453626"/>
    <w:rsid w:val="5146382D"/>
    <w:rsid w:val="517459E7"/>
    <w:rsid w:val="518911B3"/>
    <w:rsid w:val="519604B6"/>
    <w:rsid w:val="51B93E1F"/>
    <w:rsid w:val="51BA1695"/>
    <w:rsid w:val="51CC4063"/>
    <w:rsid w:val="51FE1D3C"/>
    <w:rsid w:val="523D1809"/>
    <w:rsid w:val="524C2186"/>
    <w:rsid w:val="528C16DA"/>
    <w:rsid w:val="52A5602D"/>
    <w:rsid w:val="52CE3B68"/>
    <w:rsid w:val="52D77684"/>
    <w:rsid w:val="52FC2B21"/>
    <w:rsid w:val="53194A9B"/>
    <w:rsid w:val="534C01D9"/>
    <w:rsid w:val="53514DD8"/>
    <w:rsid w:val="535D2658"/>
    <w:rsid w:val="53782955"/>
    <w:rsid w:val="5380245F"/>
    <w:rsid w:val="539D27B9"/>
    <w:rsid w:val="53AB6D1A"/>
    <w:rsid w:val="53AC0FBA"/>
    <w:rsid w:val="53E515FC"/>
    <w:rsid w:val="5403774E"/>
    <w:rsid w:val="540B48F1"/>
    <w:rsid w:val="54114993"/>
    <w:rsid w:val="542D1506"/>
    <w:rsid w:val="542F516B"/>
    <w:rsid w:val="547F0EB5"/>
    <w:rsid w:val="54B9674D"/>
    <w:rsid w:val="54C52B79"/>
    <w:rsid w:val="54F24A86"/>
    <w:rsid w:val="553118B0"/>
    <w:rsid w:val="5548424A"/>
    <w:rsid w:val="559001B2"/>
    <w:rsid w:val="55B2291D"/>
    <w:rsid w:val="55FF53F4"/>
    <w:rsid w:val="5609005D"/>
    <w:rsid w:val="56502D1C"/>
    <w:rsid w:val="56546164"/>
    <w:rsid w:val="565616CF"/>
    <w:rsid w:val="568815AF"/>
    <w:rsid w:val="568D06DF"/>
    <w:rsid w:val="56B14CDE"/>
    <w:rsid w:val="56B75284"/>
    <w:rsid w:val="56CC59F9"/>
    <w:rsid w:val="576E2CF5"/>
    <w:rsid w:val="57D328E3"/>
    <w:rsid w:val="58290EC7"/>
    <w:rsid w:val="58507B2C"/>
    <w:rsid w:val="58720366"/>
    <w:rsid w:val="58AC24B2"/>
    <w:rsid w:val="58B87927"/>
    <w:rsid w:val="58BB0954"/>
    <w:rsid w:val="58D60A67"/>
    <w:rsid w:val="58E12EDA"/>
    <w:rsid w:val="5907399F"/>
    <w:rsid w:val="593144FC"/>
    <w:rsid w:val="593E5E46"/>
    <w:rsid w:val="59530660"/>
    <w:rsid w:val="59662F67"/>
    <w:rsid w:val="596926C9"/>
    <w:rsid w:val="59A31562"/>
    <w:rsid w:val="5A0E2665"/>
    <w:rsid w:val="5A1C3CD4"/>
    <w:rsid w:val="5A2B2AF7"/>
    <w:rsid w:val="5A2E0FB6"/>
    <w:rsid w:val="5A362FB0"/>
    <w:rsid w:val="5A521EF4"/>
    <w:rsid w:val="5A5B76C5"/>
    <w:rsid w:val="5A6D682C"/>
    <w:rsid w:val="5A7A2850"/>
    <w:rsid w:val="5AA04F6A"/>
    <w:rsid w:val="5AEB3B33"/>
    <w:rsid w:val="5AF17991"/>
    <w:rsid w:val="5B1B549B"/>
    <w:rsid w:val="5B354CB4"/>
    <w:rsid w:val="5B3B15CF"/>
    <w:rsid w:val="5B431204"/>
    <w:rsid w:val="5B5C53ED"/>
    <w:rsid w:val="5B72246E"/>
    <w:rsid w:val="5B7347E8"/>
    <w:rsid w:val="5B8A1F98"/>
    <w:rsid w:val="5BCE38F5"/>
    <w:rsid w:val="5BDC60C9"/>
    <w:rsid w:val="5C4E49A2"/>
    <w:rsid w:val="5C5408DC"/>
    <w:rsid w:val="5C725E17"/>
    <w:rsid w:val="5C7F7496"/>
    <w:rsid w:val="5C9F22D2"/>
    <w:rsid w:val="5CBA5771"/>
    <w:rsid w:val="5CCA218F"/>
    <w:rsid w:val="5CCA5A2B"/>
    <w:rsid w:val="5CFB3E2F"/>
    <w:rsid w:val="5D0844FE"/>
    <w:rsid w:val="5D1A42DE"/>
    <w:rsid w:val="5D4221F0"/>
    <w:rsid w:val="5D690CC4"/>
    <w:rsid w:val="5D7F5803"/>
    <w:rsid w:val="5D8456FE"/>
    <w:rsid w:val="5D9C5881"/>
    <w:rsid w:val="5DA70C1F"/>
    <w:rsid w:val="5DC04878"/>
    <w:rsid w:val="5E057968"/>
    <w:rsid w:val="5E8878B5"/>
    <w:rsid w:val="5EA270D1"/>
    <w:rsid w:val="5EA82DB6"/>
    <w:rsid w:val="5EA90FD9"/>
    <w:rsid w:val="5F001790"/>
    <w:rsid w:val="5F112FEA"/>
    <w:rsid w:val="5F726888"/>
    <w:rsid w:val="5F751977"/>
    <w:rsid w:val="600913B2"/>
    <w:rsid w:val="601D3312"/>
    <w:rsid w:val="60754BB7"/>
    <w:rsid w:val="60764CF9"/>
    <w:rsid w:val="609160BF"/>
    <w:rsid w:val="609163EC"/>
    <w:rsid w:val="6095184C"/>
    <w:rsid w:val="610A32A7"/>
    <w:rsid w:val="613E4824"/>
    <w:rsid w:val="6146422C"/>
    <w:rsid w:val="61552F0D"/>
    <w:rsid w:val="61786A45"/>
    <w:rsid w:val="618D4CD1"/>
    <w:rsid w:val="619950BF"/>
    <w:rsid w:val="61B8661C"/>
    <w:rsid w:val="61C72EAB"/>
    <w:rsid w:val="61DC549C"/>
    <w:rsid w:val="61DC63F3"/>
    <w:rsid w:val="61EC53BF"/>
    <w:rsid w:val="62097ACE"/>
    <w:rsid w:val="620B111A"/>
    <w:rsid w:val="620B22C0"/>
    <w:rsid w:val="62120667"/>
    <w:rsid w:val="623E7551"/>
    <w:rsid w:val="624A5543"/>
    <w:rsid w:val="62783EB1"/>
    <w:rsid w:val="62991C38"/>
    <w:rsid w:val="62E00992"/>
    <w:rsid w:val="62FB32C7"/>
    <w:rsid w:val="63091291"/>
    <w:rsid w:val="632B1961"/>
    <w:rsid w:val="63462E7A"/>
    <w:rsid w:val="637C0ACC"/>
    <w:rsid w:val="63985F81"/>
    <w:rsid w:val="639E5273"/>
    <w:rsid w:val="63AC6F8D"/>
    <w:rsid w:val="63B46C61"/>
    <w:rsid w:val="63CA6489"/>
    <w:rsid w:val="63E03130"/>
    <w:rsid w:val="63E35D12"/>
    <w:rsid w:val="63FE4EB5"/>
    <w:rsid w:val="64014D19"/>
    <w:rsid w:val="640749E9"/>
    <w:rsid w:val="64486DFF"/>
    <w:rsid w:val="64522A2D"/>
    <w:rsid w:val="645C08F1"/>
    <w:rsid w:val="648A47B6"/>
    <w:rsid w:val="648F4E80"/>
    <w:rsid w:val="649C015F"/>
    <w:rsid w:val="649F5FAD"/>
    <w:rsid w:val="65676711"/>
    <w:rsid w:val="65A516BF"/>
    <w:rsid w:val="65D86E7B"/>
    <w:rsid w:val="66F74058"/>
    <w:rsid w:val="670B0904"/>
    <w:rsid w:val="671F6FDB"/>
    <w:rsid w:val="67372716"/>
    <w:rsid w:val="6742100C"/>
    <w:rsid w:val="675E4D8F"/>
    <w:rsid w:val="676F4F44"/>
    <w:rsid w:val="679720DB"/>
    <w:rsid w:val="67BB3C02"/>
    <w:rsid w:val="67CA2CF4"/>
    <w:rsid w:val="67E870EA"/>
    <w:rsid w:val="68127CA1"/>
    <w:rsid w:val="68163729"/>
    <w:rsid w:val="68423762"/>
    <w:rsid w:val="68462EA0"/>
    <w:rsid w:val="68542E83"/>
    <w:rsid w:val="68A13454"/>
    <w:rsid w:val="68F23C6E"/>
    <w:rsid w:val="69300193"/>
    <w:rsid w:val="696A383B"/>
    <w:rsid w:val="69AA5C07"/>
    <w:rsid w:val="6A6754CD"/>
    <w:rsid w:val="6A7F2D26"/>
    <w:rsid w:val="6A94302D"/>
    <w:rsid w:val="6A945A9B"/>
    <w:rsid w:val="6AEA2988"/>
    <w:rsid w:val="6B155834"/>
    <w:rsid w:val="6B655C57"/>
    <w:rsid w:val="6BE10C67"/>
    <w:rsid w:val="6C0471DA"/>
    <w:rsid w:val="6C1D0AF1"/>
    <w:rsid w:val="6C490484"/>
    <w:rsid w:val="6C7A7447"/>
    <w:rsid w:val="6CA874F3"/>
    <w:rsid w:val="6CB12446"/>
    <w:rsid w:val="6CC429BE"/>
    <w:rsid w:val="6CD5347D"/>
    <w:rsid w:val="6CF55FCB"/>
    <w:rsid w:val="6D15039F"/>
    <w:rsid w:val="6D1C038D"/>
    <w:rsid w:val="6D777B45"/>
    <w:rsid w:val="6DD0636B"/>
    <w:rsid w:val="6DF1465D"/>
    <w:rsid w:val="6E033242"/>
    <w:rsid w:val="6E0501EE"/>
    <w:rsid w:val="6E1B097F"/>
    <w:rsid w:val="6E450AE0"/>
    <w:rsid w:val="6E5045CC"/>
    <w:rsid w:val="6E636E1D"/>
    <w:rsid w:val="6EA6448C"/>
    <w:rsid w:val="6EB159C7"/>
    <w:rsid w:val="6EC05B55"/>
    <w:rsid w:val="6EE22B3C"/>
    <w:rsid w:val="6EE460F8"/>
    <w:rsid w:val="6EE557C2"/>
    <w:rsid w:val="6F0C033D"/>
    <w:rsid w:val="6F25742D"/>
    <w:rsid w:val="6F5748DD"/>
    <w:rsid w:val="6F6A455F"/>
    <w:rsid w:val="6F760B24"/>
    <w:rsid w:val="6F870C7B"/>
    <w:rsid w:val="6FF96E03"/>
    <w:rsid w:val="700B3712"/>
    <w:rsid w:val="70383FB6"/>
    <w:rsid w:val="703B084C"/>
    <w:rsid w:val="70446FFB"/>
    <w:rsid w:val="708F4EA9"/>
    <w:rsid w:val="70B70481"/>
    <w:rsid w:val="70CF6D65"/>
    <w:rsid w:val="714B4E0A"/>
    <w:rsid w:val="714F726A"/>
    <w:rsid w:val="71536D72"/>
    <w:rsid w:val="71D92F74"/>
    <w:rsid w:val="71FF6C48"/>
    <w:rsid w:val="721232F7"/>
    <w:rsid w:val="7214068D"/>
    <w:rsid w:val="722746C8"/>
    <w:rsid w:val="72396FD2"/>
    <w:rsid w:val="723F744B"/>
    <w:rsid w:val="72876DEB"/>
    <w:rsid w:val="72C82DDB"/>
    <w:rsid w:val="72CE307C"/>
    <w:rsid w:val="73213242"/>
    <w:rsid w:val="735C469D"/>
    <w:rsid w:val="73697151"/>
    <w:rsid w:val="736C0658"/>
    <w:rsid w:val="73985819"/>
    <w:rsid w:val="73A9032A"/>
    <w:rsid w:val="73D5196F"/>
    <w:rsid w:val="73E423CC"/>
    <w:rsid w:val="74167F9E"/>
    <w:rsid w:val="74170952"/>
    <w:rsid w:val="742B41E8"/>
    <w:rsid w:val="746F262F"/>
    <w:rsid w:val="747F5537"/>
    <w:rsid w:val="74CC073A"/>
    <w:rsid w:val="75315330"/>
    <w:rsid w:val="753A7791"/>
    <w:rsid w:val="75401780"/>
    <w:rsid w:val="758458C3"/>
    <w:rsid w:val="75F72551"/>
    <w:rsid w:val="760826FB"/>
    <w:rsid w:val="767A627F"/>
    <w:rsid w:val="76847F75"/>
    <w:rsid w:val="7695453D"/>
    <w:rsid w:val="76970BE9"/>
    <w:rsid w:val="76C02781"/>
    <w:rsid w:val="76EB0303"/>
    <w:rsid w:val="770E70A0"/>
    <w:rsid w:val="771A6FC1"/>
    <w:rsid w:val="771C4BF4"/>
    <w:rsid w:val="77737DB9"/>
    <w:rsid w:val="777C2CA0"/>
    <w:rsid w:val="778B254E"/>
    <w:rsid w:val="77900E7D"/>
    <w:rsid w:val="77FC0056"/>
    <w:rsid w:val="780A3EF5"/>
    <w:rsid w:val="7814331D"/>
    <w:rsid w:val="7872717E"/>
    <w:rsid w:val="78C75A4F"/>
    <w:rsid w:val="78F21616"/>
    <w:rsid w:val="791F21A9"/>
    <w:rsid w:val="79567599"/>
    <w:rsid w:val="795B1EBF"/>
    <w:rsid w:val="795B7B3E"/>
    <w:rsid w:val="7966432C"/>
    <w:rsid w:val="796E15D8"/>
    <w:rsid w:val="79A75BED"/>
    <w:rsid w:val="79B77AFD"/>
    <w:rsid w:val="7A2A66DE"/>
    <w:rsid w:val="7A441E7C"/>
    <w:rsid w:val="7A4C7CF2"/>
    <w:rsid w:val="7A7C3DCE"/>
    <w:rsid w:val="7A970E37"/>
    <w:rsid w:val="7A9A1EA4"/>
    <w:rsid w:val="7AA0261E"/>
    <w:rsid w:val="7AA4159F"/>
    <w:rsid w:val="7AAF4DD9"/>
    <w:rsid w:val="7ABA4E4E"/>
    <w:rsid w:val="7AC47A04"/>
    <w:rsid w:val="7AFD29E6"/>
    <w:rsid w:val="7AFD5EEC"/>
    <w:rsid w:val="7B043B11"/>
    <w:rsid w:val="7B127A63"/>
    <w:rsid w:val="7B1A2C8D"/>
    <w:rsid w:val="7B230DB1"/>
    <w:rsid w:val="7B6B270A"/>
    <w:rsid w:val="7B6D3913"/>
    <w:rsid w:val="7B866893"/>
    <w:rsid w:val="7BA879F3"/>
    <w:rsid w:val="7BBC5AB7"/>
    <w:rsid w:val="7BBE3A01"/>
    <w:rsid w:val="7BCD6BDC"/>
    <w:rsid w:val="7C880AB1"/>
    <w:rsid w:val="7C8B2F0E"/>
    <w:rsid w:val="7CAB1C8C"/>
    <w:rsid w:val="7CAF07D5"/>
    <w:rsid w:val="7CEE69CA"/>
    <w:rsid w:val="7D374FCD"/>
    <w:rsid w:val="7D3A13EE"/>
    <w:rsid w:val="7D424EAA"/>
    <w:rsid w:val="7D464CFB"/>
    <w:rsid w:val="7D4728C3"/>
    <w:rsid w:val="7D53317C"/>
    <w:rsid w:val="7DAD0B9F"/>
    <w:rsid w:val="7DCE167D"/>
    <w:rsid w:val="7DD341AE"/>
    <w:rsid w:val="7DD71392"/>
    <w:rsid w:val="7DE95CAF"/>
    <w:rsid w:val="7DF56AEA"/>
    <w:rsid w:val="7E13557A"/>
    <w:rsid w:val="7E18219E"/>
    <w:rsid w:val="7E206EC8"/>
    <w:rsid w:val="7E286A6E"/>
    <w:rsid w:val="7E490FDF"/>
    <w:rsid w:val="7E750D36"/>
    <w:rsid w:val="7EA94C29"/>
    <w:rsid w:val="7F803EAE"/>
    <w:rsid w:val="7F8A2083"/>
    <w:rsid w:val="7FAF7A14"/>
    <w:rsid w:val="7FB44DA6"/>
    <w:rsid w:val="7FD13B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unhideWhenUsed="0" w:qFormat="1"/>
    <w:lsdException w:name="footnote text" w:qFormat="1"/>
    <w:lsdException w:name="annotation text" w:uiPriority="0" w:qFormat="1"/>
    <w:lsdException w:name="header" w:uiPriority="0" w:unhideWhenUsed="0" w:qFormat="1"/>
    <w:lsdException w:name="footer" w:unhideWhenUsed="0" w:qFormat="1"/>
    <w:lsdException w:name="caption" w:uiPriority="0" w:unhideWhenUsed="0" w:qFormat="1"/>
    <w:lsdException w:name="table of figures" w:uiPriority="0" w:qFormat="1"/>
    <w:lsdException w:name="footnote reference" w:qFormat="1"/>
    <w:lsdException w:name="annotation reference" w:uiPriority="0" w:qFormat="1"/>
    <w:lsdException w:name="page number" w:uiPriority="0" w:unhideWhenUsed="0" w:qFormat="1"/>
    <w:lsdException w:name="endnote text" w:uiPriority="0" w:qFormat="1"/>
    <w:lsdException w:name="table of authorities" w:uiPriority="0" w:qFormat="1"/>
    <w:lsdException w:name="List" w:uiPriority="0" w:unhideWhenUsed="0" w:qFormat="1"/>
    <w:lsdException w:name="List Bullet" w:uiPriority="0" w:qFormat="1"/>
    <w:lsdException w:name="List Number" w:semiHidden="0" w:uiPriority="0" w:unhideWhenUsed="0" w:qFormat="1"/>
    <w:lsdException w:name="List 2" w:uiPriority="0" w:qFormat="1"/>
    <w:lsdException w:name="List 3" w:uiPriority="0" w:qFormat="1"/>
    <w:lsdException w:name="List Bullet 2" w:uiPriority="0" w:qFormat="1"/>
    <w:lsdException w:name="List Bullet 4" w:uiPriority="0" w:qFormat="1"/>
    <w:lsdException w:name="List Bullet 5" w:uiPriority="0" w:qFormat="1"/>
    <w:lsdException w:name="List Number 2" w:uiPriority="0" w:qFormat="1"/>
    <w:lsdException w:name="List Number 3" w:uiPriority="0" w:qFormat="1"/>
    <w:lsdException w:name="Title" w:semiHidden="0" w:uiPriority="0" w:unhideWhenUsed="0" w:qFormat="1"/>
    <w:lsdException w:name="Default Paragraph Font" w:uiPriority="0" w:unhideWhenUsed="0"/>
    <w:lsdException w:name="Body Text" w:uiPriority="0" w:qFormat="1"/>
    <w:lsdException w:name="Body Text Indent" w:uiPriority="0" w:unhideWhenUsed="0" w:qFormat="1"/>
    <w:lsdException w:name="Subtitle" w:semiHidden="0" w:uiPriority="11" w:unhideWhenUsed="0" w:qFormat="1"/>
    <w:lsdException w:name="Salutation" w:uiPriority="0" w:qFormat="1"/>
    <w:lsdException w:name="Date" w:uiPriority="0" w:unhideWhenUsed="0" w:qFormat="1"/>
    <w:lsdException w:name="Body Text First Indent" w:uiPriority="0" w:qFormat="1"/>
    <w:lsdException w:name="Body Text First Indent 2" w:uiPriority="0" w:qFormat="1"/>
    <w:lsdException w:name="Body Text 2" w:uiPriority="0" w:unhideWhenUsed="0" w:qFormat="1"/>
    <w:lsdException w:name="Body Text 3" w:uiPriority="0" w:qFormat="1"/>
    <w:lsdException w:name="Body Text Indent 2" w:uiPriority="0" w:qFormat="1"/>
    <w:lsdException w:name="Body Text Indent 3" w:uiPriority="0" w:qFormat="1"/>
    <w:lsdException w:name="Hyperlink" w:unhideWhenUsed="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unhideWhenUsed="0" w:qFormat="1"/>
    <w:lsdException w:name="Normal (Web)" w:unhideWhenUsed="0" w:qFormat="1"/>
    <w:lsdException w:name="HTML Preformatted" w:qFormat="1"/>
    <w:lsdException w:name="annotation subject" w:uiPriority="0" w:qFormat="1"/>
    <w:lsdException w:name="Balloon Text" w:semiHidden="0" w:uiPriority="0" w:unhideWhenUsed="0" w:qFormat="1"/>
    <w:lsdException w:name="Table Grid" w:semiHidden="0" w:uiPriority="0" w:unhideWhenUsed="0" w:qFormat="1"/>
    <w:lsdException w:name="Placeholder Text" w:uiPriority="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307"/>
    <w:pPr>
      <w:widowControl w:val="0"/>
      <w:jc w:val="both"/>
    </w:pPr>
    <w:rPr>
      <w:rFonts w:ascii="宋体" w:hAnsi="宋体" w:cs="宋体"/>
      <w:kern w:val="2"/>
      <w:sz w:val="24"/>
      <w:szCs w:val="24"/>
    </w:rPr>
  </w:style>
  <w:style w:type="paragraph" w:styleId="1">
    <w:name w:val="heading 1"/>
    <w:basedOn w:val="a"/>
    <w:next w:val="a"/>
    <w:link w:val="1Char"/>
    <w:qFormat/>
    <w:rsid w:val="00880EC7"/>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1"/>
    <w:qFormat/>
    <w:rsid w:val="00880EC7"/>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qFormat/>
    <w:rsid w:val="00880EC7"/>
    <w:pPr>
      <w:keepNext/>
      <w:keepLines/>
      <w:spacing w:before="260" w:after="260" w:line="416" w:lineRule="auto"/>
      <w:outlineLvl w:val="2"/>
    </w:pPr>
    <w:rPr>
      <w:rFonts w:ascii="Times New Roman" w:hAnsi="Times New Roman" w:cs="Times New Roman"/>
      <w:b/>
      <w:bCs/>
      <w:sz w:val="32"/>
      <w:szCs w:val="32"/>
    </w:rPr>
  </w:style>
  <w:style w:type="paragraph" w:styleId="4">
    <w:name w:val="heading 4"/>
    <w:basedOn w:val="a"/>
    <w:next w:val="a"/>
    <w:link w:val="4Char"/>
    <w:qFormat/>
    <w:rsid w:val="00A434F3"/>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A434F3"/>
    <w:pPr>
      <w:keepNext/>
      <w:keepLines/>
      <w:tabs>
        <w:tab w:val="left" w:pos="992"/>
      </w:tabs>
      <w:spacing w:before="280" w:after="290" w:line="376" w:lineRule="auto"/>
      <w:ind w:left="992" w:hanging="992"/>
      <w:outlineLvl w:val="4"/>
    </w:pPr>
    <w:rPr>
      <w:rFonts w:ascii="Calibri" w:hAnsi="Calibri" w:cs="Times New Roman"/>
      <w:b/>
      <w:bCs/>
      <w:sz w:val="28"/>
      <w:szCs w:val="28"/>
    </w:rPr>
  </w:style>
  <w:style w:type="paragraph" w:styleId="6">
    <w:name w:val="heading 6"/>
    <w:basedOn w:val="a"/>
    <w:next w:val="a"/>
    <w:link w:val="6Char"/>
    <w:qFormat/>
    <w:rsid w:val="00A434F3"/>
    <w:pPr>
      <w:keepNext/>
      <w:keepLines/>
      <w:spacing w:before="240" w:after="64" w:line="320" w:lineRule="auto"/>
      <w:outlineLvl w:val="5"/>
    </w:pPr>
    <w:rPr>
      <w:rFonts w:ascii="Arial" w:eastAsia="黑体" w:hAnsi="Arial" w:cs="Times New Roman"/>
      <w:b/>
      <w:bCs/>
    </w:rPr>
  </w:style>
  <w:style w:type="paragraph" w:styleId="7">
    <w:name w:val="heading 7"/>
    <w:basedOn w:val="a"/>
    <w:next w:val="a"/>
    <w:link w:val="7Char"/>
    <w:qFormat/>
    <w:rsid w:val="00A434F3"/>
    <w:pPr>
      <w:keepNext/>
      <w:keepLines/>
      <w:tabs>
        <w:tab w:val="left" w:pos="0"/>
      </w:tabs>
      <w:spacing w:before="240" w:after="64" w:line="320" w:lineRule="auto"/>
      <w:ind w:left="1296" w:hanging="1296"/>
      <w:outlineLvl w:val="6"/>
    </w:pPr>
    <w:rPr>
      <w:rFonts w:ascii="Calibri" w:hAnsi="Calibri" w:cs="Times New Roman"/>
      <w:b/>
      <w:bCs/>
    </w:rPr>
  </w:style>
  <w:style w:type="paragraph" w:styleId="8">
    <w:name w:val="heading 8"/>
    <w:basedOn w:val="a"/>
    <w:next w:val="a"/>
    <w:link w:val="8Char"/>
    <w:unhideWhenUsed/>
    <w:qFormat/>
    <w:rsid w:val="00A434F3"/>
    <w:pPr>
      <w:keepNext/>
      <w:keepLines/>
      <w:spacing w:before="240" w:after="64" w:line="320" w:lineRule="auto"/>
      <w:outlineLvl w:val="7"/>
    </w:pPr>
    <w:rPr>
      <w:rFonts w:asciiTheme="majorHAnsi" w:eastAsiaTheme="majorEastAsia" w:hAnsiTheme="majorHAnsi" w:cstheme="majorBidi"/>
    </w:rPr>
  </w:style>
  <w:style w:type="paragraph" w:styleId="9">
    <w:name w:val="heading 9"/>
    <w:basedOn w:val="a"/>
    <w:next w:val="a"/>
    <w:link w:val="9Char"/>
    <w:qFormat/>
    <w:rsid w:val="00A434F3"/>
    <w:pPr>
      <w:keepNext/>
      <w:keepLines/>
      <w:tabs>
        <w:tab w:val="left" w:pos="0"/>
      </w:tabs>
      <w:spacing w:before="240" w:after="64" w:line="320" w:lineRule="auto"/>
      <w:ind w:left="1584" w:hanging="1584"/>
      <w:outlineLvl w:val="8"/>
    </w:pPr>
    <w:rPr>
      <w:rFonts w:ascii="Cambria" w:hAnsi="Cambria"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71"/>
    <w:qFormat/>
    <w:rsid w:val="00880EC7"/>
    <w:pPr>
      <w:widowControl w:val="0"/>
      <w:autoSpaceDE w:val="0"/>
      <w:autoSpaceDN w:val="0"/>
      <w:adjustRightInd w:val="0"/>
    </w:pPr>
    <w:rPr>
      <w:rFonts w:ascii="Arial" w:hAnsi="Arial" w:cs="Arial"/>
      <w:color w:val="000000"/>
      <w:sz w:val="24"/>
      <w:szCs w:val="24"/>
    </w:rPr>
  </w:style>
  <w:style w:type="paragraph" w:customStyle="1" w:styleId="71">
    <w:name w:val="目录 71"/>
    <w:next w:val="a"/>
    <w:qFormat/>
    <w:rsid w:val="00880EC7"/>
    <w:pPr>
      <w:wordWrap w:val="0"/>
      <w:ind w:left="2550"/>
      <w:jc w:val="both"/>
    </w:pPr>
    <w:rPr>
      <w:sz w:val="21"/>
      <w:szCs w:val="22"/>
    </w:rPr>
  </w:style>
  <w:style w:type="character" w:customStyle="1" w:styleId="1Char">
    <w:name w:val="标题 1 Char"/>
    <w:link w:val="1"/>
    <w:qFormat/>
    <w:rsid w:val="00880EC7"/>
    <w:rPr>
      <w:b/>
      <w:bCs/>
      <w:kern w:val="44"/>
      <w:sz w:val="44"/>
      <w:szCs w:val="44"/>
    </w:rPr>
  </w:style>
  <w:style w:type="character" w:customStyle="1" w:styleId="2Char1">
    <w:name w:val="标题 2 Char1"/>
    <w:link w:val="2"/>
    <w:qFormat/>
    <w:rsid w:val="00880EC7"/>
    <w:rPr>
      <w:rFonts w:ascii="Cambria" w:eastAsia="宋体" w:hAnsi="Cambria" w:cs="Times New Roman"/>
      <w:b/>
      <w:bCs/>
      <w:kern w:val="2"/>
      <w:sz w:val="32"/>
      <w:szCs w:val="32"/>
    </w:rPr>
  </w:style>
  <w:style w:type="character" w:customStyle="1" w:styleId="3Char">
    <w:name w:val="标题 3 Char"/>
    <w:link w:val="3"/>
    <w:qFormat/>
    <w:rsid w:val="00880EC7"/>
    <w:rPr>
      <w:b/>
      <w:bCs/>
      <w:kern w:val="2"/>
      <w:sz w:val="32"/>
      <w:szCs w:val="32"/>
    </w:rPr>
  </w:style>
  <w:style w:type="character" w:customStyle="1" w:styleId="4Char">
    <w:name w:val="标题 4 Char"/>
    <w:basedOn w:val="a0"/>
    <w:link w:val="4"/>
    <w:qFormat/>
    <w:rsid w:val="00A434F3"/>
    <w:rPr>
      <w:rFonts w:ascii="Arial" w:eastAsia="黑体" w:hAnsi="Arial"/>
      <w:b/>
      <w:bCs/>
      <w:kern w:val="2"/>
      <w:sz w:val="28"/>
      <w:szCs w:val="28"/>
    </w:rPr>
  </w:style>
  <w:style w:type="character" w:customStyle="1" w:styleId="5Char">
    <w:name w:val="标题 5 Char"/>
    <w:basedOn w:val="a0"/>
    <w:link w:val="5"/>
    <w:qFormat/>
    <w:rsid w:val="00A434F3"/>
    <w:rPr>
      <w:rFonts w:ascii="Calibri" w:hAnsi="Calibri"/>
      <w:b/>
      <w:bCs/>
      <w:kern w:val="2"/>
      <w:sz w:val="28"/>
      <w:szCs w:val="28"/>
    </w:rPr>
  </w:style>
  <w:style w:type="character" w:customStyle="1" w:styleId="6Char">
    <w:name w:val="标题 6 Char"/>
    <w:basedOn w:val="a0"/>
    <w:link w:val="6"/>
    <w:qFormat/>
    <w:rsid w:val="00A434F3"/>
    <w:rPr>
      <w:rFonts w:ascii="Arial" w:eastAsia="黑体" w:hAnsi="Arial"/>
      <w:b/>
      <w:bCs/>
      <w:kern w:val="2"/>
      <w:sz w:val="24"/>
      <w:szCs w:val="24"/>
    </w:rPr>
  </w:style>
  <w:style w:type="character" w:customStyle="1" w:styleId="7Char">
    <w:name w:val="标题 7 Char"/>
    <w:basedOn w:val="a0"/>
    <w:link w:val="7"/>
    <w:qFormat/>
    <w:rsid w:val="00A434F3"/>
    <w:rPr>
      <w:rFonts w:ascii="Calibri" w:hAnsi="Calibri"/>
      <w:b/>
      <w:bCs/>
      <w:kern w:val="2"/>
      <w:sz w:val="24"/>
      <w:szCs w:val="24"/>
    </w:rPr>
  </w:style>
  <w:style w:type="character" w:customStyle="1" w:styleId="8Char">
    <w:name w:val="标题 8 Char"/>
    <w:basedOn w:val="a0"/>
    <w:link w:val="8"/>
    <w:qFormat/>
    <w:rsid w:val="00A434F3"/>
    <w:rPr>
      <w:rFonts w:asciiTheme="majorHAnsi" w:eastAsiaTheme="majorEastAsia" w:hAnsiTheme="majorHAnsi" w:cstheme="majorBidi"/>
      <w:kern w:val="2"/>
      <w:sz w:val="24"/>
      <w:szCs w:val="24"/>
    </w:rPr>
  </w:style>
  <w:style w:type="character" w:customStyle="1" w:styleId="9Char">
    <w:name w:val="标题 9 Char"/>
    <w:basedOn w:val="a0"/>
    <w:link w:val="9"/>
    <w:qFormat/>
    <w:rsid w:val="00A434F3"/>
    <w:rPr>
      <w:rFonts w:ascii="Cambria" w:hAnsi="Cambria"/>
      <w:kern w:val="2"/>
      <w:sz w:val="21"/>
      <w:szCs w:val="21"/>
    </w:rPr>
  </w:style>
  <w:style w:type="character" w:styleId="a3">
    <w:name w:val="annotation reference"/>
    <w:unhideWhenUsed/>
    <w:qFormat/>
    <w:rsid w:val="00880EC7"/>
    <w:rPr>
      <w:sz w:val="21"/>
      <w:szCs w:val="21"/>
    </w:rPr>
  </w:style>
  <w:style w:type="character" w:styleId="a4">
    <w:name w:val="FollowedHyperlink"/>
    <w:unhideWhenUsed/>
    <w:qFormat/>
    <w:rsid w:val="00880EC7"/>
    <w:rPr>
      <w:color w:val="5579A7"/>
      <w:u w:val="none"/>
    </w:rPr>
  </w:style>
  <w:style w:type="character" w:styleId="a5">
    <w:name w:val="page number"/>
    <w:basedOn w:val="a0"/>
    <w:qFormat/>
    <w:rsid w:val="00880EC7"/>
  </w:style>
  <w:style w:type="character" w:customStyle="1" w:styleId="jbox-icon-none">
    <w:name w:val="jbox-icon-none"/>
    <w:rsid w:val="00880EC7"/>
    <w:rPr>
      <w:vanish/>
    </w:rPr>
  </w:style>
  <w:style w:type="character" w:customStyle="1" w:styleId="z-Char">
    <w:name w:val="z-窗体底端 Char"/>
    <w:link w:val="z-"/>
    <w:qFormat/>
    <w:rsid w:val="00880EC7"/>
    <w:rPr>
      <w:rFonts w:ascii="Arial" w:hAnsi="Arial"/>
      <w:vanish/>
      <w:sz w:val="16"/>
      <w:szCs w:val="16"/>
    </w:rPr>
  </w:style>
  <w:style w:type="paragraph" w:styleId="z-">
    <w:name w:val="HTML Bottom of Form"/>
    <w:basedOn w:val="a"/>
    <w:next w:val="a"/>
    <w:link w:val="z-Char"/>
    <w:uiPriority w:val="99"/>
    <w:unhideWhenUsed/>
    <w:rsid w:val="00880EC7"/>
    <w:pPr>
      <w:widowControl/>
      <w:pBdr>
        <w:top w:val="single" w:sz="6" w:space="1" w:color="auto"/>
      </w:pBdr>
      <w:jc w:val="center"/>
    </w:pPr>
    <w:rPr>
      <w:rFonts w:ascii="Arial" w:hAnsi="Arial" w:cs="Times New Roman"/>
      <w:vanish/>
      <w:kern w:val="0"/>
      <w:sz w:val="16"/>
      <w:szCs w:val="16"/>
    </w:rPr>
  </w:style>
  <w:style w:type="character" w:customStyle="1" w:styleId="Char">
    <w:name w:val="文档结构图 Char"/>
    <w:link w:val="a6"/>
    <w:rsid w:val="00880EC7"/>
    <w:rPr>
      <w:rFonts w:ascii="宋体"/>
      <w:kern w:val="2"/>
      <w:sz w:val="18"/>
      <w:szCs w:val="18"/>
    </w:rPr>
  </w:style>
  <w:style w:type="paragraph" w:styleId="a6">
    <w:name w:val="Document Map"/>
    <w:basedOn w:val="a"/>
    <w:link w:val="Char"/>
    <w:unhideWhenUsed/>
    <w:qFormat/>
    <w:rsid w:val="00880EC7"/>
    <w:rPr>
      <w:rFonts w:hAnsi="Times New Roman" w:cs="Times New Roman"/>
      <w:sz w:val="18"/>
      <w:szCs w:val="18"/>
    </w:rPr>
  </w:style>
  <w:style w:type="character" w:styleId="HTML">
    <w:name w:val="HTML Sample"/>
    <w:uiPriority w:val="99"/>
    <w:unhideWhenUsed/>
    <w:rsid w:val="00880EC7"/>
    <w:rPr>
      <w:rFonts w:ascii="-apple-system" w:eastAsia="-apple-system" w:hAnsi="-apple-system" w:cs="-apple-system" w:hint="default"/>
      <w:sz w:val="21"/>
      <w:szCs w:val="21"/>
    </w:rPr>
  </w:style>
  <w:style w:type="character" w:styleId="a7">
    <w:name w:val="Hyperlink"/>
    <w:uiPriority w:val="99"/>
    <w:qFormat/>
    <w:rsid w:val="00880EC7"/>
    <w:rPr>
      <w:color w:val="5579A7"/>
      <w:u w:val="none"/>
    </w:rPr>
  </w:style>
  <w:style w:type="character" w:styleId="HTML0">
    <w:name w:val="HTML Definition"/>
    <w:uiPriority w:val="99"/>
    <w:unhideWhenUsed/>
    <w:rsid w:val="00880EC7"/>
    <w:rPr>
      <w:i/>
    </w:rPr>
  </w:style>
  <w:style w:type="character" w:styleId="a8">
    <w:name w:val="Strong"/>
    <w:uiPriority w:val="22"/>
    <w:qFormat/>
    <w:rsid w:val="00880EC7"/>
    <w:rPr>
      <w:b/>
      <w:bCs/>
    </w:rPr>
  </w:style>
  <w:style w:type="character" w:customStyle="1" w:styleId="black601">
    <w:name w:val="black601"/>
    <w:rsid w:val="00880EC7"/>
    <w:rPr>
      <w:color w:val="666666"/>
    </w:rPr>
  </w:style>
  <w:style w:type="character" w:styleId="HTML1">
    <w:name w:val="HTML Code"/>
    <w:uiPriority w:val="99"/>
    <w:unhideWhenUsed/>
    <w:rsid w:val="00880EC7"/>
    <w:rPr>
      <w:rFonts w:ascii="-apple-system" w:eastAsia="-apple-system" w:hAnsi="-apple-system" w:cs="-apple-system"/>
      <w:sz w:val="21"/>
      <w:szCs w:val="21"/>
    </w:rPr>
  </w:style>
  <w:style w:type="character" w:styleId="HTML2">
    <w:name w:val="HTML Keyboard"/>
    <w:uiPriority w:val="99"/>
    <w:unhideWhenUsed/>
    <w:rsid w:val="00880EC7"/>
    <w:rPr>
      <w:rFonts w:ascii="-apple-system" w:eastAsia="-apple-system" w:hAnsi="-apple-system" w:cs="-apple-system" w:hint="default"/>
      <w:sz w:val="21"/>
      <w:szCs w:val="21"/>
    </w:rPr>
  </w:style>
  <w:style w:type="character" w:customStyle="1" w:styleId="hourpm">
    <w:name w:val="hour_pm"/>
    <w:basedOn w:val="a0"/>
    <w:rsid w:val="00880EC7"/>
  </w:style>
  <w:style w:type="character" w:customStyle="1" w:styleId="Char0">
    <w:name w:val="正文缩进 Char"/>
    <w:link w:val="a9"/>
    <w:rsid w:val="00880EC7"/>
    <w:rPr>
      <w:rFonts w:eastAsia="宋体"/>
      <w:kern w:val="2"/>
      <w:sz w:val="21"/>
      <w:lang w:val="en-US" w:eastAsia="zh-CN" w:bidi="ar-SA"/>
    </w:rPr>
  </w:style>
  <w:style w:type="paragraph" w:styleId="a9">
    <w:name w:val="Normal Indent"/>
    <w:basedOn w:val="a"/>
    <w:link w:val="Char0"/>
    <w:qFormat/>
    <w:rsid w:val="00880EC7"/>
    <w:pPr>
      <w:ind w:firstLine="420"/>
    </w:pPr>
    <w:rPr>
      <w:rFonts w:ascii="Times New Roman" w:hAnsi="Times New Roman" w:cs="Times New Roman"/>
      <w:sz w:val="21"/>
      <w:szCs w:val="20"/>
    </w:rPr>
  </w:style>
  <w:style w:type="character" w:customStyle="1" w:styleId="1CharChar">
    <w:name w:val="标题 1 Char Char"/>
    <w:rsid w:val="00880EC7"/>
    <w:rPr>
      <w:rFonts w:eastAsia="宋体"/>
      <w:b/>
      <w:spacing w:val="-2"/>
      <w:sz w:val="24"/>
      <w:lang w:val="en-US" w:eastAsia="zh-CN" w:bidi="ar-SA"/>
    </w:rPr>
  </w:style>
  <w:style w:type="character" w:customStyle="1" w:styleId="jbox-icon-info">
    <w:name w:val="jbox-icon-info"/>
    <w:basedOn w:val="a0"/>
    <w:rsid w:val="00880EC7"/>
  </w:style>
  <w:style w:type="character" w:customStyle="1" w:styleId="hover9">
    <w:name w:val="hover9"/>
    <w:rsid w:val="00880EC7"/>
    <w:rPr>
      <w:shd w:val="clear" w:color="auto" w:fill="EEEEEE"/>
    </w:rPr>
  </w:style>
  <w:style w:type="character" w:customStyle="1" w:styleId="maywed421">
    <w:name w:val="maywed421"/>
    <w:rsid w:val="00880EC7"/>
    <w:rPr>
      <w:strike w:val="0"/>
      <w:dstrike w:val="0"/>
      <w:color w:val="366FB6"/>
      <w:u w:val="none"/>
    </w:rPr>
  </w:style>
  <w:style w:type="character" w:customStyle="1" w:styleId="Char1">
    <w:name w:val="页眉 Char1"/>
    <w:link w:val="aa"/>
    <w:rsid w:val="00880EC7"/>
    <w:rPr>
      <w:kern w:val="2"/>
      <w:sz w:val="18"/>
      <w:szCs w:val="18"/>
    </w:rPr>
  </w:style>
  <w:style w:type="paragraph" w:styleId="aa">
    <w:name w:val="header"/>
    <w:basedOn w:val="a"/>
    <w:link w:val="Char1"/>
    <w:qFormat/>
    <w:rsid w:val="00880EC7"/>
    <w:pPr>
      <w:tabs>
        <w:tab w:val="center" w:pos="4153"/>
        <w:tab w:val="right" w:pos="8306"/>
      </w:tabs>
      <w:snapToGrid w:val="0"/>
      <w:jc w:val="center"/>
    </w:pPr>
    <w:rPr>
      <w:rFonts w:ascii="Times New Roman" w:hAnsi="Times New Roman" w:cs="Times New Roman"/>
      <w:sz w:val="18"/>
      <w:szCs w:val="18"/>
    </w:rPr>
  </w:style>
  <w:style w:type="character" w:customStyle="1" w:styleId="old">
    <w:name w:val="old"/>
    <w:rsid w:val="00880EC7"/>
    <w:rPr>
      <w:color w:val="999999"/>
    </w:rPr>
  </w:style>
  <w:style w:type="character" w:customStyle="1" w:styleId="jbox-icon-warning">
    <w:name w:val="jbox-icon-warning"/>
    <w:basedOn w:val="a0"/>
    <w:rsid w:val="00880EC7"/>
  </w:style>
  <w:style w:type="character" w:customStyle="1" w:styleId="z-Char0">
    <w:name w:val="z-窗体顶端 Char"/>
    <w:link w:val="z-0"/>
    <w:qFormat/>
    <w:rsid w:val="00880EC7"/>
    <w:rPr>
      <w:rFonts w:ascii="Arial" w:hAnsi="Arial"/>
      <w:vanish/>
      <w:sz w:val="16"/>
      <w:szCs w:val="16"/>
    </w:rPr>
  </w:style>
  <w:style w:type="paragraph" w:styleId="z-0">
    <w:name w:val="HTML Top of Form"/>
    <w:basedOn w:val="a"/>
    <w:next w:val="a"/>
    <w:link w:val="z-Char0"/>
    <w:uiPriority w:val="99"/>
    <w:unhideWhenUsed/>
    <w:rsid w:val="00880EC7"/>
    <w:pPr>
      <w:widowControl/>
      <w:pBdr>
        <w:bottom w:val="single" w:sz="6" w:space="1" w:color="auto"/>
      </w:pBdr>
      <w:jc w:val="center"/>
    </w:pPr>
    <w:rPr>
      <w:rFonts w:ascii="Arial" w:hAnsi="Arial" w:cs="Times New Roman"/>
      <w:vanish/>
      <w:kern w:val="0"/>
      <w:sz w:val="16"/>
      <w:szCs w:val="16"/>
    </w:rPr>
  </w:style>
  <w:style w:type="character" w:customStyle="1" w:styleId="Char2">
    <w:name w:val="纯文本 Char2"/>
    <w:link w:val="ab"/>
    <w:uiPriority w:val="99"/>
    <w:rsid w:val="00880EC7"/>
    <w:rPr>
      <w:rFonts w:ascii="宋体" w:hAnsi="Courier New"/>
      <w:kern w:val="2"/>
      <w:sz w:val="24"/>
      <w:szCs w:val="24"/>
    </w:rPr>
  </w:style>
  <w:style w:type="paragraph" w:styleId="ab">
    <w:name w:val="Plain Text"/>
    <w:basedOn w:val="a"/>
    <w:link w:val="Char2"/>
    <w:qFormat/>
    <w:rsid w:val="00880EC7"/>
    <w:pPr>
      <w:spacing w:beforeLines="50" w:afterLines="50" w:line="400" w:lineRule="atLeast"/>
    </w:pPr>
    <w:rPr>
      <w:rFonts w:hAnsi="Courier New" w:cs="Times New Roman"/>
    </w:rPr>
  </w:style>
  <w:style w:type="character" w:customStyle="1" w:styleId="Char10">
    <w:name w:val="页脚 Char1"/>
    <w:link w:val="ac"/>
    <w:uiPriority w:val="99"/>
    <w:qFormat/>
    <w:rsid w:val="00880EC7"/>
    <w:rPr>
      <w:kern w:val="2"/>
      <w:sz w:val="18"/>
      <w:szCs w:val="18"/>
    </w:rPr>
  </w:style>
  <w:style w:type="paragraph" w:styleId="ac">
    <w:name w:val="footer"/>
    <w:basedOn w:val="a"/>
    <w:link w:val="Char10"/>
    <w:uiPriority w:val="99"/>
    <w:qFormat/>
    <w:rsid w:val="00880EC7"/>
    <w:pPr>
      <w:tabs>
        <w:tab w:val="center" w:pos="4153"/>
        <w:tab w:val="right" w:pos="8306"/>
      </w:tabs>
      <w:snapToGrid w:val="0"/>
      <w:jc w:val="left"/>
    </w:pPr>
    <w:rPr>
      <w:rFonts w:ascii="Times New Roman" w:hAnsi="Times New Roman" w:cs="Times New Roman"/>
      <w:sz w:val="18"/>
      <w:szCs w:val="18"/>
    </w:rPr>
  </w:style>
  <w:style w:type="character" w:customStyle="1" w:styleId="Char11">
    <w:name w:val="批注主题 Char1"/>
    <w:link w:val="ad"/>
    <w:rsid w:val="00880EC7"/>
    <w:rPr>
      <w:b/>
      <w:bCs/>
      <w:kern w:val="2"/>
      <w:sz w:val="28"/>
      <w:szCs w:val="24"/>
    </w:rPr>
  </w:style>
  <w:style w:type="paragraph" w:styleId="ad">
    <w:name w:val="annotation subject"/>
    <w:basedOn w:val="ae"/>
    <w:next w:val="ae"/>
    <w:link w:val="Char11"/>
    <w:unhideWhenUsed/>
    <w:qFormat/>
    <w:rsid w:val="00880EC7"/>
    <w:rPr>
      <w:b/>
      <w:bCs/>
    </w:rPr>
  </w:style>
  <w:style w:type="paragraph" w:styleId="ae">
    <w:name w:val="annotation text"/>
    <w:basedOn w:val="a"/>
    <w:link w:val="Char3"/>
    <w:unhideWhenUsed/>
    <w:qFormat/>
    <w:rsid w:val="00880EC7"/>
    <w:pPr>
      <w:jc w:val="left"/>
    </w:pPr>
    <w:rPr>
      <w:rFonts w:ascii="Times New Roman" w:hAnsi="Times New Roman" w:cs="Times New Roman"/>
      <w:sz w:val="28"/>
    </w:rPr>
  </w:style>
  <w:style w:type="character" w:customStyle="1" w:styleId="Char3">
    <w:name w:val="批注文字 Char"/>
    <w:link w:val="ae"/>
    <w:qFormat/>
    <w:rsid w:val="00880EC7"/>
    <w:rPr>
      <w:kern w:val="2"/>
      <w:sz w:val="28"/>
      <w:szCs w:val="24"/>
    </w:rPr>
  </w:style>
  <w:style w:type="character" w:customStyle="1" w:styleId="jbox-icon-loading">
    <w:name w:val="jbox-icon-loading"/>
    <w:basedOn w:val="a0"/>
    <w:rsid w:val="00880EC7"/>
  </w:style>
  <w:style w:type="character" w:customStyle="1" w:styleId="af">
    <w:name w:val="正文文本缩进 字符"/>
    <w:qFormat/>
    <w:rsid w:val="00880EC7"/>
    <w:rPr>
      <w:rFonts w:ascii="宋体" w:hAnsi="Courier New"/>
      <w:spacing w:val="-4"/>
      <w:kern w:val="2"/>
      <w:sz w:val="18"/>
    </w:rPr>
  </w:style>
  <w:style w:type="character" w:customStyle="1" w:styleId="10">
    <w:name w:val="正文文本缩进 字符1"/>
    <w:rsid w:val="00880EC7"/>
    <w:rPr>
      <w:rFonts w:ascii="宋体" w:hAnsi="Courier New"/>
      <w:spacing w:val="-4"/>
      <w:kern w:val="2"/>
      <w:sz w:val="18"/>
    </w:rPr>
  </w:style>
  <w:style w:type="character" w:customStyle="1" w:styleId="af0">
    <w:name w:val="纯文本 字符"/>
    <w:qFormat/>
    <w:rsid w:val="00880EC7"/>
    <w:rPr>
      <w:rFonts w:ascii="宋体" w:hAnsi="Courier New"/>
      <w:kern w:val="2"/>
      <w:sz w:val="24"/>
      <w:szCs w:val="24"/>
    </w:rPr>
  </w:style>
  <w:style w:type="character" w:customStyle="1" w:styleId="jbox-icon-question">
    <w:name w:val="jbox-icon-question"/>
    <w:basedOn w:val="a0"/>
    <w:rsid w:val="00880EC7"/>
  </w:style>
  <w:style w:type="character" w:customStyle="1" w:styleId="jbox-icon">
    <w:name w:val="jbox-icon"/>
    <w:basedOn w:val="a0"/>
    <w:rsid w:val="00880EC7"/>
  </w:style>
  <w:style w:type="character" w:customStyle="1" w:styleId="20">
    <w:name w:val="纯文本 字符2"/>
    <w:uiPriority w:val="99"/>
    <w:rsid w:val="00880EC7"/>
    <w:rPr>
      <w:rFonts w:ascii="宋体" w:hAnsi="Courier New"/>
      <w:kern w:val="2"/>
      <w:sz w:val="24"/>
      <w:szCs w:val="24"/>
    </w:rPr>
  </w:style>
  <w:style w:type="character" w:customStyle="1" w:styleId="houram">
    <w:name w:val="hour_am"/>
    <w:basedOn w:val="a0"/>
    <w:rsid w:val="00880EC7"/>
  </w:style>
  <w:style w:type="character" w:customStyle="1" w:styleId="jbox-icon-success">
    <w:name w:val="jbox-icon-success"/>
    <w:basedOn w:val="a0"/>
    <w:rsid w:val="00880EC7"/>
  </w:style>
  <w:style w:type="character" w:customStyle="1" w:styleId="Char12">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qFormat/>
    <w:rsid w:val="00880EC7"/>
    <w:rPr>
      <w:rFonts w:ascii="宋体" w:hAnsi="Courier New"/>
      <w:kern w:val="2"/>
      <w:sz w:val="21"/>
    </w:rPr>
  </w:style>
  <w:style w:type="character" w:customStyle="1" w:styleId="Char4">
    <w:name w:val="纯文本 Char"/>
    <w:uiPriority w:val="99"/>
    <w:rsid w:val="00880EC7"/>
    <w:rPr>
      <w:rFonts w:ascii="宋体" w:hAnsi="Courier New"/>
      <w:kern w:val="2"/>
      <w:sz w:val="24"/>
      <w:szCs w:val="24"/>
    </w:rPr>
  </w:style>
  <w:style w:type="character" w:customStyle="1" w:styleId="subtitles0">
    <w:name w:val="sub_title s0"/>
    <w:basedOn w:val="a0"/>
    <w:qFormat/>
    <w:rsid w:val="00880EC7"/>
  </w:style>
  <w:style w:type="character" w:customStyle="1" w:styleId="Char5">
    <w:name w:val="正文文本缩进 Char"/>
    <w:link w:val="af1"/>
    <w:qFormat/>
    <w:rsid w:val="00880EC7"/>
    <w:rPr>
      <w:rFonts w:ascii="宋体" w:hAnsi="Courier New"/>
      <w:spacing w:val="-4"/>
      <w:kern w:val="2"/>
      <w:sz w:val="18"/>
    </w:rPr>
  </w:style>
  <w:style w:type="paragraph" w:styleId="af1">
    <w:name w:val="Body Text Indent"/>
    <w:basedOn w:val="a"/>
    <w:link w:val="Char5"/>
    <w:qFormat/>
    <w:rsid w:val="00880EC7"/>
    <w:pPr>
      <w:spacing w:line="200" w:lineRule="atLeast"/>
      <w:ind w:firstLine="301"/>
    </w:pPr>
    <w:rPr>
      <w:rFonts w:hAnsi="Courier New" w:cs="Times New Roman"/>
      <w:spacing w:val="-4"/>
      <w:sz w:val="18"/>
      <w:szCs w:val="20"/>
    </w:rPr>
  </w:style>
  <w:style w:type="character" w:customStyle="1" w:styleId="jbox-icon-error">
    <w:name w:val="jbox-icon-error"/>
    <w:basedOn w:val="a0"/>
    <w:rsid w:val="00880EC7"/>
  </w:style>
  <w:style w:type="paragraph" w:styleId="af2">
    <w:name w:val="Normal (Web)"/>
    <w:basedOn w:val="a"/>
    <w:uiPriority w:val="99"/>
    <w:qFormat/>
    <w:rsid w:val="00880EC7"/>
    <w:pPr>
      <w:widowControl/>
      <w:spacing w:before="100" w:beforeAutospacing="1" w:after="100" w:afterAutospacing="1"/>
      <w:ind w:firstLine="420"/>
      <w:jc w:val="left"/>
    </w:pPr>
    <w:rPr>
      <w:rFonts w:cs="Times New Roman"/>
      <w:kern w:val="0"/>
      <w:sz w:val="20"/>
      <w:szCs w:val="20"/>
    </w:rPr>
  </w:style>
  <w:style w:type="paragraph" w:styleId="21">
    <w:name w:val="Body Text 2"/>
    <w:basedOn w:val="a"/>
    <w:link w:val="2Char"/>
    <w:qFormat/>
    <w:rsid w:val="00880EC7"/>
    <w:pPr>
      <w:widowControl/>
      <w:snapToGrid w:val="0"/>
      <w:spacing w:before="50" w:afterLines="50" w:line="400" w:lineRule="atLeast"/>
      <w:jc w:val="left"/>
    </w:pPr>
    <w:rPr>
      <w:rFonts w:cs="Times New Roman" w:hint="eastAsia"/>
      <w:color w:val="000000"/>
    </w:rPr>
  </w:style>
  <w:style w:type="character" w:customStyle="1" w:styleId="2Char">
    <w:name w:val="正文文本 2 Char"/>
    <w:link w:val="21"/>
    <w:rsid w:val="00A434F3"/>
    <w:rPr>
      <w:rFonts w:ascii="宋体" w:hAnsi="宋体"/>
      <w:color w:val="000000"/>
      <w:kern w:val="2"/>
      <w:sz w:val="24"/>
      <w:szCs w:val="24"/>
    </w:rPr>
  </w:style>
  <w:style w:type="paragraph" w:customStyle="1" w:styleId="ParaCharCharCharCharCharCharCharCharChar1CharCharCharChar">
    <w:name w:val="默认段落字体 Para Char Char Char Char Char Char Char Char Char1 Char Char Char Char"/>
    <w:basedOn w:val="a"/>
    <w:qFormat/>
    <w:rsid w:val="00880EC7"/>
    <w:rPr>
      <w:rFonts w:ascii="Tahoma" w:hAnsi="Tahoma" w:cs="Times New Roman"/>
      <w:szCs w:val="20"/>
    </w:rPr>
  </w:style>
  <w:style w:type="paragraph" w:customStyle="1" w:styleId="xl25">
    <w:name w:val="xl25"/>
    <w:basedOn w:val="a"/>
    <w:rsid w:val="00880EC7"/>
    <w:pPr>
      <w:widowControl/>
      <w:spacing w:before="100" w:beforeAutospacing="1" w:after="100" w:afterAutospacing="1"/>
      <w:jc w:val="center"/>
      <w:textAlignment w:val="center"/>
    </w:pPr>
    <w:rPr>
      <w:rFonts w:ascii="楷体_GB2312" w:eastAsia="楷体_GB2312" w:cs="Times New Roman" w:hint="eastAsia"/>
      <w:kern w:val="0"/>
    </w:rPr>
  </w:style>
  <w:style w:type="paragraph" w:customStyle="1" w:styleId="CharCharCharChar">
    <w:name w:val="Char Char Char Char"/>
    <w:basedOn w:val="a"/>
    <w:rsid w:val="00880EC7"/>
    <w:pPr>
      <w:widowControl/>
      <w:spacing w:after="160" w:line="240" w:lineRule="exact"/>
      <w:jc w:val="left"/>
    </w:pPr>
    <w:rPr>
      <w:rFonts w:ascii="Verdana" w:hAnsi="Verdana" w:cs="Times New Roman"/>
      <w:kern w:val="0"/>
      <w:sz w:val="20"/>
      <w:szCs w:val="20"/>
      <w:lang w:eastAsia="en-US"/>
    </w:rPr>
  </w:style>
  <w:style w:type="paragraph" w:customStyle="1" w:styleId="TOC71">
    <w:name w:val="TOC 71"/>
    <w:next w:val="a"/>
    <w:qFormat/>
    <w:rsid w:val="00880EC7"/>
    <w:pPr>
      <w:wordWrap w:val="0"/>
      <w:ind w:left="2550"/>
      <w:jc w:val="both"/>
    </w:pPr>
    <w:rPr>
      <w:sz w:val="21"/>
      <w:szCs w:val="22"/>
    </w:rPr>
  </w:style>
  <w:style w:type="paragraph" w:customStyle="1" w:styleId="af3">
    <w:name w:val="正文段"/>
    <w:basedOn w:val="a"/>
    <w:rsid w:val="00880EC7"/>
    <w:pPr>
      <w:widowControl/>
      <w:snapToGrid w:val="0"/>
      <w:spacing w:afterLines="50"/>
      <w:ind w:firstLineChars="200" w:firstLine="200"/>
    </w:pPr>
    <w:rPr>
      <w:rFonts w:ascii="Times New Roman" w:hAnsi="Times New Roman" w:cs="Times New Roman"/>
      <w:kern w:val="0"/>
      <w:szCs w:val="20"/>
    </w:rPr>
  </w:style>
  <w:style w:type="paragraph" w:styleId="af4">
    <w:name w:val="List Number"/>
    <w:basedOn w:val="a"/>
    <w:qFormat/>
    <w:rsid w:val="00880EC7"/>
    <w:pPr>
      <w:widowControl/>
      <w:tabs>
        <w:tab w:val="left" w:pos="454"/>
      </w:tabs>
      <w:spacing w:afterLines="50"/>
      <w:ind w:left="454" w:hanging="284"/>
      <w:jc w:val="left"/>
    </w:pPr>
    <w:rPr>
      <w:rFonts w:ascii="Times New Roman" w:hAnsi="Times New Roman" w:cs="Times New Roman"/>
      <w:kern w:val="0"/>
      <w:szCs w:val="20"/>
    </w:rPr>
  </w:style>
  <w:style w:type="paragraph" w:styleId="af5">
    <w:name w:val="caption"/>
    <w:basedOn w:val="a"/>
    <w:next w:val="a"/>
    <w:link w:val="Char6"/>
    <w:qFormat/>
    <w:rsid w:val="00880EC7"/>
    <w:pPr>
      <w:spacing w:before="152" w:after="160"/>
    </w:pPr>
    <w:rPr>
      <w:rFonts w:ascii="Arial" w:eastAsia="黑体" w:hAnsi="Arial" w:cs="Arial"/>
      <w:sz w:val="20"/>
      <w:szCs w:val="20"/>
    </w:rPr>
  </w:style>
  <w:style w:type="character" w:customStyle="1" w:styleId="Char6">
    <w:name w:val="题注 Char"/>
    <w:link w:val="af5"/>
    <w:qFormat/>
    <w:rsid w:val="00A434F3"/>
    <w:rPr>
      <w:rFonts w:ascii="Arial" w:eastAsia="黑体" w:hAnsi="Arial" w:cs="Arial"/>
      <w:kern w:val="2"/>
    </w:rPr>
  </w:style>
  <w:style w:type="paragraph" w:styleId="af6">
    <w:name w:val="Body Text"/>
    <w:basedOn w:val="a"/>
    <w:link w:val="Char7"/>
    <w:unhideWhenUsed/>
    <w:qFormat/>
    <w:rsid w:val="00880EC7"/>
    <w:pPr>
      <w:spacing w:after="120"/>
    </w:pPr>
    <w:rPr>
      <w:rFonts w:ascii="Times New Roman" w:hAnsi="Times New Roman" w:cs="Times New Roman"/>
      <w:sz w:val="28"/>
    </w:rPr>
  </w:style>
  <w:style w:type="character" w:customStyle="1" w:styleId="Char7">
    <w:name w:val="正文文本 Char"/>
    <w:basedOn w:val="a0"/>
    <w:link w:val="af6"/>
    <w:qFormat/>
    <w:rsid w:val="00A434F3"/>
    <w:rPr>
      <w:kern w:val="2"/>
      <w:sz w:val="28"/>
      <w:szCs w:val="24"/>
    </w:rPr>
  </w:style>
  <w:style w:type="paragraph" w:styleId="af7">
    <w:name w:val="Balloon Text"/>
    <w:basedOn w:val="a"/>
    <w:link w:val="Char8"/>
    <w:qFormat/>
    <w:rsid w:val="00880EC7"/>
    <w:rPr>
      <w:rFonts w:ascii="Times New Roman" w:hAnsi="Times New Roman" w:cs="Times New Roman"/>
      <w:sz w:val="18"/>
      <w:szCs w:val="18"/>
    </w:rPr>
  </w:style>
  <w:style w:type="character" w:customStyle="1" w:styleId="Char8">
    <w:name w:val="批注框文本 Char"/>
    <w:basedOn w:val="a0"/>
    <w:link w:val="af7"/>
    <w:qFormat/>
    <w:rsid w:val="00A434F3"/>
    <w:rPr>
      <w:kern w:val="2"/>
      <w:sz w:val="18"/>
      <w:szCs w:val="18"/>
    </w:rPr>
  </w:style>
  <w:style w:type="paragraph" w:styleId="22">
    <w:name w:val="List 2"/>
    <w:basedOn w:val="a"/>
    <w:unhideWhenUsed/>
    <w:qFormat/>
    <w:rsid w:val="00880EC7"/>
    <w:pPr>
      <w:ind w:leftChars="200" w:left="100" w:hangingChars="200" w:hanging="200"/>
      <w:contextualSpacing/>
    </w:pPr>
    <w:rPr>
      <w:rFonts w:ascii="Times New Roman" w:hAnsi="Times New Roman" w:cs="Times New Roman"/>
      <w:sz w:val="28"/>
    </w:rPr>
  </w:style>
  <w:style w:type="paragraph" w:styleId="af8">
    <w:name w:val="Date"/>
    <w:basedOn w:val="a"/>
    <w:next w:val="a"/>
    <w:link w:val="Char9"/>
    <w:qFormat/>
    <w:rsid w:val="00880EC7"/>
    <w:pPr>
      <w:ind w:leftChars="2500" w:left="2500"/>
    </w:pPr>
    <w:rPr>
      <w:rFonts w:ascii="Times New Roman" w:eastAsia="楷体_GB2312" w:hAnsi="Times New Roman" w:cs="Times New Roman"/>
      <w:sz w:val="32"/>
      <w:szCs w:val="20"/>
    </w:rPr>
  </w:style>
  <w:style w:type="character" w:customStyle="1" w:styleId="Char9">
    <w:name w:val="日期 Char"/>
    <w:link w:val="af8"/>
    <w:rsid w:val="00A434F3"/>
    <w:rPr>
      <w:rFonts w:eastAsia="楷体_GB2312"/>
      <w:kern w:val="2"/>
      <w:sz w:val="32"/>
    </w:rPr>
  </w:style>
  <w:style w:type="paragraph" w:styleId="23">
    <w:name w:val="Body Text First Indent 2"/>
    <w:basedOn w:val="af1"/>
    <w:link w:val="2Char10"/>
    <w:unhideWhenUsed/>
    <w:qFormat/>
    <w:rsid w:val="00880EC7"/>
    <w:pPr>
      <w:ind w:firstLine="420"/>
    </w:pPr>
  </w:style>
  <w:style w:type="character" w:customStyle="1" w:styleId="2Char10">
    <w:name w:val="正文首行缩进 2 Char1"/>
    <w:basedOn w:val="af"/>
    <w:link w:val="23"/>
    <w:rsid w:val="00A434F3"/>
    <w:rPr>
      <w:rFonts w:ascii="宋体" w:hAnsi="Courier New"/>
      <w:spacing w:val="-4"/>
      <w:kern w:val="2"/>
      <w:sz w:val="18"/>
    </w:rPr>
  </w:style>
  <w:style w:type="paragraph" w:styleId="af9">
    <w:name w:val="List"/>
    <w:basedOn w:val="a"/>
    <w:qFormat/>
    <w:rsid w:val="00880EC7"/>
    <w:pPr>
      <w:ind w:left="200" w:hangingChars="200" w:hanging="200"/>
    </w:pPr>
    <w:rPr>
      <w:rFonts w:ascii="Times New Roman" w:hAnsi="Times New Roman" w:cs="Times New Roman"/>
      <w:sz w:val="28"/>
    </w:rPr>
  </w:style>
  <w:style w:type="paragraph" w:customStyle="1" w:styleId="afa">
    <w:name w:val="此正文"/>
    <w:basedOn w:val="a"/>
    <w:qFormat/>
    <w:rsid w:val="00880EC7"/>
    <w:pPr>
      <w:spacing w:line="360" w:lineRule="auto"/>
      <w:ind w:firstLineChars="200" w:firstLine="200"/>
    </w:pPr>
    <w:rPr>
      <w:rFonts w:ascii="Times New Roman" w:hAnsi="Times New Roman" w:cs="Times New Roman"/>
    </w:rPr>
  </w:style>
  <w:style w:type="paragraph" w:customStyle="1" w:styleId="afb">
    <w:name w:val="表内文字"/>
    <w:basedOn w:val="a"/>
    <w:qFormat/>
    <w:rsid w:val="00880EC7"/>
    <w:pPr>
      <w:tabs>
        <w:tab w:val="left" w:pos="1418"/>
      </w:tabs>
      <w:spacing w:line="360" w:lineRule="auto"/>
      <w:jc w:val="center"/>
    </w:pPr>
    <w:rPr>
      <w:rFonts w:ascii="仿宋_GB2312" w:eastAsia="仿宋_GB2312" w:hAnsi="Times New Roman" w:cs="Times New Roman" w:hint="eastAsia"/>
      <w:spacing w:val="-20"/>
      <w:kern w:val="0"/>
    </w:rPr>
  </w:style>
  <w:style w:type="paragraph" w:customStyle="1" w:styleId="Afc">
    <w:name w:val="正文 A"/>
    <w:rsid w:val="00880EC7"/>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1">
    <w:name w:val="目录 711"/>
    <w:next w:val="a"/>
    <w:qFormat/>
    <w:rsid w:val="00880EC7"/>
    <w:pPr>
      <w:wordWrap w:val="0"/>
      <w:ind w:left="2550"/>
      <w:jc w:val="both"/>
    </w:pPr>
    <w:rPr>
      <w:sz w:val="21"/>
      <w:szCs w:val="22"/>
    </w:rPr>
  </w:style>
  <w:style w:type="paragraph" w:customStyle="1" w:styleId="11">
    <w:name w:val="正文1"/>
    <w:qFormat/>
    <w:rsid w:val="00880EC7"/>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
    <w:qFormat/>
    <w:rsid w:val="00880EC7"/>
    <w:rPr>
      <w:rFonts w:ascii="Tahoma" w:hAnsi="Tahoma" w:cs="Times New Roman"/>
      <w:szCs w:val="20"/>
    </w:rPr>
  </w:style>
  <w:style w:type="paragraph" w:customStyle="1" w:styleId="-11">
    <w:name w:val="彩色列表 - 强调文字颜色 11"/>
    <w:basedOn w:val="a"/>
    <w:uiPriority w:val="34"/>
    <w:qFormat/>
    <w:rsid w:val="00880EC7"/>
    <w:pPr>
      <w:ind w:firstLineChars="200" w:firstLine="420"/>
    </w:pPr>
    <w:rPr>
      <w:rFonts w:ascii="Calibri" w:hAnsi="Calibri" w:cs="Times New Roman"/>
      <w:sz w:val="21"/>
      <w:szCs w:val="22"/>
    </w:rPr>
  </w:style>
  <w:style w:type="paragraph" w:customStyle="1" w:styleId="Proposalsbody">
    <w:name w:val="Proposals body"/>
    <w:basedOn w:val="a"/>
    <w:next w:val="a"/>
    <w:rsid w:val="00880EC7"/>
    <w:pPr>
      <w:widowControl/>
      <w:spacing w:line="460" w:lineRule="exact"/>
      <w:jc w:val="left"/>
    </w:pPr>
    <w:rPr>
      <w:rFonts w:ascii="仿宋_GB2312" w:eastAsia="仿宋_GB2312" w:hAnsi="Times New Roman" w:cs="Times New Roman"/>
      <w:snapToGrid w:val="0"/>
      <w:kern w:val="0"/>
    </w:rPr>
  </w:style>
  <w:style w:type="paragraph" w:customStyle="1" w:styleId="24">
    <w:name w:val="正文2"/>
    <w:basedOn w:val="a"/>
    <w:link w:val="2CharChar"/>
    <w:qFormat/>
    <w:rsid w:val="00880EC7"/>
    <w:pPr>
      <w:spacing w:before="156" w:line="360" w:lineRule="auto"/>
      <w:ind w:firstLineChars="200" w:firstLine="510"/>
    </w:pPr>
    <w:rPr>
      <w:rFonts w:ascii="Times New Roman" w:hAnsi="Times New Roman" w:cs="Times New Roman"/>
      <w:szCs w:val="20"/>
    </w:rPr>
  </w:style>
  <w:style w:type="character" w:customStyle="1" w:styleId="2CharChar">
    <w:name w:val="正文2 Char Char"/>
    <w:link w:val="24"/>
    <w:qFormat/>
    <w:rsid w:val="00A434F3"/>
    <w:rPr>
      <w:kern w:val="2"/>
      <w:sz w:val="24"/>
    </w:rPr>
  </w:style>
  <w:style w:type="paragraph" w:customStyle="1" w:styleId="af17cgridlangnp1033langf">
    <w:name w:val="af17cgridlangnp1033langf"/>
    <w:qFormat/>
    <w:rsid w:val="00880EC7"/>
    <w:pPr>
      <w:widowControl w:val="0"/>
      <w:autoSpaceDE w:val="0"/>
      <w:autoSpaceDN w:val="0"/>
      <w:adjustRightInd w:val="0"/>
      <w:spacing w:before="156" w:line="360" w:lineRule="atLeast"/>
      <w:ind w:left="567" w:firstLine="510"/>
      <w:jc w:val="both"/>
    </w:pPr>
    <w:rPr>
      <w:sz w:val="21"/>
      <w:szCs w:val="22"/>
    </w:rPr>
  </w:style>
  <w:style w:type="paragraph" w:customStyle="1" w:styleId="afd">
    <w:name w:val="无间距"/>
    <w:qFormat/>
    <w:rsid w:val="00880EC7"/>
    <w:pPr>
      <w:widowControl w:val="0"/>
      <w:jc w:val="both"/>
    </w:pPr>
    <w:rPr>
      <w:rFonts w:ascii="Calibri" w:hAnsi="Calibri"/>
      <w:kern w:val="2"/>
      <w:sz w:val="21"/>
      <w:szCs w:val="22"/>
    </w:rPr>
  </w:style>
  <w:style w:type="paragraph" w:styleId="afe">
    <w:name w:val="List Paragraph"/>
    <w:basedOn w:val="a"/>
    <w:link w:val="Chara"/>
    <w:qFormat/>
    <w:rsid w:val="00880EC7"/>
    <w:pPr>
      <w:ind w:left="720"/>
      <w:contextualSpacing/>
    </w:pPr>
    <w:rPr>
      <w:rFonts w:ascii="Times New Roman" w:hAnsi="Times New Roman" w:cs="Times New Roman"/>
      <w:sz w:val="28"/>
      <w:szCs w:val="20"/>
    </w:rPr>
  </w:style>
  <w:style w:type="character" w:customStyle="1" w:styleId="Chara">
    <w:name w:val="列出段落 Char"/>
    <w:link w:val="afe"/>
    <w:rsid w:val="00A434F3"/>
    <w:rPr>
      <w:kern w:val="2"/>
      <w:sz w:val="28"/>
    </w:rPr>
  </w:style>
  <w:style w:type="paragraph" w:customStyle="1" w:styleId="ListParagraph1">
    <w:name w:val="List Paragraph1"/>
    <w:basedOn w:val="a"/>
    <w:qFormat/>
    <w:rsid w:val="00880EC7"/>
    <w:pPr>
      <w:ind w:firstLineChars="200" w:firstLine="420"/>
    </w:pPr>
    <w:rPr>
      <w:rFonts w:ascii="Times New Roman" w:hAnsi="Times New Roman" w:cs="Times New Roman"/>
      <w:sz w:val="21"/>
    </w:rPr>
  </w:style>
  <w:style w:type="paragraph" w:customStyle="1" w:styleId="100">
    <w:name w:val="标题 10"/>
    <w:basedOn w:val="2"/>
    <w:qFormat/>
    <w:rsid w:val="00880EC7"/>
    <w:pPr>
      <w:jc w:val="center"/>
    </w:pPr>
    <w:rPr>
      <w:kern w:val="0"/>
    </w:rPr>
  </w:style>
  <w:style w:type="table" w:styleId="aff">
    <w:name w:val="Table Grid"/>
    <w:basedOn w:val="a1"/>
    <w:qFormat/>
    <w:rsid w:val="00880E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List 3"/>
    <w:basedOn w:val="a"/>
    <w:qFormat/>
    <w:rsid w:val="00A434F3"/>
    <w:pPr>
      <w:ind w:leftChars="400" w:left="100" w:hangingChars="200" w:hanging="200"/>
    </w:pPr>
    <w:rPr>
      <w:rFonts w:ascii="Times New Roman" w:hAnsi="Times New Roman" w:cs="Times New Roman"/>
      <w:sz w:val="21"/>
      <w:szCs w:val="20"/>
    </w:rPr>
  </w:style>
  <w:style w:type="paragraph" w:styleId="70">
    <w:name w:val="toc 7"/>
    <w:basedOn w:val="a"/>
    <w:next w:val="a"/>
    <w:qFormat/>
    <w:rsid w:val="00A434F3"/>
    <w:pPr>
      <w:ind w:left="1260"/>
      <w:jc w:val="left"/>
    </w:pPr>
    <w:rPr>
      <w:rFonts w:ascii="Times New Roman" w:hAnsi="Times New Roman" w:cs="Times New Roman"/>
      <w:sz w:val="18"/>
      <w:szCs w:val="18"/>
    </w:rPr>
  </w:style>
  <w:style w:type="paragraph" w:styleId="25">
    <w:name w:val="List Number 2"/>
    <w:basedOn w:val="a"/>
    <w:qFormat/>
    <w:rsid w:val="00A434F3"/>
    <w:pPr>
      <w:tabs>
        <w:tab w:val="left" w:pos="432"/>
        <w:tab w:val="left" w:pos="567"/>
      </w:tabs>
      <w:ind w:left="432" w:hanging="432"/>
    </w:pPr>
    <w:rPr>
      <w:rFonts w:ascii="Times New Roman" w:hAnsi="Times New Roman" w:cs="Times New Roman"/>
      <w:sz w:val="28"/>
      <w:szCs w:val="20"/>
    </w:rPr>
  </w:style>
  <w:style w:type="paragraph" w:styleId="aff0">
    <w:name w:val="table of authorities"/>
    <w:basedOn w:val="a"/>
    <w:next w:val="a"/>
    <w:qFormat/>
    <w:rsid w:val="00A434F3"/>
    <w:pPr>
      <w:tabs>
        <w:tab w:val="left" w:pos="420"/>
      </w:tabs>
      <w:ind w:leftChars="200" w:left="200" w:hanging="420"/>
    </w:pPr>
    <w:rPr>
      <w:rFonts w:ascii="Times New Roman" w:hAnsi="Times New Roman" w:cs="Times New Roman"/>
      <w:sz w:val="18"/>
    </w:rPr>
  </w:style>
  <w:style w:type="paragraph" w:styleId="40">
    <w:name w:val="List Bullet 4"/>
    <w:basedOn w:val="a"/>
    <w:qFormat/>
    <w:rsid w:val="00A434F3"/>
    <w:pPr>
      <w:tabs>
        <w:tab w:val="left" w:pos="1620"/>
      </w:tabs>
      <w:ind w:left="1620" w:hanging="360"/>
    </w:pPr>
    <w:rPr>
      <w:rFonts w:ascii="Times New Roman" w:hAnsi="Times New Roman" w:cs="Times New Roman"/>
      <w:sz w:val="21"/>
    </w:rPr>
  </w:style>
  <w:style w:type="paragraph" w:styleId="aff1">
    <w:name w:val="List Bullet"/>
    <w:basedOn w:val="a"/>
    <w:qFormat/>
    <w:rsid w:val="00A434F3"/>
    <w:pPr>
      <w:widowControl/>
      <w:tabs>
        <w:tab w:val="left" w:pos="900"/>
      </w:tabs>
      <w:spacing w:before="100" w:beforeAutospacing="1" w:afterLines="50" w:afterAutospacing="1"/>
      <w:ind w:left="900" w:hanging="420"/>
      <w:jc w:val="left"/>
    </w:pPr>
    <w:rPr>
      <w:rFonts w:ascii="Times New Roman" w:hAnsi="Times New Roman" w:cs="Times New Roman"/>
      <w:kern w:val="0"/>
      <w:sz w:val="21"/>
      <w:szCs w:val="20"/>
    </w:rPr>
  </w:style>
  <w:style w:type="paragraph" w:styleId="aff2">
    <w:name w:val="Salutation"/>
    <w:basedOn w:val="a"/>
    <w:next w:val="a"/>
    <w:link w:val="Charb"/>
    <w:qFormat/>
    <w:rsid w:val="00A434F3"/>
    <w:rPr>
      <w:rFonts w:eastAsiaTheme="minorEastAsia" w:hAnsi="Times New Roman" w:cstheme="minorBidi"/>
      <w:b/>
      <w:sz w:val="28"/>
      <w:szCs w:val="22"/>
    </w:rPr>
  </w:style>
  <w:style w:type="character" w:customStyle="1" w:styleId="Charb">
    <w:name w:val="称呼 Char"/>
    <w:basedOn w:val="a0"/>
    <w:link w:val="aff2"/>
    <w:rsid w:val="00A434F3"/>
    <w:rPr>
      <w:rFonts w:ascii="宋体" w:eastAsiaTheme="minorEastAsia" w:cstheme="minorBidi"/>
      <w:b/>
      <w:kern w:val="2"/>
      <w:sz w:val="28"/>
      <w:szCs w:val="22"/>
    </w:rPr>
  </w:style>
  <w:style w:type="paragraph" w:styleId="31">
    <w:name w:val="Body Text 3"/>
    <w:basedOn w:val="a"/>
    <w:link w:val="3Char0"/>
    <w:qFormat/>
    <w:rsid w:val="00A434F3"/>
    <w:pPr>
      <w:snapToGrid w:val="0"/>
      <w:spacing w:before="50" w:after="50"/>
    </w:pPr>
    <w:rPr>
      <w:rFonts w:ascii="Times New Roman" w:eastAsia="仿宋_GB2312" w:cstheme="minorBidi"/>
      <w:b/>
      <w:bCs/>
      <w:szCs w:val="22"/>
    </w:rPr>
  </w:style>
  <w:style w:type="character" w:customStyle="1" w:styleId="3Char0">
    <w:name w:val="正文文本 3 Char"/>
    <w:basedOn w:val="a0"/>
    <w:link w:val="31"/>
    <w:qFormat/>
    <w:rsid w:val="00A434F3"/>
    <w:rPr>
      <w:rFonts w:eastAsia="仿宋_GB2312" w:hAnsi="宋体" w:cstheme="minorBidi"/>
      <w:b/>
      <w:bCs/>
      <w:kern w:val="2"/>
      <w:sz w:val="24"/>
      <w:szCs w:val="22"/>
    </w:rPr>
  </w:style>
  <w:style w:type="paragraph" w:styleId="32">
    <w:name w:val="List Number 3"/>
    <w:basedOn w:val="a"/>
    <w:qFormat/>
    <w:rsid w:val="00A434F3"/>
    <w:pPr>
      <w:tabs>
        <w:tab w:val="left" w:pos="1200"/>
      </w:tabs>
      <w:ind w:left="1200" w:hanging="360"/>
    </w:pPr>
    <w:rPr>
      <w:rFonts w:ascii="Times New Roman" w:hAnsi="Times New Roman" w:cs="Times New Roman"/>
      <w:sz w:val="21"/>
    </w:rPr>
  </w:style>
  <w:style w:type="paragraph" w:styleId="26">
    <w:name w:val="List Bullet 2"/>
    <w:basedOn w:val="a"/>
    <w:qFormat/>
    <w:rsid w:val="00A434F3"/>
    <w:pPr>
      <w:tabs>
        <w:tab w:val="left" w:pos="780"/>
      </w:tabs>
      <w:ind w:leftChars="200" w:left="780" w:hangingChars="200" w:hanging="360"/>
    </w:pPr>
    <w:rPr>
      <w:rFonts w:ascii="Times New Roman" w:hAnsi="Times New Roman" w:cs="Times New Roman"/>
      <w:sz w:val="21"/>
    </w:rPr>
  </w:style>
  <w:style w:type="paragraph" w:styleId="50">
    <w:name w:val="toc 5"/>
    <w:basedOn w:val="a"/>
    <w:next w:val="a"/>
    <w:qFormat/>
    <w:rsid w:val="00A434F3"/>
    <w:pPr>
      <w:spacing w:afterLines="50"/>
      <w:ind w:left="840"/>
      <w:jc w:val="left"/>
    </w:pPr>
    <w:rPr>
      <w:rFonts w:ascii="Times New Roman" w:hAnsi="Times New Roman" w:cs="Times New Roman"/>
      <w:snapToGrid w:val="0"/>
      <w:kern w:val="0"/>
      <w:sz w:val="18"/>
      <w:szCs w:val="18"/>
    </w:rPr>
  </w:style>
  <w:style w:type="paragraph" w:styleId="33">
    <w:name w:val="toc 3"/>
    <w:basedOn w:val="a"/>
    <w:next w:val="a"/>
    <w:uiPriority w:val="39"/>
    <w:unhideWhenUsed/>
    <w:qFormat/>
    <w:rsid w:val="00A434F3"/>
    <w:pPr>
      <w:ind w:leftChars="400" w:left="840"/>
    </w:pPr>
    <w:rPr>
      <w:rFonts w:ascii="Calibri" w:hAnsi="Calibri" w:cs="Times New Roman"/>
      <w:sz w:val="21"/>
      <w:szCs w:val="22"/>
    </w:rPr>
  </w:style>
  <w:style w:type="paragraph" w:styleId="51">
    <w:name w:val="List Bullet 5"/>
    <w:basedOn w:val="a"/>
    <w:qFormat/>
    <w:rsid w:val="00A434F3"/>
    <w:pPr>
      <w:tabs>
        <w:tab w:val="left" w:pos="2182"/>
      </w:tabs>
      <w:ind w:left="2182" w:hanging="360"/>
    </w:pPr>
    <w:rPr>
      <w:rFonts w:ascii="Times New Roman" w:hAnsi="Times New Roman" w:cs="Times New Roman"/>
      <w:sz w:val="21"/>
    </w:rPr>
  </w:style>
  <w:style w:type="paragraph" w:styleId="80">
    <w:name w:val="toc 8"/>
    <w:basedOn w:val="a"/>
    <w:next w:val="a"/>
    <w:qFormat/>
    <w:rsid w:val="00A434F3"/>
    <w:pPr>
      <w:spacing w:afterLines="50"/>
      <w:ind w:left="1470"/>
      <w:jc w:val="left"/>
    </w:pPr>
    <w:rPr>
      <w:rFonts w:ascii="Times New Roman" w:hAnsi="Times New Roman" w:cs="Times New Roman"/>
      <w:snapToGrid w:val="0"/>
      <w:kern w:val="0"/>
      <w:sz w:val="18"/>
      <w:szCs w:val="18"/>
    </w:rPr>
  </w:style>
  <w:style w:type="paragraph" w:styleId="27">
    <w:name w:val="Body Text Indent 2"/>
    <w:basedOn w:val="a"/>
    <w:link w:val="2Char0"/>
    <w:qFormat/>
    <w:rsid w:val="00A434F3"/>
    <w:pPr>
      <w:snapToGrid w:val="0"/>
      <w:ind w:firstLineChars="225" w:firstLine="542"/>
    </w:pPr>
    <w:rPr>
      <w:rFonts w:ascii="仿宋_GB2312" w:eastAsiaTheme="minorEastAsia" w:cs="Arial"/>
      <w:b/>
      <w:bCs/>
      <w:color w:val="000000"/>
    </w:rPr>
  </w:style>
  <w:style w:type="character" w:customStyle="1" w:styleId="2Char0">
    <w:name w:val="正文文本缩进 2 Char"/>
    <w:basedOn w:val="a0"/>
    <w:link w:val="27"/>
    <w:qFormat/>
    <w:rsid w:val="00A434F3"/>
    <w:rPr>
      <w:rFonts w:ascii="仿宋_GB2312" w:eastAsiaTheme="minorEastAsia" w:hAnsi="宋体" w:cs="Arial"/>
      <w:b/>
      <w:bCs/>
      <w:color w:val="000000"/>
      <w:kern w:val="2"/>
      <w:sz w:val="24"/>
      <w:szCs w:val="24"/>
    </w:rPr>
  </w:style>
  <w:style w:type="paragraph" w:styleId="aff3">
    <w:name w:val="endnote text"/>
    <w:basedOn w:val="a"/>
    <w:link w:val="Charc"/>
    <w:qFormat/>
    <w:rsid w:val="00A434F3"/>
    <w:pPr>
      <w:snapToGrid w:val="0"/>
      <w:spacing w:afterLines="50"/>
      <w:jc w:val="left"/>
    </w:pPr>
    <w:rPr>
      <w:rFonts w:eastAsiaTheme="minorEastAsia" w:hAnsiTheme="minorHAnsi" w:cstheme="minorBidi"/>
      <w:snapToGrid w:val="0"/>
      <w:sz w:val="21"/>
      <w:szCs w:val="22"/>
    </w:rPr>
  </w:style>
  <w:style w:type="character" w:customStyle="1" w:styleId="Charc">
    <w:name w:val="尾注文本 Char"/>
    <w:basedOn w:val="a0"/>
    <w:link w:val="aff3"/>
    <w:qFormat/>
    <w:rsid w:val="00A434F3"/>
    <w:rPr>
      <w:rFonts w:ascii="宋体" w:eastAsiaTheme="minorEastAsia" w:hAnsiTheme="minorHAnsi" w:cstheme="minorBidi"/>
      <w:snapToGrid w:val="0"/>
      <w:kern w:val="2"/>
      <w:sz w:val="21"/>
      <w:szCs w:val="22"/>
    </w:rPr>
  </w:style>
  <w:style w:type="paragraph" w:styleId="12">
    <w:name w:val="toc 1"/>
    <w:basedOn w:val="a"/>
    <w:next w:val="a"/>
    <w:uiPriority w:val="39"/>
    <w:qFormat/>
    <w:rsid w:val="00A434F3"/>
    <w:pPr>
      <w:spacing w:before="240" w:after="240"/>
    </w:pPr>
    <w:rPr>
      <w:rFonts w:ascii="Times New Roman" w:eastAsia="仿宋" w:hAnsi="Times New Roman" w:cs="Times New Roman"/>
      <w:sz w:val="36"/>
    </w:rPr>
  </w:style>
  <w:style w:type="paragraph" w:styleId="41">
    <w:name w:val="toc 4"/>
    <w:basedOn w:val="a"/>
    <w:next w:val="a"/>
    <w:uiPriority w:val="39"/>
    <w:unhideWhenUsed/>
    <w:qFormat/>
    <w:rsid w:val="00A434F3"/>
    <w:pPr>
      <w:ind w:leftChars="600" w:left="1260"/>
    </w:pPr>
    <w:rPr>
      <w:rFonts w:ascii="Calibri" w:hAnsi="Calibri" w:cs="Times New Roman"/>
      <w:sz w:val="21"/>
      <w:szCs w:val="22"/>
    </w:rPr>
  </w:style>
  <w:style w:type="paragraph" w:styleId="aff4">
    <w:name w:val="Subtitle"/>
    <w:basedOn w:val="a"/>
    <w:link w:val="Chard"/>
    <w:uiPriority w:val="11"/>
    <w:qFormat/>
    <w:rsid w:val="00A434F3"/>
    <w:pPr>
      <w:spacing w:afterLines="50"/>
      <w:jc w:val="center"/>
    </w:pPr>
    <w:rPr>
      <w:rFonts w:ascii="Times New Roman" w:eastAsia="Times New Roman" w:hAnsi="Times New Roman" w:cstheme="minorBidi"/>
      <w:sz w:val="18"/>
      <w:szCs w:val="18"/>
    </w:rPr>
  </w:style>
  <w:style w:type="character" w:customStyle="1" w:styleId="Chard">
    <w:name w:val="副标题 Char"/>
    <w:basedOn w:val="a0"/>
    <w:link w:val="aff4"/>
    <w:uiPriority w:val="11"/>
    <w:rsid w:val="00A434F3"/>
    <w:rPr>
      <w:rFonts w:eastAsia="Times New Roman" w:cstheme="minorBidi"/>
      <w:kern w:val="2"/>
      <w:sz w:val="18"/>
      <w:szCs w:val="18"/>
    </w:rPr>
  </w:style>
  <w:style w:type="paragraph" w:styleId="aff5">
    <w:name w:val="footnote text"/>
    <w:basedOn w:val="a"/>
    <w:link w:val="Chare"/>
    <w:uiPriority w:val="99"/>
    <w:unhideWhenUsed/>
    <w:qFormat/>
    <w:rsid w:val="00A434F3"/>
    <w:pPr>
      <w:snapToGrid w:val="0"/>
      <w:jc w:val="left"/>
    </w:pPr>
    <w:rPr>
      <w:rFonts w:asciiTheme="minorHAnsi" w:eastAsiaTheme="minorEastAsia" w:hAnsiTheme="minorHAnsi" w:cstheme="minorBidi"/>
      <w:sz w:val="18"/>
      <w:szCs w:val="18"/>
    </w:rPr>
  </w:style>
  <w:style w:type="character" w:customStyle="1" w:styleId="Chare">
    <w:name w:val="脚注文本 Char"/>
    <w:basedOn w:val="a0"/>
    <w:link w:val="aff5"/>
    <w:uiPriority w:val="99"/>
    <w:rsid w:val="00A434F3"/>
    <w:rPr>
      <w:rFonts w:asciiTheme="minorHAnsi" w:eastAsiaTheme="minorEastAsia" w:hAnsiTheme="minorHAnsi" w:cstheme="minorBidi"/>
      <w:kern w:val="2"/>
      <w:sz w:val="18"/>
      <w:szCs w:val="18"/>
    </w:rPr>
  </w:style>
  <w:style w:type="paragraph" w:styleId="60">
    <w:name w:val="toc 6"/>
    <w:basedOn w:val="a"/>
    <w:next w:val="a"/>
    <w:qFormat/>
    <w:rsid w:val="00A434F3"/>
    <w:pPr>
      <w:ind w:left="1050"/>
      <w:jc w:val="left"/>
    </w:pPr>
    <w:rPr>
      <w:rFonts w:ascii="Times New Roman" w:hAnsi="Times New Roman" w:cs="Times New Roman"/>
      <w:sz w:val="18"/>
      <w:szCs w:val="18"/>
    </w:rPr>
  </w:style>
  <w:style w:type="paragraph" w:styleId="34">
    <w:name w:val="Body Text Indent 3"/>
    <w:basedOn w:val="a"/>
    <w:link w:val="3Char1"/>
    <w:qFormat/>
    <w:rsid w:val="00A434F3"/>
    <w:pPr>
      <w:snapToGrid w:val="0"/>
      <w:ind w:firstLineChars="200" w:firstLine="480"/>
      <w:jc w:val="left"/>
    </w:pPr>
    <w:rPr>
      <w:rFonts w:ascii="仿宋_GB2312" w:eastAsia="仿宋_GB2312" w:cstheme="minorBidi"/>
      <w:color w:val="000000"/>
    </w:rPr>
  </w:style>
  <w:style w:type="character" w:customStyle="1" w:styleId="3Char1">
    <w:name w:val="正文文本缩进 3 Char"/>
    <w:basedOn w:val="a0"/>
    <w:link w:val="34"/>
    <w:rsid w:val="00A434F3"/>
    <w:rPr>
      <w:rFonts w:ascii="仿宋_GB2312" w:eastAsia="仿宋_GB2312" w:hAnsi="宋体" w:cstheme="minorBidi"/>
      <w:color w:val="000000"/>
      <w:kern w:val="2"/>
      <w:sz w:val="24"/>
      <w:szCs w:val="24"/>
    </w:rPr>
  </w:style>
  <w:style w:type="paragraph" w:styleId="aff6">
    <w:name w:val="table of figures"/>
    <w:basedOn w:val="a"/>
    <w:next w:val="a"/>
    <w:qFormat/>
    <w:rsid w:val="00A434F3"/>
    <w:pPr>
      <w:tabs>
        <w:tab w:val="left" w:pos="1270"/>
      </w:tabs>
      <w:spacing w:line="360" w:lineRule="auto"/>
      <w:ind w:left="1270" w:hanging="420"/>
      <w:jc w:val="left"/>
    </w:pPr>
    <w:rPr>
      <w:rFonts w:ascii="Times New Roman" w:hAnsi="Times New Roman" w:cs="Times New Roman"/>
      <w:smallCaps/>
      <w:sz w:val="20"/>
      <w:szCs w:val="20"/>
    </w:rPr>
  </w:style>
  <w:style w:type="paragraph" w:styleId="28">
    <w:name w:val="toc 2"/>
    <w:basedOn w:val="a"/>
    <w:next w:val="a"/>
    <w:uiPriority w:val="39"/>
    <w:qFormat/>
    <w:rsid w:val="00A434F3"/>
    <w:pPr>
      <w:widowControl/>
      <w:tabs>
        <w:tab w:val="right" w:leader="dot" w:pos="8302"/>
      </w:tabs>
      <w:spacing w:line="240" w:lineRule="atLeast"/>
      <w:ind w:leftChars="68" w:left="420" w:hangingChars="115" w:hanging="277"/>
      <w:jc w:val="left"/>
    </w:pPr>
    <w:rPr>
      <w:rFonts w:ascii="Times New Roman" w:hAnsi="Times New Roman" w:cs="Times New Roman"/>
      <w:sz w:val="21"/>
    </w:rPr>
  </w:style>
  <w:style w:type="paragraph" w:styleId="90">
    <w:name w:val="toc 9"/>
    <w:basedOn w:val="a"/>
    <w:next w:val="a"/>
    <w:qFormat/>
    <w:rsid w:val="00A434F3"/>
    <w:pPr>
      <w:ind w:left="1680"/>
      <w:jc w:val="left"/>
    </w:pPr>
    <w:rPr>
      <w:rFonts w:ascii="Times New Roman" w:hAnsi="Times New Roman" w:cs="Times New Roman"/>
      <w:sz w:val="18"/>
      <w:szCs w:val="18"/>
    </w:rPr>
  </w:style>
  <w:style w:type="paragraph" w:styleId="HTML3">
    <w:name w:val="HTML Preformatted"/>
    <w:basedOn w:val="a"/>
    <w:link w:val="HTMLChar"/>
    <w:uiPriority w:val="99"/>
    <w:qFormat/>
    <w:rsid w:val="00A434F3"/>
    <w:rPr>
      <w:rFonts w:ascii="Courier New" w:eastAsiaTheme="minorEastAsia" w:hAnsi="Courier New" w:cs="Courier New"/>
      <w:sz w:val="21"/>
      <w:szCs w:val="22"/>
    </w:rPr>
  </w:style>
  <w:style w:type="character" w:customStyle="1" w:styleId="HTMLChar">
    <w:name w:val="HTML 预设格式 Char"/>
    <w:basedOn w:val="a0"/>
    <w:link w:val="HTML3"/>
    <w:uiPriority w:val="99"/>
    <w:rsid w:val="00A434F3"/>
    <w:rPr>
      <w:rFonts w:ascii="Courier New" w:eastAsiaTheme="minorEastAsia" w:hAnsi="Courier New" w:cs="Courier New"/>
      <w:kern w:val="2"/>
      <w:sz w:val="21"/>
      <w:szCs w:val="22"/>
    </w:rPr>
  </w:style>
  <w:style w:type="paragraph" w:styleId="13">
    <w:name w:val="index 1"/>
    <w:basedOn w:val="a"/>
    <w:next w:val="a"/>
    <w:qFormat/>
    <w:rsid w:val="00A434F3"/>
    <w:rPr>
      <w:rFonts w:ascii="Times New Roman" w:hAnsi="Times New Roman" w:cs="Times New Roman"/>
      <w:sz w:val="21"/>
      <w:szCs w:val="20"/>
    </w:rPr>
  </w:style>
  <w:style w:type="paragraph" w:styleId="aff7">
    <w:name w:val="Title"/>
    <w:basedOn w:val="a"/>
    <w:link w:val="Charf"/>
    <w:qFormat/>
    <w:rsid w:val="00A434F3"/>
    <w:pPr>
      <w:spacing w:before="240" w:after="60"/>
      <w:jc w:val="center"/>
      <w:outlineLvl w:val="0"/>
    </w:pPr>
    <w:rPr>
      <w:rFonts w:ascii="Arial" w:eastAsiaTheme="minorEastAsia" w:hAnsi="Arial" w:cs="Arial"/>
      <w:b/>
      <w:bCs/>
      <w:sz w:val="32"/>
      <w:szCs w:val="32"/>
    </w:rPr>
  </w:style>
  <w:style w:type="character" w:customStyle="1" w:styleId="Charf">
    <w:name w:val="标题 Char"/>
    <w:basedOn w:val="a0"/>
    <w:link w:val="aff7"/>
    <w:qFormat/>
    <w:rsid w:val="00A434F3"/>
    <w:rPr>
      <w:rFonts w:ascii="Arial" w:eastAsiaTheme="minorEastAsia" w:hAnsi="Arial" w:cs="Arial"/>
      <w:b/>
      <w:bCs/>
      <w:kern w:val="2"/>
      <w:sz w:val="32"/>
      <w:szCs w:val="32"/>
    </w:rPr>
  </w:style>
  <w:style w:type="paragraph" w:styleId="aff8">
    <w:name w:val="Body Text First Indent"/>
    <w:basedOn w:val="af6"/>
    <w:link w:val="Charf0"/>
    <w:qFormat/>
    <w:rsid w:val="00A434F3"/>
    <w:pPr>
      <w:ind w:firstLineChars="100" w:firstLine="420"/>
    </w:pPr>
    <w:rPr>
      <w:rFonts w:ascii="Calibri" w:hAnsi="Calibri" w:cstheme="minorBidi"/>
      <w:sz w:val="21"/>
      <w:szCs w:val="22"/>
    </w:rPr>
  </w:style>
  <w:style w:type="character" w:customStyle="1" w:styleId="Charf0">
    <w:name w:val="正文首行缩进 Char"/>
    <w:basedOn w:val="Char7"/>
    <w:link w:val="aff8"/>
    <w:qFormat/>
    <w:rsid w:val="00A434F3"/>
    <w:rPr>
      <w:rFonts w:ascii="Calibri" w:hAnsi="Calibri" w:cstheme="minorBidi"/>
      <w:kern w:val="2"/>
      <w:sz w:val="21"/>
      <w:szCs w:val="22"/>
    </w:rPr>
  </w:style>
  <w:style w:type="character" w:styleId="aff9">
    <w:name w:val="Emphasis"/>
    <w:qFormat/>
    <w:rsid w:val="00A434F3"/>
    <w:rPr>
      <w:color w:val="CC0033"/>
    </w:rPr>
  </w:style>
  <w:style w:type="character" w:styleId="affa">
    <w:name w:val="footnote reference"/>
    <w:uiPriority w:val="99"/>
    <w:unhideWhenUsed/>
    <w:qFormat/>
    <w:rsid w:val="00A434F3"/>
    <w:rPr>
      <w:vertAlign w:val="superscript"/>
    </w:rPr>
  </w:style>
  <w:style w:type="character" w:customStyle="1" w:styleId="fontstyle01">
    <w:name w:val="fontstyle01"/>
    <w:basedOn w:val="a0"/>
    <w:qFormat/>
    <w:rsid w:val="00A434F3"/>
    <w:rPr>
      <w:rFonts w:ascii="宋体" w:eastAsia="宋体" w:hAnsi="宋体" w:hint="eastAsia"/>
      <w:color w:val="000000"/>
      <w:sz w:val="24"/>
      <w:szCs w:val="24"/>
    </w:rPr>
  </w:style>
  <w:style w:type="character" w:customStyle="1" w:styleId="fontstyle21">
    <w:name w:val="fontstyle21"/>
    <w:basedOn w:val="a0"/>
    <w:rsid w:val="00A434F3"/>
    <w:rPr>
      <w:rFonts w:ascii="TimesNewRomanPSMT" w:hAnsi="TimesNewRomanPSMT" w:hint="default"/>
      <w:color w:val="000000"/>
      <w:sz w:val="24"/>
      <w:szCs w:val="24"/>
    </w:rPr>
  </w:style>
  <w:style w:type="character" w:customStyle="1" w:styleId="ca-8">
    <w:name w:val="ca-8"/>
    <w:basedOn w:val="a0"/>
    <w:qFormat/>
    <w:rsid w:val="00A434F3"/>
  </w:style>
  <w:style w:type="character" w:customStyle="1" w:styleId="Charf1">
    <w:name w:val="新昌正文 Char"/>
    <w:link w:val="affb"/>
    <w:qFormat/>
    <w:rsid w:val="00A434F3"/>
    <w:rPr>
      <w:rFonts w:hAnsi="宋体"/>
      <w:sz w:val="24"/>
      <w:szCs w:val="24"/>
    </w:rPr>
  </w:style>
  <w:style w:type="paragraph" w:customStyle="1" w:styleId="affb">
    <w:name w:val="新昌正文"/>
    <w:basedOn w:val="a"/>
    <w:link w:val="Charf1"/>
    <w:qFormat/>
    <w:rsid w:val="00A434F3"/>
    <w:pPr>
      <w:spacing w:line="360" w:lineRule="auto"/>
      <w:ind w:firstLineChars="200" w:firstLine="480"/>
    </w:pPr>
    <w:rPr>
      <w:rFonts w:ascii="Times New Roman" w:cs="Times New Roman"/>
      <w:kern w:val="0"/>
    </w:rPr>
  </w:style>
  <w:style w:type="character" w:customStyle="1" w:styleId="085CharChar">
    <w:name w:val="样式 首行缩进:  0.85 厘米 Char Char"/>
    <w:qFormat/>
    <w:rsid w:val="00A434F3"/>
    <w:rPr>
      <w:rFonts w:eastAsia="宋体" w:cs="宋体"/>
      <w:kern w:val="2"/>
      <w:sz w:val="24"/>
      <w:lang w:val="en-US" w:eastAsia="zh-CN" w:bidi="ar-SA"/>
    </w:rPr>
  </w:style>
  <w:style w:type="character" w:customStyle="1" w:styleId="Char13">
    <w:name w:val="表正文 Char1"/>
    <w:qFormat/>
    <w:rsid w:val="00A434F3"/>
    <w:rPr>
      <w:rFonts w:eastAsia="宋体"/>
      <w:kern w:val="2"/>
      <w:sz w:val="24"/>
      <w:lang w:val="en-US" w:eastAsia="zh-CN"/>
    </w:rPr>
  </w:style>
  <w:style w:type="character" w:customStyle="1" w:styleId="AC0">
    <w:name w:val="A C"/>
    <w:qFormat/>
    <w:rsid w:val="00A434F3"/>
    <w:rPr>
      <w:rFonts w:ascii="仿宋_GB2312"/>
      <w:bCs/>
      <w:iCs/>
      <w:sz w:val="24"/>
    </w:rPr>
  </w:style>
  <w:style w:type="character" w:customStyle="1" w:styleId="Char14">
    <w:name w:val="大汉方案正文 Char1"/>
    <w:link w:val="affc"/>
    <w:qFormat/>
    <w:rsid w:val="00A434F3"/>
    <w:rPr>
      <w:rFonts w:ascii="Arial" w:hAnsi="Arial"/>
      <w:sz w:val="24"/>
      <w:szCs w:val="24"/>
    </w:rPr>
  </w:style>
  <w:style w:type="paragraph" w:customStyle="1" w:styleId="affc">
    <w:name w:val="大汉方案正文"/>
    <w:basedOn w:val="a"/>
    <w:link w:val="Char14"/>
    <w:qFormat/>
    <w:rsid w:val="00A434F3"/>
    <w:pPr>
      <w:spacing w:line="360" w:lineRule="auto"/>
      <w:ind w:firstLineChars="200" w:firstLine="200"/>
    </w:pPr>
    <w:rPr>
      <w:rFonts w:ascii="Arial" w:hAnsi="Arial" w:cs="Times New Roman"/>
      <w:kern w:val="0"/>
    </w:rPr>
  </w:style>
  <w:style w:type="character" w:customStyle="1" w:styleId="1CharChar0">
    <w:name w:val="正 文 1 Char Char"/>
    <w:qFormat/>
    <w:rsid w:val="00A434F3"/>
    <w:rPr>
      <w:rFonts w:ascii="宋体" w:eastAsia="宋体" w:hAnsi="Courier New"/>
      <w:kern w:val="2"/>
      <w:sz w:val="21"/>
      <w:lang w:val="en-US" w:eastAsia="zh-CN" w:bidi="ar-SA"/>
    </w:rPr>
  </w:style>
  <w:style w:type="character" w:customStyle="1" w:styleId="CharChar6">
    <w:name w:val="Char Char6"/>
    <w:rsid w:val="00A434F3"/>
    <w:rPr>
      <w:rFonts w:ascii="Calibri" w:eastAsia="宋体" w:hAnsi="Calibri"/>
      <w:b/>
      <w:bCs/>
      <w:kern w:val="2"/>
      <w:sz w:val="28"/>
      <w:szCs w:val="28"/>
      <w:lang w:bidi="ar-SA"/>
    </w:rPr>
  </w:style>
  <w:style w:type="character" w:customStyle="1" w:styleId="1Char1">
    <w:name w:val="标题 1 Char1"/>
    <w:qFormat/>
    <w:rsid w:val="00A434F3"/>
    <w:rPr>
      <w:rFonts w:cs="Times New Roman"/>
      <w:b/>
      <w:bCs/>
      <w:kern w:val="44"/>
      <w:sz w:val="44"/>
      <w:szCs w:val="44"/>
    </w:rPr>
  </w:style>
  <w:style w:type="character" w:customStyle="1" w:styleId="2Char2">
    <w:name w:val="标题 2 Char"/>
    <w:qFormat/>
    <w:rsid w:val="00A434F3"/>
    <w:rPr>
      <w:rFonts w:ascii="Arial" w:eastAsia="黑体" w:hAnsi="Arial"/>
      <w:b/>
      <w:kern w:val="2"/>
      <w:sz w:val="32"/>
      <w:lang w:val="en-US" w:eastAsia="zh-CN"/>
    </w:rPr>
  </w:style>
  <w:style w:type="character" w:customStyle="1" w:styleId="Charf2">
    <w:name w:val="仙居正文 Char"/>
    <w:link w:val="affd"/>
    <w:qFormat/>
    <w:rsid w:val="00A434F3"/>
    <w:rPr>
      <w:rFonts w:ascii="宋体" w:hAnsi="宋体"/>
      <w:sz w:val="24"/>
      <w:szCs w:val="24"/>
    </w:rPr>
  </w:style>
  <w:style w:type="paragraph" w:customStyle="1" w:styleId="affd">
    <w:name w:val="仙居正文"/>
    <w:basedOn w:val="a"/>
    <w:link w:val="Charf2"/>
    <w:qFormat/>
    <w:rsid w:val="00A434F3"/>
    <w:pPr>
      <w:spacing w:line="360" w:lineRule="auto"/>
      <w:ind w:firstLineChars="200" w:firstLine="480"/>
    </w:pPr>
    <w:rPr>
      <w:rFonts w:cs="Times New Roman"/>
      <w:kern w:val="0"/>
    </w:rPr>
  </w:style>
  <w:style w:type="character" w:customStyle="1" w:styleId="tw4winJump">
    <w:name w:val="tw4winJump"/>
    <w:qFormat/>
    <w:rsid w:val="00A434F3"/>
    <w:rPr>
      <w:rFonts w:ascii="Courier New" w:hAnsi="Courier New"/>
      <w:color w:val="008080"/>
    </w:rPr>
  </w:style>
  <w:style w:type="character" w:customStyle="1" w:styleId="unnamed1">
    <w:name w:val="unnamed1"/>
    <w:basedOn w:val="a0"/>
    <w:qFormat/>
    <w:rsid w:val="00A434F3"/>
  </w:style>
  <w:style w:type="character" w:customStyle="1" w:styleId="-Char">
    <w:name w:val="样式(-) Char"/>
    <w:link w:val="-"/>
    <w:qFormat/>
    <w:locked/>
    <w:rsid w:val="00A434F3"/>
    <w:rPr>
      <w:rFonts w:eastAsia="仿宋"/>
      <w:b/>
      <w:sz w:val="28"/>
      <w:szCs w:val="21"/>
    </w:rPr>
  </w:style>
  <w:style w:type="paragraph" w:customStyle="1" w:styleId="-">
    <w:name w:val="样式(-)"/>
    <w:basedOn w:val="-31"/>
    <w:link w:val="-Char"/>
    <w:qFormat/>
    <w:rsid w:val="00A434F3"/>
    <w:pPr>
      <w:spacing w:line="360" w:lineRule="auto"/>
      <w:ind w:left="980" w:firstLineChars="0" w:firstLine="0"/>
      <w:jc w:val="left"/>
    </w:pPr>
    <w:rPr>
      <w:rFonts w:ascii="Times New Roman" w:eastAsia="仿宋" w:hAnsi="Times New Roman"/>
      <w:b/>
      <w:kern w:val="0"/>
      <w:sz w:val="28"/>
      <w:szCs w:val="21"/>
    </w:rPr>
  </w:style>
  <w:style w:type="paragraph" w:customStyle="1" w:styleId="-31">
    <w:name w:val="浅色网格 - 强调文字颜色 31"/>
    <w:basedOn w:val="a"/>
    <w:link w:val="-3Char1"/>
    <w:qFormat/>
    <w:rsid w:val="00A434F3"/>
    <w:pPr>
      <w:ind w:firstLineChars="200" w:firstLine="420"/>
    </w:pPr>
    <w:rPr>
      <w:rFonts w:ascii="Calibri" w:hAnsi="Calibri" w:cs="Times New Roman"/>
      <w:sz w:val="21"/>
    </w:rPr>
  </w:style>
  <w:style w:type="character" w:customStyle="1" w:styleId="-3Char1">
    <w:name w:val="浅色网格 - 强调文字颜色 3 Char1"/>
    <w:link w:val="-31"/>
    <w:qFormat/>
    <w:rsid w:val="00A434F3"/>
    <w:rPr>
      <w:rFonts w:ascii="Calibri" w:hAnsi="Calibri"/>
      <w:kern w:val="2"/>
      <w:sz w:val="21"/>
      <w:szCs w:val="24"/>
    </w:rPr>
  </w:style>
  <w:style w:type="character" w:customStyle="1" w:styleId="Char20">
    <w:name w:val="表正文 Char2"/>
    <w:rsid w:val="00A434F3"/>
    <w:rPr>
      <w:rFonts w:eastAsia="宋体"/>
      <w:kern w:val="2"/>
      <w:sz w:val="21"/>
      <w:lang w:val="en-US" w:eastAsia="zh-CN" w:bidi="ar-SA"/>
    </w:rPr>
  </w:style>
  <w:style w:type="character" w:customStyle="1" w:styleId="CharChar">
    <w:name w:val="表格中文字 Char Char"/>
    <w:rsid w:val="00A434F3"/>
    <w:rPr>
      <w:rFonts w:ascii="NSimSun" w:eastAsia="NSimSun" w:hAnsi="NSimSun"/>
      <w:sz w:val="24"/>
      <w:szCs w:val="24"/>
      <w:lang w:bidi="ar-SA"/>
    </w:rPr>
  </w:style>
  <w:style w:type="character" w:customStyle="1" w:styleId="ca-7">
    <w:name w:val="ca-7"/>
    <w:basedOn w:val="a0"/>
    <w:rsid w:val="00A434F3"/>
  </w:style>
  <w:style w:type="character" w:customStyle="1" w:styleId="affe">
    <w:name w:val="公司一级标题"/>
    <w:rsid w:val="00A434F3"/>
    <w:rPr>
      <w:rFonts w:ascii="黑体" w:eastAsia="黑体" w:hAnsi="黑体"/>
      <w:color w:val="333300"/>
      <w:sz w:val="30"/>
    </w:rPr>
  </w:style>
  <w:style w:type="character" w:customStyle="1" w:styleId="aChar">
    <w:name w:val="a Char"/>
    <w:link w:val="afff"/>
    <w:rsid w:val="00A434F3"/>
    <w:rPr>
      <w:rFonts w:ascii="宋体" w:eastAsia="仿宋_GB2312" w:hAnsi="宋体"/>
      <w:sz w:val="24"/>
    </w:rPr>
  </w:style>
  <w:style w:type="paragraph" w:customStyle="1" w:styleId="afff">
    <w:name w:val="a"/>
    <w:basedOn w:val="a"/>
    <w:link w:val="aChar"/>
    <w:qFormat/>
    <w:rsid w:val="00A434F3"/>
    <w:pPr>
      <w:widowControl/>
      <w:spacing w:before="100" w:beforeAutospacing="1" w:after="100" w:afterAutospacing="1"/>
      <w:jc w:val="left"/>
    </w:pPr>
    <w:rPr>
      <w:rFonts w:eastAsia="仿宋_GB2312" w:cs="Times New Roman"/>
      <w:kern w:val="0"/>
      <w:szCs w:val="20"/>
    </w:rPr>
  </w:style>
  <w:style w:type="character" w:customStyle="1" w:styleId="headline-content2">
    <w:name w:val="headline-content2"/>
    <w:basedOn w:val="a0"/>
    <w:rsid w:val="00A434F3"/>
  </w:style>
  <w:style w:type="character" w:customStyle="1" w:styleId="tw4winTerm">
    <w:name w:val="tw4winTerm"/>
    <w:rsid w:val="00A434F3"/>
    <w:rPr>
      <w:color w:val="0000FF"/>
    </w:rPr>
  </w:style>
  <w:style w:type="character" w:customStyle="1" w:styleId="2Char3">
    <w:name w:val="正文样式_首行缩进2字符 Char"/>
    <w:link w:val="29"/>
    <w:rsid w:val="00A434F3"/>
    <w:rPr>
      <w:sz w:val="24"/>
      <w:szCs w:val="24"/>
    </w:rPr>
  </w:style>
  <w:style w:type="paragraph" w:customStyle="1" w:styleId="29">
    <w:name w:val="正文样式_首行缩进2字符"/>
    <w:basedOn w:val="a"/>
    <w:link w:val="2Char3"/>
    <w:qFormat/>
    <w:rsid w:val="00A434F3"/>
    <w:pPr>
      <w:spacing w:line="360" w:lineRule="auto"/>
      <w:ind w:firstLineChars="200" w:firstLine="480"/>
    </w:pPr>
    <w:rPr>
      <w:rFonts w:ascii="Times New Roman" w:hAnsi="Times New Roman" w:cs="Times New Roman"/>
      <w:kern w:val="0"/>
    </w:rPr>
  </w:style>
  <w:style w:type="character" w:customStyle="1" w:styleId="4CharChar">
    <w:name w:val="正文4 Char Char"/>
    <w:rsid w:val="00A434F3"/>
    <w:rPr>
      <w:rFonts w:ascii="Calibri" w:eastAsia="宋体" w:hAnsi="Calibri"/>
      <w:kern w:val="2"/>
      <w:sz w:val="24"/>
      <w:szCs w:val="24"/>
      <w:lang w:bidi="ar-SA"/>
    </w:rPr>
  </w:style>
  <w:style w:type="character" w:customStyle="1" w:styleId="BodyText2CharChar">
    <w:name w:val="BodyText 2 Char Char"/>
    <w:link w:val="BodyText2"/>
    <w:rsid w:val="00A434F3"/>
    <w:rPr>
      <w:snapToGrid w:val="0"/>
      <w:sz w:val="24"/>
    </w:rPr>
  </w:style>
  <w:style w:type="paragraph" w:customStyle="1" w:styleId="BodyText2">
    <w:name w:val="BodyText 2"/>
    <w:basedOn w:val="a"/>
    <w:link w:val="BodyText2CharChar"/>
    <w:qFormat/>
    <w:rsid w:val="00A434F3"/>
    <w:pPr>
      <w:widowControl/>
      <w:spacing w:before="120"/>
      <w:ind w:left="994"/>
    </w:pPr>
    <w:rPr>
      <w:rFonts w:ascii="Times New Roman" w:hAnsi="Times New Roman" w:cs="Times New Roman"/>
      <w:snapToGrid w:val="0"/>
      <w:kern w:val="0"/>
      <w:szCs w:val="20"/>
    </w:rPr>
  </w:style>
  <w:style w:type="character" w:customStyle="1" w:styleId="tw4winInternal">
    <w:name w:val="tw4winInternal"/>
    <w:rsid w:val="00A434F3"/>
    <w:rPr>
      <w:rFonts w:ascii="Courier New" w:hAnsi="Courier New"/>
      <w:color w:val="FF0000"/>
    </w:rPr>
  </w:style>
  <w:style w:type="character" w:customStyle="1" w:styleId="ZChar">
    <w:name w:val="Z图表 Char"/>
    <w:link w:val="Z"/>
    <w:rsid w:val="00A434F3"/>
    <w:rPr>
      <w:rFonts w:eastAsia="黑体"/>
      <w:sz w:val="24"/>
      <w:szCs w:val="24"/>
    </w:rPr>
  </w:style>
  <w:style w:type="paragraph" w:customStyle="1" w:styleId="Z">
    <w:name w:val="Z图表"/>
    <w:basedOn w:val="af5"/>
    <w:link w:val="ZChar"/>
    <w:qFormat/>
    <w:rsid w:val="00A434F3"/>
    <w:pPr>
      <w:spacing w:beforeLines="50" w:afterLines="50"/>
      <w:jc w:val="center"/>
    </w:pPr>
    <w:rPr>
      <w:rFonts w:ascii="Times New Roman" w:hAnsi="Times New Roman" w:cs="Times New Roman"/>
      <w:kern w:val="0"/>
      <w:sz w:val="24"/>
      <w:szCs w:val="24"/>
    </w:rPr>
  </w:style>
  <w:style w:type="character" w:customStyle="1" w:styleId="4-dyfChar">
    <w:name w:val="标题4-dyf Char"/>
    <w:link w:val="4-dyf"/>
    <w:rsid w:val="00A434F3"/>
    <w:rPr>
      <w:rFonts w:ascii="Cambria" w:hAnsi="Cambria"/>
      <w:b/>
      <w:bCs/>
      <w:color w:val="000000"/>
      <w:szCs w:val="21"/>
    </w:rPr>
  </w:style>
  <w:style w:type="paragraph" w:customStyle="1" w:styleId="4-dyf">
    <w:name w:val="标题4-dyf"/>
    <w:basedOn w:val="4"/>
    <w:link w:val="4-dyfChar"/>
    <w:qFormat/>
    <w:rsid w:val="00A434F3"/>
    <w:pPr>
      <w:tabs>
        <w:tab w:val="left" w:pos="851"/>
      </w:tabs>
      <w:spacing w:line="376" w:lineRule="atLeast"/>
      <w:ind w:left="851" w:hanging="851"/>
    </w:pPr>
    <w:rPr>
      <w:rFonts w:ascii="Cambria" w:eastAsia="宋体" w:hAnsi="Cambria"/>
      <w:color w:val="000000"/>
      <w:kern w:val="0"/>
      <w:sz w:val="20"/>
      <w:szCs w:val="21"/>
    </w:rPr>
  </w:style>
  <w:style w:type="character" w:customStyle="1" w:styleId="Charf3">
    <w:name w:val="无间隔 Char"/>
    <w:link w:val="14"/>
    <w:rsid w:val="00A434F3"/>
    <w:rPr>
      <w:rFonts w:eastAsia="Times New Roman"/>
      <w:sz w:val="22"/>
    </w:rPr>
  </w:style>
  <w:style w:type="paragraph" w:customStyle="1" w:styleId="14">
    <w:name w:val="无间隔1"/>
    <w:link w:val="Charf3"/>
    <w:rsid w:val="00A434F3"/>
    <w:rPr>
      <w:rFonts w:eastAsia="Times New Roman"/>
      <w:sz w:val="22"/>
    </w:rPr>
  </w:style>
  <w:style w:type="character" w:customStyle="1" w:styleId="ZJGISChar">
    <w:name w:val="ZJGIS图表 Char"/>
    <w:link w:val="ZJGIS"/>
    <w:rsid w:val="00A434F3"/>
    <w:rPr>
      <w:rFonts w:eastAsia="黑体"/>
      <w:color w:val="000000"/>
      <w:sz w:val="24"/>
      <w:szCs w:val="24"/>
    </w:rPr>
  </w:style>
  <w:style w:type="paragraph" w:customStyle="1" w:styleId="ZJGIS">
    <w:name w:val="ZJGIS图表"/>
    <w:basedOn w:val="a"/>
    <w:link w:val="ZJGISChar"/>
    <w:qFormat/>
    <w:rsid w:val="00A434F3"/>
    <w:pPr>
      <w:jc w:val="center"/>
    </w:pPr>
    <w:rPr>
      <w:rFonts w:ascii="Times New Roman" w:eastAsia="黑体" w:hAnsi="Times New Roman" w:cs="Times New Roman"/>
      <w:color w:val="000000"/>
      <w:kern w:val="0"/>
    </w:rPr>
  </w:style>
  <w:style w:type="character" w:customStyle="1" w:styleId="H1Char2">
    <w:name w:val="H1 Char2"/>
    <w:rsid w:val="00A434F3"/>
    <w:rPr>
      <w:rFonts w:eastAsia="隶书"/>
      <w:b/>
      <w:bCs/>
      <w:sz w:val="36"/>
      <w:szCs w:val="36"/>
      <w:lang w:val="en-US" w:eastAsia="zh-CN" w:bidi="ar-SA"/>
    </w:rPr>
  </w:style>
  <w:style w:type="character" w:customStyle="1" w:styleId="info4">
    <w:name w:val="info4"/>
    <w:basedOn w:val="a0"/>
    <w:rsid w:val="00A434F3"/>
  </w:style>
  <w:style w:type="character" w:customStyle="1" w:styleId="content">
    <w:name w:val="content"/>
    <w:basedOn w:val="a0"/>
    <w:rsid w:val="00A434F3"/>
  </w:style>
  <w:style w:type="character" w:customStyle="1" w:styleId="CharChar2">
    <w:name w:val="普通文字 Char Char2"/>
    <w:rsid w:val="00A434F3"/>
    <w:rPr>
      <w:rFonts w:ascii="宋体" w:eastAsia="宋体" w:hAnsi="Courier New"/>
      <w:sz w:val="21"/>
      <w:lang w:val="en-US" w:eastAsia="zh-CN" w:bidi="ar-SA"/>
    </w:rPr>
  </w:style>
  <w:style w:type="character" w:customStyle="1" w:styleId="1CharChar1">
    <w:name w:val="列表1 Char Char"/>
    <w:link w:val="15"/>
    <w:rsid w:val="00A434F3"/>
    <w:rPr>
      <w:rFonts w:ascii="Century" w:hAnsi="Century"/>
      <w:szCs w:val="21"/>
    </w:rPr>
  </w:style>
  <w:style w:type="paragraph" w:customStyle="1" w:styleId="15">
    <w:name w:val="列表1"/>
    <w:basedOn w:val="a"/>
    <w:link w:val="1CharChar1"/>
    <w:rsid w:val="00A434F3"/>
    <w:pPr>
      <w:tabs>
        <w:tab w:val="left" w:pos="840"/>
      </w:tabs>
      <w:spacing w:line="360" w:lineRule="auto"/>
      <w:ind w:left="840" w:hanging="420"/>
      <w:jc w:val="left"/>
    </w:pPr>
    <w:rPr>
      <w:rFonts w:ascii="Century" w:hAnsi="Century" w:cs="Times New Roman"/>
      <w:kern w:val="0"/>
      <w:sz w:val="20"/>
      <w:szCs w:val="21"/>
    </w:rPr>
  </w:style>
  <w:style w:type="character" w:customStyle="1" w:styleId="Head2">
    <w:name w:val="Head 2"/>
    <w:rsid w:val="00A434F3"/>
    <w:rPr>
      <w:rFonts w:ascii="仿宋_GB2312"/>
      <w:bCs/>
      <w:iCs/>
      <w:sz w:val="24"/>
    </w:rPr>
  </w:style>
  <w:style w:type="character" w:customStyle="1" w:styleId="ZJChar">
    <w:name w:val="ZJ正文 Char"/>
    <w:link w:val="ZJ"/>
    <w:rsid w:val="00A434F3"/>
    <w:rPr>
      <w:sz w:val="24"/>
      <w:szCs w:val="24"/>
    </w:rPr>
  </w:style>
  <w:style w:type="paragraph" w:customStyle="1" w:styleId="ZJ">
    <w:name w:val="ZJ正文"/>
    <w:basedOn w:val="a"/>
    <w:link w:val="ZJChar"/>
    <w:qFormat/>
    <w:rsid w:val="00A434F3"/>
    <w:pPr>
      <w:spacing w:line="360" w:lineRule="auto"/>
      <w:ind w:firstLineChars="200" w:firstLine="480"/>
    </w:pPr>
    <w:rPr>
      <w:rFonts w:ascii="Times New Roman" w:hAnsi="Times New Roman" w:cs="Times New Roman"/>
      <w:kern w:val="0"/>
    </w:rPr>
  </w:style>
  <w:style w:type="character" w:customStyle="1" w:styleId="ttag">
    <w:name w:val="t_tag"/>
    <w:basedOn w:val="a0"/>
    <w:rsid w:val="00A434F3"/>
  </w:style>
  <w:style w:type="character" w:customStyle="1" w:styleId="p71">
    <w:name w:val="p71"/>
    <w:rsid w:val="00A434F3"/>
    <w:rPr>
      <w:sz w:val="21"/>
    </w:rPr>
  </w:style>
  <w:style w:type="character" w:customStyle="1" w:styleId="Char15">
    <w:name w:val="文档结构图 Char1"/>
    <w:rsid w:val="00A434F3"/>
    <w:rPr>
      <w:rFonts w:ascii="宋体" w:eastAsia="宋体" w:hAnsi="Courier New"/>
      <w:sz w:val="21"/>
      <w:lang w:val="en-US" w:eastAsia="zh-CN" w:bidi="ar-SA"/>
    </w:rPr>
  </w:style>
  <w:style w:type="character" w:customStyle="1" w:styleId="afff0">
    <w:name w:val="样式 小四"/>
    <w:rsid w:val="00A434F3"/>
    <w:rPr>
      <w:sz w:val="21"/>
    </w:rPr>
  </w:style>
  <w:style w:type="character" w:customStyle="1" w:styleId="CharChar0">
    <w:name w:val="页眉 Char Char"/>
    <w:rsid w:val="00A434F3"/>
    <w:rPr>
      <w:kern w:val="2"/>
      <w:sz w:val="18"/>
      <w:szCs w:val="18"/>
      <w:lang w:bidi="ar-SA"/>
    </w:rPr>
  </w:style>
  <w:style w:type="character" w:customStyle="1" w:styleId="font9blackline14">
    <w:name w:val="font9_black_line14"/>
    <w:basedOn w:val="a0"/>
    <w:rsid w:val="00A434F3"/>
  </w:style>
  <w:style w:type="character" w:customStyle="1" w:styleId="Charf4">
    <w:name w:val="粘贴正文 Char"/>
    <w:link w:val="afff1"/>
    <w:rsid w:val="00A434F3"/>
    <w:rPr>
      <w:sz w:val="24"/>
      <w:szCs w:val="21"/>
    </w:rPr>
  </w:style>
  <w:style w:type="paragraph" w:customStyle="1" w:styleId="afff1">
    <w:name w:val="粘贴正文"/>
    <w:link w:val="Charf4"/>
    <w:qFormat/>
    <w:rsid w:val="00A434F3"/>
    <w:pPr>
      <w:spacing w:line="360" w:lineRule="auto"/>
      <w:ind w:right="210" w:firstLine="480"/>
      <w:jc w:val="both"/>
    </w:pPr>
    <w:rPr>
      <w:sz w:val="24"/>
      <w:szCs w:val="21"/>
    </w:rPr>
  </w:style>
  <w:style w:type="character" w:customStyle="1" w:styleId="tpccontent1">
    <w:name w:val="tpc_content1"/>
    <w:rsid w:val="00A434F3"/>
    <w:rPr>
      <w:sz w:val="20"/>
      <w:szCs w:val="20"/>
    </w:rPr>
  </w:style>
  <w:style w:type="character" w:customStyle="1" w:styleId="CharChar7">
    <w:name w:val="Char Char7"/>
    <w:rsid w:val="00A434F3"/>
    <w:rPr>
      <w:rFonts w:eastAsia="宋体"/>
      <w:b/>
      <w:kern w:val="2"/>
      <w:sz w:val="32"/>
      <w:lang w:bidi="ar-SA"/>
    </w:rPr>
  </w:style>
  <w:style w:type="character" w:customStyle="1" w:styleId="Heading2Char">
    <w:name w:val="Heading 2 Char"/>
    <w:rsid w:val="00A434F3"/>
    <w:rPr>
      <w:rFonts w:ascii="Cambria" w:eastAsia="宋体" w:hAnsi="Cambria" w:cs="Cambria"/>
      <w:b/>
      <w:bCs/>
      <w:sz w:val="32"/>
      <w:szCs w:val="32"/>
      <w:lang w:val="en-US" w:eastAsia="zh-CN" w:bidi="ar-SA"/>
    </w:rPr>
  </w:style>
  <w:style w:type="character" w:customStyle="1" w:styleId="Charf5">
    <w:name w:val="表格抬头 Char"/>
    <w:link w:val="afff2"/>
    <w:locked/>
    <w:rsid w:val="00A434F3"/>
    <w:rPr>
      <w:rFonts w:ascii="黑体" w:eastAsia="黑体"/>
      <w:b/>
    </w:rPr>
  </w:style>
  <w:style w:type="paragraph" w:customStyle="1" w:styleId="afff2">
    <w:name w:val="表格抬头"/>
    <w:basedOn w:val="a"/>
    <w:link w:val="Charf5"/>
    <w:qFormat/>
    <w:rsid w:val="00A434F3"/>
    <w:pPr>
      <w:jc w:val="center"/>
    </w:pPr>
    <w:rPr>
      <w:rFonts w:ascii="黑体" w:eastAsia="黑体" w:hAnsi="Times New Roman" w:cs="Times New Roman"/>
      <w:b/>
      <w:kern w:val="0"/>
      <w:sz w:val="20"/>
      <w:szCs w:val="20"/>
    </w:rPr>
  </w:style>
  <w:style w:type="character" w:customStyle="1" w:styleId="greyfont1">
    <w:name w:val="greyfont1"/>
    <w:rsid w:val="00A434F3"/>
    <w:rPr>
      <w:b/>
      <w:bCs/>
      <w:color w:val="666666"/>
    </w:rPr>
  </w:style>
  <w:style w:type="character" w:customStyle="1" w:styleId="pt91">
    <w:name w:val="pt91"/>
    <w:qFormat/>
    <w:rsid w:val="00A434F3"/>
    <w:rPr>
      <w:rFonts w:hint="default"/>
      <w:spacing w:val="240"/>
      <w:sz w:val="18"/>
      <w:szCs w:val="18"/>
    </w:rPr>
  </w:style>
  <w:style w:type="character" w:customStyle="1" w:styleId="title14">
    <w:name w:val="title14"/>
    <w:basedOn w:val="a0"/>
    <w:rsid w:val="00A434F3"/>
  </w:style>
  <w:style w:type="character" w:customStyle="1" w:styleId="410">
    <w:name w:val="样式41"/>
    <w:rsid w:val="00A434F3"/>
    <w:rPr>
      <w:color w:val="3366CC"/>
      <w:sz w:val="21"/>
      <w:szCs w:val="21"/>
    </w:rPr>
  </w:style>
  <w:style w:type="character" w:customStyle="1" w:styleId="sChar">
    <w:name w:val="正文s Char"/>
    <w:link w:val="s"/>
    <w:rsid w:val="00A434F3"/>
    <w:rPr>
      <w:rFonts w:ascii="Arial" w:hAnsi="Arial"/>
    </w:rPr>
  </w:style>
  <w:style w:type="paragraph" w:customStyle="1" w:styleId="s">
    <w:name w:val="正文s"/>
    <w:basedOn w:val="a"/>
    <w:link w:val="sChar"/>
    <w:qFormat/>
    <w:rsid w:val="00A434F3"/>
    <w:pPr>
      <w:spacing w:beforeLines="50" w:line="360" w:lineRule="exact"/>
      <w:ind w:left="420"/>
    </w:pPr>
    <w:rPr>
      <w:rFonts w:ascii="Arial" w:hAnsi="Arial" w:cs="Times New Roman"/>
      <w:kern w:val="0"/>
      <w:sz w:val="20"/>
      <w:szCs w:val="20"/>
    </w:rPr>
  </w:style>
  <w:style w:type="character" w:customStyle="1" w:styleId="b1101bChar">
    <w:name w:val="b11_01b Char"/>
    <w:link w:val="b1101b"/>
    <w:rsid w:val="00A434F3"/>
    <w:rPr>
      <w:rFonts w:ascii="Verdana" w:hAnsi="Verdana"/>
      <w:b/>
      <w:bCs/>
      <w:color w:val="4A82CA"/>
      <w:sz w:val="17"/>
      <w:szCs w:val="17"/>
    </w:rPr>
  </w:style>
  <w:style w:type="paragraph" w:customStyle="1" w:styleId="b1101b">
    <w:name w:val="b11_01b"/>
    <w:basedOn w:val="a"/>
    <w:next w:val="a"/>
    <w:link w:val="b1101bChar"/>
    <w:qFormat/>
    <w:rsid w:val="00A434F3"/>
    <w:pPr>
      <w:widowControl/>
      <w:spacing w:before="100" w:beforeAutospacing="1" w:after="100" w:afterAutospacing="1" w:line="384" w:lineRule="auto"/>
      <w:jc w:val="left"/>
    </w:pPr>
    <w:rPr>
      <w:rFonts w:ascii="Verdana" w:hAnsi="Verdana" w:cs="Times New Roman"/>
      <w:b/>
      <w:bCs/>
      <w:color w:val="4A82CA"/>
      <w:kern w:val="0"/>
      <w:sz w:val="17"/>
      <w:szCs w:val="17"/>
    </w:rPr>
  </w:style>
  <w:style w:type="character" w:customStyle="1" w:styleId="para">
    <w:name w:val="para"/>
    <w:basedOn w:val="a0"/>
    <w:qFormat/>
    <w:rsid w:val="00A434F3"/>
  </w:style>
  <w:style w:type="character" w:customStyle="1" w:styleId="1CharChar2">
    <w:name w:val="文档正文1 Char Char"/>
    <w:rsid w:val="00A434F3"/>
    <w:rPr>
      <w:rFonts w:ascii="仿宋_GB2312" w:eastAsia="仿宋_GB2312" w:hAnsi="仿宋"/>
      <w:kern w:val="2"/>
      <w:sz w:val="30"/>
      <w:szCs w:val="30"/>
      <w:lang w:bidi="ar-SA"/>
    </w:rPr>
  </w:style>
  <w:style w:type="character" w:customStyle="1" w:styleId="Charf6">
    <w:name w:val="加重文字 Char"/>
    <w:link w:val="afff3"/>
    <w:locked/>
    <w:rsid w:val="00A434F3"/>
    <w:rPr>
      <w:b/>
      <w:bCs/>
      <w:sz w:val="24"/>
      <w:szCs w:val="24"/>
      <w:u w:val="thick"/>
    </w:rPr>
  </w:style>
  <w:style w:type="paragraph" w:customStyle="1" w:styleId="afff3">
    <w:name w:val="加重文字"/>
    <w:basedOn w:val="afff4"/>
    <w:link w:val="Charf6"/>
    <w:qFormat/>
    <w:rsid w:val="00A434F3"/>
    <w:pPr>
      <w:ind w:firstLineChars="0" w:firstLine="0"/>
    </w:pPr>
    <w:rPr>
      <w:rFonts w:ascii="Times New Roman" w:hAnsi="Times New Roman"/>
      <w:b/>
      <w:bCs/>
      <w:kern w:val="0"/>
      <w:u w:val="thick"/>
    </w:rPr>
  </w:style>
  <w:style w:type="paragraph" w:customStyle="1" w:styleId="afff4">
    <w:name w:val="标准文本"/>
    <w:basedOn w:val="a"/>
    <w:link w:val="Charf7"/>
    <w:qFormat/>
    <w:rsid w:val="00A434F3"/>
    <w:pPr>
      <w:spacing w:line="360" w:lineRule="auto"/>
      <w:ind w:firstLineChars="200" w:firstLine="480"/>
    </w:pPr>
    <w:rPr>
      <w:rFonts w:ascii="Calibri" w:hAnsi="Calibri" w:cs="Times New Roman"/>
    </w:rPr>
  </w:style>
  <w:style w:type="character" w:customStyle="1" w:styleId="Charf7">
    <w:name w:val="标准文本 Char"/>
    <w:link w:val="afff4"/>
    <w:qFormat/>
    <w:locked/>
    <w:rsid w:val="00A434F3"/>
    <w:rPr>
      <w:rFonts w:ascii="Calibri" w:hAnsi="Calibri"/>
      <w:kern w:val="2"/>
      <w:sz w:val="24"/>
      <w:szCs w:val="24"/>
    </w:rPr>
  </w:style>
  <w:style w:type="character" w:customStyle="1" w:styleId="H1Char3">
    <w:name w:val="H1 Char3"/>
    <w:qFormat/>
    <w:rsid w:val="00A434F3"/>
    <w:rPr>
      <w:rFonts w:eastAsia="隶书"/>
      <w:b/>
      <w:bCs/>
      <w:sz w:val="36"/>
      <w:szCs w:val="36"/>
      <w:lang w:val="en-US" w:eastAsia="zh-CN" w:bidi="ar-SA"/>
    </w:rPr>
  </w:style>
  <w:style w:type="character" w:customStyle="1" w:styleId="style181">
    <w:name w:val="style181"/>
    <w:qFormat/>
    <w:rsid w:val="00A434F3"/>
    <w:rPr>
      <w:rFonts w:ascii="Arial" w:hAnsi="Arial" w:cs="Arial" w:hint="default"/>
      <w:color w:val="000000"/>
      <w:sz w:val="18"/>
      <w:szCs w:val="18"/>
    </w:rPr>
  </w:style>
  <w:style w:type="character" w:customStyle="1" w:styleId="Char21">
    <w:name w:val="吉奥正文 Char2"/>
    <w:link w:val="afff5"/>
    <w:qFormat/>
    <w:rsid w:val="00A434F3"/>
    <w:rPr>
      <w:rFonts w:eastAsia="仿宋_GB2312"/>
      <w:sz w:val="24"/>
    </w:rPr>
  </w:style>
  <w:style w:type="paragraph" w:customStyle="1" w:styleId="afff5">
    <w:name w:val="吉奥正文"/>
    <w:basedOn w:val="a"/>
    <w:link w:val="Char21"/>
    <w:qFormat/>
    <w:rsid w:val="00A434F3"/>
    <w:pPr>
      <w:adjustRightInd w:val="0"/>
      <w:snapToGrid w:val="0"/>
      <w:spacing w:before="120" w:line="360" w:lineRule="auto"/>
      <w:ind w:firstLineChars="200" w:firstLine="480"/>
      <w:textAlignment w:val="baseline"/>
    </w:pPr>
    <w:rPr>
      <w:rFonts w:ascii="Times New Roman" w:eastAsia="仿宋_GB2312" w:hAnsi="Times New Roman" w:cs="Times New Roman"/>
      <w:kern w:val="0"/>
      <w:szCs w:val="20"/>
    </w:rPr>
  </w:style>
  <w:style w:type="character" w:customStyle="1" w:styleId="flname7">
    <w:name w:val="flname7"/>
    <w:basedOn w:val="a0"/>
    <w:qFormat/>
    <w:rsid w:val="00A434F3"/>
  </w:style>
  <w:style w:type="character" w:customStyle="1" w:styleId="headeroddCharChar1">
    <w:name w:val="header odd Char Char1"/>
    <w:qFormat/>
    <w:rsid w:val="00A434F3"/>
    <w:rPr>
      <w:rFonts w:eastAsia="宋体"/>
      <w:kern w:val="2"/>
      <w:sz w:val="18"/>
      <w:szCs w:val="18"/>
      <w:lang w:val="en-US" w:eastAsia="zh-CN" w:bidi="ar-SA"/>
    </w:rPr>
  </w:style>
  <w:style w:type="character" w:customStyle="1" w:styleId="CharChar1">
    <w:name w:val="一级标题 Char Char"/>
    <w:qFormat/>
    <w:rsid w:val="00A434F3"/>
    <w:rPr>
      <w:rFonts w:eastAsia="仿宋"/>
      <w:b/>
      <w:kern w:val="44"/>
      <w:sz w:val="28"/>
      <w:lang w:val="en-US" w:eastAsia="zh-CN" w:bidi="ar-SA"/>
    </w:rPr>
  </w:style>
  <w:style w:type="character" w:customStyle="1" w:styleId="CharChar12">
    <w:name w:val="Char Char12"/>
    <w:rsid w:val="00A434F3"/>
    <w:rPr>
      <w:rFonts w:ascii="宋体" w:eastAsia="宋体" w:hAnsi="Courier New" w:cs="Times New Roman"/>
      <w:spacing w:val="-4"/>
      <w:sz w:val="18"/>
      <w:szCs w:val="20"/>
    </w:rPr>
  </w:style>
  <w:style w:type="character" w:customStyle="1" w:styleId="16">
    <w:name w:val="标题 字符1"/>
    <w:basedOn w:val="a0"/>
    <w:uiPriority w:val="10"/>
    <w:rsid w:val="00A434F3"/>
    <w:rPr>
      <w:rFonts w:asciiTheme="majorHAnsi" w:eastAsiaTheme="majorEastAsia" w:hAnsiTheme="majorHAnsi" w:cstheme="majorBidi"/>
      <w:b/>
      <w:bCs/>
      <w:sz w:val="32"/>
      <w:szCs w:val="32"/>
    </w:rPr>
  </w:style>
  <w:style w:type="character" w:customStyle="1" w:styleId="huide001">
    <w:name w:val="huide001"/>
    <w:rsid w:val="00A434F3"/>
    <w:rPr>
      <w:rFonts w:ascii="Arial" w:hAnsi="Arial" w:cs="Arial" w:hint="default"/>
      <w:color w:val="666666"/>
      <w:sz w:val="18"/>
      <w:szCs w:val="18"/>
    </w:rPr>
  </w:style>
  <w:style w:type="character" w:customStyle="1" w:styleId="TitleChar">
    <w:name w:val="Title Char"/>
    <w:qFormat/>
    <w:rsid w:val="00A434F3"/>
    <w:rPr>
      <w:rFonts w:ascii="Cambria" w:eastAsia="宋体" w:hAnsi="Cambria" w:cs="Cambria"/>
      <w:b/>
      <w:bCs/>
      <w:sz w:val="32"/>
      <w:szCs w:val="32"/>
      <w:lang w:val="en-US" w:eastAsia="zh-CN" w:bidi="ar-SA"/>
    </w:rPr>
  </w:style>
  <w:style w:type="character" w:customStyle="1" w:styleId="textshow1">
    <w:name w:val="text_show1"/>
    <w:qFormat/>
    <w:rsid w:val="00A434F3"/>
    <w:rPr>
      <w:color w:val="000000"/>
      <w:sz w:val="21"/>
      <w:szCs w:val="21"/>
      <w:u w:val="none"/>
    </w:rPr>
  </w:style>
  <w:style w:type="character" w:customStyle="1" w:styleId="CharChar4">
    <w:name w:val="Char Char4"/>
    <w:rsid w:val="00A434F3"/>
    <w:rPr>
      <w:rFonts w:ascii="Calibri" w:eastAsia="宋体" w:hAnsi="Calibri"/>
      <w:sz w:val="18"/>
      <w:szCs w:val="18"/>
      <w:lang w:bidi="ar-SA"/>
    </w:rPr>
  </w:style>
  <w:style w:type="character" w:customStyle="1" w:styleId="CharChar141">
    <w:name w:val="Char Char141"/>
    <w:rsid w:val="00A434F3"/>
    <w:rPr>
      <w:rFonts w:ascii="楷体_GB2312" w:eastAsia="楷体_GB2312"/>
      <w:kern w:val="2"/>
      <w:sz w:val="32"/>
      <w:lang w:val="en-US" w:eastAsia="zh-CN" w:bidi="ar-SA"/>
    </w:rPr>
  </w:style>
  <w:style w:type="character" w:customStyle="1" w:styleId="p21">
    <w:name w:val="p21"/>
    <w:qFormat/>
    <w:rsid w:val="00A434F3"/>
    <w:rPr>
      <w:rFonts w:ascii="Arial" w:hAnsi="Arial" w:hint="default"/>
      <w:color w:val="333333"/>
      <w:sz w:val="18"/>
      <w:u w:val="none"/>
    </w:rPr>
  </w:style>
  <w:style w:type="character" w:customStyle="1" w:styleId="NormalIndentCharChar">
    <w:name w:val="Normal Indent Char Char"/>
    <w:qFormat/>
    <w:rsid w:val="00A434F3"/>
    <w:rPr>
      <w:rFonts w:eastAsia="宋体"/>
      <w:kern w:val="2"/>
      <w:sz w:val="21"/>
      <w:szCs w:val="24"/>
      <w:lang w:val="en-US" w:eastAsia="zh-CN" w:bidi="ar-SA"/>
    </w:rPr>
  </w:style>
  <w:style w:type="character" w:customStyle="1" w:styleId="CharChar8">
    <w:name w:val="Char Char8"/>
    <w:rsid w:val="00A434F3"/>
    <w:rPr>
      <w:rFonts w:ascii="Arial" w:eastAsia="黑体" w:hAnsi="Arial"/>
      <w:b/>
      <w:bCs/>
      <w:kern w:val="2"/>
      <w:sz w:val="32"/>
      <w:szCs w:val="32"/>
      <w:lang w:val="en-US" w:eastAsia="zh-CN" w:bidi="ar-SA"/>
    </w:rPr>
  </w:style>
  <w:style w:type="character" w:customStyle="1" w:styleId="ListParagraphChar">
    <w:name w:val="List Paragraph Char"/>
    <w:link w:val="17"/>
    <w:locked/>
    <w:rsid w:val="00A434F3"/>
    <w:rPr>
      <w:szCs w:val="24"/>
    </w:rPr>
  </w:style>
  <w:style w:type="paragraph" w:customStyle="1" w:styleId="17">
    <w:name w:val="列出段落1"/>
    <w:basedOn w:val="a"/>
    <w:link w:val="ListParagraphChar"/>
    <w:qFormat/>
    <w:rsid w:val="00A434F3"/>
    <w:pPr>
      <w:ind w:firstLineChars="200" w:firstLine="420"/>
    </w:pPr>
    <w:rPr>
      <w:rFonts w:ascii="Times New Roman" w:hAnsi="Times New Roman" w:cs="Times New Roman"/>
      <w:kern w:val="0"/>
      <w:sz w:val="20"/>
    </w:rPr>
  </w:style>
  <w:style w:type="character" w:customStyle="1" w:styleId="18">
    <w:name w:val="书籍标题1"/>
    <w:uiPriority w:val="33"/>
    <w:qFormat/>
    <w:rsid w:val="00A434F3"/>
    <w:rPr>
      <w:b/>
      <w:bCs/>
      <w:smallCaps/>
      <w:spacing w:val="5"/>
    </w:rPr>
  </w:style>
  <w:style w:type="character" w:customStyle="1" w:styleId="tw4winMark">
    <w:name w:val="tw4winMark"/>
    <w:qFormat/>
    <w:rsid w:val="00A434F3"/>
    <w:rPr>
      <w:rFonts w:ascii="Courier New" w:hAnsi="Courier New"/>
      <w:vanish/>
      <w:color w:val="800080"/>
      <w:vertAlign w:val="subscript"/>
    </w:rPr>
  </w:style>
  <w:style w:type="character" w:customStyle="1" w:styleId="ItemListinTableCharChar">
    <w:name w:val="Item List in Table Char Char"/>
    <w:link w:val="ItemListinTable"/>
    <w:qFormat/>
    <w:locked/>
    <w:rsid w:val="00A434F3"/>
    <w:rPr>
      <w:rFonts w:ascii="Arial" w:hAnsi="Arial"/>
      <w:sz w:val="18"/>
      <w:szCs w:val="18"/>
    </w:rPr>
  </w:style>
  <w:style w:type="paragraph" w:customStyle="1" w:styleId="ItemListinTable">
    <w:name w:val="Item List in Table"/>
    <w:link w:val="ItemListinTableCharChar"/>
    <w:qFormat/>
    <w:rsid w:val="00A434F3"/>
    <w:pPr>
      <w:tabs>
        <w:tab w:val="left" w:pos="284"/>
      </w:tabs>
      <w:spacing w:before="40" w:after="40"/>
      <w:ind w:left="284" w:hanging="284"/>
      <w:jc w:val="both"/>
    </w:pPr>
    <w:rPr>
      <w:rFonts w:ascii="Arial" w:hAnsi="Arial"/>
      <w:sz w:val="18"/>
      <w:szCs w:val="18"/>
    </w:rPr>
  </w:style>
  <w:style w:type="character" w:customStyle="1" w:styleId="CharChar20">
    <w:name w:val="Char Char2"/>
    <w:rsid w:val="00A434F3"/>
    <w:rPr>
      <w:rFonts w:ascii="宋体" w:eastAsia="宋体" w:hAnsi="Courier New"/>
      <w:sz w:val="21"/>
      <w:lang w:val="en-US" w:eastAsia="zh-CN" w:bidi="ar-SA"/>
    </w:rPr>
  </w:style>
  <w:style w:type="character" w:customStyle="1" w:styleId="paragraph1CharChar">
    <w:name w:val="paragraph1 Char Char"/>
    <w:qFormat/>
    <w:rsid w:val="00A434F3"/>
    <w:rPr>
      <w:rFonts w:eastAsia="楷体_GB2312"/>
      <w:kern w:val="2"/>
      <w:sz w:val="24"/>
      <w:lang w:val="en-US" w:eastAsia="zh-CN" w:bidi="ar-SA"/>
    </w:rPr>
  </w:style>
  <w:style w:type="character" w:customStyle="1" w:styleId="grame">
    <w:name w:val="grame"/>
    <w:basedOn w:val="a0"/>
    <w:rsid w:val="00A434F3"/>
  </w:style>
  <w:style w:type="character" w:customStyle="1" w:styleId="CharChar5">
    <w:name w:val="Char Char5"/>
    <w:rsid w:val="00A434F3"/>
    <w:rPr>
      <w:rFonts w:ascii="Calibri" w:eastAsia="宋体" w:hAnsi="Calibri"/>
      <w:sz w:val="18"/>
      <w:szCs w:val="18"/>
      <w:lang w:bidi="ar-SA"/>
    </w:rPr>
  </w:style>
  <w:style w:type="character" w:customStyle="1" w:styleId="fontdz1">
    <w:name w:val="fontdz1"/>
    <w:rsid w:val="00A434F3"/>
    <w:rPr>
      <w:sz w:val="18"/>
      <w:szCs w:val="18"/>
    </w:rPr>
  </w:style>
  <w:style w:type="character" w:customStyle="1" w:styleId="Charf8">
    <w:name w:val="自定义正文 Char"/>
    <w:link w:val="afff6"/>
    <w:qFormat/>
    <w:rsid w:val="00A434F3"/>
    <w:rPr>
      <w:rFonts w:ascii="仿宋_GB2312" w:eastAsia="仿宋_GB2312"/>
      <w:sz w:val="28"/>
      <w:szCs w:val="24"/>
    </w:rPr>
  </w:style>
  <w:style w:type="paragraph" w:customStyle="1" w:styleId="afff6">
    <w:name w:val="自定义正文"/>
    <w:basedOn w:val="a"/>
    <w:link w:val="Charf8"/>
    <w:rsid w:val="00A434F3"/>
    <w:pPr>
      <w:spacing w:before="120" w:after="120" w:line="480" w:lineRule="exact"/>
      <w:ind w:firstLineChars="200" w:firstLine="200"/>
      <w:jc w:val="left"/>
    </w:pPr>
    <w:rPr>
      <w:rFonts w:ascii="仿宋_GB2312" w:eastAsia="仿宋_GB2312" w:hAnsi="Times New Roman" w:cs="Times New Roman"/>
      <w:kern w:val="0"/>
      <w:sz w:val="28"/>
    </w:rPr>
  </w:style>
  <w:style w:type="character" w:customStyle="1" w:styleId="Charf9">
    <w:name w:val="公文正文 Char"/>
    <w:link w:val="afff7"/>
    <w:qFormat/>
    <w:rsid w:val="00A434F3"/>
    <w:rPr>
      <w:rFonts w:ascii="仿宋_GB2312" w:eastAsia="仿宋_GB2312"/>
      <w:sz w:val="24"/>
      <w:szCs w:val="24"/>
    </w:rPr>
  </w:style>
  <w:style w:type="paragraph" w:customStyle="1" w:styleId="afff7">
    <w:name w:val="公文正文"/>
    <w:basedOn w:val="a"/>
    <w:link w:val="Charf9"/>
    <w:qFormat/>
    <w:rsid w:val="00A434F3"/>
    <w:pPr>
      <w:spacing w:before="156" w:line="360" w:lineRule="auto"/>
      <w:ind w:firstLineChars="200" w:firstLine="360"/>
    </w:pPr>
    <w:rPr>
      <w:rFonts w:ascii="仿宋_GB2312" w:eastAsia="仿宋_GB2312" w:hAnsi="Times New Roman" w:cs="Times New Roman"/>
      <w:kern w:val="0"/>
    </w:rPr>
  </w:style>
  <w:style w:type="character" w:customStyle="1" w:styleId="CharChar14">
    <w:name w:val="Char Char14"/>
    <w:rsid w:val="00A434F3"/>
    <w:rPr>
      <w:rFonts w:ascii="Calibri" w:eastAsia="宋体" w:hAnsi="Calibri" w:cs="Times New Roman"/>
      <w:b/>
      <w:bCs/>
      <w:sz w:val="28"/>
      <w:szCs w:val="28"/>
    </w:rPr>
  </w:style>
  <w:style w:type="character" w:customStyle="1" w:styleId="1CharChar3">
    <w:name w:val="列表1、 Char Char"/>
    <w:qFormat/>
    <w:rsid w:val="00A434F3"/>
    <w:rPr>
      <w:rFonts w:ascii="仿宋" w:eastAsia="仿宋" w:hAnsi="仿宋"/>
      <w:kern w:val="2"/>
      <w:sz w:val="28"/>
      <w:szCs w:val="21"/>
      <w:lang w:bidi="ar-SA"/>
    </w:rPr>
  </w:style>
  <w:style w:type="character" w:customStyle="1" w:styleId="Charfa">
    <w:name w:val="批注主题 Char"/>
    <w:link w:val="19"/>
    <w:qFormat/>
    <w:rsid w:val="00A434F3"/>
    <w:rPr>
      <w:b/>
      <w:bCs/>
    </w:rPr>
  </w:style>
  <w:style w:type="paragraph" w:customStyle="1" w:styleId="19">
    <w:name w:val="批注主题1"/>
    <w:basedOn w:val="ae"/>
    <w:next w:val="ae"/>
    <w:link w:val="Charfa"/>
    <w:rsid w:val="00A434F3"/>
    <w:rPr>
      <w:b/>
      <w:bCs/>
      <w:kern w:val="0"/>
      <w:sz w:val="20"/>
      <w:szCs w:val="20"/>
    </w:rPr>
  </w:style>
  <w:style w:type="character" w:customStyle="1" w:styleId="Charfb">
    <w:name w:val="表名 Char"/>
    <w:qFormat/>
    <w:rsid w:val="00A434F3"/>
    <w:rPr>
      <w:rFonts w:ascii="Arial" w:eastAsia="黑体" w:hAnsi="Arial"/>
      <w:sz w:val="24"/>
      <w:szCs w:val="24"/>
    </w:rPr>
  </w:style>
  <w:style w:type="character" w:customStyle="1" w:styleId="ZJChar0">
    <w:name w:val="ZJ图表 Char"/>
    <w:link w:val="ZJ0"/>
    <w:qFormat/>
    <w:rsid w:val="00A434F3"/>
    <w:rPr>
      <w:rFonts w:eastAsia="黑体"/>
      <w:color w:val="000000"/>
      <w:sz w:val="24"/>
      <w:szCs w:val="24"/>
    </w:rPr>
  </w:style>
  <w:style w:type="paragraph" w:customStyle="1" w:styleId="ZJ0">
    <w:name w:val="ZJ图表"/>
    <w:basedOn w:val="7"/>
    <w:link w:val="ZJChar0"/>
    <w:qFormat/>
    <w:rsid w:val="00A434F3"/>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sid w:val="00A434F3"/>
    <w:rPr>
      <w:rFonts w:ascii="Calibri" w:eastAsia="宋体" w:hAnsi="Calibri" w:cs="Times New Roman"/>
      <w:sz w:val="18"/>
      <w:szCs w:val="18"/>
    </w:rPr>
  </w:style>
  <w:style w:type="character" w:customStyle="1" w:styleId="z-1">
    <w:name w:val="z-窗体底端 字符1"/>
    <w:link w:val="z-10"/>
    <w:qFormat/>
    <w:rsid w:val="00A434F3"/>
    <w:rPr>
      <w:rFonts w:ascii="Arial" w:hAnsi="Arial" w:cs="Arial"/>
      <w:vanish/>
      <w:sz w:val="16"/>
      <w:szCs w:val="16"/>
    </w:rPr>
  </w:style>
  <w:style w:type="paragraph" w:customStyle="1" w:styleId="z-10">
    <w:name w:val="z-窗体底端1"/>
    <w:basedOn w:val="a"/>
    <w:next w:val="a"/>
    <w:link w:val="z-1"/>
    <w:rsid w:val="00A434F3"/>
    <w:pPr>
      <w:widowControl/>
      <w:pBdr>
        <w:top w:val="single" w:sz="6" w:space="1" w:color="auto"/>
      </w:pBdr>
      <w:jc w:val="center"/>
    </w:pPr>
    <w:rPr>
      <w:rFonts w:ascii="Arial" w:hAnsi="Arial" w:cs="Arial"/>
      <w:vanish/>
      <w:kern w:val="0"/>
      <w:sz w:val="16"/>
      <w:szCs w:val="16"/>
    </w:rPr>
  </w:style>
  <w:style w:type="character" w:customStyle="1" w:styleId="titlesubblue1">
    <w:name w:val="title_sub_blue1"/>
    <w:qFormat/>
    <w:rsid w:val="00A434F3"/>
    <w:rPr>
      <w:rFonts w:ascii="Arial" w:hAnsi="Arial" w:hint="default"/>
      <w:b/>
      <w:color w:val="16344F"/>
      <w:spacing w:val="15"/>
      <w:sz w:val="18"/>
      <w:u w:val="none"/>
    </w:rPr>
  </w:style>
  <w:style w:type="character" w:customStyle="1" w:styleId="CharChar3">
    <w:name w:val="二级标题 Char Char"/>
    <w:qFormat/>
    <w:rsid w:val="00A434F3"/>
    <w:rPr>
      <w:rFonts w:eastAsia="仿宋"/>
      <w:b/>
      <w:sz w:val="28"/>
      <w:lang w:val="en-US" w:eastAsia="zh-CN" w:bidi="ar-SA"/>
    </w:rPr>
  </w:style>
  <w:style w:type="character" w:customStyle="1" w:styleId="1a">
    <w:name w:val="明显参考1"/>
    <w:qFormat/>
    <w:rsid w:val="00A434F3"/>
    <w:rPr>
      <w:b/>
      <w:sz w:val="24"/>
      <w:u w:val="single"/>
    </w:rPr>
  </w:style>
  <w:style w:type="character" w:customStyle="1" w:styleId="CharChar9">
    <w:name w:val="Char Char9"/>
    <w:rsid w:val="00A434F3"/>
    <w:rPr>
      <w:rFonts w:eastAsia="宋体"/>
      <w:b/>
      <w:kern w:val="44"/>
      <w:sz w:val="44"/>
      <w:lang w:bidi="ar-SA"/>
    </w:rPr>
  </w:style>
  <w:style w:type="character" w:customStyle="1" w:styleId="Char16">
    <w:name w:val="正文文本缩进 Char1"/>
    <w:uiPriority w:val="99"/>
    <w:qFormat/>
    <w:rsid w:val="00A434F3"/>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A434F3"/>
    <w:rPr>
      <w:rFonts w:eastAsia="仿宋_GB2312"/>
      <w:kern w:val="2"/>
      <w:sz w:val="22"/>
      <w:szCs w:val="24"/>
      <w:lang w:val="en-US" w:eastAsia="zh-CN" w:bidi="ar-SA"/>
    </w:rPr>
  </w:style>
  <w:style w:type="character" w:customStyle="1" w:styleId="Charfc">
    <w:name w:val="大标题 Char"/>
    <w:link w:val="afff8"/>
    <w:qFormat/>
    <w:rsid w:val="00A434F3"/>
    <w:rPr>
      <w:b/>
      <w:sz w:val="28"/>
    </w:rPr>
  </w:style>
  <w:style w:type="paragraph" w:customStyle="1" w:styleId="afff8">
    <w:name w:val="大标题"/>
    <w:next w:val="a"/>
    <w:link w:val="Charfc"/>
    <w:qFormat/>
    <w:rsid w:val="00A434F3"/>
    <w:pPr>
      <w:spacing w:before="120" w:after="120" w:line="360" w:lineRule="auto"/>
    </w:pPr>
    <w:rPr>
      <w:b/>
      <w:sz w:val="28"/>
    </w:rPr>
  </w:style>
  <w:style w:type="character" w:customStyle="1" w:styleId="4CharChar0">
    <w:name w:val="样式4 Char Char"/>
    <w:qFormat/>
    <w:rsid w:val="00A434F3"/>
    <w:rPr>
      <w:rFonts w:ascii="Calibri" w:eastAsia="宋体" w:hAnsi="Calibri"/>
      <w:kern w:val="2"/>
      <w:sz w:val="24"/>
      <w:szCs w:val="22"/>
      <w:lang w:val="en-US" w:eastAsia="zh-CN" w:bidi="ar-SA"/>
    </w:rPr>
  </w:style>
  <w:style w:type="character" w:customStyle="1" w:styleId="2CharChar0">
    <w:name w:val="正文（首行缩进2字符） Char Char"/>
    <w:link w:val="2a"/>
    <w:qFormat/>
    <w:rsid w:val="00A434F3"/>
    <w:rPr>
      <w:szCs w:val="21"/>
    </w:rPr>
  </w:style>
  <w:style w:type="paragraph" w:customStyle="1" w:styleId="2a">
    <w:name w:val="正文（首行缩进2字符）"/>
    <w:basedOn w:val="a"/>
    <w:link w:val="2CharChar0"/>
    <w:qFormat/>
    <w:rsid w:val="00A434F3"/>
    <w:pPr>
      <w:spacing w:line="360" w:lineRule="auto"/>
      <w:ind w:firstLineChars="200" w:firstLine="420"/>
    </w:pPr>
    <w:rPr>
      <w:rFonts w:ascii="Times New Roman" w:hAnsi="Times New Roman" w:cs="Times New Roman"/>
      <w:kern w:val="0"/>
      <w:sz w:val="20"/>
      <w:szCs w:val="21"/>
    </w:rPr>
  </w:style>
  <w:style w:type="character" w:customStyle="1" w:styleId="tw4winPopup">
    <w:name w:val="tw4winPopup"/>
    <w:qFormat/>
    <w:rsid w:val="00A434F3"/>
    <w:rPr>
      <w:rFonts w:ascii="Courier New" w:hAnsi="Courier New"/>
      <w:color w:val="008000"/>
    </w:rPr>
  </w:style>
  <w:style w:type="character" w:customStyle="1" w:styleId="-3Char">
    <w:name w:val="浅色网格 - 强调文字颜色 3 Char"/>
    <w:qFormat/>
    <w:locked/>
    <w:rsid w:val="00A434F3"/>
    <w:rPr>
      <w:rFonts w:ascii="Calibri" w:eastAsia="宋体" w:hAnsi="Calibri" w:cs="Times New Roman"/>
    </w:rPr>
  </w:style>
  <w:style w:type="character" w:customStyle="1" w:styleId="CharChar21">
    <w:name w:val="Char Char21"/>
    <w:qFormat/>
    <w:rsid w:val="00A434F3"/>
    <w:rPr>
      <w:rFonts w:ascii="宋体" w:eastAsia="宋体" w:hAnsi="Courier New"/>
      <w:sz w:val="21"/>
      <w:lang w:val="en-US" w:eastAsia="zh-CN" w:bidi="ar-SA"/>
    </w:rPr>
  </w:style>
  <w:style w:type="character" w:customStyle="1" w:styleId="H2Char3">
    <w:name w:val="H2 Char3"/>
    <w:qFormat/>
    <w:rsid w:val="00A434F3"/>
    <w:rPr>
      <w:rFonts w:ascii="Arial" w:eastAsia="黑体" w:hAnsi="Arial"/>
      <w:b/>
      <w:bCs/>
      <w:kern w:val="2"/>
      <w:sz w:val="32"/>
      <w:szCs w:val="32"/>
      <w:lang w:val="en-US" w:eastAsia="zh-CN" w:bidi="ar-SA"/>
    </w:rPr>
  </w:style>
  <w:style w:type="character" w:customStyle="1" w:styleId="Charfd">
    <w:name w:val="新昌图表 Char"/>
    <w:link w:val="afff9"/>
    <w:qFormat/>
    <w:rsid w:val="00A434F3"/>
    <w:rPr>
      <w:rFonts w:eastAsia="黑体"/>
      <w:color w:val="000000"/>
      <w:sz w:val="24"/>
      <w:szCs w:val="24"/>
    </w:rPr>
  </w:style>
  <w:style w:type="paragraph" w:customStyle="1" w:styleId="afff9">
    <w:name w:val="新昌图表"/>
    <w:basedOn w:val="a"/>
    <w:link w:val="Charfd"/>
    <w:qFormat/>
    <w:rsid w:val="00A434F3"/>
    <w:pPr>
      <w:jc w:val="center"/>
    </w:pPr>
    <w:rPr>
      <w:rFonts w:ascii="Times New Roman" w:eastAsia="黑体" w:hAnsi="Times New Roman" w:cs="Times New Roman"/>
      <w:color w:val="000000"/>
      <w:kern w:val="0"/>
    </w:rPr>
  </w:style>
  <w:style w:type="character" w:customStyle="1" w:styleId="tw4winError">
    <w:name w:val="tw4winError"/>
    <w:qFormat/>
    <w:rsid w:val="00A434F3"/>
    <w:rPr>
      <w:rFonts w:ascii="Courier New" w:hAnsi="Courier New"/>
      <w:color w:val="00FF00"/>
      <w:sz w:val="40"/>
    </w:rPr>
  </w:style>
  <w:style w:type="character" w:customStyle="1" w:styleId="4Char0">
    <w:name w:val="正文4 Char"/>
    <w:link w:val="42"/>
    <w:qFormat/>
    <w:rsid w:val="00A434F3"/>
    <w:rPr>
      <w:sz w:val="24"/>
      <w:szCs w:val="24"/>
    </w:rPr>
  </w:style>
  <w:style w:type="paragraph" w:customStyle="1" w:styleId="42">
    <w:name w:val="正文4"/>
    <w:basedOn w:val="a"/>
    <w:link w:val="4Char0"/>
    <w:qFormat/>
    <w:rsid w:val="00A434F3"/>
    <w:pPr>
      <w:tabs>
        <w:tab w:val="left" w:pos="520"/>
      </w:tabs>
      <w:spacing w:before="60" w:after="60" w:line="360" w:lineRule="auto"/>
      <w:ind w:left="520"/>
    </w:pPr>
    <w:rPr>
      <w:rFonts w:ascii="Times New Roman" w:hAnsi="Times New Roman" w:cs="Times New Roman"/>
      <w:kern w:val="0"/>
    </w:rPr>
  </w:style>
  <w:style w:type="character" w:customStyle="1" w:styleId="z-11">
    <w:name w:val="z-窗体顶端 字符1"/>
    <w:link w:val="z-12"/>
    <w:qFormat/>
    <w:rsid w:val="00A434F3"/>
    <w:rPr>
      <w:rFonts w:ascii="Arial" w:hAnsi="Arial" w:cs="Arial"/>
      <w:vanish/>
      <w:sz w:val="16"/>
      <w:szCs w:val="16"/>
    </w:rPr>
  </w:style>
  <w:style w:type="paragraph" w:customStyle="1" w:styleId="z-12">
    <w:name w:val="z-窗体顶端1"/>
    <w:basedOn w:val="a"/>
    <w:next w:val="a"/>
    <w:link w:val="z-11"/>
    <w:rsid w:val="00A434F3"/>
    <w:pPr>
      <w:widowControl/>
      <w:pBdr>
        <w:bottom w:val="single" w:sz="6" w:space="1" w:color="auto"/>
      </w:pBdr>
      <w:jc w:val="center"/>
    </w:pPr>
    <w:rPr>
      <w:rFonts w:ascii="Arial" w:hAnsi="Arial" w:cs="Arial"/>
      <w:vanish/>
      <w:kern w:val="0"/>
      <w:sz w:val="16"/>
      <w:szCs w:val="16"/>
    </w:rPr>
  </w:style>
  <w:style w:type="character" w:customStyle="1" w:styleId="Charfe">
    <w:name w:val="衢州正文 Char"/>
    <w:link w:val="afffa"/>
    <w:qFormat/>
    <w:rsid w:val="00A434F3"/>
    <w:rPr>
      <w:rFonts w:hAnsi="宋体"/>
      <w:sz w:val="24"/>
      <w:szCs w:val="24"/>
    </w:rPr>
  </w:style>
  <w:style w:type="paragraph" w:customStyle="1" w:styleId="afffa">
    <w:name w:val="衢州正文"/>
    <w:basedOn w:val="a"/>
    <w:link w:val="Charfe"/>
    <w:qFormat/>
    <w:rsid w:val="00A434F3"/>
    <w:pPr>
      <w:spacing w:line="360" w:lineRule="auto"/>
      <w:ind w:firstLineChars="200" w:firstLine="480"/>
    </w:pPr>
    <w:rPr>
      <w:rFonts w:ascii="Times New Roman" w:cs="Times New Roman"/>
      <w:kern w:val="0"/>
    </w:rPr>
  </w:style>
  <w:style w:type="character" w:customStyle="1" w:styleId="CharChara">
    <w:name w:val="公文正文 Char Char"/>
    <w:qFormat/>
    <w:rsid w:val="00A434F3"/>
    <w:rPr>
      <w:rFonts w:ascii="仿宋_GB2312" w:eastAsia="仿宋_GB2312"/>
      <w:kern w:val="2"/>
      <w:sz w:val="24"/>
      <w:szCs w:val="24"/>
      <w:lang w:val="en-US" w:eastAsia="zh-CN" w:bidi="ar-SA"/>
    </w:rPr>
  </w:style>
  <w:style w:type="character" w:customStyle="1" w:styleId="css21">
    <w:name w:val="css21"/>
    <w:qFormat/>
    <w:rsid w:val="00A434F3"/>
    <w:rPr>
      <w:sz w:val="18"/>
    </w:rPr>
  </w:style>
  <w:style w:type="character" w:customStyle="1" w:styleId="-CharChar">
    <w:name w:val="样式(-) Char Char"/>
    <w:qFormat/>
    <w:rsid w:val="00A434F3"/>
    <w:rPr>
      <w:rFonts w:ascii="Calibri" w:eastAsia="仿宋" w:hAnsi="Calibri"/>
      <w:b/>
      <w:kern w:val="2"/>
      <w:sz w:val="28"/>
      <w:szCs w:val="21"/>
      <w:lang w:bidi="ar-SA"/>
    </w:rPr>
  </w:style>
  <w:style w:type="character" w:customStyle="1" w:styleId="1Char0">
    <w:name w:val="列表1、 Char"/>
    <w:link w:val="1b"/>
    <w:qFormat/>
    <w:locked/>
    <w:rsid w:val="00A434F3"/>
    <w:rPr>
      <w:rFonts w:ascii="仿宋" w:eastAsia="仿宋" w:hAnsi="仿宋"/>
      <w:sz w:val="28"/>
      <w:szCs w:val="21"/>
    </w:rPr>
  </w:style>
  <w:style w:type="paragraph" w:customStyle="1" w:styleId="1b">
    <w:name w:val="列表1、"/>
    <w:basedOn w:val="-31"/>
    <w:link w:val="1Char0"/>
    <w:qFormat/>
    <w:rsid w:val="00A434F3"/>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btChar2">
    <w:name w:val="bt Char2"/>
    <w:qFormat/>
    <w:rsid w:val="00A434F3"/>
    <w:rPr>
      <w:rFonts w:eastAsia="宋体"/>
      <w:kern w:val="2"/>
      <w:sz w:val="28"/>
      <w:szCs w:val="24"/>
      <w:lang w:val="en-US" w:eastAsia="zh-CN" w:bidi="ar-SA"/>
    </w:rPr>
  </w:style>
  <w:style w:type="character" w:customStyle="1" w:styleId="news1">
    <w:name w:val="news1"/>
    <w:qFormat/>
    <w:rsid w:val="00A434F3"/>
    <w:rPr>
      <w:rFonts w:ascii="Times New Roman" w:hAnsi="Times New Roman" w:cs="Times New Roman" w:hint="default"/>
      <w:sz w:val="21"/>
      <w:szCs w:val="21"/>
    </w:rPr>
  </w:style>
  <w:style w:type="character" w:customStyle="1" w:styleId="Charff">
    <w:name w:val="正文文字 Char"/>
    <w:qFormat/>
    <w:rsid w:val="00A434F3"/>
    <w:rPr>
      <w:rFonts w:ascii="Arial" w:eastAsia="宋体" w:hAnsi="Arial"/>
      <w:kern w:val="2"/>
      <w:sz w:val="24"/>
      <w:lang w:val="en-US" w:eastAsia="zh-CN"/>
    </w:rPr>
  </w:style>
  <w:style w:type="character" w:customStyle="1" w:styleId="CharCharb">
    <w:name w:val="大标题 Char Char"/>
    <w:qFormat/>
    <w:rsid w:val="00A434F3"/>
    <w:rPr>
      <w:b/>
      <w:sz w:val="28"/>
      <w:lang w:val="en-US" w:eastAsia="zh-CN" w:bidi="ar-SA"/>
    </w:rPr>
  </w:style>
  <w:style w:type="character" w:customStyle="1" w:styleId="Charff0">
    <w:name w:val="华电 正文 Char"/>
    <w:link w:val="afffb"/>
    <w:qFormat/>
    <w:rsid w:val="00A434F3"/>
    <w:rPr>
      <w:rFonts w:ascii="宋体" w:hAnsi="宋体"/>
      <w:sz w:val="22"/>
    </w:rPr>
  </w:style>
  <w:style w:type="paragraph" w:customStyle="1" w:styleId="afffb">
    <w:name w:val="华电 正文"/>
    <w:basedOn w:val="a"/>
    <w:link w:val="Charff0"/>
    <w:qFormat/>
    <w:rsid w:val="00A434F3"/>
    <w:pPr>
      <w:widowControl/>
      <w:spacing w:line="360" w:lineRule="auto"/>
      <w:ind w:firstLineChars="200" w:firstLine="440"/>
      <w:jc w:val="left"/>
    </w:pPr>
    <w:rPr>
      <w:rFonts w:cs="Times New Roman"/>
      <w:kern w:val="0"/>
      <w:sz w:val="22"/>
      <w:szCs w:val="20"/>
    </w:rPr>
  </w:style>
  <w:style w:type="character" w:customStyle="1" w:styleId="Charff1">
    <w:name w:val="标准正文格式 Char"/>
    <w:link w:val="afffc"/>
    <w:qFormat/>
    <w:rsid w:val="00A434F3"/>
    <w:rPr>
      <w:rFonts w:ascii="宋体" w:eastAsia="仿宋_GB2312" w:cs="宋体"/>
      <w:color w:val="000000"/>
      <w:sz w:val="24"/>
    </w:rPr>
  </w:style>
  <w:style w:type="paragraph" w:customStyle="1" w:styleId="afffc">
    <w:name w:val="标准正文格式"/>
    <w:basedOn w:val="a"/>
    <w:link w:val="Charff1"/>
    <w:qFormat/>
    <w:rsid w:val="00A434F3"/>
    <w:pPr>
      <w:widowControl/>
      <w:adjustRightInd w:val="0"/>
      <w:spacing w:before="60" w:after="120" w:line="360" w:lineRule="auto"/>
      <w:ind w:firstLineChars="200" w:firstLine="200"/>
      <w:textAlignment w:val="baseline"/>
    </w:pPr>
    <w:rPr>
      <w:rFonts w:eastAsia="仿宋_GB2312" w:hAnsi="Times New Roman"/>
      <w:color w:val="000000"/>
      <w:kern w:val="0"/>
      <w:szCs w:val="20"/>
    </w:rPr>
  </w:style>
  <w:style w:type="character" w:customStyle="1" w:styleId="3Char10">
    <w:name w:val="标题 3 Char1"/>
    <w:qFormat/>
    <w:rsid w:val="00A434F3"/>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A434F3"/>
  </w:style>
  <w:style w:type="paragraph" w:customStyle="1" w:styleId="IndentNormal">
    <w:name w:val="Indent Normal"/>
    <w:basedOn w:val="a"/>
    <w:link w:val="IndentNormalChar"/>
    <w:qFormat/>
    <w:rsid w:val="00A434F3"/>
    <w:pPr>
      <w:ind w:firstLine="420"/>
    </w:pPr>
    <w:rPr>
      <w:rFonts w:ascii="Times New Roman" w:hAnsi="Times New Roman" w:cs="Times New Roman"/>
      <w:kern w:val="0"/>
      <w:sz w:val="20"/>
      <w:szCs w:val="20"/>
    </w:rPr>
  </w:style>
  <w:style w:type="character" w:customStyle="1" w:styleId="line1">
    <w:name w:val="line1"/>
    <w:qFormat/>
    <w:rsid w:val="00A434F3"/>
    <w:rPr>
      <w:spacing w:val="360"/>
      <w:u w:val="none"/>
    </w:rPr>
  </w:style>
  <w:style w:type="character" w:customStyle="1" w:styleId="Charff2">
    <w:name w:val="页脚 Char"/>
    <w:qFormat/>
    <w:rsid w:val="00A434F3"/>
    <w:rPr>
      <w:kern w:val="2"/>
      <w:sz w:val="18"/>
      <w:szCs w:val="18"/>
      <w:lang w:bidi="ar-SA"/>
    </w:rPr>
  </w:style>
  <w:style w:type="character" w:customStyle="1" w:styleId="pointnormal1">
    <w:name w:val="point_normal1"/>
    <w:qFormat/>
    <w:rsid w:val="00A434F3"/>
    <w:rPr>
      <w:rFonts w:ascii="Arial" w:hAnsi="Arial" w:cs="Arial" w:hint="default"/>
      <w:sz w:val="18"/>
      <w:szCs w:val="18"/>
    </w:rPr>
  </w:style>
  <w:style w:type="character" w:customStyle="1" w:styleId="unnamed11">
    <w:name w:val="unnamed11"/>
    <w:qFormat/>
    <w:rsid w:val="00A434F3"/>
    <w:rPr>
      <w:color w:val="000000"/>
      <w:sz w:val="20"/>
      <w:szCs w:val="20"/>
    </w:rPr>
  </w:style>
  <w:style w:type="character" w:customStyle="1" w:styleId="Charff3">
    <w:name w:val="模板正文 Char"/>
    <w:link w:val="afffd"/>
    <w:rsid w:val="00A434F3"/>
    <w:rPr>
      <w:rFonts w:ascii="Arial" w:hAnsi="Arial"/>
      <w:szCs w:val="21"/>
    </w:rPr>
  </w:style>
  <w:style w:type="paragraph" w:customStyle="1" w:styleId="afffd">
    <w:name w:val="模板正文"/>
    <w:basedOn w:val="a"/>
    <w:link w:val="Charff3"/>
    <w:qFormat/>
    <w:rsid w:val="00A434F3"/>
    <w:pPr>
      <w:wordWrap w:val="0"/>
      <w:spacing w:before="120" w:line="320" w:lineRule="exact"/>
      <w:ind w:leftChars="200" w:left="200" w:firstLineChars="200" w:firstLine="200"/>
    </w:pPr>
    <w:rPr>
      <w:rFonts w:ascii="Arial" w:hAnsi="Arial" w:cs="Times New Roman"/>
      <w:kern w:val="0"/>
      <w:sz w:val="20"/>
      <w:szCs w:val="21"/>
    </w:rPr>
  </w:style>
  <w:style w:type="character" w:customStyle="1" w:styleId="BodyTextChar1">
    <w:name w:val="*Body Text Char1"/>
    <w:link w:val="BodyText"/>
    <w:rsid w:val="00A434F3"/>
    <w:rPr>
      <w:rFonts w:ascii="Futura Lt" w:hAnsi="Futura Lt" w:cs="Futura Lt"/>
      <w:szCs w:val="21"/>
      <w:lang w:eastAsia="en-US"/>
    </w:rPr>
  </w:style>
  <w:style w:type="paragraph" w:customStyle="1" w:styleId="BodyText">
    <w:name w:val="*Body Text"/>
    <w:link w:val="BodyTextChar1"/>
    <w:rsid w:val="00A434F3"/>
    <w:pPr>
      <w:spacing w:line="360" w:lineRule="auto"/>
    </w:pPr>
    <w:rPr>
      <w:rFonts w:ascii="Futura Lt" w:hAnsi="Futura Lt" w:cs="Futura Lt"/>
      <w:szCs w:val="21"/>
      <w:lang w:eastAsia="en-US"/>
    </w:rPr>
  </w:style>
  <w:style w:type="character" w:customStyle="1" w:styleId="14black1">
    <w:name w:val="14_black1"/>
    <w:rsid w:val="00A434F3"/>
    <w:rPr>
      <w:color w:val="000000"/>
      <w:sz w:val="21"/>
    </w:rPr>
  </w:style>
  <w:style w:type="character" w:customStyle="1" w:styleId="1c">
    <w:name w:val="样式 小四1"/>
    <w:rsid w:val="00A434F3"/>
    <w:rPr>
      <w:rFonts w:ascii="Tahoma" w:eastAsia="仿宋_GB2312" w:hAnsi="Tahoma"/>
      <w:kern w:val="2"/>
      <w:sz w:val="24"/>
      <w:lang w:val="en-US" w:eastAsia="zh-CN" w:bidi="ar-SA"/>
    </w:rPr>
  </w:style>
  <w:style w:type="character" w:customStyle="1" w:styleId="CharChar30">
    <w:name w:val="Char Char3"/>
    <w:rsid w:val="00A434F3"/>
    <w:rPr>
      <w:rFonts w:ascii="Arial" w:eastAsia="黑体" w:hAnsi="Arial"/>
      <w:b/>
      <w:kern w:val="2"/>
      <w:sz w:val="32"/>
      <w:lang w:val="en-US" w:eastAsia="zh-CN" w:bidi="ar-SA"/>
    </w:rPr>
  </w:style>
  <w:style w:type="character" w:customStyle="1" w:styleId="style51">
    <w:name w:val="style51"/>
    <w:rsid w:val="00A434F3"/>
    <w:rPr>
      <w:rFonts w:ascii="宋体" w:eastAsia="宋体" w:hAnsi="宋体" w:hint="eastAsia"/>
      <w:color w:val="333333"/>
      <w:sz w:val="23"/>
      <w:szCs w:val="23"/>
      <w:u w:val="none"/>
    </w:rPr>
  </w:style>
  <w:style w:type="character" w:customStyle="1" w:styleId="font3">
    <w:name w:val="font3"/>
    <w:basedOn w:val="a0"/>
    <w:rsid w:val="00A434F3"/>
  </w:style>
  <w:style w:type="character" w:customStyle="1" w:styleId="4Char1">
    <w:name w:val="样式4 Char"/>
    <w:link w:val="43"/>
    <w:rsid w:val="00A434F3"/>
    <w:rPr>
      <w:rFonts w:ascii="Calibri" w:hAnsi="Calibri"/>
      <w:sz w:val="24"/>
    </w:rPr>
  </w:style>
  <w:style w:type="paragraph" w:customStyle="1" w:styleId="43">
    <w:name w:val="样式4"/>
    <w:basedOn w:val="a"/>
    <w:link w:val="4Char1"/>
    <w:qFormat/>
    <w:rsid w:val="00A434F3"/>
    <w:pPr>
      <w:spacing w:line="360" w:lineRule="auto"/>
    </w:pPr>
    <w:rPr>
      <w:rFonts w:ascii="Calibri" w:hAnsi="Calibri" w:cs="Times New Roman"/>
      <w:kern w:val="0"/>
      <w:szCs w:val="20"/>
    </w:rPr>
  </w:style>
  <w:style w:type="character" w:customStyle="1" w:styleId="2Char4">
    <w:name w:val="样式 正文缩进 + 首行缩进:  2 字符 Char"/>
    <w:link w:val="2b"/>
    <w:rsid w:val="00A434F3"/>
    <w:rPr>
      <w:sz w:val="24"/>
    </w:rPr>
  </w:style>
  <w:style w:type="paragraph" w:customStyle="1" w:styleId="2b">
    <w:name w:val="样式 正文缩进 + 首行缩进:  2 字符"/>
    <w:basedOn w:val="a9"/>
    <w:link w:val="2Char4"/>
    <w:qFormat/>
    <w:rsid w:val="00A434F3"/>
    <w:pPr>
      <w:spacing w:line="360" w:lineRule="auto"/>
      <w:ind w:firstLineChars="200" w:firstLine="200"/>
    </w:pPr>
    <w:rPr>
      <w:kern w:val="0"/>
      <w:sz w:val="24"/>
    </w:rPr>
  </w:style>
  <w:style w:type="character" w:customStyle="1" w:styleId="inf1">
    <w:name w:val="inf1"/>
    <w:rsid w:val="00A434F3"/>
    <w:rPr>
      <w:rFonts w:ascii="宋体" w:eastAsia="宋体" w:hAnsi="宋体" w:hint="eastAsia"/>
      <w:color w:val="000000"/>
      <w:sz w:val="20"/>
      <w:szCs w:val="20"/>
    </w:rPr>
  </w:style>
  <w:style w:type="character" w:customStyle="1" w:styleId="h3Char">
    <w:name w:val="h3 Char"/>
    <w:rsid w:val="00A434F3"/>
    <w:rPr>
      <w:rFonts w:ascii="Times New Roman" w:hAnsi="Times New Roman"/>
      <w:b/>
      <w:bCs/>
      <w:kern w:val="2"/>
      <w:sz w:val="32"/>
      <w:szCs w:val="32"/>
    </w:rPr>
  </w:style>
  <w:style w:type="character" w:customStyle="1" w:styleId="apple-style-span">
    <w:name w:val="apple-style-span"/>
    <w:basedOn w:val="a0"/>
    <w:rsid w:val="00A434F3"/>
  </w:style>
  <w:style w:type="character" w:customStyle="1" w:styleId="085Char">
    <w:name w:val="样式 首行缩进:  0.85 厘米 Char"/>
    <w:link w:val="085"/>
    <w:rsid w:val="00A434F3"/>
    <w:rPr>
      <w:rFonts w:cs="宋体"/>
      <w:sz w:val="24"/>
    </w:rPr>
  </w:style>
  <w:style w:type="paragraph" w:customStyle="1" w:styleId="085">
    <w:name w:val="样式 首行缩进:  0.85 厘米"/>
    <w:basedOn w:val="a"/>
    <w:link w:val="085Char"/>
    <w:qFormat/>
    <w:rsid w:val="00A434F3"/>
    <w:pPr>
      <w:spacing w:line="360" w:lineRule="auto"/>
      <w:ind w:firstLine="480"/>
    </w:pPr>
    <w:rPr>
      <w:rFonts w:ascii="Times New Roman" w:hAnsi="Times New Roman"/>
      <w:kern w:val="0"/>
      <w:szCs w:val="20"/>
    </w:rPr>
  </w:style>
  <w:style w:type="character" w:customStyle="1" w:styleId="style31">
    <w:name w:val="style31"/>
    <w:rsid w:val="00A434F3"/>
    <w:rPr>
      <w:color w:val="666666"/>
    </w:rPr>
  </w:style>
  <w:style w:type="character" w:customStyle="1" w:styleId="Charff4">
    <w:name w:val="_正文段落 Char"/>
    <w:link w:val="afffe"/>
    <w:rsid w:val="00A434F3"/>
    <w:rPr>
      <w:szCs w:val="24"/>
    </w:rPr>
  </w:style>
  <w:style w:type="paragraph" w:customStyle="1" w:styleId="afffe">
    <w:name w:val="_正文段落"/>
    <w:basedOn w:val="a"/>
    <w:link w:val="Charff4"/>
    <w:qFormat/>
    <w:rsid w:val="00A434F3"/>
    <w:pPr>
      <w:spacing w:beforeLines="15" w:afterLines="15" w:line="360" w:lineRule="auto"/>
      <w:ind w:firstLineChars="200" w:firstLine="200"/>
    </w:pPr>
    <w:rPr>
      <w:rFonts w:ascii="Times New Roman" w:hAnsi="Times New Roman" w:cs="Times New Roman"/>
      <w:kern w:val="0"/>
      <w:sz w:val="20"/>
    </w:rPr>
  </w:style>
  <w:style w:type="character" w:customStyle="1" w:styleId="affff">
    <w:name w:val="数据小节格式"/>
    <w:rsid w:val="00A434F3"/>
    <w:rPr>
      <w:rFonts w:ascii="NSimSun" w:eastAsia="华文中宋" w:hAnsi="NSimSun"/>
      <w:b/>
      <w:bCs/>
      <w:sz w:val="27"/>
      <w:szCs w:val="26"/>
      <w:shd w:val="clear" w:color="auto" w:fill="auto"/>
    </w:rPr>
  </w:style>
  <w:style w:type="character" w:customStyle="1" w:styleId="CharCharc">
    <w:name w:val="自定义正文 Char Char"/>
    <w:rsid w:val="00A434F3"/>
    <w:rPr>
      <w:rFonts w:eastAsia="宋体"/>
      <w:kern w:val="2"/>
      <w:sz w:val="24"/>
      <w:szCs w:val="24"/>
      <w:lang w:val="en-US" w:eastAsia="zh-CN" w:bidi="ar-SA"/>
    </w:rPr>
  </w:style>
  <w:style w:type="character" w:customStyle="1" w:styleId="apple-converted-space">
    <w:name w:val="apple-converted-space"/>
    <w:rsid w:val="00A434F3"/>
  </w:style>
  <w:style w:type="character" w:customStyle="1" w:styleId="Charff5">
    <w:name w:val="表格文字 Char"/>
    <w:link w:val="affff0"/>
    <w:rsid w:val="00A434F3"/>
    <w:rPr>
      <w:sz w:val="18"/>
      <w:szCs w:val="24"/>
    </w:rPr>
  </w:style>
  <w:style w:type="paragraph" w:customStyle="1" w:styleId="affff0">
    <w:name w:val="表格文字"/>
    <w:basedOn w:val="a"/>
    <w:link w:val="Charff5"/>
    <w:qFormat/>
    <w:rsid w:val="00A434F3"/>
    <w:pPr>
      <w:jc w:val="left"/>
      <w:textAlignment w:val="top"/>
    </w:pPr>
    <w:rPr>
      <w:rFonts w:ascii="Times New Roman" w:hAnsi="Times New Roman" w:cs="Times New Roman"/>
      <w:kern w:val="0"/>
      <w:sz w:val="18"/>
    </w:rPr>
  </w:style>
  <w:style w:type="character" w:customStyle="1" w:styleId="Charff6">
    <w:name w:val="我的正文 Char"/>
    <w:link w:val="affff1"/>
    <w:rsid w:val="00A434F3"/>
    <w:rPr>
      <w:rFonts w:eastAsia="仿宋_GB2312" w:cs="宋体"/>
      <w:sz w:val="24"/>
    </w:rPr>
  </w:style>
  <w:style w:type="paragraph" w:customStyle="1" w:styleId="affff1">
    <w:name w:val="我的正文"/>
    <w:basedOn w:val="a"/>
    <w:link w:val="Charff6"/>
    <w:qFormat/>
    <w:rsid w:val="00A434F3"/>
    <w:pPr>
      <w:spacing w:afterLines="100" w:line="360" w:lineRule="auto"/>
      <w:ind w:firstLineChars="200" w:firstLine="480"/>
    </w:pPr>
    <w:rPr>
      <w:rFonts w:ascii="Times New Roman" w:eastAsia="仿宋_GB2312" w:hAnsi="Times New Roman"/>
      <w:kern w:val="0"/>
      <w:szCs w:val="20"/>
    </w:rPr>
  </w:style>
  <w:style w:type="character" w:customStyle="1" w:styleId="7Char0">
    <w:name w:val="7.表小四 Char"/>
    <w:link w:val="72"/>
    <w:rsid w:val="00A434F3"/>
    <w:rPr>
      <w:rFonts w:ascii="宋体" w:hAnsi="宋体"/>
      <w:sz w:val="24"/>
      <w:szCs w:val="24"/>
    </w:rPr>
  </w:style>
  <w:style w:type="paragraph" w:customStyle="1" w:styleId="72">
    <w:name w:val="7.表小四"/>
    <w:basedOn w:val="a"/>
    <w:link w:val="7Char0"/>
    <w:qFormat/>
    <w:rsid w:val="00A434F3"/>
    <w:pPr>
      <w:spacing w:beforeLines="50" w:afterLines="50"/>
    </w:pPr>
    <w:rPr>
      <w:rFonts w:cs="Times New Roman"/>
      <w:kern w:val="0"/>
    </w:rPr>
  </w:style>
  <w:style w:type="character" w:customStyle="1" w:styleId="b1101bCharChar">
    <w:name w:val="b11_01b Char Char"/>
    <w:rsid w:val="00A434F3"/>
    <w:rPr>
      <w:rFonts w:ascii="Verdana" w:eastAsia="宋体" w:hAnsi="Verdana"/>
      <w:b/>
      <w:bCs/>
      <w:color w:val="4A82CA"/>
      <w:sz w:val="17"/>
      <w:szCs w:val="17"/>
      <w:lang w:val="en-US" w:eastAsia="zh-CN" w:bidi="ar-SA"/>
    </w:rPr>
  </w:style>
  <w:style w:type="character" w:customStyle="1" w:styleId="Charff7">
    <w:name w:val="方案正文 Char"/>
    <w:link w:val="affff2"/>
    <w:rsid w:val="00A434F3"/>
    <w:rPr>
      <w:rFonts w:ascii="Calibri" w:eastAsia="仿宋_GB2312" w:hAnsi="Calibri"/>
      <w:sz w:val="32"/>
      <w:szCs w:val="24"/>
    </w:rPr>
  </w:style>
  <w:style w:type="paragraph" w:customStyle="1" w:styleId="affff2">
    <w:name w:val="方案正文"/>
    <w:basedOn w:val="a"/>
    <w:link w:val="Charff7"/>
    <w:qFormat/>
    <w:rsid w:val="00A434F3"/>
    <w:pPr>
      <w:adjustRightInd w:val="0"/>
      <w:snapToGrid w:val="0"/>
      <w:spacing w:line="560" w:lineRule="exact"/>
      <w:ind w:firstLineChars="200" w:firstLine="200"/>
    </w:pPr>
    <w:rPr>
      <w:rFonts w:ascii="Calibri" w:eastAsia="仿宋_GB2312" w:hAnsi="Calibri" w:cs="Times New Roman"/>
      <w:kern w:val="0"/>
      <w:sz w:val="32"/>
    </w:rPr>
  </w:style>
  <w:style w:type="character" w:customStyle="1" w:styleId="CharChard">
    <w:name w:val="标准正文格式 Char Char"/>
    <w:rsid w:val="00A434F3"/>
    <w:rPr>
      <w:rFonts w:ascii="宋体" w:eastAsia="仿宋_GB2312" w:cs="宋体"/>
      <w:color w:val="000000"/>
      <w:sz w:val="24"/>
      <w:lang w:val="en-US" w:eastAsia="zh-CN" w:bidi="ar-SA"/>
    </w:rPr>
  </w:style>
  <w:style w:type="character" w:customStyle="1" w:styleId="CharChare">
    <w:name w:val="页脚 Char Char"/>
    <w:rsid w:val="00A434F3"/>
    <w:rPr>
      <w:kern w:val="2"/>
      <w:sz w:val="18"/>
      <w:szCs w:val="18"/>
      <w:lang w:bidi="ar-SA"/>
    </w:rPr>
  </w:style>
  <w:style w:type="character" w:customStyle="1" w:styleId="Charff8">
    <w:name w:val="投标正文 Char"/>
    <w:link w:val="affff3"/>
    <w:rsid w:val="00A434F3"/>
    <w:rPr>
      <w:rFonts w:ascii="宋体" w:hAnsi="宋体"/>
      <w:sz w:val="24"/>
      <w:szCs w:val="24"/>
    </w:rPr>
  </w:style>
  <w:style w:type="paragraph" w:customStyle="1" w:styleId="affff3">
    <w:name w:val="投标正文"/>
    <w:basedOn w:val="a"/>
    <w:link w:val="Charff8"/>
    <w:qFormat/>
    <w:rsid w:val="00A434F3"/>
    <w:pPr>
      <w:adjustRightInd w:val="0"/>
      <w:snapToGrid w:val="0"/>
      <w:spacing w:line="360" w:lineRule="auto"/>
      <w:ind w:firstLineChars="200" w:firstLine="480"/>
    </w:pPr>
    <w:rPr>
      <w:rFonts w:cs="Times New Roman"/>
      <w:kern w:val="0"/>
    </w:rPr>
  </w:style>
  <w:style w:type="character" w:customStyle="1" w:styleId="CharCharf">
    <w:name w:val="封面日期 Char Char"/>
    <w:rsid w:val="00A434F3"/>
    <w:rPr>
      <w:rFonts w:eastAsia="楷体_GB2312"/>
      <w:kern w:val="2"/>
      <w:sz w:val="32"/>
      <w:lang w:val="en-US" w:eastAsia="zh-CN" w:bidi="ar-SA"/>
    </w:rPr>
  </w:style>
  <w:style w:type="character" w:customStyle="1" w:styleId="0Char">
    <w:name w:val="正文0缩进 Char"/>
    <w:link w:val="0"/>
    <w:rsid w:val="00A434F3"/>
    <w:rPr>
      <w:rFonts w:ascii="宋体" w:hAnsi="宋体"/>
      <w:sz w:val="24"/>
      <w:szCs w:val="24"/>
    </w:rPr>
  </w:style>
  <w:style w:type="paragraph" w:customStyle="1" w:styleId="0">
    <w:name w:val="正文0缩进"/>
    <w:basedOn w:val="a"/>
    <w:link w:val="0Char"/>
    <w:qFormat/>
    <w:rsid w:val="00A434F3"/>
    <w:pPr>
      <w:spacing w:line="360" w:lineRule="auto"/>
    </w:pPr>
    <w:rPr>
      <w:rFonts w:cs="Times New Roman"/>
      <w:kern w:val="0"/>
    </w:rPr>
  </w:style>
  <w:style w:type="character" w:customStyle="1" w:styleId="2Char5">
    <w:name w:val="正文首行缩进 2 Char"/>
    <w:link w:val="220"/>
    <w:rsid w:val="00A434F3"/>
    <w:rPr>
      <w:rFonts w:eastAsia="仿宋"/>
      <w:sz w:val="24"/>
      <w:szCs w:val="24"/>
    </w:rPr>
  </w:style>
  <w:style w:type="paragraph" w:customStyle="1" w:styleId="220">
    <w:name w:val="正文首行缩进 22"/>
    <w:basedOn w:val="1d"/>
    <w:link w:val="2Char5"/>
    <w:qFormat/>
    <w:rsid w:val="00A434F3"/>
    <w:pPr>
      <w:adjustRightInd w:val="0"/>
      <w:spacing w:line="360" w:lineRule="auto"/>
      <w:ind w:firstLineChars="200" w:firstLine="420"/>
      <w:textAlignment w:val="baseline"/>
    </w:pPr>
    <w:rPr>
      <w:rFonts w:ascii="Times New Roman" w:eastAsia="仿宋" w:hAnsi="Times New Roman" w:cs="Times New Roman"/>
      <w:kern w:val="0"/>
      <w:sz w:val="24"/>
      <w:szCs w:val="24"/>
    </w:rPr>
  </w:style>
  <w:style w:type="paragraph" w:customStyle="1" w:styleId="1d">
    <w:name w:val="正文文本缩进1"/>
    <w:basedOn w:val="a"/>
    <w:rsid w:val="00A434F3"/>
    <w:pPr>
      <w:spacing w:after="120"/>
      <w:ind w:leftChars="200" w:left="420"/>
    </w:pPr>
    <w:rPr>
      <w:rFonts w:ascii="Calibri" w:hAnsi="Calibri" w:cs="黑体"/>
      <w:sz w:val="21"/>
      <w:szCs w:val="22"/>
    </w:rPr>
  </w:style>
  <w:style w:type="character" w:customStyle="1" w:styleId="Charff9">
    <w:name w:val="表格中文字 Char"/>
    <w:link w:val="affff4"/>
    <w:rsid w:val="00A434F3"/>
    <w:rPr>
      <w:rFonts w:ascii="NSimSun" w:eastAsia="NSimSun" w:hAnsi="NSimSun"/>
      <w:sz w:val="24"/>
      <w:szCs w:val="24"/>
    </w:rPr>
  </w:style>
  <w:style w:type="paragraph" w:customStyle="1" w:styleId="affff4">
    <w:name w:val="表格中文字"/>
    <w:basedOn w:val="a"/>
    <w:link w:val="Charff9"/>
    <w:rsid w:val="00A434F3"/>
    <w:pPr>
      <w:spacing w:line="288" w:lineRule="auto"/>
    </w:pPr>
    <w:rPr>
      <w:rFonts w:ascii="NSimSun" w:eastAsia="NSimSun" w:hAnsi="NSimSun" w:cs="Times New Roman"/>
      <w:kern w:val="0"/>
    </w:rPr>
  </w:style>
  <w:style w:type="character" w:styleId="affff5">
    <w:name w:val="Placeholder Text"/>
    <w:rsid w:val="00A434F3"/>
    <w:rPr>
      <w:color w:val="808080"/>
    </w:rPr>
  </w:style>
  <w:style w:type="character" w:customStyle="1" w:styleId="4-dyfCharChar">
    <w:name w:val="标题4-dyf Char Char"/>
    <w:rsid w:val="00A434F3"/>
    <w:rPr>
      <w:rFonts w:ascii="Cambria" w:eastAsia="宋体" w:hAnsi="Cambria"/>
      <w:b/>
      <w:bCs/>
      <w:color w:val="000000"/>
      <w:kern w:val="2"/>
      <w:sz w:val="21"/>
      <w:szCs w:val="21"/>
      <w:lang w:val="en-US" w:eastAsia="zh-CN" w:bidi="ar-SA"/>
    </w:rPr>
  </w:style>
  <w:style w:type="character" w:customStyle="1" w:styleId="CharChar10">
    <w:name w:val="封面日期 Char Char1"/>
    <w:rsid w:val="00A434F3"/>
    <w:rPr>
      <w:rFonts w:ascii="Calibri" w:eastAsia="楷体_GB2312" w:hAnsi="Calibri"/>
      <w:kern w:val="2"/>
      <w:sz w:val="32"/>
      <w:lang w:val="en-US" w:eastAsia="zh-CN" w:bidi="ar-SA"/>
    </w:rPr>
  </w:style>
  <w:style w:type="character" w:customStyle="1" w:styleId="viewdoctitle">
    <w:name w:val="viewdoctitle"/>
    <w:basedOn w:val="a0"/>
    <w:rsid w:val="00A434F3"/>
  </w:style>
  <w:style w:type="character" w:customStyle="1" w:styleId="black10">
    <w:name w:val="black10"/>
    <w:basedOn w:val="a0"/>
    <w:rsid w:val="00A434F3"/>
  </w:style>
  <w:style w:type="character" w:customStyle="1" w:styleId="CharCharf0">
    <w:name w:val="段 Char Char"/>
    <w:link w:val="affff6"/>
    <w:rsid w:val="00A434F3"/>
    <w:rPr>
      <w:rFonts w:ascii="宋体"/>
    </w:rPr>
  </w:style>
  <w:style w:type="paragraph" w:customStyle="1" w:styleId="affff6">
    <w:name w:val="段"/>
    <w:link w:val="CharCharf0"/>
    <w:qFormat/>
    <w:rsid w:val="00A434F3"/>
    <w:pPr>
      <w:autoSpaceDE w:val="0"/>
      <w:autoSpaceDN w:val="0"/>
      <w:ind w:firstLineChars="200" w:firstLine="200"/>
      <w:jc w:val="both"/>
    </w:pPr>
    <w:rPr>
      <w:rFonts w:ascii="宋体"/>
    </w:rPr>
  </w:style>
  <w:style w:type="character" w:customStyle="1" w:styleId="f9">
    <w:name w:val="f9"/>
    <w:basedOn w:val="a0"/>
    <w:rsid w:val="00A434F3"/>
  </w:style>
  <w:style w:type="character" w:customStyle="1" w:styleId="ZJGIS-Char">
    <w:name w:val="ZJGIS-四级标题 Char"/>
    <w:link w:val="ZJGIS-"/>
    <w:rsid w:val="00A434F3"/>
    <w:rPr>
      <w:rFonts w:ascii="Arial" w:eastAsia="仿宋_GB2312" w:hAnsi="Arial"/>
      <w:b/>
      <w:bCs/>
      <w:sz w:val="28"/>
      <w:szCs w:val="28"/>
    </w:rPr>
  </w:style>
  <w:style w:type="paragraph" w:customStyle="1" w:styleId="ZJGIS-">
    <w:name w:val="ZJGIS-四级标题"/>
    <w:basedOn w:val="4"/>
    <w:link w:val="ZJGIS-Char"/>
    <w:qFormat/>
    <w:rsid w:val="00A434F3"/>
    <w:pPr>
      <w:spacing w:before="120" w:after="120" w:line="240" w:lineRule="auto"/>
      <w:ind w:left="851" w:hanging="851"/>
    </w:pPr>
    <w:rPr>
      <w:rFonts w:eastAsia="仿宋_GB2312"/>
      <w:kern w:val="0"/>
    </w:rPr>
  </w:style>
  <w:style w:type="character" w:customStyle="1" w:styleId="1e">
    <w:name w:val="不明显参考1"/>
    <w:uiPriority w:val="31"/>
    <w:qFormat/>
    <w:rsid w:val="00A434F3"/>
    <w:rPr>
      <w:smallCaps/>
      <w:color w:val="C0504D"/>
      <w:u w:val="single"/>
    </w:rPr>
  </w:style>
  <w:style w:type="character" w:customStyle="1" w:styleId="22Char">
    <w:name w:val="样式 样式 正文首行缩进 + 首行缩进:  2 字符 + 首行缩进:  2 字符 Char"/>
    <w:link w:val="221"/>
    <w:rsid w:val="00A434F3"/>
    <w:rPr>
      <w:rFonts w:cs="宋体"/>
      <w:sz w:val="24"/>
    </w:rPr>
  </w:style>
  <w:style w:type="paragraph" w:customStyle="1" w:styleId="221">
    <w:name w:val="样式 样式 正文首行缩进 + 首行缩进:  2 字符 + 首行缩进:  2 字符"/>
    <w:basedOn w:val="a"/>
    <w:link w:val="22Char"/>
    <w:qFormat/>
    <w:rsid w:val="00A434F3"/>
    <w:pPr>
      <w:spacing w:line="440" w:lineRule="exact"/>
      <w:ind w:firstLineChars="200" w:firstLine="200"/>
    </w:pPr>
    <w:rPr>
      <w:rFonts w:ascii="Times New Roman" w:hAnsi="Times New Roman"/>
      <w:kern w:val="0"/>
      <w:szCs w:val="20"/>
    </w:rPr>
  </w:style>
  <w:style w:type="character" w:customStyle="1" w:styleId="btitlenamewangputoptitle">
    <w:name w:val="b titlename wangputoptitle"/>
    <w:basedOn w:val="a0"/>
    <w:rsid w:val="00A434F3"/>
  </w:style>
  <w:style w:type="character" w:customStyle="1" w:styleId="tw4winExternal">
    <w:name w:val="tw4winExternal"/>
    <w:rsid w:val="00A434F3"/>
    <w:rPr>
      <w:rFonts w:ascii="Courier New" w:hAnsi="Courier New"/>
      <w:color w:val="808080"/>
    </w:rPr>
  </w:style>
  <w:style w:type="character" w:customStyle="1" w:styleId="glossaryitem">
    <w:name w:val="glossaryitem"/>
    <w:rsid w:val="00A434F3"/>
    <w:rPr>
      <w:u w:val="none"/>
    </w:rPr>
  </w:style>
  <w:style w:type="character" w:customStyle="1" w:styleId="titleemph1">
    <w:name w:val="title_emph1"/>
    <w:rsid w:val="00A434F3"/>
    <w:rPr>
      <w:rFonts w:ascii="Arial" w:hAnsi="Arial" w:cs="Arial" w:hint="default"/>
      <w:b/>
      <w:bCs/>
      <w:sz w:val="18"/>
      <w:szCs w:val="18"/>
    </w:rPr>
  </w:style>
  <w:style w:type="character" w:customStyle="1" w:styleId="CharChar11">
    <w:name w:val="Char Char1"/>
    <w:rsid w:val="00A434F3"/>
    <w:rPr>
      <w:kern w:val="2"/>
      <w:sz w:val="18"/>
      <w:szCs w:val="18"/>
    </w:rPr>
  </w:style>
  <w:style w:type="character" w:customStyle="1" w:styleId="Charffa">
    <w:name w:val="正文段落 Char"/>
    <w:link w:val="affff7"/>
    <w:rsid w:val="00A434F3"/>
    <w:rPr>
      <w:sz w:val="24"/>
    </w:rPr>
  </w:style>
  <w:style w:type="paragraph" w:customStyle="1" w:styleId="affff7">
    <w:name w:val="正文段落"/>
    <w:basedOn w:val="a"/>
    <w:link w:val="Charffa"/>
    <w:qFormat/>
    <w:rsid w:val="00A434F3"/>
    <w:pPr>
      <w:spacing w:line="300" w:lineRule="auto"/>
      <w:ind w:firstLine="510"/>
    </w:pPr>
    <w:rPr>
      <w:rFonts w:ascii="Times New Roman" w:hAnsi="Times New Roman" w:cs="Times New Roman"/>
      <w:kern w:val="0"/>
      <w:szCs w:val="20"/>
    </w:rPr>
  </w:style>
  <w:style w:type="character" w:customStyle="1" w:styleId="paramname2">
    <w:name w:val="paramname2"/>
    <w:basedOn w:val="a0"/>
    <w:rsid w:val="00A434F3"/>
  </w:style>
  <w:style w:type="character" w:customStyle="1" w:styleId="2Char6">
    <w:name w:val="样式 首行缩进:  2 字符 Char"/>
    <w:link w:val="2c"/>
    <w:rsid w:val="00A434F3"/>
    <w:rPr>
      <w:rFonts w:ascii="宋体" w:hAnsi="宋体"/>
      <w:bCs/>
      <w:color w:val="000000"/>
      <w:sz w:val="24"/>
      <w:szCs w:val="24"/>
    </w:rPr>
  </w:style>
  <w:style w:type="paragraph" w:customStyle="1" w:styleId="2c">
    <w:name w:val="样式 首行缩进:  2 字符"/>
    <w:basedOn w:val="a"/>
    <w:link w:val="2Char6"/>
    <w:qFormat/>
    <w:rsid w:val="00A434F3"/>
    <w:pPr>
      <w:widowControl/>
      <w:tabs>
        <w:tab w:val="left" w:pos="420"/>
      </w:tabs>
      <w:ind w:left="420" w:hanging="420"/>
    </w:pPr>
    <w:rPr>
      <w:rFonts w:cs="Times New Roman"/>
      <w:bCs/>
      <w:color w:val="000000"/>
      <w:kern w:val="0"/>
    </w:rPr>
  </w:style>
  <w:style w:type="character" w:customStyle="1" w:styleId="h4Char2">
    <w:name w:val="h4 Char2"/>
    <w:rsid w:val="00A434F3"/>
    <w:rPr>
      <w:rFonts w:ascii="Arial" w:eastAsia="黑体" w:hAnsi="Arial"/>
      <w:b/>
      <w:bCs/>
      <w:kern w:val="2"/>
      <w:sz w:val="28"/>
      <w:szCs w:val="28"/>
      <w:lang w:val="en-US" w:eastAsia="zh-CN" w:bidi="ar-SA"/>
    </w:rPr>
  </w:style>
  <w:style w:type="character" w:customStyle="1" w:styleId="CharCharChar">
    <w:name w:val="大汉方案正文 Char Char Char"/>
    <w:link w:val="Charffb"/>
    <w:rsid w:val="00A434F3"/>
    <w:rPr>
      <w:rFonts w:ascii="Arial" w:hAnsi="Arial"/>
      <w:sz w:val="24"/>
      <w:szCs w:val="24"/>
    </w:rPr>
  </w:style>
  <w:style w:type="paragraph" w:customStyle="1" w:styleId="Charffb">
    <w:name w:val="大汉方案正文 Char"/>
    <w:basedOn w:val="a"/>
    <w:link w:val="CharCharChar"/>
    <w:rsid w:val="00A434F3"/>
    <w:pPr>
      <w:spacing w:line="360" w:lineRule="auto"/>
      <w:ind w:firstLineChars="200" w:firstLine="200"/>
    </w:pPr>
    <w:rPr>
      <w:rFonts w:ascii="Arial" w:hAnsi="Arial" w:cs="Times New Roman"/>
      <w:kern w:val="0"/>
    </w:rPr>
  </w:style>
  <w:style w:type="character" w:customStyle="1" w:styleId="CharCharf1">
    <w:name w:val="表格正文 Char Char"/>
    <w:link w:val="affff8"/>
    <w:rsid w:val="00A434F3"/>
    <w:rPr>
      <w:rFonts w:eastAsia="仿宋_GB2312"/>
      <w:szCs w:val="21"/>
    </w:rPr>
  </w:style>
  <w:style w:type="paragraph" w:customStyle="1" w:styleId="affff8">
    <w:name w:val="表格正文"/>
    <w:basedOn w:val="a"/>
    <w:link w:val="CharCharf1"/>
    <w:rsid w:val="00A434F3"/>
    <w:pPr>
      <w:spacing w:beforeLines="10" w:afterLines="10" w:line="360" w:lineRule="atLeast"/>
      <w:textAlignment w:val="center"/>
    </w:pPr>
    <w:rPr>
      <w:rFonts w:ascii="Times New Roman" w:eastAsia="仿宋_GB2312" w:hAnsi="Times New Roman" w:cs="Times New Roman"/>
      <w:kern w:val="0"/>
      <w:sz w:val="20"/>
      <w:szCs w:val="21"/>
    </w:rPr>
  </w:style>
  <w:style w:type="character" w:customStyle="1" w:styleId="tyChar2">
    <w:name w:val="正文标准样式ty Char2"/>
    <w:link w:val="ty"/>
    <w:rsid w:val="00A434F3"/>
    <w:rPr>
      <w:rFonts w:cs="宋体"/>
      <w:sz w:val="24"/>
    </w:rPr>
  </w:style>
  <w:style w:type="paragraph" w:customStyle="1" w:styleId="ty">
    <w:name w:val="正文标准样式ty"/>
    <w:basedOn w:val="a"/>
    <w:link w:val="tyChar2"/>
    <w:qFormat/>
    <w:rsid w:val="00A434F3"/>
    <w:pPr>
      <w:spacing w:line="360" w:lineRule="auto"/>
      <w:ind w:firstLineChars="200" w:firstLine="480"/>
    </w:pPr>
    <w:rPr>
      <w:rFonts w:ascii="Times New Roman" w:hAnsi="Times New Roman"/>
      <w:kern w:val="0"/>
      <w:szCs w:val="20"/>
    </w:rPr>
  </w:style>
  <w:style w:type="character" w:customStyle="1" w:styleId="CharChar13">
    <w:name w:val="Char Char13"/>
    <w:rsid w:val="00A434F3"/>
    <w:rPr>
      <w:rFonts w:ascii="Calibri" w:eastAsia="宋体" w:hAnsi="Calibri" w:cs="Times New Roman"/>
      <w:sz w:val="18"/>
      <w:szCs w:val="18"/>
    </w:rPr>
  </w:style>
  <w:style w:type="character" w:customStyle="1" w:styleId="Charffc">
    <w:name w:val="吉奥表格正文 Char"/>
    <w:link w:val="affff9"/>
    <w:rsid w:val="00A434F3"/>
    <w:rPr>
      <w:rFonts w:eastAsia="仿宋_GB2312"/>
      <w:szCs w:val="21"/>
    </w:rPr>
  </w:style>
  <w:style w:type="paragraph" w:customStyle="1" w:styleId="affff9">
    <w:name w:val="吉奥表格正文"/>
    <w:basedOn w:val="a"/>
    <w:link w:val="Charffc"/>
    <w:qFormat/>
    <w:rsid w:val="00A434F3"/>
    <w:pPr>
      <w:spacing w:beforeLines="10" w:afterLines="10" w:line="360" w:lineRule="atLeast"/>
      <w:textAlignment w:val="center"/>
    </w:pPr>
    <w:rPr>
      <w:rFonts w:ascii="Times New Roman" w:eastAsia="仿宋_GB2312" w:hAnsi="Times New Roman" w:cs="Times New Roman"/>
      <w:kern w:val="0"/>
      <w:sz w:val="20"/>
      <w:szCs w:val="21"/>
    </w:rPr>
  </w:style>
  <w:style w:type="character" w:customStyle="1" w:styleId="SymcParaChar">
    <w:name w:val="+SymcPara Char"/>
    <w:link w:val="SymcPara"/>
    <w:qFormat/>
    <w:locked/>
    <w:rsid w:val="00A434F3"/>
    <w:rPr>
      <w:rFonts w:ascii="宋体" w:hAnsi="宋体" w:cs="Arial"/>
      <w:lang w:eastAsia="en-US"/>
    </w:rPr>
  </w:style>
  <w:style w:type="paragraph" w:customStyle="1" w:styleId="SymcPara">
    <w:name w:val="+SymcPara"/>
    <w:link w:val="SymcParaChar"/>
    <w:qFormat/>
    <w:rsid w:val="00A434F3"/>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rsid w:val="00A434F3"/>
    <w:rPr>
      <w:rFonts w:ascii="宋体" w:eastAsia="仿宋_GB2312" w:hAnsi="宋体"/>
      <w:sz w:val="24"/>
      <w:lang w:val="en-US" w:eastAsia="zh-CN" w:bidi="ar-SA"/>
    </w:rPr>
  </w:style>
  <w:style w:type="character" w:customStyle="1" w:styleId="7CharChar">
    <w:name w:val="7.表小四 Char Char"/>
    <w:rsid w:val="00A434F3"/>
    <w:rPr>
      <w:rFonts w:ascii="宋体" w:eastAsia="宋体" w:hAnsi="宋体"/>
      <w:kern w:val="2"/>
      <w:sz w:val="24"/>
      <w:szCs w:val="24"/>
      <w:lang w:val="en-US" w:eastAsia="zh-CN" w:bidi="ar-SA"/>
    </w:rPr>
  </w:style>
  <w:style w:type="character" w:customStyle="1" w:styleId="ca-16">
    <w:name w:val="ca-16"/>
    <w:basedOn w:val="a0"/>
    <w:rsid w:val="00A434F3"/>
  </w:style>
  <w:style w:type="character" w:customStyle="1" w:styleId="1f">
    <w:name w:val="副标题 字符1"/>
    <w:basedOn w:val="a0"/>
    <w:uiPriority w:val="11"/>
    <w:rsid w:val="00A434F3"/>
    <w:rPr>
      <w:b/>
      <w:bCs/>
      <w:kern w:val="28"/>
      <w:sz w:val="32"/>
      <w:szCs w:val="32"/>
    </w:rPr>
  </w:style>
  <w:style w:type="character" w:customStyle="1" w:styleId="Charffd">
    <w:name w:val="正文（缩进） Char"/>
    <w:link w:val="affffa"/>
    <w:rsid w:val="00A434F3"/>
    <w:rPr>
      <w:sz w:val="24"/>
      <w:szCs w:val="24"/>
    </w:rPr>
  </w:style>
  <w:style w:type="paragraph" w:customStyle="1" w:styleId="affffa">
    <w:name w:val="正文（缩进）"/>
    <w:basedOn w:val="a"/>
    <w:link w:val="Charffd"/>
    <w:qFormat/>
    <w:rsid w:val="00A434F3"/>
    <w:pPr>
      <w:spacing w:beforeLines="50" w:afterLines="50" w:line="360" w:lineRule="auto"/>
      <w:ind w:firstLineChars="200" w:firstLine="480"/>
    </w:pPr>
    <w:rPr>
      <w:rFonts w:ascii="Times New Roman" w:hAnsi="Times New Roman" w:cs="Times New Roman"/>
      <w:kern w:val="0"/>
    </w:rPr>
  </w:style>
  <w:style w:type="character" w:customStyle="1" w:styleId="1Char2">
    <w:name w:val="文档正文1 Char"/>
    <w:link w:val="1f0"/>
    <w:rsid w:val="00A434F3"/>
    <w:rPr>
      <w:rFonts w:ascii="仿宋_GB2312" w:eastAsia="仿宋_GB2312" w:hAnsi="仿宋"/>
      <w:sz w:val="30"/>
      <w:szCs w:val="30"/>
    </w:rPr>
  </w:style>
  <w:style w:type="paragraph" w:customStyle="1" w:styleId="1f0">
    <w:name w:val="文档正文1"/>
    <w:basedOn w:val="a"/>
    <w:link w:val="1Char2"/>
    <w:qFormat/>
    <w:rsid w:val="00A434F3"/>
    <w:pPr>
      <w:spacing w:line="360" w:lineRule="auto"/>
      <w:ind w:firstLine="600"/>
    </w:pPr>
    <w:rPr>
      <w:rFonts w:ascii="仿宋_GB2312" w:eastAsia="仿宋_GB2312" w:hAnsi="仿宋" w:cs="Times New Roman"/>
      <w:kern w:val="0"/>
      <w:sz w:val="30"/>
      <w:szCs w:val="30"/>
    </w:rPr>
  </w:style>
  <w:style w:type="character" w:customStyle="1" w:styleId="IndentNormalCharChar">
    <w:name w:val="Indent Normal Char Char"/>
    <w:rsid w:val="00A434F3"/>
    <w:rPr>
      <w:kern w:val="2"/>
      <w:sz w:val="21"/>
      <w:lang w:bidi="ar-SA"/>
    </w:rPr>
  </w:style>
  <w:style w:type="character" w:customStyle="1" w:styleId="4Char10">
    <w:name w:val="标题 4 Char1"/>
    <w:rsid w:val="00A434F3"/>
    <w:rPr>
      <w:rFonts w:ascii="Cambria" w:eastAsia="宋体" w:hAnsi="Cambria" w:cs="Times New Roman"/>
      <w:b/>
      <w:bCs/>
      <w:kern w:val="2"/>
      <w:sz w:val="28"/>
      <w:szCs w:val="28"/>
    </w:rPr>
  </w:style>
  <w:style w:type="character" w:customStyle="1" w:styleId="CharCharf2">
    <w:name w:val="列出段落 Char Char"/>
    <w:rsid w:val="00A434F3"/>
    <w:rPr>
      <w:rFonts w:ascii="Calibri" w:eastAsia="宋体" w:hAnsi="Calibri"/>
      <w:kern w:val="2"/>
      <w:sz w:val="21"/>
      <w:szCs w:val="24"/>
      <w:lang w:val="en-US" w:eastAsia="zh-CN" w:bidi="ar-SA"/>
    </w:rPr>
  </w:style>
  <w:style w:type="character" w:customStyle="1" w:styleId="mark8">
    <w:name w:val="mark8"/>
    <w:rsid w:val="00A434F3"/>
    <w:rPr>
      <w:b/>
      <w:bCs/>
      <w:sz w:val="21"/>
      <w:szCs w:val="21"/>
    </w:rPr>
  </w:style>
  <w:style w:type="character" w:customStyle="1" w:styleId="paragraph1Char">
    <w:name w:val="paragraph1 Char"/>
    <w:link w:val="paragraph1"/>
    <w:rsid w:val="00A434F3"/>
    <w:rPr>
      <w:rFonts w:eastAsia="楷体_GB2312"/>
      <w:sz w:val="24"/>
    </w:rPr>
  </w:style>
  <w:style w:type="paragraph" w:customStyle="1" w:styleId="paragraph1">
    <w:name w:val="paragraph1"/>
    <w:basedOn w:val="a"/>
    <w:link w:val="paragraph1Char"/>
    <w:qFormat/>
    <w:rsid w:val="00A434F3"/>
    <w:pPr>
      <w:spacing w:afterLines="30" w:line="360" w:lineRule="auto"/>
      <w:ind w:firstLineChars="200" w:firstLine="420"/>
    </w:pPr>
    <w:rPr>
      <w:rFonts w:ascii="Times New Roman" w:eastAsia="楷体_GB2312" w:hAnsi="Times New Roman" w:cs="Times New Roman"/>
      <w:kern w:val="0"/>
      <w:szCs w:val="20"/>
    </w:rPr>
  </w:style>
  <w:style w:type="character" w:customStyle="1" w:styleId="3CharCharCharChar">
    <w:name w:val="样式 样式3 + 宋体 五号 Char Char Char Char"/>
    <w:rsid w:val="00A434F3"/>
    <w:rPr>
      <w:rFonts w:ascii="宋体" w:eastAsia="宋体" w:hAnsi="宋体" w:hint="eastAsia"/>
      <w:b/>
      <w:bCs/>
      <w:kern w:val="2"/>
      <w:sz w:val="21"/>
      <w:szCs w:val="24"/>
      <w:lang w:val="en-US" w:eastAsia="zh-CN" w:bidi="ar-SA"/>
    </w:rPr>
  </w:style>
  <w:style w:type="character" w:customStyle="1" w:styleId="mark">
    <w:name w:val="mark"/>
    <w:rsid w:val="00A434F3"/>
    <w:rPr>
      <w:rFonts w:cs="Times New Roman"/>
    </w:rPr>
  </w:style>
  <w:style w:type="character" w:customStyle="1" w:styleId="Char2Char">
    <w:name w:val="Char2 Char"/>
    <w:rsid w:val="00A434F3"/>
    <w:rPr>
      <w:rFonts w:ascii="Verdana" w:eastAsia="宋体" w:hAnsi="宋体" w:cs="Times New Roman"/>
      <w:sz w:val="28"/>
      <w:szCs w:val="28"/>
    </w:rPr>
  </w:style>
  <w:style w:type="character" w:customStyle="1" w:styleId="Charffe">
    <w:name w:val="页眉 Char"/>
    <w:qFormat/>
    <w:rsid w:val="00A434F3"/>
    <w:rPr>
      <w:kern w:val="2"/>
      <w:sz w:val="18"/>
      <w:szCs w:val="18"/>
      <w:lang w:bidi="ar-SA"/>
    </w:rPr>
  </w:style>
  <w:style w:type="character" w:customStyle="1" w:styleId="2Char7">
    <w:name w:val="正文 首行缩进:  2 字符 Char"/>
    <w:link w:val="2d"/>
    <w:rsid w:val="00A434F3"/>
    <w:rPr>
      <w:rFonts w:cs="宋体"/>
      <w:sz w:val="24"/>
    </w:rPr>
  </w:style>
  <w:style w:type="paragraph" w:customStyle="1" w:styleId="2d">
    <w:name w:val="正文 首行缩进:  2 字符"/>
    <w:basedOn w:val="a"/>
    <w:next w:val="a"/>
    <w:link w:val="2Char7"/>
    <w:rsid w:val="00A434F3"/>
    <w:pPr>
      <w:spacing w:line="360" w:lineRule="auto"/>
      <w:ind w:firstLineChars="200" w:firstLine="480"/>
      <w:jc w:val="left"/>
    </w:pPr>
    <w:rPr>
      <w:rFonts w:ascii="Times New Roman" w:hAnsi="Times New Roman"/>
      <w:kern w:val="0"/>
      <w:szCs w:val="20"/>
    </w:rPr>
  </w:style>
  <w:style w:type="character" w:customStyle="1" w:styleId="paramname3">
    <w:name w:val="paramname3"/>
    <w:rsid w:val="00A434F3"/>
    <w:rPr>
      <w:color w:val="999999"/>
    </w:rPr>
  </w:style>
  <w:style w:type="character" w:customStyle="1" w:styleId="CharCharf3">
    <w:name w:val="华电 正文 Char Char"/>
    <w:rsid w:val="00A434F3"/>
    <w:rPr>
      <w:rFonts w:ascii="宋体" w:eastAsia="宋体" w:hAnsi="宋体"/>
      <w:sz w:val="22"/>
      <w:lang w:bidi="ar-SA"/>
    </w:rPr>
  </w:style>
  <w:style w:type="character" w:customStyle="1" w:styleId="CharCharf4">
    <w:name w:val="Char Char"/>
    <w:rsid w:val="00A434F3"/>
    <w:rPr>
      <w:rFonts w:ascii="Arial" w:eastAsia="黑体" w:hAnsi="Arial"/>
      <w:b/>
      <w:bCs/>
      <w:kern w:val="2"/>
      <w:sz w:val="28"/>
      <w:szCs w:val="28"/>
      <w:lang w:val="en-US" w:eastAsia="zh-CN" w:bidi="ar-SA"/>
    </w:rPr>
  </w:style>
  <w:style w:type="paragraph" w:customStyle="1" w:styleId="affffb">
    <w:name w:val="表文字"/>
    <w:rsid w:val="00A434F3"/>
    <w:rPr>
      <w:rFonts w:ascii="宋体"/>
      <w:kern w:val="2"/>
    </w:rPr>
  </w:style>
  <w:style w:type="paragraph" w:customStyle="1" w:styleId="2ChapterXXStatementh22Header2l2Level2Headhea">
    <w:name w:val="样式 标题 2Chapter X.X. Statementh22Header 2l2Level 2 Headhea..."/>
    <w:basedOn w:val="2"/>
    <w:qFormat/>
    <w:rsid w:val="00A434F3"/>
    <w:pPr>
      <w:keepLines w:val="0"/>
      <w:spacing w:before="120" w:afterLines="50" w:line="240" w:lineRule="auto"/>
      <w:jc w:val="left"/>
    </w:pPr>
    <w:rPr>
      <w:rFonts w:ascii="宋体" w:hAnsi="Times New Roman" w:cs="宋体"/>
      <w:snapToGrid w:val="0"/>
      <w:kern w:val="0"/>
      <w:sz w:val="24"/>
      <w:szCs w:val="24"/>
    </w:rPr>
  </w:style>
  <w:style w:type="paragraph" w:customStyle="1" w:styleId="35">
    <w:name w:val="正文3"/>
    <w:basedOn w:val="a"/>
    <w:rsid w:val="00A434F3"/>
    <w:pPr>
      <w:spacing w:beforeLines="50" w:afterLines="50" w:line="360" w:lineRule="auto"/>
      <w:ind w:leftChars="200" w:left="300" w:hangingChars="100" w:hanging="100"/>
    </w:pPr>
    <w:rPr>
      <w:rFonts w:ascii="Book Antiqua" w:hAnsi="Book Antiqua" w:cs="Times New Roman"/>
      <w:szCs w:val="21"/>
    </w:rPr>
  </w:style>
  <w:style w:type="paragraph" w:customStyle="1" w:styleId="CharCharCharCharCharChar">
    <w:name w:val="Char Char Char Char Char Char"/>
    <w:basedOn w:val="a"/>
    <w:rsid w:val="00A434F3"/>
    <w:pPr>
      <w:widowControl/>
      <w:spacing w:after="160" w:line="240" w:lineRule="exact"/>
      <w:jc w:val="left"/>
    </w:pPr>
    <w:rPr>
      <w:rFonts w:ascii="Verdana" w:hAnsi="Verdana" w:cs="Times New Roman"/>
      <w:kern w:val="0"/>
      <w:sz w:val="20"/>
      <w:szCs w:val="20"/>
      <w:lang w:eastAsia="en-US"/>
    </w:rPr>
  </w:style>
  <w:style w:type="paragraph" w:customStyle="1" w:styleId="affffc">
    <w:name w:val="沈标题四"/>
    <w:basedOn w:val="4"/>
    <w:next w:val="a"/>
    <w:rsid w:val="00A434F3"/>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
    <w:next w:val="af6"/>
    <w:rsid w:val="00A434F3"/>
    <w:pPr>
      <w:spacing w:afterLines="50"/>
      <w:ind w:left="720"/>
      <w:jc w:val="left"/>
    </w:pPr>
    <w:rPr>
      <w:rFonts w:hAnsi="Times New Roman" w:cs="Times New Roman"/>
      <w:i/>
      <w:snapToGrid w:val="0"/>
      <w:color w:val="0000FF"/>
      <w:kern w:val="0"/>
      <w:sz w:val="21"/>
      <w:szCs w:val="20"/>
    </w:rPr>
  </w:style>
  <w:style w:type="paragraph" w:customStyle="1" w:styleId="2e">
    <w:name w:val="正文缩进2字符"/>
    <w:basedOn w:val="0"/>
    <w:qFormat/>
    <w:rsid w:val="00A434F3"/>
    <w:pPr>
      <w:ind w:firstLineChars="200" w:firstLine="480"/>
    </w:pPr>
  </w:style>
  <w:style w:type="paragraph" w:customStyle="1" w:styleId="GB2312152">
    <w:name w:val="样式 仿宋_GB2312 (符号) 宋体 四号 行距: 1.5 倍行距 首行缩进:  2 字符"/>
    <w:basedOn w:val="a"/>
    <w:rsid w:val="00A434F3"/>
    <w:pPr>
      <w:spacing w:line="360" w:lineRule="auto"/>
      <w:ind w:firstLineChars="200" w:firstLine="560"/>
    </w:pPr>
    <w:rPr>
      <w:rFonts w:ascii="仿宋" w:eastAsia="仿宋"/>
      <w:sz w:val="28"/>
      <w:szCs w:val="20"/>
    </w:rPr>
  </w:style>
  <w:style w:type="paragraph" w:customStyle="1" w:styleId="msolistparagraph0">
    <w:name w:val="msolistparagraph"/>
    <w:basedOn w:val="a"/>
    <w:rsid w:val="00A434F3"/>
    <w:pPr>
      <w:ind w:firstLineChars="200" w:firstLine="420"/>
    </w:pPr>
    <w:rPr>
      <w:rFonts w:ascii="Calibri" w:hAnsi="Calibri" w:cs="Times New Roman"/>
      <w:sz w:val="21"/>
      <w:szCs w:val="22"/>
    </w:rPr>
  </w:style>
  <w:style w:type="paragraph" w:customStyle="1" w:styleId="150">
    <w:name w:val="15"/>
    <w:basedOn w:val="a"/>
    <w:rsid w:val="00A434F3"/>
    <w:pPr>
      <w:widowControl/>
      <w:spacing w:line="312" w:lineRule="auto"/>
      <w:ind w:firstLine="202"/>
    </w:pPr>
    <w:rPr>
      <w:rFonts w:ascii="Times New Roman" w:hAnsi="Times New Roman" w:cs="Times New Roman"/>
      <w:kern w:val="0"/>
    </w:rPr>
  </w:style>
  <w:style w:type="paragraph" w:customStyle="1" w:styleId="affffd">
    <w:name w:val="表格中序号"/>
    <w:basedOn w:val="a"/>
    <w:rsid w:val="00A434F3"/>
    <w:pPr>
      <w:spacing w:line="288" w:lineRule="auto"/>
      <w:jc w:val="center"/>
    </w:pPr>
    <w:rPr>
      <w:rFonts w:ascii="NSimSun" w:eastAsia="NSimSun" w:hAnsi="Times New Roman" w:cs="Times New Roman"/>
    </w:rPr>
  </w:style>
  <w:style w:type="paragraph" w:customStyle="1" w:styleId="xl76">
    <w:name w:val="xl76"/>
    <w:basedOn w:val="a"/>
    <w:rsid w:val="00A434F3"/>
    <w:pPr>
      <w:widowControl/>
      <w:pBdr>
        <w:bottom w:val="single" w:sz="12" w:space="0" w:color="000000"/>
      </w:pBdr>
      <w:spacing w:before="100" w:beforeAutospacing="1" w:after="100" w:afterAutospacing="1"/>
      <w:jc w:val="center"/>
    </w:pPr>
    <w:rPr>
      <w:rFonts w:ascii="黑体" w:eastAsia="黑体"/>
      <w:kern w:val="0"/>
    </w:rPr>
  </w:style>
  <w:style w:type="paragraph" w:customStyle="1" w:styleId="Bullet1">
    <w:name w:val="Bullet1"/>
    <w:basedOn w:val="a"/>
    <w:rsid w:val="00A434F3"/>
    <w:pPr>
      <w:spacing w:afterLines="50"/>
      <w:ind w:left="720" w:hanging="432"/>
      <w:jc w:val="left"/>
    </w:pPr>
    <w:rPr>
      <w:rFonts w:hAnsi="Times New Roman" w:cs="Times New Roman"/>
      <w:snapToGrid w:val="0"/>
      <w:kern w:val="0"/>
      <w:sz w:val="21"/>
      <w:szCs w:val="20"/>
    </w:rPr>
  </w:style>
  <w:style w:type="paragraph" w:customStyle="1" w:styleId="S4-I-L15-U">
    <w:name w:val="S4-I-L15-U"/>
    <w:basedOn w:val="a"/>
    <w:rsid w:val="00A434F3"/>
    <w:pPr>
      <w:spacing w:line="360" w:lineRule="auto"/>
    </w:pPr>
    <w:rPr>
      <w:rFonts w:ascii="Times New Roman" w:hAnsi="Times New Roman" w:cs="Times New Roman"/>
      <w:b/>
      <w:i/>
      <w:u w:val="single"/>
    </w:rPr>
  </w:style>
  <w:style w:type="paragraph" w:customStyle="1" w:styleId="xl101">
    <w:name w:val="xl101"/>
    <w:basedOn w:val="a"/>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New">
    <w:name w:val="正文文本 New"/>
    <w:basedOn w:val="a"/>
    <w:rsid w:val="00A434F3"/>
    <w:pPr>
      <w:spacing w:after="120"/>
    </w:pPr>
    <w:rPr>
      <w:rFonts w:ascii="Times New Roman" w:hAnsi="Times New Roman" w:cs="Times New Roman"/>
      <w:sz w:val="28"/>
    </w:rPr>
  </w:style>
  <w:style w:type="paragraph" w:customStyle="1" w:styleId="xl70">
    <w:name w:val="xl70"/>
    <w:basedOn w:val="a"/>
    <w:rsid w:val="00A434F3"/>
    <w:pPr>
      <w:widowControl/>
      <w:pBdr>
        <w:bottom w:val="single" w:sz="8" w:space="0" w:color="000000"/>
        <w:right w:val="single" w:sz="8" w:space="0" w:color="000000"/>
      </w:pBdr>
      <w:spacing w:before="100" w:beforeAutospacing="1" w:after="100" w:afterAutospacing="1"/>
      <w:jc w:val="center"/>
    </w:pPr>
    <w:rPr>
      <w:rFonts w:ascii="Times New Roman" w:hAnsi="Times New Roman" w:cs="Times New Roman"/>
      <w:kern w:val="0"/>
      <w:sz w:val="20"/>
      <w:szCs w:val="20"/>
    </w:rPr>
  </w:style>
  <w:style w:type="paragraph" w:customStyle="1" w:styleId="affffe">
    <w:name w:val="内文正文"/>
    <w:basedOn w:val="a"/>
    <w:rsid w:val="00A434F3"/>
    <w:pPr>
      <w:adjustRightInd w:val="0"/>
      <w:snapToGrid w:val="0"/>
      <w:spacing w:line="400" w:lineRule="atLeast"/>
      <w:ind w:firstLineChars="200" w:firstLine="200"/>
    </w:pPr>
    <w:rPr>
      <w:rFonts w:hAnsi="Times New Roman" w:cs="Times New Roman"/>
      <w:sz w:val="21"/>
    </w:rPr>
  </w:style>
  <w:style w:type="paragraph" w:customStyle="1" w:styleId="tab02">
    <w:name w:val="tab0/2"/>
    <w:basedOn w:val="a"/>
    <w:rsid w:val="00A434F3"/>
    <w:pPr>
      <w:widowControl/>
      <w:tabs>
        <w:tab w:val="left" w:pos="3402"/>
        <w:tab w:val="left" w:pos="5670"/>
      </w:tabs>
      <w:spacing w:after="240"/>
      <w:ind w:left="1134" w:hanging="1134"/>
      <w:jc w:val="left"/>
    </w:pPr>
    <w:rPr>
      <w:rFonts w:ascii="Arial" w:hAnsi="Arial" w:cs="Times New Roman"/>
      <w:b/>
      <w:kern w:val="0"/>
      <w:szCs w:val="20"/>
      <w:lang w:eastAsia="de-DE"/>
    </w:rPr>
  </w:style>
  <w:style w:type="paragraph" w:customStyle="1" w:styleId="2f">
    <w:name w:val="日期2"/>
    <w:basedOn w:val="a"/>
    <w:next w:val="a"/>
    <w:rsid w:val="00A434F3"/>
    <w:pPr>
      <w:adjustRightInd w:val="0"/>
      <w:spacing w:line="312" w:lineRule="atLeast"/>
      <w:textAlignment w:val="baseline"/>
    </w:pPr>
    <w:rPr>
      <w:rFonts w:ascii="Times New Roman" w:hAnsi="Times New Roman" w:cs="Times New Roman"/>
      <w:kern w:val="0"/>
      <w:szCs w:val="20"/>
    </w:rPr>
  </w:style>
  <w:style w:type="paragraph" w:customStyle="1" w:styleId="afffff">
    <w:name w:val="正文居中_加粗"/>
    <w:basedOn w:val="a"/>
    <w:qFormat/>
    <w:rsid w:val="00A434F3"/>
    <w:pPr>
      <w:spacing w:line="360" w:lineRule="auto"/>
      <w:jc w:val="center"/>
    </w:pPr>
    <w:rPr>
      <w:rFonts w:cs="Times New Roman"/>
      <w:b/>
    </w:rPr>
  </w:style>
  <w:style w:type="paragraph" w:customStyle="1" w:styleId="Charfff">
    <w:name w:val="Char"/>
    <w:basedOn w:val="a"/>
    <w:rsid w:val="00A434F3"/>
    <w:rPr>
      <w:rFonts w:ascii="仿宋_GB2312" w:eastAsia="仿宋_GB2312" w:hAnsi="Times New Roman" w:cs="Times New Roman"/>
      <w:b/>
      <w:sz w:val="32"/>
      <w:szCs w:val="32"/>
    </w:rPr>
  </w:style>
  <w:style w:type="paragraph" w:customStyle="1" w:styleId="font11">
    <w:name w:val="font11"/>
    <w:basedOn w:val="a"/>
    <w:rsid w:val="00A434F3"/>
    <w:pPr>
      <w:widowControl/>
      <w:spacing w:before="100" w:beforeAutospacing="1" w:after="100" w:afterAutospacing="1"/>
      <w:jc w:val="left"/>
    </w:pPr>
    <w:rPr>
      <w:color w:val="333333"/>
      <w:kern w:val="0"/>
      <w:sz w:val="20"/>
      <w:szCs w:val="20"/>
    </w:rPr>
  </w:style>
  <w:style w:type="paragraph" w:customStyle="1" w:styleId="afffff0">
    <w:name w:val="正文居中"/>
    <w:rsid w:val="00A434F3"/>
    <w:pPr>
      <w:widowControl w:val="0"/>
      <w:spacing w:line="240" w:lineRule="exact"/>
      <w:ind w:leftChars="-50" w:left="-105" w:rightChars="-50" w:right="-105"/>
      <w:jc w:val="center"/>
    </w:pPr>
    <w:rPr>
      <w:bCs/>
      <w:sz w:val="18"/>
      <w:szCs w:val="18"/>
    </w:rPr>
  </w:style>
  <w:style w:type="paragraph" w:customStyle="1" w:styleId="afffff1">
    <w:name w:val="图表"/>
    <w:basedOn w:val="a"/>
    <w:rsid w:val="00A434F3"/>
    <w:pPr>
      <w:adjustRightInd w:val="0"/>
      <w:snapToGrid w:val="0"/>
      <w:jc w:val="center"/>
    </w:pPr>
    <w:rPr>
      <w:rFonts w:cs="Times New Roman"/>
      <w:sz w:val="21"/>
      <w:szCs w:val="21"/>
    </w:rPr>
  </w:style>
  <w:style w:type="paragraph" w:customStyle="1" w:styleId="afffff2">
    <w:name w:val="正文浙江中烟安全"/>
    <w:basedOn w:val="a"/>
    <w:rsid w:val="00A434F3"/>
    <w:pPr>
      <w:spacing w:before="120" w:line="360" w:lineRule="auto"/>
      <w:ind w:firstLineChars="200" w:firstLine="200"/>
    </w:pPr>
    <w:rPr>
      <w:rFonts w:ascii="Times New Roman" w:hAnsi="Times New Roman" w:cs="Times New Roman"/>
      <w:kern w:val="0"/>
    </w:rPr>
  </w:style>
  <w:style w:type="paragraph" w:customStyle="1" w:styleId="afffff3">
    <w:name w:val="封面标准文稿编辑信息"/>
    <w:rsid w:val="00A434F3"/>
    <w:pPr>
      <w:spacing w:before="180" w:line="180" w:lineRule="exact"/>
      <w:jc w:val="center"/>
    </w:pPr>
    <w:rPr>
      <w:rFonts w:ascii="宋体"/>
      <w:sz w:val="21"/>
    </w:rPr>
  </w:style>
  <w:style w:type="paragraph" w:customStyle="1" w:styleId="GB2312015GB">
    <w:name w:val="样式 样式 正文文本缩进 + 仿宋_GB2312 小四 首行缩进:  0 厘米 行距: 1.5 倍行距 + (中文) 仿宋_GB..."/>
    <w:basedOn w:val="GB2312015"/>
    <w:rsid w:val="00A434F3"/>
    <w:pPr>
      <w:ind w:firstLineChars="200" w:firstLine="480"/>
    </w:pPr>
  </w:style>
  <w:style w:type="paragraph" w:customStyle="1" w:styleId="GB2312015">
    <w:name w:val="样式 正文文本缩进 + 仿宋_GB2312 小四 首行缩进:  0 厘米 行距: 1.5 倍行距"/>
    <w:basedOn w:val="af1"/>
    <w:qFormat/>
    <w:rsid w:val="00A434F3"/>
    <w:pPr>
      <w:spacing w:line="360" w:lineRule="auto"/>
      <w:ind w:firstLine="0"/>
    </w:pPr>
    <w:rPr>
      <w:rFonts w:ascii="仿宋_GB2312" w:eastAsia="NSimSun" w:hAnsi="Times New Roman"/>
      <w:spacing w:val="0"/>
      <w:sz w:val="24"/>
    </w:rPr>
  </w:style>
  <w:style w:type="paragraph" w:customStyle="1" w:styleId="xl86">
    <w:name w:val="xl86"/>
    <w:basedOn w:val="a"/>
    <w:rsid w:val="00A434F3"/>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color w:val="000000"/>
      <w:kern w:val="0"/>
      <w:sz w:val="18"/>
      <w:szCs w:val="18"/>
    </w:rPr>
  </w:style>
  <w:style w:type="paragraph" w:customStyle="1" w:styleId="afffff4">
    <w:name w:val="正文样式加粗"/>
    <w:basedOn w:val="29"/>
    <w:qFormat/>
    <w:rsid w:val="00A434F3"/>
    <w:pPr>
      <w:ind w:firstLine="562"/>
    </w:pPr>
    <w:rPr>
      <w:rFonts w:ascii="仿宋_GB2312" w:eastAsia="仿宋_GB2312"/>
      <w:b/>
      <w:sz w:val="28"/>
      <w:szCs w:val="28"/>
    </w:rPr>
  </w:style>
  <w:style w:type="paragraph" w:customStyle="1" w:styleId="afffff5">
    <w:name w:val="图名"/>
    <w:basedOn w:val="af5"/>
    <w:qFormat/>
    <w:rsid w:val="00A434F3"/>
    <w:pPr>
      <w:spacing w:beforeLines="50" w:afterLines="50"/>
      <w:jc w:val="center"/>
    </w:pPr>
    <w:rPr>
      <w:rFonts w:ascii="Times New Roman" w:hAnsi="Times New Roman"/>
      <w:kern w:val="0"/>
      <w:sz w:val="24"/>
      <w:szCs w:val="24"/>
    </w:rPr>
  </w:style>
  <w:style w:type="paragraph" w:styleId="afffff6">
    <w:name w:val="No Spacing"/>
    <w:uiPriority w:val="1"/>
    <w:qFormat/>
    <w:rsid w:val="00A434F3"/>
    <w:pPr>
      <w:widowControl w:val="0"/>
      <w:jc w:val="both"/>
    </w:pPr>
    <w:rPr>
      <w:kern w:val="2"/>
      <w:sz w:val="21"/>
      <w:szCs w:val="24"/>
    </w:rPr>
  </w:style>
  <w:style w:type="paragraph" w:customStyle="1" w:styleId="xl68">
    <w:name w:val="xl68"/>
    <w:basedOn w:val="a"/>
    <w:rsid w:val="00A434F3"/>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kern w:val="0"/>
      <w:sz w:val="20"/>
      <w:szCs w:val="20"/>
    </w:rPr>
  </w:style>
  <w:style w:type="paragraph" w:customStyle="1" w:styleId="xl74">
    <w:name w:val="xl74"/>
    <w:basedOn w:val="a"/>
    <w:rsid w:val="00A434F3"/>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kern w:val="0"/>
      <w:sz w:val="20"/>
      <w:szCs w:val="20"/>
    </w:rPr>
  </w:style>
  <w:style w:type="paragraph" w:customStyle="1" w:styleId="PlainText1">
    <w:name w:val="Plain Text1"/>
    <w:basedOn w:val="a"/>
    <w:rsid w:val="00A434F3"/>
    <w:pPr>
      <w:autoSpaceDE w:val="0"/>
      <w:autoSpaceDN w:val="0"/>
      <w:adjustRightInd w:val="0"/>
      <w:spacing w:line="360" w:lineRule="auto"/>
    </w:pPr>
    <w:rPr>
      <w:rFonts w:cs="Times New Roman" w:hint="eastAsia"/>
      <w:szCs w:val="20"/>
    </w:rPr>
  </w:style>
  <w:style w:type="paragraph" w:customStyle="1" w:styleId="xl102">
    <w:name w:val="xl102"/>
    <w:basedOn w:val="a"/>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4">
    <w:name w:val="xl64"/>
    <w:basedOn w:val="a"/>
    <w:rsid w:val="00A434F3"/>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cs="Times New Roman"/>
      <w:kern w:val="0"/>
      <w:sz w:val="20"/>
      <w:szCs w:val="20"/>
    </w:rPr>
  </w:style>
  <w:style w:type="paragraph" w:customStyle="1" w:styleId="afffff7">
    <w:name w:val="标准书脚_奇数页"/>
    <w:rsid w:val="00A434F3"/>
    <w:pPr>
      <w:spacing w:before="120"/>
      <w:jc w:val="right"/>
    </w:pPr>
    <w:rPr>
      <w:sz w:val="18"/>
    </w:rPr>
  </w:style>
  <w:style w:type="paragraph" w:customStyle="1" w:styleId="Charfff0">
    <w:name w:val="文档正文 Char"/>
    <w:basedOn w:val="a"/>
    <w:rsid w:val="00A434F3"/>
    <w:pPr>
      <w:adjustRightInd w:val="0"/>
      <w:spacing w:line="500" w:lineRule="atLeast"/>
      <w:ind w:firstLine="567"/>
    </w:pPr>
    <w:rPr>
      <w:rFonts w:ascii="仿宋_GB2312" w:eastAsia="仿宋_GB2312" w:hAnsi="Times New Roman" w:cs="Times New Roman" w:hint="eastAsia"/>
      <w:sz w:val="28"/>
    </w:rPr>
  </w:style>
  <w:style w:type="paragraph" w:customStyle="1" w:styleId="afffff8">
    <w:name w:val="新昌图表样式"/>
    <w:basedOn w:val="af5"/>
    <w:qFormat/>
    <w:rsid w:val="00A434F3"/>
    <w:pPr>
      <w:spacing w:beforeLines="50" w:afterLines="50"/>
      <w:jc w:val="center"/>
    </w:pPr>
    <w:rPr>
      <w:rFonts w:ascii="黑体"/>
      <w:kern w:val="0"/>
      <w:sz w:val="24"/>
      <w:szCs w:val="24"/>
    </w:rPr>
  </w:style>
  <w:style w:type="paragraph" w:customStyle="1" w:styleId="CharCharChar0">
    <w:name w:val="Char Char Char"/>
    <w:basedOn w:val="a"/>
    <w:rsid w:val="00A434F3"/>
    <w:rPr>
      <w:rFonts w:ascii="Tahoma" w:hAnsi="Tahoma" w:cs="Times New Roman"/>
      <w:szCs w:val="20"/>
    </w:rPr>
  </w:style>
  <w:style w:type="paragraph" w:customStyle="1" w:styleId="4051">
    <w:name w:val="样式 样式 标题 4 + 段后: 0.5 行1"/>
    <w:basedOn w:val="405"/>
    <w:next w:val="aff3"/>
    <w:rsid w:val="00A434F3"/>
    <w:pPr>
      <w:spacing w:after="120"/>
      <w:ind w:left="0" w:firstLine="0"/>
    </w:pPr>
  </w:style>
  <w:style w:type="paragraph" w:customStyle="1" w:styleId="405">
    <w:name w:val="样式 标题 4 + 段后: 0.5 行"/>
    <w:basedOn w:val="4"/>
    <w:qFormat/>
    <w:rsid w:val="00A434F3"/>
    <w:pPr>
      <w:keepLines w:val="0"/>
      <w:tabs>
        <w:tab w:val="left" w:pos="2040"/>
      </w:tabs>
      <w:spacing w:before="120" w:afterLines="50" w:line="240" w:lineRule="auto"/>
      <w:ind w:left="2040" w:hanging="420"/>
      <w:jc w:val="left"/>
    </w:pPr>
    <w:rPr>
      <w:rFonts w:ascii="宋体" w:eastAsia="宋体" w:hAnsi="Times New Roman" w:cs="宋体"/>
      <w:snapToGrid w:val="0"/>
      <w:kern w:val="0"/>
      <w:sz w:val="21"/>
      <w:szCs w:val="20"/>
    </w:rPr>
  </w:style>
  <w:style w:type="paragraph" w:customStyle="1" w:styleId="2f0">
    <w:name w:val="金保标题2"/>
    <w:basedOn w:val="2"/>
    <w:next w:val="a"/>
    <w:rsid w:val="00A434F3"/>
    <w:pPr>
      <w:tabs>
        <w:tab w:val="left" w:pos="709"/>
      </w:tabs>
      <w:spacing w:line="360" w:lineRule="auto"/>
    </w:pPr>
    <w:rPr>
      <w:rFonts w:ascii="Times New Roman" w:eastAsia="黑体" w:hAnsi="Times New Roman"/>
      <w:kern w:val="0"/>
      <w:sz w:val="28"/>
      <w:szCs w:val="28"/>
    </w:rPr>
  </w:style>
  <w:style w:type="paragraph" w:customStyle="1" w:styleId="xl81">
    <w:name w:val="xl81"/>
    <w:basedOn w:val="a"/>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afffff9">
    <w:name w:val="贷方"/>
    <w:basedOn w:val="a"/>
    <w:rsid w:val="00A434F3"/>
    <w:pPr>
      <w:ind w:leftChars="900" w:left="1890"/>
    </w:pPr>
    <w:rPr>
      <w:rFonts w:ascii="Times New Roman" w:hAnsi="Times New Roman" w:cs="Times New Roman"/>
    </w:rPr>
  </w:style>
  <w:style w:type="paragraph" w:customStyle="1" w:styleId="linyang-">
    <w:name w:val="linyang-正文"/>
    <w:basedOn w:val="a"/>
    <w:rsid w:val="00A434F3"/>
    <w:pPr>
      <w:spacing w:before="120" w:after="120" w:line="400" w:lineRule="exact"/>
      <w:ind w:firstLineChars="200" w:firstLine="200"/>
    </w:pPr>
    <w:rPr>
      <w:rFonts w:ascii="Times New Roman" w:hAnsi="Times New Roman" w:cs="Times New Roman"/>
    </w:rPr>
  </w:style>
  <w:style w:type="paragraph" w:customStyle="1" w:styleId="2f1">
    <w:name w:val="标题2"/>
    <w:basedOn w:val="2"/>
    <w:next w:val="3"/>
    <w:rsid w:val="00A434F3"/>
    <w:pPr>
      <w:tabs>
        <w:tab w:val="left" w:pos="567"/>
      </w:tabs>
      <w:spacing w:beforeLines="100" w:afterLines="100" w:line="360" w:lineRule="auto"/>
      <w:ind w:left="567" w:hanging="567"/>
    </w:pPr>
    <w:rPr>
      <w:rFonts w:ascii="Times New Roman" w:eastAsia="黑体" w:hAnsi="Times New Roman"/>
      <w:sz w:val="30"/>
    </w:rPr>
  </w:style>
  <w:style w:type="paragraph" w:customStyle="1" w:styleId="text">
    <w:name w:val="text"/>
    <w:basedOn w:val="a"/>
    <w:rsid w:val="00A434F3"/>
    <w:pPr>
      <w:adjustRightInd w:val="0"/>
      <w:spacing w:before="120" w:line="360" w:lineRule="auto"/>
      <w:ind w:firstLine="425"/>
      <w:jc w:val="left"/>
      <w:textAlignment w:val="baseline"/>
    </w:pPr>
    <w:rPr>
      <w:rFonts w:hAnsi="Arial" w:cs="Arial"/>
      <w:bCs/>
      <w:kern w:val="0"/>
      <w:sz w:val="26"/>
      <w:szCs w:val="32"/>
    </w:rPr>
  </w:style>
  <w:style w:type="paragraph" w:customStyle="1" w:styleId="xl96">
    <w:name w:val="xl96"/>
    <w:basedOn w:val="a"/>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2">
    <w:name w:val="xl82"/>
    <w:basedOn w:val="a"/>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24">
    <w:name w:val="xl124"/>
    <w:basedOn w:val="a"/>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afffffa">
    <w:name w:val="小标题"/>
    <w:basedOn w:val="af6"/>
    <w:rsid w:val="00A434F3"/>
    <w:pPr>
      <w:tabs>
        <w:tab w:val="left" w:pos="840"/>
      </w:tabs>
      <w:spacing w:before="60" w:after="60" w:line="360" w:lineRule="auto"/>
      <w:ind w:left="840" w:hanging="420"/>
    </w:pPr>
    <w:rPr>
      <w:rFonts w:ascii="Calibri" w:eastAsia="黑体" w:hAnsi="Calibri"/>
      <w:sz w:val="24"/>
      <w:szCs w:val="20"/>
    </w:rPr>
  </w:style>
  <w:style w:type="paragraph" w:customStyle="1" w:styleId="afffffb">
    <w:name w:val="五号正文项目（标准）"/>
    <w:basedOn w:val="a"/>
    <w:rsid w:val="00A434F3"/>
    <w:pPr>
      <w:tabs>
        <w:tab w:val="left" w:pos="900"/>
      </w:tabs>
      <w:spacing w:line="400" w:lineRule="exact"/>
      <w:ind w:left="900" w:hanging="540"/>
      <w:jc w:val="left"/>
    </w:pPr>
    <w:rPr>
      <w:rFonts w:cs="Times New Roman"/>
      <w:color w:val="000000"/>
      <w:sz w:val="21"/>
      <w:szCs w:val="20"/>
    </w:rPr>
  </w:style>
  <w:style w:type="paragraph" w:customStyle="1" w:styleId="pbullet2cmt">
    <w:name w:val="pbullet2cmt"/>
    <w:basedOn w:val="a"/>
    <w:rsid w:val="00A434F3"/>
    <w:pPr>
      <w:widowControl/>
      <w:spacing w:before="100" w:beforeAutospacing="1" w:after="100" w:afterAutospacing="1"/>
      <w:jc w:val="left"/>
    </w:pPr>
    <w:rPr>
      <w:kern w:val="0"/>
    </w:rPr>
  </w:style>
  <w:style w:type="paragraph" w:customStyle="1" w:styleId="xl100">
    <w:name w:val="xl100"/>
    <w:basedOn w:val="a"/>
    <w:rsid w:val="00A434F3"/>
    <w:pPr>
      <w:widowControl/>
      <w:spacing w:before="100" w:beforeAutospacing="1" w:after="100" w:afterAutospacing="1"/>
    </w:pPr>
    <w:rPr>
      <w:color w:val="000000"/>
      <w:kern w:val="0"/>
      <w:sz w:val="21"/>
      <w:szCs w:val="21"/>
    </w:rPr>
  </w:style>
  <w:style w:type="paragraph" w:customStyle="1" w:styleId="S4-L15-C">
    <w:name w:val="S4-L15-C"/>
    <w:basedOn w:val="a"/>
    <w:rsid w:val="00A434F3"/>
    <w:pPr>
      <w:spacing w:after="120" w:line="360" w:lineRule="auto"/>
      <w:jc w:val="center"/>
    </w:pPr>
    <w:rPr>
      <w:rFonts w:ascii="Times New Roman" w:hAnsi="Times New Roman" w:cs="Times New Roman"/>
      <w:sz w:val="21"/>
      <w:szCs w:val="21"/>
    </w:rPr>
  </w:style>
  <w:style w:type="paragraph" w:customStyle="1" w:styleId="P2">
    <w:name w:val="P2"/>
    <w:basedOn w:val="a"/>
    <w:rsid w:val="00A434F3"/>
    <w:pPr>
      <w:widowControl/>
      <w:spacing w:before="240" w:line="240" w:lineRule="atLeast"/>
      <w:ind w:left="578"/>
      <w:jc w:val="left"/>
    </w:pPr>
    <w:rPr>
      <w:rFonts w:ascii="Times New Roman" w:hAnsi="Times New Roman" w:cs="Times New Roman"/>
      <w:b/>
      <w:kern w:val="0"/>
      <w:sz w:val="21"/>
      <w:szCs w:val="21"/>
      <w:lang w:val="en-AU" w:eastAsia="en-US"/>
    </w:rPr>
  </w:style>
  <w:style w:type="paragraph" w:customStyle="1" w:styleId="f65656512">
    <w:name w:val="f656565_12"/>
    <w:basedOn w:val="a"/>
    <w:rsid w:val="00A434F3"/>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1">
    <w:name w:val="标题1"/>
    <w:basedOn w:val="ab"/>
    <w:rsid w:val="00A434F3"/>
    <w:pPr>
      <w:spacing w:beforeLines="0" w:afterLines="0" w:line="360" w:lineRule="auto"/>
    </w:pPr>
    <w:rPr>
      <w:rFonts w:eastAsiaTheme="minorEastAsia" w:cstheme="minorBidi"/>
      <w:b/>
      <w:sz w:val="30"/>
      <w:szCs w:val="20"/>
    </w:rPr>
  </w:style>
  <w:style w:type="paragraph" w:customStyle="1" w:styleId="Normal0">
    <w:name w:val="Normal0"/>
    <w:rsid w:val="00A434F3"/>
    <w:rPr>
      <w:lang w:eastAsia="en-US"/>
    </w:rPr>
  </w:style>
  <w:style w:type="paragraph" w:customStyle="1" w:styleId="Char60">
    <w:name w:val="Char6"/>
    <w:basedOn w:val="a"/>
    <w:rsid w:val="00A434F3"/>
    <w:pPr>
      <w:tabs>
        <w:tab w:val="left" w:pos="432"/>
      </w:tabs>
      <w:ind w:left="432" w:hanging="432"/>
    </w:pPr>
    <w:rPr>
      <w:rFonts w:ascii="Times New Roman" w:hAnsi="Times New Roman" w:cs="Times New Roman"/>
    </w:rPr>
  </w:style>
  <w:style w:type="paragraph" w:customStyle="1" w:styleId="3A-3sect123h3H3level3PIM3Level3HeadHeading">
    <w:name w:val="样式 标题 3(A-3)sect1.2.3h3H3level_3PIM 3Level 3 HeadHeading..."/>
    <w:basedOn w:val="3"/>
    <w:rsid w:val="00A434F3"/>
    <w:rPr>
      <w:rFonts w:ascii="Arial" w:hAnsi="Arial"/>
      <w:sz w:val="30"/>
    </w:rPr>
  </w:style>
  <w:style w:type="paragraph" w:customStyle="1" w:styleId="36">
    <w:name w:val="书籍标题3"/>
    <w:basedOn w:val="a"/>
    <w:rsid w:val="00A434F3"/>
    <w:pPr>
      <w:tabs>
        <w:tab w:val="left" w:pos="840"/>
      </w:tabs>
      <w:spacing w:beforeLines="100" w:afterLines="100"/>
      <w:ind w:left="840" w:hanging="420"/>
      <w:jc w:val="left"/>
      <w:outlineLvl w:val="2"/>
    </w:pPr>
    <w:rPr>
      <w:rFonts w:ascii="Times New Roman" w:hAnsi="Times New Roman" w:cs="Times New Roman"/>
      <w:b/>
      <w:bCs/>
      <w:spacing w:val="20"/>
      <w:sz w:val="28"/>
      <w:szCs w:val="28"/>
    </w:rPr>
  </w:style>
  <w:style w:type="paragraph" w:customStyle="1" w:styleId="Char17">
    <w:name w:val="Char1"/>
    <w:basedOn w:val="a"/>
    <w:rsid w:val="00A434F3"/>
    <w:pPr>
      <w:spacing w:beforeLines="20" w:afterLines="20"/>
    </w:pPr>
    <w:rPr>
      <w:rFonts w:ascii="楷体_GB2312" w:eastAsia="楷体_GB2312" w:cs="Arial"/>
      <w:kern w:val="0"/>
    </w:rPr>
  </w:style>
  <w:style w:type="paragraph" w:customStyle="1" w:styleId="xl90">
    <w:name w:val="xl90"/>
    <w:basedOn w:val="a"/>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flType">
    <w:name w:val="flType"/>
    <w:basedOn w:val="a"/>
    <w:rsid w:val="00A434F3"/>
    <w:pPr>
      <w:adjustRightInd w:val="0"/>
      <w:spacing w:before="560" w:after="120" w:line="360" w:lineRule="atLeast"/>
      <w:jc w:val="center"/>
      <w:textAlignment w:val="baseline"/>
    </w:pPr>
    <w:rPr>
      <w:rFonts w:ascii="Arial" w:eastAsia="黑体" w:hAnsi="Times New Roman" w:cs="Times New Roman"/>
      <w:kern w:val="0"/>
      <w:sz w:val="28"/>
      <w:szCs w:val="20"/>
    </w:rPr>
  </w:style>
  <w:style w:type="paragraph" w:customStyle="1" w:styleId="msoaccenttext3">
    <w:name w:val="msoaccenttext3"/>
    <w:rsid w:val="00A434F3"/>
    <w:rPr>
      <w:rFonts w:ascii="Century Schoolbook" w:hAnsi="Century Schoolbook" w:cs="宋体"/>
      <w:color w:val="FFFFFF"/>
      <w:kern w:val="28"/>
      <w:sz w:val="13"/>
      <w:szCs w:val="13"/>
    </w:rPr>
  </w:style>
  <w:style w:type="paragraph" w:customStyle="1" w:styleId="1f2">
    <w:name w:val="正文缩进1"/>
    <w:basedOn w:val="a"/>
    <w:rsid w:val="00A434F3"/>
    <w:pPr>
      <w:autoSpaceDE w:val="0"/>
      <w:autoSpaceDN w:val="0"/>
      <w:adjustRightInd w:val="0"/>
      <w:spacing w:after="180" w:line="310" w:lineRule="auto"/>
      <w:ind w:firstLine="420"/>
      <w:jc w:val="left"/>
    </w:pPr>
    <w:rPr>
      <w:rFonts w:ascii="Times New Roman" w:hAnsi="Times New Roman" w:cs="Times New Roman"/>
      <w:kern w:val="0"/>
      <w:sz w:val="20"/>
      <w:szCs w:val="20"/>
    </w:rPr>
  </w:style>
  <w:style w:type="paragraph" w:customStyle="1" w:styleId="afffffc">
    <w:name w:val="文档正文"/>
    <w:basedOn w:val="a"/>
    <w:rsid w:val="00A434F3"/>
    <w:pPr>
      <w:adjustRightInd w:val="0"/>
      <w:spacing w:line="440" w:lineRule="exact"/>
      <w:ind w:firstLine="567"/>
      <w:textAlignment w:val="baseline"/>
    </w:pPr>
    <w:rPr>
      <w:rFonts w:ascii="Arial Narrow" w:hAnsi="Arial Narrow" w:cs="Times New Roman"/>
      <w:kern w:val="0"/>
    </w:rPr>
  </w:style>
  <w:style w:type="paragraph" w:customStyle="1" w:styleId="CharCharCharChar2">
    <w:name w:val="Char Char Char Char2"/>
    <w:basedOn w:val="a"/>
    <w:rsid w:val="00A434F3"/>
    <w:pPr>
      <w:widowControl/>
      <w:spacing w:after="160" w:line="240" w:lineRule="exact"/>
      <w:jc w:val="left"/>
    </w:pPr>
    <w:rPr>
      <w:rFonts w:ascii="Verdana" w:eastAsia="仿宋_GB2312" w:hAnsi="Verdana" w:cs="Times New Roman"/>
      <w:kern w:val="0"/>
      <w:szCs w:val="20"/>
      <w:lang w:eastAsia="en-US"/>
    </w:rPr>
  </w:style>
  <w:style w:type="paragraph" w:customStyle="1" w:styleId="Web">
    <w:name w:val="普通 (Web)"/>
    <w:basedOn w:val="a"/>
    <w:rsid w:val="00A434F3"/>
    <w:pPr>
      <w:widowControl/>
      <w:spacing w:before="100" w:beforeAutospacing="1" w:after="100" w:afterAutospacing="1"/>
      <w:jc w:val="left"/>
    </w:pPr>
    <w:rPr>
      <w:rFonts w:cs="Times New Roman"/>
      <w:kern w:val="0"/>
      <w:szCs w:val="20"/>
    </w:rPr>
  </w:style>
  <w:style w:type="paragraph" w:customStyle="1" w:styleId="xl107">
    <w:name w:val="xl107"/>
    <w:basedOn w:val="a"/>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NormalIndent1">
    <w:name w:val="Normal Indent1"/>
    <w:basedOn w:val="a"/>
    <w:rsid w:val="00A434F3"/>
    <w:pPr>
      <w:ind w:firstLine="420"/>
    </w:pPr>
    <w:rPr>
      <w:rFonts w:ascii="Times New Roman" w:hAnsi="Times New Roman" w:cs="Times New Roman"/>
      <w:sz w:val="21"/>
      <w:szCs w:val="20"/>
    </w:rPr>
  </w:style>
  <w:style w:type="paragraph" w:customStyle="1" w:styleId="pa-17">
    <w:name w:val="pa-17"/>
    <w:basedOn w:val="a"/>
    <w:qFormat/>
    <w:rsid w:val="00A434F3"/>
    <w:pPr>
      <w:widowControl/>
      <w:spacing w:before="150" w:after="150"/>
      <w:jc w:val="left"/>
    </w:pPr>
    <w:rPr>
      <w:kern w:val="0"/>
    </w:rPr>
  </w:style>
  <w:style w:type="paragraph" w:customStyle="1" w:styleId="CharCharf5">
    <w:name w:val="小四 段落 宋体 Char Char"/>
    <w:basedOn w:val="a"/>
    <w:rsid w:val="00A434F3"/>
    <w:pPr>
      <w:spacing w:line="360" w:lineRule="auto"/>
      <w:ind w:firstLineChars="200" w:firstLine="480"/>
    </w:pPr>
    <w:rPr>
      <w:rFonts w:cs="Times New Roman"/>
    </w:rPr>
  </w:style>
  <w:style w:type="paragraph" w:customStyle="1" w:styleId="Char90">
    <w:name w:val="Char9"/>
    <w:basedOn w:val="a"/>
    <w:rsid w:val="00A434F3"/>
    <w:pPr>
      <w:adjustRightInd w:val="0"/>
      <w:textAlignment w:val="baseline"/>
    </w:pPr>
    <w:rPr>
      <w:rFonts w:ascii="Tahoma" w:hAnsi="Tahoma" w:cs="Times New Roman"/>
      <w:szCs w:val="20"/>
    </w:rPr>
  </w:style>
  <w:style w:type="paragraph" w:customStyle="1" w:styleId="12111ALTZPI2">
    <w:name w:val="样式 正文缩进正文（首行缩进两字）四号四号1四号2四号11特点正文非缩进段1ALT+ZPI正文文字首行缩进...2"/>
    <w:basedOn w:val="a9"/>
    <w:rsid w:val="00A434F3"/>
    <w:pPr>
      <w:spacing w:beforeLines="50" w:line="360" w:lineRule="exact"/>
      <w:ind w:firstLineChars="200" w:firstLine="200"/>
    </w:pPr>
    <w:rPr>
      <w:rFonts w:ascii="宋体" w:cs="宋体"/>
      <w:bCs/>
      <w:kern w:val="0"/>
      <w:sz w:val="24"/>
    </w:rPr>
  </w:style>
  <w:style w:type="paragraph" w:customStyle="1" w:styleId="xl89">
    <w:name w:val="xl89"/>
    <w:basedOn w:val="a"/>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1f3">
    <w:name w:val="最新标题1"/>
    <w:basedOn w:val="1f4"/>
    <w:next w:val="2f2"/>
    <w:rsid w:val="00A434F3"/>
    <w:pPr>
      <w:spacing w:after="120"/>
    </w:pPr>
    <w:rPr>
      <w:bCs/>
    </w:rPr>
  </w:style>
  <w:style w:type="paragraph" w:customStyle="1" w:styleId="1f4">
    <w:name w:val="样式 标题1"/>
    <w:basedOn w:val="105"/>
    <w:next w:val="2f2"/>
    <w:rsid w:val="00A434F3"/>
    <w:pPr>
      <w:tabs>
        <w:tab w:val="left" w:pos="1140"/>
      </w:tabs>
      <w:spacing w:after="50"/>
      <w:ind w:left="1140" w:hanging="720"/>
    </w:pPr>
    <w:rPr>
      <w:bCs w:val="0"/>
      <w:sz w:val="32"/>
    </w:rPr>
  </w:style>
  <w:style w:type="paragraph" w:customStyle="1" w:styleId="105">
    <w:name w:val="样式 标题 1 + 段后: 0.5 行"/>
    <w:basedOn w:val="1"/>
    <w:qFormat/>
    <w:rsid w:val="00A434F3"/>
    <w:pPr>
      <w:keepLines w:val="0"/>
      <w:spacing w:before="120" w:afterLines="50" w:line="240" w:lineRule="auto"/>
      <w:jc w:val="left"/>
    </w:pPr>
    <w:rPr>
      <w:rFonts w:ascii="宋体" w:hAnsi="Calibri" w:cs="宋体"/>
      <w:snapToGrid w:val="0"/>
      <w:kern w:val="0"/>
      <w:sz w:val="28"/>
      <w:szCs w:val="20"/>
    </w:rPr>
  </w:style>
  <w:style w:type="paragraph" w:customStyle="1" w:styleId="2f2">
    <w:name w:val="最新标题2"/>
    <w:basedOn w:val="2f3"/>
    <w:next w:val="37"/>
    <w:qFormat/>
    <w:rsid w:val="00A434F3"/>
    <w:pPr>
      <w:spacing w:after="120"/>
    </w:pPr>
  </w:style>
  <w:style w:type="paragraph" w:customStyle="1" w:styleId="2f3">
    <w:name w:val="样式 标题 2"/>
    <w:basedOn w:val="2"/>
    <w:next w:val="37"/>
    <w:qFormat/>
    <w:rsid w:val="00A434F3"/>
    <w:pPr>
      <w:keepLines w:val="0"/>
      <w:spacing w:before="120" w:afterLines="50" w:line="240" w:lineRule="auto"/>
      <w:ind w:left="380" w:hanging="380"/>
      <w:jc w:val="left"/>
    </w:pPr>
    <w:rPr>
      <w:rFonts w:ascii="宋体" w:hAnsi="Times New Roman" w:cs="宋体"/>
      <w:snapToGrid w:val="0"/>
      <w:kern w:val="0"/>
      <w:sz w:val="28"/>
      <w:szCs w:val="20"/>
    </w:rPr>
  </w:style>
  <w:style w:type="paragraph" w:customStyle="1" w:styleId="37">
    <w:name w:val="最新标题3"/>
    <w:basedOn w:val="38"/>
    <w:next w:val="44"/>
    <w:qFormat/>
    <w:rsid w:val="00A434F3"/>
    <w:pPr>
      <w:spacing w:after="120"/>
    </w:pPr>
  </w:style>
  <w:style w:type="paragraph" w:customStyle="1" w:styleId="38">
    <w:name w:val="样式 标题 3"/>
    <w:basedOn w:val="3"/>
    <w:next w:val="44"/>
    <w:qFormat/>
    <w:rsid w:val="00A434F3"/>
    <w:pPr>
      <w:keepLines w:val="0"/>
      <w:spacing w:before="120" w:afterLines="50" w:line="240" w:lineRule="auto"/>
      <w:jc w:val="left"/>
    </w:pPr>
    <w:rPr>
      <w:rFonts w:ascii="宋体" w:hAnsi="Calibri" w:cs="宋体"/>
      <w:snapToGrid w:val="0"/>
      <w:kern w:val="0"/>
      <w:sz w:val="24"/>
      <w:szCs w:val="20"/>
    </w:rPr>
  </w:style>
  <w:style w:type="paragraph" w:customStyle="1" w:styleId="44">
    <w:name w:val="最新标题4"/>
    <w:basedOn w:val="45"/>
    <w:next w:val="a"/>
    <w:qFormat/>
    <w:rsid w:val="00A434F3"/>
    <w:pPr>
      <w:spacing w:after="120"/>
      <w:ind w:left="0" w:firstLine="0"/>
    </w:pPr>
  </w:style>
  <w:style w:type="paragraph" w:customStyle="1" w:styleId="45">
    <w:name w:val="样式 标题 4"/>
    <w:basedOn w:val="4ChapterXXXX051"/>
    <w:next w:val="afffffd"/>
    <w:qFormat/>
    <w:rsid w:val="00A434F3"/>
    <w:pPr>
      <w:tabs>
        <w:tab w:val="left" w:pos="2100"/>
      </w:tabs>
      <w:spacing w:after="50"/>
      <w:ind w:left="2100" w:hanging="420"/>
    </w:pPr>
  </w:style>
  <w:style w:type="paragraph" w:customStyle="1" w:styleId="4ChapterXXXX051">
    <w:name w:val="样式 标题 4Chapter X.X.X.X. + 段后: 0.5 行1"/>
    <w:basedOn w:val="405"/>
    <w:qFormat/>
    <w:rsid w:val="00A434F3"/>
    <w:pPr>
      <w:tabs>
        <w:tab w:val="left" w:pos="864"/>
      </w:tabs>
      <w:spacing w:after="120"/>
      <w:ind w:left="864" w:hanging="864"/>
    </w:pPr>
  </w:style>
  <w:style w:type="paragraph" w:customStyle="1" w:styleId="afffffd">
    <w:name w:val="样式 正文"/>
    <w:basedOn w:val="a"/>
    <w:next w:val="a"/>
    <w:qFormat/>
    <w:rsid w:val="00A434F3"/>
    <w:pPr>
      <w:spacing w:afterLines="50"/>
      <w:jc w:val="left"/>
    </w:pPr>
    <w:rPr>
      <w:rFonts w:hAnsi="Times New Roman"/>
      <w:snapToGrid w:val="0"/>
      <w:kern w:val="0"/>
      <w:sz w:val="21"/>
      <w:szCs w:val="20"/>
    </w:rPr>
  </w:style>
  <w:style w:type="paragraph" w:customStyle="1" w:styleId="afffffe">
    <w:name w:val="缺省文本"/>
    <w:basedOn w:val="a"/>
    <w:rsid w:val="00A434F3"/>
    <w:pPr>
      <w:autoSpaceDE w:val="0"/>
      <w:autoSpaceDN w:val="0"/>
      <w:adjustRightInd w:val="0"/>
      <w:jc w:val="left"/>
    </w:pPr>
    <w:rPr>
      <w:rFonts w:ascii="Times New Roman" w:hAnsi="Times New Roman" w:cs="Times New Roman"/>
      <w:kern w:val="0"/>
      <w:szCs w:val="20"/>
    </w:rPr>
  </w:style>
  <w:style w:type="paragraph" w:customStyle="1" w:styleId="Style1481">
    <w:name w:val="_Style 1481"/>
    <w:next w:val="a"/>
    <w:uiPriority w:val="99"/>
    <w:rsid w:val="00A434F3"/>
    <w:pPr>
      <w:widowControl w:val="0"/>
      <w:jc w:val="both"/>
    </w:pPr>
    <w:rPr>
      <w:rFonts w:ascii="Calibri" w:hAnsi="Calibri"/>
      <w:kern w:val="2"/>
      <w:sz w:val="21"/>
      <w:szCs w:val="22"/>
    </w:rPr>
  </w:style>
  <w:style w:type="paragraph" w:customStyle="1" w:styleId="1000">
    <w:name w:val="样式 标题 1 + 左侧:  0 厘米 首行缩进:  0 厘米"/>
    <w:basedOn w:val="1"/>
    <w:rsid w:val="00A434F3"/>
    <w:pPr>
      <w:spacing w:before="0" w:after="120" w:line="360" w:lineRule="auto"/>
    </w:pPr>
    <w:rPr>
      <w:rFonts w:ascii="黑体" w:eastAsia="黑体" w:hAnsi="Calibri" w:cs="宋体"/>
      <w:sz w:val="36"/>
      <w:szCs w:val="36"/>
    </w:rPr>
  </w:style>
  <w:style w:type="paragraph" w:customStyle="1" w:styleId="Paragraph10">
    <w:name w:val="Paragraph1"/>
    <w:basedOn w:val="a"/>
    <w:rsid w:val="00A434F3"/>
    <w:pPr>
      <w:spacing w:before="80" w:afterLines="50"/>
    </w:pPr>
    <w:rPr>
      <w:rFonts w:hAnsi="Times New Roman" w:cs="Times New Roman"/>
      <w:snapToGrid w:val="0"/>
      <w:kern w:val="0"/>
      <w:sz w:val="21"/>
      <w:szCs w:val="20"/>
    </w:rPr>
  </w:style>
  <w:style w:type="paragraph" w:customStyle="1" w:styleId="46">
    <w:name w:val="4"/>
    <w:basedOn w:val="a"/>
    <w:rsid w:val="00A434F3"/>
    <w:rPr>
      <w:rFonts w:ascii="Calibri" w:hAnsi="Calibri" w:cs="Times New Roman"/>
      <w:sz w:val="21"/>
      <w:szCs w:val="22"/>
    </w:rPr>
  </w:style>
  <w:style w:type="paragraph" w:customStyle="1" w:styleId="ZJGIS-0">
    <w:name w:val="ZJGIS-一级标题"/>
    <w:basedOn w:val="1"/>
    <w:qFormat/>
    <w:rsid w:val="00A434F3"/>
    <w:pPr>
      <w:spacing w:before="60" w:after="60" w:line="240" w:lineRule="auto"/>
      <w:ind w:left="425" w:hanging="425"/>
    </w:pPr>
    <w:rPr>
      <w:rFonts w:eastAsia="华文中宋"/>
      <w:sz w:val="32"/>
      <w:szCs w:val="32"/>
    </w:rPr>
  </w:style>
  <w:style w:type="paragraph" w:customStyle="1" w:styleId="xl77">
    <w:name w:val="xl77"/>
    <w:basedOn w:val="a"/>
    <w:rsid w:val="00A434F3"/>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kern w:val="0"/>
      <w:sz w:val="20"/>
      <w:szCs w:val="20"/>
    </w:rPr>
  </w:style>
  <w:style w:type="paragraph" w:customStyle="1" w:styleId="affffff">
    <w:name w:val="文本"/>
    <w:rsid w:val="00A434F3"/>
    <w:pPr>
      <w:spacing w:line="360" w:lineRule="auto"/>
      <w:ind w:firstLineChars="200" w:firstLine="200"/>
    </w:pPr>
    <w:rPr>
      <w:kern w:val="2"/>
      <w:sz w:val="21"/>
      <w:szCs w:val="24"/>
    </w:rPr>
  </w:style>
  <w:style w:type="paragraph" w:customStyle="1" w:styleId="xl104">
    <w:name w:val="xl104"/>
    <w:basedOn w:val="a"/>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Char1CharChar">
    <w:name w:val="Char Char Char Char1 Char Char"/>
    <w:basedOn w:val="a"/>
    <w:rsid w:val="00A434F3"/>
    <w:pPr>
      <w:widowControl/>
      <w:spacing w:after="160" w:line="240" w:lineRule="exact"/>
      <w:jc w:val="left"/>
    </w:pPr>
    <w:rPr>
      <w:rFonts w:ascii="Verdana" w:hAnsi="Verdana" w:cs="Times New Roman"/>
      <w:kern w:val="0"/>
      <w:sz w:val="20"/>
      <w:szCs w:val="20"/>
      <w:lang w:eastAsia="en-US"/>
    </w:rPr>
  </w:style>
  <w:style w:type="paragraph" w:customStyle="1" w:styleId="f1">
    <w:name w:val="f1"/>
    <w:basedOn w:val="a"/>
    <w:rsid w:val="00A434F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
    <w:rsid w:val="00A434F3"/>
    <w:pPr>
      <w:widowControl/>
      <w:spacing w:after="160" w:line="240" w:lineRule="exact"/>
      <w:jc w:val="left"/>
    </w:pPr>
    <w:rPr>
      <w:rFonts w:ascii="Verdana" w:hAnsi="Verdana" w:cs="Times New Roman"/>
      <w:kern w:val="0"/>
      <w:sz w:val="20"/>
      <w:szCs w:val="20"/>
      <w:lang w:eastAsia="en-US"/>
    </w:rPr>
  </w:style>
  <w:style w:type="paragraph" w:customStyle="1" w:styleId="Char40">
    <w:name w:val="Char4"/>
    <w:basedOn w:val="a"/>
    <w:rsid w:val="00A434F3"/>
    <w:pPr>
      <w:tabs>
        <w:tab w:val="left" w:pos="432"/>
      </w:tabs>
      <w:ind w:left="432" w:hanging="432"/>
    </w:pPr>
    <w:rPr>
      <w:rFonts w:ascii="Times New Roman" w:hAnsi="Times New Roman" w:cs="Times New Roman"/>
    </w:rPr>
  </w:style>
  <w:style w:type="paragraph" w:customStyle="1" w:styleId="tabletext">
    <w:name w:val="tabletext"/>
    <w:basedOn w:val="a"/>
    <w:rsid w:val="00A434F3"/>
    <w:pPr>
      <w:widowControl/>
      <w:spacing w:before="100" w:beforeAutospacing="1" w:after="100" w:afterAutospacing="1"/>
      <w:jc w:val="left"/>
    </w:pPr>
    <w:rPr>
      <w:kern w:val="0"/>
    </w:rPr>
  </w:style>
  <w:style w:type="paragraph" w:customStyle="1" w:styleId="affffff0">
    <w:name w:val="章正文"/>
    <w:basedOn w:val="a"/>
    <w:rsid w:val="00A434F3"/>
    <w:pPr>
      <w:spacing w:beforeLines="50" w:after="120" w:line="300" w:lineRule="auto"/>
      <w:ind w:firstLine="480"/>
    </w:pPr>
    <w:rPr>
      <w:rFonts w:ascii="Helvetica" w:hAnsi="Helvetica" w:cs="Times New Roman"/>
      <w:kern w:val="0"/>
    </w:rPr>
  </w:style>
  <w:style w:type="paragraph" w:customStyle="1" w:styleId="xl94">
    <w:name w:val="xl94"/>
    <w:basedOn w:val="a"/>
    <w:rsid w:val="00A434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kern w:val="0"/>
      <w:sz w:val="20"/>
      <w:szCs w:val="20"/>
    </w:rPr>
  </w:style>
  <w:style w:type="paragraph" w:customStyle="1" w:styleId="affffff1">
    <w:name w:val="正文首行缩进两字"/>
    <w:rsid w:val="00A434F3"/>
    <w:pPr>
      <w:tabs>
        <w:tab w:val="left" w:pos="840"/>
      </w:tabs>
      <w:spacing w:afterLines="50" w:line="360" w:lineRule="auto"/>
      <w:ind w:right="240"/>
      <w:jc w:val="both"/>
    </w:pPr>
    <w:rPr>
      <w:sz w:val="21"/>
      <w:szCs w:val="21"/>
    </w:rPr>
  </w:style>
  <w:style w:type="paragraph" w:customStyle="1" w:styleId="xl110">
    <w:name w:val="xl110"/>
    <w:basedOn w:val="a"/>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image">
    <w:name w:val="image"/>
    <w:basedOn w:val="a"/>
    <w:rsid w:val="00A434F3"/>
    <w:pPr>
      <w:widowControl/>
      <w:spacing w:before="360" w:after="360"/>
      <w:jc w:val="center"/>
    </w:pPr>
    <w:rPr>
      <w:kern w:val="0"/>
    </w:rPr>
  </w:style>
  <w:style w:type="paragraph" w:customStyle="1" w:styleId="pbulletcmt">
    <w:name w:val="pbulletcmt"/>
    <w:basedOn w:val="a"/>
    <w:rsid w:val="00A434F3"/>
    <w:pPr>
      <w:widowControl/>
      <w:spacing w:before="100" w:beforeAutospacing="1" w:after="100" w:afterAutospacing="1"/>
      <w:jc w:val="left"/>
    </w:pPr>
    <w:rPr>
      <w:rFonts w:ascii="Times New Roman" w:eastAsia="Times New Roman" w:hAnsi="Times New Roman" w:cs="Times New Roman"/>
      <w:kern w:val="0"/>
    </w:rPr>
  </w:style>
  <w:style w:type="paragraph" w:customStyle="1" w:styleId="Paragraph2">
    <w:name w:val="Paragraph2"/>
    <w:basedOn w:val="a"/>
    <w:rsid w:val="00A434F3"/>
    <w:pPr>
      <w:spacing w:before="80" w:afterLines="50"/>
      <w:ind w:left="720"/>
    </w:pPr>
    <w:rPr>
      <w:rFonts w:hAnsi="Times New Roman" w:cs="Times New Roman"/>
      <w:snapToGrid w:val="0"/>
      <w:color w:val="000000"/>
      <w:kern w:val="0"/>
      <w:sz w:val="21"/>
      <w:szCs w:val="20"/>
      <w:lang w:val="en-AU"/>
    </w:rPr>
  </w:style>
  <w:style w:type="paragraph" w:customStyle="1" w:styleId="affffff2">
    <w:name w:val="技术方案正文样式"/>
    <w:basedOn w:val="a"/>
    <w:uiPriority w:val="99"/>
    <w:rsid w:val="00A434F3"/>
    <w:pPr>
      <w:autoSpaceDE w:val="0"/>
      <w:autoSpaceDN w:val="0"/>
      <w:adjustRightInd w:val="0"/>
      <w:spacing w:line="400" w:lineRule="exact"/>
      <w:ind w:firstLineChars="200" w:firstLine="480"/>
    </w:pPr>
  </w:style>
  <w:style w:type="paragraph" w:customStyle="1" w:styleId="xl84">
    <w:name w:val="xl84"/>
    <w:basedOn w:val="a"/>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13">
    <w:name w:val="xl113"/>
    <w:basedOn w:val="a"/>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19"/>
      <w:szCs w:val="19"/>
    </w:rPr>
  </w:style>
  <w:style w:type="paragraph" w:customStyle="1" w:styleId="pt9">
    <w:name w:val="pt9"/>
    <w:basedOn w:val="a"/>
    <w:rsid w:val="00A434F3"/>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
    <w:rsid w:val="00A434F3"/>
    <w:pPr>
      <w:adjustRightInd w:val="0"/>
      <w:spacing w:line="360" w:lineRule="atLeast"/>
      <w:textAlignment w:val="baseline"/>
    </w:pPr>
    <w:rPr>
      <w:rFonts w:ascii="Tahoma" w:hAnsi="Tahoma" w:cs="Times New Roman"/>
      <w:szCs w:val="20"/>
    </w:rPr>
  </w:style>
  <w:style w:type="paragraph" w:customStyle="1" w:styleId="affffff3">
    <w:name w:val="圆点"/>
    <w:basedOn w:val="a"/>
    <w:rsid w:val="00A434F3"/>
    <w:pPr>
      <w:spacing w:beforeLines="50" w:afterLines="50" w:line="360" w:lineRule="auto"/>
      <w:ind w:firstLineChars="200" w:firstLine="480"/>
    </w:pPr>
    <w:rPr>
      <w:rFonts w:ascii="仿宋_GB2312" w:eastAsia="仿宋_GB2312" w:hAnsi="Times New Roman" w:cs="Times New Roman"/>
    </w:rPr>
  </w:style>
  <w:style w:type="paragraph" w:customStyle="1" w:styleId="Char70">
    <w:name w:val="Char7"/>
    <w:basedOn w:val="a"/>
    <w:rsid w:val="00A434F3"/>
    <w:pPr>
      <w:tabs>
        <w:tab w:val="left" w:pos="432"/>
      </w:tabs>
      <w:ind w:left="432" w:hanging="432"/>
    </w:pPr>
    <w:rPr>
      <w:rFonts w:ascii="Times New Roman" w:hAnsi="Times New Roman" w:cs="Times New Roman"/>
    </w:rPr>
  </w:style>
  <w:style w:type="paragraph" w:customStyle="1" w:styleId="40505">
    <w:name w:val="样式 样式 标题 4 + 段后: 0.5 行 + 段后: 0.5 行"/>
    <w:basedOn w:val="405"/>
    <w:rsid w:val="00A434F3"/>
    <w:p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
    <w:rsid w:val="00A434F3"/>
    <w:pPr>
      <w:spacing w:before="0" w:after="0" w:line="480" w:lineRule="auto"/>
    </w:pPr>
    <w:rPr>
      <w:rFonts w:ascii="Calibri" w:hAnsi="Calibri"/>
      <w:sz w:val="21"/>
    </w:rPr>
  </w:style>
  <w:style w:type="paragraph" w:customStyle="1" w:styleId="Style148">
    <w:name w:val="_Style 148"/>
    <w:next w:val="a"/>
    <w:uiPriority w:val="99"/>
    <w:rsid w:val="00A434F3"/>
    <w:pPr>
      <w:widowControl w:val="0"/>
      <w:jc w:val="both"/>
    </w:pPr>
    <w:rPr>
      <w:rFonts w:ascii="Calibri" w:hAnsi="Calibri"/>
      <w:kern w:val="2"/>
      <w:sz w:val="21"/>
      <w:szCs w:val="22"/>
    </w:rPr>
  </w:style>
  <w:style w:type="paragraph" w:customStyle="1" w:styleId="CharChar1Char">
    <w:name w:val="Char Char1 Char"/>
    <w:basedOn w:val="a"/>
    <w:rsid w:val="00A434F3"/>
    <w:rPr>
      <w:rFonts w:ascii="仿宋_GB2312" w:eastAsia="仿宋_GB2312" w:hAnsi="Times New Roman" w:cs="Times New Roman"/>
      <w:b/>
      <w:sz w:val="32"/>
      <w:szCs w:val="32"/>
    </w:rPr>
  </w:style>
  <w:style w:type="paragraph" w:customStyle="1" w:styleId="61">
    <w:name w:val="样式6"/>
    <w:basedOn w:val="a"/>
    <w:rsid w:val="00A434F3"/>
    <w:pPr>
      <w:adjustRightInd w:val="0"/>
      <w:spacing w:beforeLines="50" w:afterLines="50"/>
      <w:ind w:firstLine="669"/>
      <w:textAlignment w:val="baseline"/>
    </w:pPr>
    <w:rPr>
      <w:rFonts w:cs="Times New Roman"/>
      <w:kern w:val="0"/>
      <w:sz w:val="28"/>
      <w:szCs w:val="20"/>
    </w:rPr>
  </w:style>
  <w:style w:type="paragraph" w:customStyle="1" w:styleId="affffff4">
    <w:name w:val="段落文字"/>
    <w:basedOn w:val="aff8"/>
    <w:rsid w:val="00A434F3"/>
    <w:pPr>
      <w:spacing w:after="60"/>
      <w:ind w:left="420" w:firstLineChars="200" w:firstLine="200"/>
    </w:pPr>
    <w:rPr>
      <w:rFonts w:ascii="Times New Roman" w:hAnsi="Times New Roman"/>
      <w:szCs w:val="24"/>
    </w:rPr>
  </w:style>
  <w:style w:type="paragraph" w:customStyle="1" w:styleId="xl114">
    <w:name w:val="xl114"/>
    <w:basedOn w:val="a"/>
    <w:rsid w:val="00A434F3"/>
    <w:pPr>
      <w:widowControl/>
      <w:shd w:val="clear" w:color="auto" w:fill="FFFF00"/>
      <w:spacing w:before="100" w:beforeAutospacing="1" w:after="100" w:afterAutospacing="1"/>
      <w:jc w:val="center"/>
    </w:pPr>
    <w:rPr>
      <w:kern w:val="0"/>
    </w:rPr>
  </w:style>
  <w:style w:type="paragraph" w:customStyle="1" w:styleId="-1">
    <w:name w:val="正文-带编号1)"/>
    <w:basedOn w:val="a"/>
    <w:rsid w:val="00A434F3"/>
    <w:pPr>
      <w:spacing w:line="400" w:lineRule="exact"/>
      <w:ind w:left="420" w:hanging="420"/>
    </w:pPr>
    <w:rPr>
      <w:rFonts w:ascii="Arial" w:hAnsi="Arial" w:cs="Times New Roman"/>
      <w:sz w:val="21"/>
    </w:rPr>
  </w:style>
  <w:style w:type="paragraph" w:customStyle="1" w:styleId="GP2">
    <w:name w:val="GP有序编号2级"/>
    <w:basedOn w:val="a"/>
    <w:rsid w:val="00A434F3"/>
    <w:pPr>
      <w:tabs>
        <w:tab w:val="left" w:pos="903"/>
      </w:tabs>
      <w:spacing w:line="360" w:lineRule="auto"/>
      <w:ind w:left="947" w:hanging="420"/>
      <w:jc w:val="left"/>
    </w:pPr>
    <w:rPr>
      <w:rFonts w:ascii="Times New Roman" w:hAnsi="Times New Roman" w:cs="Times New Roman"/>
      <w:szCs w:val="21"/>
    </w:rPr>
  </w:style>
  <w:style w:type="paragraph" w:customStyle="1" w:styleId="NewNewNewNewNewNew">
    <w:name w:val="正文 New New New New New New"/>
    <w:qFormat/>
    <w:rsid w:val="00A434F3"/>
    <w:pPr>
      <w:widowControl w:val="0"/>
      <w:jc w:val="both"/>
    </w:pPr>
    <w:rPr>
      <w:kern w:val="2"/>
      <w:sz w:val="21"/>
      <w:szCs w:val="22"/>
    </w:rPr>
  </w:style>
  <w:style w:type="paragraph" w:customStyle="1" w:styleId="3ChapterXXX">
    <w:name w:val="样式 标题 3Chapter X.X.X"/>
    <w:basedOn w:val="3ChapterXXX0505051"/>
    <w:rsid w:val="00A434F3"/>
    <w:pPr>
      <w:spacing w:after="120"/>
    </w:pPr>
  </w:style>
  <w:style w:type="paragraph" w:customStyle="1" w:styleId="3ChapterXXX0505051">
    <w:name w:val="标题 3Chapter X.X.X. + 段后: 0.5 行 + 段后: 0.5 行 + 段后: 0.5 行1"/>
    <w:basedOn w:val="3ChapterXXX0505"/>
    <w:qFormat/>
    <w:rsid w:val="00A434F3"/>
  </w:style>
  <w:style w:type="paragraph" w:customStyle="1" w:styleId="3ChapterXXX0505">
    <w:name w:val="样式 样式 标题 3Chapter X.X.X. + 段后: 0.5 行 + 段后: 0.5 行"/>
    <w:basedOn w:val="3ChapterXXX05"/>
    <w:qFormat/>
    <w:rsid w:val="00A434F3"/>
  </w:style>
  <w:style w:type="paragraph" w:customStyle="1" w:styleId="3ChapterXXX05">
    <w:name w:val="样式 标题 3Chapter X.X.X. + 段后: 0.5 行"/>
    <w:basedOn w:val="3"/>
    <w:qFormat/>
    <w:rsid w:val="00A434F3"/>
    <w:pPr>
      <w:keepLines w:val="0"/>
      <w:spacing w:before="120" w:afterLines="50" w:line="240" w:lineRule="auto"/>
      <w:jc w:val="left"/>
    </w:pPr>
    <w:rPr>
      <w:rFonts w:ascii="宋体" w:hAnsi="Calibri" w:cs="宋体"/>
      <w:snapToGrid w:val="0"/>
      <w:kern w:val="0"/>
      <w:sz w:val="24"/>
      <w:szCs w:val="20"/>
    </w:rPr>
  </w:style>
  <w:style w:type="paragraph" w:customStyle="1" w:styleId="xl63">
    <w:name w:val="xl63"/>
    <w:basedOn w:val="a"/>
    <w:rsid w:val="00A434F3"/>
    <w:pPr>
      <w:widowControl/>
      <w:pBdr>
        <w:bottom w:val="single" w:sz="8" w:space="0" w:color="000000"/>
        <w:right w:val="single" w:sz="8" w:space="0" w:color="000000"/>
      </w:pBdr>
      <w:spacing w:before="100" w:beforeAutospacing="1" w:after="100" w:afterAutospacing="1"/>
      <w:jc w:val="center"/>
    </w:pPr>
    <w:rPr>
      <w:rFonts w:ascii="Times New Roman" w:hAnsi="Times New Roman" w:cs="Times New Roman"/>
      <w:kern w:val="0"/>
      <w:sz w:val="20"/>
      <w:szCs w:val="20"/>
    </w:rPr>
  </w:style>
  <w:style w:type="paragraph" w:customStyle="1" w:styleId="P1">
    <w:name w:val="P1"/>
    <w:basedOn w:val="a"/>
    <w:rsid w:val="00A434F3"/>
    <w:pPr>
      <w:widowControl/>
      <w:spacing w:before="240" w:line="240" w:lineRule="atLeast"/>
      <w:jc w:val="left"/>
    </w:pPr>
    <w:rPr>
      <w:rFonts w:ascii="Times New Roman" w:hAnsi="Times New Roman" w:cs="Times New Roman"/>
      <w:b/>
      <w:kern w:val="0"/>
      <w:sz w:val="21"/>
      <w:szCs w:val="21"/>
      <w:lang w:val="en-AU" w:eastAsia="en-US"/>
    </w:rPr>
  </w:style>
  <w:style w:type="paragraph" w:customStyle="1" w:styleId="font14">
    <w:name w:val="font14"/>
    <w:basedOn w:val="a"/>
    <w:rsid w:val="00A434F3"/>
    <w:pPr>
      <w:widowControl/>
      <w:spacing w:before="100" w:beforeAutospacing="1" w:after="100" w:afterAutospacing="1"/>
      <w:jc w:val="left"/>
    </w:pPr>
    <w:rPr>
      <w:kern w:val="0"/>
      <w:sz w:val="20"/>
      <w:szCs w:val="20"/>
    </w:rPr>
  </w:style>
  <w:style w:type="paragraph" w:customStyle="1" w:styleId="aspnumfaautoadjustrightr">
    <w:name w:val="aspnumfaautoadjustrightr"/>
    <w:rsid w:val="00A434F3"/>
    <w:pPr>
      <w:widowControl w:val="0"/>
      <w:autoSpaceDE w:val="0"/>
      <w:autoSpaceDN w:val="0"/>
      <w:adjustRightInd w:val="0"/>
      <w:ind w:firstLine="720"/>
      <w:jc w:val="both"/>
    </w:pPr>
  </w:style>
  <w:style w:type="paragraph" w:customStyle="1" w:styleId="affffff5">
    <w:name w:val="段(正文）"/>
    <w:rsid w:val="00A434F3"/>
    <w:pPr>
      <w:autoSpaceDE w:val="0"/>
      <w:autoSpaceDN w:val="0"/>
      <w:ind w:firstLine="420"/>
      <w:jc w:val="both"/>
    </w:pPr>
    <w:rPr>
      <w:rFonts w:ascii="宋体"/>
      <w:sz w:val="21"/>
    </w:rPr>
  </w:style>
  <w:style w:type="paragraph" w:customStyle="1" w:styleId="S4-L15-No">
    <w:name w:val="S4-L15-No"/>
    <w:basedOn w:val="S4-L15"/>
    <w:qFormat/>
    <w:rsid w:val="00A434F3"/>
    <w:pPr>
      <w:tabs>
        <w:tab w:val="left" w:pos="720"/>
      </w:tabs>
      <w:ind w:hanging="720"/>
    </w:pPr>
  </w:style>
  <w:style w:type="paragraph" w:customStyle="1" w:styleId="S4-L15">
    <w:name w:val="S4-L15"/>
    <w:basedOn w:val="a"/>
    <w:qFormat/>
    <w:rsid w:val="00A434F3"/>
    <w:pPr>
      <w:spacing w:after="120" w:line="360" w:lineRule="auto"/>
      <w:ind w:left="720" w:firstLine="392"/>
    </w:pPr>
    <w:rPr>
      <w:rFonts w:ascii="Times New Roman" w:hAnsi="Times New Roman" w:cs="Times New Roman"/>
      <w:sz w:val="21"/>
      <w:szCs w:val="21"/>
      <w:lang w:val="fr-FR"/>
    </w:rPr>
  </w:style>
  <w:style w:type="paragraph" w:customStyle="1" w:styleId="a10">
    <w:name w:val="a1"/>
    <w:basedOn w:val="a"/>
    <w:qFormat/>
    <w:rsid w:val="00A434F3"/>
    <w:pPr>
      <w:widowControl/>
      <w:spacing w:before="100" w:beforeAutospacing="1" w:after="100" w:afterAutospacing="1"/>
      <w:jc w:val="left"/>
    </w:pPr>
    <w:rPr>
      <w:rFonts w:cs="Times New Roman"/>
      <w:kern w:val="0"/>
    </w:rPr>
  </w:style>
  <w:style w:type="paragraph" w:customStyle="1" w:styleId="CharCharCharCharCharCharCharCharCharChar">
    <w:name w:val="Char Char Char Char Char Char Char Char Char Char"/>
    <w:basedOn w:val="a"/>
    <w:rsid w:val="00A434F3"/>
    <w:pPr>
      <w:tabs>
        <w:tab w:val="left" w:pos="360"/>
      </w:tabs>
      <w:ind w:left="480" w:hangingChars="200" w:hanging="480"/>
    </w:pPr>
    <w:rPr>
      <w:rFonts w:ascii="仿宋_GB2312" w:eastAsia="仿宋_GB2312" w:hAnsi="Times New Roman" w:cs="Times New Roman"/>
      <w:b/>
    </w:rPr>
  </w:style>
  <w:style w:type="paragraph" w:customStyle="1" w:styleId="affffff6">
    <w:name w:val="红日标题"/>
    <w:basedOn w:val="aff7"/>
    <w:next w:val="a"/>
    <w:qFormat/>
    <w:rsid w:val="00A434F3"/>
    <w:pPr>
      <w:pageBreakBefore/>
      <w:widowControl/>
      <w:spacing w:line="276" w:lineRule="auto"/>
      <w:ind w:left="420" w:hanging="420"/>
      <w:jc w:val="left"/>
    </w:pPr>
    <w:rPr>
      <w:caps/>
      <w:color w:val="4F81BD"/>
      <w:spacing w:val="10"/>
      <w:kern w:val="28"/>
      <w:sz w:val="36"/>
      <w:szCs w:val="36"/>
      <w:lang w:eastAsia="en-US" w:bidi="en-US"/>
    </w:rPr>
  </w:style>
  <w:style w:type="paragraph" w:customStyle="1" w:styleId="affffff7">
    <w:name w:val="二级项目符号"/>
    <w:basedOn w:val="a"/>
    <w:qFormat/>
    <w:rsid w:val="00A434F3"/>
    <w:pPr>
      <w:widowControl/>
      <w:tabs>
        <w:tab w:val="left" w:pos="964"/>
      </w:tabs>
      <w:spacing w:line="360" w:lineRule="auto"/>
      <w:ind w:left="964" w:hanging="482"/>
    </w:pPr>
    <w:rPr>
      <w:rFonts w:ascii="Times New Roman" w:hAnsi="Times New Roman" w:cs="Times New Roman"/>
      <w:kern w:val="0"/>
      <w:szCs w:val="20"/>
    </w:rPr>
  </w:style>
  <w:style w:type="paragraph" w:customStyle="1" w:styleId="3Arial11">
    <w:name w:val="样式 书籍标题3 + Arial 段前: 1 行 段后: 1 行"/>
    <w:basedOn w:val="a"/>
    <w:qFormat/>
    <w:rsid w:val="00A434F3"/>
    <w:pPr>
      <w:tabs>
        <w:tab w:val="left" w:pos="1260"/>
      </w:tabs>
      <w:spacing w:beforeLines="100" w:afterLines="100"/>
      <w:ind w:left="1260" w:hanging="420"/>
      <w:jc w:val="left"/>
      <w:outlineLvl w:val="2"/>
    </w:pPr>
    <w:rPr>
      <w:rFonts w:ascii="Arial" w:hAnsi="Arial" w:cs="Times New Roman"/>
      <w:b/>
      <w:bCs/>
      <w:spacing w:val="20"/>
      <w:sz w:val="28"/>
      <w:szCs w:val="28"/>
    </w:rPr>
  </w:style>
  <w:style w:type="paragraph" w:customStyle="1" w:styleId="CharChar12CharCharCharChar">
    <w:name w:val="Char Char12 Char Char Char Char"/>
    <w:basedOn w:val="a"/>
    <w:qFormat/>
    <w:rsid w:val="00A434F3"/>
    <w:pPr>
      <w:tabs>
        <w:tab w:val="left" w:pos="432"/>
      </w:tabs>
      <w:ind w:left="432" w:hanging="432"/>
    </w:pPr>
    <w:rPr>
      <w:rFonts w:ascii="Tahoma" w:hAnsi="Tahoma" w:cs="Times New Roman"/>
      <w:szCs w:val="20"/>
    </w:rPr>
  </w:style>
  <w:style w:type="paragraph" w:customStyle="1" w:styleId="Bullet2">
    <w:name w:val="Bullet2"/>
    <w:basedOn w:val="a"/>
    <w:qFormat/>
    <w:rsid w:val="00A434F3"/>
    <w:pPr>
      <w:spacing w:afterLines="50"/>
      <w:ind w:left="1440" w:hanging="360"/>
      <w:jc w:val="left"/>
    </w:pPr>
    <w:rPr>
      <w:rFonts w:hAnsi="Times New Roman" w:cs="Times New Roman"/>
      <w:snapToGrid w:val="0"/>
      <w:color w:val="000080"/>
      <w:kern w:val="0"/>
      <w:sz w:val="21"/>
      <w:szCs w:val="20"/>
    </w:rPr>
  </w:style>
  <w:style w:type="paragraph" w:customStyle="1" w:styleId="affffff8">
    <w:name w:val="样式"/>
    <w:basedOn w:val="a"/>
    <w:qFormat/>
    <w:rsid w:val="00A434F3"/>
    <w:pPr>
      <w:autoSpaceDE w:val="0"/>
      <w:autoSpaceDN w:val="0"/>
      <w:snapToGrid w:val="0"/>
      <w:spacing w:before="120" w:after="120" w:line="360" w:lineRule="auto"/>
      <w:jc w:val="left"/>
    </w:pPr>
    <w:rPr>
      <w:rFonts w:eastAsia="仿宋_GB2312" w:cs="Arial" w:hint="eastAsia"/>
      <w:szCs w:val="20"/>
    </w:rPr>
  </w:style>
  <w:style w:type="paragraph" w:customStyle="1" w:styleId="GP3">
    <w:name w:val="GP有序编号3级"/>
    <w:basedOn w:val="a"/>
    <w:qFormat/>
    <w:rsid w:val="00A434F3"/>
    <w:pPr>
      <w:spacing w:line="360" w:lineRule="auto"/>
      <w:ind w:left="1320" w:hanging="420"/>
      <w:jc w:val="left"/>
    </w:pPr>
    <w:rPr>
      <w:rFonts w:ascii="Times New Roman" w:hAnsi="Times New Roman" w:cs="Times New Roman"/>
      <w:szCs w:val="21"/>
    </w:rPr>
  </w:style>
  <w:style w:type="paragraph" w:customStyle="1" w:styleId="152">
    <w:name w:val="样式 样式 小四 行距: 1.5 倍行距 首行缩进:  2 字符 + +中文正文"/>
    <w:basedOn w:val="a"/>
    <w:qFormat/>
    <w:rsid w:val="00A434F3"/>
    <w:pPr>
      <w:spacing w:line="360" w:lineRule="auto"/>
      <w:ind w:firstLineChars="200" w:firstLine="480"/>
    </w:pPr>
    <w:rPr>
      <w:szCs w:val="20"/>
    </w:rPr>
  </w:style>
  <w:style w:type="paragraph" w:customStyle="1" w:styleId="affffff9">
    <w:name w:val="文本框内文字"/>
    <w:basedOn w:val="a"/>
    <w:qFormat/>
    <w:rsid w:val="00A434F3"/>
    <w:pPr>
      <w:spacing w:line="0" w:lineRule="atLeast"/>
    </w:pPr>
    <w:rPr>
      <w:rFonts w:ascii="Times New Roman" w:eastAsia="仿宋_GB2312" w:hAnsi="Times New Roman" w:cs="Times New Roman"/>
      <w:sz w:val="22"/>
    </w:rPr>
  </w:style>
  <w:style w:type="paragraph" w:customStyle="1" w:styleId="Char30">
    <w:name w:val="Char3"/>
    <w:basedOn w:val="a"/>
    <w:rsid w:val="00A434F3"/>
    <w:rPr>
      <w:rFonts w:ascii="仿宋_GB2312" w:eastAsia="仿宋_GB2312" w:hAnsi="Times New Roman" w:cs="Times New Roman"/>
      <w:b/>
      <w:sz w:val="32"/>
      <w:szCs w:val="20"/>
    </w:rPr>
  </w:style>
  <w:style w:type="paragraph" w:customStyle="1" w:styleId="Style13">
    <w:name w:val="_Style 13"/>
    <w:basedOn w:val="a"/>
    <w:qFormat/>
    <w:rsid w:val="00A434F3"/>
    <w:pPr>
      <w:tabs>
        <w:tab w:val="left" w:pos="360"/>
      </w:tabs>
      <w:ind w:firstLineChars="150" w:firstLine="420"/>
    </w:pPr>
    <w:rPr>
      <w:rFonts w:ascii="Times New Roman" w:hAnsi="Times New Roman" w:cs="Times New Roman"/>
      <w:sz w:val="21"/>
      <w:szCs w:val="20"/>
    </w:rPr>
  </w:style>
  <w:style w:type="paragraph" w:customStyle="1" w:styleId="Bullet20">
    <w:name w:val="Bullet 2"/>
    <w:basedOn w:val="af6"/>
    <w:qFormat/>
    <w:rsid w:val="00A434F3"/>
    <w:pPr>
      <w:tabs>
        <w:tab w:val="left" w:pos="397"/>
      </w:tabs>
      <w:spacing w:beforeLines="10" w:afterLines="10" w:line="264" w:lineRule="auto"/>
      <w:ind w:left="397" w:hanging="397"/>
    </w:pPr>
    <w:rPr>
      <w:rFonts w:ascii="Arial" w:hAnsi="Arial"/>
      <w:sz w:val="21"/>
      <w:szCs w:val="21"/>
    </w:rPr>
  </w:style>
  <w:style w:type="paragraph" w:customStyle="1" w:styleId="ParaCharCharCharChar">
    <w:name w:val="默认段落字体 Para Char Char Char Char"/>
    <w:basedOn w:val="a"/>
    <w:qFormat/>
    <w:rsid w:val="00A434F3"/>
    <w:pPr>
      <w:adjustRightInd w:val="0"/>
      <w:spacing w:line="360" w:lineRule="auto"/>
    </w:pPr>
    <w:rPr>
      <w:rFonts w:ascii="Times New Roman" w:hAnsi="Times New Roman" w:cs="Times New Roman"/>
      <w:kern w:val="0"/>
      <w:szCs w:val="20"/>
    </w:rPr>
  </w:style>
  <w:style w:type="paragraph" w:customStyle="1" w:styleId="contentarticle">
    <w:name w:val="contentarticle"/>
    <w:basedOn w:val="a"/>
    <w:qFormat/>
    <w:rsid w:val="00A434F3"/>
    <w:pPr>
      <w:widowControl/>
      <w:spacing w:before="100" w:beforeAutospacing="1" w:after="100" w:afterAutospacing="1"/>
      <w:jc w:val="left"/>
    </w:pPr>
    <w:rPr>
      <w:kern w:val="0"/>
    </w:rPr>
  </w:style>
  <w:style w:type="paragraph" w:customStyle="1" w:styleId="font9">
    <w:name w:val="font9"/>
    <w:basedOn w:val="a"/>
    <w:qFormat/>
    <w:rsid w:val="00A434F3"/>
    <w:pPr>
      <w:widowControl/>
      <w:spacing w:before="100" w:beforeAutospacing="1" w:after="100" w:afterAutospacing="1"/>
      <w:jc w:val="left"/>
    </w:pPr>
    <w:rPr>
      <w:color w:val="000000"/>
      <w:kern w:val="0"/>
      <w:sz w:val="20"/>
      <w:szCs w:val="20"/>
    </w:rPr>
  </w:style>
  <w:style w:type="paragraph" w:customStyle="1" w:styleId="affffffa">
    <w:name w:val="图样式"/>
    <w:basedOn w:val="a"/>
    <w:qFormat/>
    <w:rsid w:val="00A434F3"/>
    <w:pPr>
      <w:keepNext/>
      <w:widowControl/>
      <w:spacing w:before="80" w:after="80"/>
      <w:jc w:val="center"/>
    </w:pPr>
    <w:rPr>
      <w:rFonts w:ascii="Times New Roman" w:hAnsi="Times New Roman" w:cs="Times New Roman"/>
      <w:sz w:val="21"/>
      <w:szCs w:val="20"/>
    </w:rPr>
  </w:style>
  <w:style w:type="paragraph" w:customStyle="1" w:styleId="xl73">
    <w:name w:val="xl73"/>
    <w:basedOn w:val="a"/>
    <w:qFormat/>
    <w:rsid w:val="00A434F3"/>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kern w:val="0"/>
      <w:sz w:val="20"/>
      <w:szCs w:val="20"/>
    </w:rPr>
  </w:style>
  <w:style w:type="paragraph" w:customStyle="1" w:styleId="ParaCharCharCharCharCharCharCharCharCharChar">
    <w:name w:val="默认段落字体 Para Char Char Char Char Char Char Char Char Char Char"/>
    <w:basedOn w:val="a"/>
    <w:qFormat/>
    <w:rsid w:val="00A434F3"/>
    <w:rPr>
      <w:rFonts w:ascii="Tahoma" w:hAnsi="Tahoma" w:cs="Times New Roman"/>
      <w:szCs w:val="20"/>
    </w:rPr>
  </w:style>
  <w:style w:type="paragraph" w:customStyle="1" w:styleId="affffffb">
    <w:name w:val="页面边线"/>
    <w:basedOn w:val="a"/>
    <w:qFormat/>
    <w:rsid w:val="00A434F3"/>
    <w:pPr>
      <w:adjustRightInd w:val="0"/>
      <w:spacing w:line="360" w:lineRule="atLeast"/>
      <w:textAlignment w:val="baseline"/>
    </w:pPr>
    <w:rPr>
      <w:rFonts w:ascii="Century" w:hAnsi="Century" w:cs="Times New Roman"/>
      <w:kern w:val="0"/>
      <w:sz w:val="21"/>
      <w:szCs w:val="20"/>
      <w:lang w:eastAsia="ja-JP"/>
    </w:rPr>
  </w:style>
  <w:style w:type="paragraph" w:customStyle="1" w:styleId="2f4">
    <w:name w:val="样式2"/>
    <w:basedOn w:val="2"/>
    <w:qFormat/>
    <w:rsid w:val="00A434F3"/>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
    <w:qFormat/>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200">
    <w:name w:val="样式 模板正文 + 左侧:  2 字符 段前: 0 磅 行距: 单倍行距"/>
    <w:basedOn w:val="a"/>
    <w:qFormat/>
    <w:rsid w:val="00A434F3"/>
    <w:pPr>
      <w:wordWrap w:val="0"/>
      <w:spacing w:before="120" w:line="320" w:lineRule="exact"/>
      <w:ind w:firstLineChars="200" w:firstLine="200"/>
    </w:pPr>
    <w:rPr>
      <w:rFonts w:ascii="Arial" w:hAnsi="Arial" w:cs="Times New Roman"/>
      <w:sz w:val="21"/>
      <w:szCs w:val="20"/>
    </w:rPr>
  </w:style>
  <w:style w:type="paragraph" w:customStyle="1" w:styleId="Style118">
    <w:name w:val="_Style 118"/>
    <w:basedOn w:val="a"/>
    <w:qFormat/>
    <w:rsid w:val="00A434F3"/>
    <w:rPr>
      <w:rFonts w:ascii="Calibri" w:hAnsi="Calibri" w:cs="Times New Roman"/>
      <w:sz w:val="21"/>
      <w:szCs w:val="22"/>
    </w:rPr>
  </w:style>
  <w:style w:type="paragraph" w:customStyle="1" w:styleId="L1">
    <w:name w:val="标准有序列表（L1）"/>
    <w:basedOn w:val="a9"/>
    <w:qFormat/>
    <w:rsid w:val="00A434F3"/>
    <w:pPr>
      <w:tabs>
        <w:tab w:val="left" w:pos="0"/>
      </w:tabs>
      <w:spacing w:line="360" w:lineRule="auto"/>
      <w:ind w:firstLine="0"/>
    </w:pPr>
    <w:rPr>
      <w:rFonts w:ascii="黑体" w:eastAsia="黑体" w:hAnsi="Calibri"/>
      <w:color w:val="000000"/>
      <w:sz w:val="24"/>
    </w:rPr>
  </w:style>
  <w:style w:type="paragraph" w:customStyle="1" w:styleId="affffffc">
    <w:name w:val="封面公司名称中文"/>
    <w:basedOn w:val="a"/>
    <w:next w:val="a"/>
    <w:qFormat/>
    <w:rsid w:val="00A434F3"/>
    <w:pPr>
      <w:jc w:val="center"/>
    </w:pPr>
    <w:rPr>
      <w:rFonts w:ascii="Times New Roman" w:eastAsia="幼圆" w:hAnsi="Times New Roman"/>
      <w:b/>
      <w:sz w:val="28"/>
      <w:szCs w:val="28"/>
    </w:rPr>
  </w:style>
  <w:style w:type="paragraph" w:customStyle="1" w:styleId="Style11811">
    <w:name w:val="_Style 11811"/>
    <w:basedOn w:val="a"/>
    <w:qFormat/>
    <w:rsid w:val="00A434F3"/>
    <w:rPr>
      <w:rFonts w:ascii="Calibri" w:hAnsi="Calibri" w:cs="Times New Roman"/>
      <w:sz w:val="21"/>
      <w:szCs w:val="22"/>
    </w:rPr>
  </w:style>
  <w:style w:type="paragraph" w:customStyle="1" w:styleId="CharCharCharCharCharCharCharChar">
    <w:name w:val="Char Char Char Char Char Char Char Char"/>
    <w:basedOn w:val="a"/>
    <w:rsid w:val="00A434F3"/>
    <w:pPr>
      <w:tabs>
        <w:tab w:val="left" w:pos="360"/>
      </w:tabs>
    </w:pPr>
    <w:rPr>
      <w:rFonts w:ascii="Times New Roman" w:hAnsi="Times New Roman" w:cs="Times New Roman"/>
    </w:rPr>
  </w:style>
  <w:style w:type="paragraph" w:customStyle="1" w:styleId="xl66">
    <w:name w:val="xl66"/>
    <w:basedOn w:val="a"/>
    <w:qFormat/>
    <w:rsid w:val="00A434F3"/>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kern w:val="0"/>
      <w:sz w:val="20"/>
      <w:szCs w:val="20"/>
    </w:rPr>
  </w:style>
  <w:style w:type="paragraph" w:customStyle="1" w:styleId="CharCharChar2">
    <w:name w:val="Char Char Char2"/>
    <w:basedOn w:val="a"/>
    <w:qFormat/>
    <w:rsid w:val="00A434F3"/>
    <w:rPr>
      <w:rFonts w:ascii="Times New Roman" w:eastAsia="仿宋_GB2312" w:hAnsi="Times New Roman"/>
      <w:szCs w:val="20"/>
    </w:rPr>
  </w:style>
  <w:style w:type="paragraph" w:customStyle="1" w:styleId="1520">
    <w:name w:val="样式 小四 行距: 1.5 倍行距 首行缩进:  2 字符"/>
    <w:basedOn w:val="a"/>
    <w:qFormat/>
    <w:rsid w:val="00A434F3"/>
    <w:pPr>
      <w:spacing w:line="360" w:lineRule="auto"/>
      <w:ind w:firstLineChars="200" w:firstLine="480"/>
    </w:pPr>
    <w:rPr>
      <w:rFonts w:ascii="Times New Roman" w:hAnsi="Times New Roman"/>
      <w:szCs w:val="20"/>
    </w:rPr>
  </w:style>
  <w:style w:type="paragraph" w:customStyle="1" w:styleId="1f5">
    <w:name w:val="普通(网站)1"/>
    <w:basedOn w:val="a"/>
    <w:qFormat/>
    <w:rsid w:val="00A434F3"/>
    <w:pPr>
      <w:widowControl/>
      <w:spacing w:before="100" w:beforeAutospacing="1" w:after="100" w:afterAutospacing="1"/>
      <w:jc w:val="left"/>
    </w:pPr>
    <w:rPr>
      <w:rFonts w:cs="Times New Roman" w:hint="eastAsia"/>
      <w:color w:val="000000"/>
      <w:szCs w:val="22"/>
    </w:rPr>
  </w:style>
  <w:style w:type="paragraph" w:customStyle="1" w:styleId="xl69">
    <w:name w:val="xl69"/>
    <w:basedOn w:val="a"/>
    <w:qFormat/>
    <w:rsid w:val="00A434F3"/>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cs="Times New Roman"/>
      <w:kern w:val="0"/>
      <w:sz w:val="20"/>
      <w:szCs w:val="20"/>
    </w:rPr>
  </w:style>
  <w:style w:type="paragraph" w:customStyle="1" w:styleId="2f5">
    <w:name w:val="样式 标题 2 + 五号"/>
    <w:basedOn w:val="2"/>
    <w:qFormat/>
    <w:rsid w:val="00A434F3"/>
    <w:pPr>
      <w:spacing w:before="0" w:after="0" w:line="240" w:lineRule="auto"/>
    </w:pPr>
    <w:rPr>
      <w:rFonts w:ascii="宋体" w:hAnsi="宋体"/>
      <w:sz w:val="21"/>
    </w:rPr>
  </w:style>
  <w:style w:type="paragraph" w:customStyle="1" w:styleId="xl99">
    <w:name w:val="xl99"/>
    <w:basedOn w:val="a"/>
    <w:qFormat/>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20515">
    <w:name w:val="样式 正文（首行缩进两字） + 首行缩进:  2 字符 段后: 0.5 行 行距: 1.5 倍行距"/>
    <w:basedOn w:val="a9"/>
    <w:qFormat/>
    <w:rsid w:val="00A434F3"/>
    <w:pPr>
      <w:spacing w:line="360" w:lineRule="auto"/>
    </w:pPr>
    <w:rPr>
      <w:rFonts w:ascii="Calibri" w:hAnsi="Calibri"/>
      <w:sz w:val="24"/>
      <w:szCs w:val="24"/>
    </w:rPr>
  </w:style>
  <w:style w:type="paragraph" w:customStyle="1" w:styleId="Style-">
    <w:name w:val="Style-正文"/>
    <w:basedOn w:val="a"/>
    <w:qFormat/>
    <w:rsid w:val="00A434F3"/>
    <w:pPr>
      <w:spacing w:line="360" w:lineRule="auto"/>
      <w:ind w:firstLine="420"/>
    </w:pPr>
    <w:rPr>
      <w:rFonts w:cs="Times New Roman"/>
    </w:rPr>
  </w:style>
  <w:style w:type="paragraph" w:customStyle="1" w:styleId="Charfff1">
    <w:name w:val="金保文档标准正文 Char"/>
    <w:basedOn w:val="a"/>
    <w:qFormat/>
    <w:rsid w:val="00A434F3"/>
    <w:pPr>
      <w:tabs>
        <w:tab w:val="left" w:pos="1500"/>
      </w:tabs>
      <w:spacing w:line="360" w:lineRule="auto"/>
      <w:ind w:left="1500" w:hanging="420"/>
      <w:jc w:val="left"/>
    </w:pPr>
    <w:rPr>
      <w:rFonts w:ascii="Times New Roman" w:hAnsi="Times New Roman" w:cs="Times New Roman"/>
      <w:color w:val="000000"/>
    </w:rPr>
  </w:style>
  <w:style w:type="paragraph" w:customStyle="1" w:styleId="62">
    <w:name w:val="标题6"/>
    <w:basedOn w:val="a"/>
    <w:next w:val="1"/>
    <w:qFormat/>
    <w:rsid w:val="00A434F3"/>
    <w:pPr>
      <w:widowControl/>
      <w:snapToGrid w:val="0"/>
      <w:spacing w:beforeLines="50" w:afterLines="50" w:line="520" w:lineRule="atLeast"/>
      <w:ind w:firstLineChars="200" w:firstLine="200"/>
    </w:pPr>
    <w:rPr>
      <w:rFonts w:ascii="Times New Roman" w:hAnsi="Times New Roman" w:cs="Arial"/>
      <w:b/>
    </w:rPr>
  </w:style>
  <w:style w:type="paragraph" w:customStyle="1" w:styleId="ParaCharCharChar">
    <w:name w:val="默认段落字体 Para Char Char Char"/>
    <w:basedOn w:val="a"/>
    <w:qFormat/>
    <w:rsid w:val="00A434F3"/>
    <w:rPr>
      <w:rFonts w:ascii="Times New Roman" w:hAnsi="Times New Roman" w:cs="Times New Roman"/>
      <w:sz w:val="21"/>
    </w:rPr>
  </w:style>
  <w:style w:type="paragraph" w:customStyle="1" w:styleId="1f6">
    <w:name w:val="样式 标题 1 + 五号"/>
    <w:basedOn w:val="1"/>
    <w:qFormat/>
    <w:rsid w:val="00A434F3"/>
    <w:pPr>
      <w:spacing w:before="0" w:after="0" w:line="240" w:lineRule="auto"/>
      <w:jc w:val="center"/>
    </w:pPr>
    <w:rPr>
      <w:rFonts w:ascii="Calibri" w:hAnsi="Calibri"/>
      <w:sz w:val="32"/>
      <w:szCs w:val="32"/>
    </w:rPr>
  </w:style>
  <w:style w:type="paragraph" w:customStyle="1" w:styleId="xl119">
    <w:name w:val="xl119"/>
    <w:basedOn w:val="a"/>
    <w:qFormat/>
    <w:rsid w:val="00A434F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kern w:val="0"/>
      <w:sz w:val="20"/>
      <w:szCs w:val="20"/>
    </w:rPr>
  </w:style>
  <w:style w:type="paragraph" w:customStyle="1" w:styleId="1f7">
    <w:name w:val="纯文本1"/>
    <w:basedOn w:val="a"/>
    <w:qFormat/>
    <w:rsid w:val="00A434F3"/>
    <w:rPr>
      <w:rFonts w:hAnsi="Courier New" w:cs="Times New Roman"/>
      <w:sz w:val="21"/>
      <w:szCs w:val="20"/>
    </w:rPr>
  </w:style>
  <w:style w:type="paragraph" w:customStyle="1" w:styleId="S4-I-U-L15-No-dot">
    <w:name w:val="S4-I-U-L15-No-dot"/>
    <w:basedOn w:val="a"/>
    <w:qFormat/>
    <w:rsid w:val="00A434F3"/>
    <w:pPr>
      <w:tabs>
        <w:tab w:val="left" w:pos="1112"/>
      </w:tabs>
      <w:spacing w:after="120" w:line="360" w:lineRule="auto"/>
      <w:ind w:left="1112" w:hanging="420"/>
    </w:pPr>
    <w:rPr>
      <w:rFonts w:ascii="Times New Roman" w:hAnsi="Times New Roman" w:cs="Times New Roman"/>
      <w:i/>
      <w:u w:val="single"/>
    </w:rPr>
  </w:style>
  <w:style w:type="paragraph" w:customStyle="1" w:styleId="TOC1">
    <w:name w:val="TOC 标题1"/>
    <w:basedOn w:val="1"/>
    <w:next w:val="a"/>
    <w:uiPriority w:val="39"/>
    <w:qFormat/>
    <w:rsid w:val="00A434F3"/>
    <w:pPr>
      <w:widowControl/>
      <w:spacing w:before="480" w:after="0" w:line="276" w:lineRule="auto"/>
      <w:jc w:val="left"/>
      <w:outlineLvl w:val="9"/>
    </w:pPr>
    <w:rPr>
      <w:rFonts w:ascii="Cambria" w:hAnsi="Cambria"/>
      <w:color w:val="365F91"/>
      <w:kern w:val="0"/>
      <w:sz w:val="28"/>
      <w:szCs w:val="28"/>
    </w:rPr>
  </w:style>
  <w:style w:type="paragraph" w:customStyle="1" w:styleId="xl92">
    <w:name w:val="xl92"/>
    <w:basedOn w:val="a"/>
    <w:qFormat/>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3CharCharChar">
    <w:name w:val="样式 样式3 + 宋体 五号 Char Char Char"/>
    <w:basedOn w:val="a"/>
    <w:qFormat/>
    <w:rsid w:val="00A434F3"/>
    <w:pPr>
      <w:keepNext/>
      <w:keepLines/>
      <w:tabs>
        <w:tab w:val="left" w:pos="1050"/>
      </w:tabs>
      <w:ind w:left="1050" w:hanging="450"/>
      <w:jc w:val="left"/>
      <w:outlineLvl w:val="7"/>
    </w:pPr>
    <w:rPr>
      <w:rFonts w:cs="Times New Roman"/>
      <w:b/>
      <w:bCs/>
      <w:sz w:val="21"/>
    </w:rPr>
  </w:style>
  <w:style w:type="paragraph" w:customStyle="1" w:styleId="3ChapterXXX050505">
    <w:name w:val="样式 样式 样式 标题 3Chapter X.X.X. + 段后: 0.5 行 + 段后: 0.5 行 + 段后: 0.5 行"/>
    <w:basedOn w:val="3ChapterXXX0505"/>
    <w:qFormat/>
    <w:rsid w:val="00A434F3"/>
    <w:pPr>
      <w:spacing w:after="120"/>
    </w:pPr>
  </w:style>
  <w:style w:type="paragraph" w:customStyle="1" w:styleId="20015">
    <w:name w:val="样式 标题 2 + 宋体 小四 段前: 0 磅 段后: 0 磅 行距: 1.5 倍行距"/>
    <w:basedOn w:val="2"/>
    <w:qFormat/>
    <w:rsid w:val="00A434F3"/>
    <w:pPr>
      <w:tabs>
        <w:tab w:val="left" w:pos="420"/>
      </w:tabs>
      <w:spacing w:before="0" w:after="0" w:line="360" w:lineRule="auto"/>
      <w:ind w:left="420" w:hanging="420"/>
    </w:pPr>
    <w:rPr>
      <w:rFonts w:ascii="宋体" w:hAnsi="宋体" w:cs="宋体"/>
      <w:sz w:val="24"/>
      <w:szCs w:val="20"/>
    </w:rPr>
  </w:style>
  <w:style w:type="paragraph" w:customStyle="1" w:styleId="Char3CharCharChar">
    <w:name w:val="Char3 Char Char Char"/>
    <w:basedOn w:val="a"/>
    <w:rsid w:val="00A434F3"/>
    <w:pPr>
      <w:widowControl/>
      <w:spacing w:after="160" w:line="240" w:lineRule="exact"/>
      <w:jc w:val="left"/>
    </w:pPr>
    <w:rPr>
      <w:rFonts w:ascii="Times New Roman" w:hAnsi="Times New Roman" w:cs="Times New Roman"/>
      <w:sz w:val="21"/>
      <w:szCs w:val="20"/>
    </w:rPr>
  </w:style>
  <w:style w:type="paragraph" w:customStyle="1" w:styleId="affffffd">
    <w:name w:val="二级标题"/>
    <w:basedOn w:val="2"/>
    <w:qFormat/>
    <w:rsid w:val="00A434F3"/>
    <w:pPr>
      <w:tabs>
        <w:tab w:val="left" w:pos="1116"/>
      </w:tabs>
      <w:ind w:left="1116" w:hanging="576"/>
    </w:pPr>
    <w:rPr>
      <w:rFonts w:ascii="黑体" w:eastAsia="黑体"/>
      <w:kern w:val="0"/>
    </w:rPr>
  </w:style>
  <w:style w:type="paragraph" w:customStyle="1" w:styleId="1f8">
    <w:name w:val="文档结构图1"/>
    <w:basedOn w:val="a"/>
    <w:qFormat/>
    <w:rsid w:val="00A434F3"/>
    <w:rPr>
      <w:rFonts w:hAnsi="Calibri" w:cs="Times New Roman"/>
      <w:kern w:val="0"/>
      <w:sz w:val="18"/>
      <w:szCs w:val="18"/>
    </w:rPr>
  </w:style>
  <w:style w:type="paragraph" w:customStyle="1" w:styleId="xl88">
    <w:name w:val="xl88"/>
    <w:basedOn w:val="a"/>
    <w:qFormat/>
    <w:rsid w:val="00A434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CharCharCharCharCharCharChar">
    <w:name w:val="Char Char Char Char Char Char Char"/>
    <w:basedOn w:val="a"/>
    <w:rsid w:val="00A434F3"/>
    <w:pPr>
      <w:tabs>
        <w:tab w:val="left" w:pos="432"/>
      </w:tabs>
      <w:ind w:left="432" w:hanging="432"/>
    </w:pPr>
    <w:rPr>
      <w:rFonts w:ascii="Tahoma" w:hAnsi="Tahoma" w:cs="Times New Roman"/>
      <w:szCs w:val="20"/>
    </w:rPr>
  </w:style>
  <w:style w:type="paragraph" w:customStyle="1" w:styleId="NewNew">
    <w:name w:val="正文文本 New New"/>
    <w:basedOn w:val="NewNewNewNewNewNew"/>
    <w:qFormat/>
    <w:rsid w:val="00A434F3"/>
    <w:pPr>
      <w:spacing w:after="120"/>
    </w:pPr>
    <w:rPr>
      <w:sz w:val="28"/>
      <w:szCs w:val="24"/>
    </w:rPr>
  </w:style>
  <w:style w:type="paragraph" w:customStyle="1" w:styleId="xl118">
    <w:name w:val="xl118"/>
    <w:basedOn w:val="a"/>
    <w:qFormat/>
    <w:rsid w:val="00A434F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0"/>
      <w:szCs w:val="20"/>
    </w:rPr>
  </w:style>
  <w:style w:type="paragraph" w:customStyle="1" w:styleId="Table">
    <w:name w:val="Table"/>
    <w:basedOn w:val="a"/>
    <w:qFormat/>
    <w:rsid w:val="00A434F3"/>
    <w:pPr>
      <w:widowControl/>
      <w:spacing w:before="40" w:after="40"/>
      <w:jc w:val="left"/>
    </w:pPr>
    <w:rPr>
      <w:rFonts w:ascii="Arial" w:eastAsia="Times New Roman" w:hAnsi="Arial" w:cs="Times New Roman"/>
      <w:kern w:val="0"/>
      <w:sz w:val="20"/>
      <w:szCs w:val="20"/>
      <w:lang w:val="en-GB" w:eastAsia="en-US"/>
    </w:rPr>
  </w:style>
  <w:style w:type="paragraph" w:customStyle="1" w:styleId="xl103">
    <w:name w:val="xl103"/>
    <w:basedOn w:val="a"/>
    <w:qFormat/>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1"/>
      <w:szCs w:val="21"/>
    </w:rPr>
  </w:style>
  <w:style w:type="paragraph" w:customStyle="1" w:styleId="Normal">
    <w:name w:val="[Normal]"/>
    <w:qFormat/>
    <w:rsid w:val="00A434F3"/>
    <w:rPr>
      <w:rFonts w:ascii="宋体" w:hAnsi="宋体"/>
      <w:sz w:val="24"/>
      <w:lang w:val="zh-CN"/>
    </w:rPr>
  </w:style>
  <w:style w:type="paragraph" w:customStyle="1" w:styleId="SZF">
    <w:name w:val="SZF表"/>
    <w:basedOn w:val="SZF0"/>
    <w:qFormat/>
    <w:rsid w:val="00A434F3"/>
    <w:rPr>
      <w:rFonts w:ascii="宋体" w:hAnsi="宋体"/>
      <w:bCs/>
      <w:szCs w:val="21"/>
    </w:rPr>
  </w:style>
  <w:style w:type="paragraph" w:customStyle="1" w:styleId="SZF0">
    <w:name w:val="SZF图"/>
    <w:basedOn w:val="a"/>
    <w:qFormat/>
    <w:rsid w:val="00A434F3"/>
    <w:pPr>
      <w:spacing w:beforeLines="50" w:afterLines="50" w:line="360" w:lineRule="auto"/>
      <w:jc w:val="center"/>
    </w:pPr>
    <w:rPr>
      <w:rFonts w:ascii="Times New Roman" w:hAnsi="Times New Roman" w:cs="Times New Roman"/>
      <w:b/>
      <w:sz w:val="21"/>
    </w:rPr>
  </w:style>
  <w:style w:type="paragraph" w:customStyle="1" w:styleId="FigureDescription">
    <w:name w:val="Figure Description"/>
    <w:next w:val="a"/>
    <w:qFormat/>
    <w:rsid w:val="00A434F3"/>
    <w:pPr>
      <w:snapToGrid w:val="0"/>
      <w:spacing w:before="80" w:after="320"/>
      <w:ind w:left="1701"/>
      <w:jc w:val="center"/>
    </w:pPr>
    <w:rPr>
      <w:rFonts w:ascii="Arial" w:eastAsia="黑体" w:hAnsi="Arial"/>
      <w:sz w:val="18"/>
      <w:lang w:eastAsia="en-US"/>
    </w:rPr>
  </w:style>
  <w:style w:type="paragraph" w:customStyle="1" w:styleId="xl93">
    <w:name w:val="xl93"/>
    <w:basedOn w:val="a"/>
    <w:qFormat/>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Char1CharCharChar1">
    <w:name w:val="Char1 Char Char Char1"/>
    <w:basedOn w:val="a"/>
    <w:qFormat/>
    <w:rsid w:val="00A434F3"/>
    <w:rPr>
      <w:rFonts w:ascii="Tahoma" w:hAnsi="Tahoma" w:cs="Times New Roman"/>
      <w:szCs w:val="20"/>
    </w:rPr>
  </w:style>
  <w:style w:type="paragraph" w:customStyle="1" w:styleId="2f6">
    <w:name w:val="文档结构图2"/>
    <w:basedOn w:val="a"/>
    <w:qFormat/>
    <w:rsid w:val="00A434F3"/>
    <w:rPr>
      <w:rFonts w:hAnsi="Calibri" w:cs="Times New Roman"/>
      <w:kern w:val="0"/>
      <w:sz w:val="18"/>
      <w:szCs w:val="18"/>
    </w:rPr>
  </w:style>
  <w:style w:type="paragraph" w:customStyle="1" w:styleId="xl72">
    <w:name w:val="xl72"/>
    <w:basedOn w:val="a"/>
    <w:qFormat/>
    <w:rsid w:val="00A434F3"/>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A434F3"/>
    <w:pPr>
      <w:ind w:firstLineChars="200" w:firstLine="480"/>
    </w:pPr>
  </w:style>
  <w:style w:type="paragraph" w:customStyle="1" w:styleId="affffffe">
    <w:name w:val="大汉正文"/>
    <w:basedOn w:val="a"/>
    <w:qFormat/>
    <w:rsid w:val="00A434F3"/>
    <w:pPr>
      <w:spacing w:line="360" w:lineRule="auto"/>
      <w:ind w:firstLineChars="200" w:firstLine="200"/>
      <w:jc w:val="left"/>
    </w:pPr>
    <w:rPr>
      <w:rFonts w:hAnsi="Times New Roman" w:cs="Times New Roman"/>
      <w:kern w:val="0"/>
    </w:rPr>
  </w:style>
  <w:style w:type="paragraph" w:customStyle="1" w:styleId="TableMedium">
    <w:name w:val="Table_Medium"/>
    <w:basedOn w:val="Table"/>
    <w:qFormat/>
    <w:rsid w:val="00A434F3"/>
    <w:rPr>
      <w:sz w:val="18"/>
    </w:rPr>
  </w:style>
  <w:style w:type="paragraph" w:customStyle="1" w:styleId="IBM">
    <w:name w:val="IBM 正文"/>
    <w:basedOn w:val="a"/>
    <w:qFormat/>
    <w:rsid w:val="00A434F3"/>
    <w:pPr>
      <w:spacing w:line="360" w:lineRule="atLeast"/>
    </w:pPr>
    <w:rPr>
      <w:rFonts w:ascii="Times New Roman" w:hAnsi="Times New Roman" w:cs="Times New Roman"/>
      <w:szCs w:val="20"/>
    </w:rPr>
  </w:style>
  <w:style w:type="paragraph" w:customStyle="1" w:styleId="CharChar1Char1">
    <w:name w:val="Char Char1 Char1"/>
    <w:basedOn w:val="a"/>
    <w:qFormat/>
    <w:rsid w:val="00A434F3"/>
    <w:rPr>
      <w:rFonts w:ascii="仿宋_GB2312" w:eastAsia="仿宋_GB2312" w:hAnsi="Times New Roman" w:cs="Times New Roman"/>
      <w:b/>
      <w:sz w:val="32"/>
      <w:szCs w:val="32"/>
    </w:rPr>
  </w:style>
  <w:style w:type="paragraph" w:customStyle="1" w:styleId="xl121">
    <w:name w:val="xl121"/>
    <w:basedOn w:val="a"/>
    <w:qFormat/>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1f9">
    <w:name w:val="页眉1"/>
    <w:basedOn w:val="a"/>
    <w:qFormat/>
    <w:rsid w:val="00A434F3"/>
    <w:pPr>
      <w:widowControl/>
      <w:spacing w:before="150" w:after="150" w:line="320" w:lineRule="atLeast"/>
      <w:jc w:val="left"/>
    </w:pPr>
    <w:rPr>
      <w:color w:val="003399"/>
      <w:kern w:val="0"/>
      <w:sz w:val="30"/>
      <w:szCs w:val="30"/>
    </w:rPr>
  </w:style>
  <w:style w:type="paragraph" w:customStyle="1" w:styleId="CharCharCharCharCharCharCharCharCharCharCharCharChar">
    <w:name w:val="Char Char Char Char Char Char Char Char Char Char Char Char Char"/>
    <w:basedOn w:val="a"/>
    <w:qFormat/>
    <w:rsid w:val="00A434F3"/>
    <w:pPr>
      <w:tabs>
        <w:tab w:val="left" w:pos="432"/>
      </w:tabs>
      <w:ind w:left="432" w:hanging="432"/>
    </w:pPr>
    <w:rPr>
      <w:rFonts w:ascii="Tahoma" w:hAnsi="Tahoma" w:cs="Times New Roman"/>
      <w:szCs w:val="20"/>
    </w:rPr>
  </w:style>
  <w:style w:type="paragraph" w:customStyle="1" w:styleId="Tabletext0">
    <w:name w:val="Tabletext"/>
    <w:basedOn w:val="a"/>
    <w:qFormat/>
    <w:rsid w:val="00A434F3"/>
    <w:pPr>
      <w:keepLines/>
      <w:spacing w:afterLines="50"/>
      <w:jc w:val="left"/>
    </w:pPr>
    <w:rPr>
      <w:rFonts w:hAnsi="Times New Roman" w:cs="Times New Roman"/>
      <w:snapToGrid w:val="0"/>
      <w:kern w:val="0"/>
      <w:sz w:val="21"/>
      <w:szCs w:val="20"/>
    </w:rPr>
  </w:style>
  <w:style w:type="paragraph" w:customStyle="1" w:styleId="P3">
    <w:name w:val="P3"/>
    <w:basedOn w:val="a"/>
    <w:qFormat/>
    <w:rsid w:val="00A434F3"/>
    <w:pPr>
      <w:widowControl/>
      <w:spacing w:before="240" w:line="240" w:lineRule="atLeast"/>
      <w:ind w:left="1152"/>
      <w:jc w:val="left"/>
    </w:pPr>
    <w:rPr>
      <w:rFonts w:ascii="Times New Roman" w:hAnsi="Times New Roman" w:cs="Times New Roman"/>
      <w:b/>
      <w:kern w:val="0"/>
      <w:sz w:val="21"/>
      <w:szCs w:val="21"/>
      <w:lang w:val="en-AU" w:eastAsia="en-US"/>
    </w:rPr>
  </w:style>
  <w:style w:type="paragraph" w:customStyle="1" w:styleId="39">
    <w:name w:val="标准标题3"/>
    <w:basedOn w:val="3"/>
    <w:qFormat/>
    <w:rsid w:val="00A434F3"/>
    <w:pPr>
      <w:tabs>
        <w:tab w:val="left" w:pos="1050"/>
      </w:tabs>
      <w:spacing w:line="240" w:lineRule="auto"/>
      <w:ind w:leftChars="-258" w:left="-258"/>
    </w:pPr>
    <w:rPr>
      <w:rFonts w:ascii="Calibri" w:eastAsia="仿宋_GB2312" w:hAnsi="Calibri"/>
      <w:sz w:val="28"/>
    </w:rPr>
  </w:style>
  <w:style w:type="paragraph" w:customStyle="1" w:styleId="mt">
    <w:name w:val="大表 mt"/>
    <w:basedOn w:val="a"/>
    <w:qFormat/>
    <w:rsid w:val="00A434F3"/>
    <w:pPr>
      <w:widowControl/>
      <w:jc w:val="left"/>
    </w:pPr>
    <w:rPr>
      <w:kern w:val="0"/>
      <w:sz w:val="21"/>
      <w:szCs w:val="21"/>
    </w:rPr>
  </w:style>
  <w:style w:type="paragraph" w:customStyle="1" w:styleId="afffffff">
    <w:name w:val="段落正文"/>
    <w:basedOn w:val="a"/>
    <w:qFormat/>
    <w:rsid w:val="00A434F3"/>
    <w:pPr>
      <w:spacing w:line="360" w:lineRule="auto"/>
      <w:ind w:firstLineChars="200" w:firstLine="560"/>
    </w:pPr>
    <w:rPr>
      <w:rFonts w:ascii="Times New Roman" w:hAnsi="Times New Roman" w:cs="Times New Roman"/>
      <w:sz w:val="28"/>
      <w:szCs w:val="28"/>
    </w:rPr>
  </w:style>
  <w:style w:type="paragraph" w:customStyle="1" w:styleId="footnote">
    <w:name w:val="footnote"/>
    <w:basedOn w:val="a"/>
    <w:qFormat/>
    <w:rsid w:val="00A434F3"/>
    <w:pPr>
      <w:widowControl/>
      <w:spacing w:before="100" w:beforeAutospacing="1" w:after="100" w:afterAutospacing="1"/>
      <w:jc w:val="left"/>
    </w:pPr>
    <w:rPr>
      <w:rFonts w:cs="Times New Roman"/>
      <w:kern w:val="0"/>
      <w:szCs w:val="20"/>
    </w:rPr>
  </w:style>
  <w:style w:type="paragraph" w:customStyle="1" w:styleId="afffffff0">
    <w:name w:val="小四正文"/>
    <w:basedOn w:val="a"/>
    <w:qFormat/>
    <w:rsid w:val="00A434F3"/>
    <w:pPr>
      <w:spacing w:line="360" w:lineRule="auto"/>
      <w:ind w:firstLineChars="200" w:firstLine="200"/>
    </w:pPr>
    <w:rPr>
      <w:rFonts w:ascii="Times New Roman" w:eastAsia="仿宋_GB2312" w:hAnsi="Times New Roman"/>
    </w:rPr>
  </w:style>
  <w:style w:type="paragraph" w:customStyle="1" w:styleId="1fa">
    <w:name w:val="正文居中标题1"/>
    <w:basedOn w:val="a"/>
    <w:qFormat/>
    <w:rsid w:val="00A434F3"/>
    <w:pPr>
      <w:spacing w:before="100" w:beforeAutospacing="1" w:after="100" w:afterAutospacing="1"/>
      <w:jc w:val="center"/>
    </w:pPr>
    <w:rPr>
      <w:rFonts w:ascii="Times New Roman" w:eastAsia="隶书" w:hAnsi="Times New Roman" w:cs="Times New Roman"/>
      <w:b/>
      <w:bCs/>
      <w:sz w:val="84"/>
    </w:rPr>
  </w:style>
  <w:style w:type="paragraph" w:customStyle="1" w:styleId="Table-ColHead">
    <w:name w:val="Table - Col. Head"/>
    <w:basedOn w:val="a"/>
    <w:qFormat/>
    <w:rsid w:val="00A434F3"/>
    <w:pPr>
      <w:keepNext/>
      <w:widowControl/>
      <w:spacing w:before="60" w:afterLines="50"/>
      <w:jc w:val="left"/>
    </w:pPr>
    <w:rPr>
      <w:rFonts w:ascii="Arial" w:hAnsi="Arial" w:cs="Times New Roman"/>
      <w:b/>
      <w:kern w:val="0"/>
      <w:sz w:val="18"/>
      <w:szCs w:val="20"/>
      <w:lang w:eastAsia="en-US"/>
    </w:rPr>
  </w:style>
  <w:style w:type="paragraph" w:customStyle="1" w:styleId="afffffff1">
    <w:name w:val="样式 正文段落 + 四号"/>
    <w:basedOn w:val="affff7"/>
    <w:qFormat/>
    <w:rsid w:val="00A434F3"/>
    <w:pPr>
      <w:spacing w:line="360" w:lineRule="auto"/>
      <w:ind w:firstLine="0"/>
    </w:pPr>
    <w:rPr>
      <w:rFonts w:ascii="宋体" w:hAnsi="宋体" w:cs="宋体"/>
    </w:rPr>
  </w:style>
  <w:style w:type="paragraph" w:customStyle="1" w:styleId="graytext">
    <w:name w:val="graytext"/>
    <w:basedOn w:val="a"/>
    <w:qFormat/>
    <w:rsid w:val="00A434F3"/>
    <w:pPr>
      <w:widowControl/>
      <w:spacing w:before="100" w:beforeAutospacing="1" w:after="100" w:afterAutospacing="1" w:line="288" w:lineRule="atLeast"/>
      <w:jc w:val="left"/>
    </w:pPr>
    <w:rPr>
      <w:color w:val="666666"/>
      <w:kern w:val="0"/>
      <w:sz w:val="17"/>
      <w:szCs w:val="17"/>
    </w:rPr>
  </w:style>
  <w:style w:type="paragraph" w:customStyle="1" w:styleId="afffffff2">
    <w:name w:val="正文小四"/>
    <w:basedOn w:val="a"/>
    <w:qFormat/>
    <w:rsid w:val="00A434F3"/>
    <w:pPr>
      <w:tabs>
        <w:tab w:val="left" w:pos="720"/>
      </w:tabs>
      <w:spacing w:line="360" w:lineRule="auto"/>
      <w:ind w:rightChars="100" w:right="210" w:firstLineChars="150" w:firstLine="360"/>
      <w:jc w:val="center"/>
    </w:pPr>
    <w:rPr>
      <w:rFonts w:ascii="Times New Roman" w:hAnsi="Times New Roman" w:cs="Times New Roman"/>
    </w:rPr>
  </w:style>
  <w:style w:type="paragraph" w:customStyle="1" w:styleId="CharChar3CharCharCharChar">
    <w:name w:val="Char Char3 Char Char Char Char"/>
    <w:basedOn w:val="a"/>
    <w:qFormat/>
    <w:rsid w:val="00A434F3"/>
    <w:pPr>
      <w:widowControl/>
      <w:spacing w:after="160" w:line="360" w:lineRule="auto"/>
      <w:jc w:val="left"/>
    </w:pPr>
    <w:rPr>
      <w:rFonts w:ascii="Verdana" w:hAnsi="Verdana" w:cs="Times New Roman"/>
      <w:kern w:val="0"/>
      <w:szCs w:val="20"/>
      <w:lang w:eastAsia="en-US"/>
    </w:rPr>
  </w:style>
  <w:style w:type="paragraph" w:customStyle="1" w:styleId="font10">
    <w:name w:val="font10"/>
    <w:basedOn w:val="a"/>
    <w:qFormat/>
    <w:rsid w:val="00A434F3"/>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
    <w:rsid w:val="00A434F3"/>
    <w:pPr>
      <w:widowControl/>
      <w:spacing w:after="160" w:line="240" w:lineRule="exact"/>
      <w:jc w:val="left"/>
    </w:pPr>
    <w:rPr>
      <w:rFonts w:ascii="Times New Roman" w:hAnsi="Times New Roman" w:cs="Times New Roman"/>
      <w:sz w:val="21"/>
      <w:szCs w:val="20"/>
    </w:rPr>
  </w:style>
  <w:style w:type="paragraph" w:customStyle="1" w:styleId="font5">
    <w:name w:val="font5"/>
    <w:basedOn w:val="a"/>
    <w:qFormat/>
    <w:rsid w:val="00A434F3"/>
    <w:pPr>
      <w:widowControl/>
      <w:spacing w:before="100" w:beforeAutospacing="1" w:after="100" w:afterAutospacing="1"/>
      <w:jc w:val="left"/>
    </w:pPr>
    <w:rPr>
      <w:rFonts w:cs="Times New Roman" w:hint="eastAsia"/>
      <w:kern w:val="0"/>
      <w:sz w:val="18"/>
      <w:szCs w:val="18"/>
    </w:rPr>
  </w:style>
  <w:style w:type="paragraph" w:customStyle="1" w:styleId="xl120">
    <w:name w:val="xl120"/>
    <w:basedOn w:val="a"/>
    <w:qFormat/>
    <w:rsid w:val="00A434F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0"/>
      <w:szCs w:val="20"/>
    </w:rPr>
  </w:style>
  <w:style w:type="paragraph" w:customStyle="1" w:styleId="p0">
    <w:name w:val="p0"/>
    <w:basedOn w:val="a"/>
    <w:qFormat/>
    <w:rsid w:val="00A434F3"/>
    <w:pPr>
      <w:widowControl/>
      <w:spacing w:before="100" w:beforeAutospacing="1" w:after="100" w:afterAutospacing="1"/>
      <w:jc w:val="left"/>
    </w:pPr>
    <w:rPr>
      <w:rFonts w:cs="Times New Roman"/>
      <w:kern w:val="0"/>
      <w:szCs w:val="20"/>
    </w:rPr>
  </w:style>
  <w:style w:type="paragraph" w:customStyle="1" w:styleId="15225">
    <w:name w:val="样式 小四 行距: 1.5 倍行距 首行缩进:  2.25 字符"/>
    <w:basedOn w:val="a"/>
    <w:qFormat/>
    <w:rsid w:val="00A434F3"/>
    <w:pPr>
      <w:tabs>
        <w:tab w:val="left" w:pos="360"/>
        <w:tab w:val="left" w:pos="704"/>
      </w:tabs>
      <w:spacing w:line="360" w:lineRule="auto"/>
    </w:pPr>
    <w:rPr>
      <w:rFonts w:cs="Times New Roman"/>
      <w:spacing w:val="-8"/>
      <w:szCs w:val="20"/>
    </w:rPr>
  </w:style>
  <w:style w:type="paragraph" w:customStyle="1" w:styleId="afffffff3">
    <w:name w:val="规范正文"/>
    <w:basedOn w:val="a"/>
    <w:qFormat/>
    <w:rsid w:val="00A434F3"/>
    <w:pPr>
      <w:adjustRightInd w:val="0"/>
      <w:spacing w:line="360" w:lineRule="auto"/>
      <w:ind w:left="480"/>
      <w:jc w:val="left"/>
      <w:textAlignment w:val="baseline"/>
    </w:pPr>
    <w:rPr>
      <w:rFonts w:ascii="Times New Roman" w:hAnsi="Times New Roman" w:cs="Times New Roman"/>
      <w:kern w:val="0"/>
      <w:szCs w:val="20"/>
    </w:rPr>
  </w:style>
  <w:style w:type="paragraph" w:customStyle="1" w:styleId="afffffff4">
    <w:name w:val="丽天正文"/>
    <w:basedOn w:val="a"/>
    <w:qFormat/>
    <w:rsid w:val="00A434F3"/>
    <w:pPr>
      <w:spacing w:line="540" w:lineRule="exact"/>
      <w:ind w:firstLineChars="200" w:firstLine="560"/>
    </w:pPr>
    <w:rPr>
      <w:rFonts w:cs="Times New Roman"/>
      <w:color w:val="000000"/>
      <w:sz w:val="28"/>
      <w:szCs w:val="28"/>
    </w:rPr>
  </w:style>
  <w:style w:type="paragraph" w:customStyle="1" w:styleId="4ChapterXXX05105">
    <w:name w:val="样式 标题 4Chapter X.X.X. + 段后: 0.5 行1 + 段后: 0.5 行"/>
    <w:basedOn w:val="4ChapterXXX051"/>
    <w:qFormat/>
    <w:rsid w:val="00A434F3"/>
    <w:pPr>
      <w:tabs>
        <w:tab w:val="left" w:pos="864"/>
      </w:tabs>
    </w:pPr>
    <w:rPr>
      <w:szCs w:val="21"/>
    </w:rPr>
  </w:style>
  <w:style w:type="paragraph" w:customStyle="1" w:styleId="4ChapterXXX051">
    <w:name w:val="样式 标题 4Chapter X.X.X. + 段后: 0.5 行1"/>
    <w:basedOn w:val="4"/>
    <w:next w:val="4"/>
    <w:qFormat/>
    <w:rsid w:val="00A434F3"/>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
    <w:qFormat/>
    <w:rsid w:val="00A434F3"/>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
    <w:qFormat/>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fb">
    <w:name w:val="标准标题1"/>
    <w:basedOn w:val="1"/>
    <w:qFormat/>
    <w:rsid w:val="00A434F3"/>
    <w:pPr>
      <w:pageBreakBefore/>
      <w:tabs>
        <w:tab w:val="left" w:pos="1080"/>
      </w:tabs>
      <w:ind w:left="425" w:hanging="425"/>
    </w:pPr>
    <w:rPr>
      <w:rFonts w:ascii="Calibri" w:eastAsia="仿宋_GB2312" w:hAnsi="Calibri"/>
      <w:sz w:val="32"/>
    </w:rPr>
  </w:style>
  <w:style w:type="paragraph" w:customStyle="1" w:styleId="xl80">
    <w:name w:val="xl80"/>
    <w:basedOn w:val="a"/>
    <w:qFormat/>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PDGInstructions">
    <w:name w:val="PDGInstructions"/>
    <w:basedOn w:val="a"/>
    <w:qFormat/>
    <w:rsid w:val="00A434F3"/>
    <w:pPr>
      <w:widowControl/>
      <w:spacing w:before="60" w:after="60"/>
      <w:ind w:right="360"/>
      <w:jc w:val="left"/>
    </w:pPr>
    <w:rPr>
      <w:rFonts w:ascii="Garamond" w:hAnsi="Garamond" w:cs="Times New Roman"/>
      <w:color w:val="FF0000"/>
      <w:kern w:val="0"/>
      <w:szCs w:val="20"/>
      <w:lang w:eastAsia="en-US"/>
    </w:rPr>
  </w:style>
  <w:style w:type="paragraph" w:customStyle="1" w:styleId="210">
    <w:name w:val="正文文本 21"/>
    <w:basedOn w:val="a"/>
    <w:qFormat/>
    <w:rsid w:val="00A434F3"/>
    <w:pPr>
      <w:widowControl/>
      <w:overflowPunct w:val="0"/>
      <w:autoSpaceDE w:val="0"/>
      <w:autoSpaceDN w:val="0"/>
      <w:adjustRightInd w:val="0"/>
      <w:ind w:left="450" w:hanging="450"/>
      <w:jc w:val="left"/>
      <w:textAlignment w:val="baseline"/>
    </w:pPr>
    <w:rPr>
      <w:rFonts w:ascii="Times New Roman" w:hAnsi="Times New Roman" w:cs="Times New Roman"/>
      <w:kern w:val="0"/>
      <w:szCs w:val="20"/>
    </w:rPr>
  </w:style>
  <w:style w:type="paragraph" w:customStyle="1" w:styleId="font8">
    <w:name w:val="font8"/>
    <w:basedOn w:val="a"/>
    <w:qFormat/>
    <w:rsid w:val="00A434F3"/>
    <w:pPr>
      <w:widowControl/>
      <w:spacing w:before="100" w:beforeAutospacing="1" w:after="100" w:afterAutospacing="1"/>
      <w:jc w:val="left"/>
    </w:pPr>
    <w:rPr>
      <w:color w:val="000000"/>
      <w:kern w:val="0"/>
      <w:sz w:val="21"/>
      <w:szCs w:val="21"/>
    </w:rPr>
  </w:style>
  <w:style w:type="paragraph" w:customStyle="1" w:styleId="Afffffff5">
    <w:name w:val="A正文小四"/>
    <w:basedOn w:val="a"/>
    <w:qFormat/>
    <w:rsid w:val="00A434F3"/>
    <w:pPr>
      <w:spacing w:line="360" w:lineRule="auto"/>
      <w:ind w:firstLineChars="200" w:firstLine="200"/>
    </w:pPr>
    <w:rPr>
      <w:rFonts w:ascii="Times New Roman" w:hAnsi="Times New Roman" w:cs="Times New Roman"/>
    </w:rPr>
  </w:style>
  <w:style w:type="paragraph" w:customStyle="1" w:styleId="xl111">
    <w:name w:val="xl111"/>
    <w:basedOn w:val="a"/>
    <w:qFormat/>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1"/>
      <w:szCs w:val="21"/>
    </w:rPr>
  </w:style>
  <w:style w:type="paragraph" w:customStyle="1" w:styleId="110">
    <w:name w:val="列出段落11"/>
    <w:basedOn w:val="a"/>
    <w:qFormat/>
    <w:rsid w:val="00A434F3"/>
    <w:pPr>
      <w:ind w:firstLineChars="200" w:firstLine="420"/>
    </w:pPr>
    <w:rPr>
      <w:rFonts w:ascii="Calibri" w:hAnsi="Calibri" w:cs="Times New Roman"/>
      <w:sz w:val="21"/>
      <w:szCs w:val="22"/>
    </w:rPr>
  </w:style>
  <w:style w:type="paragraph" w:customStyle="1" w:styleId="xl109">
    <w:name w:val="xl109"/>
    <w:basedOn w:val="a"/>
    <w:qFormat/>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afffffff6">
    <w:name w:val="列表（编号一级）（绿盟科技）"/>
    <w:basedOn w:val="a"/>
    <w:qFormat/>
    <w:rsid w:val="00A434F3"/>
    <w:pPr>
      <w:widowControl/>
      <w:spacing w:beforeLines="25" w:line="300" w:lineRule="auto"/>
      <w:ind w:left="420" w:hanging="420"/>
      <w:jc w:val="left"/>
    </w:pPr>
    <w:rPr>
      <w:rFonts w:ascii="Arial" w:hAnsi="Arial" w:cs="Times New Roman"/>
      <w:kern w:val="0"/>
      <w:sz w:val="21"/>
      <w:szCs w:val="21"/>
    </w:rPr>
  </w:style>
  <w:style w:type="paragraph" w:customStyle="1" w:styleId="afffffff7">
    <w:name w:val="强调点"/>
    <w:basedOn w:val="a"/>
    <w:qFormat/>
    <w:rsid w:val="00A434F3"/>
    <w:pPr>
      <w:autoSpaceDE w:val="0"/>
      <w:autoSpaceDN w:val="0"/>
      <w:adjustRightInd w:val="0"/>
      <w:spacing w:beforeLines="50" w:afterLines="50"/>
      <w:jc w:val="left"/>
    </w:pPr>
    <w:rPr>
      <w:rFonts w:ascii="黑体" w:eastAsia="华文行楷" w:hAnsi="Arial Unicode MS" w:cs="Arial"/>
      <w:kern w:val="0"/>
      <w:sz w:val="21"/>
      <w:szCs w:val="56"/>
    </w:rPr>
  </w:style>
  <w:style w:type="paragraph" w:customStyle="1" w:styleId="xl123">
    <w:name w:val="xl123"/>
    <w:basedOn w:val="a"/>
    <w:qFormat/>
    <w:rsid w:val="00A434F3"/>
    <w:pPr>
      <w:widowControl/>
      <w:pBdr>
        <w:top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78">
    <w:name w:val="xl78"/>
    <w:basedOn w:val="a"/>
    <w:qFormat/>
    <w:rsid w:val="00A434F3"/>
    <w:pPr>
      <w:widowControl/>
      <w:pBdr>
        <w:top w:val="single" w:sz="12" w:space="0" w:color="000000"/>
      </w:pBdr>
      <w:shd w:val="clear" w:color="000000" w:fill="BFBFBF"/>
      <w:spacing w:before="100" w:beforeAutospacing="1" w:after="100" w:afterAutospacing="1"/>
      <w:jc w:val="center"/>
    </w:pPr>
    <w:rPr>
      <w:rFonts w:ascii="黑体" w:eastAsia="黑体"/>
      <w:kern w:val="0"/>
      <w:sz w:val="20"/>
      <w:szCs w:val="20"/>
    </w:rPr>
  </w:style>
  <w:style w:type="paragraph" w:customStyle="1" w:styleId="afffffff8">
    <w:name w:val="表格内容"/>
    <w:basedOn w:val="af6"/>
    <w:qFormat/>
    <w:rsid w:val="00A434F3"/>
    <w:pPr>
      <w:suppressLineNumbers/>
      <w:suppressAutoHyphens/>
    </w:pPr>
    <w:rPr>
      <w:rFonts w:ascii="Calibri" w:hAnsi="Calibri"/>
      <w:kern w:val="1"/>
      <w:sz w:val="21"/>
      <w:lang w:eastAsia="ar-SA"/>
    </w:rPr>
  </w:style>
  <w:style w:type="paragraph" w:customStyle="1" w:styleId="47">
    <w:name w:val="样式　标题4"/>
    <w:basedOn w:val="4ChapterXXX051"/>
    <w:next w:val="a"/>
    <w:qFormat/>
    <w:rsid w:val="00A434F3"/>
  </w:style>
  <w:style w:type="paragraph" w:customStyle="1" w:styleId="Char2CharCharChar">
    <w:name w:val="Char2 Char Char Char"/>
    <w:basedOn w:val="a"/>
    <w:qFormat/>
    <w:rsid w:val="00A434F3"/>
    <w:rPr>
      <w:rFonts w:ascii="仿宋_GB2312" w:eastAsia="仿宋_GB2312" w:hAnsi="Times New Roman" w:cs="Times New Roman"/>
      <w:b/>
      <w:sz w:val="32"/>
      <w:szCs w:val="32"/>
    </w:rPr>
  </w:style>
  <w:style w:type="paragraph" w:customStyle="1" w:styleId="Paragraph4">
    <w:name w:val="Paragraph4"/>
    <w:basedOn w:val="a"/>
    <w:qFormat/>
    <w:rsid w:val="00A434F3"/>
    <w:pPr>
      <w:spacing w:before="80" w:afterLines="50"/>
      <w:ind w:left="2250"/>
    </w:pPr>
    <w:rPr>
      <w:rFonts w:hAnsi="Times New Roman" w:cs="Times New Roman"/>
      <w:snapToGrid w:val="0"/>
      <w:kern w:val="0"/>
      <w:sz w:val="21"/>
      <w:szCs w:val="20"/>
    </w:rPr>
  </w:style>
  <w:style w:type="paragraph" w:customStyle="1" w:styleId="xl87">
    <w:name w:val="xl87"/>
    <w:basedOn w:val="a"/>
    <w:qFormat/>
    <w:rsid w:val="00A434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00000"/>
      <w:kern w:val="0"/>
      <w:sz w:val="18"/>
      <w:szCs w:val="18"/>
    </w:rPr>
  </w:style>
  <w:style w:type="paragraph" w:customStyle="1" w:styleId="3a">
    <w:name w:val="标题 3 （加黑）"/>
    <w:basedOn w:val="3"/>
    <w:qFormat/>
    <w:rsid w:val="00A434F3"/>
    <w:pPr>
      <w:keepNext w:val="0"/>
      <w:spacing w:before="120" w:after="120" w:line="413" w:lineRule="auto"/>
      <w:ind w:left="354" w:hangingChars="150" w:hanging="354"/>
    </w:pPr>
    <w:rPr>
      <w:bCs w:val="0"/>
      <w:sz w:val="24"/>
      <w:szCs w:val="20"/>
    </w:rPr>
  </w:style>
  <w:style w:type="paragraph" w:customStyle="1" w:styleId="afffffff9">
    <w:name w:val="吉奥表头文字"/>
    <w:basedOn w:val="a"/>
    <w:qFormat/>
    <w:rsid w:val="00A434F3"/>
    <w:pPr>
      <w:adjustRightInd w:val="0"/>
      <w:snapToGrid w:val="0"/>
      <w:spacing w:line="360" w:lineRule="atLeast"/>
      <w:jc w:val="center"/>
      <w:textAlignment w:val="baseline"/>
    </w:pPr>
    <w:rPr>
      <w:rFonts w:ascii="Times New Roman" w:eastAsia="仿宋_GB2312" w:hAnsi="Times New Roman" w:cs="Times New Roman"/>
      <w:b/>
      <w:sz w:val="21"/>
      <w:szCs w:val="21"/>
    </w:rPr>
  </w:style>
  <w:style w:type="paragraph" w:customStyle="1" w:styleId="ParaChar">
    <w:name w:val="默认段落字体 Para Char"/>
    <w:basedOn w:val="a"/>
    <w:qFormat/>
    <w:rsid w:val="00A434F3"/>
    <w:pPr>
      <w:adjustRightInd w:val="0"/>
      <w:spacing w:line="360" w:lineRule="auto"/>
      <w:ind w:firstLine="480"/>
    </w:pPr>
    <w:rPr>
      <w:rFonts w:cs="Times New Roman"/>
      <w:kern w:val="0"/>
      <w:szCs w:val="20"/>
    </w:rPr>
  </w:style>
  <w:style w:type="paragraph" w:customStyle="1" w:styleId="xl108">
    <w:name w:val="xl108"/>
    <w:basedOn w:val="a"/>
    <w:qFormat/>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Bullet">
    <w:name w:val="Bullet"/>
    <w:basedOn w:val="a"/>
    <w:qFormat/>
    <w:rsid w:val="00A434F3"/>
    <w:pPr>
      <w:widowControl/>
      <w:tabs>
        <w:tab w:val="left" w:pos="720"/>
        <w:tab w:val="left" w:pos="964"/>
      </w:tabs>
      <w:spacing w:before="120" w:afterLines="50"/>
      <w:ind w:left="720" w:right="360" w:hanging="482"/>
    </w:pPr>
    <w:rPr>
      <w:rFonts w:hAnsi="Times New Roman" w:cs="Times New Roman"/>
      <w:snapToGrid w:val="0"/>
      <w:kern w:val="0"/>
      <w:sz w:val="21"/>
      <w:szCs w:val="20"/>
    </w:rPr>
  </w:style>
  <w:style w:type="paragraph" w:customStyle="1" w:styleId="Char1CharCharChar">
    <w:name w:val="Char1 Char Char Char"/>
    <w:basedOn w:val="a"/>
    <w:rsid w:val="00A434F3"/>
    <w:rPr>
      <w:rFonts w:ascii="Tahoma" w:hAnsi="Tahoma" w:cs="Times New Roman"/>
      <w:szCs w:val="20"/>
    </w:rPr>
  </w:style>
  <w:style w:type="paragraph" w:customStyle="1" w:styleId="1fc">
    <w:name w:val="样式1"/>
    <w:basedOn w:val="a"/>
    <w:qFormat/>
    <w:rsid w:val="00A434F3"/>
    <w:pPr>
      <w:pBdr>
        <w:bottom w:val="single" w:sz="4" w:space="1" w:color="auto"/>
      </w:pBdr>
    </w:pPr>
    <w:rPr>
      <w:rFonts w:ascii="Times New Roman" w:hAnsi="Times New Roman" w:cs="Times New Roman"/>
      <w:sz w:val="21"/>
    </w:rPr>
  </w:style>
  <w:style w:type="paragraph" w:customStyle="1" w:styleId="font7">
    <w:name w:val="font7"/>
    <w:basedOn w:val="a"/>
    <w:qFormat/>
    <w:rsid w:val="00A434F3"/>
    <w:pPr>
      <w:widowControl/>
      <w:spacing w:before="100" w:beforeAutospacing="1" w:after="100" w:afterAutospacing="1"/>
      <w:jc w:val="left"/>
    </w:pPr>
    <w:rPr>
      <w:kern w:val="0"/>
      <w:sz w:val="18"/>
      <w:szCs w:val="18"/>
    </w:rPr>
  </w:style>
  <w:style w:type="paragraph" w:customStyle="1" w:styleId="2f7">
    <w:name w:val="要点2"/>
    <w:basedOn w:val="a"/>
    <w:qFormat/>
    <w:rsid w:val="00A434F3"/>
    <w:pPr>
      <w:spacing w:line="360" w:lineRule="auto"/>
      <w:ind w:left="420" w:hanging="420"/>
    </w:pPr>
    <w:rPr>
      <w:rFonts w:ascii="Times New Roman" w:hAnsi="Times New Roman" w:cs="Times New Roman"/>
      <w:b/>
      <w:shadow/>
      <w:sz w:val="21"/>
      <w:szCs w:val="21"/>
      <w:shd w:val="pct10" w:color="auto" w:fill="FFFFFF"/>
    </w:rPr>
  </w:style>
  <w:style w:type="paragraph" w:customStyle="1" w:styleId="Table-Text">
    <w:name w:val="Table - Text"/>
    <w:basedOn w:val="a"/>
    <w:qFormat/>
    <w:rsid w:val="00A434F3"/>
    <w:pPr>
      <w:widowControl/>
      <w:spacing w:before="60" w:afterLines="50"/>
      <w:jc w:val="left"/>
    </w:pPr>
    <w:rPr>
      <w:rFonts w:ascii="Times New Roman" w:hAnsi="Times New Roman" w:cs="Times New Roman"/>
      <w:kern w:val="0"/>
      <w:sz w:val="21"/>
      <w:szCs w:val="20"/>
      <w:lang w:eastAsia="en-US"/>
    </w:rPr>
  </w:style>
  <w:style w:type="paragraph" w:customStyle="1" w:styleId="ItemList">
    <w:name w:val="Item List"/>
    <w:qFormat/>
    <w:rsid w:val="00A434F3"/>
    <w:pPr>
      <w:tabs>
        <w:tab w:val="left" w:pos="2126"/>
      </w:tabs>
      <w:spacing w:line="300" w:lineRule="auto"/>
      <w:ind w:left="2126" w:hanging="425"/>
      <w:jc w:val="both"/>
    </w:pPr>
    <w:rPr>
      <w:rFonts w:ascii="Arial" w:hAnsi="Arial"/>
      <w:sz w:val="21"/>
      <w:lang w:eastAsia="en-US"/>
    </w:rPr>
  </w:style>
  <w:style w:type="paragraph" w:customStyle="1" w:styleId="afffffffa">
    <w:name w:val="样式 模板描述"/>
    <w:basedOn w:val="a"/>
    <w:next w:val="afffffd"/>
    <w:qFormat/>
    <w:rsid w:val="00A434F3"/>
    <w:pPr>
      <w:spacing w:afterLines="50"/>
      <w:jc w:val="left"/>
    </w:pPr>
    <w:rPr>
      <w:rFonts w:hAnsi="Times New Roman"/>
      <w:i/>
      <w:iCs/>
      <w:snapToGrid w:val="0"/>
      <w:color w:val="0000FF"/>
      <w:kern w:val="0"/>
      <w:sz w:val="21"/>
      <w:szCs w:val="21"/>
    </w:rPr>
  </w:style>
  <w:style w:type="paragraph" w:customStyle="1" w:styleId="MainTitle">
    <w:name w:val="Main Title"/>
    <w:basedOn w:val="a"/>
    <w:qFormat/>
    <w:rsid w:val="00A434F3"/>
    <w:pPr>
      <w:spacing w:before="480" w:afterLines="50"/>
      <w:jc w:val="center"/>
    </w:pPr>
    <w:rPr>
      <w:rFonts w:hAnsi="Times New Roman" w:cs="Times New Roman"/>
      <w:b/>
      <w:snapToGrid w:val="0"/>
      <w:kern w:val="28"/>
      <w:sz w:val="32"/>
      <w:szCs w:val="20"/>
    </w:rPr>
  </w:style>
  <w:style w:type="paragraph" w:customStyle="1" w:styleId="font12">
    <w:name w:val="font12"/>
    <w:basedOn w:val="a"/>
    <w:qFormat/>
    <w:rsid w:val="00A434F3"/>
    <w:pPr>
      <w:widowControl/>
      <w:spacing w:before="100" w:beforeAutospacing="1" w:after="100" w:afterAutospacing="1"/>
      <w:jc w:val="left"/>
    </w:pPr>
    <w:rPr>
      <w:color w:val="333333"/>
      <w:kern w:val="0"/>
      <w:sz w:val="22"/>
      <w:szCs w:val="22"/>
    </w:rPr>
  </w:style>
  <w:style w:type="paragraph" w:customStyle="1" w:styleId="font6">
    <w:name w:val="font6"/>
    <w:basedOn w:val="a"/>
    <w:qFormat/>
    <w:rsid w:val="00A434F3"/>
    <w:pPr>
      <w:widowControl/>
      <w:spacing w:before="100" w:beforeAutospacing="1" w:after="100" w:afterAutospacing="1"/>
      <w:jc w:val="left"/>
    </w:pPr>
    <w:rPr>
      <w:kern w:val="0"/>
      <w:sz w:val="20"/>
      <w:szCs w:val="20"/>
    </w:rPr>
  </w:style>
  <w:style w:type="paragraph" w:customStyle="1" w:styleId="xl106">
    <w:name w:val="xl106"/>
    <w:basedOn w:val="a"/>
    <w:qFormat/>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fffb">
    <w:name w:val="标书_正文"/>
    <w:basedOn w:val="a"/>
    <w:qFormat/>
    <w:rsid w:val="00A434F3"/>
    <w:pPr>
      <w:spacing w:line="360" w:lineRule="auto"/>
    </w:pPr>
    <w:rPr>
      <w:rFonts w:hAnsi="Times New Roman" w:cs="Times New Roman"/>
      <w:b/>
      <w:kern w:val="0"/>
      <w:sz w:val="32"/>
      <w:szCs w:val="32"/>
    </w:rPr>
  </w:style>
  <w:style w:type="paragraph" w:customStyle="1" w:styleId="GB231215">
    <w:name w:val="样式 正文段落 + (西文) 仿宋_GB2312 行距: 1.5 倍行距"/>
    <w:basedOn w:val="affff7"/>
    <w:qFormat/>
    <w:rsid w:val="00A434F3"/>
    <w:pPr>
      <w:spacing w:line="360" w:lineRule="auto"/>
      <w:ind w:firstLineChars="200" w:firstLine="560"/>
    </w:pPr>
    <w:rPr>
      <w:rFonts w:ascii="仿宋" w:eastAsia="仿宋" w:hAnsi="宋体" w:cs="宋体"/>
      <w:sz w:val="28"/>
    </w:rPr>
  </w:style>
  <w:style w:type="paragraph" w:customStyle="1" w:styleId="05">
    <w:name w:val="样式 三号 加粗 段后: 0.5 行"/>
    <w:basedOn w:val="a"/>
    <w:qFormat/>
    <w:rsid w:val="00A434F3"/>
    <w:pPr>
      <w:spacing w:afterLines="50"/>
      <w:jc w:val="left"/>
    </w:pPr>
    <w:rPr>
      <w:rFonts w:hAnsi="Times New Roman"/>
      <w:b/>
      <w:bCs/>
      <w:snapToGrid w:val="0"/>
      <w:kern w:val="0"/>
      <w:sz w:val="32"/>
      <w:szCs w:val="20"/>
    </w:rPr>
  </w:style>
  <w:style w:type="paragraph" w:customStyle="1" w:styleId="Blockquote">
    <w:name w:val="Blockquote"/>
    <w:basedOn w:val="a"/>
    <w:qFormat/>
    <w:rsid w:val="00A434F3"/>
    <w:pPr>
      <w:widowControl/>
      <w:spacing w:before="100" w:afterLines="50"/>
      <w:ind w:left="360" w:right="360"/>
      <w:jc w:val="left"/>
    </w:pPr>
    <w:rPr>
      <w:rFonts w:hAnsi="Times New Roman" w:cs="Times New Roman"/>
      <w:snapToGrid w:val="0"/>
      <w:kern w:val="0"/>
      <w:szCs w:val="20"/>
      <w:lang w:val="en-CA"/>
    </w:rPr>
  </w:style>
  <w:style w:type="paragraph" w:customStyle="1" w:styleId="GP1">
    <w:name w:val="GP有序编号1级"/>
    <w:basedOn w:val="a"/>
    <w:qFormat/>
    <w:rsid w:val="00A434F3"/>
    <w:pPr>
      <w:tabs>
        <w:tab w:val="left" w:pos="903"/>
      </w:tabs>
      <w:spacing w:line="360" w:lineRule="auto"/>
      <w:ind w:left="900" w:hanging="420"/>
      <w:jc w:val="left"/>
    </w:pPr>
    <w:rPr>
      <w:rFonts w:ascii="Times New Roman" w:hAnsi="Times New Roman" w:cs="Times New Roman"/>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b"/>
    <w:qFormat/>
    <w:rsid w:val="00A434F3"/>
    <w:pPr>
      <w:spacing w:beforeLines="0" w:afterLines="0" w:line="360" w:lineRule="auto"/>
      <w:jc w:val="left"/>
    </w:pPr>
    <w:rPr>
      <w:rFonts w:eastAsia="仿宋_GB2312" w:cs="Arial"/>
      <w:sz w:val="28"/>
      <w:szCs w:val="20"/>
    </w:rPr>
  </w:style>
  <w:style w:type="paragraph" w:customStyle="1" w:styleId="msoaccenttext2">
    <w:name w:val="msoaccenttext2"/>
    <w:qFormat/>
    <w:rsid w:val="00A434F3"/>
    <w:rPr>
      <w:rFonts w:ascii="Century Schoolbook" w:hAnsi="Century Schoolbook" w:cs="宋体"/>
      <w:color w:val="000000"/>
      <w:kern w:val="28"/>
      <w:sz w:val="15"/>
      <w:szCs w:val="15"/>
    </w:rPr>
  </w:style>
  <w:style w:type="paragraph" w:customStyle="1" w:styleId="FA">
    <w:name w:val="FA正文+标号"/>
    <w:basedOn w:val="a"/>
    <w:qFormat/>
    <w:rsid w:val="00A434F3"/>
    <w:pPr>
      <w:tabs>
        <w:tab w:val="left" w:pos="3375"/>
      </w:tabs>
      <w:spacing w:line="400" w:lineRule="exact"/>
    </w:pPr>
    <w:rPr>
      <w:rFonts w:ascii="仿宋_GB2312" w:eastAsia="仿宋_GB2312" w:cs="Times New Roman"/>
    </w:rPr>
  </w:style>
  <w:style w:type="paragraph" w:customStyle="1" w:styleId="xl95">
    <w:name w:val="xl95"/>
    <w:basedOn w:val="a"/>
    <w:qFormat/>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3ChapterXXX051">
    <w:name w:val="样式 标题 3Chapter X.X.X. + 段后: 0.5 行1"/>
    <w:basedOn w:val="3"/>
    <w:next w:val="a"/>
    <w:qFormat/>
    <w:rsid w:val="00A434F3"/>
    <w:pPr>
      <w:keepLines w:val="0"/>
      <w:spacing w:before="120" w:afterLines="50" w:line="240" w:lineRule="auto"/>
      <w:jc w:val="left"/>
    </w:pPr>
    <w:rPr>
      <w:rFonts w:ascii="宋体" w:hAnsi="Calibri" w:cs="宋体"/>
      <w:snapToGrid w:val="0"/>
      <w:kern w:val="0"/>
      <w:sz w:val="24"/>
      <w:szCs w:val="20"/>
    </w:rPr>
  </w:style>
  <w:style w:type="paragraph" w:customStyle="1" w:styleId="afffffffc">
    <w:name w:val="公司名"/>
    <w:basedOn w:val="a"/>
    <w:next w:val="a"/>
    <w:qFormat/>
    <w:rsid w:val="00A434F3"/>
    <w:pPr>
      <w:widowControl/>
      <w:spacing w:before="420" w:after="60" w:line="320" w:lineRule="exact"/>
      <w:jc w:val="left"/>
    </w:pPr>
    <w:rPr>
      <w:rFonts w:ascii="Garamond" w:hAnsi="Garamond" w:cs="Times New Roman"/>
      <w:caps/>
      <w:kern w:val="36"/>
      <w:sz w:val="38"/>
      <w:szCs w:val="20"/>
      <w:lang w:bidi="he-IL"/>
    </w:rPr>
  </w:style>
  <w:style w:type="paragraph" w:customStyle="1" w:styleId="xl67">
    <w:name w:val="xl67"/>
    <w:basedOn w:val="a"/>
    <w:qFormat/>
    <w:rsid w:val="00A434F3"/>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b/>
      <w:bCs/>
      <w:kern w:val="0"/>
      <w:sz w:val="20"/>
      <w:szCs w:val="20"/>
    </w:rPr>
  </w:style>
  <w:style w:type="paragraph" w:customStyle="1" w:styleId="1fd">
    <w:name w:val="正文样式1"/>
    <w:basedOn w:val="a"/>
    <w:qFormat/>
    <w:rsid w:val="00A434F3"/>
    <w:pPr>
      <w:spacing w:line="360" w:lineRule="auto"/>
      <w:ind w:firstLineChars="200" w:firstLine="200"/>
    </w:pPr>
    <w:rPr>
      <w:rFonts w:ascii="Times New Roman" w:hAnsi="Times New Roman"/>
      <w:szCs w:val="20"/>
    </w:rPr>
  </w:style>
  <w:style w:type="paragraph" w:customStyle="1" w:styleId="modselection1">
    <w:name w:val="mod_selection1"/>
    <w:basedOn w:val="a"/>
    <w:qFormat/>
    <w:rsid w:val="00A434F3"/>
    <w:pPr>
      <w:widowControl/>
      <w:ind w:left="75"/>
      <w:jc w:val="left"/>
    </w:pPr>
    <w:rPr>
      <w:rFonts w:ascii="Arial" w:hAnsi="Arial" w:cs="Arial"/>
      <w:b/>
      <w:bCs/>
      <w:kern w:val="0"/>
      <w:sz w:val="20"/>
      <w:szCs w:val="20"/>
    </w:rPr>
  </w:style>
  <w:style w:type="paragraph" w:customStyle="1" w:styleId="itemlist0">
    <w:name w:val="itemlist"/>
    <w:basedOn w:val="a"/>
    <w:qFormat/>
    <w:rsid w:val="00A434F3"/>
    <w:pPr>
      <w:widowControl/>
      <w:spacing w:before="100" w:beforeAutospacing="1" w:after="100" w:afterAutospacing="1"/>
      <w:jc w:val="left"/>
    </w:pPr>
    <w:rPr>
      <w:kern w:val="0"/>
    </w:rPr>
  </w:style>
  <w:style w:type="paragraph" w:customStyle="1" w:styleId="Char50">
    <w:name w:val="Char5"/>
    <w:basedOn w:val="a"/>
    <w:qFormat/>
    <w:rsid w:val="00A434F3"/>
    <w:pPr>
      <w:tabs>
        <w:tab w:val="left" w:pos="432"/>
      </w:tabs>
      <w:ind w:left="432" w:hanging="432"/>
    </w:pPr>
    <w:rPr>
      <w:rFonts w:ascii="Times New Roman" w:hAnsi="Times New Roman" w:cs="Times New Roman"/>
    </w:rPr>
  </w:style>
  <w:style w:type="paragraph" w:customStyle="1" w:styleId="afffffffd">
    <w:name w:val="二级."/>
    <w:basedOn w:val="2"/>
    <w:qFormat/>
    <w:rsid w:val="00A434F3"/>
    <w:pPr>
      <w:tabs>
        <w:tab w:val="left" w:pos="0"/>
      </w:tabs>
      <w:spacing w:before="0" w:after="0" w:line="528" w:lineRule="auto"/>
      <w:ind w:left="181" w:hanging="181"/>
    </w:pPr>
    <w:rPr>
      <w:rFonts w:ascii="Arial" w:eastAsia="黑体" w:hAnsi="Arial"/>
      <w:bCs w:val="0"/>
      <w:kern w:val="0"/>
      <w:sz w:val="36"/>
      <w:szCs w:val="20"/>
    </w:rPr>
  </w:style>
  <w:style w:type="paragraph" w:customStyle="1" w:styleId="afffffffe">
    <w:name w:val="标准小四"/>
    <w:basedOn w:val="a"/>
    <w:qFormat/>
    <w:rsid w:val="00A434F3"/>
    <w:pPr>
      <w:spacing w:line="360" w:lineRule="auto"/>
      <w:ind w:firstLineChars="200" w:firstLine="480"/>
    </w:pPr>
    <w:rPr>
      <w:rFonts w:ascii="Arial" w:hAnsi="Arial" w:cs="Times New Roman"/>
      <w:szCs w:val="21"/>
    </w:rPr>
  </w:style>
  <w:style w:type="paragraph" w:customStyle="1" w:styleId="xl65">
    <w:name w:val="xl65"/>
    <w:basedOn w:val="a"/>
    <w:qFormat/>
    <w:rsid w:val="00A434F3"/>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kern w:val="0"/>
      <w:sz w:val="20"/>
      <w:szCs w:val="20"/>
    </w:rPr>
  </w:style>
  <w:style w:type="paragraph" w:customStyle="1" w:styleId="xl112">
    <w:name w:val="xl112"/>
    <w:basedOn w:val="a"/>
    <w:qFormat/>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2f8">
    <w:name w:val="列出段落2"/>
    <w:basedOn w:val="a"/>
    <w:uiPriority w:val="34"/>
    <w:qFormat/>
    <w:rsid w:val="00A434F3"/>
    <w:pPr>
      <w:ind w:firstLineChars="200" w:firstLine="420"/>
    </w:pPr>
    <w:rPr>
      <w:rFonts w:ascii="Calibri" w:hAnsi="Calibri" w:cs="Times New Roman"/>
      <w:sz w:val="21"/>
    </w:rPr>
  </w:style>
  <w:style w:type="paragraph" w:customStyle="1" w:styleId="211">
    <w:name w:val="正文首行缩进 21"/>
    <w:basedOn w:val="1d"/>
    <w:qFormat/>
    <w:rsid w:val="00A434F3"/>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
    <w:qFormat/>
    <w:rsid w:val="00A434F3"/>
    <w:pPr>
      <w:widowControl/>
      <w:spacing w:before="100" w:beforeAutospacing="1" w:after="100" w:afterAutospacing="1"/>
      <w:jc w:val="left"/>
    </w:pPr>
    <w:rPr>
      <w:rFonts w:ascii="Times New Roman" w:eastAsia="Times New Roman" w:hAnsi="Times New Roman" w:cs="Times New Roman"/>
      <w:kern w:val="0"/>
    </w:rPr>
  </w:style>
  <w:style w:type="paragraph" w:customStyle="1" w:styleId="TableDescription">
    <w:name w:val="Table Description"/>
    <w:next w:val="a"/>
    <w:qFormat/>
    <w:rsid w:val="00A434F3"/>
    <w:pPr>
      <w:keepNext/>
      <w:snapToGrid w:val="0"/>
      <w:spacing w:before="160" w:after="80"/>
      <w:ind w:left="1701"/>
      <w:jc w:val="center"/>
    </w:pPr>
    <w:rPr>
      <w:rFonts w:ascii="Arial" w:eastAsia="黑体" w:hAnsi="Arial"/>
      <w:sz w:val="18"/>
      <w:lang w:eastAsia="en-US"/>
    </w:rPr>
  </w:style>
  <w:style w:type="paragraph" w:customStyle="1" w:styleId="affffffff">
    <w:name w:val="表格内文"/>
    <w:qFormat/>
    <w:rsid w:val="00A434F3"/>
    <w:pPr>
      <w:widowControl w:val="0"/>
      <w:spacing w:line="360" w:lineRule="auto"/>
      <w:jc w:val="both"/>
    </w:pPr>
    <w:rPr>
      <w:rFonts w:ascii="宋体" w:cs="宋体"/>
      <w:color w:val="000000"/>
      <w:kern w:val="2"/>
      <w:sz w:val="21"/>
    </w:rPr>
  </w:style>
  <w:style w:type="paragraph" w:customStyle="1" w:styleId="1fe">
    <w:name w:val="日期1"/>
    <w:basedOn w:val="a"/>
    <w:next w:val="a"/>
    <w:qFormat/>
    <w:rsid w:val="00A434F3"/>
    <w:pPr>
      <w:adjustRightInd w:val="0"/>
      <w:spacing w:line="312" w:lineRule="atLeast"/>
      <w:textAlignment w:val="baseline"/>
    </w:pPr>
    <w:rPr>
      <w:rFonts w:ascii="Times New Roman" w:hAnsi="Times New Roman" w:cs="Times New Roman"/>
      <w:kern w:val="0"/>
      <w:szCs w:val="20"/>
    </w:rPr>
  </w:style>
  <w:style w:type="paragraph" w:customStyle="1" w:styleId="p15">
    <w:name w:val="p15"/>
    <w:basedOn w:val="a"/>
    <w:qFormat/>
    <w:rsid w:val="00A434F3"/>
    <w:pPr>
      <w:widowControl/>
      <w:spacing w:before="100" w:beforeAutospacing="1" w:after="100" w:afterAutospacing="1"/>
      <w:jc w:val="left"/>
    </w:pPr>
    <w:rPr>
      <w:kern w:val="0"/>
    </w:rPr>
  </w:style>
  <w:style w:type="paragraph" w:customStyle="1" w:styleId="affffffff0">
    <w:name w:val="左对齐的表内文字"/>
    <w:basedOn w:val="a"/>
    <w:qFormat/>
    <w:rsid w:val="00A434F3"/>
    <w:rPr>
      <w:rFonts w:ascii="Times New Roman" w:eastAsia="仿宋_GB2312" w:hAnsi="Times New Roman"/>
      <w:sz w:val="21"/>
      <w:szCs w:val="20"/>
    </w:rPr>
  </w:style>
  <w:style w:type="paragraph" w:customStyle="1" w:styleId="2ChapterXXStatementh22Header2l2Level2Headhea1">
    <w:name w:val="样式 标题 2Chapter X.X. Statementh22Header 2l2Level 2 Headhea...1"/>
    <w:basedOn w:val="3"/>
    <w:qFormat/>
    <w:rsid w:val="00A434F3"/>
    <w:pPr>
      <w:keepLines w:val="0"/>
      <w:spacing w:before="120" w:afterLines="50" w:line="240" w:lineRule="auto"/>
      <w:jc w:val="left"/>
    </w:pPr>
    <w:rPr>
      <w:rFonts w:ascii="宋体" w:hAnsi="Calibri" w:cs="宋体"/>
      <w:snapToGrid w:val="0"/>
      <w:kern w:val="0"/>
      <w:sz w:val="24"/>
      <w:szCs w:val="20"/>
    </w:rPr>
  </w:style>
  <w:style w:type="paragraph" w:customStyle="1" w:styleId="Arial085">
    <w:name w:val="样式 Arial 小四 首行缩进:  0.85 厘米"/>
    <w:basedOn w:val="a"/>
    <w:qFormat/>
    <w:rsid w:val="00A434F3"/>
    <w:pPr>
      <w:spacing w:line="360" w:lineRule="auto"/>
      <w:ind w:leftChars="-1" w:left="-2" w:firstLineChars="228" w:firstLine="479"/>
    </w:pPr>
    <w:rPr>
      <w:rFonts w:ascii="Times New Roman" w:hAnsi="Arial"/>
      <w:sz w:val="21"/>
      <w:szCs w:val="21"/>
    </w:rPr>
  </w:style>
  <w:style w:type="paragraph" w:customStyle="1" w:styleId="1050">
    <w:name w:val="样式 左侧:  1 厘米 段后: 0.5 行"/>
    <w:basedOn w:val="a"/>
    <w:qFormat/>
    <w:rsid w:val="00A434F3"/>
    <w:pPr>
      <w:spacing w:afterLines="50"/>
      <w:ind w:firstLine="425"/>
      <w:jc w:val="left"/>
    </w:pPr>
    <w:rPr>
      <w:rFonts w:hAnsi="Times New Roman"/>
      <w:snapToGrid w:val="0"/>
      <w:kern w:val="0"/>
      <w:sz w:val="21"/>
      <w:szCs w:val="20"/>
    </w:rPr>
  </w:style>
  <w:style w:type="paragraph" w:customStyle="1" w:styleId="affffffff1">
    <w:name w:val="首行缩进"/>
    <w:basedOn w:val="a"/>
    <w:qFormat/>
    <w:rsid w:val="00A434F3"/>
    <w:pPr>
      <w:widowControl/>
      <w:tabs>
        <w:tab w:val="left" w:pos="822"/>
      </w:tabs>
      <w:snapToGrid w:val="0"/>
      <w:spacing w:before="40" w:after="40" w:line="300" w:lineRule="atLeast"/>
      <w:ind w:left="2940" w:hanging="420"/>
    </w:pPr>
    <w:rPr>
      <w:rFonts w:ascii="Arial" w:hAnsi="Arial" w:cs="Times New Roman"/>
      <w:kern w:val="0"/>
      <w:sz w:val="21"/>
      <w:szCs w:val="20"/>
    </w:rPr>
  </w:style>
  <w:style w:type="paragraph" w:customStyle="1" w:styleId="51515157">
    <w:name w:val="样式 标题 5 + 五号 居中 段前: 1.5 磅 段后: 1.5 磅 行距: 多倍行距 1.57 字行"/>
    <w:basedOn w:val="5"/>
    <w:qFormat/>
    <w:rsid w:val="00A434F3"/>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
    <w:qFormat/>
    <w:rsid w:val="00A434F3"/>
    <w:pPr>
      <w:widowControl/>
      <w:spacing w:before="100" w:beforeAutospacing="1" w:after="100" w:afterAutospacing="1"/>
      <w:jc w:val="center"/>
    </w:pPr>
    <w:rPr>
      <w:rFonts w:ascii="Arial Unicode MS" w:eastAsia="Arial Unicode MS" w:hAnsi="Arial Unicode MS" w:cs="Times New Roman"/>
      <w:kern w:val="0"/>
    </w:rPr>
  </w:style>
  <w:style w:type="paragraph" w:customStyle="1" w:styleId="affffffff2">
    <w:name w:val="插图"/>
    <w:next w:val="aff8"/>
    <w:qFormat/>
    <w:rsid w:val="00A434F3"/>
    <w:pPr>
      <w:tabs>
        <w:tab w:val="left" w:pos="420"/>
      </w:tabs>
      <w:ind w:left="420" w:hanging="420"/>
      <w:jc w:val="center"/>
    </w:pPr>
    <w:rPr>
      <w:rFonts w:ascii="Tahoma" w:eastAsia="楷体_GB2312" w:hAnsi="Tahoma"/>
      <w:kern w:val="2"/>
      <w:sz w:val="21"/>
      <w:szCs w:val="24"/>
    </w:rPr>
  </w:style>
  <w:style w:type="paragraph" w:customStyle="1" w:styleId="2f9">
    <w:name w:val="无间隔2"/>
    <w:qFormat/>
    <w:rsid w:val="00A434F3"/>
    <w:rPr>
      <w:rFonts w:eastAsia="Times New Roman"/>
      <w:kern w:val="2"/>
      <w:sz w:val="22"/>
      <w:szCs w:val="22"/>
    </w:rPr>
  </w:style>
  <w:style w:type="paragraph" w:customStyle="1" w:styleId="S4-B-L15">
    <w:name w:val="S4-B-L15"/>
    <w:basedOn w:val="a"/>
    <w:qFormat/>
    <w:rsid w:val="00A434F3"/>
    <w:pPr>
      <w:spacing w:line="360" w:lineRule="auto"/>
    </w:pPr>
    <w:rPr>
      <w:rFonts w:ascii="Times New Roman" w:hAnsi="Times New Roman" w:cs="Times New Roman"/>
      <w:b/>
      <w:bCs/>
    </w:rPr>
  </w:style>
  <w:style w:type="paragraph" w:customStyle="1" w:styleId="GP10">
    <w:name w:val="GP标题1"/>
    <w:basedOn w:val="a"/>
    <w:next w:val="a"/>
    <w:qFormat/>
    <w:rsid w:val="00A434F3"/>
    <w:pPr>
      <w:spacing w:beforeLines="100" w:afterLines="100" w:line="360" w:lineRule="auto"/>
      <w:jc w:val="center"/>
      <w:outlineLvl w:val="0"/>
    </w:pPr>
    <w:rPr>
      <w:rFonts w:ascii="黑体" w:eastAsia="黑体" w:hAnsi="黑体" w:cs="Times New Roman"/>
      <w:b/>
      <w:sz w:val="36"/>
      <w:szCs w:val="21"/>
    </w:rPr>
  </w:style>
  <w:style w:type="paragraph" w:customStyle="1" w:styleId="Char110">
    <w:name w:val="Char11"/>
    <w:basedOn w:val="a"/>
    <w:qFormat/>
    <w:rsid w:val="00A434F3"/>
    <w:pPr>
      <w:spacing w:beforeLines="20" w:afterLines="20"/>
    </w:pPr>
    <w:rPr>
      <w:rFonts w:ascii="楷体_GB2312" w:eastAsia="楷体_GB2312" w:cs="Arial"/>
      <w:kern w:val="0"/>
    </w:rPr>
  </w:style>
  <w:style w:type="paragraph" w:customStyle="1" w:styleId="212">
    <w:name w:val="正文文本缩进 21"/>
    <w:basedOn w:val="a"/>
    <w:qFormat/>
    <w:rsid w:val="00A434F3"/>
    <w:pPr>
      <w:widowControl/>
      <w:overflowPunct w:val="0"/>
      <w:autoSpaceDE w:val="0"/>
      <w:autoSpaceDN w:val="0"/>
      <w:adjustRightInd w:val="0"/>
      <w:ind w:left="540" w:hanging="540"/>
      <w:jc w:val="left"/>
      <w:textAlignment w:val="baseline"/>
    </w:pPr>
    <w:rPr>
      <w:rFonts w:ascii="Times New Roman" w:hAnsi="Times New Roman" w:cs="Times New Roman"/>
      <w:kern w:val="0"/>
      <w:szCs w:val="20"/>
    </w:rPr>
  </w:style>
  <w:style w:type="paragraph" w:customStyle="1" w:styleId="affffffff3">
    <w:name w:val="列表（编号二级）（绿盟科技）"/>
    <w:basedOn w:val="afffffff6"/>
    <w:qFormat/>
    <w:rsid w:val="00A434F3"/>
    <w:pPr>
      <w:spacing w:beforeLines="0"/>
      <w:ind w:left="1260"/>
    </w:pPr>
  </w:style>
  <w:style w:type="paragraph" w:customStyle="1" w:styleId="huide00">
    <w:name w:val="huide00"/>
    <w:basedOn w:val="a"/>
    <w:qFormat/>
    <w:rsid w:val="00A434F3"/>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
    <w:qFormat/>
    <w:rsid w:val="00A434F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0"/>
      <w:szCs w:val="20"/>
    </w:rPr>
  </w:style>
  <w:style w:type="paragraph" w:customStyle="1" w:styleId="Paragraph3">
    <w:name w:val="Paragraph3"/>
    <w:basedOn w:val="a"/>
    <w:qFormat/>
    <w:rsid w:val="00A434F3"/>
    <w:pPr>
      <w:spacing w:before="80" w:afterLines="50"/>
      <w:ind w:left="1530"/>
    </w:pPr>
    <w:rPr>
      <w:rFonts w:hAnsi="Times New Roman" w:cs="Times New Roman"/>
      <w:snapToGrid w:val="0"/>
      <w:kern w:val="0"/>
      <w:sz w:val="21"/>
      <w:szCs w:val="20"/>
    </w:rPr>
  </w:style>
  <w:style w:type="paragraph" w:customStyle="1" w:styleId="affffffff4">
    <w:name w:val="正文样式"/>
    <w:basedOn w:val="a"/>
    <w:qFormat/>
    <w:rsid w:val="00A434F3"/>
    <w:pPr>
      <w:spacing w:line="360" w:lineRule="auto"/>
      <w:ind w:firstLineChars="200" w:firstLine="200"/>
    </w:pPr>
    <w:rPr>
      <w:rFonts w:hAnsi="Times New Roman" w:cs="Times New Roman"/>
    </w:rPr>
  </w:style>
  <w:style w:type="paragraph" w:customStyle="1" w:styleId="xl97">
    <w:name w:val="xl97"/>
    <w:basedOn w:val="a"/>
    <w:qFormat/>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2fa">
    <w:name w:val="标书_标题2"/>
    <w:basedOn w:val="2"/>
    <w:qFormat/>
    <w:rsid w:val="00A434F3"/>
    <w:pPr>
      <w:spacing w:after="0" w:line="415" w:lineRule="auto"/>
    </w:pPr>
    <w:rPr>
      <w:rFonts w:ascii="Arial" w:eastAsia="黑体" w:hAnsi="Arial"/>
      <w:sz w:val="28"/>
      <w:szCs w:val="20"/>
    </w:rPr>
  </w:style>
  <w:style w:type="paragraph" w:customStyle="1" w:styleId="affffffff5">
    <w:name w:val="表格标题"/>
    <w:basedOn w:val="afffffff8"/>
    <w:qFormat/>
    <w:rsid w:val="00A434F3"/>
    <w:pPr>
      <w:jc w:val="center"/>
    </w:pPr>
    <w:rPr>
      <w:b/>
      <w:bCs/>
      <w:i/>
      <w:iCs/>
    </w:rPr>
  </w:style>
  <w:style w:type="paragraph" w:customStyle="1" w:styleId="Style1181">
    <w:name w:val="_Style 1181"/>
    <w:basedOn w:val="a"/>
    <w:qFormat/>
    <w:rsid w:val="00A434F3"/>
    <w:rPr>
      <w:rFonts w:ascii="Calibri" w:hAnsi="Calibri" w:cs="Times New Roman"/>
      <w:sz w:val="21"/>
      <w:szCs w:val="22"/>
    </w:rPr>
  </w:style>
  <w:style w:type="paragraph" w:customStyle="1" w:styleId="ZJGIS-1">
    <w:name w:val="ZJGIS-三级标题"/>
    <w:basedOn w:val="3"/>
    <w:qFormat/>
    <w:rsid w:val="00A434F3"/>
    <w:pPr>
      <w:spacing w:before="120" w:after="120" w:line="240" w:lineRule="auto"/>
      <w:ind w:left="709" w:hanging="709"/>
    </w:pPr>
    <w:rPr>
      <w:rFonts w:eastAsia="黑体"/>
      <w:sz w:val="28"/>
      <w:szCs w:val="28"/>
    </w:rPr>
  </w:style>
  <w:style w:type="paragraph" w:customStyle="1" w:styleId="xl115">
    <w:name w:val="xl115"/>
    <w:basedOn w:val="a"/>
    <w:qFormat/>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TableContents">
    <w:name w:val="Table Contents"/>
    <w:basedOn w:val="a"/>
    <w:qFormat/>
    <w:rsid w:val="00A434F3"/>
    <w:pPr>
      <w:suppressAutoHyphens/>
      <w:autoSpaceDE w:val="0"/>
      <w:spacing w:after="120"/>
      <w:jc w:val="left"/>
    </w:pPr>
    <w:rPr>
      <w:rFonts w:ascii="Helvetica" w:hAnsi="Helvetica" w:cs="Times New Roman"/>
      <w:kern w:val="1"/>
      <w:sz w:val="20"/>
      <w:szCs w:val="20"/>
    </w:rPr>
  </w:style>
  <w:style w:type="paragraph" w:customStyle="1" w:styleId="73">
    <w:name w:val="样式7"/>
    <w:basedOn w:val="a"/>
    <w:qFormat/>
    <w:rsid w:val="00A434F3"/>
    <w:pPr>
      <w:adjustRightInd w:val="0"/>
      <w:spacing w:beforeLines="50" w:afterLines="50" w:line="360" w:lineRule="auto"/>
      <w:ind w:firstLine="669"/>
      <w:textAlignment w:val="baseline"/>
    </w:pPr>
    <w:rPr>
      <w:rFonts w:cs="Times New Roman"/>
      <w:kern w:val="0"/>
      <w:sz w:val="28"/>
      <w:szCs w:val="20"/>
    </w:rPr>
  </w:style>
  <w:style w:type="paragraph" w:customStyle="1" w:styleId="affffffff6">
    <w:name w:val="列表内容"/>
    <w:basedOn w:val="a"/>
    <w:next w:val="a"/>
    <w:qFormat/>
    <w:rsid w:val="00A434F3"/>
    <w:pPr>
      <w:widowControl/>
      <w:tabs>
        <w:tab w:val="left" w:pos="840"/>
      </w:tabs>
      <w:ind w:left="840" w:hanging="420"/>
      <w:jc w:val="left"/>
    </w:pPr>
    <w:rPr>
      <w:rFonts w:ascii="Times New Roman" w:hAnsi="Times New Roman" w:cs="Times New Roman"/>
      <w:kern w:val="0"/>
      <w:sz w:val="18"/>
    </w:rPr>
  </w:style>
  <w:style w:type="paragraph" w:customStyle="1" w:styleId="074">
    <w:name w:val="正文样式 首行缩进:  0.74 厘米"/>
    <w:basedOn w:val="a"/>
    <w:qFormat/>
    <w:rsid w:val="00A434F3"/>
    <w:pPr>
      <w:widowControl/>
      <w:tabs>
        <w:tab w:val="right" w:pos="8640"/>
      </w:tabs>
      <w:spacing w:beforeLines="50" w:line="360" w:lineRule="auto"/>
      <w:ind w:firstLine="420"/>
    </w:pPr>
    <w:rPr>
      <w:rFonts w:ascii="Times New Roman" w:hAnsi="Times New Roman" w:cs="Times New Roman"/>
      <w:kern w:val="0"/>
      <w:szCs w:val="20"/>
      <w:lang w:bidi="he-IL"/>
    </w:rPr>
  </w:style>
  <w:style w:type="paragraph" w:customStyle="1" w:styleId="affffffff7">
    <w:name w:val="一级项目符号"/>
    <w:basedOn w:val="a"/>
    <w:qFormat/>
    <w:rsid w:val="00A434F3"/>
    <w:pPr>
      <w:widowControl/>
      <w:tabs>
        <w:tab w:val="left" w:pos="482"/>
      </w:tabs>
      <w:spacing w:line="360" w:lineRule="auto"/>
      <w:ind w:left="482" w:hanging="482"/>
    </w:pPr>
    <w:rPr>
      <w:rFonts w:ascii="Times New Roman" w:hAnsi="Times New Roman" w:cs="Times New Roman"/>
      <w:kern w:val="0"/>
      <w:szCs w:val="20"/>
    </w:rPr>
  </w:style>
  <w:style w:type="paragraph" w:customStyle="1" w:styleId="pa-30">
    <w:name w:val="pa-30"/>
    <w:basedOn w:val="a"/>
    <w:qFormat/>
    <w:rsid w:val="00A434F3"/>
    <w:pPr>
      <w:widowControl/>
      <w:spacing w:before="150" w:after="150"/>
      <w:jc w:val="left"/>
    </w:pPr>
    <w:rPr>
      <w:kern w:val="0"/>
    </w:rPr>
  </w:style>
  <w:style w:type="paragraph" w:customStyle="1" w:styleId="affffffff8">
    <w:name w:val="表格_内容"/>
    <w:basedOn w:val="a"/>
    <w:qFormat/>
    <w:rsid w:val="00A434F3"/>
    <w:rPr>
      <w:rFonts w:cs="Times New Roman"/>
      <w:sz w:val="21"/>
      <w:szCs w:val="21"/>
    </w:rPr>
  </w:style>
  <w:style w:type="paragraph" w:customStyle="1" w:styleId="MMTitle">
    <w:name w:val="MM Title"/>
    <w:basedOn w:val="aff7"/>
    <w:qFormat/>
    <w:rsid w:val="00A434F3"/>
    <w:rPr>
      <w:rFonts w:ascii="Calibri" w:hAnsi="Calibri"/>
      <w:b w:val="0"/>
      <w:sz w:val="18"/>
    </w:rPr>
  </w:style>
  <w:style w:type="paragraph" w:customStyle="1" w:styleId="02024">
    <w:name w:val="样式 正文 段落文字 + 宋体 小四 左侧:  0 厘米 首行缩进:  2 字符 段后: 0 磅 行距: 固定值 24..."/>
    <w:basedOn w:val="a"/>
    <w:qFormat/>
    <w:rsid w:val="00A434F3"/>
    <w:pPr>
      <w:spacing w:line="480" w:lineRule="exact"/>
      <w:ind w:firstLineChars="200" w:firstLine="480"/>
    </w:pPr>
    <w:rPr>
      <w:szCs w:val="20"/>
    </w:rPr>
  </w:style>
  <w:style w:type="paragraph" w:customStyle="1" w:styleId="xl79">
    <w:name w:val="xl79"/>
    <w:basedOn w:val="a"/>
    <w:qFormat/>
    <w:rsid w:val="00A434F3"/>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kern w:val="0"/>
      <w:sz w:val="20"/>
      <w:szCs w:val="20"/>
    </w:rPr>
  </w:style>
  <w:style w:type="paragraph" w:customStyle="1" w:styleId="affffffff9">
    <w:name w:val="表格"/>
    <w:basedOn w:val="a"/>
    <w:qFormat/>
    <w:rsid w:val="00A434F3"/>
    <w:pPr>
      <w:adjustRightInd w:val="0"/>
      <w:spacing w:beforeLines="25" w:afterLines="25"/>
      <w:textAlignment w:val="baseline"/>
    </w:pPr>
    <w:rPr>
      <w:rFonts w:ascii="Arial" w:eastAsia="仿宋_GB2312" w:hAnsi="Arial" w:cs="Times New Roman"/>
      <w:kern w:val="0"/>
      <w:szCs w:val="28"/>
    </w:rPr>
  </w:style>
  <w:style w:type="paragraph" w:customStyle="1" w:styleId="1ff">
    <w:name w:val="封面1级标题"/>
    <w:basedOn w:val="a"/>
    <w:next w:val="a"/>
    <w:qFormat/>
    <w:rsid w:val="00A434F3"/>
    <w:pPr>
      <w:spacing w:beforeLines="800"/>
      <w:jc w:val="center"/>
    </w:pPr>
    <w:rPr>
      <w:rFonts w:ascii="Arial" w:eastAsia="黑体" w:hAnsi="Arial"/>
      <w:b/>
      <w:sz w:val="72"/>
      <w:szCs w:val="72"/>
    </w:rPr>
  </w:style>
  <w:style w:type="paragraph" w:customStyle="1" w:styleId="xl122">
    <w:name w:val="xl122"/>
    <w:basedOn w:val="a"/>
    <w:qFormat/>
    <w:rsid w:val="00A434F3"/>
    <w:pPr>
      <w:widowControl/>
      <w:pBdr>
        <w:top w:val="single" w:sz="4" w:space="0" w:color="auto"/>
        <w:bottom w:val="single" w:sz="4" w:space="0" w:color="auto"/>
      </w:pBdr>
      <w:spacing w:before="100" w:beforeAutospacing="1" w:after="100" w:afterAutospacing="1"/>
      <w:jc w:val="center"/>
    </w:pPr>
    <w:rPr>
      <w:b/>
      <w:bCs/>
      <w:kern w:val="0"/>
      <w:sz w:val="20"/>
      <w:szCs w:val="20"/>
    </w:rPr>
  </w:style>
  <w:style w:type="paragraph" w:customStyle="1" w:styleId="affffffffa">
    <w:name w:val="表格标题栏"/>
    <w:basedOn w:val="a"/>
    <w:qFormat/>
    <w:rsid w:val="00A434F3"/>
    <w:pPr>
      <w:shd w:val="pct5" w:color="auto" w:fill="auto"/>
      <w:jc w:val="center"/>
      <w:textAlignment w:val="center"/>
    </w:pPr>
    <w:rPr>
      <w:rFonts w:ascii="NSimSun" w:eastAsia="华文中宋" w:hAnsi="NSimSun" w:cs="Times New Roman"/>
      <w:b/>
      <w:sz w:val="28"/>
      <w:szCs w:val="28"/>
    </w:rPr>
  </w:style>
  <w:style w:type="paragraph" w:customStyle="1" w:styleId="52">
    <w:name w:val="5级"/>
    <w:basedOn w:val="a"/>
    <w:next w:val="a9"/>
    <w:qFormat/>
    <w:rsid w:val="00A434F3"/>
    <w:pPr>
      <w:ind w:left="1984" w:hanging="850"/>
    </w:pPr>
    <w:rPr>
      <w:rFonts w:ascii="Calibri" w:eastAsia="黑体" w:hAnsi="Calibri" w:cs="Times New Roman"/>
      <w:kern w:val="0"/>
      <w:szCs w:val="20"/>
    </w:rPr>
  </w:style>
  <w:style w:type="paragraph" w:customStyle="1" w:styleId="Body">
    <w:name w:val="Body"/>
    <w:basedOn w:val="a"/>
    <w:qFormat/>
    <w:rsid w:val="00A434F3"/>
    <w:pPr>
      <w:widowControl/>
      <w:spacing w:before="120" w:afterLines="50"/>
    </w:pPr>
    <w:rPr>
      <w:rFonts w:hAnsi="Times New Roman" w:cs="Times New Roman"/>
      <w:snapToGrid w:val="0"/>
      <w:kern w:val="0"/>
      <w:sz w:val="21"/>
      <w:szCs w:val="20"/>
    </w:rPr>
  </w:style>
  <w:style w:type="paragraph" w:customStyle="1" w:styleId="2fb">
    <w:name w:val="标准标题2"/>
    <w:basedOn w:val="2"/>
    <w:qFormat/>
    <w:rsid w:val="00A434F3"/>
    <w:pPr>
      <w:spacing w:line="360" w:lineRule="auto"/>
    </w:pPr>
    <w:rPr>
      <w:rFonts w:ascii="Arial" w:eastAsia="仿宋_GB2312" w:hAnsi="Arial"/>
      <w:bCs w:val="0"/>
      <w:sz w:val="28"/>
    </w:rPr>
  </w:style>
  <w:style w:type="paragraph" w:customStyle="1" w:styleId="xl83">
    <w:name w:val="xl83"/>
    <w:basedOn w:val="a"/>
    <w:qFormat/>
    <w:rsid w:val="00A434F3"/>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color w:val="000000"/>
      <w:kern w:val="0"/>
      <w:sz w:val="18"/>
      <w:szCs w:val="18"/>
    </w:rPr>
  </w:style>
  <w:style w:type="paragraph" w:customStyle="1" w:styleId="img">
    <w:name w:val="img"/>
    <w:basedOn w:val="a"/>
    <w:qFormat/>
    <w:rsid w:val="00A434F3"/>
    <w:pPr>
      <w:widowControl/>
      <w:spacing w:before="100" w:beforeAutospacing="1" w:after="100" w:afterAutospacing="1"/>
      <w:jc w:val="center"/>
    </w:pPr>
    <w:rPr>
      <w:kern w:val="0"/>
    </w:rPr>
  </w:style>
  <w:style w:type="paragraph" w:customStyle="1" w:styleId="xl98">
    <w:name w:val="xl98"/>
    <w:basedOn w:val="a"/>
    <w:qFormat/>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affffffffb">
    <w:name w:val="一"/>
    <w:basedOn w:val="afe"/>
    <w:qFormat/>
    <w:rsid w:val="00A434F3"/>
    <w:pPr>
      <w:widowControl/>
      <w:spacing w:line="560" w:lineRule="exact"/>
      <w:contextualSpacing w:val="0"/>
      <w:jc w:val="left"/>
      <w:outlineLvl w:val="0"/>
    </w:pPr>
    <w:rPr>
      <w:rFonts w:ascii="宋体" w:eastAsiaTheme="minorEastAsia" w:hAnsi="宋体" w:cstheme="minorBidi"/>
      <w:b/>
      <w:bCs/>
      <w:sz w:val="30"/>
      <w:szCs w:val="30"/>
    </w:rPr>
  </w:style>
  <w:style w:type="paragraph" w:customStyle="1" w:styleId="font13">
    <w:name w:val="font13"/>
    <w:basedOn w:val="a"/>
    <w:qFormat/>
    <w:rsid w:val="00A434F3"/>
    <w:pPr>
      <w:widowControl/>
      <w:spacing w:before="100" w:beforeAutospacing="1" w:after="100" w:afterAutospacing="1"/>
      <w:jc w:val="left"/>
    </w:pPr>
    <w:rPr>
      <w:kern w:val="0"/>
    </w:rPr>
  </w:style>
  <w:style w:type="paragraph" w:customStyle="1" w:styleId="xl116">
    <w:name w:val="xl116"/>
    <w:basedOn w:val="a"/>
    <w:qFormat/>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rPr>
  </w:style>
  <w:style w:type="paragraph" w:customStyle="1" w:styleId="3h33rdlevelHeading3-oldH3Fab-3level3PIM3Leve">
    <w:name w:val="样式 标题 3h33rd levelHeading 3 - oldH3Fab-3level_3PIM 3Leve..."/>
    <w:basedOn w:val="3"/>
    <w:qFormat/>
    <w:rsid w:val="00A434F3"/>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
    <w:qFormat/>
    <w:rsid w:val="00A434F3"/>
    <w:pPr>
      <w:spacing w:line="312" w:lineRule="auto"/>
      <w:ind w:firstLineChars="202" w:firstLine="202"/>
    </w:pPr>
    <w:rPr>
      <w:rFonts w:ascii="Times New Roman" w:hAnsi="Times New Roman"/>
      <w:szCs w:val="20"/>
    </w:rPr>
  </w:style>
  <w:style w:type="paragraph" w:customStyle="1" w:styleId="-310">
    <w:name w:val="浅色列表 - 强调文字颜色 31"/>
    <w:uiPriority w:val="71"/>
    <w:qFormat/>
    <w:rsid w:val="00A434F3"/>
    <w:rPr>
      <w:rFonts w:ascii="Calibri" w:hAnsi="Calibri"/>
      <w:kern w:val="2"/>
      <w:sz w:val="21"/>
      <w:szCs w:val="22"/>
    </w:rPr>
  </w:style>
  <w:style w:type="paragraph" w:customStyle="1" w:styleId="Style164">
    <w:name w:val="_Style 164"/>
    <w:basedOn w:val="a"/>
    <w:qFormat/>
    <w:rsid w:val="00A434F3"/>
    <w:rPr>
      <w:rFonts w:ascii="Times New Roman" w:hAnsi="Times New Roman" w:cs="Times New Roman"/>
      <w:sz w:val="21"/>
      <w:szCs w:val="20"/>
    </w:rPr>
  </w:style>
  <w:style w:type="paragraph" w:customStyle="1" w:styleId="GP11">
    <w:name w:val="GP公文标题1"/>
    <w:basedOn w:val="a"/>
    <w:next w:val="a"/>
    <w:qFormat/>
    <w:rsid w:val="00A434F3"/>
    <w:pPr>
      <w:spacing w:beforeLines="100" w:afterLines="100" w:line="360" w:lineRule="auto"/>
      <w:jc w:val="left"/>
      <w:outlineLvl w:val="0"/>
    </w:pPr>
    <w:rPr>
      <w:rFonts w:ascii="Times New Roman" w:eastAsia="仿宋_GB2312" w:hAnsi="Times New Roman" w:cs="Times New Roman"/>
      <w:b/>
      <w:sz w:val="36"/>
      <w:szCs w:val="21"/>
    </w:rPr>
  </w:style>
  <w:style w:type="paragraph" w:customStyle="1" w:styleId="paracharcharcharcharcharcharcharcharchar1charcharcharchar0">
    <w:name w:val="paracharcharcharcharcharcharcharcharchar1charcharcharchar"/>
    <w:basedOn w:val="a"/>
    <w:qFormat/>
    <w:rsid w:val="00A434F3"/>
    <w:pPr>
      <w:widowControl/>
      <w:spacing w:before="100" w:beforeAutospacing="1" w:after="100" w:afterAutospacing="1"/>
      <w:jc w:val="left"/>
    </w:pPr>
    <w:rPr>
      <w:kern w:val="0"/>
    </w:rPr>
  </w:style>
  <w:style w:type="paragraph" w:customStyle="1" w:styleId="CharCharCharCharCharCharChar1">
    <w:name w:val="Char Char Char Char Char Char Char1"/>
    <w:basedOn w:val="a"/>
    <w:qFormat/>
    <w:rsid w:val="00A434F3"/>
    <w:pPr>
      <w:tabs>
        <w:tab w:val="left" w:pos="432"/>
      </w:tabs>
      <w:ind w:left="432" w:hanging="432"/>
    </w:pPr>
    <w:rPr>
      <w:rFonts w:ascii="Tahoma" w:hAnsi="Tahoma" w:cs="Times New Roman"/>
      <w:szCs w:val="20"/>
    </w:rPr>
  </w:style>
  <w:style w:type="paragraph" w:customStyle="1" w:styleId="TableText1">
    <w:name w:val="Table Text"/>
    <w:basedOn w:val="a"/>
    <w:qFormat/>
    <w:rsid w:val="00A434F3"/>
    <w:pPr>
      <w:widowControl/>
      <w:spacing w:before="60" w:after="60"/>
      <w:jc w:val="left"/>
    </w:pPr>
    <w:rPr>
      <w:rFonts w:ascii="Times New Roman" w:hAnsi="Times New Roman" w:cs="Times New Roman"/>
      <w:kern w:val="0"/>
    </w:rPr>
  </w:style>
  <w:style w:type="paragraph" w:customStyle="1" w:styleId="button">
    <w:name w:val="button"/>
    <w:basedOn w:val="a"/>
    <w:qFormat/>
    <w:rsid w:val="00A434F3"/>
    <w:pPr>
      <w:widowControl/>
      <w:spacing w:before="100" w:beforeAutospacing="1" w:after="100" w:afterAutospacing="1"/>
      <w:jc w:val="left"/>
    </w:pPr>
    <w:rPr>
      <w:rFonts w:ascii="Arial Unicode MS" w:hAnsi="Arial Unicode MS" w:cs="Times New Roman"/>
      <w:color w:val="000000"/>
      <w:kern w:val="0"/>
    </w:rPr>
  </w:style>
  <w:style w:type="paragraph" w:customStyle="1" w:styleId="xl85">
    <w:name w:val="xl85"/>
    <w:basedOn w:val="a"/>
    <w:qFormat/>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75">
    <w:name w:val="xl75"/>
    <w:basedOn w:val="a"/>
    <w:qFormat/>
    <w:rsid w:val="00A434F3"/>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kern w:val="0"/>
      <w:sz w:val="20"/>
      <w:szCs w:val="20"/>
    </w:rPr>
  </w:style>
  <w:style w:type="paragraph" w:customStyle="1" w:styleId="1ff0">
    <w:name w:val="彩色列表1"/>
    <w:basedOn w:val="a"/>
    <w:qFormat/>
    <w:rsid w:val="00A434F3"/>
    <w:pPr>
      <w:tabs>
        <w:tab w:val="left" w:pos="1200"/>
      </w:tabs>
      <w:ind w:left="1200" w:hanging="360"/>
    </w:pPr>
    <w:rPr>
      <w:rFonts w:ascii="Calibri" w:hAnsi="Calibri" w:cs="Times New Roman"/>
      <w:sz w:val="21"/>
      <w:szCs w:val="22"/>
    </w:rPr>
  </w:style>
  <w:style w:type="paragraph" w:customStyle="1" w:styleId="2fc">
    <w:name w:val="封面2级标题"/>
    <w:basedOn w:val="a"/>
    <w:next w:val="afffd"/>
    <w:qFormat/>
    <w:rsid w:val="00A434F3"/>
    <w:pPr>
      <w:adjustRightInd w:val="0"/>
      <w:snapToGrid w:val="0"/>
      <w:spacing w:before="120" w:line="360" w:lineRule="auto"/>
      <w:jc w:val="center"/>
      <w:textAlignment w:val="baseline"/>
    </w:pPr>
    <w:rPr>
      <w:rFonts w:ascii="Arial" w:hAnsi="Arial"/>
      <w:b/>
      <w:bCs/>
      <w:sz w:val="36"/>
      <w:szCs w:val="20"/>
    </w:rPr>
  </w:style>
  <w:style w:type="paragraph" w:customStyle="1" w:styleId="3ChapterXXX050">
    <w:name w:val="样式 标题 3Chapter X.X.X. + 五号 段后: 0.5 行"/>
    <w:basedOn w:val="3"/>
    <w:qFormat/>
    <w:rsid w:val="00A434F3"/>
    <w:pPr>
      <w:keepLines w:val="0"/>
      <w:spacing w:before="120" w:afterLines="50" w:line="240" w:lineRule="auto"/>
      <w:jc w:val="left"/>
    </w:pPr>
    <w:rPr>
      <w:rFonts w:ascii="宋体" w:hAnsi="Calibri" w:cs="宋体"/>
      <w:snapToGrid w:val="0"/>
      <w:kern w:val="0"/>
      <w:sz w:val="21"/>
      <w:szCs w:val="20"/>
    </w:rPr>
  </w:style>
  <w:style w:type="paragraph" w:customStyle="1" w:styleId="ZJGIS-2">
    <w:name w:val="ZJGIS-二级标题"/>
    <w:basedOn w:val="2"/>
    <w:qFormat/>
    <w:rsid w:val="00A434F3"/>
    <w:pPr>
      <w:spacing w:before="240" w:after="240" w:line="240" w:lineRule="auto"/>
      <w:ind w:left="567" w:hanging="567"/>
    </w:pPr>
    <w:rPr>
      <w:rFonts w:ascii="Times New Roman" w:eastAsia="楷体_GB2312" w:hAnsi="Times New Roman"/>
      <w:sz w:val="30"/>
      <w:szCs w:val="30"/>
    </w:rPr>
  </w:style>
  <w:style w:type="paragraph" w:customStyle="1" w:styleId="pa-7">
    <w:name w:val="pa-7"/>
    <w:basedOn w:val="a"/>
    <w:qFormat/>
    <w:rsid w:val="00A434F3"/>
    <w:pPr>
      <w:widowControl/>
      <w:spacing w:before="150" w:after="150"/>
      <w:jc w:val="left"/>
    </w:pPr>
    <w:rPr>
      <w:kern w:val="0"/>
    </w:rPr>
  </w:style>
  <w:style w:type="paragraph" w:customStyle="1" w:styleId="affffffffc">
    <w:name w:val="注意事项"/>
    <w:basedOn w:val="a"/>
    <w:qFormat/>
    <w:rsid w:val="00A434F3"/>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d">
    <w:name w:val="标书正文格式"/>
    <w:qFormat/>
    <w:rsid w:val="00A434F3"/>
    <w:pPr>
      <w:spacing w:line="360" w:lineRule="auto"/>
      <w:ind w:firstLineChars="200" w:firstLine="480"/>
    </w:pPr>
    <w:rPr>
      <w:rFonts w:eastAsia="楷体_GB2312"/>
      <w:kern w:val="2"/>
      <w:sz w:val="24"/>
      <w:szCs w:val="24"/>
    </w:rPr>
  </w:style>
  <w:style w:type="paragraph" w:customStyle="1" w:styleId="CM12">
    <w:name w:val="CM12"/>
    <w:basedOn w:val="Default"/>
    <w:next w:val="Default"/>
    <w:qFormat/>
    <w:rsid w:val="00A434F3"/>
    <w:pPr>
      <w:spacing w:line="468" w:lineRule="atLeast"/>
    </w:pPr>
    <w:rPr>
      <w:rFonts w:ascii="宋体" w:hAnsi="Times New Roman" w:cs="Times New Roman"/>
      <w:color w:val="auto"/>
    </w:rPr>
  </w:style>
  <w:style w:type="paragraph" w:customStyle="1" w:styleId="GB2312125">
    <w:name w:val="样式 楷体_GB2312 四号 行距: 多倍行距 1.25 字行"/>
    <w:basedOn w:val="a"/>
    <w:qFormat/>
    <w:rsid w:val="00A434F3"/>
    <w:pPr>
      <w:tabs>
        <w:tab w:val="left" w:pos="6384"/>
      </w:tabs>
      <w:adjustRightInd w:val="0"/>
      <w:snapToGrid w:val="0"/>
      <w:spacing w:line="324" w:lineRule="auto"/>
      <w:ind w:firstLineChars="200" w:firstLine="560"/>
    </w:pPr>
    <w:rPr>
      <w:rFonts w:ascii="Times New Roman" w:eastAsia="楷体_GB2312" w:hAnsi="Times New Roman"/>
      <w:snapToGrid w:val="0"/>
      <w:kern w:val="0"/>
      <w:sz w:val="28"/>
      <w:szCs w:val="20"/>
    </w:rPr>
  </w:style>
  <w:style w:type="paragraph" w:customStyle="1" w:styleId="affffffffe">
    <w:name w:val="四级"/>
    <w:basedOn w:val="4"/>
    <w:qFormat/>
    <w:rsid w:val="00A434F3"/>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
    <w:qFormat/>
    <w:rsid w:val="00A434F3"/>
    <w:pPr>
      <w:widowControl/>
      <w:spacing w:after="160" w:line="240" w:lineRule="exact"/>
      <w:jc w:val="left"/>
    </w:pPr>
    <w:rPr>
      <w:rFonts w:ascii="Verdana" w:eastAsia="仿宋_GB2312" w:hAnsi="Verdana" w:cs="Times New Roman"/>
      <w:kern w:val="0"/>
      <w:szCs w:val="20"/>
      <w:lang w:eastAsia="en-US"/>
    </w:rPr>
  </w:style>
  <w:style w:type="paragraph" w:customStyle="1" w:styleId="afffffffff">
    <w:name w:val="图表引用"/>
    <w:basedOn w:val="a"/>
    <w:qFormat/>
    <w:rsid w:val="00A434F3"/>
    <w:pPr>
      <w:spacing w:line="360" w:lineRule="auto"/>
      <w:jc w:val="center"/>
    </w:pPr>
    <w:rPr>
      <w:rFonts w:ascii="仿宋_GB2312" w:eastAsia="仿宋_GB2312" w:hAnsi="Calibri" w:cs="Times New Roman"/>
      <w:b/>
      <w:szCs w:val="28"/>
    </w:rPr>
  </w:style>
  <w:style w:type="paragraph" w:customStyle="1" w:styleId="00">
    <w:name w:val="样式 正文段落 + 首行缩进:  0 字符"/>
    <w:basedOn w:val="affff7"/>
    <w:qFormat/>
    <w:rsid w:val="00A434F3"/>
    <w:pPr>
      <w:spacing w:line="360" w:lineRule="auto"/>
      <w:ind w:firstLine="0"/>
    </w:pPr>
    <w:rPr>
      <w:rFonts w:ascii="宋体" w:hAnsi="宋体" w:cs="宋体"/>
    </w:rPr>
  </w:style>
  <w:style w:type="paragraph" w:customStyle="1" w:styleId="Char80">
    <w:name w:val="Char8"/>
    <w:basedOn w:val="a"/>
    <w:qFormat/>
    <w:rsid w:val="00A434F3"/>
    <w:pPr>
      <w:tabs>
        <w:tab w:val="left" w:pos="432"/>
      </w:tabs>
      <w:ind w:left="432" w:hanging="432"/>
    </w:pPr>
    <w:rPr>
      <w:rFonts w:ascii="Times New Roman" w:hAnsi="Times New Roman" w:cs="Times New Roman"/>
    </w:rPr>
  </w:style>
  <w:style w:type="paragraph" w:customStyle="1" w:styleId="CharCharChar1">
    <w:name w:val="Char Char Char1"/>
    <w:basedOn w:val="a"/>
    <w:qFormat/>
    <w:rsid w:val="00A434F3"/>
    <w:rPr>
      <w:rFonts w:ascii="Times New Roman" w:eastAsia="仿宋_GB2312" w:hAnsi="Times New Roman"/>
      <w:szCs w:val="20"/>
    </w:rPr>
  </w:style>
  <w:style w:type="paragraph" w:customStyle="1" w:styleId="ZJGIS-3">
    <w:name w:val="ZJGIS-五级标题"/>
    <w:basedOn w:val="5"/>
    <w:qFormat/>
    <w:rsid w:val="00A434F3"/>
    <w:pPr>
      <w:spacing w:before="120" w:after="120" w:line="240" w:lineRule="auto"/>
    </w:pPr>
    <w:rPr>
      <w:rFonts w:ascii="Times New Roman" w:hAnsi="Times New Roman"/>
      <w:sz w:val="24"/>
      <w:szCs w:val="24"/>
    </w:rPr>
  </w:style>
  <w:style w:type="paragraph" w:customStyle="1" w:styleId="xl26">
    <w:name w:val="xl26"/>
    <w:basedOn w:val="a"/>
    <w:qFormat/>
    <w:rsid w:val="00A43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2"/>
      <w:szCs w:val="22"/>
    </w:rPr>
  </w:style>
  <w:style w:type="paragraph" w:customStyle="1" w:styleId="ZJGIS0">
    <w:name w:val="ZJGIS表格表头"/>
    <w:basedOn w:val="a"/>
    <w:qFormat/>
    <w:rsid w:val="00A434F3"/>
    <w:pPr>
      <w:jc w:val="center"/>
    </w:pPr>
    <w:rPr>
      <w:rFonts w:ascii="Arial" w:eastAsia="黑体" w:hAnsi="Arial" w:cs="Times New Roman"/>
      <w:b/>
      <w:sz w:val="21"/>
      <w:szCs w:val="22"/>
    </w:rPr>
  </w:style>
  <w:style w:type="paragraph" w:customStyle="1" w:styleId="afffffffff0">
    <w:name w:val="吉奥封面(黑体小初)"/>
    <w:basedOn w:val="afff5"/>
    <w:qFormat/>
    <w:rsid w:val="00A434F3"/>
    <w:pPr>
      <w:spacing w:before="480"/>
      <w:ind w:firstLineChars="0" w:firstLine="0"/>
      <w:jc w:val="center"/>
    </w:pPr>
    <w:rPr>
      <w:rFonts w:eastAsia="黑体"/>
      <w:sz w:val="72"/>
      <w:szCs w:val="72"/>
    </w:rPr>
  </w:style>
  <w:style w:type="paragraph" w:customStyle="1" w:styleId="321">
    <w:name w:val="样式 标题 3 + 首行缩进:  2 字符1"/>
    <w:basedOn w:val="3"/>
    <w:qFormat/>
    <w:rsid w:val="00A434F3"/>
    <w:pPr>
      <w:spacing w:line="360" w:lineRule="auto"/>
    </w:pPr>
    <w:rPr>
      <w:rFonts w:cs="宋体"/>
      <w:szCs w:val="20"/>
    </w:rPr>
  </w:style>
  <w:style w:type="character" w:customStyle="1" w:styleId="Charfff2">
    <w:name w:val="一级标题 Char"/>
    <w:link w:val="afffffffff1"/>
    <w:qFormat/>
    <w:locked/>
    <w:rsid w:val="00A434F3"/>
    <w:rPr>
      <w:rFonts w:ascii="宋体" w:hAnsi="宋体"/>
      <w:b/>
      <w:sz w:val="36"/>
      <w:szCs w:val="36"/>
    </w:rPr>
  </w:style>
  <w:style w:type="paragraph" w:customStyle="1" w:styleId="afffffffff1">
    <w:name w:val="一级标题"/>
    <w:basedOn w:val="ab"/>
    <w:link w:val="Charfff2"/>
    <w:qFormat/>
    <w:rsid w:val="00A434F3"/>
    <w:pPr>
      <w:spacing w:line="360" w:lineRule="auto"/>
      <w:jc w:val="center"/>
    </w:pPr>
    <w:rPr>
      <w:rFonts w:hAnsi="宋体"/>
      <w:b/>
      <w:kern w:val="0"/>
      <w:sz w:val="36"/>
      <w:szCs w:val="36"/>
    </w:rPr>
  </w:style>
  <w:style w:type="paragraph" w:customStyle="1" w:styleId="53">
    <w:name w:val="正文5"/>
    <w:qFormat/>
    <w:rsid w:val="00A434F3"/>
    <w:pPr>
      <w:widowControl w:val="0"/>
      <w:jc w:val="both"/>
    </w:pPr>
    <w:rPr>
      <w:kern w:val="2"/>
      <w:sz w:val="21"/>
    </w:rPr>
  </w:style>
  <w:style w:type="paragraph" w:customStyle="1" w:styleId="2fd">
    <w:name w:val="纯文本2"/>
    <w:basedOn w:val="53"/>
    <w:qFormat/>
    <w:rsid w:val="00A434F3"/>
    <w:pPr>
      <w:widowControl/>
      <w:jc w:val="left"/>
    </w:pPr>
    <w:rPr>
      <w:rFonts w:ascii="宋体" w:hAnsi="Courier New"/>
    </w:rPr>
  </w:style>
  <w:style w:type="character" w:customStyle="1" w:styleId="afffffffff2">
    <w:name w:val="列表段落 字符"/>
    <w:link w:val="1ff1"/>
    <w:qFormat/>
    <w:rsid w:val="00A434F3"/>
  </w:style>
  <w:style w:type="paragraph" w:customStyle="1" w:styleId="1ff1">
    <w:name w:val="列表段落1"/>
    <w:basedOn w:val="a"/>
    <w:link w:val="afffffffff2"/>
    <w:qFormat/>
    <w:rsid w:val="00A434F3"/>
    <w:pPr>
      <w:ind w:firstLineChars="200" w:firstLine="420"/>
    </w:pPr>
    <w:rPr>
      <w:rFonts w:ascii="Times New Roman" w:hAnsi="Times New Roman" w:cs="Times New Roman"/>
      <w:kern w:val="0"/>
      <w:sz w:val="20"/>
      <w:szCs w:val="20"/>
    </w:rPr>
  </w:style>
  <w:style w:type="paragraph" w:customStyle="1" w:styleId="111">
    <w:name w:val="列表11"/>
    <w:basedOn w:val="a"/>
    <w:qFormat/>
    <w:rsid w:val="00A434F3"/>
    <w:pPr>
      <w:tabs>
        <w:tab w:val="left" w:pos="840"/>
      </w:tabs>
      <w:spacing w:line="360" w:lineRule="auto"/>
      <w:ind w:left="840" w:hanging="420"/>
      <w:jc w:val="left"/>
    </w:pPr>
    <w:rPr>
      <w:rFonts w:ascii="Century" w:hAnsi="Century" w:cs="Times New Roman"/>
      <w:sz w:val="21"/>
      <w:szCs w:val="21"/>
    </w:rPr>
  </w:style>
  <w:style w:type="character" w:customStyle="1" w:styleId="CharChar142">
    <w:name w:val="Char Char142"/>
    <w:qFormat/>
    <w:locked/>
    <w:rsid w:val="00A434F3"/>
    <w:rPr>
      <w:rFonts w:ascii="楷体_GB2312" w:eastAsia="楷体_GB2312"/>
      <w:kern w:val="2"/>
      <w:sz w:val="32"/>
      <w:lang w:val="en-US" w:eastAsia="zh-CN" w:bidi="ar-SA"/>
    </w:rPr>
  </w:style>
  <w:style w:type="character" w:customStyle="1" w:styleId="CharChar51">
    <w:name w:val="Char Char51"/>
    <w:qFormat/>
    <w:rsid w:val="00A434F3"/>
    <w:rPr>
      <w:rFonts w:ascii="Calibri" w:eastAsia="宋体" w:hAnsi="Calibri"/>
      <w:sz w:val="18"/>
      <w:szCs w:val="18"/>
      <w:lang w:bidi="ar-SA"/>
    </w:rPr>
  </w:style>
  <w:style w:type="character" w:customStyle="1" w:styleId="CharChar61">
    <w:name w:val="Char Char61"/>
    <w:rsid w:val="00A434F3"/>
    <w:rPr>
      <w:rFonts w:ascii="Calibri" w:eastAsia="宋体" w:hAnsi="Calibri"/>
      <w:b/>
      <w:bCs/>
      <w:kern w:val="2"/>
      <w:sz w:val="28"/>
      <w:szCs w:val="28"/>
      <w:lang w:bidi="ar-SA"/>
    </w:rPr>
  </w:style>
  <w:style w:type="character" w:customStyle="1" w:styleId="CharChar81">
    <w:name w:val="Char Char81"/>
    <w:rsid w:val="00A434F3"/>
    <w:rPr>
      <w:rFonts w:ascii="Arial" w:eastAsia="黑体" w:hAnsi="Arial"/>
      <w:b/>
      <w:bCs/>
      <w:kern w:val="2"/>
      <w:sz w:val="32"/>
      <w:szCs w:val="32"/>
      <w:lang w:val="en-US" w:eastAsia="zh-CN" w:bidi="ar-SA"/>
    </w:rPr>
  </w:style>
  <w:style w:type="character" w:customStyle="1" w:styleId="CharChar22">
    <w:name w:val="Char Char22"/>
    <w:rsid w:val="00A434F3"/>
    <w:rPr>
      <w:rFonts w:ascii="宋体" w:eastAsia="宋体" w:hAnsi="Courier New"/>
      <w:sz w:val="21"/>
      <w:lang w:val="en-US" w:eastAsia="zh-CN" w:bidi="ar-SA"/>
    </w:rPr>
  </w:style>
  <w:style w:type="character" w:customStyle="1" w:styleId="CharChar121">
    <w:name w:val="Char Char121"/>
    <w:rsid w:val="00A434F3"/>
    <w:rPr>
      <w:rFonts w:ascii="宋体" w:eastAsia="宋体" w:hAnsi="Courier New" w:cs="Times New Roman"/>
      <w:spacing w:val="-4"/>
      <w:sz w:val="18"/>
      <w:szCs w:val="20"/>
    </w:rPr>
  </w:style>
  <w:style w:type="character" w:customStyle="1" w:styleId="CharChar31">
    <w:name w:val="Char Char31"/>
    <w:rsid w:val="00A434F3"/>
    <w:rPr>
      <w:rFonts w:ascii="Arial" w:eastAsia="黑体" w:hAnsi="Arial"/>
      <w:b/>
      <w:kern w:val="2"/>
      <w:sz w:val="32"/>
      <w:lang w:val="en-US" w:eastAsia="zh-CN" w:bidi="ar-SA"/>
    </w:rPr>
  </w:style>
  <w:style w:type="character" w:customStyle="1" w:styleId="CharChar71">
    <w:name w:val="Char Char71"/>
    <w:rsid w:val="00A434F3"/>
    <w:rPr>
      <w:rFonts w:eastAsia="宋体"/>
      <w:b/>
      <w:kern w:val="2"/>
      <w:sz w:val="32"/>
      <w:lang w:bidi="ar-SA"/>
    </w:rPr>
  </w:style>
  <w:style w:type="character" w:customStyle="1" w:styleId="CharChar91">
    <w:name w:val="Char Char91"/>
    <w:rsid w:val="00A434F3"/>
    <w:rPr>
      <w:rFonts w:eastAsia="宋体"/>
      <w:b/>
      <w:kern w:val="44"/>
      <w:sz w:val="44"/>
      <w:lang w:bidi="ar-SA"/>
    </w:rPr>
  </w:style>
  <w:style w:type="character" w:customStyle="1" w:styleId="CharChar131">
    <w:name w:val="Char Char131"/>
    <w:rsid w:val="00A434F3"/>
    <w:rPr>
      <w:rFonts w:ascii="Calibri" w:eastAsia="宋体" w:hAnsi="Calibri" w:cs="Times New Roman"/>
      <w:sz w:val="18"/>
      <w:szCs w:val="18"/>
    </w:rPr>
  </w:style>
  <w:style w:type="character" w:customStyle="1" w:styleId="CharChar41">
    <w:name w:val="Char Char41"/>
    <w:rsid w:val="00A434F3"/>
    <w:rPr>
      <w:rFonts w:ascii="Calibri" w:eastAsia="宋体" w:hAnsi="Calibri"/>
      <w:sz w:val="18"/>
      <w:szCs w:val="18"/>
      <w:lang w:bidi="ar-SA"/>
    </w:rPr>
  </w:style>
  <w:style w:type="paragraph" w:customStyle="1" w:styleId="112">
    <w:name w:val="批注主题11"/>
    <w:basedOn w:val="ae"/>
    <w:next w:val="ae"/>
    <w:rsid w:val="00A434F3"/>
    <w:rPr>
      <w:rFonts w:asciiTheme="minorHAnsi" w:eastAsiaTheme="minorEastAsia" w:hAnsiTheme="minorHAnsi" w:cstheme="minorBidi"/>
      <w:b/>
      <w:bCs/>
      <w:kern w:val="0"/>
      <w:sz w:val="20"/>
      <w:szCs w:val="20"/>
    </w:rPr>
  </w:style>
  <w:style w:type="paragraph" w:customStyle="1" w:styleId="CharCharCharChar1CharChar1">
    <w:name w:val="Char Char Char Char1 Char Char1"/>
    <w:basedOn w:val="a"/>
    <w:qFormat/>
    <w:rsid w:val="00A434F3"/>
    <w:pPr>
      <w:widowControl/>
      <w:spacing w:after="160" w:line="240" w:lineRule="exact"/>
      <w:jc w:val="left"/>
    </w:pPr>
    <w:rPr>
      <w:rFonts w:ascii="Verdana" w:hAnsi="Verdana" w:cs="Times New Roman"/>
      <w:kern w:val="0"/>
      <w:sz w:val="20"/>
      <w:szCs w:val="20"/>
      <w:lang w:eastAsia="en-US"/>
    </w:rPr>
  </w:style>
  <w:style w:type="paragraph" w:customStyle="1" w:styleId="CharChar1Char11">
    <w:name w:val="Char Char1 Char11"/>
    <w:basedOn w:val="a"/>
    <w:qFormat/>
    <w:rsid w:val="00A434F3"/>
    <w:rPr>
      <w:rFonts w:ascii="仿宋_GB2312" w:eastAsia="仿宋_GB2312" w:hAnsi="Times New Roman" w:cs="Times New Roman"/>
      <w:b/>
      <w:sz w:val="32"/>
      <w:szCs w:val="32"/>
    </w:rPr>
  </w:style>
  <w:style w:type="paragraph" w:customStyle="1" w:styleId="CharChar110">
    <w:name w:val="Char Char11"/>
    <w:basedOn w:val="a"/>
    <w:qFormat/>
    <w:rsid w:val="00A434F3"/>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CharCharCharCharCharCharChar11">
    <w:name w:val="Char Char Char Char Char Char Char11"/>
    <w:basedOn w:val="a"/>
    <w:qFormat/>
    <w:rsid w:val="00A434F3"/>
    <w:pPr>
      <w:tabs>
        <w:tab w:val="left" w:pos="432"/>
      </w:tabs>
      <w:ind w:left="432" w:hanging="432"/>
    </w:pPr>
    <w:rPr>
      <w:rFonts w:ascii="Tahoma" w:hAnsi="Tahoma" w:cs="Times New Roman"/>
      <w:szCs w:val="20"/>
    </w:rPr>
  </w:style>
  <w:style w:type="paragraph" w:customStyle="1" w:styleId="CharCharChar11">
    <w:name w:val="Char Char Char11"/>
    <w:basedOn w:val="a"/>
    <w:qFormat/>
    <w:rsid w:val="00A434F3"/>
    <w:rPr>
      <w:rFonts w:ascii="Calibri" w:hAnsi="Calibri" w:cs="Times New Roman"/>
      <w:sz w:val="21"/>
      <w:szCs w:val="22"/>
    </w:rPr>
  </w:style>
  <w:style w:type="paragraph" w:customStyle="1" w:styleId="Char111">
    <w:name w:val="Char111"/>
    <w:basedOn w:val="a"/>
    <w:qFormat/>
    <w:rsid w:val="00A434F3"/>
    <w:rPr>
      <w:rFonts w:ascii="仿宋_GB2312" w:eastAsia="仿宋_GB2312" w:hAnsi="Times New Roman" w:cs="Times New Roman"/>
      <w:b/>
      <w:sz w:val="32"/>
      <w:szCs w:val="32"/>
    </w:rPr>
  </w:style>
  <w:style w:type="paragraph" w:customStyle="1" w:styleId="Char3CharCharChar1">
    <w:name w:val="Char3 Char Char Char1"/>
    <w:basedOn w:val="a"/>
    <w:qFormat/>
    <w:rsid w:val="00A434F3"/>
    <w:pPr>
      <w:widowControl/>
      <w:spacing w:after="160" w:line="240" w:lineRule="exact"/>
      <w:jc w:val="left"/>
    </w:pPr>
    <w:rPr>
      <w:rFonts w:ascii="Verdana" w:hAnsi="Verdana" w:cs="Times New Roman"/>
      <w:kern w:val="0"/>
      <w:sz w:val="20"/>
      <w:szCs w:val="20"/>
      <w:lang w:eastAsia="en-US"/>
    </w:rPr>
  </w:style>
  <w:style w:type="paragraph" w:customStyle="1" w:styleId="113">
    <w:name w:val="正文缩进11"/>
    <w:basedOn w:val="a"/>
    <w:qFormat/>
    <w:rsid w:val="00A434F3"/>
    <w:pPr>
      <w:autoSpaceDE w:val="0"/>
      <w:autoSpaceDN w:val="0"/>
      <w:adjustRightInd w:val="0"/>
      <w:spacing w:after="180" w:line="310" w:lineRule="auto"/>
      <w:ind w:firstLine="420"/>
      <w:jc w:val="left"/>
    </w:pPr>
    <w:rPr>
      <w:rFonts w:ascii="Times New Roman" w:hAnsi="Times New Roman" w:cs="Times New Roman"/>
      <w:kern w:val="0"/>
      <w:sz w:val="20"/>
      <w:szCs w:val="20"/>
    </w:rPr>
  </w:style>
  <w:style w:type="paragraph" w:customStyle="1" w:styleId="114">
    <w:name w:val="无间隔11"/>
    <w:qFormat/>
    <w:rsid w:val="00A434F3"/>
    <w:pPr>
      <w:widowControl w:val="0"/>
      <w:jc w:val="both"/>
    </w:pPr>
    <w:rPr>
      <w:kern w:val="2"/>
      <w:sz w:val="24"/>
      <w:szCs w:val="24"/>
    </w:rPr>
  </w:style>
  <w:style w:type="paragraph" w:customStyle="1" w:styleId="Char31">
    <w:name w:val="Char31"/>
    <w:basedOn w:val="a"/>
    <w:qFormat/>
    <w:rsid w:val="00A434F3"/>
    <w:rPr>
      <w:rFonts w:ascii="仿宋_GB2312" w:eastAsia="仿宋_GB2312" w:hAnsi="Times New Roman" w:cs="Times New Roman"/>
      <w:b/>
      <w:sz w:val="32"/>
      <w:szCs w:val="32"/>
    </w:rPr>
  </w:style>
  <w:style w:type="paragraph" w:customStyle="1" w:styleId="115">
    <w:name w:val="正文文本缩进11"/>
    <w:basedOn w:val="a"/>
    <w:qFormat/>
    <w:rsid w:val="00A434F3"/>
    <w:pPr>
      <w:spacing w:after="120"/>
      <w:ind w:leftChars="200" w:left="420"/>
    </w:pPr>
    <w:rPr>
      <w:rFonts w:ascii="Calibri" w:hAnsi="Calibri" w:cs="黑体"/>
      <w:sz w:val="21"/>
      <w:szCs w:val="22"/>
    </w:rPr>
  </w:style>
  <w:style w:type="paragraph" w:customStyle="1" w:styleId="CharCharCharCharCharCharCharCharCharChar1">
    <w:name w:val="Char Char Char Char Char Char Char Char Char Char1"/>
    <w:basedOn w:val="a"/>
    <w:qFormat/>
    <w:rsid w:val="00A434F3"/>
    <w:pPr>
      <w:tabs>
        <w:tab w:val="left" w:pos="360"/>
      </w:tabs>
      <w:ind w:left="480" w:hangingChars="200" w:hanging="480"/>
    </w:pPr>
    <w:rPr>
      <w:rFonts w:ascii="仿宋_GB2312" w:eastAsia="仿宋_GB2312" w:hAnsi="Times New Roman" w:cs="Times New Roman"/>
      <w:b/>
    </w:rPr>
  </w:style>
  <w:style w:type="paragraph" w:customStyle="1" w:styleId="CharCharCharCharCharCharCharChar1">
    <w:name w:val="Char Char Char Char Char Char Char Char1"/>
    <w:basedOn w:val="a"/>
    <w:qFormat/>
    <w:rsid w:val="00A434F3"/>
    <w:rPr>
      <w:rFonts w:ascii="仿宋_GB2312" w:eastAsia="仿宋_GB2312" w:hAnsi="Times New Roman" w:cs="Times New Roman"/>
      <w:b/>
      <w:sz w:val="32"/>
      <w:szCs w:val="32"/>
    </w:rPr>
  </w:style>
  <w:style w:type="paragraph" w:customStyle="1" w:styleId="120">
    <w:name w:val="列出段落12"/>
    <w:basedOn w:val="a"/>
    <w:uiPriority w:val="34"/>
    <w:qFormat/>
    <w:rsid w:val="00A434F3"/>
    <w:pPr>
      <w:ind w:firstLineChars="200" w:firstLine="420"/>
    </w:pPr>
    <w:rPr>
      <w:rFonts w:ascii="Calibri" w:hAnsi="Calibri" w:cs="Times New Roman"/>
      <w:sz w:val="21"/>
      <w:szCs w:val="22"/>
    </w:rPr>
  </w:style>
  <w:style w:type="paragraph" w:customStyle="1" w:styleId="CharCharCharCharCharChar1">
    <w:name w:val="Char Char Char Char Char Char1"/>
    <w:basedOn w:val="a"/>
    <w:qFormat/>
    <w:rsid w:val="00A434F3"/>
    <w:pPr>
      <w:widowControl/>
      <w:spacing w:after="160" w:line="240" w:lineRule="exact"/>
      <w:jc w:val="left"/>
    </w:pPr>
    <w:rPr>
      <w:rFonts w:ascii="Verdana" w:hAnsi="Verdana" w:cs="Times New Roman"/>
      <w:kern w:val="0"/>
      <w:sz w:val="20"/>
      <w:szCs w:val="20"/>
      <w:lang w:eastAsia="en-US"/>
    </w:rPr>
  </w:style>
  <w:style w:type="paragraph" w:customStyle="1" w:styleId="Char1CharCharChar2">
    <w:name w:val="Char1 Char Char Char2"/>
    <w:basedOn w:val="a"/>
    <w:qFormat/>
    <w:rsid w:val="00A434F3"/>
    <w:rPr>
      <w:rFonts w:ascii="Tahoma" w:hAnsi="Tahoma" w:cs="Times New Roman"/>
      <w:szCs w:val="20"/>
    </w:rPr>
  </w:style>
  <w:style w:type="paragraph" w:customStyle="1" w:styleId="CharChar1CharCharCharChar1CharCharChar1">
    <w:name w:val="Char Char1 Char Char Char Char1 Char Char Char1"/>
    <w:basedOn w:val="a"/>
    <w:qFormat/>
    <w:rsid w:val="00A434F3"/>
    <w:pPr>
      <w:adjustRightInd w:val="0"/>
      <w:spacing w:line="360" w:lineRule="atLeast"/>
      <w:textAlignment w:val="baseline"/>
    </w:pPr>
    <w:rPr>
      <w:rFonts w:ascii="Tahoma" w:hAnsi="Tahoma" w:cs="Times New Roman"/>
      <w:szCs w:val="20"/>
    </w:rPr>
  </w:style>
  <w:style w:type="paragraph" w:customStyle="1" w:styleId="CharChar100">
    <w:name w:val="Char Char10"/>
    <w:basedOn w:val="a"/>
    <w:qFormat/>
    <w:rsid w:val="00A434F3"/>
    <w:rPr>
      <w:rFonts w:ascii="Tahoma" w:hAnsi="Tahoma" w:cs="Times New Roman"/>
      <w:szCs w:val="20"/>
    </w:rPr>
  </w:style>
  <w:style w:type="paragraph" w:customStyle="1" w:styleId="CharCharCharChar3">
    <w:name w:val="Char Char Char Char3"/>
    <w:basedOn w:val="a"/>
    <w:qFormat/>
    <w:rsid w:val="00A434F3"/>
    <w:pPr>
      <w:widowControl/>
      <w:spacing w:after="160" w:line="240" w:lineRule="exact"/>
      <w:jc w:val="left"/>
    </w:pPr>
    <w:rPr>
      <w:rFonts w:ascii="Arial" w:eastAsia="Times New Roman" w:hAnsi="Arial" w:cs="Verdana"/>
      <w:b/>
      <w:kern w:val="0"/>
      <w:szCs w:val="20"/>
      <w:lang w:eastAsia="en-US"/>
    </w:rPr>
  </w:style>
  <w:style w:type="paragraph" w:customStyle="1" w:styleId="CharChar1CharCharCharCharCharCharCharCharCharCharCharCharCharChar1">
    <w:name w:val="Char Char1 Char Char Char Char Char Char Char Char Char Char Char Char Char Char1"/>
    <w:basedOn w:val="a"/>
    <w:qFormat/>
    <w:rsid w:val="00A434F3"/>
    <w:pPr>
      <w:widowControl/>
      <w:spacing w:after="160" w:line="240" w:lineRule="exact"/>
      <w:jc w:val="left"/>
    </w:pPr>
    <w:rPr>
      <w:rFonts w:ascii="Times New Roman" w:hAnsi="Times New Roman" w:cs="Times New Roman"/>
      <w:sz w:val="21"/>
      <w:szCs w:val="20"/>
    </w:rPr>
  </w:style>
  <w:style w:type="character" w:customStyle="1" w:styleId="CharChar1421">
    <w:name w:val="Char Char1421"/>
    <w:qFormat/>
    <w:locked/>
    <w:rsid w:val="00A434F3"/>
    <w:rPr>
      <w:rFonts w:ascii="楷体_GB2312" w:eastAsia="楷体_GB2312"/>
      <w:kern w:val="2"/>
      <w:sz w:val="32"/>
      <w:lang w:val="en-US" w:eastAsia="zh-CN" w:bidi="ar-SA"/>
    </w:rPr>
  </w:style>
  <w:style w:type="character" w:customStyle="1" w:styleId="CharChar511">
    <w:name w:val="Char Char511"/>
    <w:qFormat/>
    <w:rsid w:val="00A434F3"/>
    <w:rPr>
      <w:rFonts w:ascii="Calibri" w:eastAsia="宋体" w:hAnsi="Calibri"/>
      <w:sz w:val="18"/>
      <w:szCs w:val="18"/>
      <w:lang w:bidi="ar-SA"/>
    </w:rPr>
  </w:style>
  <w:style w:type="character" w:customStyle="1" w:styleId="CharChar611">
    <w:name w:val="Char Char611"/>
    <w:rsid w:val="00A434F3"/>
    <w:rPr>
      <w:rFonts w:ascii="Calibri" w:eastAsia="宋体" w:hAnsi="Calibri"/>
      <w:b/>
      <w:bCs/>
      <w:kern w:val="2"/>
      <w:sz w:val="28"/>
      <w:szCs w:val="28"/>
      <w:lang w:bidi="ar-SA"/>
    </w:rPr>
  </w:style>
  <w:style w:type="character" w:customStyle="1" w:styleId="CharChar811">
    <w:name w:val="Char Char811"/>
    <w:qFormat/>
    <w:rsid w:val="00A434F3"/>
    <w:rPr>
      <w:rFonts w:ascii="Arial" w:eastAsia="黑体" w:hAnsi="Arial"/>
      <w:b/>
      <w:bCs/>
      <w:kern w:val="2"/>
      <w:sz w:val="32"/>
      <w:szCs w:val="32"/>
      <w:lang w:val="en-US" w:eastAsia="zh-CN" w:bidi="ar-SA"/>
    </w:rPr>
  </w:style>
  <w:style w:type="character" w:customStyle="1" w:styleId="CharChar221">
    <w:name w:val="Char Char221"/>
    <w:rsid w:val="00A434F3"/>
    <w:rPr>
      <w:rFonts w:ascii="宋体" w:eastAsia="宋体" w:hAnsi="Courier New"/>
      <w:sz w:val="21"/>
      <w:lang w:val="en-US" w:eastAsia="zh-CN" w:bidi="ar-SA"/>
    </w:rPr>
  </w:style>
  <w:style w:type="character" w:customStyle="1" w:styleId="CharChar1211">
    <w:name w:val="Char Char1211"/>
    <w:rsid w:val="00A434F3"/>
    <w:rPr>
      <w:rFonts w:ascii="宋体" w:eastAsia="宋体" w:hAnsi="Courier New" w:cs="Times New Roman"/>
      <w:spacing w:val="-4"/>
      <w:sz w:val="18"/>
      <w:szCs w:val="20"/>
    </w:rPr>
  </w:style>
  <w:style w:type="character" w:customStyle="1" w:styleId="CharChar311">
    <w:name w:val="Char Char311"/>
    <w:rsid w:val="00A434F3"/>
    <w:rPr>
      <w:rFonts w:ascii="Arial" w:eastAsia="黑体" w:hAnsi="Arial"/>
      <w:b/>
      <w:kern w:val="2"/>
      <w:sz w:val="32"/>
      <w:lang w:val="en-US" w:eastAsia="zh-CN" w:bidi="ar-SA"/>
    </w:rPr>
  </w:style>
  <w:style w:type="character" w:customStyle="1" w:styleId="CharChar711">
    <w:name w:val="Char Char711"/>
    <w:rsid w:val="00A434F3"/>
    <w:rPr>
      <w:rFonts w:eastAsia="宋体"/>
      <w:b/>
      <w:kern w:val="2"/>
      <w:sz w:val="32"/>
      <w:lang w:bidi="ar-SA"/>
    </w:rPr>
  </w:style>
  <w:style w:type="character" w:customStyle="1" w:styleId="CharChar911">
    <w:name w:val="Char Char911"/>
    <w:qFormat/>
    <w:rsid w:val="00A434F3"/>
    <w:rPr>
      <w:rFonts w:eastAsia="宋体"/>
      <w:b/>
      <w:kern w:val="44"/>
      <w:sz w:val="44"/>
      <w:lang w:bidi="ar-SA"/>
    </w:rPr>
  </w:style>
  <w:style w:type="character" w:customStyle="1" w:styleId="CharChar1311">
    <w:name w:val="Char Char1311"/>
    <w:rsid w:val="00A434F3"/>
    <w:rPr>
      <w:rFonts w:ascii="Calibri" w:eastAsia="宋体" w:hAnsi="Calibri" w:cs="Times New Roman"/>
      <w:sz w:val="18"/>
      <w:szCs w:val="18"/>
    </w:rPr>
  </w:style>
  <w:style w:type="character" w:customStyle="1" w:styleId="CharChar411">
    <w:name w:val="Char Char411"/>
    <w:qFormat/>
    <w:rsid w:val="00A434F3"/>
    <w:rPr>
      <w:rFonts w:ascii="Calibri" w:eastAsia="宋体" w:hAnsi="Calibri"/>
      <w:sz w:val="18"/>
      <w:szCs w:val="18"/>
      <w:lang w:bidi="ar-SA"/>
    </w:rPr>
  </w:style>
  <w:style w:type="paragraph" w:customStyle="1" w:styleId="1110">
    <w:name w:val="批注主题111"/>
    <w:basedOn w:val="ae"/>
    <w:next w:val="ae"/>
    <w:qFormat/>
    <w:rsid w:val="00A434F3"/>
    <w:rPr>
      <w:rFonts w:asciiTheme="minorHAnsi" w:eastAsiaTheme="minorEastAsia" w:hAnsiTheme="minorHAnsi" w:cstheme="minorBidi"/>
      <w:b/>
      <w:bCs/>
      <w:kern w:val="0"/>
      <w:sz w:val="20"/>
      <w:szCs w:val="20"/>
    </w:rPr>
  </w:style>
  <w:style w:type="paragraph" w:customStyle="1" w:styleId="CharCharCharChar1CharChar11">
    <w:name w:val="Char Char Char Char1 Char Char11"/>
    <w:basedOn w:val="a"/>
    <w:rsid w:val="00A434F3"/>
    <w:pPr>
      <w:widowControl/>
      <w:spacing w:after="160" w:line="240" w:lineRule="exact"/>
      <w:jc w:val="left"/>
    </w:pPr>
    <w:rPr>
      <w:rFonts w:ascii="Verdana" w:hAnsi="Verdana" w:cs="Times New Roman"/>
      <w:kern w:val="0"/>
      <w:sz w:val="20"/>
      <w:szCs w:val="20"/>
      <w:lang w:eastAsia="en-US"/>
    </w:rPr>
  </w:style>
  <w:style w:type="paragraph" w:customStyle="1" w:styleId="CharChar1Char111">
    <w:name w:val="Char Char1 Char111"/>
    <w:basedOn w:val="a"/>
    <w:rsid w:val="00A434F3"/>
    <w:rPr>
      <w:rFonts w:ascii="仿宋_GB2312" w:eastAsia="仿宋_GB2312" w:hAnsi="Times New Roman" w:cs="Times New Roman"/>
      <w:b/>
      <w:sz w:val="32"/>
      <w:szCs w:val="32"/>
    </w:rPr>
  </w:style>
  <w:style w:type="paragraph" w:customStyle="1" w:styleId="CharChar111">
    <w:name w:val="Char Char111"/>
    <w:basedOn w:val="a"/>
    <w:rsid w:val="00A434F3"/>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CharCharCharCharCharCharChar111">
    <w:name w:val="Char Char Char Char Char Char Char111"/>
    <w:basedOn w:val="a"/>
    <w:qFormat/>
    <w:rsid w:val="00A434F3"/>
    <w:pPr>
      <w:tabs>
        <w:tab w:val="left" w:pos="432"/>
      </w:tabs>
      <w:ind w:left="432" w:hanging="432"/>
    </w:pPr>
    <w:rPr>
      <w:rFonts w:ascii="Tahoma" w:hAnsi="Tahoma" w:cs="Times New Roman"/>
      <w:szCs w:val="20"/>
    </w:rPr>
  </w:style>
  <w:style w:type="paragraph" w:customStyle="1" w:styleId="CharCharChar111">
    <w:name w:val="Char Char Char111"/>
    <w:basedOn w:val="a"/>
    <w:rsid w:val="00A434F3"/>
    <w:rPr>
      <w:rFonts w:ascii="Calibri" w:hAnsi="Calibri" w:cs="Times New Roman"/>
      <w:sz w:val="21"/>
      <w:szCs w:val="22"/>
    </w:rPr>
  </w:style>
  <w:style w:type="paragraph" w:customStyle="1" w:styleId="Char1111">
    <w:name w:val="Char1111"/>
    <w:basedOn w:val="a"/>
    <w:rsid w:val="00A434F3"/>
    <w:rPr>
      <w:rFonts w:ascii="仿宋_GB2312" w:eastAsia="仿宋_GB2312" w:hAnsi="Times New Roman" w:cs="Times New Roman"/>
      <w:b/>
      <w:sz w:val="32"/>
      <w:szCs w:val="32"/>
    </w:rPr>
  </w:style>
  <w:style w:type="paragraph" w:customStyle="1" w:styleId="Char3CharCharChar11">
    <w:name w:val="Char3 Char Char Char11"/>
    <w:basedOn w:val="a"/>
    <w:qFormat/>
    <w:rsid w:val="00A434F3"/>
    <w:pPr>
      <w:widowControl/>
      <w:spacing w:after="160" w:line="240" w:lineRule="exact"/>
      <w:jc w:val="left"/>
    </w:pPr>
    <w:rPr>
      <w:rFonts w:ascii="Verdana" w:hAnsi="Verdana" w:cs="Times New Roman"/>
      <w:kern w:val="0"/>
      <w:sz w:val="20"/>
      <w:szCs w:val="20"/>
      <w:lang w:eastAsia="en-US"/>
    </w:rPr>
  </w:style>
  <w:style w:type="paragraph" w:customStyle="1" w:styleId="1111">
    <w:name w:val="正文缩进111"/>
    <w:basedOn w:val="a"/>
    <w:rsid w:val="00A434F3"/>
    <w:pPr>
      <w:autoSpaceDE w:val="0"/>
      <w:autoSpaceDN w:val="0"/>
      <w:adjustRightInd w:val="0"/>
      <w:spacing w:after="180" w:line="310" w:lineRule="auto"/>
      <w:ind w:firstLine="420"/>
      <w:jc w:val="left"/>
    </w:pPr>
    <w:rPr>
      <w:rFonts w:ascii="Times New Roman" w:hAnsi="Times New Roman" w:cs="Times New Roman"/>
      <w:kern w:val="0"/>
      <w:sz w:val="20"/>
      <w:szCs w:val="20"/>
    </w:rPr>
  </w:style>
  <w:style w:type="paragraph" w:customStyle="1" w:styleId="1112">
    <w:name w:val="无间隔111"/>
    <w:qFormat/>
    <w:rsid w:val="00A434F3"/>
    <w:pPr>
      <w:widowControl w:val="0"/>
      <w:jc w:val="both"/>
    </w:pPr>
    <w:rPr>
      <w:kern w:val="2"/>
      <w:sz w:val="24"/>
      <w:szCs w:val="24"/>
    </w:rPr>
  </w:style>
  <w:style w:type="paragraph" w:customStyle="1" w:styleId="Char311">
    <w:name w:val="Char311"/>
    <w:basedOn w:val="a"/>
    <w:qFormat/>
    <w:rsid w:val="00A434F3"/>
    <w:rPr>
      <w:rFonts w:ascii="仿宋_GB2312" w:eastAsia="仿宋_GB2312" w:hAnsi="Times New Roman" w:cs="Times New Roman"/>
      <w:b/>
      <w:sz w:val="32"/>
      <w:szCs w:val="32"/>
    </w:rPr>
  </w:style>
  <w:style w:type="paragraph" w:customStyle="1" w:styleId="1113">
    <w:name w:val="正文文本缩进111"/>
    <w:basedOn w:val="a"/>
    <w:rsid w:val="00A434F3"/>
    <w:pPr>
      <w:spacing w:after="120"/>
      <w:ind w:leftChars="200" w:left="420"/>
    </w:pPr>
    <w:rPr>
      <w:rFonts w:ascii="Calibri" w:hAnsi="Calibri" w:cs="黑体"/>
      <w:sz w:val="21"/>
      <w:szCs w:val="22"/>
    </w:rPr>
  </w:style>
  <w:style w:type="paragraph" w:customStyle="1" w:styleId="CharCharCharCharCharCharCharCharCharChar11">
    <w:name w:val="Char Char Char Char Char Char Char Char Char Char11"/>
    <w:basedOn w:val="a"/>
    <w:qFormat/>
    <w:rsid w:val="00A434F3"/>
    <w:pPr>
      <w:tabs>
        <w:tab w:val="left" w:pos="360"/>
      </w:tabs>
      <w:ind w:left="480" w:hangingChars="200" w:hanging="480"/>
    </w:pPr>
    <w:rPr>
      <w:rFonts w:ascii="仿宋_GB2312" w:eastAsia="仿宋_GB2312" w:hAnsi="Times New Roman" w:cs="Times New Roman"/>
      <w:b/>
    </w:rPr>
  </w:style>
  <w:style w:type="paragraph" w:customStyle="1" w:styleId="CharCharCharCharCharCharCharChar11">
    <w:name w:val="Char Char Char Char Char Char Char Char11"/>
    <w:basedOn w:val="a"/>
    <w:qFormat/>
    <w:rsid w:val="00A434F3"/>
    <w:rPr>
      <w:rFonts w:ascii="仿宋_GB2312" w:eastAsia="仿宋_GB2312" w:hAnsi="Times New Roman" w:cs="Times New Roman"/>
      <w:b/>
      <w:sz w:val="32"/>
      <w:szCs w:val="32"/>
    </w:rPr>
  </w:style>
  <w:style w:type="paragraph" w:customStyle="1" w:styleId="121">
    <w:name w:val="列出段落121"/>
    <w:basedOn w:val="a"/>
    <w:qFormat/>
    <w:rsid w:val="00A434F3"/>
    <w:pPr>
      <w:ind w:firstLineChars="200" w:firstLine="420"/>
    </w:pPr>
    <w:rPr>
      <w:rFonts w:ascii="Calibri" w:hAnsi="Calibri" w:cs="Times New Roman"/>
      <w:sz w:val="21"/>
      <w:szCs w:val="22"/>
    </w:rPr>
  </w:style>
  <w:style w:type="paragraph" w:customStyle="1" w:styleId="CharCharCharCharCharChar11">
    <w:name w:val="Char Char Char Char Char Char11"/>
    <w:basedOn w:val="a"/>
    <w:rsid w:val="00A434F3"/>
    <w:pPr>
      <w:widowControl/>
      <w:spacing w:after="160" w:line="240" w:lineRule="exact"/>
      <w:jc w:val="left"/>
    </w:pPr>
    <w:rPr>
      <w:rFonts w:ascii="Verdana" w:hAnsi="Verdana" w:cs="Times New Roman"/>
      <w:kern w:val="0"/>
      <w:sz w:val="20"/>
      <w:szCs w:val="20"/>
      <w:lang w:eastAsia="en-US"/>
    </w:rPr>
  </w:style>
  <w:style w:type="paragraph" w:customStyle="1" w:styleId="Char1CharCharChar21">
    <w:name w:val="Char1 Char Char Char21"/>
    <w:basedOn w:val="a"/>
    <w:qFormat/>
    <w:rsid w:val="00A434F3"/>
    <w:rPr>
      <w:rFonts w:ascii="Tahoma" w:hAnsi="Tahoma" w:cs="Times New Roman"/>
      <w:szCs w:val="20"/>
    </w:rPr>
  </w:style>
  <w:style w:type="paragraph" w:customStyle="1" w:styleId="CharChar1CharCharCharChar1CharCharChar11">
    <w:name w:val="Char Char1 Char Char Char Char1 Char Char Char11"/>
    <w:basedOn w:val="a"/>
    <w:rsid w:val="00A434F3"/>
    <w:pPr>
      <w:adjustRightInd w:val="0"/>
      <w:spacing w:line="360" w:lineRule="atLeast"/>
      <w:textAlignment w:val="baseline"/>
    </w:pPr>
    <w:rPr>
      <w:rFonts w:ascii="Tahoma" w:hAnsi="Tahoma" w:cs="Times New Roman"/>
      <w:szCs w:val="20"/>
    </w:rPr>
  </w:style>
  <w:style w:type="paragraph" w:customStyle="1" w:styleId="CharChar101">
    <w:name w:val="Char Char101"/>
    <w:basedOn w:val="a"/>
    <w:rsid w:val="00A434F3"/>
    <w:rPr>
      <w:rFonts w:ascii="Tahoma" w:hAnsi="Tahoma" w:cs="Times New Roman"/>
      <w:szCs w:val="20"/>
    </w:rPr>
  </w:style>
  <w:style w:type="paragraph" w:customStyle="1" w:styleId="CharCharCharChar31">
    <w:name w:val="Char Char Char Char31"/>
    <w:basedOn w:val="a"/>
    <w:qFormat/>
    <w:rsid w:val="00A434F3"/>
    <w:pPr>
      <w:widowControl/>
      <w:spacing w:after="160" w:line="240" w:lineRule="exact"/>
      <w:jc w:val="left"/>
    </w:pPr>
    <w:rPr>
      <w:rFonts w:ascii="Arial" w:eastAsia="Times New Roman" w:hAnsi="Arial" w:cs="Verdana"/>
      <w:b/>
      <w:kern w:val="0"/>
      <w:szCs w:val="20"/>
      <w:lang w:eastAsia="en-US"/>
    </w:rPr>
  </w:style>
  <w:style w:type="paragraph" w:customStyle="1" w:styleId="CharChar1CharCharCharCharCharCharCharCharCharCharCharCharCharChar11">
    <w:name w:val="Char Char1 Char Char Char Char Char Char Char Char Char Char Char Char Char Char11"/>
    <w:basedOn w:val="a"/>
    <w:qFormat/>
    <w:rsid w:val="00A434F3"/>
    <w:pPr>
      <w:widowControl/>
      <w:spacing w:after="160" w:line="240" w:lineRule="exact"/>
      <w:jc w:val="left"/>
    </w:pPr>
    <w:rPr>
      <w:rFonts w:ascii="Times New Roman" w:hAnsi="Times New Roman" w:cs="Times New Roman"/>
      <w:sz w:val="21"/>
      <w:szCs w:val="20"/>
    </w:rPr>
  </w:style>
  <w:style w:type="paragraph" w:customStyle="1" w:styleId="1114">
    <w:name w:val="列表111"/>
    <w:basedOn w:val="a"/>
    <w:qFormat/>
    <w:rsid w:val="00A434F3"/>
    <w:pPr>
      <w:tabs>
        <w:tab w:val="left" w:pos="840"/>
      </w:tabs>
      <w:spacing w:line="360" w:lineRule="auto"/>
      <w:ind w:left="840" w:hanging="420"/>
      <w:jc w:val="left"/>
    </w:pPr>
    <w:rPr>
      <w:rFonts w:ascii="Century" w:hAnsi="Century" w:cs="Times New Roman"/>
      <w:sz w:val="21"/>
      <w:szCs w:val="21"/>
    </w:rPr>
  </w:style>
  <w:style w:type="character" w:customStyle="1" w:styleId="116">
    <w:name w:val="书籍标题11"/>
    <w:uiPriority w:val="33"/>
    <w:qFormat/>
    <w:rsid w:val="00A434F3"/>
    <w:rPr>
      <w:b/>
      <w:bCs/>
      <w:smallCaps/>
      <w:spacing w:val="5"/>
    </w:rPr>
  </w:style>
  <w:style w:type="paragraph" w:customStyle="1" w:styleId="z-110">
    <w:name w:val="z-窗体底端11"/>
    <w:basedOn w:val="a"/>
    <w:next w:val="a"/>
    <w:qFormat/>
    <w:rsid w:val="00A434F3"/>
    <w:pPr>
      <w:widowControl/>
      <w:pBdr>
        <w:top w:val="single" w:sz="6" w:space="1" w:color="auto"/>
      </w:pBdr>
      <w:jc w:val="center"/>
    </w:pPr>
    <w:rPr>
      <w:rFonts w:ascii="Arial" w:hAnsi="Arial" w:cs="Times New Roman"/>
      <w:vanish/>
      <w:kern w:val="0"/>
      <w:sz w:val="16"/>
      <w:szCs w:val="16"/>
    </w:rPr>
  </w:style>
  <w:style w:type="character" w:customStyle="1" w:styleId="117">
    <w:name w:val="明显参考11"/>
    <w:qFormat/>
    <w:rsid w:val="00A434F3"/>
    <w:rPr>
      <w:b/>
      <w:sz w:val="24"/>
      <w:u w:val="single"/>
    </w:rPr>
  </w:style>
  <w:style w:type="paragraph" w:customStyle="1" w:styleId="z-111">
    <w:name w:val="z-窗体顶端11"/>
    <w:basedOn w:val="a"/>
    <w:next w:val="a"/>
    <w:qFormat/>
    <w:rsid w:val="00A434F3"/>
    <w:pPr>
      <w:widowControl/>
      <w:pBdr>
        <w:bottom w:val="single" w:sz="6" w:space="1" w:color="auto"/>
      </w:pBdr>
      <w:jc w:val="center"/>
    </w:pPr>
    <w:rPr>
      <w:rFonts w:ascii="Arial" w:hAnsi="Arial" w:cs="Times New Roman"/>
      <w:vanish/>
      <w:kern w:val="0"/>
      <w:sz w:val="16"/>
      <w:szCs w:val="16"/>
    </w:rPr>
  </w:style>
  <w:style w:type="character" w:customStyle="1" w:styleId="118">
    <w:name w:val="不明显参考11"/>
    <w:uiPriority w:val="31"/>
    <w:qFormat/>
    <w:rsid w:val="00A434F3"/>
    <w:rPr>
      <w:smallCaps/>
      <w:color w:val="C0504D"/>
      <w:u w:val="single"/>
    </w:rPr>
  </w:style>
  <w:style w:type="paragraph" w:customStyle="1" w:styleId="TOC11">
    <w:name w:val="TOC 标题11"/>
    <w:basedOn w:val="1"/>
    <w:next w:val="a"/>
    <w:uiPriority w:val="39"/>
    <w:qFormat/>
    <w:rsid w:val="00A434F3"/>
    <w:pPr>
      <w:widowControl/>
      <w:spacing w:before="480" w:after="0" w:line="276" w:lineRule="auto"/>
      <w:jc w:val="left"/>
      <w:outlineLvl w:val="9"/>
    </w:pPr>
    <w:rPr>
      <w:rFonts w:ascii="Cambria" w:hAnsi="Cambria"/>
      <w:color w:val="365F91"/>
      <w:kern w:val="0"/>
      <w:sz w:val="28"/>
      <w:szCs w:val="28"/>
    </w:rPr>
  </w:style>
  <w:style w:type="paragraph" w:styleId="afffffffff3">
    <w:name w:val="Revision"/>
    <w:hidden/>
    <w:uiPriority w:val="99"/>
    <w:semiHidden/>
    <w:rsid w:val="0086275D"/>
    <w:rPr>
      <w:kern w:val="2"/>
      <w:sz w:val="28"/>
      <w:szCs w:val="24"/>
    </w:rPr>
  </w:style>
</w:styles>
</file>

<file path=word/webSettings.xml><?xml version="1.0" encoding="utf-8"?>
<w:webSettings xmlns:r="http://schemas.openxmlformats.org/officeDocument/2006/relationships" xmlns:w="http://schemas.openxmlformats.org/wordprocessingml/2006/main">
  <w:divs>
    <w:div w:id="201673536">
      <w:bodyDiv w:val="1"/>
      <w:marLeft w:val="0"/>
      <w:marRight w:val="0"/>
      <w:marTop w:val="0"/>
      <w:marBottom w:val="0"/>
      <w:divBdr>
        <w:top w:val="none" w:sz="0" w:space="0" w:color="auto"/>
        <w:left w:val="none" w:sz="0" w:space="0" w:color="auto"/>
        <w:bottom w:val="none" w:sz="0" w:space="0" w:color="auto"/>
        <w:right w:val="none" w:sz="0" w:space="0" w:color="auto"/>
      </w:divBdr>
    </w:div>
    <w:div w:id="219757374">
      <w:bodyDiv w:val="1"/>
      <w:marLeft w:val="0"/>
      <w:marRight w:val="0"/>
      <w:marTop w:val="0"/>
      <w:marBottom w:val="0"/>
      <w:divBdr>
        <w:top w:val="none" w:sz="0" w:space="0" w:color="auto"/>
        <w:left w:val="none" w:sz="0" w:space="0" w:color="auto"/>
        <w:bottom w:val="none" w:sz="0" w:space="0" w:color="auto"/>
        <w:right w:val="none" w:sz="0" w:space="0" w:color="auto"/>
      </w:divBdr>
    </w:div>
    <w:div w:id="337931169">
      <w:bodyDiv w:val="1"/>
      <w:marLeft w:val="0"/>
      <w:marRight w:val="0"/>
      <w:marTop w:val="0"/>
      <w:marBottom w:val="0"/>
      <w:divBdr>
        <w:top w:val="none" w:sz="0" w:space="0" w:color="auto"/>
        <w:left w:val="none" w:sz="0" w:space="0" w:color="auto"/>
        <w:bottom w:val="none" w:sz="0" w:space="0" w:color="auto"/>
        <w:right w:val="none" w:sz="0" w:space="0" w:color="auto"/>
      </w:divBdr>
    </w:div>
    <w:div w:id="391388023">
      <w:bodyDiv w:val="1"/>
      <w:marLeft w:val="0"/>
      <w:marRight w:val="0"/>
      <w:marTop w:val="0"/>
      <w:marBottom w:val="0"/>
      <w:divBdr>
        <w:top w:val="none" w:sz="0" w:space="0" w:color="auto"/>
        <w:left w:val="none" w:sz="0" w:space="0" w:color="auto"/>
        <w:bottom w:val="none" w:sz="0" w:space="0" w:color="auto"/>
        <w:right w:val="none" w:sz="0" w:space="0" w:color="auto"/>
      </w:divBdr>
    </w:div>
    <w:div w:id="485587579">
      <w:bodyDiv w:val="1"/>
      <w:marLeft w:val="0"/>
      <w:marRight w:val="0"/>
      <w:marTop w:val="0"/>
      <w:marBottom w:val="0"/>
      <w:divBdr>
        <w:top w:val="none" w:sz="0" w:space="0" w:color="auto"/>
        <w:left w:val="none" w:sz="0" w:space="0" w:color="auto"/>
        <w:bottom w:val="none" w:sz="0" w:space="0" w:color="auto"/>
        <w:right w:val="none" w:sz="0" w:space="0" w:color="auto"/>
      </w:divBdr>
    </w:div>
    <w:div w:id="854660889">
      <w:bodyDiv w:val="1"/>
      <w:marLeft w:val="0"/>
      <w:marRight w:val="0"/>
      <w:marTop w:val="0"/>
      <w:marBottom w:val="0"/>
      <w:divBdr>
        <w:top w:val="none" w:sz="0" w:space="0" w:color="auto"/>
        <w:left w:val="none" w:sz="0" w:space="0" w:color="auto"/>
        <w:bottom w:val="none" w:sz="0" w:space="0" w:color="auto"/>
        <w:right w:val="none" w:sz="0" w:space="0" w:color="auto"/>
      </w:divBdr>
    </w:div>
    <w:div w:id="913050255">
      <w:bodyDiv w:val="1"/>
      <w:marLeft w:val="0"/>
      <w:marRight w:val="0"/>
      <w:marTop w:val="0"/>
      <w:marBottom w:val="0"/>
      <w:divBdr>
        <w:top w:val="none" w:sz="0" w:space="0" w:color="auto"/>
        <w:left w:val="none" w:sz="0" w:space="0" w:color="auto"/>
        <w:bottom w:val="none" w:sz="0" w:space="0" w:color="auto"/>
        <w:right w:val="none" w:sz="0" w:space="0" w:color="auto"/>
      </w:divBdr>
    </w:div>
    <w:div w:id="923535919">
      <w:bodyDiv w:val="1"/>
      <w:marLeft w:val="0"/>
      <w:marRight w:val="0"/>
      <w:marTop w:val="0"/>
      <w:marBottom w:val="0"/>
      <w:divBdr>
        <w:top w:val="none" w:sz="0" w:space="0" w:color="auto"/>
        <w:left w:val="none" w:sz="0" w:space="0" w:color="auto"/>
        <w:bottom w:val="none" w:sz="0" w:space="0" w:color="auto"/>
        <w:right w:val="none" w:sz="0" w:space="0" w:color="auto"/>
      </w:divBdr>
    </w:div>
    <w:div w:id="933511020">
      <w:bodyDiv w:val="1"/>
      <w:marLeft w:val="0"/>
      <w:marRight w:val="0"/>
      <w:marTop w:val="0"/>
      <w:marBottom w:val="0"/>
      <w:divBdr>
        <w:top w:val="none" w:sz="0" w:space="0" w:color="auto"/>
        <w:left w:val="none" w:sz="0" w:space="0" w:color="auto"/>
        <w:bottom w:val="none" w:sz="0" w:space="0" w:color="auto"/>
        <w:right w:val="none" w:sz="0" w:space="0" w:color="auto"/>
      </w:divBdr>
    </w:div>
    <w:div w:id="1120757166">
      <w:bodyDiv w:val="1"/>
      <w:marLeft w:val="0"/>
      <w:marRight w:val="0"/>
      <w:marTop w:val="0"/>
      <w:marBottom w:val="0"/>
      <w:divBdr>
        <w:top w:val="none" w:sz="0" w:space="0" w:color="auto"/>
        <w:left w:val="none" w:sz="0" w:space="0" w:color="auto"/>
        <w:bottom w:val="none" w:sz="0" w:space="0" w:color="auto"/>
        <w:right w:val="none" w:sz="0" w:space="0" w:color="auto"/>
      </w:divBdr>
    </w:div>
    <w:div w:id="1181821181">
      <w:bodyDiv w:val="1"/>
      <w:marLeft w:val="0"/>
      <w:marRight w:val="0"/>
      <w:marTop w:val="0"/>
      <w:marBottom w:val="0"/>
      <w:divBdr>
        <w:top w:val="none" w:sz="0" w:space="0" w:color="auto"/>
        <w:left w:val="none" w:sz="0" w:space="0" w:color="auto"/>
        <w:bottom w:val="none" w:sz="0" w:space="0" w:color="auto"/>
        <w:right w:val="none" w:sz="0" w:space="0" w:color="auto"/>
      </w:divBdr>
    </w:div>
    <w:div w:id="1188761919">
      <w:bodyDiv w:val="1"/>
      <w:marLeft w:val="0"/>
      <w:marRight w:val="0"/>
      <w:marTop w:val="0"/>
      <w:marBottom w:val="0"/>
      <w:divBdr>
        <w:top w:val="none" w:sz="0" w:space="0" w:color="auto"/>
        <w:left w:val="none" w:sz="0" w:space="0" w:color="auto"/>
        <w:bottom w:val="none" w:sz="0" w:space="0" w:color="auto"/>
        <w:right w:val="none" w:sz="0" w:space="0" w:color="auto"/>
      </w:divBdr>
    </w:div>
    <w:div w:id="1247226688">
      <w:bodyDiv w:val="1"/>
      <w:marLeft w:val="0"/>
      <w:marRight w:val="0"/>
      <w:marTop w:val="0"/>
      <w:marBottom w:val="0"/>
      <w:divBdr>
        <w:top w:val="none" w:sz="0" w:space="0" w:color="auto"/>
        <w:left w:val="none" w:sz="0" w:space="0" w:color="auto"/>
        <w:bottom w:val="none" w:sz="0" w:space="0" w:color="auto"/>
        <w:right w:val="none" w:sz="0" w:space="0" w:color="auto"/>
      </w:divBdr>
    </w:div>
    <w:div w:id="1376469695">
      <w:bodyDiv w:val="1"/>
      <w:marLeft w:val="0"/>
      <w:marRight w:val="0"/>
      <w:marTop w:val="0"/>
      <w:marBottom w:val="0"/>
      <w:divBdr>
        <w:top w:val="none" w:sz="0" w:space="0" w:color="auto"/>
        <w:left w:val="none" w:sz="0" w:space="0" w:color="auto"/>
        <w:bottom w:val="none" w:sz="0" w:space="0" w:color="auto"/>
        <w:right w:val="none" w:sz="0" w:space="0" w:color="auto"/>
      </w:divBdr>
    </w:div>
    <w:div w:id="1388334549">
      <w:bodyDiv w:val="1"/>
      <w:marLeft w:val="0"/>
      <w:marRight w:val="0"/>
      <w:marTop w:val="0"/>
      <w:marBottom w:val="0"/>
      <w:divBdr>
        <w:top w:val="none" w:sz="0" w:space="0" w:color="auto"/>
        <w:left w:val="none" w:sz="0" w:space="0" w:color="auto"/>
        <w:bottom w:val="none" w:sz="0" w:space="0" w:color="auto"/>
        <w:right w:val="none" w:sz="0" w:space="0" w:color="auto"/>
      </w:divBdr>
    </w:div>
    <w:div w:id="1402022478">
      <w:bodyDiv w:val="1"/>
      <w:marLeft w:val="0"/>
      <w:marRight w:val="0"/>
      <w:marTop w:val="0"/>
      <w:marBottom w:val="0"/>
      <w:divBdr>
        <w:top w:val="none" w:sz="0" w:space="0" w:color="auto"/>
        <w:left w:val="none" w:sz="0" w:space="0" w:color="auto"/>
        <w:bottom w:val="none" w:sz="0" w:space="0" w:color="auto"/>
        <w:right w:val="none" w:sz="0" w:space="0" w:color="auto"/>
      </w:divBdr>
    </w:div>
    <w:div w:id="1519388389">
      <w:bodyDiv w:val="1"/>
      <w:marLeft w:val="0"/>
      <w:marRight w:val="0"/>
      <w:marTop w:val="0"/>
      <w:marBottom w:val="0"/>
      <w:divBdr>
        <w:top w:val="none" w:sz="0" w:space="0" w:color="auto"/>
        <w:left w:val="none" w:sz="0" w:space="0" w:color="auto"/>
        <w:bottom w:val="none" w:sz="0" w:space="0" w:color="auto"/>
        <w:right w:val="none" w:sz="0" w:space="0" w:color="auto"/>
      </w:divBdr>
    </w:div>
    <w:div w:id="1735857425">
      <w:bodyDiv w:val="1"/>
      <w:marLeft w:val="0"/>
      <w:marRight w:val="0"/>
      <w:marTop w:val="0"/>
      <w:marBottom w:val="0"/>
      <w:divBdr>
        <w:top w:val="none" w:sz="0" w:space="0" w:color="auto"/>
        <w:left w:val="none" w:sz="0" w:space="0" w:color="auto"/>
        <w:bottom w:val="none" w:sz="0" w:space="0" w:color="auto"/>
        <w:right w:val="none" w:sz="0" w:space="0" w:color="auto"/>
      </w:divBdr>
    </w:div>
    <w:div w:id="1826434625">
      <w:bodyDiv w:val="1"/>
      <w:marLeft w:val="0"/>
      <w:marRight w:val="0"/>
      <w:marTop w:val="0"/>
      <w:marBottom w:val="0"/>
      <w:divBdr>
        <w:top w:val="none" w:sz="0" w:space="0" w:color="auto"/>
        <w:left w:val="none" w:sz="0" w:space="0" w:color="auto"/>
        <w:bottom w:val="none" w:sz="0" w:space="0" w:color="auto"/>
        <w:right w:val="none" w:sz="0" w:space="0" w:color="auto"/>
      </w:divBdr>
    </w:div>
    <w:div w:id="1882745838">
      <w:bodyDiv w:val="1"/>
      <w:marLeft w:val="0"/>
      <w:marRight w:val="0"/>
      <w:marTop w:val="0"/>
      <w:marBottom w:val="0"/>
      <w:divBdr>
        <w:top w:val="none" w:sz="0" w:space="0" w:color="auto"/>
        <w:left w:val="none" w:sz="0" w:space="0" w:color="auto"/>
        <w:bottom w:val="none" w:sz="0" w:space="0" w:color="auto"/>
        <w:right w:val="none" w:sz="0" w:space="0" w:color="auto"/>
      </w:divBdr>
    </w:div>
    <w:div w:id="1927305306">
      <w:bodyDiv w:val="1"/>
      <w:marLeft w:val="0"/>
      <w:marRight w:val="0"/>
      <w:marTop w:val="0"/>
      <w:marBottom w:val="0"/>
      <w:divBdr>
        <w:top w:val="none" w:sz="0" w:space="0" w:color="auto"/>
        <w:left w:val="none" w:sz="0" w:space="0" w:color="auto"/>
        <w:bottom w:val="none" w:sz="0" w:space="0" w:color="auto"/>
        <w:right w:val="none" w:sz="0" w:space="0" w:color="auto"/>
      </w:divBdr>
    </w:div>
    <w:div w:id="199159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yperlink" Target="https://edu.zcygov.cn/luban/e-biding" TargetMode="Externa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http://www.zjzfcg.gov.c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footer" Target="footer1.xml"/><Relationship Id="rId53"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hyperlink" Target="http://www.zjzfcg.gov.cn/" TargetMode="External"/><Relationship Id="rId10" Type="http://schemas.openxmlformats.org/officeDocument/2006/relationships/hyperlink" Target="https://edu.zcygov.cn/luban/e-biding" TargetMode="Externa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yperlink" Target="http://zfcg.czt.zj.gov.cn/bidClientTemplate/2019-05-27/12945.html" TargetMode="Externa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hyperlink" Target="https://edu.zcygov.cn/luban/e-biding" TargetMode="External"/><Relationship Id="rId4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ABE0D-A9F9-4349-A860-FA9BFAC4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85</Pages>
  <Words>49726</Words>
  <Characters>9728</Characters>
  <Application>Microsoft Office Word</Application>
  <DocSecurity>0</DocSecurity>
  <PresentationFormat/>
  <Lines>81</Lines>
  <Paragraphs>118</Paragraphs>
  <Slides>0</Slides>
  <Notes>0</Notes>
  <HiddenSlides>0</HiddenSlides>
  <MMClips>0</MMClips>
  <ScaleCrop>false</ScaleCrop>
  <Company/>
  <LinksUpToDate>false</LinksUpToDate>
  <CharactersWithSpaces>59336</CharactersWithSpaces>
  <SharedDoc>false</SharedDoc>
  <HLinks>
    <vt:vector size="36" baseType="variant">
      <vt:variant>
        <vt:i4>4784201</vt:i4>
      </vt:variant>
      <vt:variant>
        <vt:i4>15</vt:i4>
      </vt:variant>
      <vt:variant>
        <vt:i4>0</vt:i4>
      </vt:variant>
      <vt:variant>
        <vt:i4>5</vt:i4>
      </vt:variant>
      <vt:variant>
        <vt:lpwstr>http://www.zjzfcg.gov.cn/</vt:lpwstr>
      </vt:variant>
      <vt:variant>
        <vt:lpwstr/>
      </vt:variant>
      <vt:variant>
        <vt:i4>1310737</vt:i4>
      </vt:variant>
      <vt:variant>
        <vt:i4>12</vt:i4>
      </vt:variant>
      <vt:variant>
        <vt:i4>0</vt:i4>
      </vt:variant>
      <vt:variant>
        <vt:i4>5</vt:i4>
      </vt:variant>
      <vt:variant>
        <vt:lpwstr>https://edu.zcygov.cn/luban/e-biding</vt:lpwstr>
      </vt:variant>
      <vt:variant>
        <vt:lpwstr/>
      </vt:variant>
      <vt:variant>
        <vt:i4>1310737</vt:i4>
      </vt:variant>
      <vt:variant>
        <vt:i4>9</vt:i4>
      </vt:variant>
      <vt:variant>
        <vt:i4>0</vt:i4>
      </vt:variant>
      <vt:variant>
        <vt:i4>5</vt:i4>
      </vt:variant>
      <vt:variant>
        <vt:lpwstr>https://edu.zcygov.cn/luban/e-biding</vt:lpwstr>
      </vt:variant>
      <vt:variant>
        <vt:lpwstr/>
      </vt:variant>
      <vt:variant>
        <vt:i4>4784201</vt:i4>
      </vt:variant>
      <vt:variant>
        <vt:i4>6</vt:i4>
      </vt:variant>
      <vt:variant>
        <vt:i4>0</vt:i4>
      </vt:variant>
      <vt:variant>
        <vt:i4>5</vt:i4>
      </vt:variant>
      <vt:variant>
        <vt:lpwstr>http://www.zjzfcg.gov.cn/</vt:lpwstr>
      </vt:variant>
      <vt:variant>
        <vt:lpwstr/>
      </vt:variant>
      <vt:variant>
        <vt:i4>1310737</vt:i4>
      </vt:variant>
      <vt:variant>
        <vt:i4>3</vt:i4>
      </vt:variant>
      <vt:variant>
        <vt:i4>0</vt:i4>
      </vt:variant>
      <vt:variant>
        <vt:i4>5</vt:i4>
      </vt:variant>
      <vt:variant>
        <vt:lpwstr>https://edu.zcygov.cn/luban/e-biding</vt:lpwstr>
      </vt:variant>
      <vt:variant>
        <vt:lpwstr/>
      </vt:variant>
      <vt:variant>
        <vt:i4>4653140</vt:i4>
      </vt:variant>
      <vt:variant>
        <vt:i4>0</vt:i4>
      </vt:variant>
      <vt:variant>
        <vt:i4>0</vt:i4>
      </vt:variant>
      <vt:variant>
        <vt:i4>5</vt:i4>
      </vt:variant>
      <vt:variant>
        <vt:lpwstr>http://zfcg.czt.zj.gov.cn/bidClientTemplate/2019-05-27/12945.html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LBB</cp:lastModifiedBy>
  <cp:revision>6</cp:revision>
  <cp:lastPrinted>2020-07-13T08:44:00Z</cp:lastPrinted>
  <dcterms:created xsi:type="dcterms:W3CDTF">2020-07-16T08:34:00Z</dcterms:created>
  <dcterms:modified xsi:type="dcterms:W3CDTF">2020-07-16T09:09:00Z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