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16A74E" w14:textId="77777777" w:rsidR="00CE38E9" w:rsidRDefault="00CE38E9">
      <w:pPr>
        <w:rPr>
          <w:rFonts w:ascii="楷体" w:eastAsia="楷体" w:hAnsi="楷体"/>
          <w:sz w:val="44"/>
          <w:szCs w:val="20"/>
        </w:rPr>
      </w:pPr>
    </w:p>
    <w:p w14:paraId="2C1D2EE2" w14:textId="77777777" w:rsidR="00CE38E9" w:rsidRDefault="008B284B">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769C5BE1" w14:textId="77777777" w:rsidR="00CE38E9" w:rsidRDefault="008B284B">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浙江工商大学</w:t>
      </w:r>
    </w:p>
    <w:p w14:paraId="677DC763" w14:textId="77777777" w:rsidR="00CE38E9" w:rsidRDefault="008B284B">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会计学院2021年度ACCA课程咨询服务项目</w:t>
      </w:r>
    </w:p>
    <w:p w14:paraId="5F571C85" w14:textId="77777777" w:rsidR="00CE38E9" w:rsidRDefault="00CE38E9">
      <w:pPr>
        <w:spacing w:beforeLines="50" w:before="120"/>
        <w:rPr>
          <w:rFonts w:ascii="楷体" w:eastAsia="楷体" w:hAnsi="楷体"/>
          <w:b/>
          <w:sz w:val="48"/>
          <w:szCs w:val="48"/>
        </w:rPr>
      </w:pPr>
    </w:p>
    <w:p w14:paraId="2BEE0850" w14:textId="77777777" w:rsidR="00CE38E9" w:rsidRDefault="00CE38E9">
      <w:pPr>
        <w:spacing w:beforeLines="50" w:before="120"/>
        <w:rPr>
          <w:rFonts w:ascii="楷体" w:eastAsia="楷体" w:hAnsi="楷体"/>
          <w:b/>
          <w:sz w:val="48"/>
          <w:szCs w:val="48"/>
        </w:rPr>
      </w:pPr>
    </w:p>
    <w:p w14:paraId="65C1B16A" w14:textId="77777777" w:rsidR="00CE38E9" w:rsidRDefault="008B284B">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14:paraId="52C00CDE" w14:textId="77777777" w:rsidR="00CE38E9" w:rsidRDefault="008B284B">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14:paraId="2CBA86ED" w14:textId="77777777" w:rsidR="00CE38E9" w:rsidRDefault="00CE38E9">
      <w:pPr>
        <w:snapToGrid w:val="0"/>
        <w:spacing w:beforeLines="50" w:before="120" w:line="360" w:lineRule="auto"/>
        <w:rPr>
          <w:rFonts w:ascii="楷体" w:eastAsia="楷体" w:hAnsi="楷体"/>
          <w:sz w:val="30"/>
          <w:szCs w:val="72"/>
        </w:rPr>
      </w:pPr>
    </w:p>
    <w:p w14:paraId="0AD7099E" w14:textId="77777777" w:rsidR="00CE38E9" w:rsidRDefault="00CE38E9">
      <w:pPr>
        <w:snapToGrid w:val="0"/>
        <w:spacing w:beforeLines="50" w:before="120" w:line="360" w:lineRule="auto"/>
        <w:rPr>
          <w:rFonts w:ascii="楷体" w:eastAsia="楷体" w:hAnsi="楷体"/>
          <w:sz w:val="30"/>
          <w:szCs w:val="72"/>
        </w:rPr>
      </w:pPr>
    </w:p>
    <w:p w14:paraId="7698ABDE" w14:textId="77777777" w:rsidR="00CE38E9" w:rsidRDefault="008B284B">
      <w:pPr>
        <w:spacing w:line="360" w:lineRule="auto"/>
        <w:ind w:leftChars="405" w:left="1134"/>
        <w:rPr>
          <w:rFonts w:ascii="楷体" w:eastAsia="楷体" w:hAnsi="楷体"/>
          <w:b/>
          <w:spacing w:val="-6"/>
          <w:sz w:val="30"/>
          <w:szCs w:val="30"/>
        </w:rPr>
      </w:pPr>
      <w:r>
        <w:rPr>
          <w:rFonts w:ascii="楷体" w:eastAsia="楷体" w:hAnsi="楷体"/>
          <w:b/>
          <w:spacing w:val="-6"/>
          <w:sz w:val="30"/>
          <w:szCs w:val="30"/>
        </w:rPr>
        <w:t>项目编号：</w:t>
      </w:r>
      <w:r>
        <w:rPr>
          <w:rFonts w:ascii="楷体" w:eastAsia="楷体" w:hAnsi="楷体" w:hint="eastAsia"/>
          <w:b/>
          <w:spacing w:val="-6"/>
          <w:sz w:val="30"/>
          <w:szCs w:val="30"/>
        </w:rPr>
        <w:t xml:space="preserve">QSZB-Z(F)-H21033(DY)   </w:t>
      </w:r>
    </w:p>
    <w:p w14:paraId="5A0649B3" w14:textId="77777777" w:rsidR="00CE38E9" w:rsidRDefault="008B284B">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项目名称：会计学院2021年度ACCA课程咨询服务项目</w:t>
      </w:r>
    </w:p>
    <w:p w14:paraId="3E464127" w14:textId="77777777" w:rsidR="00CE38E9" w:rsidRDefault="008B284B">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采购单位：浙江工商大学</w:t>
      </w:r>
    </w:p>
    <w:p w14:paraId="283E48F1" w14:textId="77777777" w:rsidR="00CE38E9" w:rsidRDefault="008B284B">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14:paraId="7880FBDF" w14:textId="77777777" w:rsidR="00CE38E9" w:rsidRDefault="00CE38E9">
      <w:pPr>
        <w:spacing w:line="360" w:lineRule="auto"/>
        <w:ind w:leftChars="405" w:left="1134"/>
        <w:rPr>
          <w:rFonts w:ascii="楷体" w:eastAsia="楷体" w:hAnsi="楷体"/>
          <w:b/>
          <w:spacing w:val="-6"/>
          <w:sz w:val="30"/>
          <w:szCs w:val="30"/>
        </w:rPr>
        <w:sectPr w:rsidR="00CE38E9">
          <w:headerReference w:type="default" r:id="rId9"/>
          <w:pgSz w:w="11906" w:h="16838"/>
          <w:pgMar w:top="1247" w:right="1247" w:bottom="1247" w:left="1247" w:header="142" w:footer="543" w:gutter="0"/>
          <w:cols w:space="720"/>
          <w:docGrid w:linePitch="381"/>
        </w:sectPr>
      </w:pPr>
    </w:p>
    <w:p w14:paraId="074B8E4E" w14:textId="77777777" w:rsidR="00CE38E9" w:rsidRDefault="008B284B">
      <w:pPr>
        <w:pStyle w:val="ad"/>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14:paraId="789EF636" w14:textId="77777777" w:rsidR="00CE38E9" w:rsidRDefault="00CE38E9">
      <w:pPr>
        <w:pStyle w:val="ad"/>
        <w:spacing w:beforeLines="0" w:afterLines="0" w:line="360" w:lineRule="auto"/>
        <w:rPr>
          <w:rFonts w:ascii="楷体" w:eastAsia="楷体" w:hAnsi="楷体"/>
          <w:b/>
          <w:sz w:val="32"/>
          <w:szCs w:val="32"/>
        </w:rPr>
      </w:pPr>
    </w:p>
    <w:p w14:paraId="05587872"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14:paraId="2E116696"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14:paraId="6C9952AB"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14:paraId="51056394"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14:paraId="56CA0F8A"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14:paraId="20C2F4C1" w14:textId="77777777" w:rsidR="00CE38E9" w:rsidRDefault="008B284B">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14:paraId="72345EDC" w14:textId="77777777" w:rsidR="00CE38E9" w:rsidRDefault="008B284B">
      <w:pPr>
        <w:pStyle w:val="afd"/>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根据政府采购相关法律法规规定，</w:t>
      </w:r>
      <w:r>
        <w:rPr>
          <w:spacing w:val="-6"/>
          <w:sz w:val="21"/>
          <w:szCs w:val="21"/>
        </w:rPr>
        <w:t>经浙江省财政厅</w:t>
      </w:r>
      <w:r>
        <w:rPr>
          <w:rFonts w:asciiTheme="minorEastAsia" w:eastAsiaTheme="minorEastAsia" w:hAnsiTheme="minorEastAsia" w:hint="eastAsia"/>
          <w:spacing w:val="-6"/>
          <w:sz w:val="21"/>
          <w:szCs w:val="21"/>
        </w:rPr>
        <w:t>[2021]6960号</w:t>
      </w:r>
      <w:r>
        <w:rPr>
          <w:spacing w:val="-6"/>
          <w:sz w:val="21"/>
          <w:szCs w:val="21"/>
        </w:rPr>
        <w:t>确认书批准，</w:t>
      </w:r>
      <w:r>
        <w:rPr>
          <w:rFonts w:ascii="宋体" w:hAnsi="宋体" w:hint="eastAsia"/>
          <w:spacing w:val="-6"/>
          <w:sz w:val="21"/>
          <w:szCs w:val="21"/>
        </w:rPr>
        <w:t>浙江求是招标代理有限公司就浙江工商大学会计学院2021年度ACCA课程咨询服务项目进行单一来源采购。</w:t>
      </w:r>
    </w:p>
    <w:p w14:paraId="5E281A74" w14:textId="77777777" w:rsidR="00CE38E9" w:rsidRDefault="008B284B">
      <w:pPr>
        <w:spacing w:line="288" w:lineRule="auto"/>
        <w:jc w:val="left"/>
        <w:rPr>
          <w:rFonts w:ascii="宋体" w:hAnsi="宋体"/>
          <w:b/>
          <w:spacing w:val="-6"/>
          <w:sz w:val="21"/>
          <w:szCs w:val="21"/>
        </w:rPr>
      </w:pPr>
      <w:r>
        <w:rPr>
          <w:rFonts w:ascii="宋体" w:hAnsi="宋体" w:cs="Arial" w:hint="eastAsia"/>
          <w:b/>
          <w:bCs/>
          <w:spacing w:val="-6"/>
          <w:sz w:val="24"/>
        </w:rPr>
        <w:t>一、项目名称：</w:t>
      </w:r>
      <w:r>
        <w:rPr>
          <w:rFonts w:ascii="宋体" w:hAnsi="宋体" w:hint="eastAsia"/>
          <w:spacing w:val="-6"/>
          <w:sz w:val="21"/>
          <w:szCs w:val="21"/>
        </w:rPr>
        <w:t>会计学院2021年度ACCA课程咨询服务项目</w:t>
      </w:r>
    </w:p>
    <w:p w14:paraId="438BA9C9" w14:textId="77777777" w:rsidR="00CE38E9" w:rsidRDefault="008B284B">
      <w:pPr>
        <w:spacing w:line="288" w:lineRule="auto"/>
        <w:jc w:val="left"/>
        <w:rPr>
          <w:rFonts w:ascii="宋体" w:hAnsi="宋体"/>
          <w:spacing w:val="-6"/>
          <w:kern w:val="0"/>
          <w:sz w:val="24"/>
          <w:szCs w:val="20"/>
        </w:rPr>
      </w:pPr>
      <w:r>
        <w:rPr>
          <w:rFonts w:ascii="宋体" w:hAnsi="宋体" w:cs="Arial" w:hint="eastAsia"/>
          <w:b/>
          <w:bCs/>
          <w:spacing w:val="-6"/>
          <w:sz w:val="24"/>
        </w:rPr>
        <w:t>二、项目编号：</w:t>
      </w:r>
      <w:r>
        <w:rPr>
          <w:rFonts w:ascii="宋体" w:hAnsi="宋体" w:hint="eastAsia"/>
          <w:spacing w:val="-6"/>
          <w:kern w:val="0"/>
          <w:sz w:val="21"/>
          <w:szCs w:val="21"/>
        </w:rPr>
        <w:t xml:space="preserve">QSZB-Z(F)-H21033(DY)   </w:t>
      </w:r>
    </w:p>
    <w:p w14:paraId="5FFD4F19" w14:textId="77777777" w:rsidR="00CE38E9" w:rsidRDefault="008B284B">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14:paraId="13D04C13" w14:textId="77777777" w:rsidR="00CE38E9" w:rsidRDefault="008B284B">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14:paraId="39032E26" w14:textId="77777777" w:rsidR="00CE38E9" w:rsidRDefault="008B284B">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260"/>
        <w:gridCol w:w="3686"/>
        <w:gridCol w:w="1696"/>
      </w:tblGrid>
      <w:tr w:rsidR="00CE38E9" w14:paraId="1993959D" w14:textId="77777777">
        <w:trPr>
          <w:trHeight w:val="454"/>
          <w:jc w:val="center"/>
        </w:trPr>
        <w:tc>
          <w:tcPr>
            <w:tcW w:w="649" w:type="dxa"/>
            <w:vAlign w:val="center"/>
          </w:tcPr>
          <w:p w14:paraId="4A0E38F4"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3260" w:type="dxa"/>
            <w:vAlign w:val="center"/>
          </w:tcPr>
          <w:p w14:paraId="1EABB79E"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3686" w:type="dxa"/>
            <w:vAlign w:val="center"/>
          </w:tcPr>
          <w:p w14:paraId="3CAFED1C"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1696" w:type="dxa"/>
            <w:vAlign w:val="center"/>
          </w:tcPr>
          <w:p w14:paraId="4428144D"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14:paraId="509FB29A"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CE38E9" w14:paraId="2CA36666" w14:textId="77777777">
        <w:trPr>
          <w:trHeight w:val="454"/>
          <w:jc w:val="center"/>
        </w:trPr>
        <w:tc>
          <w:tcPr>
            <w:tcW w:w="649" w:type="dxa"/>
            <w:vAlign w:val="center"/>
          </w:tcPr>
          <w:p w14:paraId="4DDF6F71"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1</w:t>
            </w:r>
          </w:p>
        </w:tc>
        <w:tc>
          <w:tcPr>
            <w:tcW w:w="3260" w:type="dxa"/>
            <w:vAlign w:val="center"/>
          </w:tcPr>
          <w:p w14:paraId="0FC31FDD"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会计学院2021年度ACCA课程咨询服务项目</w:t>
            </w:r>
          </w:p>
        </w:tc>
        <w:tc>
          <w:tcPr>
            <w:tcW w:w="3686" w:type="dxa"/>
            <w:vAlign w:val="center"/>
          </w:tcPr>
          <w:p w14:paraId="4BAA24A5" w14:textId="77777777" w:rsidR="00CE38E9" w:rsidRDefault="008B284B">
            <w:pPr>
              <w:spacing w:line="288" w:lineRule="auto"/>
              <w:jc w:val="center"/>
              <w:rPr>
                <w:rFonts w:ascii="宋体" w:hAnsi="宋体" w:cs="Arial"/>
                <w:spacing w:val="-6"/>
                <w:sz w:val="21"/>
                <w:szCs w:val="21"/>
              </w:rPr>
            </w:pPr>
            <w:proofErr w:type="gramStart"/>
            <w:r>
              <w:rPr>
                <w:rFonts w:ascii="宋体" w:hAnsi="宋体" w:cs="Arial" w:hint="eastAsia"/>
                <w:spacing w:val="-6"/>
                <w:sz w:val="21"/>
                <w:szCs w:val="21"/>
              </w:rPr>
              <w:t>英泽企业管理</w:t>
            </w:r>
            <w:proofErr w:type="gramEnd"/>
            <w:r>
              <w:rPr>
                <w:rFonts w:ascii="宋体" w:hAnsi="宋体" w:cs="Arial" w:hint="eastAsia"/>
                <w:spacing w:val="-6"/>
                <w:sz w:val="21"/>
                <w:szCs w:val="21"/>
              </w:rPr>
              <w:t>咨询(上海) 有限公司</w:t>
            </w:r>
          </w:p>
          <w:p w14:paraId="594CB318"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联系人 陆冰</w:t>
            </w:r>
            <w:proofErr w:type="gramStart"/>
            <w:r>
              <w:rPr>
                <w:rFonts w:ascii="宋体" w:hAnsi="宋体" w:cs="Arial" w:hint="eastAsia"/>
                <w:spacing w:val="-6"/>
                <w:sz w:val="21"/>
                <w:szCs w:val="21"/>
              </w:rPr>
              <w:t>倩</w:t>
            </w:r>
            <w:proofErr w:type="gramEnd"/>
            <w:r>
              <w:rPr>
                <w:rFonts w:ascii="宋体" w:hAnsi="宋体" w:cs="Arial" w:hint="eastAsia"/>
                <w:spacing w:val="-6"/>
                <w:sz w:val="21"/>
                <w:szCs w:val="21"/>
              </w:rPr>
              <w:t>，</w:t>
            </w:r>
            <w:r>
              <w:rPr>
                <w:rFonts w:ascii="宋体" w:hAnsi="宋体" w:cs="Arial"/>
                <w:spacing w:val="-6"/>
                <w:sz w:val="21"/>
                <w:szCs w:val="21"/>
              </w:rPr>
              <w:t>18912860830</w:t>
            </w:r>
          </w:p>
        </w:tc>
        <w:tc>
          <w:tcPr>
            <w:tcW w:w="1696" w:type="dxa"/>
            <w:vAlign w:val="center"/>
          </w:tcPr>
          <w:p w14:paraId="6E7F81CC" w14:textId="77777777" w:rsidR="00CE38E9" w:rsidRDefault="008B284B">
            <w:pPr>
              <w:spacing w:line="288" w:lineRule="auto"/>
              <w:jc w:val="center"/>
              <w:rPr>
                <w:rFonts w:ascii="宋体" w:hAnsi="宋体" w:cs="Arial"/>
                <w:spacing w:val="-6"/>
                <w:sz w:val="21"/>
                <w:szCs w:val="21"/>
              </w:rPr>
            </w:pPr>
            <w:r>
              <w:rPr>
                <w:rFonts w:ascii="宋体" w:hAnsi="宋体" w:cs="Arial"/>
                <w:spacing w:val="-6"/>
                <w:sz w:val="21"/>
                <w:szCs w:val="21"/>
              </w:rPr>
              <w:t>35</w:t>
            </w:r>
          </w:p>
        </w:tc>
      </w:tr>
    </w:tbl>
    <w:p w14:paraId="139C1121" w14:textId="77777777" w:rsidR="00CE38E9" w:rsidRDefault="008B284B">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14:paraId="6549C9B2" w14:textId="77777777" w:rsidR="00CE38E9" w:rsidRDefault="008B284B">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w:t>
      </w:r>
      <w:proofErr w:type="gramStart"/>
      <w:r>
        <w:rPr>
          <w:rFonts w:ascii="宋体" w:hAnsi="宋体" w:hint="eastAsia"/>
          <w:spacing w:val="-6"/>
          <w:sz w:val="21"/>
          <w:szCs w:val="21"/>
        </w:rPr>
        <w:t>方资格</w:t>
      </w:r>
      <w:proofErr w:type="gramEnd"/>
      <w:r>
        <w:rPr>
          <w:rFonts w:ascii="宋体" w:hAnsi="宋体" w:hint="eastAsia"/>
          <w:spacing w:val="-6"/>
          <w:sz w:val="21"/>
          <w:szCs w:val="21"/>
        </w:rPr>
        <w:t>条件；</w:t>
      </w:r>
    </w:p>
    <w:p w14:paraId="5ACBA008" w14:textId="77777777" w:rsidR="00CE38E9" w:rsidRDefault="008B284B">
      <w:pPr>
        <w:spacing w:line="288" w:lineRule="auto"/>
        <w:ind w:firstLineChars="217" w:firstLine="430"/>
        <w:rPr>
          <w:rFonts w:ascii="宋体" w:hAnsi="宋体"/>
          <w:spacing w:val="-6"/>
          <w:sz w:val="21"/>
          <w:szCs w:val="21"/>
        </w:rPr>
      </w:pPr>
      <w:r>
        <w:rPr>
          <w:rFonts w:ascii="宋体" w:hAnsi="宋体" w:hint="eastAsia"/>
          <w:spacing w:val="-6"/>
          <w:sz w:val="21"/>
          <w:szCs w:val="21"/>
        </w:rPr>
        <w:t>2.本项目不接受联合体投标。</w:t>
      </w:r>
    </w:p>
    <w:p w14:paraId="50C74219" w14:textId="77777777" w:rsidR="00CE38E9" w:rsidRDefault="008B284B">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14:paraId="073FA834" w14:textId="30D23AF8"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1.日期：/至202</w:t>
      </w:r>
      <w:r>
        <w:rPr>
          <w:rFonts w:ascii="宋体" w:hAnsi="宋体"/>
          <w:spacing w:val="-6"/>
          <w:sz w:val="21"/>
          <w:szCs w:val="21"/>
        </w:rPr>
        <w:t>1</w:t>
      </w:r>
      <w:r>
        <w:rPr>
          <w:rFonts w:ascii="宋体" w:hAnsi="宋体" w:hint="eastAsia"/>
          <w:spacing w:val="-6"/>
          <w:sz w:val="21"/>
          <w:szCs w:val="21"/>
        </w:rPr>
        <w:t>年</w:t>
      </w:r>
      <w:r w:rsidR="00622E62">
        <w:rPr>
          <w:rFonts w:ascii="宋体" w:hAnsi="宋体"/>
          <w:spacing w:val="-6"/>
          <w:sz w:val="21"/>
          <w:szCs w:val="21"/>
        </w:rPr>
        <w:t>4</w:t>
      </w:r>
      <w:r>
        <w:rPr>
          <w:rFonts w:ascii="宋体" w:hAnsi="宋体" w:hint="eastAsia"/>
          <w:spacing w:val="-6"/>
          <w:sz w:val="21"/>
          <w:szCs w:val="21"/>
        </w:rPr>
        <w:t>月</w:t>
      </w:r>
      <w:r w:rsidR="005E6383">
        <w:rPr>
          <w:rFonts w:ascii="宋体" w:hAnsi="宋体"/>
          <w:spacing w:val="-6"/>
          <w:sz w:val="21"/>
          <w:szCs w:val="21"/>
        </w:rPr>
        <w:t>7</w:t>
      </w:r>
      <w:r>
        <w:rPr>
          <w:rFonts w:ascii="宋体" w:hAnsi="宋体" w:hint="eastAsia"/>
          <w:spacing w:val="-6"/>
          <w:sz w:val="21"/>
          <w:szCs w:val="21"/>
        </w:rPr>
        <w:t>日止（双休日及法定节假日除外）</w:t>
      </w:r>
    </w:p>
    <w:p w14:paraId="302494AE" w14:textId="77777777" w:rsidR="00CE38E9" w:rsidRDefault="008B284B">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14:paraId="06689D1F"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14:paraId="766073C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14:paraId="6D472229"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14:paraId="5CF682FE" w14:textId="77777777" w:rsidR="00CE38E9" w:rsidRDefault="008B284B">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14:paraId="780C2D1A" w14:textId="77777777" w:rsidR="00CE38E9" w:rsidRDefault="008B284B">
      <w:pPr>
        <w:spacing w:line="288" w:lineRule="auto"/>
        <w:rPr>
          <w:rFonts w:ascii="宋体" w:hAnsi="宋体" w:cs="Arial"/>
          <w:b/>
          <w:spacing w:val="-6"/>
          <w:sz w:val="24"/>
        </w:rPr>
      </w:pPr>
      <w:r>
        <w:rPr>
          <w:rFonts w:ascii="宋体" w:hAnsi="宋体" w:cs="Arial" w:hint="eastAsia"/>
          <w:b/>
          <w:spacing w:val="-6"/>
          <w:sz w:val="24"/>
        </w:rPr>
        <w:t>九、信用记录：</w:t>
      </w:r>
    </w:p>
    <w:p w14:paraId="062B2EB1"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14:paraId="41AAF3AC"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14:paraId="5652F03D"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14:paraId="46D73D6F"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14:paraId="4A5CAD08"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w:t>
      </w:r>
      <w:proofErr w:type="gramStart"/>
      <w:r>
        <w:rPr>
          <w:rFonts w:ascii="宋体" w:hAnsi="宋体" w:cs="宋体" w:hint="eastAsia"/>
          <w:spacing w:val="-6"/>
          <w:kern w:val="0"/>
          <w:sz w:val="21"/>
          <w:szCs w:val="21"/>
        </w:rPr>
        <w:t>商存在</w:t>
      </w:r>
      <w:proofErr w:type="gramEnd"/>
      <w:r>
        <w:rPr>
          <w:rFonts w:ascii="宋体" w:hAnsi="宋体" w:cs="宋体" w:hint="eastAsia"/>
          <w:spacing w:val="-6"/>
          <w:kern w:val="0"/>
          <w:sz w:val="21"/>
          <w:szCs w:val="21"/>
        </w:rPr>
        <w:t>不良信用记录的，其响应将被作为无效响应处理。</w:t>
      </w:r>
    </w:p>
    <w:p w14:paraId="6066E059"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14:paraId="65B9AB5E" w14:textId="77777777" w:rsidR="00CE38E9" w:rsidRDefault="008B284B">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14:paraId="1EF02AB7" w14:textId="397B5A51"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时间：202</w:t>
      </w:r>
      <w:r>
        <w:rPr>
          <w:rFonts w:ascii="宋体" w:hAnsi="宋体"/>
          <w:spacing w:val="-6"/>
          <w:sz w:val="21"/>
          <w:szCs w:val="21"/>
        </w:rPr>
        <w:t>1</w:t>
      </w:r>
      <w:r>
        <w:rPr>
          <w:rFonts w:ascii="宋体" w:hAnsi="宋体" w:hint="eastAsia"/>
          <w:spacing w:val="-6"/>
          <w:sz w:val="21"/>
          <w:szCs w:val="21"/>
        </w:rPr>
        <w:t>年</w:t>
      </w:r>
      <w:r w:rsidR="00C47272">
        <w:rPr>
          <w:rFonts w:ascii="宋体" w:hAnsi="宋体"/>
          <w:spacing w:val="-6"/>
          <w:sz w:val="21"/>
          <w:szCs w:val="21"/>
        </w:rPr>
        <w:t>4</w:t>
      </w:r>
      <w:r>
        <w:rPr>
          <w:rFonts w:ascii="宋体" w:hAnsi="宋体" w:hint="eastAsia"/>
          <w:spacing w:val="-6"/>
          <w:sz w:val="21"/>
          <w:szCs w:val="21"/>
        </w:rPr>
        <w:t>月</w:t>
      </w:r>
      <w:r w:rsidR="005E6383">
        <w:rPr>
          <w:rFonts w:ascii="宋体" w:hAnsi="宋体"/>
          <w:spacing w:val="-6"/>
          <w:sz w:val="21"/>
          <w:szCs w:val="21"/>
        </w:rPr>
        <w:t>7</w:t>
      </w:r>
      <w:r>
        <w:rPr>
          <w:rFonts w:ascii="宋体" w:hAnsi="宋体" w:hint="eastAsia"/>
          <w:spacing w:val="-6"/>
          <w:sz w:val="21"/>
          <w:szCs w:val="21"/>
        </w:rPr>
        <w:t>日</w:t>
      </w:r>
      <w:r w:rsidR="00C47272">
        <w:rPr>
          <w:rFonts w:ascii="宋体" w:hAnsi="宋体" w:hint="eastAsia"/>
          <w:spacing w:val="-6"/>
          <w:sz w:val="21"/>
          <w:szCs w:val="21"/>
        </w:rPr>
        <w:t>上</w:t>
      </w:r>
      <w:r>
        <w:rPr>
          <w:rFonts w:ascii="宋体" w:hAnsi="宋体" w:hint="eastAsia"/>
          <w:spacing w:val="-6"/>
          <w:sz w:val="21"/>
          <w:szCs w:val="21"/>
        </w:rPr>
        <w:t>午</w:t>
      </w:r>
      <w:r w:rsidR="00C47272">
        <w:rPr>
          <w:rFonts w:ascii="宋体" w:hAnsi="宋体"/>
          <w:spacing w:val="-6"/>
          <w:sz w:val="21"/>
          <w:szCs w:val="21"/>
        </w:rPr>
        <w:t>9</w:t>
      </w:r>
      <w:r>
        <w:rPr>
          <w:rFonts w:ascii="宋体" w:hAnsi="宋体" w:hint="eastAsia"/>
          <w:spacing w:val="-6"/>
          <w:sz w:val="21"/>
          <w:szCs w:val="21"/>
        </w:rPr>
        <w:t>:30:00（北京时间）</w:t>
      </w:r>
    </w:p>
    <w:p w14:paraId="7EA361BA"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14:paraId="5CE92610" w14:textId="77777777" w:rsidR="00CE38E9" w:rsidRDefault="008B284B">
      <w:pPr>
        <w:spacing w:line="288" w:lineRule="auto"/>
        <w:rPr>
          <w:rFonts w:ascii="宋体" w:hAnsi="宋体" w:cs="Arial"/>
          <w:b/>
          <w:bCs/>
          <w:spacing w:val="-6"/>
          <w:sz w:val="24"/>
        </w:rPr>
      </w:pPr>
      <w:r>
        <w:rPr>
          <w:rFonts w:ascii="宋体" w:hAnsi="宋体" w:cs="Arial" w:hint="eastAsia"/>
          <w:b/>
          <w:bCs/>
          <w:spacing w:val="-6"/>
          <w:sz w:val="24"/>
        </w:rPr>
        <w:t>十一、开标时间及地点：</w:t>
      </w:r>
    </w:p>
    <w:p w14:paraId="776619A3" w14:textId="7E589FA9"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时间：202</w:t>
      </w:r>
      <w:r w:rsidR="00C47272">
        <w:rPr>
          <w:rFonts w:ascii="宋体" w:hAnsi="宋体"/>
          <w:spacing w:val="-6"/>
          <w:sz w:val="21"/>
          <w:szCs w:val="21"/>
        </w:rPr>
        <w:t>1</w:t>
      </w:r>
      <w:r>
        <w:rPr>
          <w:rFonts w:ascii="宋体" w:hAnsi="宋体" w:hint="eastAsia"/>
          <w:spacing w:val="-6"/>
          <w:sz w:val="21"/>
          <w:szCs w:val="21"/>
        </w:rPr>
        <w:t>年</w:t>
      </w:r>
      <w:r w:rsidR="00C47272">
        <w:rPr>
          <w:rFonts w:ascii="宋体" w:hAnsi="宋体"/>
          <w:spacing w:val="-6"/>
          <w:sz w:val="21"/>
          <w:szCs w:val="21"/>
        </w:rPr>
        <w:t>4</w:t>
      </w:r>
      <w:r>
        <w:rPr>
          <w:rFonts w:ascii="宋体" w:hAnsi="宋体" w:hint="eastAsia"/>
          <w:spacing w:val="-6"/>
          <w:sz w:val="21"/>
          <w:szCs w:val="21"/>
        </w:rPr>
        <w:t>月</w:t>
      </w:r>
      <w:r w:rsidR="005E6383">
        <w:rPr>
          <w:rFonts w:ascii="宋体" w:hAnsi="宋体"/>
          <w:spacing w:val="-6"/>
          <w:sz w:val="21"/>
          <w:szCs w:val="21"/>
        </w:rPr>
        <w:t>7</w:t>
      </w:r>
      <w:r>
        <w:rPr>
          <w:rFonts w:ascii="宋体" w:hAnsi="宋体" w:hint="eastAsia"/>
          <w:spacing w:val="-6"/>
          <w:sz w:val="21"/>
          <w:szCs w:val="21"/>
        </w:rPr>
        <w:t>日</w:t>
      </w:r>
      <w:r w:rsidR="00C47272">
        <w:rPr>
          <w:rFonts w:ascii="宋体" w:hAnsi="宋体" w:hint="eastAsia"/>
          <w:spacing w:val="-6"/>
          <w:sz w:val="21"/>
          <w:szCs w:val="21"/>
        </w:rPr>
        <w:t>上</w:t>
      </w:r>
      <w:r>
        <w:rPr>
          <w:rFonts w:ascii="宋体" w:hAnsi="宋体" w:hint="eastAsia"/>
          <w:spacing w:val="-6"/>
          <w:sz w:val="21"/>
          <w:szCs w:val="21"/>
        </w:rPr>
        <w:t>午</w:t>
      </w:r>
      <w:r w:rsidR="00C47272">
        <w:rPr>
          <w:rFonts w:ascii="宋体" w:hAnsi="宋体"/>
          <w:spacing w:val="-6"/>
          <w:sz w:val="21"/>
          <w:szCs w:val="21"/>
        </w:rPr>
        <w:t>9</w:t>
      </w:r>
      <w:r>
        <w:rPr>
          <w:rFonts w:ascii="宋体" w:hAnsi="宋体" w:hint="eastAsia"/>
          <w:spacing w:val="-6"/>
          <w:sz w:val="21"/>
          <w:szCs w:val="21"/>
        </w:rPr>
        <w:t>:30:00（北京时间）</w:t>
      </w:r>
    </w:p>
    <w:p w14:paraId="22F27CA6"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通过政府采购云平台实行在线开启</w:t>
      </w:r>
      <w:r>
        <w:rPr>
          <w:rFonts w:ascii="宋体" w:hAnsi="宋体" w:hint="eastAsia"/>
          <w:spacing w:val="-6"/>
          <w:sz w:val="21"/>
          <w:szCs w:val="21"/>
        </w:rPr>
        <w:t>。</w:t>
      </w:r>
    </w:p>
    <w:p w14:paraId="4BA4BEA7" w14:textId="77777777" w:rsidR="00CE38E9" w:rsidRDefault="008B284B">
      <w:pPr>
        <w:spacing w:line="288" w:lineRule="auto"/>
        <w:rPr>
          <w:b/>
          <w:bCs/>
          <w:spacing w:val="-6"/>
          <w:sz w:val="24"/>
        </w:rPr>
      </w:pPr>
      <w:r>
        <w:rPr>
          <w:rFonts w:hint="eastAsia"/>
          <w:b/>
          <w:bCs/>
          <w:spacing w:val="-6"/>
          <w:sz w:val="24"/>
        </w:rPr>
        <w:t>十二、在线电子投标说明：</w:t>
      </w:r>
    </w:p>
    <w:p w14:paraId="0A32D80D"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lastRenderedPageBreak/>
        <w:t>1.通过政府采购云平台实行在线电子投标，响应方应先安装政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电子交易客户端，并按照单一来源采购文件和政府采购云平台的要求，通过政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电子交易客户端编制并加密响应文件，响应方未按规定加密的响应文件，政府采购云平台将予以拒收。</w:t>
      </w:r>
    </w:p>
    <w:p w14:paraId="5B9713DB"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请自行前往“浙江政府采购网-下载专区-电子交易客户端”进行下载，在线电子投标具体操作流程详见《供应商项目采购-电子招投标操作指南》，通过政府采购云平台参与在线电子投标时如遇平台技术问题详</w:t>
      </w:r>
      <w:proofErr w:type="gramStart"/>
      <w:r>
        <w:rPr>
          <w:rFonts w:asciiTheme="minorEastAsia" w:eastAsiaTheme="minorEastAsia" w:hAnsiTheme="minorEastAsia" w:hint="eastAsia"/>
          <w:b/>
          <w:bCs/>
          <w:spacing w:val="-6"/>
          <w:sz w:val="21"/>
          <w:szCs w:val="21"/>
        </w:rPr>
        <w:t>询</w:t>
      </w:r>
      <w:proofErr w:type="gramEnd"/>
      <w:r>
        <w:rPr>
          <w:rFonts w:asciiTheme="minorEastAsia" w:eastAsiaTheme="minorEastAsia" w:hAnsiTheme="minorEastAsia" w:hint="eastAsia"/>
          <w:b/>
          <w:bCs/>
          <w:spacing w:val="-6"/>
          <w:sz w:val="21"/>
          <w:szCs w:val="21"/>
        </w:rPr>
        <w:t>400-881-7190。</w:t>
      </w:r>
    </w:p>
    <w:p w14:paraId="4DE1AE0C"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电子交易客户端需要提前申领CA数字证书，申领流程请自行前往“浙江政府采购网-下载专区-电子交易客户端-CA驱动和申领流程”进行查阅。</w:t>
      </w:r>
    </w:p>
    <w:p w14:paraId="65DED501"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14:paraId="309E6E9E"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14:paraId="4906626A"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14:paraId="14FA4D22" w14:textId="77777777" w:rsidR="00CE38E9" w:rsidRDefault="008B284B">
      <w:pPr>
        <w:spacing w:line="288" w:lineRule="auto"/>
        <w:rPr>
          <w:rFonts w:ascii="宋体" w:hAnsi="宋体"/>
          <w:b/>
          <w:spacing w:val="-6"/>
          <w:sz w:val="21"/>
          <w:szCs w:val="21"/>
        </w:rPr>
      </w:pPr>
      <w:r>
        <w:rPr>
          <w:rFonts w:ascii="宋体" w:hAnsi="宋体" w:hint="eastAsia"/>
          <w:b/>
          <w:spacing w:val="-6"/>
          <w:sz w:val="21"/>
          <w:szCs w:val="21"/>
        </w:rPr>
        <w:t>十三、业务咨询</w:t>
      </w:r>
    </w:p>
    <w:p w14:paraId="616DD5E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1.采购人名称：浙江工商大学</w:t>
      </w:r>
    </w:p>
    <w:p w14:paraId="4DB42D33"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地址：杭州市下沙高教</w:t>
      </w:r>
      <w:proofErr w:type="gramStart"/>
      <w:r>
        <w:rPr>
          <w:rFonts w:ascii="宋体" w:hAnsi="宋体" w:cs="宋体" w:hint="eastAsia"/>
          <w:spacing w:val="-6"/>
          <w:kern w:val="0"/>
          <w:sz w:val="21"/>
          <w:szCs w:val="21"/>
        </w:rPr>
        <w:t>园区学</w:t>
      </w:r>
      <w:proofErr w:type="gramEnd"/>
      <w:r>
        <w:rPr>
          <w:rFonts w:ascii="宋体" w:hAnsi="宋体" w:cs="宋体" w:hint="eastAsia"/>
          <w:spacing w:val="-6"/>
          <w:kern w:val="0"/>
          <w:sz w:val="21"/>
          <w:szCs w:val="21"/>
        </w:rPr>
        <w:t>正街18号</w:t>
      </w:r>
    </w:p>
    <w:p w14:paraId="1436EA67"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联系人：阮老师</w:t>
      </w:r>
    </w:p>
    <w:p w14:paraId="19CB21F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联系方法：0571-28008653</w:t>
      </w:r>
    </w:p>
    <w:p w14:paraId="20E31BE9" w14:textId="19127576"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采购项目联系人：</w:t>
      </w:r>
      <w:r w:rsidR="000C7AEA" w:rsidRPr="000C7AEA">
        <w:rPr>
          <w:rFonts w:ascii="宋体" w:hAnsi="宋体" w:cs="宋体" w:hint="eastAsia"/>
          <w:spacing w:val="-6"/>
          <w:kern w:val="0"/>
          <w:sz w:val="21"/>
          <w:szCs w:val="21"/>
        </w:rPr>
        <w:t>周老师</w:t>
      </w:r>
    </w:p>
    <w:p w14:paraId="43B273F0" w14:textId="1C051331"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电话：</w:t>
      </w:r>
      <w:r w:rsidR="000C7AEA" w:rsidRPr="000C7AEA">
        <w:rPr>
          <w:rFonts w:ascii="宋体" w:hAnsi="宋体" w:cs="宋体"/>
          <w:spacing w:val="-6"/>
          <w:kern w:val="0"/>
          <w:sz w:val="21"/>
          <w:szCs w:val="21"/>
        </w:rPr>
        <w:t>0571-28008111</w:t>
      </w:r>
    </w:p>
    <w:p w14:paraId="3016A42B" w14:textId="482D6826"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采购人质疑联系人：</w:t>
      </w:r>
      <w:r w:rsidR="000C7AEA" w:rsidRPr="000C7AEA">
        <w:rPr>
          <w:rFonts w:ascii="宋体" w:hAnsi="宋体" w:cs="宋体" w:hint="eastAsia"/>
          <w:spacing w:val="-6"/>
          <w:kern w:val="0"/>
          <w:sz w:val="21"/>
          <w:szCs w:val="21"/>
        </w:rPr>
        <w:t>周老师</w:t>
      </w:r>
    </w:p>
    <w:p w14:paraId="6FA4C143" w14:textId="71FA117C"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w:t>
      </w:r>
      <w:r w:rsidR="000C7AEA" w:rsidRPr="000C7AEA">
        <w:rPr>
          <w:rFonts w:ascii="宋体" w:hAnsi="宋体" w:cs="宋体" w:hint="eastAsia"/>
          <w:spacing w:val="-6"/>
          <w:kern w:val="0"/>
          <w:sz w:val="21"/>
          <w:szCs w:val="21"/>
        </w:rPr>
        <w:t>：0571-28887279</w:t>
      </w:r>
    </w:p>
    <w:p w14:paraId="1E9717A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14:paraId="25736CA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地址：杭州市西湖区玉古路173号中田大厦11楼</w:t>
      </w:r>
    </w:p>
    <w:p w14:paraId="581C670F" w14:textId="0E5B2109"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业务联系人：李聪</w:t>
      </w:r>
      <w:r w:rsidR="00551E7B">
        <w:rPr>
          <w:rFonts w:ascii="宋体" w:hAnsi="宋体" w:cs="宋体" w:hint="eastAsia"/>
          <w:spacing w:val="-6"/>
          <w:kern w:val="0"/>
          <w:sz w:val="21"/>
          <w:szCs w:val="21"/>
        </w:rPr>
        <w:t>、陈强兵</w:t>
      </w:r>
    </w:p>
    <w:p w14:paraId="54AA9838" w14:textId="77777777" w:rsidR="00CE38E9" w:rsidRPr="00A25882" w:rsidRDefault="008B284B">
      <w:pPr>
        <w:widowControl/>
        <w:spacing w:line="288" w:lineRule="auto"/>
        <w:ind w:right="60" w:firstLineChars="200" w:firstLine="396"/>
        <w:jc w:val="left"/>
        <w:rPr>
          <w:rFonts w:ascii="宋体" w:hAnsi="宋体" w:cs="宋体"/>
          <w:spacing w:val="-6"/>
          <w:kern w:val="0"/>
          <w:sz w:val="21"/>
          <w:szCs w:val="21"/>
        </w:rPr>
      </w:pPr>
      <w:r w:rsidRPr="00A25882">
        <w:rPr>
          <w:rFonts w:ascii="宋体" w:hAnsi="宋体" w:cs="宋体" w:hint="eastAsia"/>
          <w:spacing w:val="-6"/>
          <w:kern w:val="0"/>
          <w:sz w:val="21"/>
          <w:szCs w:val="21"/>
        </w:rPr>
        <w:t>联系方式：0571-87666115</w:t>
      </w:r>
    </w:p>
    <w:p w14:paraId="2F9E7A28" w14:textId="766BDDE3" w:rsidR="00CE38E9" w:rsidRPr="00A25882" w:rsidRDefault="008B284B">
      <w:pPr>
        <w:spacing w:line="288" w:lineRule="auto"/>
        <w:ind w:firstLineChars="200" w:firstLine="420"/>
        <w:rPr>
          <w:rFonts w:ascii="宋体" w:hAnsi="宋体"/>
          <w:sz w:val="21"/>
          <w:szCs w:val="21"/>
        </w:rPr>
      </w:pPr>
      <w:r w:rsidRPr="00A25882">
        <w:rPr>
          <w:rFonts w:ascii="宋体" w:hAnsi="宋体" w:hint="eastAsia"/>
          <w:sz w:val="21"/>
          <w:szCs w:val="21"/>
        </w:rPr>
        <w:t>获取文件联系人：</w:t>
      </w:r>
      <w:proofErr w:type="gramStart"/>
      <w:r w:rsidR="00C47272" w:rsidRPr="00C47272">
        <w:rPr>
          <w:rFonts w:ascii="宋体" w:hAnsi="宋体" w:hint="eastAsia"/>
          <w:sz w:val="21"/>
          <w:szCs w:val="21"/>
        </w:rPr>
        <w:t>於</w:t>
      </w:r>
      <w:proofErr w:type="gramEnd"/>
      <w:r w:rsidR="00C47272" w:rsidRPr="00C47272">
        <w:rPr>
          <w:rFonts w:ascii="宋体" w:hAnsi="宋体" w:hint="eastAsia"/>
          <w:sz w:val="21"/>
          <w:szCs w:val="21"/>
        </w:rPr>
        <w:t>路莹</w:t>
      </w:r>
    </w:p>
    <w:p w14:paraId="6DC113E4"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sidRPr="00A25882">
        <w:rPr>
          <w:rFonts w:ascii="宋体" w:hAnsi="宋体" w:cs="宋体" w:hint="eastAsia"/>
          <w:spacing w:val="-6"/>
          <w:kern w:val="0"/>
          <w:sz w:val="21"/>
          <w:szCs w:val="21"/>
        </w:rPr>
        <w:t>联系方式：0571-87666113</w:t>
      </w:r>
    </w:p>
    <w:p w14:paraId="2324F6FC"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14:paraId="5C23DD6A"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14:paraId="66F20A5D"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cs="宋体" w:hint="eastAsia"/>
          <w:sz w:val="21"/>
          <w:szCs w:val="21"/>
        </w:rPr>
        <w:t>0571-81110356</w:t>
      </w:r>
    </w:p>
    <w:p w14:paraId="6E849056"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质疑邮箱：jdkh@qszb.net</w:t>
      </w:r>
    </w:p>
    <w:p w14:paraId="6EA22B6D"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14:paraId="4DB19A43" w14:textId="77777777" w:rsidR="00C47272" w:rsidRDefault="00C47272" w:rsidP="00C47272">
      <w:pPr>
        <w:spacing w:line="288" w:lineRule="auto"/>
        <w:ind w:firstLineChars="200" w:firstLine="420"/>
        <w:rPr>
          <w:rFonts w:ascii="宋体" w:hAnsi="宋体"/>
          <w:sz w:val="21"/>
          <w:szCs w:val="21"/>
        </w:rPr>
      </w:pPr>
      <w:r>
        <w:rPr>
          <w:rFonts w:ascii="宋体" w:hAnsi="宋体" w:hint="eastAsia"/>
          <w:sz w:val="21"/>
          <w:szCs w:val="21"/>
        </w:rPr>
        <w:t>联系人：倪文良、</w:t>
      </w:r>
      <w:proofErr w:type="gramStart"/>
      <w:r>
        <w:rPr>
          <w:rFonts w:ascii="宋体" w:hAnsi="宋体" w:hint="eastAsia"/>
          <w:sz w:val="21"/>
          <w:szCs w:val="21"/>
        </w:rPr>
        <w:t>吴聪瑜</w:t>
      </w:r>
      <w:proofErr w:type="gramEnd"/>
    </w:p>
    <w:p w14:paraId="3177EDC8" w14:textId="77777777" w:rsidR="00C47272" w:rsidRDefault="00C47272" w:rsidP="00C47272">
      <w:pPr>
        <w:spacing w:line="288" w:lineRule="auto"/>
        <w:ind w:firstLineChars="200" w:firstLine="420"/>
        <w:rPr>
          <w:rFonts w:ascii="宋体" w:hAnsi="宋体"/>
          <w:sz w:val="21"/>
          <w:szCs w:val="21"/>
        </w:rPr>
      </w:pPr>
      <w:r>
        <w:rPr>
          <w:rFonts w:ascii="宋体" w:hAnsi="宋体" w:hint="eastAsia"/>
          <w:sz w:val="21"/>
          <w:szCs w:val="21"/>
        </w:rPr>
        <w:t>监督投诉电话：0571-87057615、87058489</w:t>
      </w:r>
    </w:p>
    <w:p w14:paraId="60E9EBA5" w14:textId="77777777" w:rsidR="00C47272" w:rsidRDefault="00C47272" w:rsidP="00C47272">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14:paraId="35BF9254" w14:textId="77777777" w:rsidR="00CE38E9" w:rsidRDefault="008B284B">
      <w:pPr>
        <w:spacing w:line="288" w:lineRule="auto"/>
        <w:jc w:val="center"/>
        <w:outlineLvl w:val="0"/>
        <w:rPr>
          <w:rFonts w:ascii="宋体" w:hAnsi="宋体"/>
          <w:b/>
          <w:sz w:val="24"/>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14:paraId="115D6680" w14:textId="77777777" w:rsidR="00CE38E9" w:rsidRDefault="008B284B">
      <w:pPr>
        <w:spacing w:line="288" w:lineRule="auto"/>
        <w:rPr>
          <w:rFonts w:ascii="宋体" w:hAnsi="宋体"/>
          <w:b/>
          <w:sz w:val="24"/>
        </w:rPr>
      </w:pPr>
      <w:r>
        <w:rPr>
          <w:rFonts w:ascii="宋体" w:hAnsi="宋体" w:hint="eastAsia"/>
          <w:b/>
          <w:sz w:val="24"/>
        </w:rPr>
        <w:t>一、采购资金的支付方式、时间、条件：</w:t>
      </w:r>
    </w:p>
    <w:p w14:paraId="6799B1A4" w14:textId="46A44430"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付款方式：</w:t>
      </w:r>
    </w:p>
    <w:p w14:paraId="0E40DF36" w14:textId="77777777" w:rsidR="00CE38E9" w:rsidRDefault="008B284B">
      <w:pPr>
        <w:spacing w:line="288" w:lineRule="auto"/>
        <w:ind w:firstLineChars="200" w:firstLine="396"/>
        <w:rPr>
          <w:rFonts w:ascii="宋体" w:hAnsi="宋体"/>
          <w:color w:val="000000"/>
          <w:spacing w:val="-6"/>
          <w:sz w:val="21"/>
          <w:szCs w:val="21"/>
        </w:rPr>
      </w:pPr>
      <w:r>
        <w:rPr>
          <w:rFonts w:ascii="宋体" w:hAnsi="宋体" w:hint="eastAsia"/>
          <w:color w:val="000000"/>
          <w:spacing w:val="-6"/>
          <w:sz w:val="21"/>
          <w:szCs w:val="21"/>
        </w:rPr>
        <w:t>成交供应商提交银行、保险公司等金融机构出具的预付款保函（验收合格后15日内办理退还）；</w:t>
      </w:r>
    </w:p>
    <w:p w14:paraId="69BFCD0B" w14:textId="0A061F3E" w:rsidR="00CE38E9" w:rsidRDefault="008B284B">
      <w:pPr>
        <w:spacing w:line="288" w:lineRule="auto"/>
        <w:ind w:firstLineChars="200" w:firstLine="396"/>
        <w:rPr>
          <w:rFonts w:ascii="宋体" w:hAnsi="宋体"/>
          <w:color w:val="000000"/>
          <w:spacing w:val="-6"/>
          <w:sz w:val="21"/>
          <w:szCs w:val="21"/>
        </w:rPr>
      </w:pPr>
      <w:r>
        <w:rPr>
          <w:rFonts w:ascii="宋体" w:hAnsi="宋体" w:hint="eastAsia"/>
          <w:color w:val="000000"/>
          <w:spacing w:val="-6"/>
          <w:sz w:val="21"/>
          <w:szCs w:val="21"/>
        </w:rPr>
        <w:t>支付时间和数额：合同生效并具备实施条件后15日内，采购人向成交供应商支付合同金额</w:t>
      </w:r>
      <w:r>
        <w:rPr>
          <w:rFonts w:ascii="宋体" w:hAnsi="宋体"/>
          <w:color w:val="000000"/>
          <w:spacing w:val="-6"/>
          <w:sz w:val="21"/>
          <w:szCs w:val="21"/>
        </w:rPr>
        <w:t>1</w:t>
      </w:r>
      <w:r>
        <w:rPr>
          <w:rFonts w:ascii="宋体" w:hAnsi="宋体" w:hint="eastAsia"/>
          <w:color w:val="000000"/>
          <w:spacing w:val="-6"/>
          <w:sz w:val="21"/>
          <w:szCs w:val="21"/>
        </w:rPr>
        <w:t>0%的预付款。剩余合同款项在服务验收合格后，</w:t>
      </w:r>
      <w:proofErr w:type="gramStart"/>
      <w:r>
        <w:rPr>
          <w:rFonts w:ascii="宋体" w:hAnsi="宋体" w:hint="eastAsia"/>
          <w:color w:val="000000"/>
          <w:spacing w:val="-6"/>
          <w:sz w:val="21"/>
          <w:szCs w:val="21"/>
        </w:rPr>
        <w:t>凭相关</w:t>
      </w:r>
      <w:proofErr w:type="gramEnd"/>
      <w:r>
        <w:rPr>
          <w:rFonts w:ascii="宋体" w:hAnsi="宋体" w:hint="eastAsia"/>
          <w:color w:val="000000"/>
          <w:spacing w:val="-6"/>
          <w:sz w:val="21"/>
          <w:szCs w:val="21"/>
        </w:rPr>
        <w:t>证明材料、发票到采购人处结算。采购人在15个工作日内向成交供应商支付全部合同余款。</w:t>
      </w:r>
    </w:p>
    <w:p w14:paraId="7E2A0233" w14:textId="77777777" w:rsidR="00CE38E9" w:rsidRDefault="008B284B">
      <w:pPr>
        <w:snapToGrid w:val="0"/>
        <w:spacing w:line="288" w:lineRule="auto"/>
        <w:ind w:firstLineChars="200" w:firstLine="396"/>
        <w:rPr>
          <w:rFonts w:ascii="宋体" w:hAnsi="宋体"/>
          <w:spacing w:val="-6"/>
          <w:sz w:val="21"/>
          <w:szCs w:val="21"/>
          <w:highlight w:val="yellow"/>
        </w:rPr>
      </w:pPr>
      <w:r>
        <w:rPr>
          <w:rFonts w:ascii="宋体" w:hAnsi="宋体" w:hint="eastAsia"/>
          <w:spacing w:val="-6"/>
          <w:sz w:val="21"/>
          <w:szCs w:val="21"/>
        </w:rPr>
        <w:t>在签订合同时，中标人主动要求降低预付款比例的,按实际比例计。中标人明确表示无需预付款的，采用下述付款方式：咨询服务费用在成交供应商提供服务过后按实际工作量支付，相关税费、外教往返国际和国内机票的费用以及从机场往返上课地点的交通费</w:t>
      </w:r>
      <w:proofErr w:type="gramStart"/>
      <w:r>
        <w:rPr>
          <w:rFonts w:ascii="宋体" w:hAnsi="宋体" w:hint="eastAsia"/>
          <w:spacing w:val="-6"/>
          <w:sz w:val="21"/>
          <w:szCs w:val="21"/>
        </w:rPr>
        <w:t>由成交</w:t>
      </w:r>
      <w:proofErr w:type="gramEnd"/>
      <w:r>
        <w:rPr>
          <w:rFonts w:ascii="宋体" w:hAnsi="宋体" w:hint="eastAsia"/>
          <w:spacing w:val="-6"/>
          <w:sz w:val="21"/>
          <w:szCs w:val="21"/>
        </w:rPr>
        <w:t>供应商承担，采购人在收到发票后30天内支付教学咨询服务费用；浙江工商大学提供承担机构外教在杭州的膳食与住宿费用</w:t>
      </w:r>
      <w:proofErr w:type="gramStart"/>
      <w:r>
        <w:rPr>
          <w:rFonts w:ascii="宋体" w:hAnsi="宋体" w:hint="eastAsia"/>
          <w:spacing w:val="-6"/>
          <w:sz w:val="21"/>
          <w:szCs w:val="21"/>
        </w:rPr>
        <w:t>另行项目</w:t>
      </w:r>
      <w:proofErr w:type="gramEnd"/>
      <w:r>
        <w:rPr>
          <w:rFonts w:ascii="宋体" w:hAnsi="宋体" w:hint="eastAsia"/>
          <w:spacing w:val="-6"/>
          <w:sz w:val="21"/>
          <w:szCs w:val="21"/>
        </w:rPr>
        <w:t>支付。</w:t>
      </w:r>
    </w:p>
    <w:p w14:paraId="2CA34B40" w14:textId="77777777" w:rsidR="00CE38E9" w:rsidRDefault="008B284B">
      <w:pPr>
        <w:numPr>
          <w:ilvl w:val="0"/>
          <w:numId w:val="3"/>
        </w:numPr>
        <w:spacing w:line="288" w:lineRule="auto"/>
      </w:pPr>
      <w:r>
        <w:rPr>
          <w:rFonts w:ascii="宋体" w:hAnsi="宋体" w:hint="eastAsia"/>
          <w:b/>
          <w:sz w:val="24"/>
        </w:rPr>
        <w:t>服务时间、地点：</w:t>
      </w:r>
    </w:p>
    <w:p w14:paraId="0F8A9F4F" w14:textId="77777777" w:rsidR="00CE38E9" w:rsidRDefault="008B284B">
      <w:pPr>
        <w:spacing w:line="288" w:lineRule="auto"/>
        <w:ind w:firstLineChars="200" w:firstLine="420"/>
        <w:rPr>
          <w:rFonts w:ascii="宋体" w:hAnsi="宋体" w:cs="宋体"/>
          <w:bCs/>
          <w:color w:val="244061" w:themeColor="accent1" w:themeShade="80"/>
          <w:sz w:val="21"/>
          <w:szCs w:val="21"/>
        </w:rPr>
      </w:pPr>
      <w:r>
        <w:rPr>
          <w:rFonts w:ascii="宋体" w:hAnsi="宋体" w:hint="eastAsia"/>
          <w:bCs/>
          <w:sz w:val="21"/>
          <w:szCs w:val="21"/>
        </w:rPr>
        <w:t>1.服务时间：2021年</w:t>
      </w:r>
      <w:r>
        <w:rPr>
          <w:rFonts w:ascii="宋体" w:hAnsi="宋体"/>
          <w:bCs/>
          <w:sz w:val="21"/>
          <w:szCs w:val="21"/>
        </w:rPr>
        <w:t>12</w:t>
      </w:r>
      <w:r>
        <w:rPr>
          <w:rFonts w:ascii="宋体" w:hAnsi="宋体" w:hint="eastAsia"/>
          <w:bCs/>
          <w:sz w:val="21"/>
          <w:szCs w:val="21"/>
        </w:rPr>
        <w:t>月31日之前</w:t>
      </w:r>
      <w:r>
        <w:rPr>
          <w:rFonts w:ascii="宋体" w:hAnsi="宋体" w:cs="宋体" w:hint="eastAsia"/>
          <w:bCs/>
          <w:color w:val="244061" w:themeColor="accent1" w:themeShade="80"/>
          <w:sz w:val="21"/>
          <w:szCs w:val="21"/>
        </w:rPr>
        <w:t>。</w:t>
      </w:r>
    </w:p>
    <w:p w14:paraId="540E50FF"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2.服务地点：采购人指定地点。</w:t>
      </w:r>
    </w:p>
    <w:p w14:paraId="4446226D" w14:textId="77777777" w:rsidR="00CE38E9" w:rsidRDefault="008B284B">
      <w:pPr>
        <w:spacing w:line="288" w:lineRule="auto"/>
        <w:rPr>
          <w:rFonts w:ascii="宋体" w:hAnsi="宋体"/>
          <w:b/>
          <w:sz w:val="24"/>
        </w:rPr>
      </w:pPr>
      <w:r>
        <w:rPr>
          <w:rFonts w:ascii="宋体" w:hAnsi="宋体" w:hint="eastAsia"/>
          <w:b/>
          <w:sz w:val="24"/>
        </w:rPr>
        <w:t>三、技术</w:t>
      </w:r>
      <w:r>
        <w:rPr>
          <w:rFonts w:ascii="宋体" w:hAnsi="宋体"/>
          <w:b/>
          <w:sz w:val="24"/>
        </w:rPr>
        <w:t>要求</w:t>
      </w:r>
    </w:p>
    <w:p w14:paraId="51A376A1"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（一）</w:t>
      </w:r>
      <w:r>
        <w:rPr>
          <w:rFonts w:ascii="宋体" w:hAnsi="宋体"/>
          <w:bCs/>
          <w:sz w:val="21"/>
          <w:szCs w:val="21"/>
        </w:rPr>
        <w:t>项目概况</w:t>
      </w:r>
    </w:p>
    <w:p w14:paraId="070ADFD3"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本项目</w:t>
      </w:r>
      <w:r>
        <w:rPr>
          <w:rFonts w:ascii="宋体" w:hAnsi="宋体" w:hint="eastAsia"/>
          <w:bCs/>
          <w:sz w:val="21"/>
          <w:szCs w:val="21"/>
        </w:rPr>
        <w:t>旨</w:t>
      </w:r>
      <w:r>
        <w:rPr>
          <w:rFonts w:ascii="宋体" w:hAnsi="宋体"/>
          <w:bCs/>
          <w:sz w:val="21"/>
          <w:szCs w:val="21"/>
        </w:rPr>
        <w:t>为</w:t>
      </w:r>
      <w:r>
        <w:rPr>
          <w:rFonts w:ascii="宋体" w:hAnsi="宋体" w:hint="eastAsia"/>
          <w:bCs/>
          <w:sz w:val="21"/>
          <w:szCs w:val="21"/>
        </w:rPr>
        <w:t>提高</w:t>
      </w:r>
      <w:r>
        <w:rPr>
          <w:rFonts w:ascii="宋体" w:hAnsi="宋体"/>
          <w:bCs/>
          <w:sz w:val="21"/>
          <w:szCs w:val="21"/>
        </w:rPr>
        <w:t>浙江工商大学</w:t>
      </w:r>
      <w:r>
        <w:rPr>
          <w:rFonts w:ascii="宋体" w:hAnsi="宋体" w:hint="eastAsia"/>
          <w:bCs/>
          <w:sz w:val="21"/>
          <w:szCs w:val="21"/>
        </w:rPr>
        <w:t>会计学院ACCA课程全球考试及格</w:t>
      </w:r>
      <w:proofErr w:type="gramStart"/>
      <w:r>
        <w:rPr>
          <w:rFonts w:ascii="宋体" w:hAnsi="宋体" w:hint="eastAsia"/>
          <w:bCs/>
          <w:sz w:val="21"/>
          <w:szCs w:val="21"/>
        </w:rPr>
        <w:t>率提供</w:t>
      </w:r>
      <w:proofErr w:type="gramEnd"/>
      <w:r>
        <w:rPr>
          <w:rFonts w:ascii="宋体" w:hAnsi="宋体" w:hint="eastAsia"/>
          <w:bCs/>
          <w:sz w:val="21"/>
          <w:szCs w:val="21"/>
        </w:rPr>
        <w:t>保障</w:t>
      </w:r>
      <w:r>
        <w:rPr>
          <w:rFonts w:ascii="宋体" w:hAnsi="宋体"/>
          <w:bCs/>
          <w:sz w:val="21"/>
          <w:szCs w:val="21"/>
        </w:rPr>
        <w:t>。</w:t>
      </w:r>
    </w:p>
    <w:p w14:paraId="47395341"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（二）服务内容</w:t>
      </w:r>
    </w:p>
    <w:p w14:paraId="7D3BC7E4"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1、每学期为我院师生提供外教进行ACCA课程全球统考、考纲变革、考试技巧方面的全球统考考前咨询服务，服务内容涵盖但不限于：ACCA课程的大纲调整、考试内容的重难点分析、考试形式改革的应对、备考准备等。</w:t>
      </w:r>
    </w:p>
    <w:p w14:paraId="79706984"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2、每学期咨询的课程量及参加人数根据我院开设的ACCA课程和考</w:t>
      </w:r>
      <w:proofErr w:type="gramStart"/>
      <w:r>
        <w:rPr>
          <w:rFonts w:ascii="宋体" w:hAnsi="宋体" w:hint="eastAsia"/>
          <w:bCs/>
          <w:sz w:val="21"/>
          <w:szCs w:val="21"/>
        </w:rPr>
        <w:t>纲变化</w:t>
      </w:r>
      <w:proofErr w:type="gramEnd"/>
      <w:r>
        <w:rPr>
          <w:rFonts w:ascii="宋体" w:hAnsi="宋体" w:hint="eastAsia"/>
          <w:bCs/>
          <w:sz w:val="21"/>
          <w:szCs w:val="21"/>
        </w:rPr>
        <w:t>的具体需求制定。</w:t>
      </w:r>
    </w:p>
    <w:p w14:paraId="688CD82C"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3、ACCA考前复习咨询安排外教为欧洲外教、马来西亚、新加坡外教，每门课每次咨询时间为3天共21小时（除SBL课程之外，SBL课程按照两门课程的咨询时间计算）；其他与考纲变革、技巧提升相关的咨询时间每次为一天（每天7小时）。</w:t>
      </w:r>
    </w:p>
    <w:p w14:paraId="7E4E0D7C"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4、ACCA课程主要咨询清单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04"/>
        <w:gridCol w:w="2604"/>
      </w:tblGrid>
      <w:tr w:rsidR="00CE38E9" w14:paraId="32816062" w14:textId="77777777">
        <w:trPr>
          <w:trHeight w:val="301"/>
        </w:trPr>
        <w:tc>
          <w:tcPr>
            <w:tcW w:w="3016" w:type="dxa"/>
          </w:tcPr>
          <w:p w14:paraId="136857C5"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课程名</w:t>
            </w:r>
          </w:p>
        </w:tc>
        <w:tc>
          <w:tcPr>
            <w:tcW w:w="2604" w:type="dxa"/>
          </w:tcPr>
          <w:p w14:paraId="24FBCEA6"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学分</w:t>
            </w:r>
          </w:p>
        </w:tc>
        <w:tc>
          <w:tcPr>
            <w:tcW w:w="2604" w:type="dxa"/>
          </w:tcPr>
          <w:p w14:paraId="6B3384FA"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学时</w:t>
            </w:r>
          </w:p>
        </w:tc>
      </w:tr>
      <w:tr w:rsidR="00CE38E9" w14:paraId="37E0F267" w14:textId="77777777">
        <w:trPr>
          <w:trHeight w:val="292"/>
        </w:trPr>
        <w:tc>
          <w:tcPr>
            <w:tcW w:w="3016" w:type="dxa"/>
          </w:tcPr>
          <w:p w14:paraId="285B694B"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税务(F6)</w:t>
            </w:r>
          </w:p>
        </w:tc>
        <w:tc>
          <w:tcPr>
            <w:tcW w:w="2604" w:type="dxa"/>
          </w:tcPr>
          <w:p w14:paraId="55E325FB"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3</w:t>
            </w:r>
          </w:p>
        </w:tc>
        <w:tc>
          <w:tcPr>
            <w:tcW w:w="2604" w:type="dxa"/>
          </w:tcPr>
          <w:p w14:paraId="0634EFD2"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66</w:t>
            </w:r>
          </w:p>
        </w:tc>
      </w:tr>
      <w:tr w:rsidR="00CE38E9" w14:paraId="1A5A58D5" w14:textId="77777777">
        <w:trPr>
          <w:trHeight w:val="301"/>
        </w:trPr>
        <w:tc>
          <w:tcPr>
            <w:tcW w:w="3016" w:type="dxa"/>
          </w:tcPr>
          <w:p w14:paraId="4BC02C37"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财务报告(F7)</w:t>
            </w:r>
          </w:p>
        </w:tc>
        <w:tc>
          <w:tcPr>
            <w:tcW w:w="2604" w:type="dxa"/>
          </w:tcPr>
          <w:p w14:paraId="266D08CF"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5</w:t>
            </w:r>
          </w:p>
        </w:tc>
        <w:tc>
          <w:tcPr>
            <w:tcW w:w="2604" w:type="dxa"/>
          </w:tcPr>
          <w:p w14:paraId="3FF7A3F9"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96</w:t>
            </w:r>
          </w:p>
        </w:tc>
      </w:tr>
      <w:tr w:rsidR="00CE38E9" w14:paraId="03C4410D" w14:textId="77777777">
        <w:trPr>
          <w:trHeight w:val="301"/>
        </w:trPr>
        <w:tc>
          <w:tcPr>
            <w:tcW w:w="3016" w:type="dxa"/>
          </w:tcPr>
          <w:p w14:paraId="170EA0E6" w14:textId="77777777" w:rsidR="00CE38E9" w:rsidRDefault="008B284B">
            <w:pPr>
              <w:spacing w:line="288" w:lineRule="auto"/>
              <w:rPr>
                <w:rFonts w:ascii="宋体" w:hAnsi="宋体"/>
                <w:bCs/>
                <w:sz w:val="21"/>
                <w:szCs w:val="21"/>
              </w:rPr>
            </w:pPr>
            <w:r>
              <w:rPr>
                <w:rFonts w:ascii="宋体" w:hAnsi="宋体"/>
                <w:bCs/>
                <w:sz w:val="21"/>
                <w:szCs w:val="21"/>
              </w:rPr>
              <w:t>审计与认证业务(F8)</w:t>
            </w:r>
          </w:p>
        </w:tc>
        <w:tc>
          <w:tcPr>
            <w:tcW w:w="2604" w:type="dxa"/>
          </w:tcPr>
          <w:p w14:paraId="273F4FE7"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3</w:t>
            </w:r>
          </w:p>
        </w:tc>
        <w:tc>
          <w:tcPr>
            <w:tcW w:w="2604" w:type="dxa"/>
          </w:tcPr>
          <w:p w14:paraId="42E91B2C"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72</w:t>
            </w:r>
          </w:p>
        </w:tc>
      </w:tr>
      <w:tr w:rsidR="00CE38E9" w14:paraId="0964A625" w14:textId="77777777">
        <w:trPr>
          <w:trHeight w:val="292"/>
        </w:trPr>
        <w:tc>
          <w:tcPr>
            <w:tcW w:w="3016" w:type="dxa"/>
          </w:tcPr>
          <w:p w14:paraId="1B004FF0"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财务管理(F9)</w:t>
            </w:r>
          </w:p>
        </w:tc>
        <w:tc>
          <w:tcPr>
            <w:tcW w:w="2604" w:type="dxa"/>
          </w:tcPr>
          <w:p w14:paraId="76077736"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4</w:t>
            </w:r>
          </w:p>
        </w:tc>
        <w:tc>
          <w:tcPr>
            <w:tcW w:w="2604" w:type="dxa"/>
          </w:tcPr>
          <w:p w14:paraId="17754855"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84</w:t>
            </w:r>
          </w:p>
        </w:tc>
      </w:tr>
      <w:tr w:rsidR="00CE38E9" w14:paraId="493EF9C2" w14:textId="77777777">
        <w:trPr>
          <w:trHeight w:val="301"/>
        </w:trPr>
        <w:tc>
          <w:tcPr>
            <w:tcW w:w="3016" w:type="dxa"/>
          </w:tcPr>
          <w:p w14:paraId="754694EE"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战略商业领袖(SBL)</w:t>
            </w:r>
          </w:p>
        </w:tc>
        <w:tc>
          <w:tcPr>
            <w:tcW w:w="2604" w:type="dxa"/>
          </w:tcPr>
          <w:p w14:paraId="2FCC7735"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5</w:t>
            </w:r>
          </w:p>
        </w:tc>
        <w:tc>
          <w:tcPr>
            <w:tcW w:w="2604" w:type="dxa"/>
          </w:tcPr>
          <w:p w14:paraId="5205F2C3"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99</w:t>
            </w:r>
          </w:p>
        </w:tc>
      </w:tr>
      <w:tr w:rsidR="00CE38E9" w14:paraId="7EA9CB6F" w14:textId="77777777">
        <w:trPr>
          <w:trHeight w:val="301"/>
        </w:trPr>
        <w:tc>
          <w:tcPr>
            <w:tcW w:w="3016" w:type="dxa"/>
          </w:tcPr>
          <w:p w14:paraId="100055EE"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公司报告(P2)</w:t>
            </w:r>
          </w:p>
        </w:tc>
        <w:tc>
          <w:tcPr>
            <w:tcW w:w="2604" w:type="dxa"/>
          </w:tcPr>
          <w:p w14:paraId="77ED45C1"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3</w:t>
            </w:r>
          </w:p>
        </w:tc>
        <w:tc>
          <w:tcPr>
            <w:tcW w:w="2604" w:type="dxa"/>
          </w:tcPr>
          <w:p w14:paraId="6499E317"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78</w:t>
            </w:r>
          </w:p>
        </w:tc>
      </w:tr>
      <w:tr w:rsidR="00CE38E9" w14:paraId="5ED2531B" w14:textId="77777777">
        <w:trPr>
          <w:trHeight w:val="292"/>
        </w:trPr>
        <w:tc>
          <w:tcPr>
            <w:tcW w:w="3016" w:type="dxa"/>
          </w:tcPr>
          <w:p w14:paraId="52EE589C"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高级财务管理(P4)</w:t>
            </w:r>
          </w:p>
        </w:tc>
        <w:tc>
          <w:tcPr>
            <w:tcW w:w="2604" w:type="dxa"/>
          </w:tcPr>
          <w:p w14:paraId="1CCA391B"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3</w:t>
            </w:r>
          </w:p>
        </w:tc>
        <w:tc>
          <w:tcPr>
            <w:tcW w:w="2604" w:type="dxa"/>
          </w:tcPr>
          <w:p w14:paraId="14FD91E2"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66</w:t>
            </w:r>
          </w:p>
        </w:tc>
      </w:tr>
      <w:tr w:rsidR="00CE38E9" w14:paraId="35CD74A2" w14:textId="77777777">
        <w:trPr>
          <w:trHeight w:val="301"/>
        </w:trPr>
        <w:tc>
          <w:tcPr>
            <w:tcW w:w="3016" w:type="dxa"/>
          </w:tcPr>
          <w:p w14:paraId="45CB2201" w14:textId="77777777" w:rsidR="00CE38E9" w:rsidRDefault="008B284B">
            <w:pPr>
              <w:spacing w:line="288" w:lineRule="auto"/>
              <w:ind w:firstLineChars="200" w:firstLine="420"/>
              <w:rPr>
                <w:rFonts w:ascii="宋体" w:hAnsi="宋体"/>
                <w:bCs/>
                <w:sz w:val="21"/>
                <w:szCs w:val="21"/>
              </w:rPr>
            </w:pPr>
            <w:r>
              <w:rPr>
                <w:rFonts w:ascii="宋体" w:hAnsi="宋体"/>
                <w:bCs/>
                <w:sz w:val="21"/>
                <w:szCs w:val="21"/>
              </w:rPr>
              <w:t>高级业绩管理(P5)</w:t>
            </w:r>
          </w:p>
        </w:tc>
        <w:tc>
          <w:tcPr>
            <w:tcW w:w="2604" w:type="dxa"/>
          </w:tcPr>
          <w:p w14:paraId="1CE4491F" w14:textId="77777777" w:rsidR="00CE38E9" w:rsidRDefault="008B284B">
            <w:pPr>
              <w:spacing w:line="288" w:lineRule="auto"/>
              <w:ind w:firstLineChars="200" w:firstLine="420"/>
              <w:jc w:val="left"/>
              <w:rPr>
                <w:rFonts w:ascii="宋体" w:hAnsi="宋体"/>
                <w:bCs/>
                <w:sz w:val="21"/>
                <w:szCs w:val="21"/>
              </w:rPr>
            </w:pPr>
            <w:r>
              <w:rPr>
                <w:rFonts w:ascii="宋体" w:hAnsi="宋体" w:hint="eastAsia"/>
                <w:bCs/>
                <w:sz w:val="21"/>
                <w:szCs w:val="21"/>
              </w:rPr>
              <w:t>3</w:t>
            </w:r>
          </w:p>
        </w:tc>
        <w:tc>
          <w:tcPr>
            <w:tcW w:w="2604" w:type="dxa"/>
          </w:tcPr>
          <w:p w14:paraId="7CD5EC0C"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66</w:t>
            </w:r>
          </w:p>
        </w:tc>
      </w:tr>
    </w:tbl>
    <w:p w14:paraId="26003076"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5、其他说明</w:t>
      </w:r>
    </w:p>
    <w:p w14:paraId="704FEEE3" w14:textId="77777777"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承担机构外教提供咨询服务期间需要遵守浙江工商大学的规章制度，不得散布有损浙江工商大学和中国的言论。</w:t>
      </w:r>
    </w:p>
    <w:p w14:paraId="67CE3422" w14:textId="77777777" w:rsidR="00916B7E" w:rsidRDefault="00916B7E">
      <w:pPr>
        <w:widowControl/>
        <w:jc w:val="left"/>
        <w:rPr>
          <w:rFonts w:hAnsi="宋体"/>
          <w:b/>
          <w:spacing w:val="-6"/>
          <w:sz w:val="32"/>
        </w:rPr>
      </w:pPr>
      <w:r>
        <w:rPr>
          <w:rFonts w:hAnsi="宋体"/>
          <w:b/>
          <w:spacing w:val="-6"/>
          <w:sz w:val="32"/>
        </w:rPr>
        <w:br w:type="page"/>
      </w:r>
    </w:p>
    <w:p w14:paraId="458C7A5E" w14:textId="71B27F65" w:rsidR="00CE38E9" w:rsidRDefault="008B284B">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14:paraId="393F4463"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CE38E9" w14:paraId="09083409"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B2F5471" w14:textId="77777777" w:rsidR="00CE38E9" w:rsidRDefault="008B284B">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14:paraId="71C76204" w14:textId="77777777" w:rsidR="00CE38E9" w:rsidRDefault="008B284B">
            <w:pPr>
              <w:jc w:val="center"/>
              <w:rPr>
                <w:rFonts w:ascii="宋体" w:hAnsi="宋体"/>
                <w:b/>
                <w:spacing w:val="-6"/>
                <w:sz w:val="21"/>
                <w:szCs w:val="21"/>
              </w:rPr>
            </w:pPr>
            <w:r>
              <w:rPr>
                <w:rFonts w:ascii="宋体" w:hAnsi="宋体" w:hint="eastAsia"/>
                <w:b/>
                <w:spacing w:val="-6"/>
                <w:sz w:val="21"/>
                <w:szCs w:val="21"/>
              </w:rPr>
              <w:t>内容、要求</w:t>
            </w:r>
          </w:p>
        </w:tc>
      </w:tr>
      <w:tr w:rsidR="00CE38E9" w14:paraId="6FA70EE5"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1AC0E50F" w14:textId="77777777" w:rsidR="00CE38E9" w:rsidRDefault="008B284B">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14:paraId="7520353B" w14:textId="77777777" w:rsidR="00CE38E9" w:rsidRDefault="008B284B">
            <w:pPr>
              <w:rPr>
                <w:rFonts w:ascii="宋体" w:hAnsi="宋体"/>
                <w:spacing w:val="-6"/>
                <w:sz w:val="21"/>
                <w:szCs w:val="21"/>
              </w:rPr>
            </w:pPr>
            <w:r>
              <w:rPr>
                <w:rFonts w:ascii="宋体" w:hAnsi="宋体" w:hint="eastAsia"/>
                <w:spacing w:val="-6"/>
                <w:sz w:val="21"/>
                <w:szCs w:val="21"/>
              </w:rPr>
              <w:t>项目名称：浙江工商大学会计学院2021年度ACCA课程咨询服务项目</w:t>
            </w:r>
          </w:p>
        </w:tc>
      </w:tr>
      <w:tr w:rsidR="00CE38E9" w14:paraId="44713CD7"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76F347C5" w14:textId="77777777" w:rsidR="00CE38E9" w:rsidRDefault="008B284B">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14:paraId="6E155603" w14:textId="77777777" w:rsidR="00CE38E9" w:rsidRDefault="008B284B">
            <w:pPr>
              <w:rPr>
                <w:rFonts w:ascii="宋体" w:hAnsi="宋体"/>
                <w:spacing w:val="-6"/>
                <w:sz w:val="21"/>
                <w:szCs w:val="21"/>
              </w:rPr>
            </w:pPr>
            <w:r>
              <w:rPr>
                <w:rFonts w:ascii="宋体" w:hAnsi="宋体" w:hint="eastAsia"/>
                <w:sz w:val="21"/>
                <w:szCs w:val="21"/>
              </w:rPr>
              <w:t>单一来源采购响应报价及费用：</w:t>
            </w:r>
          </w:p>
          <w:p w14:paraId="43919E43" w14:textId="77777777" w:rsidR="00CE38E9" w:rsidRDefault="008B284B">
            <w:pPr>
              <w:rPr>
                <w:rFonts w:ascii="宋体" w:hAnsi="宋体"/>
                <w:b/>
                <w:spacing w:val="-6"/>
                <w:sz w:val="21"/>
                <w:szCs w:val="21"/>
              </w:rPr>
            </w:pPr>
            <w:r>
              <w:rPr>
                <w:rFonts w:ascii="宋体" w:hAnsi="宋体" w:hint="eastAsia"/>
                <w:b/>
                <w:spacing w:val="-6"/>
                <w:sz w:val="21"/>
                <w:szCs w:val="21"/>
              </w:rPr>
              <w:t>1、本项目价格采用人民币报价。</w:t>
            </w:r>
          </w:p>
        </w:tc>
      </w:tr>
      <w:tr w:rsidR="00CE38E9" w14:paraId="2694A093"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737EF67" w14:textId="77777777" w:rsidR="00CE38E9" w:rsidRDefault="008B284B">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14:paraId="47E82074" w14:textId="77777777" w:rsidR="00CE38E9" w:rsidRDefault="008B284B">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14:paraId="2F31DA68" w14:textId="77777777" w:rsidR="00CE38E9" w:rsidRDefault="008B284B">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CE38E9" w14:paraId="7F20B083"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2EE0E43F" w14:textId="77777777" w:rsidR="00CE38E9" w:rsidRDefault="008B284B">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14:paraId="04A10B40" w14:textId="77777777" w:rsidR="00CE38E9" w:rsidRPr="00C47272" w:rsidRDefault="008B284B">
            <w:pPr>
              <w:autoSpaceDE w:val="0"/>
              <w:autoSpaceDN w:val="0"/>
              <w:spacing w:line="288" w:lineRule="auto"/>
              <w:textAlignment w:val="bottom"/>
              <w:rPr>
                <w:spacing w:val="-6"/>
                <w:sz w:val="21"/>
                <w:szCs w:val="21"/>
              </w:rPr>
            </w:pPr>
            <w:r w:rsidRPr="00C47272">
              <w:rPr>
                <w:rFonts w:hint="eastAsia"/>
                <w:spacing w:val="-6"/>
                <w:sz w:val="21"/>
                <w:szCs w:val="21"/>
              </w:rPr>
              <w:t>单一来源采购响应文件份数：</w:t>
            </w:r>
          </w:p>
          <w:p w14:paraId="313938DE" w14:textId="77777777" w:rsidR="00CE38E9" w:rsidRPr="00C47272" w:rsidRDefault="008B284B">
            <w:pPr>
              <w:autoSpaceDE w:val="0"/>
              <w:autoSpaceDN w:val="0"/>
              <w:spacing w:line="288" w:lineRule="auto"/>
              <w:textAlignment w:val="bottom"/>
              <w:rPr>
                <w:spacing w:val="-6"/>
                <w:sz w:val="21"/>
                <w:szCs w:val="21"/>
              </w:rPr>
            </w:pPr>
            <w:r w:rsidRPr="00C47272">
              <w:rPr>
                <w:rFonts w:hint="eastAsia"/>
                <w:spacing w:val="-6"/>
                <w:sz w:val="21"/>
                <w:szCs w:val="21"/>
              </w:rPr>
              <w:t>电子加密响应文件：在线上传递交一份；</w:t>
            </w:r>
          </w:p>
          <w:p w14:paraId="7B477356" w14:textId="1EFC56F0" w:rsidR="00CE38E9" w:rsidRPr="00C47272" w:rsidRDefault="008B284B">
            <w:pPr>
              <w:autoSpaceDE w:val="0"/>
              <w:autoSpaceDN w:val="0"/>
              <w:spacing w:line="288" w:lineRule="auto"/>
              <w:textAlignment w:val="bottom"/>
              <w:rPr>
                <w:spacing w:val="-6"/>
                <w:sz w:val="21"/>
                <w:szCs w:val="21"/>
              </w:rPr>
            </w:pPr>
            <w:r w:rsidRPr="00C47272">
              <w:rPr>
                <w:rFonts w:hint="eastAsia"/>
                <w:spacing w:val="-6"/>
                <w:sz w:val="21"/>
                <w:szCs w:val="21"/>
              </w:rPr>
              <w:t>备份响应文件（如有）：（</w:t>
            </w:r>
            <w:r w:rsidRPr="00C47272">
              <w:rPr>
                <w:rFonts w:hint="eastAsia"/>
                <w:spacing w:val="-6"/>
                <w:sz w:val="21"/>
                <w:szCs w:val="21"/>
              </w:rPr>
              <w:t>EMS</w:t>
            </w:r>
            <w:r w:rsidRPr="00C47272">
              <w:rPr>
                <w:rFonts w:hint="eastAsia"/>
                <w:spacing w:val="-6"/>
                <w:sz w:val="21"/>
                <w:szCs w:val="21"/>
              </w:rPr>
              <w:t>邮寄或快递形式）在响应文件递交截止时间前递交以介质（</w:t>
            </w:r>
            <w:r w:rsidRPr="00C47272">
              <w:rPr>
                <w:rFonts w:hint="eastAsia"/>
                <w:spacing w:val="-6"/>
                <w:sz w:val="21"/>
                <w:szCs w:val="21"/>
              </w:rPr>
              <w:t>U</w:t>
            </w:r>
            <w:r w:rsidRPr="00C47272">
              <w:rPr>
                <w:rFonts w:hint="eastAsia"/>
                <w:spacing w:val="-6"/>
                <w:sz w:val="21"/>
                <w:szCs w:val="21"/>
              </w:rPr>
              <w:t>盘</w:t>
            </w:r>
            <w:r w:rsidRPr="00C47272">
              <w:rPr>
                <w:rFonts w:hint="eastAsia"/>
                <w:spacing w:val="-6"/>
                <w:sz w:val="21"/>
                <w:szCs w:val="21"/>
              </w:rPr>
              <w:t>/</w:t>
            </w:r>
            <w:r w:rsidRPr="00C47272">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sidRPr="00C47272">
              <w:rPr>
                <w:rFonts w:hint="eastAsia"/>
                <w:spacing w:val="-6"/>
                <w:sz w:val="21"/>
                <w:szCs w:val="21"/>
              </w:rPr>
              <w:t>173</w:t>
            </w:r>
            <w:r w:rsidRPr="00C47272">
              <w:rPr>
                <w:rFonts w:hint="eastAsia"/>
                <w:spacing w:val="-6"/>
                <w:sz w:val="21"/>
                <w:szCs w:val="21"/>
              </w:rPr>
              <w:t>号中田大厦</w:t>
            </w:r>
            <w:r w:rsidRPr="00C47272">
              <w:rPr>
                <w:rFonts w:hint="eastAsia"/>
                <w:spacing w:val="-6"/>
                <w:sz w:val="21"/>
                <w:szCs w:val="21"/>
              </w:rPr>
              <w:t>11</w:t>
            </w:r>
            <w:r w:rsidRPr="00C47272">
              <w:rPr>
                <w:rFonts w:hint="eastAsia"/>
                <w:spacing w:val="-6"/>
                <w:sz w:val="21"/>
                <w:szCs w:val="21"/>
              </w:rPr>
              <w:t>楼</w:t>
            </w:r>
            <w:r w:rsidRPr="00C47272">
              <w:rPr>
                <w:rFonts w:hint="eastAsia"/>
                <w:spacing w:val="-6"/>
                <w:sz w:val="21"/>
                <w:szCs w:val="21"/>
              </w:rPr>
              <w:t>H</w:t>
            </w:r>
            <w:r w:rsidRPr="00C47272">
              <w:rPr>
                <w:rFonts w:hint="eastAsia"/>
                <w:spacing w:val="-6"/>
                <w:sz w:val="21"/>
                <w:szCs w:val="21"/>
              </w:rPr>
              <w:t>室浙江求是招标代理有限公司</w:t>
            </w:r>
            <w:r w:rsidR="00C47272" w:rsidRPr="00C47272">
              <w:rPr>
                <w:rFonts w:hint="eastAsia"/>
                <w:spacing w:val="-6"/>
                <w:sz w:val="21"/>
                <w:szCs w:val="21"/>
              </w:rPr>
              <w:t>陈强兵</w:t>
            </w:r>
            <w:r w:rsidRPr="00C47272">
              <w:rPr>
                <w:rFonts w:hint="eastAsia"/>
                <w:spacing w:val="-6"/>
                <w:sz w:val="21"/>
                <w:szCs w:val="21"/>
              </w:rPr>
              <w:t>收）。</w:t>
            </w:r>
          </w:p>
        </w:tc>
      </w:tr>
      <w:tr w:rsidR="00CE38E9" w14:paraId="3617E01F"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24207E9D" w14:textId="77777777" w:rsidR="00CE38E9" w:rsidRDefault="008B284B">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14:paraId="0DA60B9B" w14:textId="77777777" w:rsidR="00CE38E9" w:rsidRDefault="008B284B">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CE38E9" w14:paraId="5F93506F"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CFDE28C" w14:textId="77777777" w:rsidR="00CE38E9" w:rsidRDefault="008B284B">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14:paraId="42E8F42B"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14:paraId="7DEBF141"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10"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CE38E9" w14:paraId="10AC4CAD"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31819C0D" w14:textId="77777777" w:rsidR="00CE38E9" w:rsidRDefault="008B284B">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14:paraId="544C5D83"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CE38E9" w14:paraId="7A5CF917"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3D063368" w14:textId="77777777" w:rsidR="00CE38E9" w:rsidRDefault="008B284B">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14:paraId="31EEFD37"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14:paraId="3874F80E"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w:t>
            </w:r>
            <w:proofErr w:type="gramStart"/>
            <w:r>
              <w:rPr>
                <w:rFonts w:ascii="宋体" w:hAnsi="宋体" w:hint="eastAsia"/>
                <w:spacing w:val="-6"/>
                <w:sz w:val="21"/>
                <w:szCs w:val="21"/>
              </w:rPr>
              <w:t>由成交</w:t>
            </w:r>
            <w:proofErr w:type="gramEnd"/>
            <w:r>
              <w:rPr>
                <w:rFonts w:ascii="宋体" w:hAnsi="宋体" w:hint="eastAsia"/>
                <w:spacing w:val="-6"/>
                <w:sz w:val="21"/>
                <w:szCs w:val="21"/>
              </w:rPr>
              <w:t>供应商承担。</w:t>
            </w:r>
          </w:p>
        </w:tc>
      </w:tr>
      <w:tr w:rsidR="00CE38E9" w14:paraId="58475B5D"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5BCCD68C" w14:textId="77777777" w:rsidR="00CE38E9" w:rsidRDefault="008B284B">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14:paraId="5C4FA7FA"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14:paraId="76EC09F8"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CE38E9" w14:paraId="2B24DC0A"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488EAC2" w14:textId="77777777" w:rsidR="00CE38E9" w:rsidRDefault="008B284B">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14:paraId="53A2E480" w14:textId="77777777" w:rsidR="00CE38E9" w:rsidRDefault="008B284B">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14:paraId="401A47CC" w14:textId="77777777" w:rsidR="00CE38E9" w:rsidRDefault="00CE38E9">
      <w:pPr>
        <w:snapToGrid w:val="0"/>
        <w:rPr>
          <w:rFonts w:ascii="宋体" w:hAnsi="宋体"/>
          <w:sz w:val="24"/>
          <w:szCs w:val="20"/>
        </w:rPr>
      </w:pPr>
    </w:p>
    <w:p w14:paraId="4B41209F" w14:textId="77777777" w:rsidR="00CE38E9" w:rsidRDefault="008B284B">
      <w:pPr>
        <w:snapToGrid w:val="0"/>
        <w:spacing w:line="288" w:lineRule="auto"/>
        <w:rPr>
          <w:rFonts w:ascii="宋体" w:hAnsi="宋体"/>
          <w:spacing w:val="-6"/>
          <w:sz w:val="21"/>
          <w:szCs w:val="21"/>
        </w:rPr>
      </w:pPr>
      <w:r>
        <w:rPr>
          <w:rFonts w:hAnsi="宋体"/>
        </w:rPr>
        <w:br w:type="page"/>
      </w:r>
    </w:p>
    <w:p w14:paraId="1C8D407E"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proofErr w:type="gramStart"/>
      <w:r>
        <w:rPr>
          <w:rFonts w:ascii="宋体" w:hAnsi="宋体" w:hint="eastAsia"/>
          <w:b/>
          <w:spacing w:val="-6"/>
          <w:sz w:val="24"/>
        </w:rPr>
        <w:lastRenderedPageBreak/>
        <w:t>一</w:t>
      </w:r>
      <w:proofErr w:type="gramEnd"/>
      <w:r>
        <w:rPr>
          <w:rFonts w:ascii="宋体" w:hAnsi="宋体"/>
          <w:b/>
          <w:spacing w:val="-6"/>
          <w:sz w:val="24"/>
        </w:rPr>
        <w:t xml:space="preserve">  </w:t>
      </w:r>
      <w:r>
        <w:rPr>
          <w:rFonts w:ascii="宋体" w:hAnsi="宋体" w:hint="eastAsia"/>
          <w:b/>
          <w:spacing w:val="-6"/>
          <w:sz w:val="24"/>
        </w:rPr>
        <w:t>须知总则</w:t>
      </w:r>
    </w:p>
    <w:p w14:paraId="71EFD53F" w14:textId="77777777" w:rsidR="00CE38E9" w:rsidRDefault="008B284B">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14:paraId="18D4C9ED"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本单一来源采购适用于浙江工商大学会计学院2021年度ACCA课程咨询服务项目的采购、评审、验收、合同履约、付款等（法律、法规另有规定的，从其规定）。</w:t>
      </w:r>
    </w:p>
    <w:p w14:paraId="36533C46" w14:textId="77777777" w:rsidR="00CE38E9" w:rsidRDefault="008B284B">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323C2598"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1、招标采购单位系指组织本次招标的浙江求是招标代理有限公司（采购组织机构）和浙江工商大学（采购方）。</w:t>
      </w:r>
    </w:p>
    <w:p w14:paraId="487AFBBB"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14:paraId="311801A9"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3、“产品”系指供方按单一来源采购规定，须向采购方提供的一切会计学院2021年度ACCA课程咨询服务项目系统、使用说明及其它有关技术资料和材料。</w:t>
      </w:r>
    </w:p>
    <w:p w14:paraId="01048A3D"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14:paraId="2637F178"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5、“项目”系指单一来源采购响应方按单一来源采购规定向采购方提供的会计学院2021年度ACCA课程咨询服务项目系统及其服务。</w:t>
      </w:r>
    </w:p>
    <w:p w14:paraId="4B3761FC"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w:t>
      </w:r>
      <w:proofErr w:type="gramStart"/>
      <w:r>
        <w:rPr>
          <w:rFonts w:ascii="宋体" w:hAnsi="宋体" w:hint="eastAsia"/>
          <w:spacing w:val="-6"/>
          <w:sz w:val="21"/>
          <w:szCs w:val="21"/>
        </w:rPr>
        <w:t>采云</w:t>
      </w:r>
      <w:proofErr w:type="gramEnd"/>
      <w:r>
        <w:rPr>
          <w:rFonts w:ascii="宋体" w:hAnsi="宋体" w:hint="eastAsia"/>
          <w:spacing w:val="-6"/>
          <w:sz w:val="21"/>
          <w:szCs w:val="21"/>
        </w:rPr>
        <w:t>电子交易客户端完成响应文件编制后生成并加密的数据电文形式的响应文件，“备份响应文件”是指与“电子加密响应文件”同时生成的数据电文形式的电子文件。</w:t>
      </w:r>
    </w:p>
    <w:p w14:paraId="26B6DA46"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14:paraId="4FE089CB"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14:paraId="74130CD5"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14:paraId="19E02A49"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14:paraId="47C3035E"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14:paraId="1F65069D" w14:textId="77777777" w:rsidR="00CE38E9" w:rsidRDefault="008B284B">
      <w:pPr>
        <w:pStyle w:val="ab"/>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14:paraId="01BB8A3C" w14:textId="77777777" w:rsidR="00CE38E9" w:rsidRDefault="008B284B">
      <w:pPr>
        <w:pStyle w:val="ab"/>
        <w:spacing w:line="288" w:lineRule="auto"/>
        <w:ind w:firstLineChars="200" w:firstLine="396"/>
        <w:jc w:val="left"/>
        <w:rPr>
          <w:rFonts w:hAnsi="宋体"/>
          <w:spacing w:val="-6"/>
          <w:sz w:val="21"/>
          <w:szCs w:val="21"/>
        </w:rPr>
      </w:pPr>
      <w:r>
        <w:rPr>
          <w:rFonts w:hAnsi="宋体" w:hint="eastAsia"/>
          <w:spacing w:val="-6"/>
          <w:sz w:val="21"/>
          <w:szCs w:val="21"/>
        </w:rPr>
        <w:t>2、成交供应商在成交通知书发出之日起七个工作日内，向采购代理机构交纳代理服务费，收费标准：</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23"/>
        <w:gridCol w:w="5269"/>
      </w:tblGrid>
      <w:tr w:rsidR="00CE38E9" w14:paraId="5C9AB068" w14:textId="77777777">
        <w:trPr>
          <w:trHeight w:val="20"/>
          <w:jc w:val="center"/>
        </w:trPr>
        <w:tc>
          <w:tcPr>
            <w:tcW w:w="2195" w:type="pct"/>
            <w:tcMar>
              <w:top w:w="0" w:type="dxa"/>
              <w:left w:w="108" w:type="dxa"/>
              <w:bottom w:w="0" w:type="dxa"/>
              <w:right w:w="108" w:type="dxa"/>
            </w:tcMar>
            <w:vAlign w:val="center"/>
          </w:tcPr>
          <w:p w14:paraId="12B2C111" w14:textId="77777777" w:rsidR="00CE38E9" w:rsidRDefault="008B284B">
            <w:pPr>
              <w:jc w:val="center"/>
              <w:rPr>
                <w:rFonts w:ascii="宋体" w:hAnsi="宋体" w:cs="宋体"/>
                <w:b/>
                <w:bCs/>
                <w:color w:val="000000"/>
                <w:sz w:val="21"/>
                <w:szCs w:val="21"/>
              </w:rPr>
            </w:pPr>
            <w:r>
              <w:rPr>
                <w:rFonts w:ascii="宋体" w:hAnsi="宋体" w:cs="宋体" w:hint="eastAsia"/>
                <w:b/>
                <w:bCs/>
                <w:color w:val="000000"/>
                <w:sz w:val="21"/>
                <w:szCs w:val="21"/>
              </w:rPr>
              <w:t>成交金额（万元）</w:t>
            </w:r>
          </w:p>
        </w:tc>
        <w:tc>
          <w:tcPr>
            <w:tcW w:w="2805" w:type="pct"/>
            <w:tcMar>
              <w:top w:w="0" w:type="dxa"/>
              <w:left w:w="108" w:type="dxa"/>
              <w:bottom w:w="0" w:type="dxa"/>
              <w:right w:w="108" w:type="dxa"/>
            </w:tcMar>
            <w:vAlign w:val="center"/>
          </w:tcPr>
          <w:p w14:paraId="6EA57587" w14:textId="77777777" w:rsidR="00CE38E9" w:rsidRDefault="008B284B">
            <w:pPr>
              <w:jc w:val="center"/>
              <w:rPr>
                <w:rFonts w:ascii="宋体" w:hAnsi="宋体" w:cs="宋体"/>
                <w:b/>
                <w:bCs/>
                <w:color w:val="000000"/>
                <w:sz w:val="21"/>
                <w:szCs w:val="21"/>
              </w:rPr>
            </w:pPr>
            <w:r>
              <w:rPr>
                <w:rFonts w:ascii="宋体" w:hAnsi="宋体" w:cs="宋体" w:hint="eastAsia"/>
                <w:b/>
                <w:bCs/>
                <w:color w:val="000000"/>
                <w:sz w:val="21"/>
                <w:szCs w:val="21"/>
              </w:rPr>
              <w:t>收费标准（费率，%）</w:t>
            </w:r>
          </w:p>
        </w:tc>
      </w:tr>
      <w:tr w:rsidR="00CE38E9" w14:paraId="095E0AB0" w14:textId="77777777">
        <w:trPr>
          <w:trHeight w:val="20"/>
          <w:jc w:val="center"/>
        </w:trPr>
        <w:tc>
          <w:tcPr>
            <w:tcW w:w="2195" w:type="pct"/>
            <w:tcMar>
              <w:top w:w="0" w:type="dxa"/>
              <w:left w:w="108" w:type="dxa"/>
              <w:bottom w:w="0" w:type="dxa"/>
              <w:right w:w="108" w:type="dxa"/>
            </w:tcMar>
            <w:vAlign w:val="center"/>
          </w:tcPr>
          <w:p w14:paraId="356E6311" w14:textId="77777777" w:rsidR="00CE38E9" w:rsidRDefault="008B284B">
            <w:pPr>
              <w:jc w:val="center"/>
              <w:rPr>
                <w:rFonts w:ascii="宋体" w:hAnsi="宋体" w:cs="宋体"/>
                <w:color w:val="000000"/>
                <w:sz w:val="21"/>
                <w:szCs w:val="21"/>
              </w:rPr>
            </w:pPr>
            <w:r>
              <w:rPr>
                <w:rFonts w:ascii="宋体" w:hAnsi="宋体" w:cs="宋体" w:hint="eastAsia"/>
                <w:color w:val="000000"/>
                <w:sz w:val="21"/>
                <w:szCs w:val="21"/>
              </w:rPr>
              <w:t>100以下</w:t>
            </w:r>
          </w:p>
        </w:tc>
        <w:tc>
          <w:tcPr>
            <w:tcW w:w="2805" w:type="pct"/>
            <w:tcMar>
              <w:top w:w="0" w:type="dxa"/>
              <w:left w:w="108" w:type="dxa"/>
              <w:bottom w:w="0" w:type="dxa"/>
              <w:right w:w="108" w:type="dxa"/>
            </w:tcMar>
            <w:vAlign w:val="center"/>
          </w:tcPr>
          <w:p w14:paraId="66DB627C" w14:textId="77777777" w:rsidR="00CE38E9" w:rsidRDefault="008B284B">
            <w:pPr>
              <w:jc w:val="center"/>
              <w:rPr>
                <w:rFonts w:ascii="宋体" w:hAnsi="宋体" w:cs="宋体"/>
                <w:color w:val="000000"/>
                <w:sz w:val="21"/>
                <w:szCs w:val="21"/>
              </w:rPr>
            </w:pPr>
            <w:r>
              <w:rPr>
                <w:rFonts w:ascii="宋体" w:hAnsi="宋体" w:cs="宋体" w:hint="eastAsia"/>
                <w:color w:val="000000"/>
                <w:sz w:val="21"/>
                <w:szCs w:val="21"/>
              </w:rPr>
              <w:t>1.05（不足贰仟元按贰仟元计）</w:t>
            </w:r>
          </w:p>
        </w:tc>
      </w:tr>
      <w:tr w:rsidR="00CE38E9" w14:paraId="423544FA" w14:textId="77777777">
        <w:trPr>
          <w:trHeight w:val="20"/>
          <w:jc w:val="center"/>
        </w:trPr>
        <w:tc>
          <w:tcPr>
            <w:tcW w:w="2195" w:type="pct"/>
            <w:tcMar>
              <w:top w:w="0" w:type="dxa"/>
              <w:left w:w="108" w:type="dxa"/>
              <w:bottom w:w="0" w:type="dxa"/>
              <w:right w:w="108" w:type="dxa"/>
            </w:tcMar>
            <w:vAlign w:val="center"/>
          </w:tcPr>
          <w:p w14:paraId="77CCBB08" w14:textId="77777777" w:rsidR="00CE38E9" w:rsidRDefault="008B284B">
            <w:pPr>
              <w:jc w:val="center"/>
              <w:rPr>
                <w:rFonts w:ascii="宋体" w:hAnsi="宋体" w:cs="宋体"/>
                <w:color w:val="000000"/>
                <w:sz w:val="21"/>
                <w:szCs w:val="21"/>
              </w:rPr>
            </w:pPr>
            <w:r>
              <w:rPr>
                <w:rFonts w:ascii="宋体" w:hAnsi="宋体" w:cs="宋体" w:hint="eastAsia"/>
                <w:color w:val="000000"/>
                <w:sz w:val="21"/>
                <w:szCs w:val="21"/>
              </w:rPr>
              <w:t>100-200（超过200万按200万计算）</w:t>
            </w:r>
          </w:p>
        </w:tc>
        <w:tc>
          <w:tcPr>
            <w:tcW w:w="2805" w:type="pct"/>
            <w:tcMar>
              <w:top w:w="0" w:type="dxa"/>
              <w:left w:w="108" w:type="dxa"/>
              <w:bottom w:w="0" w:type="dxa"/>
              <w:right w:w="108" w:type="dxa"/>
            </w:tcMar>
            <w:vAlign w:val="center"/>
          </w:tcPr>
          <w:p w14:paraId="04300B7C" w14:textId="77777777" w:rsidR="00CE38E9" w:rsidRDefault="008B284B">
            <w:pPr>
              <w:jc w:val="center"/>
              <w:rPr>
                <w:rFonts w:ascii="宋体" w:hAnsi="宋体" w:cs="宋体"/>
                <w:color w:val="000000"/>
                <w:sz w:val="21"/>
                <w:szCs w:val="21"/>
              </w:rPr>
            </w:pPr>
            <w:r>
              <w:rPr>
                <w:rFonts w:ascii="宋体" w:hAnsi="宋体" w:cs="宋体" w:hint="eastAsia"/>
                <w:color w:val="000000"/>
                <w:sz w:val="21"/>
                <w:szCs w:val="21"/>
              </w:rPr>
              <w:t>0.56</w:t>
            </w:r>
          </w:p>
        </w:tc>
      </w:tr>
    </w:tbl>
    <w:p w14:paraId="10A3F5C0" w14:textId="77777777" w:rsidR="00CE38E9" w:rsidRDefault="008B284B">
      <w:pPr>
        <w:pStyle w:val="ab"/>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w:t>
      </w:r>
      <w:proofErr w:type="gramStart"/>
      <w:r>
        <w:rPr>
          <w:rFonts w:hAnsi="宋体" w:hint="eastAsia"/>
          <w:spacing w:val="-6"/>
          <w:sz w:val="21"/>
          <w:szCs w:val="21"/>
        </w:rPr>
        <w:t>由成交</w:t>
      </w:r>
      <w:proofErr w:type="gramEnd"/>
      <w:r>
        <w:rPr>
          <w:rFonts w:hAnsi="宋体" w:hint="eastAsia"/>
          <w:spacing w:val="-6"/>
          <w:sz w:val="21"/>
          <w:szCs w:val="21"/>
        </w:rPr>
        <w:t>供应商承担。</w:t>
      </w:r>
    </w:p>
    <w:p w14:paraId="7D1792CC"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（五）联合体投标</w:t>
      </w:r>
    </w:p>
    <w:p w14:paraId="0C67AA54"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14:paraId="7FFE02B2" w14:textId="77777777" w:rsidR="00CE38E9" w:rsidRDefault="008B284B">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14:paraId="4EBA70FB" w14:textId="77777777" w:rsidR="00CE38E9" w:rsidRDefault="008B284B">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14:paraId="618D3302"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（七）特别说明：</w:t>
      </w:r>
    </w:p>
    <w:p w14:paraId="00EACE2A"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14:paraId="4AF3CD17"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14:paraId="060FCF2A"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14:paraId="278B3B1A"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14:paraId="23671ACE"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14:paraId="457C19D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14:paraId="44F73D9E"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14:paraId="5C03B64E"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14:paraId="1575BB5C"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14:paraId="60A176E9" w14:textId="77777777" w:rsidR="00CE38E9" w:rsidRDefault="008B284B">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14:paraId="2D5BB538"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w:t>
      </w:r>
      <w:proofErr w:type="gramStart"/>
      <w:r>
        <w:rPr>
          <w:rFonts w:ascii="宋体" w:hAnsi="宋体" w:hint="eastAsia"/>
          <w:spacing w:val="-6"/>
          <w:sz w:val="21"/>
          <w:szCs w:val="21"/>
        </w:rPr>
        <w:t>作出</w:t>
      </w:r>
      <w:proofErr w:type="gramEnd"/>
      <w:r>
        <w:rPr>
          <w:rFonts w:ascii="宋体" w:hAnsi="宋体" w:hint="eastAsia"/>
          <w:spacing w:val="-6"/>
          <w:sz w:val="21"/>
          <w:szCs w:val="21"/>
        </w:rPr>
        <w:t>实质性响应是单一来源采购响应方的风险，并可能导致其单一来源采购响应文件被拒绝。</w:t>
      </w:r>
    </w:p>
    <w:p w14:paraId="3243E063" w14:textId="77777777" w:rsidR="00CE38E9" w:rsidRDefault="00CE38E9">
      <w:pPr>
        <w:spacing w:line="288" w:lineRule="auto"/>
        <w:jc w:val="left"/>
        <w:rPr>
          <w:rFonts w:ascii="宋体" w:hAnsi="宋体"/>
          <w:spacing w:val="-6"/>
          <w:sz w:val="21"/>
          <w:szCs w:val="21"/>
        </w:rPr>
      </w:pPr>
    </w:p>
    <w:p w14:paraId="710414E5"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14:paraId="44A29AB7"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14:paraId="2D162C55" w14:textId="77777777" w:rsidR="00CE38E9" w:rsidRDefault="008B284B">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14:paraId="46AF8827"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14:paraId="570720C0" w14:textId="77777777" w:rsidR="00CE38E9" w:rsidRDefault="008B284B">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14:paraId="478044C2"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1、报价文件：</w:t>
      </w:r>
    </w:p>
    <w:p w14:paraId="1EDAAC9B"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14:paraId="461C7FE3"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14:paraId="4E630F8A" w14:textId="77777777" w:rsidR="00CE38E9" w:rsidRDefault="008B284B">
      <w:pPr>
        <w:pStyle w:val="ab"/>
        <w:spacing w:line="288" w:lineRule="auto"/>
        <w:ind w:firstLine="0"/>
        <w:jc w:val="left"/>
        <w:rPr>
          <w:rFonts w:hAnsi="宋体"/>
          <w:b/>
          <w:spacing w:val="-6"/>
          <w:sz w:val="21"/>
          <w:szCs w:val="21"/>
        </w:rPr>
      </w:pPr>
      <w:r>
        <w:rPr>
          <w:rFonts w:hAnsi="宋体" w:hint="eastAsia"/>
          <w:b/>
          <w:spacing w:val="-6"/>
          <w:sz w:val="21"/>
          <w:szCs w:val="21"/>
        </w:rPr>
        <w:t>2、资格文件：</w:t>
      </w:r>
    </w:p>
    <w:p w14:paraId="49580670"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14:paraId="50FBC057"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（2）2020年1月以来任意一月依法缴纳税收的证明材料（依法免税的响应方，应提供相应文件证明其依法免税）；</w:t>
      </w:r>
    </w:p>
    <w:p w14:paraId="650EB8A6"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（3）2020年1月以来任意一月依法缴纳社会保障资金的证明材料（依法不需要缴纳社会保障资金的响应方，应提供相应文件证明其依法不需要缴纳社会保障资金）；</w:t>
      </w:r>
    </w:p>
    <w:p w14:paraId="00CE997E"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3、商务文件：</w:t>
      </w:r>
    </w:p>
    <w:p w14:paraId="10E31A7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14:paraId="737A2635"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14:paraId="3018BDB2"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14:paraId="4032304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w:t>
      </w:r>
      <w:proofErr w:type="gramStart"/>
      <w:r>
        <w:rPr>
          <w:rFonts w:ascii="宋体" w:hAnsi="宋体" w:hint="eastAsia"/>
          <w:spacing w:val="-6"/>
          <w:sz w:val="21"/>
          <w:szCs w:val="21"/>
        </w:rPr>
        <w:t>方情况</w:t>
      </w:r>
      <w:proofErr w:type="gramEnd"/>
      <w:r>
        <w:rPr>
          <w:rFonts w:ascii="宋体" w:hAnsi="宋体" w:hint="eastAsia"/>
          <w:spacing w:val="-6"/>
          <w:sz w:val="21"/>
          <w:szCs w:val="21"/>
        </w:rPr>
        <w:t>介绍；</w:t>
      </w:r>
    </w:p>
    <w:p w14:paraId="6071F83D"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w:t>
      </w:r>
      <w:r>
        <w:rPr>
          <w:rFonts w:ascii="宋体" w:hAnsi="宋体"/>
          <w:spacing w:val="-6"/>
          <w:sz w:val="21"/>
          <w:szCs w:val="21"/>
        </w:rPr>
        <w:t>8</w:t>
      </w:r>
      <w:r>
        <w:rPr>
          <w:rFonts w:ascii="宋体" w:hAnsi="宋体" w:hint="eastAsia"/>
          <w:spacing w:val="-6"/>
          <w:sz w:val="21"/>
          <w:szCs w:val="21"/>
        </w:rPr>
        <w:t>年1月1日以来（以合同签订时间为准）相关成功案例和业绩证明（项目实施情况一览表、合同）</w:t>
      </w:r>
    </w:p>
    <w:p w14:paraId="0F4D3912"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14:paraId="20931326"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4、技术文件：</w:t>
      </w:r>
    </w:p>
    <w:p w14:paraId="455267B4"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14:paraId="05614880"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（2）技术方案</w:t>
      </w:r>
    </w:p>
    <w:p w14:paraId="0026FD64"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14:paraId="72D3A337"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14:paraId="3C297689"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14:paraId="1DB529E2"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w:t>
      </w:r>
      <w:proofErr w:type="gramStart"/>
      <w:r>
        <w:rPr>
          <w:rFonts w:hint="eastAsia"/>
          <w:spacing w:val="-6"/>
          <w:sz w:val="21"/>
          <w:szCs w:val="21"/>
        </w:rPr>
        <w:t>采云</w:t>
      </w:r>
      <w:proofErr w:type="gramEnd"/>
      <w:r>
        <w:rPr>
          <w:rFonts w:hint="eastAsia"/>
          <w:spacing w:val="-6"/>
          <w:sz w:val="21"/>
          <w:szCs w:val="21"/>
        </w:rPr>
        <w:t>电子交易客户端，并按照响应文件和政府采购云平台的要求编制并加密响应文件，响应文件内容不完整、编排混乱导致响应文件被误读、漏读或者查找不到相关内容的，是响应方的责任。</w:t>
      </w:r>
    </w:p>
    <w:p w14:paraId="4A147AD9"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2、</w:t>
      </w:r>
      <w:r>
        <w:rPr>
          <w:rFonts w:hint="eastAsia"/>
          <w:spacing w:val="-6"/>
          <w:sz w:val="21"/>
          <w:szCs w:val="21"/>
        </w:rPr>
        <w:t>响应方应当按照响应文件的组成规定的内容及顺序在政</w:t>
      </w:r>
      <w:proofErr w:type="gramStart"/>
      <w:r>
        <w:rPr>
          <w:rFonts w:hint="eastAsia"/>
          <w:spacing w:val="-6"/>
          <w:sz w:val="21"/>
          <w:szCs w:val="21"/>
        </w:rPr>
        <w:t>采云</w:t>
      </w:r>
      <w:proofErr w:type="gramEnd"/>
      <w:r>
        <w:rPr>
          <w:rFonts w:hint="eastAsia"/>
          <w:spacing w:val="-6"/>
          <w:sz w:val="21"/>
          <w:szCs w:val="21"/>
        </w:rPr>
        <w:t>电子交易客户端编制响应文件。</w:t>
      </w:r>
    </w:p>
    <w:p w14:paraId="0EB9B612"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t>3、响应文件须由响应方在规定位置盖章并由法定代表人或法定代表授权人签署，响应方应写全称。</w:t>
      </w:r>
    </w:p>
    <w:p w14:paraId="058A7ED9"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14:paraId="2D31080D"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14:paraId="4D0E9D8F" w14:textId="77777777" w:rsidR="00CE38E9" w:rsidRDefault="008B284B">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14:paraId="44BF51B0"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14:paraId="7AADA580"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14:paraId="72B31429" w14:textId="77777777" w:rsidR="00CE38E9" w:rsidRDefault="008B284B">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14:paraId="5B19620D"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14:paraId="77D381FB" w14:textId="77777777" w:rsidR="00CE38E9" w:rsidRDefault="008B284B">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14:paraId="082E84A8" w14:textId="77777777" w:rsidR="00CE38E9" w:rsidRDefault="008B284B">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14:paraId="7BA3C7EA"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14:paraId="553966A0" w14:textId="77777777" w:rsidR="00CE38E9" w:rsidRDefault="008B284B">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14:paraId="1622E377" w14:textId="77777777" w:rsidR="00CE38E9" w:rsidRDefault="008B284B">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14:paraId="537D0FD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14:paraId="7FD4989E" w14:textId="77777777" w:rsidR="00CE38E9" w:rsidRDefault="008B284B">
      <w:pPr>
        <w:spacing w:line="288" w:lineRule="auto"/>
        <w:jc w:val="left"/>
        <w:rPr>
          <w:rFonts w:ascii="宋体" w:hAnsi="宋体"/>
          <w:spacing w:val="-6"/>
          <w:sz w:val="21"/>
          <w:szCs w:val="21"/>
        </w:rPr>
      </w:pPr>
      <w:r>
        <w:rPr>
          <w:rFonts w:ascii="宋体" w:hAnsi="宋体" w:hint="eastAsia"/>
          <w:b/>
          <w:spacing w:val="-6"/>
          <w:sz w:val="21"/>
          <w:szCs w:val="21"/>
        </w:rPr>
        <w:t>（五）报价</w:t>
      </w:r>
    </w:p>
    <w:p w14:paraId="19EFE17B" w14:textId="77777777" w:rsidR="00CE38E9" w:rsidRDefault="008B284B">
      <w:pPr>
        <w:pStyle w:val="ad"/>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14:paraId="22A9FDBB" w14:textId="77777777" w:rsidR="00CE38E9" w:rsidRDefault="008B284B">
      <w:pPr>
        <w:pStyle w:val="ad"/>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14:paraId="6E77C4CD" w14:textId="77777777" w:rsidR="00CE38E9" w:rsidRDefault="008B284B">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14:paraId="03C5CC76" w14:textId="77777777" w:rsidR="00CE38E9" w:rsidRDefault="008B284B">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14:paraId="56417234" w14:textId="77777777" w:rsidR="00CE38E9" w:rsidRDefault="008B284B">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14:paraId="27C71C98"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14:paraId="1CA0B5AF"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14:paraId="5C66B278"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14:paraId="6AD992C3" w14:textId="77777777" w:rsidR="00CE38E9" w:rsidRDefault="008B284B">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w:t>
      </w:r>
      <w:proofErr w:type="gramStart"/>
      <w:r>
        <w:rPr>
          <w:rFonts w:ascii="宋体" w:hAnsi="宋体" w:hint="eastAsia"/>
          <w:spacing w:val="-6"/>
          <w:sz w:val="21"/>
          <w:szCs w:val="21"/>
        </w:rPr>
        <w:t>止</w:t>
      </w:r>
      <w:proofErr w:type="gramEnd"/>
      <w:r>
        <w:rPr>
          <w:rFonts w:ascii="宋体" w:hAnsi="宋体" w:hint="eastAsia"/>
          <w:spacing w:val="-6"/>
          <w:sz w:val="21"/>
          <w:szCs w:val="21"/>
        </w:rPr>
        <w:t>均应保持有效。</w:t>
      </w:r>
    </w:p>
    <w:p w14:paraId="37E035A1"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14:paraId="2F7645D2"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14:paraId="67614514"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14:paraId="19A40E86"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14:paraId="45CDE0A1"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14:paraId="062F51F0"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14:paraId="606728AC"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14:paraId="70902912"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w:t>
      </w:r>
      <w:proofErr w:type="gramStart"/>
      <w:r>
        <w:rPr>
          <w:rFonts w:hAnsi="宋体"/>
          <w:spacing w:val="-6"/>
          <w:sz w:val="21"/>
          <w:szCs w:val="21"/>
        </w:rPr>
        <w:t>虚假</w:t>
      </w:r>
      <w:r>
        <w:rPr>
          <w:rFonts w:hAnsi="宋体" w:hint="eastAsia"/>
          <w:spacing w:val="-6"/>
          <w:sz w:val="21"/>
          <w:szCs w:val="21"/>
        </w:rPr>
        <w:t>响应</w:t>
      </w:r>
      <w:proofErr w:type="gramEnd"/>
      <w:r>
        <w:rPr>
          <w:rFonts w:hAnsi="宋体"/>
          <w:spacing w:val="-6"/>
          <w:sz w:val="21"/>
          <w:szCs w:val="21"/>
        </w:rPr>
        <w:t>的；</w:t>
      </w:r>
    </w:p>
    <w:p w14:paraId="65848887"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14:paraId="28769FF3"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14:paraId="69E2FF3F"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14:paraId="44670926" w14:textId="77777777" w:rsidR="00CE38E9" w:rsidRDefault="008B284B">
      <w:pPr>
        <w:pStyle w:val="ab"/>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14:paraId="3FD6DAE9" w14:textId="77777777" w:rsidR="00CE38E9" w:rsidRDefault="00CE38E9">
      <w:pPr>
        <w:pStyle w:val="ab"/>
        <w:spacing w:line="288" w:lineRule="auto"/>
        <w:ind w:firstLine="0"/>
        <w:jc w:val="left"/>
        <w:rPr>
          <w:rFonts w:hAnsi="宋体"/>
          <w:b/>
          <w:spacing w:val="-6"/>
          <w:sz w:val="24"/>
        </w:rPr>
      </w:pPr>
    </w:p>
    <w:p w14:paraId="3098E9E6"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14:paraId="7551DA71"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（一）开标准备</w:t>
      </w:r>
    </w:p>
    <w:p w14:paraId="6036229A" w14:textId="77777777" w:rsidR="00CE38E9" w:rsidRDefault="008B284B">
      <w:pPr>
        <w:pStyle w:val="ad"/>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14:paraId="17DA4A09"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（二）开标程序：</w:t>
      </w:r>
    </w:p>
    <w:p w14:paraId="2C56F7D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w:t>
      </w:r>
      <w:proofErr w:type="gramStart"/>
      <w:r>
        <w:rPr>
          <w:rFonts w:ascii="宋体" w:hAnsi="宋体" w:hint="eastAsia"/>
          <w:spacing w:val="-6"/>
          <w:sz w:val="21"/>
          <w:szCs w:val="21"/>
        </w:rPr>
        <w:t>传成功</w:t>
      </w:r>
      <w:proofErr w:type="gramEnd"/>
      <w:r>
        <w:rPr>
          <w:rFonts w:ascii="宋体" w:hAnsi="宋体" w:hint="eastAsia"/>
          <w:spacing w:val="-6"/>
          <w:sz w:val="21"/>
          <w:szCs w:val="21"/>
        </w:rPr>
        <w:t>后，电子加密响应文件自动失效，否则视为响应文件撤回。</w:t>
      </w:r>
    </w:p>
    <w:p w14:paraId="1F6DB76A" w14:textId="77777777" w:rsidR="00CE38E9" w:rsidRDefault="00CE38E9">
      <w:pPr>
        <w:spacing w:line="288" w:lineRule="auto"/>
        <w:ind w:firstLineChars="200" w:firstLine="396"/>
        <w:rPr>
          <w:rFonts w:ascii="宋体" w:hAnsi="宋体"/>
          <w:spacing w:val="-6"/>
          <w:sz w:val="21"/>
          <w:szCs w:val="21"/>
        </w:rPr>
      </w:pPr>
    </w:p>
    <w:p w14:paraId="4F22109C"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14:paraId="68E405DD" w14:textId="77777777" w:rsidR="00CE38E9" w:rsidRDefault="008B284B">
      <w:pPr>
        <w:spacing w:line="288" w:lineRule="auto"/>
        <w:rPr>
          <w:rFonts w:ascii="宋体" w:hAnsi="宋体"/>
          <w:b/>
          <w:spacing w:val="-6"/>
          <w:sz w:val="21"/>
          <w:szCs w:val="21"/>
        </w:rPr>
      </w:pPr>
      <w:r>
        <w:rPr>
          <w:rFonts w:ascii="宋体" w:hAnsi="宋体" w:hint="eastAsia"/>
          <w:b/>
          <w:spacing w:val="-6"/>
          <w:sz w:val="21"/>
          <w:szCs w:val="21"/>
        </w:rPr>
        <w:t>（一）评审小组</w:t>
      </w:r>
    </w:p>
    <w:p w14:paraId="0EC1DD49" w14:textId="77777777" w:rsidR="00CE38E9" w:rsidRDefault="008B284B">
      <w:pPr>
        <w:pStyle w:val="ad"/>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14:paraId="3E52DF82"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（二）评审的方式</w:t>
      </w:r>
    </w:p>
    <w:p w14:paraId="0C555B97" w14:textId="77777777" w:rsidR="00CE38E9" w:rsidRDefault="008B284B">
      <w:pPr>
        <w:pStyle w:val="ad"/>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14:paraId="41A76FC5"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（三） 评审程序</w:t>
      </w:r>
    </w:p>
    <w:p w14:paraId="4F77B015"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14:paraId="3DAAF576"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14:paraId="629795E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w:t>
      </w:r>
      <w:proofErr w:type="gramStart"/>
      <w:r>
        <w:rPr>
          <w:rFonts w:ascii="宋体" w:hAnsi="宋体" w:hint="eastAsia"/>
          <w:spacing w:val="-6"/>
          <w:sz w:val="21"/>
          <w:szCs w:val="21"/>
        </w:rPr>
        <w:t>作出</w:t>
      </w:r>
      <w:proofErr w:type="gramEnd"/>
      <w:r>
        <w:rPr>
          <w:rFonts w:ascii="宋体" w:hAnsi="宋体" w:hint="eastAsia"/>
          <w:spacing w:val="-6"/>
          <w:sz w:val="21"/>
          <w:szCs w:val="21"/>
        </w:rPr>
        <w:t>响应。</w:t>
      </w:r>
    </w:p>
    <w:p w14:paraId="6C5F4158"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14:paraId="1D5AB92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3、谈判和评审：</w:t>
      </w:r>
    </w:p>
    <w:p w14:paraId="3C7E653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（1）评审小组就讨论和汇总的情况与响应方展开谈判，谈判分为技术和商务两部分，商务谈判主要内容为售后服务、交付时间、付款方式、特殊承诺和商务报价。</w:t>
      </w:r>
    </w:p>
    <w:p w14:paraId="57FCAF9D" w14:textId="77777777" w:rsidR="00CE38E9" w:rsidRDefault="008B284B">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14:paraId="13E9F753"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14:paraId="11C1E41A"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14:paraId="56586EB8"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14:paraId="199C684E"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14:paraId="205A3B8D" w14:textId="77777777" w:rsidR="00CE38E9" w:rsidRDefault="008B284B">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14:paraId="40AB4114" w14:textId="77777777" w:rsidR="00CE38E9" w:rsidRDefault="008B284B">
      <w:pPr>
        <w:pStyle w:val="ab"/>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14:paraId="04EC603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14:paraId="7B34613E"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14:paraId="23836F0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14:paraId="0446270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14:paraId="1252CFDE"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w:t>
      </w:r>
      <w:proofErr w:type="gramStart"/>
      <w:r>
        <w:rPr>
          <w:rFonts w:ascii="宋体" w:hAnsi="宋体" w:hint="eastAsia"/>
          <w:spacing w:val="-6"/>
          <w:sz w:val="21"/>
          <w:szCs w:val="21"/>
        </w:rPr>
        <w:t>方解释</w:t>
      </w:r>
      <w:proofErr w:type="gramEnd"/>
      <w:r>
        <w:rPr>
          <w:rFonts w:ascii="宋体" w:hAnsi="宋体" w:hint="eastAsia"/>
          <w:spacing w:val="-6"/>
          <w:sz w:val="21"/>
          <w:szCs w:val="21"/>
        </w:rPr>
        <w:t>落标原因，不退还单一来源采购响应文件。</w:t>
      </w:r>
    </w:p>
    <w:p w14:paraId="0DFD3937" w14:textId="77777777" w:rsidR="00CE38E9" w:rsidRDefault="00CE38E9">
      <w:pPr>
        <w:spacing w:line="288" w:lineRule="auto"/>
        <w:rPr>
          <w:rFonts w:ascii="宋体" w:hAnsi="宋体"/>
          <w:spacing w:val="-6"/>
          <w:sz w:val="21"/>
          <w:szCs w:val="21"/>
        </w:rPr>
      </w:pPr>
    </w:p>
    <w:p w14:paraId="4688A3FC"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14:paraId="0307CC73"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14:paraId="5D3AF958" w14:textId="77777777" w:rsidR="00CE38E9" w:rsidRDefault="00CE38E9">
      <w:pPr>
        <w:spacing w:line="288" w:lineRule="auto"/>
        <w:rPr>
          <w:rFonts w:ascii="宋体" w:hAnsi="宋体"/>
          <w:spacing w:val="-6"/>
          <w:sz w:val="21"/>
          <w:szCs w:val="21"/>
        </w:rPr>
      </w:pPr>
    </w:p>
    <w:p w14:paraId="3A7C8D32"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14:paraId="57419B0B" w14:textId="77777777" w:rsidR="00CE38E9" w:rsidRDefault="008B284B">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w:t>
      </w:r>
      <w:proofErr w:type="gramStart"/>
      <w:r>
        <w:rPr>
          <w:rFonts w:ascii="宋体" w:hAnsi="宋体" w:hint="eastAsia"/>
          <w:spacing w:val="-6"/>
          <w:sz w:val="21"/>
          <w:szCs w:val="21"/>
        </w:rPr>
        <w:t>日内与</w:t>
      </w:r>
      <w:proofErr w:type="gramEnd"/>
      <w:r>
        <w:rPr>
          <w:rFonts w:ascii="宋体" w:hAnsi="宋体" w:hint="eastAsia"/>
          <w:spacing w:val="-6"/>
          <w:sz w:val="21"/>
          <w:szCs w:val="21"/>
        </w:rPr>
        <w:t>采购人签订采购合同。</w:t>
      </w:r>
    </w:p>
    <w:p w14:paraId="0AE5D3B6" w14:textId="77777777" w:rsidR="00CE38E9" w:rsidRDefault="008B284B">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14:paraId="2DF79102" w14:textId="77777777" w:rsidR="00CE38E9" w:rsidRDefault="00CE38E9">
      <w:pPr>
        <w:spacing w:line="288" w:lineRule="auto"/>
        <w:rPr>
          <w:rFonts w:ascii="宋体" w:hAnsi="宋体"/>
          <w:spacing w:val="-6"/>
          <w:sz w:val="21"/>
          <w:szCs w:val="21"/>
        </w:rPr>
      </w:pPr>
    </w:p>
    <w:p w14:paraId="0D82D3CB"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14:paraId="6F03D2F5"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14:paraId="00C0F466"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14:paraId="056C960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14:paraId="31C4E53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14:paraId="69992275"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14:paraId="32CBD003"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14:paraId="4FF7DBA8" w14:textId="77777777" w:rsidR="00CE38E9" w:rsidRDefault="008B284B">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72B28A54" w14:textId="01C570A4" w:rsidR="00CE38E9" w:rsidRDefault="00CE38E9">
      <w:pPr>
        <w:spacing w:line="288" w:lineRule="auto"/>
        <w:rPr>
          <w:rFonts w:ascii="宋体" w:hAnsi="宋体"/>
          <w:spacing w:val="-6"/>
          <w:sz w:val="21"/>
          <w:szCs w:val="21"/>
        </w:rPr>
      </w:pPr>
    </w:p>
    <w:p w14:paraId="4671B19A" w14:textId="77777777" w:rsidR="00CE38E9" w:rsidRDefault="008B284B">
      <w:pPr>
        <w:spacing w:line="288" w:lineRule="auto"/>
        <w:jc w:val="center"/>
        <w:outlineLvl w:val="0"/>
        <w:rPr>
          <w:rFonts w:hAnsi="宋体"/>
          <w:b/>
          <w:spacing w:val="-6"/>
          <w:sz w:val="32"/>
        </w:rPr>
      </w:pPr>
      <w:r>
        <w:rPr>
          <w:rFonts w:hAnsi="宋体" w:hint="eastAsia"/>
          <w:b/>
          <w:spacing w:val="-6"/>
          <w:sz w:val="32"/>
        </w:rPr>
        <w:t>第四章</w:t>
      </w:r>
      <w:r>
        <w:rPr>
          <w:rFonts w:hAnsi="宋体" w:hint="eastAsia"/>
          <w:b/>
          <w:spacing w:val="-6"/>
          <w:sz w:val="32"/>
        </w:rPr>
        <w:t xml:space="preserve">  </w:t>
      </w:r>
      <w:r>
        <w:rPr>
          <w:rFonts w:hAnsi="宋体" w:hint="eastAsia"/>
          <w:b/>
          <w:spacing w:val="-6"/>
          <w:sz w:val="32"/>
        </w:rPr>
        <w:t>合同主要条款</w:t>
      </w:r>
    </w:p>
    <w:p w14:paraId="12B728CE" w14:textId="77777777" w:rsidR="00CE38E9" w:rsidRDefault="008B284B">
      <w:pPr>
        <w:spacing w:line="360" w:lineRule="auto"/>
        <w:jc w:val="center"/>
        <w:rPr>
          <w:rFonts w:ascii="宋体" w:hAnsi="宋体"/>
          <w:b/>
          <w:bCs/>
          <w:color w:val="000000"/>
          <w:sz w:val="30"/>
          <w:szCs w:val="30"/>
        </w:rPr>
      </w:pPr>
      <w:r>
        <w:rPr>
          <w:rFonts w:ascii="宋体" w:hAnsi="宋体" w:hint="eastAsia"/>
          <w:b/>
          <w:bCs/>
          <w:color w:val="000000"/>
          <w:sz w:val="30"/>
          <w:szCs w:val="30"/>
        </w:rPr>
        <w:t>浙江工商大学2021年度ACCA课程咨询服务项目</w:t>
      </w:r>
    </w:p>
    <w:p w14:paraId="17A521BB" w14:textId="77777777" w:rsidR="00CE38E9" w:rsidRDefault="008B284B">
      <w:pPr>
        <w:spacing w:line="360" w:lineRule="auto"/>
        <w:jc w:val="center"/>
        <w:rPr>
          <w:rFonts w:ascii="宋体" w:hAnsi="宋体"/>
          <w:b/>
          <w:bCs/>
          <w:color w:val="000000"/>
          <w:sz w:val="30"/>
          <w:szCs w:val="30"/>
        </w:rPr>
      </w:pPr>
      <w:r>
        <w:rPr>
          <w:rFonts w:ascii="宋体" w:hAnsi="宋体" w:hint="eastAsia"/>
          <w:b/>
          <w:bCs/>
          <w:color w:val="000000"/>
          <w:sz w:val="30"/>
          <w:szCs w:val="30"/>
        </w:rPr>
        <w:t>合作</w:t>
      </w:r>
      <w:r>
        <w:rPr>
          <w:rFonts w:ascii="宋体" w:hAnsi="宋体"/>
          <w:b/>
          <w:bCs/>
          <w:color w:val="000000"/>
          <w:sz w:val="30"/>
          <w:szCs w:val="30"/>
        </w:rPr>
        <w:t>协议</w:t>
      </w:r>
    </w:p>
    <w:p w14:paraId="350BD3EF" w14:textId="77777777" w:rsidR="00CE38E9" w:rsidRDefault="008B284B">
      <w:pPr>
        <w:spacing w:line="360" w:lineRule="auto"/>
        <w:jc w:val="center"/>
        <w:rPr>
          <w:rFonts w:ascii="宋体" w:hAnsi="宋体" w:cs="Segoe UI"/>
          <w:color w:val="000000"/>
          <w:sz w:val="21"/>
          <w:szCs w:val="21"/>
          <w:shd w:val="clear" w:color="auto" w:fill="FFFFFF"/>
        </w:rPr>
      </w:pPr>
      <w:r>
        <w:rPr>
          <w:rFonts w:ascii="宋体" w:hAnsi="宋体" w:cs="Segoe UI" w:hint="eastAsia"/>
          <w:color w:val="000000"/>
          <w:sz w:val="21"/>
          <w:szCs w:val="21"/>
          <w:shd w:val="clear" w:color="auto" w:fill="FFFFFF"/>
        </w:rPr>
        <w:t>(本协议为协议样稿，最终稿由三方协商后确定)</w:t>
      </w:r>
    </w:p>
    <w:p w14:paraId="21CE38DD" w14:textId="77777777" w:rsidR="00CE38E9" w:rsidRDefault="008B284B">
      <w:pPr>
        <w:spacing w:line="500" w:lineRule="exact"/>
        <w:rPr>
          <w:rFonts w:ascii="宋体" w:hAnsi="宋体" w:cs="Segoe UI"/>
          <w:color w:val="000000"/>
          <w:sz w:val="21"/>
          <w:szCs w:val="21"/>
          <w:shd w:val="clear" w:color="auto" w:fill="FFFFFF"/>
        </w:rPr>
      </w:pPr>
      <w:r>
        <w:rPr>
          <w:rFonts w:ascii="宋体" w:hAnsi="宋体" w:cs="Segoe UI" w:hint="eastAsia"/>
          <w:color w:val="000000"/>
          <w:sz w:val="21"/>
          <w:szCs w:val="21"/>
          <w:shd w:val="clear" w:color="auto" w:fill="FFFFFF"/>
        </w:rPr>
        <w:t>协议编号：</w:t>
      </w:r>
    </w:p>
    <w:p w14:paraId="7F68433C" w14:textId="77777777" w:rsidR="00CE38E9" w:rsidRDefault="008B284B">
      <w:pPr>
        <w:spacing w:line="500" w:lineRule="exact"/>
        <w:rPr>
          <w:rFonts w:ascii="宋体" w:hAnsi="宋体" w:cs="Segoe UI"/>
          <w:color w:val="000000"/>
          <w:sz w:val="21"/>
          <w:szCs w:val="21"/>
          <w:shd w:val="clear" w:color="auto" w:fill="FFFFFF"/>
        </w:rPr>
      </w:pPr>
      <w:r>
        <w:rPr>
          <w:rFonts w:ascii="宋体" w:hAnsi="宋体" w:cs="Segoe UI" w:hint="eastAsia"/>
          <w:color w:val="000000"/>
          <w:sz w:val="21"/>
          <w:szCs w:val="21"/>
          <w:shd w:val="clear" w:color="auto" w:fill="FFFFFF"/>
        </w:rPr>
        <w:t>确认书号： [2021]6960</w:t>
      </w:r>
      <w:r>
        <w:rPr>
          <w:rFonts w:ascii="宋体" w:hAnsi="宋体" w:cs="Segoe UI"/>
          <w:color w:val="000000"/>
          <w:sz w:val="21"/>
          <w:szCs w:val="21"/>
          <w:shd w:val="clear" w:color="auto" w:fill="FFFFFF"/>
        </w:rPr>
        <w:t>号</w:t>
      </w:r>
    </w:p>
    <w:p w14:paraId="5DE8438A" w14:textId="77777777" w:rsidR="00CE38E9" w:rsidRDefault="008B284B">
      <w:pPr>
        <w:spacing w:line="500" w:lineRule="exact"/>
        <w:rPr>
          <w:rFonts w:ascii="宋体" w:hAnsi="宋体" w:cs="Segoe UI"/>
          <w:color w:val="000000"/>
          <w:sz w:val="21"/>
          <w:szCs w:val="21"/>
          <w:shd w:val="clear" w:color="auto" w:fill="FFFFFF"/>
        </w:rPr>
      </w:pPr>
      <w:r>
        <w:rPr>
          <w:rFonts w:ascii="宋体" w:hAnsi="宋体" w:cs="Segoe UI"/>
          <w:color w:val="000000"/>
          <w:sz w:val="21"/>
          <w:szCs w:val="21"/>
          <w:shd w:val="clear" w:color="auto" w:fill="FFFFFF"/>
        </w:rPr>
        <w:t>甲方</w:t>
      </w:r>
      <w:r>
        <w:rPr>
          <w:rFonts w:ascii="宋体" w:hAnsi="宋体" w:cs="Segoe UI" w:hint="eastAsia"/>
          <w:color w:val="000000"/>
          <w:sz w:val="21"/>
          <w:szCs w:val="21"/>
          <w:shd w:val="clear" w:color="auto" w:fill="FFFFFF"/>
        </w:rPr>
        <w:t>(需方)</w:t>
      </w:r>
      <w:r>
        <w:rPr>
          <w:rFonts w:ascii="宋体" w:hAnsi="宋体" w:cs="Segoe UI"/>
          <w:color w:val="000000"/>
          <w:sz w:val="21"/>
          <w:szCs w:val="21"/>
          <w:shd w:val="clear" w:color="auto" w:fill="FFFFFF"/>
        </w:rPr>
        <w:t>：</w:t>
      </w:r>
      <w:r>
        <w:rPr>
          <w:rFonts w:ascii="宋体" w:hAnsi="宋体" w:cs="Segoe UI" w:hint="eastAsia"/>
          <w:color w:val="000000"/>
          <w:sz w:val="21"/>
          <w:szCs w:val="21"/>
          <w:shd w:val="clear" w:color="auto" w:fill="FFFFFF"/>
        </w:rPr>
        <w:t>浙江工商大学</w:t>
      </w:r>
    </w:p>
    <w:p w14:paraId="3273F0F5" w14:textId="77777777" w:rsidR="00CE38E9" w:rsidRDefault="008B284B">
      <w:pPr>
        <w:spacing w:line="500" w:lineRule="exact"/>
        <w:rPr>
          <w:rFonts w:ascii="宋体" w:hAnsi="宋体" w:cs="Segoe UI"/>
          <w:color w:val="000000"/>
          <w:sz w:val="21"/>
          <w:szCs w:val="21"/>
          <w:shd w:val="clear" w:color="auto" w:fill="FFFFFF"/>
        </w:rPr>
      </w:pPr>
      <w:r>
        <w:rPr>
          <w:rFonts w:ascii="宋体" w:hAnsi="宋体" w:cs="Segoe UI"/>
          <w:color w:val="000000"/>
          <w:sz w:val="21"/>
          <w:szCs w:val="21"/>
          <w:shd w:val="clear" w:color="auto" w:fill="FFFFFF"/>
        </w:rPr>
        <w:t>乙方</w:t>
      </w:r>
      <w:r>
        <w:rPr>
          <w:rFonts w:ascii="宋体" w:hAnsi="宋体" w:cs="Segoe UI" w:hint="eastAsia"/>
          <w:color w:val="000000"/>
          <w:sz w:val="21"/>
          <w:szCs w:val="21"/>
          <w:shd w:val="clear" w:color="auto" w:fill="FFFFFF"/>
        </w:rPr>
        <w:t>(供方)</w:t>
      </w:r>
      <w:r>
        <w:rPr>
          <w:rFonts w:ascii="宋体" w:hAnsi="宋体" w:cs="Segoe UI"/>
          <w:color w:val="000000"/>
          <w:sz w:val="21"/>
          <w:szCs w:val="21"/>
          <w:shd w:val="clear" w:color="auto" w:fill="FFFFFF"/>
        </w:rPr>
        <w:t>：</w:t>
      </w:r>
      <w:proofErr w:type="gramStart"/>
      <w:r>
        <w:rPr>
          <w:rFonts w:hAnsi="宋体" w:cs="宋体"/>
          <w:bCs/>
          <w:sz w:val="21"/>
          <w:szCs w:val="21"/>
        </w:rPr>
        <w:t>英泽企业管理</w:t>
      </w:r>
      <w:proofErr w:type="gramEnd"/>
      <w:r>
        <w:rPr>
          <w:rFonts w:hAnsi="宋体" w:cs="宋体"/>
          <w:bCs/>
          <w:sz w:val="21"/>
          <w:szCs w:val="21"/>
        </w:rPr>
        <w:t>咨询（上海）有限公司</w:t>
      </w:r>
    </w:p>
    <w:p w14:paraId="24EFA918" w14:textId="77777777" w:rsidR="00CE38E9" w:rsidRDefault="008B284B">
      <w:pPr>
        <w:spacing w:line="500" w:lineRule="exact"/>
        <w:rPr>
          <w:rFonts w:ascii="宋体" w:hAnsi="宋体" w:cs="Segoe UI"/>
          <w:color w:val="000000"/>
          <w:sz w:val="21"/>
          <w:szCs w:val="21"/>
          <w:shd w:val="clear" w:color="auto" w:fill="FFFFFF"/>
        </w:rPr>
      </w:pPr>
      <w:r>
        <w:rPr>
          <w:rFonts w:ascii="宋体" w:hAnsi="宋体" w:cs="Segoe UI" w:hint="eastAsia"/>
          <w:color w:val="000000"/>
          <w:sz w:val="21"/>
          <w:szCs w:val="21"/>
          <w:shd w:val="clear" w:color="auto" w:fill="FFFFFF"/>
        </w:rPr>
        <w:t>采购代理机构（</w:t>
      </w:r>
      <w:proofErr w:type="gramStart"/>
      <w:r>
        <w:rPr>
          <w:rFonts w:ascii="宋体" w:hAnsi="宋体" w:cs="Segoe UI" w:hint="eastAsia"/>
          <w:color w:val="000000"/>
          <w:sz w:val="21"/>
          <w:szCs w:val="21"/>
          <w:shd w:val="clear" w:color="auto" w:fill="FFFFFF"/>
        </w:rPr>
        <w:t>鉴证</w:t>
      </w:r>
      <w:proofErr w:type="gramEnd"/>
      <w:r>
        <w:rPr>
          <w:rFonts w:ascii="宋体" w:hAnsi="宋体" w:cs="Segoe UI" w:hint="eastAsia"/>
          <w:color w:val="000000"/>
          <w:sz w:val="21"/>
          <w:szCs w:val="21"/>
          <w:shd w:val="clear" w:color="auto" w:fill="FFFFFF"/>
        </w:rPr>
        <w:t xml:space="preserve">方）： </w:t>
      </w:r>
    </w:p>
    <w:p w14:paraId="1936B924" w14:textId="77777777" w:rsidR="00CE38E9" w:rsidRDefault="008B284B">
      <w:pPr>
        <w:spacing w:line="500" w:lineRule="exact"/>
        <w:ind w:firstLineChars="200" w:firstLine="420"/>
        <w:rPr>
          <w:rFonts w:ascii="宋体" w:hAnsi="宋体" w:cs="Segoe UI"/>
          <w:color w:val="000000"/>
          <w:sz w:val="21"/>
          <w:szCs w:val="21"/>
          <w:shd w:val="clear" w:color="auto" w:fill="FFFFFF"/>
        </w:rPr>
      </w:pPr>
      <w:r>
        <w:rPr>
          <w:rFonts w:ascii="宋体" w:hAnsi="宋体" w:cs="Segoe UI"/>
          <w:color w:val="000000"/>
          <w:sz w:val="21"/>
          <w:szCs w:val="21"/>
          <w:shd w:val="clear" w:color="auto" w:fill="FFFFFF"/>
        </w:rPr>
        <w:t>甲、乙</w:t>
      </w:r>
      <w:r>
        <w:rPr>
          <w:rFonts w:ascii="宋体" w:hAnsi="宋体" w:cs="Segoe UI" w:hint="eastAsia"/>
          <w:color w:val="000000"/>
          <w:sz w:val="21"/>
          <w:szCs w:val="21"/>
          <w:shd w:val="clear" w:color="auto" w:fill="FFFFFF"/>
        </w:rPr>
        <w:t>双方根据_______________关于</w:t>
      </w:r>
      <w:r>
        <w:rPr>
          <w:rFonts w:hAnsi="宋体" w:cs="宋体"/>
          <w:color w:val="000000"/>
          <w:sz w:val="21"/>
          <w:szCs w:val="21"/>
          <w:u w:val="single"/>
        </w:rPr>
        <w:t>浙江工商大学</w:t>
      </w:r>
      <w:r>
        <w:rPr>
          <w:rFonts w:hAnsi="宋体" w:cs="宋体" w:hint="eastAsia"/>
          <w:color w:val="000000"/>
          <w:sz w:val="21"/>
          <w:szCs w:val="21"/>
          <w:u w:val="single"/>
        </w:rPr>
        <w:t>2021</w:t>
      </w:r>
      <w:r>
        <w:rPr>
          <w:rFonts w:hAnsi="宋体" w:cs="宋体" w:hint="eastAsia"/>
          <w:color w:val="000000"/>
          <w:sz w:val="21"/>
          <w:szCs w:val="21"/>
          <w:u w:val="single"/>
        </w:rPr>
        <w:t>年度</w:t>
      </w:r>
      <w:r>
        <w:rPr>
          <w:rFonts w:hAnsi="宋体" w:cs="宋体" w:hint="eastAsia"/>
          <w:color w:val="000000"/>
          <w:sz w:val="21"/>
          <w:szCs w:val="21"/>
          <w:u w:val="single"/>
        </w:rPr>
        <w:t>ACCA</w:t>
      </w:r>
      <w:r>
        <w:rPr>
          <w:rFonts w:hAnsi="宋体" w:cs="宋体" w:hint="eastAsia"/>
          <w:color w:val="000000"/>
          <w:sz w:val="21"/>
          <w:szCs w:val="21"/>
          <w:u w:val="single"/>
        </w:rPr>
        <w:t>课程咨询服务项目</w:t>
      </w:r>
      <w:r>
        <w:rPr>
          <w:rFonts w:hAnsi="宋体" w:cs="宋体" w:hint="eastAsia"/>
          <w:sz w:val="21"/>
          <w:szCs w:val="21"/>
        </w:rPr>
        <w:t>（项目编号：</w:t>
      </w:r>
      <w:r>
        <w:rPr>
          <w:rFonts w:cs="宋体"/>
          <w:sz w:val="21"/>
          <w:szCs w:val="21"/>
          <w:u w:val="single"/>
        </w:rPr>
        <w:t xml:space="preserve">            </w:t>
      </w:r>
      <w:r>
        <w:rPr>
          <w:rFonts w:hAnsi="宋体" w:cs="宋体" w:hint="eastAsia"/>
          <w:sz w:val="21"/>
          <w:szCs w:val="21"/>
        </w:rPr>
        <w:t>）</w:t>
      </w:r>
      <w:r>
        <w:rPr>
          <w:rFonts w:ascii="宋体" w:hAnsi="宋体" w:cs="Segoe UI" w:hint="eastAsia"/>
          <w:color w:val="000000"/>
          <w:sz w:val="21"/>
          <w:szCs w:val="21"/>
          <w:shd w:val="clear" w:color="auto" w:fill="FFFFFF"/>
        </w:rPr>
        <w:t>单一来源采购的结果，</w:t>
      </w:r>
      <w:r>
        <w:rPr>
          <w:rFonts w:ascii="宋体" w:hAnsi="宋体" w:cs="Segoe UI"/>
          <w:color w:val="000000"/>
          <w:sz w:val="21"/>
          <w:szCs w:val="21"/>
          <w:shd w:val="clear" w:color="auto" w:fill="FFFFFF"/>
        </w:rPr>
        <w:t>签</w:t>
      </w:r>
      <w:r>
        <w:rPr>
          <w:rFonts w:ascii="宋体" w:hAnsi="宋体" w:cs="Segoe UI" w:hint="eastAsia"/>
          <w:color w:val="000000"/>
          <w:sz w:val="21"/>
          <w:szCs w:val="21"/>
          <w:shd w:val="clear" w:color="auto" w:fill="FFFFFF"/>
        </w:rPr>
        <w:t>署</w:t>
      </w:r>
      <w:r>
        <w:rPr>
          <w:rFonts w:ascii="宋体" w:hAnsi="宋体" w:cs="Segoe UI"/>
          <w:color w:val="000000"/>
          <w:sz w:val="21"/>
          <w:szCs w:val="21"/>
          <w:shd w:val="clear" w:color="auto" w:fill="FFFFFF"/>
        </w:rPr>
        <w:t>本</w:t>
      </w:r>
      <w:r>
        <w:rPr>
          <w:rFonts w:ascii="宋体" w:hAnsi="宋体" w:cs="Segoe UI" w:hint="eastAsia"/>
          <w:color w:val="000000"/>
          <w:sz w:val="21"/>
          <w:szCs w:val="21"/>
          <w:shd w:val="clear" w:color="auto" w:fill="FFFFFF"/>
        </w:rPr>
        <w:t>协议</w:t>
      </w:r>
      <w:r>
        <w:rPr>
          <w:rFonts w:ascii="宋体" w:hAnsi="宋体" w:cs="Segoe UI"/>
          <w:color w:val="000000"/>
          <w:sz w:val="21"/>
          <w:szCs w:val="21"/>
          <w:shd w:val="clear" w:color="auto" w:fill="FFFFFF"/>
        </w:rPr>
        <w:t>。</w:t>
      </w:r>
    </w:p>
    <w:p w14:paraId="63694F20" w14:textId="77777777" w:rsidR="00CE38E9" w:rsidRDefault="008B284B">
      <w:pPr>
        <w:snapToGrid w:val="0"/>
        <w:spacing w:line="500" w:lineRule="exact"/>
        <w:ind w:firstLineChars="200" w:firstLine="420"/>
        <w:rPr>
          <w:sz w:val="21"/>
          <w:szCs w:val="21"/>
        </w:rPr>
      </w:pPr>
      <w:r>
        <w:rPr>
          <w:sz w:val="21"/>
          <w:szCs w:val="21"/>
        </w:rPr>
        <w:t>乙方</w:t>
      </w:r>
      <w:r>
        <w:rPr>
          <w:rFonts w:hint="eastAsia"/>
          <w:sz w:val="21"/>
          <w:szCs w:val="21"/>
        </w:rPr>
        <w:t>是国内唯一</w:t>
      </w:r>
      <w:proofErr w:type="gramStart"/>
      <w:r>
        <w:rPr>
          <w:rFonts w:hint="eastAsia"/>
          <w:sz w:val="21"/>
          <w:szCs w:val="21"/>
        </w:rPr>
        <w:t>一</w:t>
      </w:r>
      <w:proofErr w:type="gramEnd"/>
      <w:r>
        <w:rPr>
          <w:rFonts w:hint="eastAsia"/>
          <w:sz w:val="21"/>
          <w:szCs w:val="21"/>
        </w:rPr>
        <w:t>所能提供全外教优秀</w:t>
      </w:r>
      <w:r>
        <w:rPr>
          <w:rFonts w:hint="eastAsia"/>
          <w:sz w:val="21"/>
          <w:szCs w:val="21"/>
        </w:rPr>
        <w:t>ACCA</w:t>
      </w:r>
      <w:r>
        <w:rPr>
          <w:rFonts w:hint="eastAsia"/>
          <w:sz w:val="21"/>
          <w:szCs w:val="21"/>
        </w:rPr>
        <w:t>串讲咨询服务的机构，服务于中国区所有的</w:t>
      </w:r>
      <w:r>
        <w:rPr>
          <w:rFonts w:hint="eastAsia"/>
          <w:sz w:val="21"/>
          <w:szCs w:val="21"/>
        </w:rPr>
        <w:t>7</w:t>
      </w:r>
      <w:r>
        <w:rPr>
          <w:rFonts w:hint="eastAsia"/>
          <w:sz w:val="21"/>
          <w:szCs w:val="21"/>
        </w:rPr>
        <w:t>家</w:t>
      </w:r>
      <w:r>
        <w:rPr>
          <w:rFonts w:hint="eastAsia"/>
          <w:sz w:val="21"/>
          <w:szCs w:val="21"/>
        </w:rPr>
        <w:t>ACCA</w:t>
      </w:r>
      <w:proofErr w:type="gramStart"/>
      <w:r>
        <w:rPr>
          <w:rFonts w:hint="eastAsia"/>
          <w:sz w:val="21"/>
          <w:szCs w:val="21"/>
        </w:rPr>
        <w:t>白金级合作</w:t>
      </w:r>
      <w:proofErr w:type="gramEnd"/>
      <w:r>
        <w:rPr>
          <w:rFonts w:hint="eastAsia"/>
          <w:sz w:val="21"/>
          <w:szCs w:val="21"/>
        </w:rPr>
        <w:t>院校，涵盖合作高校的大约九千名本科学生</w:t>
      </w:r>
      <w:r>
        <w:rPr>
          <w:sz w:val="21"/>
          <w:szCs w:val="21"/>
        </w:rPr>
        <w:t>。甲</w:t>
      </w:r>
      <w:r>
        <w:rPr>
          <w:rFonts w:hint="eastAsia"/>
          <w:sz w:val="21"/>
          <w:szCs w:val="21"/>
        </w:rPr>
        <w:t>方为了提高</w:t>
      </w:r>
      <w:r>
        <w:rPr>
          <w:rFonts w:hint="eastAsia"/>
          <w:sz w:val="21"/>
          <w:szCs w:val="21"/>
        </w:rPr>
        <w:t>ACCA</w:t>
      </w:r>
      <w:r>
        <w:rPr>
          <w:rFonts w:hint="eastAsia"/>
          <w:sz w:val="21"/>
          <w:szCs w:val="21"/>
        </w:rPr>
        <w:t>课程全球考试及格率，</w:t>
      </w:r>
      <w:r>
        <w:rPr>
          <w:sz w:val="21"/>
          <w:szCs w:val="21"/>
        </w:rPr>
        <w:t>通过友好协商，甲方同意</w:t>
      </w:r>
      <w:r>
        <w:rPr>
          <w:rFonts w:hint="eastAsia"/>
          <w:sz w:val="21"/>
          <w:szCs w:val="21"/>
        </w:rPr>
        <w:t>让</w:t>
      </w:r>
      <w:r>
        <w:rPr>
          <w:sz w:val="21"/>
          <w:szCs w:val="21"/>
        </w:rPr>
        <w:t>乙方按下列条款和条件提供</w:t>
      </w:r>
      <w:r>
        <w:rPr>
          <w:rFonts w:hint="eastAsia"/>
          <w:sz w:val="21"/>
          <w:szCs w:val="21"/>
        </w:rPr>
        <w:t>教学</w:t>
      </w:r>
      <w:r>
        <w:rPr>
          <w:sz w:val="21"/>
          <w:szCs w:val="21"/>
        </w:rPr>
        <w:t>咨询服务。</w:t>
      </w:r>
      <w:r>
        <w:rPr>
          <w:sz w:val="21"/>
          <w:szCs w:val="21"/>
        </w:rPr>
        <w:t xml:space="preserve"> </w:t>
      </w:r>
      <w:r>
        <w:rPr>
          <w:sz w:val="21"/>
          <w:szCs w:val="21"/>
        </w:rPr>
        <w:t>双方特此达成一致如下</w:t>
      </w:r>
      <w:r>
        <w:rPr>
          <w:sz w:val="21"/>
          <w:szCs w:val="21"/>
        </w:rPr>
        <w:t xml:space="preserve">: </w:t>
      </w:r>
    </w:p>
    <w:p w14:paraId="5A0D6F8A" w14:textId="77777777" w:rsidR="00CE38E9" w:rsidRDefault="008B284B">
      <w:pPr>
        <w:snapToGrid w:val="0"/>
        <w:spacing w:line="500" w:lineRule="exact"/>
        <w:ind w:firstLineChars="200" w:firstLine="420"/>
        <w:rPr>
          <w:sz w:val="21"/>
          <w:szCs w:val="21"/>
        </w:rPr>
      </w:pPr>
      <w:r>
        <w:rPr>
          <w:rFonts w:hint="eastAsia"/>
          <w:sz w:val="21"/>
          <w:szCs w:val="21"/>
        </w:rPr>
        <w:t>1</w:t>
      </w:r>
      <w:r>
        <w:rPr>
          <w:rFonts w:hint="eastAsia"/>
          <w:sz w:val="21"/>
          <w:szCs w:val="21"/>
        </w:rPr>
        <w:t>、在外</w:t>
      </w:r>
      <w:proofErr w:type="gramStart"/>
      <w:r>
        <w:rPr>
          <w:rFonts w:hint="eastAsia"/>
          <w:sz w:val="21"/>
          <w:szCs w:val="21"/>
        </w:rPr>
        <w:t>教资源</w:t>
      </w:r>
      <w:proofErr w:type="gramEnd"/>
      <w:r>
        <w:rPr>
          <w:rFonts w:hint="eastAsia"/>
          <w:sz w:val="21"/>
          <w:szCs w:val="21"/>
        </w:rPr>
        <w:t>可调派的情况下，乙方可按甲方要求提供外教进行甲方指定课程的全球统考考前咨询服务，服务内容涵盖但不限于：</w:t>
      </w:r>
      <w:r>
        <w:rPr>
          <w:rFonts w:hint="eastAsia"/>
          <w:sz w:val="21"/>
          <w:szCs w:val="21"/>
        </w:rPr>
        <w:t>ACCA</w:t>
      </w:r>
      <w:r>
        <w:rPr>
          <w:rFonts w:hint="eastAsia"/>
          <w:sz w:val="21"/>
          <w:szCs w:val="21"/>
        </w:rPr>
        <w:t>课程的大纲调整、考试内容的重难点分析、考试形式改革的应对、备考准备等。</w:t>
      </w:r>
    </w:p>
    <w:p w14:paraId="507CF712" w14:textId="77777777" w:rsidR="00CE38E9" w:rsidRDefault="008B284B">
      <w:pPr>
        <w:snapToGrid w:val="0"/>
        <w:spacing w:line="500" w:lineRule="exact"/>
        <w:ind w:firstLineChars="200" w:firstLine="420"/>
        <w:rPr>
          <w:sz w:val="21"/>
          <w:szCs w:val="21"/>
        </w:rPr>
      </w:pPr>
      <w:r>
        <w:rPr>
          <w:rFonts w:hint="eastAsia"/>
          <w:sz w:val="21"/>
          <w:szCs w:val="21"/>
        </w:rPr>
        <w:t>2</w:t>
      </w:r>
      <w:r>
        <w:rPr>
          <w:rFonts w:hint="eastAsia"/>
          <w:sz w:val="21"/>
          <w:szCs w:val="21"/>
        </w:rPr>
        <w:t>、每学期教学咨询的次数、天数、授课时间必须事先获得甲方认可。</w:t>
      </w:r>
    </w:p>
    <w:p w14:paraId="651F43A1" w14:textId="77777777" w:rsidR="00CE38E9" w:rsidRDefault="008B284B">
      <w:pPr>
        <w:snapToGrid w:val="0"/>
        <w:spacing w:line="500" w:lineRule="exact"/>
        <w:ind w:firstLineChars="200" w:firstLine="420"/>
        <w:rPr>
          <w:sz w:val="21"/>
          <w:szCs w:val="21"/>
        </w:rPr>
      </w:pPr>
      <w:r>
        <w:rPr>
          <w:rFonts w:hint="eastAsia"/>
          <w:sz w:val="21"/>
          <w:szCs w:val="21"/>
        </w:rPr>
        <w:t>3</w:t>
      </w:r>
      <w:r>
        <w:rPr>
          <w:rFonts w:hint="eastAsia"/>
          <w:sz w:val="21"/>
          <w:szCs w:val="21"/>
        </w:rPr>
        <w:t>、次数与天数可在双方同意的情况下调整，外教费用也按照天数比例</w:t>
      </w:r>
      <w:proofErr w:type="gramStart"/>
      <w:r>
        <w:rPr>
          <w:rFonts w:hint="eastAsia"/>
          <w:sz w:val="21"/>
          <w:szCs w:val="21"/>
        </w:rPr>
        <w:t>作出</w:t>
      </w:r>
      <w:proofErr w:type="gramEnd"/>
      <w:r>
        <w:rPr>
          <w:rFonts w:hint="eastAsia"/>
          <w:sz w:val="21"/>
          <w:szCs w:val="21"/>
        </w:rPr>
        <w:t>调整。次数与天数可在双方同意的情况下调整，外教费用也按照天数比例</w:t>
      </w:r>
      <w:proofErr w:type="gramStart"/>
      <w:r>
        <w:rPr>
          <w:rFonts w:hint="eastAsia"/>
          <w:sz w:val="21"/>
          <w:szCs w:val="21"/>
        </w:rPr>
        <w:t>作出</w:t>
      </w:r>
      <w:proofErr w:type="gramEnd"/>
      <w:r>
        <w:rPr>
          <w:rFonts w:hint="eastAsia"/>
          <w:sz w:val="21"/>
          <w:szCs w:val="21"/>
        </w:rPr>
        <w:t>调整，按实支付。</w:t>
      </w:r>
    </w:p>
    <w:p w14:paraId="7B726C60" w14:textId="77777777" w:rsidR="00CE38E9" w:rsidRDefault="008B284B">
      <w:pPr>
        <w:snapToGrid w:val="0"/>
        <w:spacing w:line="500" w:lineRule="exact"/>
        <w:ind w:firstLineChars="200" w:firstLine="420"/>
        <w:rPr>
          <w:sz w:val="21"/>
          <w:szCs w:val="21"/>
        </w:rPr>
      </w:pPr>
      <w:r>
        <w:rPr>
          <w:rFonts w:hint="eastAsia"/>
          <w:sz w:val="21"/>
          <w:szCs w:val="21"/>
        </w:rPr>
        <w:t>4</w:t>
      </w:r>
      <w:r>
        <w:rPr>
          <w:rFonts w:hint="eastAsia"/>
          <w:sz w:val="21"/>
          <w:szCs w:val="21"/>
        </w:rPr>
        <w:t>、在乙方提供外教的情况下，甲乙双方的后续义务包括：</w:t>
      </w:r>
    </w:p>
    <w:p w14:paraId="6FB48680" w14:textId="77777777" w:rsidR="00CE38E9" w:rsidRDefault="008B284B">
      <w:pPr>
        <w:snapToGrid w:val="0"/>
        <w:spacing w:line="500" w:lineRule="exact"/>
        <w:ind w:leftChars="132" w:left="370"/>
        <w:rPr>
          <w:sz w:val="21"/>
          <w:szCs w:val="21"/>
        </w:rPr>
      </w:pPr>
      <w:r>
        <w:rPr>
          <w:rFonts w:hint="eastAsia"/>
          <w:sz w:val="21"/>
          <w:szCs w:val="21"/>
        </w:rPr>
        <w:t>（</w:t>
      </w:r>
      <w:r>
        <w:rPr>
          <w:rFonts w:hint="eastAsia"/>
          <w:sz w:val="21"/>
          <w:szCs w:val="21"/>
        </w:rPr>
        <w:t>1</w:t>
      </w:r>
      <w:r>
        <w:rPr>
          <w:rFonts w:hint="eastAsia"/>
          <w:sz w:val="21"/>
          <w:szCs w:val="21"/>
        </w:rPr>
        <w:t>）乙方提供的资深外教必须有</w:t>
      </w:r>
      <w:r>
        <w:rPr>
          <w:rFonts w:hint="eastAsia"/>
          <w:sz w:val="21"/>
          <w:szCs w:val="21"/>
        </w:rPr>
        <w:t>10</w:t>
      </w:r>
      <w:r>
        <w:rPr>
          <w:rFonts w:hint="eastAsia"/>
          <w:sz w:val="21"/>
          <w:szCs w:val="21"/>
        </w:rPr>
        <w:t>年或以上的</w:t>
      </w:r>
      <w:r>
        <w:rPr>
          <w:rFonts w:hint="eastAsia"/>
          <w:sz w:val="21"/>
          <w:szCs w:val="21"/>
        </w:rPr>
        <w:t>ACCA</w:t>
      </w:r>
      <w:r>
        <w:rPr>
          <w:rFonts w:hint="eastAsia"/>
          <w:sz w:val="21"/>
          <w:szCs w:val="21"/>
        </w:rPr>
        <w:t>授课经验</w:t>
      </w:r>
      <w:proofErr w:type="gramStart"/>
      <w:r>
        <w:rPr>
          <w:rFonts w:hint="eastAsia"/>
          <w:sz w:val="21"/>
          <w:szCs w:val="21"/>
        </w:rPr>
        <w:t>且教学</w:t>
      </w:r>
      <w:proofErr w:type="gramEnd"/>
      <w:r>
        <w:rPr>
          <w:rFonts w:hint="eastAsia"/>
          <w:sz w:val="21"/>
          <w:szCs w:val="21"/>
        </w:rPr>
        <w:t>效果良好；</w:t>
      </w:r>
      <w:r>
        <w:rPr>
          <w:rFonts w:hint="eastAsia"/>
          <w:sz w:val="21"/>
          <w:szCs w:val="21"/>
        </w:rPr>
        <w:tab/>
      </w:r>
    </w:p>
    <w:p w14:paraId="7B98BE6E" w14:textId="77777777" w:rsidR="00CE38E9" w:rsidRDefault="008B284B">
      <w:pPr>
        <w:snapToGrid w:val="0"/>
        <w:spacing w:line="500" w:lineRule="exact"/>
        <w:ind w:leftChars="132" w:left="370"/>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）针对</w:t>
      </w:r>
      <w:r>
        <w:rPr>
          <w:rFonts w:hint="eastAsia"/>
          <w:sz w:val="21"/>
          <w:szCs w:val="21"/>
        </w:rPr>
        <w:t>ACCA</w:t>
      </w:r>
      <w:r>
        <w:rPr>
          <w:rFonts w:hint="eastAsia"/>
          <w:sz w:val="21"/>
          <w:szCs w:val="21"/>
        </w:rPr>
        <w:t>考前复习咨询（线上）的欧洲外教标准费用为</w:t>
      </w:r>
      <w:r>
        <w:rPr>
          <w:rFonts w:hint="eastAsia"/>
          <w:sz w:val="21"/>
          <w:szCs w:val="21"/>
        </w:rPr>
        <w:t>RMB</w:t>
      </w:r>
      <w:r>
        <w:rPr>
          <w:rFonts w:hint="eastAsia"/>
          <w:sz w:val="21"/>
          <w:szCs w:val="21"/>
          <w:u w:val="single"/>
        </w:rPr>
        <w:t xml:space="preserve">         </w:t>
      </w:r>
      <w:r>
        <w:rPr>
          <w:rFonts w:hint="eastAsia"/>
          <w:sz w:val="21"/>
          <w:szCs w:val="21"/>
        </w:rPr>
        <w:t xml:space="preserve"> </w:t>
      </w:r>
      <w:r>
        <w:rPr>
          <w:rFonts w:hint="eastAsia"/>
          <w:sz w:val="21"/>
          <w:szCs w:val="21"/>
        </w:rPr>
        <w:t>元每门课</w:t>
      </w:r>
      <w:r>
        <w:rPr>
          <w:rFonts w:hint="eastAsia"/>
          <w:sz w:val="21"/>
          <w:szCs w:val="21"/>
        </w:rPr>
        <w:t>/</w:t>
      </w:r>
      <w:r>
        <w:rPr>
          <w:rFonts w:hint="eastAsia"/>
          <w:sz w:val="21"/>
          <w:szCs w:val="21"/>
        </w:rPr>
        <w:t>次（共</w:t>
      </w:r>
      <w:r>
        <w:rPr>
          <w:rFonts w:hint="eastAsia"/>
          <w:sz w:val="21"/>
          <w:szCs w:val="21"/>
        </w:rPr>
        <w:t>3</w:t>
      </w:r>
      <w:r>
        <w:rPr>
          <w:rFonts w:hint="eastAsia"/>
          <w:sz w:val="21"/>
          <w:szCs w:val="21"/>
        </w:rPr>
        <w:t>天共</w:t>
      </w:r>
      <w:r>
        <w:rPr>
          <w:rFonts w:hint="eastAsia"/>
          <w:sz w:val="21"/>
          <w:szCs w:val="21"/>
        </w:rPr>
        <w:t>21</w:t>
      </w:r>
      <w:r>
        <w:rPr>
          <w:rFonts w:hint="eastAsia"/>
          <w:sz w:val="21"/>
          <w:szCs w:val="21"/>
        </w:rPr>
        <w:t>小时），马来西亚与新加坡外教标准费用</w:t>
      </w:r>
      <w:r>
        <w:rPr>
          <w:rFonts w:hint="eastAsia"/>
          <w:sz w:val="21"/>
          <w:szCs w:val="21"/>
        </w:rPr>
        <w:t>RMB</w:t>
      </w:r>
      <w:r>
        <w:rPr>
          <w:rFonts w:ascii="宋体" w:hAnsi="宋体" w:cs="Segoe UI" w:hint="eastAsia"/>
          <w:color w:val="000000"/>
          <w:sz w:val="21"/>
          <w:szCs w:val="21"/>
          <w:u w:val="single"/>
          <w:shd w:val="clear" w:color="auto" w:fill="FFFFFF"/>
        </w:rPr>
        <w:t xml:space="preserve">       </w:t>
      </w:r>
      <w:r>
        <w:rPr>
          <w:rFonts w:hint="eastAsia"/>
          <w:sz w:val="21"/>
          <w:szCs w:val="21"/>
        </w:rPr>
        <w:t>元每门课</w:t>
      </w:r>
      <w:r>
        <w:rPr>
          <w:rFonts w:hint="eastAsia"/>
          <w:sz w:val="21"/>
          <w:szCs w:val="21"/>
        </w:rPr>
        <w:t>/</w:t>
      </w:r>
      <w:r>
        <w:rPr>
          <w:rFonts w:hint="eastAsia"/>
          <w:sz w:val="21"/>
          <w:szCs w:val="21"/>
        </w:rPr>
        <w:t>次（</w:t>
      </w:r>
      <w:r>
        <w:rPr>
          <w:rFonts w:hint="eastAsia"/>
          <w:sz w:val="21"/>
          <w:szCs w:val="21"/>
        </w:rPr>
        <w:t>3</w:t>
      </w:r>
      <w:r>
        <w:rPr>
          <w:rFonts w:hint="eastAsia"/>
          <w:sz w:val="21"/>
          <w:szCs w:val="21"/>
        </w:rPr>
        <w:t>天共</w:t>
      </w:r>
      <w:r>
        <w:rPr>
          <w:rFonts w:hint="eastAsia"/>
          <w:sz w:val="21"/>
          <w:szCs w:val="21"/>
        </w:rPr>
        <w:t>21</w:t>
      </w:r>
      <w:r>
        <w:rPr>
          <w:rFonts w:hint="eastAsia"/>
          <w:sz w:val="21"/>
          <w:szCs w:val="21"/>
        </w:rPr>
        <w:t>小时）；针对</w:t>
      </w:r>
      <w:r>
        <w:rPr>
          <w:rFonts w:hint="eastAsia"/>
          <w:sz w:val="21"/>
          <w:szCs w:val="21"/>
        </w:rPr>
        <w:t>ACCA</w:t>
      </w:r>
      <w:r>
        <w:rPr>
          <w:rFonts w:hint="eastAsia"/>
          <w:sz w:val="21"/>
          <w:szCs w:val="21"/>
        </w:rPr>
        <w:t>考前复习咨询（线下）的欧洲外教标准费用为</w:t>
      </w:r>
      <w:r>
        <w:rPr>
          <w:rFonts w:hint="eastAsia"/>
          <w:sz w:val="21"/>
          <w:szCs w:val="21"/>
        </w:rPr>
        <w:t>RMB</w:t>
      </w:r>
      <w:r>
        <w:rPr>
          <w:rFonts w:hint="eastAsia"/>
          <w:sz w:val="21"/>
          <w:szCs w:val="21"/>
          <w:u w:val="single"/>
        </w:rPr>
        <w:t xml:space="preserve">                  </w:t>
      </w:r>
      <w:r>
        <w:rPr>
          <w:rFonts w:hint="eastAsia"/>
          <w:sz w:val="21"/>
          <w:szCs w:val="21"/>
        </w:rPr>
        <w:t xml:space="preserve"> </w:t>
      </w:r>
      <w:r>
        <w:rPr>
          <w:rFonts w:hint="eastAsia"/>
          <w:sz w:val="21"/>
          <w:szCs w:val="21"/>
        </w:rPr>
        <w:t>元每门课</w:t>
      </w:r>
      <w:r>
        <w:rPr>
          <w:rFonts w:hint="eastAsia"/>
          <w:sz w:val="21"/>
          <w:szCs w:val="21"/>
        </w:rPr>
        <w:t>/</w:t>
      </w:r>
      <w:r>
        <w:rPr>
          <w:rFonts w:hint="eastAsia"/>
          <w:sz w:val="21"/>
          <w:szCs w:val="21"/>
        </w:rPr>
        <w:t>次（共</w:t>
      </w:r>
      <w:r>
        <w:rPr>
          <w:rFonts w:hint="eastAsia"/>
          <w:sz w:val="21"/>
          <w:szCs w:val="21"/>
        </w:rPr>
        <w:t>3</w:t>
      </w:r>
      <w:r>
        <w:rPr>
          <w:rFonts w:hint="eastAsia"/>
          <w:sz w:val="21"/>
          <w:szCs w:val="21"/>
        </w:rPr>
        <w:t>天共</w:t>
      </w:r>
      <w:r>
        <w:rPr>
          <w:rFonts w:hint="eastAsia"/>
          <w:sz w:val="21"/>
          <w:szCs w:val="21"/>
        </w:rPr>
        <w:t>21</w:t>
      </w:r>
      <w:r>
        <w:rPr>
          <w:rFonts w:hint="eastAsia"/>
          <w:sz w:val="21"/>
          <w:szCs w:val="21"/>
        </w:rPr>
        <w:t>小时），马来西亚与新加坡外教标准费用</w:t>
      </w:r>
      <w:r>
        <w:rPr>
          <w:rFonts w:hint="eastAsia"/>
          <w:sz w:val="21"/>
          <w:szCs w:val="21"/>
        </w:rPr>
        <w:t>RMB</w:t>
      </w:r>
      <w:r>
        <w:rPr>
          <w:rFonts w:ascii="宋体" w:hAnsi="宋体" w:cs="Segoe UI" w:hint="eastAsia"/>
          <w:color w:val="000000"/>
          <w:sz w:val="21"/>
          <w:szCs w:val="21"/>
          <w:u w:val="single"/>
          <w:shd w:val="clear" w:color="auto" w:fill="FFFFFF"/>
        </w:rPr>
        <w:t xml:space="preserve">       </w:t>
      </w:r>
      <w:r>
        <w:rPr>
          <w:rFonts w:hint="eastAsia"/>
          <w:sz w:val="21"/>
          <w:szCs w:val="21"/>
        </w:rPr>
        <w:t>元每门课</w:t>
      </w:r>
      <w:r>
        <w:rPr>
          <w:rFonts w:hint="eastAsia"/>
          <w:sz w:val="21"/>
          <w:szCs w:val="21"/>
        </w:rPr>
        <w:t>/</w:t>
      </w:r>
      <w:r>
        <w:rPr>
          <w:rFonts w:hint="eastAsia"/>
          <w:sz w:val="21"/>
          <w:szCs w:val="21"/>
        </w:rPr>
        <w:t>次（</w:t>
      </w:r>
      <w:r>
        <w:rPr>
          <w:rFonts w:hint="eastAsia"/>
          <w:sz w:val="21"/>
          <w:szCs w:val="21"/>
        </w:rPr>
        <w:t>3</w:t>
      </w:r>
      <w:r>
        <w:rPr>
          <w:rFonts w:hint="eastAsia"/>
          <w:sz w:val="21"/>
          <w:szCs w:val="21"/>
        </w:rPr>
        <w:t>天共</w:t>
      </w:r>
      <w:r>
        <w:rPr>
          <w:rFonts w:hint="eastAsia"/>
          <w:sz w:val="21"/>
          <w:szCs w:val="21"/>
        </w:rPr>
        <w:t>21</w:t>
      </w:r>
      <w:r>
        <w:rPr>
          <w:rFonts w:hint="eastAsia"/>
          <w:sz w:val="21"/>
          <w:szCs w:val="21"/>
        </w:rPr>
        <w:t>小时）。该费用为支付给乙方的费用，由乙方承担外教咨询服务的相关税费；</w:t>
      </w:r>
    </w:p>
    <w:p w14:paraId="2DCE6B63" w14:textId="77777777" w:rsidR="00CE38E9" w:rsidRDefault="008B284B">
      <w:pPr>
        <w:snapToGrid w:val="0"/>
        <w:spacing w:line="500" w:lineRule="exact"/>
        <w:ind w:firstLineChars="200" w:firstLine="420"/>
        <w:rPr>
          <w:sz w:val="21"/>
          <w:szCs w:val="21"/>
        </w:rPr>
      </w:pPr>
      <w:r>
        <w:rPr>
          <w:rFonts w:hint="eastAsia"/>
          <w:sz w:val="21"/>
          <w:szCs w:val="21"/>
        </w:rPr>
        <w:lastRenderedPageBreak/>
        <w:t>（</w:t>
      </w:r>
      <w:r>
        <w:rPr>
          <w:rFonts w:hint="eastAsia"/>
          <w:sz w:val="21"/>
          <w:szCs w:val="21"/>
        </w:rPr>
        <w:t>3</w:t>
      </w:r>
      <w:r>
        <w:rPr>
          <w:rFonts w:hint="eastAsia"/>
          <w:sz w:val="21"/>
          <w:szCs w:val="21"/>
        </w:rPr>
        <w:t>）为确保服务质量，费用在提供服务过后支付；</w:t>
      </w:r>
    </w:p>
    <w:p w14:paraId="62FA7E51"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4</w:t>
      </w:r>
      <w:r>
        <w:rPr>
          <w:rFonts w:hint="eastAsia"/>
          <w:sz w:val="21"/>
          <w:szCs w:val="21"/>
        </w:rPr>
        <w:t>）甲方在收到发票后</w:t>
      </w:r>
      <w:r>
        <w:rPr>
          <w:rFonts w:hint="eastAsia"/>
          <w:sz w:val="21"/>
          <w:szCs w:val="21"/>
        </w:rPr>
        <w:t>30</w:t>
      </w:r>
      <w:r>
        <w:rPr>
          <w:rFonts w:hint="eastAsia"/>
          <w:sz w:val="21"/>
          <w:szCs w:val="21"/>
        </w:rPr>
        <w:t>天内支付教学</w:t>
      </w:r>
      <w:r>
        <w:rPr>
          <w:sz w:val="21"/>
          <w:szCs w:val="21"/>
        </w:rPr>
        <w:t>咨询</w:t>
      </w:r>
      <w:r>
        <w:rPr>
          <w:rFonts w:hint="eastAsia"/>
          <w:sz w:val="21"/>
          <w:szCs w:val="21"/>
        </w:rPr>
        <w:t>服务费用；</w:t>
      </w:r>
    </w:p>
    <w:p w14:paraId="3ECCE2F6"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5</w:t>
      </w:r>
      <w:r>
        <w:rPr>
          <w:rFonts w:hint="eastAsia"/>
          <w:sz w:val="21"/>
          <w:szCs w:val="21"/>
        </w:rPr>
        <w:t>）乙方需承担其外教往返国际和国内机票的费用以及从机场往返上课地点的交通费；</w:t>
      </w:r>
    </w:p>
    <w:p w14:paraId="552BC2AB"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6</w:t>
      </w:r>
      <w:r>
        <w:rPr>
          <w:rFonts w:hint="eastAsia"/>
          <w:sz w:val="21"/>
          <w:szCs w:val="21"/>
        </w:rPr>
        <w:t>）甲方提供外教在杭州的膳食与住宿费用（此费用</w:t>
      </w:r>
      <w:proofErr w:type="gramStart"/>
      <w:r>
        <w:rPr>
          <w:rFonts w:hint="eastAsia"/>
          <w:sz w:val="21"/>
          <w:szCs w:val="21"/>
        </w:rPr>
        <w:t>另行项目</w:t>
      </w:r>
      <w:proofErr w:type="gramEnd"/>
      <w:r>
        <w:rPr>
          <w:rFonts w:hint="eastAsia"/>
          <w:sz w:val="21"/>
          <w:szCs w:val="21"/>
        </w:rPr>
        <w:t>支付）；</w:t>
      </w:r>
    </w:p>
    <w:p w14:paraId="0AD80905"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7</w:t>
      </w:r>
      <w:r>
        <w:rPr>
          <w:rFonts w:hint="eastAsia"/>
          <w:sz w:val="21"/>
          <w:szCs w:val="21"/>
        </w:rPr>
        <w:t>）外教提供咨询服务期间需要遵守甲方的规章制度，不得散布有损甲方和中国的言论；</w:t>
      </w:r>
    </w:p>
    <w:p w14:paraId="1CDEB1B3" w14:textId="77777777" w:rsidR="00CE38E9" w:rsidRDefault="008B284B">
      <w:pPr>
        <w:snapToGrid w:val="0"/>
        <w:spacing w:line="500" w:lineRule="exact"/>
        <w:ind w:firstLineChars="200" w:firstLine="420"/>
        <w:rPr>
          <w:sz w:val="21"/>
          <w:szCs w:val="21"/>
        </w:rPr>
      </w:pPr>
      <w:r>
        <w:rPr>
          <w:rFonts w:hint="eastAsia"/>
          <w:sz w:val="21"/>
          <w:szCs w:val="21"/>
        </w:rPr>
        <w:t>5</w:t>
      </w:r>
      <w:r>
        <w:rPr>
          <w:rFonts w:hint="eastAsia"/>
          <w:sz w:val="21"/>
          <w:szCs w:val="21"/>
        </w:rPr>
        <w:t>、转包或分包</w:t>
      </w:r>
    </w:p>
    <w:p w14:paraId="2653F24D"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1</w:t>
      </w:r>
      <w:r>
        <w:rPr>
          <w:rFonts w:hint="eastAsia"/>
          <w:sz w:val="21"/>
          <w:szCs w:val="21"/>
        </w:rPr>
        <w:t>）本</w:t>
      </w:r>
      <w:r>
        <w:rPr>
          <w:rFonts w:ascii="宋体" w:hAnsi="宋体" w:cs="Segoe UI" w:hint="eastAsia"/>
          <w:color w:val="000000"/>
          <w:sz w:val="21"/>
          <w:szCs w:val="21"/>
          <w:shd w:val="clear" w:color="auto" w:fill="FFFFFF"/>
        </w:rPr>
        <w:t>协议</w:t>
      </w:r>
      <w:r>
        <w:rPr>
          <w:rFonts w:hint="eastAsia"/>
          <w:sz w:val="21"/>
          <w:szCs w:val="21"/>
        </w:rPr>
        <w:t>范围的服务，应由乙方直接供应，不得转让他人；</w:t>
      </w:r>
    </w:p>
    <w:p w14:paraId="7D833861"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）除非得到甲方的书面同意，乙方不得将本</w:t>
      </w:r>
      <w:r>
        <w:rPr>
          <w:rFonts w:ascii="宋体" w:hAnsi="宋体" w:cs="Segoe UI" w:hint="eastAsia"/>
          <w:color w:val="000000"/>
          <w:sz w:val="21"/>
          <w:szCs w:val="21"/>
          <w:shd w:val="clear" w:color="auto" w:fill="FFFFFF"/>
        </w:rPr>
        <w:t>协议</w:t>
      </w:r>
      <w:r>
        <w:rPr>
          <w:rFonts w:hint="eastAsia"/>
          <w:sz w:val="21"/>
          <w:szCs w:val="21"/>
        </w:rPr>
        <w:t>范围的服务全部或部分分包给他人；</w:t>
      </w:r>
    </w:p>
    <w:p w14:paraId="2E16DB39" w14:textId="77777777" w:rsidR="00CE38E9" w:rsidRDefault="008B284B">
      <w:pPr>
        <w:snapToGrid w:val="0"/>
        <w:spacing w:line="500" w:lineRule="exact"/>
        <w:ind w:firstLineChars="200" w:firstLine="420"/>
        <w:rPr>
          <w:sz w:val="21"/>
          <w:szCs w:val="21"/>
        </w:rPr>
      </w:pPr>
      <w:r>
        <w:rPr>
          <w:rFonts w:hint="eastAsia"/>
          <w:sz w:val="21"/>
          <w:szCs w:val="21"/>
        </w:rPr>
        <w:t>（</w:t>
      </w:r>
      <w:r>
        <w:rPr>
          <w:rFonts w:hint="eastAsia"/>
          <w:sz w:val="21"/>
          <w:szCs w:val="21"/>
        </w:rPr>
        <w:t>3</w:t>
      </w:r>
      <w:r>
        <w:rPr>
          <w:rFonts w:hint="eastAsia"/>
          <w:sz w:val="21"/>
          <w:szCs w:val="21"/>
        </w:rPr>
        <w:t>）如有转让和未经甲方同意的分包行为，甲方有权解除</w:t>
      </w:r>
      <w:r>
        <w:rPr>
          <w:rFonts w:ascii="宋体" w:hAnsi="宋体" w:cs="Segoe UI" w:hint="eastAsia"/>
          <w:color w:val="000000"/>
          <w:sz w:val="21"/>
          <w:szCs w:val="21"/>
          <w:shd w:val="clear" w:color="auto" w:fill="FFFFFF"/>
        </w:rPr>
        <w:t>协议</w:t>
      </w:r>
      <w:r>
        <w:rPr>
          <w:rFonts w:hint="eastAsia"/>
          <w:sz w:val="21"/>
          <w:szCs w:val="21"/>
        </w:rPr>
        <w:t>并追究乙方的违约责任。</w:t>
      </w:r>
    </w:p>
    <w:p w14:paraId="3DE4E875" w14:textId="77777777" w:rsidR="00CE38E9" w:rsidRDefault="008B284B">
      <w:pPr>
        <w:snapToGrid w:val="0"/>
        <w:spacing w:line="500" w:lineRule="exact"/>
        <w:ind w:firstLineChars="200" w:firstLine="420"/>
        <w:rPr>
          <w:sz w:val="21"/>
          <w:szCs w:val="21"/>
        </w:rPr>
      </w:pPr>
      <w:r>
        <w:rPr>
          <w:rFonts w:hint="eastAsia"/>
          <w:sz w:val="21"/>
          <w:szCs w:val="21"/>
        </w:rPr>
        <w:t>6</w:t>
      </w:r>
      <w:r>
        <w:rPr>
          <w:rFonts w:hint="eastAsia"/>
          <w:sz w:val="21"/>
          <w:szCs w:val="21"/>
        </w:rPr>
        <w:t>、合作期限</w:t>
      </w:r>
    </w:p>
    <w:p w14:paraId="11B6A6AD" w14:textId="77777777" w:rsidR="00CE38E9" w:rsidRDefault="008B284B">
      <w:pPr>
        <w:snapToGrid w:val="0"/>
        <w:spacing w:line="500" w:lineRule="exact"/>
        <w:ind w:firstLineChars="200" w:firstLine="420"/>
        <w:rPr>
          <w:sz w:val="21"/>
          <w:szCs w:val="21"/>
        </w:rPr>
      </w:pPr>
      <w:r>
        <w:rPr>
          <w:rFonts w:hint="eastAsia"/>
          <w:sz w:val="21"/>
          <w:szCs w:val="21"/>
        </w:rPr>
        <w:t>本项目服务期限自</w:t>
      </w:r>
      <w:r>
        <w:rPr>
          <w:rFonts w:ascii="宋体" w:hAnsi="宋体" w:cs="Segoe UI" w:hint="eastAsia"/>
          <w:color w:val="000000"/>
          <w:sz w:val="21"/>
          <w:szCs w:val="21"/>
          <w:shd w:val="clear" w:color="auto" w:fill="FFFFFF"/>
        </w:rPr>
        <w:t>协议</w:t>
      </w:r>
      <w:r>
        <w:rPr>
          <w:rFonts w:hint="eastAsia"/>
          <w:sz w:val="21"/>
          <w:szCs w:val="21"/>
        </w:rPr>
        <w:t>签订之日起至</w:t>
      </w:r>
      <w:r>
        <w:rPr>
          <w:rFonts w:hint="eastAsia"/>
          <w:sz w:val="21"/>
          <w:szCs w:val="21"/>
        </w:rPr>
        <w:t>2021</w:t>
      </w:r>
      <w:r>
        <w:rPr>
          <w:rFonts w:hint="eastAsia"/>
          <w:sz w:val="21"/>
          <w:szCs w:val="21"/>
        </w:rPr>
        <w:t>年</w:t>
      </w:r>
      <w:r>
        <w:rPr>
          <w:rFonts w:hint="eastAsia"/>
          <w:sz w:val="21"/>
          <w:szCs w:val="21"/>
        </w:rPr>
        <w:t>12</w:t>
      </w:r>
      <w:r>
        <w:rPr>
          <w:sz w:val="21"/>
          <w:szCs w:val="21"/>
        </w:rPr>
        <w:t xml:space="preserve"> </w:t>
      </w:r>
      <w:r>
        <w:rPr>
          <w:rFonts w:hint="eastAsia"/>
          <w:sz w:val="21"/>
          <w:szCs w:val="21"/>
        </w:rPr>
        <w:t>月</w:t>
      </w:r>
      <w:r>
        <w:rPr>
          <w:rFonts w:hint="eastAsia"/>
          <w:sz w:val="21"/>
          <w:szCs w:val="21"/>
        </w:rPr>
        <w:t>31</w:t>
      </w:r>
      <w:r>
        <w:rPr>
          <w:rFonts w:hint="eastAsia"/>
          <w:sz w:val="21"/>
          <w:szCs w:val="21"/>
        </w:rPr>
        <w:t>日止。</w:t>
      </w:r>
      <w:r>
        <w:rPr>
          <w:rFonts w:ascii="宋体" w:hAnsi="宋体" w:cs="Segoe UI" w:hint="eastAsia"/>
          <w:color w:val="000000"/>
          <w:sz w:val="21"/>
          <w:szCs w:val="21"/>
          <w:shd w:val="clear" w:color="auto" w:fill="FFFFFF"/>
        </w:rPr>
        <w:t>协议</w:t>
      </w:r>
      <w:r>
        <w:rPr>
          <w:rFonts w:hint="eastAsia"/>
          <w:sz w:val="21"/>
          <w:szCs w:val="21"/>
        </w:rPr>
        <w:t>到期后，甲乙双方仍有意向继续合作且符合政府采购相关政策的，双方需另行协商签订</w:t>
      </w:r>
      <w:r>
        <w:rPr>
          <w:rFonts w:ascii="宋体" w:hAnsi="宋体" w:cs="Segoe UI" w:hint="eastAsia"/>
          <w:color w:val="000000"/>
          <w:sz w:val="21"/>
          <w:szCs w:val="21"/>
          <w:shd w:val="clear" w:color="auto" w:fill="FFFFFF"/>
        </w:rPr>
        <w:t>协议</w:t>
      </w:r>
      <w:r>
        <w:rPr>
          <w:rFonts w:hint="eastAsia"/>
          <w:sz w:val="21"/>
          <w:szCs w:val="21"/>
        </w:rPr>
        <w:t>。</w:t>
      </w:r>
    </w:p>
    <w:p w14:paraId="2724E9FB" w14:textId="77777777" w:rsidR="00CE38E9" w:rsidRDefault="008B284B">
      <w:pPr>
        <w:snapToGrid w:val="0"/>
        <w:spacing w:line="500" w:lineRule="exact"/>
        <w:ind w:firstLineChars="200" w:firstLine="420"/>
        <w:rPr>
          <w:sz w:val="21"/>
          <w:szCs w:val="21"/>
        </w:rPr>
      </w:pPr>
      <w:r>
        <w:rPr>
          <w:rFonts w:hint="eastAsia"/>
          <w:sz w:val="21"/>
          <w:szCs w:val="21"/>
        </w:rPr>
        <w:t>7</w:t>
      </w:r>
      <w:r>
        <w:rPr>
          <w:sz w:val="21"/>
          <w:szCs w:val="21"/>
        </w:rPr>
        <w:t>、</w:t>
      </w:r>
      <w:r>
        <w:rPr>
          <w:rFonts w:ascii="宋体" w:hAnsi="宋体" w:cs="Segoe UI" w:hint="eastAsia"/>
          <w:color w:val="000000"/>
          <w:sz w:val="21"/>
          <w:szCs w:val="21"/>
          <w:shd w:val="clear" w:color="auto" w:fill="FFFFFF"/>
        </w:rPr>
        <w:t>协议</w:t>
      </w:r>
      <w:r>
        <w:rPr>
          <w:rFonts w:hint="eastAsia"/>
          <w:sz w:val="21"/>
          <w:szCs w:val="21"/>
        </w:rPr>
        <w:t>生效及其它</w:t>
      </w:r>
    </w:p>
    <w:p w14:paraId="4E30FF53" w14:textId="77777777" w:rsidR="00CE38E9" w:rsidRDefault="008B284B">
      <w:pPr>
        <w:snapToGrid w:val="0"/>
        <w:spacing w:line="500" w:lineRule="exact"/>
        <w:ind w:firstLineChars="200" w:firstLine="420"/>
        <w:rPr>
          <w:sz w:val="21"/>
          <w:szCs w:val="21"/>
        </w:rPr>
      </w:pPr>
      <w:r>
        <w:rPr>
          <w:sz w:val="21"/>
          <w:szCs w:val="21"/>
        </w:rPr>
        <w:t>本</w:t>
      </w:r>
      <w:r>
        <w:rPr>
          <w:rFonts w:ascii="宋体" w:hAnsi="宋体" w:cs="Segoe UI" w:hint="eastAsia"/>
          <w:color w:val="000000"/>
          <w:sz w:val="21"/>
          <w:szCs w:val="21"/>
          <w:shd w:val="clear" w:color="auto" w:fill="FFFFFF"/>
        </w:rPr>
        <w:t>协议</w:t>
      </w:r>
      <w:r>
        <w:rPr>
          <w:sz w:val="21"/>
          <w:szCs w:val="21"/>
        </w:rPr>
        <w:t>式</w:t>
      </w:r>
      <w:r>
        <w:rPr>
          <w:rFonts w:hint="eastAsia"/>
          <w:sz w:val="21"/>
          <w:szCs w:val="21"/>
        </w:rPr>
        <w:t>六</w:t>
      </w:r>
      <w:r>
        <w:rPr>
          <w:sz w:val="21"/>
          <w:szCs w:val="21"/>
        </w:rPr>
        <w:t>份，甲方</w:t>
      </w:r>
      <w:r>
        <w:rPr>
          <w:rFonts w:hint="eastAsia"/>
          <w:sz w:val="21"/>
          <w:szCs w:val="21"/>
        </w:rPr>
        <w:t>四</w:t>
      </w:r>
      <w:r>
        <w:rPr>
          <w:sz w:val="21"/>
          <w:szCs w:val="21"/>
        </w:rPr>
        <w:t>份，乙方</w:t>
      </w:r>
      <w:r>
        <w:rPr>
          <w:rFonts w:hint="eastAsia"/>
          <w:sz w:val="21"/>
          <w:szCs w:val="21"/>
        </w:rPr>
        <w:t>一</w:t>
      </w:r>
      <w:r>
        <w:rPr>
          <w:sz w:val="21"/>
          <w:szCs w:val="21"/>
        </w:rPr>
        <w:t>份，</w:t>
      </w:r>
      <w:proofErr w:type="gramStart"/>
      <w:r>
        <w:rPr>
          <w:rFonts w:hint="eastAsia"/>
          <w:sz w:val="21"/>
          <w:szCs w:val="21"/>
        </w:rPr>
        <w:t>鉴证</w:t>
      </w:r>
      <w:proofErr w:type="gramEnd"/>
      <w:r>
        <w:rPr>
          <w:rFonts w:hint="eastAsia"/>
          <w:sz w:val="21"/>
          <w:szCs w:val="21"/>
        </w:rPr>
        <w:t>方一份</w:t>
      </w:r>
      <w:r>
        <w:rPr>
          <w:sz w:val="21"/>
          <w:szCs w:val="21"/>
        </w:rPr>
        <w:t>，</w:t>
      </w:r>
      <w:r>
        <w:rPr>
          <w:rFonts w:hint="eastAsia"/>
          <w:sz w:val="21"/>
          <w:szCs w:val="21"/>
        </w:rPr>
        <w:t>三方</w:t>
      </w:r>
      <w:r>
        <w:rPr>
          <w:sz w:val="21"/>
          <w:szCs w:val="21"/>
        </w:rPr>
        <w:t>签字盖章后生效。甲、乙双方必须严格遵守本</w:t>
      </w:r>
      <w:r>
        <w:rPr>
          <w:rFonts w:ascii="宋体" w:hAnsi="宋体" w:cs="Segoe UI" w:hint="eastAsia"/>
          <w:color w:val="000000"/>
          <w:sz w:val="21"/>
          <w:szCs w:val="21"/>
          <w:shd w:val="clear" w:color="auto" w:fill="FFFFFF"/>
        </w:rPr>
        <w:t>协议</w:t>
      </w:r>
      <w:r>
        <w:rPr>
          <w:sz w:val="21"/>
          <w:szCs w:val="21"/>
        </w:rPr>
        <w:t>，任何一方在未征得对方同意之前不得单方终止或变更本</w:t>
      </w:r>
      <w:r>
        <w:rPr>
          <w:rFonts w:ascii="宋体" w:hAnsi="宋体" w:cs="Segoe UI" w:hint="eastAsia"/>
          <w:color w:val="000000"/>
          <w:sz w:val="21"/>
          <w:szCs w:val="21"/>
          <w:shd w:val="clear" w:color="auto" w:fill="FFFFFF"/>
        </w:rPr>
        <w:t>协议</w:t>
      </w:r>
      <w:r>
        <w:rPr>
          <w:sz w:val="21"/>
          <w:szCs w:val="21"/>
        </w:rPr>
        <w:t>。如因本</w:t>
      </w:r>
      <w:r>
        <w:rPr>
          <w:rFonts w:ascii="宋体" w:hAnsi="宋体" w:cs="Segoe UI" w:hint="eastAsia"/>
          <w:color w:val="000000"/>
          <w:sz w:val="21"/>
          <w:szCs w:val="21"/>
          <w:shd w:val="clear" w:color="auto" w:fill="FFFFFF"/>
        </w:rPr>
        <w:t>协议</w:t>
      </w:r>
      <w:r>
        <w:rPr>
          <w:sz w:val="21"/>
          <w:szCs w:val="21"/>
        </w:rPr>
        <w:t>发生纠纷，双方协商解决。</w:t>
      </w:r>
    </w:p>
    <w:p w14:paraId="48BFF562" w14:textId="77777777" w:rsidR="00CE38E9" w:rsidRDefault="00CE38E9">
      <w:pPr>
        <w:spacing w:line="500" w:lineRule="exact"/>
        <w:rPr>
          <w:rFonts w:ascii="宋体" w:hAnsi="宋体"/>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CE38E9" w14:paraId="61D06345" w14:textId="77777777">
        <w:trPr>
          <w:trHeight w:val="503"/>
          <w:jc w:val="center"/>
        </w:trPr>
        <w:tc>
          <w:tcPr>
            <w:tcW w:w="4814" w:type="dxa"/>
            <w:vAlign w:val="center"/>
          </w:tcPr>
          <w:p w14:paraId="07358F77" w14:textId="77777777" w:rsidR="00CE38E9" w:rsidRDefault="008B284B">
            <w:pPr>
              <w:rPr>
                <w:rFonts w:ascii="宋体" w:hAnsi="宋体" w:cs="宋体"/>
                <w:b/>
                <w:bCs/>
                <w:sz w:val="21"/>
                <w:szCs w:val="21"/>
              </w:rPr>
            </w:pPr>
            <w:r>
              <w:rPr>
                <w:rFonts w:ascii="宋体" w:hAnsi="宋体" w:cs="宋体" w:hint="eastAsia"/>
                <w:b/>
                <w:bCs/>
                <w:sz w:val="21"/>
                <w:szCs w:val="21"/>
              </w:rPr>
              <w:t>甲方（公章）：浙江工商大学</w:t>
            </w:r>
          </w:p>
        </w:tc>
        <w:tc>
          <w:tcPr>
            <w:tcW w:w="4814" w:type="dxa"/>
            <w:vAlign w:val="center"/>
          </w:tcPr>
          <w:p w14:paraId="2CCD7A0F" w14:textId="77777777" w:rsidR="00CE38E9" w:rsidRDefault="008B284B">
            <w:pPr>
              <w:rPr>
                <w:rFonts w:ascii="宋体" w:hAnsi="宋体" w:cs="宋体"/>
                <w:b/>
                <w:bCs/>
                <w:sz w:val="21"/>
                <w:szCs w:val="21"/>
              </w:rPr>
            </w:pPr>
            <w:r>
              <w:rPr>
                <w:rFonts w:ascii="宋体" w:hAnsi="宋体" w:cs="宋体" w:hint="eastAsia"/>
                <w:b/>
                <w:bCs/>
                <w:sz w:val="21"/>
                <w:szCs w:val="21"/>
              </w:rPr>
              <w:t>乙方（公章）：</w:t>
            </w:r>
          </w:p>
        </w:tc>
      </w:tr>
      <w:tr w:rsidR="00CE38E9" w14:paraId="6DA7A985" w14:textId="77777777">
        <w:trPr>
          <w:trHeight w:val="340"/>
          <w:jc w:val="center"/>
        </w:trPr>
        <w:tc>
          <w:tcPr>
            <w:tcW w:w="4814" w:type="dxa"/>
            <w:vAlign w:val="center"/>
          </w:tcPr>
          <w:p w14:paraId="127D3565" w14:textId="77777777" w:rsidR="00CE38E9" w:rsidRDefault="008B284B">
            <w:pPr>
              <w:rPr>
                <w:rFonts w:ascii="宋体" w:hAnsi="宋体" w:cs="宋体"/>
                <w:sz w:val="21"/>
                <w:szCs w:val="21"/>
              </w:rPr>
            </w:pPr>
            <w:r>
              <w:rPr>
                <w:rFonts w:ascii="宋体" w:hAnsi="宋体" w:cs="宋体" w:hint="eastAsia"/>
                <w:sz w:val="21"/>
                <w:szCs w:val="21"/>
              </w:rPr>
              <w:t>法定代表人或其委托代理人：</w:t>
            </w:r>
          </w:p>
          <w:p w14:paraId="687629AC" w14:textId="77777777" w:rsidR="00CE38E9" w:rsidRDefault="008B284B">
            <w:pPr>
              <w:rPr>
                <w:rFonts w:ascii="宋体" w:hAnsi="宋体" w:cs="宋体"/>
                <w:sz w:val="21"/>
                <w:szCs w:val="21"/>
              </w:rPr>
            </w:pPr>
            <w:r>
              <w:rPr>
                <w:rFonts w:ascii="宋体" w:hAnsi="宋体" w:cs="宋体" w:hint="eastAsia"/>
                <w:sz w:val="21"/>
                <w:szCs w:val="21"/>
              </w:rPr>
              <w:t>(签字）</w:t>
            </w:r>
          </w:p>
        </w:tc>
        <w:tc>
          <w:tcPr>
            <w:tcW w:w="4814" w:type="dxa"/>
            <w:vAlign w:val="center"/>
          </w:tcPr>
          <w:p w14:paraId="18299E5A" w14:textId="77777777" w:rsidR="00CE38E9" w:rsidRDefault="008B284B">
            <w:pPr>
              <w:rPr>
                <w:rFonts w:ascii="宋体" w:hAnsi="宋体" w:cs="宋体"/>
                <w:sz w:val="21"/>
                <w:szCs w:val="21"/>
              </w:rPr>
            </w:pPr>
            <w:r>
              <w:rPr>
                <w:rFonts w:ascii="宋体" w:hAnsi="宋体" w:cs="宋体" w:hint="eastAsia"/>
                <w:sz w:val="21"/>
                <w:szCs w:val="21"/>
              </w:rPr>
              <w:t>法定代表人或其委托代理人：</w:t>
            </w:r>
          </w:p>
          <w:p w14:paraId="0FACA7A2" w14:textId="77777777" w:rsidR="00CE38E9" w:rsidRDefault="008B284B">
            <w:pPr>
              <w:rPr>
                <w:rFonts w:ascii="宋体" w:hAnsi="宋体" w:cs="宋体"/>
                <w:sz w:val="21"/>
                <w:szCs w:val="21"/>
              </w:rPr>
            </w:pPr>
            <w:r>
              <w:rPr>
                <w:rFonts w:ascii="宋体" w:hAnsi="宋体" w:cs="宋体" w:hint="eastAsia"/>
                <w:sz w:val="21"/>
                <w:szCs w:val="21"/>
              </w:rPr>
              <w:t>（签字）</w:t>
            </w:r>
          </w:p>
        </w:tc>
      </w:tr>
      <w:tr w:rsidR="00CE38E9" w14:paraId="60906156" w14:textId="77777777">
        <w:trPr>
          <w:trHeight w:val="340"/>
          <w:jc w:val="center"/>
        </w:trPr>
        <w:tc>
          <w:tcPr>
            <w:tcW w:w="4814" w:type="dxa"/>
            <w:vAlign w:val="center"/>
          </w:tcPr>
          <w:p w14:paraId="541F51F2" w14:textId="77777777" w:rsidR="00CE38E9" w:rsidRDefault="008B284B">
            <w:pPr>
              <w:rPr>
                <w:rFonts w:ascii="宋体" w:hAnsi="宋体" w:cs="宋体"/>
                <w:sz w:val="21"/>
                <w:szCs w:val="21"/>
              </w:rPr>
            </w:pPr>
            <w:r>
              <w:rPr>
                <w:rFonts w:ascii="宋体" w:hAnsi="宋体" w:cs="宋体" w:hint="eastAsia"/>
                <w:sz w:val="21"/>
                <w:szCs w:val="21"/>
              </w:rPr>
              <w:t>地址：浙江省杭州下沙高教</w:t>
            </w:r>
            <w:proofErr w:type="gramStart"/>
            <w:r>
              <w:rPr>
                <w:rFonts w:ascii="宋体" w:hAnsi="宋体" w:cs="宋体" w:hint="eastAsia"/>
                <w:sz w:val="21"/>
                <w:szCs w:val="21"/>
              </w:rPr>
              <w:t>园区学</w:t>
            </w:r>
            <w:proofErr w:type="gramEnd"/>
            <w:r>
              <w:rPr>
                <w:rFonts w:ascii="宋体" w:hAnsi="宋体" w:cs="宋体" w:hint="eastAsia"/>
                <w:sz w:val="21"/>
                <w:szCs w:val="21"/>
              </w:rPr>
              <w:t>正街18号</w:t>
            </w:r>
          </w:p>
        </w:tc>
        <w:tc>
          <w:tcPr>
            <w:tcW w:w="4814" w:type="dxa"/>
            <w:vAlign w:val="center"/>
          </w:tcPr>
          <w:p w14:paraId="509789DA" w14:textId="77777777" w:rsidR="00CE38E9" w:rsidRDefault="008B284B">
            <w:pPr>
              <w:rPr>
                <w:rFonts w:ascii="宋体" w:hAnsi="宋体" w:cs="宋体"/>
                <w:sz w:val="21"/>
                <w:szCs w:val="21"/>
              </w:rPr>
            </w:pPr>
            <w:r>
              <w:rPr>
                <w:rFonts w:ascii="宋体" w:hAnsi="宋体" w:cs="宋体" w:hint="eastAsia"/>
                <w:sz w:val="21"/>
                <w:szCs w:val="21"/>
              </w:rPr>
              <w:t>地址：上海市杨浦区武东路198号806-6室</w:t>
            </w:r>
          </w:p>
        </w:tc>
      </w:tr>
      <w:tr w:rsidR="00CE38E9" w14:paraId="65F624D6" w14:textId="77777777">
        <w:trPr>
          <w:trHeight w:val="340"/>
          <w:jc w:val="center"/>
        </w:trPr>
        <w:tc>
          <w:tcPr>
            <w:tcW w:w="4814" w:type="dxa"/>
            <w:vAlign w:val="center"/>
          </w:tcPr>
          <w:p w14:paraId="1DF304B9" w14:textId="77777777" w:rsidR="00CE38E9" w:rsidRDefault="008B284B">
            <w:pPr>
              <w:rPr>
                <w:rFonts w:ascii="宋体" w:hAnsi="宋体" w:cs="宋体"/>
                <w:sz w:val="21"/>
                <w:szCs w:val="21"/>
              </w:rPr>
            </w:pPr>
            <w:r>
              <w:rPr>
                <w:rFonts w:ascii="宋体" w:hAnsi="宋体" w:cs="宋体" w:hint="eastAsia"/>
                <w:sz w:val="21"/>
                <w:szCs w:val="21"/>
              </w:rPr>
              <w:t>邮编：</w:t>
            </w:r>
            <w:r>
              <w:rPr>
                <w:rFonts w:ascii="宋体" w:hAnsi="宋体" w:cs="宋体"/>
                <w:sz w:val="21"/>
                <w:szCs w:val="21"/>
              </w:rPr>
              <w:t xml:space="preserve">310018  </w:t>
            </w:r>
          </w:p>
        </w:tc>
        <w:tc>
          <w:tcPr>
            <w:tcW w:w="4814" w:type="dxa"/>
            <w:vAlign w:val="center"/>
          </w:tcPr>
          <w:p w14:paraId="0F08F6F1" w14:textId="77777777" w:rsidR="00CE38E9" w:rsidRDefault="008B284B">
            <w:pPr>
              <w:rPr>
                <w:rFonts w:ascii="宋体" w:hAnsi="宋体" w:cs="宋体"/>
                <w:sz w:val="21"/>
                <w:szCs w:val="21"/>
              </w:rPr>
            </w:pPr>
            <w:r>
              <w:rPr>
                <w:rFonts w:ascii="宋体" w:hAnsi="宋体" w:cs="宋体" w:hint="eastAsia"/>
                <w:sz w:val="21"/>
                <w:szCs w:val="21"/>
              </w:rPr>
              <w:t>邮编：</w:t>
            </w:r>
            <w:r>
              <w:rPr>
                <w:rFonts w:ascii="宋体" w:hAnsi="宋体" w:cs="宋体"/>
                <w:sz w:val="21"/>
                <w:szCs w:val="21"/>
              </w:rPr>
              <w:t>200434</w:t>
            </w:r>
          </w:p>
        </w:tc>
      </w:tr>
      <w:tr w:rsidR="00CE38E9" w14:paraId="7EF40328" w14:textId="77777777">
        <w:trPr>
          <w:trHeight w:val="340"/>
          <w:jc w:val="center"/>
        </w:trPr>
        <w:tc>
          <w:tcPr>
            <w:tcW w:w="4814" w:type="dxa"/>
            <w:vAlign w:val="center"/>
          </w:tcPr>
          <w:p w14:paraId="2EF002CE" w14:textId="77777777" w:rsidR="00CE38E9" w:rsidRDefault="008B284B">
            <w:pPr>
              <w:rPr>
                <w:rFonts w:ascii="宋体" w:hAnsi="宋体" w:cs="宋体"/>
                <w:sz w:val="21"/>
                <w:szCs w:val="21"/>
              </w:rPr>
            </w:pPr>
            <w:r>
              <w:rPr>
                <w:rFonts w:ascii="宋体" w:hAnsi="宋体" w:cs="宋体" w:hint="eastAsia"/>
                <w:sz w:val="21"/>
                <w:szCs w:val="21"/>
              </w:rPr>
              <w:t>电话：</w:t>
            </w:r>
          </w:p>
        </w:tc>
        <w:tc>
          <w:tcPr>
            <w:tcW w:w="4814" w:type="dxa"/>
            <w:vAlign w:val="center"/>
          </w:tcPr>
          <w:p w14:paraId="48A8633D" w14:textId="77777777" w:rsidR="00CE38E9" w:rsidRDefault="008B284B">
            <w:pPr>
              <w:rPr>
                <w:rFonts w:ascii="宋体" w:hAnsi="宋体" w:cs="宋体"/>
                <w:sz w:val="21"/>
                <w:szCs w:val="21"/>
              </w:rPr>
            </w:pPr>
            <w:r>
              <w:rPr>
                <w:rFonts w:ascii="宋体" w:hAnsi="宋体" w:cs="宋体" w:hint="eastAsia"/>
                <w:sz w:val="21"/>
                <w:szCs w:val="21"/>
              </w:rPr>
              <w:t>电话：</w:t>
            </w:r>
          </w:p>
        </w:tc>
      </w:tr>
      <w:tr w:rsidR="00CE38E9" w14:paraId="46B31ADE" w14:textId="77777777">
        <w:trPr>
          <w:trHeight w:val="340"/>
          <w:jc w:val="center"/>
        </w:trPr>
        <w:tc>
          <w:tcPr>
            <w:tcW w:w="4814" w:type="dxa"/>
            <w:vAlign w:val="center"/>
          </w:tcPr>
          <w:p w14:paraId="722A1A3A" w14:textId="77777777" w:rsidR="00CE38E9" w:rsidRDefault="008B284B">
            <w:pPr>
              <w:rPr>
                <w:rFonts w:ascii="宋体" w:hAnsi="宋体" w:cs="宋体"/>
                <w:sz w:val="21"/>
                <w:szCs w:val="21"/>
              </w:rPr>
            </w:pPr>
            <w:r>
              <w:rPr>
                <w:rFonts w:ascii="宋体" w:hAnsi="宋体" w:cs="宋体" w:hint="eastAsia"/>
                <w:sz w:val="21"/>
                <w:szCs w:val="21"/>
              </w:rPr>
              <w:t>传真：</w:t>
            </w:r>
          </w:p>
        </w:tc>
        <w:tc>
          <w:tcPr>
            <w:tcW w:w="4814" w:type="dxa"/>
            <w:vAlign w:val="center"/>
          </w:tcPr>
          <w:p w14:paraId="543D1748" w14:textId="77777777" w:rsidR="00CE38E9" w:rsidRDefault="008B284B">
            <w:pPr>
              <w:rPr>
                <w:rFonts w:ascii="宋体" w:hAnsi="宋体" w:cs="宋体"/>
                <w:sz w:val="21"/>
                <w:szCs w:val="21"/>
              </w:rPr>
            </w:pPr>
            <w:r>
              <w:rPr>
                <w:rFonts w:ascii="宋体" w:hAnsi="宋体" w:cs="宋体" w:hint="eastAsia"/>
                <w:sz w:val="21"/>
                <w:szCs w:val="21"/>
              </w:rPr>
              <w:t>传真：</w:t>
            </w:r>
          </w:p>
        </w:tc>
      </w:tr>
      <w:tr w:rsidR="00CE38E9" w14:paraId="79F4FA02" w14:textId="77777777">
        <w:trPr>
          <w:trHeight w:val="340"/>
          <w:jc w:val="center"/>
        </w:trPr>
        <w:tc>
          <w:tcPr>
            <w:tcW w:w="4814" w:type="dxa"/>
            <w:vAlign w:val="center"/>
          </w:tcPr>
          <w:p w14:paraId="601A9E33" w14:textId="77777777" w:rsidR="00CE38E9" w:rsidRDefault="008B284B">
            <w:pPr>
              <w:rPr>
                <w:rFonts w:ascii="宋体" w:hAnsi="宋体" w:cs="宋体"/>
                <w:sz w:val="21"/>
                <w:szCs w:val="21"/>
              </w:rPr>
            </w:pPr>
            <w:r>
              <w:rPr>
                <w:rFonts w:ascii="宋体" w:hAnsi="宋体" w:cs="宋体" w:hint="eastAsia"/>
                <w:sz w:val="21"/>
                <w:szCs w:val="21"/>
              </w:rPr>
              <w:t>电子邮箱：</w:t>
            </w:r>
          </w:p>
        </w:tc>
        <w:tc>
          <w:tcPr>
            <w:tcW w:w="4814" w:type="dxa"/>
            <w:vAlign w:val="center"/>
          </w:tcPr>
          <w:p w14:paraId="7833E56A" w14:textId="77777777" w:rsidR="00CE38E9" w:rsidRDefault="008B284B">
            <w:pPr>
              <w:rPr>
                <w:rFonts w:ascii="宋体" w:hAnsi="宋体" w:cs="宋体"/>
                <w:sz w:val="21"/>
                <w:szCs w:val="21"/>
              </w:rPr>
            </w:pPr>
            <w:r>
              <w:rPr>
                <w:rFonts w:ascii="宋体" w:hAnsi="宋体" w:cs="宋体" w:hint="eastAsia"/>
                <w:sz w:val="21"/>
                <w:szCs w:val="21"/>
              </w:rPr>
              <w:t>电子邮箱：</w:t>
            </w:r>
          </w:p>
        </w:tc>
      </w:tr>
      <w:tr w:rsidR="00CE38E9" w14:paraId="0B22387B" w14:textId="77777777">
        <w:trPr>
          <w:trHeight w:val="340"/>
          <w:jc w:val="center"/>
        </w:trPr>
        <w:tc>
          <w:tcPr>
            <w:tcW w:w="4814" w:type="dxa"/>
            <w:vAlign w:val="center"/>
          </w:tcPr>
          <w:p w14:paraId="46280B26" w14:textId="77777777" w:rsidR="00CE38E9" w:rsidRDefault="008B284B">
            <w:pPr>
              <w:rPr>
                <w:rFonts w:ascii="宋体" w:hAnsi="宋体" w:cs="宋体"/>
                <w:sz w:val="21"/>
                <w:szCs w:val="21"/>
              </w:rPr>
            </w:pPr>
            <w:r>
              <w:rPr>
                <w:rFonts w:ascii="宋体" w:hAnsi="宋体" w:cs="宋体" w:hint="eastAsia"/>
                <w:sz w:val="21"/>
                <w:szCs w:val="21"/>
              </w:rPr>
              <w:t>开户银行：工商银行杭州高新支行</w:t>
            </w:r>
          </w:p>
        </w:tc>
        <w:tc>
          <w:tcPr>
            <w:tcW w:w="4814" w:type="dxa"/>
            <w:vAlign w:val="center"/>
          </w:tcPr>
          <w:p w14:paraId="0940845A" w14:textId="77777777" w:rsidR="00CE38E9" w:rsidRDefault="008B284B">
            <w:pPr>
              <w:rPr>
                <w:rFonts w:ascii="宋体" w:hAnsi="宋体" w:cs="宋体"/>
                <w:sz w:val="21"/>
                <w:szCs w:val="21"/>
              </w:rPr>
            </w:pPr>
            <w:r>
              <w:rPr>
                <w:rFonts w:ascii="宋体" w:hAnsi="宋体" w:cs="宋体" w:hint="eastAsia"/>
                <w:sz w:val="21"/>
                <w:szCs w:val="21"/>
              </w:rPr>
              <w:t>开户银行：</w:t>
            </w:r>
          </w:p>
        </w:tc>
      </w:tr>
      <w:tr w:rsidR="00CE38E9" w14:paraId="18273769" w14:textId="77777777">
        <w:trPr>
          <w:trHeight w:val="340"/>
          <w:jc w:val="center"/>
        </w:trPr>
        <w:tc>
          <w:tcPr>
            <w:tcW w:w="4814" w:type="dxa"/>
            <w:vAlign w:val="center"/>
          </w:tcPr>
          <w:p w14:paraId="3ADD7A9C" w14:textId="77777777" w:rsidR="00CE38E9" w:rsidRDefault="008B284B">
            <w:pPr>
              <w:rPr>
                <w:rFonts w:ascii="宋体" w:hAnsi="宋体" w:cs="宋体"/>
                <w:sz w:val="21"/>
                <w:szCs w:val="21"/>
              </w:rPr>
            </w:pPr>
            <w:r>
              <w:rPr>
                <w:rFonts w:ascii="宋体" w:hAnsi="宋体" w:cs="宋体" w:hint="eastAsia"/>
                <w:sz w:val="21"/>
                <w:szCs w:val="21"/>
              </w:rPr>
              <w:t>账号：</w:t>
            </w:r>
            <w:r>
              <w:rPr>
                <w:rFonts w:ascii="宋体" w:hAnsi="宋体" w:cs="宋体"/>
                <w:sz w:val="21"/>
                <w:szCs w:val="21"/>
              </w:rPr>
              <w:t xml:space="preserve">1202026209008930682   </w:t>
            </w:r>
          </w:p>
        </w:tc>
        <w:tc>
          <w:tcPr>
            <w:tcW w:w="4814" w:type="dxa"/>
            <w:vAlign w:val="center"/>
          </w:tcPr>
          <w:p w14:paraId="5DB587CA" w14:textId="77777777" w:rsidR="00CE38E9" w:rsidRDefault="008B284B">
            <w:pPr>
              <w:rPr>
                <w:rFonts w:ascii="宋体" w:hAnsi="宋体" w:cs="宋体"/>
                <w:sz w:val="21"/>
                <w:szCs w:val="21"/>
              </w:rPr>
            </w:pPr>
            <w:r>
              <w:rPr>
                <w:rFonts w:ascii="宋体" w:hAnsi="宋体" w:cs="宋体" w:hint="eastAsia"/>
                <w:sz w:val="21"/>
                <w:szCs w:val="21"/>
              </w:rPr>
              <w:t>账号：</w:t>
            </w:r>
          </w:p>
        </w:tc>
      </w:tr>
      <w:tr w:rsidR="00CE38E9" w14:paraId="24B09563" w14:textId="77777777">
        <w:trPr>
          <w:trHeight w:val="340"/>
          <w:jc w:val="center"/>
        </w:trPr>
        <w:tc>
          <w:tcPr>
            <w:tcW w:w="9628" w:type="dxa"/>
            <w:gridSpan w:val="2"/>
            <w:vAlign w:val="center"/>
          </w:tcPr>
          <w:p w14:paraId="3385879E" w14:textId="77777777" w:rsidR="00CE38E9" w:rsidRDefault="008B284B">
            <w:pPr>
              <w:rPr>
                <w:rFonts w:ascii="宋体" w:hAnsi="宋体" w:cs="宋体"/>
                <w:sz w:val="21"/>
                <w:szCs w:val="21"/>
              </w:rPr>
            </w:pPr>
            <w:r>
              <w:rPr>
                <w:rFonts w:ascii="宋体" w:hAnsi="宋体" w:cs="宋体" w:hint="eastAsia"/>
                <w:sz w:val="21"/>
                <w:szCs w:val="21"/>
              </w:rPr>
              <w:t>合同签订地点：                                             签订时间：     年   月   日</w:t>
            </w:r>
          </w:p>
        </w:tc>
      </w:tr>
      <w:tr w:rsidR="00CE38E9" w14:paraId="647EC72D" w14:textId="77777777">
        <w:trPr>
          <w:trHeight w:val="340"/>
          <w:jc w:val="center"/>
        </w:trPr>
        <w:tc>
          <w:tcPr>
            <w:tcW w:w="9628" w:type="dxa"/>
            <w:gridSpan w:val="2"/>
            <w:vAlign w:val="center"/>
          </w:tcPr>
          <w:p w14:paraId="255FBA67" w14:textId="77777777" w:rsidR="00CE38E9" w:rsidRDefault="008B284B">
            <w:pPr>
              <w:rPr>
                <w:rFonts w:ascii="宋体" w:hAnsi="宋体" w:cs="宋体"/>
                <w:sz w:val="21"/>
                <w:szCs w:val="21"/>
              </w:rPr>
            </w:pPr>
            <w:r>
              <w:rPr>
                <w:rFonts w:ascii="宋体" w:hAnsi="宋体" w:cs="宋体" w:hint="eastAsia"/>
                <w:b/>
                <w:bCs/>
                <w:sz w:val="21"/>
                <w:szCs w:val="21"/>
              </w:rPr>
              <w:t>合同</w:t>
            </w:r>
            <w:proofErr w:type="gramStart"/>
            <w:r>
              <w:rPr>
                <w:rFonts w:ascii="宋体" w:hAnsi="宋体" w:cs="宋体" w:hint="eastAsia"/>
                <w:b/>
                <w:bCs/>
                <w:sz w:val="21"/>
                <w:szCs w:val="21"/>
              </w:rPr>
              <w:t>鉴证</w:t>
            </w:r>
            <w:proofErr w:type="gramEnd"/>
            <w:r>
              <w:rPr>
                <w:rFonts w:ascii="宋体" w:hAnsi="宋体" w:cs="宋体" w:hint="eastAsia"/>
                <w:b/>
                <w:bCs/>
                <w:sz w:val="21"/>
                <w:szCs w:val="21"/>
              </w:rPr>
              <w:t>方（公章）：浙江求是招标代理有限公司</w:t>
            </w:r>
          </w:p>
        </w:tc>
      </w:tr>
      <w:tr w:rsidR="00CE38E9" w14:paraId="53D592FF" w14:textId="77777777">
        <w:trPr>
          <w:trHeight w:val="340"/>
          <w:jc w:val="center"/>
        </w:trPr>
        <w:tc>
          <w:tcPr>
            <w:tcW w:w="9628" w:type="dxa"/>
            <w:gridSpan w:val="2"/>
            <w:vAlign w:val="center"/>
          </w:tcPr>
          <w:p w14:paraId="6EABE74E" w14:textId="77777777" w:rsidR="00CE38E9" w:rsidRDefault="008B284B">
            <w:pPr>
              <w:rPr>
                <w:rFonts w:ascii="宋体" w:hAnsi="宋体" w:cs="宋体"/>
                <w:sz w:val="21"/>
                <w:szCs w:val="21"/>
              </w:rPr>
            </w:pPr>
            <w:r>
              <w:rPr>
                <w:rFonts w:ascii="宋体" w:hAnsi="宋体" w:cs="宋体" w:hint="eastAsia"/>
                <w:sz w:val="21"/>
                <w:szCs w:val="21"/>
              </w:rPr>
              <w:t>地址：杭州市西湖区玉古路173号中田大厦11楼H室</w:t>
            </w:r>
          </w:p>
        </w:tc>
      </w:tr>
      <w:tr w:rsidR="00CE38E9" w14:paraId="7BE5C811" w14:textId="77777777">
        <w:trPr>
          <w:trHeight w:val="340"/>
          <w:jc w:val="center"/>
        </w:trPr>
        <w:tc>
          <w:tcPr>
            <w:tcW w:w="9628" w:type="dxa"/>
            <w:gridSpan w:val="2"/>
            <w:vAlign w:val="center"/>
          </w:tcPr>
          <w:p w14:paraId="43751D9F" w14:textId="77777777" w:rsidR="00CE38E9" w:rsidRDefault="008B284B">
            <w:pPr>
              <w:rPr>
                <w:rFonts w:ascii="宋体" w:hAnsi="宋体" w:cs="宋体"/>
                <w:sz w:val="21"/>
                <w:szCs w:val="21"/>
              </w:rPr>
            </w:pPr>
            <w:r>
              <w:rPr>
                <w:rFonts w:ascii="宋体" w:hAnsi="宋体" w:cs="宋体" w:hint="eastAsia"/>
                <w:sz w:val="21"/>
                <w:szCs w:val="21"/>
              </w:rPr>
              <w:t>代表人：</w:t>
            </w:r>
          </w:p>
          <w:p w14:paraId="7EFE468F" w14:textId="77777777" w:rsidR="00CE38E9" w:rsidRDefault="008B284B">
            <w:pPr>
              <w:rPr>
                <w:rFonts w:ascii="宋体" w:hAnsi="宋体" w:cs="宋体"/>
                <w:sz w:val="21"/>
                <w:szCs w:val="21"/>
              </w:rPr>
            </w:pPr>
            <w:r>
              <w:rPr>
                <w:rFonts w:ascii="宋体" w:hAnsi="宋体" w:cs="宋体" w:hint="eastAsia"/>
                <w:sz w:val="21"/>
                <w:szCs w:val="21"/>
              </w:rPr>
              <w:t>(签字）</w:t>
            </w:r>
          </w:p>
        </w:tc>
      </w:tr>
      <w:tr w:rsidR="00CE38E9" w14:paraId="633C37BE" w14:textId="77777777">
        <w:trPr>
          <w:trHeight w:val="340"/>
          <w:jc w:val="center"/>
        </w:trPr>
        <w:tc>
          <w:tcPr>
            <w:tcW w:w="9628" w:type="dxa"/>
            <w:gridSpan w:val="2"/>
            <w:vAlign w:val="center"/>
          </w:tcPr>
          <w:p w14:paraId="39393893" w14:textId="77777777" w:rsidR="00CE38E9" w:rsidRDefault="008B284B">
            <w:pPr>
              <w:rPr>
                <w:rFonts w:ascii="宋体" w:hAnsi="宋体" w:cs="宋体"/>
                <w:sz w:val="21"/>
                <w:szCs w:val="21"/>
              </w:rPr>
            </w:pPr>
            <w:r>
              <w:rPr>
                <w:rFonts w:ascii="宋体" w:hAnsi="宋体" w:cs="宋体" w:hint="eastAsia"/>
                <w:sz w:val="21"/>
                <w:szCs w:val="21"/>
              </w:rPr>
              <w:t xml:space="preserve">电话：0571-87666115                                         </w:t>
            </w:r>
            <w:proofErr w:type="gramStart"/>
            <w:r>
              <w:rPr>
                <w:rFonts w:ascii="宋体" w:hAnsi="宋体" w:cs="宋体" w:hint="eastAsia"/>
                <w:sz w:val="21"/>
                <w:szCs w:val="21"/>
              </w:rPr>
              <w:t>鉴证</w:t>
            </w:r>
            <w:proofErr w:type="gramEnd"/>
            <w:r>
              <w:rPr>
                <w:rFonts w:ascii="宋体" w:hAnsi="宋体" w:cs="宋体" w:hint="eastAsia"/>
                <w:sz w:val="21"/>
                <w:szCs w:val="21"/>
              </w:rPr>
              <w:t>时间：     年   月   日</w:t>
            </w:r>
          </w:p>
        </w:tc>
      </w:tr>
    </w:tbl>
    <w:p w14:paraId="183353C9" w14:textId="77777777" w:rsidR="00CE38E9" w:rsidRDefault="008B284B">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14:paraId="0421FEBF" w14:textId="77777777" w:rsidR="00CE38E9" w:rsidRDefault="00CE38E9">
      <w:pPr>
        <w:spacing w:line="288" w:lineRule="auto"/>
        <w:outlineLvl w:val="0"/>
        <w:rPr>
          <w:rFonts w:ascii="宋体" w:hAnsi="宋体"/>
          <w:b/>
          <w:spacing w:val="-6"/>
          <w:sz w:val="52"/>
          <w:szCs w:val="52"/>
        </w:rPr>
      </w:pPr>
    </w:p>
    <w:p w14:paraId="273685C2" w14:textId="77777777" w:rsidR="00CE38E9" w:rsidRDefault="008B284B">
      <w:pPr>
        <w:spacing w:line="288" w:lineRule="auto"/>
        <w:jc w:val="center"/>
        <w:outlineLvl w:val="0"/>
        <w:rPr>
          <w:rFonts w:hAnsi="宋体"/>
          <w:b/>
          <w:spacing w:val="-6"/>
          <w:sz w:val="32"/>
        </w:rPr>
      </w:pPr>
      <w:r>
        <w:rPr>
          <w:rFonts w:ascii="宋体" w:hAnsi="宋体" w:hint="eastAsia"/>
          <w:b/>
          <w:spacing w:val="-6"/>
          <w:sz w:val="52"/>
          <w:szCs w:val="52"/>
        </w:rPr>
        <w:t>报价文件</w:t>
      </w:r>
    </w:p>
    <w:p w14:paraId="71B628EF" w14:textId="77777777" w:rsidR="00CE38E9" w:rsidRDefault="008B284B">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14:paraId="744D4145" w14:textId="77777777" w:rsidR="00CE38E9" w:rsidRDefault="00CE38E9">
      <w:pPr>
        <w:snapToGrid w:val="0"/>
        <w:spacing w:before="50" w:after="50" w:line="288" w:lineRule="auto"/>
        <w:rPr>
          <w:rFonts w:ascii="宋体" w:hAnsi="宋体"/>
          <w:spacing w:val="-6"/>
          <w:sz w:val="24"/>
        </w:rPr>
      </w:pPr>
    </w:p>
    <w:p w14:paraId="52CDFC5C" w14:textId="77777777" w:rsidR="00CE38E9" w:rsidRDefault="008B284B">
      <w:pPr>
        <w:snapToGrid w:val="0"/>
        <w:spacing w:before="50" w:after="50" w:line="288" w:lineRule="auto"/>
        <w:rPr>
          <w:rFonts w:ascii="宋体" w:hAnsi="宋体"/>
          <w:bCs/>
          <w:spacing w:val="-6"/>
          <w:sz w:val="24"/>
        </w:rPr>
      </w:pPr>
      <w:r>
        <w:rPr>
          <w:rFonts w:ascii="宋体" w:hAnsi="宋体" w:hint="eastAsia"/>
          <w:spacing w:val="-6"/>
          <w:sz w:val="24"/>
        </w:rPr>
        <w:t>项目编号：</w:t>
      </w:r>
      <w:r>
        <w:rPr>
          <w:rFonts w:ascii="宋体" w:hAnsi="宋体" w:hint="eastAsia"/>
          <w:bCs/>
          <w:spacing w:val="-6"/>
          <w:sz w:val="24"/>
        </w:rPr>
        <w:t xml:space="preserve">QSZB-Z(F)-H21033(DY)   </w:t>
      </w:r>
    </w:p>
    <w:p w14:paraId="43573ED9" w14:textId="77777777" w:rsidR="00CE38E9" w:rsidRDefault="008B284B">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14:paraId="0512D41E" w14:textId="77777777" w:rsidR="00CE38E9" w:rsidRDefault="00CE38E9">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CE38E9" w14:paraId="0A07AA16" w14:textId="77777777">
        <w:trPr>
          <w:trHeight w:val="428"/>
        </w:trPr>
        <w:tc>
          <w:tcPr>
            <w:tcW w:w="9356" w:type="dxa"/>
            <w:tcBorders>
              <w:top w:val="single" w:sz="4" w:space="0" w:color="auto"/>
              <w:left w:val="single" w:sz="4" w:space="0" w:color="auto"/>
              <w:bottom w:val="single" w:sz="4" w:space="0" w:color="auto"/>
              <w:right w:val="single" w:sz="4" w:space="0" w:color="auto"/>
            </w:tcBorders>
            <w:vAlign w:val="center"/>
          </w:tcPr>
          <w:p w14:paraId="3E6028BD" w14:textId="77777777" w:rsidR="00CE38E9" w:rsidRDefault="008B284B">
            <w:pPr>
              <w:snapToGrid w:val="0"/>
              <w:spacing w:before="50" w:after="50" w:line="288" w:lineRule="auto"/>
              <w:jc w:val="center"/>
              <w:rPr>
                <w:rFonts w:ascii="宋体" w:hAnsi="宋体"/>
                <w:spacing w:val="-6"/>
                <w:sz w:val="24"/>
                <w:u w:val="single"/>
              </w:rPr>
            </w:pPr>
            <w:r>
              <w:rPr>
                <w:rFonts w:ascii="宋体" w:hAnsi="宋体" w:hint="eastAsia"/>
                <w:b/>
                <w:spacing w:val="-6"/>
                <w:sz w:val="24"/>
              </w:rPr>
              <w:t>响应总价</w:t>
            </w:r>
          </w:p>
        </w:tc>
      </w:tr>
      <w:tr w:rsidR="00CE38E9" w14:paraId="2E85BB83" w14:textId="77777777">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14:paraId="6314D625" w14:textId="77777777" w:rsidR="00CE38E9" w:rsidRDefault="00CE38E9">
            <w:pPr>
              <w:snapToGrid w:val="0"/>
              <w:spacing w:before="50" w:after="50" w:line="288" w:lineRule="auto"/>
              <w:rPr>
                <w:rFonts w:ascii="宋体" w:hAnsi="宋体"/>
                <w:b/>
                <w:spacing w:val="-6"/>
                <w:sz w:val="24"/>
              </w:rPr>
            </w:pPr>
          </w:p>
          <w:p w14:paraId="31684693" w14:textId="77777777" w:rsidR="00CE38E9" w:rsidRDefault="008B284B">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14:paraId="086835EB" w14:textId="77777777" w:rsidR="00CE38E9" w:rsidRDefault="00CE38E9">
            <w:pPr>
              <w:snapToGrid w:val="0"/>
              <w:spacing w:before="50" w:after="50" w:line="288" w:lineRule="auto"/>
              <w:rPr>
                <w:rFonts w:ascii="宋体" w:hAnsi="宋体"/>
                <w:spacing w:val="-6"/>
                <w:sz w:val="24"/>
                <w:u w:val="single"/>
              </w:rPr>
            </w:pPr>
          </w:p>
          <w:p w14:paraId="20E93AE9" w14:textId="77777777" w:rsidR="00CE38E9" w:rsidRDefault="008B284B">
            <w:pPr>
              <w:snapToGrid w:val="0"/>
              <w:spacing w:before="50" w:after="50" w:line="288" w:lineRule="auto"/>
              <w:rPr>
                <w:rFonts w:ascii="宋体" w:hAnsi="宋体"/>
                <w:b/>
                <w:spacing w:val="-6"/>
                <w:sz w:val="24"/>
              </w:rPr>
            </w:pPr>
            <w:r>
              <w:rPr>
                <w:rFonts w:ascii="宋体" w:hAnsi="宋体" w:hint="eastAsia"/>
                <w:spacing w:val="-6"/>
                <w:sz w:val="24"/>
              </w:rPr>
              <w:t>单位：人民币元</w:t>
            </w:r>
          </w:p>
        </w:tc>
      </w:tr>
    </w:tbl>
    <w:p w14:paraId="5B775346" w14:textId="77777777" w:rsidR="00CE38E9" w:rsidRDefault="00CE38E9">
      <w:pPr>
        <w:snapToGrid w:val="0"/>
        <w:spacing w:before="50" w:after="50" w:line="288" w:lineRule="auto"/>
        <w:jc w:val="left"/>
        <w:rPr>
          <w:rFonts w:ascii="宋体" w:hAnsi="宋体"/>
          <w:spacing w:val="-6"/>
          <w:sz w:val="24"/>
          <w:szCs w:val="20"/>
        </w:rPr>
      </w:pPr>
    </w:p>
    <w:p w14:paraId="0BC29799" w14:textId="77777777" w:rsidR="00CE38E9" w:rsidRDefault="00CE38E9">
      <w:pPr>
        <w:snapToGrid w:val="0"/>
        <w:spacing w:before="50" w:after="50" w:line="288" w:lineRule="auto"/>
        <w:ind w:rightChars="-389" w:right="-1089"/>
        <w:rPr>
          <w:rFonts w:ascii="宋体" w:hAnsi="宋体"/>
          <w:spacing w:val="-6"/>
          <w:sz w:val="24"/>
        </w:rPr>
      </w:pPr>
    </w:p>
    <w:p w14:paraId="433E8307"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50357118" w14:textId="77777777" w:rsidR="00CE38E9" w:rsidRDefault="00CE38E9">
      <w:pPr>
        <w:snapToGrid w:val="0"/>
        <w:spacing w:before="50" w:after="50" w:line="288" w:lineRule="auto"/>
        <w:ind w:rightChars="-389" w:right="-1089"/>
        <w:rPr>
          <w:rFonts w:ascii="宋体" w:hAnsi="宋体"/>
          <w:spacing w:val="-6"/>
          <w:sz w:val="24"/>
        </w:rPr>
      </w:pPr>
    </w:p>
    <w:p w14:paraId="2D407F7C"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1E6782C1" w14:textId="77777777" w:rsidR="00CE38E9" w:rsidRDefault="00CE38E9">
      <w:pPr>
        <w:snapToGrid w:val="0"/>
        <w:spacing w:before="50" w:after="50" w:line="288" w:lineRule="auto"/>
        <w:ind w:rightChars="-389" w:right="-1089"/>
        <w:rPr>
          <w:rFonts w:ascii="宋体" w:hAnsi="宋体"/>
          <w:spacing w:val="-6"/>
          <w:sz w:val="24"/>
        </w:rPr>
      </w:pPr>
    </w:p>
    <w:p w14:paraId="040FDD44"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6FA82130" w14:textId="77777777" w:rsidR="00CE38E9" w:rsidRDefault="00CE38E9">
      <w:pPr>
        <w:snapToGrid w:val="0"/>
        <w:spacing w:before="50" w:afterLines="50" w:after="120" w:line="288" w:lineRule="auto"/>
        <w:jc w:val="left"/>
        <w:rPr>
          <w:rFonts w:ascii="宋体" w:hAnsi="宋体"/>
          <w:spacing w:val="-6"/>
          <w:sz w:val="24"/>
        </w:rPr>
      </w:pPr>
    </w:p>
    <w:p w14:paraId="200E2414" w14:textId="77777777" w:rsidR="00CE38E9" w:rsidRDefault="008B284B">
      <w:pPr>
        <w:snapToGrid w:val="0"/>
        <w:spacing w:beforeLines="50" w:before="12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lastRenderedPageBreak/>
        <w:t>初次报价明细表</w:t>
      </w:r>
    </w:p>
    <w:p w14:paraId="598ACDA2" w14:textId="77777777" w:rsidR="00CE38E9" w:rsidRDefault="00CE38E9">
      <w:pPr>
        <w:pStyle w:val="ad"/>
        <w:spacing w:beforeLines="0" w:afterLines="0" w:line="288" w:lineRule="auto"/>
        <w:rPr>
          <w:rFonts w:hAnsi="宋体"/>
          <w:b/>
          <w:spacing w:val="-6"/>
        </w:rPr>
      </w:pPr>
    </w:p>
    <w:p w14:paraId="3CFFACCC" w14:textId="77777777" w:rsidR="00CE38E9" w:rsidRDefault="008B284B">
      <w:pPr>
        <w:pStyle w:val="ad"/>
        <w:spacing w:beforeLines="0" w:afterLines="0" w:line="288" w:lineRule="auto"/>
        <w:jc w:val="right"/>
        <w:rPr>
          <w:rFonts w:hAnsi="宋体"/>
          <w:b/>
          <w:spacing w:val="-6"/>
        </w:rPr>
      </w:pPr>
      <w:r>
        <w:rPr>
          <w:rFonts w:hAnsi="宋体"/>
          <w:spacing w:val="-6"/>
        </w:rPr>
        <w:t>金额单位：人民币（元）</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0"/>
        <w:gridCol w:w="1423"/>
        <w:gridCol w:w="1276"/>
        <w:gridCol w:w="1275"/>
        <w:gridCol w:w="1418"/>
        <w:gridCol w:w="1418"/>
      </w:tblGrid>
      <w:tr w:rsidR="00CE38E9" w14:paraId="1D224B98" w14:textId="77777777" w:rsidTr="00524A0D">
        <w:trPr>
          <w:trHeight w:val="567"/>
          <w:jc w:val="center"/>
        </w:trPr>
        <w:tc>
          <w:tcPr>
            <w:tcW w:w="709" w:type="dxa"/>
            <w:vAlign w:val="center"/>
          </w:tcPr>
          <w:p w14:paraId="3794EBFF" w14:textId="77777777" w:rsidR="00CE38E9" w:rsidRDefault="008B284B">
            <w:pPr>
              <w:jc w:val="center"/>
              <w:rPr>
                <w:rFonts w:ascii="宋体" w:hAnsi="宋体"/>
                <w:b/>
                <w:sz w:val="24"/>
              </w:rPr>
            </w:pPr>
            <w:r>
              <w:rPr>
                <w:rFonts w:ascii="宋体" w:hAnsi="宋体" w:hint="eastAsia"/>
                <w:b/>
                <w:sz w:val="24"/>
              </w:rPr>
              <w:t>序号</w:t>
            </w:r>
          </w:p>
        </w:tc>
        <w:tc>
          <w:tcPr>
            <w:tcW w:w="2830" w:type="dxa"/>
            <w:vAlign w:val="center"/>
          </w:tcPr>
          <w:p w14:paraId="672E5FF7" w14:textId="77777777" w:rsidR="00CE38E9" w:rsidRDefault="008B284B">
            <w:pPr>
              <w:jc w:val="center"/>
              <w:rPr>
                <w:rFonts w:ascii="宋体" w:hAnsi="宋体"/>
                <w:b/>
                <w:sz w:val="24"/>
              </w:rPr>
            </w:pPr>
            <w:r>
              <w:rPr>
                <w:rFonts w:ascii="宋体" w:hAnsi="宋体" w:hint="eastAsia"/>
                <w:b/>
                <w:sz w:val="24"/>
              </w:rPr>
              <w:t>项目内容</w:t>
            </w:r>
          </w:p>
        </w:tc>
        <w:tc>
          <w:tcPr>
            <w:tcW w:w="1423" w:type="dxa"/>
            <w:vAlign w:val="center"/>
          </w:tcPr>
          <w:p w14:paraId="792467C2" w14:textId="77777777" w:rsidR="00CE38E9" w:rsidRDefault="008B284B">
            <w:pPr>
              <w:jc w:val="center"/>
              <w:rPr>
                <w:rFonts w:ascii="宋体" w:hAnsi="宋体"/>
                <w:b/>
                <w:sz w:val="24"/>
              </w:rPr>
            </w:pPr>
            <w:r>
              <w:rPr>
                <w:rFonts w:ascii="宋体" w:hAnsi="宋体" w:hint="eastAsia"/>
                <w:b/>
                <w:sz w:val="24"/>
              </w:rPr>
              <w:t>外教类别</w:t>
            </w:r>
          </w:p>
        </w:tc>
        <w:tc>
          <w:tcPr>
            <w:tcW w:w="1276" w:type="dxa"/>
            <w:vAlign w:val="center"/>
          </w:tcPr>
          <w:p w14:paraId="04AD864D" w14:textId="77777777" w:rsidR="00CE38E9" w:rsidRDefault="008B284B">
            <w:pPr>
              <w:jc w:val="center"/>
              <w:rPr>
                <w:rFonts w:ascii="宋体" w:hAnsi="宋体"/>
                <w:b/>
                <w:sz w:val="24"/>
              </w:rPr>
            </w:pPr>
            <w:r>
              <w:rPr>
                <w:rFonts w:ascii="宋体"/>
                <w:b/>
              </w:rPr>
              <w:t>单价</w:t>
            </w:r>
          </w:p>
        </w:tc>
        <w:tc>
          <w:tcPr>
            <w:tcW w:w="1275" w:type="dxa"/>
            <w:vAlign w:val="center"/>
          </w:tcPr>
          <w:p w14:paraId="1005DF2A" w14:textId="77777777" w:rsidR="00CE38E9" w:rsidRDefault="008B284B">
            <w:pPr>
              <w:pStyle w:val="xl25"/>
              <w:widowControl w:val="0"/>
              <w:spacing w:before="0" w:beforeAutospacing="0" w:after="0" w:afterAutospacing="0"/>
              <w:rPr>
                <w:rFonts w:ascii="宋体" w:eastAsia="宋体" w:hint="default"/>
                <w:b/>
                <w:kern w:val="2"/>
              </w:rPr>
            </w:pPr>
            <w:r>
              <w:rPr>
                <w:rFonts w:ascii="宋体" w:eastAsia="宋体"/>
                <w:b/>
              </w:rPr>
              <w:t>合计</w:t>
            </w:r>
          </w:p>
        </w:tc>
        <w:tc>
          <w:tcPr>
            <w:tcW w:w="1418" w:type="dxa"/>
            <w:vAlign w:val="center"/>
          </w:tcPr>
          <w:p w14:paraId="4C4F01A8" w14:textId="77777777" w:rsidR="00CE38E9" w:rsidRDefault="008B284B">
            <w:pPr>
              <w:pStyle w:val="xl25"/>
              <w:widowControl w:val="0"/>
              <w:spacing w:before="0" w:beforeAutospacing="0" w:after="0" w:afterAutospacing="0"/>
              <w:rPr>
                <w:rFonts w:ascii="宋体" w:eastAsia="宋体" w:hint="default"/>
                <w:b/>
                <w:kern w:val="2"/>
              </w:rPr>
            </w:pPr>
            <w:r>
              <w:rPr>
                <w:rFonts w:ascii="宋体" w:eastAsia="宋体"/>
                <w:b/>
                <w:kern w:val="2"/>
              </w:rPr>
              <w:t>服务时间</w:t>
            </w:r>
          </w:p>
        </w:tc>
        <w:tc>
          <w:tcPr>
            <w:tcW w:w="1418" w:type="dxa"/>
            <w:vAlign w:val="center"/>
          </w:tcPr>
          <w:p w14:paraId="0DFF7B1A" w14:textId="77777777" w:rsidR="00CE38E9" w:rsidRDefault="008B284B">
            <w:pPr>
              <w:pStyle w:val="xl25"/>
              <w:widowControl w:val="0"/>
              <w:spacing w:before="0" w:beforeAutospacing="0" w:after="0" w:afterAutospacing="0"/>
              <w:rPr>
                <w:rFonts w:ascii="宋体" w:eastAsia="宋体" w:hint="default"/>
                <w:b/>
              </w:rPr>
            </w:pPr>
            <w:r>
              <w:rPr>
                <w:rFonts w:ascii="宋体" w:eastAsia="宋体"/>
                <w:b/>
              </w:rPr>
              <w:t>备注</w:t>
            </w:r>
          </w:p>
        </w:tc>
      </w:tr>
      <w:tr w:rsidR="00CE38E9" w14:paraId="6C1D1BF0" w14:textId="77777777" w:rsidTr="00524A0D">
        <w:trPr>
          <w:trHeight w:val="567"/>
          <w:jc w:val="center"/>
        </w:trPr>
        <w:tc>
          <w:tcPr>
            <w:tcW w:w="709" w:type="dxa"/>
            <w:vAlign w:val="center"/>
          </w:tcPr>
          <w:p w14:paraId="47BAD412"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p>
        </w:tc>
        <w:tc>
          <w:tcPr>
            <w:tcW w:w="2830" w:type="dxa"/>
            <w:vAlign w:val="center"/>
          </w:tcPr>
          <w:p w14:paraId="656685D0"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ACCA考前复习咨询(线上)</w:t>
            </w:r>
          </w:p>
        </w:tc>
        <w:tc>
          <w:tcPr>
            <w:tcW w:w="1423" w:type="dxa"/>
            <w:vAlign w:val="center"/>
          </w:tcPr>
          <w:p w14:paraId="29285D26"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欧洲外教</w:t>
            </w:r>
          </w:p>
        </w:tc>
        <w:tc>
          <w:tcPr>
            <w:tcW w:w="1276" w:type="dxa"/>
            <w:vAlign w:val="center"/>
          </w:tcPr>
          <w:p w14:paraId="0C8A3374" w14:textId="77777777" w:rsidR="00CE38E9" w:rsidRDefault="00CE38E9">
            <w:pPr>
              <w:jc w:val="center"/>
              <w:rPr>
                <w:rFonts w:asciiTheme="minorEastAsia" w:eastAsiaTheme="minorEastAsia" w:hAnsiTheme="minorEastAsia"/>
                <w:b/>
                <w:sz w:val="21"/>
                <w:szCs w:val="21"/>
              </w:rPr>
            </w:pPr>
          </w:p>
        </w:tc>
        <w:tc>
          <w:tcPr>
            <w:tcW w:w="1275" w:type="dxa"/>
            <w:vAlign w:val="center"/>
          </w:tcPr>
          <w:p w14:paraId="2CE4A8E8"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5B3095DC"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71F200FF" w14:textId="77777777" w:rsidR="00CE38E9" w:rsidRDefault="00CE38E9">
            <w:pPr>
              <w:pStyle w:val="xl25"/>
              <w:widowControl w:val="0"/>
              <w:spacing w:before="0" w:beforeAutospacing="0" w:after="0" w:afterAutospacing="0"/>
              <w:rPr>
                <w:rFonts w:ascii="宋体" w:eastAsia="宋体" w:hint="default"/>
                <w:b/>
              </w:rPr>
            </w:pPr>
          </w:p>
        </w:tc>
      </w:tr>
      <w:tr w:rsidR="00CE38E9" w14:paraId="00897894" w14:textId="77777777" w:rsidTr="00524A0D">
        <w:trPr>
          <w:trHeight w:val="567"/>
          <w:jc w:val="center"/>
        </w:trPr>
        <w:tc>
          <w:tcPr>
            <w:tcW w:w="709" w:type="dxa"/>
            <w:vAlign w:val="center"/>
          </w:tcPr>
          <w:p w14:paraId="33C5B635"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p>
        </w:tc>
        <w:tc>
          <w:tcPr>
            <w:tcW w:w="2830" w:type="dxa"/>
            <w:vAlign w:val="center"/>
          </w:tcPr>
          <w:p w14:paraId="42EBD802"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ACCA考前复习咨询（线上）</w:t>
            </w:r>
          </w:p>
        </w:tc>
        <w:tc>
          <w:tcPr>
            <w:tcW w:w="1423" w:type="dxa"/>
            <w:vAlign w:val="center"/>
          </w:tcPr>
          <w:p w14:paraId="6CCAACE0"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马来西亚、新加坡外教</w:t>
            </w:r>
          </w:p>
        </w:tc>
        <w:tc>
          <w:tcPr>
            <w:tcW w:w="1276" w:type="dxa"/>
            <w:vAlign w:val="center"/>
          </w:tcPr>
          <w:p w14:paraId="3656F9A6" w14:textId="77777777" w:rsidR="00CE38E9" w:rsidRDefault="00CE38E9">
            <w:pPr>
              <w:jc w:val="center"/>
              <w:rPr>
                <w:rFonts w:asciiTheme="minorEastAsia" w:eastAsiaTheme="minorEastAsia" w:hAnsiTheme="minorEastAsia"/>
                <w:b/>
                <w:sz w:val="21"/>
                <w:szCs w:val="21"/>
              </w:rPr>
            </w:pPr>
          </w:p>
        </w:tc>
        <w:tc>
          <w:tcPr>
            <w:tcW w:w="1275" w:type="dxa"/>
            <w:vAlign w:val="center"/>
          </w:tcPr>
          <w:p w14:paraId="41B41AEA"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35795308"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0A733373" w14:textId="77777777" w:rsidR="00CE38E9" w:rsidRDefault="00CE38E9">
            <w:pPr>
              <w:pStyle w:val="xl25"/>
              <w:widowControl w:val="0"/>
              <w:spacing w:before="0" w:beforeAutospacing="0" w:after="0" w:afterAutospacing="0"/>
              <w:rPr>
                <w:rFonts w:ascii="宋体" w:eastAsia="宋体" w:hint="default"/>
                <w:b/>
              </w:rPr>
            </w:pPr>
          </w:p>
        </w:tc>
      </w:tr>
      <w:tr w:rsidR="00CE38E9" w14:paraId="186EED37" w14:textId="77777777" w:rsidTr="00524A0D">
        <w:trPr>
          <w:trHeight w:val="567"/>
          <w:jc w:val="center"/>
        </w:trPr>
        <w:tc>
          <w:tcPr>
            <w:tcW w:w="709" w:type="dxa"/>
            <w:vAlign w:val="center"/>
          </w:tcPr>
          <w:p w14:paraId="34E38947"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3</w:t>
            </w:r>
          </w:p>
        </w:tc>
        <w:tc>
          <w:tcPr>
            <w:tcW w:w="2830" w:type="dxa"/>
            <w:vAlign w:val="center"/>
          </w:tcPr>
          <w:p w14:paraId="18163586"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ACCA考前复习咨询(线下)</w:t>
            </w:r>
          </w:p>
        </w:tc>
        <w:tc>
          <w:tcPr>
            <w:tcW w:w="1423" w:type="dxa"/>
            <w:vAlign w:val="center"/>
          </w:tcPr>
          <w:p w14:paraId="271014A9"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欧洲外教</w:t>
            </w:r>
          </w:p>
        </w:tc>
        <w:tc>
          <w:tcPr>
            <w:tcW w:w="1276" w:type="dxa"/>
            <w:vAlign w:val="center"/>
          </w:tcPr>
          <w:p w14:paraId="2EF5515A" w14:textId="77777777" w:rsidR="00CE38E9" w:rsidRDefault="00CE38E9">
            <w:pPr>
              <w:jc w:val="center"/>
              <w:rPr>
                <w:rFonts w:asciiTheme="minorEastAsia" w:eastAsiaTheme="minorEastAsia" w:hAnsiTheme="minorEastAsia"/>
                <w:b/>
                <w:sz w:val="21"/>
                <w:szCs w:val="21"/>
              </w:rPr>
            </w:pPr>
          </w:p>
        </w:tc>
        <w:tc>
          <w:tcPr>
            <w:tcW w:w="1275" w:type="dxa"/>
            <w:vAlign w:val="center"/>
          </w:tcPr>
          <w:p w14:paraId="143EC380"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46DEC082"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6A8C037E" w14:textId="77777777" w:rsidR="00CE38E9" w:rsidRDefault="00CE38E9">
            <w:pPr>
              <w:pStyle w:val="xl25"/>
              <w:widowControl w:val="0"/>
              <w:spacing w:before="0" w:beforeAutospacing="0" w:after="0" w:afterAutospacing="0"/>
              <w:rPr>
                <w:rFonts w:ascii="宋体" w:eastAsia="宋体" w:hint="default"/>
                <w:b/>
              </w:rPr>
            </w:pPr>
          </w:p>
        </w:tc>
      </w:tr>
      <w:tr w:rsidR="00CE38E9" w14:paraId="5BC682F6" w14:textId="77777777" w:rsidTr="00524A0D">
        <w:trPr>
          <w:trHeight w:val="567"/>
          <w:jc w:val="center"/>
        </w:trPr>
        <w:tc>
          <w:tcPr>
            <w:tcW w:w="709" w:type="dxa"/>
            <w:vAlign w:val="center"/>
          </w:tcPr>
          <w:p w14:paraId="728F14CB"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4</w:t>
            </w:r>
          </w:p>
        </w:tc>
        <w:tc>
          <w:tcPr>
            <w:tcW w:w="2830" w:type="dxa"/>
            <w:vAlign w:val="center"/>
          </w:tcPr>
          <w:p w14:paraId="761DAA53"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ACCA考前复习咨询（线下）</w:t>
            </w:r>
          </w:p>
        </w:tc>
        <w:tc>
          <w:tcPr>
            <w:tcW w:w="1423" w:type="dxa"/>
            <w:vAlign w:val="center"/>
          </w:tcPr>
          <w:p w14:paraId="6B1C38A5" w14:textId="77777777" w:rsidR="00CE38E9" w:rsidRDefault="008B284B">
            <w:pPr>
              <w:jc w:val="center"/>
              <w:rPr>
                <w:rFonts w:asciiTheme="minorEastAsia" w:eastAsiaTheme="minorEastAsia" w:hAnsiTheme="minorEastAsia"/>
                <w:b/>
                <w:sz w:val="21"/>
                <w:szCs w:val="21"/>
              </w:rPr>
            </w:pPr>
            <w:r>
              <w:rPr>
                <w:rFonts w:asciiTheme="minorEastAsia" w:eastAsiaTheme="minorEastAsia" w:hAnsiTheme="minorEastAsia" w:cs="Segoe UI" w:hint="eastAsia"/>
                <w:color w:val="000000"/>
                <w:sz w:val="21"/>
                <w:szCs w:val="21"/>
                <w:shd w:val="clear" w:color="auto" w:fill="FFFFFF"/>
              </w:rPr>
              <w:t>马来西亚、新加坡外教</w:t>
            </w:r>
          </w:p>
        </w:tc>
        <w:tc>
          <w:tcPr>
            <w:tcW w:w="1276" w:type="dxa"/>
            <w:vAlign w:val="center"/>
          </w:tcPr>
          <w:p w14:paraId="34B613F1" w14:textId="77777777" w:rsidR="00CE38E9" w:rsidRDefault="00CE38E9">
            <w:pPr>
              <w:jc w:val="center"/>
              <w:rPr>
                <w:rFonts w:asciiTheme="minorEastAsia" w:eastAsiaTheme="minorEastAsia" w:hAnsiTheme="minorEastAsia"/>
                <w:b/>
                <w:sz w:val="21"/>
                <w:szCs w:val="21"/>
              </w:rPr>
            </w:pPr>
          </w:p>
        </w:tc>
        <w:tc>
          <w:tcPr>
            <w:tcW w:w="1275" w:type="dxa"/>
            <w:vAlign w:val="center"/>
          </w:tcPr>
          <w:p w14:paraId="4827E416"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3D65EA2C" w14:textId="77777777" w:rsidR="00CE38E9" w:rsidRDefault="00CE38E9">
            <w:pPr>
              <w:pStyle w:val="xl25"/>
              <w:widowControl w:val="0"/>
              <w:spacing w:before="0" w:beforeAutospacing="0" w:after="0" w:afterAutospacing="0"/>
              <w:rPr>
                <w:rFonts w:asciiTheme="minorEastAsia" w:eastAsiaTheme="minorEastAsia" w:hAnsiTheme="minorEastAsia" w:hint="default"/>
                <w:b/>
                <w:sz w:val="21"/>
                <w:szCs w:val="21"/>
              </w:rPr>
            </w:pPr>
          </w:p>
        </w:tc>
        <w:tc>
          <w:tcPr>
            <w:tcW w:w="1418" w:type="dxa"/>
            <w:vAlign w:val="center"/>
          </w:tcPr>
          <w:p w14:paraId="09D56D15" w14:textId="77777777" w:rsidR="00CE38E9" w:rsidRDefault="00CE38E9">
            <w:pPr>
              <w:pStyle w:val="xl25"/>
              <w:widowControl w:val="0"/>
              <w:spacing w:before="0" w:beforeAutospacing="0" w:after="0" w:afterAutospacing="0"/>
              <w:rPr>
                <w:rFonts w:ascii="宋体" w:eastAsia="宋体" w:hint="default"/>
                <w:b/>
              </w:rPr>
            </w:pPr>
          </w:p>
        </w:tc>
      </w:tr>
      <w:tr w:rsidR="00CE38E9" w14:paraId="76C91F48" w14:textId="77777777" w:rsidTr="00524A0D">
        <w:trPr>
          <w:trHeight w:val="567"/>
          <w:jc w:val="center"/>
        </w:trPr>
        <w:tc>
          <w:tcPr>
            <w:tcW w:w="709" w:type="dxa"/>
            <w:vAlign w:val="center"/>
          </w:tcPr>
          <w:p w14:paraId="699B0A61" w14:textId="77777777" w:rsidR="00CE38E9" w:rsidRDefault="00CE38E9">
            <w:pPr>
              <w:jc w:val="center"/>
              <w:rPr>
                <w:rFonts w:ascii="宋体" w:hAnsi="宋体"/>
                <w:b/>
                <w:sz w:val="24"/>
              </w:rPr>
            </w:pPr>
          </w:p>
        </w:tc>
        <w:tc>
          <w:tcPr>
            <w:tcW w:w="2830" w:type="dxa"/>
            <w:vAlign w:val="center"/>
          </w:tcPr>
          <w:p w14:paraId="7BEA2478" w14:textId="77777777" w:rsidR="00CE38E9" w:rsidRDefault="00CE38E9">
            <w:pPr>
              <w:jc w:val="center"/>
              <w:rPr>
                <w:rFonts w:ascii="宋体" w:hAnsi="宋体"/>
                <w:b/>
                <w:sz w:val="24"/>
              </w:rPr>
            </w:pPr>
          </w:p>
        </w:tc>
        <w:tc>
          <w:tcPr>
            <w:tcW w:w="1423" w:type="dxa"/>
            <w:vAlign w:val="center"/>
          </w:tcPr>
          <w:p w14:paraId="60860BC0" w14:textId="77777777" w:rsidR="00CE38E9" w:rsidRDefault="00CE38E9">
            <w:pPr>
              <w:jc w:val="center"/>
              <w:rPr>
                <w:rFonts w:ascii="宋体" w:hAnsi="宋体"/>
                <w:b/>
                <w:sz w:val="24"/>
              </w:rPr>
            </w:pPr>
          </w:p>
        </w:tc>
        <w:tc>
          <w:tcPr>
            <w:tcW w:w="1276" w:type="dxa"/>
            <w:vAlign w:val="center"/>
          </w:tcPr>
          <w:p w14:paraId="117D9DD8" w14:textId="77777777" w:rsidR="00CE38E9" w:rsidRDefault="00CE38E9">
            <w:pPr>
              <w:jc w:val="center"/>
              <w:rPr>
                <w:rFonts w:ascii="宋体" w:hAnsi="宋体"/>
                <w:b/>
                <w:sz w:val="24"/>
              </w:rPr>
            </w:pPr>
          </w:p>
        </w:tc>
        <w:tc>
          <w:tcPr>
            <w:tcW w:w="1275" w:type="dxa"/>
            <w:vAlign w:val="center"/>
          </w:tcPr>
          <w:p w14:paraId="1B1D19D3" w14:textId="77777777" w:rsidR="00CE38E9" w:rsidRDefault="00CE38E9">
            <w:pPr>
              <w:pStyle w:val="xl25"/>
              <w:widowControl w:val="0"/>
              <w:spacing w:before="0" w:beforeAutospacing="0" w:after="0" w:afterAutospacing="0"/>
              <w:rPr>
                <w:rFonts w:ascii="宋体" w:eastAsia="宋体" w:hint="default"/>
                <w:b/>
              </w:rPr>
            </w:pPr>
          </w:p>
        </w:tc>
        <w:tc>
          <w:tcPr>
            <w:tcW w:w="1418" w:type="dxa"/>
            <w:vAlign w:val="center"/>
          </w:tcPr>
          <w:p w14:paraId="46746987" w14:textId="77777777" w:rsidR="00CE38E9" w:rsidRDefault="00CE38E9">
            <w:pPr>
              <w:pStyle w:val="xl25"/>
              <w:widowControl w:val="0"/>
              <w:spacing w:before="0" w:beforeAutospacing="0" w:after="0" w:afterAutospacing="0"/>
              <w:rPr>
                <w:rFonts w:ascii="宋体" w:eastAsia="宋体" w:hint="default"/>
                <w:b/>
              </w:rPr>
            </w:pPr>
          </w:p>
        </w:tc>
        <w:tc>
          <w:tcPr>
            <w:tcW w:w="1418" w:type="dxa"/>
            <w:vAlign w:val="center"/>
          </w:tcPr>
          <w:p w14:paraId="7B012A85" w14:textId="77777777" w:rsidR="00CE38E9" w:rsidRDefault="00CE38E9">
            <w:pPr>
              <w:pStyle w:val="xl25"/>
              <w:widowControl w:val="0"/>
              <w:spacing w:before="0" w:beforeAutospacing="0" w:after="0" w:afterAutospacing="0"/>
              <w:rPr>
                <w:rFonts w:ascii="宋体" w:eastAsia="宋体" w:hint="default"/>
                <w:b/>
              </w:rPr>
            </w:pPr>
          </w:p>
        </w:tc>
      </w:tr>
      <w:tr w:rsidR="00CE38E9" w14:paraId="075B5154" w14:textId="77777777">
        <w:trPr>
          <w:trHeight w:val="567"/>
          <w:jc w:val="center"/>
        </w:trPr>
        <w:tc>
          <w:tcPr>
            <w:tcW w:w="8931" w:type="dxa"/>
            <w:gridSpan w:val="6"/>
            <w:vAlign w:val="center"/>
          </w:tcPr>
          <w:p w14:paraId="1CC20DD0" w14:textId="77777777" w:rsidR="00CE38E9" w:rsidRDefault="008B284B">
            <w:pPr>
              <w:jc w:val="left"/>
              <w:rPr>
                <w:rFonts w:ascii="宋体" w:hAnsi="宋体"/>
                <w:b/>
                <w:sz w:val="24"/>
              </w:rPr>
            </w:pPr>
            <w:r>
              <w:rPr>
                <w:rFonts w:ascii="宋体" w:hAnsi="宋体" w:hint="eastAsia"/>
                <w:b/>
                <w:spacing w:val="-6"/>
                <w:sz w:val="24"/>
              </w:rPr>
              <w:t>总价金额：</w:t>
            </w:r>
          </w:p>
        </w:tc>
        <w:tc>
          <w:tcPr>
            <w:tcW w:w="1418" w:type="dxa"/>
            <w:vAlign w:val="center"/>
          </w:tcPr>
          <w:p w14:paraId="5B989364" w14:textId="77777777" w:rsidR="00CE38E9" w:rsidRDefault="00CE38E9">
            <w:pPr>
              <w:pStyle w:val="xl25"/>
              <w:widowControl w:val="0"/>
              <w:spacing w:before="0" w:beforeAutospacing="0" w:after="0" w:afterAutospacing="0"/>
              <w:rPr>
                <w:rFonts w:ascii="宋体" w:eastAsia="宋体" w:hint="default"/>
                <w:b/>
              </w:rPr>
            </w:pPr>
          </w:p>
        </w:tc>
      </w:tr>
    </w:tbl>
    <w:p w14:paraId="554BA981" w14:textId="77777777" w:rsidR="00CE38E9" w:rsidRDefault="008B284B">
      <w:pPr>
        <w:tabs>
          <w:tab w:val="left" w:pos="1418"/>
        </w:tabs>
        <w:snapToGrid w:val="0"/>
        <w:spacing w:before="50" w:after="50" w:line="288" w:lineRule="auto"/>
        <w:rPr>
          <w:rFonts w:ascii="宋体" w:hAnsi="宋体"/>
          <w:b/>
          <w:bCs/>
          <w:spacing w:val="-6"/>
          <w:sz w:val="24"/>
        </w:rPr>
      </w:pPr>
      <w:r>
        <w:rPr>
          <w:rFonts w:ascii="宋体" w:hAnsi="宋体" w:hint="eastAsia"/>
          <w:b/>
          <w:bCs/>
          <w:spacing w:val="-6"/>
          <w:sz w:val="24"/>
        </w:rPr>
        <w:t>注：</w:t>
      </w:r>
      <w:r>
        <w:rPr>
          <w:rFonts w:hint="eastAsia"/>
          <w:b/>
          <w:bCs/>
          <w:sz w:val="24"/>
        </w:rPr>
        <w:t>投标报价中</w:t>
      </w:r>
      <w:r>
        <w:rPr>
          <w:rFonts w:ascii="宋体" w:hAnsi="宋体" w:cs="Segoe UI" w:hint="eastAsia"/>
          <w:b/>
          <w:bCs/>
          <w:color w:val="000000"/>
          <w:sz w:val="24"/>
          <w:shd w:val="clear" w:color="auto" w:fill="FFFFFF"/>
        </w:rPr>
        <w:t>ACCA考前复习咨询费按</w:t>
      </w:r>
      <w:r>
        <w:rPr>
          <w:rFonts w:hint="eastAsia"/>
          <w:b/>
          <w:bCs/>
          <w:sz w:val="24"/>
        </w:rPr>
        <w:t>每门课每次咨询（</w:t>
      </w:r>
      <w:r>
        <w:rPr>
          <w:rFonts w:hint="eastAsia"/>
          <w:b/>
          <w:bCs/>
          <w:sz w:val="24"/>
        </w:rPr>
        <w:t>3</w:t>
      </w:r>
      <w:r>
        <w:rPr>
          <w:rFonts w:hint="eastAsia"/>
          <w:b/>
          <w:bCs/>
          <w:sz w:val="24"/>
        </w:rPr>
        <w:t>天共</w:t>
      </w:r>
      <w:r>
        <w:rPr>
          <w:rFonts w:hint="eastAsia"/>
          <w:b/>
          <w:bCs/>
          <w:sz w:val="24"/>
        </w:rPr>
        <w:t>21</w:t>
      </w:r>
      <w:r>
        <w:rPr>
          <w:rFonts w:hint="eastAsia"/>
          <w:b/>
          <w:bCs/>
          <w:sz w:val="24"/>
        </w:rPr>
        <w:t>小时）报价。</w:t>
      </w:r>
    </w:p>
    <w:p w14:paraId="52B29739" w14:textId="77777777" w:rsidR="00CE38E9" w:rsidRDefault="00CE38E9">
      <w:pPr>
        <w:snapToGrid w:val="0"/>
        <w:spacing w:before="50" w:after="50" w:line="288" w:lineRule="auto"/>
        <w:ind w:rightChars="-389" w:right="-1089"/>
        <w:rPr>
          <w:rFonts w:ascii="宋体" w:hAnsi="宋体"/>
          <w:bCs/>
          <w:spacing w:val="-6"/>
          <w:sz w:val="24"/>
        </w:rPr>
      </w:pPr>
    </w:p>
    <w:p w14:paraId="28604BFC" w14:textId="77777777" w:rsidR="00CE38E9" w:rsidRDefault="00CE38E9">
      <w:pPr>
        <w:snapToGrid w:val="0"/>
        <w:spacing w:before="50" w:after="50" w:line="288" w:lineRule="auto"/>
        <w:ind w:rightChars="-389" w:right="-1089"/>
        <w:rPr>
          <w:rFonts w:ascii="宋体" w:hAnsi="宋体"/>
          <w:bCs/>
          <w:spacing w:val="-6"/>
          <w:sz w:val="24"/>
        </w:rPr>
      </w:pPr>
    </w:p>
    <w:p w14:paraId="114FDA11" w14:textId="77777777" w:rsidR="00CE38E9" w:rsidRDefault="00CE38E9">
      <w:pPr>
        <w:snapToGrid w:val="0"/>
        <w:spacing w:before="50" w:after="50" w:line="288" w:lineRule="auto"/>
        <w:ind w:rightChars="-389" w:right="-1089"/>
        <w:rPr>
          <w:rFonts w:ascii="宋体" w:hAnsi="宋体"/>
          <w:bCs/>
          <w:spacing w:val="-6"/>
          <w:sz w:val="24"/>
        </w:rPr>
      </w:pPr>
    </w:p>
    <w:p w14:paraId="3F6D77A5"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6593DAFE" w14:textId="77777777" w:rsidR="00CE38E9" w:rsidRDefault="00CE38E9">
      <w:pPr>
        <w:snapToGrid w:val="0"/>
        <w:spacing w:before="50" w:after="50" w:line="288" w:lineRule="auto"/>
        <w:ind w:rightChars="-389" w:right="-1089"/>
        <w:rPr>
          <w:rFonts w:ascii="宋体" w:hAnsi="宋体"/>
          <w:spacing w:val="-6"/>
          <w:sz w:val="24"/>
        </w:rPr>
      </w:pPr>
    </w:p>
    <w:p w14:paraId="74452B3F"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1C98FC16" w14:textId="77777777" w:rsidR="00CE38E9" w:rsidRDefault="00CE38E9">
      <w:pPr>
        <w:snapToGrid w:val="0"/>
        <w:spacing w:before="50" w:after="50" w:line="288" w:lineRule="auto"/>
        <w:ind w:rightChars="-389" w:right="-1089"/>
        <w:rPr>
          <w:rFonts w:ascii="宋体" w:hAnsi="宋体"/>
          <w:spacing w:val="-6"/>
          <w:sz w:val="24"/>
        </w:rPr>
      </w:pPr>
    </w:p>
    <w:p w14:paraId="340B968F"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14:paraId="3B9BB920" w14:textId="77777777" w:rsidR="00CE38E9" w:rsidRDefault="008B284B">
      <w:pPr>
        <w:widowControl/>
        <w:jc w:val="left"/>
        <w:rPr>
          <w:rFonts w:ascii="宋体" w:hAnsi="宋体"/>
          <w:spacing w:val="-6"/>
          <w:sz w:val="24"/>
        </w:rPr>
      </w:pPr>
      <w:r>
        <w:rPr>
          <w:rFonts w:ascii="宋体" w:hAnsi="宋体"/>
          <w:spacing w:val="-6"/>
          <w:sz w:val="24"/>
        </w:rPr>
        <w:br w:type="page"/>
      </w:r>
    </w:p>
    <w:p w14:paraId="6019DDE9" w14:textId="77777777" w:rsidR="00CE38E9" w:rsidRDefault="008B284B">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14:paraId="5B6312F4" w14:textId="77777777" w:rsidR="00CE38E9" w:rsidRDefault="00CE38E9">
      <w:pPr>
        <w:pStyle w:val="af3"/>
        <w:spacing w:line="360" w:lineRule="auto"/>
        <w:ind w:left="458" w:hanging="458"/>
        <w:rPr>
          <w:rFonts w:ascii="宋体" w:hAnsi="宋体"/>
          <w:b/>
          <w:spacing w:val="-6"/>
          <w:sz w:val="24"/>
        </w:rPr>
      </w:pPr>
    </w:p>
    <w:p w14:paraId="02DAF648"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14:paraId="2526E141" w14:textId="77777777" w:rsidR="00CE38E9" w:rsidRDefault="00CE38E9">
      <w:pPr>
        <w:pStyle w:val="af3"/>
        <w:spacing w:line="360" w:lineRule="auto"/>
        <w:ind w:left="0" w:firstLineChars="0" w:firstLine="0"/>
        <w:rPr>
          <w:rFonts w:ascii="宋体" w:hAnsi="宋体"/>
          <w:b/>
          <w:spacing w:val="-6"/>
          <w:sz w:val="24"/>
        </w:rPr>
      </w:pPr>
    </w:p>
    <w:p w14:paraId="5F9C3DD3"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2020年1月以来任意一月依法缴纳税收的证明材料</w:t>
      </w:r>
    </w:p>
    <w:p w14:paraId="07FCB5E0" w14:textId="77777777" w:rsidR="00CE38E9" w:rsidRDefault="008B284B">
      <w:pPr>
        <w:pStyle w:val="af3"/>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14:paraId="04DA0D46" w14:textId="77777777" w:rsidR="00CE38E9" w:rsidRDefault="00CE38E9">
      <w:pPr>
        <w:pStyle w:val="af3"/>
        <w:spacing w:line="360" w:lineRule="auto"/>
        <w:ind w:left="0" w:firstLineChars="0" w:firstLine="0"/>
        <w:rPr>
          <w:rFonts w:ascii="宋体" w:hAnsi="宋体"/>
          <w:b/>
          <w:spacing w:val="-6"/>
          <w:sz w:val="24"/>
        </w:rPr>
      </w:pPr>
    </w:p>
    <w:p w14:paraId="3C3BE110"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2020年1月以来任意一月依法缴纳社会保障资金的证明材料</w:t>
      </w:r>
    </w:p>
    <w:p w14:paraId="60360A36" w14:textId="77777777" w:rsidR="00CE38E9" w:rsidRDefault="008B284B">
      <w:pPr>
        <w:pStyle w:val="af3"/>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14:paraId="1432ACEF" w14:textId="77777777" w:rsidR="00CE38E9" w:rsidRDefault="008B284B">
      <w:pPr>
        <w:widowControl/>
        <w:jc w:val="left"/>
        <w:rPr>
          <w:rFonts w:ascii="宋体" w:hAnsi="宋体"/>
          <w:b/>
          <w:spacing w:val="-6"/>
          <w:sz w:val="24"/>
        </w:rPr>
      </w:pPr>
      <w:r>
        <w:rPr>
          <w:rFonts w:ascii="宋体" w:hAnsi="宋体"/>
          <w:b/>
          <w:spacing w:val="-6"/>
          <w:sz w:val="24"/>
        </w:rPr>
        <w:br w:type="page"/>
      </w:r>
    </w:p>
    <w:p w14:paraId="77211534" w14:textId="77777777" w:rsidR="00CE38E9" w:rsidRDefault="008B284B">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14:paraId="4B375790"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14:paraId="252709E7" w14:textId="77777777" w:rsidR="00CE38E9" w:rsidRDefault="00CE38E9">
      <w:pPr>
        <w:spacing w:line="360" w:lineRule="auto"/>
        <w:rPr>
          <w:rFonts w:ascii="宋体" w:hAnsi="宋体"/>
          <w:spacing w:val="-6"/>
          <w:sz w:val="24"/>
          <w:szCs w:val="20"/>
        </w:rPr>
      </w:pPr>
    </w:p>
    <w:p w14:paraId="65B3AD8B" w14:textId="77777777" w:rsidR="00CE38E9" w:rsidRDefault="008B284B">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14:paraId="3915AA67"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14:paraId="0F370365"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以我方的名义参加浙江工商大学会计学院2021年度ACCA课程咨询服务项目的单一来源采购活动，并代表我方全权办理针对上述项目的谈判、开标、评审、签约等具体事务和签署相关文件。</w:t>
      </w:r>
    </w:p>
    <w:p w14:paraId="4C89E23A"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60B8AF2C"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28251E9A"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3313B7D6" w14:textId="77777777" w:rsidR="00CE38E9" w:rsidRDefault="00CE38E9">
      <w:pPr>
        <w:snapToGrid w:val="0"/>
        <w:spacing w:beforeLines="50" w:before="120" w:after="50" w:line="288" w:lineRule="auto"/>
        <w:rPr>
          <w:rFonts w:ascii="宋体" w:hAnsi="宋体"/>
          <w:spacing w:val="-6"/>
          <w:sz w:val="24"/>
          <w:szCs w:val="20"/>
        </w:rPr>
      </w:pPr>
    </w:p>
    <w:p w14:paraId="168067EF" w14:textId="77777777" w:rsidR="00CE38E9" w:rsidRDefault="008B284B">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14:paraId="571FF179" w14:textId="77777777" w:rsidR="00CE38E9" w:rsidRDefault="008B284B">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14:paraId="7F7F8AE4" w14:textId="77777777" w:rsidR="00CE38E9" w:rsidRDefault="008B284B">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14:paraId="5B004829" w14:textId="77777777" w:rsidR="00CE38E9" w:rsidRDefault="008B284B">
      <w:pPr>
        <w:spacing w:line="288" w:lineRule="auto"/>
        <w:rPr>
          <w:rFonts w:ascii="宋体" w:hAnsi="宋体"/>
          <w:spacing w:val="-6"/>
        </w:rPr>
      </w:pPr>
      <w:r>
        <w:rPr>
          <w:rFonts w:ascii="宋体" w:hAnsi="宋体"/>
          <w:noProof/>
          <w:spacing w:val="-6"/>
        </w:rPr>
        <mc:AlternateContent>
          <mc:Choice Requires="wps">
            <w:drawing>
              <wp:inline distT="0" distB="0" distL="0" distR="0" wp14:anchorId="1E1A69B3" wp14:editId="7655BD4C">
                <wp:extent cx="5688330" cy="2207260"/>
                <wp:effectExtent l="12065" t="11430" r="508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ln>
                      </wps:spPr>
                      <wps:txbx>
                        <w:txbxContent>
                          <w:p w14:paraId="33899BE0" w14:textId="77777777" w:rsidR="00622E62" w:rsidRDefault="00622E62">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14:paraId="412DBC2A" w14:textId="77777777" w:rsidR="00622E62" w:rsidRDefault="00622E62">
                            <w:pPr>
                              <w:rPr>
                                <w:rFonts w:ascii="新宋体" w:eastAsia="新宋体" w:hAnsi="新宋体"/>
                                <w:sz w:val="22"/>
                                <w:szCs w:val="22"/>
                              </w:rPr>
                            </w:pPr>
                          </w:p>
                          <w:p w14:paraId="12985E4B" w14:textId="77777777" w:rsidR="00622E62" w:rsidRDefault="00622E62">
                            <w:pPr>
                              <w:rPr>
                                <w:rFonts w:ascii="新宋体" w:eastAsia="新宋体" w:hAnsi="新宋体"/>
                                <w:sz w:val="22"/>
                                <w:szCs w:val="22"/>
                              </w:rPr>
                            </w:pPr>
                          </w:p>
                          <w:p w14:paraId="7A661E36" w14:textId="77777777" w:rsidR="00622E62" w:rsidRDefault="00622E62">
                            <w:pPr>
                              <w:rPr>
                                <w:rFonts w:ascii="新宋体" w:eastAsia="新宋体" w:hAnsi="新宋体"/>
                                <w:sz w:val="22"/>
                                <w:szCs w:val="22"/>
                              </w:rPr>
                            </w:pPr>
                          </w:p>
                          <w:p w14:paraId="3AA1FBF2" w14:textId="77777777" w:rsidR="00622E62" w:rsidRDefault="00622E62">
                            <w:pPr>
                              <w:rPr>
                                <w:rFonts w:ascii="新宋体" w:eastAsia="新宋体" w:hAnsi="新宋体"/>
                                <w:sz w:val="22"/>
                                <w:szCs w:val="22"/>
                              </w:rPr>
                            </w:pPr>
                          </w:p>
                          <w:p w14:paraId="734B5657" w14:textId="77777777" w:rsidR="00622E62" w:rsidRDefault="00622E62">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type w14:anchorId="1E1A69B3" id="_x0000_t202" coordsize="21600,21600" o:spt="202" path="m,l,21600r21600,l21600,xe">
                <v:stroke joinstyle="miter"/>
                <v:path gradientshapeok="t" o:connecttype="rect"/>
              </v:shapetype>
              <v:shape id="Text Box 2" o:spid="_x0000_s1026" type="#_x0000_t202" style="width:447.9pt;height:1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">
                <v:textbox>
                  <w:txbxContent>
                    <w:p w14:paraId="33899BE0" w14:textId="77777777" w:rsidR="00622E62" w:rsidRDefault="00622E62">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14:paraId="412DBC2A" w14:textId="77777777" w:rsidR="00622E62" w:rsidRDefault="00622E62">
                      <w:pPr>
                        <w:rPr>
                          <w:rFonts w:ascii="新宋体" w:eastAsia="新宋体" w:hAnsi="新宋体"/>
                          <w:sz w:val="22"/>
                          <w:szCs w:val="22"/>
                        </w:rPr>
                      </w:pPr>
                    </w:p>
                    <w:p w14:paraId="12985E4B" w14:textId="77777777" w:rsidR="00622E62" w:rsidRDefault="00622E62">
                      <w:pPr>
                        <w:rPr>
                          <w:rFonts w:ascii="新宋体" w:eastAsia="新宋体" w:hAnsi="新宋体"/>
                          <w:sz w:val="22"/>
                          <w:szCs w:val="22"/>
                        </w:rPr>
                      </w:pPr>
                    </w:p>
                    <w:p w14:paraId="7A661E36" w14:textId="77777777" w:rsidR="00622E62" w:rsidRDefault="00622E62">
                      <w:pPr>
                        <w:rPr>
                          <w:rFonts w:ascii="新宋体" w:eastAsia="新宋体" w:hAnsi="新宋体"/>
                          <w:sz w:val="22"/>
                          <w:szCs w:val="22"/>
                        </w:rPr>
                      </w:pPr>
                    </w:p>
                    <w:p w14:paraId="3AA1FBF2" w14:textId="77777777" w:rsidR="00622E62" w:rsidRDefault="00622E62">
                      <w:pPr>
                        <w:rPr>
                          <w:rFonts w:ascii="新宋体" w:eastAsia="新宋体" w:hAnsi="新宋体"/>
                          <w:sz w:val="22"/>
                          <w:szCs w:val="22"/>
                        </w:rPr>
                      </w:pPr>
                    </w:p>
                    <w:p w14:paraId="734B5657" w14:textId="77777777" w:rsidR="00622E62" w:rsidRDefault="00622E62">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anchorlock/>
              </v:shape>
            </w:pict>
          </mc:Fallback>
        </mc:AlternateContent>
      </w:r>
    </w:p>
    <w:p w14:paraId="34DD2623" w14:textId="77777777" w:rsidR="00CE38E9" w:rsidRDefault="00CE38E9">
      <w:pPr>
        <w:snapToGrid w:val="0"/>
        <w:spacing w:before="50" w:line="288" w:lineRule="auto"/>
        <w:jc w:val="left"/>
        <w:rPr>
          <w:rFonts w:ascii="宋体" w:hAnsi="宋体"/>
          <w:spacing w:val="-6"/>
          <w:sz w:val="24"/>
        </w:rPr>
      </w:pPr>
    </w:p>
    <w:p w14:paraId="230CCD01" w14:textId="77777777" w:rsidR="00CE38E9" w:rsidRDefault="008B284B">
      <w:pPr>
        <w:snapToGrid w:val="0"/>
        <w:spacing w:before="50" w:line="288" w:lineRule="auto"/>
        <w:jc w:val="center"/>
        <w:rPr>
          <w:rFonts w:ascii="宋体" w:hAnsi="宋体"/>
          <w:b/>
          <w:spacing w:val="-6"/>
          <w:sz w:val="24"/>
        </w:rPr>
      </w:pPr>
      <w:r>
        <w:rPr>
          <w:rFonts w:ascii="宋体" w:hAnsi="宋体"/>
          <w:b/>
          <w:spacing w:val="-6"/>
          <w:sz w:val="24"/>
        </w:rPr>
        <w:br w:type="page"/>
      </w:r>
    </w:p>
    <w:p w14:paraId="3D21735C"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14:paraId="47535BA6" w14:textId="77777777" w:rsidR="00CE38E9" w:rsidRDefault="00CE38E9">
      <w:pPr>
        <w:snapToGrid w:val="0"/>
        <w:spacing w:line="360" w:lineRule="auto"/>
        <w:rPr>
          <w:rFonts w:ascii="宋体" w:hAnsi="宋体"/>
          <w:spacing w:val="-6"/>
          <w:sz w:val="24"/>
        </w:rPr>
      </w:pPr>
    </w:p>
    <w:p w14:paraId="63EFD73A" w14:textId="77777777" w:rsidR="00CE38E9" w:rsidRDefault="008B284B">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14:paraId="0320C9CE" w14:textId="77777777" w:rsidR="00CE38E9" w:rsidRDefault="008B284B">
      <w:pPr>
        <w:snapToGrid w:val="0"/>
        <w:spacing w:line="360" w:lineRule="auto"/>
        <w:ind w:firstLine="480"/>
        <w:rPr>
          <w:rFonts w:ascii="宋体" w:hAnsi="宋体"/>
          <w:spacing w:val="-6"/>
          <w:sz w:val="24"/>
          <w:szCs w:val="20"/>
        </w:rPr>
      </w:pPr>
      <w:r>
        <w:rPr>
          <w:rFonts w:ascii="宋体" w:hAnsi="宋体" w:hint="eastAsia"/>
          <w:spacing w:val="-6"/>
          <w:sz w:val="24"/>
        </w:rPr>
        <w:t>根据贵方为</w:t>
      </w:r>
      <w:r>
        <w:rPr>
          <w:rFonts w:ascii="宋体" w:hAnsi="宋体" w:hint="eastAsia"/>
          <w:bCs/>
          <w:spacing w:val="-6"/>
          <w:sz w:val="24"/>
        </w:rPr>
        <w:t>浙江工商大学会计学院2021年度ACCA课程咨询服务项目的单一</w:t>
      </w:r>
      <w:r>
        <w:rPr>
          <w:rFonts w:ascii="宋体" w:hAnsi="宋体" w:hint="eastAsia"/>
          <w:spacing w:val="-6"/>
          <w:sz w:val="24"/>
        </w:rPr>
        <w:t>来源采购公告（项目编号：</w:t>
      </w:r>
      <w:r>
        <w:rPr>
          <w:rFonts w:ascii="宋体" w:hAnsi="宋体" w:hint="eastAsia"/>
          <w:bCs/>
          <w:spacing w:val="-6"/>
          <w:sz w:val="24"/>
        </w:rPr>
        <w:t xml:space="preserve">QSZB-Z(F)-H21033(DY)   </w:t>
      </w:r>
      <w:r>
        <w:rPr>
          <w:rFonts w:ascii="宋体" w:hAnsi="宋体" w:hint="eastAsia"/>
          <w:spacing w:val="-6"/>
          <w:sz w:val="24"/>
        </w:rPr>
        <w:t>），我方______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14:paraId="1BEA8F5F"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14:paraId="108AF773"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14:paraId="3E43A948"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14:paraId="44C1F2F7"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14:paraId="5F92D654"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14:paraId="1F35443C"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14:paraId="598784F7" w14:textId="77777777" w:rsidR="00CE38E9" w:rsidRDefault="008B284B">
      <w:pPr>
        <w:snapToGrid w:val="0"/>
        <w:spacing w:line="288"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14:paraId="3F04E966" w14:textId="77777777" w:rsidR="00CE38E9" w:rsidRDefault="008B284B">
      <w:pPr>
        <w:snapToGrid w:val="0"/>
        <w:spacing w:line="288" w:lineRule="auto"/>
        <w:rPr>
          <w:rFonts w:ascii="宋体" w:hAnsi="宋体"/>
          <w:spacing w:val="-6"/>
          <w:sz w:val="24"/>
        </w:rPr>
      </w:pPr>
      <w:r>
        <w:rPr>
          <w:rFonts w:ascii="宋体" w:hAnsi="宋体" w:hint="eastAsia"/>
          <w:spacing w:val="-6"/>
          <w:sz w:val="24"/>
        </w:rPr>
        <w:t xml:space="preserve">邮编：__________   </w:t>
      </w:r>
    </w:p>
    <w:p w14:paraId="3A7AB696" w14:textId="77777777" w:rsidR="00CE38E9" w:rsidRDefault="008B284B">
      <w:pPr>
        <w:snapToGrid w:val="0"/>
        <w:spacing w:line="288" w:lineRule="auto"/>
        <w:rPr>
          <w:rFonts w:ascii="宋体" w:hAnsi="宋体"/>
          <w:spacing w:val="-6"/>
          <w:sz w:val="24"/>
          <w:szCs w:val="20"/>
        </w:rPr>
      </w:pPr>
      <w:r>
        <w:rPr>
          <w:rFonts w:ascii="宋体" w:hAnsi="宋体" w:hint="eastAsia"/>
          <w:spacing w:val="-6"/>
          <w:sz w:val="24"/>
        </w:rPr>
        <w:t>电话：______________</w:t>
      </w:r>
    </w:p>
    <w:p w14:paraId="10BB6BBE" w14:textId="77777777" w:rsidR="00CE38E9" w:rsidRDefault="008B284B">
      <w:pPr>
        <w:snapToGrid w:val="0"/>
        <w:spacing w:line="288" w:lineRule="auto"/>
        <w:rPr>
          <w:rFonts w:ascii="宋体" w:hAnsi="宋体"/>
          <w:spacing w:val="-6"/>
          <w:sz w:val="24"/>
        </w:rPr>
      </w:pPr>
      <w:r>
        <w:rPr>
          <w:rFonts w:ascii="宋体" w:hAnsi="宋体" w:hint="eastAsia"/>
          <w:spacing w:val="-6"/>
          <w:sz w:val="24"/>
        </w:rPr>
        <w:t>传真：______________</w:t>
      </w:r>
    </w:p>
    <w:p w14:paraId="012103F0" w14:textId="77777777" w:rsidR="00CE38E9" w:rsidRDefault="008B284B">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14:paraId="6AA0AC3B" w14:textId="77777777" w:rsidR="00CE38E9" w:rsidRDefault="008B284B">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14:paraId="30FC4D6B" w14:textId="77777777" w:rsidR="00CE38E9" w:rsidRDefault="008B284B">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14:paraId="5A32DC15" w14:textId="77777777" w:rsidR="00CE38E9" w:rsidRDefault="00CE38E9">
      <w:pPr>
        <w:snapToGrid w:val="0"/>
        <w:spacing w:line="288" w:lineRule="auto"/>
        <w:rPr>
          <w:rFonts w:ascii="宋体" w:hAnsi="宋体"/>
          <w:spacing w:val="-6"/>
          <w:sz w:val="24"/>
        </w:rPr>
      </w:pPr>
    </w:p>
    <w:p w14:paraId="6C320624"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56227E39"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04514753"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3D29DCDF"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14:paraId="0A0B26D0" w14:textId="77777777" w:rsidR="00CE38E9" w:rsidRDefault="00CE38E9">
      <w:pPr>
        <w:spacing w:line="360" w:lineRule="auto"/>
        <w:rPr>
          <w:rFonts w:ascii="宋体" w:hAnsi="宋体"/>
          <w:spacing w:val="-6"/>
          <w:sz w:val="24"/>
        </w:rPr>
      </w:pPr>
    </w:p>
    <w:p w14:paraId="68DCBE32" w14:textId="77777777" w:rsidR="00CE38E9" w:rsidRDefault="008B284B">
      <w:pPr>
        <w:spacing w:line="360" w:lineRule="auto"/>
        <w:rPr>
          <w:rFonts w:ascii="宋体" w:hAnsi="宋体"/>
          <w:spacing w:val="-6"/>
          <w:sz w:val="24"/>
          <w:szCs w:val="20"/>
        </w:rPr>
      </w:pPr>
      <w:r>
        <w:rPr>
          <w:rFonts w:ascii="宋体" w:hAnsi="宋体" w:hint="eastAsia"/>
          <w:spacing w:val="-6"/>
          <w:sz w:val="24"/>
        </w:rPr>
        <w:t>致：浙江求是招标代理有限公司：</w:t>
      </w:r>
    </w:p>
    <w:p w14:paraId="77796CB0"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14:paraId="084B84B1"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Pr>
          <w:rFonts w:ascii="宋体" w:hAnsi="宋体" w:hint="eastAsia"/>
          <w:bCs/>
          <w:spacing w:val="-6"/>
          <w:sz w:val="24"/>
        </w:rPr>
        <w:t>浙江工商大学会计学院2021年度ACCA课程咨询服务项目</w:t>
      </w:r>
      <w:r>
        <w:rPr>
          <w:rFonts w:ascii="宋体" w:hAnsi="宋体" w:hint="eastAsia"/>
          <w:spacing w:val="-6"/>
          <w:sz w:val="24"/>
        </w:rPr>
        <w:t>的单一来源采购，为便于贵方公正、</w:t>
      </w:r>
      <w:proofErr w:type="gramStart"/>
      <w:r>
        <w:rPr>
          <w:rFonts w:ascii="宋体" w:hAnsi="宋体" w:hint="eastAsia"/>
          <w:spacing w:val="-6"/>
          <w:sz w:val="24"/>
        </w:rPr>
        <w:t>择优地</w:t>
      </w:r>
      <w:proofErr w:type="gramEnd"/>
      <w:r>
        <w:rPr>
          <w:rFonts w:ascii="宋体" w:hAnsi="宋体" w:hint="eastAsia"/>
          <w:spacing w:val="-6"/>
          <w:sz w:val="24"/>
        </w:rPr>
        <w:t>确定成交方及其单一来源采购响应产品和服务，我方就本次单一来源采购有关事项郑重声明如下：</w:t>
      </w:r>
    </w:p>
    <w:p w14:paraId="542E2B61"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14:paraId="0A43011B"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14:paraId="478E2C9E" w14:textId="77777777" w:rsidR="00CE38E9" w:rsidRDefault="008B284B">
      <w:pPr>
        <w:pStyle w:val="ab"/>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14:paraId="34529200" w14:textId="77777777" w:rsidR="00CE38E9" w:rsidRDefault="008B284B">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14:paraId="5EB7D35A" w14:textId="77777777" w:rsidR="00CE38E9" w:rsidRDefault="008B284B">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14:paraId="4D341D3B" w14:textId="77777777" w:rsidR="00CE38E9" w:rsidRDefault="008B284B">
      <w:pPr>
        <w:pStyle w:val="ab"/>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14:paraId="63522BBC" w14:textId="77777777" w:rsidR="00CE38E9" w:rsidRDefault="00CE38E9">
      <w:pPr>
        <w:pStyle w:val="ParaCharCharCharCharCharCharCharCharChar1CharCharCharChar"/>
        <w:snapToGrid w:val="0"/>
        <w:spacing w:beforeLines="50" w:before="120" w:line="288" w:lineRule="auto"/>
        <w:rPr>
          <w:rFonts w:ascii="宋体" w:hAnsi="宋体"/>
          <w:spacing w:val="-6"/>
        </w:rPr>
      </w:pPr>
    </w:p>
    <w:p w14:paraId="6264BA30"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4D47BD0C" w14:textId="77777777" w:rsidR="00CE38E9" w:rsidRDefault="00CE38E9">
      <w:pPr>
        <w:snapToGrid w:val="0"/>
        <w:spacing w:before="50" w:after="50" w:line="288" w:lineRule="auto"/>
        <w:ind w:rightChars="-389" w:right="-1089"/>
        <w:rPr>
          <w:rFonts w:ascii="宋体" w:hAnsi="宋体"/>
          <w:spacing w:val="-6"/>
          <w:sz w:val="24"/>
        </w:rPr>
      </w:pPr>
    </w:p>
    <w:p w14:paraId="542C47A1"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41C4D643" w14:textId="77777777" w:rsidR="00CE38E9" w:rsidRDefault="00CE38E9">
      <w:pPr>
        <w:snapToGrid w:val="0"/>
        <w:spacing w:before="50" w:after="50" w:line="288" w:lineRule="auto"/>
        <w:ind w:rightChars="-389" w:right="-1089"/>
        <w:rPr>
          <w:rFonts w:ascii="宋体" w:hAnsi="宋体"/>
          <w:spacing w:val="-6"/>
          <w:sz w:val="24"/>
        </w:rPr>
      </w:pPr>
    </w:p>
    <w:p w14:paraId="375C9BF6"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76D7FB1D"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14:paraId="56C98411" w14:textId="77777777" w:rsidR="00CE38E9" w:rsidRDefault="00CE38E9">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CE38E9" w14:paraId="71E10422" w14:textId="77777777">
        <w:trPr>
          <w:trHeight w:val="567"/>
        </w:trPr>
        <w:tc>
          <w:tcPr>
            <w:tcW w:w="735" w:type="dxa"/>
            <w:vAlign w:val="center"/>
          </w:tcPr>
          <w:p w14:paraId="0BDC55D3" w14:textId="77777777" w:rsidR="00CE38E9" w:rsidRDefault="008B284B">
            <w:pPr>
              <w:jc w:val="center"/>
              <w:rPr>
                <w:rFonts w:ascii="宋体" w:hAnsi="宋体"/>
                <w:spacing w:val="-6"/>
                <w:sz w:val="24"/>
              </w:rPr>
            </w:pPr>
            <w:r>
              <w:rPr>
                <w:rFonts w:ascii="宋体" w:hAnsi="宋体" w:hint="eastAsia"/>
                <w:spacing w:val="-6"/>
                <w:sz w:val="24"/>
              </w:rPr>
              <w:t>1</w:t>
            </w:r>
          </w:p>
        </w:tc>
        <w:tc>
          <w:tcPr>
            <w:tcW w:w="8621" w:type="dxa"/>
            <w:gridSpan w:val="3"/>
            <w:vAlign w:val="center"/>
          </w:tcPr>
          <w:p w14:paraId="1ED5245F" w14:textId="77777777" w:rsidR="00CE38E9" w:rsidRDefault="008B284B">
            <w:pPr>
              <w:rPr>
                <w:rFonts w:ascii="宋体" w:hAnsi="宋体"/>
                <w:spacing w:val="-6"/>
                <w:sz w:val="24"/>
              </w:rPr>
            </w:pPr>
            <w:r>
              <w:rPr>
                <w:rFonts w:ascii="宋体" w:hAnsi="宋体" w:hint="eastAsia"/>
                <w:spacing w:val="-6"/>
                <w:sz w:val="24"/>
              </w:rPr>
              <w:t>企业名称：</w:t>
            </w:r>
          </w:p>
        </w:tc>
      </w:tr>
      <w:tr w:rsidR="00CE38E9" w14:paraId="06CF97F3" w14:textId="77777777">
        <w:trPr>
          <w:trHeight w:val="567"/>
        </w:trPr>
        <w:tc>
          <w:tcPr>
            <w:tcW w:w="735" w:type="dxa"/>
            <w:vAlign w:val="center"/>
          </w:tcPr>
          <w:p w14:paraId="60689252" w14:textId="77777777" w:rsidR="00CE38E9" w:rsidRDefault="008B284B">
            <w:pPr>
              <w:jc w:val="center"/>
              <w:rPr>
                <w:rFonts w:ascii="宋体" w:hAnsi="宋体"/>
                <w:spacing w:val="-6"/>
                <w:sz w:val="24"/>
              </w:rPr>
            </w:pPr>
            <w:r>
              <w:rPr>
                <w:rFonts w:ascii="宋体" w:hAnsi="宋体" w:hint="eastAsia"/>
                <w:spacing w:val="-6"/>
                <w:sz w:val="24"/>
              </w:rPr>
              <w:t>2</w:t>
            </w:r>
          </w:p>
        </w:tc>
        <w:tc>
          <w:tcPr>
            <w:tcW w:w="8621" w:type="dxa"/>
            <w:gridSpan w:val="3"/>
            <w:vAlign w:val="center"/>
          </w:tcPr>
          <w:p w14:paraId="26C24B4D" w14:textId="77777777" w:rsidR="00CE38E9" w:rsidRDefault="008B284B">
            <w:pPr>
              <w:rPr>
                <w:rFonts w:ascii="宋体" w:hAnsi="宋体"/>
                <w:spacing w:val="-6"/>
                <w:sz w:val="24"/>
              </w:rPr>
            </w:pPr>
            <w:r>
              <w:rPr>
                <w:rFonts w:ascii="宋体" w:hAnsi="宋体" w:hint="eastAsia"/>
                <w:spacing w:val="-6"/>
                <w:sz w:val="24"/>
              </w:rPr>
              <w:t>总部地址：</w:t>
            </w:r>
          </w:p>
        </w:tc>
      </w:tr>
      <w:tr w:rsidR="00CE38E9" w14:paraId="42A47C43" w14:textId="77777777">
        <w:trPr>
          <w:trHeight w:val="567"/>
        </w:trPr>
        <w:tc>
          <w:tcPr>
            <w:tcW w:w="735" w:type="dxa"/>
            <w:vAlign w:val="center"/>
          </w:tcPr>
          <w:p w14:paraId="650509FC" w14:textId="77777777" w:rsidR="00CE38E9" w:rsidRDefault="008B284B">
            <w:pPr>
              <w:jc w:val="center"/>
              <w:rPr>
                <w:rFonts w:ascii="宋体" w:hAnsi="宋体"/>
                <w:spacing w:val="-6"/>
                <w:sz w:val="24"/>
              </w:rPr>
            </w:pPr>
            <w:r>
              <w:rPr>
                <w:rFonts w:ascii="宋体" w:hAnsi="宋体" w:hint="eastAsia"/>
                <w:spacing w:val="-6"/>
                <w:sz w:val="24"/>
              </w:rPr>
              <w:t>3</w:t>
            </w:r>
          </w:p>
        </w:tc>
        <w:tc>
          <w:tcPr>
            <w:tcW w:w="8621" w:type="dxa"/>
            <w:gridSpan w:val="3"/>
            <w:vAlign w:val="center"/>
          </w:tcPr>
          <w:p w14:paraId="0D5CF80B" w14:textId="77777777" w:rsidR="00CE38E9" w:rsidRDefault="008B284B">
            <w:pPr>
              <w:rPr>
                <w:rFonts w:ascii="宋体" w:hAnsi="宋体"/>
                <w:spacing w:val="-6"/>
                <w:sz w:val="24"/>
              </w:rPr>
            </w:pPr>
            <w:r>
              <w:rPr>
                <w:rFonts w:ascii="宋体" w:hAnsi="宋体" w:hint="eastAsia"/>
                <w:spacing w:val="-6"/>
                <w:sz w:val="24"/>
              </w:rPr>
              <w:t>当地代表处地址：</w:t>
            </w:r>
          </w:p>
        </w:tc>
      </w:tr>
      <w:tr w:rsidR="00CE38E9" w14:paraId="3055C69F" w14:textId="77777777">
        <w:trPr>
          <w:trHeight w:val="567"/>
        </w:trPr>
        <w:tc>
          <w:tcPr>
            <w:tcW w:w="735" w:type="dxa"/>
            <w:vAlign w:val="center"/>
          </w:tcPr>
          <w:p w14:paraId="3B3FEE02" w14:textId="77777777" w:rsidR="00CE38E9" w:rsidRDefault="008B284B">
            <w:pPr>
              <w:jc w:val="center"/>
              <w:rPr>
                <w:rFonts w:ascii="宋体" w:hAnsi="宋体"/>
                <w:spacing w:val="-6"/>
                <w:sz w:val="24"/>
              </w:rPr>
            </w:pPr>
            <w:r>
              <w:rPr>
                <w:rFonts w:ascii="宋体" w:hAnsi="宋体" w:hint="eastAsia"/>
                <w:spacing w:val="-6"/>
                <w:sz w:val="24"/>
              </w:rPr>
              <w:t>4</w:t>
            </w:r>
          </w:p>
        </w:tc>
        <w:tc>
          <w:tcPr>
            <w:tcW w:w="4305" w:type="dxa"/>
            <w:gridSpan w:val="2"/>
            <w:vAlign w:val="center"/>
          </w:tcPr>
          <w:p w14:paraId="1E9A8A23" w14:textId="77777777" w:rsidR="00CE38E9" w:rsidRDefault="008B284B">
            <w:pPr>
              <w:rPr>
                <w:rFonts w:ascii="宋体" w:hAnsi="宋体"/>
                <w:spacing w:val="-6"/>
                <w:sz w:val="24"/>
              </w:rPr>
            </w:pPr>
            <w:r>
              <w:rPr>
                <w:rFonts w:ascii="宋体" w:hAnsi="宋体" w:hint="eastAsia"/>
                <w:spacing w:val="-6"/>
                <w:sz w:val="24"/>
              </w:rPr>
              <w:t>电话：</w:t>
            </w:r>
          </w:p>
        </w:tc>
        <w:tc>
          <w:tcPr>
            <w:tcW w:w="4316" w:type="dxa"/>
            <w:vAlign w:val="center"/>
          </w:tcPr>
          <w:p w14:paraId="29B2182A" w14:textId="77777777" w:rsidR="00CE38E9" w:rsidRDefault="008B284B">
            <w:pPr>
              <w:rPr>
                <w:rFonts w:ascii="宋体" w:hAnsi="宋体"/>
                <w:spacing w:val="-6"/>
                <w:sz w:val="24"/>
              </w:rPr>
            </w:pPr>
            <w:r>
              <w:rPr>
                <w:rFonts w:ascii="宋体" w:hAnsi="宋体" w:hint="eastAsia"/>
                <w:spacing w:val="-6"/>
                <w:sz w:val="24"/>
              </w:rPr>
              <w:t>联系人：</w:t>
            </w:r>
          </w:p>
        </w:tc>
      </w:tr>
      <w:tr w:rsidR="00CE38E9" w14:paraId="65867C68" w14:textId="77777777">
        <w:trPr>
          <w:trHeight w:val="567"/>
        </w:trPr>
        <w:tc>
          <w:tcPr>
            <w:tcW w:w="735" w:type="dxa"/>
            <w:vAlign w:val="center"/>
          </w:tcPr>
          <w:p w14:paraId="65B1808D" w14:textId="77777777" w:rsidR="00CE38E9" w:rsidRDefault="008B284B">
            <w:pPr>
              <w:jc w:val="center"/>
              <w:rPr>
                <w:rFonts w:ascii="宋体" w:hAnsi="宋体"/>
                <w:spacing w:val="-6"/>
                <w:sz w:val="24"/>
              </w:rPr>
            </w:pPr>
            <w:r>
              <w:rPr>
                <w:rFonts w:ascii="宋体" w:hAnsi="宋体" w:hint="eastAsia"/>
                <w:spacing w:val="-6"/>
                <w:sz w:val="24"/>
              </w:rPr>
              <w:t>5</w:t>
            </w:r>
          </w:p>
        </w:tc>
        <w:tc>
          <w:tcPr>
            <w:tcW w:w="4305" w:type="dxa"/>
            <w:gridSpan w:val="2"/>
            <w:vAlign w:val="center"/>
          </w:tcPr>
          <w:p w14:paraId="659D834D" w14:textId="77777777" w:rsidR="00CE38E9" w:rsidRDefault="008B284B">
            <w:pPr>
              <w:rPr>
                <w:rFonts w:ascii="宋体" w:hAnsi="宋体"/>
                <w:spacing w:val="-6"/>
                <w:sz w:val="24"/>
              </w:rPr>
            </w:pPr>
            <w:r>
              <w:rPr>
                <w:rFonts w:ascii="宋体" w:hAnsi="宋体" w:hint="eastAsia"/>
                <w:spacing w:val="-6"/>
                <w:sz w:val="24"/>
              </w:rPr>
              <w:t>传真：</w:t>
            </w:r>
          </w:p>
        </w:tc>
        <w:tc>
          <w:tcPr>
            <w:tcW w:w="4316" w:type="dxa"/>
            <w:vAlign w:val="center"/>
          </w:tcPr>
          <w:p w14:paraId="66C31842" w14:textId="77777777" w:rsidR="00CE38E9" w:rsidRDefault="008B284B">
            <w:pPr>
              <w:rPr>
                <w:rFonts w:ascii="宋体" w:hAnsi="宋体"/>
                <w:spacing w:val="-6"/>
                <w:sz w:val="24"/>
              </w:rPr>
            </w:pPr>
            <w:r>
              <w:rPr>
                <w:rFonts w:ascii="宋体" w:hAnsi="宋体" w:hint="eastAsia"/>
                <w:spacing w:val="-6"/>
                <w:sz w:val="24"/>
              </w:rPr>
              <w:t>电子信箱：</w:t>
            </w:r>
          </w:p>
        </w:tc>
      </w:tr>
      <w:tr w:rsidR="00CE38E9" w14:paraId="1E6E7DAC" w14:textId="77777777">
        <w:trPr>
          <w:trHeight w:val="567"/>
        </w:trPr>
        <w:tc>
          <w:tcPr>
            <w:tcW w:w="735" w:type="dxa"/>
            <w:vAlign w:val="center"/>
          </w:tcPr>
          <w:p w14:paraId="735F9937" w14:textId="77777777" w:rsidR="00CE38E9" w:rsidRDefault="008B284B">
            <w:pPr>
              <w:jc w:val="center"/>
              <w:rPr>
                <w:rFonts w:ascii="宋体" w:hAnsi="宋体"/>
                <w:spacing w:val="-6"/>
                <w:sz w:val="24"/>
              </w:rPr>
            </w:pPr>
            <w:r>
              <w:rPr>
                <w:rFonts w:ascii="宋体" w:hAnsi="宋体" w:hint="eastAsia"/>
                <w:spacing w:val="-6"/>
                <w:sz w:val="24"/>
              </w:rPr>
              <w:t>6</w:t>
            </w:r>
          </w:p>
        </w:tc>
        <w:tc>
          <w:tcPr>
            <w:tcW w:w="4305" w:type="dxa"/>
            <w:gridSpan w:val="2"/>
            <w:vAlign w:val="center"/>
          </w:tcPr>
          <w:p w14:paraId="3585C15A" w14:textId="77777777" w:rsidR="00CE38E9" w:rsidRDefault="008B284B">
            <w:pPr>
              <w:rPr>
                <w:rFonts w:ascii="宋体" w:hAnsi="宋体"/>
                <w:spacing w:val="-6"/>
                <w:sz w:val="24"/>
              </w:rPr>
            </w:pPr>
            <w:r>
              <w:rPr>
                <w:rFonts w:ascii="宋体" w:hAnsi="宋体" w:hint="eastAsia"/>
                <w:spacing w:val="-6"/>
                <w:sz w:val="24"/>
              </w:rPr>
              <w:t>注册地：</w:t>
            </w:r>
          </w:p>
        </w:tc>
        <w:tc>
          <w:tcPr>
            <w:tcW w:w="4316" w:type="dxa"/>
            <w:vAlign w:val="center"/>
          </w:tcPr>
          <w:p w14:paraId="67576299" w14:textId="77777777" w:rsidR="00CE38E9" w:rsidRDefault="008B284B">
            <w:pPr>
              <w:rPr>
                <w:rFonts w:ascii="宋体" w:hAnsi="宋体"/>
                <w:spacing w:val="-6"/>
                <w:sz w:val="24"/>
              </w:rPr>
            </w:pPr>
            <w:r>
              <w:rPr>
                <w:rFonts w:ascii="宋体" w:hAnsi="宋体" w:hint="eastAsia"/>
                <w:spacing w:val="-6"/>
                <w:sz w:val="24"/>
              </w:rPr>
              <w:t>注册年份：</w:t>
            </w:r>
          </w:p>
        </w:tc>
      </w:tr>
      <w:tr w:rsidR="00CE38E9" w14:paraId="61D79F27" w14:textId="77777777">
        <w:trPr>
          <w:trHeight w:val="567"/>
        </w:trPr>
        <w:tc>
          <w:tcPr>
            <w:tcW w:w="735" w:type="dxa"/>
            <w:vAlign w:val="center"/>
          </w:tcPr>
          <w:p w14:paraId="0FD7ED27" w14:textId="77777777" w:rsidR="00CE38E9" w:rsidRDefault="008B284B">
            <w:pPr>
              <w:jc w:val="center"/>
              <w:rPr>
                <w:rFonts w:ascii="宋体" w:hAnsi="宋体"/>
                <w:spacing w:val="-6"/>
                <w:sz w:val="24"/>
              </w:rPr>
            </w:pPr>
            <w:r>
              <w:rPr>
                <w:rFonts w:ascii="宋体" w:hAnsi="宋体" w:hint="eastAsia"/>
                <w:spacing w:val="-6"/>
                <w:sz w:val="24"/>
              </w:rPr>
              <w:t>7</w:t>
            </w:r>
          </w:p>
        </w:tc>
        <w:tc>
          <w:tcPr>
            <w:tcW w:w="8621" w:type="dxa"/>
            <w:gridSpan w:val="3"/>
            <w:vAlign w:val="center"/>
          </w:tcPr>
          <w:p w14:paraId="69B1B773" w14:textId="77777777" w:rsidR="00CE38E9" w:rsidRDefault="008B284B">
            <w:pPr>
              <w:rPr>
                <w:rFonts w:ascii="宋体" w:hAnsi="宋体"/>
                <w:spacing w:val="-6"/>
                <w:sz w:val="24"/>
              </w:rPr>
            </w:pPr>
            <w:r>
              <w:rPr>
                <w:rFonts w:ascii="宋体" w:hAnsi="宋体" w:hint="eastAsia"/>
                <w:spacing w:val="-6"/>
                <w:sz w:val="24"/>
              </w:rPr>
              <w:t>公司的资质等级（请附上有关证书）</w:t>
            </w:r>
          </w:p>
        </w:tc>
      </w:tr>
      <w:tr w:rsidR="00CE38E9" w14:paraId="426D4606" w14:textId="77777777">
        <w:trPr>
          <w:trHeight w:val="567"/>
        </w:trPr>
        <w:tc>
          <w:tcPr>
            <w:tcW w:w="735" w:type="dxa"/>
            <w:vAlign w:val="center"/>
          </w:tcPr>
          <w:p w14:paraId="280175FC" w14:textId="77777777" w:rsidR="00CE38E9" w:rsidRDefault="008B284B">
            <w:pPr>
              <w:jc w:val="center"/>
              <w:rPr>
                <w:rFonts w:ascii="宋体" w:hAnsi="宋体"/>
                <w:spacing w:val="-6"/>
                <w:sz w:val="24"/>
              </w:rPr>
            </w:pPr>
            <w:r>
              <w:rPr>
                <w:rFonts w:ascii="宋体" w:hAnsi="宋体" w:hint="eastAsia"/>
                <w:spacing w:val="-6"/>
                <w:sz w:val="24"/>
              </w:rPr>
              <w:t>8</w:t>
            </w:r>
          </w:p>
        </w:tc>
        <w:tc>
          <w:tcPr>
            <w:tcW w:w="8621" w:type="dxa"/>
            <w:gridSpan w:val="3"/>
            <w:vAlign w:val="center"/>
          </w:tcPr>
          <w:p w14:paraId="5B17FDB7" w14:textId="77777777" w:rsidR="00CE38E9" w:rsidRDefault="008B284B">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CE38E9" w14:paraId="7A18B60D" w14:textId="77777777">
        <w:trPr>
          <w:trHeight w:val="567"/>
        </w:trPr>
        <w:tc>
          <w:tcPr>
            <w:tcW w:w="735" w:type="dxa"/>
            <w:vAlign w:val="center"/>
          </w:tcPr>
          <w:p w14:paraId="75242746" w14:textId="77777777" w:rsidR="00CE38E9" w:rsidRDefault="008B284B">
            <w:pPr>
              <w:jc w:val="center"/>
              <w:rPr>
                <w:rFonts w:ascii="宋体" w:hAnsi="宋体"/>
                <w:spacing w:val="-6"/>
                <w:sz w:val="24"/>
              </w:rPr>
            </w:pPr>
            <w:r>
              <w:rPr>
                <w:rFonts w:ascii="宋体" w:hAnsi="宋体" w:hint="eastAsia"/>
                <w:spacing w:val="-6"/>
                <w:sz w:val="24"/>
              </w:rPr>
              <w:t>9</w:t>
            </w:r>
          </w:p>
        </w:tc>
        <w:tc>
          <w:tcPr>
            <w:tcW w:w="2520" w:type="dxa"/>
            <w:vAlign w:val="center"/>
          </w:tcPr>
          <w:p w14:paraId="07039322" w14:textId="77777777" w:rsidR="00CE38E9" w:rsidRDefault="008B284B">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14:paraId="2F3025A4" w14:textId="77777777" w:rsidR="00CE38E9" w:rsidRDefault="00CE38E9">
            <w:pPr>
              <w:rPr>
                <w:rFonts w:ascii="宋体" w:hAnsi="宋体"/>
                <w:spacing w:val="-6"/>
                <w:sz w:val="24"/>
              </w:rPr>
            </w:pPr>
          </w:p>
          <w:p w14:paraId="6520D772" w14:textId="77777777" w:rsidR="00CE38E9" w:rsidRDefault="00CE38E9">
            <w:pPr>
              <w:rPr>
                <w:rFonts w:ascii="宋体" w:hAnsi="宋体"/>
                <w:spacing w:val="-6"/>
                <w:sz w:val="24"/>
              </w:rPr>
            </w:pPr>
          </w:p>
          <w:p w14:paraId="37F62C92" w14:textId="77777777" w:rsidR="00CE38E9" w:rsidRDefault="00CE38E9">
            <w:pPr>
              <w:rPr>
                <w:rFonts w:ascii="宋体" w:hAnsi="宋体"/>
                <w:spacing w:val="-6"/>
                <w:sz w:val="24"/>
              </w:rPr>
            </w:pPr>
          </w:p>
        </w:tc>
      </w:tr>
    </w:tbl>
    <w:p w14:paraId="210D08D6" w14:textId="77777777" w:rsidR="00CE38E9" w:rsidRDefault="008B284B">
      <w:pPr>
        <w:spacing w:line="288" w:lineRule="auto"/>
        <w:rPr>
          <w:rFonts w:ascii="宋体" w:hAnsi="宋体"/>
          <w:spacing w:val="-6"/>
          <w:sz w:val="24"/>
        </w:rPr>
      </w:pPr>
      <w:r>
        <w:rPr>
          <w:rFonts w:ascii="宋体" w:hAnsi="宋体" w:hint="eastAsia"/>
          <w:spacing w:val="-6"/>
          <w:sz w:val="24"/>
        </w:rPr>
        <w:t>说明：单一来源采购响应方须填写此表；</w:t>
      </w:r>
    </w:p>
    <w:p w14:paraId="0C18B3D1" w14:textId="77777777" w:rsidR="00CE38E9" w:rsidRDefault="00CE38E9">
      <w:pPr>
        <w:spacing w:line="288" w:lineRule="auto"/>
        <w:rPr>
          <w:rFonts w:ascii="宋体" w:hAnsi="宋体"/>
          <w:spacing w:val="-6"/>
          <w:sz w:val="24"/>
        </w:rPr>
      </w:pPr>
    </w:p>
    <w:p w14:paraId="2AB703A3" w14:textId="77777777" w:rsidR="00CE38E9" w:rsidRDefault="00CE38E9">
      <w:pPr>
        <w:spacing w:line="288" w:lineRule="auto"/>
        <w:rPr>
          <w:rFonts w:ascii="宋体" w:hAnsi="宋体"/>
          <w:spacing w:val="-6"/>
          <w:sz w:val="24"/>
        </w:rPr>
      </w:pPr>
    </w:p>
    <w:p w14:paraId="4A134C38"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615FEF89" w14:textId="77777777" w:rsidR="00CE38E9" w:rsidRDefault="00CE38E9">
      <w:pPr>
        <w:snapToGrid w:val="0"/>
        <w:spacing w:before="50" w:after="50" w:line="288" w:lineRule="auto"/>
        <w:ind w:rightChars="-389" w:right="-1089"/>
        <w:rPr>
          <w:rFonts w:ascii="宋体" w:hAnsi="宋体"/>
          <w:spacing w:val="-6"/>
          <w:sz w:val="24"/>
        </w:rPr>
      </w:pPr>
    </w:p>
    <w:p w14:paraId="387549E4"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06A0719E" w14:textId="77777777" w:rsidR="00CE38E9" w:rsidRDefault="00CE38E9">
      <w:pPr>
        <w:snapToGrid w:val="0"/>
        <w:spacing w:before="50" w:after="50" w:line="288" w:lineRule="auto"/>
        <w:ind w:rightChars="-389" w:right="-1089"/>
        <w:rPr>
          <w:rFonts w:ascii="宋体" w:hAnsi="宋体"/>
          <w:spacing w:val="-6"/>
          <w:sz w:val="24"/>
        </w:rPr>
      </w:pPr>
    </w:p>
    <w:p w14:paraId="5433804E"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14:paraId="56CE1C3B" w14:textId="77777777" w:rsidR="00CE38E9" w:rsidRDefault="00CE38E9">
      <w:pPr>
        <w:snapToGrid w:val="0"/>
        <w:spacing w:before="50" w:after="50" w:line="288" w:lineRule="auto"/>
        <w:ind w:rightChars="-389" w:right="-1089"/>
        <w:rPr>
          <w:rFonts w:ascii="宋体" w:hAnsi="宋体"/>
          <w:spacing w:val="-6"/>
          <w:sz w:val="24"/>
        </w:rPr>
      </w:pPr>
    </w:p>
    <w:p w14:paraId="3C1DF2DA" w14:textId="77777777" w:rsidR="00CE38E9" w:rsidRDefault="008B284B">
      <w:pPr>
        <w:widowControl/>
        <w:jc w:val="left"/>
        <w:rPr>
          <w:rFonts w:ascii="宋体" w:hAnsi="宋体"/>
          <w:spacing w:val="-6"/>
          <w:sz w:val="24"/>
        </w:rPr>
      </w:pPr>
      <w:r>
        <w:rPr>
          <w:rFonts w:ascii="宋体" w:hAnsi="宋体"/>
          <w:spacing w:val="-6"/>
          <w:sz w:val="24"/>
        </w:rPr>
        <w:br w:type="page"/>
      </w:r>
    </w:p>
    <w:p w14:paraId="63FA72DB"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14:paraId="1A151759" w14:textId="77777777" w:rsidR="00CE38E9" w:rsidRDefault="008B284B">
      <w:pPr>
        <w:pStyle w:val="af3"/>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CE38E9" w14:paraId="20E41C15"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362D785D" w14:textId="77777777" w:rsidR="00CE38E9" w:rsidRDefault="008B284B">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096F691F" w14:textId="77777777" w:rsidR="00CE38E9" w:rsidRDefault="008B284B">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14:paraId="12207BDE" w14:textId="77777777" w:rsidR="00CE38E9" w:rsidRDefault="008B284B">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14:paraId="033CB092" w14:textId="77777777" w:rsidR="00CE38E9" w:rsidRDefault="008B284B">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A4E7800" w14:textId="77777777" w:rsidR="00CE38E9" w:rsidRDefault="008B284B">
            <w:pPr>
              <w:jc w:val="center"/>
              <w:rPr>
                <w:rFonts w:ascii="宋体" w:hAnsi="宋体"/>
                <w:b/>
                <w:sz w:val="21"/>
                <w:szCs w:val="21"/>
              </w:rPr>
            </w:pPr>
            <w:r>
              <w:rPr>
                <w:rFonts w:ascii="宋体" w:hAnsi="宋体" w:hint="eastAsia"/>
                <w:b/>
                <w:sz w:val="21"/>
                <w:szCs w:val="21"/>
              </w:rPr>
              <w:t>合同金额</w:t>
            </w:r>
          </w:p>
          <w:p w14:paraId="3F5E833A" w14:textId="77777777" w:rsidR="00CE38E9" w:rsidRDefault="008B284B">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14:paraId="27DD0FC7" w14:textId="77777777" w:rsidR="00CE38E9" w:rsidRDefault="008B284B">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14:paraId="66B3189C" w14:textId="77777777" w:rsidR="00CE38E9" w:rsidRDefault="008B284B">
            <w:pPr>
              <w:jc w:val="center"/>
              <w:rPr>
                <w:rFonts w:ascii="宋体" w:hAnsi="宋体"/>
                <w:b/>
                <w:sz w:val="21"/>
                <w:szCs w:val="21"/>
              </w:rPr>
            </w:pPr>
            <w:r>
              <w:rPr>
                <w:rFonts w:ascii="宋体" w:hAnsi="宋体" w:hint="eastAsia"/>
                <w:b/>
                <w:sz w:val="21"/>
                <w:szCs w:val="21"/>
              </w:rPr>
              <w:t>合同签订时间</w:t>
            </w:r>
          </w:p>
          <w:p w14:paraId="7FC41845" w14:textId="77777777" w:rsidR="00CE38E9" w:rsidRDefault="008B284B">
            <w:pPr>
              <w:jc w:val="center"/>
              <w:rPr>
                <w:rFonts w:ascii="宋体" w:hAnsi="宋体"/>
                <w:b/>
                <w:sz w:val="21"/>
                <w:szCs w:val="21"/>
              </w:rPr>
            </w:pPr>
            <w:r>
              <w:rPr>
                <w:rFonts w:ascii="宋体" w:hAnsi="宋体" w:hint="eastAsia"/>
                <w:b/>
                <w:sz w:val="21"/>
                <w:szCs w:val="21"/>
              </w:rPr>
              <w:t>年月日</w:t>
            </w:r>
          </w:p>
        </w:tc>
      </w:tr>
      <w:tr w:rsidR="00CE38E9" w14:paraId="17254777"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6A1625C5"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EB3F618"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08F4D668"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3D2059C"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2E037F"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4F48E019"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CA0B6E" w14:textId="77777777" w:rsidR="00CE38E9" w:rsidRDefault="00CE38E9">
            <w:pPr>
              <w:jc w:val="center"/>
              <w:rPr>
                <w:rFonts w:ascii="宋体" w:hAnsi="宋体"/>
                <w:sz w:val="24"/>
                <w:szCs w:val="20"/>
              </w:rPr>
            </w:pPr>
          </w:p>
        </w:tc>
      </w:tr>
      <w:tr w:rsidR="00CE38E9" w14:paraId="59BF4956"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0C33652B"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2ABCDA4B"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A0F4783"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7374562"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E6D7D72"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197244C6"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FC528E9" w14:textId="77777777" w:rsidR="00CE38E9" w:rsidRDefault="00CE38E9">
            <w:pPr>
              <w:jc w:val="center"/>
              <w:rPr>
                <w:rFonts w:ascii="宋体" w:hAnsi="宋体"/>
                <w:sz w:val="24"/>
                <w:szCs w:val="20"/>
              </w:rPr>
            </w:pPr>
          </w:p>
        </w:tc>
      </w:tr>
      <w:tr w:rsidR="00CE38E9" w14:paraId="710279A3"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1A6D4827"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D75C6D3"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5A597181"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644E96"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727997A"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15378DA7"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41F937" w14:textId="77777777" w:rsidR="00CE38E9" w:rsidRDefault="00CE38E9">
            <w:pPr>
              <w:jc w:val="center"/>
              <w:rPr>
                <w:rFonts w:ascii="宋体" w:hAnsi="宋体"/>
                <w:sz w:val="24"/>
                <w:szCs w:val="20"/>
              </w:rPr>
            </w:pPr>
          </w:p>
        </w:tc>
      </w:tr>
      <w:tr w:rsidR="00CE38E9" w14:paraId="23BC3890"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07014712"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571043E5"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6099789"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9073976"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53443C8"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4118EFF3"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4BA2221" w14:textId="77777777" w:rsidR="00CE38E9" w:rsidRDefault="00CE38E9">
            <w:pPr>
              <w:jc w:val="center"/>
              <w:rPr>
                <w:rFonts w:ascii="宋体" w:hAnsi="宋体"/>
                <w:sz w:val="24"/>
                <w:szCs w:val="20"/>
              </w:rPr>
            </w:pPr>
          </w:p>
        </w:tc>
      </w:tr>
      <w:tr w:rsidR="00CE38E9" w14:paraId="117D5159"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06D2A76F"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5A6E0CDD"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4AF05553"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1061F3B"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2E8D83F"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19BCE379"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E6F5E30" w14:textId="77777777" w:rsidR="00CE38E9" w:rsidRDefault="00CE38E9">
            <w:pPr>
              <w:jc w:val="center"/>
              <w:rPr>
                <w:rFonts w:ascii="宋体" w:hAnsi="宋体"/>
                <w:sz w:val="24"/>
                <w:szCs w:val="20"/>
              </w:rPr>
            </w:pPr>
          </w:p>
        </w:tc>
      </w:tr>
    </w:tbl>
    <w:p w14:paraId="0FA68B31" w14:textId="77777777" w:rsidR="00CE38E9" w:rsidRDefault="00CE38E9">
      <w:pPr>
        <w:spacing w:line="360" w:lineRule="auto"/>
        <w:rPr>
          <w:rFonts w:ascii="宋体" w:hAnsi="宋体"/>
          <w:spacing w:val="-6"/>
          <w:sz w:val="24"/>
        </w:rPr>
      </w:pPr>
    </w:p>
    <w:p w14:paraId="033691B3" w14:textId="77777777" w:rsidR="00CE38E9" w:rsidRDefault="008B284B">
      <w:pPr>
        <w:spacing w:line="360" w:lineRule="auto"/>
        <w:rPr>
          <w:bCs/>
          <w:spacing w:val="-6"/>
          <w:sz w:val="24"/>
        </w:rPr>
      </w:pPr>
      <w:r>
        <w:rPr>
          <w:bCs/>
          <w:spacing w:val="-6"/>
          <w:sz w:val="24"/>
        </w:rPr>
        <w:t>单一来源采购响应方</w:t>
      </w:r>
      <w:r>
        <w:rPr>
          <w:rFonts w:hint="eastAsia"/>
          <w:bCs/>
          <w:spacing w:val="-6"/>
          <w:sz w:val="24"/>
        </w:rPr>
        <w:t>名称（盖章）：</w:t>
      </w:r>
    </w:p>
    <w:p w14:paraId="5F802AA9" w14:textId="77777777" w:rsidR="00CE38E9" w:rsidRDefault="00CE38E9">
      <w:pPr>
        <w:spacing w:line="360" w:lineRule="auto"/>
        <w:rPr>
          <w:bCs/>
          <w:spacing w:val="-6"/>
          <w:sz w:val="24"/>
        </w:rPr>
      </w:pPr>
    </w:p>
    <w:p w14:paraId="52F17CCC" w14:textId="77777777" w:rsidR="00CE38E9" w:rsidRDefault="008B284B">
      <w:pPr>
        <w:spacing w:line="360" w:lineRule="auto"/>
        <w:rPr>
          <w:bCs/>
          <w:spacing w:val="-6"/>
          <w:sz w:val="24"/>
        </w:rPr>
      </w:pPr>
      <w:r>
        <w:rPr>
          <w:rFonts w:hint="eastAsia"/>
          <w:bCs/>
          <w:spacing w:val="-6"/>
          <w:sz w:val="24"/>
        </w:rPr>
        <w:t>授权代表（签字）：</w:t>
      </w:r>
    </w:p>
    <w:p w14:paraId="154D8211" w14:textId="77777777" w:rsidR="00CE38E9" w:rsidRDefault="00CE38E9">
      <w:pPr>
        <w:spacing w:line="360" w:lineRule="auto"/>
        <w:rPr>
          <w:bCs/>
          <w:spacing w:val="-6"/>
          <w:sz w:val="24"/>
        </w:rPr>
      </w:pPr>
    </w:p>
    <w:p w14:paraId="5983857D" w14:textId="77777777" w:rsidR="00CE38E9" w:rsidRDefault="008B284B">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14:paraId="25A4F8E9" w14:textId="77777777" w:rsidR="00CE38E9" w:rsidRDefault="00CE38E9">
      <w:pPr>
        <w:snapToGrid w:val="0"/>
        <w:spacing w:before="50" w:after="50" w:line="288" w:lineRule="auto"/>
        <w:ind w:rightChars="-389" w:right="-1089"/>
        <w:rPr>
          <w:rFonts w:ascii="宋体" w:hAnsi="宋体"/>
          <w:spacing w:val="-6"/>
          <w:sz w:val="24"/>
        </w:rPr>
      </w:pPr>
    </w:p>
    <w:p w14:paraId="44EDB6B8" w14:textId="77777777" w:rsidR="00CE38E9" w:rsidRDefault="00CE38E9">
      <w:pPr>
        <w:snapToGrid w:val="0"/>
        <w:spacing w:before="50" w:after="50" w:line="288" w:lineRule="auto"/>
        <w:ind w:rightChars="-389" w:right="-1089"/>
        <w:rPr>
          <w:rFonts w:ascii="宋体" w:hAnsi="宋体"/>
          <w:spacing w:val="-6"/>
          <w:sz w:val="24"/>
          <w:szCs w:val="20"/>
        </w:rPr>
      </w:pPr>
    </w:p>
    <w:p w14:paraId="6E8793E5" w14:textId="77777777" w:rsidR="00CE38E9" w:rsidRDefault="008B284B">
      <w:pPr>
        <w:snapToGrid w:val="0"/>
        <w:spacing w:before="50" w:afterLines="50" w:after="120" w:line="288" w:lineRule="auto"/>
        <w:jc w:val="center"/>
        <w:rPr>
          <w:rFonts w:ascii="宋体" w:hAnsi="宋体"/>
          <w:spacing w:val="-6"/>
          <w:sz w:val="24"/>
        </w:rPr>
      </w:pPr>
      <w:r>
        <w:rPr>
          <w:rFonts w:ascii="宋体" w:hAnsi="宋体"/>
          <w:spacing w:val="-6"/>
          <w:sz w:val="24"/>
        </w:rPr>
        <w:br w:type="page"/>
      </w:r>
    </w:p>
    <w:p w14:paraId="6241BD56" w14:textId="77777777" w:rsidR="00CE38E9" w:rsidRDefault="008B284B">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14:paraId="0F0983E8"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14:paraId="7B1611D3" w14:textId="77777777" w:rsidR="00CE38E9" w:rsidRDefault="00CE38E9">
      <w:pPr>
        <w:snapToGrid w:val="0"/>
        <w:spacing w:before="50" w:afterLines="50" w:after="120" w:line="288" w:lineRule="auto"/>
        <w:rPr>
          <w:rFonts w:ascii="宋体" w:hAnsi="宋体"/>
          <w:spacing w:val="-6"/>
          <w:sz w:val="24"/>
        </w:rPr>
      </w:pPr>
    </w:p>
    <w:p w14:paraId="18B6D4D9" w14:textId="77777777" w:rsidR="00CE38E9" w:rsidRDefault="008B284B">
      <w:pPr>
        <w:adjustRightInd w:val="0"/>
        <w:snapToGrid w:val="0"/>
        <w:spacing w:line="288" w:lineRule="auto"/>
        <w:rPr>
          <w:rFonts w:ascii="宋体" w:hAnsi="宋体"/>
          <w:bCs/>
          <w:spacing w:val="-6"/>
          <w:sz w:val="24"/>
        </w:rPr>
      </w:pPr>
      <w:r>
        <w:rPr>
          <w:rFonts w:ascii="宋体" w:hAnsi="宋体" w:hint="eastAsia"/>
          <w:bCs/>
          <w:spacing w:val="-6"/>
          <w:sz w:val="24"/>
        </w:rPr>
        <w:t>项目名称：浙江工商大学会计学院2021年度ACCA课程咨询服务项目</w:t>
      </w:r>
    </w:p>
    <w:p w14:paraId="391052C9" w14:textId="77777777" w:rsidR="00CE38E9" w:rsidRDefault="008B284B">
      <w:pPr>
        <w:snapToGrid w:val="0"/>
        <w:spacing w:before="50" w:afterLines="50" w:after="120" w:line="288" w:lineRule="auto"/>
        <w:jc w:val="left"/>
        <w:rPr>
          <w:rFonts w:ascii="宋体" w:hAnsi="宋体"/>
          <w:bCs/>
          <w:spacing w:val="-6"/>
          <w:sz w:val="24"/>
        </w:rPr>
      </w:pPr>
      <w:r>
        <w:rPr>
          <w:rFonts w:ascii="宋体" w:hAnsi="宋体" w:hint="eastAsia"/>
          <w:bCs/>
          <w:spacing w:val="-6"/>
          <w:sz w:val="24"/>
        </w:rPr>
        <w:t xml:space="preserve">项目编号：QSZB-Z(F)-H21033(DY)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CE38E9" w14:paraId="74C54A4B" w14:textId="77777777">
        <w:trPr>
          <w:trHeight w:val="567"/>
        </w:trPr>
        <w:tc>
          <w:tcPr>
            <w:tcW w:w="828" w:type="dxa"/>
            <w:vAlign w:val="center"/>
          </w:tcPr>
          <w:p w14:paraId="4244CD93" w14:textId="77777777" w:rsidR="00CE38E9" w:rsidRDefault="008B284B">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14:paraId="648F5119"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14:paraId="69271DF9"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14:paraId="1CB5B6E5"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14:paraId="02363614"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CE38E9" w14:paraId="23ED4167" w14:textId="77777777">
        <w:trPr>
          <w:trHeight w:val="567"/>
        </w:trPr>
        <w:tc>
          <w:tcPr>
            <w:tcW w:w="828" w:type="dxa"/>
            <w:vAlign w:val="center"/>
          </w:tcPr>
          <w:p w14:paraId="4FC025D2"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1977BC89" w14:textId="77777777" w:rsidR="00CE38E9" w:rsidRDefault="00CE38E9">
            <w:pPr>
              <w:snapToGrid w:val="0"/>
              <w:spacing w:beforeLines="50" w:before="120" w:line="288" w:lineRule="auto"/>
              <w:jc w:val="center"/>
              <w:rPr>
                <w:rFonts w:ascii="宋体" w:hAnsi="宋体"/>
                <w:spacing w:val="-6"/>
                <w:sz w:val="24"/>
              </w:rPr>
            </w:pPr>
          </w:p>
        </w:tc>
        <w:tc>
          <w:tcPr>
            <w:tcW w:w="3260" w:type="dxa"/>
            <w:vAlign w:val="center"/>
          </w:tcPr>
          <w:p w14:paraId="2188A60B" w14:textId="77777777" w:rsidR="00CE38E9" w:rsidRDefault="00CE38E9">
            <w:pPr>
              <w:snapToGrid w:val="0"/>
              <w:spacing w:beforeLines="50" w:before="120" w:line="288" w:lineRule="auto"/>
              <w:jc w:val="center"/>
              <w:rPr>
                <w:rFonts w:ascii="宋体" w:hAnsi="宋体"/>
                <w:spacing w:val="-6"/>
                <w:sz w:val="24"/>
              </w:rPr>
            </w:pPr>
          </w:p>
        </w:tc>
        <w:tc>
          <w:tcPr>
            <w:tcW w:w="1843" w:type="dxa"/>
            <w:vAlign w:val="center"/>
          </w:tcPr>
          <w:p w14:paraId="1256B869" w14:textId="77777777" w:rsidR="00CE38E9" w:rsidRDefault="00CE38E9">
            <w:pPr>
              <w:snapToGrid w:val="0"/>
              <w:spacing w:beforeLines="50" w:before="120" w:line="288" w:lineRule="auto"/>
              <w:jc w:val="center"/>
              <w:rPr>
                <w:rFonts w:ascii="宋体" w:hAnsi="宋体"/>
                <w:spacing w:val="-6"/>
                <w:sz w:val="24"/>
              </w:rPr>
            </w:pPr>
          </w:p>
        </w:tc>
      </w:tr>
      <w:tr w:rsidR="00CE38E9" w14:paraId="748A6CF8" w14:textId="77777777">
        <w:trPr>
          <w:trHeight w:val="567"/>
        </w:trPr>
        <w:tc>
          <w:tcPr>
            <w:tcW w:w="828" w:type="dxa"/>
            <w:vAlign w:val="center"/>
          </w:tcPr>
          <w:p w14:paraId="5FF2DB2A"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02CED6CB"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5412D8E0"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7216ECE1" w14:textId="77777777" w:rsidR="00CE38E9" w:rsidRDefault="00CE38E9">
            <w:pPr>
              <w:adjustRightInd w:val="0"/>
              <w:snapToGrid w:val="0"/>
              <w:spacing w:line="288" w:lineRule="auto"/>
              <w:jc w:val="center"/>
              <w:rPr>
                <w:rFonts w:ascii="宋体" w:hAnsi="宋体"/>
                <w:spacing w:val="-6"/>
                <w:sz w:val="24"/>
              </w:rPr>
            </w:pPr>
          </w:p>
        </w:tc>
      </w:tr>
      <w:tr w:rsidR="00CE38E9" w14:paraId="1F2A61A7" w14:textId="77777777">
        <w:trPr>
          <w:trHeight w:val="567"/>
        </w:trPr>
        <w:tc>
          <w:tcPr>
            <w:tcW w:w="828" w:type="dxa"/>
            <w:vAlign w:val="center"/>
          </w:tcPr>
          <w:p w14:paraId="7D836265"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3462CA15"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4CEF582D"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15169A4E" w14:textId="77777777" w:rsidR="00CE38E9" w:rsidRDefault="00CE38E9">
            <w:pPr>
              <w:adjustRightInd w:val="0"/>
              <w:snapToGrid w:val="0"/>
              <w:spacing w:line="288" w:lineRule="auto"/>
              <w:jc w:val="center"/>
              <w:rPr>
                <w:rFonts w:ascii="宋体" w:hAnsi="宋体"/>
                <w:spacing w:val="-6"/>
                <w:sz w:val="24"/>
              </w:rPr>
            </w:pPr>
          </w:p>
        </w:tc>
      </w:tr>
      <w:tr w:rsidR="00CE38E9" w14:paraId="210F71C9" w14:textId="77777777">
        <w:trPr>
          <w:trHeight w:val="567"/>
        </w:trPr>
        <w:tc>
          <w:tcPr>
            <w:tcW w:w="828" w:type="dxa"/>
            <w:vAlign w:val="center"/>
          </w:tcPr>
          <w:p w14:paraId="37F109CD"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3511D7E9"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0894E8B4"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53AFF9D0" w14:textId="77777777" w:rsidR="00CE38E9" w:rsidRDefault="00CE38E9">
            <w:pPr>
              <w:adjustRightInd w:val="0"/>
              <w:snapToGrid w:val="0"/>
              <w:spacing w:line="288" w:lineRule="auto"/>
              <w:jc w:val="center"/>
              <w:rPr>
                <w:rFonts w:ascii="宋体" w:hAnsi="宋体"/>
                <w:spacing w:val="-6"/>
                <w:sz w:val="24"/>
              </w:rPr>
            </w:pPr>
          </w:p>
        </w:tc>
      </w:tr>
      <w:tr w:rsidR="00CE38E9" w14:paraId="29A5DC1F" w14:textId="77777777">
        <w:trPr>
          <w:trHeight w:val="567"/>
        </w:trPr>
        <w:tc>
          <w:tcPr>
            <w:tcW w:w="828" w:type="dxa"/>
            <w:vAlign w:val="center"/>
          </w:tcPr>
          <w:p w14:paraId="688D01F6"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04912153"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4EB8104B"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0655EE5B" w14:textId="77777777" w:rsidR="00CE38E9" w:rsidRDefault="00CE38E9">
            <w:pPr>
              <w:adjustRightInd w:val="0"/>
              <w:snapToGrid w:val="0"/>
              <w:spacing w:line="288" w:lineRule="auto"/>
              <w:jc w:val="center"/>
              <w:rPr>
                <w:rFonts w:ascii="宋体" w:hAnsi="宋体"/>
                <w:spacing w:val="-6"/>
                <w:sz w:val="24"/>
              </w:rPr>
            </w:pPr>
          </w:p>
        </w:tc>
      </w:tr>
      <w:tr w:rsidR="00CE38E9" w14:paraId="4F434860" w14:textId="77777777">
        <w:trPr>
          <w:trHeight w:val="567"/>
        </w:trPr>
        <w:tc>
          <w:tcPr>
            <w:tcW w:w="828" w:type="dxa"/>
            <w:vAlign w:val="center"/>
          </w:tcPr>
          <w:p w14:paraId="5AFA5A8A"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517052B3"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5D216C73"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664A664B" w14:textId="77777777" w:rsidR="00CE38E9" w:rsidRDefault="00CE38E9">
            <w:pPr>
              <w:adjustRightInd w:val="0"/>
              <w:snapToGrid w:val="0"/>
              <w:spacing w:line="288" w:lineRule="auto"/>
              <w:jc w:val="center"/>
              <w:rPr>
                <w:rFonts w:ascii="宋体" w:hAnsi="宋体"/>
                <w:spacing w:val="-6"/>
                <w:sz w:val="24"/>
              </w:rPr>
            </w:pPr>
          </w:p>
        </w:tc>
      </w:tr>
      <w:tr w:rsidR="00CE38E9" w14:paraId="0CDA8B50" w14:textId="77777777">
        <w:trPr>
          <w:trHeight w:val="567"/>
        </w:trPr>
        <w:tc>
          <w:tcPr>
            <w:tcW w:w="828" w:type="dxa"/>
            <w:vAlign w:val="center"/>
          </w:tcPr>
          <w:p w14:paraId="633C71C0"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20E4BBA7"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01FFB489"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49BDAE75" w14:textId="77777777" w:rsidR="00CE38E9" w:rsidRDefault="00CE38E9">
            <w:pPr>
              <w:adjustRightInd w:val="0"/>
              <w:snapToGrid w:val="0"/>
              <w:spacing w:line="288" w:lineRule="auto"/>
              <w:jc w:val="center"/>
              <w:rPr>
                <w:rFonts w:ascii="宋体" w:hAnsi="宋体"/>
                <w:spacing w:val="-6"/>
                <w:sz w:val="24"/>
              </w:rPr>
            </w:pPr>
          </w:p>
        </w:tc>
      </w:tr>
      <w:tr w:rsidR="00CE38E9" w14:paraId="6CCC6B08" w14:textId="77777777">
        <w:trPr>
          <w:trHeight w:val="567"/>
        </w:trPr>
        <w:tc>
          <w:tcPr>
            <w:tcW w:w="828" w:type="dxa"/>
            <w:vAlign w:val="center"/>
          </w:tcPr>
          <w:p w14:paraId="371F2726"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412DA14A"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0E916E79"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7C47E295" w14:textId="77777777" w:rsidR="00CE38E9" w:rsidRDefault="00CE38E9">
            <w:pPr>
              <w:adjustRightInd w:val="0"/>
              <w:snapToGrid w:val="0"/>
              <w:spacing w:line="288" w:lineRule="auto"/>
              <w:jc w:val="center"/>
              <w:rPr>
                <w:rFonts w:ascii="宋体" w:hAnsi="宋体"/>
                <w:spacing w:val="-6"/>
                <w:sz w:val="24"/>
              </w:rPr>
            </w:pPr>
          </w:p>
        </w:tc>
      </w:tr>
    </w:tbl>
    <w:p w14:paraId="79330A50"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注：</w:t>
      </w:r>
    </w:p>
    <w:p w14:paraId="361F9B5F"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14:paraId="75984C2C"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14:paraId="6EAF2AD1"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14:paraId="510A976D" w14:textId="77777777" w:rsidR="00CE38E9" w:rsidRDefault="00CE38E9">
      <w:pPr>
        <w:adjustRightInd w:val="0"/>
        <w:snapToGrid w:val="0"/>
        <w:spacing w:line="288" w:lineRule="auto"/>
        <w:ind w:firstLineChars="200" w:firstLine="456"/>
        <w:rPr>
          <w:rFonts w:ascii="宋体" w:hAnsi="宋体"/>
          <w:spacing w:val="-6"/>
          <w:sz w:val="24"/>
        </w:rPr>
      </w:pPr>
    </w:p>
    <w:p w14:paraId="1E60020C"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643B4AD8" w14:textId="77777777" w:rsidR="00CE38E9" w:rsidRDefault="00CE38E9">
      <w:pPr>
        <w:snapToGrid w:val="0"/>
        <w:spacing w:before="50" w:after="50" w:line="288" w:lineRule="auto"/>
        <w:ind w:rightChars="-389" w:right="-1089"/>
        <w:rPr>
          <w:rFonts w:ascii="宋体" w:hAnsi="宋体"/>
          <w:spacing w:val="-6"/>
          <w:sz w:val="24"/>
        </w:rPr>
      </w:pPr>
    </w:p>
    <w:p w14:paraId="51B31B0E"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5F21D914" w14:textId="77777777" w:rsidR="00CE38E9" w:rsidRDefault="00CE38E9">
      <w:pPr>
        <w:snapToGrid w:val="0"/>
        <w:spacing w:before="50" w:after="50" w:line="288" w:lineRule="auto"/>
        <w:ind w:rightChars="-389" w:right="-1089"/>
        <w:rPr>
          <w:rFonts w:ascii="宋体" w:hAnsi="宋体"/>
          <w:spacing w:val="-6"/>
          <w:sz w:val="24"/>
        </w:rPr>
      </w:pPr>
    </w:p>
    <w:p w14:paraId="3091AACF"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5F52992B" w14:textId="77777777" w:rsidR="00CE38E9" w:rsidRDefault="00CE38E9">
      <w:pPr>
        <w:snapToGrid w:val="0"/>
        <w:spacing w:before="50" w:afterLines="50" w:after="120" w:line="288" w:lineRule="auto"/>
        <w:jc w:val="left"/>
        <w:rPr>
          <w:rFonts w:ascii="宋体" w:hAnsi="宋体"/>
          <w:b/>
          <w:bCs/>
          <w:spacing w:val="-6"/>
          <w:sz w:val="24"/>
        </w:rPr>
      </w:pPr>
    </w:p>
    <w:p w14:paraId="7ECAFBE1" w14:textId="77777777" w:rsidR="00CE38E9" w:rsidRDefault="008B284B">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14:paraId="4C2DF135"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技术方案</w:t>
      </w:r>
    </w:p>
    <w:p w14:paraId="198B4B82" w14:textId="77777777" w:rsidR="00CE38E9" w:rsidRDefault="008B284B">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14:paraId="0FDC781F" w14:textId="77777777" w:rsidR="00CE38E9" w:rsidRDefault="00CE38E9">
      <w:pPr>
        <w:widowControl/>
        <w:spacing w:line="288" w:lineRule="auto"/>
        <w:ind w:right="60"/>
        <w:jc w:val="left"/>
        <w:rPr>
          <w:rFonts w:ascii="宋体" w:hAnsi="宋体"/>
          <w:b/>
          <w:spacing w:val="-6"/>
          <w:sz w:val="24"/>
        </w:rPr>
      </w:pPr>
    </w:p>
    <w:p w14:paraId="17F8F217"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14:paraId="446C1201" w14:textId="77777777" w:rsidR="00CE38E9" w:rsidRDefault="008B284B">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14:paraId="00FB8C4E" w14:textId="77777777" w:rsidR="00CE38E9" w:rsidRDefault="00CE38E9">
      <w:pPr>
        <w:widowControl/>
        <w:spacing w:line="288" w:lineRule="auto"/>
        <w:ind w:right="60"/>
        <w:jc w:val="left"/>
        <w:rPr>
          <w:rFonts w:ascii="宋体" w:hAnsi="宋体"/>
          <w:b/>
          <w:spacing w:val="-6"/>
          <w:sz w:val="24"/>
        </w:rPr>
      </w:pPr>
    </w:p>
    <w:p w14:paraId="4D423AF1"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14:paraId="00DC08A5" w14:textId="77777777" w:rsidR="00CE38E9" w:rsidRDefault="008B284B">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14:paraId="14445FC3" w14:textId="77777777" w:rsidR="00CE38E9" w:rsidRDefault="00CE38E9">
      <w:pPr>
        <w:widowControl/>
        <w:spacing w:line="288" w:lineRule="auto"/>
        <w:ind w:right="60"/>
        <w:jc w:val="left"/>
        <w:rPr>
          <w:rFonts w:ascii="宋体" w:hAnsi="宋体" w:cs="宋体"/>
          <w:spacing w:val="-6"/>
          <w:kern w:val="0"/>
          <w:sz w:val="21"/>
          <w:szCs w:val="21"/>
        </w:rPr>
      </w:pPr>
    </w:p>
    <w:sectPr w:rsidR="00CE38E9">
      <w:footerReference w:type="default" r:id="rId11"/>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CAFA5" w14:textId="77777777" w:rsidR="005F5C73" w:rsidRDefault="005F5C73">
      <w:r>
        <w:separator/>
      </w:r>
    </w:p>
  </w:endnote>
  <w:endnote w:type="continuationSeparator" w:id="0">
    <w:p w14:paraId="2225DEBD" w14:textId="77777777" w:rsidR="005F5C73" w:rsidRDefault="005F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Mincho"/>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6187" w14:textId="77777777" w:rsidR="00622E62" w:rsidRDefault="00622E62">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24</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668E" w14:textId="77777777" w:rsidR="005F5C73" w:rsidRDefault="005F5C73">
      <w:r>
        <w:separator/>
      </w:r>
    </w:p>
  </w:footnote>
  <w:footnote w:type="continuationSeparator" w:id="0">
    <w:p w14:paraId="7B0F9386" w14:textId="77777777" w:rsidR="005F5C73" w:rsidRDefault="005F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73D9" w14:textId="77777777" w:rsidR="00622E62" w:rsidRDefault="00622E62">
    <w:pPr>
      <w:pStyle w:val="af2"/>
    </w:pPr>
    <w:r>
      <w:rPr>
        <w:noProof/>
      </w:rPr>
      <w:drawing>
        <wp:inline distT="0" distB="0" distL="0" distR="0" wp14:anchorId="60678E22" wp14:editId="7FC494B3">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470F39"/>
    <w:multiLevelType w:val="singleLevel"/>
    <w:tmpl w:val="10470F3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CD"/>
    <w:rsid w:val="0000386B"/>
    <w:rsid w:val="00004AD1"/>
    <w:rsid w:val="00005141"/>
    <w:rsid w:val="00090D7D"/>
    <w:rsid w:val="000A1CB6"/>
    <w:rsid w:val="000B60A1"/>
    <w:rsid w:val="000C691E"/>
    <w:rsid w:val="000C7AEA"/>
    <w:rsid w:val="001345CD"/>
    <w:rsid w:val="0015519E"/>
    <w:rsid w:val="001C4FB8"/>
    <w:rsid w:val="002061E8"/>
    <w:rsid w:val="002A5BE7"/>
    <w:rsid w:val="002C3DF6"/>
    <w:rsid w:val="002E02FB"/>
    <w:rsid w:val="003A5E8D"/>
    <w:rsid w:val="00433FB6"/>
    <w:rsid w:val="0044200C"/>
    <w:rsid w:val="004706BD"/>
    <w:rsid w:val="0047452A"/>
    <w:rsid w:val="00475111"/>
    <w:rsid w:val="004B4773"/>
    <w:rsid w:val="004F7734"/>
    <w:rsid w:val="00524A0D"/>
    <w:rsid w:val="00526528"/>
    <w:rsid w:val="00534EE3"/>
    <w:rsid w:val="00551E7B"/>
    <w:rsid w:val="005E6383"/>
    <w:rsid w:val="005F5C73"/>
    <w:rsid w:val="00621747"/>
    <w:rsid w:val="00622E62"/>
    <w:rsid w:val="006B342D"/>
    <w:rsid w:val="006B4AE5"/>
    <w:rsid w:val="006E58E9"/>
    <w:rsid w:val="00724A16"/>
    <w:rsid w:val="007C13DA"/>
    <w:rsid w:val="00803270"/>
    <w:rsid w:val="008171A7"/>
    <w:rsid w:val="0083157E"/>
    <w:rsid w:val="00832472"/>
    <w:rsid w:val="00832CC2"/>
    <w:rsid w:val="008A5CD0"/>
    <w:rsid w:val="008B284B"/>
    <w:rsid w:val="008E4751"/>
    <w:rsid w:val="008F54A3"/>
    <w:rsid w:val="00916B7E"/>
    <w:rsid w:val="00976C18"/>
    <w:rsid w:val="00A15E7B"/>
    <w:rsid w:val="00A25882"/>
    <w:rsid w:val="00A94B36"/>
    <w:rsid w:val="00AC3AFE"/>
    <w:rsid w:val="00AC7304"/>
    <w:rsid w:val="00AF4458"/>
    <w:rsid w:val="00B31AFD"/>
    <w:rsid w:val="00BD37E3"/>
    <w:rsid w:val="00C47272"/>
    <w:rsid w:val="00CE38E9"/>
    <w:rsid w:val="00CF125B"/>
    <w:rsid w:val="00DB5269"/>
    <w:rsid w:val="00DD1EB7"/>
    <w:rsid w:val="00F0304B"/>
    <w:rsid w:val="00F25F78"/>
    <w:rsid w:val="00F42915"/>
    <w:rsid w:val="00F65572"/>
    <w:rsid w:val="05FC357B"/>
    <w:rsid w:val="0CFE5B84"/>
    <w:rsid w:val="0F63638F"/>
    <w:rsid w:val="0F856310"/>
    <w:rsid w:val="108A3838"/>
    <w:rsid w:val="111317BC"/>
    <w:rsid w:val="18E33BD3"/>
    <w:rsid w:val="1AC1225A"/>
    <w:rsid w:val="1B2F6CA3"/>
    <w:rsid w:val="2B8A3FA7"/>
    <w:rsid w:val="2E9A707A"/>
    <w:rsid w:val="2F663EC0"/>
    <w:rsid w:val="38DF2837"/>
    <w:rsid w:val="3F21066D"/>
    <w:rsid w:val="44110752"/>
    <w:rsid w:val="4ADA0065"/>
    <w:rsid w:val="53AA37BE"/>
    <w:rsid w:val="559B3F6F"/>
    <w:rsid w:val="5ADF20AD"/>
    <w:rsid w:val="63E33D01"/>
    <w:rsid w:val="68B91C3F"/>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A482247"/>
  <w15:docId w15:val="{F0D4083C-E49E-46A7-94A3-FD23FA2A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ac"/>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d">
    <w:name w:val="Plain Text"/>
    <w:basedOn w:val="a0"/>
    <w:link w:val="11"/>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FollowedHyperlink"/>
    <w:uiPriority w:val="99"/>
    <w:unhideWhenUsed/>
    <w:qFormat/>
    <w:rPr>
      <w:color w:val="800080"/>
      <w:u w:val="single"/>
    </w:rPr>
  </w:style>
  <w:style w:type="character" w:styleId="afb">
    <w:name w:val="Hyperlink"/>
    <w:qFormat/>
    <w:rPr>
      <w:color w:val="0000FF"/>
      <w:u w:val="single"/>
    </w:rPr>
  </w:style>
  <w:style w:type="character" w:styleId="afc">
    <w:name w:val="annotation reference"/>
    <w:basedOn w:val="a1"/>
    <w:uiPriority w:val="99"/>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ac">
    <w:name w:val="正文文本缩进 字符"/>
    <w:link w:val="ab"/>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af1">
    <w:name w:val="页脚 字符"/>
    <w:link w:val="af0"/>
    <w:uiPriority w:val="99"/>
    <w:qFormat/>
    <w:rPr>
      <w:kern w:val="2"/>
      <w:sz w:val="18"/>
      <w:szCs w:val="18"/>
    </w:rPr>
  </w:style>
  <w:style w:type="character" w:customStyle="1" w:styleId="a5">
    <w:name w:val="正文缩进 字符"/>
    <w:link w:val="a4"/>
    <w:qFormat/>
    <w:rPr>
      <w:rFonts w:eastAsia="宋体"/>
      <w:kern w:val="2"/>
      <w:sz w:val="21"/>
      <w:lang w:val="en-US" w:eastAsia="zh-CN" w:bidi="ar-SA"/>
    </w:rPr>
  </w:style>
  <w:style w:type="character" w:customStyle="1" w:styleId="Char1">
    <w:name w:val="纯文本 Char1"/>
    <w:qFormat/>
    <w:rPr>
      <w:rFonts w:ascii="宋体" w:hAnsi="Courier New"/>
      <w:kern w:val="2"/>
      <w:sz w:val="21"/>
    </w:rPr>
  </w:style>
  <w:style w:type="character" w:customStyle="1" w:styleId="black601">
    <w:name w:val="black601"/>
    <w:qFormat/>
    <w:rPr>
      <w:color w:val="666666"/>
    </w:rPr>
  </w:style>
  <w:style w:type="character" w:customStyle="1" w:styleId="11">
    <w:name w:val="纯文本 字符1"/>
    <w:link w:val="ad"/>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d">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2">
    <w:name w:val="无间隔1"/>
    <w:qFormat/>
    <w:pPr>
      <w:widowControl w:val="0"/>
      <w:jc w:val="both"/>
    </w:pPr>
    <w:rPr>
      <w:rFonts w:ascii="Calibri" w:hAnsi="Calibri"/>
      <w:kern w:val="2"/>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4">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f">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a8">
    <w:name w:val="文档结构图 字符"/>
    <w:link w:val="a7"/>
    <w:qFormat/>
    <w:rPr>
      <w:rFonts w:ascii="宋体"/>
      <w:kern w:val="2"/>
      <w:sz w:val="18"/>
      <w:szCs w:val="18"/>
    </w:rPr>
  </w:style>
  <w:style w:type="character" w:customStyle="1" w:styleId="style31">
    <w:name w:val="style31"/>
    <w:qFormat/>
    <w:rPr>
      <w:sz w:val="18"/>
      <w:szCs w:val="18"/>
    </w:rPr>
  </w:style>
  <w:style w:type="character" w:customStyle="1" w:styleId="Char10">
    <w:name w:val="文档结构图 Char1"/>
    <w:basedOn w:val="a1"/>
    <w:uiPriority w:val="99"/>
    <w:semiHidden/>
    <w:qFormat/>
    <w:rPr>
      <w:rFonts w:ascii="宋体"/>
      <w:kern w:val="2"/>
      <w:sz w:val="18"/>
      <w:szCs w:val="18"/>
    </w:rPr>
  </w:style>
  <w:style w:type="paragraph" w:customStyle="1" w:styleId="23">
    <w:name w:val="自标题2"/>
    <w:basedOn w:val="a0"/>
    <w:next w:val="a0"/>
    <w:qFormat/>
    <w:pPr>
      <w:spacing w:beforeLines="100"/>
    </w:pPr>
    <w:rPr>
      <w:rFonts w:ascii="Calibri" w:hAnsi="Calibri"/>
      <w:b/>
      <w:bCs/>
      <w:sz w:val="24"/>
    </w:rPr>
  </w:style>
  <w:style w:type="character" w:customStyle="1" w:styleId="aa">
    <w:name w:val="批注文字 字符"/>
    <w:basedOn w:val="a1"/>
    <w:link w:val="a9"/>
    <w:uiPriority w:val="99"/>
    <w:semiHidden/>
    <w:qFormat/>
    <w:rPr>
      <w:kern w:val="2"/>
      <w:sz w:val="28"/>
      <w:szCs w:val="24"/>
    </w:rPr>
  </w:style>
  <w:style w:type="character" w:customStyle="1" w:styleId="af6">
    <w:name w:val="批注主题 字符"/>
    <w:basedOn w:val="aa"/>
    <w:link w:val="af5"/>
    <w:uiPriority w:val="99"/>
    <w:semiHidden/>
    <w:qFormat/>
    <w:rPr>
      <w:b/>
      <w:bCs/>
      <w:kern w:val="2"/>
      <w:sz w:val="28"/>
      <w:szCs w:val="24"/>
    </w:rPr>
  </w:style>
  <w:style w:type="paragraph" w:customStyle="1" w:styleId="aff0">
    <w:name w:val="首行缩进"/>
    <w:basedOn w:val="a0"/>
    <w:qFormat/>
    <w:pPr>
      <w:spacing w:line="360" w:lineRule="auto"/>
      <w:ind w:firstLineChars="200" w:firstLine="480"/>
      <w:jc w:val="left"/>
    </w:pPr>
    <w:rPr>
      <w:rFonts w:ascii="宋体" w:hAnsi="宋体"/>
      <w:sz w:val="24"/>
    </w:rPr>
  </w:style>
  <w:style w:type="paragraph" w:customStyle="1" w:styleId="15">
    <w:name w:val="样式1"/>
    <w:basedOn w:val="a0"/>
    <w:qFormat/>
    <w:pPr>
      <w:spacing w:line="360" w:lineRule="exact"/>
      <w:ind w:firstLineChars="200" w:firstLine="2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17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EB416-869F-46DB-8EFF-D803A9CC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陈 强兵</cp:lastModifiedBy>
  <cp:revision>2</cp:revision>
  <cp:lastPrinted>2017-03-31T11:27:00Z</cp:lastPrinted>
  <dcterms:created xsi:type="dcterms:W3CDTF">2021-03-30T05:06:00Z</dcterms:created>
  <dcterms:modified xsi:type="dcterms:W3CDTF">2021-03-30T05:06:00Z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906E64AF12DD43EBADADE158BD55E5F4</vt:lpwstr>
  </property>
</Properties>
</file>