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8.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661D" w:rsidRDefault="0042661D">
      <w:pPr>
        <w:spacing w:line="360" w:lineRule="auto"/>
        <w:jc w:val="center"/>
        <w:rPr>
          <w:rFonts w:asciiTheme="minorEastAsia" w:eastAsiaTheme="minorEastAsia" w:hAnsiTheme="minorEastAsia" w:cs="仿宋_GB2312" w:hint="eastAsia"/>
          <w:b/>
          <w:sz w:val="24"/>
        </w:rPr>
      </w:pPr>
    </w:p>
    <w:p w:rsidR="0042661D" w:rsidRDefault="0042661D">
      <w:pPr>
        <w:spacing w:line="360" w:lineRule="auto"/>
        <w:jc w:val="center"/>
        <w:rPr>
          <w:rFonts w:asciiTheme="minorEastAsia" w:eastAsiaTheme="minorEastAsia" w:hAnsiTheme="minorEastAsia" w:cs="仿宋_GB2312"/>
          <w:b/>
          <w:sz w:val="24"/>
        </w:rPr>
      </w:pPr>
    </w:p>
    <w:p w:rsidR="0042661D" w:rsidRDefault="0042661D">
      <w:pPr>
        <w:adjustRightInd/>
        <w:spacing w:line="360" w:lineRule="auto"/>
        <w:jc w:val="center"/>
        <w:rPr>
          <w:rFonts w:asciiTheme="minorEastAsia" w:eastAsiaTheme="minorEastAsia" w:hAnsiTheme="minorEastAsia" w:cs="仿宋_GB2312"/>
          <w:b/>
          <w:sz w:val="44"/>
          <w:szCs w:val="44"/>
        </w:rPr>
      </w:pPr>
    </w:p>
    <w:p w:rsidR="0042661D" w:rsidRDefault="0042661D">
      <w:pPr>
        <w:spacing w:line="360" w:lineRule="auto"/>
        <w:jc w:val="center"/>
        <w:rPr>
          <w:rFonts w:asciiTheme="minorEastAsia" w:eastAsiaTheme="minorEastAsia" w:hAnsiTheme="minorEastAsia" w:cs="仿宋_GB2312"/>
          <w:b/>
          <w:sz w:val="44"/>
          <w:szCs w:val="44"/>
        </w:rPr>
      </w:pPr>
    </w:p>
    <w:p w:rsidR="0042661D" w:rsidRDefault="0042661D">
      <w:pPr>
        <w:adjustRightInd/>
        <w:spacing w:line="360" w:lineRule="auto"/>
        <w:jc w:val="center"/>
        <w:rPr>
          <w:rFonts w:asciiTheme="minorEastAsia" w:eastAsiaTheme="minorEastAsia" w:hAnsiTheme="minorEastAsia" w:cs="仿宋_GB2312"/>
          <w:b/>
          <w:sz w:val="48"/>
          <w:szCs w:val="48"/>
        </w:rPr>
      </w:pPr>
    </w:p>
    <w:p w:rsidR="0042661D" w:rsidRDefault="00276AF1">
      <w:pPr>
        <w:adjustRightInd/>
        <w:spacing w:line="360" w:lineRule="auto"/>
        <w:jc w:val="center"/>
        <w:rPr>
          <w:rFonts w:asciiTheme="minorEastAsia" w:eastAsiaTheme="minorEastAsia" w:hAnsiTheme="minorEastAsia" w:cs="仿宋_GB2312"/>
          <w:b/>
          <w:sz w:val="48"/>
          <w:szCs w:val="48"/>
        </w:rPr>
      </w:pPr>
      <w:r>
        <w:rPr>
          <w:rFonts w:asciiTheme="minorEastAsia" w:eastAsiaTheme="minorEastAsia" w:hAnsiTheme="minorEastAsia" w:cs="仿宋_GB2312" w:hint="eastAsia"/>
          <w:b/>
          <w:sz w:val="48"/>
          <w:szCs w:val="48"/>
        </w:rPr>
        <w:t>杭州市中策职业学校无人机虚实</w:t>
      </w:r>
      <w:proofErr w:type="gramStart"/>
      <w:r>
        <w:rPr>
          <w:rFonts w:asciiTheme="minorEastAsia" w:eastAsiaTheme="minorEastAsia" w:hAnsiTheme="minorEastAsia" w:cs="仿宋_GB2312" w:hint="eastAsia"/>
          <w:b/>
          <w:sz w:val="48"/>
          <w:szCs w:val="48"/>
        </w:rPr>
        <w:t>展竞实</w:t>
      </w:r>
      <w:proofErr w:type="gramEnd"/>
      <w:r>
        <w:rPr>
          <w:rFonts w:asciiTheme="minorEastAsia" w:eastAsiaTheme="minorEastAsia" w:hAnsiTheme="minorEastAsia" w:cs="仿宋_GB2312" w:hint="eastAsia"/>
          <w:b/>
          <w:sz w:val="48"/>
          <w:szCs w:val="48"/>
        </w:rPr>
        <w:t xml:space="preserve">训室项目 </w:t>
      </w:r>
    </w:p>
    <w:p w:rsidR="0042661D" w:rsidRDefault="00276AF1">
      <w:pPr>
        <w:adjustRightInd/>
        <w:spacing w:line="360" w:lineRule="auto"/>
        <w:jc w:val="center"/>
        <w:rPr>
          <w:rFonts w:asciiTheme="minorEastAsia" w:eastAsiaTheme="minorEastAsia" w:hAnsiTheme="minorEastAsia" w:cs="仿宋_GB2312"/>
          <w:b/>
          <w:sz w:val="44"/>
          <w:szCs w:val="44"/>
        </w:rPr>
      </w:pPr>
      <w:r>
        <w:rPr>
          <w:rFonts w:asciiTheme="minorEastAsia" w:eastAsiaTheme="minorEastAsia" w:hAnsiTheme="minorEastAsia" w:cs="仿宋_GB2312"/>
          <w:b/>
          <w:sz w:val="44"/>
          <w:szCs w:val="44"/>
        </w:rPr>
        <w:t xml:space="preserve"> （电子招投标）</w:t>
      </w:r>
    </w:p>
    <w:p w:rsidR="0042661D" w:rsidRDefault="00276AF1">
      <w:pPr>
        <w:snapToGrid w:val="0"/>
        <w:spacing w:line="360" w:lineRule="auto"/>
        <w:jc w:val="center"/>
        <w:rPr>
          <w:rFonts w:asciiTheme="minorEastAsia" w:eastAsiaTheme="minorEastAsia" w:hAnsiTheme="minorEastAsia" w:cs="仿宋_GB2312"/>
          <w:b/>
          <w:sz w:val="30"/>
          <w:szCs w:val="30"/>
        </w:rPr>
      </w:pPr>
      <w:r>
        <w:rPr>
          <w:rFonts w:asciiTheme="minorEastAsia" w:eastAsiaTheme="minorEastAsia" w:hAnsiTheme="minorEastAsia" w:cs="仿宋_GB2312" w:hint="eastAsia"/>
          <w:b/>
          <w:sz w:val="30"/>
          <w:szCs w:val="30"/>
        </w:rPr>
        <w:t>招标编号</w:t>
      </w:r>
      <w:r>
        <w:rPr>
          <w:rFonts w:asciiTheme="minorEastAsia" w:eastAsiaTheme="minorEastAsia" w:hAnsiTheme="minorEastAsia" w:cs="仿宋_GB2312"/>
          <w:b/>
          <w:sz w:val="30"/>
          <w:szCs w:val="30"/>
        </w:rPr>
        <w:t>:</w:t>
      </w:r>
      <w:r>
        <w:rPr>
          <w:rFonts w:asciiTheme="minorEastAsia" w:eastAsiaTheme="minorEastAsia" w:hAnsiTheme="minorEastAsia" w:cs="仿宋_GB2312" w:hint="eastAsia"/>
          <w:b/>
          <w:sz w:val="30"/>
          <w:szCs w:val="30"/>
        </w:rPr>
        <w:t>HJZCD-2023-042</w:t>
      </w:r>
    </w:p>
    <w:p w:rsidR="0042661D" w:rsidRDefault="0042661D">
      <w:pPr>
        <w:adjustRightInd/>
        <w:spacing w:line="360" w:lineRule="auto"/>
        <w:rPr>
          <w:rFonts w:asciiTheme="minorEastAsia" w:eastAsiaTheme="minorEastAsia" w:hAnsiTheme="minorEastAsia" w:cs="仿宋_GB2312"/>
          <w:b/>
          <w:sz w:val="28"/>
          <w:szCs w:val="20"/>
        </w:rPr>
      </w:pPr>
    </w:p>
    <w:p w:rsidR="0042661D" w:rsidRDefault="00276AF1">
      <w:pPr>
        <w:spacing w:line="360" w:lineRule="auto"/>
        <w:jc w:val="center"/>
        <w:rPr>
          <w:rFonts w:asciiTheme="minorEastAsia" w:eastAsiaTheme="minorEastAsia" w:hAnsiTheme="minorEastAsia" w:cs="仿宋_GB2312"/>
          <w:b/>
          <w:sz w:val="44"/>
          <w:szCs w:val="44"/>
        </w:rPr>
      </w:pPr>
      <w:r>
        <w:rPr>
          <w:rFonts w:asciiTheme="minorEastAsia" w:eastAsiaTheme="minorEastAsia" w:hAnsiTheme="minorEastAsia" w:cs="仿宋_GB2312"/>
          <w:b/>
          <w:sz w:val="44"/>
          <w:szCs w:val="44"/>
        </w:rPr>
        <w:t xml:space="preserve"> </w:t>
      </w:r>
    </w:p>
    <w:p w:rsidR="0042661D" w:rsidRDefault="0042661D">
      <w:pPr>
        <w:spacing w:line="360" w:lineRule="auto"/>
        <w:jc w:val="center"/>
        <w:rPr>
          <w:rFonts w:asciiTheme="minorEastAsia" w:eastAsiaTheme="minorEastAsia" w:hAnsiTheme="minorEastAsia" w:cs="仿宋_GB2312"/>
          <w:b/>
          <w:sz w:val="44"/>
          <w:szCs w:val="44"/>
        </w:rPr>
      </w:pPr>
    </w:p>
    <w:p w:rsidR="0042661D" w:rsidRDefault="0042661D">
      <w:pPr>
        <w:spacing w:line="360" w:lineRule="auto"/>
        <w:jc w:val="center"/>
        <w:rPr>
          <w:rFonts w:asciiTheme="minorEastAsia" w:eastAsiaTheme="minorEastAsia" w:hAnsiTheme="minorEastAsia" w:cs="仿宋_GB2312"/>
          <w:b/>
          <w:sz w:val="24"/>
        </w:rPr>
      </w:pPr>
    </w:p>
    <w:p w:rsidR="0042661D" w:rsidRDefault="0042661D">
      <w:pPr>
        <w:spacing w:line="360" w:lineRule="auto"/>
        <w:rPr>
          <w:rFonts w:asciiTheme="minorEastAsia" w:eastAsiaTheme="minorEastAsia" w:hAnsiTheme="minorEastAsia" w:cs="仿宋_GB2312"/>
          <w:b/>
          <w:sz w:val="32"/>
          <w:szCs w:val="32"/>
        </w:rPr>
      </w:pPr>
    </w:p>
    <w:p w:rsidR="0042661D" w:rsidRDefault="00276AF1">
      <w:pPr>
        <w:snapToGrid w:val="0"/>
        <w:spacing w:line="360" w:lineRule="auto"/>
        <w:jc w:val="center"/>
        <w:rPr>
          <w:rFonts w:asciiTheme="minorEastAsia" w:eastAsiaTheme="minorEastAsia" w:hAnsiTheme="minorEastAsia" w:cs="仿宋_GB2312"/>
          <w:b/>
          <w:sz w:val="32"/>
          <w:szCs w:val="32"/>
        </w:rPr>
      </w:pPr>
      <w:r>
        <w:rPr>
          <w:rFonts w:asciiTheme="minorEastAsia" w:eastAsiaTheme="minorEastAsia" w:hAnsiTheme="minorEastAsia" w:cs="仿宋_GB2312" w:hint="eastAsia"/>
          <w:b/>
          <w:sz w:val="32"/>
          <w:szCs w:val="32"/>
        </w:rPr>
        <w:t>杭州市中策职业学校</w:t>
      </w:r>
    </w:p>
    <w:p w:rsidR="0042661D" w:rsidRDefault="00276AF1">
      <w:pPr>
        <w:spacing w:line="360" w:lineRule="auto"/>
        <w:jc w:val="center"/>
        <w:rPr>
          <w:rFonts w:asciiTheme="minorEastAsia" w:eastAsiaTheme="minorEastAsia" w:hAnsiTheme="minorEastAsia" w:cs="仿宋_GB2312"/>
          <w:b/>
          <w:bCs/>
          <w:sz w:val="32"/>
          <w:szCs w:val="32"/>
        </w:rPr>
      </w:pPr>
      <w:r>
        <w:rPr>
          <w:rFonts w:asciiTheme="minorEastAsia" w:eastAsiaTheme="minorEastAsia" w:hAnsiTheme="minorEastAsia" w:cs="仿宋_GB2312" w:hint="eastAsia"/>
          <w:b/>
          <w:bCs/>
          <w:sz w:val="32"/>
          <w:szCs w:val="32"/>
        </w:rPr>
        <w:t xml:space="preserve">杭州市教育发展服务中心 </w:t>
      </w:r>
    </w:p>
    <w:p w:rsidR="0042661D" w:rsidRDefault="00276AF1">
      <w:pPr>
        <w:snapToGrid w:val="0"/>
        <w:spacing w:line="360" w:lineRule="auto"/>
        <w:jc w:val="center"/>
        <w:rPr>
          <w:rFonts w:asciiTheme="minorEastAsia" w:eastAsiaTheme="minorEastAsia" w:hAnsiTheme="minorEastAsia" w:cs="仿宋_GB2312"/>
          <w:b/>
          <w:bCs/>
          <w:sz w:val="32"/>
          <w:szCs w:val="32"/>
        </w:rPr>
      </w:pPr>
      <w:r>
        <w:rPr>
          <w:rFonts w:asciiTheme="minorEastAsia" w:eastAsiaTheme="minorEastAsia" w:hAnsiTheme="minorEastAsia" w:cs="仿宋_GB2312" w:hint="eastAsia"/>
          <w:b/>
          <w:bCs/>
          <w:sz w:val="32"/>
          <w:szCs w:val="32"/>
        </w:rPr>
        <w:t>二</w:t>
      </w:r>
      <w:r>
        <w:rPr>
          <w:rFonts w:asciiTheme="minorEastAsia" w:eastAsiaTheme="minorEastAsia" w:hAnsiTheme="minorEastAsia" w:cs="宋体" w:hint="eastAsia"/>
          <w:b/>
          <w:bCs/>
          <w:sz w:val="32"/>
          <w:szCs w:val="32"/>
        </w:rPr>
        <w:t>〇</w:t>
      </w:r>
      <w:r>
        <w:rPr>
          <w:rFonts w:asciiTheme="minorEastAsia" w:eastAsiaTheme="minorEastAsia" w:hAnsiTheme="minorEastAsia" w:cs="仿宋_GB2312" w:hint="eastAsia"/>
          <w:b/>
          <w:bCs/>
          <w:sz w:val="32"/>
          <w:szCs w:val="32"/>
        </w:rPr>
        <w:t>二</w:t>
      </w:r>
      <w:r>
        <w:rPr>
          <w:rFonts w:asciiTheme="minorEastAsia" w:eastAsiaTheme="minorEastAsia" w:hAnsiTheme="minorEastAsia" w:cs="宋体" w:hint="eastAsia"/>
          <w:b/>
          <w:bCs/>
          <w:sz w:val="32"/>
          <w:szCs w:val="32"/>
        </w:rPr>
        <w:t>三</w:t>
      </w:r>
      <w:r>
        <w:rPr>
          <w:rFonts w:asciiTheme="minorEastAsia" w:eastAsiaTheme="minorEastAsia" w:hAnsiTheme="minorEastAsia" w:cs="仿宋_GB2312" w:hint="eastAsia"/>
          <w:b/>
          <w:bCs/>
          <w:sz w:val="32"/>
          <w:szCs w:val="32"/>
        </w:rPr>
        <w:t>年七月七日</w:t>
      </w:r>
    </w:p>
    <w:p w:rsidR="0042661D" w:rsidRDefault="00276AF1">
      <w:pPr>
        <w:spacing w:line="360" w:lineRule="auto"/>
        <w:jc w:val="center"/>
        <w:rPr>
          <w:rFonts w:asciiTheme="minorEastAsia" w:eastAsiaTheme="minorEastAsia" w:hAnsiTheme="minorEastAsia" w:cs="仿宋_GB2312"/>
          <w:sz w:val="24"/>
        </w:rPr>
      </w:pPr>
      <w:r>
        <w:rPr>
          <w:rFonts w:asciiTheme="minorEastAsia" w:eastAsiaTheme="minorEastAsia" w:hAnsiTheme="minorEastAsia" w:cs="仿宋_GB2312"/>
          <w:sz w:val="24"/>
        </w:rPr>
        <w:br w:type="page"/>
      </w:r>
      <w:bookmarkStart w:id="0" w:name="_Hlt67893495"/>
      <w:bookmarkEnd w:id="0"/>
    </w:p>
    <w:p w:rsidR="0042661D" w:rsidRDefault="0042661D">
      <w:pPr>
        <w:spacing w:line="360" w:lineRule="auto"/>
        <w:jc w:val="center"/>
        <w:rPr>
          <w:rFonts w:asciiTheme="minorEastAsia" w:eastAsiaTheme="minorEastAsia" w:hAnsiTheme="minorEastAsia" w:cs="仿宋_GB2312"/>
          <w:sz w:val="24"/>
        </w:rPr>
      </w:pPr>
    </w:p>
    <w:p w:rsidR="0042661D" w:rsidRDefault="00276AF1">
      <w:pPr>
        <w:spacing w:line="360" w:lineRule="auto"/>
        <w:jc w:val="center"/>
        <w:rPr>
          <w:rFonts w:asciiTheme="minorEastAsia" w:eastAsiaTheme="minorEastAsia" w:hAnsiTheme="minorEastAsia" w:cs="仿宋_GB2312"/>
          <w:b/>
          <w:sz w:val="48"/>
          <w:szCs w:val="48"/>
        </w:rPr>
      </w:pPr>
      <w:r>
        <w:rPr>
          <w:rFonts w:asciiTheme="minorEastAsia" w:eastAsiaTheme="minorEastAsia" w:hAnsiTheme="minorEastAsia" w:cs="仿宋_GB2312" w:hint="eastAsia"/>
          <w:b/>
          <w:sz w:val="48"/>
          <w:szCs w:val="48"/>
        </w:rPr>
        <w:t>目</w:t>
      </w:r>
      <w:r>
        <w:rPr>
          <w:rFonts w:asciiTheme="minorEastAsia" w:eastAsiaTheme="minorEastAsia" w:hAnsiTheme="minorEastAsia" w:cs="仿宋_GB2312"/>
          <w:b/>
          <w:sz w:val="48"/>
          <w:szCs w:val="48"/>
        </w:rPr>
        <w:t xml:space="preserve">  </w:t>
      </w:r>
      <w:r>
        <w:rPr>
          <w:rFonts w:asciiTheme="minorEastAsia" w:eastAsiaTheme="minorEastAsia" w:hAnsiTheme="minorEastAsia" w:cs="仿宋_GB2312" w:hint="eastAsia"/>
          <w:b/>
          <w:sz w:val="48"/>
          <w:szCs w:val="48"/>
        </w:rPr>
        <w:t>录</w:t>
      </w:r>
    </w:p>
    <w:p w:rsidR="0042661D" w:rsidRDefault="0042661D">
      <w:pPr>
        <w:spacing w:line="360" w:lineRule="auto"/>
        <w:rPr>
          <w:rFonts w:asciiTheme="minorEastAsia" w:eastAsiaTheme="minorEastAsia" w:hAnsiTheme="minorEastAsia" w:cs="仿宋_GB2312"/>
          <w:sz w:val="32"/>
          <w:szCs w:val="32"/>
        </w:rPr>
      </w:pPr>
    </w:p>
    <w:p w:rsidR="0042661D" w:rsidRDefault="0042661D">
      <w:pPr>
        <w:spacing w:line="360" w:lineRule="auto"/>
        <w:rPr>
          <w:rFonts w:asciiTheme="minorEastAsia" w:eastAsiaTheme="minorEastAsia" w:hAnsiTheme="minorEastAsia" w:cs="仿宋_GB2312"/>
          <w:sz w:val="32"/>
          <w:szCs w:val="32"/>
        </w:rPr>
      </w:pPr>
    </w:p>
    <w:p w:rsidR="0042661D" w:rsidRDefault="00276AF1">
      <w:pPr>
        <w:spacing w:line="360" w:lineRule="auto"/>
        <w:ind w:firstLineChars="400" w:firstLine="1280"/>
        <w:rPr>
          <w:rFonts w:asciiTheme="minorEastAsia" w:eastAsiaTheme="minorEastAsia" w:hAnsiTheme="minorEastAsia" w:cs="仿宋_GB2312"/>
          <w:sz w:val="32"/>
          <w:szCs w:val="32"/>
        </w:rPr>
      </w:pPr>
      <w:r>
        <w:rPr>
          <w:rFonts w:asciiTheme="minorEastAsia" w:eastAsiaTheme="minorEastAsia" w:hAnsiTheme="minorEastAsia" w:cs="仿宋_GB2312" w:hint="eastAsia"/>
          <w:sz w:val="32"/>
          <w:szCs w:val="32"/>
        </w:rPr>
        <w:t>第一部分</w:t>
      </w:r>
      <w:r>
        <w:rPr>
          <w:rFonts w:asciiTheme="minorEastAsia" w:eastAsiaTheme="minorEastAsia" w:hAnsiTheme="minorEastAsia" w:cs="仿宋_GB2312"/>
          <w:sz w:val="32"/>
          <w:szCs w:val="32"/>
        </w:rPr>
        <w:t xml:space="preserve">      </w:t>
      </w:r>
      <w:r>
        <w:rPr>
          <w:rFonts w:asciiTheme="minorEastAsia" w:eastAsiaTheme="minorEastAsia" w:hAnsiTheme="minorEastAsia" w:cs="仿宋_GB2312" w:hint="eastAsia"/>
          <w:sz w:val="32"/>
          <w:szCs w:val="32"/>
        </w:rPr>
        <w:t>招标公告</w:t>
      </w:r>
    </w:p>
    <w:p w:rsidR="0042661D" w:rsidRDefault="00276AF1">
      <w:pPr>
        <w:spacing w:line="360" w:lineRule="auto"/>
        <w:ind w:firstLineChars="400" w:firstLine="1280"/>
        <w:rPr>
          <w:rFonts w:asciiTheme="minorEastAsia" w:eastAsiaTheme="minorEastAsia" w:hAnsiTheme="minorEastAsia" w:cs="仿宋_GB2312"/>
          <w:sz w:val="32"/>
          <w:szCs w:val="32"/>
        </w:rPr>
      </w:pPr>
      <w:r>
        <w:rPr>
          <w:rFonts w:asciiTheme="minorEastAsia" w:eastAsiaTheme="minorEastAsia" w:hAnsiTheme="minorEastAsia" w:cs="仿宋_GB2312" w:hint="eastAsia"/>
          <w:sz w:val="32"/>
          <w:szCs w:val="32"/>
        </w:rPr>
        <w:t>第二部分</w:t>
      </w:r>
      <w:r>
        <w:rPr>
          <w:rFonts w:asciiTheme="minorEastAsia" w:eastAsiaTheme="minorEastAsia" w:hAnsiTheme="minorEastAsia" w:cs="仿宋_GB2312"/>
          <w:sz w:val="32"/>
          <w:szCs w:val="32"/>
        </w:rPr>
        <w:t xml:space="preserve">      </w:t>
      </w:r>
      <w:r>
        <w:rPr>
          <w:rFonts w:asciiTheme="minorEastAsia" w:eastAsiaTheme="minorEastAsia" w:hAnsiTheme="minorEastAsia" w:cs="仿宋_GB2312" w:hint="eastAsia"/>
          <w:sz w:val="32"/>
          <w:szCs w:val="32"/>
        </w:rPr>
        <w:t>投标人须知</w:t>
      </w:r>
    </w:p>
    <w:p w:rsidR="0042661D" w:rsidRDefault="00276AF1">
      <w:pPr>
        <w:spacing w:line="360" w:lineRule="auto"/>
        <w:ind w:firstLineChars="400" w:firstLine="1280"/>
        <w:rPr>
          <w:rFonts w:asciiTheme="minorEastAsia" w:eastAsiaTheme="minorEastAsia" w:hAnsiTheme="minorEastAsia" w:cs="仿宋_GB2312"/>
          <w:sz w:val="32"/>
          <w:szCs w:val="32"/>
        </w:rPr>
      </w:pPr>
      <w:r>
        <w:rPr>
          <w:rFonts w:asciiTheme="minorEastAsia" w:eastAsiaTheme="minorEastAsia" w:hAnsiTheme="minorEastAsia" w:cs="仿宋_GB2312" w:hint="eastAsia"/>
          <w:sz w:val="32"/>
          <w:szCs w:val="32"/>
        </w:rPr>
        <w:t>第三部分</w:t>
      </w:r>
      <w:r>
        <w:rPr>
          <w:rFonts w:asciiTheme="minorEastAsia" w:eastAsiaTheme="minorEastAsia" w:hAnsiTheme="minorEastAsia" w:cs="仿宋_GB2312"/>
          <w:sz w:val="32"/>
          <w:szCs w:val="32"/>
        </w:rPr>
        <w:t xml:space="preserve">      </w:t>
      </w:r>
      <w:r>
        <w:rPr>
          <w:rFonts w:asciiTheme="minorEastAsia" w:eastAsiaTheme="minorEastAsia" w:hAnsiTheme="minorEastAsia" w:cs="仿宋_GB2312" w:hint="eastAsia"/>
          <w:sz w:val="32"/>
          <w:szCs w:val="32"/>
        </w:rPr>
        <w:t>采购需求</w:t>
      </w:r>
    </w:p>
    <w:p w:rsidR="0042661D" w:rsidRDefault="00276AF1">
      <w:pPr>
        <w:spacing w:line="360" w:lineRule="auto"/>
        <w:ind w:firstLineChars="400" w:firstLine="1280"/>
        <w:rPr>
          <w:rFonts w:asciiTheme="minorEastAsia" w:eastAsiaTheme="minorEastAsia" w:hAnsiTheme="minorEastAsia" w:cs="仿宋_GB2312"/>
          <w:sz w:val="32"/>
          <w:szCs w:val="32"/>
        </w:rPr>
      </w:pPr>
      <w:r>
        <w:rPr>
          <w:rFonts w:asciiTheme="minorEastAsia" w:eastAsiaTheme="minorEastAsia" w:hAnsiTheme="minorEastAsia" w:cs="仿宋_GB2312" w:hint="eastAsia"/>
          <w:sz w:val="32"/>
          <w:szCs w:val="32"/>
        </w:rPr>
        <w:t>第四部分</w:t>
      </w:r>
      <w:r>
        <w:rPr>
          <w:rFonts w:asciiTheme="minorEastAsia" w:eastAsiaTheme="minorEastAsia" w:hAnsiTheme="minorEastAsia" w:cs="仿宋_GB2312"/>
          <w:sz w:val="32"/>
          <w:szCs w:val="32"/>
        </w:rPr>
        <w:t xml:space="preserve">      </w:t>
      </w:r>
      <w:r>
        <w:rPr>
          <w:rFonts w:asciiTheme="minorEastAsia" w:eastAsiaTheme="minorEastAsia" w:hAnsiTheme="minorEastAsia" w:cs="仿宋_GB2312" w:hint="eastAsia"/>
          <w:sz w:val="32"/>
          <w:szCs w:val="32"/>
        </w:rPr>
        <w:t>评标办法</w:t>
      </w:r>
    </w:p>
    <w:p w:rsidR="0042661D" w:rsidRDefault="00276AF1">
      <w:pPr>
        <w:spacing w:line="360" w:lineRule="auto"/>
        <w:ind w:firstLineChars="400" w:firstLine="1280"/>
        <w:rPr>
          <w:rFonts w:asciiTheme="minorEastAsia" w:eastAsiaTheme="minorEastAsia" w:hAnsiTheme="minorEastAsia" w:cs="仿宋_GB2312"/>
          <w:sz w:val="32"/>
          <w:szCs w:val="32"/>
        </w:rPr>
      </w:pPr>
      <w:r>
        <w:rPr>
          <w:rFonts w:asciiTheme="minorEastAsia" w:eastAsiaTheme="minorEastAsia" w:hAnsiTheme="minorEastAsia" w:cs="仿宋_GB2312" w:hint="eastAsia"/>
          <w:sz w:val="32"/>
          <w:szCs w:val="32"/>
        </w:rPr>
        <w:t>第五部分</w:t>
      </w:r>
      <w:r>
        <w:rPr>
          <w:rFonts w:asciiTheme="minorEastAsia" w:eastAsiaTheme="minorEastAsia" w:hAnsiTheme="minorEastAsia" w:cs="仿宋_GB2312"/>
          <w:sz w:val="32"/>
          <w:szCs w:val="32"/>
        </w:rPr>
        <w:t xml:space="preserve">      </w:t>
      </w:r>
      <w:proofErr w:type="gramStart"/>
      <w:r>
        <w:rPr>
          <w:rFonts w:asciiTheme="minorEastAsia" w:eastAsiaTheme="minorEastAsia" w:hAnsiTheme="minorEastAsia" w:cs="仿宋_GB2312" w:hint="eastAsia"/>
          <w:sz w:val="32"/>
          <w:szCs w:val="32"/>
        </w:rPr>
        <w:t>拟签订</w:t>
      </w:r>
      <w:proofErr w:type="gramEnd"/>
      <w:r>
        <w:rPr>
          <w:rFonts w:asciiTheme="minorEastAsia" w:eastAsiaTheme="minorEastAsia" w:hAnsiTheme="minorEastAsia" w:cs="仿宋_GB2312" w:hint="eastAsia"/>
          <w:sz w:val="32"/>
          <w:szCs w:val="32"/>
        </w:rPr>
        <w:t>的合同文本</w:t>
      </w:r>
    </w:p>
    <w:p w:rsidR="0042661D" w:rsidRDefault="00276AF1">
      <w:pPr>
        <w:spacing w:line="360" w:lineRule="auto"/>
        <w:ind w:firstLineChars="400" w:firstLine="1280"/>
        <w:rPr>
          <w:rFonts w:asciiTheme="minorEastAsia" w:eastAsiaTheme="minorEastAsia" w:hAnsiTheme="minorEastAsia" w:cs="仿宋_GB2312"/>
          <w:sz w:val="32"/>
          <w:szCs w:val="32"/>
        </w:rPr>
      </w:pPr>
      <w:r>
        <w:rPr>
          <w:rFonts w:asciiTheme="minorEastAsia" w:eastAsiaTheme="minorEastAsia" w:hAnsiTheme="minorEastAsia" w:cs="仿宋_GB2312" w:hint="eastAsia"/>
          <w:sz w:val="32"/>
          <w:szCs w:val="32"/>
        </w:rPr>
        <w:t>第六部分</w:t>
      </w:r>
      <w:r>
        <w:rPr>
          <w:rFonts w:asciiTheme="minorEastAsia" w:eastAsiaTheme="minorEastAsia" w:hAnsiTheme="minorEastAsia" w:cs="仿宋_GB2312"/>
          <w:sz w:val="32"/>
          <w:szCs w:val="32"/>
        </w:rPr>
        <w:t xml:space="preserve">      </w:t>
      </w:r>
      <w:r>
        <w:rPr>
          <w:rFonts w:asciiTheme="minorEastAsia" w:eastAsiaTheme="minorEastAsia" w:hAnsiTheme="minorEastAsia" w:cs="仿宋_GB2312" w:hint="eastAsia"/>
          <w:sz w:val="32"/>
          <w:szCs w:val="32"/>
        </w:rPr>
        <w:t>应提交的有关格式范例</w:t>
      </w:r>
    </w:p>
    <w:p w:rsidR="0042661D" w:rsidRDefault="0042661D" w:rsidP="003551B7">
      <w:pPr>
        <w:spacing w:line="360" w:lineRule="auto"/>
        <w:ind w:firstLineChars="229" w:firstLine="550"/>
        <w:rPr>
          <w:rFonts w:asciiTheme="minorEastAsia" w:eastAsiaTheme="minorEastAsia" w:hAnsiTheme="minorEastAsia" w:cs="仿宋_GB2312"/>
          <w:sz w:val="24"/>
        </w:rPr>
      </w:pPr>
      <w:bookmarkStart w:id="1" w:name="_Hlt91233176"/>
      <w:bookmarkStart w:id="2" w:name="_Toc91899869"/>
      <w:bookmarkEnd w:id="1"/>
    </w:p>
    <w:p w:rsidR="0042661D" w:rsidRDefault="0042661D" w:rsidP="003551B7">
      <w:pPr>
        <w:spacing w:line="360" w:lineRule="auto"/>
        <w:ind w:firstLineChars="229" w:firstLine="550"/>
        <w:rPr>
          <w:rFonts w:asciiTheme="minorEastAsia" w:eastAsiaTheme="minorEastAsia" w:hAnsiTheme="minorEastAsia" w:cs="仿宋_GB2312"/>
          <w:sz w:val="24"/>
        </w:rPr>
      </w:pPr>
    </w:p>
    <w:p w:rsidR="0042661D" w:rsidRDefault="0042661D" w:rsidP="003551B7">
      <w:pPr>
        <w:spacing w:line="360" w:lineRule="auto"/>
        <w:ind w:firstLineChars="229" w:firstLine="550"/>
        <w:rPr>
          <w:rFonts w:asciiTheme="minorEastAsia" w:eastAsiaTheme="minorEastAsia" w:hAnsiTheme="minorEastAsia" w:cs="仿宋_GB2312"/>
          <w:sz w:val="24"/>
        </w:rPr>
      </w:pPr>
    </w:p>
    <w:p w:rsidR="0042661D" w:rsidRDefault="0042661D" w:rsidP="003551B7">
      <w:pPr>
        <w:spacing w:line="360" w:lineRule="auto"/>
        <w:ind w:firstLineChars="229" w:firstLine="550"/>
        <w:rPr>
          <w:rFonts w:asciiTheme="minorEastAsia" w:eastAsiaTheme="minorEastAsia" w:hAnsiTheme="minorEastAsia" w:cs="仿宋_GB2312"/>
          <w:sz w:val="24"/>
        </w:rPr>
      </w:pPr>
    </w:p>
    <w:p w:rsidR="0042661D" w:rsidRDefault="0042661D" w:rsidP="003551B7">
      <w:pPr>
        <w:spacing w:line="360" w:lineRule="auto"/>
        <w:ind w:firstLineChars="229" w:firstLine="550"/>
        <w:rPr>
          <w:rFonts w:asciiTheme="minorEastAsia" w:eastAsiaTheme="minorEastAsia" w:hAnsiTheme="minorEastAsia" w:cs="仿宋_GB2312"/>
          <w:sz w:val="24"/>
        </w:rPr>
      </w:pPr>
    </w:p>
    <w:p w:rsidR="0042661D" w:rsidRDefault="0042661D" w:rsidP="003551B7">
      <w:pPr>
        <w:spacing w:line="360" w:lineRule="auto"/>
        <w:ind w:firstLineChars="229" w:firstLine="550"/>
        <w:rPr>
          <w:rFonts w:asciiTheme="minorEastAsia" w:eastAsiaTheme="minorEastAsia" w:hAnsiTheme="minorEastAsia" w:cs="仿宋_GB2312"/>
          <w:sz w:val="24"/>
        </w:rPr>
      </w:pPr>
    </w:p>
    <w:p w:rsidR="0042661D" w:rsidRDefault="0042661D" w:rsidP="003551B7">
      <w:pPr>
        <w:spacing w:line="360" w:lineRule="auto"/>
        <w:ind w:firstLineChars="229" w:firstLine="550"/>
        <w:rPr>
          <w:rFonts w:asciiTheme="minorEastAsia" w:eastAsiaTheme="minorEastAsia" w:hAnsiTheme="minorEastAsia" w:cs="仿宋_GB2312"/>
          <w:sz w:val="24"/>
        </w:rPr>
      </w:pPr>
    </w:p>
    <w:p w:rsidR="0042661D" w:rsidRDefault="0042661D" w:rsidP="003551B7">
      <w:pPr>
        <w:spacing w:line="360" w:lineRule="auto"/>
        <w:ind w:firstLineChars="229" w:firstLine="550"/>
        <w:rPr>
          <w:rFonts w:asciiTheme="minorEastAsia" w:eastAsiaTheme="minorEastAsia" w:hAnsiTheme="minorEastAsia" w:cs="仿宋_GB2312"/>
          <w:sz w:val="24"/>
        </w:rPr>
      </w:pPr>
    </w:p>
    <w:p w:rsidR="0042661D" w:rsidRDefault="0042661D" w:rsidP="003551B7">
      <w:pPr>
        <w:spacing w:line="360" w:lineRule="auto"/>
        <w:ind w:firstLineChars="229" w:firstLine="550"/>
        <w:rPr>
          <w:rFonts w:asciiTheme="minorEastAsia" w:eastAsiaTheme="minorEastAsia" w:hAnsiTheme="minorEastAsia" w:cs="仿宋_GB2312"/>
          <w:sz w:val="24"/>
        </w:rPr>
      </w:pPr>
    </w:p>
    <w:p w:rsidR="0042661D" w:rsidRDefault="0042661D" w:rsidP="003551B7">
      <w:pPr>
        <w:spacing w:line="360" w:lineRule="auto"/>
        <w:ind w:firstLineChars="229" w:firstLine="550"/>
        <w:rPr>
          <w:rFonts w:asciiTheme="minorEastAsia" w:eastAsiaTheme="minorEastAsia" w:hAnsiTheme="minorEastAsia" w:cs="仿宋_GB2312"/>
          <w:sz w:val="24"/>
        </w:rPr>
      </w:pPr>
    </w:p>
    <w:p w:rsidR="0042661D" w:rsidRDefault="0042661D" w:rsidP="003551B7">
      <w:pPr>
        <w:spacing w:line="360" w:lineRule="auto"/>
        <w:ind w:firstLineChars="229" w:firstLine="550"/>
        <w:rPr>
          <w:rFonts w:asciiTheme="minorEastAsia" w:eastAsiaTheme="minorEastAsia" w:hAnsiTheme="minorEastAsia" w:cs="仿宋_GB2312"/>
          <w:sz w:val="24"/>
        </w:rPr>
      </w:pPr>
    </w:p>
    <w:p w:rsidR="0042661D" w:rsidRDefault="0042661D" w:rsidP="003551B7">
      <w:pPr>
        <w:spacing w:line="360" w:lineRule="auto"/>
        <w:ind w:firstLineChars="229" w:firstLine="550"/>
        <w:rPr>
          <w:rFonts w:asciiTheme="minorEastAsia" w:eastAsiaTheme="minorEastAsia" w:hAnsiTheme="minorEastAsia" w:cs="仿宋_GB2312"/>
          <w:sz w:val="24"/>
        </w:rPr>
      </w:pPr>
    </w:p>
    <w:p w:rsidR="0042661D" w:rsidRDefault="0042661D" w:rsidP="003551B7">
      <w:pPr>
        <w:spacing w:line="360" w:lineRule="auto"/>
        <w:ind w:firstLineChars="229" w:firstLine="550"/>
        <w:rPr>
          <w:rFonts w:asciiTheme="minorEastAsia" w:eastAsiaTheme="minorEastAsia" w:hAnsiTheme="minorEastAsia" w:cs="仿宋_GB2312"/>
          <w:sz w:val="24"/>
        </w:rPr>
      </w:pPr>
    </w:p>
    <w:p w:rsidR="0042661D" w:rsidRDefault="0042661D">
      <w:pPr>
        <w:spacing w:line="360" w:lineRule="auto"/>
        <w:rPr>
          <w:rFonts w:asciiTheme="minorEastAsia" w:eastAsiaTheme="minorEastAsia" w:hAnsiTheme="minorEastAsia" w:cs="仿宋_GB2312"/>
          <w:sz w:val="24"/>
        </w:rPr>
      </w:pPr>
    </w:p>
    <w:p w:rsidR="0042661D" w:rsidRDefault="00276AF1">
      <w:pPr>
        <w:adjustRightInd/>
        <w:spacing w:line="360" w:lineRule="auto"/>
        <w:jc w:val="center"/>
        <w:outlineLvl w:val="0"/>
        <w:rPr>
          <w:rFonts w:asciiTheme="minorEastAsia" w:eastAsiaTheme="minorEastAsia" w:hAnsiTheme="minorEastAsia" w:cs="仿宋_GB2312"/>
          <w:b/>
          <w:sz w:val="36"/>
          <w:szCs w:val="20"/>
        </w:rPr>
      </w:pPr>
      <w:bookmarkStart w:id="3" w:name="第一部分"/>
      <w:r>
        <w:rPr>
          <w:rFonts w:asciiTheme="minorEastAsia" w:eastAsiaTheme="minorEastAsia" w:hAnsiTheme="minorEastAsia" w:cs="仿宋_GB2312"/>
          <w:b/>
          <w:sz w:val="36"/>
          <w:szCs w:val="36"/>
        </w:rPr>
        <w:br w:type="page"/>
      </w:r>
      <w:bookmarkStart w:id="4" w:name="_Hlt74649545"/>
      <w:bookmarkStart w:id="5" w:name="_Hlt74707423"/>
      <w:bookmarkStart w:id="6" w:name="_Hlt74728647"/>
      <w:bookmarkStart w:id="7" w:name="_Hlt74729822"/>
      <w:bookmarkStart w:id="8" w:name="第二部分"/>
      <w:bookmarkStart w:id="9" w:name="_Toc91899870"/>
      <w:bookmarkStart w:id="10" w:name="_Toc91899871"/>
      <w:bookmarkEnd w:id="2"/>
      <w:bookmarkEnd w:id="3"/>
      <w:bookmarkEnd w:id="4"/>
      <w:bookmarkEnd w:id="5"/>
      <w:bookmarkEnd w:id="6"/>
      <w:bookmarkEnd w:id="7"/>
      <w:r>
        <w:rPr>
          <w:rFonts w:asciiTheme="minorEastAsia" w:eastAsiaTheme="minorEastAsia" w:hAnsiTheme="minorEastAsia" w:cs="仿宋_GB2312" w:hint="eastAsia"/>
          <w:b/>
          <w:sz w:val="36"/>
          <w:szCs w:val="20"/>
        </w:rPr>
        <w:lastRenderedPageBreak/>
        <w:t>第一部分</w:t>
      </w:r>
      <w:r>
        <w:rPr>
          <w:rFonts w:asciiTheme="minorEastAsia" w:eastAsiaTheme="minorEastAsia" w:hAnsiTheme="minorEastAsia" w:cs="仿宋_GB2312"/>
          <w:b/>
          <w:sz w:val="36"/>
          <w:szCs w:val="20"/>
        </w:rPr>
        <w:t xml:space="preserve"> </w:t>
      </w:r>
      <w:r>
        <w:rPr>
          <w:rFonts w:asciiTheme="minorEastAsia" w:eastAsiaTheme="minorEastAsia" w:hAnsiTheme="minorEastAsia" w:cs="仿宋_GB2312" w:hint="eastAsia"/>
          <w:b/>
          <w:sz w:val="36"/>
          <w:szCs w:val="20"/>
        </w:rPr>
        <w:t>招标公告</w:t>
      </w:r>
    </w:p>
    <w:p w:rsidR="0042661D" w:rsidRDefault="00276AF1">
      <w:pPr>
        <w:pBdr>
          <w:top w:val="single" w:sz="4" w:space="1" w:color="auto"/>
          <w:left w:val="single" w:sz="4" w:space="4" w:color="auto"/>
          <w:bottom w:val="single" w:sz="4" w:space="2" w:color="auto"/>
          <w:right w:val="single" w:sz="4" w:space="4" w:color="auto"/>
        </w:pBd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项目概况</w:t>
      </w:r>
    </w:p>
    <w:p w:rsidR="0042661D" w:rsidRDefault="00276AF1">
      <w:pPr>
        <w:pBdr>
          <w:top w:val="single" w:sz="4" w:space="1" w:color="auto"/>
          <w:left w:val="single" w:sz="4" w:space="4" w:color="auto"/>
          <w:bottom w:val="single" w:sz="4" w:space="2" w:color="auto"/>
          <w:right w:val="single" w:sz="4" w:space="4" w:color="auto"/>
        </w:pBdr>
        <w:spacing w:line="360" w:lineRule="auto"/>
        <w:ind w:firstLineChars="200" w:firstLine="480"/>
        <w:rPr>
          <w:rFonts w:asciiTheme="minorEastAsia" w:eastAsiaTheme="minorEastAsia" w:hAnsiTheme="minorEastAsia"/>
          <w:sz w:val="24"/>
          <w:u w:val="single"/>
        </w:rPr>
      </w:pPr>
      <w:r>
        <w:rPr>
          <w:rFonts w:asciiTheme="minorEastAsia" w:eastAsiaTheme="minorEastAsia" w:hAnsiTheme="minorEastAsia" w:cs="仿宋_GB2312" w:hint="eastAsia"/>
          <w:sz w:val="24"/>
          <w:u w:val="single"/>
        </w:rPr>
        <w:t>杭州市中策职业学校无人机虚实</w:t>
      </w:r>
      <w:proofErr w:type="gramStart"/>
      <w:r>
        <w:rPr>
          <w:rFonts w:asciiTheme="minorEastAsia" w:eastAsiaTheme="minorEastAsia" w:hAnsiTheme="minorEastAsia" w:cs="仿宋_GB2312" w:hint="eastAsia"/>
          <w:sz w:val="24"/>
          <w:u w:val="single"/>
        </w:rPr>
        <w:t>展竞实训室项目</w:t>
      </w:r>
      <w:proofErr w:type="gramEnd"/>
      <w:r>
        <w:rPr>
          <w:rFonts w:asciiTheme="minorEastAsia" w:eastAsiaTheme="minorEastAsia" w:hAnsiTheme="minorEastAsia" w:hint="eastAsia"/>
          <w:sz w:val="24"/>
        </w:rPr>
        <w:t>招标项目的潜在投标人应在政</w:t>
      </w:r>
      <w:proofErr w:type="gramStart"/>
      <w:r>
        <w:rPr>
          <w:rFonts w:asciiTheme="minorEastAsia" w:eastAsiaTheme="minorEastAsia" w:hAnsiTheme="minorEastAsia" w:hint="eastAsia"/>
          <w:sz w:val="24"/>
        </w:rPr>
        <w:t>采云</w:t>
      </w:r>
      <w:proofErr w:type="gramEnd"/>
      <w:r>
        <w:rPr>
          <w:rFonts w:asciiTheme="minorEastAsia" w:eastAsiaTheme="minorEastAsia" w:hAnsiTheme="minorEastAsia" w:hint="eastAsia"/>
          <w:sz w:val="24"/>
        </w:rPr>
        <w:t>平台（</w:t>
      </w:r>
      <w:r>
        <w:rPr>
          <w:rFonts w:asciiTheme="minorEastAsia" w:eastAsiaTheme="minorEastAsia" w:hAnsiTheme="minorEastAsia"/>
          <w:sz w:val="24"/>
        </w:rPr>
        <w:t>https://www.zcygov.cn/）获取（下载）招标文件，并于</w:t>
      </w:r>
      <w:r>
        <w:rPr>
          <w:rFonts w:asciiTheme="minorEastAsia" w:eastAsiaTheme="minorEastAsia" w:hAnsiTheme="minorEastAsia" w:hint="eastAsia"/>
          <w:sz w:val="24"/>
        </w:rPr>
        <w:t>2023年7月28日13点30分</w:t>
      </w:r>
      <w:r>
        <w:rPr>
          <w:rFonts w:asciiTheme="minorEastAsia" w:eastAsiaTheme="minorEastAsia" w:hAnsiTheme="minorEastAsia" w:hint="eastAsia"/>
          <w:bCs/>
          <w:sz w:val="24"/>
        </w:rPr>
        <w:t>00秒（北京时间）前</w:t>
      </w:r>
      <w:r>
        <w:rPr>
          <w:rFonts w:asciiTheme="minorEastAsia" w:eastAsiaTheme="minorEastAsia" w:hAnsiTheme="minorEastAsia" w:hint="eastAsia"/>
          <w:sz w:val="24"/>
        </w:rPr>
        <w:t>递交（上传）投标文件。</w:t>
      </w:r>
    </w:p>
    <w:p w:rsidR="0042661D" w:rsidRDefault="00276AF1">
      <w:pPr>
        <w:spacing w:line="360" w:lineRule="auto"/>
        <w:rPr>
          <w:rFonts w:asciiTheme="minorEastAsia" w:eastAsiaTheme="minorEastAsia" w:hAnsiTheme="minorEastAsia"/>
          <w:b/>
          <w:sz w:val="24"/>
        </w:rPr>
      </w:pPr>
      <w:r>
        <w:rPr>
          <w:rFonts w:asciiTheme="minorEastAsia" w:eastAsiaTheme="minorEastAsia" w:hAnsiTheme="minorEastAsia" w:hint="eastAsia"/>
          <w:b/>
          <w:sz w:val="24"/>
        </w:rPr>
        <w:t>一、项目基本情况</w:t>
      </w:r>
      <w:r>
        <w:rPr>
          <w:rFonts w:asciiTheme="minorEastAsia" w:eastAsiaTheme="minorEastAsia" w:hAnsiTheme="minorEastAsia"/>
          <w:b/>
          <w:sz w:val="24"/>
        </w:rPr>
        <w:t xml:space="preserve">                                            </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w:t>
      </w:r>
      <w:r>
        <w:rPr>
          <w:rFonts w:asciiTheme="minorEastAsia" w:eastAsiaTheme="minorEastAsia" w:hAnsiTheme="minorEastAsia" w:hint="eastAsia"/>
          <w:b/>
          <w:sz w:val="24"/>
        </w:rPr>
        <w:t>项目编号：</w:t>
      </w:r>
      <w:r>
        <w:rPr>
          <w:rFonts w:asciiTheme="minorEastAsia" w:eastAsiaTheme="minorEastAsia" w:hAnsiTheme="minorEastAsia" w:hint="eastAsia"/>
          <w:sz w:val="24"/>
        </w:rPr>
        <w:t>HJZCD-2023-042</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w:t>
      </w:r>
      <w:r>
        <w:rPr>
          <w:rFonts w:asciiTheme="minorEastAsia" w:eastAsiaTheme="minorEastAsia" w:hAnsiTheme="minorEastAsia"/>
          <w:b/>
          <w:sz w:val="24"/>
        </w:rPr>
        <w:t xml:space="preserve"> 项目名称：</w:t>
      </w:r>
      <w:r>
        <w:rPr>
          <w:rFonts w:asciiTheme="minorEastAsia" w:eastAsiaTheme="minorEastAsia" w:hAnsiTheme="minorEastAsia" w:cs="仿宋_GB2312" w:hint="eastAsia"/>
          <w:sz w:val="24"/>
        </w:rPr>
        <w:t>杭州市中策职业学校无人机虚实</w:t>
      </w:r>
      <w:proofErr w:type="gramStart"/>
      <w:r>
        <w:rPr>
          <w:rFonts w:asciiTheme="minorEastAsia" w:eastAsiaTheme="minorEastAsia" w:hAnsiTheme="minorEastAsia" w:cs="仿宋_GB2312" w:hint="eastAsia"/>
          <w:sz w:val="24"/>
        </w:rPr>
        <w:t>展竞实</w:t>
      </w:r>
      <w:proofErr w:type="gramEnd"/>
      <w:r>
        <w:rPr>
          <w:rFonts w:asciiTheme="minorEastAsia" w:eastAsiaTheme="minorEastAsia" w:hAnsiTheme="minorEastAsia" w:cs="仿宋_GB2312" w:hint="eastAsia"/>
          <w:sz w:val="24"/>
        </w:rPr>
        <w:t>训室项目</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w:t>
      </w:r>
      <w:r>
        <w:rPr>
          <w:rFonts w:asciiTheme="minorEastAsia" w:eastAsiaTheme="minorEastAsia" w:hAnsiTheme="minorEastAsia"/>
          <w:b/>
          <w:sz w:val="24"/>
        </w:rPr>
        <w:t xml:space="preserve"> 预算金额（元）：</w:t>
      </w:r>
      <w:r>
        <w:rPr>
          <w:rFonts w:asciiTheme="minorEastAsia" w:eastAsiaTheme="minorEastAsia" w:hAnsiTheme="minorEastAsia" w:cs="宋体" w:hint="eastAsia"/>
          <w:sz w:val="24"/>
        </w:rPr>
        <w:t>1800000</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b/>
          <w:sz w:val="24"/>
        </w:rPr>
        <w:t>最高限价（元）：</w:t>
      </w:r>
      <w:r>
        <w:rPr>
          <w:rFonts w:asciiTheme="minorEastAsia" w:eastAsiaTheme="minorEastAsia" w:hAnsiTheme="minorEastAsia" w:cs="宋体" w:hint="eastAsia"/>
          <w:sz w:val="24"/>
        </w:rPr>
        <w:t>1800000</w:t>
      </w:r>
    </w:p>
    <w:p w:rsidR="0042661D" w:rsidRDefault="00276AF1">
      <w:pPr>
        <w:spacing w:line="360" w:lineRule="auto"/>
        <w:ind w:firstLineChars="200" w:firstLine="480"/>
        <w:rPr>
          <w:rFonts w:asciiTheme="minorEastAsia" w:eastAsiaTheme="minorEastAsia" w:hAnsiTheme="minorEastAsia"/>
          <w:snapToGrid w:val="0"/>
          <w:kern w:val="28"/>
          <w:sz w:val="24"/>
          <w:szCs w:val="20"/>
        </w:rPr>
      </w:pPr>
      <w:r>
        <w:rPr>
          <w:rFonts w:asciiTheme="minorEastAsia" w:eastAsiaTheme="minorEastAsia" w:hAnsiTheme="minorEastAsia" w:hint="eastAsia"/>
          <w:snapToGrid w:val="0"/>
          <w:kern w:val="28"/>
          <w:sz w:val="24"/>
          <w:szCs w:val="20"/>
        </w:rPr>
        <w:t>采购需求：杭州市中策职业学校无人机虚实</w:t>
      </w:r>
      <w:proofErr w:type="gramStart"/>
      <w:r>
        <w:rPr>
          <w:rFonts w:asciiTheme="minorEastAsia" w:eastAsiaTheme="minorEastAsia" w:hAnsiTheme="minorEastAsia" w:hint="eastAsia"/>
          <w:snapToGrid w:val="0"/>
          <w:kern w:val="28"/>
          <w:sz w:val="24"/>
          <w:szCs w:val="20"/>
        </w:rPr>
        <w:t>展竞实训室项目</w:t>
      </w:r>
      <w:proofErr w:type="gramEnd"/>
      <w:r>
        <w:rPr>
          <w:rFonts w:asciiTheme="minorEastAsia" w:eastAsiaTheme="minorEastAsia" w:hAnsiTheme="minorEastAsia" w:hint="eastAsia"/>
          <w:snapToGrid w:val="0"/>
          <w:kern w:val="28"/>
          <w:sz w:val="24"/>
          <w:szCs w:val="20"/>
        </w:rPr>
        <w:t xml:space="preserve">主要内容：无人机虚拟驾驶及应用实训装置、无人机驾驶职业技能仿真软件、多媒体网络教室软件、讲台桌椅、实训桌椅、22U机柜、音响系统、货架、AR可视化交互实训系统、智能编队飞行设备、展厅音响系统、65寸显示器、98寸显示器、42U机柜、环境改造及系统集成技术服务等软硬件设备及其他配套器材、设备。具体以招标文件第三部分采购需求为准，供应商可点击本公告下方“浏览采购文件”查看采购需求。 </w:t>
      </w:r>
    </w:p>
    <w:p w:rsidR="0042661D" w:rsidRDefault="00276AF1">
      <w:pPr>
        <w:spacing w:line="360" w:lineRule="auto"/>
        <w:rPr>
          <w:rFonts w:asciiTheme="minorEastAsia" w:eastAsiaTheme="minorEastAsia" w:hAnsiTheme="minorEastAsia"/>
          <w:b/>
          <w:snapToGrid w:val="0"/>
          <w:kern w:val="28"/>
          <w:sz w:val="24"/>
          <w:szCs w:val="20"/>
        </w:rPr>
      </w:pPr>
      <w:r>
        <w:rPr>
          <w:rFonts w:asciiTheme="minorEastAsia" w:eastAsiaTheme="minorEastAsia" w:hAnsiTheme="minorEastAsia" w:hint="eastAsia"/>
          <w:b/>
          <w:snapToGrid w:val="0"/>
          <w:kern w:val="28"/>
          <w:sz w:val="24"/>
          <w:szCs w:val="20"/>
        </w:rPr>
        <w:t xml:space="preserve">备注： </w:t>
      </w:r>
    </w:p>
    <w:p w:rsidR="0042661D" w:rsidRDefault="00276AF1">
      <w:pPr>
        <w:pStyle w:val="27"/>
        <w:ind w:firstLine="482"/>
        <w:outlineLvl w:val="2"/>
        <w:rPr>
          <w:rFonts w:asciiTheme="minorEastAsia" w:eastAsiaTheme="minorEastAsia" w:hAnsiTheme="minorEastAsia"/>
        </w:rPr>
      </w:pPr>
      <w:r>
        <w:rPr>
          <w:rFonts w:asciiTheme="minorEastAsia" w:eastAsiaTheme="minorEastAsia" w:hAnsiTheme="minorEastAsia" w:hint="eastAsia"/>
          <w:b/>
        </w:rPr>
        <w:t>合同履约期限：</w:t>
      </w:r>
      <w:r>
        <w:rPr>
          <w:rFonts w:asciiTheme="minorEastAsia" w:eastAsiaTheme="minorEastAsia" w:hAnsiTheme="minorEastAsia" w:hint="eastAsia"/>
          <w:bCs/>
          <w:szCs w:val="24"/>
        </w:rPr>
        <w:t>接甲方通知后2023年11月10日前完成安装调试，此项目为交钥匙项目。</w:t>
      </w:r>
    </w:p>
    <w:p w:rsidR="0042661D" w:rsidRDefault="00276AF1">
      <w:pPr>
        <w:pStyle w:val="a0"/>
        <w:spacing w:line="360" w:lineRule="auto"/>
        <w:ind w:firstLine="480"/>
        <w:rPr>
          <w:rFonts w:asciiTheme="minorEastAsia" w:eastAsiaTheme="minorEastAsia" w:hAnsiTheme="minorEastAsia"/>
          <w:b/>
          <w:color w:val="auto"/>
          <w:sz w:val="24"/>
        </w:rPr>
      </w:pPr>
      <w:r>
        <w:rPr>
          <w:rFonts w:asciiTheme="minorEastAsia" w:eastAsiaTheme="minorEastAsia" w:hAnsiTheme="minorEastAsia" w:hint="eastAsia"/>
          <w:b/>
          <w:color w:val="auto"/>
          <w:sz w:val="24"/>
        </w:rPr>
        <w:t>本项目接受联合体投标：</w:t>
      </w:r>
      <w:r>
        <w:rPr>
          <w:rFonts w:asciiTheme="minorEastAsia" w:eastAsiaTheme="minorEastAsia" w:hAnsiTheme="minorEastAsia" w:cs="Arial" w:hint="eastAsia"/>
          <w:color w:val="auto"/>
          <w:kern w:val="0"/>
          <w:sz w:val="24"/>
        </w:rPr>
        <w:sym w:font="Wingdings" w:char="F0FE"/>
      </w:r>
      <w:r>
        <w:rPr>
          <w:rFonts w:asciiTheme="minorEastAsia" w:eastAsiaTheme="minorEastAsia" w:hAnsiTheme="minorEastAsia" w:hint="eastAsia"/>
          <w:b/>
          <w:color w:val="auto"/>
          <w:sz w:val="24"/>
        </w:rPr>
        <w:t>是，</w:t>
      </w:r>
      <w:r>
        <w:rPr>
          <w:rFonts w:ascii="MS Mincho" w:eastAsia="MS Mincho" w:hAnsi="MS Mincho" w:cs="MS Mincho" w:hint="eastAsia"/>
          <w:color w:val="auto"/>
          <w:kern w:val="0"/>
          <w:sz w:val="24"/>
        </w:rPr>
        <w:t>☐</w:t>
      </w:r>
      <w:r>
        <w:rPr>
          <w:rFonts w:asciiTheme="minorEastAsia" w:eastAsiaTheme="minorEastAsia" w:hAnsiTheme="minorEastAsia" w:hint="eastAsia"/>
          <w:b/>
          <w:color w:val="auto"/>
          <w:sz w:val="24"/>
        </w:rPr>
        <w:t>否</w:t>
      </w:r>
      <w:r>
        <w:rPr>
          <w:rFonts w:asciiTheme="minorEastAsia" w:eastAsiaTheme="minorEastAsia" w:hAnsiTheme="minorEastAsia" w:cs="Arial" w:hint="eastAsia"/>
          <w:color w:val="auto"/>
          <w:kern w:val="0"/>
          <w:sz w:val="24"/>
        </w:rPr>
        <w:t>。</w:t>
      </w:r>
    </w:p>
    <w:p w:rsidR="0042661D" w:rsidRDefault="00276AF1">
      <w:pPr>
        <w:spacing w:line="360" w:lineRule="auto"/>
        <w:rPr>
          <w:rFonts w:asciiTheme="minorEastAsia" w:eastAsiaTheme="minorEastAsia" w:hAnsiTheme="minorEastAsia"/>
          <w:b/>
          <w:sz w:val="24"/>
        </w:rPr>
      </w:pPr>
      <w:r>
        <w:rPr>
          <w:rFonts w:asciiTheme="minorEastAsia" w:eastAsiaTheme="minorEastAsia" w:hAnsiTheme="minorEastAsia" w:hint="eastAsia"/>
          <w:b/>
          <w:sz w:val="24"/>
        </w:rPr>
        <w:t>二、申请人的资格要求：</w:t>
      </w:r>
    </w:p>
    <w:p w:rsidR="0042661D" w:rsidRDefault="00276AF1">
      <w:pPr>
        <w:spacing w:line="360" w:lineRule="auto"/>
        <w:ind w:firstLine="480"/>
        <w:rPr>
          <w:rFonts w:asciiTheme="minorEastAsia" w:eastAsiaTheme="minorEastAsia" w:hAnsiTheme="minorEastAsia" w:cs="仿宋_GB2312"/>
          <w:snapToGrid w:val="0"/>
          <w:kern w:val="28"/>
          <w:sz w:val="24"/>
          <w:szCs w:val="20"/>
        </w:rPr>
      </w:pPr>
      <w:r>
        <w:rPr>
          <w:rFonts w:asciiTheme="minorEastAsia" w:eastAsiaTheme="minorEastAsia" w:hAnsiTheme="minorEastAsia" w:cs="仿宋_GB2312"/>
          <w:snapToGrid w:val="0"/>
          <w:kern w:val="28"/>
          <w:sz w:val="24"/>
          <w:szCs w:val="20"/>
        </w:rPr>
        <w:t>1.</w:t>
      </w:r>
      <w:r>
        <w:rPr>
          <w:rFonts w:asciiTheme="minorEastAsia" w:eastAsiaTheme="minorEastAsia" w:hAnsiTheme="minorEastAsia" w:cs="仿宋_GB2312" w:hint="eastAsia"/>
          <w:snapToGrid w:val="0"/>
          <w:kern w:val="28"/>
          <w:sz w:val="24"/>
          <w:szCs w:val="20"/>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rsidR="0042661D" w:rsidRDefault="00276AF1">
      <w:pPr>
        <w:spacing w:line="360" w:lineRule="auto"/>
        <w:rPr>
          <w:rFonts w:asciiTheme="minorEastAsia" w:eastAsiaTheme="minorEastAsia" w:hAnsiTheme="minorEastAsia" w:cs="仿宋_GB2312"/>
          <w:snapToGrid w:val="0"/>
          <w:kern w:val="28"/>
          <w:sz w:val="24"/>
          <w:szCs w:val="20"/>
        </w:rPr>
      </w:pPr>
      <w:r>
        <w:rPr>
          <w:rFonts w:asciiTheme="minorEastAsia" w:eastAsiaTheme="minorEastAsia" w:hAnsiTheme="minorEastAsia" w:cs="仿宋_GB2312"/>
          <w:snapToGrid w:val="0"/>
          <w:kern w:val="28"/>
          <w:sz w:val="24"/>
          <w:szCs w:val="20"/>
        </w:rPr>
        <w:t xml:space="preserve">    </w:t>
      </w:r>
      <w:r>
        <w:rPr>
          <w:rFonts w:asciiTheme="minorEastAsia" w:eastAsiaTheme="minorEastAsia" w:hAnsiTheme="minorEastAsia" w:cs="仿宋_GB2312" w:hint="eastAsia"/>
          <w:snapToGrid w:val="0"/>
          <w:kern w:val="28"/>
          <w:sz w:val="24"/>
          <w:szCs w:val="20"/>
        </w:rPr>
        <w:t>2. 以联合体形式投标的，提供联合协议(本项目不接受联合体投标或者投标人不以联合体形式投标的，则不需要提供) ；</w:t>
      </w:r>
    </w:p>
    <w:p w:rsidR="0042661D" w:rsidRDefault="00276AF1">
      <w:pPr>
        <w:spacing w:line="360" w:lineRule="auto"/>
        <w:ind w:firstLineChars="200" w:firstLine="480"/>
        <w:rPr>
          <w:rFonts w:asciiTheme="minorEastAsia" w:eastAsiaTheme="minorEastAsia" w:hAnsiTheme="minorEastAsia" w:cs="仿宋_GB2312"/>
          <w:snapToGrid w:val="0"/>
          <w:kern w:val="28"/>
          <w:sz w:val="24"/>
          <w:szCs w:val="20"/>
        </w:rPr>
      </w:pPr>
      <w:r>
        <w:rPr>
          <w:rFonts w:asciiTheme="minorEastAsia" w:eastAsiaTheme="minorEastAsia" w:hAnsiTheme="minorEastAsia" w:cs="仿宋_GB2312" w:hint="eastAsia"/>
          <w:snapToGrid w:val="0"/>
          <w:kern w:val="28"/>
          <w:sz w:val="24"/>
          <w:szCs w:val="20"/>
        </w:rPr>
        <w:t>3</w:t>
      </w:r>
      <w:r>
        <w:rPr>
          <w:rFonts w:asciiTheme="minorEastAsia" w:eastAsiaTheme="minorEastAsia" w:hAnsiTheme="minorEastAsia" w:cs="仿宋_GB2312"/>
          <w:snapToGrid w:val="0"/>
          <w:kern w:val="28"/>
          <w:sz w:val="24"/>
          <w:szCs w:val="20"/>
        </w:rPr>
        <w:t>.</w:t>
      </w:r>
      <w:r>
        <w:rPr>
          <w:rFonts w:asciiTheme="minorEastAsia" w:eastAsiaTheme="minorEastAsia" w:hAnsiTheme="minorEastAsia" w:cs="仿宋_GB2312" w:hint="eastAsia"/>
          <w:snapToGrid w:val="0"/>
          <w:kern w:val="28"/>
          <w:sz w:val="24"/>
          <w:szCs w:val="20"/>
        </w:rPr>
        <w:t>落实政府采购政策需满足的资格要求：</w:t>
      </w:r>
    </w:p>
    <w:p w:rsidR="0042661D" w:rsidRDefault="00276AF1">
      <w:pPr>
        <w:spacing w:line="360" w:lineRule="auto"/>
        <w:ind w:firstLineChars="200" w:firstLine="480"/>
        <w:rPr>
          <w:rFonts w:asciiTheme="minorEastAsia" w:eastAsiaTheme="minorEastAsia" w:hAnsiTheme="minorEastAsia"/>
          <w:sz w:val="24"/>
        </w:rPr>
      </w:pPr>
      <w:r>
        <w:rPr>
          <w:rFonts w:ascii="MS Mincho" w:eastAsia="MS Mincho" w:hAnsi="MS Mincho" w:cs="MS Mincho" w:hint="eastAsia"/>
          <w:kern w:val="0"/>
          <w:sz w:val="24"/>
        </w:rPr>
        <w:t>☐</w:t>
      </w:r>
      <w:r>
        <w:rPr>
          <w:rFonts w:asciiTheme="minorEastAsia" w:eastAsiaTheme="minorEastAsia" w:hAnsiTheme="minorEastAsia" w:hint="eastAsia"/>
          <w:sz w:val="24"/>
        </w:rPr>
        <w:t>无（注：不得限制大中型企业与小</w:t>
      </w:r>
      <w:proofErr w:type="gramStart"/>
      <w:r>
        <w:rPr>
          <w:rFonts w:asciiTheme="minorEastAsia" w:eastAsiaTheme="minorEastAsia" w:hAnsiTheme="minorEastAsia" w:hint="eastAsia"/>
          <w:sz w:val="24"/>
        </w:rPr>
        <w:t>微企业</w:t>
      </w:r>
      <w:proofErr w:type="gramEnd"/>
      <w:r>
        <w:rPr>
          <w:rFonts w:asciiTheme="minorEastAsia" w:eastAsiaTheme="minorEastAsia" w:hAnsiTheme="minorEastAsia" w:hint="eastAsia"/>
          <w:sz w:val="24"/>
        </w:rPr>
        <w:t>组成联合体参与投标）；</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cs="Arial" w:hint="eastAsia"/>
          <w:kern w:val="0"/>
          <w:sz w:val="24"/>
        </w:rPr>
        <w:sym w:font="Wingdings" w:char="F0FE"/>
      </w:r>
      <w:r>
        <w:rPr>
          <w:rFonts w:asciiTheme="minorEastAsia" w:eastAsiaTheme="minorEastAsia" w:hAnsiTheme="minorEastAsia" w:cs="Arial" w:hint="eastAsia"/>
          <w:kern w:val="0"/>
          <w:sz w:val="24"/>
        </w:rPr>
        <w:t>专</w:t>
      </w:r>
      <w:r>
        <w:rPr>
          <w:rFonts w:asciiTheme="minorEastAsia" w:eastAsiaTheme="minorEastAsia" w:hAnsiTheme="minorEastAsia" w:hint="eastAsia"/>
          <w:sz w:val="24"/>
        </w:rPr>
        <w:t>门面向中小企业</w:t>
      </w:r>
    </w:p>
    <w:p w:rsidR="0042661D" w:rsidRDefault="00276AF1" w:rsidP="003551B7">
      <w:pPr>
        <w:spacing w:line="360" w:lineRule="auto"/>
        <w:ind w:firstLineChars="374" w:firstLine="898"/>
        <w:rPr>
          <w:rFonts w:asciiTheme="minorEastAsia" w:eastAsiaTheme="minorEastAsia" w:hAnsiTheme="minorEastAsia"/>
          <w:sz w:val="24"/>
          <w:u w:val="single"/>
        </w:rPr>
      </w:pPr>
      <w:r>
        <w:rPr>
          <w:rFonts w:asciiTheme="minorEastAsia" w:eastAsiaTheme="minorEastAsia" w:hAnsiTheme="minorEastAsia" w:cs="Arial" w:hint="eastAsia"/>
          <w:kern w:val="0"/>
          <w:sz w:val="24"/>
        </w:rPr>
        <w:lastRenderedPageBreak/>
        <w:sym w:font="Wingdings" w:char="F0FE"/>
      </w:r>
      <w:r>
        <w:rPr>
          <w:rFonts w:asciiTheme="minorEastAsia" w:eastAsiaTheme="minorEastAsia" w:hAnsiTheme="minorEastAsia" w:hint="eastAsia"/>
          <w:sz w:val="24"/>
        </w:rPr>
        <w:t>货物全部由符合政策要求的中小企业制造，提供中小企业声明函；</w:t>
      </w:r>
    </w:p>
    <w:p w:rsidR="0042661D" w:rsidRDefault="00276AF1" w:rsidP="003551B7">
      <w:pPr>
        <w:spacing w:line="360" w:lineRule="auto"/>
        <w:ind w:firstLineChars="374" w:firstLine="898"/>
        <w:rPr>
          <w:rFonts w:asciiTheme="minorEastAsia" w:eastAsiaTheme="minorEastAsia" w:hAnsiTheme="minorEastAsia"/>
          <w:sz w:val="24"/>
        </w:rPr>
      </w:pPr>
      <w:r>
        <w:rPr>
          <w:rFonts w:ascii="MS Mincho" w:eastAsia="MS Mincho" w:hAnsi="MS Mincho" w:cs="MS Mincho" w:hint="eastAsia"/>
          <w:kern w:val="0"/>
          <w:sz w:val="24"/>
        </w:rPr>
        <w:t>☐</w:t>
      </w:r>
      <w:r>
        <w:rPr>
          <w:rFonts w:asciiTheme="minorEastAsia" w:eastAsiaTheme="minorEastAsia" w:hAnsiTheme="minorEastAsia" w:hint="eastAsia"/>
          <w:sz w:val="24"/>
        </w:rPr>
        <w:t>货物全部由符合政策要求的小</w:t>
      </w:r>
      <w:proofErr w:type="gramStart"/>
      <w:r>
        <w:rPr>
          <w:rFonts w:asciiTheme="minorEastAsia" w:eastAsiaTheme="minorEastAsia" w:hAnsiTheme="minorEastAsia" w:hint="eastAsia"/>
          <w:sz w:val="24"/>
        </w:rPr>
        <w:t>微企业</w:t>
      </w:r>
      <w:proofErr w:type="gramEnd"/>
      <w:r>
        <w:rPr>
          <w:rFonts w:asciiTheme="minorEastAsia" w:eastAsiaTheme="minorEastAsia" w:hAnsiTheme="minorEastAsia" w:hint="eastAsia"/>
          <w:sz w:val="24"/>
        </w:rPr>
        <w:t>制造，提供中小企业声明函；</w:t>
      </w:r>
    </w:p>
    <w:p w:rsidR="0042661D" w:rsidRDefault="00276AF1" w:rsidP="003551B7">
      <w:pPr>
        <w:spacing w:line="360" w:lineRule="auto"/>
        <w:ind w:firstLineChars="374" w:firstLine="898"/>
        <w:rPr>
          <w:rFonts w:asciiTheme="minorEastAsia" w:eastAsiaTheme="minorEastAsia" w:hAnsiTheme="minorEastAsia"/>
          <w:sz w:val="24"/>
        </w:rPr>
      </w:pPr>
      <w:r>
        <w:rPr>
          <w:rFonts w:ascii="MS Mincho" w:eastAsia="MS Mincho" w:hAnsi="MS Mincho" w:cs="MS Mincho" w:hint="eastAsia"/>
          <w:kern w:val="0"/>
          <w:sz w:val="24"/>
        </w:rPr>
        <w:t>☐</w:t>
      </w:r>
      <w:r>
        <w:rPr>
          <w:rFonts w:asciiTheme="minorEastAsia" w:eastAsiaTheme="minorEastAsia" w:hAnsiTheme="minorEastAsia" w:hint="eastAsia"/>
          <w:sz w:val="24"/>
        </w:rPr>
        <w:t>服务全部由符合政策要求的中小企业承接，提供中小企业声明函；</w:t>
      </w:r>
    </w:p>
    <w:p w:rsidR="0042661D" w:rsidRDefault="00276AF1" w:rsidP="003551B7">
      <w:pPr>
        <w:spacing w:line="360" w:lineRule="auto"/>
        <w:ind w:firstLineChars="374" w:firstLine="898"/>
        <w:rPr>
          <w:rFonts w:asciiTheme="minorEastAsia" w:eastAsiaTheme="minorEastAsia" w:hAnsiTheme="minorEastAsia"/>
          <w:sz w:val="24"/>
        </w:rPr>
      </w:pPr>
      <w:r>
        <w:rPr>
          <w:rFonts w:ascii="MS Mincho" w:eastAsia="MS Mincho" w:hAnsi="MS Mincho" w:cs="MS Mincho" w:hint="eastAsia"/>
          <w:kern w:val="0"/>
          <w:sz w:val="24"/>
        </w:rPr>
        <w:t>☐</w:t>
      </w:r>
      <w:r>
        <w:rPr>
          <w:rFonts w:asciiTheme="minorEastAsia" w:eastAsiaTheme="minorEastAsia" w:hAnsiTheme="minorEastAsia" w:hint="eastAsia"/>
          <w:sz w:val="24"/>
        </w:rPr>
        <w:t>服务全部由符合政策要求的小</w:t>
      </w:r>
      <w:proofErr w:type="gramStart"/>
      <w:r>
        <w:rPr>
          <w:rFonts w:asciiTheme="minorEastAsia" w:eastAsiaTheme="minorEastAsia" w:hAnsiTheme="minorEastAsia" w:hint="eastAsia"/>
          <w:sz w:val="24"/>
        </w:rPr>
        <w:t>微企业</w:t>
      </w:r>
      <w:proofErr w:type="gramEnd"/>
      <w:r>
        <w:rPr>
          <w:rFonts w:asciiTheme="minorEastAsia" w:eastAsiaTheme="minorEastAsia" w:hAnsiTheme="minorEastAsia" w:hint="eastAsia"/>
          <w:sz w:val="24"/>
        </w:rPr>
        <w:t>承接，提供中小企业声明函；</w:t>
      </w:r>
    </w:p>
    <w:p w:rsidR="0042661D" w:rsidRDefault="00276AF1">
      <w:pPr>
        <w:spacing w:line="360" w:lineRule="auto"/>
        <w:ind w:firstLineChars="200" w:firstLine="480"/>
        <w:rPr>
          <w:rFonts w:asciiTheme="minorEastAsia" w:eastAsiaTheme="minorEastAsia" w:hAnsiTheme="minorEastAsia"/>
          <w:sz w:val="24"/>
        </w:rPr>
      </w:pPr>
      <w:r>
        <w:rPr>
          <w:rFonts w:ascii="MS Mincho" w:eastAsia="MS Mincho" w:hAnsi="MS Mincho" w:cs="MS Mincho" w:hint="eastAsia"/>
          <w:kern w:val="0"/>
          <w:sz w:val="24"/>
        </w:rPr>
        <w:t>☐</w:t>
      </w:r>
      <w:r>
        <w:rPr>
          <w:rFonts w:asciiTheme="minorEastAsia" w:eastAsiaTheme="minorEastAsia" w:hAnsiTheme="minorEastAsia" w:hint="eastAsia"/>
          <w:sz w:val="24"/>
        </w:rPr>
        <w:t>要求以联合体形式参加，提供联合协议和中小企业声明函，联合协议中中小企业合同金额应当达到</w:t>
      </w:r>
      <w:r>
        <w:rPr>
          <w:rFonts w:asciiTheme="minorEastAsia" w:eastAsiaTheme="minorEastAsia" w:hAnsiTheme="minorEastAsia" w:hint="eastAsia"/>
          <w:sz w:val="24"/>
          <w:u w:val="single"/>
        </w:rPr>
        <w:t xml:space="preserve">    </w:t>
      </w:r>
      <w:r>
        <w:rPr>
          <w:rFonts w:asciiTheme="minorEastAsia" w:eastAsiaTheme="minorEastAsia" w:hAnsiTheme="minorEastAsia"/>
          <w:sz w:val="24"/>
        </w:rPr>
        <w:t>%，</w:t>
      </w:r>
      <w:r>
        <w:rPr>
          <w:rFonts w:asciiTheme="minorEastAsia" w:eastAsiaTheme="minorEastAsia" w:hAnsiTheme="minorEastAsia" w:hint="eastAsia"/>
          <w:sz w:val="24"/>
        </w:rPr>
        <w:t>其中</w:t>
      </w:r>
      <w:r>
        <w:rPr>
          <w:rFonts w:asciiTheme="minorEastAsia" w:eastAsiaTheme="minorEastAsia" w:hAnsiTheme="minorEastAsia"/>
          <w:sz w:val="24"/>
        </w:rPr>
        <w:t>小</w:t>
      </w:r>
      <w:proofErr w:type="gramStart"/>
      <w:r>
        <w:rPr>
          <w:rFonts w:asciiTheme="minorEastAsia" w:eastAsiaTheme="minorEastAsia" w:hAnsiTheme="minorEastAsia" w:hint="eastAsia"/>
          <w:sz w:val="24"/>
        </w:rPr>
        <w:t>微企业</w:t>
      </w:r>
      <w:proofErr w:type="gramEnd"/>
      <w:r>
        <w:rPr>
          <w:rFonts w:asciiTheme="minorEastAsia" w:eastAsiaTheme="minorEastAsia" w:hAnsiTheme="minorEastAsia" w:hint="eastAsia"/>
          <w:sz w:val="24"/>
        </w:rPr>
        <w:t>合同金额应当达到</w:t>
      </w:r>
      <w:r>
        <w:rPr>
          <w:rFonts w:asciiTheme="minorEastAsia" w:eastAsiaTheme="minorEastAsia" w:hAnsiTheme="minorEastAsia" w:hint="eastAsia"/>
          <w:sz w:val="24"/>
          <w:u w:val="single"/>
        </w:rPr>
        <w:t xml:space="preserve">    </w:t>
      </w:r>
      <w:r>
        <w:rPr>
          <w:rFonts w:asciiTheme="minorEastAsia" w:eastAsiaTheme="minorEastAsia" w:hAnsiTheme="minorEastAsia"/>
          <w:sz w:val="24"/>
        </w:rPr>
        <w:t>%;</w:t>
      </w:r>
      <w:r>
        <w:rPr>
          <w:rFonts w:asciiTheme="minorEastAsia" w:eastAsiaTheme="minorEastAsia" w:hAnsiTheme="minorEastAsia" w:cs="宋体" w:hint="eastAsia"/>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p>
    <w:p w:rsidR="0042661D" w:rsidRDefault="00276AF1">
      <w:pPr>
        <w:spacing w:line="360" w:lineRule="auto"/>
        <w:ind w:firstLineChars="200" w:firstLine="480"/>
        <w:rPr>
          <w:rFonts w:asciiTheme="minorEastAsia" w:eastAsiaTheme="minorEastAsia" w:hAnsiTheme="minorEastAsia"/>
          <w:sz w:val="24"/>
        </w:rPr>
      </w:pPr>
      <w:r>
        <w:rPr>
          <w:rFonts w:ascii="MS Mincho" w:eastAsia="MS Mincho" w:hAnsi="MS Mincho" w:cs="MS Mincho" w:hint="eastAsia"/>
          <w:kern w:val="0"/>
          <w:sz w:val="24"/>
        </w:rPr>
        <w:t>☐</w:t>
      </w:r>
      <w:r>
        <w:rPr>
          <w:rFonts w:asciiTheme="minorEastAsia" w:eastAsiaTheme="minorEastAsia" w:hAnsiTheme="minorEastAsia" w:hint="eastAsia"/>
          <w:sz w:val="24"/>
        </w:rPr>
        <w:t>要求合同分包，提供分包意向协议和中小企业声明函，分包意向协议中中小企业合同金额应当</w:t>
      </w:r>
      <w:proofErr w:type="gramStart"/>
      <w:r>
        <w:rPr>
          <w:rFonts w:asciiTheme="minorEastAsia" w:eastAsiaTheme="minorEastAsia" w:hAnsiTheme="minorEastAsia" w:hint="eastAsia"/>
          <w:sz w:val="24"/>
        </w:rPr>
        <w:t>达到达到</w:t>
      </w:r>
      <w:proofErr w:type="gramEnd"/>
      <w:r>
        <w:rPr>
          <w:rFonts w:asciiTheme="minorEastAsia" w:eastAsiaTheme="minorEastAsia" w:hAnsiTheme="minorEastAsia"/>
          <w:sz w:val="24"/>
          <w:u w:val="single"/>
        </w:rPr>
        <w:t xml:space="preserve">  </w:t>
      </w:r>
      <w:r>
        <w:rPr>
          <w:rFonts w:asciiTheme="minorEastAsia" w:eastAsiaTheme="minorEastAsia" w:hAnsiTheme="minorEastAsia"/>
          <w:sz w:val="24"/>
        </w:rPr>
        <w:t xml:space="preserve">% </w:t>
      </w:r>
      <w:r>
        <w:rPr>
          <w:rFonts w:asciiTheme="minorEastAsia" w:eastAsiaTheme="minorEastAsia" w:hAnsiTheme="minorEastAsia" w:hint="eastAsia"/>
          <w:sz w:val="24"/>
        </w:rPr>
        <w:t>，其中小</w:t>
      </w:r>
      <w:proofErr w:type="gramStart"/>
      <w:r>
        <w:rPr>
          <w:rFonts w:asciiTheme="minorEastAsia" w:eastAsiaTheme="minorEastAsia" w:hAnsiTheme="minorEastAsia" w:hint="eastAsia"/>
          <w:sz w:val="24"/>
        </w:rPr>
        <w:t>微企业</w:t>
      </w:r>
      <w:proofErr w:type="gramEnd"/>
      <w:r>
        <w:rPr>
          <w:rFonts w:asciiTheme="minorEastAsia" w:eastAsiaTheme="minorEastAsia" w:hAnsiTheme="minorEastAsia" w:hint="eastAsia"/>
          <w:sz w:val="24"/>
        </w:rPr>
        <w:t>合同金额应当达到</w:t>
      </w:r>
      <w:r>
        <w:rPr>
          <w:rFonts w:asciiTheme="minorEastAsia" w:eastAsiaTheme="minorEastAsia" w:hAnsiTheme="minorEastAsia"/>
          <w:sz w:val="24"/>
          <w:u w:val="single"/>
        </w:rPr>
        <w:t xml:space="preserve"> </w:t>
      </w:r>
      <w:r>
        <w:rPr>
          <w:rFonts w:asciiTheme="minorEastAsia" w:eastAsiaTheme="minorEastAsia" w:hAnsiTheme="minorEastAsia"/>
          <w:sz w:val="24"/>
        </w:rPr>
        <w:t>% ;</w:t>
      </w:r>
      <w:r>
        <w:rPr>
          <w:rFonts w:asciiTheme="minorEastAsia" w:eastAsiaTheme="minorEastAsia" w:hAnsiTheme="minorEastAsia" w:cs="宋体" w:hint="eastAsia"/>
          <w:spacing w:val="8"/>
          <w:kern w:val="0"/>
          <w:sz w:val="24"/>
        </w:rPr>
        <w:t>如果供应商本身提供所有标的均由中小企业制造、承建或承接，并相应达到了前述比例要求，视同符合了资格条件，无需再向中小企业分包，无需提供分包意向协议；提供中小企业声明函</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4</w:t>
      </w:r>
      <w:r>
        <w:rPr>
          <w:rFonts w:asciiTheme="minorEastAsia" w:eastAsiaTheme="minorEastAsia" w:hAnsiTheme="minorEastAsia"/>
          <w:sz w:val="24"/>
        </w:rPr>
        <w:t>.本项目的特定资格要求：无</w:t>
      </w:r>
      <w:r>
        <w:rPr>
          <w:rFonts w:asciiTheme="minorEastAsia" w:eastAsiaTheme="minorEastAsia" w:hAnsiTheme="minorEastAsia" w:hint="eastAsia"/>
          <w:sz w:val="24"/>
        </w:rPr>
        <w:t>；</w:t>
      </w:r>
    </w:p>
    <w:p w:rsidR="0042661D" w:rsidRDefault="00276AF1">
      <w:pPr>
        <w:snapToGrid w:val="0"/>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hint="eastAsia"/>
          <w:sz w:val="24"/>
        </w:rPr>
        <w:t>5</w:t>
      </w:r>
      <w:r>
        <w:rPr>
          <w:rFonts w:asciiTheme="minorEastAsia" w:eastAsiaTheme="minorEastAsia" w:hAnsiTheme="minorEastAsia"/>
          <w:sz w:val="24"/>
        </w:rPr>
        <w:t>.</w:t>
      </w:r>
      <w:r>
        <w:rPr>
          <w:rFonts w:asciiTheme="minorEastAsia" w:eastAsiaTheme="minorEastAsia" w:hAnsiTheme="minorEastAsia" w:hint="eastAsia"/>
          <w:sz w:val="24"/>
        </w:rPr>
        <w:t>单位负责人为同一人或者存在直接控股、管理关系的不同供应商，不得参加同一合同项下的政府采购活动；</w:t>
      </w:r>
      <w:r>
        <w:rPr>
          <w:rFonts w:asciiTheme="minorEastAsia" w:eastAsiaTheme="minorEastAsia" w:hAnsiTheme="minorEastAsia" w:cs="仿宋_GB2312"/>
          <w:sz w:val="24"/>
        </w:rPr>
        <w:t>为采购项目提供整体设计、规范编制或者项目管理、监理、检测等服务后</w:t>
      </w:r>
      <w:r>
        <w:rPr>
          <w:rFonts w:asciiTheme="minorEastAsia" w:eastAsiaTheme="minorEastAsia" w:hAnsiTheme="minorEastAsia" w:cs="仿宋_GB2312" w:hint="eastAsia"/>
          <w:sz w:val="24"/>
        </w:rPr>
        <w:t>不得</w:t>
      </w:r>
      <w:r>
        <w:rPr>
          <w:rFonts w:asciiTheme="minorEastAsia" w:eastAsiaTheme="minorEastAsia" w:hAnsiTheme="minorEastAsia" w:cs="仿宋_GB2312"/>
          <w:sz w:val="24"/>
        </w:rPr>
        <w:t>再参加该采购项目的其他采购活动。</w:t>
      </w:r>
    </w:p>
    <w:p w:rsidR="0042661D" w:rsidRDefault="00276AF1">
      <w:pPr>
        <w:spacing w:line="360" w:lineRule="auto"/>
        <w:rPr>
          <w:rFonts w:asciiTheme="minorEastAsia" w:eastAsiaTheme="minorEastAsia" w:hAnsiTheme="minorEastAsia"/>
          <w:b/>
          <w:sz w:val="24"/>
        </w:rPr>
      </w:pPr>
      <w:r>
        <w:rPr>
          <w:rFonts w:asciiTheme="minorEastAsia" w:eastAsiaTheme="minorEastAsia" w:hAnsiTheme="minorEastAsia" w:hint="eastAsia"/>
          <w:b/>
          <w:sz w:val="24"/>
        </w:rPr>
        <w:t>三、获取招标文件</w:t>
      </w:r>
      <w:r>
        <w:rPr>
          <w:rFonts w:asciiTheme="minorEastAsia" w:eastAsiaTheme="minorEastAsia" w:hAnsiTheme="minorEastAsia"/>
          <w:b/>
          <w:sz w:val="24"/>
        </w:rPr>
        <w:t xml:space="preserve"> </w:t>
      </w:r>
    </w:p>
    <w:p w:rsidR="0042661D" w:rsidRDefault="00276AF1">
      <w:pPr>
        <w:spacing w:line="360" w:lineRule="auto"/>
        <w:ind w:firstLineChars="200" w:firstLine="482"/>
        <w:rPr>
          <w:rFonts w:asciiTheme="minorEastAsia" w:eastAsiaTheme="minorEastAsia" w:hAnsiTheme="minorEastAsia"/>
          <w:sz w:val="24"/>
        </w:rPr>
      </w:pPr>
      <w:r>
        <w:rPr>
          <w:rFonts w:asciiTheme="minorEastAsia" w:eastAsiaTheme="minorEastAsia" w:hAnsiTheme="minorEastAsia" w:hint="eastAsia"/>
          <w:b/>
          <w:sz w:val="24"/>
        </w:rPr>
        <w:t>时间：</w:t>
      </w:r>
      <w:r>
        <w:rPr>
          <w:rFonts w:asciiTheme="minorEastAsia" w:eastAsiaTheme="minorEastAsia" w:hAnsiTheme="minorEastAsia"/>
          <w:sz w:val="24"/>
        </w:rPr>
        <w:t>/至</w:t>
      </w:r>
      <w:r>
        <w:rPr>
          <w:rFonts w:asciiTheme="minorEastAsia" w:eastAsiaTheme="minorEastAsia" w:hAnsiTheme="minorEastAsia" w:hint="eastAsia"/>
          <w:sz w:val="24"/>
          <w:u w:val="single"/>
        </w:rPr>
        <w:t>2023年7月28日</w:t>
      </w:r>
      <w:r>
        <w:rPr>
          <w:rFonts w:asciiTheme="minorEastAsia" w:eastAsiaTheme="minorEastAsia" w:hAnsiTheme="minorEastAsia" w:hint="eastAsia"/>
          <w:sz w:val="24"/>
        </w:rPr>
        <w:t>，每天上午</w:t>
      </w:r>
      <w:r>
        <w:rPr>
          <w:rFonts w:asciiTheme="minorEastAsia" w:eastAsiaTheme="minorEastAsia" w:hAnsiTheme="minorEastAsia"/>
          <w:sz w:val="24"/>
        </w:rPr>
        <w:t xml:space="preserve">00:00至12:00 </w:t>
      </w:r>
      <w:r>
        <w:rPr>
          <w:rFonts w:asciiTheme="minorEastAsia" w:eastAsiaTheme="minorEastAsia" w:hAnsiTheme="minorEastAsia" w:hint="eastAsia"/>
          <w:sz w:val="24"/>
        </w:rPr>
        <w:t>，下午</w:t>
      </w:r>
      <w:r>
        <w:rPr>
          <w:rFonts w:asciiTheme="minorEastAsia" w:eastAsiaTheme="minorEastAsia" w:hAnsiTheme="minorEastAsia"/>
          <w:sz w:val="24"/>
        </w:rPr>
        <w:t>12:00至23:59（北京时间，线上获取法定节假日均可，线下获取文件法定节假日除外）</w:t>
      </w:r>
    </w:p>
    <w:p w:rsidR="0042661D" w:rsidRDefault="00276AF1">
      <w:pPr>
        <w:spacing w:line="360" w:lineRule="auto"/>
        <w:ind w:firstLineChars="200" w:firstLine="482"/>
        <w:rPr>
          <w:rFonts w:asciiTheme="minorEastAsia" w:eastAsiaTheme="minorEastAsia" w:hAnsiTheme="minorEastAsia"/>
          <w:sz w:val="24"/>
        </w:rPr>
      </w:pPr>
      <w:r>
        <w:rPr>
          <w:rFonts w:asciiTheme="minorEastAsia" w:eastAsiaTheme="minorEastAsia" w:hAnsiTheme="minorEastAsia" w:hint="eastAsia"/>
          <w:b/>
          <w:sz w:val="24"/>
        </w:rPr>
        <w:t>地点（网址）：</w:t>
      </w:r>
      <w:r>
        <w:rPr>
          <w:rFonts w:asciiTheme="minorEastAsia" w:eastAsiaTheme="minorEastAsia" w:hAnsiTheme="minorEastAsia" w:hint="eastAsia"/>
          <w:sz w:val="24"/>
        </w:rPr>
        <w:t>政</w:t>
      </w:r>
      <w:proofErr w:type="gramStart"/>
      <w:r>
        <w:rPr>
          <w:rFonts w:asciiTheme="minorEastAsia" w:eastAsiaTheme="minorEastAsia" w:hAnsiTheme="minorEastAsia" w:hint="eastAsia"/>
          <w:sz w:val="24"/>
        </w:rPr>
        <w:t>采云</w:t>
      </w:r>
      <w:proofErr w:type="gramEnd"/>
      <w:r>
        <w:rPr>
          <w:rFonts w:asciiTheme="minorEastAsia" w:eastAsiaTheme="minorEastAsia" w:hAnsiTheme="minorEastAsia" w:hint="eastAsia"/>
          <w:sz w:val="24"/>
        </w:rPr>
        <w:t>平台（</w:t>
      </w:r>
      <w:r>
        <w:rPr>
          <w:rFonts w:asciiTheme="minorEastAsia" w:eastAsiaTheme="minorEastAsia" w:hAnsiTheme="minorEastAsia"/>
          <w:sz w:val="24"/>
        </w:rPr>
        <w:t xml:space="preserve">https://www.zcygov.cn/） </w:t>
      </w:r>
    </w:p>
    <w:p w:rsidR="0042661D" w:rsidRDefault="00276AF1">
      <w:pPr>
        <w:spacing w:line="360" w:lineRule="auto"/>
        <w:ind w:firstLineChars="200" w:firstLine="482"/>
        <w:rPr>
          <w:rFonts w:asciiTheme="minorEastAsia" w:eastAsiaTheme="minorEastAsia" w:hAnsiTheme="minorEastAsia"/>
          <w:sz w:val="24"/>
        </w:rPr>
      </w:pPr>
      <w:r>
        <w:rPr>
          <w:rFonts w:asciiTheme="minorEastAsia" w:eastAsiaTheme="minorEastAsia" w:hAnsiTheme="minorEastAsia" w:hint="eastAsia"/>
          <w:b/>
          <w:sz w:val="24"/>
        </w:rPr>
        <w:t>方式：</w:t>
      </w:r>
      <w:r>
        <w:rPr>
          <w:rFonts w:asciiTheme="minorEastAsia" w:eastAsiaTheme="minorEastAsia" w:hAnsiTheme="minorEastAsia" w:hint="eastAsia"/>
          <w:sz w:val="24"/>
        </w:rPr>
        <w:t>供应商登录政</w:t>
      </w:r>
      <w:proofErr w:type="gramStart"/>
      <w:r>
        <w:rPr>
          <w:rFonts w:asciiTheme="minorEastAsia" w:eastAsiaTheme="minorEastAsia" w:hAnsiTheme="minorEastAsia" w:hint="eastAsia"/>
          <w:sz w:val="24"/>
        </w:rPr>
        <w:t>采云</w:t>
      </w:r>
      <w:proofErr w:type="gramEnd"/>
      <w:r>
        <w:rPr>
          <w:rFonts w:asciiTheme="minorEastAsia" w:eastAsiaTheme="minorEastAsia" w:hAnsiTheme="minorEastAsia" w:hint="eastAsia"/>
          <w:sz w:val="24"/>
        </w:rPr>
        <w:t>平台</w:t>
      </w:r>
      <w:r>
        <w:rPr>
          <w:rFonts w:asciiTheme="minorEastAsia" w:eastAsiaTheme="minorEastAsia" w:hAnsiTheme="minorEastAsia"/>
          <w:sz w:val="24"/>
        </w:rPr>
        <w:t xml:space="preserve">https://www.zcygov.cn/在线申请获取采购文件（进入“项目采购”应用，在获取采购文件菜单中选择项目，申请获取采购文件）。 </w:t>
      </w:r>
    </w:p>
    <w:p w:rsidR="0042661D" w:rsidRDefault="00276AF1">
      <w:pPr>
        <w:spacing w:line="360" w:lineRule="auto"/>
        <w:ind w:firstLineChars="200" w:firstLine="482"/>
        <w:rPr>
          <w:rFonts w:asciiTheme="minorEastAsia" w:eastAsiaTheme="minorEastAsia" w:hAnsiTheme="minorEastAsia"/>
          <w:sz w:val="24"/>
        </w:rPr>
      </w:pPr>
      <w:r>
        <w:rPr>
          <w:rFonts w:asciiTheme="minorEastAsia" w:eastAsiaTheme="minorEastAsia" w:hAnsiTheme="minorEastAsia" w:hint="eastAsia"/>
          <w:b/>
          <w:sz w:val="24"/>
        </w:rPr>
        <w:t>售价（元）：</w:t>
      </w:r>
      <w:r>
        <w:rPr>
          <w:rFonts w:asciiTheme="minorEastAsia" w:eastAsiaTheme="minorEastAsia" w:hAnsiTheme="minorEastAsia"/>
          <w:sz w:val="24"/>
        </w:rPr>
        <w:t xml:space="preserve">0 </w:t>
      </w:r>
      <w:r>
        <w:rPr>
          <w:rFonts w:asciiTheme="minorEastAsia" w:eastAsiaTheme="minorEastAsia" w:hAnsiTheme="minorEastAsia"/>
          <w:sz w:val="24"/>
        </w:rPr>
        <w:tab/>
      </w:r>
    </w:p>
    <w:p w:rsidR="0042661D" w:rsidRDefault="00276AF1">
      <w:pPr>
        <w:spacing w:line="360" w:lineRule="auto"/>
        <w:rPr>
          <w:rFonts w:asciiTheme="minorEastAsia" w:eastAsiaTheme="minorEastAsia" w:hAnsiTheme="minorEastAsia"/>
          <w:b/>
          <w:sz w:val="24"/>
        </w:rPr>
      </w:pPr>
      <w:r>
        <w:rPr>
          <w:rFonts w:asciiTheme="minorEastAsia" w:eastAsiaTheme="minorEastAsia" w:hAnsiTheme="minorEastAsia" w:hint="eastAsia"/>
          <w:b/>
          <w:sz w:val="24"/>
        </w:rPr>
        <w:t>四、提交投标文件截止时间、开标时间和地点</w:t>
      </w:r>
    </w:p>
    <w:p w:rsidR="0042661D" w:rsidRDefault="00276AF1">
      <w:pPr>
        <w:spacing w:line="360" w:lineRule="auto"/>
        <w:ind w:firstLineChars="200" w:firstLine="482"/>
        <w:rPr>
          <w:rFonts w:asciiTheme="minorEastAsia" w:eastAsiaTheme="minorEastAsia" w:hAnsiTheme="minorEastAsia"/>
          <w:sz w:val="24"/>
        </w:rPr>
      </w:pPr>
      <w:r>
        <w:rPr>
          <w:rFonts w:asciiTheme="minorEastAsia" w:eastAsiaTheme="minorEastAsia" w:hAnsiTheme="minorEastAsia" w:hint="eastAsia"/>
          <w:b/>
          <w:sz w:val="24"/>
        </w:rPr>
        <w:t>提交投标文件截止时间：</w:t>
      </w:r>
      <w:r>
        <w:rPr>
          <w:rFonts w:asciiTheme="minorEastAsia" w:eastAsiaTheme="minorEastAsia" w:hAnsiTheme="minorEastAsia"/>
          <w:sz w:val="24"/>
          <w:u w:val="single"/>
        </w:rPr>
        <w:t xml:space="preserve"> </w:t>
      </w:r>
      <w:r>
        <w:rPr>
          <w:rFonts w:asciiTheme="minorEastAsia" w:eastAsiaTheme="minorEastAsia" w:hAnsiTheme="minorEastAsia" w:hint="eastAsia"/>
          <w:sz w:val="24"/>
          <w:u w:val="single"/>
        </w:rPr>
        <w:t>2023年7月28日13点30分</w:t>
      </w:r>
      <w:r>
        <w:rPr>
          <w:rFonts w:asciiTheme="minorEastAsia" w:eastAsiaTheme="minorEastAsia" w:hAnsiTheme="minorEastAsia" w:hint="eastAsia"/>
          <w:bCs/>
          <w:sz w:val="24"/>
          <w:u w:val="single"/>
        </w:rPr>
        <w:t xml:space="preserve"> </w:t>
      </w:r>
      <w:r>
        <w:rPr>
          <w:rFonts w:asciiTheme="minorEastAsia" w:eastAsiaTheme="minorEastAsia" w:hAnsiTheme="minorEastAsia" w:hint="eastAsia"/>
          <w:sz w:val="24"/>
        </w:rPr>
        <w:t>（北京时间）</w:t>
      </w:r>
    </w:p>
    <w:p w:rsidR="0042661D" w:rsidRDefault="00276AF1">
      <w:pPr>
        <w:spacing w:line="360" w:lineRule="auto"/>
        <w:ind w:firstLineChars="200" w:firstLine="482"/>
        <w:rPr>
          <w:rFonts w:asciiTheme="minorEastAsia" w:eastAsiaTheme="minorEastAsia" w:hAnsiTheme="minorEastAsia"/>
          <w:b/>
          <w:sz w:val="24"/>
        </w:rPr>
      </w:pPr>
      <w:r>
        <w:rPr>
          <w:rFonts w:asciiTheme="minorEastAsia" w:eastAsiaTheme="minorEastAsia" w:hAnsiTheme="minorEastAsia" w:hint="eastAsia"/>
          <w:b/>
          <w:sz w:val="24"/>
        </w:rPr>
        <w:t>投标地点（网址）：</w:t>
      </w:r>
      <w:r>
        <w:rPr>
          <w:rFonts w:asciiTheme="minorEastAsia" w:eastAsiaTheme="minorEastAsia" w:hAnsiTheme="minorEastAsia" w:hint="eastAsia"/>
          <w:sz w:val="24"/>
        </w:rPr>
        <w:t>政</w:t>
      </w:r>
      <w:proofErr w:type="gramStart"/>
      <w:r>
        <w:rPr>
          <w:rFonts w:asciiTheme="minorEastAsia" w:eastAsiaTheme="minorEastAsia" w:hAnsiTheme="minorEastAsia" w:hint="eastAsia"/>
          <w:sz w:val="24"/>
        </w:rPr>
        <w:t>采云</w:t>
      </w:r>
      <w:proofErr w:type="gramEnd"/>
      <w:r>
        <w:rPr>
          <w:rFonts w:asciiTheme="minorEastAsia" w:eastAsiaTheme="minorEastAsia" w:hAnsiTheme="minorEastAsia" w:hint="eastAsia"/>
          <w:sz w:val="24"/>
        </w:rPr>
        <w:t>平台（</w:t>
      </w:r>
      <w:r>
        <w:rPr>
          <w:rFonts w:asciiTheme="minorEastAsia" w:eastAsiaTheme="minorEastAsia" w:hAnsiTheme="minorEastAsia"/>
          <w:sz w:val="24"/>
        </w:rPr>
        <w:t xml:space="preserve">https://www.zcygov.cn/） </w:t>
      </w:r>
    </w:p>
    <w:p w:rsidR="0042661D" w:rsidRDefault="00276AF1">
      <w:pPr>
        <w:spacing w:line="360" w:lineRule="auto"/>
        <w:ind w:firstLineChars="200" w:firstLine="482"/>
        <w:rPr>
          <w:rFonts w:asciiTheme="minorEastAsia" w:eastAsiaTheme="minorEastAsia" w:hAnsiTheme="minorEastAsia"/>
          <w:sz w:val="24"/>
        </w:rPr>
      </w:pPr>
      <w:r>
        <w:rPr>
          <w:rFonts w:asciiTheme="minorEastAsia" w:eastAsiaTheme="minorEastAsia" w:hAnsiTheme="minorEastAsia" w:hint="eastAsia"/>
          <w:b/>
          <w:sz w:val="24"/>
        </w:rPr>
        <w:t>开标时间：</w:t>
      </w:r>
      <w:r>
        <w:rPr>
          <w:rFonts w:asciiTheme="minorEastAsia" w:eastAsiaTheme="minorEastAsia" w:hAnsiTheme="minorEastAsia" w:hint="eastAsia"/>
          <w:sz w:val="24"/>
          <w:u w:val="single"/>
        </w:rPr>
        <w:t>2023年7月28日13点30分</w:t>
      </w:r>
      <w:r>
        <w:rPr>
          <w:rFonts w:asciiTheme="minorEastAsia" w:eastAsiaTheme="minorEastAsia" w:hAnsiTheme="minorEastAsia" w:hint="eastAsia"/>
          <w:bCs/>
          <w:sz w:val="24"/>
          <w:u w:val="single"/>
        </w:rPr>
        <w:t xml:space="preserve"> </w:t>
      </w:r>
      <w:r>
        <w:rPr>
          <w:rFonts w:asciiTheme="minorEastAsia" w:eastAsiaTheme="minorEastAsia" w:hAnsiTheme="minorEastAsia" w:hint="eastAsia"/>
          <w:sz w:val="24"/>
        </w:rPr>
        <w:t>（北京时间）</w:t>
      </w:r>
    </w:p>
    <w:p w:rsidR="0042661D" w:rsidRDefault="00276AF1">
      <w:pPr>
        <w:spacing w:line="360" w:lineRule="auto"/>
        <w:ind w:firstLineChars="200" w:firstLine="482"/>
        <w:rPr>
          <w:rFonts w:asciiTheme="minorEastAsia" w:eastAsiaTheme="minorEastAsia" w:hAnsiTheme="minorEastAsia"/>
          <w:sz w:val="24"/>
        </w:rPr>
      </w:pPr>
      <w:r>
        <w:rPr>
          <w:rFonts w:asciiTheme="minorEastAsia" w:eastAsiaTheme="minorEastAsia" w:hAnsiTheme="minorEastAsia" w:hint="eastAsia"/>
          <w:b/>
          <w:sz w:val="24"/>
        </w:rPr>
        <w:t>开标地点（网址）：</w:t>
      </w:r>
      <w:r>
        <w:rPr>
          <w:rFonts w:asciiTheme="minorEastAsia" w:eastAsiaTheme="minorEastAsia" w:hAnsiTheme="minorEastAsia" w:hint="eastAsia"/>
          <w:sz w:val="24"/>
        </w:rPr>
        <w:t>杭州市教育发展服务中心 [杭州市拱</w:t>
      </w:r>
      <w:proofErr w:type="gramStart"/>
      <w:r>
        <w:rPr>
          <w:rFonts w:asciiTheme="minorEastAsia" w:eastAsiaTheme="minorEastAsia" w:hAnsiTheme="minorEastAsia" w:hint="eastAsia"/>
          <w:sz w:val="24"/>
        </w:rPr>
        <w:t>墅</w:t>
      </w:r>
      <w:proofErr w:type="gramEnd"/>
      <w:r>
        <w:rPr>
          <w:rFonts w:asciiTheme="minorEastAsia" w:eastAsiaTheme="minorEastAsia" w:hAnsiTheme="minorEastAsia" w:hint="eastAsia"/>
          <w:sz w:val="24"/>
        </w:rPr>
        <w:t>区东新路重机巷56号</w:t>
      </w:r>
      <w:r>
        <w:rPr>
          <w:rFonts w:asciiTheme="minorEastAsia" w:eastAsiaTheme="minorEastAsia" w:hAnsiTheme="minorEastAsia" w:hint="eastAsia"/>
          <w:sz w:val="24"/>
        </w:rPr>
        <w:lastRenderedPageBreak/>
        <w:t>十楼开标室1] ，</w:t>
      </w:r>
      <w:r>
        <w:rPr>
          <w:rFonts w:asciiTheme="minorEastAsia" w:eastAsiaTheme="minorEastAsia" w:hAnsiTheme="minorEastAsia"/>
          <w:sz w:val="24"/>
        </w:rPr>
        <w:t>政</w:t>
      </w:r>
      <w:proofErr w:type="gramStart"/>
      <w:r>
        <w:rPr>
          <w:rFonts w:asciiTheme="minorEastAsia" w:eastAsiaTheme="minorEastAsia" w:hAnsiTheme="minorEastAsia" w:hint="eastAsia"/>
          <w:sz w:val="24"/>
        </w:rPr>
        <w:t>采云</w:t>
      </w:r>
      <w:proofErr w:type="gramEnd"/>
      <w:r>
        <w:rPr>
          <w:rFonts w:asciiTheme="minorEastAsia" w:eastAsiaTheme="minorEastAsia" w:hAnsiTheme="minorEastAsia" w:hint="eastAsia"/>
          <w:sz w:val="24"/>
        </w:rPr>
        <w:t>平台（</w:t>
      </w:r>
      <w:r>
        <w:rPr>
          <w:rFonts w:asciiTheme="minorEastAsia" w:eastAsiaTheme="minorEastAsia" w:hAnsiTheme="minorEastAsia"/>
          <w:sz w:val="24"/>
        </w:rPr>
        <w:t>https://www.zcygov.cn/）</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b/>
          <w:sz w:val="24"/>
        </w:rPr>
        <w:t>五、公告期限</w:t>
      </w:r>
      <w:r>
        <w:rPr>
          <w:rFonts w:asciiTheme="minorEastAsia" w:eastAsiaTheme="minorEastAsia" w:hAnsiTheme="minorEastAsia"/>
          <w:b/>
          <w:sz w:val="24"/>
        </w:rPr>
        <w:t xml:space="preserve">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自本公告发布之日起</w:t>
      </w:r>
      <w:r>
        <w:rPr>
          <w:rFonts w:asciiTheme="minorEastAsia" w:eastAsiaTheme="minorEastAsia" w:hAnsiTheme="minorEastAsia"/>
          <w:sz w:val="24"/>
        </w:rPr>
        <w:t>5个工作日。</w:t>
      </w:r>
    </w:p>
    <w:p w:rsidR="0042661D" w:rsidRDefault="00276AF1">
      <w:pPr>
        <w:spacing w:line="360" w:lineRule="auto"/>
        <w:rPr>
          <w:rFonts w:asciiTheme="minorEastAsia" w:eastAsiaTheme="minorEastAsia" w:hAnsiTheme="minorEastAsia"/>
          <w:b/>
          <w:sz w:val="24"/>
        </w:rPr>
      </w:pPr>
      <w:r>
        <w:rPr>
          <w:rFonts w:asciiTheme="minorEastAsia" w:eastAsiaTheme="minorEastAsia" w:hAnsiTheme="minorEastAsia" w:hint="eastAsia"/>
          <w:b/>
          <w:sz w:val="24"/>
        </w:rPr>
        <w:t>六、其他补充事宜</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1.《浙江省财政厅关于进一步发挥政府采购政策功能全力推动经济稳进提质的通知》 （</w:t>
      </w:r>
      <w:proofErr w:type="gramStart"/>
      <w:r>
        <w:rPr>
          <w:rFonts w:asciiTheme="minorEastAsia" w:eastAsiaTheme="minorEastAsia" w:hAnsiTheme="minorEastAsia"/>
          <w:sz w:val="24"/>
        </w:rPr>
        <w:t>浙财采监</w:t>
      </w:r>
      <w:proofErr w:type="gramEnd"/>
      <w:r>
        <w:rPr>
          <w:rFonts w:asciiTheme="minorEastAsia" w:eastAsiaTheme="minorEastAsia" w:hAnsiTheme="minorEastAsia"/>
          <w:sz w:val="24"/>
        </w:rPr>
        <w:t>（2022）3号）、《浙江省财政厅关于进一步促进政府采购公平竞争打造最优营商环境的通知》（</w:t>
      </w:r>
      <w:proofErr w:type="gramStart"/>
      <w:r>
        <w:rPr>
          <w:rFonts w:asciiTheme="minorEastAsia" w:eastAsiaTheme="minorEastAsia" w:hAnsiTheme="minorEastAsia"/>
          <w:sz w:val="24"/>
        </w:rPr>
        <w:t>浙财采监</w:t>
      </w:r>
      <w:proofErr w:type="gramEnd"/>
      <w:r>
        <w:rPr>
          <w:rFonts w:asciiTheme="minorEastAsia" w:eastAsiaTheme="minorEastAsia" w:hAnsiTheme="minorEastAsia"/>
          <w:sz w:val="24"/>
        </w:rPr>
        <w:t>（2021）22号）已分别于2022年1月29日和2022年2月1日开始实施，此前有关规定与上述文件内容不一致的，按上述文件要求执行。</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2.根据《浙江省财政厅关于进一步促进政府采购公平竞争打造最优营商环境的通知》（</w:t>
      </w:r>
      <w:proofErr w:type="gramStart"/>
      <w:r>
        <w:rPr>
          <w:rFonts w:asciiTheme="minorEastAsia" w:eastAsiaTheme="minorEastAsia" w:hAnsiTheme="minorEastAsia"/>
          <w:sz w:val="24"/>
        </w:rPr>
        <w:t>浙财采监</w:t>
      </w:r>
      <w:proofErr w:type="gramEnd"/>
      <w:r>
        <w:rPr>
          <w:rFonts w:asciiTheme="minorEastAsia" w:eastAsiaTheme="minorEastAsia" w:hAnsiTheme="minorEastAsia"/>
          <w:sz w:val="24"/>
        </w:rPr>
        <w:t>（2021）22号）文件关于“健全行政裁决机制”要求，鼓励供应商在线提起询问，路径为：政</w:t>
      </w:r>
      <w:proofErr w:type="gramStart"/>
      <w:r>
        <w:rPr>
          <w:rFonts w:asciiTheme="minorEastAsia" w:eastAsiaTheme="minorEastAsia" w:hAnsiTheme="minorEastAsia"/>
          <w:sz w:val="24"/>
        </w:rPr>
        <w:t>采云</w:t>
      </w:r>
      <w:proofErr w:type="gramEnd"/>
      <w:r>
        <w:rPr>
          <w:rFonts w:asciiTheme="minorEastAsia" w:eastAsiaTheme="minorEastAsia" w:hAnsiTheme="minorEastAsia"/>
          <w:sz w:val="24"/>
        </w:rPr>
        <w:t>-项目采购-询问质疑投诉-询问列表:鼓励供应商在线提起质疑，路径为：政</w:t>
      </w:r>
      <w:proofErr w:type="gramStart"/>
      <w:r>
        <w:rPr>
          <w:rFonts w:asciiTheme="minorEastAsia" w:eastAsiaTheme="minorEastAsia" w:hAnsiTheme="minorEastAsia"/>
          <w:sz w:val="24"/>
        </w:rPr>
        <w:t>采云</w:t>
      </w:r>
      <w:proofErr w:type="gramEnd"/>
      <w:r>
        <w:rPr>
          <w:rFonts w:asciiTheme="minorEastAsia" w:eastAsiaTheme="minorEastAsia" w:hAnsiTheme="minorEastAsia"/>
          <w:sz w:val="24"/>
        </w:rPr>
        <w:t>-项目采购-询问质疑投诉-质疑列表。质疑供应商对在线质疑答复不满意的，可在线提起投诉，路径为：浙江政府服务网-政府采购投诉处理-在线办理。</w:t>
      </w:r>
      <w:r>
        <w:rPr>
          <w:rFonts w:asciiTheme="minorEastAsia" w:eastAsiaTheme="minorEastAsia" w:hAnsiTheme="minorEastAsia" w:hint="eastAsia"/>
          <w:sz w:val="24"/>
        </w:rPr>
        <w:t xml:space="preserve">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w:t>
      </w:r>
      <w:r>
        <w:rPr>
          <w:rFonts w:asciiTheme="minorEastAsia" w:eastAsiaTheme="minorEastAsia" w:hAnsiTheme="minorEastAsia"/>
          <w:sz w:val="24"/>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proofErr w:type="gramStart"/>
      <w:r>
        <w:rPr>
          <w:rFonts w:asciiTheme="minorEastAsia" w:eastAsiaTheme="minorEastAsia" w:hAnsiTheme="minorEastAsia" w:hint="eastAsia"/>
          <w:sz w:val="24"/>
        </w:rPr>
        <w:t>作出</w:t>
      </w:r>
      <w:proofErr w:type="gramEnd"/>
      <w:r>
        <w:rPr>
          <w:rFonts w:asciiTheme="minorEastAsia" w:eastAsiaTheme="minorEastAsia" w:hAnsiTheme="minorEastAsia" w:hint="eastAsia"/>
          <w:sz w:val="24"/>
        </w:rPr>
        <w:t>答复的，可以在答复期满后十五个工作日内向同级政府采购监督管理部门投诉。质疑函范本、投诉书范本请到浙江政府采购网下载专区下载。</w:t>
      </w:r>
    </w:p>
    <w:p w:rsidR="0042661D" w:rsidRDefault="00276AF1">
      <w:pPr>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hint="eastAsia"/>
          <w:sz w:val="24"/>
        </w:rPr>
        <w:t>4.其他事项：（1）需要落实的政府采购政策：包括节约资源、保护环境、支持创新、促进中小企业发展等。详见招标文件的第二部分总则。（2）</w:t>
      </w:r>
      <w:r>
        <w:rPr>
          <w:rFonts w:asciiTheme="minorEastAsia" w:eastAsiaTheme="minorEastAsia" w:hAnsiTheme="minorEastAsia"/>
          <w:sz w:val="24"/>
        </w:rPr>
        <w:t>电子招投标的说明：</w:t>
      </w:r>
      <w:r>
        <w:rPr>
          <w:rFonts w:asciiTheme="minorEastAsia" w:eastAsiaTheme="minorEastAsia" w:hAnsiTheme="minorEastAsia" w:cs="仿宋_GB2312" w:hint="eastAsia"/>
          <w:sz w:val="24"/>
        </w:rPr>
        <w:t>①</w:t>
      </w:r>
      <w:r>
        <w:rPr>
          <w:rFonts w:asciiTheme="minorEastAsia" w:eastAsiaTheme="minorEastAsia" w:hAnsiTheme="minorEastAsia" w:cs="仿宋_GB2312"/>
          <w:sz w:val="24"/>
        </w:rPr>
        <w:t>电子招投标：本项目以数据电文形式，依托“政府采购云平台（www.zcygov.cn）”进行招投标活动，不接受纸质投标文件</w:t>
      </w:r>
      <w:r>
        <w:rPr>
          <w:rFonts w:asciiTheme="minorEastAsia" w:eastAsiaTheme="minorEastAsia" w:hAnsiTheme="minorEastAsia" w:cs="仿宋_GB2312" w:hint="eastAsia"/>
          <w:sz w:val="24"/>
        </w:rPr>
        <w:t>；②</w:t>
      </w:r>
      <w:r>
        <w:rPr>
          <w:rFonts w:asciiTheme="minorEastAsia" w:eastAsiaTheme="minorEastAsia" w:hAnsiTheme="minorEastAsia" w:cs="仿宋_GB2312"/>
          <w:sz w:val="24"/>
        </w:rPr>
        <w:t>投标准备：注册账号--点击“商家入驻”，进行政府采购供应商资料填写；申领CA数字证书---申领流程详见“浙江政府采购网-下载专区-电子交易客户端-CA驱动和申领流程”；安装“政</w:t>
      </w:r>
      <w:proofErr w:type="gramStart"/>
      <w:r>
        <w:rPr>
          <w:rFonts w:asciiTheme="minorEastAsia" w:eastAsiaTheme="minorEastAsia" w:hAnsiTheme="minorEastAsia" w:cs="仿宋_GB2312" w:hint="eastAsia"/>
          <w:sz w:val="24"/>
        </w:rPr>
        <w:t>采云</w:t>
      </w:r>
      <w:proofErr w:type="gramEnd"/>
      <w:r>
        <w:rPr>
          <w:rFonts w:asciiTheme="minorEastAsia" w:eastAsiaTheme="minorEastAsia" w:hAnsiTheme="minorEastAsia" w:cs="仿宋_GB2312" w:hint="eastAsia"/>
          <w:sz w:val="24"/>
        </w:rPr>
        <w:t>电子交易客户端”</w:t>
      </w:r>
      <w:r>
        <w:rPr>
          <w:rFonts w:asciiTheme="minorEastAsia" w:eastAsiaTheme="minorEastAsia" w:hAnsiTheme="minorEastAsia" w:cs="仿宋_GB2312"/>
          <w:sz w:val="24"/>
        </w:rPr>
        <w:t>----前往“浙江政府采购网-下载专区-电子交易客户端”进行下载并安装</w:t>
      </w:r>
      <w:r>
        <w:rPr>
          <w:rFonts w:asciiTheme="minorEastAsia" w:eastAsiaTheme="minorEastAsia" w:hAnsiTheme="minorEastAsia" w:cs="仿宋_GB2312" w:hint="eastAsia"/>
          <w:sz w:val="24"/>
        </w:rPr>
        <w:t>；③</w:t>
      </w:r>
      <w:r>
        <w:rPr>
          <w:rFonts w:asciiTheme="minorEastAsia" w:eastAsiaTheme="minorEastAsia" w:hAnsiTheme="minorEastAsia" w:cs="仿宋_GB2312"/>
          <w:sz w:val="24"/>
        </w:rPr>
        <w:t>招标文件的获取：使用账号登录或者使用CA登录政</w:t>
      </w:r>
      <w:proofErr w:type="gramStart"/>
      <w:r>
        <w:rPr>
          <w:rFonts w:asciiTheme="minorEastAsia" w:eastAsiaTheme="minorEastAsia" w:hAnsiTheme="minorEastAsia" w:cs="仿宋_GB2312" w:hint="eastAsia"/>
          <w:sz w:val="24"/>
        </w:rPr>
        <w:t>采云</w:t>
      </w:r>
      <w:proofErr w:type="gramEnd"/>
      <w:r>
        <w:rPr>
          <w:rFonts w:asciiTheme="minorEastAsia" w:eastAsiaTheme="minorEastAsia" w:hAnsiTheme="minorEastAsia" w:cs="仿宋_GB2312" w:hint="eastAsia"/>
          <w:sz w:val="24"/>
        </w:rPr>
        <w:t>平台；进入“项目采购”应用，在获取采购文件菜单中选择项目，获取招标文件；④</w:t>
      </w:r>
      <w:r>
        <w:rPr>
          <w:rFonts w:asciiTheme="minorEastAsia" w:eastAsiaTheme="minorEastAsia" w:hAnsiTheme="minorEastAsia" w:cs="仿宋_GB2312"/>
          <w:sz w:val="24"/>
        </w:rPr>
        <w:t>投标文件的制作：在“政</w:t>
      </w:r>
      <w:proofErr w:type="gramStart"/>
      <w:r>
        <w:rPr>
          <w:rFonts w:asciiTheme="minorEastAsia" w:eastAsiaTheme="minorEastAsia" w:hAnsiTheme="minorEastAsia" w:cs="仿宋_GB2312" w:hint="eastAsia"/>
          <w:sz w:val="24"/>
        </w:rPr>
        <w:t>采云</w:t>
      </w:r>
      <w:proofErr w:type="gramEnd"/>
      <w:r>
        <w:rPr>
          <w:rFonts w:asciiTheme="minorEastAsia" w:eastAsiaTheme="minorEastAsia" w:hAnsiTheme="minorEastAsia" w:cs="仿宋_GB2312" w:hint="eastAsia"/>
          <w:sz w:val="24"/>
        </w:rPr>
        <w:t>电子交易客户端”中完成“填写基本信息”、“导入投标文件”、“标书关联”、“标书检查”、“电子签名”、“生成电子标书”等操作；</w:t>
      </w:r>
      <w:r>
        <w:rPr>
          <w:rFonts w:asciiTheme="minorEastAsia" w:eastAsiaTheme="minorEastAsia" w:hAnsiTheme="minorEastAsia" w:hint="eastAsia"/>
          <w:sz w:val="24"/>
        </w:rPr>
        <w:t>⑤</w:t>
      </w:r>
      <w:r>
        <w:rPr>
          <w:rFonts w:asciiTheme="minorEastAsia" w:eastAsiaTheme="minorEastAsia" w:hAnsiTheme="minorEastAsia"/>
          <w:sz w:val="24"/>
        </w:rPr>
        <w:t>采购人、采购机构将依托政</w:t>
      </w:r>
      <w:proofErr w:type="gramStart"/>
      <w:r>
        <w:rPr>
          <w:rFonts w:asciiTheme="minorEastAsia" w:eastAsiaTheme="minorEastAsia" w:hAnsiTheme="minorEastAsia" w:hint="eastAsia"/>
          <w:sz w:val="24"/>
        </w:rPr>
        <w:t>采云</w:t>
      </w:r>
      <w:proofErr w:type="gramEnd"/>
      <w:r>
        <w:rPr>
          <w:rFonts w:asciiTheme="minorEastAsia" w:eastAsiaTheme="minorEastAsia" w:hAnsiTheme="minorEastAsia" w:hint="eastAsia"/>
          <w:sz w:val="24"/>
        </w:rPr>
        <w:t>平台完成本项目</w:t>
      </w:r>
      <w:r>
        <w:rPr>
          <w:rFonts w:asciiTheme="minorEastAsia" w:eastAsiaTheme="minorEastAsia" w:hAnsiTheme="minorEastAsia" w:hint="eastAsia"/>
          <w:sz w:val="24"/>
        </w:rPr>
        <w:lastRenderedPageBreak/>
        <w:t>的电子交易活动，平台不接受未按上述方式获取招标文件的供应商进行投标活动；</w:t>
      </w:r>
      <w:r>
        <w:rPr>
          <w:rFonts w:asciiTheme="minorEastAsia" w:eastAsiaTheme="minorEastAsia" w:hAnsiTheme="minorEastAsia"/>
          <w:sz w:val="24"/>
        </w:rPr>
        <w:t xml:space="preserve"> </w:t>
      </w:r>
      <w:r>
        <w:rPr>
          <w:rFonts w:asciiTheme="minorEastAsia" w:eastAsiaTheme="minorEastAsia" w:hAnsiTheme="minorEastAsia" w:hint="eastAsia"/>
          <w:sz w:val="24"/>
        </w:rPr>
        <w:t>⑥</w:t>
      </w:r>
      <w:r>
        <w:rPr>
          <w:rFonts w:asciiTheme="minorEastAsia" w:eastAsiaTheme="minorEastAsia" w:hAnsiTheme="minorEastAsia"/>
          <w:sz w:val="24"/>
        </w:rPr>
        <w:t>对未按上述方式获取招标文件的供应商对该文件提出的质疑，采购人或采购代理机构将</w:t>
      </w:r>
      <w:proofErr w:type="gramStart"/>
      <w:r>
        <w:rPr>
          <w:rFonts w:asciiTheme="minorEastAsia" w:eastAsiaTheme="minorEastAsia" w:hAnsiTheme="minorEastAsia" w:hint="eastAsia"/>
          <w:sz w:val="24"/>
        </w:rPr>
        <w:t>不予处理</w:t>
      </w:r>
      <w:proofErr w:type="gramEnd"/>
      <w:r>
        <w:rPr>
          <w:rFonts w:asciiTheme="minorEastAsia" w:eastAsiaTheme="minorEastAsia" w:hAnsiTheme="minorEastAsia" w:hint="eastAsia"/>
          <w:sz w:val="24"/>
        </w:rPr>
        <w:t>；⑦</w:t>
      </w:r>
      <w:r>
        <w:rPr>
          <w:rFonts w:asciiTheme="minorEastAsia" w:eastAsiaTheme="minorEastAsia" w:hAnsiTheme="minorEastAsia"/>
          <w:sz w:val="24"/>
        </w:rPr>
        <w:t>不提供招标文件纸质版</w:t>
      </w:r>
      <w:r>
        <w:rPr>
          <w:rFonts w:asciiTheme="minorEastAsia" w:eastAsiaTheme="minorEastAsia" w:hAnsiTheme="minorEastAsia" w:hint="eastAsia"/>
          <w:sz w:val="24"/>
        </w:rPr>
        <w:t>；</w:t>
      </w:r>
      <w:r>
        <w:rPr>
          <w:rFonts w:asciiTheme="minorEastAsia" w:eastAsiaTheme="minorEastAsia" w:hAnsiTheme="minorEastAsia" w:cs="仿宋_GB2312" w:hint="eastAsia"/>
          <w:sz w:val="24"/>
        </w:rPr>
        <w:t>⑧</w:t>
      </w:r>
      <w:r>
        <w:rPr>
          <w:rFonts w:asciiTheme="minorEastAsia" w:eastAsiaTheme="minorEastAsia" w:hAnsiTheme="minorEastAsia" w:cs="仿宋_GB2312"/>
          <w:sz w:val="24"/>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Pr>
          <w:rFonts w:asciiTheme="minorEastAsia" w:eastAsiaTheme="minorEastAsia" w:hAnsiTheme="minorEastAsia" w:cs="仿宋_GB2312" w:hint="eastAsia"/>
          <w:sz w:val="24"/>
        </w:rPr>
        <w:t>；</w:t>
      </w:r>
      <w:r>
        <w:rPr>
          <w:rFonts w:asciiTheme="minorEastAsia" w:eastAsiaTheme="minorEastAsia" w:hAnsiTheme="minorEastAsia" w:hint="eastAsia"/>
          <w:sz w:val="24"/>
        </w:rPr>
        <w:t>⑨</w:t>
      </w:r>
      <w:r>
        <w:rPr>
          <w:rFonts w:asciiTheme="minorEastAsia" w:eastAsiaTheme="minorEastAsia" w:hAnsiTheme="minorEastAsia" w:cs="仿宋_GB2312" w:hint="eastAsia"/>
          <w:sz w:val="24"/>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w:t>
      </w:r>
      <w:r>
        <w:rPr>
          <w:rFonts w:asciiTheme="minorEastAsia" w:eastAsiaTheme="minorEastAsia" w:hAnsiTheme="minorEastAsia" w:cs="仿宋_GB2312"/>
          <w:sz w:val="24"/>
        </w:rPr>
        <w:t>具体操作指南：详见政</w:t>
      </w:r>
      <w:proofErr w:type="gramStart"/>
      <w:r>
        <w:rPr>
          <w:rFonts w:asciiTheme="minorEastAsia" w:eastAsiaTheme="minorEastAsia" w:hAnsiTheme="minorEastAsia" w:cs="仿宋_GB2312" w:hint="eastAsia"/>
          <w:sz w:val="24"/>
        </w:rPr>
        <w:t>采云</w:t>
      </w:r>
      <w:proofErr w:type="gramEnd"/>
      <w:r>
        <w:rPr>
          <w:rFonts w:asciiTheme="minorEastAsia" w:eastAsiaTheme="minorEastAsia" w:hAnsiTheme="minorEastAsia" w:cs="仿宋_GB2312" w:hint="eastAsia"/>
          <w:sz w:val="24"/>
        </w:rPr>
        <w:t>平台“服务中心</w:t>
      </w:r>
      <w:r>
        <w:rPr>
          <w:rFonts w:asciiTheme="minorEastAsia" w:eastAsiaTheme="minorEastAsia" w:hAnsiTheme="minorEastAsia" w:cs="仿宋_GB2312"/>
          <w:sz w:val="24"/>
        </w:rPr>
        <w:t>-帮助文档-项目采购-操作流程-电子招投标-政府采购项目电子交易管理操作指南-供应商”。</w:t>
      </w:r>
    </w:p>
    <w:p w:rsidR="0042661D" w:rsidRDefault="00276AF1">
      <w:pPr>
        <w:spacing w:line="360" w:lineRule="auto"/>
        <w:rPr>
          <w:rFonts w:asciiTheme="minorEastAsia" w:eastAsiaTheme="minorEastAsia" w:hAnsiTheme="minorEastAsia"/>
          <w:b/>
          <w:sz w:val="24"/>
        </w:rPr>
      </w:pPr>
      <w:r>
        <w:rPr>
          <w:rFonts w:asciiTheme="minorEastAsia" w:eastAsiaTheme="minorEastAsia" w:hAnsiTheme="minorEastAsia" w:hint="eastAsia"/>
          <w:b/>
          <w:sz w:val="24"/>
        </w:rPr>
        <w:t>七、对本次采购提出询问、质疑、投诉，请按以下方式联系</w:t>
      </w:r>
    </w:p>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sz w:val="24"/>
        </w:rPr>
        <w:t xml:space="preserve">    </w:t>
      </w:r>
      <w:r>
        <w:rPr>
          <w:rFonts w:asciiTheme="minorEastAsia" w:eastAsiaTheme="minorEastAsia" w:hAnsiTheme="minorEastAsia" w:cs="宋体" w:hint="eastAsia"/>
          <w:sz w:val="24"/>
        </w:rPr>
        <w:t xml:space="preserve"> 1.采购人信息</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名    称：</w:t>
      </w:r>
      <w:r>
        <w:rPr>
          <w:rFonts w:asciiTheme="minorEastAsia" w:eastAsiaTheme="minorEastAsia" w:hAnsiTheme="minorEastAsia" w:hint="eastAsia"/>
          <w:sz w:val="24"/>
        </w:rPr>
        <w:t>杭州市中策职业学校</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地    址：</w:t>
      </w:r>
      <w:r>
        <w:rPr>
          <w:rFonts w:asciiTheme="minorEastAsia" w:eastAsiaTheme="minorEastAsia" w:hAnsiTheme="minorEastAsia" w:hint="eastAsia"/>
          <w:sz w:val="24"/>
        </w:rPr>
        <w:t>杭州市拱</w:t>
      </w:r>
      <w:proofErr w:type="gramStart"/>
      <w:r>
        <w:rPr>
          <w:rFonts w:asciiTheme="minorEastAsia" w:eastAsiaTheme="minorEastAsia" w:hAnsiTheme="minorEastAsia" w:hint="eastAsia"/>
          <w:sz w:val="24"/>
        </w:rPr>
        <w:t>墅</w:t>
      </w:r>
      <w:proofErr w:type="gramEnd"/>
      <w:r>
        <w:rPr>
          <w:rFonts w:asciiTheme="minorEastAsia" w:eastAsiaTheme="minorEastAsia" w:hAnsiTheme="minorEastAsia" w:hint="eastAsia"/>
          <w:sz w:val="24"/>
        </w:rPr>
        <w:t>区</w:t>
      </w:r>
      <w:proofErr w:type="gramStart"/>
      <w:r>
        <w:rPr>
          <w:rFonts w:asciiTheme="minorEastAsia" w:eastAsiaTheme="minorEastAsia" w:hAnsiTheme="minorEastAsia" w:hint="eastAsia"/>
          <w:sz w:val="24"/>
        </w:rPr>
        <w:t>霞湾巷</w:t>
      </w:r>
      <w:proofErr w:type="gramEnd"/>
      <w:r>
        <w:rPr>
          <w:rFonts w:asciiTheme="minorEastAsia" w:eastAsiaTheme="minorEastAsia" w:hAnsiTheme="minorEastAsia" w:hint="eastAsia"/>
          <w:sz w:val="24"/>
        </w:rPr>
        <w:t>65号</w:t>
      </w:r>
    </w:p>
    <w:p w:rsidR="0042661D" w:rsidRDefault="00276AF1">
      <w:pPr>
        <w:spacing w:line="360" w:lineRule="auto"/>
        <w:ind w:firstLine="480"/>
        <w:rPr>
          <w:rFonts w:asciiTheme="minorEastAsia" w:eastAsiaTheme="minorEastAsia" w:hAnsiTheme="minorEastAsia"/>
          <w:sz w:val="24"/>
        </w:rPr>
      </w:pPr>
      <w:r>
        <w:rPr>
          <w:rFonts w:asciiTheme="minorEastAsia" w:eastAsiaTheme="minorEastAsia" w:hAnsiTheme="minorEastAsia" w:hint="eastAsia"/>
          <w:sz w:val="24"/>
        </w:rPr>
        <w:t>传</w:t>
      </w:r>
      <w:r>
        <w:rPr>
          <w:rFonts w:asciiTheme="minorEastAsia" w:eastAsiaTheme="minorEastAsia" w:hAnsiTheme="minorEastAsia"/>
          <w:sz w:val="24"/>
        </w:rPr>
        <w:t xml:space="preserve">    真： /</w:t>
      </w:r>
    </w:p>
    <w:p w:rsidR="0042661D" w:rsidRDefault="00276AF1">
      <w:pPr>
        <w:spacing w:line="360" w:lineRule="auto"/>
        <w:ind w:firstLine="480"/>
        <w:rPr>
          <w:rFonts w:asciiTheme="minorEastAsia" w:eastAsiaTheme="minorEastAsia" w:hAnsiTheme="minorEastAsia"/>
          <w:sz w:val="24"/>
        </w:rPr>
      </w:pPr>
      <w:r>
        <w:rPr>
          <w:rFonts w:asciiTheme="minorEastAsia" w:eastAsiaTheme="minorEastAsia" w:hAnsiTheme="minorEastAsia" w:hint="eastAsia"/>
          <w:sz w:val="24"/>
        </w:rPr>
        <w:t>项目联系人（询问）：鲁老师</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项目联系方式（询问）：0571-88313055 </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质疑联系人：</w:t>
      </w:r>
      <w:r>
        <w:rPr>
          <w:rFonts w:asciiTheme="minorEastAsia" w:eastAsiaTheme="minorEastAsia" w:hAnsiTheme="minorEastAsia" w:hint="eastAsia"/>
          <w:sz w:val="24"/>
        </w:rPr>
        <w:t>杨老师</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质疑联系方式</w:t>
      </w:r>
      <w:r>
        <w:rPr>
          <w:rFonts w:asciiTheme="minorEastAsia" w:eastAsiaTheme="minorEastAsia" w:hAnsiTheme="minorEastAsia" w:hint="eastAsia"/>
          <w:sz w:val="24"/>
        </w:rPr>
        <w:t xml:space="preserve">： </w:t>
      </w:r>
      <w:r>
        <w:rPr>
          <w:rFonts w:asciiTheme="minorEastAsia" w:eastAsiaTheme="minorEastAsia" w:hAnsiTheme="minorEastAsia"/>
          <w:sz w:val="24"/>
        </w:rPr>
        <w:t>0571-88317315</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2.采购代理机构信息 </w:t>
      </w:r>
    </w:p>
    <w:p w:rsidR="0042661D" w:rsidRDefault="00276AF1">
      <w:pPr>
        <w:spacing w:line="360" w:lineRule="auto"/>
        <w:ind w:firstLine="480"/>
        <w:rPr>
          <w:rFonts w:asciiTheme="minorEastAsia" w:eastAsiaTheme="minorEastAsia" w:hAnsiTheme="minorEastAsia"/>
          <w:sz w:val="24"/>
        </w:rPr>
      </w:pPr>
      <w:r>
        <w:rPr>
          <w:rFonts w:asciiTheme="minorEastAsia" w:eastAsiaTheme="minorEastAsia" w:hAnsiTheme="minorEastAsia" w:hint="eastAsia"/>
          <w:sz w:val="24"/>
        </w:rPr>
        <w:t>名</w:t>
      </w:r>
      <w:r>
        <w:rPr>
          <w:rFonts w:asciiTheme="minorEastAsia" w:eastAsiaTheme="minorEastAsia" w:hAnsiTheme="minorEastAsia"/>
          <w:sz w:val="24"/>
        </w:rPr>
        <w:t xml:space="preserve">    </w:t>
      </w:r>
      <w:r>
        <w:rPr>
          <w:rFonts w:asciiTheme="minorEastAsia" w:eastAsiaTheme="minorEastAsia" w:hAnsiTheme="minorEastAsia" w:hint="eastAsia"/>
          <w:sz w:val="24"/>
        </w:rPr>
        <w:t xml:space="preserve">称：杭州市教育发展服务中心 </w:t>
      </w:r>
    </w:p>
    <w:p w:rsidR="0042661D" w:rsidRDefault="00276AF1">
      <w:pPr>
        <w:spacing w:line="360" w:lineRule="auto"/>
        <w:ind w:firstLine="480"/>
        <w:rPr>
          <w:rFonts w:asciiTheme="minorEastAsia" w:eastAsiaTheme="minorEastAsia" w:hAnsiTheme="minorEastAsia"/>
          <w:sz w:val="24"/>
        </w:rPr>
      </w:pPr>
      <w:r>
        <w:rPr>
          <w:rFonts w:asciiTheme="minorEastAsia" w:eastAsiaTheme="minorEastAsia" w:hAnsiTheme="minorEastAsia" w:hint="eastAsia"/>
          <w:sz w:val="24"/>
        </w:rPr>
        <w:t>地</w:t>
      </w:r>
      <w:r>
        <w:rPr>
          <w:rFonts w:asciiTheme="minorEastAsia" w:eastAsiaTheme="minorEastAsia" w:hAnsiTheme="minorEastAsia"/>
          <w:sz w:val="24"/>
        </w:rPr>
        <w:t xml:space="preserve">    </w:t>
      </w:r>
      <w:r>
        <w:rPr>
          <w:rFonts w:asciiTheme="minorEastAsia" w:eastAsiaTheme="minorEastAsia" w:hAnsiTheme="minorEastAsia" w:hint="eastAsia"/>
          <w:sz w:val="24"/>
        </w:rPr>
        <w:t>址：杭州市拱</w:t>
      </w:r>
      <w:proofErr w:type="gramStart"/>
      <w:r>
        <w:rPr>
          <w:rFonts w:asciiTheme="minorEastAsia" w:eastAsiaTheme="minorEastAsia" w:hAnsiTheme="minorEastAsia" w:hint="eastAsia"/>
          <w:sz w:val="24"/>
        </w:rPr>
        <w:t>墅</w:t>
      </w:r>
      <w:proofErr w:type="gramEnd"/>
      <w:r>
        <w:rPr>
          <w:rFonts w:asciiTheme="minorEastAsia" w:eastAsiaTheme="minorEastAsia" w:hAnsiTheme="minorEastAsia" w:hint="eastAsia"/>
          <w:sz w:val="24"/>
        </w:rPr>
        <w:t>区东新路重机巷56号</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传    真：/ </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项目联系人（询问）：</w:t>
      </w:r>
      <w:r>
        <w:rPr>
          <w:rFonts w:asciiTheme="minorEastAsia" w:eastAsiaTheme="minorEastAsia" w:hAnsiTheme="minorEastAsia" w:hint="eastAsia"/>
          <w:sz w:val="24"/>
        </w:rPr>
        <w:t xml:space="preserve"> 吴老师</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项目联系方式（询问）：0571-85886279</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质疑联系人：</w:t>
      </w:r>
      <w:r>
        <w:rPr>
          <w:rFonts w:asciiTheme="minorEastAsia" w:eastAsiaTheme="minorEastAsia" w:hAnsiTheme="minorEastAsia" w:hint="eastAsia"/>
          <w:sz w:val="24"/>
        </w:rPr>
        <w:t>马老师</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质疑联系方式：0571-85828639</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sz w:val="24"/>
        </w:rPr>
        <w:t xml:space="preserve">    3.同级政府采购监督管理部门            </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sz w:val="24"/>
        </w:rPr>
        <w:lastRenderedPageBreak/>
        <w:t xml:space="preserve">    </w:t>
      </w:r>
      <w:r>
        <w:rPr>
          <w:rFonts w:asciiTheme="minorEastAsia" w:eastAsiaTheme="minorEastAsia" w:hAnsiTheme="minorEastAsia" w:hint="eastAsia"/>
          <w:sz w:val="24"/>
        </w:rPr>
        <w:t>名    称：杭州市财政局政府采购监管处 /浙江省政府采购行政裁决服务中心（杭州）</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t xml:space="preserve">    地    址：杭州市上城区四季青街道</w:t>
      </w:r>
      <w:proofErr w:type="gramStart"/>
      <w:r>
        <w:rPr>
          <w:rFonts w:asciiTheme="minorEastAsia" w:eastAsiaTheme="minorEastAsia" w:hAnsiTheme="minorEastAsia" w:hint="eastAsia"/>
          <w:sz w:val="24"/>
        </w:rPr>
        <w:t>新业路市民</w:t>
      </w:r>
      <w:proofErr w:type="gramEnd"/>
      <w:r>
        <w:rPr>
          <w:rFonts w:asciiTheme="minorEastAsia" w:eastAsiaTheme="minorEastAsia" w:hAnsiTheme="minorEastAsia" w:hint="eastAsia"/>
          <w:sz w:val="24"/>
        </w:rPr>
        <w:t xml:space="preserve">之家G03办公室 </w:t>
      </w:r>
    </w:p>
    <w:p w:rsidR="0042661D" w:rsidRDefault="00276AF1">
      <w:pPr>
        <w:spacing w:line="360" w:lineRule="auto"/>
        <w:ind w:firstLineChars="100" w:firstLine="240"/>
        <w:rPr>
          <w:rFonts w:asciiTheme="minorEastAsia" w:eastAsiaTheme="minorEastAsia" w:hAnsiTheme="minorEastAsia"/>
          <w:sz w:val="24"/>
        </w:rPr>
      </w:pPr>
      <w:r>
        <w:rPr>
          <w:rFonts w:asciiTheme="minorEastAsia" w:eastAsiaTheme="minorEastAsia" w:hAnsiTheme="minorEastAsia" w:hint="eastAsia"/>
          <w:sz w:val="24"/>
        </w:rPr>
        <w:t xml:space="preserve">  传    真：</w:t>
      </w:r>
      <w:r>
        <w:rPr>
          <w:rFonts w:asciiTheme="minorEastAsia" w:eastAsiaTheme="minorEastAsia" w:hAnsiTheme="minorEastAsia"/>
          <w:sz w:val="24"/>
        </w:rPr>
        <w:t>0571-85252453</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t xml:space="preserve">    联系人 ：朱女士/王女士</w:t>
      </w:r>
    </w:p>
    <w:p w:rsidR="0042661D" w:rsidRDefault="00276AF1">
      <w:pPr>
        <w:spacing w:line="360" w:lineRule="auto"/>
        <w:ind w:firstLine="480"/>
        <w:rPr>
          <w:rFonts w:asciiTheme="minorEastAsia" w:eastAsiaTheme="minorEastAsia" w:hAnsiTheme="minorEastAsia"/>
          <w:sz w:val="24"/>
        </w:rPr>
      </w:pPr>
      <w:r>
        <w:rPr>
          <w:rFonts w:asciiTheme="minorEastAsia" w:eastAsiaTheme="minorEastAsia" w:hAnsiTheme="minorEastAsia" w:hint="eastAsia"/>
          <w:sz w:val="24"/>
        </w:rPr>
        <w:t>监督投诉电话：</w:t>
      </w:r>
      <w:r>
        <w:rPr>
          <w:rFonts w:asciiTheme="minorEastAsia" w:eastAsiaTheme="minorEastAsia" w:hAnsiTheme="minorEastAsia"/>
          <w:sz w:val="24"/>
        </w:rPr>
        <w:t>0571-85252453</w:t>
      </w:r>
    </w:p>
    <w:p w:rsidR="0042661D" w:rsidRDefault="00276AF1">
      <w:pPr>
        <w:spacing w:line="360" w:lineRule="auto"/>
        <w:ind w:firstLine="480"/>
        <w:rPr>
          <w:rFonts w:asciiTheme="minorEastAsia" w:eastAsiaTheme="minorEastAsia" w:hAnsiTheme="minorEastAsia"/>
          <w:sz w:val="24"/>
        </w:rPr>
      </w:pPr>
      <w:r>
        <w:rPr>
          <w:rFonts w:asciiTheme="minorEastAsia" w:eastAsiaTheme="minorEastAsia" w:hAnsiTheme="minorEastAsia" w:hint="eastAsia"/>
          <w:sz w:val="24"/>
        </w:rPr>
        <w:t>政策咨询：陈先生、厉先生，0571-89580460、89580456</w:t>
      </w:r>
    </w:p>
    <w:p w:rsidR="0042661D" w:rsidRDefault="00276AF1">
      <w:pPr>
        <w:spacing w:line="360" w:lineRule="auto"/>
        <w:ind w:firstLine="480"/>
        <w:rPr>
          <w:rFonts w:asciiTheme="minorEastAsia" w:eastAsiaTheme="minorEastAsia" w:hAnsiTheme="minorEastAsia"/>
          <w:sz w:val="24"/>
        </w:rPr>
      </w:pPr>
      <w:r>
        <w:rPr>
          <w:rFonts w:asciiTheme="minorEastAsia" w:eastAsiaTheme="minorEastAsia" w:hAnsiTheme="minorEastAsia" w:hint="eastAsia"/>
          <w:sz w:val="24"/>
        </w:rPr>
        <w:t>若对项目采购电子交易系统操作有疑问，可登录政</w:t>
      </w:r>
      <w:proofErr w:type="gramStart"/>
      <w:r>
        <w:rPr>
          <w:rFonts w:asciiTheme="minorEastAsia" w:eastAsiaTheme="minorEastAsia" w:hAnsiTheme="minorEastAsia" w:hint="eastAsia"/>
          <w:sz w:val="24"/>
        </w:rPr>
        <w:t>采云</w:t>
      </w:r>
      <w:proofErr w:type="gramEnd"/>
      <w:r>
        <w:rPr>
          <w:rFonts w:asciiTheme="minorEastAsia" w:eastAsiaTheme="minorEastAsia" w:hAnsiTheme="minorEastAsia" w:hint="eastAsia"/>
          <w:sz w:val="24"/>
        </w:rPr>
        <w:t>（</w:t>
      </w:r>
      <w:r>
        <w:rPr>
          <w:rFonts w:asciiTheme="minorEastAsia" w:eastAsiaTheme="minorEastAsia" w:hAnsiTheme="minorEastAsia"/>
          <w:sz w:val="24"/>
        </w:rPr>
        <w:t>https://www.zcygov.cn/），点击右侧咨询小采，获取采小蜜智能服务管家帮助，或拨打政</w:t>
      </w:r>
      <w:proofErr w:type="gramStart"/>
      <w:r>
        <w:rPr>
          <w:rFonts w:asciiTheme="minorEastAsia" w:eastAsiaTheme="minorEastAsia" w:hAnsiTheme="minorEastAsia" w:hint="eastAsia"/>
          <w:sz w:val="24"/>
        </w:rPr>
        <w:t>采云</w:t>
      </w:r>
      <w:proofErr w:type="gramEnd"/>
      <w:r>
        <w:rPr>
          <w:rFonts w:asciiTheme="minorEastAsia" w:eastAsiaTheme="minorEastAsia" w:hAnsiTheme="minorEastAsia" w:hint="eastAsia"/>
          <w:sz w:val="24"/>
        </w:rPr>
        <w:t>服务热线</w:t>
      </w:r>
      <w:r>
        <w:rPr>
          <w:rFonts w:asciiTheme="minorEastAsia" w:eastAsiaTheme="minorEastAsia" w:hAnsiTheme="minorEastAsia"/>
          <w:sz w:val="24"/>
        </w:rPr>
        <w:t>95763获取热线服务帮助。</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CA问题联系电话（人工）：</w:t>
      </w:r>
      <w:proofErr w:type="gramStart"/>
      <w:r>
        <w:rPr>
          <w:rFonts w:asciiTheme="minorEastAsia" w:eastAsiaTheme="minorEastAsia" w:hAnsiTheme="minorEastAsia" w:hint="eastAsia"/>
          <w:sz w:val="24"/>
        </w:rPr>
        <w:t>汇信</w:t>
      </w:r>
      <w:proofErr w:type="gramEnd"/>
      <w:r>
        <w:rPr>
          <w:rFonts w:asciiTheme="minorEastAsia" w:eastAsiaTheme="minorEastAsia" w:hAnsiTheme="minorEastAsia"/>
          <w:sz w:val="24"/>
        </w:rPr>
        <w:t>CA 400-888-4636；天谷CA 400-087-8198。</w:t>
      </w:r>
    </w:p>
    <w:p w:rsidR="0042661D" w:rsidRDefault="00276AF1">
      <w:pPr>
        <w:pStyle w:val="ad"/>
        <w:spacing w:line="360" w:lineRule="auto"/>
        <w:ind w:firstLineChars="200" w:firstLine="480"/>
        <w:rPr>
          <w:rFonts w:asciiTheme="minorEastAsia" w:eastAsiaTheme="minorEastAsia" w:hAnsiTheme="minorEastAsia" w:cs="仿宋_GB2312"/>
          <w:sz w:val="24"/>
          <w:szCs w:val="24"/>
        </w:rPr>
      </w:pPr>
      <w:r>
        <w:rPr>
          <w:rFonts w:asciiTheme="minorEastAsia" w:eastAsiaTheme="minorEastAsia" w:hAnsiTheme="minorEastAsia" w:cs="仿宋_GB2312"/>
          <w:sz w:val="24"/>
        </w:rPr>
        <w:t xml:space="preserve">                              </w:t>
      </w:r>
    </w:p>
    <w:p w:rsidR="0042661D" w:rsidRDefault="00276AF1">
      <w:pPr>
        <w:adjustRightInd/>
        <w:spacing w:line="360" w:lineRule="auto"/>
        <w:jc w:val="center"/>
        <w:outlineLvl w:val="0"/>
        <w:rPr>
          <w:rFonts w:asciiTheme="minorEastAsia" w:eastAsiaTheme="minorEastAsia" w:hAnsiTheme="minorEastAsia" w:cs="仿宋_GB2312"/>
          <w:b/>
          <w:sz w:val="36"/>
          <w:szCs w:val="20"/>
        </w:rPr>
      </w:pPr>
      <w:r>
        <w:rPr>
          <w:rFonts w:asciiTheme="minorEastAsia" w:eastAsiaTheme="minorEastAsia" w:hAnsiTheme="minorEastAsia" w:cs="仿宋_GB2312"/>
          <w:b/>
          <w:sz w:val="36"/>
          <w:szCs w:val="20"/>
        </w:rPr>
        <w:br w:type="page"/>
      </w:r>
      <w:r>
        <w:rPr>
          <w:rFonts w:asciiTheme="minorEastAsia" w:eastAsiaTheme="minorEastAsia" w:hAnsiTheme="minorEastAsia" w:cs="仿宋_GB2312" w:hint="eastAsia"/>
          <w:b/>
          <w:sz w:val="36"/>
          <w:szCs w:val="20"/>
        </w:rPr>
        <w:lastRenderedPageBreak/>
        <w:t>第二部分</w:t>
      </w:r>
      <w:bookmarkEnd w:id="8"/>
      <w:r>
        <w:rPr>
          <w:rFonts w:asciiTheme="minorEastAsia" w:eastAsiaTheme="minorEastAsia" w:hAnsiTheme="minorEastAsia" w:cs="仿宋_GB2312"/>
          <w:b/>
          <w:sz w:val="36"/>
          <w:szCs w:val="20"/>
        </w:rPr>
        <w:t xml:space="preserve"> 投标人须知</w:t>
      </w:r>
      <w:bookmarkEnd w:id="9"/>
    </w:p>
    <w:p w:rsidR="0042661D" w:rsidRDefault="00276AF1">
      <w:pPr>
        <w:snapToGrid w:val="0"/>
        <w:spacing w:line="360" w:lineRule="auto"/>
        <w:jc w:val="center"/>
        <w:rPr>
          <w:rFonts w:asciiTheme="minorEastAsia" w:eastAsiaTheme="minorEastAsia" w:hAnsiTheme="minorEastAsia" w:cs="仿宋_GB2312"/>
          <w:b/>
          <w:sz w:val="32"/>
          <w:szCs w:val="20"/>
        </w:rPr>
      </w:pPr>
      <w:r>
        <w:rPr>
          <w:rFonts w:asciiTheme="minorEastAsia" w:eastAsiaTheme="minorEastAsia" w:hAnsiTheme="minorEastAsia" w:cs="仿宋_GB2312" w:hint="eastAsia"/>
          <w:b/>
          <w:sz w:val="32"/>
          <w:szCs w:val="20"/>
        </w:rPr>
        <w:t>前附表</w:t>
      </w:r>
    </w:p>
    <w:tbl>
      <w:tblPr>
        <w:tblW w:w="0" w:type="auto"/>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28" w:type="dxa"/>
          <w:right w:w="28" w:type="dxa"/>
        </w:tblCellMar>
        <w:tblLook w:val="04A0" w:firstRow="1" w:lastRow="0" w:firstColumn="1" w:lastColumn="0" w:noHBand="0" w:noVBand="1"/>
      </w:tblPr>
      <w:tblGrid>
        <w:gridCol w:w="629"/>
        <w:gridCol w:w="1843"/>
        <w:gridCol w:w="6095"/>
      </w:tblGrid>
      <w:tr w:rsidR="0042661D">
        <w:trPr>
          <w:trHeight w:val="20"/>
          <w:tblHeader/>
        </w:trPr>
        <w:tc>
          <w:tcPr>
            <w:tcW w:w="629" w:type="dxa"/>
            <w:vAlign w:val="center"/>
          </w:tcPr>
          <w:p w:rsidR="0042661D" w:rsidRDefault="00276AF1">
            <w:pPr>
              <w:snapToGrid w:val="0"/>
              <w:jc w:val="center"/>
              <w:rPr>
                <w:rFonts w:asciiTheme="minorEastAsia" w:eastAsiaTheme="minorEastAsia" w:hAnsiTheme="minorEastAsia" w:cs="仿宋_GB2312"/>
                <w:b/>
                <w:sz w:val="24"/>
              </w:rPr>
            </w:pPr>
            <w:r>
              <w:rPr>
                <w:rFonts w:asciiTheme="minorEastAsia" w:eastAsiaTheme="minorEastAsia" w:hAnsiTheme="minorEastAsia" w:cs="仿宋_GB2312" w:hint="eastAsia"/>
                <w:b/>
                <w:sz w:val="24"/>
              </w:rPr>
              <w:t>序号</w:t>
            </w:r>
          </w:p>
        </w:tc>
        <w:tc>
          <w:tcPr>
            <w:tcW w:w="1843" w:type="dxa"/>
            <w:vAlign w:val="center"/>
          </w:tcPr>
          <w:p w:rsidR="0042661D" w:rsidRDefault="00276AF1">
            <w:pPr>
              <w:snapToGrid w:val="0"/>
              <w:jc w:val="center"/>
              <w:rPr>
                <w:rFonts w:asciiTheme="minorEastAsia" w:eastAsiaTheme="minorEastAsia" w:hAnsiTheme="minorEastAsia" w:cs="仿宋_GB2312"/>
                <w:b/>
                <w:sz w:val="24"/>
              </w:rPr>
            </w:pPr>
            <w:r>
              <w:rPr>
                <w:rFonts w:asciiTheme="minorEastAsia" w:eastAsiaTheme="minorEastAsia" w:hAnsiTheme="minorEastAsia" w:cs="仿宋_GB2312" w:hint="eastAsia"/>
                <w:b/>
                <w:sz w:val="24"/>
              </w:rPr>
              <w:t>事项</w:t>
            </w:r>
          </w:p>
        </w:tc>
        <w:tc>
          <w:tcPr>
            <w:tcW w:w="6095" w:type="dxa"/>
            <w:vAlign w:val="center"/>
          </w:tcPr>
          <w:p w:rsidR="0042661D" w:rsidRDefault="00276AF1">
            <w:pPr>
              <w:snapToGrid w:val="0"/>
              <w:jc w:val="center"/>
              <w:rPr>
                <w:rFonts w:asciiTheme="minorEastAsia" w:eastAsiaTheme="minorEastAsia" w:hAnsiTheme="minorEastAsia" w:cs="仿宋_GB2312"/>
                <w:b/>
                <w:sz w:val="24"/>
              </w:rPr>
            </w:pPr>
            <w:r>
              <w:rPr>
                <w:rFonts w:asciiTheme="minorEastAsia" w:eastAsiaTheme="minorEastAsia" w:hAnsiTheme="minorEastAsia" w:cs="仿宋_GB2312" w:hint="eastAsia"/>
                <w:b/>
                <w:sz w:val="24"/>
              </w:rPr>
              <w:t>本项目的特别规定</w:t>
            </w:r>
          </w:p>
        </w:tc>
      </w:tr>
      <w:tr w:rsidR="0042661D">
        <w:trPr>
          <w:trHeight w:val="1190"/>
          <w:tblHeader/>
        </w:trPr>
        <w:tc>
          <w:tcPr>
            <w:tcW w:w="629" w:type="dxa"/>
            <w:vAlign w:val="center"/>
          </w:tcPr>
          <w:p w:rsidR="0042661D" w:rsidRDefault="00276AF1">
            <w:pPr>
              <w:snapToGrid w:val="0"/>
              <w:jc w:val="center"/>
              <w:rPr>
                <w:rFonts w:asciiTheme="minorEastAsia" w:eastAsiaTheme="minorEastAsia" w:hAnsiTheme="minorEastAsia" w:cs="仿宋_GB2312"/>
                <w:sz w:val="24"/>
              </w:rPr>
            </w:pPr>
            <w:r>
              <w:rPr>
                <w:rFonts w:asciiTheme="minorEastAsia" w:eastAsiaTheme="minorEastAsia" w:hAnsiTheme="minorEastAsia" w:cs="仿宋_GB2312" w:hint="eastAsia"/>
                <w:sz w:val="24"/>
              </w:rPr>
              <w:t>1</w:t>
            </w:r>
          </w:p>
        </w:tc>
        <w:tc>
          <w:tcPr>
            <w:tcW w:w="1843" w:type="dxa"/>
            <w:vAlign w:val="center"/>
          </w:tcPr>
          <w:p w:rsidR="0042661D" w:rsidRDefault="00276AF1">
            <w:pPr>
              <w:snapToGrid w:val="0"/>
              <w:jc w:val="center"/>
              <w:rPr>
                <w:rFonts w:asciiTheme="minorEastAsia" w:eastAsiaTheme="minorEastAsia" w:hAnsiTheme="minorEastAsia" w:cs="仿宋_GB2312"/>
                <w:b/>
                <w:sz w:val="24"/>
              </w:rPr>
            </w:pPr>
            <w:r>
              <w:rPr>
                <w:rFonts w:asciiTheme="minorEastAsia" w:eastAsiaTheme="minorEastAsia" w:hAnsiTheme="minorEastAsia" w:cs="仿宋_GB2312" w:hint="eastAsia"/>
                <w:b/>
                <w:sz w:val="24"/>
              </w:rPr>
              <w:t>项目属性与核心产品</w:t>
            </w:r>
          </w:p>
        </w:tc>
        <w:tc>
          <w:tcPr>
            <w:tcW w:w="6095" w:type="dxa"/>
            <w:vAlign w:val="center"/>
          </w:tcPr>
          <w:p w:rsidR="0042661D" w:rsidRDefault="00276AF1">
            <w:pPr>
              <w:rPr>
                <w:rFonts w:asciiTheme="minorEastAsia" w:eastAsiaTheme="minorEastAsia" w:hAnsiTheme="minorEastAsia"/>
                <w:sz w:val="24"/>
                <w:u w:val="single"/>
              </w:rPr>
            </w:pPr>
            <w:r>
              <w:rPr>
                <w:rFonts w:asciiTheme="minorEastAsia" w:eastAsiaTheme="minorEastAsia" w:hAnsiTheme="minorEastAsia" w:cs="Arial" w:hint="eastAsia"/>
                <w:kern w:val="0"/>
                <w:sz w:val="24"/>
              </w:rPr>
              <w:sym w:font="Wingdings" w:char="F0FE"/>
            </w:r>
            <w:r>
              <w:rPr>
                <w:rFonts w:asciiTheme="minorEastAsia" w:eastAsiaTheme="minorEastAsia" w:hAnsiTheme="minorEastAsia" w:cs="Arial"/>
                <w:kern w:val="0"/>
                <w:sz w:val="24"/>
              </w:rPr>
              <w:t>A</w:t>
            </w:r>
            <w:r>
              <w:rPr>
                <w:rFonts w:asciiTheme="minorEastAsia" w:eastAsiaTheme="minorEastAsia" w:hAnsiTheme="minorEastAsia" w:hint="eastAsia"/>
                <w:sz w:val="24"/>
              </w:rPr>
              <w:t>货物类，单一产品或</w:t>
            </w:r>
            <w:r>
              <w:rPr>
                <w:rFonts w:asciiTheme="minorEastAsia" w:eastAsiaTheme="minorEastAsia" w:hAnsiTheme="minorEastAsia" w:hint="eastAsia"/>
                <w:kern w:val="0"/>
                <w:sz w:val="24"/>
              </w:rPr>
              <w:t>核心产品为：</w:t>
            </w:r>
            <w:r>
              <w:rPr>
                <w:rFonts w:asciiTheme="minorEastAsia" w:eastAsiaTheme="minorEastAsia" w:hAnsiTheme="minorEastAsia" w:hint="eastAsia"/>
                <w:kern w:val="0"/>
                <w:sz w:val="24"/>
                <w:u w:val="single"/>
              </w:rPr>
              <w:t>无人机虚拟驾驶及应用实训装置</w:t>
            </w:r>
          </w:p>
          <w:p w:rsidR="0042661D" w:rsidRDefault="00276AF1">
            <w:pPr>
              <w:rPr>
                <w:rFonts w:asciiTheme="minorEastAsia" w:eastAsiaTheme="minorEastAsia" w:hAnsiTheme="minorEastAsia"/>
                <w:sz w:val="24"/>
              </w:rPr>
            </w:pPr>
            <w:r>
              <w:rPr>
                <w:rFonts w:ascii="MS Mincho" w:eastAsia="MS Mincho" w:hAnsi="MS Mincho" w:cs="MS Mincho" w:hint="eastAsia"/>
                <w:kern w:val="0"/>
                <w:sz w:val="24"/>
              </w:rPr>
              <w:t>☐</w:t>
            </w:r>
            <w:r>
              <w:rPr>
                <w:rFonts w:asciiTheme="minorEastAsia" w:eastAsiaTheme="minorEastAsia" w:hAnsiTheme="minorEastAsia" w:cs="Arial"/>
                <w:kern w:val="0"/>
                <w:sz w:val="24"/>
              </w:rPr>
              <w:t>B</w:t>
            </w:r>
            <w:r>
              <w:rPr>
                <w:rFonts w:asciiTheme="minorEastAsia" w:eastAsiaTheme="minorEastAsia" w:hAnsiTheme="minorEastAsia" w:hint="eastAsia"/>
                <w:sz w:val="24"/>
              </w:rPr>
              <w:t>服务类。</w:t>
            </w:r>
          </w:p>
        </w:tc>
      </w:tr>
      <w:tr w:rsidR="0042661D">
        <w:trPr>
          <w:trHeight w:val="1250"/>
          <w:tblHeader/>
        </w:trPr>
        <w:tc>
          <w:tcPr>
            <w:tcW w:w="629" w:type="dxa"/>
            <w:vAlign w:val="center"/>
          </w:tcPr>
          <w:p w:rsidR="0042661D" w:rsidRDefault="00276AF1">
            <w:pPr>
              <w:snapToGrid w:val="0"/>
              <w:jc w:val="center"/>
              <w:rPr>
                <w:rFonts w:asciiTheme="minorEastAsia" w:eastAsiaTheme="minorEastAsia" w:hAnsiTheme="minorEastAsia" w:cs="仿宋_GB2312"/>
                <w:sz w:val="24"/>
              </w:rPr>
            </w:pPr>
            <w:r>
              <w:rPr>
                <w:rFonts w:asciiTheme="minorEastAsia" w:eastAsiaTheme="minorEastAsia" w:hAnsiTheme="minorEastAsia" w:cs="仿宋_GB2312" w:hint="eastAsia"/>
                <w:sz w:val="24"/>
              </w:rPr>
              <w:t>2</w:t>
            </w:r>
          </w:p>
        </w:tc>
        <w:tc>
          <w:tcPr>
            <w:tcW w:w="1843" w:type="dxa"/>
            <w:vAlign w:val="center"/>
          </w:tcPr>
          <w:p w:rsidR="0042661D" w:rsidRDefault="00276AF1">
            <w:pPr>
              <w:snapToGrid w:val="0"/>
              <w:jc w:val="center"/>
              <w:rPr>
                <w:rFonts w:asciiTheme="minorEastAsia" w:eastAsiaTheme="minorEastAsia" w:hAnsiTheme="minorEastAsia" w:cs="仿宋_GB2312"/>
                <w:b/>
                <w:sz w:val="24"/>
              </w:rPr>
            </w:pPr>
            <w:r>
              <w:rPr>
                <w:rFonts w:asciiTheme="minorEastAsia" w:eastAsiaTheme="minorEastAsia" w:hAnsiTheme="minorEastAsia" w:cs="仿宋_GB2312" w:hint="eastAsia"/>
                <w:b/>
                <w:sz w:val="24"/>
              </w:rPr>
              <w:t>采购标的对应的中小企业划分标准所属行业</w:t>
            </w:r>
          </w:p>
        </w:tc>
        <w:tc>
          <w:tcPr>
            <w:tcW w:w="6095" w:type="dxa"/>
            <w:vAlign w:val="center"/>
          </w:tcPr>
          <w:p w:rsidR="0042661D" w:rsidRDefault="00276AF1">
            <w:pPr>
              <w:snapToGrid w:val="0"/>
              <w:rPr>
                <w:rFonts w:asciiTheme="minorEastAsia" w:eastAsiaTheme="minorEastAsia" w:hAnsiTheme="minorEastAsia" w:cs="Arial"/>
                <w:kern w:val="0"/>
                <w:sz w:val="24"/>
              </w:rPr>
            </w:pPr>
            <w:r>
              <w:rPr>
                <w:rFonts w:asciiTheme="minorEastAsia" w:eastAsiaTheme="minorEastAsia" w:hAnsiTheme="minorEastAsia" w:cs="Arial" w:hint="eastAsia"/>
                <w:kern w:val="0"/>
                <w:sz w:val="24"/>
              </w:rPr>
              <w:t>（</w:t>
            </w:r>
            <w:r>
              <w:rPr>
                <w:rFonts w:asciiTheme="minorEastAsia" w:eastAsiaTheme="minorEastAsia" w:hAnsiTheme="minorEastAsia" w:cs="Arial"/>
                <w:kern w:val="0"/>
                <w:sz w:val="24"/>
              </w:rPr>
              <w:t>1</w:t>
            </w:r>
            <w:r>
              <w:rPr>
                <w:rFonts w:asciiTheme="minorEastAsia" w:eastAsiaTheme="minorEastAsia" w:hAnsiTheme="minorEastAsia" w:cs="Arial" w:hint="eastAsia"/>
                <w:kern w:val="0"/>
                <w:sz w:val="24"/>
              </w:rPr>
              <w:t>）标的：</w:t>
            </w:r>
            <w:r>
              <w:rPr>
                <w:rFonts w:asciiTheme="minorEastAsia" w:eastAsiaTheme="minorEastAsia" w:hAnsiTheme="minorEastAsia" w:hint="eastAsia"/>
                <w:sz w:val="24"/>
                <w:u w:val="single"/>
              </w:rPr>
              <w:t>杭州市中策职业学校无人机虚实</w:t>
            </w:r>
            <w:proofErr w:type="gramStart"/>
            <w:r>
              <w:rPr>
                <w:rFonts w:asciiTheme="minorEastAsia" w:eastAsiaTheme="minorEastAsia" w:hAnsiTheme="minorEastAsia" w:hint="eastAsia"/>
                <w:sz w:val="24"/>
                <w:u w:val="single"/>
              </w:rPr>
              <w:t>展竞实训室项目</w:t>
            </w:r>
            <w:proofErr w:type="gramEnd"/>
            <w:r>
              <w:rPr>
                <w:rFonts w:asciiTheme="minorEastAsia" w:eastAsiaTheme="minorEastAsia" w:hAnsiTheme="minorEastAsia" w:hint="eastAsia"/>
                <w:sz w:val="24"/>
                <w:u w:val="single"/>
              </w:rPr>
              <w:t xml:space="preserve"> </w:t>
            </w:r>
            <w:r>
              <w:rPr>
                <w:rFonts w:asciiTheme="minorEastAsia" w:eastAsiaTheme="minorEastAsia" w:hAnsiTheme="minorEastAsia" w:cs="Arial" w:hint="eastAsia"/>
                <w:kern w:val="0"/>
                <w:sz w:val="24"/>
              </w:rPr>
              <w:t>，属于</w:t>
            </w:r>
            <w:r>
              <w:rPr>
                <w:rFonts w:asciiTheme="minorEastAsia" w:eastAsiaTheme="minorEastAsia" w:hAnsiTheme="minorEastAsia" w:cs="Arial" w:hint="eastAsia"/>
                <w:kern w:val="0"/>
                <w:sz w:val="24"/>
                <w:u w:val="single"/>
              </w:rPr>
              <w:t xml:space="preserve"> 工业   </w:t>
            </w:r>
            <w:r>
              <w:rPr>
                <w:rFonts w:asciiTheme="minorEastAsia" w:eastAsiaTheme="minorEastAsia" w:hAnsiTheme="minorEastAsia" w:cs="Arial" w:hint="eastAsia"/>
                <w:kern w:val="0"/>
                <w:sz w:val="24"/>
              </w:rPr>
              <w:t>行业；</w:t>
            </w:r>
          </w:p>
        </w:tc>
      </w:tr>
      <w:tr w:rsidR="0042661D">
        <w:trPr>
          <w:trHeight w:val="958"/>
          <w:tblHeader/>
        </w:trPr>
        <w:tc>
          <w:tcPr>
            <w:tcW w:w="629" w:type="dxa"/>
            <w:vAlign w:val="center"/>
          </w:tcPr>
          <w:p w:rsidR="0042661D" w:rsidRDefault="00276AF1">
            <w:pPr>
              <w:snapToGrid w:val="0"/>
              <w:jc w:val="center"/>
              <w:rPr>
                <w:rFonts w:asciiTheme="minorEastAsia" w:eastAsiaTheme="minorEastAsia" w:hAnsiTheme="minorEastAsia" w:cs="仿宋_GB2312"/>
                <w:sz w:val="24"/>
              </w:rPr>
            </w:pPr>
            <w:r>
              <w:rPr>
                <w:rFonts w:asciiTheme="minorEastAsia" w:eastAsiaTheme="minorEastAsia" w:hAnsiTheme="minorEastAsia" w:cs="仿宋_GB2312" w:hint="eastAsia"/>
                <w:sz w:val="24"/>
              </w:rPr>
              <w:t>3</w:t>
            </w:r>
          </w:p>
        </w:tc>
        <w:tc>
          <w:tcPr>
            <w:tcW w:w="1843" w:type="dxa"/>
            <w:vAlign w:val="center"/>
          </w:tcPr>
          <w:p w:rsidR="0042661D" w:rsidRDefault="00276AF1">
            <w:pPr>
              <w:snapToGrid w:val="0"/>
              <w:jc w:val="center"/>
              <w:rPr>
                <w:rFonts w:asciiTheme="minorEastAsia" w:eastAsiaTheme="minorEastAsia" w:hAnsiTheme="minorEastAsia" w:cs="仿宋_GB2312"/>
                <w:b/>
                <w:sz w:val="24"/>
              </w:rPr>
            </w:pPr>
            <w:r>
              <w:rPr>
                <w:rFonts w:asciiTheme="minorEastAsia" w:eastAsiaTheme="minorEastAsia" w:hAnsiTheme="minorEastAsia" w:cs="仿宋_GB2312" w:hint="eastAsia"/>
                <w:b/>
                <w:sz w:val="24"/>
              </w:rPr>
              <w:t>是否允许采购进口产品</w:t>
            </w:r>
          </w:p>
        </w:tc>
        <w:tc>
          <w:tcPr>
            <w:tcW w:w="6095" w:type="dxa"/>
            <w:vAlign w:val="center"/>
          </w:tcPr>
          <w:p w:rsidR="0042661D" w:rsidRDefault="00276AF1">
            <w:pPr>
              <w:rPr>
                <w:rFonts w:asciiTheme="minorEastAsia" w:eastAsiaTheme="minorEastAsia" w:hAnsiTheme="minorEastAsia" w:cs="Arial"/>
                <w:kern w:val="0"/>
                <w:sz w:val="24"/>
              </w:rPr>
            </w:pPr>
            <w:r>
              <w:rPr>
                <w:rFonts w:asciiTheme="minorEastAsia" w:eastAsiaTheme="minorEastAsia" w:hAnsiTheme="minorEastAsia" w:cs="Arial"/>
                <w:kern w:val="0"/>
                <w:sz w:val="24"/>
              </w:rPr>
              <w:sym w:font="Wingdings" w:char="F0FE"/>
            </w:r>
            <w:r>
              <w:rPr>
                <w:rFonts w:asciiTheme="minorEastAsia" w:eastAsiaTheme="minorEastAsia" w:hAnsiTheme="minorEastAsia" w:cs="Arial" w:hint="eastAsia"/>
                <w:kern w:val="0"/>
                <w:sz w:val="24"/>
              </w:rPr>
              <w:t>本项目不允许采购进口产品。</w:t>
            </w:r>
          </w:p>
          <w:p w:rsidR="0042661D" w:rsidRDefault="00276AF1">
            <w:pPr>
              <w:rPr>
                <w:rFonts w:asciiTheme="minorEastAsia" w:eastAsiaTheme="minorEastAsia" w:hAnsiTheme="minorEastAsia"/>
              </w:rPr>
            </w:pPr>
            <w:r>
              <w:rPr>
                <w:rFonts w:ascii="MS Mincho" w:eastAsia="MS Mincho" w:hAnsi="MS Mincho" w:cs="MS Mincho" w:hint="eastAsia"/>
                <w:kern w:val="0"/>
                <w:sz w:val="24"/>
              </w:rPr>
              <w:t>☐</w:t>
            </w:r>
            <w:r>
              <w:rPr>
                <w:rFonts w:asciiTheme="minorEastAsia" w:eastAsiaTheme="minorEastAsia" w:hAnsiTheme="minorEastAsia" w:cs="Arial" w:hint="eastAsia"/>
                <w:kern w:val="0"/>
                <w:sz w:val="24"/>
              </w:rPr>
              <w:t>可以就</w:t>
            </w:r>
            <w:r>
              <w:rPr>
                <w:rFonts w:asciiTheme="minorEastAsia" w:eastAsiaTheme="minorEastAsia" w:hAnsiTheme="minorEastAsia" w:hint="eastAsia"/>
                <w:sz w:val="24"/>
                <w:u w:val="single"/>
              </w:rPr>
              <w:t xml:space="preserve">    </w:t>
            </w:r>
            <w:r>
              <w:rPr>
                <w:rFonts w:asciiTheme="minorEastAsia" w:eastAsiaTheme="minorEastAsia" w:hAnsiTheme="minorEastAsia" w:cs="Arial" w:hint="eastAsia"/>
                <w:kern w:val="0"/>
                <w:sz w:val="24"/>
              </w:rPr>
              <w:t>采购进口产品。</w:t>
            </w:r>
          </w:p>
        </w:tc>
      </w:tr>
      <w:tr w:rsidR="0042661D">
        <w:trPr>
          <w:trHeight w:val="276"/>
          <w:tblHeader/>
        </w:trPr>
        <w:tc>
          <w:tcPr>
            <w:tcW w:w="629" w:type="dxa"/>
            <w:vAlign w:val="center"/>
          </w:tcPr>
          <w:p w:rsidR="0042661D" w:rsidRDefault="00276AF1">
            <w:pPr>
              <w:snapToGrid w:val="0"/>
              <w:jc w:val="center"/>
              <w:rPr>
                <w:rFonts w:asciiTheme="minorEastAsia" w:eastAsiaTheme="minorEastAsia" w:hAnsiTheme="minorEastAsia" w:cs="仿宋_GB2312"/>
                <w:sz w:val="24"/>
              </w:rPr>
            </w:pPr>
            <w:r>
              <w:rPr>
                <w:rFonts w:asciiTheme="minorEastAsia" w:eastAsiaTheme="minorEastAsia" w:hAnsiTheme="minorEastAsia" w:cs="仿宋_GB2312" w:hint="eastAsia"/>
                <w:sz w:val="24"/>
              </w:rPr>
              <w:t>4</w:t>
            </w:r>
          </w:p>
        </w:tc>
        <w:tc>
          <w:tcPr>
            <w:tcW w:w="1843" w:type="dxa"/>
            <w:vAlign w:val="center"/>
          </w:tcPr>
          <w:p w:rsidR="0042661D" w:rsidRDefault="00276AF1">
            <w:pPr>
              <w:snapToGrid w:val="0"/>
              <w:ind w:firstLineChars="200" w:firstLine="482"/>
              <w:rPr>
                <w:rFonts w:asciiTheme="minorEastAsia" w:eastAsiaTheme="minorEastAsia" w:hAnsiTheme="minorEastAsia" w:cs="仿宋_GB2312"/>
                <w:b/>
                <w:sz w:val="24"/>
              </w:rPr>
            </w:pPr>
            <w:r>
              <w:rPr>
                <w:rFonts w:asciiTheme="minorEastAsia" w:eastAsiaTheme="minorEastAsia" w:hAnsiTheme="minorEastAsia" w:cs="仿宋_GB2312" w:hint="eastAsia"/>
                <w:b/>
                <w:sz w:val="24"/>
              </w:rPr>
              <w:t>分包</w:t>
            </w:r>
          </w:p>
        </w:tc>
        <w:tc>
          <w:tcPr>
            <w:tcW w:w="6095" w:type="dxa"/>
            <w:vAlign w:val="center"/>
          </w:tcPr>
          <w:p w:rsidR="0042661D" w:rsidRDefault="00276AF1">
            <w:pPr>
              <w:rPr>
                <w:rFonts w:asciiTheme="minorEastAsia" w:eastAsiaTheme="minorEastAsia" w:hAnsiTheme="minorEastAsia" w:cs="仿宋_GB2312"/>
                <w:sz w:val="24"/>
              </w:rPr>
            </w:pPr>
            <w:r>
              <w:rPr>
                <w:rFonts w:asciiTheme="minorEastAsia" w:eastAsiaTheme="minorEastAsia" w:hAnsiTheme="minorEastAsia" w:cs="Arial" w:hint="eastAsia"/>
                <w:kern w:val="0"/>
                <w:sz w:val="24"/>
              </w:rPr>
              <w:sym w:font="Wingdings" w:char="F0FE"/>
            </w:r>
            <w:r>
              <w:rPr>
                <w:rFonts w:asciiTheme="minorEastAsia" w:eastAsiaTheme="minorEastAsia" w:hAnsiTheme="minorEastAsia" w:cs="Arial"/>
                <w:kern w:val="0"/>
                <w:sz w:val="24"/>
              </w:rPr>
              <w:t xml:space="preserve"> A</w:t>
            </w:r>
            <w:r>
              <w:rPr>
                <w:rFonts w:asciiTheme="minorEastAsia" w:eastAsiaTheme="minorEastAsia" w:hAnsiTheme="minorEastAsia" w:hint="eastAsia"/>
                <w:sz w:val="24"/>
              </w:rPr>
              <w:t>同意将非主体、非关键性的</w:t>
            </w:r>
            <w:r>
              <w:rPr>
                <w:rFonts w:asciiTheme="minorEastAsia" w:eastAsiaTheme="minorEastAsia" w:hAnsiTheme="minorEastAsia" w:hint="eastAsia"/>
                <w:sz w:val="24"/>
                <w:u w:val="single"/>
              </w:rPr>
              <w:t xml:space="preserve">运输、室内环境建设   </w:t>
            </w:r>
            <w:r>
              <w:rPr>
                <w:rFonts w:asciiTheme="minorEastAsia" w:eastAsiaTheme="minorEastAsia" w:hAnsiTheme="minorEastAsia"/>
                <w:sz w:val="24"/>
                <w:u w:val="single"/>
              </w:rPr>
              <w:t xml:space="preserve">  </w:t>
            </w:r>
            <w:r>
              <w:rPr>
                <w:rFonts w:asciiTheme="minorEastAsia" w:eastAsiaTheme="minorEastAsia" w:hAnsiTheme="minorEastAsia" w:hint="eastAsia"/>
                <w:sz w:val="24"/>
              </w:rPr>
              <w:t>工作分包。</w:t>
            </w:r>
            <w:r>
              <w:rPr>
                <w:rFonts w:ascii="MS Mincho" w:eastAsia="MS Mincho" w:hAnsi="MS Mincho" w:cs="MS Mincho" w:hint="eastAsia"/>
                <w:kern w:val="0"/>
                <w:sz w:val="24"/>
              </w:rPr>
              <w:t>☐</w:t>
            </w:r>
            <w:r>
              <w:rPr>
                <w:rFonts w:asciiTheme="minorEastAsia" w:eastAsiaTheme="minorEastAsia" w:hAnsiTheme="minorEastAsia" w:cs="Arial"/>
                <w:kern w:val="0"/>
                <w:sz w:val="24"/>
              </w:rPr>
              <w:t xml:space="preserve"> B</w:t>
            </w:r>
            <w:r>
              <w:rPr>
                <w:rFonts w:asciiTheme="minorEastAsia" w:eastAsiaTheme="minorEastAsia" w:hAnsiTheme="minorEastAsia" w:hint="eastAsia"/>
                <w:sz w:val="24"/>
              </w:rPr>
              <w:t>不同意分包。</w:t>
            </w:r>
          </w:p>
        </w:tc>
      </w:tr>
      <w:tr w:rsidR="0042661D">
        <w:trPr>
          <w:trHeight w:val="895"/>
          <w:tblHeader/>
        </w:trPr>
        <w:tc>
          <w:tcPr>
            <w:tcW w:w="629" w:type="dxa"/>
            <w:vAlign w:val="center"/>
          </w:tcPr>
          <w:p w:rsidR="0042661D" w:rsidRDefault="00276AF1">
            <w:pPr>
              <w:snapToGrid w:val="0"/>
              <w:jc w:val="center"/>
              <w:rPr>
                <w:rFonts w:asciiTheme="minorEastAsia" w:eastAsiaTheme="minorEastAsia" w:hAnsiTheme="minorEastAsia" w:cs="仿宋_GB2312"/>
                <w:sz w:val="24"/>
              </w:rPr>
            </w:pPr>
            <w:r>
              <w:rPr>
                <w:rFonts w:asciiTheme="minorEastAsia" w:eastAsiaTheme="minorEastAsia" w:hAnsiTheme="minorEastAsia" w:cs="仿宋_GB2312" w:hint="eastAsia"/>
                <w:sz w:val="24"/>
              </w:rPr>
              <w:t>5</w:t>
            </w:r>
          </w:p>
        </w:tc>
        <w:tc>
          <w:tcPr>
            <w:tcW w:w="1843" w:type="dxa"/>
            <w:vAlign w:val="center"/>
          </w:tcPr>
          <w:p w:rsidR="0042661D" w:rsidRDefault="00276AF1">
            <w:pPr>
              <w:snapToGrid w:val="0"/>
              <w:jc w:val="center"/>
              <w:rPr>
                <w:rFonts w:asciiTheme="minorEastAsia" w:eastAsiaTheme="minorEastAsia" w:hAnsiTheme="minorEastAsia" w:cs="仿宋_GB2312"/>
                <w:b/>
                <w:sz w:val="24"/>
              </w:rPr>
            </w:pPr>
            <w:r>
              <w:rPr>
                <w:rFonts w:asciiTheme="minorEastAsia" w:eastAsiaTheme="minorEastAsia" w:hAnsiTheme="minorEastAsia" w:cs="仿宋_GB2312" w:hint="eastAsia"/>
                <w:b/>
                <w:sz w:val="24"/>
              </w:rPr>
              <w:t>开标前答疑会或现场考察</w:t>
            </w:r>
          </w:p>
        </w:tc>
        <w:tc>
          <w:tcPr>
            <w:tcW w:w="6095" w:type="dxa"/>
            <w:vAlign w:val="center"/>
          </w:tcPr>
          <w:p w:rsidR="0042661D" w:rsidRDefault="00276AF1">
            <w:pPr>
              <w:rPr>
                <w:rFonts w:asciiTheme="minorEastAsia" w:eastAsiaTheme="minorEastAsia" w:hAnsiTheme="minorEastAsia"/>
                <w:sz w:val="24"/>
              </w:rPr>
            </w:pPr>
            <w:r>
              <w:rPr>
                <w:rFonts w:ascii="MS Mincho" w:eastAsia="MS Mincho" w:hAnsi="MS Mincho" w:cs="MS Mincho" w:hint="eastAsia"/>
                <w:kern w:val="0"/>
                <w:sz w:val="24"/>
              </w:rPr>
              <w:t>☐</w:t>
            </w:r>
            <w:r>
              <w:rPr>
                <w:rFonts w:asciiTheme="minorEastAsia" w:eastAsiaTheme="minorEastAsia" w:hAnsiTheme="minorEastAsia" w:cs="Arial"/>
                <w:kern w:val="0"/>
                <w:sz w:val="24"/>
              </w:rPr>
              <w:t>A</w:t>
            </w:r>
            <w:r>
              <w:rPr>
                <w:rFonts w:asciiTheme="minorEastAsia" w:eastAsiaTheme="minorEastAsia" w:hAnsiTheme="minorEastAsia" w:hint="eastAsia"/>
                <w:sz w:val="24"/>
              </w:rPr>
              <w:t>不组织。</w:t>
            </w:r>
          </w:p>
          <w:p w:rsidR="0042661D" w:rsidRDefault="00276AF1">
            <w:pPr>
              <w:jc w:val="left"/>
              <w:rPr>
                <w:rFonts w:asciiTheme="minorEastAsia" w:eastAsiaTheme="minorEastAsia" w:hAnsiTheme="minorEastAsia"/>
                <w:kern w:val="0"/>
                <w:sz w:val="24"/>
              </w:rPr>
            </w:pPr>
            <w:r>
              <w:rPr>
                <w:rFonts w:asciiTheme="minorEastAsia" w:eastAsiaTheme="minorEastAsia" w:hAnsiTheme="minorEastAsia" w:cs="Arial" w:hint="eastAsia"/>
                <w:kern w:val="0"/>
                <w:sz w:val="24"/>
              </w:rPr>
              <w:sym w:font="Wingdings" w:char="F0FE"/>
            </w:r>
            <w:r>
              <w:rPr>
                <w:rFonts w:asciiTheme="minorEastAsia" w:eastAsiaTheme="minorEastAsia" w:hAnsiTheme="minorEastAsia"/>
                <w:kern w:val="0"/>
                <w:sz w:val="24"/>
              </w:rPr>
              <w:t>B组织</w:t>
            </w:r>
            <w:r>
              <w:rPr>
                <w:rFonts w:asciiTheme="minorEastAsia" w:eastAsiaTheme="minorEastAsia" w:hAnsiTheme="minorEastAsia" w:hint="eastAsia"/>
                <w:kern w:val="0"/>
                <w:sz w:val="24"/>
              </w:rPr>
              <w:t xml:space="preserve"> </w:t>
            </w:r>
          </w:p>
          <w:p w:rsidR="0042661D" w:rsidRDefault="00276AF1">
            <w:pPr>
              <w:pStyle w:val="2"/>
              <w:rPr>
                <w:rFonts w:asciiTheme="minorEastAsia" w:eastAsiaTheme="minorEastAsia" w:hAnsiTheme="minorEastAsia"/>
                <w:b w:val="0"/>
                <w:bCs w:val="0"/>
                <w:sz w:val="24"/>
                <w:szCs w:val="24"/>
                <w:lang w:val="en-US"/>
              </w:rPr>
            </w:pPr>
            <w:r>
              <w:rPr>
                <w:rFonts w:asciiTheme="minorEastAsia" w:eastAsiaTheme="minorEastAsia" w:hAnsiTheme="minorEastAsia" w:hint="eastAsia"/>
                <w:b w:val="0"/>
                <w:bCs w:val="0"/>
                <w:sz w:val="24"/>
                <w:szCs w:val="24"/>
                <w:lang w:val="en-US"/>
              </w:rPr>
              <w:t xml:space="preserve">探勘现场时间安排： </w:t>
            </w:r>
          </w:p>
          <w:p w:rsidR="0042661D" w:rsidRDefault="00276AF1">
            <w:pPr>
              <w:pStyle w:val="2"/>
              <w:tabs>
                <w:tab w:val="clear" w:pos="432"/>
                <w:tab w:val="left" w:pos="0"/>
              </w:tabs>
              <w:ind w:left="0" w:firstLineChars="200" w:firstLine="480"/>
              <w:rPr>
                <w:rFonts w:asciiTheme="minorEastAsia" w:eastAsiaTheme="minorEastAsia" w:hAnsiTheme="minorEastAsia"/>
                <w:b w:val="0"/>
                <w:bCs w:val="0"/>
                <w:sz w:val="24"/>
                <w:szCs w:val="24"/>
                <w:lang w:val="en-US"/>
              </w:rPr>
            </w:pPr>
            <w:r>
              <w:rPr>
                <w:rFonts w:asciiTheme="minorEastAsia" w:eastAsiaTheme="minorEastAsia" w:hAnsiTheme="minorEastAsia" w:hint="eastAsia"/>
                <w:b w:val="0"/>
                <w:bCs w:val="0"/>
                <w:sz w:val="24"/>
                <w:szCs w:val="24"/>
                <w:lang w:val="en-US"/>
              </w:rPr>
              <w:t>7月14日9点整，杭州市中策职业学校（杭州市拱</w:t>
            </w:r>
            <w:proofErr w:type="gramStart"/>
            <w:r>
              <w:rPr>
                <w:rFonts w:asciiTheme="minorEastAsia" w:eastAsiaTheme="minorEastAsia" w:hAnsiTheme="minorEastAsia" w:hint="eastAsia"/>
                <w:b w:val="0"/>
                <w:bCs w:val="0"/>
                <w:sz w:val="24"/>
                <w:szCs w:val="24"/>
                <w:lang w:val="en-US"/>
              </w:rPr>
              <w:t>墅</w:t>
            </w:r>
            <w:proofErr w:type="gramEnd"/>
            <w:r>
              <w:rPr>
                <w:rFonts w:asciiTheme="minorEastAsia" w:eastAsiaTheme="minorEastAsia" w:hAnsiTheme="minorEastAsia" w:hint="eastAsia"/>
                <w:b w:val="0"/>
                <w:bCs w:val="0"/>
                <w:sz w:val="24"/>
                <w:szCs w:val="24"/>
                <w:lang w:val="en-US"/>
              </w:rPr>
              <w:t>区</w:t>
            </w:r>
            <w:proofErr w:type="gramStart"/>
            <w:r>
              <w:rPr>
                <w:rFonts w:asciiTheme="minorEastAsia" w:eastAsiaTheme="minorEastAsia" w:hAnsiTheme="minorEastAsia" w:hint="eastAsia"/>
                <w:b w:val="0"/>
                <w:bCs w:val="0"/>
                <w:sz w:val="24"/>
                <w:szCs w:val="24"/>
                <w:lang w:val="en-US"/>
              </w:rPr>
              <w:t>霞湾巷</w:t>
            </w:r>
            <w:proofErr w:type="gramEnd"/>
            <w:r>
              <w:rPr>
                <w:rFonts w:asciiTheme="minorEastAsia" w:eastAsiaTheme="minorEastAsia" w:hAnsiTheme="minorEastAsia" w:hint="eastAsia"/>
                <w:b w:val="0"/>
                <w:bCs w:val="0"/>
                <w:sz w:val="24"/>
                <w:szCs w:val="24"/>
                <w:lang w:val="en-US"/>
              </w:rPr>
              <w:t>65号）联系人：鲁老师（</w:t>
            </w:r>
            <w:r>
              <w:rPr>
                <w:rFonts w:asciiTheme="minorEastAsia" w:eastAsiaTheme="minorEastAsia" w:hAnsiTheme="minorEastAsia"/>
                <w:b w:val="0"/>
                <w:bCs w:val="0"/>
                <w:sz w:val="24"/>
                <w:szCs w:val="24"/>
                <w:lang w:val="en-US"/>
              </w:rPr>
              <w:t>88313055</w:t>
            </w:r>
            <w:r>
              <w:rPr>
                <w:rFonts w:asciiTheme="minorEastAsia" w:eastAsiaTheme="minorEastAsia" w:hAnsiTheme="minorEastAsia" w:hint="eastAsia"/>
                <w:b w:val="0"/>
                <w:bCs w:val="0"/>
                <w:sz w:val="24"/>
                <w:szCs w:val="24"/>
                <w:lang w:val="en-US"/>
              </w:rPr>
              <w:t xml:space="preserve">） </w:t>
            </w:r>
          </w:p>
          <w:p w:rsidR="0042661D" w:rsidRDefault="00276AF1" w:rsidP="00771C97">
            <w:pPr>
              <w:ind w:firstLineChars="200" w:firstLine="482"/>
              <w:jc w:val="left"/>
              <w:rPr>
                <w:rFonts w:asciiTheme="minorEastAsia" w:eastAsiaTheme="minorEastAsia" w:hAnsiTheme="minorEastAsia"/>
                <w:b/>
                <w:sz w:val="24"/>
                <w:szCs w:val="20"/>
              </w:rPr>
            </w:pPr>
            <w:r>
              <w:rPr>
                <w:rFonts w:asciiTheme="minorEastAsia" w:eastAsiaTheme="minorEastAsia" w:hAnsiTheme="minorEastAsia" w:hint="eastAsia"/>
                <w:b/>
                <w:sz w:val="24"/>
              </w:rPr>
              <w:t>重要提示：受疫情不可控因素影响，</w:t>
            </w:r>
            <w:proofErr w:type="gramStart"/>
            <w:r>
              <w:rPr>
                <w:rFonts w:asciiTheme="minorEastAsia" w:eastAsiaTheme="minorEastAsia" w:hAnsiTheme="minorEastAsia" w:hint="eastAsia"/>
                <w:b/>
                <w:sz w:val="24"/>
              </w:rPr>
              <w:t>请拟参加</w:t>
            </w:r>
            <w:proofErr w:type="gramEnd"/>
            <w:r>
              <w:rPr>
                <w:rFonts w:asciiTheme="minorEastAsia" w:eastAsiaTheme="minorEastAsia" w:hAnsiTheme="minorEastAsia" w:hint="eastAsia"/>
                <w:b/>
                <w:sz w:val="24"/>
              </w:rPr>
              <w:t>探勘现场的潜在投标人务必提前联系确认探勘时间、方式。</w:t>
            </w:r>
            <w:r>
              <w:rPr>
                <w:rFonts w:asciiTheme="minorEastAsia" w:eastAsiaTheme="minorEastAsia" w:hAnsiTheme="minorEastAsia" w:hint="eastAsia"/>
                <w:b/>
                <w:kern w:val="0"/>
                <w:sz w:val="24"/>
              </w:rPr>
              <w:t xml:space="preserve"> </w:t>
            </w:r>
          </w:p>
        </w:tc>
      </w:tr>
      <w:tr w:rsidR="0042661D">
        <w:trPr>
          <w:trHeight w:val="20"/>
          <w:tblHeader/>
        </w:trPr>
        <w:tc>
          <w:tcPr>
            <w:tcW w:w="629" w:type="dxa"/>
            <w:vAlign w:val="center"/>
          </w:tcPr>
          <w:p w:rsidR="0042661D" w:rsidRDefault="00276AF1">
            <w:pPr>
              <w:snapToGrid w:val="0"/>
              <w:jc w:val="center"/>
              <w:rPr>
                <w:rFonts w:asciiTheme="minorEastAsia" w:eastAsiaTheme="minorEastAsia" w:hAnsiTheme="minorEastAsia" w:cs="仿宋_GB2312"/>
                <w:sz w:val="24"/>
              </w:rPr>
            </w:pPr>
            <w:r>
              <w:rPr>
                <w:rFonts w:asciiTheme="minorEastAsia" w:eastAsiaTheme="minorEastAsia" w:hAnsiTheme="minorEastAsia" w:cs="仿宋_GB2312" w:hint="eastAsia"/>
                <w:sz w:val="24"/>
              </w:rPr>
              <w:lastRenderedPageBreak/>
              <w:t>6</w:t>
            </w:r>
          </w:p>
        </w:tc>
        <w:tc>
          <w:tcPr>
            <w:tcW w:w="1843" w:type="dxa"/>
            <w:vAlign w:val="center"/>
          </w:tcPr>
          <w:p w:rsidR="0042661D" w:rsidRDefault="00276AF1">
            <w:pPr>
              <w:snapToGrid w:val="0"/>
              <w:jc w:val="center"/>
              <w:rPr>
                <w:rFonts w:asciiTheme="minorEastAsia" w:eastAsiaTheme="minorEastAsia" w:hAnsiTheme="minorEastAsia" w:cs="仿宋_GB2312"/>
                <w:b/>
                <w:sz w:val="24"/>
              </w:rPr>
            </w:pPr>
            <w:r>
              <w:rPr>
                <w:rFonts w:asciiTheme="minorEastAsia" w:eastAsiaTheme="minorEastAsia" w:hAnsiTheme="minorEastAsia" w:cs="仿宋_GB2312" w:hint="eastAsia"/>
                <w:b/>
                <w:sz w:val="24"/>
              </w:rPr>
              <w:t>样品提供</w:t>
            </w:r>
          </w:p>
        </w:tc>
        <w:tc>
          <w:tcPr>
            <w:tcW w:w="6095" w:type="dxa"/>
            <w:vAlign w:val="center"/>
          </w:tcPr>
          <w:p w:rsidR="0042661D" w:rsidRDefault="00276AF1">
            <w:pPr>
              <w:rPr>
                <w:rFonts w:asciiTheme="minorEastAsia" w:eastAsiaTheme="minorEastAsia" w:hAnsiTheme="minorEastAsia"/>
                <w:sz w:val="24"/>
              </w:rPr>
            </w:pPr>
            <w:r>
              <w:rPr>
                <w:rFonts w:asciiTheme="minorEastAsia" w:eastAsiaTheme="minorEastAsia" w:hAnsiTheme="minorEastAsia" w:cs="Arial" w:hint="eastAsia"/>
                <w:kern w:val="0"/>
                <w:sz w:val="24"/>
              </w:rPr>
              <w:sym w:font="Wingdings" w:char="F0FE"/>
            </w:r>
            <w:r>
              <w:rPr>
                <w:rFonts w:asciiTheme="minorEastAsia" w:eastAsiaTheme="minorEastAsia" w:hAnsiTheme="minorEastAsia" w:cs="Arial"/>
                <w:kern w:val="0"/>
                <w:sz w:val="24"/>
              </w:rPr>
              <w:t>A</w:t>
            </w:r>
            <w:r>
              <w:rPr>
                <w:rFonts w:asciiTheme="minorEastAsia" w:eastAsiaTheme="minorEastAsia" w:hAnsiTheme="minorEastAsia" w:hint="eastAsia"/>
                <w:sz w:val="24"/>
              </w:rPr>
              <w:t>不要求提供。</w:t>
            </w:r>
          </w:p>
          <w:p w:rsidR="0042661D" w:rsidRDefault="00276AF1">
            <w:pPr>
              <w:rPr>
                <w:rFonts w:asciiTheme="minorEastAsia" w:eastAsiaTheme="minorEastAsia" w:hAnsiTheme="minorEastAsia"/>
                <w:kern w:val="0"/>
                <w:sz w:val="24"/>
              </w:rPr>
            </w:pPr>
            <w:r>
              <w:rPr>
                <w:rFonts w:ascii="MS Mincho" w:eastAsia="MS Mincho" w:hAnsi="MS Mincho" w:cs="MS Mincho" w:hint="eastAsia"/>
                <w:kern w:val="0"/>
                <w:sz w:val="24"/>
              </w:rPr>
              <w:t>☐</w:t>
            </w:r>
            <w:r>
              <w:rPr>
                <w:rFonts w:asciiTheme="minorEastAsia" w:eastAsiaTheme="minorEastAsia" w:hAnsiTheme="minorEastAsia"/>
                <w:kern w:val="0"/>
                <w:sz w:val="24"/>
              </w:rPr>
              <w:t>B</w:t>
            </w:r>
            <w:r>
              <w:rPr>
                <w:rFonts w:asciiTheme="minorEastAsia" w:eastAsiaTheme="minorEastAsia" w:hAnsiTheme="minorEastAsia" w:hint="eastAsia"/>
                <w:kern w:val="0"/>
                <w:sz w:val="24"/>
              </w:rPr>
              <w:t>要求提供，</w:t>
            </w:r>
          </w:p>
          <w:p w:rsidR="0042661D" w:rsidRDefault="00276AF1">
            <w:pPr>
              <w:rPr>
                <w:rFonts w:asciiTheme="minorEastAsia" w:eastAsiaTheme="minorEastAsia" w:hAnsiTheme="minorEastAsia"/>
                <w:kern w:val="0"/>
                <w:sz w:val="24"/>
              </w:rPr>
            </w:pPr>
            <w:r>
              <w:rPr>
                <w:rFonts w:asciiTheme="minorEastAsia" w:eastAsiaTheme="minorEastAsia" w:hAnsiTheme="minorEastAsia" w:hint="eastAsia"/>
                <w:kern w:val="0"/>
                <w:sz w:val="24"/>
              </w:rPr>
              <w:t>（</w:t>
            </w:r>
            <w:r>
              <w:rPr>
                <w:rFonts w:asciiTheme="minorEastAsia" w:eastAsiaTheme="minorEastAsia" w:hAnsiTheme="minorEastAsia"/>
                <w:kern w:val="0"/>
                <w:sz w:val="24"/>
              </w:rPr>
              <w:t>1）</w:t>
            </w:r>
            <w:r>
              <w:rPr>
                <w:rFonts w:asciiTheme="minorEastAsia" w:eastAsiaTheme="minorEastAsia" w:hAnsiTheme="minorEastAsia" w:hint="eastAsia"/>
                <w:snapToGrid w:val="0"/>
                <w:kern w:val="28"/>
                <w:sz w:val="24"/>
              </w:rPr>
              <w:t>样品：</w:t>
            </w:r>
            <w:r>
              <w:rPr>
                <w:rFonts w:asciiTheme="minorEastAsia" w:eastAsiaTheme="minorEastAsia" w:hAnsiTheme="minorEastAsia" w:hint="eastAsia"/>
                <w:sz w:val="24"/>
                <w:u w:val="single"/>
              </w:rPr>
              <w:t xml:space="preserve">          </w:t>
            </w:r>
            <w:r>
              <w:rPr>
                <w:rFonts w:asciiTheme="minorEastAsia" w:eastAsiaTheme="minorEastAsia" w:hAnsiTheme="minorEastAsia" w:hint="eastAsia"/>
                <w:kern w:val="0"/>
                <w:sz w:val="24"/>
              </w:rPr>
              <w:t>；</w:t>
            </w:r>
          </w:p>
          <w:p w:rsidR="0042661D" w:rsidRDefault="00276AF1">
            <w:pPr>
              <w:rPr>
                <w:rFonts w:asciiTheme="minorEastAsia" w:eastAsiaTheme="minorEastAsia" w:hAnsiTheme="minorEastAsia"/>
                <w:kern w:val="0"/>
                <w:sz w:val="24"/>
              </w:rPr>
            </w:pPr>
            <w:r>
              <w:rPr>
                <w:rFonts w:asciiTheme="minorEastAsia" w:eastAsiaTheme="minorEastAsia" w:hAnsiTheme="minorEastAsia" w:hint="eastAsia"/>
                <w:kern w:val="0"/>
                <w:sz w:val="24"/>
              </w:rPr>
              <w:t>（</w:t>
            </w:r>
            <w:r>
              <w:rPr>
                <w:rFonts w:asciiTheme="minorEastAsia" w:eastAsiaTheme="minorEastAsia" w:hAnsiTheme="minorEastAsia"/>
                <w:kern w:val="0"/>
                <w:sz w:val="24"/>
              </w:rPr>
              <w:t>2）</w:t>
            </w:r>
            <w:r>
              <w:rPr>
                <w:rFonts w:asciiTheme="minorEastAsia" w:eastAsiaTheme="minorEastAsia" w:hAnsiTheme="minorEastAsia" w:hint="eastAsia"/>
                <w:snapToGrid w:val="0"/>
                <w:kern w:val="28"/>
                <w:sz w:val="24"/>
              </w:rPr>
              <w:t>样品制作的标准和要求：</w:t>
            </w:r>
            <w:r>
              <w:rPr>
                <w:rFonts w:asciiTheme="minorEastAsia" w:eastAsiaTheme="minorEastAsia" w:hAnsiTheme="minorEastAsia" w:hint="eastAsia"/>
                <w:sz w:val="24"/>
                <w:u w:val="single"/>
              </w:rPr>
              <w:t xml:space="preserve">       </w:t>
            </w:r>
            <w:r>
              <w:rPr>
                <w:rFonts w:asciiTheme="minorEastAsia" w:eastAsiaTheme="minorEastAsia" w:hAnsiTheme="minorEastAsia" w:hint="eastAsia"/>
                <w:kern w:val="0"/>
                <w:sz w:val="24"/>
              </w:rPr>
              <w:t>；</w:t>
            </w:r>
          </w:p>
          <w:p w:rsidR="0042661D" w:rsidRDefault="00276AF1">
            <w:pPr>
              <w:rPr>
                <w:rFonts w:asciiTheme="minorEastAsia" w:eastAsiaTheme="minorEastAsia" w:hAnsiTheme="minorEastAsia"/>
                <w:kern w:val="0"/>
                <w:sz w:val="24"/>
              </w:rPr>
            </w:pPr>
            <w:r>
              <w:rPr>
                <w:rFonts w:asciiTheme="minorEastAsia" w:eastAsiaTheme="minorEastAsia" w:hAnsiTheme="minorEastAsia" w:hint="eastAsia"/>
                <w:kern w:val="0"/>
                <w:sz w:val="24"/>
              </w:rPr>
              <w:t>（</w:t>
            </w:r>
            <w:r>
              <w:rPr>
                <w:rFonts w:asciiTheme="minorEastAsia" w:eastAsiaTheme="minorEastAsia" w:hAnsiTheme="minorEastAsia"/>
                <w:kern w:val="0"/>
                <w:sz w:val="24"/>
              </w:rPr>
              <w:t>3）样品的评审方法以及评审标准</w:t>
            </w:r>
            <w:r>
              <w:rPr>
                <w:rFonts w:asciiTheme="minorEastAsia" w:eastAsiaTheme="minorEastAsia" w:hAnsiTheme="minorEastAsia" w:hint="eastAsia"/>
                <w:snapToGrid w:val="0"/>
                <w:kern w:val="28"/>
                <w:sz w:val="24"/>
              </w:rPr>
              <w:t>：详见</w:t>
            </w:r>
            <w:r>
              <w:rPr>
                <w:rFonts w:asciiTheme="minorEastAsia" w:eastAsiaTheme="minorEastAsia" w:hAnsiTheme="minorEastAsia" w:hint="eastAsia"/>
                <w:sz w:val="24"/>
                <w:u w:val="single"/>
              </w:rPr>
              <w:t xml:space="preserve">     </w:t>
            </w:r>
            <w:r>
              <w:rPr>
                <w:rFonts w:asciiTheme="minorEastAsia" w:eastAsiaTheme="minorEastAsia" w:hAnsiTheme="minorEastAsia" w:hint="eastAsia"/>
                <w:kern w:val="0"/>
                <w:sz w:val="24"/>
              </w:rPr>
              <w:t>；</w:t>
            </w:r>
          </w:p>
          <w:p w:rsidR="0042661D" w:rsidRDefault="00276AF1">
            <w:pPr>
              <w:rPr>
                <w:rFonts w:asciiTheme="minorEastAsia" w:eastAsiaTheme="minorEastAsia" w:hAnsiTheme="minorEastAsia"/>
                <w:kern w:val="0"/>
                <w:sz w:val="24"/>
              </w:rPr>
            </w:pPr>
            <w:r>
              <w:rPr>
                <w:rFonts w:asciiTheme="minorEastAsia" w:eastAsiaTheme="minorEastAsia" w:hAnsiTheme="minorEastAsia" w:hint="eastAsia"/>
                <w:kern w:val="0"/>
                <w:sz w:val="24"/>
              </w:rPr>
              <w:t>（</w:t>
            </w:r>
            <w:r>
              <w:rPr>
                <w:rFonts w:asciiTheme="minorEastAsia" w:eastAsiaTheme="minorEastAsia" w:hAnsiTheme="minorEastAsia"/>
                <w:kern w:val="0"/>
                <w:sz w:val="24"/>
              </w:rPr>
              <w:t>4）是否需要随样品提交检测报告</w:t>
            </w:r>
            <w:r>
              <w:rPr>
                <w:rFonts w:asciiTheme="minorEastAsia" w:eastAsiaTheme="minorEastAsia" w:hAnsiTheme="minorEastAsia" w:hint="eastAsia"/>
                <w:kern w:val="0"/>
                <w:sz w:val="24"/>
              </w:rPr>
              <w:t>：</w:t>
            </w:r>
            <w:r>
              <w:rPr>
                <w:rFonts w:asciiTheme="minorEastAsia" w:eastAsiaTheme="minorEastAsia" w:hAnsiTheme="minorEastAsia" w:cs="Arial" w:hint="eastAsia"/>
                <w:kern w:val="0"/>
                <w:sz w:val="24"/>
              </w:rPr>
              <w:sym w:font="Wingdings" w:char="F0FE"/>
            </w:r>
            <w:r>
              <w:rPr>
                <w:rFonts w:asciiTheme="minorEastAsia" w:eastAsiaTheme="minorEastAsia" w:hAnsiTheme="minorEastAsia"/>
                <w:kern w:val="0"/>
                <w:sz w:val="24"/>
              </w:rPr>
              <w:t>否；</w:t>
            </w:r>
            <w:r>
              <w:rPr>
                <w:rFonts w:ascii="MS Mincho" w:eastAsia="MS Mincho" w:hAnsi="MS Mincho" w:cs="MS Mincho" w:hint="eastAsia"/>
                <w:kern w:val="0"/>
                <w:sz w:val="24"/>
              </w:rPr>
              <w:t>☐</w:t>
            </w:r>
            <w:r>
              <w:rPr>
                <w:rFonts w:asciiTheme="minorEastAsia" w:eastAsiaTheme="minorEastAsia" w:hAnsiTheme="minorEastAsia"/>
                <w:kern w:val="0"/>
                <w:sz w:val="24"/>
              </w:rPr>
              <w:t>是，检测机构的要求</w:t>
            </w:r>
            <w:r>
              <w:rPr>
                <w:rFonts w:asciiTheme="minorEastAsia" w:eastAsiaTheme="minorEastAsia" w:hAnsiTheme="minorEastAsia" w:hint="eastAsia"/>
                <w:sz w:val="24"/>
              </w:rPr>
              <w:t>：</w:t>
            </w:r>
            <w:r>
              <w:rPr>
                <w:rFonts w:asciiTheme="minorEastAsia" w:eastAsiaTheme="minorEastAsia" w:hAnsiTheme="minorEastAsia" w:hint="eastAsia"/>
                <w:sz w:val="24"/>
                <w:u w:val="single"/>
              </w:rPr>
              <w:t xml:space="preserve">    </w:t>
            </w:r>
            <w:r>
              <w:rPr>
                <w:rFonts w:asciiTheme="minorEastAsia" w:eastAsiaTheme="minorEastAsia" w:hAnsiTheme="minorEastAsia" w:hint="eastAsia"/>
                <w:kern w:val="0"/>
                <w:sz w:val="24"/>
              </w:rPr>
              <w:t>；检测内容</w:t>
            </w:r>
            <w:r>
              <w:rPr>
                <w:rFonts w:asciiTheme="minorEastAsia" w:eastAsiaTheme="minorEastAsia" w:hAnsiTheme="minorEastAsia" w:hint="eastAsia"/>
                <w:sz w:val="24"/>
              </w:rPr>
              <w:t>：</w:t>
            </w:r>
            <w:r>
              <w:rPr>
                <w:rFonts w:asciiTheme="minorEastAsia" w:eastAsiaTheme="minorEastAsia" w:hAnsiTheme="minorEastAsia" w:hint="eastAsia"/>
                <w:sz w:val="24"/>
                <w:u w:val="single"/>
              </w:rPr>
              <w:t xml:space="preserve">    </w:t>
            </w:r>
            <w:r>
              <w:rPr>
                <w:rFonts w:asciiTheme="minorEastAsia" w:eastAsiaTheme="minorEastAsia" w:hAnsiTheme="minorEastAsia" w:hint="eastAsia"/>
                <w:kern w:val="0"/>
                <w:sz w:val="24"/>
              </w:rPr>
              <w:t>。</w:t>
            </w:r>
          </w:p>
          <w:p w:rsidR="0042661D" w:rsidRDefault="00276AF1">
            <w:pPr>
              <w:rPr>
                <w:rFonts w:asciiTheme="minorEastAsia" w:eastAsiaTheme="minorEastAsia" w:hAnsiTheme="minorEastAsia"/>
                <w:sz w:val="24"/>
              </w:rPr>
            </w:pPr>
            <w:r>
              <w:rPr>
                <w:rFonts w:asciiTheme="minorEastAsia" w:eastAsiaTheme="minorEastAsia" w:hAnsiTheme="minorEastAsia" w:hint="eastAsia"/>
                <w:sz w:val="24"/>
              </w:rPr>
              <w:t>（</w:t>
            </w:r>
            <w:r>
              <w:rPr>
                <w:rFonts w:asciiTheme="minorEastAsia" w:eastAsiaTheme="minorEastAsia" w:hAnsiTheme="minorEastAsia"/>
                <w:sz w:val="24"/>
              </w:rPr>
              <w:t>5）提供样品的时间：</w:t>
            </w:r>
            <w:r>
              <w:rPr>
                <w:rFonts w:asciiTheme="minorEastAsia" w:eastAsiaTheme="minorEastAsia" w:hAnsiTheme="minorEastAsia" w:hint="eastAsia"/>
                <w:sz w:val="24"/>
                <w:u w:val="single"/>
              </w:rPr>
              <w:t xml:space="preserve">         </w:t>
            </w:r>
            <w:r>
              <w:rPr>
                <w:rFonts w:asciiTheme="minorEastAsia" w:eastAsiaTheme="minorEastAsia" w:hAnsiTheme="minorEastAsia" w:hint="eastAsia"/>
                <w:kern w:val="0"/>
                <w:sz w:val="24"/>
              </w:rPr>
              <w:t>；地点：</w:t>
            </w:r>
            <w:r>
              <w:rPr>
                <w:rFonts w:asciiTheme="minorEastAsia" w:eastAsiaTheme="minorEastAsia" w:hAnsiTheme="minorEastAsia" w:hint="eastAsia"/>
                <w:sz w:val="24"/>
                <w:u w:val="single"/>
              </w:rPr>
              <w:t xml:space="preserve">         </w:t>
            </w:r>
            <w:r>
              <w:rPr>
                <w:rFonts w:asciiTheme="minorEastAsia" w:eastAsiaTheme="minorEastAsia" w:hAnsiTheme="minorEastAsia" w:hint="eastAsia"/>
                <w:kern w:val="0"/>
                <w:sz w:val="24"/>
              </w:rPr>
              <w:t>；联系人</w:t>
            </w:r>
            <w:r>
              <w:rPr>
                <w:rFonts w:asciiTheme="minorEastAsia" w:eastAsiaTheme="minorEastAsia" w:hAnsiTheme="minorEastAsia" w:hint="eastAsia"/>
                <w:sz w:val="24"/>
              </w:rPr>
              <w:t>：</w:t>
            </w:r>
            <w:r>
              <w:rPr>
                <w:rFonts w:asciiTheme="minorEastAsia" w:eastAsiaTheme="minorEastAsia" w:hAnsiTheme="minorEastAsia" w:hint="eastAsia"/>
                <w:sz w:val="24"/>
                <w:u w:val="single"/>
              </w:rPr>
              <w:t xml:space="preserve">      </w:t>
            </w:r>
            <w:r>
              <w:rPr>
                <w:rFonts w:asciiTheme="minorEastAsia" w:eastAsiaTheme="minorEastAsia" w:hAnsiTheme="minorEastAsia" w:hint="eastAsia"/>
                <w:sz w:val="24"/>
              </w:rPr>
              <w:t>，</w:t>
            </w:r>
            <w:r>
              <w:rPr>
                <w:rFonts w:asciiTheme="minorEastAsia" w:eastAsiaTheme="minorEastAsia" w:hAnsiTheme="minorEastAsia" w:hint="eastAsia"/>
                <w:kern w:val="28"/>
                <w:sz w:val="24"/>
              </w:rPr>
              <w:t>联系电话：</w:t>
            </w:r>
            <w:r>
              <w:rPr>
                <w:rFonts w:asciiTheme="minorEastAsia" w:eastAsiaTheme="minorEastAsia" w:hAnsiTheme="minorEastAsia" w:hint="eastAsia"/>
                <w:sz w:val="24"/>
                <w:u w:val="single"/>
              </w:rPr>
              <w:t xml:space="preserve">         </w:t>
            </w:r>
            <w:r>
              <w:rPr>
                <w:rFonts w:asciiTheme="minorEastAsia" w:eastAsiaTheme="minorEastAsia" w:hAnsiTheme="minorEastAsia" w:hint="eastAsia"/>
                <w:sz w:val="24"/>
              </w:rPr>
              <w:t>。请投标人在上述时间内提供样品并按规定位置安装完毕。超过截止时间的，采购人或采购代理机构将不予接收，并将清场并封闭样品现场。</w:t>
            </w:r>
          </w:p>
          <w:p w:rsidR="0042661D" w:rsidRDefault="00276AF1">
            <w:pPr>
              <w:rPr>
                <w:rFonts w:asciiTheme="minorEastAsia" w:eastAsiaTheme="minorEastAsia" w:hAnsiTheme="minorEastAsia"/>
                <w:sz w:val="24"/>
              </w:rPr>
            </w:pPr>
            <w:r>
              <w:rPr>
                <w:rFonts w:asciiTheme="minorEastAsia" w:eastAsiaTheme="minorEastAsia" w:hAnsiTheme="minorEastAsia"/>
                <w:sz w:val="24"/>
              </w:rPr>
              <w:t xml:space="preserve"> (6)采购活动结束后，对于未中标人提供的样品，</w:t>
            </w:r>
            <w:r>
              <w:rPr>
                <w:rFonts w:asciiTheme="minorEastAsia" w:eastAsiaTheme="minorEastAsia" w:hAnsiTheme="minorEastAsia" w:hint="eastAsia"/>
                <w:sz w:val="24"/>
              </w:rPr>
              <w:t>采购人、采购机构将通知</w:t>
            </w:r>
            <w:r>
              <w:rPr>
                <w:rFonts w:asciiTheme="minorEastAsia" w:eastAsiaTheme="minorEastAsia" w:hAnsiTheme="minorEastAsia"/>
                <w:sz w:val="24"/>
              </w:rPr>
              <w:t>未中标人</w:t>
            </w:r>
            <w:r>
              <w:rPr>
                <w:rFonts w:asciiTheme="minorEastAsia" w:eastAsiaTheme="minorEastAsia" w:hAnsiTheme="minorEastAsia" w:hint="eastAsia"/>
                <w:sz w:val="24"/>
              </w:rPr>
              <w:t>在规定的时间内取回，逾期未取回的，采购人、采购机构不负保管义务</w:t>
            </w:r>
            <w:r>
              <w:rPr>
                <w:rFonts w:asciiTheme="minorEastAsia" w:eastAsiaTheme="minorEastAsia" w:hAnsiTheme="minorEastAsia"/>
                <w:sz w:val="24"/>
              </w:rPr>
              <w:t>；对于中标人提供的样品，</w:t>
            </w:r>
            <w:r>
              <w:rPr>
                <w:rFonts w:asciiTheme="minorEastAsia" w:eastAsiaTheme="minorEastAsia" w:hAnsiTheme="minorEastAsia" w:hint="eastAsia"/>
                <w:sz w:val="24"/>
              </w:rPr>
              <w:t>采购人将进</w:t>
            </w:r>
            <w:r>
              <w:rPr>
                <w:rFonts w:asciiTheme="minorEastAsia" w:eastAsiaTheme="minorEastAsia" w:hAnsiTheme="minorEastAsia"/>
                <w:sz w:val="24"/>
              </w:rPr>
              <w:t>行保管、封存，并作为履约验收的参考。</w:t>
            </w:r>
          </w:p>
          <w:p w:rsidR="0042661D" w:rsidRDefault="00276AF1">
            <w:pPr>
              <w:rPr>
                <w:rFonts w:asciiTheme="minorEastAsia" w:eastAsiaTheme="minorEastAsia" w:hAnsiTheme="minorEastAsia"/>
                <w:b/>
                <w:sz w:val="24"/>
              </w:rPr>
            </w:pPr>
            <w:r>
              <w:rPr>
                <w:rFonts w:asciiTheme="minorEastAsia" w:eastAsiaTheme="minorEastAsia" w:hAnsiTheme="minorEastAsia" w:hint="eastAsia"/>
                <w:sz w:val="24"/>
              </w:rPr>
              <w:t>（</w:t>
            </w:r>
            <w:r>
              <w:rPr>
                <w:rFonts w:asciiTheme="minorEastAsia" w:eastAsiaTheme="minorEastAsia" w:hAnsiTheme="minorEastAsia"/>
                <w:sz w:val="24"/>
              </w:rPr>
              <w:t>7）制作、运输、安装和保管样品所发生的一切费用由投标人自理。</w:t>
            </w:r>
          </w:p>
        </w:tc>
      </w:tr>
      <w:tr w:rsidR="0042661D">
        <w:trPr>
          <w:trHeight w:val="20"/>
          <w:tblHeader/>
        </w:trPr>
        <w:tc>
          <w:tcPr>
            <w:tcW w:w="629" w:type="dxa"/>
            <w:vAlign w:val="center"/>
          </w:tcPr>
          <w:p w:rsidR="0042661D" w:rsidRDefault="00276AF1">
            <w:pPr>
              <w:snapToGrid w:val="0"/>
              <w:jc w:val="center"/>
              <w:rPr>
                <w:rFonts w:asciiTheme="minorEastAsia" w:eastAsiaTheme="minorEastAsia" w:hAnsiTheme="minorEastAsia" w:cs="仿宋_GB2312"/>
                <w:sz w:val="24"/>
              </w:rPr>
            </w:pPr>
            <w:r>
              <w:rPr>
                <w:rFonts w:asciiTheme="minorEastAsia" w:eastAsiaTheme="minorEastAsia" w:hAnsiTheme="minorEastAsia" w:cs="仿宋_GB2312" w:hint="eastAsia"/>
                <w:sz w:val="24"/>
              </w:rPr>
              <w:t>7</w:t>
            </w:r>
          </w:p>
        </w:tc>
        <w:tc>
          <w:tcPr>
            <w:tcW w:w="1843" w:type="dxa"/>
            <w:vAlign w:val="center"/>
          </w:tcPr>
          <w:p w:rsidR="0042661D" w:rsidRDefault="00276AF1">
            <w:pPr>
              <w:snapToGrid w:val="0"/>
              <w:jc w:val="center"/>
              <w:rPr>
                <w:rFonts w:asciiTheme="minorEastAsia" w:eastAsiaTheme="minorEastAsia" w:hAnsiTheme="minorEastAsia" w:cs="仿宋_GB2312"/>
                <w:bCs/>
                <w:sz w:val="24"/>
              </w:rPr>
            </w:pPr>
            <w:r>
              <w:rPr>
                <w:rFonts w:asciiTheme="minorEastAsia" w:eastAsiaTheme="minorEastAsia" w:hAnsiTheme="minorEastAsia" w:cs="仿宋_GB2312" w:hint="eastAsia"/>
                <w:b/>
                <w:sz w:val="24"/>
              </w:rPr>
              <w:t>方案讲解演示</w:t>
            </w:r>
          </w:p>
        </w:tc>
        <w:tc>
          <w:tcPr>
            <w:tcW w:w="6095" w:type="dxa"/>
            <w:vAlign w:val="center"/>
          </w:tcPr>
          <w:p w:rsidR="0042661D" w:rsidRDefault="00276AF1">
            <w:pPr>
              <w:rPr>
                <w:rFonts w:asciiTheme="minorEastAsia" w:eastAsiaTheme="minorEastAsia" w:hAnsiTheme="minorEastAsia"/>
                <w:sz w:val="24"/>
              </w:rPr>
            </w:pPr>
            <w:r>
              <w:rPr>
                <w:rFonts w:ascii="MS Mincho" w:eastAsia="MS Mincho" w:hAnsi="MS Mincho" w:cs="MS Mincho" w:hint="eastAsia"/>
                <w:kern w:val="0"/>
                <w:sz w:val="24"/>
              </w:rPr>
              <w:t>☐</w:t>
            </w:r>
            <w:r>
              <w:rPr>
                <w:rFonts w:asciiTheme="minorEastAsia" w:eastAsiaTheme="minorEastAsia" w:hAnsiTheme="minorEastAsia" w:cs="Arial"/>
                <w:kern w:val="0"/>
                <w:sz w:val="24"/>
              </w:rPr>
              <w:t>A</w:t>
            </w:r>
            <w:r>
              <w:rPr>
                <w:rFonts w:asciiTheme="minorEastAsia" w:eastAsiaTheme="minorEastAsia" w:hAnsiTheme="minorEastAsia" w:hint="eastAsia"/>
                <w:sz w:val="24"/>
              </w:rPr>
              <w:t>不组织。</w:t>
            </w:r>
          </w:p>
          <w:p w:rsidR="0042661D" w:rsidRDefault="00276AF1">
            <w:pPr>
              <w:rPr>
                <w:rFonts w:asciiTheme="minorEastAsia" w:eastAsiaTheme="minorEastAsia" w:hAnsiTheme="minorEastAsia"/>
                <w:kern w:val="0"/>
                <w:sz w:val="24"/>
              </w:rPr>
            </w:pPr>
            <w:r>
              <w:rPr>
                <w:rFonts w:asciiTheme="minorEastAsia" w:eastAsiaTheme="minorEastAsia" w:hAnsiTheme="minorEastAsia" w:cs="Arial" w:hint="eastAsia"/>
                <w:kern w:val="0"/>
                <w:sz w:val="24"/>
              </w:rPr>
              <w:sym w:font="Wingdings" w:char="F0FE"/>
            </w:r>
            <w:r>
              <w:rPr>
                <w:rFonts w:asciiTheme="minorEastAsia" w:eastAsiaTheme="minorEastAsia" w:hAnsiTheme="minorEastAsia"/>
                <w:kern w:val="0"/>
                <w:sz w:val="24"/>
              </w:rPr>
              <w:t>B组织。</w:t>
            </w:r>
          </w:p>
          <w:p w:rsidR="0042661D" w:rsidRDefault="00276AF1">
            <w:pPr>
              <w:snapToGrid w:val="0"/>
              <w:rPr>
                <w:rFonts w:asciiTheme="minorEastAsia" w:eastAsiaTheme="minorEastAsia" w:hAnsiTheme="minorEastAsia"/>
                <w:kern w:val="0"/>
                <w:sz w:val="24"/>
              </w:rPr>
            </w:pPr>
            <w:r>
              <w:rPr>
                <w:rFonts w:asciiTheme="minorEastAsia" w:eastAsiaTheme="minorEastAsia" w:hAnsiTheme="minorEastAsia" w:hint="eastAsia"/>
                <w:kern w:val="0"/>
                <w:sz w:val="24"/>
              </w:rPr>
              <w:t>（1）在评标时投标人须对部分所投产</w:t>
            </w:r>
            <w:proofErr w:type="gramStart"/>
            <w:r>
              <w:rPr>
                <w:rFonts w:asciiTheme="minorEastAsia" w:eastAsiaTheme="minorEastAsia" w:hAnsiTheme="minorEastAsia" w:hint="eastAsia"/>
                <w:kern w:val="0"/>
                <w:sz w:val="24"/>
              </w:rPr>
              <w:t>品功能</w:t>
            </w:r>
            <w:proofErr w:type="gramEnd"/>
            <w:r>
              <w:rPr>
                <w:rFonts w:asciiTheme="minorEastAsia" w:eastAsiaTheme="minorEastAsia" w:hAnsiTheme="minorEastAsia" w:hint="eastAsia"/>
                <w:kern w:val="0"/>
                <w:sz w:val="24"/>
              </w:rPr>
              <w:t>进行演示，演示评价标准详见评标办法，每个投标人时间不超过15分钟，演示次序以投标文件解密时间先后次序为准。</w:t>
            </w:r>
            <w:r>
              <w:rPr>
                <w:rFonts w:asciiTheme="minorEastAsia" w:eastAsiaTheme="minorEastAsia" w:hAnsiTheme="minorEastAsia" w:cs="仿宋" w:hint="eastAsia"/>
                <w:b/>
                <w:bCs/>
                <w:szCs w:val="21"/>
              </w:rPr>
              <w:t xml:space="preserve"> </w:t>
            </w:r>
          </w:p>
          <w:p w:rsidR="0042661D" w:rsidRDefault="00276AF1">
            <w:pPr>
              <w:snapToGrid w:val="0"/>
              <w:rPr>
                <w:rFonts w:asciiTheme="minorEastAsia" w:eastAsiaTheme="minorEastAsia" w:hAnsiTheme="minorEastAsia"/>
                <w:kern w:val="0"/>
                <w:sz w:val="24"/>
              </w:rPr>
            </w:pPr>
            <w:r>
              <w:rPr>
                <w:rFonts w:asciiTheme="minorEastAsia" w:eastAsiaTheme="minorEastAsia" w:hAnsiTheme="minorEastAsia" w:hint="eastAsia"/>
                <w:kern w:val="0"/>
                <w:sz w:val="24"/>
              </w:rPr>
              <w:t>（2）方案讲解演示方式：</w:t>
            </w:r>
          </w:p>
          <w:p w:rsidR="0042661D" w:rsidRDefault="00276AF1">
            <w:pPr>
              <w:snapToGrid w:val="0"/>
              <w:ind w:firstLineChars="200" w:firstLine="480"/>
              <w:rPr>
                <w:rFonts w:asciiTheme="minorEastAsia" w:eastAsiaTheme="minorEastAsia" w:hAnsiTheme="minorEastAsia"/>
                <w:kern w:val="0"/>
                <w:sz w:val="24"/>
              </w:rPr>
            </w:pPr>
            <w:r>
              <w:rPr>
                <w:rFonts w:asciiTheme="minorEastAsia" w:eastAsiaTheme="minorEastAsia" w:hAnsiTheme="minorEastAsia" w:hint="eastAsia"/>
                <w:kern w:val="0"/>
                <w:sz w:val="24"/>
              </w:rPr>
              <w:t xml:space="preserve">参加方案讲解演示的投标人在投标截止前，提供密封的讲解演示视频文件（格式须为AVI、MPEG、MPEG-4、RM、RMVB等 主流视频格式）、（U盘形式）。 </w:t>
            </w:r>
          </w:p>
          <w:p w:rsidR="0042661D" w:rsidRDefault="00276AF1">
            <w:pPr>
              <w:pStyle w:val="ad"/>
              <w:ind w:firstLineChars="200" w:firstLine="480"/>
              <w:rPr>
                <w:rFonts w:asciiTheme="minorEastAsia" w:eastAsiaTheme="minorEastAsia" w:hAnsiTheme="minorEastAsia" w:cs="Times New Roman"/>
                <w:b/>
                <w:kern w:val="28"/>
                <w:sz w:val="24"/>
                <w:szCs w:val="24"/>
              </w:rPr>
            </w:pPr>
            <w:r>
              <w:rPr>
                <w:rFonts w:asciiTheme="minorEastAsia" w:eastAsiaTheme="minorEastAsia" w:hAnsiTheme="minorEastAsia" w:hint="eastAsia"/>
                <w:kern w:val="0"/>
                <w:sz w:val="24"/>
              </w:rPr>
              <w:t>讲解演示视频文件寄送地点：杭州市教育发展服务中心（杭州市拱</w:t>
            </w:r>
            <w:proofErr w:type="gramStart"/>
            <w:r>
              <w:rPr>
                <w:rFonts w:asciiTheme="minorEastAsia" w:eastAsiaTheme="minorEastAsia" w:hAnsiTheme="minorEastAsia" w:hint="eastAsia"/>
                <w:kern w:val="0"/>
                <w:sz w:val="24"/>
              </w:rPr>
              <w:t>墅</w:t>
            </w:r>
            <w:proofErr w:type="gramEnd"/>
            <w:r>
              <w:rPr>
                <w:rFonts w:asciiTheme="minorEastAsia" w:eastAsiaTheme="minorEastAsia" w:hAnsiTheme="minorEastAsia" w:hint="eastAsia"/>
                <w:kern w:val="0"/>
                <w:sz w:val="24"/>
              </w:rPr>
              <w:t>区东新路重机巷56号601室）；文件签收人员</w:t>
            </w:r>
            <w:r>
              <w:rPr>
                <w:rFonts w:asciiTheme="minorEastAsia" w:eastAsiaTheme="minorEastAsia" w:hAnsiTheme="minorEastAsia" w:hint="eastAsia"/>
                <w:kern w:val="0"/>
                <w:sz w:val="24"/>
                <w:u w:val="single"/>
              </w:rPr>
              <w:t>吴臻</w:t>
            </w:r>
            <w:r>
              <w:rPr>
                <w:rFonts w:asciiTheme="minorEastAsia" w:eastAsiaTheme="minorEastAsia" w:hAnsiTheme="minorEastAsia" w:hint="eastAsia"/>
                <w:kern w:val="0"/>
                <w:sz w:val="24"/>
              </w:rPr>
              <w:t>，联系电话：</w:t>
            </w:r>
            <w:r>
              <w:rPr>
                <w:rFonts w:asciiTheme="minorEastAsia" w:eastAsiaTheme="minorEastAsia" w:hAnsiTheme="minorEastAsia" w:hint="eastAsia"/>
                <w:kern w:val="0"/>
                <w:sz w:val="24"/>
                <w:u w:val="single"/>
              </w:rPr>
              <w:t>0571-85886279</w:t>
            </w:r>
            <w:r>
              <w:rPr>
                <w:rFonts w:asciiTheme="minorEastAsia" w:eastAsiaTheme="minorEastAsia" w:hAnsiTheme="minorEastAsia" w:hint="eastAsia"/>
                <w:kern w:val="0"/>
                <w:sz w:val="24"/>
              </w:rPr>
              <w:t xml:space="preserve">。 </w:t>
            </w:r>
            <w:r>
              <w:rPr>
                <w:rFonts w:asciiTheme="minorEastAsia" w:eastAsiaTheme="minorEastAsia" w:hAnsiTheme="minorEastAsia" w:cs="Times New Roman" w:hint="eastAsia"/>
                <w:b/>
                <w:kern w:val="28"/>
                <w:sz w:val="24"/>
                <w:szCs w:val="24"/>
              </w:rPr>
              <w:t>(在投标截止时间前，直接送达或以邮政快递方式被签收)</w:t>
            </w:r>
          </w:p>
          <w:p w:rsidR="0042661D" w:rsidRDefault="00276AF1">
            <w:pPr>
              <w:snapToGrid w:val="0"/>
              <w:ind w:firstLineChars="200" w:firstLine="480"/>
              <w:rPr>
                <w:rFonts w:asciiTheme="minorEastAsia" w:eastAsiaTheme="minorEastAsia" w:hAnsiTheme="minorEastAsia"/>
                <w:kern w:val="0"/>
                <w:sz w:val="24"/>
              </w:rPr>
            </w:pPr>
            <w:r>
              <w:rPr>
                <w:rFonts w:asciiTheme="minorEastAsia" w:eastAsiaTheme="minorEastAsia" w:hAnsiTheme="minorEastAsia" w:hint="eastAsia"/>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rsidR="0042661D">
        <w:trPr>
          <w:trHeight w:val="20"/>
          <w:tblHeader/>
        </w:trPr>
        <w:tc>
          <w:tcPr>
            <w:tcW w:w="629" w:type="dxa"/>
            <w:vMerge w:val="restart"/>
            <w:vAlign w:val="center"/>
          </w:tcPr>
          <w:p w:rsidR="0042661D" w:rsidRDefault="00276AF1">
            <w:pPr>
              <w:snapToGrid w:val="0"/>
              <w:jc w:val="center"/>
              <w:rPr>
                <w:rFonts w:asciiTheme="minorEastAsia" w:eastAsiaTheme="minorEastAsia" w:hAnsiTheme="minorEastAsia" w:cs="仿宋_GB2312"/>
                <w:sz w:val="24"/>
              </w:rPr>
            </w:pPr>
            <w:r>
              <w:rPr>
                <w:rFonts w:asciiTheme="minorEastAsia" w:eastAsiaTheme="minorEastAsia" w:hAnsiTheme="minorEastAsia" w:cs="仿宋_GB2312" w:hint="eastAsia"/>
                <w:sz w:val="24"/>
              </w:rPr>
              <w:t>8</w:t>
            </w:r>
          </w:p>
        </w:tc>
        <w:tc>
          <w:tcPr>
            <w:tcW w:w="1843" w:type="dxa"/>
            <w:vMerge w:val="restart"/>
            <w:vAlign w:val="center"/>
          </w:tcPr>
          <w:p w:rsidR="0042661D" w:rsidRDefault="00276AF1">
            <w:pPr>
              <w:snapToGrid w:val="0"/>
              <w:jc w:val="center"/>
              <w:rPr>
                <w:rFonts w:asciiTheme="minorEastAsia" w:eastAsiaTheme="minorEastAsia" w:hAnsiTheme="minorEastAsia" w:cs="仿宋_GB2312"/>
                <w:b/>
                <w:sz w:val="24"/>
              </w:rPr>
            </w:pPr>
            <w:r>
              <w:rPr>
                <w:rFonts w:asciiTheme="minorEastAsia" w:eastAsiaTheme="minorEastAsia" w:hAnsiTheme="minorEastAsia" w:cs="仿宋_GB2312" w:hint="eastAsia"/>
                <w:b/>
                <w:sz w:val="24"/>
              </w:rPr>
              <w:t>投标人应当提供的资格、资信证明文件</w:t>
            </w:r>
          </w:p>
        </w:tc>
        <w:tc>
          <w:tcPr>
            <w:tcW w:w="6095" w:type="dxa"/>
            <w:vAlign w:val="center"/>
          </w:tcPr>
          <w:p w:rsidR="0042661D" w:rsidRDefault="00276AF1">
            <w:pPr>
              <w:rPr>
                <w:rFonts w:asciiTheme="minorEastAsia" w:eastAsiaTheme="minorEastAsia" w:hAnsiTheme="minorEastAsia"/>
                <w:sz w:val="24"/>
              </w:rPr>
            </w:pPr>
            <w:r>
              <w:rPr>
                <w:rFonts w:asciiTheme="minorEastAsia" w:eastAsiaTheme="minorEastAsia" w:hAnsiTheme="minorEastAsia" w:hint="eastAsia"/>
                <w:sz w:val="24"/>
              </w:rPr>
              <w:t>（</w:t>
            </w:r>
            <w:r>
              <w:rPr>
                <w:rFonts w:asciiTheme="minorEastAsia" w:eastAsiaTheme="minorEastAsia" w:hAnsiTheme="minorEastAsia"/>
                <w:sz w:val="24"/>
              </w:rPr>
              <w:t>1）资格证明文件：见招标文件第二部分11.1。</w:t>
            </w:r>
          </w:p>
          <w:p w:rsidR="0042661D" w:rsidRDefault="00276AF1">
            <w:pPr>
              <w:rPr>
                <w:rFonts w:asciiTheme="minorEastAsia" w:eastAsiaTheme="minorEastAsia" w:hAnsiTheme="minorEastAsia" w:cs="Arial"/>
                <w:snapToGrid w:val="0"/>
                <w:kern w:val="0"/>
                <w:szCs w:val="21"/>
              </w:rPr>
            </w:pPr>
            <w:r>
              <w:rPr>
                <w:rFonts w:asciiTheme="minorEastAsia" w:eastAsiaTheme="minorEastAsia" w:hAnsiTheme="minorEastAsia" w:hint="eastAsia"/>
                <w:kern w:val="0"/>
                <w:sz w:val="24"/>
                <w:lang w:val="zh-CN"/>
              </w:rPr>
              <w:t>投标人未提供有效的资格证明文件的，视为投标人不具备招标文件中规定的资格要求，投标无效。</w:t>
            </w:r>
          </w:p>
        </w:tc>
      </w:tr>
      <w:tr w:rsidR="0042661D">
        <w:trPr>
          <w:trHeight w:val="20"/>
          <w:tblHeader/>
        </w:trPr>
        <w:tc>
          <w:tcPr>
            <w:tcW w:w="629" w:type="dxa"/>
            <w:vMerge/>
            <w:vAlign w:val="center"/>
          </w:tcPr>
          <w:p w:rsidR="0042661D" w:rsidRDefault="0042661D">
            <w:pPr>
              <w:snapToGrid w:val="0"/>
              <w:jc w:val="center"/>
              <w:rPr>
                <w:rFonts w:asciiTheme="minorEastAsia" w:eastAsiaTheme="minorEastAsia" w:hAnsiTheme="minorEastAsia" w:cs="仿宋_GB2312"/>
                <w:sz w:val="24"/>
              </w:rPr>
            </w:pPr>
          </w:p>
        </w:tc>
        <w:tc>
          <w:tcPr>
            <w:tcW w:w="1843" w:type="dxa"/>
            <w:vMerge/>
            <w:vAlign w:val="center"/>
          </w:tcPr>
          <w:p w:rsidR="0042661D" w:rsidRDefault="0042661D">
            <w:pPr>
              <w:snapToGrid w:val="0"/>
              <w:jc w:val="center"/>
              <w:rPr>
                <w:rFonts w:asciiTheme="minorEastAsia" w:eastAsiaTheme="minorEastAsia" w:hAnsiTheme="minorEastAsia" w:cs="仿宋_GB2312"/>
                <w:b/>
                <w:sz w:val="24"/>
              </w:rPr>
            </w:pPr>
          </w:p>
        </w:tc>
        <w:tc>
          <w:tcPr>
            <w:tcW w:w="6095" w:type="dxa"/>
            <w:vAlign w:val="center"/>
          </w:tcPr>
          <w:p w:rsidR="0042661D" w:rsidRDefault="00276AF1">
            <w:pPr>
              <w:rPr>
                <w:rFonts w:asciiTheme="minorEastAsia" w:eastAsiaTheme="minorEastAsia" w:hAnsiTheme="minorEastAsia"/>
                <w:sz w:val="24"/>
              </w:rPr>
            </w:pPr>
            <w:r>
              <w:rPr>
                <w:rFonts w:asciiTheme="minorEastAsia" w:eastAsiaTheme="minorEastAsia" w:hAnsiTheme="minorEastAsia" w:hint="eastAsia"/>
                <w:sz w:val="24"/>
              </w:rPr>
              <w:t>（</w:t>
            </w:r>
            <w:r>
              <w:rPr>
                <w:rFonts w:asciiTheme="minorEastAsia" w:eastAsiaTheme="minorEastAsia" w:hAnsiTheme="minorEastAsia"/>
                <w:sz w:val="24"/>
              </w:rPr>
              <w:t>2）资信证明文件：根据招标文件第四部分评标标准提供。</w:t>
            </w:r>
          </w:p>
        </w:tc>
      </w:tr>
      <w:tr w:rsidR="0042661D">
        <w:trPr>
          <w:trHeight w:val="20"/>
          <w:tblHeader/>
        </w:trPr>
        <w:tc>
          <w:tcPr>
            <w:tcW w:w="629" w:type="dxa"/>
            <w:vAlign w:val="center"/>
          </w:tcPr>
          <w:p w:rsidR="0042661D" w:rsidRDefault="00276AF1">
            <w:pPr>
              <w:snapToGrid w:val="0"/>
              <w:jc w:val="center"/>
              <w:rPr>
                <w:rFonts w:asciiTheme="minorEastAsia" w:eastAsiaTheme="minorEastAsia" w:hAnsiTheme="minorEastAsia" w:cs="仿宋_GB2312"/>
                <w:sz w:val="24"/>
              </w:rPr>
            </w:pPr>
            <w:r>
              <w:rPr>
                <w:rFonts w:asciiTheme="minorEastAsia" w:eastAsiaTheme="minorEastAsia" w:hAnsiTheme="minorEastAsia" w:cs="仿宋_GB2312" w:hint="eastAsia"/>
                <w:sz w:val="24"/>
              </w:rPr>
              <w:t>9</w:t>
            </w:r>
          </w:p>
        </w:tc>
        <w:tc>
          <w:tcPr>
            <w:tcW w:w="1843" w:type="dxa"/>
            <w:vAlign w:val="center"/>
          </w:tcPr>
          <w:p w:rsidR="0042661D" w:rsidRDefault="00276AF1">
            <w:pPr>
              <w:snapToGrid w:val="0"/>
              <w:jc w:val="center"/>
              <w:rPr>
                <w:rFonts w:asciiTheme="minorEastAsia" w:eastAsiaTheme="minorEastAsia" w:hAnsiTheme="minorEastAsia" w:cs="仿宋_GB2312"/>
                <w:b/>
                <w:sz w:val="24"/>
              </w:rPr>
            </w:pPr>
            <w:r>
              <w:rPr>
                <w:rFonts w:asciiTheme="minorEastAsia" w:eastAsiaTheme="minorEastAsia" w:hAnsiTheme="minorEastAsia" w:cs="仿宋_GB2312" w:hint="eastAsia"/>
                <w:b/>
                <w:sz w:val="24"/>
              </w:rPr>
              <w:t>节能产品、环境标志产品</w:t>
            </w:r>
          </w:p>
        </w:tc>
        <w:tc>
          <w:tcPr>
            <w:tcW w:w="6095" w:type="dxa"/>
            <w:vAlign w:val="center"/>
          </w:tcPr>
          <w:p w:rsidR="0042661D" w:rsidRDefault="00276AF1">
            <w:pPr>
              <w:snapToGrid w:val="0"/>
              <w:rPr>
                <w:rFonts w:asciiTheme="minorEastAsia" w:eastAsiaTheme="minorEastAsia" w:hAnsiTheme="minorEastAsia"/>
              </w:rPr>
            </w:pPr>
            <w:r>
              <w:rPr>
                <w:rFonts w:asciiTheme="minorEastAsia" w:eastAsiaTheme="minorEastAsia" w:hAnsiTheme="minorEastAsia" w:cs="Arial"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42661D">
        <w:trPr>
          <w:trHeight w:val="20"/>
          <w:tblHeader/>
        </w:trPr>
        <w:tc>
          <w:tcPr>
            <w:tcW w:w="629" w:type="dxa"/>
            <w:vAlign w:val="center"/>
          </w:tcPr>
          <w:p w:rsidR="0042661D" w:rsidRDefault="00276AF1">
            <w:pPr>
              <w:snapToGrid w:val="0"/>
              <w:jc w:val="center"/>
              <w:rPr>
                <w:rFonts w:asciiTheme="minorEastAsia" w:eastAsiaTheme="minorEastAsia" w:hAnsiTheme="minorEastAsia" w:cs="仿宋_GB2312"/>
                <w:sz w:val="24"/>
              </w:rPr>
            </w:pPr>
            <w:r>
              <w:rPr>
                <w:rFonts w:asciiTheme="minorEastAsia" w:eastAsiaTheme="minorEastAsia" w:hAnsiTheme="minorEastAsia" w:cs="仿宋_GB2312" w:hint="eastAsia"/>
                <w:sz w:val="24"/>
              </w:rPr>
              <w:lastRenderedPageBreak/>
              <w:t>10</w:t>
            </w:r>
          </w:p>
        </w:tc>
        <w:tc>
          <w:tcPr>
            <w:tcW w:w="1843" w:type="dxa"/>
            <w:vAlign w:val="center"/>
          </w:tcPr>
          <w:p w:rsidR="0042661D" w:rsidRDefault="00276AF1">
            <w:pPr>
              <w:snapToGrid w:val="0"/>
              <w:jc w:val="center"/>
              <w:rPr>
                <w:rFonts w:asciiTheme="minorEastAsia" w:eastAsiaTheme="minorEastAsia" w:hAnsiTheme="minorEastAsia" w:cs="仿宋_GB2312"/>
                <w:b/>
                <w:sz w:val="24"/>
              </w:rPr>
            </w:pPr>
            <w:r>
              <w:rPr>
                <w:rFonts w:asciiTheme="minorEastAsia" w:eastAsiaTheme="minorEastAsia" w:hAnsiTheme="minorEastAsia" w:cs="仿宋_GB2312" w:hint="eastAsia"/>
                <w:b/>
                <w:sz w:val="24"/>
              </w:rPr>
              <w:t>报价要求</w:t>
            </w:r>
          </w:p>
        </w:tc>
        <w:tc>
          <w:tcPr>
            <w:tcW w:w="6095" w:type="dxa"/>
            <w:vAlign w:val="center"/>
          </w:tcPr>
          <w:p w:rsidR="0042661D" w:rsidRDefault="00276AF1">
            <w:pPr>
              <w:snapToGrid w:val="0"/>
              <w:jc w:val="left"/>
              <w:rPr>
                <w:rFonts w:asciiTheme="minorEastAsia" w:eastAsiaTheme="minorEastAsia" w:hAnsiTheme="minorEastAsia" w:cs="仿宋_GB2312"/>
                <w:b/>
                <w:kern w:val="0"/>
                <w:sz w:val="24"/>
                <w:lang w:val="zh-CN"/>
              </w:rPr>
            </w:pPr>
            <w:r>
              <w:rPr>
                <w:rFonts w:asciiTheme="minorEastAsia" w:eastAsiaTheme="minorEastAsia" w:hAnsiTheme="minorEastAsia" w:hint="eastAsia"/>
                <w:kern w:val="0"/>
                <w:sz w:val="24"/>
                <w:lang w:val="zh-CN"/>
              </w:rPr>
              <w:t>有关本项目实施所需的所有费用（含税费）均计入报价。</w:t>
            </w:r>
            <w:r>
              <w:rPr>
                <w:rFonts w:asciiTheme="minorEastAsia" w:eastAsiaTheme="minorEastAsia" w:hAnsiTheme="minorEastAsia" w:cs="仿宋_GB2312" w:hint="eastAsia"/>
                <w:sz w:val="24"/>
              </w:rPr>
              <w:t>开标一览表（报价表）</w:t>
            </w:r>
            <w:r>
              <w:rPr>
                <w:rFonts w:asciiTheme="minorEastAsia" w:eastAsiaTheme="minorEastAsia" w:hAnsiTheme="minorEastAsia" w:hint="eastAsia"/>
                <w:sz w:val="24"/>
              </w:rPr>
              <w:t>是报价的唯一载体</w:t>
            </w:r>
            <w:r>
              <w:rPr>
                <w:rFonts w:asciiTheme="minorEastAsia" w:eastAsiaTheme="minorEastAsia" w:hAnsiTheme="minorEastAsia" w:cs="仿宋_GB2312" w:hint="eastAsia"/>
                <w:kern w:val="0"/>
                <w:sz w:val="24"/>
                <w:lang w:val="zh-CN"/>
              </w:rPr>
              <w:t>。投标文件中价格全部采用人民币报价。招标文件未列明，而投标人认为必需的费用也需列入报价。</w:t>
            </w:r>
            <w:r>
              <w:rPr>
                <w:rFonts w:asciiTheme="minorEastAsia" w:eastAsiaTheme="minorEastAsia" w:hAnsiTheme="minorEastAsia" w:cs="仿宋_GB2312" w:hint="eastAsia"/>
                <w:b/>
                <w:kern w:val="0"/>
                <w:sz w:val="24"/>
                <w:lang w:val="zh-CN"/>
              </w:rPr>
              <w:t>提醒：验收时检测费用由采购人承担，不包含在投标总价中。</w:t>
            </w:r>
          </w:p>
          <w:p w:rsidR="0042661D" w:rsidRDefault="00276AF1">
            <w:pPr>
              <w:snapToGrid w:val="0"/>
              <w:jc w:val="left"/>
              <w:rPr>
                <w:rFonts w:asciiTheme="minorEastAsia" w:eastAsiaTheme="minorEastAsia" w:hAnsiTheme="minorEastAsia" w:cs="仿宋_GB2312"/>
                <w:b/>
                <w:kern w:val="0"/>
                <w:sz w:val="24"/>
                <w:lang w:val="zh-CN"/>
              </w:rPr>
            </w:pPr>
            <w:r>
              <w:rPr>
                <w:rFonts w:asciiTheme="minorEastAsia" w:eastAsiaTheme="minorEastAsia" w:hAnsiTheme="minorEastAsia" w:cs="仿宋_GB2312" w:hint="eastAsia"/>
                <w:b/>
                <w:kern w:val="0"/>
                <w:sz w:val="24"/>
                <w:lang w:val="zh-CN"/>
              </w:rPr>
              <w:t>投标报价出现下列情形的，投标无效：</w:t>
            </w:r>
          </w:p>
          <w:p w:rsidR="0042661D" w:rsidRDefault="00276AF1">
            <w:pPr>
              <w:snapToGrid w:val="0"/>
              <w:jc w:val="left"/>
              <w:rPr>
                <w:rFonts w:asciiTheme="minorEastAsia" w:eastAsiaTheme="minorEastAsia" w:hAnsiTheme="minorEastAsia" w:cs="仿宋_GB2312"/>
                <w:b/>
                <w:kern w:val="0"/>
                <w:sz w:val="24"/>
                <w:lang w:val="zh-CN"/>
              </w:rPr>
            </w:pPr>
            <w:r>
              <w:rPr>
                <w:rFonts w:asciiTheme="minorEastAsia" w:eastAsiaTheme="minorEastAsia" w:hAnsiTheme="minorEastAsia" w:cs="仿宋_GB2312" w:hint="eastAsia"/>
                <w:b/>
                <w:kern w:val="0"/>
                <w:sz w:val="24"/>
                <w:lang w:val="zh-CN"/>
              </w:rPr>
              <w:t>（1）投标文件出现不是唯一的、有选择性投标报价的；</w:t>
            </w:r>
          </w:p>
          <w:p w:rsidR="0042661D" w:rsidRDefault="00276AF1">
            <w:pPr>
              <w:snapToGrid w:val="0"/>
              <w:jc w:val="left"/>
              <w:rPr>
                <w:rFonts w:asciiTheme="minorEastAsia" w:eastAsiaTheme="minorEastAsia" w:hAnsiTheme="minorEastAsia"/>
                <w:kern w:val="0"/>
                <w:sz w:val="24"/>
                <w:lang w:val="zh-CN"/>
              </w:rPr>
            </w:pPr>
            <w:r>
              <w:rPr>
                <w:rFonts w:asciiTheme="minorEastAsia" w:eastAsiaTheme="minorEastAsia" w:hAnsiTheme="minorEastAsia" w:cs="仿宋_GB2312" w:hint="eastAsia"/>
                <w:b/>
                <w:kern w:val="0"/>
                <w:sz w:val="24"/>
                <w:lang w:val="zh-CN"/>
              </w:rPr>
              <w:t>（2）投标报价超过招标文件中规定的预算金额或者最高限价的</w:t>
            </w:r>
            <w:r>
              <w:rPr>
                <w:rFonts w:asciiTheme="minorEastAsia" w:eastAsiaTheme="minorEastAsia" w:hAnsiTheme="minorEastAsia"/>
                <w:b/>
                <w:kern w:val="0"/>
                <w:sz w:val="24"/>
                <w:lang w:val="zh-CN"/>
              </w:rPr>
              <w:t>;</w:t>
            </w:r>
          </w:p>
          <w:p w:rsidR="0042661D" w:rsidRDefault="00276AF1">
            <w:pPr>
              <w:rPr>
                <w:rFonts w:asciiTheme="minorEastAsia" w:eastAsiaTheme="minorEastAsia" w:hAnsiTheme="minorEastAsia" w:cs="仿宋_GB2312"/>
                <w:b/>
                <w:sz w:val="24"/>
              </w:rPr>
            </w:pPr>
            <w:r>
              <w:rPr>
                <w:rFonts w:asciiTheme="minorEastAsia" w:eastAsiaTheme="minorEastAsia" w:hAnsiTheme="minorEastAsia" w:cs="Arial" w:hint="eastAsia"/>
                <w:b/>
                <w:kern w:val="0"/>
                <w:sz w:val="24"/>
              </w:rPr>
              <w:t>（3）报价明显低于其他通过符合性审查投标人的报价，有可能影响产品质量或者不能诚信履约的，未能按要求提供书面说明或者提交相关证明材料证明其报价合理性的</w:t>
            </w:r>
            <w:r>
              <w:rPr>
                <w:rFonts w:asciiTheme="minorEastAsia" w:eastAsiaTheme="minorEastAsia" w:hAnsiTheme="minorEastAsia" w:cs="仿宋_GB2312"/>
                <w:b/>
                <w:sz w:val="24"/>
                <w:szCs w:val="21"/>
              </w:rPr>
              <w:t>;</w:t>
            </w:r>
          </w:p>
          <w:p w:rsidR="0042661D" w:rsidRDefault="00276AF1">
            <w:pPr>
              <w:rPr>
                <w:rFonts w:asciiTheme="minorEastAsia" w:eastAsiaTheme="minorEastAsia" w:hAnsiTheme="minorEastAsia"/>
                <w:sz w:val="24"/>
              </w:rPr>
            </w:pPr>
            <w:r>
              <w:rPr>
                <w:rFonts w:asciiTheme="minorEastAsia" w:eastAsiaTheme="minorEastAsia" w:hAnsiTheme="minorEastAsia" w:cs="Arial" w:hint="eastAsia"/>
                <w:b/>
                <w:kern w:val="0"/>
                <w:sz w:val="24"/>
              </w:rPr>
              <w:t>（4）投标人对根据修正原则修正后的报价不确认的</w:t>
            </w:r>
            <w:r>
              <w:rPr>
                <w:rFonts w:asciiTheme="minorEastAsia" w:eastAsiaTheme="minorEastAsia" w:hAnsiTheme="minorEastAsia" w:hint="eastAsia"/>
                <w:b/>
                <w:sz w:val="24"/>
              </w:rPr>
              <w:t>。</w:t>
            </w:r>
          </w:p>
        </w:tc>
      </w:tr>
      <w:tr w:rsidR="0042661D">
        <w:trPr>
          <w:trHeight w:val="20"/>
          <w:tblHeader/>
        </w:trPr>
        <w:tc>
          <w:tcPr>
            <w:tcW w:w="629" w:type="dxa"/>
            <w:vAlign w:val="center"/>
          </w:tcPr>
          <w:p w:rsidR="0042661D" w:rsidRDefault="00276AF1">
            <w:pPr>
              <w:snapToGrid w:val="0"/>
              <w:jc w:val="center"/>
              <w:rPr>
                <w:rFonts w:asciiTheme="minorEastAsia" w:eastAsiaTheme="minorEastAsia" w:hAnsiTheme="minorEastAsia" w:cs="仿宋_GB2312"/>
                <w:sz w:val="24"/>
              </w:rPr>
            </w:pPr>
            <w:r>
              <w:rPr>
                <w:rFonts w:asciiTheme="minorEastAsia" w:eastAsiaTheme="minorEastAsia" w:hAnsiTheme="minorEastAsia" w:cs="仿宋_GB2312"/>
                <w:sz w:val="24"/>
              </w:rPr>
              <w:t>11</w:t>
            </w:r>
          </w:p>
        </w:tc>
        <w:tc>
          <w:tcPr>
            <w:tcW w:w="1843" w:type="dxa"/>
            <w:vAlign w:val="center"/>
          </w:tcPr>
          <w:p w:rsidR="0042661D" w:rsidRDefault="00276AF1">
            <w:pPr>
              <w:snapToGrid w:val="0"/>
              <w:jc w:val="center"/>
              <w:rPr>
                <w:rFonts w:asciiTheme="minorEastAsia" w:eastAsiaTheme="minorEastAsia" w:hAnsiTheme="minorEastAsia" w:cs="仿宋_GB2312"/>
                <w:b/>
                <w:sz w:val="24"/>
              </w:rPr>
            </w:pPr>
            <w:r>
              <w:rPr>
                <w:rFonts w:asciiTheme="minorEastAsia" w:eastAsiaTheme="minorEastAsia" w:hAnsiTheme="minorEastAsia" w:cs="仿宋_GB2312" w:hint="eastAsia"/>
                <w:b/>
                <w:sz w:val="24"/>
              </w:rPr>
              <w:t>中小企业信用融资</w:t>
            </w:r>
          </w:p>
        </w:tc>
        <w:tc>
          <w:tcPr>
            <w:tcW w:w="6095" w:type="dxa"/>
            <w:vAlign w:val="center"/>
          </w:tcPr>
          <w:p w:rsidR="0042661D" w:rsidRDefault="00276AF1">
            <w:pPr>
              <w:rPr>
                <w:rFonts w:asciiTheme="minorEastAsia" w:eastAsiaTheme="minorEastAsia" w:hAnsiTheme="minorEastAsia"/>
                <w:sz w:val="24"/>
              </w:rPr>
            </w:pPr>
            <w:r>
              <w:rPr>
                <w:rFonts w:asciiTheme="minorEastAsia" w:eastAsiaTheme="minorEastAsia" w:hAnsiTheme="minorEastAsia" w:hint="eastAsia"/>
                <w:snapToGrid w:val="0"/>
                <w:kern w:val="28"/>
                <w:sz w:val="24"/>
              </w:rPr>
              <w:t>供应商中标后也可在“政</w:t>
            </w:r>
            <w:proofErr w:type="gramStart"/>
            <w:r>
              <w:rPr>
                <w:rFonts w:asciiTheme="minorEastAsia" w:eastAsiaTheme="minorEastAsia" w:hAnsiTheme="minorEastAsia" w:hint="eastAsia"/>
                <w:snapToGrid w:val="0"/>
                <w:kern w:val="28"/>
                <w:sz w:val="24"/>
              </w:rPr>
              <w:t>采云</w:t>
            </w:r>
            <w:proofErr w:type="gramEnd"/>
            <w:r>
              <w:rPr>
                <w:rFonts w:asciiTheme="minorEastAsia" w:eastAsiaTheme="minorEastAsia" w:hAnsiTheme="minorEastAsia" w:hint="eastAsia"/>
                <w:snapToGrid w:val="0"/>
                <w:kern w:val="28"/>
                <w:sz w:val="24"/>
              </w:rPr>
              <w:t>”平台申请</w:t>
            </w:r>
            <w:proofErr w:type="gramStart"/>
            <w:r>
              <w:rPr>
                <w:rFonts w:asciiTheme="minorEastAsia" w:eastAsiaTheme="minorEastAsia" w:hAnsiTheme="minorEastAsia" w:hint="eastAsia"/>
                <w:snapToGrid w:val="0"/>
                <w:kern w:val="28"/>
                <w:sz w:val="24"/>
              </w:rPr>
              <w:t>政采贷</w:t>
            </w:r>
            <w:proofErr w:type="gramEnd"/>
            <w:r>
              <w:rPr>
                <w:rFonts w:asciiTheme="minorEastAsia" w:eastAsiaTheme="minorEastAsia" w:hAnsiTheme="minorEastAsia" w:hint="eastAsia"/>
                <w:snapToGrid w:val="0"/>
                <w:kern w:val="28"/>
                <w:sz w:val="24"/>
              </w:rPr>
              <w:t>：操作路径：登录政</w:t>
            </w:r>
            <w:proofErr w:type="gramStart"/>
            <w:r>
              <w:rPr>
                <w:rFonts w:asciiTheme="minorEastAsia" w:eastAsiaTheme="minorEastAsia" w:hAnsiTheme="minorEastAsia" w:hint="eastAsia"/>
                <w:snapToGrid w:val="0"/>
                <w:kern w:val="28"/>
                <w:sz w:val="24"/>
              </w:rPr>
              <w:t>采云</w:t>
            </w:r>
            <w:proofErr w:type="gramEnd"/>
            <w:r>
              <w:rPr>
                <w:rFonts w:asciiTheme="minorEastAsia" w:eastAsiaTheme="minorEastAsia" w:hAnsiTheme="minorEastAsia" w:hint="eastAsia"/>
                <w:snapToGrid w:val="0"/>
                <w:kern w:val="28"/>
                <w:sz w:val="24"/>
              </w:rPr>
              <w:t>平台 - 金融服务中心 -【融资服务】，可在热门申请中选择产品直接申请，也可</w:t>
            </w:r>
            <w:proofErr w:type="gramStart"/>
            <w:r>
              <w:rPr>
                <w:rFonts w:asciiTheme="minorEastAsia" w:eastAsiaTheme="minorEastAsia" w:hAnsiTheme="minorEastAsia" w:hint="eastAsia"/>
                <w:snapToGrid w:val="0"/>
                <w:kern w:val="28"/>
                <w:sz w:val="24"/>
              </w:rPr>
              <w:t>点击云智贷</w:t>
            </w:r>
            <w:proofErr w:type="gramEnd"/>
            <w:r>
              <w:rPr>
                <w:rFonts w:asciiTheme="minorEastAsia" w:eastAsiaTheme="minorEastAsia" w:hAnsiTheme="minorEastAsia" w:hint="eastAsia"/>
                <w:snapToGrid w:val="0"/>
                <w:kern w:val="28"/>
                <w:sz w:val="24"/>
              </w:rPr>
              <w:t>匹配适合产品进行申请，或者在可申请项目中根据该项目进行申请。</w:t>
            </w:r>
          </w:p>
        </w:tc>
      </w:tr>
      <w:tr w:rsidR="0042661D">
        <w:trPr>
          <w:trHeight w:val="20"/>
          <w:tblHeader/>
        </w:trPr>
        <w:tc>
          <w:tcPr>
            <w:tcW w:w="629" w:type="dxa"/>
            <w:vAlign w:val="center"/>
          </w:tcPr>
          <w:p w:rsidR="0042661D" w:rsidRDefault="00276AF1">
            <w:pPr>
              <w:snapToGrid w:val="0"/>
              <w:jc w:val="center"/>
              <w:rPr>
                <w:rFonts w:asciiTheme="minorEastAsia" w:eastAsiaTheme="minorEastAsia" w:hAnsiTheme="minorEastAsia" w:cs="仿宋_GB2312"/>
                <w:sz w:val="24"/>
              </w:rPr>
            </w:pPr>
            <w:r>
              <w:rPr>
                <w:rFonts w:asciiTheme="minorEastAsia" w:eastAsiaTheme="minorEastAsia" w:hAnsiTheme="minorEastAsia" w:cs="仿宋_GB2312"/>
                <w:sz w:val="24"/>
              </w:rPr>
              <w:t>12</w:t>
            </w:r>
          </w:p>
        </w:tc>
        <w:tc>
          <w:tcPr>
            <w:tcW w:w="1843" w:type="dxa"/>
            <w:vAlign w:val="center"/>
          </w:tcPr>
          <w:p w:rsidR="0042661D" w:rsidRDefault="00276AF1">
            <w:pPr>
              <w:snapToGrid w:val="0"/>
              <w:jc w:val="center"/>
              <w:rPr>
                <w:rFonts w:asciiTheme="minorEastAsia" w:eastAsiaTheme="minorEastAsia" w:hAnsiTheme="minorEastAsia" w:cs="仿宋_GB2312"/>
                <w:b/>
                <w:sz w:val="24"/>
              </w:rPr>
            </w:pPr>
            <w:r>
              <w:rPr>
                <w:rFonts w:asciiTheme="minorEastAsia" w:eastAsiaTheme="minorEastAsia" w:hAnsiTheme="minorEastAsia" w:cs="仿宋_GB2312" w:hint="eastAsia"/>
                <w:b/>
                <w:sz w:val="24"/>
              </w:rPr>
              <w:t>备份投标文件送达地点和签收人员</w:t>
            </w:r>
            <w:r>
              <w:rPr>
                <w:rFonts w:asciiTheme="minorEastAsia" w:eastAsiaTheme="minorEastAsia" w:hAnsiTheme="minorEastAsia" w:cs="仿宋_GB2312"/>
                <w:b/>
                <w:sz w:val="24"/>
              </w:rPr>
              <w:t xml:space="preserve"> </w:t>
            </w:r>
          </w:p>
        </w:tc>
        <w:tc>
          <w:tcPr>
            <w:tcW w:w="6095" w:type="dxa"/>
            <w:vAlign w:val="center"/>
          </w:tcPr>
          <w:p w:rsidR="0042661D" w:rsidRDefault="00276AF1">
            <w:pPr>
              <w:pStyle w:val="ad"/>
              <w:rPr>
                <w:rFonts w:asciiTheme="minorEastAsia" w:eastAsiaTheme="minorEastAsia" w:hAnsiTheme="minorEastAsia" w:cs="Times New Roman"/>
                <w:b/>
                <w:kern w:val="28"/>
                <w:sz w:val="24"/>
                <w:szCs w:val="24"/>
              </w:rPr>
            </w:pPr>
            <w:r>
              <w:rPr>
                <w:rFonts w:asciiTheme="minorEastAsia" w:eastAsiaTheme="minorEastAsia" w:hAnsiTheme="minorEastAsia" w:cs="Times New Roman" w:hint="eastAsia"/>
                <w:kern w:val="28"/>
                <w:sz w:val="24"/>
                <w:szCs w:val="24"/>
              </w:rPr>
              <w:t>备份投标文</w:t>
            </w:r>
            <w:r>
              <w:rPr>
                <w:rFonts w:asciiTheme="minorEastAsia" w:eastAsiaTheme="minorEastAsia" w:hAnsiTheme="minorEastAsia" w:hint="eastAsia"/>
                <w:sz w:val="24"/>
              </w:rPr>
              <w:t>件送</w:t>
            </w:r>
            <w:r>
              <w:rPr>
                <w:rFonts w:asciiTheme="minorEastAsia" w:eastAsiaTheme="minorEastAsia" w:hAnsiTheme="minorEastAsia" w:cs="Times New Roman" w:hint="eastAsia"/>
                <w:kern w:val="28"/>
                <w:sz w:val="24"/>
                <w:szCs w:val="24"/>
              </w:rPr>
              <w:t>达地点：</w:t>
            </w:r>
            <w:r>
              <w:rPr>
                <w:rFonts w:asciiTheme="minorEastAsia" w:eastAsiaTheme="minorEastAsia" w:hAnsiTheme="minorEastAsia" w:hint="eastAsia"/>
                <w:sz w:val="24"/>
                <w:u w:val="single"/>
              </w:rPr>
              <w:t>杭州市教育发展服务中心（杭州市拱</w:t>
            </w:r>
            <w:proofErr w:type="gramStart"/>
            <w:r>
              <w:rPr>
                <w:rFonts w:asciiTheme="minorEastAsia" w:eastAsiaTheme="minorEastAsia" w:hAnsiTheme="minorEastAsia" w:hint="eastAsia"/>
                <w:sz w:val="24"/>
                <w:u w:val="single"/>
              </w:rPr>
              <w:t>墅</w:t>
            </w:r>
            <w:proofErr w:type="gramEnd"/>
            <w:r>
              <w:rPr>
                <w:rFonts w:asciiTheme="minorEastAsia" w:eastAsiaTheme="minorEastAsia" w:hAnsiTheme="minorEastAsia" w:hint="eastAsia"/>
                <w:sz w:val="24"/>
                <w:u w:val="single"/>
              </w:rPr>
              <w:t>区东新路重机巷56号601室）</w:t>
            </w:r>
            <w:r>
              <w:rPr>
                <w:rFonts w:asciiTheme="minorEastAsia" w:eastAsiaTheme="minorEastAsia" w:hAnsiTheme="minorEastAsia"/>
                <w:sz w:val="24"/>
                <w:u w:val="single"/>
              </w:rPr>
              <w:t xml:space="preserve"> </w:t>
            </w:r>
            <w:r>
              <w:rPr>
                <w:rFonts w:asciiTheme="minorEastAsia" w:eastAsiaTheme="minorEastAsia" w:hAnsiTheme="minorEastAsia" w:cs="Times New Roman" w:hint="eastAsia"/>
                <w:kern w:val="28"/>
                <w:sz w:val="24"/>
                <w:szCs w:val="24"/>
              </w:rPr>
              <w:t>；文件签收人员</w:t>
            </w:r>
            <w:r>
              <w:rPr>
                <w:rFonts w:asciiTheme="minorEastAsia" w:eastAsiaTheme="minorEastAsia" w:hAnsiTheme="minorEastAsia" w:cs="Times New Roman" w:hint="eastAsia"/>
                <w:kern w:val="28"/>
                <w:sz w:val="24"/>
                <w:szCs w:val="24"/>
                <w:u w:val="single"/>
              </w:rPr>
              <w:t>吴臻</w:t>
            </w:r>
            <w:r>
              <w:rPr>
                <w:rFonts w:asciiTheme="minorEastAsia" w:eastAsiaTheme="minorEastAsia" w:hAnsiTheme="minorEastAsia" w:cs="Times New Roman" w:hint="eastAsia"/>
                <w:kern w:val="28"/>
                <w:sz w:val="24"/>
                <w:szCs w:val="24"/>
              </w:rPr>
              <w:t>，联系电话：</w:t>
            </w:r>
            <w:r>
              <w:rPr>
                <w:rFonts w:asciiTheme="minorEastAsia" w:eastAsiaTheme="minorEastAsia" w:hAnsiTheme="minorEastAsia" w:cs="Times New Roman" w:hint="eastAsia"/>
                <w:kern w:val="28"/>
                <w:sz w:val="24"/>
                <w:szCs w:val="24"/>
                <w:u w:val="single"/>
              </w:rPr>
              <w:t>0571-85886279</w:t>
            </w:r>
            <w:r>
              <w:rPr>
                <w:rFonts w:asciiTheme="minorEastAsia" w:eastAsiaTheme="minorEastAsia" w:hAnsiTheme="minorEastAsia" w:cs="Times New Roman" w:hint="eastAsia"/>
                <w:kern w:val="28"/>
                <w:sz w:val="24"/>
                <w:szCs w:val="24"/>
              </w:rPr>
              <w:t>。</w:t>
            </w:r>
            <w:r>
              <w:rPr>
                <w:rFonts w:asciiTheme="minorEastAsia" w:eastAsiaTheme="minorEastAsia" w:hAnsiTheme="minorEastAsia" w:cs="Times New Roman" w:hint="eastAsia"/>
                <w:b/>
                <w:kern w:val="28"/>
                <w:sz w:val="24"/>
                <w:szCs w:val="24"/>
              </w:rPr>
              <w:t>(在投标截止时间前，直接送达或以邮政快递方式被签收)</w:t>
            </w:r>
          </w:p>
          <w:p w:rsidR="0042661D" w:rsidRDefault="00276AF1">
            <w:pPr>
              <w:pStyle w:val="ad"/>
              <w:rPr>
                <w:rFonts w:asciiTheme="minorEastAsia" w:eastAsiaTheme="minorEastAsia" w:hAnsiTheme="minorEastAsia"/>
                <w:kern w:val="28"/>
                <w:sz w:val="24"/>
              </w:rPr>
            </w:pPr>
            <w:r>
              <w:rPr>
                <w:rFonts w:asciiTheme="minorEastAsia" w:eastAsiaTheme="minorEastAsia" w:hAnsiTheme="minorEastAsia" w:cs="仿宋_GB2312" w:hint="eastAsia"/>
                <w:b/>
                <w:sz w:val="24"/>
                <w:szCs w:val="24"/>
              </w:rPr>
              <w:t>采购人、采购机构不强制或变相强制投标人提交备份投标文件。</w:t>
            </w:r>
          </w:p>
        </w:tc>
      </w:tr>
      <w:tr w:rsidR="0042661D">
        <w:trPr>
          <w:trHeight w:val="233"/>
          <w:tblHeader/>
        </w:trPr>
        <w:tc>
          <w:tcPr>
            <w:tcW w:w="629" w:type="dxa"/>
            <w:vMerge w:val="restart"/>
            <w:vAlign w:val="center"/>
          </w:tcPr>
          <w:p w:rsidR="0042661D" w:rsidRDefault="00276AF1">
            <w:pPr>
              <w:snapToGrid w:val="0"/>
              <w:jc w:val="center"/>
              <w:rPr>
                <w:rFonts w:asciiTheme="minorEastAsia" w:eastAsiaTheme="minorEastAsia" w:hAnsiTheme="minorEastAsia" w:cs="仿宋_GB2312"/>
                <w:sz w:val="24"/>
              </w:rPr>
            </w:pPr>
            <w:r>
              <w:rPr>
                <w:rFonts w:asciiTheme="minorEastAsia" w:eastAsiaTheme="minorEastAsia" w:hAnsiTheme="minorEastAsia" w:cs="仿宋_GB2312"/>
                <w:sz w:val="24"/>
              </w:rPr>
              <w:t>13</w:t>
            </w:r>
          </w:p>
        </w:tc>
        <w:tc>
          <w:tcPr>
            <w:tcW w:w="1843" w:type="dxa"/>
            <w:vMerge w:val="restart"/>
            <w:vAlign w:val="center"/>
          </w:tcPr>
          <w:p w:rsidR="0042661D" w:rsidRDefault="00276AF1">
            <w:pPr>
              <w:snapToGrid w:val="0"/>
              <w:jc w:val="center"/>
              <w:rPr>
                <w:rFonts w:asciiTheme="minorEastAsia" w:eastAsiaTheme="minorEastAsia" w:hAnsiTheme="minorEastAsia" w:cs="仿宋_GB2312"/>
                <w:b/>
                <w:sz w:val="24"/>
              </w:rPr>
            </w:pPr>
            <w:r>
              <w:rPr>
                <w:rFonts w:asciiTheme="minorEastAsia" w:eastAsiaTheme="minorEastAsia" w:hAnsiTheme="minorEastAsia" w:cs="仿宋_GB2312" w:hint="eastAsia"/>
                <w:b/>
                <w:sz w:val="24"/>
              </w:rPr>
              <w:t>特别说明</w:t>
            </w:r>
          </w:p>
        </w:tc>
        <w:tc>
          <w:tcPr>
            <w:tcW w:w="6095" w:type="dxa"/>
            <w:vAlign w:val="center"/>
          </w:tcPr>
          <w:p w:rsidR="0042661D" w:rsidRDefault="00276AF1">
            <w:pPr>
              <w:rPr>
                <w:rFonts w:asciiTheme="minorEastAsia" w:eastAsiaTheme="minorEastAsia" w:hAnsiTheme="minorEastAsia" w:cs="宋体"/>
                <w:snapToGrid w:val="0"/>
                <w:kern w:val="28"/>
                <w:sz w:val="24"/>
              </w:rPr>
            </w:pPr>
            <w:r>
              <w:rPr>
                <w:rFonts w:asciiTheme="minorEastAsia" w:eastAsiaTheme="minorEastAsia" w:hAnsiTheme="minorEastAsia" w:cs="宋体" w:hint="eastAsia"/>
                <w:snapToGrid w:val="0"/>
                <w:kern w:val="28"/>
                <w:sz w:val="24"/>
              </w:rPr>
              <w:t>联合体投标的，联合体各方分别提供与联合体协议中规定的分工内容相应的业绩证明材料，业绩数量以提供材料较少的一方为准。</w:t>
            </w:r>
          </w:p>
        </w:tc>
      </w:tr>
      <w:tr w:rsidR="0042661D">
        <w:trPr>
          <w:trHeight w:val="232"/>
          <w:tblHeader/>
        </w:trPr>
        <w:tc>
          <w:tcPr>
            <w:tcW w:w="629" w:type="dxa"/>
            <w:vMerge/>
            <w:vAlign w:val="center"/>
          </w:tcPr>
          <w:p w:rsidR="0042661D" w:rsidRDefault="0042661D">
            <w:pPr>
              <w:snapToGrid w:val="0"/>
              <w:jc w:val="center"/>
              <w:rPr>
                <w:rFonts w:asciiTheme="minorEastAsia" w:eastAsiaTheme="minorEastAsia" w:hAnsiTheme="minorEastAsia" w:cs="仿宋_GB2312"/>
                <w:sz w:val="24"/>
              </w:rPr>
            </w:pPr>
          </w:p>
        </w:tc>
        <w:tc>
          <w:tcPr>
            <w:tcW w:w="1843" w:type="dxa"/>
            <w:vMerge/>
            <w:vAlign w:val="center"/>
          </w:tcPr>
          <w:p w:rsidR="0042661D" w:rsidRDefault="0042661D">
            <w:pPr>
              <w:snapToGrid w:val="0"/>
              <w:jc w:val="center"/>
              <w:rPr>
                <w:rFonts w:asciiTheme="minorEastAsia" w:eastAsiaTheme="minorEastAsia" w:hAnsiTheme="minorEastAsia" w:cs="仿宋_GB2312"/>
                <w:b/>
                <w:sz w:val="24"/>
              </w:rPr>
            </w:pPr>
          </w:p>
        </w:tc>
        <w:tc>
          <w:tcPr>
            <w:tcW w:w="6095" w:type="dxa"/>
            <w:vAlign w:val="center"/>
          </w:tcPr>
          <w:p w:rsidR="0042661D" w:rsidRDefault="00107D76">
            <w:pPr>
              <w:rPr>
                <w:rFonts w:asciiTheme="minorEastAsia" w:eastAsiaTheme="minorEastAsia" w:hAnsiTheme="minorEastAsia" w:cs="宋体"/>
                <w:snapToGrid w:val="0"/>
                <w:kern w:val="28"/>
                <w:sz w:val="24"/>
              </w:rPr>
            </w:pPr>
            <w:sdt>
              <w:sdtPr>
                <w:rPr>
                  <w:rFonts w:asciiTheme="minorEastAsia" w:eastAsiaTheme="minorEastAsia" w:hAnsiTheme="minorEastAsia" w:cs="Arial" w:hint="eastAsia"/>
                  <w:kern w:val="0"/>
                  <w:sz w:val="24"/>
                </w:rPr>
                <w:id w:val="-369766551"/>
                <w14:checkbox>
                  <w14:checked w14:val="0"/>
                  <w14:checkedState w14:val="00FE" w14:font="Wingdings"/>
                  <w14:uncheckedState w14:val="2610" w14:font="MS Gothic"/>
                </w14:checkbox>
              </w:sdtPr>
              <w:sdtEndPr/>
              <w:sdtContent>
                <w:r w:rsidR="00276AF1">
                  <w:rPr>
                    <w:rFonts w:ascii="MS Mincho" w:eastAsia="MS Mincho" w:hAnsi="MS Mincho" w:cs="MS Mincho" w:hint="eastAsia"/>
                    <w:kern w:val="0"/>
                    <w:sz w:val="24"/>
                  </w:rPr>
                  <w:t>☐</w:t>
                </w:r>
              </w:sdtContent>
            </w:sdt>
            <w:r w:rsidR="00276AF1">
              <w:rPr>
                <w:rFonts w:asciiTheme="minorEastAsia" w:eastAsiaTheme="minorEastAsia" w:hAnsiTheme="minorEastAsia" w:cs="宋体" w:hint="eastAsia"/>
                <w:snapToGrid w:val="0"/>
                <w:kern w:val="28"/>
                <w:sz w:val="24"/>
              </w:rPr>
              <w:t>联合体投标的，联合体各方均需按招标文件第四部分评标标准要求提供资信证明文件，否则视为不符合相关要求。</w:t>
            </w:r>
          </w:p>
          <w:p w:rsidR="0042661D" w:rsidRDefault="00107D76">
            <w:pPr>
              <w:rPr>
                <w:rFonts w:asciiTheme="minorEastAsia" w:eastAsiaTheme="minorEastAsia" w:hAnsiTheme="minorEastAsia" w:cs="宋体"/>
                <w:snapToGrid w:val="0"/>
                <w:kern w:val="28"/>
                <w:sz w:val="24"/>
              </w:rPr>
            </w:pPr>
            <w:sdt>
              <w:sdtPr>
                <w:rPr>
                  <w:rFonts w:asciiTheme="minorEastAsia" w:eastAsiaTheme="minorEastAsia" w:hAnsiTheme="minorEastAsia" w:cs="Arial" w:hint="eastAsia"/>
                  <w:kern w:val="0"/>
                  <w:sz w:val="24"/>
                </w:rPr>
                <w:id w:val="1052570136"/>
                <w14:checkbox>
                  <w14:checked w14:val="1"/>
                  <w14:checkedState w14:val="00FE" w14:font="Wingdings"/>
                  <w14:uncheckedState w14:val="2610" w14:font="MS Gothic"/>
                </w14:checkbox>
              </w:sdtPr>
              <w:sdtEndPr/>
              <w:sdtContent>
                <w:r w:rsidR="00276AF1">
                  <w:rPr>
                    <w:rFonts w:asciiTheme="minorEastAsia" w:eastAsiaTheme="minorEastAsia" w:hAnsiTheme="minorEastAsia" w:cs="Arial" w:hint="eastAsia"/>
                    <w:kern w:val="0"/>
                    <w:sz w:val="24"/>
                  </w:rPr>
                  <w:sym w:font="Wingdings" w:char="F0FE"/>
                </w:r>
              </w:sdtContent>
            </w:sdt>
            <w:r w:rsidR="00276AF1">
              <w:rPr>
                <w:rFonts w:asciiTheme="minorEastAsia" w:eastAsiaTheme="minorEastAsia" w:hAnsiTheme="minorEastAsia" w:cs="宋体" w:hint="eastAsia"/>
                <w:snapToGrid w:val="0"/>
                <w:kern w:val="28"/>
                <w:sz w:val="24"/>
              </w:rPr>
              <w:t>联合体投标的，联合体中有一方或者联合体成员根据分工按招标文件第四部分评标标准要求提供资信证明文件的，视为符合了相关要求。</w:t>
            </w:r>
          </w:p>
        </w:tc>
      </w:tr>
    </w:tbl>
    <w:p w:rsidR="0042661D" w:rsidRDefault="0042661D">
      <w:pPr>
        <w:snapToGrid w:val="0"/>
        <w:spacing w:line="360" w:lineRule="auto"/>
        <w:jc w:val="center"/>
        <w:rPr>
          <w:rFonts w:asciiTheme="minorEastAsia" w:eastAsiaTheme="minorEastAsia" w:hAnsiTheme="minorEastAsia" w:cs="仿宋_GB2312"/>
          <w:b/>
          <w:sz w:val="32"/>
          <w:szCs w:val="20"/>
        </w:rPr>
      </w:pPr>
    </w:p>
    <w:p w:rsidR="0042661D" w:rsidRDefault="00276AF1">
      <w:pPr>
        <w:adjustRightInd/>
        <w:spacing w:line="360" w:lineRule="auto"/>
        <w:ind w:firstLineChars="1197" w:firstLine="3845"/>
        <w:outlineLvl w:val="0"/>
        <w:rPr>
          <w:rFonts w:asciiTheme="minorEastAsia" w:eastAsiaTheme="minorEastAsia" w:hAnsiTheme="minorEastAsia" w:cs="仿宋_GB2312"/>
          <w:b/>
          <w:sz w:val="32"/>
          <w:szCs w:val="20"/>
        </w:rPr>
      </w:pPr>
      <w:bookmarkStart w:id="11" w:name="第三部分"/>
      <w:bookmarkStart w:id="12" w:name="_Toc164416483"/>
      <w:bookmarkEnd w:id="10"/>
      <w:r>
        <w:rPr>
          <w:rFonts w:asciiTheme="minorEastAsia" w:eastAsiaTheme="minorEastAsia" w:hAnsiTheme="minorEastAsia" w:cs="仿宋_GB2312" w:hint="eastAsia"/>
          <w:b/>
          <w:sz w:val="32"/>
          <w:szCs w:val="20"/>
        </w:rPr>
        <w:t>一、总则</w:t>
      </w:r>
    </w:p>
    <w:p w:rsidR="0042661D" w:rsidRDefault="00276AF1">
      <w:pPr>
        <w:snapToGrid w:val="0"/>
        <w:spacing w:line="360" w:lineRule="auto"/>
        <w:ind w:firstLineChars="150" w:firstLine="361"/>
        <w:jc w:val="left"/>
        <w:outlineLvl w:val="1"/>
        <w:rPr>
          <w:rFonts w:asciiTheme="minorEastAsia" w:eastAsiaTheme="minorEastAsia" w:hAnsiTheme="minorEastAsia"/>
          <w:b/>
          <w:sz w:val="24"/>
        </w:rPr>
      </w:pPr>
      <w:r>
        <w:rPr>
          <w:rFonts w:asciiTheme="minorEastAsia" w:eastAsiaTheme="minorEastAsia" w:hAnsiTheme="minorEastAsia"/>
          <w:b/>
          <w:sz w:val="24"/>
        </w:rPr>
        <w:t xml:space="preserve">1. </w:t>
      </w:r>
      <w:r>
        <w:rPr>
          <w:rFonts w:asciiTheme="minorEastAsia" w:eastAsiaTheme="minorEastAsia" w:hAnsiTheme="minorEastAsia" w:hint="eastAsia"/>
          <w:b/>
          <w:sz w:val="24"/>
        </w:rPr>
        <w:t>适用范围</w:t>
      </w:r>
    </w:p>
    <w:p w:rsidR="0042661D" w:rsidRDefault="00276AF1">
      <w:pPr>
        <w:snapToGrid w:val="0"/>
        <w:spacing w:line="360" w:lineRule="auto"/>
        <w:ind w:firstLineChars="200" w:firstLine="480"/>
        <w:jc w:val="left"/>
        <w:rPr>
          <w:rFonts w:asciiTheme="minorEastAsia" w:eastAsiaTheme="minorEastAsia" w:hAnsiTheme="minorEastAsia"/>
          <w:sz w:val="24"/>
        </w:rPr>
      </w:pPr>
      <w:r>
        <w:rPr>
          <w:rFonts w:asciiTheme="minorEastAsia" w:eastAsiaTheme="minorEastAsia" w:hAnsiTheme="minorEastAsia" w:hint="eastAsia"/>
          <w:sz w:val="24"/>
        </w:rPr>
        <w:t>本招标文件适用于该项目的招标、投标、开标、资格审查及信用信息查询、评标、定标、合同、验收等行为（法律、法规另有规定的，从其规定）。</w:t>
      </w:r>
    </w:p>
    <w:p w:rsidR="0042661D" w:rsidRDefault="00276AF1">
      <w:pPr>
        <w:adjustRightInd/>
        <w:spacing w:line="360" w:lineRule="auto"/>
        <w:outlineLvl w:val="0"/>
        <w:rPr>
          <w:rFonts w:asciiTheme="minorEastAsia" w:eastAsiaTheme="minorEastAsia" w:hAnsiTheme="minorEastAsia" w:cs="仿宋_GB2312"/>
          <w:b/>
          <w:sz w:val="24"/>
        </w:rPr>
      </w:pPr>
      <w:r>
        <w:rPr>
          <w:rFonts w:asciiTheme="minorEastAsia" w:eastAsiaTheme="minorEastAsia" w:hAnsiTheme="minorEastAsia" w:cs="仿宋_GB2312"/>
          <w:b/>
          <w:sz w:val="24"/>
        </w:rPr>
        <w:t xml:space="preserve">   2.定义</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2.1 </w:t>
      </w:r>
      <w:r>
        <w:rPr>
          <w:rFonts w:asciiTheme="minorEastAsia" w:eastAsiaTheme="minorEastAsia" w:hAnsiTheme="minorEastAsia" w:hint="eastAsia"/>
          <w:sz w:val="24"/>
        </w:rPr>
        <w:t>“采购人”系指招标公告中载明的本项目的采购人。</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2.2 </w:t>
      </w:r>
      <w:r>
        <w:rPr>
          <w:rFonts w:asciiTheme="minorEastAsia" w:eastAsiaTheme="minorEastAsia" w:hAnsiTheme="minorEastAsia" w:hint="eastAsia"/>
          <w:sz w:val="24"/>
        </w:rPr>
        <w:t>“采购机构”系指招标公告中载明的本项目的采购机构。</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lastRenderedPageBreak/>
        <w:t xml:space="preserve">2.3 </w:t>
      </w:r>
      <w:r>
        <w:rPr>
          <w:rFonts w:asciiTheme="minorEastAsia" w:eastAsiaTheme="minorEastAsia" w:hAnsiTheme="minorEastAsia" w:hint="eastAsia"/>
          <w:sz w:val="24"/>
        </w:rPr>
        <w:t>“投标人”系指是指响应招标、参加投标竞争的法人、其他组织或者自然人。</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2.4 </w:t>
      </w:r>
      <w:r>
        <w:rPr>
          <w:rFonts w:asciiTheme="minorEastAsia" w:eastAsiaTheme="minorEastAsia" w:hAnsiTheme="minorEastAsia" w:hint="eastAsia"/>
          <w:sz w:val="24"/>
        </w:rPr>
        <w:t>“负责人”系指法人企业的法定负责人，或其他组织为法律、行政法规规定代表单位行使职权的主要负责人，或自然人本人。</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2.5“电子签名”系指数据电文中以电子形式所含、所附用于识别签名人身份并表明签名人认可其中内容的数据；</w:t>
      </w:r>
      <w:r>
        <w:rPr>
          <w:rFonts w:asciiTheme="minorEastAsia" w:eastAsiaTheme="minorEastAsia" w:hAnsiTheme="minorEastAsia" w:hint="eastAsia"/>
          <w:sz w:val="24"/>
        </w:rPr>
        <w:t>“公章”系指单位法定名称章。因特殊原因需要使用冠以法定名称的业务专用章的，投标时须提供《业务专用章使用说明函》（附件</w:t>
      </w:r>
      <w:r>
        <w:rPr>
          <w:rFonts w:asciiTheme="minorEastAsia" w:eastAsiaTheme="minorEastAsia" w:hAnsiTheme="minorEastAsia"/>
          <w:sz w:val="24"/>
        </w:rPr>
        <w:t>4）</w:t>
      </w:r>
      <w:r>
        <w:rPr>
          <w:rFonts w:asciiTheme="minorEastAsia" w:eastAsiaTheme="minorEastAsia" w:hAnsiTheme="minorEastAsia" w:hint="eastAsia"/>
          <w:sz w:val="24"/>
        </w:rPr>
        <w:t>。</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2.6“电子交易平台”是指本项目政府采购活动所依托的政府采购云平台（https://www.zcygov.cn/）。</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2.7 </w:t>
      </w:r>
      <w:r>
        <w:rPr>
          <w:rFonts w:asciiTheme="minorEastAsia" w:eastAsiaTheme="minorEastAsia" w:hAnsiTheme="minorEastAsia" w:hint="eastAsia"/>
          <w:sz w:val="24"/>
        </w:rPr>
        <w:t>“▲”</w:t>
      </w:r>
      <w:r>
        <w:rPr>
          <w:rFonts w:asciiTheme="minorEastAsia" w:eastAsiaTheme="minorEastAsia" w:hAnsiTheme="minorEastAsia"/>
          <w:sz w:val="24"/>
        </w:rPr>
        <w:t xml:space="preserve"> </w:t>
      </w:r>
      <w:r>
        <w:rPr>
          <w:rFonts w:asciiTheme="minorEastAsia" w:eastAsiaTheme="minorEastAsia" w:hAnsiTheme="minorEastAsia" w:hint="eastAsia"/>
          <w:sz w:val="24"/>
        </w:rPr>
        <w:t>系指实质性要求条款，“◆”系指重要参数要求。“</w:t>
      </w:r>
      <w:r>
        <w:rPr>
          <w:rFonts w:asciiTheme="minorEastAsia" w:eastAsiaTheme="minorEastAsia" w:hAnsiTheme="minorEastAsia" w:cs="Arial" w:hint="eastAsia"/>
          <w:kern w:val="0"/>
          <w:sz w:val="24"/>
        </w:rPr>
        <w:sym w:font="Wingdings" w:char="F0FE"/>
      </w:r>
      <w:r>
        <w:rPr>
          <w:rFonts w:asciiTheme="minorEastAsia" w:eastAsiaTheme="minorEastAsia" w:hAnsiTheme="minorEastAsia" w:hint="eastAsia"/>
          <w:sz w:val="24"/>
        </w:rPr>
        <w:t>”</w:t>
      </w:r>
      <w:r>
        <w:rPr>
          <w:rFonts w:asciiTheme="minorEastAsia" w:eastAsiaTheme="minorEastAsia" w:hAnsiTheme="minorEastAsia"/>
          <w:sz w:val="24"/>
        </w:rPr>
        <w:t xml:space="preserve"> </w:t>
      </w:r>
      <w:r>
        <w:rPr>
          <w:rFonts w:asciiTheme="minorEastAsia" w:eastAsiaTheme="minorEastAsia" w:hAnsiTheme="minorEastAsia" w:hint="eastAsia"/>
          <w:sz w:val="24"/>
        </w:rPr>
        <w:t>系指适用本项目的要求，“</w:t>
      </w:r>
      <w:r>
        <w:rPr>
          <w:rFonts w:ascii="MS Mincho" w:eastAsia="MS Mincho" w:hAnsi="MS Mincho" w:cs="MS Mincho" w:hint="eastAsia"/>
          <w:kern w:val="0"/>
          <w:sz w:val="24"/>
        </w:rPr>
        <w:t>☐</w:t>
      </w:r>
      <w:r>
        <w:rPr>
          <w:rFonts w:asciiTheme="minorEastAsia" w:eastAsiaTheme="minorEastAsia" w:hAnsiTheme="minorEastAsia" w:hint="eastAsia"/>
          <w:sz w:val="24"/>
        </w:rPr>
        <w:t>”</w:t>
      </w:r>
      <w:r>
        <w:rPr>
          <w:rFonts w:asciiTheme="minorEastAsia" w:eastAsiaTheme="minorEastAsia" w:hAnsiTheme="minorEastAsia"/>
          <w:sz w:val="24"/>
        </w:rPr>
        <w:t xml:space="preserve"> </w:t>
      </w:r>
      <w:r>
        <w:rPr>
          <w:rFonts w:asciiTheme="minorEastAsia" w:eastAsiaTheme="minorEastAsia" w:hAnsiTheme="minorEastAsia" w:hint="eastAsia"/>
          <w:sz w:val="24"/>
        </w:rPr>
        <w:t>系指不适用本项目的要求。</w:t>
      </w:r>
    </w:p>
    <w:p w:rsidR="0042661D" w:rsidRDefault="00276AF1">
      <w:pPr>
        <w:spacing w:line="360" w:lineRule="auto"/>
        <w:ind w:firstLineChars="100" w:firstLine="241"/>
        <w:rPr>
          <w:rFonts w:asciiTheme="minorEastAsia" w:eastAsiaTheme="minorEastAsia" w:hAnsiTheme="minorEastAsia"/>
          <w:b/>
          <w:sz w:val="24"/>
        </w:rPr>
      </w:pPr>
      <w:r>
        <w:rPr>
          <w:rFonts w:asciiTheme="minorEastAsia" w:eastAsiaTheme="minorEastAsia" w:hAnsiTheme="minorEastAsia"/>
          <w:b/>
          <w:sz w:val="24"/>
        </w:rPr>
        <w:t>3.</w:t>
      </w:r>
      <w:r>
        <w:rPr>
          <w:rFonts w:asciiTheme="minorEastAsia" w:eastAsiaTheme="minorEastAsia" w:hAnsiTheme="minorEastAsia"/>
        </w:rPr>
        <w:t xml:space="preserve"> </w:t>
      </w:r>
      <w:r>
        <w:rPr>
          <w:rFonts w:asciiTheme="minorEastAsia" w:eastAsiaTheme="minorEastAsia" w:hAnsiTheme="minorEastAsia" w:hint="eastAsia"/>
          <w:b/>
          <w:sz w:val="24"/>
        </w:rPr>
        <w:t>采购项目需要落实的政府采购政策</w:t>
      </w:r>
    </w:p>
    <w:p w:rsidR="0042661D" w:rsidRDefault="00276AF1">
      <w:pPr>
        <w:spacing w:line="360" w:lineRule="auto"/>
        <w:ind w:firstLineChars="100" w:firstLine="240"/>
        <w:rPr>
          <w:rFonts w:asciiTheme="minorEastAsia" w:eastAsiaTheme="minorEastAsia" w:hAnsiTheme="minorEastAsia"/>
          <w:sz w:val="24"/>
        </w:rPr>
      </w:pPr>
      <w:r>
        <w:rPr>
          <w:rFonts w:asciiTheme="minorEastAsia" w:eastAsiaTheme="minorEastAsia" w:hAnsiTheme="minorEastAsia"/>
          <w:sz w:val="24"/>
        </w:rPr>
        <w:t xml:space="preserve">3.1 </w:t>
      </w:r>
      <w:r>
        <w:rPr>
          <w:rFonts w:asciiTheme="minorEastAsia" w:eastAsiaTheme="minorEastAsia" w:hAnsiTheme="minorEastAsia" w:hint="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asciiTheme="minorEastAsia" w:eastAsiaTheme="minorEastAsia" w:hAnsiTheme="minorEastAsia" w:cs="Arial" w:hint="eastAsia"/>
          <w:kern w:val="0"/>
          <w:sz w:val="24"/>
        </w:rPr>
        <w:t>优先采购向我国企业转让技术、与我国企业签订消化吸收再创新方案的供应商的进口产品</w:t>
      </w:r>
      <w:r>
        <w:rPr>
          <w:rFonts w:asciiTheme="minorEastAsia" w:eastAsiaTheme="minorEastAsia" w:hAnsiTheme="minorEastAsia" w:hint="eastAsia"/>
          <w:sz w:val="24"/>
        </w:rPr>
        <w:t>。</w:t>
      </w:r>
    </w:p>
    <w:p w:rsidR="0042661D" w:rsidRDefault="00276AF1">
      <w:pPr>
        <w:spacing w:line="360" w:lineRule="auto"/>
        <w:ind w:firstLineChars="100" w:firstLine="240"/>
        <w:rPr>
          <w:rFonts w:asciiTheme="minorEastAsia" w:eastAsiaTheme="minorEastAsia" w:hAnsiTheme="minorEastAsia"/>
          <w:sz w:val="24"/>
        </w:rPr>
      </w:pPr>
      <w:r>
        <w:rPr>
          <w:rFonts w:asciiTheme="minorEastAsia" w:eastAsiaTheme="minorEastAsia" w:hAnsiTheme="minorEastAsia"/>
          <w:sz w:val="24"/>
        </w:rPr>
        <w:t xml:space="preserve">3.2 </w:t>
      </w:r>
      <w:r>
        <w:rPr>
          <w:rFonts w:asciiTheme="minorEastAsia" w:eastAsiaTheme="minorEastAsia" w:hAnsiTheme="minorEastAsia" w:hint="eastAsia"/>
          <w:sz w:val="24"/>
        </w:rPr>
        <w:t>支持绿色发展</w:t>
      </w:r>
    </w:p>
    <w:p w:rsidR="0042661D" w:rsidRDefault="00276AF1">
      <w:pPr>
        <w:spacing w:line="360" w:lineRule="auto"/>
        <w:ind w:firstLineChars="200" w:firstLine="480"/>
        <w:rPr>
          <w:rFonts w:asciiTheme="minorEastAsia" w:eastAsiaTheme="minorEastAsia" w:hAnsiTheme="minorEastAsia"/>
          <w:b/>
          <w:sz w:val="24"/>
        </w:rPr>
      </w:pPr>
      <w:r>
        <w:rPr>
          <w:rFonts w:asciiTheme="minorEastAsia" w:eastAsiaTheme="minorEastAsia" w:hAnsiTheme="minor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asciiTheme="minorEastAsia" w:eastAsiaTheme="minorEastAsia" w:hAnsiTheme="minorEastAsia" w:hint="eastAsia"/>
          <w:b/>
          <w:sz w:val="24"/>
        </w:rPr>
        <w:t>采购人拟采购的产品属于政府强制采购的节能产品品目清单范围的，投标人未按招标文件要求提供国家确定的认证机构出具的、处于有效期之内的节能产品认证证书的，投标无效。</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3.2.2 </w:t>
      </w:r>
      <w:r>
        <w:rPr>
          <w:rFonts w:asciiTheme="minorEastAsia" w:eastAsiaTheme="minorEastAsia" w:hAnsiTheme="minorEastAsia" w:hint="eastAsia"/>
          <w:sz w:val="24"/>
        </w:rPr>
        <w:t>修缮、装修类项目采购建材的，采购人应将绿色建筑和绿色建材性能、指标等作为实质性条件纳入招标文件和合同。</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3.2.3</w:t>
      </w:r>
      <w:r>
        <w:rPr>
          <w:rFonts w:asciiTheme="minorEastAsia" w:eastAsiaTheme="minorEastAsia" w:hAnsiTheme="minorEastAsia" w:hint="eastAsia"/>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w:t>
      </w:r>
      <w:r>
        <w:rPr>
          <w:rFonts w:asciiTheme="minorEastAsia" w:eastAsiaTheme="minorEastAsia" w:hAnsiTheme="minorEastAsia" w:hint="eastAsia"/>
          <w:sz w:val="24"/>
        </w:rPr>
        <w:lastRenderedPageBreak/>
        <w:t>物流配送服务、提供新能源交通工具的租赁服务。</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rsidR="0042661D" w:rsidRDefault="00276AF1">
      <w:pPr>
        <w:spacing w:line="360" w:lineRule="auto"/>
        <w:ind w:firstLineChars="100" w:firstLine="240"/>
        <w:rPr>
          <w:rFonts w:asciiTheme="minorEastAsia" w:eastAsiaTheme="minorEastAsia" w:hAnsiTheme="minorEastAsia"/>
          <w:sz w:val="24"/>
        </w:rPr>
      </w:pPr>
      <w:r>
        <w:rPr>
          <w:rFonts w:asciiTheme="minorEastAsia" w:eastAsiaTheme="minorEastAsia" w:hAnsiTheme="minorEastAsia"/>
          <w:sz w:val="24"/>
        </w:rPr>
        <w:t>3.3支持中小企业发展</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符合中小企业划分标准的个体工商户，在政府采购活动中视同中小企业。</w:t>
      </w:r>
    </w:p>
    <w:p w:rsidR="0042661D" w:rsidRDefault="00276AF1">
      <w:pPr>
        <w:widowControl/>
        <w:spacing w:line="360" w:lineRule="auto"/>
        <w:ind w:firstLineChars="200" w:firstLine="480"/>
        <w:jc w:val="left"/>
        <w:rPr>
          <w:rFonts w:asciiTheme="minorEastAsia" w:eastAsiaTheme="minorEastAsia" w:hAnsiTheme="minorEastAsia" w:cs="宋体"/>
          <w:kern w:val="0"/>
          <w:sz w:val="24"/>
        </w:rPr>
      </w:pPr>
      <w:r>
        <w:rPr>
          <w:rFonts w:asciiTheme="minorEastAsia" w:eastAsiaTheme="minorEastAsia" w:hAnsiTheme="minorEastAsia"/>
          <w:bCs/>
          <w:sz w:val="24"/>
        </w:rPr>
        <w:t>3.3.2</w:t>
      </w:r>
      <w:r>
        <w:rPr>
          <w:rFonts w:asciiTheme="minorEastAsia" w:eastAsiaTheme="minorEastAsia" w:hAnsiTheme="minorEastAsia" w:cs="宋体" w:hint="eastAsia"/>
          <w:kern w:val="0"/>
          <w:sz w:val="24"/>
        </w:rPr>
        <w:t>在政府采购活动中，投标人提供的货物、工程或者服务符合下列情形的，享受中小企业扶持政策：</w:t>
      </w:r>
    </w:p>
    <w:p w:rsidR="0042661D" w:rsidRDefault="00276AF1">
      <w:pPr>
        <w:widowControl/>
        <w:spacing w:line="360" w:lineRule="auto"/>
        <w:ind w:firstLineChars="200" w:firstLine="480"/>
        <w:jc w:val="left"/>
        <w:rPr>
          <w:rFonts w:asciiTheme="minorEastAsia" w:eastAsiaTheme="minorEastAsia" w:hAnsiTheme="minorEastAsia" w:cs="宋体"/>
          <w:kern w:val="0"/>
          <w:sz w:val="24"/>
        </w:rPr>
      </w:pPr>
      <w:r>
        <w:rPr>
          <w:rFonts w:asciiTheme="minorEastAsia" w:eastAsiaTheme="minorEastAsia" w:hAnsiTheme="minorEastAsia" w:cs="宋体"/>
          <w:kern w:val="0"/>
          <w:sz w:val="24"/>
        </w:rPr>
        <w:t>3.3.2.1在货物采购项目中，货物由中小企业制造，即货物由中小企业生产且使用该中小企业商号或者注册商标；</w:t>
      </w:r>
    </w:p>
    <w:p w:rsidR="0042661D" w:rsidRDefault="00276AF1">
      <w:pPr>
        <w:widowControl/>
        <w:spacing w:line="360" w:lineRule="auto"/>
        <w:ind w:firstLineChars="200" w:firstLine="480"/>
        <w:jc w:val="left"/>
        <w:rPr>
          <w:rFonts w:asciiTheme="minorEastAsia" w:eastAsiaTheme="minorEastAsia" w:hAnsiTheme="minorEastAsia" w:cs="宋体"/>
          <w:kern w:val="0"/>
          <w:sz w:val="24"/>
        </w:rPr>
      </w:pPr>
      <w:r>
        <w:rPr>
          <w:rFonts w:asciiTheme="minorEastAsia" w:eastAsiaTheme="minorEastAsia" w:hAnsiTheme="minorEastAsia" w:cs="宋体"/>
          <w:kern w:val="0"/>
          <w:sz w:val="24"/>
        </w:rPr>
        <w:t>3.3.2.2在工程采购项目中，工程由中小企业承建，即工程施工单位为中小企业；</w:t>
      </w:r>
    </w:p>
    <w:p w:rsidR="0042661D" w:rsidRDefault="00276AF1">
      <w:pPr>
        <w:widowControl/>
        <w:spacing w:line="360" w:lineRule="auto"/>
        <w:ind w:firstLineChars="200" w:firstLine="480"/>
        <w:jc w:val="left"/>
        <w:rPr>
          <w:rFonts w:asciiTheme="minorEastAsia" w:eastAsiaTheme="minorEastAsia" w:hAnsiTheme="minorEastAsia" w:cs="宋体"/>
          <w:kern w:val="0"/>
          <w:sz w:val="24"/>
        </w:rPr>
      </w:pPr>
      <w:r>
        <w:rPr>
          <w:rFonts w:asciiTheme="minorEastAsia" w:eastAsiaTheme="minorEastAsia" w:hAnsiTheme="minorEastAsia" w:cs="宋体"/>
          <w:kern w:val="0"/>
          <w:sz w:val="24"/>
        </w:rPr>
        <w:t>3.3.2.3在服务采购项目中，服务由中小企业承接，即提供服务的人员为中小企业依照《中华人民共和国劳动合同法》订立劳动合同的从业人员。</w:t>
      </w:r>
    </w:p>
    <w:p w:rsidR="0042661D" w:rsidRDefault="00276AF1">
      <w:pPr>
        <w:widowControl/>
        <w:spacing w:line="360" w:lineRule="auto"/>
        <w:ind w:firstLineChars="200" w:firstLine="480"/>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在货物采购项目中，投标人提供的货物既有中小企业制造货物，也有大型企业制造货物的，不享受中小企业扶持政策。</w:t>
      </w:r>
    </w:p>
    <w:p w:rsidR="0042661D" w:rsidRDefault="00276AF1">
      <w:pPr>
        <w:widowControl/>
        <w:spacing w:line="360" w:lineRule="auto"/>
        <w:ind w:firstLineChars="200" w:firstLine="480"/>
        <w:jc w:val="left"/>
        <w:rPr>
          <w:rFonts w:asciiTheme="minorEastAsia" w:eastAsiaTheme="minorEastAsia" w:hAnsiTheme="minorEastAsia" w:cs="宋体"/>
          <w:kern w:val="0"/>
          <w:sz w:val="24"/>
        </w:rPr>
      </w:pPr>
      <w:r>
        <w:rPr>
          <w:rFonts w:asciiTheme="minorEastAsia" w:eastAsiaTheme="minorEastAsia" w:hAnsiTheme="minorEastAsia" w:cs="宋体" w:hint="eastAsia"/>
          <w:kern w:val="0"/>
          <w:sz w:val="24"/>
        </w:rPr>
        <w:t>以联合体形</w:t>
      </w:r>
      <w:proofErr w:type="gramStart"/>
      <w:r>
        <w:rPr>
          <w:rFonts w:asciiTheme="minorEastAsia" w:eastAsiaTheme="minorEastAsia" w:hAnsiTheme="minorEastAsia" w:cs="宋体" w:hint="eastAsia"/>
          <w:kern w:val="0"/>
          <w:sz w:val="24"/>
        </w:rPr>
        <w:t>式参加</w:t>
      </w:r>
      <w:proofErr w:type="gramEnd"/>
      <w:r>
        <w:rPr>
          <w:rFonts w:asciiTheme="minorEastAsia" w:eastAsiaTheme="minorEastAsia" w:hAnsiTheme="minorEastAsia" w:cs="宋体" w:hint="eastAsia"/>
          <w:kern w:val="0"/>
          <w:sz w:val="24"/>
        </w:rPr>
        <w:t>政府采购活动，联合体各方均为中小企业的，联合体视同中小企业。其中，联合体各方均为小</w:t>
      </w:r>
      <w:proofErr w:type="gramStart"/>
      <w:r>
        <w:rPr>
          <w:rFonts w:asciiTheme="minorEastAsia" w:eastAsiaTheme="minorEastAsia" w:hAnsiTheme="minorEastAsia" w:cs="宋体" w:hint="eastAsia"/>
          <w:kern w:val="0"/>
          <w:sz w:val="24"/>
        </w:rPr>
        <w:t>微企业</w:t>
      </w:r>
      <w:proofErr w:type="gramEnd"/>
      <w:r>
        <w:rPr>
          <w:rFonts w:asciiTheme="minorEastAsia" w:eastAsiaTheme="minorEastAsia" w:hAnsiTheme="minorEastAsia" w:cs="宋体" w:hint="eastAsia"/>
          <w:kern w:val="0"/>
          <w:sz w:val="24"/>
        </w:rPr>
        <w:t>的，联合体视同小微企业。</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3.3.3</w:t>
      </w:r>
      <w:r>
        <w:rPr>
          <w:rFonts w:asciiTheme="minorEastAsia" w:eastAsiaTheme="minorEastAsia" w:hAnsiTheme="minorEastAsia" w:hint="eastAsia"/>
          <w:sz w:val="24"/>
        </w:rPr>
        <w:t>对于未预留份额专门面向中小企业的政府采购货物或服务项目，以及预留份额政府采购货物或服务项目中的非预留部分标项，对小型和微型企业的投标报价给予1</w:t>
      </w:r>
      <w:r>
        <w:rPr>
          <w:rFonts w:asciiTheme="minorEastAsia" w:eastAsiaTheme="minorEastAsia" w:hAnsiTheme="minorEastAsia"/>
          <w:sz w:val="24"/>
        </w:rPr>
        <w:t>0%的扣除，用扣除后的价格参与评审。接受大中型企业与小</w:t>
      </w:r>
      <w:proofErr w:type="gramStart"/>
      <w:r>
        <w:rPr>
          <w:rFonts w:asciiTheme="minorEastAsia" w:eastAsiaTheme="minorEastAsia" w:hAnsiTheme="minorEastAsia"/>
          <w:sz w:val="24"/>
        </w:rPr>
        <w:t>微企业</w:t>
      </w:r>
      <w:proofErr w:type="gramEnd"/>
      <w:r>
        <w:rPr>
          <w:rFonts w:asciiTheme="minorEastAsia" w:eastAsiaTheme="minorEastAsia" w:hAnsiTheme="minorEastAsia"/>
          <w:sz w:val="24"/>
        </w:rPr>
        <w:t>组成联合体或者允许大中型企业向一家或者多家小</w:t>
      </w:r>
      <w:proofErr w:type="gramStart"/>
      <w:r>
        <w:rPr>
          <w:rFonts w:asciiTheme="minorEastAsia" w:eastAsiaTheme="minorEastAsia" w:hAnsiTheme="minorEastAsia"/>
          <w:sz w:val="24"/>
        </w:rPr>
        <w:t>微企业</w:t>
      </w:r>
      <w:proofErr w:type="gramEnd"/>
      <w:r>
        <w:rPr>
          <w:rFonts w:asciiTheme="minorEastAsia" w:eastAsiaTheme="minorEastAsia" w:hAnsiTheme="minorEastAsia"/>
          <w:sz w:val="24"/>
        </w:rPr>
        <w:t>分包的</w:t>
      </w:r>
      <w:r>
        <w:rPr>
          <w:rFonts w:asciiTheme="minorEastAsia" w:eastAsiaTheme="minorEastAsia" w:hAnsiTheme="minorEastAsia" w:hint="eastAsia"/>
          <w:sz w:val="24"/>
        </w:rPr>
        <w:t>政府</w:t>
      </w:r>
      <w:r>
        <w:rPr>
          <w:rFonts w:asciiTheme="minorEastAsia" w:eastAsiaTheme="minorEastAsia" w:hAnsiTheme="minorEastAsia"/>
          <w:sz w:val="24"/>
        </w:rPr>
        <w:t>采购</w:t>
      </w:r>
      <w:r>
        <w:rPr>
          <w:rFonts w:asciiTheme="minorEastAsia" w:eastAsiaTheme="minorEastAsia" w:hAnsiTheme="minorEastAsia" w:hint="eastAsia"/>
          <w:sz w:val="24"/>
        </w:rPr>
        <w:t>货物或服务</w:t>
      </w:r>
      <w:r>
        <w:rPr>
          <w:rFonts w:asciiTheme="minorEastAsia" w:eastAsiaTheme="minorEastAsia" w:hAnsiTheme="minorEastAsia"/>
          <w:sz w:val="24"/>
        </w:rPr>
        <w:t>项目，对于联合协议或者分包意向协议约定小</w:t>
      </w:r>
      <w:proofErr w:type="gramStart"/>
      <w:r>
        <w:rPr>
          <w:rFonts w:asciiTheme="minorEastAsia" w:eastAsiaTheme="minorEastAsia" w:hAnsiTheme="minorEastAsia"/>
          <w:sz w:val="24"/>
        </w:rPr>
        <w:t>微企业</w:t>
      </w:r>
      <w:proofErr w:type="gramEnd"/>
      <w:r>
        <w:rPr>
          <w:rFonts w:asciiTheme="minorEastAsia" w:eastAsiaTheme="minorEastAsia" w:hAnsiTheme="minorEastAsia"/>
          <w:sz w:val="24"/>
        </w:rPr>
        <w:t>的合同份额占到合同总金额30%以上的，对联合体或者大中型企业的报价给予</w:t>
      </w:r>
      <w:r>
        <w:rPr>
          <w:rFonts w:asciiTheme="minorEastAsia" w:eastAsiaTheme="minorEastAsia" w:hAnsiTheme="minorEastAsia" w:hint="eastAsia"/>
          <w:sz w:val="24"/>
        </w:rPr>
        <w:t>4</w:t>
      </w:r>
      <w:r>
        <w:rPr>
          <w:rFonts w:asciiTheme="minorEastAsia" w:eastAsiaTheme="minorEastAsia" w:hAnsiTheme="minorEastAsia"/>
          <w:sz w:val="24"/>
        </w:rPr>
        <w:t>%的扣除，用扣除后的价格参加评审。组成联合体或者接受分包的小</w:t>
      </w:r>
      <w:proofErr w:type="gramStart"/>
      <w:r>
        <w:rPr>
          <w:rFonts w:asciiTheme="minorEastAsia" w:eastAsiaTheme="minorEastAsia" w:hAnsiTheme="minorEastAsia"/>
          <w:sz w:val="24"/>
        </w:rPr>
        <w:t>微企业</w:t>
      </w:r>
      <w:proofErr w:type="gramEnd"/>
      <w:r>
        <w:rPr>
          <w:rFonts w:asciiTheme="minorEastAsia" w:eastAsiaTheme="minorEastAsia" w:hAnsiTheme="minorEastAsia"/>
          <w:sz w:val="24"/>
        </w:rPr>
        <w:t>与联合体内其他企业、分包企业之间存在直接控股、管理关系的，不享受价格扣除优惠政策。</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3.3.4符合《关于促进残疾人就业政府采购政策的通知》（财库〔2017〕141号）规定的条件并提供《残疾人福利性单位声明函》（附件1）的残疾人福利性单位视同小</w:t>
      </w:r>
      <w:r>
        <w:rPr>
          <w:rFonts w:asciiTheme="minorEastAsia" w:eastAsiaTheme="minorEastAsia" w:hAnsiTheme="minorEastAsia"/>
          <w:sz w:val="24"/>
        </w:rPr>
        <w:lastRenderedPageBreak/>
        <w:t>型、微型企业；</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3.3.6</w:t>
      </w:r>
      <w:r>
        <w:rPr>
          <w:rFonts w:asciiTheme="minorEastAsia" w:eastAsiaTheme="minorEastAsia" w:hAnsiTheme="minorEastAsia" w:hint="eastAsia"/>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3.3.7中小企业享受扶持政策获得政府采购合同的，小</w:t>
      </w:r>
      <w:proofErr w:type="gramStart"/>
      <w:r>
        <w:rPr>
          <w:rFonts w:asciiTheme="minorEastAsia" w:eastAsiaTheme="minorEastAsia" w:hAnsiTheme="minorEastAsia"/>
          <w:sz w:val="24"/>
        </w:rPr>
        <w:t>微企业</w:t>
      </w:r>
      <w:proofErr w:type="gramEnd"/>
      <w:r>
        <w:rPr>
          <w:rFonts w:asciiTheme="minorEastAsia" w:eastAsiaTheme="minorEastAsia" w:hAnsiTheme="minorEastAsia"/>
          <w:sz w:val="24"/>
        </w:rPr>
        <w:t>不得将合同分包给大中型企业，中型企业不得将合同分包给大型企业</w:t>
      </w:r>
      <w:r>
        <w:rPr>
          <w:rFonts w:asciiTheme="minorEastAsia" w:eastAsiaTheme="minorEastAsia" w:hAnsiTheme="minorEastAsia" w:hint="eastAsia"/>
          <w:sz w:val="24"/>
        </w:rPr>
        <w:t>。</w:t>
      </w:r>
    </w:p>
    <w:p w:rsidR="0042661D" w:rsidRDefault="00276AF1">
      <w:pPr>
        <w:spacing w:line="360" w:lineRule="auto"/>
        <w:ind w:firstLineChars="100" w:firstLine="240"/>
        <w:rPr>
          <w:rFonts w:asciiTheme="minorEastAsia" w:eastAsiaTheme="minorEastAsia" w:hAnsiTheme="minorEastAsia"/>
          <w:sz w:val="24"/>
        </w:rPr>
      </w:pPr>
      <w:r>
        <w:rPr>
          <w:rFonts w:asciiTheme="minorEastAsia" w:eastAsiaTheme="minorEastAsia" w:hAnsiTheme="minorEastAsia"/>
          <w:sz w:val="24"/>
        </w:rPr>
        <w:t>3.4</w:t>
      </w:r>
      <w:r>
        <w:rPr>
          <w:rFonts w:asciiTheme="minorEastAsia" w:eastAsiaTheme="minorEastAsia" w:hAnsiTheme="minorEastAsia" w:hint="eastAsia"/>
          <w:bCs/>
          <w:sz w:val="24"/>
        </w:rPr>
        <w:t>支持创新发展</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3.4.1 采购人优先采购被认定</w:t>
      </w:r>
      <w:proofErr w:type="gramStart"/>
      <w:r>
        <w:rPr>
          <w:rFonts w:asciiTheme="minorEastAsia" w:eastAsiaTheme="minorEastAsia" w:hAnsiTheme="minorEastAsia" w:hint="eastAsia"/>
          <w:sz w:val="24"/>
        </w:rPr>
        <w:t>为首台套产品</w:t>
      </w:r>
      <w:proofErr w:type="gramEnd"/>
      <w:r>
        <w:rPr>
          <w:rFonts w:asciiTheme="minorEastAsia" w:eastAsiaTheme="minorEastAsia" w:hAnsiTheme="minorEastAsia" w:hint="eastAsia"/>
          <w:sz w:val="24"/>
        </w:rPr>
        <w:t>和“制造精品”的自主创新产品。</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3.4.</w:t>
      </w:r>
      <w:proofErr w:type="gramStart"/>
      <w:r>
        <w:rPr>
          <w:rFonts w:asciiTheme="minorEastAsia" w:eastAsiaTheme="minorEastAsia" w:hAnsiTheme="minorEastAsia"/>
          <w:sz w:val="24"/>
        </w:rPr>
        <w:t>2首台套产品</w:t>
      </w:r>
      <w:proofErr w:type="gramEnd"/>
      <w:r>
        <w:rPr>
          <w:rFonts w:asciiTheme="minorEastAsia" w:eastAsiaTheme="minorEastAsia" w:hAnsiTheme="minorEastAsia" w:hint="eastAsia"/>
          <w:sz w:val="24"/>
        </w:rPr>
        <w:t>被纳入《首台套产品推广应用指导目录》之日起</w:t>
      </w:r>
      <w:r>
        <w:rPr>
          <w:rFonts w:asciiTheme="minorEastAsia" w:eastAsiaTheme="minorEastAsia" w:hAnsiTheme="minorEastAsia"/>
          <w:sz w:val="24"/>
        </w:rPr>
        <w:t>2年内，以及产品核心技术高于国内领先水平，并具有明晰自主知识产权的“制造精品”产品，</w:t>
      </w:r>
      <w:proofErr w:type="gramStart"/>
      <w:r>
        <w:rPr>
          <w:rFonts w:asciiTheme="minorEastAsia" w:eastAsiaTheme="minorEastAsia" w:hAnsiTheme="minorEastAsia" w:hint="eastAsia"/>
          <w:sz w:val="24"/>
        </w:rPr>
        <w:t>自认定</w:t>
      </w:r>
      <w:proofErr w:type="gramEnd"/>
      <w:r>
        <w:rPr>
          <w:rFonts w:asciiTheme="minorEastAsia" w:eastAsiaTheme="minorEastAsia" w:hAnsiTheme="minorEastAsia" w:hint="eastAsia"/>
          <w:sz w:val="24"/>
        </w:rPr>
        <w:t>之日起</w:t>
      </w:r>
      <w:r>
        <w:rPr>
          <w:rFonts w:asciiTheme="minorEastAsia" w:eastAsiaTheme="minorEastAsia" w:hAnsiTheme="minorEastAsia"/>
          <w:sz w:val="24"/>
        </w:rPr>
        <w:t>2年内视同已具备相应销售业绩，参加政府采购活动</w:t>
      </w:r>
      <w:proofErr w:type="gramStart"/>
      <w:r>
        <w:rPr>
          <w:rFonts w:asciiTheme="minorEastAsia" w:eastAsiaTheme="minorEastAsia" w:hAnsiTheme="minorEastAsia" w:hint="eastAsia"/>
          <w:sz w:val="24"/>
        </w:rPr>
        <w:t>时业绩</w:t>
      </w:r>
      <w:proofErr w:type="gramEnd"/>
      <w:r>
        <w:rPr>
          <w:rFonts w:asciiTheme="minorEastAsia" w:eastAsiaTheme="minorEastAsia" w:hAnsiTheme="minorEastAsia" w:hint="eastAsia"/>
          <w:sz w:val="24"/>
        </w:rPr>
        <w:t>分值为满分。</w:t>
      </w:r>
    </w:p>
    <w:p w:rsidR="0042661D" w:rsidRDefault="00276AF1">
      <w:pPr>
        <w:spacing w:line="360" w:lineRule="auto"/>
        <w:rPr>
          <w:rFonts w:asciiTheme="minorEastAsia" w:eastAsiaTheme="minorEastAsia" w:hAnsiTheme="minorEastAsia"/>
          <w:b/>
          <w:sz w:val="24"/>
        </w:rPr>
      </w:pPr>
      <w:r>
        <w:rPr>
          <w:rFonts w:asciiTheme="minorEastAsia" w:eastAsiaTheme="minorEastAsia" w:hAnsiTheme="minorEastAsia"/>
          <w:sz w:val="24"/>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w:t>
      </w:r>
      <w:r>
        <w:rPr>
          <w:rFonts w:asciiTheme="minorEastAsia" w:eastAsiaTheme="minorEastAsia" w:hAnsiTheme="minorEastAsia" w:hint="eastAsia"/>
          <w:sz w:val="24"/>
        </w:rPr>
        <w:t>登录</w:t>
      </w:r>
      <w:r>
        <w:rPr>
          <w:rFonts w:asciiTheme="minorEastAsia" w:eastAsiaTheme="minorEastAsia" w:hAnsiTheme="minorEastAsia"/>
          <w:sz w:val="24"/>
        </w:rPr>
        <w:t>杭州市政府采购网“中小企业信用融资”模块，查看信用融资政策文件及各相关银行服务方案。</w:t>
      </w:r>
      <w:r>
        <w:rPr>
          <w:rFonts w:asciiTheme="minorEastAsia" w:eastAsiaTheme="minorEastAsia" w:hAnsiTheme="minorEastAsia"/>
          <w:sz w:val="24"/>
        </w:rPr>
        <w:cr/>
      </w:r>
      <w:r>
        <w:rPr>
          <w:rFonts w:asciiTheme="minorEastAsia" w:eastAsiaTheme="minorEastAsia" w:hAnsiTheme="minorEastAsia"/>
          <w:b/>
          <w:sz w:val="24"/>
        </w:rPr>
        <w:t xml:space="preserve">4. </w:t>
      </w:r>
      <w:r>
        <w:rPr>
          <w:rFonts w:asciiTheme="minorEastAsia" w:eastAsiaTheme="minorEastAsia" w:hAnsiTheme="minorEastAsia" w:hint="eastAsia"/>
          <w:b/>
          <w:sz w:val="24"/>
        </w:rPr>
        <w:t>询问、质疑、投诉</w:t>
      </w:r>
    </w:p>
    <w:p w:rsidR="0042661D" w:rsidRDefault="00276AF1">
      <w:pPr>
        <w:autoSpaceDE w:val="0"/>
        <w:autoSpaceDN w:val="0"/>
        <w:spacing w:line="360" w:lineRule="auto"/>
        <w:ind w:firstLineChars="150" w:firstLine="360"/>
        <w:jc w:val="left"/>
        <w:rPr>
          <w:rFonts w:asciiTheme="minorEastAsia" w:eastAsiaTheme="minorEastAsia" w:hAnsiTheme="minorEastAsia" w:cs="微软雅黑"/>
          <w:kern w:val="0"/>
          <w:sz w:val="24"/>
          <w:lang w:val="zh-CN"/>
        </w:rPr>
      </w:pPr>
      <w:r>
        <w:rPr>
          <w:rFonts w:asciiTheme="minorEastAsia" w:eastAsiaTheme="minorEastAsia" w:hAnsiTheme="minorEastAsia" w:cs="微软雅黑" w:hint="eastAsia"/>
          <w:kern w:val="0"/>
          <w:sz w:val="24"/>
          <w:lang w:val="zh-CN"/>
        </w:rPr>
        <w:t>4.1在线询问、质疑、投诉</w:t>
      </w:r>
    </w:p>
    <w:p w:rsidR="0042661D" w:rsidRDefault="00276AF1">
      <w:pPr>
        <w:autoSpaceDE w:val="0"/>
        <w:autoSpaceDN w:val="0"/>
        <w:spacing w:line="360" w:lineRule="auto"/>
        <w:ind w:firstLineChars="150" w:firstLine="360"/>
        <w:jc w:val="left"/>
        <w:rPr>
          <w:rFonts w:asciiTheme="minorEastAsia" w:eastAsiaTheme="minorEastAsia" w:hAnsiTheme="minorEastAsia" w:cs="微软雅黑"/>
          <w:kern w:val="0"/>
          <w:sz w:val="24"/>
          <w:lang w:val="zh-CN"/>
        </w:rPr>
      </w:pPr>
      <w:r>
        <w:rPr>
          <w:rFonts w:asciiTheme="minorEastAsia" w:eastAsiaTheme="minorEastAsia" w:hAnsiTheme="minorEastAsia" w:cs="微软雅黑" w:hint="eastAsia"/>
          <w:kern w:val="0"/>
          <w:sz w:val="24"/>
          <w:lang w:val="zh-CN"/>
        </w:rPr>
        <w:t>根据《浙江省财政厅关于进一步促进政府采购公平竞争打造最优营商环境的通知》（</w:t>
      </w:r>
      <w:proofErr w:type="gramStart"/>
      <w:r>
        <w:rPr>
          <w:rFonts w:asciiTheme="minorEastAsia" w:eastAsiaTheme="minorEastAsia" w:hAnsiTheme="minorEastAsia" w:cs="微软雅黑" w:hint="eastAsia"/>
          <w:kern w:val="0"/>
          <w:sz w:val="24"/>
          <w:lang w:val="zh-CN"/>
        </w:rPr>
        <w:t>浙财采监</w:t>
      </w:r>
      <w:proofErr w:type="gramEnd"/>
      <w:r>
        <w:rPr>
          <w:rFonts w:asciiTheme="minorEastAsia" w:eastAsiaTheme="minorEastAsia" w:hAnsiTheme="minorEastAsia" w:cs="微软雅黑" w:hint="eastAsia"/>
          <w:kern w:val="0"/>
          <w:sz w:val="24"/>
          <w:lang w:val="zh-CN"/>
        </w:rPr>
        <w:t>（2021）22号）文件关于“健全行政裁决机制”要求，鼓励供应商在线提起询问，路径为：政</w:t>
      </w:r>
      <w:proofErr w:type="gramStart"/>
      <w:r>
        <w:rPr>
          <w:rFonts w:asciiTheme="minorEastAsia" w:eastAsiaTheme="minorEastAsia" w:hAnsiTheme="minorEastAsia" w:cs="微软雅黑" w:hint="eastAsia"/>
          <w:kern w:val="0"/>
          <w:sz w:val="24"/>
          <w:lang w:val="zh-CN"/>
        </w:rPr>
        <w:t>采云</w:t>
      </w:r>
      <w:proofErr w:type="gramEnd"/>
      <w:r>
        <w:rPr>
          <w:rFonts w:asciiTheme="minorEastAsia" w:eastAsiaTheme="minorEastAsia" w:hAnsiTheme="minorEastAsia" w:cs="微软雅黑" w:hint="eastAsia"/>
          <w:kern w:val="0"/>
          <w:sz w:val="24"/>
          <w:lang w:val="zh-CN"/>
        </w:rPr>
        <w:t>-项目采购-询问质疑投诉-询问列表；鼓励供应商在线提起质疑，路径为：政</w:t>
      </w:r>
      <w:proofErr w:type="gramStart"/>
      <w:r>
        <w:rPr>
          <w:rFonts w:asciiTheme="minorEastAsia" w:eastAsiaTheme="minorEastAsia" w:hAnsiTheme="minorEastAsia" w:cs="微软雅黑" w:hint="eastAsia"/>
          <w:kern w:val="0"/>
          <w:sz w:val="24"/>
          <w:lang w:val="zh-CN"/>
        </w:rPr>
        <w:t>采云</w:t>
      </w:r>
      <w:proofErr w:type="gramEnd"/>
      <w:r>
        <w:rPr>
          <w:rFonts w:asciiTheme="minorEastAsia" w:eastAsiaTheme="minorEastAsia" w:hAnsiTheme="minorEastAsia" w:cs="微软雅黑" w:hint="eastAsia"/>
          <w:kern w:val="0"/>
          <w:sz w:val="24"/>
          <w:lang w:val="zh-CN"/>
        </w:rPr>
        <w:t>-项目采购-询问质疑投诉-质疑列表。质疑供应商对在线质疑答复不满意的，可在线提起投诉，路径为：浙江政府服务网-政府采购投诉处理-在线办理。</w:t>
      </w:r>
    </w:p>
    <w:p w:rsidR="0042661D" w:rsidRDefault="00276AF1">
      <w:pPr>
        <w:autoSpaceDE w:val="0"/>
        <w:autoSpaceDN w:val="0"/>
        <w:spacing w:line="360" w:lineRule="auto"/>
        <w:ind w:firstLineChars="100" w:firstLine="240"/>
        <w:jc w:val="left"/>
        <w:rPr>
          <w:rFonts w:asciiTheme="minorEastAsia" w:eastAsiaTheme="minorEastAsia" w:hAnsiTheme="minorEastAsia" w:cs="微软雅黑"/>
          <w:kern w:val="0"/>
          <w:sz w:val="24"/>
          <w:lang w:val="zh-CN"/>
        </w:rPr>
      </w:pPr>
      <w:r>
        <w:rPr>
          <w:rFonts w:asciiTheme="minorEastAsia" w:eastAsiaTheme="minorEastAsia" w:hAnsiTheme="minorEastAsia" w:cs="微软雅黑"/>
          <w:kern w:val="0"/>
          <w:sz w:val="24"/>
          <w:lang w:val="zh-CN"/>
        </w:rPr>
        <w:t>4.</w:t>
      </w:r>
      <w:r>
        <w:rPr>
          <w:rFonts w:asciiTheme="minorEastAsia" w:eastAsiaTheme="minorEastAsia" w:hAnsiTheme="minorEastAsia" w:cs="微软雅黑" w:hint="eastAsia"/>
          <w:kern w:val="0"/>
          <w:sz w:val="24"/>
          <w:lang w:val="zh-CN"/>
        </w:rPr>
        <w:t>2</w:t>
      </w:r>
      <w:r>
        <w:rPr>
          <w:rFonts w:asciiTheme="minorEastAsia" w:eastAsiaTheme="minorEastAsia" w:hAnsiTheme="minorEastAsia" w:cs="微软雅黑"/>
          <w:kern w:val="0"/>
          <w:sz w:val="24"/>
          <w:lang w:val="zh-CN"/>
        </w:rPr>
        <w:t>供应商询问</w:t>
      </w:r>
    </w:p>
    <w:p w:rsidR="0042661D" w:rsidRDefault="00276AF1">
      <w:pPr>
        <w:autoSpaceDE w:val="0"/>
        <w:autoSpaceDN w:val="0"/>
        <w:spacing w:line="360" w:lineRule="auto"/>
        <w:ind w:firstLineChars="200" w:firstLine="480"/>
        <w:jc w:val="left"/>
        <w:rPr>
          <w:rFonts w:asciiTheme="minorEastAsia" w:eastAsiaTheme="minorEastAsia" w:hAnsiTheme="minorEastAsia" w:cs="微软雅黑"/>
          <w:kern w:val="0"/>
          <w:sz w:val="24"/>
          <w:lang w:val="zh-CN"/>
        </w:rPr>
      </w:pPr>
      <w:r>
        <w:rPr>
          <w:rFonts w:asciiTheme="minorEastAsia" w:eastAsiaTheme="minorEastAsia" w:hAnsiTheme="minorEastAsia" w:cs="微软雅黑" w:hint="eastAsia"/>
          <w:kern w:val="0"/>
          <w:sz w:val="24"/>
          <w:lang w:val="zh-CN"/>
        </w:rPr>
        <w:t>供应商对政府采购活动事项有疑问的，可以提出询问，采购人或者采购代理机构应当在</w:t>
      </w:r>
      <w:r>
        <w:rPr>
          <w:rFonts w:asciiTheme="minorEastAsia" w:eastAsiaTheme="minorEastAsia" w:hAnsiTheme="minorEastAsia" w:cs="微软雅黑"/>
          <w:kern w:val="0"/>
          <w:sz w:val="24"/>
          <w:lang w:val="zh-CN"/>
        </w:rPr>
        <w:t>3个工作日内对供应</w:t>
      </w:r>
      <w:proofErr w:type="gramStart"/>
      <w:r>
        <w:rPr>
          <w:rFonts w:asciiTheme="minorEastAsia" w:eastAsiaTheme="minorEastAsia" w:hAnsiTheme="minorEastAsia" w:cs="微软雅黑" w:hint="eastAsia"/>
          <w:kern w:val="0"/>
          <w:sz w:val="24"/>
          <w:lang w:val="zh-CN"/>
        </w:rPr>
        <w:t>商依法</w:t>
      </w:r>
      <w:proofErr w:type="gramEnd"/>
      <w:r>
        <w:rPr>
          <w:rFonts w:asciiTheme="minorEastAsia" w:eastAsiaTheme="minorEastAsia" w:hAnsiTheme="minorEastAsia" w:cs="微软雅黑" w:hint="eastAsia"/>
          <w:kern w:val="0"/>
          <w:sz w:val="24"/>
          <w:lang w:val="zh-CN"/>
        </w:rPr>
        <w:t>提出的询问</w:t>
      </w:r>
      <w:proofErr w:type="gramStart"/>
      <w:r>
        <w:rPr>
          <w:rFonts w:asciiTheme="minorEastAsia" w:eastAsiaTheme="minorEastAsia" w:hAnsiTheme="minorEastAsia" w:cs="微软雅黑" w:hint="eastAsia"/>
          <w:kern w:val="0"/>
          <w:sz w:val="24"/>
          <w:lang w:val="zh-CN"/>
        </w:rPr>
        <w:t>作出</w:t>
      </w:r>
      <w:proofErr w:type="gramEnd"/>
      <w:r>
        <w:rPr>
          <w:rFonts w:asciiTheme="minorEastAsia" w:eastAsiaTheme="minorEastAsia" w:hAnsiTheme="minorEastAsia" w:cs="微软雅黑" w:hint="eastAsia"/>
          <w:kern w:val="0"/>
          <w:sz w:val="24"/>
          <w:lang w:val="zh-CN"/>
        </w:rPr>
        <w:t>答复，但答复的内容不得涉及商业秘密。供应商提出的询问超出采购人对采购代理机构委托授权范围的，采购代理机构应当告知</w:t>
      </w:r>
      <w:r>
        <w:rPr>
          <w:rFonts w:asciiTheme="minorEastAsia" w:eastAsiaTheme="minorEastAsia" w:hAnsiTheme="minorEastAsia" w:cs="微软雅黑" w:hint="eastAsia"/>
          <w:kern w:val="0"/>
          <w:sz w:val="24"/>
          <w:lang w:val="zh-CN"/>
        </w:rPr>
        <w:lastRenderedPageBreak/>
        <w:t>供应商向采购人提出。</w:t>
      </w:r>
    </w:p>
    <w:p w:rsidR="0042661D" w:rsidRDefault="00276AF1">
      <w:pPr>
        <w:autoSpaceDE w:val="0"/>
        <w:autoSpaceDN w:val="0"/>
        <w:spacing w:line="360" w:lineRule="auto"/>
        <w:ind w:firstLineChars="100" w:firstLine="240"/>
        <w:jc w:val="left"/>
        <w:rPr>
          <w:rFonts w:asciiTheme="minorEastAsia" w:eastAsiaTheme="minorEastAsia" w:hAnsiTheme="minorEastAsia" w:cs="微软雅黑"/>
          <w:kern w:val="0"/>
          <w:sz w:val="24"/>
          <w:lang w:val="zh-CN"/>
        </w:rPr>
      </w:pPr>
      <w:r>
        <w:rPr>
          <w:rFonts w:asciiTheme="minorEastAsia" w:eastAsiaTheme="minorEastAsia" w:hAnsiTheme="minorEastAsia" w:cs="微软雅黑"/>
          <w:kern w:val="0"/>
          <w:sz w:val="24"/>
          <w:lang w:val="zh-CN"/>
        </w:rPr>
        <w:t>4.</w:t>
      </w:r>
      <w:r>
        <w:rPr>
          <w:rFonts w:asciiTheme="minorEastAsia" w:eastAsiaTheme="minorEastAsia" w:hAnsiTheme="minorEastAsia" w:cs="微软雅黑" w:hint="eastAsia"/>
          <w:kern w:val="0"/>
          <w:sz w:val="24"/>
          <w:lang w:val="zh-CN"/>
        </w:rPr>
        <w:t>3</w:t>
      </w:r>
      <w:r>
        <w:rPr>
          <w:rFonts w:asciiTheme="minorEastAsia" w:eastAsiaTheme="minorEastAsia" w:hAnsiTheme="minorEastAsia" w:cs="微软雅黑"/>
          <w:kern w:val="0"/>
          <w:sz w:val="24"/>
          <w:lang w:val="zh-CN"/>
        </w:rPr>
        <w:t>供应商质疑</w:t>
      </w:r>
    </w:p>
    <w:p w:rsidR="0042661D" w:rsidRDefault="00276AF1">
      <w:pPr>
        <w:pStyle w:val="ad"/>
        <w:spacing w:line="360" w:lineRule="auto"/>
        <w:ind w:firstLineChars="200" w:firstLine="480"/>
        <w:rPr>
          <w:rFonts w:asciiTheme="minorEastAsia" w:eastAsiaTheme="minorEastAsia" w:hAnsiTheme="minorEastAsia"/>
          <w:sz w:val="24"/>
        </w:rPr>
      </w:pPr>
      <w:r>
        <w:rPr>
          <w:rFonts w:asciiTheme="minorEastAsia" w:eastAsiaTheme="minorEastAsia" w:hAnsiTheme="minorEastAsia" w:cs="微软雅黑"/>
          <w:kern w:val="0"/>
          <w:sz w:val="24"/>
          <w:lang w:val="zh-CN"/>
        </w:rPr>
        <w:t>4.</w:t>
      </w:r>
      <w:r>
        <w:rPr>
          <w:rFonts w:asciiTheme="minorEastAsia" w:eastAsiaTheme="minorEastAsia" w:hAnsiTheme="minorEastAsia" w:cs="微软雅黑" w:hint="eastAsia"/>
          <w:kern w:val="0"/>
          <w:sz w:val="24"/>
          <w:lang w:val="zh-CN"/>
        </w:rPr>
        <w:t>3</w:t>
      </w:r>
      <w:r>
        <w:rPr>
          <w:rFonts w:asciiTheme="minorEastAsia" w:eastAsiaTheme="minorEastAsia" w:hAnsiTheme="minorEastAsia"/>
          <w:sz w:val="24"/>
        </w:rPr>
        <w:t>.1提出质疑的供应商应当是参与所质疑项目采购活动的供应商。潜在供应商已依法获取其可质疑的招标文件的，可以对该文件提出质疑。</w:t>
      </w:r>
    </w:p>
    <w:p w:rsidR="0042661D" w:rsidRDefault="00276AF1">
      <w:pPr>
        <w:pStyle w:val="ad"/>
        <w:spacing w:line="360" w:lineRule="auto"/>
        <w:ind w:firstLineChars="200" w:firstLine="480"/>
        <w:rPr>
          <w:rFonts w:asciiTheme="minorEastAsia" w:eastAsiaTheme="minorEastAsia" w:hAnsiTheme="minorEastAsia"/>
          <w:sz w:val="24"/>
        </w:rPr>
      </w:pPr>
      <w:r>
        <w:rPr>
          <w:rFonts w:asciiTheme="minorEastAsia" w:eastAsiaTheme="minorEastAsia" w:hAnsiTheme="minorEastAsia" w:cs="微软雅黑"/>
          <w:kern w:val="0"/>
          <w:sz w:val="24"/>
          <w:lang w:val="zh-CN"/>
        </w:rPr>
        <w:t>4.</w:t>
      </w:r>
      <w:r>
        <w:rPr>
          <w:rFonts w:asciiTheme="minorEastAsia" w:eastAsiaTheme="minorEastAsia" w:hAnsiTheme="minorEastAsia" w:cs="微软雅黑" w:hint="eastAsia"/>
          <w:kern w:val="0"/>
          <w:sz w:val="24"/>
          <w:lang w:val="zh-CN"/>
        </w:rPr>
        <w:t>3</w:t>
      </w:r>
      <w:r>
        <w:rPr>
          <w:rFonts w:asciiTheme="minorEastAsia" w:eastAsiaTheme="minorEastAsia" w:hAnsiTheme="minorEastAsia"/>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rsidR="0042661D" w:rsidRDefault="00276AF1">
      <w:pPr>
        <w:pStyle w:val="a0"/>
        <w:spacing w:line="360" w:lineRule="auto"/>
        <w:ind w:firstLineChars="200" w:firstLine="480"/>
        <w:rPr>
          <w:rFonts w:asciiTheme="minorEastAsia" w:eastAsiaTheme="minorEastAsia" w:hAnsiTheme="minorEastAsia"/>
          <w:color w:val="auto"/>
          <w:kern w:val="2"/>
          <w:sz w:val="24"/>
        </w:rPr>
      </w:pPr>
      <w:r>
        <w:rPr>
          <w:rFonts w:asciiTheme="minorEastAsia" w:eastAsiaTheme="minorEastAsia" w:hAnsiTheme="minorEastAsia"/>
          <w:color w:val="auto"/>
          <w:kern w:val="2"/>
          <w:sz w:val="24"/>
        </w:rPr>
        <w:t>4.</w:t>
      </w:r>
      <w:r>
        <w:rPr>
          <w:rFonts w:asciiTheme="minorEastAsia" w:eastAsiaTheme="minorEastAsia" w:hAnsiTheme="minorEastAsia" w:hint="eastAsia"/>
          <w:color w:val="auto"/>
          <w:kern w:val="2"/>
          <w:sz w:val="24"/>
        </w:rPr>
        <w:t>3</w:t>
      </w:r>
      <w:r>
        <w:rPr>
          <w:rFonts w:asciiTheme="minorEastAsia" w:eastAsiaTheme="minorEastAsia" w:hAnsiTheme="minorEastAsia"/>
          <w:color w:val="auto"/>
          <w:kern w:val="2"/>
          <w:sz w:val="24"/>
        </w:rPr>
        <w:t>.2.1对招标文件提出质疑的，质疑期限为供应商获得招标文件之日或者招标文件公告期限届满之日起计算。</w:t>
      </w:r>
    </w:p>
    <w:p w:rsidR="0042661D" w:rsidRDefault="00276AF1">
      <w:pPr>
        <w:pStyle w:val="ad"/>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4.</w:t>
      </w:r>
      <w:r>
        <w:rPr>
          <w:rFonts w:asciiTheme="minorEastAsia" w:eastAsiaTheme="minorEastAsia" w:hAnsiTheme="minorEastAsia" w:hint="eastAsia"/>
          <w:sz w:val="24"/>
        </w:rPr>
        <w:t>3</w:t>
      </w:r>
      <w:r>
        <w:rPr>
          <w:rFonts w:asciiTheme="minorEastAsia" w:eastAsiaTheme="minorEastAsia" w:hAnsiTheme="minorEastAsia"/>
          <w:sz w:val="24"/>
        </w:rPr>
        <w:t>.2.2对采购过程提出质疑的，质疑期限为各采购程序环节结束之日起计算。对同一采购程序环节的质疑，供应商须一次性提出。</w:t>
      </w:r>
    </w:p>
    <w:p w:rsidR="0042661D" w:rsidRDefault="00276AF1">
      <w:pPr>
        <w:pStyle w:val="ad"/>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4.</w:t>
      </w:r>
      <w:r>
        <w:rPr>
          <w:rFonts w:asciiTheme="minorEastAsia" w:eastAsiaTheme="minorEastAsia" w:hAnsiTheme="minorEastAsia" w:hint="eastAsia"/>
          <w:sz w:val="24"/>
        </w:rPr>
        <w:t>3</w:t>
      </w:r>
      <w:r>
        <w:rPr>
          <w:rFonts w:asciiTheme="minorEastAsia" w:eastAsiaTheme="minorEastAsia" w:hAnsiTheme="minorEastAsia"/>
          <w:sz w:val="24"/>
        </w:rPr>
        <w:t>.2.3对采购结果提出质疑的，质疑期限自采购结果公告期限届满之日起计算。</w:t>
      </w:r>
    </w:p>
    <w:p w:rsidR="0042661D" w:rsidRDefault="00276AF1">
      <w:pPr>
        <w:pStyle w:val="ad"/>
        <w:spacing w:line="360" w:lineRule="auto"/>
        <w:ind w:firstLineChars="200" w:firstLine="480"/>
        <w:rPr>
          <w:rFonts w:asciiTheme="minorEastAsia" w:eastAsiaTheme="minorEastAsia" w:hAnsiTheme="minorEastAsia" w:cs="微软雅黑"/>
          <w:kern w:val="0"/>
          <w:sz w:val="24"/>
          <w:lang w:val="zh-CN"/>
        </w:rPr>
      </w:pPr>
      <w:r>
        <w:rPr>
          <w:rFonts w:asciiTheme="minorEastAsia" w:eastAsiaTheme="minorEastAsia" w:hAnsiTheme="minorEastAsia" w:cs="微软雅黑"/>
          <w:kern w:val="0"/>
          <w:sz w:val="24"/>
          <w:lang w:val="zh-CN"/>
        </w:rPr>
        <w:t>4.</w:t>
      </w:r>
      <w:r>
        <w:rPr>
          <w:rFonts w:asciiTheme="minorEastAsia" w:eastAsiaTheme="minorEastAsia" w:hAnsiTheme="minorEastAsia" w:cs="微软雅黑" w:hint="eastAsia"/>
          <w:kern w:val="0"/>
          <w:sz w:val="24"/>
          <w:lang w:val="zh-CN"/>
        </w:rPr>
        <w:t>3</w:t>
      </w:r>
      <w:r>
        <w:rPr>
          <w:rFonts w:asciiTheme="minorEastAsia" w:eastAsiaTheme="minorEastAsia" w:hAnsiTheme="minorEastAsia" w:cs="微软雅黑"/>
          <w:kern w:val="0"/>
          <w:sz w:val="24"/>
          <w:lang w:val="zh-CN"/>
        </w:rPr>
        <w:t>.3</w:t>
      </w:r>
      <w:r>
        <w:rPr>
          <w:rFonts w:asciiTheme="minorEastAsia" w:eastAsiaTheme="minorEastAsia" w:hAnsiTheme="minorEastAsia" w:hint="eastAsia"/>
          <w:sz w:val="24"/>
        </w:rPr>
        <w:t>供应商提出质疑应当提交质疑函和必要的证明材料。质疑</w:t>
      </w:r>
      <w:proofErr w:type="gramStart"/>
      <w:r>
        <w:rPr>
          <w:rFonts w:asciiTheme="minorEastAsia" w:eastAsiaTheme="minorEastAsia" w:hAnsiTheme="minorEastAsia" w:hint="eastAsia"/>
          <w:sz w:val="24"/>
        </w:rPr>
        <w:t>函应当</w:t>
      </w:r>
      <w:proofErr w:type="gramEnd"/>
      <w:r>
        <w:rPr>
          <w:rFonts w:asciiTheme="minorEastAsia" w:eastAsiaTheme="minorEastAsia" w:hAnsiTheme="minorEastAsia" w:hint="eastAsia"/>
          <w:sz w:val="24"/>
        </w:rPr>
        <w:t>包括下列内容：</w:t>
      </w:r>
    </w:p>
    <w:p w:rsidR="0042661D" w:rsidRDefault="00276AF1">
      <w:pPr>
        <w:pStyle w:val="ad"/>
        <w:spacing w:line="360" w:lineRule="auto"/>
        <w:ind w:firstLineChars="200" w:firstLine="480"/>
        <w:rPr>
          <w:rFonts w:asciiTheme="minorEastAsia" w:eastAsiaTheme="minorEastAsia" w:hAnsiTheme="minorEastAsia" w:cs="微软雅黑"/>
          <w:kern w:val="0"/>
          <w:sz w:val="24"/>
          <w:lang w:val="zh-CN"/>
        </w:rPr>
      </w:pPr>
      <w:r>
        <w:rPr>
          <w:rFonts w:asciiTheme="minorEastAsia" w:eastAsiaTheme="minorEastAsia" w:hAnsiTheme="minorEastAsia" w:cs="微软雅黑" w:hint="eastAsia"/>
          <w:kern w:val="0"/>
          <w:sz w:val="24"/>
          <w:lang w:val="zh-CN"/>
        </w:rPr>
        <w:t xml:space="preserve">　　</w:t>
      </w:r>
      <w:r>
        <w:rPr>
          <w:rFonts w:asciiTheme="minorEastAsia" w:eastAsiaTheme="minorEastAsia" w:hAnsiTheme="minorEastAsia" w:cs="微软雅黑"/>
          <w:kern w:val="0"/>
          <w:sz w:val="24"/>
          <w:lang w:val="zh-CN"/>
        </w:rPr>
        <w:t>4.</w:t>
      </w:r>
      <w:r>
        <w:rPr>
          <w:rFonts w:asciiTheme="minorEastAsia" w:eastAsiaTheme="minorEastAsia" w:hAnsiTheme="minorEastAsia" w:cs="微软雅黑" w:hint="eastAsia"/>
          <w:kern w:val="0"/>
          <w:sz w:val="24"/>
          <w:lang w:val="zh-CN"/>
        </w:rPr>
        <w:t>3</w:t>
      </w:r>
      <w:r>
        <w:rPr>
          <w:rFonts w:asciiTheme="minorEastAsia" w:eastAsiaTheme="minorEastAsia" w:hAnsiTheme="minorEastAsia" w:cs="微软雅黑"/>
          <w:kern w:val="0"/>
          <w:sz w:val="24"/>
          <w:lang w:val="zh-CN"/>
        </w:rPr>
        <w:t>.3.1</w:t>
      </w:r>
      <w:r>
        <w:rPr>
          <w:rFonts w:asciiTheme="minorEastAsia" w:eastAsiaTheme="minorEastAsia" w:hAnsiTheme="minorEastAsia" w:cs="微软雅黑" w:hint="eastAsia"/>
          <w:kern w:val="0"/>
          <w:sz w:val="24"/>
          <w:lang w:val="zh-CN"/>
        </w:rPr>
        <w:t>供应商的姓名或者名称、地址、邮编、联系人及联系电话；</w:t>
      </w:r>
    </w:p>
    <w:p w:rsidR="0042661D" w:rsidRDefault="00276AF1">
      <w:pPr>
        <w:pStyle w:val="ad"/>
        <w:spacing w:line="360" w:lineRule="auto"/>
        <w:ind w:firstLineChars="200" w:firstLine="480"/>
        <w:rPr>
          <w:rFonts w:asciiTheme="minorEastAsia" w:eastAsiaTheme="minorEastAsia" w:hAnsiTheme="minorEastAsia" w:cs="微软雅黑"/>
          <w:kern w:val="0"/>
          <w:sz w:val="24"/>
          <w:lang w:val="zh-CN"/>
        </w:rPr>
      </w:pPr>
      <w:r>
        <w:rPr>
          <w:rFonts w:asciiTheme="minorEastAsia" w:eastAsiaTheme="minorEastAsia" w:hAnsiTheme="minorEastAsia" w:cs="微软雅黑" w:hint="eastAsia"/>
          <w:kern w:val="0"/>
          <w:sz w:val="24"/>
          <w:lang w:val="zh-CN"/>
        </w:rPr>
        <w:t xml:space="preserve">　　</w:t>
      </w:r>
      <w:r>
        <w:rPr>
          <w:rFonts w:asciiTheme="minorEastAsia" w:eastAsiaTheme="minorEastAsia" w:hAnsiTheme="minorEastAsia" w:cs="微软雅黑"/>
          <w:kern w:val="0"/>
          <w:sz w:val="24"/>
          <w:lang w:val="zh-CN"/>
        </w:rPr>
        <w:t>4.</w:t>
      </w:r>
      <w:r>
        <w:rPr>
          <w:rFonts w:asciiTheme="minorEastAsia" w:eastAsiaTheme="minorEastAsia" w:hAnsiTheme="minorEastAsia" w:cs="微软雅黑" w:hint="eastAsia"/>
          <w:kern w:val="0"/>
          <w:sz w:val="24"/>
          <w:lang w:val="zh-CN"/>
        </w:rPr>
        <w:t>3</w:t>
      </w:r>
      <w:r>
        <w:rPr>
          <w:rFonts w:asciiTheme="minorEastAsia" w:eastAsiaTheme="minorEastAsia" w:hAnsiTheme="minorEastAsia" w:cs="微软雅黑"/>
          <w:kern w:val="0"/>
          <w:sz w:val="24"/>
          <w:lang w:val="zh-CN"/>
        </w:rPr>
        <w:t>.3.2</w:t>
      </w:r>
      <w:r>
        <w:rPr>
          <w:rFonts w:asciiTheme="minorEastAsia" w:eastAsiaTheme="minorEastAsia" w:hAnsiTheme="minorEastAsia" w:cs="微软雅黑" w:hint="eastAsia"/>
          <w:kern w:val="0"/>
          <w:sz w:val="24"/>
          <w:lang w:val="zh-CN"/>
        </w:rPr>
        <w:t>质疑项目的名称、编号；</w:t>
      </w:r>
    </w:p>
    <w:p w:rsidR="0042661D" w:rsidRDefault="00276AF1">
      <w:pPr>
        <w:pStyle w:val="ad"/>
        <w:spacing w:line="360" w:lineRule="auto"/>
        <w:ind w:firstLineChars="200" w:firstLine="480"/>
        <w:rPr>
          <w:rFonts w:asciiTheme="minorEastAsia" w:eastAsiaTheme="minorEastAsia" w:hAnsiTheme="minorEastAsia" w:cs="微软雅黑"/>
          <w:kern w:val="0"/>
          <w:sz w:val="24"/>
          <w:lang w:val="zh-CN"/>
        </w:rPr>
      </w:pPr>
      <w:r>
        <w:rPr>
          <w:rFonts w:asciiTheme="minorEastAsia" w:eastAsiaTheme="minorEastAsia" w:hAnsiTheme="minorEastAsia" w:cs="微软雅黑" w:hint="eastAsia"/>
          <w:kern w:val="0"/>
          <w:sz w:val="24"/>
          <w:lang w:val="zh-CN"/>
        </w:rPr>
        <w:t xml:space="preserve">　　</w:t>
      </w:r>
      <w:r>
        <w:rPr>
          <w:rFonts w:asciiTheme="minorEastAsia" w:eastAsiaTheme="minorEastAsia" w:hAnsiTheme="minorEastAsia" w:cs="微软雅黑"/>
          <w:kern w:val="0"/>
          <w:sz w:val="24"/>
          <w:lang w:val="zh-CN"/>
        </w:rPr>
        <w:t>4.</w:t>
      </w:r>
      <w:r>
        <w:rPr>
          <w:rFonts w:asciiTheme="minorEastAsia" w:eastAsiaTheme="minorEastAsia" w:hAnsiTheme="minorEastAsia" w:cs="微软雅黑" w:hint="eastAsia"/>
          <w:kern w:val="0"/>
          <w:sz w:val="24"/>
          <w:lang w:val="zh-CN"/>
        </w:rPr>
        <w:t>3</w:t>
      </w:r>
      <w:r>
        <w:rPr>
          <w:rFonts w:asciiTheme="minorEastAsia" w:eastAsiaTheme="minorEastAsia" w:hAnsiTheme="minorEastAsia" w:cs="微软雅黑"/>
          <w:kern w:val="0"/>
          <w:sz w:val="24"/>
          <w:lang w:val="zh-CN"/>
        </w:rPr>
        <w:t>.3.3</w:t>
      </w:r>
      <w:r>
        <w:rPr>
          <w:rFonts w:asciiTheme="minorEastAsia" w:eastAsiaTheme="minorEastAsia" w:hAnsiTheme="minorEastAsia" w:cs="微软雅黑" w:hint="eastAsia"/>
          <w:kern w:val="0"/>
          <w:sz w:val="24"/>
          <w:lang w:val="zh-CN"/>
        </w:rPr>
        <w:t>具体、明确的质疑事项和与质疑事项相关的请求；</w:t>
      </w:r>
    </w:p>
    <w:p w:rsidR="0042661D" w:rsidRDefault="00276AF1">
      <w:pPr>
        <w:pStyle w:val="ad"/>
        <w:spacing w:line="360" w:lineRule="auto"/>
        <w:ind w:firstLineChars="200" w:firstLine="480"/>
        <w:rPr>
          <w:rFonts w:asciiTheme="minorEastAsia" w:eastAsiaTheme="minorEastAsia" w:hAnsiTheme="minorEastAsia" w:cs="微软雅黑"/>
          <w:kern w:val="0"/>
          <w:sz w:val="24"/>
          <w:lang w:val="zh-CN"/>
        </w:rPr>
      </w:pPr>
      <w:r>
        <w:rPr>
          <w:rFonts w:asciiTheme="minorEastAsia" w:eastAsiaTheme="minorEastAsia" w:hAnsiTheme="minorEastAsia" w:cs="微软雅黑" w:hint="eastAsia"/>
          <w:kern w:val="0"/>
          <w:sz w:val="24"/>
          <w:lang w:val="zh-CN"/>
        </w:rPr>
        <w:t xml:space="preserve">　　</w:t>
      </w:r>
      <w:r>
        <w:rPr>
          <w:rFonts w:asciiTheme="minorEastAsia" w:eastAsiaTheme="minorEastAsia" w:hAnsiTheme="minorEastAsia" w:cs="微软雅黑"/>
          <w:kern w:val="0"/>
          <w:sz w:val="24"/>
          <w:lang w:val="zh-CN"/>
        </w:rPr>
        <w:t>4.</w:t>
      </w:r>
      <w:r>
        <w:rPr>
          <w:rFonts w:asciiTheme="minorEastAsia" w:eastAsiaTheme="minorEastAsia" w:hAnsiTheme="minorEastAsia" w:cs="微软雅黑" w:hint="eastAsia"/>
          <w:kern w:val="0"/>
          <w:sz w:val="24"/>
          <w:lang w:val="zh-CN"/>
        </w:rPr>
        <w:t>3</w:t>
      </w:r>
      <w:r>
        <w:rPr>
          <w:rFonts w:asciiTheme="minorEastAsia" w:eastAsiaTheme="minorEastAsia" w:hAnsiTheme="minorEastAsia" w:cs="微软雅黑"/>
          <w:kern w:val="0"/>
          <w:sz w:val="24"/>
          <w:lang w:val="zh-CN"/>
        </w:rPr>
        <w:t>.3.4</w:t>
      </w:r>
      <w:r>
        <w:rPr>
          <w:rFonts w:asciiTheme="minorEastAsia" w:eastAsiaTheme="minorEastAsia" w:hAnsiTheme="minorEastAsia" w:cs="微软雅黑" w:hint="eastAsia"/>
          <w:kern w:val="0"/>
          <w:sz w:val="24"/>
          <w:lang w:val="zh-CN"/>
        </w:rPr>
        <w:t>事实依据；</w:t>
      </w:r>
    </w:p>
    <w:p w:rsidR="0042661D" w:rsidRDefault="00276AF1">
      <w:pPr>
        <w:pStyle w:val="ad"/>
        <w:spacing w:line="360" w:lineRule="auto"/>
        <w:ind w:firstLineChars="200" w:firstLine="480"/>
        <w:rPr>
          <w:rFonts w:asciiTheme="minorEastAsia" w:eastAsiaTheme="minorEastAsia" w:hAnsiTheme="minorEastAsia" w:cs="微软雅黑"/>
          <w:kern w:val="0"/>
          <w:sz w:val="24"/>
          <w:lang w:val="zh-CN"/>
        </w:rPr>
      </w:pPr>
      <w:r>
        <w:rPr>
          <w:rFonts w:asciiTheme="minorEastAsia" w:eastAsiaTheme="minorEastAsia" w:hAnsiTheme="minorEastAsia" w:cs="微软雅黑" w:hint="eastAsia"/>
          <w:kern w:val="0"/>
          <w:sz w:val="24"/>
          <w:lang w:val="zh-CN"/>
        </w:rPr>
        <w:t xml:space="preserve">　　</w:t>
      </w:r>
      <w:r>
        <w:rPr>
          <w:rFonts w:asciiTheme="minorEastAsia" w:eastAsiaTheme="minorEastAsia" w:hAnsiTheme="minorEastAsia" w:cs="微软雅黑"/>
          <w:kern w:val="0"/>
          <w:sz w:val="24"/>
          <w:lang w:val="zh-CN"/>
        </w:rPr>
        <w:t>4.</w:t>
      </w:r>
      <w:r>
        <w:rPr>
          <w:rFonts w:asciiTheme="minorEastAsia" w:eastAsiaTheme="minorEastAsia" w:hAnsiTheme="minorEastAsia" w:cs="微软雅黑" w:hint="eastAsia"/>
          <w:kern w:val="0"/>
          <w:sz w:val="24"/>
          <w:lang w:val="zh-CN"/>
        </w:rPr>
        <w:t>3</w:t>
      </w:r>
      <w:r>
        <w:rPr>
          <w:rFonts w:asciiTheme="minorEastAsia" w:eastAsiaTheme="minorEastAsia" w:hAnsiTheme="minorEastAsia" w:cs="微软雅黑"/>
          <w:kern w:val="0"/>
          <w:sz w:val="24"/>
          <w:lang w:val="zh-CN"/>
        </w:rPr>
        <w:t>.3.5</w:t>
      </w:r>
      <w:r>
        <w:rPr>
          <w:rFonts w:asciiTheme="minorEastAsia" w:eastAsiaTheme="minorEastAsia" w:hAnsiTheme="minorEastAsia" w:cs="微软雅黑" w:hint="eastAsia"/>
          <w:kern w:val="0"/>
          <w:sz w:val="24"/>
          <w:lang w:val="zh-CN"/>
        </w:rPr>
        <w:t>必要的法律依据；</w:t>
      </w:r>
    </w:p>
    <w:p w:rsidR="0042661D" w:rsidRDefault="00276AF1">
      <w:pPr>
        <w:pStyle w:val="ad"/>
        <w:spacing w:line="360" w:lineRule="auto"/>
        <w:ind w:firstLineChars="400" w:firstLine="960"/>
        <w:rPr>
          <w:rFonts w:asciiTheme="minorEastAsia" w:eastAsiaTheme="minorEastAsia" w:hAnsiTheme="minorEastAsia" w:cs="微软雅黑"/>
          <w:kern w:val="0"/>
          <w:sz w:val="24"/>
          <w:lang w:val="zh-CN"/>
        </w:rPr>
      </w:pPr>
      <w:r>
        <w:rPr>
          <w:rFonts w:asciiTheme="minorEastAsia" w:eastAsiaTheme="minorEastAsia" w:hAnsiTheme="minorEastAsia" w:cs="微软雅黑"/>
          <w:kern w:val="0"/>
          <w:sz w:val="24"/>
          <w:lang w:val="zh-CN"/>
        </w:rPr>
        <w:t>4.</w:t>
      </w:r>
      <w:r>
        <w:rPr>
          <w:rFonts w:asciiTheme="minorEastAsia" w:eastAsiaTheme="minorEastAsia" w:hAnsiTheme="minorEastAsia" w:cs="微软雅黑" w:hint="eastAsia"/>
          <w:kern w:val="0"/>
          <w:sz w:val="24"/>
          <w:lang w:val="zh-CN"/>
        </w:rPr>
        <w:t>3</w:t>
      </w:r>
      <w:r>
        <w:rPr>
          <w:rFonts w:asciiTheme="minorEastAsia" w:eastAsiaTheme="minorEastAsia" w:hAnsiTheme="minorEastAsia" w:cs="微软雅黑"/>
          <w:kern w:val="0"/>
          <w:sz w:val="24"/>
          <w:lang w:val="zh-CN"/>
        </w:rPr>
        <w:t>.3.6</w:t>
      </w:r>
      <w:r>
        <w:rPr>
          <w:rFonts w:asciiTheme="minorEastAsia" w:eastAsiaTheme="minorEastAsia" w:hAnsiTheme="minorEastAsia" w:cs="微软雅黑" w:hint="eastAsia"/>
          <w:kern w:val="0"/>
          <w:sz w:val="24"/>
          <w:lang w:val="zh-CN"/>
        </w:rPr>
        <w:t>提出质疑的日期。</w:t>
      </w:r>
    </w:p>
    <w:p w:rsidR="0042661D" w:rsidRDefault="00276AF1">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Pr>
          <w:rFonts w:asciiTheme="minorEastAsia" w:eastAsiaTheme="minorEastAsia" w:hAnsiTheme="minorEastAsia" w:hint="eastAsia"/>
        </w:rPr>
        <w:t>供应商提交的质疑函需一式三份。供应商为自然人的，应当由本人签字；供应商为法人或者其他组织的，应当由法定代表人、主要负责人，或者其授权代表签字或者盖章，并加盖公章。</w:t>
      </w:r>
    </w:p>
    <w:p w:rsidR="0042661D" w:rsidRDefault="00276AF1">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Pr>
          <w:rFonts w:asciiTheme="minorEastAsia" w:eastAsiaTheme="minorEastAsia" w:hAnsiTheme="minorEastAsia" w:hint="eastAsia"/>
        </w:rPr>
        <w:t>质疑函范本及制作说明详见附件</w:t>
      </w:r>
      <w:r>
        <w:rPr>
          <w:rFonts w:asciiTheme="minorEastAsia" w:eastAsiaTheme="minorEastAsia" w:hAnsiTheme="minorEastAsia"/>
        </w:rPr>
        <w:t>2。</w:t>
      </w:r>
    </w:p>
    <w:p w:rsidR="0042661D" w:rsidRDefault="00276AF1">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Pr>
          <w:rFonts w:asciiTheme="minorEastAsia" w:eastAsiaTheme="minorEastAsia" w:hAnsiTheme="minorEastAsia" w:hint="eastAsia"/>
        </w:rPr>
        <w:t>4.3.4对同一采购程序环节的质疑，供应商须在法定质疑期内一次性提出。</w:t>
      </w:r>
    </w:p>
    <w:p w:rsidR="0042661D" w:rsidRDefault="00276AF1">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Pr>
          <w:rFonts w:asciiTheme="minorEastAsia" w:eastAsiaTheme="minorEastAsia" w:hAnsiTheme="minorEastAsia" w:cs="微软雅黑"/>
          <w:lang w:val="zh-CN"/>
        </w:rPr>
        <w:t>4.</w:t>
      </w:r>
      <w:r>
        <w:rPr>
          <w:rFonts w:asciiTheme="minorEastAsia" w:eastAsiaTheme="minorEastAsia" w:hAnsiTheme="minorEastAsia" w:cs="微软雅黑" w:hint="eastAsia"/>
          <w:lang w:val="zh-CN"/>
        </w:rPr>
        <w:t>3</w:t>
      </w:r>
      <w:r>
        <w:rPr>
          <w:rFonts w:asciiTheme="minorEastAsia" w:eastAsiaTheme="minorEastAsia" w:hAnsiTheme="minorEastAsia"/>
        </w:rPr>
        <w:t>.</w:t>
      </w:r>
      <w:r>
        <w:rPr>
          <w:rFonts w:asciiTheme="minorEastAsia" w:eastAsiaTheme="minorEastAsia" w:hAnsiTheme="minorEastAsia" w:hint="eastAsia"/>
        </w:rPr>
        <w:t>5采购人或者采购机构应当在收到供应商的书面质疑后七个工作日内</w:t>
      </w:r>
      <w:proofErr w:type="gramStart"/>
      <w:r>
        <w:rPr>
          <w:rFonts w:asciiTheme="minorEastAsia" w:eastAsiaTheme="minorEastAsia" w:hAnsiTheme="minorEastAsia" w:hint="eastAsia"/>
        </w:rPr>
        <w:t>作出</w:t>
      </w:r>
      <w:proofErr w:type="gramEnd"/>
      <w:r>
        <w:rPr>
          <w:rFonts w:asciiTheme="minorEastAsia" w:eastAsiaTheme="minorEastAsia" w:hAnsiTheme="minorEastAsia" w:hint="eastAsia"/>
        </w:rPr>
        <w:t>答复，并以书面形式通知质疑供应商和其他与质疑处理结果有利害关系的政府采购当事人，但答复的内容不得涉及商业秘密。根据《杭州市财政局关于进一步加强政府采购信息公开优化营商环境的通知》（</w:t>
      </w:r>
      <w:proofErr w:type="gramStart"/>
      <w:r>
        <w:rPr>
          <w:rFonts w:asciiTheme="minorEastAsia" w:eastAsiaTheme="minorEastAsia" w:hAnsiTheme="minorEastAsia" w:hint="eastAsia"/>
        </w:rPr>
        <w:t>杭财采监</w:t>
      </w:r>
      <w:proofErr w:type="gramEnd"/>
      <w:r>
        <w:rPr>
          <w:rFonts w:asciiTheme="minorEastAsia" w:eastAsiaTheme="minorEastAsia" w:hAnsiTheme="minorEastAsia" w:hint="eastAsia"/>
        </w:rPr>
        <w:t>〔</w:t>
      </w:r>
      <w:r>
        <w:rPr>
          <w:rFonts w:asciiTheme="minorEastAsia" w:eastAsiaTheme="minorEastAsia" w:hAnsiTheme="minorEastAsia"/>
        </w:rPr>
        <w:t>2021〕17号）,</w:t>
      </w:r>
      <w:r>
        <w:rPr>
          <w:rFonts w:asciiTheme="minorEastAsia" w:eastAsiaTheme="minorEastAsia" w:hAnsiTheme="minorEastAsia" w:hint="eastAsia"/>
        </w:rPr>
        <w:t>采购人或者采购机构在质疑回复后</w:t>
      </w:r>
      <w:r>
        <w:rPr>
          <w:rFonts w:asciiTheme="minorEastAsia" w:eastAsiaTheme="minorEastAsia" w:hAnsiTheme="minorEastAsia"/>
        </w:rPr>
        <w:lastRenderedPageBreak/>
        <w:t>5个工作日内，在浙江政府采购网的“其他公告”栏目公开质疑答复，答复内容应当完整。质疑</w:t>
      </w:r>
      <w:proofErr w:type="gramStart"/>
      <w:r>
        <w:rPr>
          <w:rFonts w:asciiTheme="minorEastAsia" w:eastAsiaTheme="minorEastAsia" w:hAnsiTheme="minorEastAsia" w:hint="eastAsia"/>
        </w:rPr>
        <w:t>函作为</w:t>
      </w:r>
      <w:proofErr w:type="gramEnd"/>
      <w:r>
        <w:rPr>
          <w:rFonts w:asciiTheme="minorEastAsia" w:eastAsiaTheme="minorEastAsia" w:hAnsiTheme="minorEastAsia" w:hint="eastAsia"/>
        </w:rPr>
        <w:t>附件上传。</w:t>
      </w:r>
    </w:p>
    <w:p w:rsidR="0042661D" w:rsidRDefault="00276AF1">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Pr>
          <w:rFonts w:asciiTheme="minorEastAsia" w:eastAsiaTheme="minorEastAsia" w:hAnsiTheme="minorEastAsia" w:cs="微软雅黑"/>
          <w:lang w:val="zh-CN"/>
        </w:rPr>
        <w:t>4.</w:t>
      </w:r>
      <w:r>
        <w:rPr>
          <w:rFonts w:asciiTheme="minorEastAsia" w:eastAsiaTheme="minorEastAsia" w:hAnsiTheme="minorEastAsia" w:cs="微软雅黑" w:hint="eastAsia"/>
          <w:lang w:val="zh-CN"/>
        </w:rPr>
        <w:t>3</w:t>
      </w:r>
      <w:r>
        <w:rPr>
          <w:rFonts w:asciiTheme="minorEastAsia" w:eastAsiaTheme="minorEastAsia" w:hAnsiTheme="minorEastAsia"/>
        </w:rPr>
        <w:t>.</w:t>
      </w:r>
      <w:r>
        <w:rPr>
          <w:rFonts w:asciiTheme="minorEastAsia" w:eastAsiaTheme="minorEastAsia" w:hAnsiTheme="minorEastAsia" w:hint="eastAsia"/>
        </w:rPr>
        <w:t>6</w:t>
      </w:r>
      <w:r>
        <w:rPr>
          <w:rFonts w:asciiTheme="minorEastAsia" w:eastAsiaTheme="minorEastAsia" w:hAnsiTheme="minorEastAsia"/>
        </w:rPr>
        <w:t>询问或者质疑事项可能影响采购结果的，采购人应当暂停签订合同，已经签订合同的，应当中止履行合同。</w:t>
      </w:r>
    </w:p>
    <w:p w:rsidR="0042661D" w:rsidRDefault="00276AF1">
      <w:pPr>
        <w:pStyle w:val="trseditor"/>
        <w:shd w:val="clear" w:color="auto" w:fill="FFFFFF"/>
        <w:snapToGrid w:val="0"/>
        <w:spacing w:after="240" w:afterAutospacing="0" w:line="360" w:lineRule="auto"/>
        <w:ind w:firstLineChars="200" w:firstLine="480"/>
        <w:contextualSpacing/>
        <w:rPr>
          <w:rFonts w:asciiTheme="minorEastAsia" w:eastAsiaTheme="minorEastAsia" w:hAnsiTheme="minorEastAsia" w:cs="微软雅黑"/>
          <w:lang w:val="zh-CN"/>
        </w:rPr>
      </w:pPr>
      <w:r>
        <w:rPr>
          <w:rFonts w:asciiTheme="minorEastAsia" w:eastAsiaTheme="minorEastAsia" w:hAnsiTheme="minorEastAsia" w:cs="微软雅黑"/>
          <w:lang w:val="zh-CN"/>
        </w:rPr>
        <w:t>4.</w:t>
      </w:r>
      <w:r>
        <w:rPr>
          <w:rFonts w:asciiTheme="minorEastAsia" w:eastAsiaTheme="minorEastAsia" w:hAnsiTheme="minorEastAsia" w:cs="微软雅黑" w:hint="eastAsia"/>
          <w:lang w:val="zh-CN"/>
        </w:rPr>
        <w:t>4</w:t>
      </w:r>
      <w:r>
        <w:rPr>
          <w:rFonts w:asciiTheme="minorEastAsia" w:eastAsiaTheme="minorEastAsia" w:hAnsiTheme="minorEastAsia" w:cs="微软雅黑"/>
          <w:lang w:val="zh-CN"/>
        </w:rPr>
        <w:t>供应商投诉</w:t>
      </w:r>
    </w:p>
    <w:p w:rsidR="0042661D" w:rsidRDefault="00276AF1">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Pr>
          <w:rFonts w:asciiTheme="minorEastAsia" w:eastAsiaTheme="minorEastAsia" w:hAnsiTheme="minorEastAsia"/>
        </w:rPr>
        <w:t>4.</w:t>
      </w:r>
      <w:r>
        <w:rPr>
          <w:rFonts w:asciiTheme="minorEastAsia" w:eastAsiaTheme="minorEastAsia" w:hAnsiTheme="minorEastAsia" w:hint="eastAsia"/>
        </w:rPr>
        <w:t>4</w:t>
      </w:r>
      <w:r>
        <w:rPr>
          <w:rFonts w:asciiTheme="minorEastAsia" w:eastAsiaTheme="minorEastAsia" w:hAnsiTheme="minorEastAsia"/>
        </w:rPr>
        <w:t>.1质疑供应商对采购人、采购机构的答复不满意或者采购人、采购机构未在规定的时间内</w:t>
      </w:r>
      <w:proofErr w:type="gramStart"/>
      <w:r>
        <w:rPr>
          <w:rFonts w:asciiTheme="minorEastAsia" w:eastAsiaTheme="minorEastAsia" w:hAnsiTheme="minorEastAsia" w:hint="eastAsia"/>
        </w:rPr>
        <w:t>作出</w:t>
      </w:r>
      <w:proofErr w:type="gramEnd"/>
      <w:r>
        <w:rPr>
          <w:rFonts w:asciiTheme="minorEastAsia" w:eastAsiaTheme="minorEastAsia" w:hAnsiTheme="minorEastAsia" w:hint="eastAsia"/>
        </w:rPr>
        <w:t>答复的，可以在答复期满后十五个工作日内向同级政府采购监督管理部门提出投诉。</w:t>
      </w:r>
    </w:p>
    <w:p w:rsidR="0042661D" w:rsidRDefault="00276AF1">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Pr>
          <w:rFonts w:asciiTheme="minorEastAsia" w:eastAsiaTheme="minorEastAsia" w:hAnsiTheme="minorEastAsia"/>
        </w:rPr>
        <w:t>4.</w:t>
      </w:r>
      <w:r>
        <w:rPr>
          <w:rFonts w:asciiTheme="minorEastAsia" w:eastAsiaTheme="minorEastAsia" w:hAnsiTheme="minorEastAsia" w:hint="eastAsia"/>
        </w:rPr>
        <w:t>4</w:t>
      </w:r>
      <w:r>
        <w:rPr>
          <w:rFonts w:asciiTheme="minorEastAsia" w:eastAsiaTheme="minorEastAsia" w:hAnsiTheme="minorEastAsia"/>
        </w:rPr>
        <w:t>.</w:t>
      </w:r>
      <w:r>
        <w:rPr>
          <w:rFonts w:asciiTheme="minorEastAsia" w:eastAsiaTheme="minorEastAsia" w:hAnsiTheme="minorEastAsia" w:cs="微软雅黑"/>
          <w:lang w:val="zh-CN"/>
        </w:rPr>
        <w:t>2</w:t>
      </w:r>
      <w:r>
        <w:rPr>
          <w:rFonts w:asciiTheme="minorEastAsia" w:eastAsiaTheme="minorEastAsia" w:hAnsiTheme="minorEastAsia" w:hint="eastAsia"/>
        </w:rPr>
        <w:t>供应</w:t>
      </w:r>
      <w:proofErr w:type="gramStart"/>
      <w:r>
        <w:rPr>
          <w:rFonts w:asciiTheme="minorEastAsia" w:eastAsiaTheme="minorEastAsia" w:hAnsiTheme="minorEastAsia" w:hint="eastAsia"/>
        </w:rPr>
        <w:t>商投诉</w:t>
      </w:r>
      <w:proofErr w:type="gramEnd"/>
      <w:r>
        <w:rPr>
          <w:rFonts w:asciiTheme="minorEastAsia" w:eastAsiaTheme="minorEastAsia" w:hAnsiTheme="minorEastAsia" w:hint="eastAsia"/>
        </w:rPr>
        <w:t>的事项不得超出已质疑事项的范围，基于质疑答复内容提出的投诉事项除外。</w:t>
      </w:r>
    </w:p>
    <w:p w:rsidR="0042661D" w:rsidRDefault="00276AF1">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Pr>
          <w:rFonts w:asciiTheme="minorEastAsia" w:eastAsiaTheme="minorEastAsia" w:hAnsiTheme="minorEastAsia"/>
        </w:rPr>
        <w:t>4.</w:t>
      </w:r>
      <w:r>
        <w:rPr>
          <w:rFonts w:asciiTheme="minorEastAsia" w:eastAsiaTheme="minorEastAsia" w:hAnsiTheme="minorEastAsia" w:hint="eastAsia"/>
        </w:rPr>
        <w:t>4</w:t>
      </w:r>
      <w:r>
        <w:rPr>
          <w:rFonts w:asciiTheme="minorEastAsia" w:eastAsiaTheme="minorEastAsia" w:hAnsiTheme="minorEastAsia"/>
        </w:rPr>
        <w:t>.3供应</w:t>
      </w:r>
      <w:proofErr w:type="gramStart"/>
      <w:r>
        <w:rPr>
          <w:rFonts w:asciiTheme="minorEastAsia" w:eastAsiaTheme="minorEastAsia" w:hAnsiTheme="minorEastAsia" w:hint="eastAsia"/>
        </w:rPr>
        <w:t>商投诉</w:t>
      </w:r>
      <w:proofErr w:type="gramEnd"/>
      <w:r>
        <w:rPr>
          <w:rFonts w:asciiTheme="minorEastAsia" w:eastAsiaTheme="minorEastAsia" w:hAnsiTheme="minorEastAsia" w:hint="eastAsia"/>
        </w:rPr>
        <w:t>应当有明确的请求和必要的证明材料。</w:t>
      </w:r>
    </w:p>
    <w:p w:rsidR="0042661D" w:rsidRDefault="00276AF1">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Pr>
          <w:rFonts w:asciiTheme="minorEastAsia" w:eastAsiaTheme="minorEastAsia" w:hAnsiTheme="minorEastAsia"/>
        </w:rPr>
        <w:t>4.</w:t>
      </w:r>
      <w:r>
        <w:rPr>
          <w:rFonts w:asciiTheme="minorEastAsia" w:eastAsiaTheme="minorEastAsia" w:hAnsiTheme="minorEastAsia" w:hint="eastAsia"/>
        </w:rPr>
        <w:t>4</w:t>
      </w:r>
      <w:r>
        <w:rPr>
          <w:rFonts w:asciiTheme="minorEastAsia" w:eastAsiaTheme="minorEastAsia" w:hAnsiTheme="minorEastAsia"/>
        </w:rPr>
        <w:t>.</w:t>
      </w:r>
      <w:r>
        <w:rPr>
          <w:rFonts w:asciiTheme="minorEastAsia" w:eastAsiaTheme="minorEastAsia" w:hAnsiTheme="minorEastAsia" w:hint="eastAsia"/>
        </w:rPr>
        <w:t>4</w:t>
      </w:r>
      <w:r>
        <w:rPr>
          <w:rFonts w:asciiTheme="minorEastAsia" w:eastAsiaTheme="minorEastAsia" w:hAnsiTheme="minorEastAsia"/>
        </w:rPr>
        <w:t xml:space="preserve"> </w:t>
      </w:r>
      <w:r>
        <w:rPr>
          <w:rFonts w:asciiTheme="minorEastAsia" w:eastAsiaTheme="minorEastAsia" w:hAnsiTheme="minorEastAsia" w:hint="eastAsia"/>
        </w:rPr>
        <w:t>以联合体形</w:t>
      </w:r>
      <w:proofErr w:type="gramStart"/>
      <w:r>
        <w:rPr>
          <w:rFonts w:asciiTheme="minorEastAsia" w:eastAsiaTheme="minorEastAsia" w:hAnsiTheme="minorEastAsia" w:hint="eastAsia"/>
        </w:rPr>
        <w:t>式参加</w:t>
      </w:r>
      <w:proofErr w:type="gramEnd"/>
      <w:r>
        <w:rPr>
          <w:rFonts w:asciiTheme="minorEastAsia" w:eastAsiaTheme="minorEastAsia" w:hAnsiTheme="minorEastAsia" w:hint="eastAsia"/>
        </w:rPr>
        <w:t>政府采购活动的，其投诉应当由组成联合体的所有供应商共同提出。</w:t>
      </w:r>
    </w:p>
    <w:p w:rsidR="0042661D" w:rsidRDefault="00276AF1">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Pr>
          <w:rFonts w:asciiTheme="minorEastAsia" w:eastAsiaTheme="minorEastAsia" w:hAnsiTheme="minorEastAsia" w:hint="eastAsia"/>
        </w:rPr>
        <w:t>4.4.5根据政府采购行政</w:t>
      </w:r>
      <w:proofErr w:type="gramStart"/>
      <w:r>
        <w:rPr>
          <w:rFonts w:asciiTheme="minorEastAsia" w:eastAsiaTheme="minorEastAsia" w:hAnsiTheme="minorEastAsia" w:hint="eastAsia"/>
        </w:rPr>
        <w:t>裁决省</w:t>
      </w:r>
      <w:proofErr w:type="gramEnd"/>
      <w:r>
        <w:rPr>
          <w:rFonts w:asciiTheme="minorEastAsia" w:eastAsiaTheme="minorEastAsia" w:hAnsiTheme="minorEastAsia" w:hint="eastAsia"/>
        </w:rPr>
        <w:t>市区三级</w:t>
      </w:r>
      <w:proofErr w:type="gramStart"/>
      <w:r>
        <w:rPr>
          <w:rFonts w:asciiTheme="minorEastAsia" w:eastAsiaTheme="minorEastAsia" w:hAnsiTheme="minorEastAsia" w:hint="eastAsia"/>
        </w:rPr>
        <w:t>联动试点</w:t>
      </w:r>
      <w:proofErr w:type="gramEnd"/>
      <w:r>
        <w:rPr>
          <w:rFonts w:asciiTheme="minorEastAsia" w:eastAsiaTheme="minorEastAsia" w:hAnsiTheme="minorEastAsia" w:hint="eastAsia"/>
        </w:rPr>
        <w:t>工作安排，浙江省本级、杭州市本级、拱</w:t>
      </w:r>
      <w:proofErr w:type="gramStart"/>
      <w:r>
        <w:rPr>
          <w:rFonts w:asciiTheme="minorEastAsia" w:eastAsiaTheme="minorEastAsia" w:hAnsiTheme="minorEastAsia" w:hint="eastAsia"/>
        </w:rPr>
        <w:t>墅</w:t>
      </w:r>
      <w:proofErr w:type="gramEnd"/>
      <w:r>
        <w:rPr>
          <w:rFonts w:asciiTheme="minorEastAsia" w:eastAsiaTheme="minorEastAsia" w:hAnsiTheme="minorEastAsia" w:hint="eastAsia"/>
        </w:rPr>
        <w:t>区、富阳区政府采购项目投诉材料可寄送至浙江省政府采购行政裁决服务中心（杭州），地址：杭州市上城区四季青街道</w:t>
      </w:r>
      <w:proofErr w:type="gramStart"/>
      <w:r>
        <w:rPr>
          <w:rFonts w:asciiTheme="minorEastAsia" w:eastAsiaTheme="minorEastAsia" w:hAnsiTheme="minorEastAsia" w:hint="eastAsia"/>
        </w:rPr>
        <w:t>新业路市民</w:t>
      </w:r>
      <w:proofErr w:type="gramEnd"/>
      <w:r>
        <w:rPr>
          <w:rFonts w:asciiTheme="minorEastAsia" w:eastAsiaTheme="minorEastAsia" w:hAnsiTheme="minorEastAsia" w:hint="eastAsia"/>
        </w:rPr>
        <w:t>之家G03办公室，收件人：朱女士、王女士，电话：0571-85252453。</w:t>
      </w:r>
    </w:p>
    <w:p w:rsidR="0042661D" w:rsidRDefault="00276AF1">
      <w:pPr>
        <w:pStyle w:val="trseditor"/>
        <w:shd w:val="clear" w:color="auto" w:fill="FFFFFF"/>
        <w:snapToGrid w:val="0"/>
        <w:spacing w:after="240" w:afterAutospacing="0" w:line="360" w:lineRule="auto"/>
        <w:ind w:firstLine="400"/>
        <w:contextualSpacing/>
        <w:rPr>
          <w:rFonts w:asciiTheme="minorEastAsia" w:eastAsiaTheme="minorEastAsia" w:hAnsiTheme="minorEastAsia"/>
        </w:rPr>
      </w:pPr>
      <w:r>
        <w:rPr>
          <w:rFonts w:asciiTheme="minorEastAsia" w:eastAsiaTheme="minorEastAsia" w:hAnsiTheme="minorEastAsia" w:hint="eastAsia"/>
        </w:rPr>
        <w:t>投诉书范本及制作说明详见附件</w:t>
      </w:r>
      <w:r>
        <w:rPr>
          <w:rFonts w:asciiTheme="minorEastAsia" w:eastAsiaTheme="minorEastAsia" w:hAnsiTheme="minorEastAsia"/>
        </w:rPr>
        <w:t>3。</w:t>
      </w:r>
    </w:p>
    <w:p w:rsidR="0042661D" w:rsidRDefault="0042661D">
      <w:pPr>
        <w:pStyle w:val="27"/>
        <w:snapToGrid w:val="0"/>
        <w:spacing w:before="0"/>
        <w:ind w:firstLine="360"/>
        <w:rPr>
          <w:rFonts w:asciiTheme="minorEastAsia" w:eastAsiaTheme="minorEastAsia" w:hAnsiTheme="minorEastAsia" w:cs="仿宋_GB2312"/>
          <w:sz w:val="18"/>
          <w:szCs w:val="18"/>
        </w:rPr>
      </w:pPr>
    </w:p>
    <w:p w:rsidR="0042661D" w:rsidRDefault="00276AF1">
      <w:pPr>
        <w:adjustRightInd/>
        <w:spacing w:line="360" w:lineRule="auto"/>
        <w:jc w:val="center"/>
        <w:outlineLvl w:val="0"/>
        <w:rPr>
          <w:rFonts w:asciiTheme="minorEastAsia" w:eastAsiaTheme="minorEastAsia" w:hAnsiTheme="minorEastAsia" w:cs="仿宋_GB2312"/>
          <w:b/>
          <w:sz w:val="32"/>
          <w:szCs w:val="20"/>
        </w:rPr>
      </w:pPr>
      <w:r>
        <w:rPr>
          <w:rFonts w:asciiTheme="minorEastAsia" w:eastAsiaTheme="minorEastAsia" w:hAnsiTheme="minorEastAsia" w:cs="仿宋_GB2312"/>
          <w:b/>
          <w:sz w:val="32"/>
          <w:szCs w:val="20"/>
        </w:rPr>
        <w:t xml:space="preserve">      二、招标文件的构成、澄清、修改</w:t>
      </w:r>
    </w:p>
    <w:p w:rsidR="0042661D" w:rsidRDefault="00276AF1">
      <w:pPr>
        <w:pStyle w:val="ad"/>
        <w:spacing w:line="360" w:lineRule="auto"/>
        <w:rPr>
          <w:rFonts w:asciiTheme="minorEastAsia" w:eastAsiaTheme="minorEastAsia" w:hAnsiTheme="minorEastAsia" w:cs="仿宋_GB2312"/>
          <w:b/>
          <w:sz w:val="24"/>
          <w:szCs w:val="24"/>
        </w:rPr>
      </w:pPr>
      <w:r>
        <w:rPr>
          <w:rFonts w:asciiTheme="minorEastAsia" w:eastAsiaTheme="minorEastAsia" w:hAnsiTheme="minorEastAsia" w:cs="仿宋_GB2312"/>
          <w:b/>
          <w:sz w:val="24"/>
          <w:szCs w:val="24"/>
        </w:rPr>
        <w:t>5．招标文件的构成</w:t>
      </w:r>
    </w:p>
    <w:p w:rsidR="0042661D" w:rsidRDefault="00276AF1">
      <w:pPr>
        <w:pStyle w:val="ad"/>
        <w:spacing w:line="360" w:lineRule="auto"/>
        <w:ind w:firstLineChars="200" w:firstLine="480"/>
        <w:rPr>
          <w:rFonts w:asciiTheme="minorEastAsia" w:eastAsiaTheme="minorEastAsia" w:hAnsiTheme="minorEastAsia" w:cs="仿宋_GB2312"/>
          <w:sz w:val="24"/>
          <w:szCs w:val="24"/>
        </w:rPr>
      </w:pPr>
      <w:r>
        <w:rPr>
          <w:rFonts w:asciiTheme="minorEastAsia" w:eastAsiaTheme="minorEastAsia" w:hAnsiTheme="minorEastAsia" w:cs="仿宋_GB2312"/>
          <w:sz w:val="24"/>
          <w:szCs w:val="24"/>
        </w:rPr>
        <w:t xml:space="preserve">5.1 </w:t>
      </w:r>
      <w:r>
        <w:rPr>
          <w:rFonts w:asciiTheme="minorEastAsia" w:eastAsiaTheme="minorEastAsia" w:hAnsiTheme="minorEastAsia" w:cs="仿宋_GB2312" w:hint="eastAsia"/>
          <w:sz w:val="24"/>
          <w:szCs w:val="24"/>
        </w:rPr>
        <w:t>招标文件包括下列文件及附件：</w:t>
      </w:r>
    </w:p>
    <w:p w:rsidR="0042661D" w:rsidRDefault="00276AF1">
      <w:pPr>
        <w:pStyle w:val="ad"/>
        <w:tabs>
          <w:tab w:val="left" w:pos="840"/>
        </w:tabs>
        <w:spacing w:line="360" w:lineRule="auto"/>
        <w:ind w:firstLineChars="400" w:firstLine="960"/>
        <w:rPr>
          <w:rFonts w:asciiTheme="minorEastAsia" w:eastAsiaTheme="minorEastAsia" w:hAnsiTheme="minorEastAsia" w:cs="仿宋_GB2312"/>
          <w:sz w:val="24"/>
          <w:szCs w:val="24"/>
        </w:rPr>
      </w:pPr>
      <w:r>
        <w:rPr>
          <w:rFonts w:asciiTheme="minorEastAsia" w:eastAsiaTheme="minorEastAsia" w:hAnsiTheme="minorEastAsia" w:cs="仿宋_GB2312"/>
          <w:sz w:val="24"/>
          <w:szCs w:val="24"/>
        </w:rPr>
        <w:t>5.1.1招标公告；</w:t>
      </w:r>
    </w:p>
    <w:p w:rsidR="0042661D" w:rsidRDefault="00276AF1">
      <w:pPr>
        <w:pStyle w:val="ad"/>
        <w:tabs>
          <w:tab w:val="left" w:pos="840"/>
        </w:tabs>
        <w:spacing w:line="360" w:lineRule="auto"/>
        <w:ind w:firstLineChars="400" w:firstLine="960"/>
        <w:rPr>
          <w:rFonts w:asciiTheme="minorEastAsia" w:eastAsiaTheme="minorEastAsia" w:hAnsiTheme="minorEastAsia" w:cs="仿宋_GB2312"/>
          <w:sz w:val="24"/>
          <w:szCs w:val="24"/>
        </w:rPr>
      </w:pPr>
      <w:r>
        <w:rPr>
          <w:rFonts w:asciiTheme="minorEastAsia" w:eastAsiaTheme="minorEastAsia" w:hAnsiTheme="minorEastAsia" w:cs="仿宋_GB2312"/>
          <w:sz w:val="24"/>
          <w:szCs w:val="24"/>
        </w:rPr>
        <w:t>5.1.2投标人须知；</w:t>
      </w:r>
    </w:p>
    <w:p w:rsidR="0042661D" w:rsidRDefault="00276AF1">
      <w:pPr>
        <w:pStyle w:val="ad"/>
        <w:tabs>
          <w:tab w:val="left" w:pos="840"/>
        </w:tabs>
        <w:spacing w:line="360" w:lineRule="auto"/>
        <w:ind w:firstLineChars="400" w:firstLine="960"/>
        <w:rPr>
          <w:rFonts w:asciiTheme="minorEastAsia" w:eastAsiaTheme="minorEastAsia" w:hAnsiTheme="minorEastAsia" w:cs="仿宋_GB2312"/>
          <w:sz w:val="24"/>
          <w:szCs w:val="24"/>
        </w:rPr>
      </w:pPr>
      <w:r>
        <w:rPr>
          <w:rFonts w:asciiTheme="minorEastAsia" w:eastAsiaTheme="minorEastAsia" w:hAnsiTheme="minorEastAsia" w:cs="仿宋_GB2312"/>
          <w:sz w:val="24"/>
          <w:szCs w:val="24"/>
        </w:rPr>
        <w:t>5.1.3采购需求；</w:t>
      </w:r>
    </w:p>
    <w:p w:rsidR="0042661D" w:rsidRDefault="00276AF1">
      <w:pPr>
        <w:pStyle w:val="ad"/>
        <w:tabs>
          <w:tab w:val="left" w:pos="840"/>
        </w:tabs>
        <w:spacing w:line="360" w:lineRule="auto"/>
        <w:ind w:firstLineChars="400" w:firstLine="960"/>
        <w:rPr>
          <w:rFonts w:asciiTheme="minorEastAsia" w:eastAsiaTheme="minorEastAsia" w:hAnsiTheme="minorEastAsia" w:cs="仿宋_GB2312"/>
          <w:sz w:val="24"/>
          <w:szCs w:val="24"/>
        </w:rPr>
      </w:pPr>
      <w:r>
        <w:rPr>
          <w:rFonts w:asciiTheme="minorEastAsia" w:eastAsiaTheme="minorEastAsia" w:hAnsiTheme="minorEastAsia" w:cs="仿宋_GB2312"/>
          <w:sz w:val="24"/>
          <w:szCs w:val="24"/>
        </w:rPr>
        <w:t>5.1.4评标</w:t>
      </w:r>
      <w:r>
        <w:rPr>
          <w:rFonts w:asciiTheme="minorEastAsia" w:eastAsiaTheme="minorEastAsia" w:hAnsiTheme="minorEastAsia" w:cs="仿宋_GB2312" w:hint="eastAsia"/>
          <w:sz w:val="24"/>
          <w:szCs w:val="24"/>
        </w:rPr>
        <w:t>办</w:t>
      </w:r>
      <w:r>
        <w:rPr>
          <w:rFonts w:asciiTheme="minorEastAsia" w:eastAsiaTheme="minorEastAsia" w:hAnsiTheme="minorEastAsia" w:cs="仿宋_GB2312"/>
          <w:sz w:val="24"/>
          <w:szCs w:val="24"/>
        </w:rPr>
        <w:t>法；</w:t>
      </w:r>
    </w:p>
    <w:p w:rsidR="0042661D" w:rsidRDefault="00276AF1">
      <w:pPr>
        <w:pStyle w:val="ad"/>
        <w:tabs>
          <w:tab w:val="left" w:pos="840"/>
        </w:tabs>
        <w:spacing w:line="360" w:lineRule="auto"/>
        <w:ind w:firstLineChars="400" w:firstLine="960"/>
        <w:rPr>
          <w:rFonts w:asciiTheme="minorEastAsia" w:eastAsiaTheme="minorEastAsia" w:hAnsiTheme="minorEastAsia" w:cs="仿宋_GB2312"/>
          <w:sz w:val="24"/>
          <w:szCs w:val="24"/>
        </w:rPr>
      </w:pPr>
      <w:r>
        <w:rPr>
          <w:rFonts w:asciiTheme="minorEastAsia" w:eastAsiaTheme="minorEastAsia" w:hAnsiTheme="minorEastAsia" w:cs="仿宋_GB2312"/>
          <w:sz w:val="24"/>
          <w:szCs w:val="24"/>
        </w:rPr>
        <w:t>5.1.5</w:t>
      </w:r>
      <w:proofErr w:type="gramStart"/>
      <w:r>
        <w:rPr>
          <w:rFonts w:asciiTheme="minorEastAsia" w:eastAsiaTheme="minorEastAsia" w:hAnsiTheme="minorEastAsia" w:cs="仿宋_GB2312" w:hint="eastAsia"/>
          <w:sz w:val="24"/>
          <w:szCs w:val="24"/>
        </w:rPr>
        <w:t>拟签订</w:t>
      </w:r>
      <w:proofErr w:type="gramEnd"/>
      <w:r>
        <w:rPr>
          <w:rFonts w:asciiTheme="minorEastAsia" w:eastAsiaTheme="minorEastAsia" w:hAnsiTheme="minorEastAsia" w:cs="仿宋_GB2312" w:hint="eastAsia"/>
          <w:sz w:val="24"/>
          <w:szCs w:val="24"/>
        </w:rPr>
        <w:t>的合同文本；</w:t>
      </w:r>
    </w:p>
    <w:p w:rsidR="0042661D" w:rsidRDefault="00276AF1">
      <w:pPr>
        <w:pStyle w:val="ad"/>
        <w:tabs>
          <w:tab w:val="left" w:pos="840"/>
        </w:tabs>
        <w:spacing w:line="360" w:lineRule="auto"/>
        <w:ind w:firstLineChars="400" w:firstLine="960"/>
        <w:rPr>
          <w:rFonts w:asciiTheme="minorEastAsia" w:eastAsiaTheme="minorEastAsia" w:hAnsiTheme="minorEastAsia" w:cs="仿宋_GB2312"/>
          <w:sz w:val="24"/>
          <w:szCs w:val="24"/>
        </w:rPr>
      </w:pPr>
      <w:r>
        <w:rPr>
          <w:rFonts w:asciiTheme="minorEastAsia" w:eastAsiaTheme="minorEastAsia" w:hAnsiTheme="minorEastAsia" w:cs="仿宋_GB2312"/>
          <w:sz w:val="24"/>
        </w:rPr>
        <w:t>5.1.6</w:t>
      </w:r>
      <w:r>
        <w:rPr>
          <w:rFonts w:asciiTheme="minorEastAsia" w:eastAsiaTheme="minorEastAsia" w:hAnsiTheme="minorEastAsia" w:cs="仿宋_GB2312" w:hint="eastAsia"/>
          <w:sz w:val="24"/>
          <w:szCs w:val="24"/>
        </w:rPr>
        <w:t>应提交的有关格式范例。</w:t>
      </w:r>
    </w:p>
    <w:p w:rsidR="0042661D" w:rsidRDefault="00276AF1">
      <w:pPr>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sz w:val="24"/>
        </w:rPr>
        <w:t>5.2与本项目有关的</w:t>
      </w:r>
      <w:r>
        <w:rPr>
          <w:rFonts w:asciiTheme="minorEastAsia" w:eastAsiaTheme="minorEastAsia" w:hAnsiTheme="minorEastAsia" w:hint="eastAsia"/>
          <w:bCs/>
          <w:sz w:val="24"/>
        </w:rPr>
        <w:t>澄清或者修改的内容为招标文件的组成部分</w:t>
      </w:r>
      <w:r>
        <w:rPr>
          <w:rFonts w:asciiTheme="minorEastAsia" w:eastAsiaTheme="minorEastAsia" w:hAnsiTheme="minorEastAsia" w:cs="仿宋_GB2312" w:hint="eastAsia"/>
          <w:sz w:val="24"/>
        </w:rPr>
        <w:t>。</w:t>
      </w:r>
    </w:p>
    <w:p w:rsidR="0042661D" w:rsidRDefault="00276AF1">
      <w:pPr>
        <w:pStyle w:val="ad"/>
        <w:spacing w:line="360" w:lineRule="auto"/>
        <w:rPr>
          <w:rFonts w:asciiTheme="minorEastAsia" w:eastAsiaTheme="minorEastAsia" w:hAnsiTheme="minorEastAsia" w:cs="仿宋_GB2312"/>
          <w:b/>
          <w:sz w:val="24"/>
          <w:szCs w:val="24"/>
        </w:rPr>
      </w:pPr>
      <w:r>
        <w:rPr>
          <w:rFonts w:asciiTheme="minorEastAsia" w:eastAsiaTheme="minorEastAsia" w:hAnsiTheme="minorEastAsia" w:cs="仿宋_GB2312"/>
          <w:b/>
          <w:sz w:val="24"/>
          <w:szCs w:val="24"/>
        </w:rPr>
        <w:t xml:space="preserve">6. </w:t>
      </w:r>
      <w:r>
        <w:rPr>
          <w:rFonts w:asciiTheme="minorEastAsia" w:eastAsiaTheme="minorEastAsia" w:hAnsiTheme="minorEastAsia" w:cs="仿宋_GB2312" w:hint="eastAsia"/>
          <w:b/>
          <w:sz w:val="24"/>
          <w:szCs w:val="24"/>
        </w:rPr>
        <w:t>招标文件的澄清、修改</w:t>
      </w:r>
    </w:p>
    <w:p w:rsidR="0042661D" w:rsidRDefault="00276AF1">
      <w:pPr>
        <w:pStyle w:val="27"/>
        <w:snapToGrid w:val="0"/>
        <w:spacing w:before="0"/>
        <w:ind w:firstLine="480"/>
        <w:rPr>
          <w:rFonts w:asciiTheme="minorEastAsia" w:eastAsiaTheme="minorEastAsia" w:hAnsiTheme="minorEastAsia" w:cs="仿宋_GB2312"/>
        </w:rPr>
      </w:pPr>
      <w:r>
        <w:rPr>
          <w:rFonts w:asciiTheme="minorEastAsia" w:eastAsiaTheme="minorEastAsia" w:hAnsiTheme="minorEastAsia" w:cs="仿宋_GB2312"/>
        </w:rPr>
        <w:lastRenderedPageBreak/>
        <w:t>6.1已获取招标文件的潜在投标人，若有问题需要澄清，应于投标截止时间前，以书面形式向采购机构提出。</w:t>
      </w:r>
    </w:p>
    <w:p w:rsidR="0042661D" w:rsidRDefault="00276AF1">
      <w:pPr>
        <w:pStyle w:val="27"/>
        <w:snapToGrid w:val="0"/>
        <w:spacing w:before="0"/>
        <w:ind w:firstLine="480"/>
        <w:rPr>
          <w:rFonts w:asciiTheme="minorEastAsia" w:eastAsiaTheme="minorEastAsia" w:hAnsiTheme="minorEastAsia"/>
        </w:rPr>
      </w:pPr>
      <w:r>
        <w:rPr>
          <w:rFonts w:asciiTheme="minorEastAsia" w:eastAsiaTheme="minorEastAsia" w:hAnsiTheme="minorEastAsia"/>
        </w:rPr>
        <w:t xml:space="preserve">6.2 </w:t>
      </w:r>
      <w:r>
        <w:rPr>
          <w:rFonts w:asciiTheme="minorEastAsia" w:eastAsiaTheme="minorEastAsia" w:hAnsiTheme="minorEastAsia" w:hint="eastAsia"/>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rsidR="0042661D" w:rsidRDefault="00276AF1">
      <w:pPr>
        <w:pStyle w:val="aa"/>
        <w:rPr>
          <w:rFonts w:asciiTheme="minorEastAsia" w:eastAsiaTheme="minorEastAsia" w:hAnsiTheme="minorEastAsia" w:cs="仿宋_GB2312"/>
          <w:sz w:val="18"/>
          <w:szCs w:val="18"/>
          <w:lang w:val="en-US"/>
        </w:rPr>
      </w:pPr>
      <w:r>
        <w:rPr>
          <w:rFonts w:asciiTheme="minorEastAsia" w:eastAsiaTheme="minorEastAsia" w:hAnsiTheme="minorEastAsia" w:cs="仿宋_GB2312"/>
          <w:szCs w:val="24"/>
          <w:lang w:val="en-US"/>
        </w:rPr>
        <w:t xml:space="preserve">    </w:t>
      </w:r>
    </w:p>
    <w:p w:rsidR="0042661D" w:rsidRDefault="00276AF1">
      <w:pPr>
        <w:adjustRightInd/>
        <w:spacing w:line="360" w:lineRule="auto"/>
        <w:jc w:val="center"/>
        <w:outlineLvl w:val="0"/>
        <w:rPr>
          <w:rFonts w:asciiTheme="minorEastAsia" w:eastAsiaTheme="minorEastAsia" w:hAnsiTheme="minorEastAsia" w:cs="仿宋_GB2312"/>
          <w:b/>
          <w:sz w:val="30"/>
          <w:szCs w:val="20"/>
        </w:rPr>
      </w:pPr>
      <w:r>
        <w:rPr>
          <w:rFonts w:asciiTheme="minorEastAsia" w:eastAsiaTheme="minorEastAsia" w:hAnsiTheme="minorEastAsia" w:cs="仿宋_GB2312" w:hint="eastAsia"/>
          <w:b/>
          <w:sz w:val="30"/>
          <w:szCs w:val="20"/>
        </w:rPr>
        <w:t>三、投标</w:t>
      </w:r>
    </w:p>
    <w:p w:rsidR="0042661D" w:rsidRDefault="00276AF1">
      <w:pPr>
        <w:pStyle w:val="ad"/>
        <w:spacing w:line="360" w:lineRule="auto"/>
        <w:rPr>
          <w:rFonts w:asciiTheme="minorEastAsia" w:eastAsiaTheme="minorEastAsia" w:hAnsiTheme="minorEastAsia" w:cs="仿宋_GB2312"/>
          <w:b/>
          <w:sz w:val="24"/>
          <w:szCs w:val="24"/>
        </w:rPr>
      </w:pPr>
      <w:r>
        <w:rPr>
          <w:rFonts w:asciiTheme="minorEastAsia" w:eastAsiaTheme="minorEastAsia" w:hAnsiTheme="minorEastAsia" w:cs="仿宋_GB2312"/>
          <w:b/>
          <w:sz w:val="24"/>
          <w:szCs w:val="24"/>
        </w:rPr>
        <w:t xml:space="preserve">7. </w:t>
      </w:r>
      <w:r>
        <w:rPr>
          <w:rFonts w:asciiTheme="minorEastAsia" w:eastAsiaTheme="minorEastAsia" w:hAnsiTheme="minorEastAsia" w:cs="仿宋_GB2312" w:hint="eastAsia"/>
          <w:b/>
          <w:sz w:val="24"/>
          <w:szCs w:val="24"/>
        </w:rPr>
        <w:t>招标文件的获取</w:t>
      </w:r>
    </w:p>
    <w:p w:rsidR="0042661D" w:rsidRDefault="00276AF1">
      <w:pPr>
        <w:spacing w:line="360" w:lineRule="auto"/>
        <w:ind w:firstLineChars="200" w:firstLine="480"/>
        <w:rPr>
          <w:rFonts w:asciiTheme="minorEastAsia" w:eastAsiaTheme="minorEastAsia" w:hAnsiTheme="minorEastAsia" w:cs="仿宋_GB2312"/>
          <w:snapToGrid w:val="0"/>
          <w:kern w:val="28"/>
          <w:sz w:val="24"/>
        </w:rPr>
      </w:pPr>
      <w:r>
        <w:rPr>
          <w:rFonts w:asciiTheme="minorEastAsia" w:eastAsiaTheme="minorEastAsia" w:hAnsiTheme="minorEastAsia" w:cs="仿宋_GB2312" w:hint="eastAsia"/>
          <w:snapToGrid w:val="0"/>
          <w:kern w:val="28"/>
          <w:sz w:val="24"/>
        </w:rPr>
        <w:t>详见招标公告中获取招标文件的时间期限、地点、方式及招标文件售价。</w:t>
      </w:r>
    </w:p>
    <w:p w:rsidR="0042661D" w:rsidRDefault="00276AF1">
      <w:pPr>
        <w:pStyle w:val="ad"/>
        <w:spacing w:line="360" w:lineRule="auto"/>
        <w:rPr>
          <w:rFonts w:asciiTheme="minorEastAsia" w:eastAsiaTheme="minorEastAsia" w:hAnsiTheme="minorEastAsia" w:cs="仿宋_GB2312"/>
          <w:b/>
          <w:sz w:val="24"/>
          <w:szCs w:val="24"/>
        </w:rPr>
      </w:pPr>
      <w:r>
        <w:rPr>
          <w:rFonts w:asciiTheme="minorEastAsia" w:eastAsiaTheme="minorEastAsia" w:hAnsiTheme="minorEastAsia" w:cs="仿宋_GB2312"/>
          <w:b/>
          <w:sz w:val="24"/>
          <w:szCs w:val="24"/>
        </w:rPr>
        <w:t>8.开标前答疑会或现场考察</w:t>
      </w:r>
    </w:p>
    <w:p w:rsidR="0042661D" w:rsidRDefault="00276AF1">
      <w:pPr>
        <w:pStyle w:val="ad"/>
        <w:spacing w:line="360" w:lineRule="auto"/>
        <w:ind w:firstLineChars="200" w:firstLine="480"/>
        <w:rPr>
          <w:rFonts w:asciiTheme="minorEastAsia" w:eastAsiaTheme="minorEastAsia" w:hAnsiTheme="minorEastAsia"/>
          <w:sz w:val="24"/>
          <w:szCs w:val="24"/>
        </w:rPr>
      </w:pPr>
      <w:r>
        <w:rPr>
          <w:rFonts w:asciiTheme="minorEastAsia" w:eastAsiaTheme="minorEastAsia" w:hAnsiTheme="minorEastAsia" w:hint="eastAsia"/>
          <w:sz w:val="24"/>
          <w:szCs w:val="24"/>
        </w:rPr>
        <w:t>采购人组织潜在投标人现场考察或者召开开标前答疑会的，潜在投标人按第二部分投标人须知前附表的规定参加现场考察或者开标前答疑会。</w:t>
      </w:r>
    </w:p>
    <w:p w:rsidR="0042661D" w:rsidRDefault="00276AF1">
      <w:pPr>
        <w:pStyle w:val="ad"/>
        <w:spacing w:line="360" w:lineRule="auto"/>
        <w:rPr>
          <w:rFonts w:asciiTheme="minorEastAsia" w:eastAsiaTheme="minorEastAsia" w:hAnsiTheme="minorEastAsia" w:cs="仿宋_GB2312"/>
          <w:b/>
          <w:szCs w:val="24"/>
        </w:rPr>
      </w:pPr>
      <w:r>
        <w:rPr>
          <w:rFonts w:asciiTheme="minorEastAsia" w:eastAsiaTheme="minorEastAsia" w:hAnsiTheme="minorEastAsia"/>
          <w:b/>
          <w:kern w:val="28"/>
          <w:sz w:val="24"/>
          <w:szCs w:val="24"/>
        </w:rPr>
        <w:t>9.投标保证金</w:t>
      </w:r>
    </w:p>
    <w:p w:rsidR="0042661D" w:rsidRDefault="00276AF1">
      <w:pPr>
        <w:pStyle w:val="a0"/>
        <w:spacing w:line="360" w:lineRule="auto"/>
        <w:ind w:firstLineChars="196" w:firstLine="470"/>
        <w:rPr>
          <w:rFonts w:asciiTheme="minorEastAsia" w:eastAsiaTheme="minorEastAsia" w:hAnsiTheme="minorEastAsia" w:cs="仿宋_GB2312"/>
          <w:color w:val="auto"/>
          <w:sz w:val="24"/>
        </w:rPr>
      </w:pPr>
      <w:r>
        <w:rPr>
          <w:rFonts w:asciiTheme="minorEastAsia" w:eastAsiaTheme="minorEastAsia" w:hAnsiTheme="minorEastAsia" w:cs="仿宋_GB2312" w:hint="eastAsia"/>
          <w:color w:val="auto"/>
          <w:sz w:val="24"/>
        </w:rPr>
        <w:t>本项目不需缴纳投标保证金。</w:t>
      </w:r>
    </w:p>
    <w:p w:rsidR="0042661D" w:rsidRDefault="00276AF1">
      <w:pPr>
        <w:pStyle w:val="ad"/>
        <w:spacing w:line="360" w:lineRule="auto"/>
        <w:rPr>
          <w:rFonts w:asciiTheme="minorEastAsia" w:eastAsiaTheme="minorEastAsia" w:hAnsiTheme="minorEastAsia" w:cs="仿宋_GB2312"/>
          <w:b/>
          <w:sz w:val="24"/>
          <w:szCs w:val="24"/>
        </w:rPr>
      </w:pPr>
      <w:r>
        <w:rPr>
          <w:rFonts w:asciiTheme="minorEastAsia" w:eastAsiaTheme="minorEastAsia" w:hAnsiTheme="minorEastAsia" w:cs="仿宋_GB2312"/>
          <w:b/>
          <w:sz w:val="24"/>
          <w:szCs w:val="24"/>
        </w:rPr>
        <w:t xml:space="preserve">10. </w:t>
      </w:r>
      <w:r>
        <w:rPr>
          <w:rFonts w:asciiTheme="minorEastAsia" w:eastAsiaTheme="minorEastAsia" w:hAnsiTheme="minorEastAsia" w:cs="仿宋_GB2312" w:hint="eastAsia"/>
          <w:b/>
          <w:sz w:val="24"/>
          <w:szCs w:val="24"/>
        </w:rPr>
        <w:t>投标文件的语言</w:t>
      </w:r>
    </w:p>
    <w:p w:rsidR="0042661D" w:rsidRDefault="00276AF1">
      <w:pPr>
        <w:autoSpaceDE w:val="0"/>
        <w:autoSpaceDN w:val="0"/>
        <w:spacing w:line="360" w:lineRule="auto"/>
        <w:ind w:firstLineChars="200" w:firstLine="480"/>
        <w:rPr>
          <w:rFonts w:asciiTheme="minorEastAsia" w:eastAsiaTheme="minorEastAsia" w:hAnsiTheme="minorEastAsia" w:cs="仿宋_GB2312"/>
          <w:sz w:val="24"/>
          <w:lang w:val="zh-CN"/>
        </w:rPr>
      </w:pPr>
      <w:r>
        <w:rPr>
          <w:rFonts w:asciiTheme="minorEastAsia" w:eastAsiaTheme="minorEastAsia" w:hAnsiTheme="minorEastAsia" w:cs="仿宋_GB2312" w:hint="eastAsia"/>
          <w:sz w:val="24"/>
        </w:rPr>
        <w:t>投标文件及投标人与采购有关的来往通知、函件和文件均应使用中文。</w:t>
      </w:r>
    </w:p>
    <w:p w:rsidR="0042661D" w:rsidRDefault="00276AF1">
      <w:pPr>
        <w:pStyle w:val="ad"/>
        <w:spacing w:line="360" w:lineRule="auto"/>
        <w:rPr>
          <w:rFonts w:asciiTheme="minorEastAsia" w:eastAsiaTheme="minorEastAsia" w:hAnsiTheme="minorEastAsia" w:cs="仿宋_GB2312"/>
          <w:b/>
          <w:sz w:val="24"/>
          <w:szCs w:val="24"/>
        </w:rPr>
      </w:pPr>
      <w:r>
        <w:rPr>
          <w:rFonts w:asciiTheme="minorEastAsia" w:eastAsiaTheme="minorEastAsia" w:hAnsiTheme="minorEastAsia" w:cs="仿宋_GB2312"/>
          <w:b/>
          <w:sz w:val="24"/>
          <w:szCs w:val="24"/>
        </w:rPr>
        <w:t xml:space="preserve">11. </w:t>
      </w:r>
      <w:r>
        <w:rPr>
          <w:rFonts w:asciiTheme="minorEastAsia" w:eastAsiaTheme="minorEastAsia" w:hAnsiTheme="minorEastAsia" w:cs="仿宋_GB2312" w:hint="eastAsia"/>
          <w:b/>
          <w:sz w:val="24"/>
          <w:szCs w:val="24"/>
        </w:rPr>
        <w:t>投标文件的组成</w:t>
      </w:r>
    </w:p>
    <w:p w:rsidR="0042661D" w:rsidRDefault="00276AF1">
      <w:pPr>
        <w:snapToGrid w:val="0"/>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cs="仿宋_GB2312"/>
          <w:sz w:val="24"/>
        </w:rPr>
        <w:t>11.1</w:t>
      </w:r>
      <w:r>
        <w:rPr>
          <w:rFonts w:asciiTheme="minorEastAsia" w:eastAsiaTheme="minorEastAsia" w:hAnsiTheme="minorEastAsia" w:cs="仿宋_GB2312" w:hint="eastAsia"/>
          <w:b/>
          <w:sz w:val="24"/>
        </w:rPr>
        <w:t>资格文件</w:t>
      </w:r>
      <w:r>
        <w:rPr>
          <w:rFonts w:asciiTheme="minorEastAsia" w:eastAsiaTheme="minorEastAsia" w:hAnsiTheme="minorEastAsia" w:cs="仿宋_GB2312" w:hint="eastAsia"/>
          <w:sz w:val="24"/>
        </w:rPr>
        <w:t>：</w:t>
      </w:r>
    </w:p>
    <w:p w:rsidR="0042661D" w:rsidRDefault="00276AF1">
      <w:pPr>
        <w:snapToGrid w:val="0"/>
        <w:spacing w:line="360" w:lineRule="auto"/>
        <w:ind w:firstLineChars="400" w:firstLine="960"/>
        <w:rPr>
          <w:rFonts w:asciiTheme="minorEastAsia" w:eastAsiaTheme="minorEastAsia" w:hAnsiTheme="minorEastAsia" w:cs="仿宋_GB2312"/>
          <w:sz w:val="24"/>
        </w:rPr>
      </w:pPr>
      <w:r>
        <w:rPr>
          <w:rFonts w:asciiTheme="minorEastAsia" w:eastAsiaTheme="minorEastAsia" w:hAnsiTheme="minorEastAsia" w:cs="仿宋_GB2312"/>
          <w:sz w:val="24"/>
        </w:rPr>
        <w:t>11.1.1符合参加政府采购活动应当具备的一般条件的承诺函；</w:t>
      </w:r>
    </w:p>
    <w:p w:rsidR="0042661D" w:rsidRDefault="00276AF1">
      <w:pPr>
        <w:snapToGrid w:val="0"/>
        <w:spacing w:line="360" w:lineRule="auto"/>
        <w:ind w:firstLineChars="400" w:firstLine="960"/>
        <w:rPr>
          <w:rFonts w:asciiTheme="minorEastAsia" w:eastAsiaTheme="minorEastAsia" w:hAnsiTheme="minorEastAsia" w:cs="仿宋_GB2312"/>
          <w:sz w:val="24"/>
        </w:rPr>
      </w:pPr>
      <w:r>
        <w:rPr>
          <w:rFonts w:asciiTheme="minorEastAsia" w:eastAsiaTheme="minorEastAsia" w:hAnsiTheme="minorEastAsia" w:cs="仿宋_GB2312" w:hint="eastAsia"/>
          <w:sz w:val="24"/>
        </w:rPr>
        <w:t>11.1.2联合协议（如果有)；</w:t>
      </w:r>
    </w:p>
    <w:p w:rsidR="0042661D" w:rsidRDefault="00276AF1">
      <w:pPr>
        <w:snapToGrid w:val="0"/>
        <w:spacing w:line="360" w:lineRule="auto"/>
        <w:ind w:firstLineChars="400" w:firstLine="960"/>
        <w:rPr>
          <w:rFonts w:asciiTheme="minorEastAsia" w:eastAsiaTheme="minorEastAsia" w:hAnsiTheme="minorEastAsia" w:cs="仿宋_GB2312"/>
          <w:sz w:val="24"/>
        </w:rPr>
      </w:pPr>
      <w:r>
        <w:rPr>
          <w:rFonts w:asciiTheme="minorEastAsia" w:eastAsiaTheme="minorEastAsia" w:hAnsiTheme="minorEastAsia" w:cs="仿宋_GB2312"/>
          <w:sz w:val="24"/>
        </w:rPr>
        <w:t>11.1.</w:t>
      </w:r>
      <w:r>
        <w:rPr>
          <w:rFonts w:asciiTheme="minorEastAsia" w:eastAsiaTheme="minorEastAsia" w:hAnsiTheme="minorEastAsia" w:cs="仿宋_GB2312" w:hint="eastAsia"/>
          <w:sz w:val="24"/>
        </w:rPr>
        <w:t>3</w:t>
      </w:r>
      <w:r>
        <w:rPr>
          <w:rFonts w:asciiTheme="minorEastAsia" w:eastAsiaTheme="minorEastAsia" w:hAnsiTheme="minorEastAsia" w:cs="仿宋_GB2312"/>
          <w:sz w:val="24"/>
        </w:rPr>
        <w:t>落实政府采购政策需满足的资格要求</w:t>
      </w:r>
      <w:r>
        <w:rPr>
          <w:rFonts w:asciiTheme="minorEastAsia" w:eastAsiaTheme="minorEastAsia" w:hAnsiTheme="minorEastAsia" w:cs="仿宋_GB2312" w:hint="eastAsia"/>
          <w:sz w:val="24"/>
        </w:rPr>
        <w:t>（如果有)</w:t>
      </w:r>
      <w:r>
        <w:rPr>
          <w:rFonts w:asciiTheme="minorEastAsia" w:eastAsiaTheme="minorEastAsia" w:hAnsiTheme="minorEastAsia" w:cs="仿宋_GB2312"/>
          <w:sz w:val="24"/>
        </w:rPr>
        <w:t>；</w:t>
      </w:r>
    </w:p>
    <w:p w:rsidR="0042661D" w:rsidRDefault="00276AF1">
      <w:pPr>
        <w:snapToGrid w:val="0"/>
        <w:spacing w:line="360" w:lineRule="auto"/>
        <w:ind w:firstLineChars="400" w:firstLine="960"/>
        <w:rPr>
          <w:rFonts w:asciiTheme="minorEastAsia" w:eastAsiaTheme="minorEastAsia" w:hAnsiTheme="minorEastAsia" w:cs="仿宋_GB2312"/>
          <w:sz w:val="24"/>
        </w:rPr>
      </w:pPr>
      <w:r>
        <w:rPr>
          <w:rFonts w:asciiTheme="minorEastAsia" w:eastAsiaTheme="minorEastAsia" w:hAnsiTheme="minorEastAsia" w:cs="仿宋_GB2312"/>
          <w:sz w:val="24"/>
        </w:rPr>
        <w:t>11.1.</w:t>
      </w:r>
      <w:r>
        <w:rPr>
          <w:rFonts w:asciiTheme="minorEastAsia" w:eastAsiaTheme="minorEastAsia" w:hAnsiTheme="minorEastAsia" w:cs="仿宋_GB2312" w:hint="eastAsia"/>
          <w:sz w:val="24"/>
        </w:rPr>
        <w:t>4</w:t>
      </w:r>
      <w:r>
        <w:rPr>
          <w:rFonts w:asciiTheme="minorEastAsia" w:eastAsiaTheme="minorEastAsia" w:hAnsiTheme="minorEastAsia" w:cs="仿宋_GB2312"/>
          <w:sz w:val="24"/>
        </w:rPr>
        <w:t>本项目的特定资格要求</w:t>
      </w:r>
      <w:r>
        <w:rPr>
          <w:rFonts w:asciiTheme="minorEastAsia" w:eastAsiaTheme="minorEastAsia" w:hAnsiTheme="minorEastAsia" w:cs="仿宋_GB2312" w:hint="eastAsia"/>
          <w:sz w:val="24"/>
        </w:rPr>
        <w:t>（如果有)</w:t>
      </w:r>
      <w:r>
        <w:rPr>
          <w:rFonts w:asciiTheme="minorEastAsia" w:eastAsiaTheme="minorEastAsia" w:hAnsiTheme="minorEastAsia" w:cs="仿宋_GB2312"/>
          <w:sz w:val="24"/>
        </w:rPr>
        <w:t>。</w:t>
      </w:r>
    </w:p>
    <w:p w:rsidR="0042661D" w:rsidRDefault="00276AF1">
      <w:pPr>
        <w:snapToGrid w:val="0"/>
        <w:spacing w:line="360" w:lineRule="auto"/>
        <w:ind w:firstLineChars="200" w:firstLine="480"/>
        <w:rPr>
          <w:rFonts w:asciiTheme="minorEastAsia" w:eastAsiaTheme="minorEastAsia" w:hAnsiTheme="minorEastAsia" w:cs="仿宋_GB2312"/>
          <w:sz w:val="24"/>
          <w:lang w:val="zh-CN"/>
        </w:rPr>
      </w:pPr>
      <w:r>
        <w:rPr>
          <w:rFonts w:asciiTheme="minorEastAsia" w:eastAsiaTheme="minorEastAsia" w:hAnsiTheme="minorEastAsia" w:cs="仿宋_GB2312"/>
          <w:sz w:val="24"/>
          <w:lang w:val="zh-CN"/>
        </w:rPr>
        <w:t>11.</w:t>
      </w:r>
      <w:r>
        <w:rPr>
          <w:rFonts w:asciiTheme="minorEastAsia" w:eastAsiaTheme="minorEastAsia" w:hAnsiTheme="minorEastAsia" w:cs="仿宋_GB2312"/>
          <w:sz w:val="24"/>
        </w:rPr>
        <w:t>2</w:t>
      </w:r>
      <w:r>
        <w:rPr>
          <w:rFonts w:asciiTheme="minorEastAsia" w:eastAsiaTheme="minorEastAsia" w:hAnsiTheme="minorEastAsia" w:cs="仿宋_GB2312"/>
          <w:sz w:val="24"/>
          <w:lang w:val="zh-CN"/>
        </w:rPr>
        <w:t xml:space="preserve">  </w:t>
      </w:r>
      <w:r>
        <w:rPr>
          <w:rFonts w:asciiTheme="minorEastAsia" w:eastAsiaTheme="minorEastAsia" w:hAnsiTheme="minorEastAsia" w:cs="仿宋_GB2312" w:hint="eastAsia"/>
          <w:sz w:val="24"/>
        </w:rPr>
        <w:t>商务技术</w:t>
      </w:r>
      <w:r>
        <w:rPr>
          <w:rFonts w:asciiTheme="minorEastAsia" w:eastAsiaTheme="minorEastAsia" w:hAnsiTheme="minorEastAsia" w:cs="仿宋_GB2312" w:hint="eastAsia"/>
          <w:sz w:val="24"/>
          <w:lang w:val="zh-CN"/>
        </w:rPr>
        <w:t>文件：</w:t>
      </w:r>
    </w:p>
    <w:p w:rsidR="0042661D" w:rsidRDefault="00276AF1">
      <w:pPr>
        <w:snapToGrid w:val="0"/>
        <w:spacing w:line="360" w:lineRule="auto"/>
        <w:ind w:firstLineChars="400" w:firstLine="960"/>
        <w:rPr>
          <w:rFonts w:asciiTheme="minorEastAsia" w:eastAsiaTheme="minorEastAsia" w:hAnsiTheme="minorEastAsia" w:cs="仿宋_GB2312"/>
          <w:sz w:val="24"/>
        </w:rPr>
      </w:pPr>
      <w:r>
        <w:rPr>
          <w:rFonts w:asciiTheme="minorEastAsia" w:eastAsiaTheme="minorEastAsia" w:hAnsiTheme="minorEastAsia" w:cs="仿宋_GB2312"/>
          <w:sz w:val="24"/>
        </w:rPr>
        <w:t>11.2.1投标函；</w:t>
      </w:r>
      <w:r>
        <w:rPr>
          <w:rFonts w:asciiTheme="minorEastAsia" w:eastAsiaTheme="minorEastAsia" w:hAnsiTheme="minorEastAsia" w:cs="仿宋_GB2312"/>
          <w:sz w:val="24"/>
          <w:lang w:val="zh-CN"/>
        </w:rPr>
        <w:t xml:space="preserve"> </w:t>
      </w:r>
    </w:p>
    <w:p w:rsidR="0042661D" w:rsidRDefault="00276AF1">
      <w:pPr>
        <w:snapToGrid w:val="0"/>
        <w:spacing w:line="360" w:lineRule="auto"/>
        <w:ind w:firstLineChars="400" w:firstLine="960"/>
        <w:rPr>
          <w:rFonts w:asciiTheme="minorEastAsia" w:eastAsiaTheme="minorEastAsia" w:hAnsiTheme="minorEastAsia" w:cs="仿宋_GB2312"/>
          <w:sz w:val="24"/>
        </w:rPr>
      </w:pPr>
      <w:r>
        <w:rPr>
          <w:rFonts w:asciiTheme="minorEastAsia" w:eastAsiaTheme="minorEastAsia" w:hAnsiTheme="minorEastAsia" w:cs="仿宋_GB2312"/>
          <w:sz w:val="24"/>
        </w:rPr>
        <w:t>11.2.2授权委托书或法定代表人（单位负责人、自然人本人）身份证明；</w:t>
      </w:r>
    </w:p>
    <w:p w:rsidR="0042661D" w:rsidRDefault="00276AF1">
      <w:pPr>
        <w:snapToGrid w:val="0"/>
        <w:spacing w:line="360" w:lineRule="auto"/>
        <w:ind w:firstLineChars="400" w:firstLine="960"/>
        <w:rPr>
          <w:rFonts w:asciiTheme="minorEastAsia" w:eastAsiaTheme="minorEastAsia" w:hAnsiTheme="minorEastAsia" w:cs="仿宋_GB2312"/>
          <w:sz w:val="24"/>
        </w:rPr>
      </w:pPr>
      <w:r>
        <w:rPr>
          <w:rFonts w:asciiTheme="minorEastAsia" w:eastAsiaTheme="minorEastAsia" w:hAnsiTheme="minorEastAsia" w:cs="仿宋_GB2312"/>
          <w:sz w:val="24"/>
        </w:rPr>
        <w:t>11.2.</w:t>
      </w:r>
      <w:r>
        <w:rPr>
          <w:rFonts w:asciiTheme="minorEastAsia" w:eastAsiaTheme="minorEastAsia" w:hAnsiTheme="minorEastAsia" w:cs="仿宋_GB2312" w:hint="eastAsia"/>
          <w:sz w:val="24"/>
        </w:rPr>
        <w:t>3</w:t>
      </w:r>
      <w:r>
        <w:rPr>
          <w:rFonts w:asciiTheme="minorEastAsia" w:eastAsiaTheme="minorEastAsia" w:hAnsiTheme="minorEastAsia" w:cs="仿宋_GB2312"/>
          <w:sz w:val="24"/>
        </w:rPr>
        <w:t>分包意向协议</w:t>
      </w:r>
      <w:r>
        <w:rPr>
          <w:rFonts w:asciiTheme="minorEastAsia" w:eastAsiaTheme="minorEastAsia" w:hAnsiTheme="minorEastAsia" w:cs="仿宋_GB2312" w:hint="eastAsia"/>
          <w:sz w:val="24"/>
        </w:rPr>
        <w:t>（如果有)</w:t>
      </w:r>
      <w:r>
        <w:rPr>
          <w:rFonts w:asciiTheme="minorEastAsia" w:eastAsiaTheme="minorEastAsia" w:hAnsiTheme="minorEastAsia" w:cs="仿宋_GB2312"/>
          <w:sz w:val="24"/>
        </w:rPr>
        <w:t>；</w:t>
      </w:r>
    </w:p>
    <w:p w:rsidR="0042661D" w:rsidRDefault="00276AF1">
      <w:pPr>
        <w:snapToGrid w:val="0"/>
        <w:spacing w:line="360" w:lineRule="auto"/>
        <w:ind w:firstLineChars="400" w:firstLine="960"/>
        <w:rPr>
          <w:rFonts w:asciiTheme="minorEastAsia" w:eastAsiaTheme="minorEastAsia" w:hAnsiTheme="minorEastAsia" w:cs="仿宋_GB2312"/>
          <w:sz w:val="24"/>
        </w:rPr>
      </w:pPr>
      <w:r>
        <w:rPr>
          <w:rFonts w:asciiTheme="minorEastAsia" w:eastAsiaTheme="minorEastAsia" w:hAnsiTheme="minorEastAsia" w:cs="仿宋_GB2312"/>
          <w:sz w:val="24"/>
        </w:rPr>
        <w:t>11.2.</w:t>
      </w:r>
      <w:r>
        <w:rPr>
          <w:rFonts w:asciiTheme="minorEastAsia" w:eastAsiaTheme="minorEastAsia" w:hAnsiTheme="minorEastAsia" w:cs="仿宋_GB2312" w:hint="eastAsia"/>
          <w:sz w:val="24"/>
        </w:rPr>
        <w:t>4</w:t>
      </w:r>
      <w:r>
        <w:rPr>
          <w:rFonts w:asciiTheme="minorEastAsia" w:eastAsiaTheme="minorEastAsia" w:hAnsiTheme="minorEastAsia" w:cs="仿宋_GB2312"/>
          <w:sz w:val="24"/>
        </w:rPr>
        <w:t>符合性审查资料</w:t>
      </w:r>
      <w:r>
        <w:rPr>
          <w:rFonts w:asciiTheme="minorEastAsia" w:eastAsiaTheme="minorEastAsia" w:hAnsiTheme="minorEastAsia" w:cs="仿宋_GB2312" w:hint="eastAsia"/>
          <w:sz w:val="24"/>
        </w:rPr>
        <w:t>；</w:t>
      </w:r>
    </w:p>
    <w:p w:rsidR="0042661D" w:rsidRDefault="00276AF1">
      <w:pPr>
        <w:snapToGrid w:val="0"/>
        <w:spacing w:line="360" w:lineRule="auto"/>
        <w:ind w:firstLineChars="400" w:firstLine="960"/>
        <w:rPr>
          <w:rFonts w:asciiTheme="minorEastAsia" w:eastAsiaTheme="minorEastAsia" w:hAnsiTheme="minorEastAsia" w:cs="仿宋_GB2312"/>
          <w:sz w:val="24"/>
        </w:rPr>
      </w:pPr>
      <w:r>
        <w:rPr>
          <w:rFonts w:asciiTheme="minorEastAsia" w:eastAsiaTheme="minorEastAsia" w:hAnsiTheme="minorEastAsia" w:cs="仿宋_GB2312"/>
          <w:sz w:val="24"/>
        </w:rPr>
        <w:t>11.2.</w:t>
      </w:r>
      <w:r>
        <w:rPr>
          <w:rFonts w:asciiTheme="minorEastAsia" w:eastAsiaTheme="minorEastAsia" w:hAnsiTheme="minorEastAsia" w:cs="仿宋_GB2312" w:hint="eastAsia"/>
          <w:sz w:val="24"/>
        </w:rPr>
        <w:t>5</w:t>
      </w:r>
      <w:r>
        <w:rPr>
          <w:rFonts w:asciiTheme="minorEastAsia" w:eastAsiaTheme="minorEastAsia" w:hAnsiTheme="minorEastAsia" w:cs="仿宋_GB2312"/>
          <w:sz w:val="24"/>
        </w:rPr>
        <w:t>评标标准相应的商务技术资料</w:t>
      </w:r>
      <w:r>
        <w:rPr>
          <w:rFonts w:asciiTheme="minorEastAsia" w:eastAsiaTheme="minorEastAsia" w:hAnsiTheme="minorEastAsia" w:cs="仿宋_GB2312" w:hint="eastAsia"/>
          <w:sz w:val="24"/>
        </w:rPr>
        <w:t>；</w:t>
      </w:r>
    </w:p>
    <w:p w:rsidR="0042661D" w:rsidRDefault="00276AF1">
      <w:pPr>
        <w:snapToGrid w:val="0"/>
        <w:spacing w:line="360" w:lineRule="auto"/>
        <w:ind w:firstLineChars="400" w:firstLine="960"/>
        <w:rPr>
          <w:rFonts w:asciiTheme="minorEastAsia" w:eastAsiaTheme="minorEastAsia" w:hAnsiTheme="minorEastAsia" w:cs="仿宋_GB2312"/>
          <w:sz w:val="24"/>
        </w:rPr>
      </w:pPr>
      <w:r>
        <w:rPr>
          <w:rFonts w:asciiTheme="minorEastAsia" w:eastAsiaTheme="minorEastAsia" w:hAnsiTheme="minorEastAsia" w:cs="仿宋_GB2312" w:hint="eastAsia"/>
          <w:sz w:val="24"/>
        </w:rPr>
        <w:t>11.2.6投标标的清单；</w:t>
      </w:r>
    </w:p>
    <w:p w:rsidR="0042661D" w:rsidRDefault="00276AF1">
      <w:pPr>
        <w:snapToGrid w:val="0"/>
        <w:spacing w:line="360" w:lineRule="auto"/>
        <w:ind w:firstLineChars="400" w:firstLine="960"/>
        <w:rPr>
          <w:rFonts w:asciiTheme="minorEastAsia" w:eastAsiaTheme="minorEastAsia" w:hAnsiTheme="minorEastAsia" w:cs="仿宋_GB2312"/>
          <w:sz w:val="24"/>
        </w:rPr>
      </w:pPr>
      <w:r>
        <w:rPr>
          <w:rFonts w:asciiTheme="minorEastAsia" w:eastAsiaTheme="minorEastAsia" w:hAnsiTheme="minorEastAsia" w:cs="仿宋_GB2312"/>
          <w:sz w:val="24"/>
        </w:rPr>
        <w:t>11.2.</w:t>
      </w:r>
      <w:r>
        <w:rPr>
          <w:rFonts w:asciiTheme="minorEastAsia" w:eastAsiaTheme="minorEastAsia" w:hAnsiTheme="minorEastAsia" w:cs="仿宋_GB2312" w:hint="eastAsia"/>
          <w:sz w:val="24"/>
        </w:rPr>
        <w:t>7</w:t>
      </w:r>
      <w:r>
        <w:rPr>
          <w:rFonts w:asciiTheme="minorEastAsia" w:eastAsiaTheme="minorEastAsia" w:hAnsiTheme="minorEastAsia" w:cs="仿宋_GB2312"/>
          <w:sz w:val="24"/>
        </w:rPr>
        <w:t>商务技术偏离表；</w:t>
      </w:r>
    </w:p>
    <w:p w:rsidR="0042661D" w:rsidRDefault="00276AF1">
      <w:pPr>
        <w:snapToGrid w:val="0"/>
        <w:spacing w:line="360" w:lineRule="auto"/>
        <w:ind w:firstLineChars="400" w:firstLine="960"/>
        <w:rPr>
          <w:rFonts w:asciiTheme="minorEastAsia" w:eastAsiaTheme="minorEastAsia" w:hAnsiTheme="minorEastAsia" w:cs="仿宋_GB2312"/>
          <w:sz w:val="24"/>
          <w:lang w:val="zh-CN"/>
        </w:rPr>
      </w:pPr>
      <w:r>
        <w:rPr>
          <w:rFonts w:asciiTheme="minorEastAsia" w:eastAsiaTheme="minorEastAsia" w:hAnsiTheme="minorEastAsia" w:cs="仿宋_GB2312"/>
          <w:sz w:val="24"/>
          <w:lang w:val="zh-CN"/>
        </w:rPr>
        <w:lastRenderedPageBreak/>
        <w:t>11.</w:t>
      </w:r>
      <w:r>
        <w:rPr>
          <w:rFonts w:asciiTheme="minorEastAsia" w:eastAsiaTheme="minorEastAsia" w:hAnsiTheme="minorEastAsia" w:cs="仿宋_GB2312"/>
          <w:sz w:val="24"/>
        </w:rPr>
        <w:t>2</w:t>
      </w:r>
      <w:r>
        <w:rPr>
          <w:rFonts w:asciiTheme="minorEastAsia" w:eastAsiaTheme="minorEastAsia" w:hAnsiTheme="minorEastAsia" w:cs="仿宋_GB2312"/>
          <w:sz w:val="24"/>
          <w:lang w:val="zh-CN"/>
        </w:rPr>
        <w:t>.</w:t>
      </w:r>
      <w:r>
        <w:rPr>
          <w:rFonts w:asciiTheme="minorEastAsia" w:eastAsiaTheme="minorEastAsia" w:hAnsiTheme="minorEastAsia" w:cs="仿宋_GB2312" w:hint="eastAsia"/>
          <w:sz w:val="24"/>
        </w:rPr>
        <w:t>8</w:t>
      </w:r>
      <w:r>
        <w:rPr>
          <w:rFonts w:asciiTheme="minorEastAsia" w:eastAsiaTheme="minorEastAsia" w:hAnsiTheme="minorEastAsia" w:cs="仿宋_GB2312" w:hint="eastAsia"/>
          <w:sz w:val="24"/>
          <w:lang w:val="zh-CN"/>
        </w:rPr>
        <w:t>政府采购供应商廉洁自律承诺书；</w:t>
      </w:r>
    </w:p>
    <w:p w:rsidR="0042661D" w:rsidRDefault="00276AF1">
      <w:pPr>
        <w:snapToGrid w:val="0"/>
        <w:spacing w:line="360" w:lineRule="auto"/>
        <w:ind w:firstLineChars="200" w:firstLine="480"/>
        <w:rPr>
          <w:rFonts w:asciiTheme="minorEastAsia" w:eastAsiaTheme="minorEastAsia" w:hAnsiTheme="minorEastAsia" w:cs="仿宋_GB2312"/>
          <w:sz w:val="24"/>
          <w:u w:val="single"/>
          <w:lang w:val="zh-CN"/>
        </w:rPr>
      </w:pPr>
      <w:r>
        <w:rPr>
          <w:rFonts w:asciiTheme="minorEastAsia" w:eastAsiaTheme="minorEastAsia" w:hAnsiTheme="minorEastAsia" w:cs="仿宋_GB2312"/>
          <w:kern w:val="0"/>
          <w:sz w:val="24"/>
          <w:lang w:val="zh-CN"/>
        </w:rPr>
        <w:t>11.</w:t>
      </w:r>
      <w:r>
        <w:rPr>
          <w:rFonts w:asciiTheme="minorEastAsia" w:eastAsiaTheme="minorEastAsia" w:hAnsiTheme="minorEastAsia" w:cs="仿宋_GB2312"/>
          <w:kern w:val="0"/>
          <w:sz w:val="24"/>
        </w:rPr>
        <w:t>3</w:t>
      </w:r>
      <w:r>
        <w:rPr>
          <w:rFonts w:asciiTheme="minorEastAsia" w:eastAsiaTheme="minorEastAsia" w:hAnsiTheme="minorEastAsia" w:cs="仿宋_GB2312" w:hint="eastAsia"/>
          <w:b/>
          <w:sz w:val="24"/>
        </w:rPr>
        <w:t>报价文件：</w:t>
      </w:r>
      <w:r>
        <w:rPr>
          <w:rFonts w:asciiTheme="minorEastAsia" w:eastAsiaTheme="minorEastAsia" w:hAnsiTheme="minorEastAsia" w:cs="仿宋_GB2312"/>
          <w:sz w:val="24"/>
        </w:rPr>
        <w:t xml:space="preserve"> </w:t>
      </w:r>
    </w:p>
    <w:p w:rsidR="0042661D" w:rsidRDefault="00276AF1">
      <w:pPr>
        <w:snapToGrid w:val="0"/>
        <w:spacing w:line="360" w:lineRule="auto"/>
        <w:ind w:firstLineChars="400" w:firstLine="960"/>
        <w:rPr>
          <w:rFonts w:asciiTheme="minorEastAsia" w:eastAsiaTheme="minorEastAsia" w:hAnsiTheme="minorEastAsia" w:cs="仿宋_GB2312"/>
          <w:sz w:val="24"/>
        </w:rPr>
      </w:pPr>
      <w:r>
        <w:rPr>
          <w:rFonts w:asciiTheme="minorEastAsia" w:eastAsiaTheme="minorEastAsia" w:hAnsiTheme="minorEastAsia" w:cs="仿宋_GB2312"/>
          <w:sz w:val="24"/>
        </w:rPr>
        <w:t>11.3.1开标一览表（报价表）；</w:t>
      </w:r>
    </w:p>
    <w:p w:rsidR="0042661D" w:rsidRDefault="00276AF1">
      <w:pPr>
        <w:snapToGrid w:val="0"/>
        <w:spacing w:line="360" w:lineRule="auto"/>
        <w:ind w:firstLineChars="400" w:firstLine="960"/>
        <w:rPr>
          <w:rFonts w:asciiTheme="minorEastAsia" w:eastAsiaTheme="minorEastAsia" w:hAnsiTheme="minorEastAsia" w:cs="仿宋_GB2312"/>
          <w:sz w:val="24"/>
        </w:rPr>
      </w:pPr>
      <w:r>
        <w:rPr>
          <w:rFonts w:asciiTheme="minorEastAsia" w:eastAsiaTheme="minorEastAsia" w:hAnsiTheme="minorEastAsia" w:cs="仿宋_GB2312"/>
          <w:sz w:val="24"/>
        </w:rPr>
        <w:t>11.3.2中小企业声明函。</w:t>
      </w:r>
    </w:p>
    <w:p w:rsidR="0042661D" w:rsidRDefault="00276AF1">
      <w:pPr>
        <w:spacing w:line="360" w:lineRule="auto"/>
        <w:ind w:firstLineChars="300" w:firstLine="723"/>
        <w:rPr>
          <w:rFonts w:asciiTheme="minorEastAsia" w:eastAsiaTheme="minorEastAsia" w:hAnsiTheme="minorEastAsia"/>
          <w:b/>
          <w:sz w:val="24"/>
        </w:rPr>
      </w:pPr>
      <w:r>
        <w:rPr>
          <w:rFonts w:asciiTheme="minorEastAsia" w:eastAsiaTheme="minorEastAsia" w:hAnsiTheme="minorEastAsia" w:hint="eastAsia"/>
          <w:b/>
          <w:sz w:val="24"/>
        </w:rPr>
        <w:t>投标文件含有采购人不能接受的附加条件的，投标无效；</w:t>
      </w:r>
    </w:p>
    <w:p w:rsidR="0042661D" w:rsidRDefault="00276AF1">
      <w:pPr>
        <w:spacing w:line="360" w:lineRule="auto"/>
        <w:ind w:firstLineChars="300" w:firstLine="723"/>
        <w:rPr>
          <w:rFonts w:asciiTheme="minorEastAsia" w:eastAsiaTheme="minorEastAsia" w:hAnsiTheme="minorEastAsia" w:cs="仿宋_GB2312"/>
          <w:b/>
          <w:sz w:val="24"/>
          <w:szCs w:val="21"/>
        </w:rPr>
      </w:pPr>
      <w:r>
        <w:rPr>
          <w:rFonts w:asciiTheme="minorEastAsia" w:eastAsiaTheme="minorEastAsia" w:hAnsiTheme="minorEastAsia" w:hint="eastAsia"/>
          <w:b/>
          <w:sz w:val="24"/>
        </w:rPr>
        <w:t>投标人提供虚假材料投标的，投标无效。</w:t>
      </w:r>
    </w:p>
    <w:p w:rsidR="0042661D" w:rsidRDefault="00276AF1">
      <w:pPr>
        <w:pStyle w:val="27"/>
        <w:snapToGrid w:val="0"/>
        <w:spacing w:before="0"/>
        <w:ind w:firstLineChars="0" w:firstLine="0"/>
        <w:outlineLvl w:val="0"/>
        <w:rPr>
          <w:rFonts w:asciiTheme="minorEastAsia" w:eastAsiaTheme="minorEastAsia" w:hAnsiTheme="minorEastAsia" w:cs="仿宋_GB2312"/>
          <w:b/>
          <w:szCs w:val="24"/>
        </w:rPr>
      </w:pPr>
      <w:r>
        <w:rPr>
          <w:rFonts w:asciiTheme="minorEastAsia" w:eastAsiaTheme="minorEastAsia" w:hAnsiTheme="minorEastAsia" w:cs="仿宋_GB2312"/>
          <w:b/>
          <w:szCs w:val="24"/>
        </w:rPr>
        <w:t>12</w:t>
      </w:r>
      <w:r>
        <w:rPr>
          <w:rFonts w:asciiTheme="minorEastAsia" w:eastAsiaTheme="minorEastAsia" w:hAnsiTheme="minorEastAsia" w:cs="仿宋_GB2312"/>
          <w:b/>
          <w:kern w:val="0"/>
          <w:szCs w:val="24"/>
          <w:lang w:val="zh-CN"/>
        </w:rPr>
        <w:t xml:space="preserve">. </w:t>
      </w:r>
      <w:r>
        <w:rPr>
          <w:rFonts w:asciiTheme="minorEastAsia" w:eastAsiaTheme="minorEastAsia" w:hAnsiTheme="minorEastAsia" w:cs="仿宋_GB2312" w:hint="eastAsia"/>
          <w:b/>
          <w:szCs w:val="24"/>
        </w:rPr>
        <w:t>投标文件的编制</w:t>
      </w:r>
    </w:p>
    <w:p w:rsidR="0042661D" w:rsidRDefault="00276AF1">
      <w:pPr>
        <w:spacing w:line="360" w:lineRule="auto"/>
        <w:ind w:firstLineChars="200" w:firstLine="480"/>
        <w:rPr>
          <w:rFonts w:asciiTheme="minorEastAsia" w:eastAsiaTheme="minorEastAsia" w:hAnsiTheme="minorEastAsia" w:cs="仿宋_GB2312"/>
          <w:b/>
          <w:sz w:val="24"/>
        </w:rPr>
      </w:pPr>
      <w:r>
        <w:rPr>
          <w:rFonts w:asciiTheme="minorEastAsia" w:eastAsiaTheme="minorEastAsia" w:hAnsiTheme="minorEastAsia" w:cs="仿宋_GB2312"/>
          <w:kern w:val="0"/>
          <w:sz w:val="24"/>
          <w:lang w:val="zh-CN"/>
        </w:rPr>
        <w:t>12.1投标文件分为资格文件、商务技术文件、报价文件三部分。各投标人在编制投标文件时请按照招标文件第六部</w:t>
      </w:r>
      <w:proofErr w:type="gramStart"/>
      <w:r>
        <w:rPr>
          <w:rFonts w:asciiTheme="minorEastAsia" w:eastAsiaTheme="minorEastAsia" w:hAnsiTheme="minorEastAsia" w:cs="仿宋_GB2312" w:hint="eastAsia"/>
          <w:kern w:val="0"/>
          <w:sz w:val="24"/>
          <w:lang w:val="zh-CN"/>
        </w:rPr>
        <w:t>分规定</w:t>
      </w:r>
      <w:proofErr w:type="gramEnd"/>
      <w:r>
        <w:rPr>
          <w:rFonts w:asciiTheme="minorEastAsia" w:eastAsiaTheme="minorEastAsia" w:hAnsiTheme="minorEastAsia" w:cs="仿宋_GB2312" w:hint="eastAsia"/>
          <w:kern w:val="0"/>
          <w:sz w:val="24"/>
          <w:lang w:val="zh-CN"/>
        </w:rPr>
        <w:t>的格式进行，混乱的编排导致投标文件被误读或评标委员会查找不到有效文件是投标人的风险。</w:t>
      </w:r>
    </w:p>
    <w:p w:rsidR="0042661D" w:rsidRDefault="00276AF1">
      <w:pPr>
        <w:spacing w:line="360" w:lineRule="auto"/>
        <w:ind w:firstLineChars="200" w:firstLine="480"/>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lang w:val="zh-CN"/>
        </w:rPr>
        <w:t>12.2投标人进行电子投标应安装客户端软件—“政</w:t>
      </w:r>
      <w:proofErr w:type="gramStart"/>
      <w:r>
        <w:rPr>
          <w:rFonts w:asciiTheme="minorEastAsia" w:eastAsiaTheme="minorEastAsia" w:hAnsiTheme="minorEastAsia" w:cs="仿宋_GB2312" w:hint="eastAsia"/>
          <w:kern w:val="0"/>
          <w:sz w:val="24"/>
          <w:lang w:val="zh-CN"/>
        </w:rPr>
        <w:t>采云</w:t>
      </w:r>
      <w:proofErr w:type="gramEnd"/>
      <w:r>
        <w:rPr>
          <w:rFonts w:asciiTheme="minorEastAsia" w:eastAsiaTheme="minorEastAsia" w:hAnsiTheme="minorEastAsia" w:cs="仿宋_GB2312" w:hint="eastAsia"/>
          <w:kern w:val="0"/>
          <w:sz w:val="24"/>
          <w:lang w:val="zh-CN"/>
        </w:rPr>
        <w:t>电子交易客户端”，并按照招标文件和电子交易平台的要求编制并加密投标文件。投标人未按规定加密的投标文件，电子交易平台将拒收并提示。</w:t>
      </w:r>
    </w:p>
    <w:p w:rsidR="0042661D" w:rsidRDefault="00276AF1">
      <w:pPr>
        <w:spacing w:line="360" w:lineRule="auto"/>
        <w:ind w:firstLineChars="200" w:firstLine="480"/>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lang w:val="zh-CN"/>
        </w:rPr>
        <w:t>12.3使用“政</w:t>
      </w:r>
      <w:proofErr w:type="gramStart"/>
      <w:r>
        <w:rPr>
          <w:rFonts w:asciiTheme="minorEastAsia" w:eastAsiaTheme="minorEastAsia" w:hAnsiTheme="minorEastAsia" w:cs="仿宋_GB2312" w:hint="eastAsia"/>
          <w:kern w:val="0"/>
          <w:sz w:val="24"/>
          <w:lang w:val="zh-CN"/>
        </w:rPr>
        <w:t>采云</w:t>
      </w:r>
      <w:proofErr w:type="gramEnd"/>
      <w:r>
        <w:rPr>
          <w:rFonts w:asciiTheme="minorEastAsia" w:eastAsiaTheme="minorEastAsia" w:hAnsiTheme="minorEastAsia" w:cs="仿宋_GB2312" w:hint="eastAsia"/>
          <w:kern w:val="0"/>
          <w:sz w:val="24"/>
          <w:lang w:val="zh-CN"/>
        </w:rPr>
        <w:t>电子交易客户端”需要提前申领</w:t>
      </w:r>
      <w:r>
        <w:rPr>
          <w:rFonts w:asciiTheme="minorEastAsia" w:eastAsiaTheme="minorEastAsia" w:hAnsiTheme="minorEastAsia" w:cs="仿宋_GB2312"/>
          <w:kern w:val="0"/>
          <w:sz w:val="24"/>
          <w:lang w:val="zh-CN"/>
        </w:rPr>
        <w:t>CA数字证书，申领流程请自行前往“浙江政府采购网-下载专区-电子交易客户端-CA驱动和申领流程”进行查阅。</w:t>
      </w:r>
    </w:p>
    <w:p w:rsidR="0042661D" w:rsidRDefault="00276AF1">
      <w:pPr>
        <w:snapToGrid w:val="0"/>
        <w:spacing w:line="360" w:lineRule="auto"/>
        <w:rPr>
          <w:rFonts w:asciiTheme="minorEastAsia" w:eastAsiaTheme="minorEastAsia" w:hAnsiTheme="minorEastAsia"/>
          <w:b/>
          <w:sz w:val="24"/>
        </w:rPr>
      </w:pPr>
      <w:r>
        <w:rPr>
          <w:rFonts w:asciiTheme="minorEastAsia" w:eastAsiaTheme="minorEastAsia" w:hAnsiTheme="minorEastAsia"/>
          <w:b/>
          <w:sz w:val="24"/>
        </w:rPr>
        <w:t>13.投标文件的签署、盖章</w:t>
      </w:r>
    </w:p>
    <w:p w:rsidR="0042661D" w:rsidRDefault="00276AF1">
      <w:pPr>
        <w:pStyle w:val="27"/>
        <w:snapToGrid w:val="0"/>
        <w:spacing w:before="0"/>
        <w:ind w:firstLine="480"/>
        <w:rPr>
          <w:rFonts w:asciiTheme="minorEastAsia" w:eastAsiaTheme="minorEastAsia" w:hAnsiTheme="minorEastAsia" w:cs="仿宋_GB2312"/>
          <w:b/>
        </w:rPr>
      </w:pPr>
      <w:r>
        <w:rPr>
          <w:rFonts w:asciiTheme="minorEastAsia" w:eastAsiaTheme="minorEastAsia" w:hAnsiTheme="minorEastAsia" w:cs="仿宋_GB2312"/>
          <w:szCs w:val="24"/>
        </w:rPr>
        <w:t>13.1投标文件按照招标文件第六部分格式要</w:t>
      </w:r>
      <w:r>
        <w:rPr>
          <w:rFonts w:asciiTheme="minorEastAsia" w:eastAsiaTheme="minorEastAsia" w:hAnsiTheme="minorEastAsia" w:cs="仿宋_GB2312" w:hint="eastAsia"/>
        </w:rPr>
        <w:t>求进行签署、盖章。</w:t>
      </w:r>
      <w:r>
        <w:rPr>
          <w:rFonts w:asciiTheme="minorEastAsia" w:eastAsiaTheme="minorEastAsia" w:hAnsiTheme="minorEastAsia" w:hint="eastAsia"/>
          <w:b/>
        </w:rPr>
        <w:t>▲</w:t>
      </w:r>
      <w:r>
        <w:rPr>
          <w:rFonts w:asciiTheme="minorEastAsia" w:eastAsiaTheme="minorEastAsia" w:hAnsiTheme="minorEastAsia" w:cs="仿宋_GB2312" w:hint="eastAsia"/>
          <w:b/>
        </w:rPr>
        <w:t>投标人的投标文件未按照招标文件要求签署、盖章的，其投标无效</w:t>
      </w:r>
      <w:r>
        <w:rPr>
          <w:rFonts w:asciiTheme="minorEastAsia" w:eastAsiaTheme="minorEastAsia" w:hAnsiTheme="minorEastAsia" w:cs="仿宋_GB2312" w:hint="eastAsia"/>
          <w:szCs w:val="24"/>
        </w:rPr>
        <w:t>。</w:t>
      </w:r>
    </w:p>
    <w:p w:rsidR="0042661D" w:rsidRDefault="00276AF1">
      <w:pPr>
        <w:pStyle w:val="27"/>
        <w:snapToGrid w:val="0"/>
        <w:spacing w:before="0"/>
        <w:ind w:firstLine="480"/>
        <w:rPr>
          <w:rFonts w:asciiTheme="minorEastAsia" w:eastAsiaTheme="minorEastAsia" w:hAnsiTheme="minorEastAsia" w:cs="仿宋_GB2312"/>
        </w:rPr>
      </w:pPr>
      <w:r>
        <w:rPr>
          <w:rFonts w:asciiTheme="minorEastAsia" w:eastAsiaTheme="minorEastAsia" w:hAnsiTheme="minorEastAsia" w:cs="仿宋_GB2312"/>
        </w:rPr>
        <w:t>13.2为确保网上操作合法、有效和安全，投标人应当在投标截止时间前完成在“政府采购云平台”的身份认证，确保在电子投标过程中能够对相关数据电文进行加密和使用电子签名。</w:t>
      </w:r>
    </w:p>
    <w:p w:rsidR="0042661D" w:rsidRDefault="00276AF1">
      <w:pPr>
        <w:pStyle w:val="27"/>
        <w:snapToGrid w:val="0"/>
        <w:spacing w:before="0"/>
        <w:ind w:firstLine="480"/>
        <w:rPr>
          <w:rFonts w:asciiTheme="minorEastAsia" w:eastAsiaTheme="minorEastAsia" w:hAnsiTheme="minorEastAsia" w:cs="仿宋_GB2312"/>
          <w:szCs w:val="24"/>
        </w:rPr>
      </w:pPr>
      <w:r>
        <w:rPr>
          <w:rFonts w:asciiTheme="minorEastAsia" w:eastAsiaTheme="minorEastAsia" w:hAnsiTheme="minorEastAsia" w:cs="仿宋_GB2312"/>
        </w:rPr>
        <w:t>13.3招标文件对投标文件签署、盖章的要求适用于电子签名。</w:t>
      </w:r>
    </w:p>
    <w:p w:rsidR="0042661D" w:rsidRDefault="00276AF1">
      <w:pPr>
        <w:pStyle w:val="27"/>
        <w:spacing w:before="0"/>
        <w:ind w:firstLineChars="0" w:firstLine="0"/>
        <w:rPr>
          <w:rFonts w:asciiTheme="minorEastAsia" w:eastAsiaTheme="minorEastAsia" w:hAnsiTheme="minorEastAsia" w:cs="仿宋_GB2312"/>
          <w:b/>
          <w:szCs w:val="24"/>
        </w:rPr>
      </w:pPr>
      <w:r>
        <w:rPr>
          <w:rFonts w:asciiTheme="minorEastAsia" w:eastAsiaTheme="minorEastAsia" w:hAnsiTheme="minorEastAsia" w:cs="仿宋_GB2312"/>
          <w:b/>
          <w:szCs w:val="24"/>
        </w:rPr>
        <w:t xml:space="preserve">14. </w:t>
      </w:r>
      <w:r>
        <w:rPr>
          <w:rFonts w:asciiTheme="minorEastAsia" w:eastAsiaTheme="minorEastAsia" w:hAnsiTheme="minorEastAsia" w:cs="仿宋_GB2312" w:hint="eastAsia"/>
          <w:b/>
          <w:szCs w:val="24"/>
        </w:rPr>
        <w:t>投标文件的提交、补充、修改、撤回</w:t>
      </w:r>
    </w:p>
    <w:p w:rsidR="0042661D" w:rsidRDefault="00276AF1">
      <w:pPr>
        <w:pStyle w:val="27"/>
        <w:ind w:firstLine="480"/>
        <w:rPr>
          <w:rFonts w:asciiTheme="minorEastAsia" w:eastAsiaTheme="minorEastAsia" w:hAnsiTheme="minorEastAsia" w:cs="仿宋_GB2312"/>
          <w:szCs w:val="24"/>
        </w:rPr>
      </w:pPr>
      <w:r>
        <w:rPr>
          <w:rFonts w:asciiTheme="minorEastAsia" w:eastAsiaTheme="minorEastAsia" w:hAnsiTheme="minorEastAsia" w:cs="仿宋_GB2312"/>
          <w:szCs w:val="24"/>
        </w:rPr>
        <w:t xml:space="preserve">14.1 </w:t>
      </w:r>
      <w:r>
        <w:rPr>
          <w:rFonts w:asciiTheme="minorEastAsia" w:eastAsiaTheme="minorEastAsia" w:hAnsiTheme="minorEastAsia" w:cs="仿宋_GB2312" w:hint="eastAsia"/>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42661D" w:rsidRDefault="00276AF1">
      <w:pPr>
        <w:pStyle w:val="27"/>
        <w:spacing w:before="0"/>
        <w:ind w:firstLine="480"/>
        <w:rPr>
          <w:rFonts w:asciiTheme="minorEastAsia" w:eastAsiaTheme="minorEastAsia" w:hAnsiTheme="minorEastAsia" w:cs="仿宋_GB2312"/>
          <w:szCs w:val="24"/>
        </w:rPr>
      </w:pPr>
      <w:r>
        <w:rPr>
          <w:rFonts w:asciiTheme="minorEastAsia" w:eastAsiaTheme="minorEastAsia" w:hAnsiTheme="minorEastAsia" w:cs="仿宋_GB2312"/>
          <w:szCs w:val="24"/>
        </w:rPr>
        <w:t>14.2电子交易平台收到投标文件，将妥善保存并即时向供应商发出确认回执通知。在投标截止时间前，除供应商补充、修改或者撤回投标文件外，任何单位和个人不得解密或提取投标文件。</w:t>
      </w:r>
    </w:p>
    <w:p w:rsidR="0042661D" w:rsidRDefault="00276AF1">
      <w:pPr>
        <w:pStyle w:val="27"/>
        <w:spacing w:before="0"/>
        <w:ind w:firstLine="480"/>
        <w:rPr>
          <w:rFonts w:asciiTheme="minorEastAsia" w:eastAsiaTheme="minorEastAsia" w:hAnsiTheme="minorEastAsia" w:cs="仿宋_GB2312"/>
          <w:szCs w:val="24"/>
        </w:rPr>
      </w:pPr>
      <w:r>
        <w:rPr>
          <w:rFonts w:asciiTheme="minorEastAsia" w:eastAsiaTheme="minorEastAsia" w:hAnsiTheme="minorEastAsia" w:cs="仿宋_GB2312"/>
          <w:szCs w:val="24"/>
        </w:rPr>
        <w:lastRenderedPageBreak/>
        <w:t>14.3采购人、采购机构可以视情况延长投标文件提交的截止时间。在上述情况下，采购机构与投标人以前在投标截止期方面的全部权利、责任和义务，将适用于延长至新的投标截止期。</w:t>
      </w:r>
    </w:p>
    <w:p w:rsidR="0042661D" w:rsidRDefault="00276AF1">
      <w:pPr>
        <w:pStyle w:val="ad"/>
        <w:spacing w:line="360" w:lineRule="auto"/>
        <w:rPr>
          <w:rFonts w:asciiTheme="minorEastAsia" w:eastAsiaTheme="minorEastAsia" w:hAnsiTheme="minorEastAsia" w:cs="仿宋_GB2312"/>
          <w:b/>
          <w:sz w:val="24"/>
          <w:szCs w:val="24"/>
        </w:rPr>
      </w:pPr>
      <w:r>
        <w:rPr>
          <w:rFonts w:asciiTheme="minorEastAsia" w:eastAsiaTheme="minorEastAsia" w:hAnsiTheme="minorEastAsia" w:cs="仿宋_GB2312"/>
          <w:b/>
          <w:sz w:val="24"/>
          <w:szCs w:val="24"/>
        </w:rPr>
        <w:t>15.备份投标文件</w:t>
      </w:r>
    </w:p>
    <w:p w:rsidR="0042661D" w:rsidRDefault="00276AF1">
      <w:pPr>
        <w:pStyle w:val="ad"/>
        <w:spacing w:line="360" w:lineRule="auto"/>
        <w:ind w:firstLineChars="150" w:firstLine="360"/>
        <w:rPr>
          <w:rFonts w:asciiTheme="minorEastAsia" w:eastAsiaTheme="minorEastAsia" w:hAnsiTheme="minorEastAsia" w:cs="仿宋_GB2312"/>
          <w:b/>
          <w:sz w:val="24"/>
          <w:szCs w:val="24"/>
        </w:rPr>
      </w:pPr>
      <w:r>
        <w:rPr>
          <w:rFonts w:asciiTheme="minorEastAsia" w:eastAsiaTheme="minorEastAsia" w:hAnsiTheme="minorEastAsia" w:cs="仿宋_GB2312"/>
          <w:sz w:val="24"/>
          <w:szCs w:val="24"/>
        </w:rPr>
        <w:t xml:space="preserve"> 15.1投标人在电子交易平台传输递交投标文件后，还可以在投标截止时间前直接提交或者以邮政快递方式递交备份投标文件1份，</w:t>
      </w:r>
      <w:r>
        <w:rPr>
          <w:rFonts w:asciiTheme="minorEastAsia" w:eastAsiaTheme="minorEastAsia" w:hAnsiTheme="minorEastAsia" w:cs="仿宋_GB2312" w:hint="eastAsia"/>
          <w:b/>
          <w:sz w:val="24"/>
          <w:szCs w:val="24"/>
        </w:rPr>
        <w:t>但采购人、采购机构不强制或变相强制投标人提交备份投标文件。</w:t>
      </w:r>
    </w:p>
    <w:p w:rsidR="0042661D" w:rsidRDefault="00276AF1">
      <w:pPr>
        <w:pStyle w:val="ad"/>
        <w:spacing w:line="360" w:lineRule="auto"/>
        <w:ind w:firstLineChars="200" w:firstLine="480"/>
        <w:rPr>
          <w:rFonts w:asciiTheme="minorEastAsia" w:eastAsiaTheme="minorEastAsia" w:hAnsiTheme="minorEastAsia" w:cs="仿宋_GB2312"/>
          <w:b/>
          <w:sz w:val="24"/>
          <w:szCs w:val="24"/>
        </w:rPr>
      </w:pPr>
      <w:r>
        <w:rPr>
          <w:rFonts w:asciiTheme="minorEastAsia" w:eastAsiaTheme="minorEastAsia" w:hAnsiTheme="minorEastAsia" w:cs="仿宋_GB2312"/>
          <w:sz w:val="24"/>
          <w:szCs w:val="24"/>
        </w:rPr>
        <w:t>15.2备份投标文件须在“政</w:t>
      </w:r>
      <w:proofErr w:type="gramStart"/>
      <w:r>
        <w:rPr>
          <w:rFonts w:asciiTheme="minorEastAsia" w:eastAsiaTheme="minorEastAsia" w:hAnsiTheme="minorEastAsia" w:cs="仿宋_GB2312" w:hint="eastAsia"/>
          <w:sz w:val="24"/>
          <w:szCs w:val="24"/>
        </w:rPr>
        <w:t>采云</w:t>
      </w:r>
      <w:proofErr w:type="gramEnd"/>
      <w:r>
        <w:rPr>
          <w:rFonts w:asciiTheme="minorEastAsia" w:eastAsiaTheme="minorEastAsia" w:hAnsiTheme="minorEastAsia" w:cs="仿宋_GB2312" w:hint="eastAsia"/>
          <w:sz w:val="24"/>
          <w:szCs w:val="24"/>
        </w:rPr>
        <w:t>投标客户端”制作生成，并储存在</w:t>
      </w:r>
      <w:r>
        <w:rPr>
          <w:rFonts w:asciiTheme="minorEastAsia" w:eastAsiaTheme="minorEastAsia" w:hAnsiTheme="minorEastAsia"/>
          <w:sz w:val="24"/>
        </w:rPr>
        <w:t>DVD光盘</w:t>
      </w:r>
      <w:r>
        <w:rPr>
          <w:rFonts w:asciiTheme="minorEastAsia" w:eastAsiaTheme="minorEastAsia" w:hAnsiTheme="minorEastAsia" w:cs="仿宋_GB2312" w:hint="eastAsia"/>
          <w:sz w:val="24"/>
          <w:szCs w:val="24"/>
        </w:rPr>
        <w:t>中。备份投标文件应当密封包装并在包装上加盖公章并注明投标项目名称，投标人名称</w:t>
      </w:r>
      <w:r>
        <w:rPr>
          <w:rFonts w:asciiTheme="minorEastAsia" w:eastAsiaTheme="minorEastAsia" w:hAnsiTheme="minorEastAsia" w:cs="仿宋_GB2312"/>
          <w:sz w:val="24"/>
          <w:szCs w:val="24"/>
        </w:rPr>
        <w:t>(联合体投标的，包装物封面需注明联合体投标，并注明联合体成员各方的名称和联合协议中约定的牵头人的名称)。</w:t>
      </w:r>
      <w:r>
        <w:rPr>
          <w:rFonts w:asciiTheme="minorEastAsia" w:eastAsiaTheme="minorEastAsia" w:hAnsiTheme="minorEastAsia" w:hint="eastAsia"/>
          <w:b/>
          <w:sz w:val="24"/>
        </w:rPr>
        <w:t>不符合上述制作、</w:t>
      </w:r>
      <w:r>
        <w:rPr>
          <w:rFonts w:asciiTheme="minorEastAsia" w:eastAsiaTheme="minorEastAsia" w:hAnsiTheme="minorEastAsia" w:cs="仿宋_GB2312" w:hint="eastAsia"/>
          <w:b/>
          <w:sz w:val="24"/>
          <w:szCs w:val="24"/>
        </w:rPr>
        <w:t>存储、密封规定的备份投标文件将被视为无效或者被拒绝接收。</w:t>
      </w:r>
    </w:p>
    <w:p w:rsidR="0042661D" w:rsidRDefault="00276AF1">
      <w:pPr>
        <w:pStyle w:val="ad"/>
        <w:spacing w:line="360" w:lineRule="auto"/>
        <w:ind w:firstLineChars="200" w:firstLine="480"/>
        <w:rPr>
          <w:rFonts w:asciiTheme="minorEastAsia" w:eastAsiaTheme="minorEastAsia" w:hAnsiTheme="minorEastAsia" w:cs="仿宋_GB2312"/>
          <w:sz w:val="24"/>
          <w:szCs w:val="24"/>
        </w:rPr>
      </w:pPr>
      <w:r>
        <w:rPr>
          <w:rFonts w:asciiTheme="minorEastAsia" w:eastAsiaTheme="minorEastAsia" w:hAnsiTheme="minorEastAsia" w:cs="仿宋_GB2312"/>
          <w:sz w:val="24"/>
          <w:szCs w:val="24"/>
        </w:rPr>
        <w:t>15.3直接提交备份投标文件的，投标人应于投标截止时间前在</w:t>
      </w:r>
      <w:r>
        <w:rPr>
          <w:rFonts w:asciiTheme="minorEastAsia" w:eastAsiaTheme="minorEastAsia" w:hAnsiTheme="minorEastAsia" w:cs="宋体" w:hint="eastAsia"/>
          <w:sz w:val="24"/>
          <w:szCs w:val="24"/>
        </w:rPr>
        <w:t>招标公告中载明的开标地点</w:t>
      </w:r>
      <w:r>
        <w:rPr>
          <w:rFonts w:asciiTheme="minorEastAsia" w:eastAsiaTheme="minorEastAsia" w:hAnsiTheme="minorEastAsia" w:cs="仿宋_GB2312"/>
          <w:sz w:val="24"/>
          <w:szCs w:val="24"/>
        </w:rPr>
        <w:t>将备份投标文件提交给采购机构，采购机构将拒绝接受逾期送达的备份投标文件。</w:t>
      </w:r>
    </w:p>
    <w:p w:rsidR="0042661D" w:rsidRDefault="00276AF1">
      <w:pPr>
        <w:pStyle w:val="ad"/>
        <w:spacing w:line="360" w:lineRule="auto"/>
        <w:ind w:firstLineChars="200" w:firstLine="480"/>
        <w:rPr>
          <w:rFonts w:asciiTheme="minorEastAsia" w:eastAsiaTheme="minorEastAsia" w:hAnsiTheme="minorEastAsia" w:cs="仿宋_GB2312"/>
          <w:sz w:val="24"/>
          <w:szCs w:val="24"/>
        </w:rPr>
      </w:pPr>
      <w:r>
        <w:rPr>
          <w:rFonts w:asciiTheme="minorEastAsia" w:eastAsiaTheme="minorEastAsia" w:hAnsiTheme="minorEastAsia" w:cs="仿宋_GB2312"/>
          <w:sz w:val="24"/>
          <w:szCs w:val="24"/>
        </w:rPr>
        <w:t>15.4以邮政快递方式递交备份投标文件的，投标人应先将备份投标文件按要求密封和标记，再进行邮政快递包装后邮寄。备份投标文件须在投标截止时间之前送达</w:t>
      </w:r>
      <w:r>
        <w:rPr>
          <w:rFonts w:asciiTheme="minorEastAsia" w:eastAsiaTheme="minorEastAsia" w:hAnsiTheme="minorEastAsia" w:cs="仿宋_GB2312" w:hint="eastAsia"/>
          <w:sz w:val="24"/>
          <w:szCs w:val="24"/>
        </w:rPr>
        <w:t>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rsidR="0042661D" w:rsidRDefault="00276AF1">
      <w:pPr>
        <w:pStyle w:val="ad"/>
        <w:spacing w:line="360" w:lineRule="auto"/>
        <w:ind w:firstLineChars="199" w:firstLine="479"/>
        <w:rPr>
          <w:rFonts w:asciiTheme="minorEastAsia" w:eastAsiaTheme="minorEastAsia" w:hAnsiTheme="minorEastAsia" w:cs="仿宋_GB2312"/>
          <w:b/>
          <w:sz w:val="24"/>
          <w:szCs w:val="24"/>
        </w:rPr>
      </w:pPr>
      <w:r>
        <w:rPr>
          <w:rFonts w:asciiTheme="minorEastAsia" w:eastAsiaTheme="minorEastAsia" w:hAnsiTheme="minorEastAsia" w:cs="仿宋_GB2312"/>
          <w:b/>
          <w:sz w:val="24"/>
          <w:szCs w:val="24"/>
        </w:rPr>
        <w:t>15.5投标人仅提交备份投标文件，</w:t>
      </w:r>
      <w:r>
        <w:rPr>
          <w:rFonts w:asciiTheme="minorEastAsia" w:eastAsiaTheme="minorEastAsia" w:hAnsiTheme="minorEastAsia" w:cs="仿宋_GB2312" w:hint="eastAsia"/>
          <w:b/>
          <w:sz w:val="24"/>
          <w:szCs w:val="24"/>
        </w:rPr>
        <w:t>未</w:t>
      </w:r>
      <w:r>
        <w:rPr>
          <w:rFonts w:asciiTheme="minorEastAsia" w:eastAsiaTheme="minorEastAsia" w:hAnsiTheme="minorEastAsia" w:cs="仿宋_GB2312"/>
          <w:b/>
          <w:sz w:val="24"/>
          <w:szCs w:val="24"/>
        </w:rPr>
        <w:t>在电子交易平台传输递交投标文件的，投标无效。</w:t>
      </w:r>
    </w:p>
    <w:p w:rsidR="0042661D" w:rsidRDefault="00276AF1">
      <w:pPr>
        <w:pStyle w:val="27"/>
        <w:spacing w:before="0"/>
        <w:ind w:firstLineChars="0" w:firstLine="0"/>
        <w:rPr>
          <w:rFonts w:asciiTheme="minorEastAsia" w:eastAsiaTheme="minorEastAsia" w:hAnsiTheme="minorEastAsia" w:cs="仿宋_GB2312"/>
          <w:b/>
          <w:szCs w:val="24"/>
        </w:rPr>
      </w:pPr>
      <w:r>
        <w:rPr>
          <w:rFonts w:asciiTheme="minorEastAsia" w:eastAsiaTheme="minorEastAsia" w:hAnsiTheme="minorEastAsia" w:cs="仿宋_GB2312"/>
          <w:b/>
          <w:szCs w:val="24"/>
        </w:rPr>
        <w:t>16.投标文件的无效处理</w:t>
      </w:r>
    </w:p>
    <w:p w:rsidR="0042661D" w:rsidRDefault="00276AF1">
      <w:pPr>
        <w:pStyle w:val="ab"/>
        <w:spacing w:line="360" w:lineRule="auto"/>
        <w:ind w:firstLineChars="150" w:firstLine="360"/>
        <w:rPr>
          <w:rFonts w:asciiTheme="minorEastAsia" w:eastAsiaTheme="minorEastAsia" w:hAnsiTheme="minorEastAsia" w:cs="仿宋_GB2312"/>
          <w:szCs w:val="21"/>
        </w:rPr>
      </w:pPr>
      <w:r>
        <w:rPr>
          <w:rFonts w:asciiTheme="minorEastAsia" w:eastAsiaTheme="minorEastAsia" w:hAnsiTheme="minorEastAsia" w:cs="仿宋_GB2312" w:hint="eastAsia"/>
          <w:szCs w:val="21"/>
        </w:rPr>
        <w:t>有招标文件第四部分</w:t>
      </w:r>
      <w:r>
        <w:rPr>
          <w:rFonts w:asciiTheme="minorEastAsia" w:eastAsiaTheme="minorEastAsia" w:hAnsiTheme="minorEastAsia" w:hint="eastAsia"/>
        </w:rPr>
        <w:t>4.2</w:t>
      </w:r>
      <w:r>
        <w:rPr>
          <w:rFonts w:asciiTheme="minorEastAsia" w:eastAsiaTheme="minorEastAsia" w:hAnsiTheme="minorEastAsia"/>
        </w:rPr>
        <w:t>规定</w:t>
      </w:r>
      <w:r>
        <w:rPr>
          <w:rFonts w:asciiTheme="minorEastAsia" w:eastAsiaTheme="minorEastAsia" w:hAnsiTheme="minorEastAsia" w:cs="仿宋_GB2312" w:hint="eastAsia"/>
          <w:szCs w:val="21"/>
        </w:rPr>
        <w:t>的情形之一的，投标无效：</w:t>
      </w:r>
    </w:p>
    <w:p w:rsidR="0042661D" w:rsidRDefault="00276AF1">
      <w:pPr>
        <w:pStyle w:val="27"/>
        <w:spacing w:before="0"/>
        <w:ind w:firstLineChars="0" w:firstLine="0"/>
        <w:rPr>
          <w:rFonts w:asciiTheme="minorEastAsia" w:eastAsiaTheme="minorEastAsia" w:hAnsiTheme="minorEastAsia" w:cs="仿宋_GB2312"/>
          <w:b/>
          <w:szCs w:val="24"/>
        </w:rPr>
      </w:pPr>
      <w:r>
        <w:rPr>
          <w:rFonts w:asciiTheme="minorEastAsia" w:eastAsiaTheme="minorEastAsia" w:hAnsiTheme="minorEastAsia" w:cs="仿宋_GB2312"/>
          <w:b/>
          <w:szCs w:val="24"/>
        </w:rPr>
        <w:t>17.投标有效期</w:t>
      </w:r>
    </w:p>
    <w:p w:rsidR="0042661D" w:rsidRDefault="00276AF1">
      <w:pPr>
        <w:spacing w:line="360" w:lineRule="auto"/>
        <w:ind w:firstLineChars="200" w:firstLine="480"/>
        <w:rPr>
          <w:rFonts w:asciiTheme="minorEastAsia" w:eastAsiaTheme="minorEastAsia" w:hAnsiTheme="minorEastAsia" w:cs="仿宋_GB2312"/>
          <w:b/>
          <w:sz w:val="24"/>
          <w:szCs w:val="21"/>
        </w:rPr>
      </w:pPr>
      <w:r>
        <w:rPr>
          <w:rFonts w:asciiTheme="minorEastAsia" w:eastAsiaTheme="minorEastAsia" w:hAnsiTheme="minorEastAsia" w:cs="仿宋_GB2312"/>
          <w:sz w:val="24"/>
          <w:szCs w:val="20"/>
        </w:rPr>
        <w:t>17.1投标有效期为从提交投标文件的截止之日起90天。▲</w:t>
      </w:r>
      <w:r>
        <w:rPr>
          <w:rFonts w:asciiTheme="minorEastAsia" w:eastAsiaTheme="minorEastAsia" w:hAnsiTheme="minorEastAsia" w:cs="仿宋_GB2312" w:hint="eastAsia"/>
          <w:b/>
          <w:sz w:val="24"/>
          <w:szCs w:val="20"/>
        </w:rPr>
        <w:t>投标人的投标文件中承</w:t>
      </w:r>
      <w:r>
        <w:rPr>
          <w:rFonts w:asciiTheme="minorEastAsia" w:eastAsiaTheme="minorEastAsia" w:hAnsiTheme="minorEastAsia" w:cs="仿宋_GB2312" w:hint="eastAsia"/>
          <w:b/>
          <w:sz w:val="24"/>
          <w:szCs w:val="21"/>
        </w:rPr>
        <w:t>诺的投标有效期少于招标文件中载明的投标有效期的，投标无效。</w:t>
      </w:r>
    </w:p>
    <w:p w:rsidR="0042661D" w:rsidRDefault="00276AF1">
      <w:pPr>
        <w:pStyle w:val="27"/>
        <w:spacing w:before="0"/>
        <w:ind w:firstLine="480"/>
        <w:rPr>
          <w:rFonts w:asciiTheme="minorEastAsia" w:eastAsiaTheme="minorEastAsia" w:hAnsiTheme="minorEastAsia" w:cs="仿宋_GB2312"/>
        </w:rPr>
      </w:pPr>
      <w:r>
        <w:rPr>
          <w:rFonts w:asciiTheme="minorEastAsia" w:eastAsiaTheme="minorEastAsia" w:hAnsiTheme="minorEastAsia" w:cs="仿宋_GB2312"/>
        </w:rPr>
        <w:t>17.2投标文件合格投递后，自投标截止日期起，在投标有效期内有效。</w:t>
      </w:r>
    </w:p>
    <w:p w:rsidR="0042661D" w:rsidRDefault="00276AF1">
      <w:pPr>
        <w:pStyle w:val="27"/>
        <w:spacing w:before="0"/>
        <w:ind w:firstLine="480"/>
        <w:rPr>
          <w:rFonts w:asciiTheme="minorEastAsia" w:eastAsiaTheme="minorEastAsia" w:hAnsiTheme="minorEastAsia" w:cs="仿宋_GB2312"/>
        </w:rPr>
      </w:pPr>
      <w:r>
        <w:rPr>
          <w:rFonts w:asciiTheme="minorEastAsia" w:eastAsiaTheme="minorEastAsia" w:hAnsiTheme="minorEastAsia" w:cs="仿宋_GB2312"/>
        </w:rPr>
        <w:t>17.3在原定投标有效期满之前，如果出现特殊情况，采购机构可以以书面形式通知投标人延长投标有效期。投标人同意延长的，不得要求或被允许修改其投标文件，投标人拒绝延长的，其投标无效。</w:t>
      </w:r>
    </w:p>
    <w:p w:rsidR="0042661D" w:rsidRDefault="0042661D">
      <w:pPr>
        <w:pStyle w:val="27"/>
        <w:spacing w:before="0"/>
        <w:ind w:firstLine="643"/>
        <w:rPr>
          <w:rFonts w:asciiTheme="minorEastAsia" w:eastAsiaTheme="minorEastAsia" w:hAnsiTheme="minorEastAsia" w:cs="仿宋_GB2312"/>
          <w:b/>
          <w:sz w:val="32"/>
        </w:rPr>
      </w:pPr>
    </w:p>
    <w:p w:rsidR="0042661D" w:rsidRDefault="00276AF1">
      <w:pPr>
        <w:pStyle w:val="27"/>
        <w:spacing w:before="0"/>
        <w:ind w:firstLineChars="600" w:firstLine="1928"/>
        <w:rPr>
          <w:rFonts w:asciiTheme="minorEastAsia" w:eastAsiaTheme="minorEastAsia" w:hAnsiTheme="minorEastAsia" w:cs="仿宋_GB2312"/>
          <w:b/>
          <w:sz w:val="32"/>
        </w:rPr>
      </w:pPr>
      <w:r>
        <w:rPr>
          <w:rFonts w:asciiTheme="minorEastAsia" w:eastAsiaTheme="minorEastAsia" w:hAnsiTheme="minorEastAsia" w:cs="仿宋_GB2312" w:hint="eastAsia"/>
          <w:b/>
          <w:sz w:val="32"/>
        </w:rPr>
        <w:t>四、开标、资格审查与信用信息查询</w:t>
      </w:r>
    </w:p>
    <w:p w:rsidR="0042661D" w:rsidRDefault="00276AF1">
      <w:pPr>
        <w:pStyle w:val="af17cgridlangnp1033langf"/>
        <w:spacing w:before="0" w:line="360" w:lineRule="auto"/>
        <w:ind w:left="0" w:firstLineChars="100" w:firstLine="241"/>
        <w:contextualSpacing/>
        <w:rPr>
          <w:rFonts w:asciiTheme="minorEastAsia" w:eastAsiaTheme="minorEastAsia" w:hAnsiTheme="minorEastAsia"/>
          <w:sz w:val="24"/>
        </w:rPr>
      </w:pPr>
      <w:r>
        <w:rPr>
          <w:rFonts w:asciiTheme="minorEastAsia" w:eastAsiaTheme="minorEastAsia" w:hAnsiTheme="minorEastAsia" w:cs="仿宋_GB2312"/>
          <w:b/>
          <w:sz w:val="24"/>
          <w:szCs w:val="24"/>
        </w:rPr>
        <w:t>18.开标</w:t>
      </w:r>
      <w:r>
        <w:rPr>
          <w:rFonts w:asciiTheme="minorEastAsia" w:eastAsiaTheme="minorEastAsia" w:hAnsiTheme="minorEastAsia"/>
          <w:sz w:val="24"/>
        </w:rPr>
        <w:t xml:space="preserve"> </w:t>
      </w:r>
    </w:p>
    <w:p w:rsidR="0042661D" w:rsidRDefault="00276AF1">
      <w:pPr>
        <w:pStyle w:val="af17cgridlangnp1033langf"/>
        <w:spacing w:before="0" w:line="360" w:lineRule="auto"/>
        <w:ind w:left="0" w:firstLineChars="200" w:firstLine="480"/>
        <w:contextualSpacing/>
        <w:rPr>
          <w:rFonts w:asciiTheme="minorEastAsia" w:eastAsiaTheme="minorEastAsia" w:hAnsiTheme="minorEastAsia" w:cs="仿宋_GB2312"/>
          <w:sz w:val="24"/>
        </w:rPr>
      </w:pPr>
      <w:r>
        <w:rPr>
          <w:rFonts w:asciiTheme="minorEastAsia" w:eastAsiaTheme="minorEastAsia" w:hAnsiTheme="minorEastAsia" w:cs="仿宋_GB2312"/>
          <w:sz w:val="24"/>
        </w:rPr>
        <w:t>18.1采购机构按照招标文件规定的时间通过电子交易平台组织开标，所有投标人均应当准时在线参加。投标人不足3家的，不得开标。</w:t>
      </w:r>
    </w:p>
    <w:p w:rsidR="0042661D" w:rsidRDefault="00276AF1">
      <w:pPr>
        <w:pStyle w:val="af17cgridlangnp1033langf"/>
        <w:spacing w:before="0" w:line="360" w:lineRule="auto"/>
        <w:ind w:left="0" w:firstLineChars="100" w:firstLine="240"/>
        <w:contextualSpacing/>
        <w:rPr>
          <w:rFonts w:asciiTheme="minorEastAsia" w:eastAsiaTheme="minorEastAsia" w:hAnsiTheme="minorEastAsia" w:cs="仿宋_GB2312"/>
          <w:sz w:val="24"/>
        </w:rPr>
      </w:pPr>
      <w:r>
        <w:rPr>
          <w:rFonts w:asciiTheme="minorEastAsia" w:eastAsiaTheme="minorEastAsia" w:hAnsiTheme="minorEastAsia" w:cs="仿宋_GB2312" w:hint="eastAsia"/>
          <w:sz w:val="24"/>
        </w:rPr>
        <w:t xml:space="preserve">　</w:t>
      </w:r>
      <w:r>
        <w:rPr>
          <w:rFonts w:asciiTheme="minorEastAsia" w:eastAsiaTheme="minorEastAsia" w:hAnsiTheme="minorEastAsia" w:cs="仿宋_GB2312"/>
          <w:sz w:val="24"/>
        </w:rPr>
        <w:t>18.2开标时，电子交易平台按开标时间自动提取所有投标文件。采购机构依托电子交易平台发起开始解密指令，投标人按照平台提示和招标文件的规定在半小时内完成在线解密。</w:t>
      </w:r>
    </w:p>
    <w:p w:rsidR="0042661D" w:rsidRDefault="00276AF1">
      <w:pPr>
        <w:pStyle w:val="af17cgridlangnp1033langf"/>
        <w:spacing w:before="0" w:line="360" w:lineRule="auto"/>
        <w:ind w:left="0" w:firstLineChars="100" w:firstLine="240"/>
        <w:contextualSpacing/>
        <w:rPr>
          <w:rFonts w:asciiTheme="minorEastAsia" w:eastAsiaTheme="minorEastAsia" w:hAnsiTheme="minorEastAsia" w:cs="仿宋_GB2312"/>
          <w:b/>
          <w:sz w:val="24"/>
        </w:rPr>
      </w:pPr>
      <w:r>
        <w:rPr>
          <w:rFonts w:asciiTheme="minorEastAsia" w:eastAsiaTheme="minorEastAsia" w:hAnsiTheme="minorEastAsia" w:cs="仿宋_GB2312" w:hint="eastAsia"/>
          <w:sz w:val="24"/>
        </w:rPr>
        <w:t xml:space="preserve">　</w:t>
      </w:r>
      <w:r>
        <w:rPr>
          <w:rFonts w:asciiTheme="minorEastAsia" w:eastAsiaTheme="minorEastAsia" w:hAnsiTheme="minorEastAsia" w:cs="仿宋_GB2312"/>
          <w:sz w:val="24"/>
        </w:rPr>
        <w:t>18.3</w:t>
      </w:r>
      <w:r>
        <w:rPr>
          <w:rFonts w:asciiTheme="minorEastAsia" w:eastAsiaTheme="minorEastAsia" w:hAnsiTheme="minorEastAsia" w:cs="仿宋_GB2312" w:hint="eastAsia"/>
          <w:b/>
          <w:sz w:val="24"/>
        </w:rPr>
        <w:t>投标文件未按时解密，投标人提供了备份投标文件的，以备份投标文件作为依据，否则视为投标文件撤回。投标文件已按时解密的，备份投标文件自动失效。</w:t>
      </w:r>
    </w:p>
    <w:p w:rsidR="0042661D" w:rsidRDefault="00276AF1">
      <w:pPr>
        <w:widowControl/>
        <w:spacing w:before="100" w:beforeAutospacing="1" w:after="240" w:line="360" w:lineRule="auto"/>
        <w:jc w:val="left"/>
        <w:rPr>
          <w:rFonts w:asciiTheme="minorEastAsia" w:eastAsiaTheme="minorEastAsia" w:hAnsiTheme="minorEastAsia" w:cs="仿宋_GB2312"/>
          <w:b/>
          <w:sz w:val="24"/>
          <w:szCs w:val="20"/>
        </w:rPr>
      </w:pPr>
      <w:r>
        <w:rPr>
          <w:rFonts w:asciiTheme="minorEastAsia" w:eastAsiaTheme="minorEastAsia" w:hAnsiTheme="minorEastAsia" w:cs="仿宋_GB2312" w:hint="eastAsia"/>
          <w:b/>
          <w:sz w:val="24"/>
          <w:szCs w:val="20"/>
        </w:rPr>
        <w:t xml:space="preserve">　</w:t>
      </w:r>
      <w:r>
        <w:rPr>
          <w:rFonts w:asciiTheme="minorEastAsia" w:eastAsiaTheme="minorEastAsia" w:hAnsiTheme="minorEastAsia" w:cs="仿宋_GB2312"/>
          <w:b/>
          <w:sz w:val="24"/>
          <w:szCs w:val="20"/>
        </w:rPr>
        <w:t>19、资格审查</w:t>
      </w:r>
    </w:p>
    <w:p w:rsidR="0042661D" w:rsidRDefault="00276AF1">
      <w:pPr>
        <w:pStyle w:val="27"/>
        <w:spacing w:before="0"/>
        <w:ind w:firstLine="480"/>
        <w:rPr>
          <w:rFonts w:asciiTheme="minorEastAsia" w:eastAsiaTheme="minorEastAsia" w:hAnsiTheme="minorEastAsia" w:cs="Arial"/>
          <w:kern w:val="0"/>
          <w:szCs w:val="24"/>
        </w:rPr>
      </w:pPr>
      <w:r>
        <w:rPr>
          <w:rFonts w:asciiTheme="minorEastAsia" w:eastAsiaTheme="minorEastAsia" w:hAnsiTheme="minorEastAsia" w:cs="Arial"/>
          <w:kern w:val="0"/>
          <w:szCs w:val="24"/>
        </w:rPr>
        <w:t>19.1开标后，采购人或采购机构将依法对投标人的资格进行审查。</w:t>
      </w:r>
    </w:p>
    <w:p w:rsidR="0042661D" w:rsidRDefault="00276AF1">
      <w:pPr>
        <w:snapToGrid w:val="0"/>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cs="Arial"/>
          <w:kern w:val="0"/>
          <w:sz w:val="24"/>
        </w:rPr>
        <w:t>19.2</w:t>
      </w:r>
      <w:r>
        <w:rPr>
          <w:rFonts w:asciiTheme="minorEastAsia" w:eastAsiaTheme="minorEastAsia" w:hAnsiTheme="minorEastAsia" w:cs="仿宋_GB2312" w:hint="eastAsia"/>
          <w:sz w:val="24"/>
        </w:rPr>
        <w:t>采购人或采购机构依据法律法规和招标文件的规定，对投标人的基本资格条件、特定资格条件进行审查。</w:t>
      </w:r>
    </w:p>
    <w:p w:rsidR="0042661D" w:rsidRDefault="00276AF1">
      <w:pPr>
        <w:pStyle w:val="27"/>
        <w:spacing w:before="0"/>
        <w:ind w:firstLine="480"/>
        <w:rPr>
          <w:rFonts w:asciiTheme="minorEastAsia" w:eastAsiaTheme="minorEastAsia" w:hAnsiTheme="minorEastAsia" w:cs="仿宋_GB2312"/>
        </w:rPr>
      </w:pPr>
      <w:r>
        <w:rPr>
          <w:rFonts w:asciiTheme="minorEastAsia" w:eastAsiaTheme="minorEastAsia" w:hAnsiTheme="minorEastAsia" w:cs="Arial"/>
          <w:kern w:val="0"/>
          <w:szCs w:val="24"/>
        </w:rPr>
        <w:t>19.3投标人未按照招标文件要求提供与</w:t>
      </w:r>
      <w:r>
        <w:rPr>
          <w:rFonts w:asciiTheme="minorEastAsia" w:eastAsiaTheme="minorEastAsia" w:hAnsiTheme="minorEastAsia" w:cs="仿宋_GB2312" w:hint="eastAsia"/>
        </w:rPr>
        <w:t>基本资格条件、特定资格条件相应的</w:t>
      </w:r>
      <w:r>
        <w:rPr>
          <w:rFonts w:asciiTheme="minorEastAsia" w:eastAsiaTheme="minorEastAsia" w:hAnsiTheme="minorEastAsia" w:cs="Arial" w:hint="eastAsia"/>
          <w:kern w:val="0"/>
          <w:szCs w:val="24"/>
        </w:rPr>
        <w:t>有效资格证明材料的，视为</w:t>
      </w:r>
      <w:r>
        <w:rPr>
          <w:rFonts w:asciiTheme="minorEastAsia" w:eastAsiaTheme="minorEastAsia" w:hAnsiTheme="minorEastAsia" w:cs="仿宋_GB2312" w:hint="eastAsia"/>
        </w:rPr>
        <w:t>投标人不具备招标文件中规定的资格要求，其投标无效。</w:t>
      </w:r>
    </w:p>
    <w:p w:rsidR="0042661D" w:rsidRDefault="00276AF1">
      <w:pPr>
        <w:pStyle w:val="27"/>
        <w:spacing w:before="0"/>
        <w:ind w:firstLine="480"/>
        <w:rPr>
          <w:rFonts w:asciiTheme="minorEastAsia" w:eastAsiaTheme="minorEastAsia" w:hAnsiTheme="minorEastAsia" w:cs="仿宋_GB2312"/>
        </w:rPr>
      </w:pPr>
      <w:r>
        <w:rPr>
          <w:rFonts w:asciiTheme="minorEastAsia" w:eastAsiaTheme="minorEastAsia" w:hAnsiTheme="minorEastAsia" w:cs="Arial"/>
          <w:kern w:val="0"/>
          <w:szCs w:val="24"/>
        </w:rPr>
        <w:t>19.</w:t>
      </w:r>
      <w:r>
        <w:rPr>
          <w:rFonts w:asciiTheme="minorEastAsia" w:eastAsiaTheme="minorEastAsia" w:hAnsiTheme="minorEastAsia" w:cs="仿宋_GB2312"/>
        </w:rPr>
        <w:t>4对未通过资格审查的投标人，采购人或采购机构告知其未通过的原因。</w:t>
      </w:r>
    </w:p>
    <w:p w:rsidR="0042661D" w:rsidRDefault="00276AF1">
      <w:pPr>
        <w:pStyle w:val="27"/>
        <w:spacing w:before="0"/>
        <w:ind w:firstLine="480"/>
        <w:rPr>
          <w:rFonts w:asciiTheme="minorEastAsia" w:eastAsiaTheme="minorEastAsia" w:hAnsiTheme="minorEastAsia" w:cs="仿宋_GB2312"/>
        </w:rPr>
      </w:pPr>
      <w:r>
        <w:rPr>
          <w:rFonts w:asciiTheme="minorEastAsia" w:eastAsiaTheme="minorEastAsia" w:hAnsiTheme="minorEastAsia" w:cs="Arial"/>
          <w:kern w:val="0"/>
          <w:szCs w:val="24"/>
        </w:rPr>
        <w:t>19.</w:t>
      </w:r>
      <w:r>
        <w:rPr>
          <w:rFonts w:asciiTheme="minorEastAsia" w:eastAsiaTheme="minorEastAsia" w:hAnsiTheme="minorEastAsia" w:cs="仿宋_GB2312"/>
        </w:rPr>
        <w:t>5合格投标人不足3家的，不再评标。</w:t>
      </w:r>
    </w:p>
    <w:p w:rsidR="0042661D" w:rsidRDefault="00276AF1">
      <w:pPr>
        <w:pStyle w:val="27"/>
        <w:spacing w:before="0"/>
        <w:ind w:firstLineChars="0" w:firstLine="0"/>
        <w:rPr>
          <w:rFonts w:asciiTheme="minorEastAsia" w:eastAsiaTheme="minorEastAsia" w:hAnsiTheme="minorEastAsia" w:cs="仿宋_GB2312"/>
          <w:b/>
          <w:szCs w:val="24"/>
        </w:rPr>
      </w:pPr>
      <w:r>
        <w:rPr>
          <w:rFonts w:asciiTheme="minorEastAsia" w:eastAsiaTheme="minorEastAsia" w:hAnsiTheme="minorEastAsia" w:cs="仿宋_GB2312"/>
          <w:b/>
          <w:szCs w:val="24"/>
        </w:rPr>
        <w:t>20、信用信息查询</w:t>
      </w:r>
    </w:p>
    <w:p w:rsidR="0042661D" w:rsidRDefault="00276AF1">
      <w:pPr>
        <w:pStyle w:val="27"/>
        <w:spacing w:before="0"/>
        <w:ind w:firstLineChars="0" w:firstLine="495"/>
        <w:rPr>
          <w:rFonts w:asciiTheme="minorEastAsia" w:eastAsiaTheme="minorEastAsia" w:hAnsiTheme="minorEastAsia" w:cs="Arial"/>
          <w:kern w:val="0"/>
          <w:szCs w:val="24"/>
        </w:rPr>
      </w:pPr>
      <w:r>
        <w:rPr>
          <w:rFonts w:asciiTheme="minorEastAsia" w:eastAsiaTheme="minorEastAsia" w:hAnsiTheme="minorEastAsia" w:cs="Arial"/>
          <w:kern w:val="0"/>
          <w:szCs w:val="24"/>
        </w:rPr>
        <w:t>20.1信用信息查询渠道及截止时间：采购机构将通过“信用中国”网站(www.creditchina.gov.cn)、中国政府采购网(www.ccgp.gov.cn)渠道查询投标人投标截止时间当天的信用记录。</w:t>
      </w:r>
    </w:p>
    <w:p w:rsidR="0042661D" w:rsidRDefault="00276AF1">
      <w:pPr>
        <w:pStyle w:val="27"/>
        <w:spacing w:before="0"/>
        <w:ind w:firstLineChars="0" w:firstLine="495"/>
        <w:rPr>
          <w:rFonts w:asciiTheme="minorEastAsia" w:eastAsiaTheme="minorEastAsia" w:hAnsiTheme="minorEastAsia" w:cs="Arial"/>
          <w:kern w:val="0"/>
          <w:szCs w:val="24"/>
        </w:rPr>
      </w:pPr>
      <w:r>
        <w:rPr>
          <w:rFonts w:asciiTheme="minorEastAsia" w:eastAsiaTheme="minorEastAsia" w:hAnsiTheme="minorEastAsia" w:cs="Arial"/>
          <w:kern w:val="0"/>
          <w:szCs w:val="24"/>
        </w:rPr>
        <w:t>20.2信用信息查询记录和证据留存的具体方式：现场查询的投标人的信用记录、查询结果经确认后将与招标文件一起存档。</w:t>
      </w:r>
    </w:p>
    <w:p w:rsidR="0042661D" w:rsidRDefault="00276AF1">
      <w:pPr>
        <w:pStyle w:val="27"/>
        <w:spacing w:before="0"/>
        <w:ind w:firstLineChars="0" w:firstLine="495"/>
        <w:rPr>
          <w:rFonts w:asciiTheme="minorEastAsia" w:eastAsiaTheme="minorEastAsia" w:hAnsiTheme="minorEastAsia" w:cs="Arial"/>
          <w:kern w:val="0"/>
          <w:szCs w:val="24"/>
        </w:rPr>
      </w:pPr>
      <w:r>
        <w:rPr>
          <w:rFonts w:asciiTheme="minorEastAsia" w:eastAsiaTheme="minorEastAsia" w:hAnsiTheme="minorEastAsia" w:cs="Arial"/>
          <w:kern w:val="0"/>
          <w:szCs w:val="24"/>
        </w:rPr>
        <w:t>20.3信用信息的使用规则：经查询列入失信被执行人名单、重大税收违法案件当事人名单、政府采购严重违法失信行为记录名单的投标人将被拒绝参与政府采购活动。</w:t>
      </w:r>
    </w:p>
    <w:p w:rsidR="0042661D" w:rsidRDefault="00276AF1">
      <w:pPr>
        <w:pStyle w:val="27"/>
        <w:spacing w:before="0"/>
        <w:ind w:firstLine="480"/>
        <w:rPr>
          <w:rFonts w:asciiTheme="minorEastAsia" w:eastAsiaTheme="minorEastAsia" w:hAnsiTheme="minorEastAsia" w:cs="仿宋_GB2312"/>
        </w:rPr>
      </w:pPr>
      <w:r>
        <w:rPr>
          <w:rFonts w:asciiTheme="minorEastAsia" w:eastAsiaTheme="minorEastAsia" w:hAnsiTheme="minorEastAsia" w:cs="Arial"/>
          <w:kern w:val="0"/>
          <w:szCs w:val="24"/>
        </w:rPr>
        <w:t>20.4联合体信用信息查询：两个以上的自然人、法人或者其他组织组成一个联合体，以一个供应商的身份共同参加政府采购活动的，应当对所有联合体成员进行信用记录查</w:t>
      </w:r>
      <w:r>
        <w:rPr>
          <w:rFonts w:asciiTheme="minorEastAsia" w:eastAsiaTheme="minorEastAsia" w:hAnsiTheme="minorEastAsia" w:cs="Arial"/>
          <w:kern w:val="0"/>
          <w:szCs w:val="24"/>
        </w:rPr>
        <w:lastRenderedPageBreak/>
        <w:t>询，联合体成员存在不良信用记录的，视同联合体存在不良信用记录</w:t>
      </w:r>
      <w:r>
        <w:rPr>
          <w:rFonts w:asciiTheme="minorEastAsia" w:eastAsiaTheme="minorEastAsia" w:hAnsiTheme="minorEastAsia" w:cs="仿宋_GB2312" w:hint="eastAsia"/>
        </w:rPr>
        <w:t>。</w:t>
      </w:r>
    </w:p>
    <w:p w:rsidR="0042661D" w:rsidRDefault="0042661D">
      <w:pPr>
        <w:pStyle w:val="27"/>
        <w:spacing w:before="0"/>
        <w:ind w:firstLineChars="0" w:firstLine="0"/>
        <w:rPr>
          <w:rFonts w:asciiTheme="minorEastAsia" w:eastAsiaTheme="minorEastAsia" w:hAnsiTheme="minorEastAsia" w:cs="Arial"/>
          <w:kern w:val="0"/>
          <w:szCs w:val="24"/>
        </w:rPr>
      </w:pPr>
    </w:p>
    <w:p w:rsidR="0042661D" w:rsidRDefault="00276AF1">
      <w:pPr>
        <w:snapToGrid w:val="0"/>
        <w:spacing w:line="360" w:lineRule="auto"/>
        <w:jc w:val="center"/>
        <w:outlineLvl w:val="0"/>
        <w:rPr>
          <w:rFonts w:asciiTheme="minorEastAsia" w:eastAsiaTheme="minorEastAsia" w:hAnsiTheme="minorEastAsia" w:cs="仿宋_GB2312"/>
          <w:b/>
          <w:sz w:val="36"/>
          <w:szCs w:val="36"/>
        </w:rPr>
      </w:pPr>
      <w:r>
        <w:rPr>
          <w:rFonts w:asciiTheme="minorEastAsia" w:eastAsiaTheme="minorEastAsia" w:hAnsiTheme="minorEastAsia" w:cs="仿宋_GB2312" w:hint="eastAsia"/>
          <w:b/>
          <w:sz w:val="36"/>
          <w:szCs w:val="36"/>
        </w:rPr>
        <w:t>五、评标</w:t>
      </w:r>
    </w:p>
    <w:p w:rsidR="0042661D" w:rsidRDefault="00276AF1">
      <w:pPr>
        <w:spacing w:line="360" w:lineRule="auto"/>
        <w:rPr>
          <w:rFonts w:asciiTheme="minorEastAsia" w:eastAsiaTheme="minorEastAsia" w:hAnsiTheme="minorEastAsia" w:cs="仿宋_GB2312"/>
          <w:b/>
          <w:sz w:val="24"/>
        </w:rPr>
      </w:pPr>
      <w:bookmarkStart w:id="13" w:name="_Toc91899903"/>
      <w:r>
        <w:rPr>
          <w:rFonts w:asciiTheme="minorEastAsia" w:eastAsiaTheme="minorEastAsia" w:hAnsiTheme="minorEastAsia" w:cs="仿宋_GB2312"/>
          <w:b/>
          <w:sz w:val="24"/>
        </w:rPr>
        <w:t>21.</w:t>
      </w:r>
      <w:r>
        <w:rPr>
          <w:rFonts w:asciiTheme="minorEastAsia" w:eastAsiaTheme="minorEastAsia" w:hAnsiTheme="minorEastAsia"/>
        </w:rPr>
        <w:t xml:space="preserve"> </w:t>
      </w:r>
      <w:r>
        <w:rPr>
          <w:rFonts w:asciiTheme="minorEastAsia" w:eastAsiaTheme="minorEastAsia" w:hAnsiTheme="minorEastAsia" w:cs="仿宋_GB2312"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asciiTheme="minorEastAsia" w:eastAsiaTheme="minorEastAsia" w:hAnsiTheme="minorEastAsia" w:cs="仿宋_GB2312" w:hint="eastAsia"/>
          <w:b/>
          <w:sz w:val="24"/>
        </w:rPr>
        <w:t>详见招标文件第四部分评标办法。</w:t>
      </w:r>
    </w:p>
    <w:p w:rsidR="0042661D" w:rsidRDefault="0042661D">
      <w:pPr>
        <w:spacing w:line="360" w:lineRule="auto"/>
        <w:rPr>
          <w:rFonts w:asciiTheme="minorEastAsia" w:eastAsiaTheme="minorEastAsia" w:hAnsiTheme="minorEastAsia" w:cs="仿宋_GB2312"/>
          <w:b/>
          <w:sz w:val="24"/>
        </w:rPr>
      </w:pPr>
    </w:p>
    <w:p w:rsidR="0042661D" w:rsidRDefault="00276AF1">
      <w:pPr>
        <w:snapToGrid w:val="0"/>
        <w:spacing w:line="360" w:lineRule="auto"/>
        <w:jc w:val="center"/>
        <w:outlineLvl w:val="0"/>
        <w:rPr>
          <w:rFonts w:asciiTheme="minorEastAsia" w:eastAsiaTheme="minorEastAsia" w:hAnsiTheme="minorEastAsia" w:cs="仿宋_GB2312"/>
          <w:b/>
          <w:sz w:val="36"/>
          <w:szCs w:val="36"/>
        </w:rPr>
      </w:pPr>
      <w:r>
        <w:rPr>
          <w:rFonts w:asciiTheme="minorEastAsia" w:eastAsiaTheme="minorEastAsia" w:hAnsiTheme="minorEastAsia" w:cs="仿宋_GB2312" w:hint="eastAsia"/>
          <w:b/>
          <w:sz w:val="36"/>
          <w:szCs w:val="36"/>
        </w:rPr>
        <w:t>六、定</w:t>
      </w:r>
      <w:r>
        <w:rPr>
          <w:rFonts w:asciiTheme="minorEastAsia" w:eastAsiaTheme="minorEastAsia" w:hAnsiTheme="minorEastAsia" w:cs="仿宋_GB2312"/>
          <w:b/>
          <w:sz w:val="36"/>
          <w:szCs w:val="36"/>
        </w:rPr>
        <w:t xml:space="preserve"> </w:t>
      </w:r>
      <w:r>
        <w:rPr>
          <w:rFonts w:asciiTheme="minorEastAsia" w:eastAsiaTheme="minorEastAsia" w:hAnsiTheme="minorEastAsia" w:cs="仿宋_GB2312" w:hint="eastAsia"/>
          <w:b/>
          <w:sz w:val="36"/>
          <w:szCs w:val="36"/>
        </w:rPr>
        <w:t>标</w:t>
      </w:r>
    </w:p>
    <w:p w:rsidR="0042661D" w:rsidRDefault="00276AF1">
      <w:pPr>
        <w:pStyle w:val="ab"/>
        <w:spacing w:line="360" w:lineRule="auto"/>
        <w:ind w:left="479" w:hangingChars="199" w:hanging="479"/>
        <w:rPr>
          <w:rFonts w:asciiTheme="minorEastAsia" w:eastAsiaTheme="minorEastAsia" w:hAnsiTheme="minorEastAsia" w:cs="仿宋_GB2312"/>
          <w:b/>
        </w:rPr>
      </w:pPr>
      <w:r>
        <w:rPr>
          <w:rFonts w:asciiTheme="minorEastAsia" w:eastAsiaTheme="minorEastAsia" w:hAnsiTheme="minorEastAsia" w:cs="仿宋_GB2312"/>
          <w:b/>
        </w:rPr>
        <w:t xml:space="preserve">22. </w:t>
      </w:r>
      <w:r>
        <w:rPr>
          <w:rFonts w:asciiTheme="minorEastAsia" w:eastAsiaTheme="minorEastAsia" w:hAnsiTheme="minorEastAsia" w:cs="仿宋_GB2312" w:hint="eastAsia"/>
          <w:b/>
        </w:rPr>
        <w:t>确定中标供应商</w:t>
      </w:r>
    </w:p>
    <w:p w:rsidR="0042661D" w:rsidRDefault="00276AF1">
      <w:pPr>
        <w:pStyle w:val="27"/>
        <w:snapToGrid w:val="0"/>
        <w:spacing w:before="0"/>
        <w:ind w:firstLine="480"/>
        <w:rPr>
          <w:rFonts w:asciiTheme="minorEastAsia" w:eastAsiaTheme="minorEastAsia" w:hAnsiTheme="minorEastAsia" w:cs="仿宋_GB2312"/>
          <w:b/>
          <w:szCs w:val="24"/>
        </w:rPr>
      </w:pPr>
      <w:r>
        <w:rPr>
          <w:rFonts w:asciiTheme="minorEastAsia" w:eastAsiaTheme="minorEastAsia" w:hAnsiTheme="minorEastAsia" w:cs="仿宋_GB2312" w:hint="eastAsia"/>
          <w:szCs w:val="24"/>
        </w:rPr>
        <w:t>采购人将自收到评审报告之日起</w:t>
      </w:r>
      <w:r>
        <w:rPr>
          <w:rFonts w:asciiTheme="minorEastAsia" w:eastAsiaTheme="minorEastAsia" w:hAnsiTheme="minorEastAsia" w:cs="仿宋_GB2312"/>
          <w:szCs w:val="24"/>
        </w:rPr>
        <w:t>5个工作日内通过电子交易平台在评审报告推荐的中标候选人中按顺序确定中标供应商。</w:t>
      </w:r>
    </w:p>
    <w:p w:rsidR="0042661D" w:rsidRDefault="00276AF1">
      <w:pPr>
        <w:pStyle w:val="27"/>
        <w:snapToGrid w:val="0"/>
        <w:spacing w:before="0"/>
        <w:ind w:firstLineChars="0" w:firstLine="0"/>
        <w:rPr>
          <w:rFonts w:asciiTheme="minorEastAsia" w:eastAsiaTheme="minorEastAsia" w:hAnsiTheme="minorEastAsia" w:cs="仿宋_GB2312"/>
          <w:b/>
          <w:szCs w:val="24"/>
        </w:rPr>
      </w:pPr>
      <w:r>
        <w:rPr>
          <w:rFonts w:asciiTheme="minorEastAsia" w:eastAsiaTheme="minorEastAsia" w:hAnsiTheme="minorEastAsia" w:cs="仿宋_GB2312"/>
          <w:b/>
          <w:szCs w:val="24"/>
        </w:rPr>
        <w:t xml:space="preserve">23. </w:t>
      </w:r>
      <w:r>
        <w:rPr>
          <w:rFonts w:asciiTheme="minorEastAsia" w:eastAsiaTheme="minorEastAsia" w:hAnsiTheme="minorEastAsia" w:cs="仿宋_GB2312" w:hint="eastAsia"/>
          <w:b/>
          <w:szCs w:val="24"/>
        </w:rPr>
        <w:t>中标通知与中标结果公告</w:t>
      </w:r>
    </w:p>
    <w:p w:rsidR="0042661D" w:rsidRDefault="00276AF1">
      <w:pPr>
        <w:widowControl/>
        <w:shd w:val="clear" w:color="auto" w:fill="FFFFFF"/>
        <w:spacing w:line="360" w:lineRule="auto"/>
        <w:ind w:firstLine="480"/>
        <w:jc w:val="left"/>
        <w:rPr>
          <w:rFonts w:asciiTheme="minorEastAsia" w:eastAsiaTheme="minorEastAsia" w:hAnsiTheme="minorEastAsia" w:cs="仿宋_GB2312"/>
          <w:sz w:val="24"/>
        </w:rPr>
      </w:pPr>
      <w:r>
        <w:rPr>
          <w:rFonts w:asciiTheme="minorEastAsia" w:eastAsiaTheme="minorEastAsia" w:hAnsiTheme="minorEastAsia" w:cs="仿宋_GB2312"/>
          <w:sz w:val="24"/>
        </w:rPr>
        <w:t>23.1自中标人确定之日起2个工作日内，采购机构通过电子交易平台向中标人发出中标通知书，</w:t>
      </w:r>
      <w:r>
        <w:rPr>
          <w:rFonts w:asciiTheme="minorEastAsia" w:eastAsiaTheme="minorEastAsia" w:hAnsiTheme="minorEastAsia" w:cs="仿宋_GB2312" w:hint="eastAsia"/>
          <w:sz w:val="24"/>
        </w:rPr>
        <w:t>同时编制发布采购结果公告。采购机构也可以以纸质形式进行中标通知。</w:t>
      </w:r>
    </w:p>
    <w:p w:rsidR="0042661D" w:rsidRDefault="00276AF1">
      <w:pPr>
        <w:widowControl/>
        <w:shd w:val="clear" w:color="auto" w:fill="FFFFFF"/>
        <w:spacing w:line="360" w:lineRule="auto"/>
        <w:ind w:firstLine="480"/>
        <w:jc w:val="left"/>
        <w:rPr>
          <w:rFonts w:asciiTheme="minorEastAsia" w:eastAsiaTheme="minorEastAsia" w:hAnsiTheme="minorEastAsia" w:cs="仿宋_GB2312"/>
          <w:sz w:val="24"/>
        </w:rPr>
      </w:pPr>
      <w:r>
        <w:rPr>
          <w:rFonts w:asciiTheme="minorEastAsia" w:eastAsiaTheme="minorEastAsia" w:hAnsiTheme="minorEastAsia" w:cs="仿宋_GB2312"/>
          <w:sz w:val="24"/>
        </w:rPr>
        <w:t>23.2中标结果公告内容包括采购人及其委托的采购机构的名称、地址、联系方式，项目名称和项目编号，中标人名称、地址和中标金额，主要中标标的</w:t>
      </w:r>
      <w:proofErr w:type="gramStart"/>
      <w:r>
        <w:rPr>
          <w:rFonts w:asciiTheme="minorEastAsia" w:eastAsiaTheme="minorEastAsia" w:hAnsiTheme="minorEastAsia" w:cs="仿宋_GB2312" w:hint="eastAsia"/>
          <w:sz w:val="24"/>
        </w:rPr>
        <w:t>的</w:t>
      </w:r>
      <w:proofErr w:type="gramEnd"/>
      <w:r>
        <w:rPr>
          <w:rFonts w:asciiTheme="minorEastAsia" w:eastAsiaTheme="minorEastAsia" w:hAnsiTheme="minorEastAsia" w:cs="仿宋_GB2312" w:hint="eastAsia"/>
          <w:sz w:val="24"/>
        </w:rPr>
        <w:t>名称、规格型号、数量、单价、服务要求，开标记录、未中标情况说明、中标公告期限以及评审专家名单、评分汇总及明细。</w:t>
      </w:r>
    </w:p>
    <w:p w:rsidR="0042661D" w:rsidRDefault="00276AF1">
      <w:pPr>
        <w:widowControl/>
        <w:shd w:val="clear" w:color="auto" w:fill="FFFFFF"/>
        <w:spacing w:line="360" w:lineRule="auto"/>
        <w:ind w:firstLine="480"/>
        <w:jc w:val="left"/>
        <w:rPr>
          <w:rFonts w:asciiTheme="minorEastAsia" w:eastAsiaTheme="minorEastAsia" w:hAnsiTheme="minorEastAsia" w:cs="仿宋_GB2312"/>
          <w:sz w:val="24"/>
        </w:rPr>
      </w:pPr>
      <w:r>
        <w:rPr>
          <w:rFonts w:asciiTheme="minorEastAsia" w:eastAsiaTheme="minorEastAsia" w:hAnsiTheme="minorEastAsia" w:cs="仿宋_GB2312"/>
          <w:sz w:val="24"/>
        </w:rPr>
        <w:t>23.3公告期限为1个工作日。</w:t>
      </w:r>
    </w:p>
    <w:p w:rsidR="0042661D" w:rsidRDefault="0042661D">
      <w:pPr>
        <w:snapToGrid w:val="0"/>
        <w:spacing w:line="360" w:lineRule="auto"/>
        <w:ind w:leftChars="57" w:left="120" w:firstLineChars="150" w:firstLine="482"/>
        <w:jc w:val="center"/>
        <w:rPr>
          <w:rFonts w:asciiTheme="minorEastAsia" w:eastAsiaTheme="minorEastAsia" w:hAnsiTheme="minorEastAsia" w:cs="仿宋_GB2312"/>
          <w:b/>
          <w:sz w:val="32"/>
        </w:rPr>
      </w:pPr>
    </w:p>
    <w:p w:rsidR="0042661D" w:rsidRDefault="00276AF1">
      <w:pPr>
        <w:snapToGrid w:val="0"/>
        <w:spacing w:line="360" w:lineRule="auto"/>
        <w:ind w:leftChars="57" w:left="120" w:firstLineChars="150" w:firstLine="482"/>
        <w:jc w:val="center"/>
        <w:rPr>
          <w:rFonts w:asciiTheme="minorEastAsia" w:eastAsiaTheme="minorEastAsia" w:hAnsiTheme="minorEastAsia" w:cs="仿宋_GB2312"/>
          <w:b/>
          <w:sz w:val="32"/>
        </w:rPr>
      </w:pPr>
      <w:r>
        <w:rPr>
          <w:rFonts w:asciiTheme="minorEastAsia" w:eastAsiaTheme="minorEastAsia" w:hAnsiTheme="minorEastAsia" w:cs="仿宋_GB2312" w:hint="eastAsia"/>
          <w:b/>
          <w:sz w:val="32"/>
        </w:rPr>
        <w:t>七、合同授予</w:t>
      </w:r>
    </w:p>
    <w:p w:rsidR="0042661D" w:rsidRDefault="00276AF1">
      <w:pPr>
        <w:pStyle w:val="ab"/>
        <w:spacing w:line="360" w:lineRule="auto"/>
        <w:ind w:left="479" w:hangingChars="199" w:hanging="479"/>
        <w:rPr>
          <w:rFonts w:asciiTheme="minorEastAsia" w:eastAsiaTheme="minorEastAsia" w:hAnsiTheme="minorEastAsia" w:cs="仿宋_GB2312"/>
          <w:b/>
        </w:rPr>
      </w:pPr>
      <w:r>
        <w:rPr>
          <w:rFonts w:asciiTheme="minorEastAsia" w:eastAsiaTheme="minorEastAsia" w:hAnsiTheme="minorEastAsia" w:cs="仿宋_GB2312"/>
          <w:b/>
        </w:rPr>
        <w:t xml:space="preserve">24. </w:t>
      </w:r>
      <w:r>
        <w:rPr>
          <w:rFonts w:asciiTheme="minorEastAsia" w:eastAsiaTheme="minorEastAsia" w:hAnsiTheme="minorEastAsia" w:cs="仿宋_GB2312" w:hint="eastAsia"/>
        </w:rPr>
        <w:t>合同主要条款详见第五部分</w:t>
      </w:r>
      <w:proofErr w:type="gramStart"/>
      <w:r>
        <w:rPr>
          <w:rFonts w:asciiTheme="minorEastAsia" w:eastAsiaTheme="minorEastAsia" w:hAnsiTheme="minorEastAsia" w:cs="仿宋_GB2312" w:hint="eastAsia"/>
        </w:rPr>
        <w:t>拟签订</w:t>
      </w:r>
      <w:proofErr w:type="gramEnd"/>
      <w:r>
        <w:rPr>
          <w:rFonts w:asciiTheme="minorEastAsia" w:eastAsiaTheme="minorEastAsia" w:hAnsiTheme="minorEastAsia" w:cs="仿宋_GB2312" w:hint="eastAsia"/>
        </w:rPr>
        <w:t>的合同文本。</w:t>
      </w:r>
    </w:p>
    <w:p w:rsidR="0042661D" w:rsidRDefault="00276AF1">
      <w:pPr>
        <w:pStyle w:val="ab"/>
        <w:spacing w:line="360" w:lineRule="auto"/>
        <w:ind w:left="479" w:hangingChars="199" w:hanging="479"/>
        <w:rPr>
          <w:rFonts w:asciiTheme="minorEastAsia" w:eastAsiaTheme="minorEastAsia" w:hAnsiTheme="minorEastAsia" w:cs="仿宋_GB2312"/>
          <w:b/>
        </w:rPr>
      </w:pPr>
      <w:r>
        <w:rPr>
          <w:rFonts w:asciiTheme="minorEastAsia" w:eastAsiaTheme="minorEastAsia" w:hAnsiTheme="minorEastAsia" w:cs="仿宋_GB2312"/>
          <w:b/>
        </w:rPr>
        <w:t xml:space="preserve">25. </w:t>
      </w:r>
      <w:r>
        <w:rPr>
          <w:rFonts w:asciiTheme="minorEastAsia" w:eastAsiaTheme="minorEastAsia" w:hAnsiTheme="minorEastAsia" w:cs="仿宋_GB2312" w:hint="eastAsia"/>
          <w:b/>
        </w:rPr>
        <w:t>合同的签订</w:t>
      </w:r>
    </w:p>
    <w:p w:rsidR="0042661D" w:rsidRDefault="00276AF1">
      <w:pPr>
        <w:widowControl/>
        <w:shd w:val="clear" w:color="auto" w:fill="FFFFFF"/>
        <w:spacing w:line="360" w:lineRule="auto"/>
        <w:ind w:firstLine="480"/>
        <w:jc w:val="left"/>
        <w:rPr>
          <w:rFonts w:asciiTheme="minorEastAsia" w:eastAsiaTheme="minorEastAsia" w:hAnsiTheme="minorEastAsia" w:cs="Arial"/>
          <w:kern w:val="0"/>
          <w:sz w:val="24"/>
        </w:rPr>
      </w:pPr>
      <w:r>
        <w:rPr>
          <w:rFonts w:asciiTheme="minorEastAsia" w:eastAsiaTheme="minorEastAsia" w:hAnsiTheme="minorEastAsia" w:cs="仿宋_GB2312"/>
          <w:sz w:val="24"/>
        </w:rPr>
        <w:t>25.1</w:t>
      </w:r>
      <w:r>
        <w:rPr>
          <w:rFonts w:asciiTheme="minorEastAsia" w:eastAsiaTheme="minorEastAsia" w:hAnsiTheme="minorEastAsia" w:cs="Arial"/>
          <w:kern w:val="0"/>
          <w:sz w:val="24"/>
        </w:rPr>
        <w:t xml:space="preserve"> 采购人与中标人应当通过电子交易平台在中标通知书发出之日起三十日内，按照招标文件确定的事项签订政府采购合同，并在</w:t>
      </w:r>
      <w:r>
        <w:rPr>
          <w:rFonts w:asciiTheme="minorEastAsia" w:eastAsiaTheme="minorEastAsia" w:hAnsiTheme="minorEastAsia" w:cs="Arial" w:hint="eastAsia"/>
          <w:kern w:val="0"/>
          <w:sz w:val="24"/>
        </w:rPr>
        <w:t>合同签订之日起2个工作日</w:t>
      </w:r>
      <w:r>
        <w:rPr>
          <w:rFonts w:asciiTheme="minorEastAsia" w:eastAsiaTheme="minorEastAsia" w:hAnsiTheme="minorEastAsia" w:cs="Arial"/>
          <w:kern w:val="0"/>
          <w:sz w:val="24"/>
        </w:rPr>
        <w:t>内依法发布合同公告。</w:t>
      </w:r>
    </w:p>
    <w:p w:rsidR="0042661D" w:rsidRDefault="00276AF1">
      <w:pPr>
        <w:pStyle w:val="27"/>
        <w:snapToGrid w:val="0"/>
        <w:spacing w:before="0"/>
        <w:ind w:firstLine="480"/>
        <w:rPr>
          <w:rFonts w:asciiTheme="minorEastAsia" w:eastAsiaTheme="minorEastAsia" w:hAnsiTheme="minorEastAsia"/>
          <w:kern w:val="0"/>
        </w:rPr>
      </w:pPr>
      <w:r>
        <w:rPr>
          <w:rFonts w:asciiTheme="minorEastAsia" w:eastAsiaTheme="minorEastAsia" w:hAnsiTheme="minorEastAsia" w:cs="仿宋_GB2312"/>
          <w:kern w:val="0"/>
          <w:lang w:val="zh-CN"/>
        </w:rPr>
        <w:t>25.2</w:t>
      </w:r>
      <w:r>
        <w:rPr>
          <w:rFonts w:asciiTheme="minorEastAsia" w:eastAsiaTheme="minorEastAsia" w:hAnsiTheme="minorEastAsia" w:hint="eastAsia"/>
          <w:kern w:val="0"/>
          <w:lang w:val="zh-CN"/>
        </w:rPr>
        <w:t>中标人按规定的日期、时间、地点，由法定代表人或其授权代表与采购人代表签订合同。如中标人为联合体的，由联合体成员各方法定代表人或其授权代表与采购人</w:t>
      </w:r>
      <w:r>
        <w:rPr>
          <w:rFonts w:asciiTheme="minorEastAsia" w:eastAsiaTheme="minorEastAsia" w:hAnsiTheme="minorEastAsia" w:hint="eastAsia"/>
          <w:kern w:val="0"/>
          <w:lang w:val="zh-CN"/>
        </w:rPr>
        <w:lastRenderedPageBreak/>
        <w:t>代表签订合同。</w:t>
      </w:r>
    </w:p>
    <w:p w:rsidR="0042661D" w:rsidRDefault="00276AF1">
      <w:pPr>
        <w:pStyle w:val="27"/>
        <w:snapToGrid w:val="0"/>
        <w:spacing w:before="0"/>
        <w:ind w:firstLine="480"/>
        <w:rPr>
          <w:rFonts w:asciiTheme="minorEastAsia" w:eastAsiaTheme="minorEastAsia" w:hAnsiTheme="minorEastAsia" w:cs="仿宋_GB2312"/>
        </w:rPr>
      </w:pPr>
      <w:r>
        <w:rPr>
          <w:rFonts w:asciiTheme="minorEastAsia" w:eastAsiaTheme="minorEastAsia" w:hAnsiTheme="minorEastAsia" w:cs="仿宋_GB2312"/>
        </w:rPr>
        <w:t>25.3如签订合同并生效后，供应商无故拒绝或延期，除按照合同条款处理外，列入不良行为记录一次，并给予通报。</w:t>
      </w:r>
    </w:p>
    <w:p w:rsidR="0042661D" w:rsidRDefault="00276AF1">
      <w:pPr>
        <w:pStyle w:val="27"/>
        <w:snapToGrid w:val="0"/>
        <w:spacing w:before="0"/>
        <w:ind w:firstLine="480"/>
        <w:rPr>
          <w:rFonts w:asciiTheme="minorEastAsia" w:eastAsiaTheme="minorEastAsia" w:hAnsiTheme="minorEastAsia" w:cs="仿宋_GB2312"/>
        </w:rPr>
      </w:pPr>
      <w:r>
        <w:rPr>
          <w:rFonts w:asciiTheme="minorEastAsia" w:eastAsiaTheme="minorEastAsia" w:hAnsiTheme="minorEastAsia" w:cs="仿宋_GB2312"/>
        </w:rPr>
        <w:t>25.4中标供应</w:t>
      </w:r>
      <w:proofErr w:type="gramStart"/>
      <w:r>
        <w:rPr>
          <w:rFonts w:asciiTheme="minorEastAsia" w:eastAsiaTheme="minorEastAsia" w:hAnsiTheme="minorEastAsia" w:cs="仿宋_GB2312" w:hint="eastAsia"/>
        </w:rPr>
        <w:t>商拒绝</w:t>
      </w:r>
      <w:proofErr w:type="gramEnd"/>
      <w:r>
        <w:rPr>
          <w:rFonts w:asciiTheme="minorEastAsia" w:eastAsiaTheme="minorEastAsia" w:hAnsiTheme="minorEastAsia" w:cs="仿宋_GB2312" w:hint="eastAsia"/>
        </w:rPr>
        <w:t>与采购人签订合同的，采购人可以按照评审报告推荐的中标或者成交候选人名单排序，确定下一候选人为中标供应商，也可以重新开展政府采购活动。</w:t>
      </w:r>
    </w:p>
    <w:p w:rsidR="0042661D" w:rsidRDefault="00276AF1">
      <w:pPr>
        <w:pStyle w:val="27"/>
        <w:snapToGrid w:val="0"/>
        <w:spacing w:before="0" w:after="120"/>
        <w:ind w:firstLine="480"/>
        <w:rPr>
          <w:rFonts w:asciiTheme="minorEastAsia" w:eastAsiaTheme="minorEastAsia" w:hAnsiTheme="minorEastAsia" w:cs="仿宋_GB2312"/>
        </w:rPr>
      </w:pPr>
      <w:r>
        <w:rPr>
          <w:rFonts w:asciiTheme="minorEastAsia" w:eastAsiaTheme="minorEastAsia" w:hAnsiTheme="minorEastAsia" w:cs="仿宋_GB2312"/>
        </w:rPr>
        <w:t>25.5采购合同由采购人与中标供应商根据</w:t>
      </w:r>
      <w:r>
        <w:rPr>
          <w:rFonts w:asciiTheme="minorEastAsia" w:eastAsiaTheme="minorEastAsia" w:hAnsiTheme="minorEastAsia" w:cs="仿宋_GB2312" w:hint="eastAsia"/>
        </w:rPr>
        <w:t>招标文件、投标文件等内容通过政府采购电子交易平台在线签订，自动备案。</w:t>
      </w:r>
    </w:p>
    <w:p w:rsidR="0042661D" w:rsidRDefault="00276AF1">
      <w:pPr>
        <w:pStyle w:val="27"/>
        <w:snapToGrid w:val="0"/>
        <w:ind w:firstLineChars="0" w:firstLine="0"/>
        <w:rPr>
          <w:rFonts w:asciiTheme="minorEastAsia" w:eastAsiaTheme="minorEastAsia" w:hAnsiTheme="minorEastAsia" w:cs="仿宋_GB2312"/>
          <w:b/>
        </w:rPr>
      </w:pPr>
      <w:r>
        <w:rPr>
          <w:rFonts w:asciiTheme="minorEastAsia" w:eastAsiaTheme="minorEastAsia" w:hAnsiTheme="minorEastAsia" w:cs="仿宋_GB2312" w:hint="eastAsia"/>
          <w:b/>
        </w:rPr>
        <w:t>26.预付款</w:t>
      </w:r>
    </w:p>
    <w:p w:rsidR="0042661D" w:rsidRDefault="00276AF1">
      <w:pPr>
        <w:pStyle w:val="27"/>
        <w:snapToGrid w:val="0"/>
        <w:spacing w:before="0"/>
        <w:ind w:firstLine="480"/>
        <w:rPr>
          <w:rFonts w:asciiTheme="minorEastAsia" w:eastAsiaTheme="minorEastAsia" w:hAnsiTheme="minorEastAsia" w:cs="仿宋_GB2312"/>
        </w:rPr>
      </w:pPr>
      <w:r>
        <w:rPr>
          <w:rFonts w:asciiTheme="minorEastAsia" w:eastAsiaTheme="minorEastAsia" w:hAnsiTheme="minorEastAsia" w:cs="仿宋_GB2312" w:hint="eastAsia"/>
        </w:rPr>
        <w:t>采购单位应当在政府采购合同中约定预付款，对中小企业合同预付款比例原则上不低于合同金额的40％，不高于合同金额的70%；项目分年安排预算的，每年预付款比例不低于 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w:t>
      </w:r>
      <w:proofErr w:type="gramStart"/>
      <w:r>
        <w:rPr>
          <w:rFonts w:asciiTheme="minorEastAsia" w:eastAsiaTheme="minorEastAsia" w:hAnsiTheme="minorEastAsia" w:cs="仿宋_GB2312" w:hint="eastAsia"/>
        </w:rPr>
        <w:t>采云</w:t>
      </w:r>
      <w:proofErr w:type="gramEnd"/>
      <w:r>
        <w:rPr>
          <w:rFonts w:asciiTheme="minorEastAsia" w:eastAsiaTheme="minorEastAsia" w:hAnsiTheme="minorEastAsia" w:cs="仿宋_GB2312" w:hint="eastAsia"/>
        </w:rPr>
        <w:t>前台大厅选择金融服务 - 【保函保险服务】出具预付款保函，具体步骤：选择产品—填写供应商信息—选择中标项目—确认信息—等待保险/保函受理—确认保单—支付保费—成功出单。政</w:t>
      </w:r>
      <w:proofErr w:type="gramStart"/>
      <w:r>
        <w:rPr>
          <w:rFonts w:asciiTheme="minorEastAsia" w:eastAsiaTheme="minorEastAsia" w:hAnsiTheme="minorEastAsia" w:cs="仿宋_GB2312" w:hint="eastAsia"/>
        </w:rPr>
        <w:t>采云</w:t>
      </w:r>
      <w:proofErr w:type="gramEnd"/>
      <w:r>
        <w:rPr>
          <w:rFonts w:asciiTheme="minorEastAsia" w:eastAsiaTheme="minorEastAsia" w:hAnsiTheme="minorEastAsia" w:cs="仿宋_GB2312" w:hint="eastAsia"/>
        </w:rPr>
        <w:t>金融专线400-903-9583。</w:t>
      </w:r>
    </w:p>
    <w:p w:rsidR="0042661D" w:rsidRDefault="0042661D">
      <w:pPr>
        <w:snapToGrid w:val="0"/>
        <w:spacing w:line="360" w:lineRule="auto"/>
        <w:ind w:firstLineChars="1045" w:firstLine="3357"/>
        <w:rPr>
          <w:rFonts w:asciiTheme="minorEastAsia" w:eastAsiaTheme="minorEastAsia" w:hAnsiTheme="minorEastAsia" w:cs="仿宋_GB2312"/>
          <w:b/>
          <w:sz w:val="32"/>
        </w:rPr>
      </w:pPr>
    </w:p>
    <w:p w:rsidR="0042661D" w:rsidRDefault="00276AF1">
      <w:pPr>
        <w:snapToGrid w:val="0"/>
        <w:spacing w:line="360" w:lineRule="auto"/>
        <w:ind w:firstLineChars="1045" w:firstLine="3357"/>
        <w:rPr>
          <w:rFonts w:asciiTheme="minorEastAsia" w:eastAsiaTheme="minorEastAsia" w:hAnsiTheme="minorEastAsia"/>
          <w:b/>
          <w:sz w:val="24"/>
        </w:rPr>
      </w:pPr>
      <w:r>
        <w:rPr>
          <w:rFonts w:asciiTheme="minorEastAsia" w:eastAsiaTheme="minorEastAsia" w:hAnsiTheme="minorEastAsia" w:cs="仿宋_GB2312" w:hint="eastAsia"/>
          <w:b/>
          <w:sz w:val="32"/>
        </w:rPr>
        <w:t>八、电子交易活动的中止</w:t>
      </w:r>
    </w:p>
    <w:p w:rsidR="0042661D" w:rsidRDefault="00276AF1">
      <w:pPr>
        <w:pStyle w:val="27"/>
        <w:snapToGrid w:val="0"/>
        <w:spacing w:before="0"/>
        <w:ind w:firstLineChars="0" w:firstLine="0"/>
        <w:rPr>
          <w:rFonts w:asciiTheme="minorEastAsia" w:eastAsiaTheme="minorEastAsia" w:hAnsiTheme="minorEastAsia" w:cs="仿宋_GB2312"/>
        </w:rPr>
      </w:pPr>
      <w:r>
        <w:rPr>
          <w:rFonts w:asciiTheme="minorEastAsia" w:eastAsiaTheme="minorEastAsia" w:hAnsiTheme="minorEastAsia" w:cs="仿宋_GB2312"/>
          <w:b/>
        </w:rPr>
        <w:t>2</w:t>
      </w:r>
      <w:r>
        <w:rPr>
          <w:rFonts w:asciiTheme="minorEastAsia" w:eastAsiaTheme="minorEastAsia" w:hAnsiTheme="minorEastAsia" w:cs="仿宋_GB2312" w:hint="eastAsia"/>
          <w:b/>
          <w:szCs w:val="24"/>
        </w:rPr>
        <w:t>7</w:t>
      </w:r>
      <w:r>
        <w:rPr>
          <w:rFonts w:asciiTheme="minorEastAsia" w:eastAsiaTheme="minorEastAsia" w:hAnsiTheme="minorEastAsia" w:cs="仿宋_GB2312"/>
          <w:b/>
          <w:szCs w:val="24"/>
        </w:rPr>
        <w:t xml:space="preserve">. </w:t>
      </w:r>
      <w:r>
        <w:rPr>
          <w:rFonts w:asciiTheme="minorEastAsia" w:eastAsiaTheme="minorEastAsia" w:hAnsiTheme="minorEastAsia" w:cs="仿宋_GB2312" w:hint="eastAsia"/>
          <w:b/>
          <w:szCs w:val="24"/>
        </w:rPr>
        <w:t>电子交易活动的中止。</w:t>
      </w:r>
      <w:r>
        <w:rPr>
          <w:rFonts w:asciiTheme="minorEastAsia" w:eastAsiaTheme="minorEastAsia" w:hAnsiTheme="minorEastAsia" w:cs="仿宋_GB2312" w:hint="eastAsia"/>
        </w:rPr>
        <w:t>采购过程中出现以下情形，导致电子交易平台无法正常运行，或者无法保证电子交易的公平、公正和安全时，采购机构可中止电子交易活动：</w:t>
      </w:r>
    </w:p>
    <w:p w:rsidR="0042661D" w:rsidRDefault="00276AF1">
      <w:pPr>
        <w:pStyle w:val="27"/>
        <w:snapToGrid w:val="0"/>
        <w:spacing w:before="0"/>
        <w:ind w:firstLine="480"/>
        <w:rPr>
          <w:rFonts w:asciiTheme="minorEastAsia" w:eastAsiaTheme="minorEastAsia" w:hAnsiTheme="minorEastAsia" w:cs="仿宋_GB2312"/>
        </w:rPr>
      </w:pPr>
      <w:r>
        <w:rPr>
          <w:rFonts w:asciiTheme="minorEastAsia" w:eastAsiaTheme="minorEastAsia" w:hAnsiTheme="minorEastAsia" w:cs="仿宋_GB2312"/>
        </w:rPr>
        <w:t>2</w:t>
      </w:r>
      <w:r>
        <w:rPr>
          <w:rFonts w:asciiTheme="minorEastAsia" w:eastAsiaTheme="minorEastAsia" w:hAnsiTheme="minorEastAsia" w:cs="仿宋_GB2312" w:hint="eastAsia"/>
        </w:rPr>
        <w:t>8</w:t>
      </w:r>
      <w:r>
        <w:rPr>
          <w:rFonts w:asciiTheme="minorEastAsia" w:eastAsiaTheme="minorEastAsia" w:hAnsiTheme="minorEastAsia" w:cs="仿宋_GB2312"/>
        </w:rPr>
        <w:t xml:space="preserve">.1电子交易平台发生故障而无法登录访问的； </w:t>
      </w:r>
    </w:p>
    <w:p w:rsidR="0042661D" w:rsidRDefault="00276AF1">
      <w:pPr>
        <w:pStyle w:val="27"/>
        <w:snapToGrid w:val="0"/>
        <w:spacing w:before="0"/>
        <w:ind w:firstLine="480"/>
        <w:rPr>
          <w:rFonts w:asciiTheme="minorEastAsia" w:eastAsiaTheme="minorEastAsia" w:hAnsiTheme="minorEastAsia" w:cs="仿宋_GB2312"/>
        </w:rPr>
      </w:pPr>
      <w:r>
        <w:rPr>
          <w:rFonts w:asciiTheme="minorEastAsia" w:eastAsiaTheme="minorEastAsia" w:hAnsiTheme="minorEastAsia" w:cs="仿宋_GB2312"/>
        </w:rPr>
        <w:t>2</w:t>
      </w:r>
      <w:r>
        <w:rPr>
          <w:rFonts w:asciiTheme="minorEastAsia" w:eastAsiaTheme="minorEastAsia" w:hAnsiTheme="minorEastAsia" w:cs="仿宋_GB2312" w:hint="eastAsia"/>
        </w:rPr>
        <w:t>8</w:t>
      </w:r>
      <w:r>
        <w:rPr>
          <w:rFonts w:asciiTheme="minorEastAsia" w:eastAsiaTheme="minorEastAsia" w:hAnsiTheme="minorEastAsia" w:cs="仿宋_GB2312"/>
        </w:rPr>
        <w:t>.2电子交易平台应用或数据库出现错误，不能进行正常操作的；</w:t>
      </w:r>
    </w:p>
    <w:p w:rsidR="0042661D" w:rsidRDefault="00276AF1">
      <w:pPr>
        <w:pStyle w:val="27"/>
        <w:snapToGrid w:val="0"/>
        <w:spacing w:before="0"/>
        <w:ind w:firstLine="480"/>
        <w:rPr>
          <w:rFonts w:asciiTheme="minorEastAsia" w:eastAsiaTheme="minorEastAsia" w:hAnsiTheme="minorEastAsia" w:cs="仿宋_GB2312"/>
        </w:rPr>
      </w:pPr>
      <w:r>
        <w:rPr>
          <w:rFonts w:asciiTheme="minorEastAsia" w:eastAsiaTheme="minorEastAsia" w:hAnsiTheme="minorEastAsia" w:cs="仿宋_GB2312"/>
        </w:rPr>
        <w:t>2</w:t>
      </w:r>
      <w:r>
        <w:rPr>
          <w:rFonts w:asciiTheme="minorEastAsia" w:eastAsiaTheme="minorEastAsia" w:hAnsiTheme="minorEastAsia" w:cs="仿宋_GB2312" w:hint="eastAsia"/>
        </w:rPr>
        <w:t>8</w:t>
      </w:r>
      <w:r>
        <w:rPr>
          <w:rFonts w:asciiTheme="minorEastAsia" w:eastAsiaTheme="minorEastAsia" w:hAnsiTheme="minorEastAsia" w:cs="仿宋_GB2312"/>
        </w:rPr>
        <w:t>.3电子交易平台发现严重安全漏洞，有潜在泄密危险的；</w:t>
      </w:r>
    </w:p>
    <w:p w:rsidR="0042661D" w:rsidRDefault="00276AF1">
      <w:pPr>
        <w:pStyle w:val="27"/>
        <w:snapToGrid w:val="0"/>
        <w:spacing w:before="0"/>
        <w:ind w:firstLine="480"/>
        <w:rPr>
          <w:rFonts w:asciiTheme="minorEastAsia" w:eastAsiaTheme="minorEastAsia" w:hAnsiTheme="minorEastAsia" w:cs="仿宋_GB2312"/>
        </w:rPr>
      </w:pPr>
      <w:r>
        <w:rPr>
          <w:rFonts w:asciiTheme="minorEastAsia" w:eastAsiaTheme="minorEastAsia" w:hAnsiTheme="minorEastAsia" w:cs="仿宋_GB2312"/>
        </w:rPr>
        <w:t>2</w:t>
      </w:r>
      <w:r>
        <w:rPr>
          <w:rFonts w:asciiTheme="minorEastAsia" w:eastAsiaTheme="minorEastAsia" w:hAnsiTheme="minorEastAsia" w:cs="仿宋_GB2312" w:hint="eastAsia"/>
        </w:rPr>
        <w:t>8</w:t>
      </w:r>
      <w:r>
        <w:rPr>
          <w:rFonts w:asciiTheme="minorEastAsia" w:eastAsiaTheme="minorEastAsia" w:hAnsiTheme="minorEastAsia" w:cs="仿宋_GB2312"/>
        </w:rPr>
        <w:t xml:space="preserve">.4病毒发作导致不能进行正常操作的； </w:t>
      </w:r>
    </w:p>
    <w:p w:rsidR="0042661D" w:rsidRDefault="00276AF1">
      <w:pPr>
        <w:pStyle w:val="27"/>
        <w:snapToGrid w:val="0"/>
        <w:spacing w:before="0"/>
        <w:ind w:firstLine="480"/>
        <w:rPr>
          <w:rFonts w:asciiTheme="minorEastAsia" w:eastAsiaTheme="minorEastAsia" w:hAnsiTheme="minorEastAsia" w:cs="仿宋_GB2312"/>
        </w:rPr>
      </w:pPr>
      <w:r>
        <w:rPr>
          <w:rFonts w:asciiTheme="minorEastAsia" w:eastAsiaTheme="minorEastAsia" w:hAnsiTheme="minorEastAsia" w:cs="仿宋_GB2312"/>
        </w:rPr>
        <w:lastRenderedPageBreak/>
        <w:t>2</w:t>
      </w:r>
      <w:r>
        <w:rPr>
          <w:rFonts w:asciiTheme="minorEastAsia" w:eastAsiaTheme="minorEastAsia" w:hAnsiTheme="minorEastAsia" w:cs="仿宋_GB2312" w:hint="eastAsia"/>
        </w:rPr>
        <w:t>8</w:t>
      </w:r>
      <w:r>
        <w:rPr>
          <w:rFonts w:asciiTheme="minorEastAsia" w:eastAsiaTheme="minorEastAsia" w:hAnsiTheme="minorEastAsia" w:cs="仿宋_GB2312"/>
        </w:rPr>
        <w:t>.5其他无法保证电子交易的公平、公正和安全的情况。</w:t>
      </w:r>
    </w:p>
    <w:p w:rsidR="0042661D" w:rsidRDefault="00276AF1">
      <w:pPr>
        <w:pStyle w:val="27"/>
        <w:snapToGrid w:val="0"/>
        <w:spacing w:before="0"/>
        <w:ind w:firstLineChars="0" w:firstLine="0"/>
        <w:rPr>
          <w:rFonts w:asciiTheme="minorEastAsia" w:eastAsiaTheme="minorEastAsia" w:hAnsiTheme="minorEastAsia" w:cs="仿宋_GB2312"/>
        </w:rPr>
      </w:pPr>
      <w:r>
        <w:rPr>
          <w:rFonts w:asciiTheme="minorEastAsia" w:eastAsiaTheme="minorEastAsia" w:hAnsiTheme="minorEastAsia" w:cs="仿宋_GB2312"/>
        </w:rPr>
        <w:t xml:space="preserve"> </w:t>
      </w:r>
      <w:r>
        <w:rPr>
          <w:rFonts w:asciiTheme="minorEastAsia" w:eastAsiaTheme="minorEastAsia" w:hAnsiTheme="minorEastAsia" w:cs="仿宋_GB2312"/>
          <w:b/>
        </w:rPr>
        <w:t>2</w:t>
      </w:r>
      <w:r>
        <w:rPr>
          <w:rFonts w:asciiTheme="minorEastAsia" w:eastAsiaTheme="minorEastAsia" w:hAnsiTheme="minorEastAsia" w:cs="仿宋_GB2312" w:hint="eastAsia"/>
          <w:b/>
        </w:rPr>
        <w:t>8</w:t>
      </w:r>
      <w:r>
        <w:rPr>
          <w:rFonts w:asciiTheme="minorEastAsia" w:eastAsiaTheme="minorEastAsia" w:hAnsiTheme="minorEastAsia" w:cs="仿宋_GB2312"/>
          <w:b/>
        </w:rPr>
        <w:t>.</w:t>
      </w:r>
      <w:r>
        <w:rPr>
          <w:rFonts w:asciiTheme="minorEastAsia" w:eastAsiaTheme="minorEastAsia" w:hAnsiTheme="minorEastAsia" w:cs="仿宋_GB2312"/>
        </w:rPr>
        <w:t>出现以上情形，不影响采购公平、公正性的，采购组织机构可以待上述情形消除后继续组织电子交易活动，也可以决定某些环节以纸质形式进行；影响或可能影响采购公平、公正性的，应当重新采购。</w:t>
      </w:r>
    </w:p>
    <w:p w:rsidR="0042661D" w:rsidRDefault="0042661D">
      <w:pPr>
        <w:tabs>
          <w:tab w:val="left" w:pos="0"/>
        </w:tabs>
        <w:spacing w:line="360" w:lineRule="auto"/>
        <w:ind w:firstLine="480"/>
        <w:rPr>
          <w:rFonts w:asciiTheme="minorEastAsia" w:eastAsiaTheme="minorEastAsia" w:hAnsiTheme="minorEastAsia"/>
          <w:sz w:val="24"/>
        </w:rPr>
      </w:pPr>
    </w:p>
    <w:p w:rsidR="0042661D" w:rsidRDefault="00276AF1">
      <w:pPr>
        <w:snapToGrid w:val="0"/>
        <w:spacing w:line="360" w:lineRule="auto"/>
        <w:ind w:leftChars="57" w:left="120" w:firstLineChars="150" w:firstLine="482"/>
        <w:jc w:val="center"/>
        <w:rPr>
          <w:rFonts w:asciiTheme="minorEastAsia" w:eastAsiaTheme="minorEastAsia" w:hAnsiTheme="minorEastAsia" w:cs="仿宋_GB2312"/>
          <w:b/>
          <w:sz w:val="32"/>
        </w:rPr>
      </w:pPr>
      <w:r>
        <w:rPr>
          <w:rFonts w:asciiTheme="minorEastAsia" w:eastAsiaTheme="minorEastAsia" w:hAnsiTheme="minorEastAsia" w:cs="仿宋_GB2312" w:hint="eastAsia"/>
          <w:b/>
          <w:sz w:val="32"/>
        </w:rPr>
        <w:t>九、验收</w:t>
      </w:r>
    </w:p>
    <w:p w:rsidR="0042661D" w:rsidRDefault="00276AF1">
      <w:pPr>
        <w:pStyle w:val="ab"/>
        <w:spacing w:line="360" w:lineRule="auto"/>
        <w:ind w:firstLineChars="0" w:firstLine="0"/>
        <w:rPr>
          <w:rFonts w:asciiTheme="minorEastAsia" w:eastAsiaTheme="minorEastAsia" w:hAnsiTheme="minorEastAsia" w:cs="仿宋_GB2312"/>
          <w:b/>
        </w:rPr>
      </w:pPr>
      <w:r>
        <w:rPr>
          <w:rFonts w:asciiTheme="minorEastAsia" w:eastAsiaTheme="minorEastAsia" w:hAnsiTheme="minorEastAsia" w:cs="仿宋_GB2312" w:hint="eastAsia"/>
          <w:b/>
        </w:rPr>
        <w:t>29</w:t>
      </w:r>
      <w:r>
        <w:rPr>
          <w:rFonts w:asciiTheme="minorEastAsia" w:eastAsiaTheme="minorEastAsia" w:hAnsiTheme="minorEastAsia" w:cs="仿宋_GB2312"/>
          <w:b/>
        </w:rPr>
        <w:t>.验收</w:t>
      </w:r>
    </w:p>
    <w:p w:rsidR="0042661D" w:rsidRDefault="00276AF1">
      <w:pPr>
        <w:tabs>
          <w:tab w:val="left" w:pos="0"/>
        </w:tabs>
        <w:spacing w:line="360" w:lineRule="auto"/>
        <w:ind w:firstLine="480"/>
        <w:rPr>
          <w:rFonts w:asciiTheme="minorEastAsia" w:eastAsiaTheme="minorEastAsia" w:hAnsiTheme="minorEastAsia" w:cs="Helvetica"/>
          <w:kern w:val="0"/>
          <w:sz w:val="24"/>
        </w:rPr>
      </w:pPr>
      <w:r>
        <w:rPr>
          <w:rFonts w:asciiTheme="minorEastAsia" w:eastAsiaTheme="minorEastAsia" w:hAnsiTheme="minorEastAsia" w:cs="Helvetica" w:hint="eastAsia"/>
          <w:kern w:val="0"/>
          <w:sz w:val="24"/>
        </w:rPr>
        <w:t>29</w:t>
      </w:r>
      <w:r>
        <w:rPr>
          <w:rFonts w:asciiTheme="minorEastAsia" w:eastAsiaTheme="minorEastAsia" w:hAnsiTheme="minorEastAsia" w:cs="Helvetica"/>
          <w:kern w:val="0"/>
          <w:sz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42661D" w:rsidRDefault="00276AF1">
      <w:pPr>
        <w:tabs>
          <w:tab w:val="left" w:pos="0"/>
        </w:tabs>
        <w:spacing w:line="360" w:lineRule="auto"/>
        <w:ind w:firstLine="480"/>
        <w:rPr>
          <w:rFonts w:asciiTheme="minorEastAsia" w:eastAsiaTheme="minorEastAsia" w:hAnsiTheme="minorEastAsia" w:cs="Helvetica"/>
          <w:kern w:val="0"/>
          <w:sz w:val="24"/>
        </w:rPr>
      </w:pPr>
      <w:r>
        <w:rPr>
          <w:rFonts w:asciiTheme="minorEastAsia" w:eastAsiaTheme="minorEastAsia" w:hAnsiTheme="minorEastAsia" w:cs="Helvetica" w:hint="eastAsia"/>
          <w:kern w:val="0"/>
          <w:sz w:val="24"/>
        </w:rPr>
        <w:t>29</w:t>
      </w:r>
      <w:r>
        <w:rPr>
          <w:rFonts w:asciiTheme="minorEastAsia" w:eastAsiaTheme="minorEastAsia" w:hAnsiTheme="minorEastAsia" w:cs="Helvetica"/>
          <w:kern w:val="0"/>
          <w:sz w:val="24"/>
        </w:rPr>
        <w:t>.2采购人可以邀请参加本项目的其他投标人或者第三方机构参与验收。参与验收的投标人或者第三方机构的意见作为</w:t>
      </w:r>
      <w:proofErr w:type="gramStart"/>
      <w:r>
        <w:rPr>
          <w:rFonts w:asciiTheme="minorEastAsia" w:eastAsiaTheme="minorEastAsia" w:hAnsiTheme="minorEastAsia" w:cs="Helvetica" w:hint="eastAsia"/>
          <w:kern w:val="0"/>
          <w:sz w:val="24"/>
        </w:rPr>
        <w:t>验收书</w:t>
      </w:r>
      <w:proofErr w:type="gramEnd"/>
      <w:r>
        <w:rPr>
          <w:rFonts w:asciiTheme="minorEastAsia" w:eastAsiaTheme="minorEastAsia" w:hAnsiTheme="minorEastAsia" w:cs="Helvetica" w:hint="eastAsia"/>
          <w:kern w:val="0"/>
          <w:sz w:val="24"/>
        </w:rPr>
        <w:t>的参考资料一并存档。</w:t>
      </w:r>
    </w:p>
    <w:p w:rsidR="0042661D" w:rsidRDefault="00276AF1">
      <w:pPr>
        <w:tabs>
          <w:tab w:val="left" w:pos="0"/>
        </w:tabs>
        <w:spacing w:line="360" w:lineRule="auto"/>
        <w:ind w:firstLine="480"/>
        <w:rPr>
          <w:rFonts w:asciiTheme="minorEastAsia" w:eastAsiaTheme="minorEastAsia" w:hAnsiTheme="minorEastAsia" w:cs="Helvetica"/>
          <w:kern w:val="0"/>
          <w:sz w:val="24"/>
        </w:rPr>
      </w:pPr>
      <w:r>
        <w:rPr>
          <w:rFonts w:asciiTheme="minorEastAsia" w:eastAsiaTheme="minorEastAsia" w:hAnsiTheme="minorEastAsia" w:cs="Helvetica" w:hint="eastAsia"/>
          <w:kern w:val="0"/>
          <w:sz w:val="24"/>
        </w:rPr>
        <w:t>29</w:t>
      </w:r>
      <w:r>
        <w:rPr>
          <w:rFonts w:asciiTheme="minorEastAsia" w:eastAsiaTheme="minorEastAsia" w:hAnsiTheme="minorEastAsia" w:cs="Helvetica"/>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挂钩。履约验收的各项资料应当存档备查。</w:t>
      </w:r>
    </w:p>
    <w:p w:rsidR="0042661D" w:rsidRDefault="00276AF1">
      <w:pPr>
        <w:tabs>
          <w:tab w:val="left" w:pos="0"/>
        </w:tabs>
        <w:spacing w:line="360" w:lineRule="auto"/>
        <w:ind w:firstLine="480"/>
        <w:rPr>
          <w:rFonts w:asciiTheme="minorEastAsia" w:eastAsiaTheme="minorEastAsia" w:hAnsiTheme="minorEastAsia" w:cs="仿宋_GB2312"/>
          <w:sz w:val="18"/>
          <w:szCs w:val="18"/>
        </w:rPr>
      </w:pPr>
      <w:r>
        <w:rPr>
          <w:rFonts w:asciiTheme="minorEastAsia" w:eastAsiaTheme="minorEastAsia" w:hAnsiTheme="minorEastAsia" w:cs="Helvetica" w:hint="eastAsia"/>
          <w:kern w:val="0"/>
          <w:sz w:val="24"/>
        </w:rPr>
        <w:t>29</w:t>
      </w:r>
      <w:r>
        <w:rPr>
          <w:rFonts w:asciiTheme="minorEastAsia" w:eastAsiaTheme="minorEastAsia" w:hAnsiTheme="minorEastAsia" w:cs="Helvetica"/>
          <w:kern w:val="0"/>
          <w:sz w:val="24"/>
        </w:rPr>
        <w:t>.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rsidR="0042661D" w:rsidRDefault="0042661D">
      <w:pPr>
        <w:tabs>
          <w:tab w:val="left" w:pos="0"/>
        </w:tabs>
        <w:spacing w:line="360" w:lineRule="auto"/>
        <w:ind w:firstLine="480"/>
        <w:rPr>
          <w:rFonts w:asciiTheme="minorEastAsia" w:eastAsiaTheme="minorEastAsia" w:hAnsiTheme="minorEastAsia" w:cs="Helvetica"/>
          <w:kern w:val="0"/>
          <w:sz w:val="24"/>
        </w:rPr>
        <w:sectPr w:rsidR="0042661D">
          <w:headerReference w:type="default" r:id="rId9"/>
          <w:footerReference w:type="even" r:id="rId10"/>
          <w:footerReference w:type="default" r:id="rId11"/>
          <w:headerReference w:type="first" r:id="rId12"/>
          <w:footerReference w:type="first" r:id="rId13"/>
          <w:pgSz w:w="11906" w:h="16838"/>
          <w:pgMar w:top="680" w:right="1418" w:bottom="468" w:left="1418" w:header="851" w:footer="992" w:gutter="0"/>
          <w:cols w:space="720"/>
          <w:titlePg/>
          <w:docGrid w:linePitch="312"/>
        </w:sectPr>
      </w:pPr>
      <w:bookmarkStart w:id="14" w:name="_Hlt68057669"/>
      <w:bookmarkStart w:id="15" w:name="_Hlt68403820"/>
      <w:bookmarkStart w:id="16" w:name="_Hlt75236290"/>
      <w:bookmarkStart w:id="17" w:name="_Hlt74707468"/>
      <w:bookmarkStart w:id="18" w:name="_Hlt75236011"/>
      <w:bookmarkStart w:id="19" w:name="_Hlt74714665"/>
      <w:bookmarkStart w:id="20" w:name="_Hlt75236101"/>
      <w:bookmarkStart w:id="21" w:name="_Hlt68072990"/>
      <w:bookmarkStart w:id="22" w:name="_Hlt74730295"/>
      <w:bookmarkStart w:id="23" w:name="_Hlt74729768"/>
      <w:bookmarkStart w:id="24" w:name="_Hlt68073093"/>
      <w:bookmarkStart w:id="25" w:name="_Hlt68072998"/>
      <w:bookmarkEnd w:id="13"/>
      <w:bookmarkEnd w:id="14"/>
      <w:bookmarkEnd w:id="15"/>
      <w:bookmarkEnd w:id="16"/>
      <w:bookmarkEnd w:id="17"/>
      <w:bookmarkEnd w:id="18"/>
      <w:bookmarkEnd w:id="19"/>
      <w:bookmarkEnd w:id="20"/>
      <w:bookmarkEnd w:id="21"/>
      <w:bookmarkEnd w:id="22"/>
      <w:bookmarkEnd w:id="23"/>
      <w:bookmarkEnd w:id="24"/>
      <w:bookmarkEnd w:id="25"/>
    </w:p>
    <w:p w:rsidR="0042661D" w:rsidRDefault="00276AF1">
      <w:pPr>
        <w:spacing w:line="360" w:lineRule="auto"/>
        <w:jc w:val="center"/>
        <w:outlineLvl w:val="0"/>
        <w:rPr>
          <w:rFonts w:asciiTheme="minorEastAsia" w:eastAsiaTheme="minorEastAsia" w:hAnsiTheme="minorEastAsia" w:cs="仿宋_GB2312"/>
          <w:b/>
          <w:sz w:val="36"/>
          <w:szCs w:val="36"/>
        </w:rPr>
      </w:pPr>
      <w:bookmarkStart w:id="26" w:name="第四部分"/>
      <w:bookmarkEnd w:id="11"/>
      <w:bookmarkEnd w:id="12"/>
      <w:r>
        <w:rPr>
          <w:rFonts w:asciiTheme="minorEastAsia" w:eastAsiaTheme="minorEastAsia" w:hAnsiTheme="minorEastAsia" w:cs="仿宋_GB2312" w:hint="eastAsia"/>
          <w:b/>
          <w:sz w:val="36"/>
          <w:szCs w:val="36"/>
        </w:rPr>
        <w:lastRenderedPageBreak/>
        <w:t>第三部分</w:t>
      </w:r>
      <w:r>
        <w:rPr>
          <w:rFonts w:asciiTheme="minorEastAsia" w:eastAsiaTheme="minorEastAsia" w:hAnsiTheme="minorEastAsia" w:cs="仿宋_GB2312"/>
          <w:b/>
          <w:sz w:val="36"/>
          <w:szCs w:val="36"/>
        </w:rPr>
        <w:t xml:space="preserve">   </w:t>
      </w:r>
      <w:r>
        <w:rPr>
          <w:rFonts w:asciiTheme="minorEastAsia" w:eastAsiaTheme="minorEastAsia" w:hAnsiTheme="minorEastAsia" w:cs="仿宋_GB2312" w:hint="eastAsia"/>
          <w:b/>
          <w:sz w:val="36"/>
          <w:szCs w:val="36"/>
        </w:rPr>
        <w:t>采购需求</w:t>
      </w:r>
    </w:p>
    <w:p w:rsidR="0042661D" w:rsidRDefault="0042661D">
      <w:pPr>
        <w:tabs>
          <w:tab w:val="left" w:pos="432"/>
        </w:tabs>
        <w:rPr>
          <w:rFonts w:asciiTheme="minorEastAsia" w:eastAsiaTheme="minorEastAsia" w:hAnsiTheme="minorEastAsia"/>
          <w:b/>
          <w:bCs/>
          <w:kern w:val="0"/>
          <w:sz w:val="24"/>
        </w:rPr>
      </w:pPr>
    </w:p>
    <w:p w:rsidR="0042661D" w:rsidRDefault="00276AF1">
      <w:pPr>
        <w:tabs>
          <w:tab w:val="left" w:pos="432"/>
        </w:tabs>
        <w:jc w:val="center"/>
        <w:rPr>
          <w:rFonts w:asciiTheme="minorEastAsia" w:eastAsiaTheme="minorEastAsia" w:hAnsiTheme="minorEastAsia"/>
          <w:b/>
          <w:bCs/>
          <w:kern w:val="0"/>
          <w:sz w:val="24"/>
        </w:rPr>
      </w:pPr>
      <w:r>
        <w:rPr>
          <w:rFonts w:asciiTheme="minorEastAsia" w:eastAsiaTheme="minorEastAsia" w:hAnsiTheme="minorEastAsia" w:hint="eastAsia"/>
          <w:b/>
          <w:bCs/>
          <w:kern w:val="0"/>
          <w:sz w:val="24"/>
        </w:rPr>
        <w:t>（标有“★”系产品采购项目中单一产品或核心产品，“▲” 系指实质性要求条款，带</w:t>
      </w:r>
      <w:r>
        <w:rPr>
          <w:rFonts w:asciiTheme="minorEastAsia" w:eastAsiaTheme="minorEastAsia" w:hAnsiTheme="minorEastAsia" w:cs="仿宋" w:hint="eastAsia"/>
          <w:b/>
          <w:bCs/>
          <w:sz w:val="24"/>
        </w:rPr>
        <w:t>◆</w:t>
      </w:r>
      <w:r>
        <w:rPr>
          <w:rFonts w:asciiTheme="minorEastAsia" w:eastAsiaTheme="minorEastAsia" w:hAnsiTheme="minorEastAsia" w:hint="eastAsia"/>
          <w:b/>
          <w:bCs/>
          <w:kern w:val="0"/>
          <w:sz w:val="24"/>
        </w:rPr>
        <w:t>项为重要参数，负偏离时</w:t>
      </w:r>
      <w:proofErr w:type="gramStart"/>
      <w:r>
        <w:rPr>
          <w:rFonts w:asciiTheme="minorEastAsia" w:eastAsiaTheme="minorEastAsia" w:hAnsiTheme="minorEastAsia" w:hint="eastAsia"/>
          <w:b/>
          <w:bCs/>
          <w:kern w:val="0"/>
          <w:sz w:val="24"/>
        </w:rPr>
        <w:t>依相关</w:t>
      </w:r>
      <w:proofErr w:type="gramEnd"/>
      <w:r>
        <w:rPr>
          <w:rFonts w:asciiTheme="minorEastAsia" w:eastAsiaTheme="minorEastAsia" w:hAnsiTheme="minorEastAsia" w:hint="eastAsia"/>
          <w:b/>
          <w:bCs/>
          <w:kern w:val="0"/>
          <w:sz w:val="24"/>
        </w:rPr>
        <w:t>评分准则内容做重点扣分处理，不</w:t>
      </w:r>
      <w:proofErr w:type="gramStart"/>
      <w:r>
        <w:rPr>
          <w:rFonts w:asciiTheme="minorEastAsia" w:eastAsiaTheme="minorEastAsia" w:hAnsiTheme="minorEastAsia" w:hint="eastAsia"/>
          <w:b/>
          <w:bCs/>
          <w:kern w:val="0"/>
          <w:sz w:val="24"/>
        </w:rPr>
        <w:t>作为废标项</w:t>
      </w:r>
      <w:proofErr w:type="gramEnd"/>
      <w:r>
        <w:rPr>
          <w:rFonts w:asciiTheme="minorEastAsia" w:eastAsiaTheme="minorEastAsia" w:hAnsiTheme="minorEastAsia" w:hint="eastAsia"/>
          <w:b/>
          <w:bCs/>
          <w:kern w:val="0"/>
          <w:sz w:val="24"/>
        </w:rPr>
        <w:t>）</w:t>
      </w:r>
    </w:p>
    <w:p w:rsidR="0042661D" w:rsidRDefault="0042661D">
      <w:pPr>
        <w:tabs>
          <w:tab w:val="left" w:pos="1084"/>
        </w:tabs>
        <w:spacing w:line="400" w:lineRule="exact"/>
        <w:ind w:firstLineChars="250" w:firstLine="602"/>
        <w:jc w:val="left"/>
        <w:rPr>
          <w:rFonts w:ascii="宋体" w:hAnsi="宋体" w:cs="宋体"/>
          <w:b/>
          <w:sz w:val="24"/>
          <w:lang w:bidi="ar"/>
        </w:rPr>
      </w:pPr>
    </w:p>
    <w:p w:rsidR="0042661D" w:rsidRDefault="00276AF1">
      <w:pPr>
        <w:spacing w:line="360" w:lineRule="auto"/>
        <w:rPr>
          <w:rFonts w:ascii="宋体" w:hAnsi="宋体" w:cs="宋体"/>
          <w:b/>
          <w:sz w:val="24"/>
          <w:lang w:bidi="ar"/>
        </w:rPr>
      </w:pPr>
      <w:r>
        <w:rPr>
          <w:rFonts w:ascii="宋体" w:hAnsi="宋体" w:cs="宋体" w:hint="eastAsia"/>
          <w:b/>
          <w:sz w:val="24"/>
          <w:lang w:bidi="ar"/>
        </w:rPr>
        <w:t>一、项目概况（总预算及</w:t>
      </w:r>
      <w:proofErr w:type="gramStart"/>
      <w:r>
        <w:rPr>
          <w:rFonts w:ascii="宋体" w:hAnsi="宋体" w:cs="宋体" w:hint="eastAsia"/>
          <w:b/>
          <w:sz w:val="24"/>
          <w:lang w:bidi="ar"/>
        </w:rPr>
        <w:t>总最高</w:t>
      </w:r>
      <w:proofErr w:type="gramEnd"/>
      <w:r>
        <w:rPr>
          <w:rFonts w:ascii="宋体" w:hAnsi="宋体" w:cs="宋体" w:hint="eastAsia"/>
          <w:b/>
          <w:sz w:val="24"/>
          <w:lang w:bidi="ar"/>
        </w:rPr>
        <w:t>限价：1800000元）</w:t>
      </w:r>
    </w:p>
    <w:p w:rsidR="0042661D" w:rsidRDefault="00276AF1">
      <w:pPr>
        <w:widowControl/>
        <w:spacing w:line="360" w:lineRule="auto"/>
        <w:ind w:firstLineChars="200" w:firstLine="480"/>
        <w:jc w:val="left"/>
        <w:rPr>
          <w:rFonts w:ascii="宋体" w:hAnsi="宋体" w:cs="宋体"/>
          <w:kern w:val="0"/>
          <w:sz w:val="24"/>
          <w:lang w:bidi="ar"/>
        </w:rPr>
      </w:pPr>
      <w:r>
        <w:rPr>
          <w:rFonts w:ascii="宋体" w:hAnsi="宋体" w:cs="宋体" w:hint="eastAsia"/>
          <w:kern w:val="0"/>
          <w:sz w:val="24"/>
          <w:lang w:bidi="ar"/>
        </w:rPr>
        <w:t>本次项目建设的目标在于提高学校和专业群的教学质量和形象，通过前沿的技术手段，以展示专业群的历史和发展，各专业建设成果及学生作品等。建立集教学、实训、创新、展示、认知和技能培养与一体的综合性展厅，围绕行业技术领域，同时兼顾当前流行前沿技术的发展趋势，注重各种技术之间的融合与灵活应用，既能满足日常教学要求，同时注重“展、教、学、创、”四位一体的需求，又可以灵活组合、并可随主流技术不断发展的拓展性与升级。</w:t>
      </w:r>
    </w:p>
    <w:p w:rsidR="0042661D" w:rsidRDefault="00276AF1">
      <w:pPr>
        <w:spacing w:line="360" w:lineRule="auto"/>
        <w:rPr>
          <w:rFonts w:ascii="宋体" w:hAnsi="宋体" w:cs="宋体"/>
          <w:b/>
          <w:sz w:val="24"/>
          <w:lang w:eastAsia="zh-Hans" w:bidi="ar"/>
        </w:rPr>
      </w:pPr>
      <w:r>
        <w:rPr>
          <w:rFonts w:ascii="宋体" w:hAnsi="宋体" w:cs="宋体" w:hint="eastAsia"/>
          <w:b/>
          <w:sz w:val="24"/>
          <w:lang w:eastAsia="zh-Hans" w:bidi="ar"/>
        </w:rPr>
        <w:t>二</w:t>
      </w:r>
      <w:r>
        <w:rPr>
          <w:rFonts w:ascii="宋体" w:hAnsi="宋体" w:cs="宋体"/>
          <w:b/>
          <w:sz w:val="24"/>
          <w:lang w:eastAsia="zh-Hans" w:bidi="ar"/>
        </w:rPr>
        <w:t>.</w:t>
      </w:r>
      <w:r>
        <w:rPr>
          <w:rFonts w:ascii="宋体" w:hAnsi="宋体" w:cs="宋体" w:hint="eastAsia"/>
          <w:b/>
          <w:sz w:val="24"/>
          <w:lang w:bidi="ar"/>
        </w:rPr>
        <w:t>项目</w:t>
      </w:r>
      <w:r>
        <w:rPr>
          <w:rFonts w:ascii="宋体" w:hAnsi="宋体" w:cs="宋体" w:hint="eastAsia"/>
          <w:b/>
          <w:sz w:val="24"/>
          <w:lang w:eastAsia="zh-Hans" w:bidi="ar"/>
        </w:rPr>
        <w:t>要求</w:t>
      </w:r>
    </w:p>
    <w:p w:rsidR="0042661D" w:rsidRDefault="00276AF1">
      <w:pPr>
        <w:widowControl/>
        <w:spacing w:line="360" w:lineRule="auto"/>
        <w:ind w:firstLineChars="200" w:firstLine="480"/>
        <w:jc w:val="left"/>
        <w:rPr>
          <w:rFonts w:ascii="宋体" w:hAnsi="宋体" w:cs="宋体"/>
          <w:kern w:val="0"/>
          <w:sz w:val="24"/>
          <w:lang w:bidi="ar"/>
        </w:rPr>
      </w:pPr>
      <w:r>
        <w:rPr>
          <w:rFonts w:ascii="宋体" w:hAnsi="宋体" w:cs="宋体" w:hint="eastAsia"/>
          <w:kern w:val="0"/>
          <w:sz w:val="24"/>
          <w:lang w:eastAsia="zh-Hans" w:bidi="ar"/>
        </w:rPr>
        <w:t>整体建设要求如下：</w:t>
      </w:r>
      <w:r>
        <w:rPr>
          <w:rFonts w:ascii="宋体" w:hAnsi="宋体" w:cs="宋体" w:hint="eastAsia"/>
          <w:kern w:val="0"/>
          <w:sz w:val="24"/>
          <w:lang w:bidi="ar"/>
        </w:rPr>
        <w:t>项目主要内容：无无人机虚拟驾驶及应用实训装置、无人机驾驶职业技能仿真软件、多媒体网络教室软件、讲台桌椅、实训桌椅、22U机柜、音响系统、货架、AR可视化交互实训系统、智能编队飞行设备、展厅音响系统、65寸显示器、98寸显示器、42U机柜、环境改造及系统集成技术服务等。</w:t>
      </w:r>
    </w:p>
    <w:p w:rsidR="0042661D" w:rsidRDefault="00276AF1">
      <w:pPr>
        <w:widowControl/>
        <w:spacing w:line="360" w:lineRule="auto"/>
        <w:ind w:firstLineChars="200" w:firstLine="480"/>
        <w:jc w:val="left"/>
        <w:rPr>
          <w:rFonts w:ascii="宋体" w:hAnsi="宋体" w:cs="宋体"/>
          <w:kern w:val="0"/>
          <w:sz w:val="24"/>
          <w:lang w:eastAsia="zh-Hans" w:bidi="ar"/>
        </w:rPr>
      </w:pPr>
      <w:r>
        <w:rPr>
          <w:rFonts w:ascii="宋体" w:hAnsi="宋体" w:cs="宋体" w:hint="eastAsia"/>
          <w:kern w:val="0"/>
          <w:sz w:val="24"/>
          <w:lang w:eastAsia="zh-Hans" w:bidi="ar"/>
        </w:rPr>
        <w:t>需勘查</w:t>
      </w:r>
      <w:r>
        <w:rPr>
          <w:rFonts w:ascii="宋体" w:hAnsi="宋体" w:cs="宋体" w:hint="eastAsia"/>
          <w:kern w:val="0"/>
          <w:sz w:val="24"/>
          <w:lang w:bidi="ar"/>
        </w:rPr>
        <w:t>现场场地实际</w:t>
      </w:r>
      <w:r>
        <w:rPr>
          <w:rFonts w:ascii="宋体" w:hAnsi="宋体" w:cs="宋体" w:hint="eastAsia"/>
          <w:kern w:val="0"/>
          <w:sz w:val="24"/>
          <w:lang w:eastAsia="zh-Hans" w:bidi="ar"/>
        </w:rPr>
        <w:t>情况，根据</w:t>
      </w:r>
      <w:r>
        <w:rPr>
          <w:rFonts w:ascii="宋体" w:hAnsi="宋体" w:cs="宋体" w:hint="eastAsia"/>
          <w:kern w:val="0"/>
          <w:sz w:val="24"/>
          <w:lang w:bidi="ar"/>
        </w:rPr>
        <w:t>现场场地</w:t>
      </w:r>
      <w:r>
        <w:rPr>
          <w:rFonts w:ascii="宋体" w:hAnsi="宋体" w:cs="宋体" w:hint="eastAsia"/>
          <w:kern w:val="0"/>
          <w:sz w:val="24"/>
          <w:lang w:eastAsia="zh-Hans" w:bidi="ar"/>
        </w:rPr>
        <w:t>的环境</w:t>
      </w:r>
      <w:r>
        <w:rPr>
          <w:rFonts w:ascii="宋体" w:hAnsi="宋体" w:cs="宋体" w:hint="eastAsia"/>
          <w:kern w:val="0"/>
          <w:sz w:val="24"/>
          <w:lang w:bidi="ar"/>
        </w:rPr>
        <w:t>及要求</w:t>
      </w:r>
      <w:r>
        <w:rPr>
          <w:rFonts w:ascii="宋体" w:hAnsi="宋体" w:cs="宋体" w:hint="eastAsia"/>
          <w:kern w:val="0"/>
          <w:sz w:val="24"/>
          <w:lang w:eastAsia="zh-Hans" w:bidi="ar"/>
        </w:rPr>
        <w:t>，提供</w:t>
      </w:r>
      <w:r>
        <w:rPr>
          <w:rFonts w:ascii="宋体" w:hAnsi="宋体" w:cs="宋体" w:hint="eastAsia"/>
          <w:kern w:val="0"/>
          <w:sz w:val="24"/>
          <w:lang w:bidi="ar"/>
        </w:rPr>
        <w:t>详细的设计平面图、施工图及效果图等</w:t>
      </w:r>
      <w:r>
        <w:rPr>
          <w:rFonts w:ascii="宋体" w:hAnsi="宋体" w:cs="宋体" w:hint="eastAsia"/>
          <w:kern w:val="0"/>
          <w:sz w:val="24"/>
          <w:lang w:eastAsia="zh-Hans" w:bidi="ar"/>
        </w:rPr>
        <w:t>。</w:t>
      </w:r>
    </w:p>
    <w:p w:rsidR="0042661D" w:rsidRDefault="00276AF1">
      <w:pPr>
        <w:widowControl/>
        <w:spacing w:line="360" w:lineRule="auto"/>
        <w:ind w:firstLineChars="200" w:firstLine="480"/>
        <w:jc w:val="left"/>
        <w:rPr>
          <w:rFonts w:ascii="宋体" w:hAnsi="宋体" w:cs="宋体"/>
          <w:kern w:val="0"/>
          <w:sz w:val="24"/>
          <w:lang w:eastAsia="zh-Hans" w:bidi="ar"/>
        </w:rPr>
      </w:pPr>
      <w:r>
        <w:rPr>
          <w:rFonts w:ascii="宋体" w:hAnsi="宋体" w:cs="宋体" w:hint="eastAsia"/>
          <w:kern w:val="0"/>
          <w:sz w:val="24"/>
          <w:lang w:eastAsia="zh-Hans" w:bidi="ar"/>
        </w:rPr>
        <w:t>需对</w:t>
      </w:r>
      <w:r>
        <w:rPr>
          <w:rFonts w:ascii="宋体" w:hAnsi="宋体" w:cs="宋体" w:hint="eastAsia"/>
          <w:kern w:val="0"/>
          <w:sz w:val="24"/>
          <w:lang w:bidi="ar"/>
        </w:rPr>
        <w:t>现场场地</w:t>
      </w:r>
      <w:r>
        <w:rPr>
          <w:rFonts w:ascii="宋体" w:hAnsi="宋体" w:cs="宋体" w:hint="eastAsia"/>
          <w:kern w:val="0"/>
          <w:sz w:val="24"/>
          <w:lang w:eastAsia="zh-Hans" w:bidi="ar"/>
        </w:rPr>
        <w:t>内原有的</w:t>
      </w:r>
      <w:r>
        <w:rPr>
          <w:rFonts w:ascii="宋体" w:hAnsi="宋体" w:cs="宋体" w:hint="eastAsia"/>
          <w:kern w:val="0"/>
          <w:sz w:val="24"/>
          <w:lang w:bidi="ar"/>
        </w:rPr>
        <w:t>所有</w:t>
      </w:r>
      <w:r>
        <w:rPr>
          <w:rFonts w:ascii="宋体" w:hAnsi="宋体" w:cs="宋体" w:hint="eastAsia"/>
          <w:kern w:val="0"/>
          <w:sz w:val="24"/>
          <w:lang w:eastAsia="zh-Hans" w:bidi="ar"/>
        </w:rPr>
        <w:t>设备</w:t>
      </w:r>
      <w:r>
        <w:rPr>
          <w:rFonts w:ascii="宋体" w:hAnsi="宋体" w:cs="宋体" w:hint="eastAsia"/>
          <w:kern w:val="0"/>
          <w:sz w:val="24"/>
          <w:lang w:bidi="ar"/>
        </w:rPr>
        <w:t>的</w:t>
      </w:r>
      <w:r>
        <w:rPr>
          <w:rFonts w:ascii="宋体" w:hAnsi="宋体" w:cs="宋体" w:hint="eastAsia"/>
          <w:kern w:val="0"/>
          <w:sz w:val="24"/>
          <w:lang w:eastAsia="zh-Hans" w:bidi="ar"/>
        </w:rPr>
        <w:t>拆除，要求在拆除的过程中避免对</w:t>
      </w:r>
      <w:r>
        <w:rPr>
          <w:rFonts w:ascii="宋体" w:hAnsi="宋体" w:cs="宋体" w:hint="eastAsia"/>
          <w:kern w:val="0"/>
          <w:sz w:val="24"/>
          <w:lang w:bidi="ar"/>
        </w:rPr>
        <w:t>原有设备的</w:t>
      </w:r>
      <w:r>
        <w:rPr>
          <w:rFonts w:ascii="宋体" w:hAnsi="宋体" w:cs="宋体" w:hint="eastAsia"/>
          <w:kern w:val="0"/>
          <w:sz w:val="24"/>
          <w:lang w:eastAsia="zh-Hans" w:bidi="ar"/>
        </w:rPr>
        <w:t>损坏，如有损坏，需进行</w:t>
      </w:r>
      <w:r>
        <w:rPr>
          <w:rFonts w:ascii="宋体" w:hAnsi="宋体" w:cs="宋体" w:hint="eastAsia"/>
          <w:kern w:val="0"/>
          <w:sz w:val="24"/>
          <w:lang w:bidi="ar"/>
        </w:rPr>
        <w:t>维修处理，直至能正常使用</w:t>
      </w:r>
      <w:r>
        <w:rPr>
          <w:rFonts w:ascii="宋体" w:hAnsi="宋体" w:cs="宋体" w:hint="eastAsia"/>
          <w:kern w:val="0"/>
          <w:sz w:val="24"/>
          <w:lang w:eastAsia="zh-Hans" w:bidi="ar"/>
        </w:rPr>
        <w:t>。</w:t>
      </w:r>
    </w:p>
    <w:p w:rsidR="0042661D" w:rsidRDefault="00276AF1">
      <w:pPr>
        <w:widowControl/>
        <w:spacing w:line="360" w:lineRule="auto"/>
        <w:ind w:firstLineChars="200" w:firstLine="480"/>
        <w:jc w:val="left"/>
        <w:rPr>
          <w:rFonts w:ascii="宋体" w:hAnsi="宋体" w:cs="宋体"/>
          <w:kern w:val="0"/>
          <w:sz w:val="24"/>
          <w:lang w:bidi="ar"/>
        </w:rPr>
      </w:pPr>
      <w:r>
        <w:rPr>
          <w:rFonts w:ascii="宋体" w:hAnsi="宋体" w:cs="宋体" w:hint="eastAsia"/>
          <w:kern w:val="0"/>
          <w:sz w:val="24"/>
          <w:lang w:bidi="ar"/>
        </w:rPr>
        <w:t>需对</w:t>
      </w:r>
      <w:r>
        <w:rPr>
          <w:rFonts w:ascii="宋体" w:hAnsi="宋体" w:cs="宋体" w:hint="eastAsia"/>
          <w:kern w:val="0"/>
          <w:sz w:val="24"/>
          <w:lang w:eastAsia="zh-Hans" w:bidi="ar"/>
        </w:rPr>
        <w:t>所有产品的安装、调试、</w:t>
      </w:r>
      <w:r>
        <w:rPr>
          <w:rFonts w:ascii="宋体" w:hAnsi="宋体" w:cs="宋体" w:hint="eastAsia"/>
          <w:kern w:val="0"/>
          <w:sz w:val="24"/>
          <w:lang w:bidi="ar"/>
        </w:rPr>
        <w:t>系统</w:t>
      </w:r>
      <w:r>
        <w:rPr>
          <w:rFonts w:ascii="宋体" w:hAnsi="宋体" w:cs="宋体" w:hint="eastAsia"/>
          <w:kern w:val="0"/>
          <w:sz w:val="24"/>
          <w:lang w:eastAsia="zh-Hans" w:bidi="ar"/>
        </w:rPr>
        <w:t>对接等</w:t>
      </w:r>
      <w:r>
        <w:rPr>
          <w:rFonts w:ascii="宋体" w:hAnsi="宋体" w:cs="宋体" w:hint="eastAsia"/>
          <w:kern w:val="0"/>
          <w:sz w:val="24"/>
          <w:lang w:bidi="ar"/>
        </w:rPr>
        <w:t>。</w:t>
      </w:r>
    </w:p>
    <w:p w:rsidR="0042661D" w:rsidRDefault="00276AF1">
      <w:pPr>
        <w:widowControl/>
        <w:spacing w:line="360" w:lineRule="auto"/>
        <w:ind w:firstLineChars="200" w:firstLine="482"/>
        <w:jc w:val="left"/>
        <w:rPr>
          <w:rFonts w:ascii="宋体" w:hAnsi="宋体" w:cs="宋体"/>
          <w:kern w:val="0"/>
          <w:sz w:val="24"/>
          <w:lang w:bidi="ar"/>
        </w:rPr>
      </w:pPr>
      <w:r>
        <w:rPr>
          <w:rFonts w:ascii="宋体" w:hAnsi="宋体" w:cs="宋体" w:hint="eastAsia"/>
          <w:b/>
          <w:sz w:val="24"/>
          <w:lang w:bidi="ar"/>
        </w:rPr>
        <w:t>三、项目设备清单</w:t>
      </w:r>
    </w:p>
    <w:p w:rsidR="0042661D" w:rsidRDefault="00276AF1">
      <w:pPr>
        <w:tabs>
          <w:tab w:val="left" w:pos="1084"/>
        </w:tabs>
        <w:adjustRightInd/>
        <w:spacing w:line="360" w:lineRule="auto"/>
        <w:rPr>
          <w:rFonts w:ascii="宋体" w:hAnsi="宋体" w:cs="宋体"/>
          <w:b/>
          <w:sz w:val="24"/>
        </w:rPr>
      </w:pPr>
      <w:r>
        <w:rPr>
          <w:rFonts w:ascii="宋体" w:hAnsi="宋体" w:cs="宋体" w:hint="eastAsia"/>
          <w:b/>
          <w:sz w:val="24"/>
        </w:rPr>
        <w:t>（一）详细技术参数及清单</w:t>
      </w:r>
    </w:p>
    <w:tbl>
      <w:tblPr>
        <w:tblW w:w="4998" w:type="pct"/>
        <w:tblLook w:val="04A0" w:firstRow="1" w:lastRow="0" w:firstColumn="1" w:lastColumn="0" w:noHBand="0" w:noVBand="1"/>
      </w:tblPr>
      <w:tblGrid>
        <w:gridCol w:w="457"/>
        <w:gridCol w:w="809"/>
        <w:gridCol w:w="6236"/>
        <w:gridCol w:w="472"/>
        <w:gridCol w:w="518"/>
      </w:tblGrid>
      <w:tr w:rsidR="0042661D">
        <w:trPr>
          <w:trHeight w:val="480"/>
        </w:trPr>
        <w:tc>
          <w:tcPr>
            <w:tcW w:w="256"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b/>
                <w:bCs/>
                <w:color w:val="000000"/>
                <w:sz w:val="24"/>
              </w:rPr>
            </w:pPr>
            <w:r>
              <w:rPr>
                <w:rFonts w:ascii="宋体" w:hAnsi="宋体" w:cs="宋体" w:hint="eastAsia"/>
                <w:b/>
                <w:bCs/>
                <w:color w:val="000000"/>
                <w:kern w:val="0"/>
                <w:sz w:val="24"/>
                <w:lang w:bidi="ar"/>
              </w:rPr>
              <w:t>序号</w:t>
            </w:r>
          </w:p>
        </w:tc>
        <w:tc>
          <w:tcPr>
            <w:tcW w:w="480"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b/>
                <w:bCs/>
                <w:color w:val="000000"/>
                <w:sz w:val="24"/>
              </w:rPr>
            </w:pPr>
            <w:r>
              <w:rPr>
                <w:rFonts w:ascii="宋体" w:hAnsi="宋体" w:cs="宋体" w:hint="eastAsia"/>
                <w:b/>
                <w:bCs/>
                <w:color w:val="000000"/>
                <w:kern w:val="0"/>
                <w:sz w:val="24"/>
                <w:lang w:bidi="ar"/>
              </w:rPr>
              <w:t>设备名称</w:t>
            </w:r>
          </w:p>
        </w:tc>
        <w:tc>
          <w:tcPr>
            <w:tcW w:w="3674"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b/>
                <w:bCs/>
                <w:color w:val="000000"/>
                <w:sz w:val="24"/>
              </w:rPr>
            </w:pPr>
            <w:r>
              <w:rPr>
                <w:rFonts w:ascii="宋体" w:hAnsi="宋体" w:cs="宋体" w:hint="eastAsia"/>
                <w:b/>
                <w:bCs/>
                <w:color w:val="000000"/>
                <w:kern w:val="0"/>
                <w:sz w:val="24"/>
                <w:lang w:bidi="ar"/>
              </w:rPr>
              <w:t>技术参数</w:t>
            </w:r>
          </w:p>
        </w:tc>
        <w:tc>
          <w:tcPr>
            <w:tcW w:w="281"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b/>
                <w:bCs/>
                <w:color w:val="000000"/>
                <w:sz w:val="24"/>
              </w:rPr>
            </w:pPr>
            <w:r>
              <w:rPr>
                <w:rFonts w:ascii="宋体" w:hAnsi="宋体" w:cs="宋体" w:hint="eastAsia"/>
                <w:b/>
                <w:bCs/>
                <w:color w:val="000000"/>
                <w:kern w:val="0"/>
                <w:sz w:val="24"/>
                <w:lang w:bidi="ar"/>
              </w:rPr>
              <w:t>数量</w:t>
            </w:r>
          </w:p>
        </w:tc>
        <w:tc>
          <w:tcPr>
            <w:tcW w:w="30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b/>
                <w:bCs/>
                <w:color w:val="000000"/>
                <w:sz w:val="24"/>
              </w:rPr>
            </w:pPr>
            <w:r>
              <w:rPr>
                <w:rFonts w:ascii="宋体" w:hAnsi="宋体" w:cs="宋体" w:hint="eastAsia"/>
                <w:b/>
                <w:bCs/>
                <w:color w:val="000000"/>
                <w:kern w:val="0"/>
                <w:sz w:val="24"/>
                <w:lang w:bidi="ar"/>
              </w:rPr>
              <w:t>单位</w:t>
            </w:r>
          </w:p>
        </w:tc>
      </w:tr>
      <w:tr w:rsidR="0042661D">
        <w:trPr>
          <w:trHeight w:val="400"/>
        </w:trPr>
        <w:tc>
          <w:tcPr>
            <w:tcW w:w="2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1</w:t>
            </w:r>
          </w:p>
        </w:tc>
        <w:tc>
          <w:tcPr>
            <w:tcW w:w="480"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★无人机虚拟驾驶及应</w:t>
            </w:r>
            <w:r>
              <w:rPr>
                <w:rFonts w:ascii="宋体" w:hAnsi="宋体" w:cs="宋体" w:hint="eastAsia"/>
                <w:color w:val="000000"/>
                <w:kern w:val="0"/>
                <w:sz w:val="24"/>
                <w:lang w:bidi="ar"/>
              </w:rPr>
              <w:lastRenderedPageBreak/>
              <w:t>用实训装置</w:t>
            </w:r>
          </w:p>
        </w:tc>
        <w:tc>
          <w:tcPr>
            <w:tcW w:w="3674" w:type="pct"/>
            <w:tcBorders>
              <w:top w:val="single" w:sz="4" w:space="0" w:color="000000"/>
              <w:left w:val="single" w:sz="4" w:space="0" w:color="000000"/>
              <w:bottom w:val="single" w:sz="4" w:space="0" w:color="000000"/>
              <w:right w:val="single" w:sz="4" w:space="0" w:color="000000"/>
            </w:tcBorders>
            <w:vAlign w:val="center"/>
          </w:tcPr>
          <w:p w:rsidR="0042661D" w:rsidRDefault="00276AF1">
            <w:pPr>
              <w:adjustRightInd/>
              <w:textAlignment w:val="baseline"/>
              <w:rPr>
                <w:rFonts w:ascii="宋体" w:hAnsi="宋体" w:cs="宋体"/>
                <w:color w:val="000000"/>
                <w:kern w:val="0"/>
                <w:sz w:val="24"/>
                <w:lang w:bidi="ar"/>
              </w:rPr>
            </w:pPr>
            <w:r>
              <w:rPr>
                <w:rFonts w:ascii="宋体" w:hAnsi="宋体" w:cs="宋体" w:hint="eastAsia"/>
                <w:b/>
                <w:color w:val="000000"/>
                <w:kern w:val="0"/>
                <w:sz w:val="24"/>
                <w:lang w:bidi="ar"/>
              </w:rPr>
              <w:lastRenderedPageBreak/>
              <w:t>一、硬件要求：</w:t>
            </w:r>
            <w:r>
              <w:rPr>
                <w:rFonts w:ascii="宋体" w:hAnsi="宋体" w:cs="宋体" w:hint="eastAsia"/>
                <w:color w:val="000000"/>
                <w:kern w:val="0"/>
                <w:sz w:val="24"/>
                <w:lang w:bidi="ar"/>
              </w:rPr>
              <w:br/>
              <w:t>CPU：Intel i7 12代及以上或其他品牌同类产品</w:t>
            </w:r>
            <w:r>
              <w:rPr>
                <w:rFonts w:ascii="宋体" w:hAnsi="宋体" w:cs="宋体" w:hint="eastAsia"/>
                <w:color w:val="000000"/>
                <w:kern w:val="0"/>
                <w:sz w:val="24"/>
                <w:lang w:bidi="ar"/>
              </w:rPr>
              <w:br/>
              <w:t>内存：32G</w:t>
            </w:r>
            <w:proofErr w:type="gramStart"/>
            <w:r>
              <w:rPr>
                <w:rFonts w:ascii="宋体" w:hAnsi="宋体" w:cs="宋体" w:hint="eastAsia"/>
                <w:color w:val="000000"/>
                <w:kern w:val="0"/>
                <w:sz w:val="24"/>
                <w:lang w:bidi="ar"/>
              </w:rPr>
              <w:t>及以上</w:t>
            </w:r>
            <w:proofErr w:type="gramEnd"/>
            <w:r>
              <w:rPr>
                <w:rFonts w:ascii="宋体" w:hAnsi="宋体" w:cs="宋体" w:hint="eastAsia"/>
                <w:color w:val="000000"/>
                <w:kern w:val="0"/>
                <w:sz w:val="24"/>
                <w:lang w:bidi="ar"/>
              </w:rPr>
              <w:br/>
              <w:t>硬盘：256G固态+1T机械</w:t>
            </w:r>
            <w:proofErr w:type="gramStart"/>
            <w:r>
              <w:rPr>
                <w:rFonts w:ascii="宋体" w:hAnsi="宋体" w:cs="宋体" w:hint="eastAsia"/>
                <w:color w:val="000000"/>
                <w:kern w:val="0"/>
                <w:sz w:val="24"/>
                <w:lang w:bidi="ar"/>
              </w:rPr>
              <w:t>及以上</w:t>
            </w:r>
            <w:proofErr w:type="gramEnd"/>
            <w:r>
              <w:rPr>
                <w:rFonts w:ascii="宋体" w:hAnsi="宋体" w:cs="宋体" w:hint="eastAsia"/>
                <w:color w:val="000000"/>
                <w:kern w:val="0"/>
                <w:sz w:val="24"/>
                <w:lang w:bidi="ar"/>
              </w:rPr>
              <w:br/>
              <w:t>显卡：独立显卡，显存12G</w:t>
            </w:r>
            <w:proofErr w:type="gramStart"/>
            <w:r>
              <w:rPr>
                <w:rFonts w:ascii="宋体" w:hAnsi="宋体" w:cs="宋体" w:hint="eastAsia"/>
                <w:color w:val="000000"/>
                <w:kern w:val="0"/>
                <w:sz w:val="24"/>
                <w:lang w:bidi="ar"/>
              </w:rPr>
              <w:t>及以上</w:t>
            </w:r>
            <w:proofErr w:type="gramEnd"/>
            <w:r>
              <w:rPr>
                <w:rFonts w:ascii="宋体" w:hAnsi="宋体" w:cs="宋体" w:hint="eastAsia"/>
                <w:color w:val="000000"/>
                <w:kern w:val="0"/>
                <w:sz w:val="24"/>
                <w:lang w:bidi="ar"/>
              </w:rPr>
              <w:br/>
            </w:r>
            <w:r>
              <w:rPr>
                <w:rFonts w:ascii="宋体" w:hAnsi="宋体" w:cs="宋体" w:hint="eastAsia"/>
                <w:color w:val="000000"/>
                <w:kern w:val="0"/>
                <w:sz w:val="24"/>
                <w:lang w:bidi="ar"/>
              </w:rPr>
              <w:lastRenderedPageBreak/>
              <w:t>显示器：23.8寸</w:t>
            </w:r>
            <w:proofErr w:type="gramStart"/>
            <w:r>
              <w:rPr>
                <w:rFonts w:ascii="宋体" w:hAnsi="宋体" w:cs="宋体" w:hint="eastAsia"/>
                <w:color w:val="000000"/>
                <w:kern w:val="0"/>
                <w:sz w:val="24"/>
                <w:lang w:bidi="ar"/>
              </w:rPr>
              <w:t>及以上</w:t>
            </w:r>
            <w:proofErr w:type="gramEnd"/>
            <w:r>
              <w:rPr>
                <w:rFonts w:ascii="宋体" w:hAnsi="宋体" w:cs="宋体" w:hint="eastAsia"/>
                <w:color w:val="000000"/>
                <w:kern w:val="0"/>
                <w:sz w:val="24"/>
                <w:lang w:bidi="ar"/>
              </w:rPr>
              <w:br/>
              <w:t>键鼠：USB</w:t>
            </w:r>
            <w:proofErr w:type="gramStart"/>
            <w:r>
              <w:rPr>
                <w:rFonts w:ascii="宋体" w:hAnsi="宋体" w:cs="宋体" w:hint="eastAsia"/>
                <w:color w:val="000000"/>
                <w:kern w:val="0"/>
                <w:sz w:val="24"/>
                <w:lang w:bidi="ar"/>
              </w:rPr>
              <w:t>键鼠</w:t>
            </w:r>
            <w:proofErr w:type="gramEnd"/>
            <w:r>
              <w:rPr>
                <w:rFonts w:ascii="宋体" w:hAnsi="宋体" w:cs="宋体" w:hint="eastAsia"/>
                <w:color w:val="000000"/>
                <w:kern w:val="0"/>
                <w:sz w:val="24"/>
                <w:lang w:bidi="ar"/>
              </w:rPr>
              <w:br/>
              <w:t>无人机手柄：1.接口类型：标准USB插头，2.微调模式：电子微调模式，3.通道控制：≥基础6通道，手柄必须能实时链接多</w:t>
            </w:r>
            <w:proofErr w:type="gramStart"/>
            <w:r>
              <w:rPr>
                <w:rFonts w:ascii="宋体" w:hAnsi="宋体" w:cs="宋体" w:hint="eastAsia"/>
                <w:color w:val="000000"/>
                <w:kern w:val="0"/>
                <w:sz w:val="24"/>
                <w:lang w:bidi="ar"/>
              </w:rPr>
              <w:t>款虚仿</w:t>
            </w:r>
            <w:proofErr w:type="gramEnd"/>
            <w:r>
              <w:rPr>
                <w:rFonts w:ascii="宋体" w:hAnsi="宋体" w:cs="宋体" w:hint="eastAsia"/>
                <w:color w:val="000000"/>
                <w:kern w:val="0"/>
                <w:sz w:val="24"/>
                <w:lang w:bidi="ar"/>
              </w:rPr>
              <w:t>无人机的融通操控，保证其真实无人机的操作手感及要求。</w:t>
            </w:r>
            <w:r>
              <w:rPr>
                <w:rFonts w:ascii="宋体" w:hAnsi="宋体" w:cs="宋体" w:hint="eastAsia"/>
                <w:color w:val="000000"/>
                <w:kern w:val="0"/>
                <w:sz w:val="24"/>
                <w:lang w:bidi="ar"/>
              </w:rPr>
              <w:br/>
            </w:r>
            <w:r>
              <w:rPr>
                <w:rFonts w:ascii="宋体" w:hAnsi="宋体" w:cs="宋体" w:hint="eastAsia"/>
                <w:b/>
                <w:color w:val="000000"/>
                <w:kern w:val="0"/>
                <w:sz w:val="24"/>
                <w:lang w:bidi="ar"/>
              </w:rPr>
              <w:t>二、装置管理软件</w:t>
            </w:r>
            <w:r>
              <w:rPr>
                <w:rFonts w:ascii="宋体" w:hAnsi="宋体" w:cs="宋体" w:hint="eastAsia"/>
                <w:color w:val="000000"/>
                <w:kern w:val="0"/>
                <w:sz w:val="24"/>
                <w:lang w:bidi="ar"/>
              </w:rPr>
              <w:br/>
              <w:t>1.支持B/S管理架构，可通过移动设备通过网页方式对机房进行远程管理，包括远程开关机、时间同步、系统切换、消息广播等操作；</w:t>
            </w:r>
            <w:r>
              <w:rPr>
                <w:rFonts w:ascii="宋体" w:hAnsi="宋体" w:cs="宋体" w:hint="eastAsia"/>
                <w:color w:val="000000"/>
                <w:kern w:val="0"/>
                <w:sz w:val="24"/>
                <w:lang w:bidi="ar"/>
              </w:rPr>
              <w:br/>
              <w:t>2.支持电脑本地硬盘操作系统（xp\win7\win8\win10\linux）的立即还原和还原点瞬间创建</w:t>
            </w:r>
            <w:r>
              <w:rPr>
                <w:rFonts w:ascii="宋体" w:hAnsi="宋体" w:cs="宋体" w:hint="eastAsia"/>
                <w:b/>
                <w:color w:val="000000"/>
                <w:kern w:val="0"/>
                <w:sz w:val="24"/>
                <w:lang w:bidi="ar"/>
              </w:rPr>
              <w:t>（提供功能界面截图）</w:t>
            </w:r>
            <w:r>
              <w:rPr>
                <w:rFonts w:ascii="宋体" w:hAnsi="宋体" w:cs="宋体" w:hint="eastAsia"/>
                <w:color w:val="000000"/>
                <w:kern w:val="0"/>
                <w:sz w:val="24"/>
                <w:lang w:bidi="ar"/>
              </w:rPr>
              <w:br/>
              <w:t>3.支持对客户端内多块硬盘进行分区、系统装载、还原、还原方式设置，满足多硬盘系统还原和管理；</w:t>
            </w:r>
            <w:r>
              <w:rPr>
                <w:rFonts w:ascii="宋体" w:hAnsi="宋体" w:cs="宋体" w:hint="eastAsia"/>
                <w:color w:val="000000"/>
                <w:kern w:val="0"/>
                <w:sz w:val="24"/>
                <w:lang w:bidi="ar"/>
              </w:rPr>
              <w:br/>
            </w:r>
            <w:r>
              <w:rPr>
                <w:rFonts w:ascii="宋体" w:hAnsi="宋体" w:cs="仿宋" w:hint="eastAsia"/>
                <w:b/>
                <w:bCs/>
                <w:sz w:val="24"/>
              </w:rPr>
              <w:t>◆</w:t>
            </w:r>
            <w:r>
              <w:rPr>
                <w:rFonts w:ascii="宋体" w:hAnsi="宋体" w:cs="宋体" w:hint="eastAsia"/>
                <w:color w:val="000000"/>
                <w:kern w:val="0"/>
                <w:sz w:val="24"/>
                <w:lang w:bidi="ar"/>
              </w:rPr>
              <w:t>4.支持差异拷贝接收端网络环境检测，可检测接收端网卡连接速度，提前发现问题网点，排查处</w:t>
            </w:r>
            <w:proofErr w:type="gramStart"/>
            <w:r>
              <w:rPr>
                <w:rFonts w:ascii="宋体" w:hAnsi="宋体" w:cs="宋体" w:hint="eastAsia"/>
                <w:color w:val="000000"/>
                <w:kern w:val="0"/>
                <w:sz w:val="24"/>
                <w:lang w:bidi="ar"/>
              </w:rPr>
              <w:t>理影响</w:t>
            </w:r>
            <w:proofErr w:type="gramEnd"/>
            <w:r>
              <w:rPr>
                <w:rFonts w:ascii="宋体" w:hAnsi="宋体" w:cs="宋体" w:hint="eastAsia"/>
                <w:color w:val="000000"/>
                <w:kern w:val="0"/>
                <w:sz w:val="24"/>
                <w:lang w:bidi="ar"/>
              </w:rPr>
              <w:t>差异拷贝的终端；</w:t>
            </w:r>
            <w:r>
              <w:rPr>
                <w:rFonts w:ascii="宋体" w:hAnsi="宋体" w:cs="宋体" w:hint="eastAsia"/>
                <w:b/>
                <w:kern w:val="0"/>
                <w:sz w:val="24"/>
                <w:lang w:bidi="ar"/>
              </w:rPr>
              <w:t>（提供可检测接收端连接速度的功能界面截图）</w:t>
            </w:r>
            <w:r>
              <w:rPr>
                <w:rFonts w:ascii="宋体" w:hAnsi="宋体" w:cs="宋体" w:hint="eastAsia"/>
                <w:b/>
                <w:color w:val="000000"/>
                <w:kern w:val="0"/>
                <w:sz w:val="24"/>
                <w:lang w:bidi="ar"/>
              </w:rPr>
              <w:br/>
            </w:r>
            <w:r>
              <w:rPr>
                <w:rFonts w:ascii="宋体" w:hAnsi="宋体" w:cs="宋体" w:hint="eastAsia"/>
                <w:color w:val="000000"/>
                <w:kern w:val="0"/>
                <w:sz w:val="24"/>
                <w:lang w:bidi="ar"/>
              </w:rPr>
              <w:t xml:space="preserve">5.支持操作系统分权管理，可分配不同的管理员管理不同的操作系统。 </w:t>
            </w:r>
          </w:p>
          <w:p w:rsidR="0042661D" w:rsidRDefault="00276AF1">
            <w:pPr>
              <w:adjustRightInd/>
              <w:textAlignment w:val="baseline"/>
              <w:rPr>
                <w:rFonts w:ascii="宋体" w:hAnsi="宋体" w:cs="宋体"/>
                <w:sz w:val="24"/>
                <w:lang w:eastAsia="zh-Hans"/>
              </w:rPr>
            </w:pPr>
            <w:r>
              <w:rPr>
                <w:rFonts w:ascii="宋体" w:hAnsi="宋体" w:cs="宋体" w:hint="eastAsia"/>
                <w:color w:val="000000"/>
                <w:kern w:val="0"/>
                <w:sz w:val="24"/>
                <w:lang w:bidi="ar"/>
              </w:rPr>
              <w:t>6.支持从WINDOWS界面对1000台以上的电脑进行数据差异拷贝，非增量拷贝、变量拷贝、进度同步等上一代部署方式。根据网络状况可选择广播、组播、单播等方式。</w:t>
            </w:r>
            <w:r>
              <w:rPr>
                <w:rFonts w:ascii="宋体" w:hAnsi="宋体" w:cs="宋体" w:hint="eastAsia"/>
                <w:color w:val="000000"/>
                <w:kern w:val="0"/>
                <w:sz w:val="24"/>
                <w:lang w:bidi="ar"/>
              </w:rPr>
              <w:br/>
              <w:t>7.支持学期课表的编辑，可设置学期开始和结束时间，按学期课表时间自动启动相应的操作系统，支持操作系统拖拽式导入学期课表。</w:t>
            </w:r>
            <w:r>
              <w:rPr>
                <w:rFonts w:ascii="宋体" w:hAnsi="宋体" w:cs="宋体" w:hint="eastAsia"/>
                <w:color w:val="000000"/>
                <w:kern w:val="0"/>
                <w:sz w:val="24"/>
                <w:lang w:bidi="ar"/>
              </w:rPr>
              <w:br/>
              <w:t>8.支持程序限制策略，支持黑名单、白名单两种模式，能够根据手动添加、游戏进程、应用进程、系统自</w:t>
            </w:r>
            <w:proofErr w:type="gramStart"/>
            <w:r>
              <w:rPr>
                <w:rFonts w:ascii="宋体" w:hAnsi="宋体" w:cs="宋体" w:hint="eastAsia"/>
                <w:color w:val="000000"/>
                <w:kern w:val="0"/>
                <w:sz w:val="24"/>
                <w:lang w:bidi="ar"/>
              </w:rPr>
              <w:t>带进程</w:t>
            </w:r>
            <w:proofErr w:type="gramEnd"/>
            <w:r>
              <w:rPr>
                <w:rFonts w:ascii="宋体" w:hAnsi="宋体" w:cs="宋体" w:hint="eastAsia"/>
                <w:color w:val="000000"/>
                <w:kern w:val="0"/>
                <w:sz w:val="24"/>
                <w:lang w:bidi="ar"/>
              </w:rPr>
              <w:t>进行设置，并能够通过客户端实时识别操作系统进程进行控制，并设置生效时间区间，能够精确到秒，支持按天执行、按周执行、按月执行</w:t>
            </w:r>
            <w:r>
              <w:rPr>
                <w:rFonts w:ascii="宋体" w:hAnsi="宋体" w:cs="宋体" w:hint="eastAsia"/>
                <w:color w:val="000000"/>
                <w:kern w:val="0"/>
                <w:sz w:val="24"/>
                <w:lang w:bidi="ar"/>
              </w:rPr>
              <w:br/>
              <w:t>9.支持文件夹穿透，可在当前保护的分区下设定一个开放的文件夹，保存更新设置，重启分区还原其它数据还原，此文件夹中的数据不还原。</w:t>
            </w:r>
            <w:r>
              <w:rPr>
                <w:rFonts w:ascii="宋体" w:hAnsi="宋体" w:cs="宋体" w:hint="eastAsia"/>
                <w:color w:val="000000"/>
                <w:kern w:val="0"/>
                <w:sz w:val="24"/>
                <w:lang w:bidi="ar"/>
              </w:rPr>
              <w:br/>
              <w:t>10.支持批量修改Windows用户登录名、计算机名和IP地址；</w:t>
            </w:r>
            <w:r>
              <w:rPr>
                <w:rFonts w:ascii="宋体" w:hAnsi="宋体" w:cs="宋体" w:hint="eastAsia"/>
                <w:color w:val="000000"/>
                <w:kern w:val="0"/>
                <w:sz w:val="24"/>
                <w:lang w:bidi="ar"/>
              </w:rPr>
              <w:br/>
              <w:t>11.支持流量限制策略，能够设定上行流量、下行流量，并可设置流量限制生效时间；</w:t>
            </w:r>
            <w:r>
              <w:rPr>
                <w:rFonts w:ascii="宋体" w:hAnsi="宋体" w:cs="宋体" w:hint="eastAsia"/>
                <w:color w:val="000000"/>
                <w:kern w:val="0"/>
                <w:sz w:val="24"/>
                <w:lang w:bidi="ar"/>
              </w:rPr>
              <w:br/>
              <w:t>12.支持网络限制策略，能够设定禁用外网或禁用全部网络，并支持设置例外，例外类型包括ip地址、网址、端口，并设置生效时间区间，能够精确到秒，支持按天执行、按周执行、按月执行</w:t>
            </w:r>
            <w:r>
              <w:rPr>
                <w:rFonts w:ascii="宋体" w:hAnsi="宋体" w:cs="宋体" w:hint="eastAsia"/>
                <w:b/>
                <w:color w:val="000000"/>
                <w:kern w:val="0"/>
                <w:sz w:val="24"/>
                <w:lang w:bidi="ar"/>
              </w:rPr>
              <w:t>（提供功能界面截图）</w:t>
            </w:r>
            <w:r>
              <w:rPr>
                <w:rFonts w:ascii="宋体" w:hAnsi="宋体" w:cs="宋体" w:hint="eastAsia"/>
                <w:b/>
                <w:color w:val="000000"/>
                <w:kern w:val="0"/>
                <w:sz w:val="24"/>
                <w:lang w:bidi="ar"/>
              </w:rPr>
              <w:br/>
              <w:t>三、无人机精细化巡检软件平台</w:t>
            </w:r>
            <w:r>
              <w:rPr>
                <w:rFonts w:ascii="宋体" w:hAnsi="宋体" w:cs="宋体" w:hint="eastAsia"/>
                <w:color w:val="000000"/>
                <w:kern w:val="0"/>
                <w:sz w:val="24"/>
                <w:lang w:bidi="ar"/>
              </w:rPr>
              <w:br/>
              <w:t>1.支持实时三维重建：可将无人机采集的数据可视化，实</w:t>
            </w:r>
            <w:r>
              <w:rPr>
                <w:rFonts w:ascii="宋体" w:hAnsi="宋体" w:cs="宋体" w:hint="eastAsia"/>
                <w:color w:val="000000"/>
                <w:kern w:val="0"/>
                <w:sz w:val="24"/>
                <w:lang w:bidi="ar"/>
              </w:rPr>
              <w:lastRenderedPageBreak/>
              <w:t>时生成高精度、高密度彩色点云，满足事故现场、工程监测、电力巡线等场景的展示与精确测量需求；</w:t>
            </w:r>
            <w:r>
              <w:rPr>
                <w:rFonts w:ascii="宋体" w:hAnsi="宋体" w:cs="宋体" w:hint="eastAsia"/>
                <w:color w:val="000000"/>
                <w:kern w:val="0"/>
                <w:sz w:val="24"/>
                <w:lang w:bidi="ar"/>
              </w:rPr>
              <w:br/>
              <w:t>2.支持</w:t>
            </w:r>
            <w:proofErr w:type="gramStart"/>
            <w:r>
              <w:rPr>
                <w:rFonts w:ascii="宋体" w:hAnsi="宋体" w:cs="宋体" w:hint="eastAsia"/>
                <w:color w:val="000000"/>
                <w:kern w:val="0"/>
                <w:sz w:val="24"/>
                <w:lang w:bidi="ar"/>
              </w:rPr>
              <w:t>实时建图</w:t>
            </w:r>
            <w:proofErr w:type="gramEnd"/>
            <w:r>
              <w:rPr>
                <w:rFonts w:ascii="宋体" w:hAnsi="宋体" w:cs="宋体" w:hint="eastAsia"/>
                <w:color w:val="000000"/>
                <w:kern w:val="0"/>
                <w:sz w:val="24"/>
                <w:lang w:bidi="ar"/>
              </w:rPr>
              <w:t>：二</w:t>
            </w:r>
            <w:proofErr w:type="gramStart"/>
            <w:r>
              <w:rPr>
                <w:rFonts w:ascii="宋体" w:hAnsi="宋体" w:cs="宋体" w:hint="eastAsia"/>
                <w:color w:val="000000"/>
                <w:kern w:val="0"/>
                <w:sz w:val="24"/>
                <w:lang w:bidi="ar"/>
              </w:rPr>
              <w:t>维建图</w:t>
            </w:r>
            <w:proofErr w:type="gramEnd"/>
            <w:r>
              <w:rPr>
                <w:rFonts w:ascii="宋体" w:hAnsi="宋体" w:cs="宋体" w:hint="eastAsia"/>
                <w:color w:val="000000"/>
                <w:kern w:val="0"/>
                <w:sz w:val="24"/>
                <w:lang w:bidi="ar"/>
              </w:rPr>
              <w:t>航拍任务，支持实时生成</w:t>
            </w:r>
            <w:proofErr w:type="gramStart"/>
            <w:r>
              <w:rPr>
                <w:rFonts w:ascii="宋体" w:hAnsi="宋体" w:cs="宋体" w:hint="eastAsia"/>
                <w:color w:val="000000"/>
                <w:kern w:val="0"/>
                <w:sz w:val="24"/>
                <w:lang w:bidi="ar"/>
              </w:rPr>
              <w:t>二维正射影</w:t>
            </w:r>
            <w:proofErr w:type="gramEnd"/>
            <w:r>
              <w:rPr>
                <w:rFonts w:ascii="宋体" w:hAnsi="宋体" w:cs="宋体" w:hint="eastAsia"/>
                <w:color w:val="000000"/>
                <w:kern w:val="0"/>
                <w:sz w:val="24"/>
                <w:lang w:bidi="ar"/>
              </w:rPr>
              <w:t>像，实现边飞边出图，并可对农田和城市等不同场景</w:t>
            </w:r>
            <w:proofErr w:type="gramStart"/>
            <w:r>
              <w:rPr>
                <w:rFonts w:ascii="宋体" w:hAnsi="宋体" w:cs="宋体" w:hint="eastAsia"/>
                <w:color w:val="000000"/>
                <w:kern w:val="0"/>
                <w:sz w:val="24"/>
                <w:lang w:bidi="ar"/>
              </w:rPr>
              <w:t>做对</w:t>
            </w:r>
            <w:proofErr w:type="gramEnd"/>
            <w:r>
              <w:rPr>
                <w:rFonts w:ascii="宋体" w:hAnsi="宋体" w:cs="宋体" w:hint="eastAsia"/>
                <w:color w:val="000000"/>
                <w:kern w:val="0"/>
                <w:sz w:val="24"/>
                <w:lang w:bidi="ar"/>
              </w:rPr>
              <w:t>应优化；</w:t>
            </w:r>
            <w:r>
              <w:rPr>
                <w:rFonts w:ascii="宋体" w:hAnsi="宋体" w:cs="宋体" w:hint="eastAsia"/>
                <w:color w:val="000000"/>
                <w:kern w:val="0"/>
                <w:sz w:val="24"/>
                <w:lang w:bidi="ar"/>
              </w:rPr>
              <w:br/>
              <w:t>3.软件同时可以进行高精度后处理建图，包括二</w:t>
            </w:r>
            <w:proofErr w:type="gramStart"/>
            <w:r>
              <w:rPr>
                <w:rFonts w:ascii="宋体" w:hAnsi="宋体" w:cs="宋体" w:hint="eastAsia"/>
                <w:color w:val="000000"/>
                <w:kern w:val="0"/>
                <w:sz w:val="24"/>
                <w:lang w:bidi="ar"/>
              </w:rPr>
              <w:t>维正摄影</w:t>
            </w:r>
            <w:proofErr w:type="gramEnd"/>
            <w:r>
              <w:rPr>
                <w:rFonts w:ascii="宋体" w:hAnsi="宋体" w:cs="宋体" w:hint="eastAsia"/>
                <w:color w:val="000000"/>
                <w:kern w:val="0"/>
                <w:sz w:val="24"/>
                <w:lang w:bidi="ar"/>
              </w:rPr>
              <w:t>像和三维模型，包含地图瓦片、正射影像和数字表面模型（默认采用行业通用的基于UTM投影的GeoTiff格式）。以及多细节层次模型（支持.osgb，.b3dm和.S3MB模型格式</w:t>
            </w:r>
            <w:proofErr w:type="gramStart"/>
            <w:r>
              <w:rPr>
                <w:rFonts w:ascii="宋体" w:hAnsi="宋体" w:cs="宋体" w:hint="eastAsia"/>
                <w:color w:val="000000"/>
                <w:kern w:val="0"/>
                <w:sz w:val="24"/>
                <w:lang w:bidi="ar"/>
              </w:rPr>
              <w:t>格式</w:t>
            </w:r>
            <w:proofErr w:type="gramEnd"/>
            <w:r>
              <w:rPr>
                <w:rFonts w:ascii="宋体" w:hAnsi="宋体" w:cs="宋体" w:hint="eastAsia"/>
                <w:color w:val="000000"/>
                <w:kern w:val="0"/>
                <w:sz w:val="24"/>
                <w:lang w:bidi="ar"/>
              </w:rPr>
              <w:t>）、单一的纹理模型（.ply和.obj格式）和点云（.las格式）。</w:t>
            </w:r>
            <w:r>
              <w:rPr>
                <w:rFonts w:ascii="宋体" w:hAnsi="宋体" w:cs="宋体" w:hint="eastAsia"/>
                <w:color w:val="000000"/>
                <w:kern w:val="0"/>
                <w:sz w:val="24"/>
                <w:lang w:bidi="ar"/>
              </w:rPr>
              <w:br/>
              <w:t>4.支持三维重建自动分块：当用以重建的照片数量大于当前电脑配置（内存）可支持的照片数量时，算法自动进入分块处理，以满足重建需求；</w:t>
            </w:r>
            <w:r>
              <w:rPr>
                <w:rFonts w:ascii="宋体" w:hAnsi="宋体" w:cs="宋体" w:hint="eastAsia"/>
                <w:color w:val="000000"/>
                <w:kern w:val="0"/>
                <w:sz w:val="24"/>
                <w:lang w:bidi="ar"/>
              </w:rPr>
              <w:br/>
              <w:t>5.支持全自动二维/三维重建：对于飞行器拍摄的照片，全自动完成二维/三维重建,所有参数均内置；</w:t>
            </w:r>
            <w:r>
              <w:rPr>
                <w:rFonts w:ascii="宋体" w:hAnsi="宋体" w:cs="宋体" w:hint="eastAsia"/>
                <w:color w:val="000000"/>
                <w:kern w:val="0"/>
                <w:sz w:val="24"/>
                <w:lang w:bidi="ar"/>
              </w:rPr>
              <w:br/>
              <w:t>6.建模效率：能够进行快速的三维建模，普通1080Ti配置的PC处理100张照片的高精度三维重建耗时不超过1小时；</w:t>
            </w:r>
            <w:r>
              <w:rPr>
                <w:rFonts w:ascii="宋体" w:hAnsi="宋体" w:cs="宋体" w:hint="eastAsia"/>
                <w:color w:val="000000"/>
                <w:kern w:val="0"/>
                <w:sz w:val="24"/>
                <w:lang w:bidi="ar"/>
              </w:rPr>
              <w:br/>
              <w:t>7.支持多光谱重建：软件支持实时NDVI以及二维多光谱后处理重建，可生成各波段影像的正射镶嵌结果和根据各波段影像的正射镶嵌结果计算的指数，比如NDVI，NDRE，LCI，GNDVI，OSAVI。</w:t>
            </w:r>
            <w:r>
              <w:rPr>
                <w:rFonts w:ascii="宋体" w:hAnsi="宋体" w:cs="宋体" w:hint="eastAsia"/>
                <w:color w:val="000000"/>
                <w:kern w:val="0"/>
                <w:sz w:val="24"/>
                <w:lang w:bidi="ar"/>
              </w:rPr>
              <w:br/>
              <w:t>8.支持二</w:t>
            </w:r>
            <w:proofErr w:type="gramStart"/>
            <w:r>
              <w:rPr>
                <w:rFonts w:ascii="宋体" w:hAnsi="宋体" w:cs="宋体" w:hint="eastAsia"/>
                <w:color w:val="000000"/>
                <w:kern w:val="0"/>
                <w:sz w:val="24"/>
                <w:lang w:bidi="ar"/>
              </w:rPr>
              <w:t>维正射图</w:t>
            </w:r>
            <w:proofErr w:type="gramEnd"/>
            <w:r>
              <w:rPr>
                <w:rFonts w:ascii="宋体" w:hAnsi="宋体" w:cs="宋体" w:hint="eastAsia"/>
                <w:color w:val="000000"/>
                <w:kern w:val="0"/>
                <w:sz w:val="24"/>
                <w:lang w:bidi="ar"/>
              </w:rPr>
              <w:t>多任务叠加显示：可将生成的多个二维模型进行叠加显示，加载效率为秒级；</w:t>
            </w:r>
            <w:r>
              <w:rPr>
                <w:rFonts w:ascii="宋体" w:hAnsi="宋体" w:cs="宋体" w:hint="eastAsia"/>
                <w:color w:val="000000"/>
                <w:kern w:val="0"/>
                <w:sz w:val="24"/>
                <w:lang w:bidi="ar"/>
              </w:rPr>
              <w:br/>
              <w:t>9.照片定位功能：（1）可查看该模型的对应的所有拍照点；（2）点击模型上任意一处，该处对应的拍照点会高亮显示，同时每个拍照点的原图会展示，选中任意一张原图，该图对应的拍照点会再高亮显示。</w:t>
            </w:r>
            <w:r>
              <w:rPr>
                <w:rFonts w:ascii="宋体" w:hAnsi="宋体" w:cs="宋体" w:hint="eastAsia"/>
                <w:color w:val="000000"/>
                <w:kern w:val="0"/>
                <w:sz w:val="24"/>
                <w:lang w:bidi="ar"/>
              </w:rPr>
              <w:br/>
              <w:t>10.</w:t>
            </w:r>
            <w:proofErr w:type="gramStart"/>
            <w:r>
              <w:rPr>
                <w:rFonts w:ascii="宋体" w:hAnsi="宋体" w:cs="宋体" w:hint="eastAsia"/>
                <w:color w:val="000000"/>
                <w:kern w:val="0"/>
                <w:sz w:val="24"/>
                <w:lang w:bidi="ar"/>
              </w:rPr>
              <w:t>支持像控点</w:t>
            </w:r>
            <w:proofErr w:type="gramEnd"/>
            <w:r>
              <w:rPr>
                <w:rFonts w:ascii="宋体" w:hAnsi="宋体" w:cs="宋体" w:hint="eastAsia"/>
                <w:color w:val="000000"/>
                <w:kern w:val="0"/>
                <w:sz w:val="24"/>
                <w:lang w:bidi="ar"/>
              </w:rPr>
              <w:t>管理与输出坐标系设置，软件内置丰富的成果坐标系，可根据项目需求选择对应的坐标系，支持生成质量报告，确保任务结果符合项目的精度要求。</w:t>
            </w:r>
            <w:r>
              <w:rPr>
                <w:rFonts w:ascii="宋体" w:hAnsi="宋体" w:cs="宋体" w:hint="eastAsia"/>
                <w:color w:val="000000"/>
                <w:kern w:val="0"/>
                <w:sz w:val="24"/>
                <w:lang w:bidi="ar"/>
              </w:rPr>
              <w:br/>
              <w:t>11.软件支持二维与三维测量，包括测量目标对象的坐标、距离、面积、体积等多种关键数据，并保存测量结果，可为进一步分析决策提供数据支撑。</w:t>
            </w:r>
            <w:r>
              <w:rPr>
                <w:rFonts w:ascii="宋体" w:hAnsi="宋体" w:cs="宋体" w:hint="eastAsia"/>
                <w:color w:val="000000"/>
                <w:kern w:val="0"/>
                <w:sz w:val="24"/>
                <w:lang w:bidi="ar"/>
              </w:rPr>
              <w:br/>
              <w:t>12.支持一键打开任务文件夹：支持通过任务库的任务更多选项或快捷键打开该任务对应的文件夹；</w:t>
            </w:r>
            <w:r>
              <w:rPr>
                <w:rFonts w:ascii="宋体" w:hAnsi="宋体" w:cs="宋体" w:hint="eastAsia"/>
                <w:color w:val="000000"/>
                <w:kern w:val="0"/>
                <w:sz w:val="24"/>
                <w:lang w:bidi="ar"/>
              </w:rPr>
              <w:br/>
              <w:t>13.支持成果数据无缝导入SuperMap、Wish3D、EPS、SV360、MapMatrix、ShareGIS等诸多第三方GIS及测图软件。</w:t>
            </w:r>
            <w:r>
              <w:rPr>
                <w:rFonts w:ascii="宋体" w:hAnsi="宋体" w:cs="宋体" w:hint="eastAsia"/>
                <w:color w:val="000000"/>
                <w:kern w:val="0"/>
                <w:sz w:val="24"/>
                <w:lang w:bidi="ar"/>
              </w:rPr>
              <w:br/>
              <w:t>14.软件具备多种航线规划功能，比如航点飞行，</w:t>
            </w:r>
            <w:proofErr w:type="gramStart"/>
            <w:r>
              <w:rPr>
                <w:rFonts w:ascii="宋体" w:hAnsi="宋体" w:cs="宋体" w:hint="eastAsia"/>
                <w:color w:val="000000"/>
                <w:kern w:val="0"/>
                <w:sz w:val="24"/>
                <w:lang w:bidi="ar"/>
              </w:rPr>
              <w:t>建图航拍</w:t>
            </w:r>
            <w:proofErr w:type="gramEnd"/>
            <w:r>
              <w:rPr>
                <w:rFonts w:ascii="宋体" w:hAnsi="宋体" w:cs="宋体" w:hint="eastAsia"/>
                <w:color w:val="000000"/>
                <w:kern w:val="0"/>
                <w:sz w:val="24"/>
                <w:lang w:bidi="ar"/>
              </w:rPr>
              <w:t>，倾斜摄影，带状航线等；</w:t>
            </w:r>
            <w:r>
              <w:rPr>
                <w:rFonts w:ascii="宋体" w:hAnsi="宋体" w:cs="宋体" w:hint="eastAsia"/>
                <w:color w:val="000000"/>
                <w:kern w:val="0"/>
                <w:sz w:val="24"/>
                <w:lang w:bidi="ar"/>
              </w:rPr>
              <w:br/>
              <w:t>15.倾斜摄影模式下，软件会根据选定目标区域自动规划5组航线：1组正射航线和4组不同角度的倾斜航线。全面的视角帮助构建更高精度的实景三维模型，同时支持设置</w:t>
            </w:r>
            <w:r>
              <w:rPr>
                <w:rFonts w:ascii="宋体" w:hAnsi="宋体" w:cs="宋体" w:hint="eastAsia"/>
                <w:color w:val="000000"/>
                <w:kern w:val="0"/>
                <w:sz w:val="24"/>
                <w:lang w:bidi="ar"/>
              </w:rPr>
              <w:lastRenderedPageBreak/>
              <w:t>倾斜云台角度，GSD，飞行速度，重叠度等相关参数；</w:t>
            </w:r>
            <w:r>
              <w:rPr>
                <w:rFonts w:ascii="宋体" w:hAnsi="宋体" w:cs="宋体" w:hint="eastAsia"/>
                <w:color w:val="000000"/>
                <w:kern w:val="0"/>
                <w:sz w:val="24"/>
                <w:lang w:bidi="ar"/>
              </w:rPr>
              <w:br/>
              <w:t>16.软件提供地图打点、KML文件导入、飞行器打点等3种方式添加边界点，在无网络情况下也可正常作业。规划过程中，界面会显示预计飞行时间、预计拍照数及面积等重要信息；</w:t>
            </w:r>
            <w:r>
              <w:rPr>
                <w:rFonts w:ascii="宋体" w:hAnsi="宋体" w:cs="宋体" w:hint="eastAsia"/>
                <w:color w:val="000000"/>
                <w:kern w:val="0"/>
                <w:sz w:val="24"/>
                <w:lang w:bidi="ar"/>
              </w:rPr>
              <w:br/>
              <w:t>17.针对大面积带状航线规划，软件可进行自动切割，分段规划航线。同时用户可自由调整带状宽度，合理规划航线，提升作业效率；</w:t>
            </w:r>
            <w:r>
              <w:rPr>
                <w:rFonts w:ascii="宋体" w:hAnsi="宋体" w:cs="宋体" w:hint="eastAsia"/>
                <w:color w:val="000000"/>
                <w:kern w:val="0"/>
                <w:sz w:val="24"/>
                <w:lang w:bidi="ar"/>
              </w:rPr>
              <w:br/>
              <w:t>18.。航点飞行</w:t>
            </w:r>
            <w:proofErr w:type="gramStart"/>
            <w:r>
              <w:rPr>
                <w:rFonts w:ascii="宋体" w:hAnsi="宋体" w:cs="宋体" w:hint="eastAsia"/>
                <w:color w:val="000000"/>
                <w:kern w:val="0"/>
                <w:sz w:val="24"/>
                <w:lang w:bidi="ar"/>
              </w:rPr>
              <w:t>需支持</w:t>
            </w:r>
            <w:proofErr w:type="gramEnd"/>
            <w:r>
              <w:rPr>
                <w:rFonts w:ascii="宋体" w:hAnsi="宋体" w:cs="宋体" w:hint="eastAsia"/>
                <w:color w:val="000000"/>
                <w:kern w:val="0"/>
                <w:sz w:val="24"/>
                <w:lang w:bidi="ar"/>
              </w:rPr>
              <w:t>为每个航点单独设置丰富的航点动作，支持航点飞行任务航点间定时拍照，同时可调整航点的飞行高度、飞行速度、飞行航向、云台俯仰角度等参数。对于精细化飞行任务，还可导入已建好的二</w:t>
            </w:r>
            <w:proofErr w:type="gramStart"/>
            <w:r>
              <w:rPr>
                <w:rFonts w:ascii="宋体" w:hAnsi="宋体" w:cs="宋体" w:hint="eastAsia"/>
                <w:color w:val="000000"/>
                <w:kern w:val="0"/>
                <w:sz w:val="24"/>
                <w:lang w:bidi="ar"/>
              </w:rPr>
              <w:t>维正射</w:t>
            </w:r>
            <w:proofErr w:type="gramEnd"/>
            <w:r>
              <w:rPr>
                <w:rFonts w:ascii="宋体" w:hAnsi="宋体" w:cs="宋体" w:hint="eastAsia"/>
                <w:color w:val="000000"/>
                <w:kern w:val="0"/>
                <w:sz w:val="24"/>
                <w:lang w:bidi="ar"/>
              </w:rPr>
              <w:t>地图或三维模型上进行航点规划；</w:t>
            </w:r>
            <w:r>
              <w:rPr>
                <w:rFonts w:ascii="宋体" w:hAnsi="宋体" w:cs="宋体" w:hint="eastAsia"/>
                <w:color w:val="000000"/>
                <w:kern w:val="0"/>
                <w:sz w:val="24"/>
                <w:lang w:bidi="ar"/>
              </w:rPr>
              <w:br/>
              <w:t>19.三维航线规划：（1）可在三维模型或者点云上进行航线规划；（2）可在三维航线规划中设置自动录制视频和定时拍照；</w:t>
            </w:r>
            <w:r>
              <w:rPr>
                <w:rFonts w:ascii="宋体" w:hAnsi="宋体" w:cs="宋体" w:hint="eastAsia"/>
                <w:color w:val="000000"/>
                <w:kern w:val="0"/>
                <w:sz w:val="24"/>
                <w:lang w:bidi="ar"/>
              </w:rPr>
              <w:br/>
              <w:t>20.精细化巡检：基于模型或点</w:t>
            </w:r>
            <w:proofErr w:type="gramStart"/>
            <w:r>
              <w:rPr>
                <w:rFonts w:ascii="宋体" w:hAnsi="宋体" w:cs="宋体" w:hint="eastAsia"/>
                <w:color w:val="000000"/>
                <w:kern w:val="0"/>
                <w:sz w:val="24"/>
                <w:lang w:bidi="ar"/>
              </w:rPr>
              <w:t>云设置</w:t>
            </w:r>
            <w:proofErr w:type="gramEnd"/>
            <w:r>
              <w:rPr>
                <w:rFonts w:ascii="宋体" w:hAnsi="宋体" w:cs="宋体" w:hint="eastAsia"/>
                <w:color w:val="000000"/>
                <w:kern w:val="0"/>
                <w:sz w:val="24"/>
                <w:lang w:bidi="ar"/>
              </w:rPr>
              <w:t>拍摄目标，可自动生成拍摄航线，实现巡检作业流程自动化。</w:t>
            </w:r>
          </w:p>
        </w:tc>
        <w:tc>
          <w:tcPr>
            <w:tcW w:w="281"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49</w:t>
            </w:r>
          </w:p>
        </w:tc>
        <w:tc>
          <w:tcPr>
            <w:tcW w:w="30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套</w:t>
            </w:r>
          </w:p>
        </w:tc>
      </w:tr>
      <w:tr w:rsidR="0042661D">
        <w:trPr>
          <w:trHeight w:val="400"/>
        </w:trPr>
        <w:tc>
          <w:tcPr>
            <w:tcW w:w="2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2</w:t>
            </w:r>
          </w:p>
        </w:tc>
        <w:tc>
          <w:tcPr>
            <w:tcW w:w="480"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无人机驾驶职业技能仿真软件</w:t>
            </w:r>
          </w:p>
        </w:tc>
        <w:tc>
          <w:tcPr>
            <w:tcW w:w="3674"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left"/>
              <w:textAlignment w:val="center"/>
              <w:rPr>
                <w:rFonts w:ascii="宋体" w:hAnsi="宋体" w:cs="宋体"/>
                <w:color w:val="000000"/>
                <w:kern w:val="0"/>
                <w:sz w:val="24"/>
                <w:lang w:bidi="ar"/>
              </w:rPr>
            </w:pPr>
            <w:r>
              <w:rPr>
                <w:rFonts w:ascii="宋体" w:hAnsi="宋体" w:cs="宋体" w:hint="eastAsia"/>
                <w:b/>
                <w:color w:val="000000"/>
                <w:kern w:val="0"/>
                <w:sz w:val="24"/>
                <w:lang w:bidi="ar"/>
              </w:rPr>
              <w:t>系统构成要求</w:t>
            </w:r>
            <w:r>
              <w:rPr>
                <w:rFonts w:ascii="宋体" w:hAnsi="宋体" w:cs="宋体" w:hint="eastAsia"/>
                <w:b/>
                <w:color w:val="000000"/>
                <w:kern w:val="0"/>
                <w:sz w:val="24"/>
                <w:lang w:bidi="ar"/>
              </w:rPr>
              <w:br/>
            </w:r>
            <w:r>
              <w:rPr>
                <w:rFonts w:ascii="宋体" w:hAnsi="宋体" w:cs="宋体" w:hint="eastAsia"/>
                <w:color w:val="000000"/>
                <w:kern w:val="0"/>
                <w:sz w:val="24"/>
                <w:lang w:bidi="ar"/>
              </w:rPr>
              <w:t>1.视景系统提供仿真虚拟外部景象。</w:t>
            </w:r>
            <w:r>
              <w:rPr>
                <w:rFonts w:ascii="宋体" w:hAnsi="宋体" w:cs="宋体" w:hint="eastAsia"/>
                <w:color w:val="000000"/>
                <w:kern w:val="0"/>
                <w:sz w:val="24"/>
                <w:lang w:bidi="ar"/>
              </w:rPr>
              <w:br/>
              <w:t>2.操控遥控器通过USB接口和主控计算机连接。</w:t>
            </w:r>
            <w:r>
              <w:rPr>
                <w:rFonts w:ascii="宋体" w:hAnsi="宋体" w:cs="宋体" w:hint="eastAsia"/>
                <w:color w:val="000000"/>
                <w:kern w:val="0"/>
                <w:sz w:val="24"/>
                <w:lang w:bidi="ar"/>
              </w:rPr>
              <w:br/>
              <w:t>系统功能要求产品支持账号、密码登录管理方式。</w:t>
            </w:r>
            <w:r>
              <w:rPr>
                <w:rFonts w:ascii="宋体" w:hAnsi="宋体" w:cs="宋体" w:hint="eastAsia"/>
                <w:color w:val="000000"/>
                <w:kern w:val="0"/>
                <w:sz w:val="24"/>
                <w:lang w:bidi="ar"/>
              </w:rPr>
              <w:br/>
              <w:t>提供无人机教学资源，包括无人机驾驶训练考核仿真实操资源。其中实操资源需符合中国航空运动协会ASFC遥控航空模型飞行员执照考核要求和无人机驾驶职业技能等级标准考核要求。具有无人机职业技能理论知识题库，可供学生自主练习及考试，题库资源不少于1000道；</w:t>
            </w:r>
            <w:r>
              <w:rPr>
                <w:rFonts w:ascii="宋体" w:hAnsi="宋体" w:cs="宋体" w:hint="eastAsia"/>
                <w:color w:val="000000"/>
                <w:kern w:val="0"/>
                <w:sz w:val="24"/>
                <w:lang w:bidi="ar"/>
              </w:rPr>
              <w:br/>
              <w:t>无人机驾驶职业技能训练考核仿真实操资源</w:t>
            </w:r>
            <w:r>
              <w:rPr>
                <w:rFonts w:ascii="宋体" w:hAnsi="宋体" w:cs="宋体" w:hint="eastAsia"/>
                <w:color w:val="000000"/>
                <w:kern w:val="0"/>
                <w:sz w:val="24"/>
                <w:lang w:bidi="ar"/>
              </w:rPr>
              <w:br/>
            </w:r>
            <w:r>
              <w:rPr>
                <w:rFonts w:ascii="宋体" w:hAnsi="宋体" w:cs="仿宋" w:hint="eastAsia"/>
                <w:b/>
                <w:bCs/>
                <w:sz w:val="24"/>
              </w:rPr>
              <w:t>◆</w:t>
            </w:r>
            <w:r>
              <w:rPr>
                <w:rFonts w:ascii="宋体" w:hAnsi="宋体" w:cs="宋体" w:hint="eastAsia"/>
                <w:color w:val="000000"/>
                <w:kern w:val="0"/>
                <w:sz w:val="24"/>
                <w:lang w:bidi="ar"/>
              </w:rPr>
              <w:t>（1）技能训练考核动作（ASFC）多旋翼无人机（初级）：起飞/悬停、四位悬停、水平位移多旋翼无人机（中级）：矩形、垂直三角形带自转、双向水平8字、起降航线</w:t>
            </w:r>
            <w:r>
              <w:rPr>
                <w:rFonts w:ascii="宋体" w:hAnsi="宋体" w:cs="宋体" w:hint="eastAsia"/>
                <w:b/>
                <w:color w:val="000000"/>
                <w:kern w:val="0"/>
                <w:sz w:val="24"/>
                <w:lang w:bidi="ar"/>
              </w:rPr>
              <w:t>（提供功能界面截图）</w:t>
            </w:r>
            <w:r>
              <w:rPr>
                <w:rFonts w:ascii="宋体" w:hAnsi="宋体" w:cs="宋体" w:hint="eastAsia"/>
                <w:color w:val="000000"/>
                <w:kern w:val="0"/>
                <w:sz w:val="24"/>
                <w:lang w:bidi="ar"/>
              </w:rPr>
              <w:br/>
              <w:t>（2）技能训练考核动作（1+X）</w:t>
            </w:r>
            <w:r>
              <w:rPr>
                <w:rFonts w:ascii="宋体" w:hAnsi="宋体" w:cs="宋体" w:hint="eastAsia"/>
                <w:color w:val="000000"/>
                <w:kern w:val="0"/>
                <w:sz w:val="24"/>
                <w:lang w:bidi="ar"/>
              </w:rPr>
              <w:br/>
              <w:t>多旋翼无人机（初级）：起飞/悬停（对尾）、起飞/悬停（对头）、起飞/悬停（对右）、起飞/悬停（对左）、多旋翼视距内定四方位悬停、多旋翼定高纵向平飞、多旋翼定高横向平移、多旋翼定高某点斜向移动、多旋翼定高匀速圆形航线飞行多旋翼无人机（中级）：起飞/悬停（对尾）、起飞/悬停（对头）、起飞/悬停（对右）、起飞/悬停（对左）、起飞/悬停（斜45°）、多旋翼视距内定四方位悬停、多旋翼视距内定正反旋转360°、多旋翼定高纵向平飞、旋翼定高横向平移、多旋翼定高某点斜向移动、多旋翼定高匀速双向水平8字航线飞行</w:t>
            </w:r>
            <w:r>
              <w:rPr>
                <w:rFonts w:ascii="宋体" w:hAnsi="宋体" w:cs="宋体" w:hint="eastAsia"/>
                <w:color w:val="000000"/>
                <w:kern w:val="0"/>
                <w:sz w:val="24"/>
                <w:lang w:bidi="ar"/>
              </w:rPr>
              <w:br/>
              <w:t>产品支持模拟多款市面上主流多旋翼无人机；支持多种性</w:t>
            </w:r>
            <w:r>
              <w:rPr>
                <w:rFonts w:ascii="宋体" w:hAnsi="宋体" w:cs="宋体" w:hint="eastAsia"/>
                <w:color w:val="000000"/>
                <w:kern w:val="0"/>
                <w:sz w:val="24"/>
                <w:lang w:bidi="ar"/>
              </w:rPr>
              <w:lastRenderedPageBreak/>
              <w:t>能画质切换适配。</w:t>
            </w:r>
          </w:p>
          <w:p w:rsidR="0042661D" w:rsidRDefault="00276AF1">
            <w:pPr>
              <w:widowControl/>
              <w:jc w:val="left"/>
              <w:textAlignment w:val="center"/>
              <w:rPr>
                <w:rFonts w:ascii="宋体" w:hAnsi="宋体" w:cs="宋体"/>
                <w:b/>
                <w:color w:val="000000"/>
                <w:kern w:val="0"/>
                <w:sz w:val="24"/>
                <w:lang w:bidi="ar"/>
              </w:rPr>
            </w:pPr>
            <w:r>
              <w:rPr>
                <w:rFonts w:ascii="宋体" w:hAnsi="宋体" w:cs="仿宋" w:hint="eastAsia"/>
                <w:b/>
                <w:bCs/>
                <w:sz w:val="24"/>
              </w:rPr>
              <w:t>◆</w:t>
            </w:r>
            <w:r>
              <w:rPr>
                <w:rFonts w:ascii="宋体" w:hAnsi="宋体" w:cs="宋体" w:hint="eastAsia"/>
                <w:color w:val="000000"/>
                <w:kern w:val="0"/>
                <w:sz w:val="24"/>
                <w:lang w:bidi="ar"/>
              </w:rPr>
              <w:t>产品支持通道调试，适配的</w:t>
            </w:r>
            <w:proofErr w:type="gramStart"/>
            <w:r>
              <w:rPr>
                <w:rFonts w:ascii="宋体" w:hAnsi="宋体" w:cs="宋体" w:hint="eastAsia"/>
                <w:color w:val="000000"/>
                <w:kern w:val="0"/>
                <w:sz w:val="24"/>
                <w:lang w:bidi="ar"/>
              </w:rPr>
              <w:t>模拟器库可动态</w:t>
            </w:r>
            <w:proofErr w:type="gramEnd"/>
            <w:r>
              <w:rPr>
                <w:rFonts w:ascii="宋体" w:hAnsi="宋体" w:cs="宋体" w:hint="eastAsia"/>
                <w:color w:val="000000"/>
                <w:kern w:val="0"/>
                <w:sz w:val="24"/>
                <w:lang w:bidi="ar"/>
              </w:rPr>
              <w:t>增加；</w:t>
            </w:r>
            <w:r>
              <w:rPr>
                <w:rFonts w:ascii="宋体" w:hAnsi="宋体" w:cs="宋体" w:hint="eastAsia"/>
                <w:b/>
                <w:color w:val="000000"/>
                <w:kern w:val="0"/>
                <w:sz w:val="24"/>
                <w:lang w:bidi="ar"/>
              </w:rPr>
              <w:t>（提供功能界面截图）</w:t>
            </w:r>
            <w:r>
              <w:rPr>
                <w:rFonts w:ascii="宋体" w:hAnsi="宋体" w:cs="宋体" w:hint="eastAsia"/>
                <w:color w:val="000000"/>
                <w:kern w:val="0"/>
                <w:sz w:val="24"/>
                <w:lang w:bidi="ar"/>
              </w:rPr>
              <w:br/>
            </w:r>
            <w:r>
              <w:rPr>
                <w:rFonts w:ascii="宋体" w:hAnsi="宋体" w:cs="仿宋" w:hint="eastAsia"/>
                <w:b/>
                <w:bCs/>
                <w:sz w:val="24"/>
              </w:rPr>
              <w:t>◆</w:t>
            </w:r>
            <w:r>
              <w:rPr>
                <w:rFonts w:ascii="宋体" w:hAnsi="宋体" w:cs="宋体" w:hint="eastAsia"/>
                <w:color w:val="000000"/>
                <w:kern w:val="0"/>
                <w:sz w:val="24"/>
                <w:lang w:bidi="ar"/>
              </w:rPr>
              <w:t>飞行视角：跟随视角、第一视角（固定点位）、自由视角等；</w:t>
            </w:r>
            <w:r>
              <w:rPr>
                <w:rFonts w:ascii="宋体" w:hAnsi="宋体" w:cs="宋体" w:hint="eastAsia"/>
                <w:b/>
                <w:color w:val="000000"/>
                <w:kern w:val="0"/>
                <w:sz w:val="24"/>
                <w:lang w:bidi="ar"/>
              </w:rPr>
              <w:t>（提供功能界面截图）</w:t>
            </w:r>
            <w:r>
              <w:rPr>
                <w:rFonts w:ascii="宋体" w:hAnsi="宋体" w:cs="宋体" w:hint="eastAsia"/>
                <w:color w:val="000000"/>
                <w:kern w:val="0"/>
                <w:sz w:val="24"/>
                <w:lang w:bidi="ar"/>
              </w:rPr>
              <w:br/>
            </w:r>
            <w:r>
              <w:rPr>
                <w:rFonts w:ascii="宋体" w:hAnsi="宋体" w:cs="仿宋" w:hint="eastAsia"/>
                <w:b/>
                <w:bCs/>
                <w:sz w:val="24"/>
              </w:rPr>
              <w:t>◆</w:t>
            </w:r>
            <w:r>
              <w:rPr>
                <w:rFonts w:ascii="宋体" w:hAnsi="宋体" w:cs="宋体" w:hint="eastAsia"/>
                <w:color w:val="000000"/>
                <w:kern w:val="0"/>
                <w:sz w:val="24"/>
                <w:lang w:bidi="ar"/>
              </w:rPr>
              <w:t>产品支持主流遥控器操作方式：日本手、美国手；技能训练模式支持飞行轨迹记录回放，回放记录显示技能失误点，学生端登录状态下可保存历次飞行轨迹数据；</w:t>
            </w:r>
            <w:r>
              <w:rPr>
                <w:rFonts w:ascii="宋体" w:hAnsi="宋体" w:cs="宋体" w:hint="eastAsia"/>
                <w:b/>
                <w:color w:val="000000"/>
                <w:kern w:val="0"/>
                <w:sz w:val="24"/>
                <w:lang w:bidi="ar"/>
              </w:rPr>
              <w:t>（提供功能界面截图）</w:t>
            </w:r>
          </w:p>
          <w:p w:rsidR="0042661D" w:rsidRDefault="00276AF1">
            <w:pPr>
              <w:rPr>
                <w:rFonts w:ascii="宋体" w:hAnsi="宋体" w:cs="宋体"/>
                <w:color w:val="000000"/>
                <w:kern w:val="0"/>
                <w:sz w:val="24"/>
                <w:lang w:bidi="ar"/>
              </w:rPr>
            </w:pPr>
            <w:r>
              <w:rPr>
                <w:rFonts w:ascii="宋体" w:hAnsi="宋体" w:hint="eastAsia"/>
                <w:sz w:val="24"/>
              </w:rPr>
              <w:t>飞行稳定模式：可手动选择定高模式和非定高模式。</w:t>
            </w:r>
            <w:r>
              <w:rPr>
                <w:rFonts w:ascii="宋体" w:hAnsi="宋体" w:cs="宋体" w:hint="eastAsia"/>
                <w:color w:val="000000"/>
                <w:kern w:val="0"/>
                <w:sz w:val="24"/>
                <w:lang w:bidi="ar"/>
              </w:rPr>
              <w:br/>
              <w:t>界面可实时观看遥控器</w:t>
            </w:r>
            <w:proofErr w:type="gramStart"/>
            <w:r>
              <w:rPr>
                <w:rFonts w:ascii="宋体" w:hAnsi="宋体" w:cs="宋体" w:hint="eastAsia"/>
                <w:color w:val="000000"/>
                <w:kern w:val="0"/>
                <w:sz w:val="24"/>
                <w:lang w:bidi="ar"/>
              </w:rPr>
              <w:t>打杆舵量</w:t>
            </w:r>
            <w:proofErr w:type="gramEnd"/>
            <w:r>
              <w:rPr>
                <w:rFonts w:ascii="宋体" w:hAnsi="宋体" w:cs="宋体" w:hint="eastAsia"/>
                <w:color w:val="000000"/>
                <w:kern w:val="0"/>
                <w:sz w:val="24"/>
                <w:lang w:bidi="ar"/>
              </w:rPr>
              <w:t xml:space="preserve">、飞机飞行高度、必要的控制参数等； </w:t>
            </w:r>
            <w:r>
              <w:rPr>
                <w:rFonts w:ascii="宋体" w:hAnsi="宋体" w:cs="宋体" w:hint="eastAsia"/>
                <w:color w:val="000000"/>
                <w:kern w:val="0"/>
                <w:sz w:val="24"/>
                <w:lang w:bidi="ar"/>
              </w:rPr>
              <w:br/>
            </w:r>
            <w:r>
              <w:rPr>
                <w:rFonts w:ascii="宋体" w:hAnsi="宋体" w:cs="仿宋" w:hint="eastAsia"/>
                <w:b/>
                <w:bCs/>
                <w:sz w:val="24"/>
              </w:rPr>
              <w:t>◆</w:t>
            </w:r>
            <w:r>
              <w:rPr>
                <w:rFonts w:ascii="宋体" w:hAnsi="宋体" w:cs="宋体" w:hint="eastAsia"/>
                <w:color w:val="000000"/>
                <w:kern w:val="0"/>
                <w:sz w:val="24"/>
                <w:lang w:bidi="ar"/>
              </w:rPr>
              <w:t>评分规则：在技能训练模式中对无人机是否按照相应动作飞行进行评分和总结；如用时、悬停时长不足、偏离悬停、悬停位移、自转角度不足、着陆速度过大等；</w:t>
            </w:r>
            <w:r>
              <w:rPr>
                <w:rFonts w:ascii="宋体" w:hAnsi="宋体" w:cs="宋体" w:hint="eastAsia"/>
                <w:b/>
                <w:color w:val="000000"/>
                <w:kern w:val="0"/>
                <w:sz w:val="24"/>
                <w:lang w:bidi="ar"/>
              </w:rPr>
              <w:t>（提供功能界面截图）</w:t>
            </w:r>
            <w:r>
              <w:rPr>
                <w:rFonts w:ascii="宋体" w:hAnsi="宋体" w:cs="宋体" w:hint="eastAsia"/>
                <w:color w:val="000000"/>
                <w:kern w:val="0"/>
                <w:sz w:val="24"/>
                <w:lang w:bidi="ar"/>
              </w:rPr>
              <w:br/>
            </w:r>
            <w:proofErr w:type="gramStart"/>
            <w:r>
              <w:rPr>
                <w:rFonts w:ascii="宋体" w:hAnsi="宋体" w:cs="宋体" w:hint="eastAsia"/>
                <w:color w:val="000000"/>
                <w:kern w:val="0"/>
                <w:sz w:val="24"/>
                <w:lang w:bidi="ar"/>
              </w:rPr>
              <w:t>教师端可查看</w:t>
            </w:r>
            <w:proofErr w:type="gramEnd"/>
            <w:r>
              <w:rPr>
                <w:rFonts w:ascii="宋体" w:hAnsi="宋体" w:cs="宋体" w:hint="eastAsia"/>
                <w:color w:val="000000"/>
                <w:kern w:val="0"/>
                <w:sz w:val="24"/>
                <w:lang w:bidi="ar"/>
              </w:rPr>
              <w:t>学生使用状态（在线状态、训练模式、技能训练模式中预警状态和次数）；可查看</w:t>
            </w:r>
            <w:proofErr w:type="gramStart"/>
            <w:r>
              <w:rPr>
                <w:rFonts w:ascii="宋体" w:hAnsi="宋体" w:cs="宋体" w:hint="eastAsia"/>
                <w:color w:val="000000"/>
                <w:kern w:val="0"/>
                <w:sz w:val="24"/>
                <w:lang w:bidi="ar"/>
              </w:rPr>
              <w:t>学生飞控实时</w:t>
            </w:r>
            <w:proofErr w:type="gramEnd"/>
            <w:r>
              <w:rPr>
                <w:rFonts w:ascii="宋体" w:hAnsi="宋体" w:cs="宋体" w:hint="eastAsia"/>
                <w:color w:val="000000"/>
                <w:kern w:val="0"/>
                <w:sz w:val="24"/>
                <w:lang w:bidi="ar"/>
              </w:rPr>
              <w:t>状态和过往飞行任务；</w:t>
            </w:r>
          </w:p>
          <w:p w:rsidR="0042661D" w:rsidRDefault="00276AF1">
            <w:pPr>
              <w:widowControl/>
              <w:jc w:val="left"/>
              <w:rPr>
                <w:rFonts w:ascii="宋体" w:hAnsi="宋体"/>
                <w:sz w:val="24"/>
              </w:rPr>
            </w:pPr>
            <w:r>
              <w:rPr>
                <w:rFonts w:ascii="宋体" w:hAnsi="宋体" w:hint="eastAsia"/>
                <w:color w:val="000000"/>
                <w:kern w:val="0"/>
                <w:sz w:val="24"/>
              </w:rPr>
              <w:t>产品支持</w:t>
            </w:r>
            <w:r>
              <w:rPr>
                <w:rFonts w:ascii="宋体" w:hAnsi="宋体" w:hint="eastAsia"/>
                <w:sz w:val="24"/>
              </w:rPr>
              <w:t>三种飞行模式：</w:t>
            </w:r>
          </w:p>
          <w:p w:rsidR="0042661D" w:rsidRDefault="00276AF1">
            <w:pPr>
              <w:widowControl/>
              <w:jc w:val="left"/>
              <w:rPr>
                <w:rFonts w:ascii="宋体" w:hAnsi="宋体"/>
                <w:sz w:val="24"/>
              </w:rPr>
            </w:pPr>
            <w:r>
              <w:rPr>
                <w:rFonts w:ascii="宋体" w:hAnsi="宋体" w:hint="eastAsia"/>
                <w:sz w:val="24"/>
              </w:rPr>
              <w:t>（1）技能训练模式（定高模式和非定高手动模式，分为ASFC无人机驾驶初级、中级考核标准，1+X初级、中级考核标准，所有运行数据以账号形式保存）；</w:t>
            </w:r>
          </w:p>
          <w:p w:rsidR="0042661D" w:rsidRDefault="00276AF1">
            <w:pPr>
              <w:widowControl/>
              <w:jc w:val="left"/>
              <w:rPr>
                <w:rFonts w:ascii="宋体" w:hAnsi="宋体"/>
                <w:sz w:val="24"/>
              </w:rPr>
            </w:pPr>
            <w:r>
              <w:rPr>
                <w:rFonts w:ascii="宋体" w:hAnsi="宋体" w:hint="eastAsia"/>
                <w:sz w:val="24"/>
              </w:rPr>
              <w:t>（2）自由飞行模式（多种场景选择；运行数据不作保存）；</w:t>
            </w:r>
          </w:p>
          <w:p w:rsidR="0042661D" w:rsidRDefault="00276AF1">
            <w:pPr>
              <w:widowControl/>
              <w:jc w:val="left"/>
              <w:textAlignment w:val="center"/>
              <w:rPr>
                <w:rFonts w:ascii="宋体" w:hAnsi="宋体"/>
                <w:color w:val="000000"/>
                <w:kern w:val="0"/>
                <w:sz w:val="24"/>
              </w:rPr>
            </w:pPr>
            <w:r>
              <w:rPr>
                <w:rFonts w:ascii="宋体" w:hAnsi="宋体" w:hint="eastAsia"/>
                <w:sz w:val="24"/>
              </w:rPr>
              <w:t>（3）娱乐模式（拾取模式、竞速模式，保存最高成绩记录，设置排行榜）。</w:t>
            </w:r>
          </w:p>
          <w:p w:rsidR="0042661D" w:rsidRPr="003551B7" w:rsidRDefault="00276AF1">
            <w:pPr>
              <w:widowControl/>
              <w:jc w:val="left"/>
              <w:textAlignment w:val="center"/>
              <w:rPr>
                <w:rFonts w:ascii="宋体" w:hAnsi="宋体"/>
                <w:b/>
                <w:color w:val="000000"/>
                <w:kern w:val="0"/>
                <w:sz w:val="24"/>
              </w:rPr>
            </w:pPr>
            <w:r>
              <w:rPr>
                <w:rFonts w:ascii="宋体" w:hAnsi="宋体" w:hint="eastAsia"/>
                <w:sz w:val="24"/>
              </w:rPr>
              <w:t>技能训练模式中未按考核规则的</w:t>
            </w:r>
            <w:proofErr w:type="gramStart"/>
            <w:r>
              <w:rPr>
                <w:rFonts w:ascii="宋体" w:hAnsi="宋体" w:hint="eastAsia"/>
                <w:sz w:val="24"/>
              </w:rPr>
              <w:t>飞控做</w:t>
            </w:r>
            <w:proofErr w:type="gramEnd"/>
            <w:r>
              <w:rPr>
                <w:rFonts w:ascii="宋体" w:hAnsi="宋体" w:hint="eastAsia"/>
                <w:sz w:val="24"/>
              </w:rPr>
              <w:t>预警提示，正常飞行的无人机，飞行路线颜色为蓝色；偏离路线飞行的无人机，飞行线路颜色为红色。</w:t>
            </w:r>
            <w:r>
              <w:rPr>
                <w:rFonts w:ascii="宋体" w:hAnsi="宋体" w:cs="宋体" w:hint="eastAsia"/>
                <w:color w:val="000000"/>
                <w:kern w:val="0"/>
                <w:sz w:val="24"/>
                <w:lang w:bidi="ar"/>
              </w:rPr>
              <w:br/>
            </w:r>
            <w:r>
              <w:rPr>
                <w:rFonts w:ascii="宋体" w:hAnsi="宋体" w:cs="宋体" w:hint="eastAsia"/>
                <w:b/>
                <w:color w:val="000000"/>
                <w:kern w:val="0"/>
                <w:sz w:val="24"/>
                <w:lang w:bidi="ar"/>
              </w:rPr>
              <w:t>技能训练动作要求</w:t>
            </w:r>
            <w:r>
              <w:rPr>
                <w:rFonts w:ascii="宋体" w:hAnsi="宋体" w:cs="宋体" w:hint="eastAsia"/>
                <w:color w:val="000000"/>
                <w:kern w:val="0"/>
                <w:sz w:val="24"/>
                <w:lang w:bidi="ar"/>
              </w:rPr>
              <w:br/>
              <w:t>（1）技能训练考核动作（ASFC）</w:t>
            </w:r>
            <w:r>
              <w:rPr>
                <w:rFonts w:ascii="宋体" w:hAnsi="宋体" w:cs="宋体" w:hint="eastAsia"/>
                <w:color w:val="000000"/>
                <w:kern w:val="0"/>
                <w:sz w:val="24"/>
                <w:lang w:bidi="ar"/>
              </w:rPr>
              <w:br/>
              <w:t>多旋翼无人机（初级）：起飞/悬停、四位悬停、水平位移多旋翼无人机（中级）：矩形、垂直三角形带自转、双向水平8字、起降航线等。</w:t>
            </w:r>
            <w:r>
              <w:rPr>
                <w:rFonts w:ascii="宋体" w:hAnsi="宋体" w:cs="宋体" w:hint="eastAsia"/>
                <w:color w:val="000000"/>
                <w:kern w:val="0"/>
                <w:sz w:val="24"/>
                <w:lang w:bidi="ar"/>
              </w:rPr>
              <w:br/>
              <w:t>（2）技能训练考核动作（1+X）</w:t>
            </w:r>
            <w:r>
              <w:rPr>
                <w:rFonts w:ascii="宋体" w:hAnsi="宋体" w:cs="宋体" w:hint="eastAsia"/>
                <w:color w:val="000000"/>
                <w:kern w:val="0"/>
                <w:sz w:val="24"/>
                <w:lang w:bidi="ar"/>
              </w:rPr>
              <w:br/>
              <w:t>多旋翼无人机（初级）：起飞/悬停（对尾）、起飞/悬停（对头）、起飞/悬停（对右）、起飞/悬停（对左）、多旋翼视距内定四方位悬停、多旋翼定高纵向平飞、多旋翼定高横向平移、多旋翼定高某点斜向移动、多旋翼定高匀速圆形航线飞行</w:t>
            </w:r>
            <w:r>
              <w:rPr>
                <w:rFonts w:ascii="宋体" w:hAnsi="宋体" w:cs="宋体" w:hint="eastAsia"/>
                <w:color w:val="000000"/>
                <w:kern w:val="0"/>
                <w:sz w:val="24"/>
                <w:lang w:bidi="ar"/>
              </w:rPr>
              <w:br/>
              <w:t>多旋翼无人机（中级）：起飞/悬停（对尾）、起飞/悬停（对头）、起飞/悬停（对右）、起飞/悬停（对左）、起飞/悬停（斜45°）、多旋翼视距内定四方位悬停、多旋翼视距内定正反旋转360°、多旋翼定高纵向平飞、旋翼</w:t>
            </w:r>
            <w:r>
              <w:rPr>
                <w:rFonts w:ascii="宋体" w:hAnsi="宋体" w:cs="宋体" w:hint="eastAsia"/>
                <w:color w:val="000000"/>
                <w:kern w:val="0"/>
                <w:sz w:val="24"/>
                <w:lang w:bidi="ar"/>
              </w:rPr>
              <w:lastRenderedPageBreak/>
              <w:t>定高横向平移、多旋翼定高某点斜向移动、多旋翼定高匀速双向水平8字航线飞行</w:t>
            </w:r>
          </w:p>
          <w:p w:rsidR="0042661D" w:rsidRDefault="00276AF1">
            <w:pPr>
              <w:widowControl/>
              <w:jc w:val="left"/>
              <w:textAlignment w:val="center"/>
              <w:rPr>
                <w:rFonts w:ascii="宋体" w:hAnsi="宋体" w:cs="宋体"/>
                <w:color w:val="000000"/>
                <w:kern w:val="0"/>
                <w:sz w:val="24"/>
                <w:lang w:bidi="ar"/>
              </w:rPr>
            </w:pPr>
            <w:r w:rsidRPr="003551B7">
              <w:rPr>
                <w:rFonts w:ascii="宋体" w:hAnsi="宋体" w:cs="宋体" w:hint="eastAsia"/>
                <w:b/>
                <w:color w:val="000000"/>
                <w:kern w:val="0"/>
                <w:sz w:val="24"/>
                <w:lang w:bidi="ar"/>
              </w:rPr>
              <w:t>动作描述示例：</w:t>
            </w:r>
            <w:r w:rsidRPr="003551B7">
              <w:rPr>
                <w:rFonts w:ascii="宋体" w:hAnsi="宋体" w:cs="宋体"/>
                <w:color w:val="000000"/>
                <w:kern w:val="0"/>
                <w:sz w:val="24"/>
                <w:lang w:bidi="ar"/>
              </w:rPr>
              <w:br/>
              <w:t>1.起飞/悬停（对尾）</w:t>
            </w:r>
            <w:r w:rsidRPr="003551B7">
              <w:rPr>
                <w:rFonts w:ascii="宋体" w:hAnsi="宋体" w:cs="宋体"/>
                <w:color w:val="000000"/>
                <w:kern w:val="0"/>
                <w:sz w:val="24"/>
                <w:lang w:bidi="ar"/>
              </w:rPr>
              <w:br/>
            </w:r>
            <w:r w:rsidRPr="003551B7">
              <w:rPr>
                <w:rFonts w:ascii="宋体" w:hAnsi="宋体" w:cs="宋体" w:hint="eastAsia"/>
                <w:color w:val="000000"/>
                <w:kern w:val="0"/>
                <w:sz w:val="24"/>
                <w:lang w:bidi="ar"/>
              </w:rPr>
              <w:t>动作描述</w:t>
            </w:r>
            <w:r w:rsidRPr="003551B7">
              <w:rPr>
                <w:rFonts w:ascii="宋体" w:hAnsi="宋体" w:cs="宋体"/>
                <w:color w:val="000000"/>
                <w:kern w:val="0"/>
                <w:sz w:val="24"/>
                <w:lang w:bidi="ar"/>
              </w:rPr>
              <w:br/>
            </w:r>
            <w:r w:rsidRPr="003551B7">
              <w:rPr>
                <w:rFonts w:ascii="宋体" w:hAnsi="宋体" w:cs="宋体" w:hint="eastAsia"/>
                <w:color w:val="000000"/>
                <w:kern w:val="0"/>
                <w:sz w:val="24"/>
                <w:lang w:bidi="ar"/>
              </w:rPr>
              <w:t>模型机头</w:t>
            </w:r>
            <w:proofErr w:type="gramStart"/>
            <w:r w:rsidRPr="003551B7">
              <w:rPr>
                <w:rFonts w:ascii="宋体" w:hAnsi="宋体" w:cs="宋体" w:hint="eastAsia"/>
                <w:color w:val="000000"/>
                <w:kern w:val="0"/>
                <w:sz w:val="24"/>
                <w:lang w:bidi="ar"/>
              </w:rPr>
              <w:t>向前于</w:t>
            </w:r>
            <w:proofErr w:type="gramEnd"/>
            <w:r w:rsidRPr="003551B7">
              <w:rPr>
                <w:rFonts w:ascii="宋体" w:hAnsi="宋体" w:cs="宋体" w:hint="eastAsia"/>
                <w:color w:val="000000"/>
                <w:kern w:val="0"/>
                <w:sz w:val="24"/>
                <w:lang w:bidi="ar"/>
              </w:rPr>
              <w:t>起降区起飞，垂直匀速上升至</w:t>
            </w:r>
            <w:r w:rsidRPr="003551B7">
              <w:rPr>
                <w:rFonts w:ascii="宋体" w:hAnsi="宋体" w:cs="宋体"/>
                <w:color w:val="000000"/>
                <w:kern w:val="0"/>
                <w:sz w:val="24"/>
                <w:lang w:bidi="ar"/>
              </w:rPr>
              <w:t>2米高度，向前飞行到悬停点，悬停不少于10秒，模型返回起降区，垂直匀速下降着陆于起降区。起飞/悬停（预警）</w:t>
            </w:r>
            <w:r w:rsidRPr="003551B7">
              <w:rPr>
                <w:rFonts w:ascii="宋体" w:hAnsi="宋体" w:cs="宋体"/>
                <w:color w:val="000000"/>
                <w:kern w:val="0"/>
                <w:sz w:val="24"/>
                <w:lang w:bidi="ar"/>
              </w:rPr>
              <w:br/>
              <w:t>a、模型在2米高度悬停不足10秒。</w:t>
            </w:r>
            <w:r w:rsidRPr="003551B7">
              <w:rPr>
                <w:rFonts w:ascii="宋体" w:hAnsi="宋体" w:cs="宋体"/>
                <w:color w:val="000000"/>
                <w:kern w:val="0"/>
                <w:sz w:val="24"/>
                <w:lang w:bidi="ar"/>
              </w:rPr>
              <w:br/>
              <w:t>b、模型悬停过程中出现位移、角度、高度变化。</w:t>
            </w:r>
            <w:r w:rsidRPr="003551B7">
              <w:rPr>
                <w:rFonts w:ascii="宋体" w:hAnsi="宋体" w:cs="宋体"/>
                <w:color w:val="000000"/>
                <w:kern w:val="0"/>
                <w:sz w:val="24"/>
                <w:lang w:bidi="ar"/>
              </w:rPr>
              <w:br/>
              <w:t>c、模型着陆粗暴或未落在起降区内。</w:t>
            </w:r>
            <w:r w:rsidRPr="003551B7">
              <w:rPr>
                <w:rStyle w:val="font21"/>
                <w:rFonts w:cs="宋体" w:hint="default"/>
                <w:sz w:val="24"/>
                <w:szCs w:val="24"/>
                <w:lang w:bidi="ar"/>
              </w:rPr>
              <w:br/>
              <w:t>2.多旋翼视距内定四方位悬停、</w:t>
            </w:r>
            <w:r w:rsidRPr="003551B7">
              <w:rPr>
                <w:rStyle w:val="font31"/>
                <w:rFonts w:ascii="宋体" w:hAnsi="宋体" w:cs="宋体" w:hint="default"/>
                <w:sz w:val="24"/>
                <w:szCs w:val="24"/>
                <w:lang w:bidi="ar"/>
              </w:rPr>
              <w:t></w:t>
            </w:r>
            <w:r w:rsidRPr="003551B7">
              <w:rPr>
                <w:rStyle w:val="font21"/>
                <w:rFonts w:cs="宋体" w:hint="default"/>
                <w:sz w:val="24"/>
                <w:szCs w:val="24"/>
                <w:lang w:bidi="ar"/>
              </w:rPr>
              <w:t>动作描述</w:t>
            </w:r>
            <w:r w:rsidRPr="003551B7">
              <w:rPr>
                <w:rStyle w:val="font21"/>
                <w:rFonts w:cs="宋体" w:hint="default"/>
                <w:sz w:val="24"/>
                <w:szCs w:val="24"/>
                <w:lang w:bidi="ar"/>
              </w:rPr>
              <w:br/>
              <w:t>模型机头</w:t>
            </w:r>
            <w:proofErr w:type="gramStart"/>
            <w:r w:rsidRPr="003551B7">
              <w:rPr>
                <w:rStyle w:val="font21"/>
                <w:rFonts w:cs="宋体" w:hint="default"/>
                <w:sz w:val="24"/>
                <w:szCs w:val="24"/>
                <w:lang w:bidi="ar"/>
              </w:rPr>
              <w:t>向前于</w:t>
            </w:r>
            <w:proofErr w:type="gramEnd"/>
            <w:r w:rsidRPr="003551B7">
              <w:rPr>
                <w:rStyle w:val="font21"/>
                <w:rFonts w:cs="宋体" w:hint="default"/>
                <w:sz w:val="24"/>
                <w:szCs w:val="24"/>
                <w:lang w:bidi="ar"/>
              </w:rPr>
              <w:t>起降区起飞，垂直匀速上升至2米高度，向前飞行到悬停点（标志桶），悬停2秒，机体向任意方向依次做4个90°缓慢自转并在每个90°位置悬停2秒以上，模型返回起降区，模型垂直匀速下降着陆于起降区。</w:t>
            </w:r>
            <w:r w:rsidRPr="003551B7">
              <w:rPr>
                <w:rStyle w:val="font21"/>
                <w:rFonts w:cs="宋体" w:hint="default"/>
                <w:sz w:val="24"/>
                <w:szCs w:val="24"/>
                <w:lang w:bidi="ar"/>
              </w:rPr>
              <w:br/>
              <w:t>四位悬停（预警）</w:t>
            </w:r>
            <w:r w:rsidRPr="003551B7">
              <w:rPr>
                <w:rStyle w:val="font21"/>
                <w:rFonts w:cs="宋体" w:hint="default"/>
                <w:sz w:val="24"/>
                <w:szCs w:val="24"/>
                <w:lang w:bidi="ar"/>
              </w:rPr>
              <w:br/>
              <w:t>a、模型每位悬停不足2秒。</w:t>
            </w:r>
            <w:r w:rsidRPr="003551B7">
              <w:rPr>
                <w:rStyle w:val="font21"/>
                <w:rFonts w:cs="宋体" w:hint="default"/>
                <w:sz w:val="24"/>
                <w:szCs w:val="24"/>
                <w:lang w:bidi="ar"/>
              </w:rPr>
              <w:br/>
              <w:t>b、自转不是90°。</w:t>
            </w:r>
            <w:r w:rsidRPr="003551B7">
              <w:rPr>
                <w:rStyle w:val="font21"/>
                <w:rFonts w:cs="宋体" w:hint="default"/>
                <w:sz w:val="24"/>
                <w:szCs w:val="24"/>
                <w:lang w:bidi="ar"/>
              </w:rPr>
              <w:br/>
              <w:t>c、模型悬停、自转过程中出现位移和高度变化。</w:t>
            </w:r>
            <w:r w:rsidRPr="003551B7">
              <w:rPr>
                <w:rStyle w:val="font21"/>
                <w:rFonts w:cs="宋体" w:hint="default"/>
                <w:sz w:val="24"/>
                <w:szCs w:val="24"/>
                <w:lang w:bidi="ar"/>
              </w:rPr>
              <w:br/>
              <w:t>d、模型着陆粗暴或未落在起降区内。</w:t>
            </w:r>
            <w:r w:rsidRPr="003551B7">
              <w:rPr>
                <w:rStyle w:val="font21"/>
                <w:rFonts w:cs="宋体" w:hint="default"/>
                <w:sz w:val="24"/>
                <w:szCs w:val="24"/>
                <w:lang w:bidi="ar"/>
              </w:rPr>
              <w:br/>
              <w:t xml:space="preserve"> 3.多旋翼视距内定正反旋转360°动作描述模型机头</w:t>
            </w:r>
            <w:proofErr w:type="gramStart"/>
            <w:r w:rsidRPr="003551B7">
              <w:rPr>
                <w:rStyle w:val="font21"/>
                <w:rFonts w:cs="宋体" w:hint="default"/>
                <w:sz w:val="24"/>
                <w:szCs w:val="24"/>
                <w:lang w:bidi="ar"/>
              </w:rPr>
              <w:t>向前于</w:t>
            </w:r>
            <w:proofErr w:type="gramEnd"/>
            <w:r w:rsidRPr="003551B7">
              <w:rPr>
                <w:rStyle w:val="font21"/>
                <w:rFonts w:cs="宋体" w:hint="default"/>
                <w:sz w:val="24"/>
                <w:szCs w:val="24"/>
                <w:lang w:bidi="ar"/>
              </w:rPr>
              <w:t>起降区起飞，垂直匀速上升至2米高度，向前飞行到悬停点（标志桶），悬停2秒，机体向左或向右缓慢旋转360°，悬停2秒以上，模型返回起降区，模型垂直匀速下降着陆于起降区。视距内定正反旋转360°（预警）</w:t>
            </w:r>
            <w:r w:rsidRPr="003551B7">
              <w:rPr>
                <w:rStyle w:val="font21"/>
                <w:rFonts w:cs="宋体" w:hint="default"/>
                <w:sz w:val="24"/>
                <w:szCs w:val="24"/>
                <w:lang w:bidi="ar"/>
              </w:rPr>
              <w:br/>
              <w:t>a、模型悬停、自转过程中出现位移和高度变化。</w:t>
            </w:r>
            <w:r w:rsidRPr="003551B7">
              <w:rPr>
                <w:rStyle w:val="font21"/>
                <w:rFonts w:cs="宋体" w:hint="default"/>
                <w:sz w:val="24"/>
                <w:szCs w:val="24"/>
                <w:lang w:bidi="ar"/>
              </w:rPr>
              <w:br/>
              <w:t>b、模型着陆粗暴或未落在起降区内。</w:t>
            </w:r>
          </w:p>
        </w:tc>
        <w:tc>
          <w:tcPr>
            <w:tcW w:w="281"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1</w:t>
            </w:r>
          </w:p>
        </w:tc>
        <w:tc>
          <w:tcPr>
            <w:tcW w:w="30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套</w:t>
            </w:r>
          </w:p>
        </w:tc>
      </w:tr>
      <w:tr w:rsidR="0042661D">
        <w:trPr>
          <w:trHeight w:val="400"/>
        </w:trPr>
        <w:tc>
          <w:tcPr>
            <w:tcW w:w="2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3</w:t>
            </w:r>
          </w:p>
        </w:tc>
        <w:tc>
          <w:tcPr>
            <w:tcW w:w="480"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多媒体网络教室软件</w:t>
            </w:r>
          </w:p>
        </w:tc>
        <w:tc>
          <w:tcPr>
            <w:tcW w:w="3674" w:type="pct"/>
            <w:tcBorders>
              <w:top w:val="single" w:sz="4" w:space="0" w:color="000000"/>
              <w:left w:val="single" w:sz="4" w:space="0" w:color="000000"/>
              <w:bottom w:val="single" w:sz="4" w:space="0" w:color="000000"/>
              <w:right w:val="single" w:sz="4" w:space="0" w:color="000000"/>
            </w:tcBorders>
            <w:vAlign w:val="center"/>
          </w:tcPr>
          <w:p w:rsidR="0042661D" w:rsidRDefault="00276AF1">
            <w:pPr>
              <w:pStyle w:val="aa"/>
              <w:adjustRightInd/>
              <w:spacing w:after="120" w:line="240" w:lineRule="auto"/>
              <w:rPr>
                <w:rFonts w:hAnsi="宋体" w:cs="宋体"/>
                <w:szCs w:val="24"/>
              </w:rPr>
            </w:pPr>
            <w:r>
              <w:rPr>
                <w:rFonts w:hAnsi="宋体" w:cs="宋体" w:hint="eastAsia"/>
                <w:color w:val="000000"/>
                <w:kern w:val="0"/>
                <w:szCs w:val="24"/>
                <w:lang w:bidi="ar"/>
              </w:rPr>
              <w:t>1.支持IPV4、IPV6网络环境下安装和正常使用，支持windows 7 32位/64位，windows10 64位、windows11 64位操作系统；</w:t>
            </w:r>
            <w:r>
              <w:rPr>
                <w:rFonts w:hAnsi="宋体" w:cs="宋体" w:hint="eastAsia"/>
                <w:color w:val="000000"/>
                <w:kern w:val="0"/>
                <w:szCs w:val="24"/>
                <w:lang w:bidi="ar"/>
              </w:rPr>
              <w:br/>
              <w:t>2.教师自带笔记本可通过mac绑定和ip绑定两种方式快速连接服务器和学生端，实现多媒体互动教学；</w:t>
            </w:r>
            <w:r>
              <w:rPr>
                <w:rFonts w:hAnsi="宋体" w:cs="宋体" w:hint="eastAsia"/>
                <w:color w:val="000000"/>
                <w:kern w:val="0"/>
                <w:szCs w:val="24"/>
                <w:lang w:bidi="ar"/>
              </w:rPr>
              <w:br/>
              <w:t>3.支持班级管理，可将频道和班级进行绑定，用于不同的教室登录不同的频道进行上课；</w:t>
            </w:r>
            <w:r>
              <w:rPr>
                <w:rFonts w:hAnsi="宋体" w:cs="宋体" w:hint="eastAsia"/>
                <w:color w:val="000000"/>
                <w:kern w:val="0"/>
                <w:szCs w:val="24"/>
                <w:lang w:bidi="ar"/>
              </w:rPr>
              <w:br/>
              <w:t>4.支持对学生视图自定义命令和排序，便于学生未点名时，通过座位信息快速找到学生；</w:t>
            </w:r>
            <w:r>
              <w:rPr>
                <w:rFonts w:hAnsi="宋体" w:cs="宋体" w:hint="eastAsia"/>
                <w:color w:val="000000"/>
                <w:kern w:val="0"/>
                <w:szCs w:val="24"/>
                <w:lang w:bidi="ar"/>
              </w:rPr>
              <w:br/>
              <w:t>5.支持屏幕广播功能，能够实现两种接收模式，包括学生全屏/窗口模式接收教师机广播的画面，全屏状态锁定学生鼠标和键盘；</w:t>
            </w:r>
            <w:r>
              <w:rPr>
                <w:rFonts w:hAnsi="宋体" w:cs="宋体" w:hint="eastAsia"/>
                <w:color w:val="000000"/>
                <w:kern w:val="0"/>
                <w:szCs w:val="24"/>
                <w:lang w:bidi="ar"/>
              </w:rPr>
              <w:br/>
              <w:t>6.屏幕广播支持区域广播方式，</w:t>
            </w:r>
            <w:proofErr w:type="gramStart"/>
            <w:r>
              <w:rPr>
                <w:rFonts w:hAnsi="宋体" w:cs="宋体" w:hint="eastAsia"/>
                <w:color w:val="000000"/>
                <w:kern w:val="0"/>
                <w:szCs w:val="24"/>
                <w:lang w:bidi="ar"/>
              </w:rPr>
              <w:t>教师端可选取</w:t>
            </w:r>
            <w:proofErr w:type="gramEnd"/>
            <w:r>
              <w:rPr>
                <w:rFonts w:hAnsi="宋体" w:cs="宋体" w:hint="eastAsia"/>
                <w:color w:val="000000"/>
                <w:kern w:val="0"/>
                <w:szCs w:val="24"/>
                <w:lang w:bidi="ar"/>
              </w:rPr>
              <w:t xml:space="preserve">一块区域广播给学生机（如仅广播教学软件界面）； </w:t>
            </w:r>
            <w:r>
              <w:rPr>
                <w:rFonts w:hAnsi="宋体" w:cs="宋体" w:hint="eastAsia"/>
                <w:color w:val="000000"/>
                <w:kern w:val="0"/>
                <w:szCs w:val="24"/>
                <w:lang w:bidi="ar"/>
              </w:rPr>
              <w:br/>
              <w:t>7.屏幕广播状态下，教师可开启实时语音，学生端可以通过耳机接听教师语音，同时支持屏幕笔功能，教师可通过</w:t>
            </w:r>
            <w:r>
              <w:rPr>
                <w:rFonts w:hAnsi="宋体" w:cs="宋体" w:hint="eastAsia"/>
                <w:color w:val="000000"/>
                <w:kern w:val="0"/>
                <w:szCs w:val="24"/>
                <w:lang w:bidi="ar"/>
              </w:rPr>
              <w:lastRenderedPageBreak/>
              <w:t>屏幕笔将屏幕</w:t>
            </w:r>
            <w:proofErr w:type="gramStart"/>
            <w:r>
              <w:rPr>
                <w:rFonts w:hAnsi="宋体" w:cs="宋体" w:hint="eastAsia"/>
                <w:color w:val="000000"/>
                <w:kern w:val="0"/>
                <w:szCs w:val="24"/>
                <w:lang w:bidi="ar"/>
              </w:rPr>
              <w:t>当做</w:t>
            </w:r>
            <w:proofErr w:type="gramEnd"/>
            <w:r>
              <w:rPr>
                <w:rFonts w:hAnsi="宋体" w:cs="宋体" w:hint="eastAsia"/>
                <w:color w:val="000000"/>
                <w:kern w:val="0"/>
                <w:szCs w:val="24"/>
                <w:lang w:bidi="ar"/>
              </w:rPr>
              <w:t>画板进行绘制，便于教学互动；</w:t>
            </w:r>
            <w:r>
              <w:rPr>
                <w:rFonts w:hAnsi="宋体" w:cs="宋体" w:hint="eastAsia"/>
                <w:color w:val="000000"/>
                <w:kern w:val="0"/>
                <w:szCs w:val="24"/>
                <w:lang w:bidi="ar"/>
              </w:rPr>
              <w:br/>
              <w:t>8.支持影音广播，即使在终端未进入桌面的状态，也能够实现全体学生的影音广播，影音广播下支持视频的切换、暂停，并支持点击进度条任意地方以改变视频播放进度；</w:t>
            </w:r>
            <w:r>
              <w:rPr>
                <w:rFonts w:hAnsi="宋体" w:cs="宋体" w:hint="eastAsia"/>
                <w:color w:val="000000"/>
                <w:kern w:val="0"/>
                <w:szCs w:val="24"/>
                <w:lang w:bidi="ar"/>
              </w:rPr>
              <w:br/>
              <w:t>9.在屏幕广播之后连接上来的终端可直接接收屏幕广播内容，不影响互动学习；</w:t>
            </w:r>
            <w:r>
              <w:rPr>
                <w:rFonts w:hAnsi="宋体" w:cs="宋体" w:hint="eastAsia"/>
                <w:color w:val="000000"/>
                <w:kern w:val="0"/>
                <w:szCs w:val="24"/>
                <w:lang w:bidi="ar"/>
              </w:rPr>
              <w:br/>
              <w:t>10.教师可选定一个学生操作本机或操作教师机进行教学演示，并将该学生演示的画面广播给每一个学生；被广播的学生将全屏/窗口接收演示学生的画面，全屏状态键盘和鼠标被锁定；</w:t>
            </w:r>
            <w:r>
              <w:rPr>
                <w:rFonts w:hAnsi="宋体" w:cs="宋体" w:hint="eastAsia"/>
                <w:color w:val="000000"/>
                <w:kern w:val="0"/>
                <w:szCs w:val="24"/>
                <w:lang w:bidi="ar"/>
              </w:rPr>
              <w:br/>
              <w:t>11.支持遥控转播，教师</w:t>
            </w:r>
            <w:proofErr w:type="gramStart"/>
            <w:r>
              <w:rPr>
                <w:rFonts w:hAnsi="宋体" w:cs="宋体" w:hint="eastAsia"/>
                <w:color w:val="000000"/>
                <w:kern w:val="0"/>
                <w:szCs w:val="24"/>
                <w:lang w:bidi="ar"/>
              </w:rPr>
              <w:t>端可对单个学</w:t>
            </w:r>
            <w:proofErr w:type="gramEnd"/>
            <w:r>
              <w:rPr>
                <w:rFonts w:hAnsi="宋体" w:cs="宋体" w:hint="eastAsia"/>
                <w:color w:val="000000"/>
                <w:kern w:val="0"/>
                <w:szCs w:val="24"/>
                <w:lang w:bidi="ar"/>
              </w:rPr>
              <w:t xml:space="preserve">生机进行遥控并转播到其它学生机桌面； </w:t>
            </w:r>
            <w:r>
              <w:rPr>
                <w:rFonts w:hAnsi="宋体" w:cs="宋体" w:hint="eastAsia"/>
                <w:color w:val="000000"/>
                <w:kern w:val="0"/>
                <w:szCs w:val="24"/>
                <w:lang w:bidi="ar"/>
              </w:rPr>
              <w:br/>
              <w:t>12.支持遥控监看，教师可实时监看学生端的学生桌面，并可远程遥控学生端桌面，支持单屏控制和全体控制，控制时可</w:t>
            </w:r>
            <w:proofErr w:type="gramStart"/>
            <w:r>
              <w:rPr>
                <w:rFonts w:hAnsi="宋体" w:cs="宋体" w:hint="eastAsia"/>
                <w:color w:val="000000"/>
                <w:kern w:val="0"/>
                <w:szCs w:val="24"/>
                <w:lang w:bidi="ar"/>
              </w:rPr>
              <w:t>锁定学</w:t>
            </w:r>
            <w:proofErr w:type="gramEnd"/>
            <w:r>
              <w:rPr>
                <w:rFonts w:hAnsi="宋体" w:cs="宋体" w:hint="eastAsia"/>
                <w:color w:val="000000"/>
                <w:kern w:val="0"/>
                <w:szCs w:val="24"/>
                <w:lang w:bidi="ar"/>
              </w:rPr>
              <w:t>生机；</w:t>
            </w:r>
            <w:r>
              <w:rPr>
                <w:rFonts w:hAnsi="宋体" w:cs="宋体" w:hint="eastAsia"/>
                <w:color w:val="000000"/>
                <w:kern w:val="0"/>
                <w:szCs w:val="24"/>
                <w:lang w:bidi="ar"/>
              </w:rPr>
              <w:br/>
              <w:t>13.教师机可以连续监看所选学生机屏幕，每屏可监视多个学生,可设置</w:t>
            </w:r>
            <w:proofErr w:type="gramStart"/>
            <w:r>
              <w:rPr>
                <w:rFonts w:hAnsi="宋体" w:cs="宋体" w:hint="eastAsia"/>
                <w:color w:val="000000"/>
                <w:kern w:val="0"/>
                <w:szCs w:val="24"/>
                <w:lang w:bidi="ar"/>
              </w:rPr>
              <w:t>每屏学生机</w:t>
            </w:r>
            <w:proofErr w:type="gramEnd"/>
            <w:r>
              <w:rPr>
                <w:rFonts w:hAnsi="宋体" w:cs="宋体" w:hint="eastAsia"/>
                <w:color w:val="000000"/>
                <w:kern w:val="0"/>
                <w:szCs w:val="24"/>
                <w:lang w:bidi="ar"/>
              </w:rPr>
              <w:t>的数量以及学生机</w:t>
            </w:r>
            <w:proofErr w:type="gramStart"/>
            <w:r>
              <w:rPr>
                <w:rFonts w:hAnsi="宋体" w:cs="宋体" w:hint="eastAsia"/>
                <w:color w:val="000000"/>
                <w:kern w:val="0"/>
                <w:szCs w:val="24"/>
                <w:lang w:bidi="ar"/>
              </w:rPr>
              <w:t>屏幕轮循的</w:t>
            </w:r>
            <w:proofErr w:type="gramEnd"/>
            <w:r>
              <w:rPr>
                <w:rFonts w:hAnsi="宋体" w:cs="宋体" w:hint="eastAsia"/>
                <w:color w:val="000000"/>
                <w:kern w:val="0"/>
                <w:szCs w:val="24"/>
                <w:lang w:bidi="ar"/>
              </w:rPr>
              <w:t xml:space="preserve">时间间隔； </w:t>
            </w:r>
            <w:r>
              <w:rPr>
                <w:rFonts w:hAnsi="宋体" w:cs="宋体" w:hint="eastAsia"/>
                <w:color w:val="000000"/>
                <w:kern w:val="0"/>
                <w:szCs w:val="24"/>
                <w:lang w:bidi="ar"/>
              </w:rPr>
              <w:br/>
              <w:t>14.具备游戏互动教学功能，支持击鼓传花，电子抢答等互动方式；</w:t>
            </w:r>
            <w:r>
              <w:rPr>
                <w:rFonts w:hAnsi="宋体" w:cs="宋体" w:hint="eastAsia"/>
                <w:color w:val="000000"/>
                <w:kern w:val="0"/>
                <w:szCs w:val="24"/>
                <w:lang w:bidi="ar"/>
              </w:rPr>
              <w:br/>
              <w:t>15.教师可对学生进行电子点名，可以自定义院系、专业、班级等单位类别，可导入导出学生信息，可设置迟到时间，可显示签到人数；</w:t>
            </w:r>
            <w:r>
              <w:rPr>
                <w:rFonts w:hAnsi="宋体" w:cs="宋体" w:hint="eastAsia"/>
                <w:color w:val="000000"/>
                <w:kern w:val="0"/>
                <w:szCs w:val="24"/>
                <w:lang w:bidi="ar"/>
              </w:rPr>
              <w:br/>
              <w:t>16.支持作业下发，教师机可将自己机器上的文件传输到学生机，支持一对多传输，当选中多台学生机执行下发文件时，教师端需选择其中一台学生机作为样本机，并选择存放路径，支持发送文件或文件夹；</w:t>
            </w:r>
            <w:r>
              <w:rPr>
                <w:rFonts w:hAnsi="宋体" w:cs="宋体" w:hint="eastAsia"/>
                <w:color w:val="000000"/>
                <w:kern w:val="0"/>
                <w:szCs w:val="24"/>
                <w:lang w:bidi="ar"/>
              </w:rPr>
              <w:br/>
              <w:t>17.支持收取作业，教师可发起作业提交，学生提交作业后自动收取，默认将收取上来的作业存放在桌面，该路径可自定义更换；作业命名方式支持学生自定义和教师自定义，教师自定义命名支持加入学生姓名、学号、学生机器名或学生机IP地址中的一种方式；</w:t>
            </w:r>
            <w:r>
              <w:rPr>
                <w:rFonts w:hAnsi="宋体" w:cs="宋体" w:hint="eastAsia"/>
                <w:color w:val="000000"/>
                <w:kern w:val="0"/>
                <w:szCs w:val="24"/>
                <w:lang w:bidi="ar"/>
              </w:rPr>
              <w:br/>
              <w:t>18.支持一键收取指定路径的学生作业，弥补学生忘交作业和不会提交作业的缺点，提升老师收取作业的时效性；</w:t>
            </w:r>
            <w:r>
              <w:rPr>
                <w:rFonts w:hAnsi="宋体" w:cs="宋体" w:hint="eastAsia"/>
                <w:color w:val="000000"/>
                <w:kern w:val="0"/>
                <w:szCs w:val="24"/>
                <w:lang w:bidi="ar"/>
              </w:rPr>
              <w:br/>
              <w:t>19.支持远程命令（包括一键关闭应用程序，一键关闭学生打开的Windows类窗口）、远程开机，远程关机等功能；</w:t>
            </w:r>
            <w:r>
              <w:rPr>
                <w:rFonts w:hAnsi="宋体" w:cs="宋体" w:hint="eastAsia"/>
                <w:color w:val="000000"/>
                <w:kern w:val="0"/>
                <w:szCs w:val="24"/>
                <w:lang w:bidi="ar"/>
              </w:rPr>
              <w:br/>
              <w:t>20.支持屏幕录制与回放，教师机可以将本机的操作过程、讲解录制为一个文件，内容可回放，并可通过屏幕广播给学生；</w:t>
            </w:r>
            <w:r>
              <w:rPr>
                <w:rFonts w:hAnsi="宋体" w:cs="宋体" w:hint="eastAsia"/>
                <w:color w:val="000000"/>
                <w:kern w:val="0"/>
                <w:szCs w:val="24"/>
                <w:lang w:bidi="ar"/>
              </w:rPr>
              <w:br/>
              <w:t>21.支持电子白板功能，能够在屏幕广播时实现注解讲解、注释，辅助教学；</w:t>
            </w:r>
            <w:r>
              <w:rPr>
                <w:rFonts w:hAnsi="宋体" w:cs="宋体" w:hint="eastAsia"/>
                <w:color w:val="000000"/>
                <w:kern w:val="0"/>
                <w:szCs w:val="24"/>
                <w:lang w:bidi="ar"/>
              </w:rPr>
              <w:br/>
              <w:t>22.支持黑屏肃静，教师可对学生执行黑屏肃静操作，能够自定义黑屏肃静的提示信息，支持手动解锁、按时解锁、</w:t>
            </w:r>
            <w:proofErr w:type="gramStart"/>
            <w:r>
              <w:rPr>
                <w:rFonts w:hAnsi="宋体" w:cs="宋体" w:hint="eastAsia"/>
                <w:color w:val="000000"/>
                <w:kern w:val="0"/>
                <w:szCs w:val="24"/>
                <w:lang w:bidi="ar"/>
              </w:rPr>
              <w:t>按时长解锁</w:t>
            </w:r>
            <w:proofErr w:type="gramEnd"/>
            <w:r>
              <w:rPr>
                <w:rFonts w:hAnsi="宋体" w:cs="宋体" w:hint="eastAsia"/>
                <w:color w:val="000000"/>
                <w:kern w:val="0"/>
                <w:szCs w:val="24"/>
                <w:lang w:bidi="ar"/>
              </w:rPr>
              <w:t xml:space="preserve">； </w:t>
            </w:r>
            <w:r>
              <w:rPr>
                <w:rFonts w:hAnsi="宋体" w:cs="宋体" w:hint="eastAsia"/>
                <w:color w:val="000000"/>
                <w:kern w:val="0"/>
                <w:szCs w:val="24"/>
                <w:lang w:bidi="ar"/>
              </w:rPr>
              <w:br/>
            </w:r>
            <w:r>
              <w:rPr>
                <w:rFonts w:hAnsi="宋体" w:cs="仿宋" w:hint="eastAsia"/>
                <w:b/>
                <w:bCs/>
                <w:szCs w:val="24"/>
              </w:rPr>
              <w:lastRenderedPageBreak/>
              <w:t>◆</w:t>
            </w:r>
            <w:r>
              <w:rPr>
                <w:rFonts w:hAnsi="宋体" w:cs="宋体" w:hint="eastAsia"/>
                <w:color w:val="000000"/>
                <w:kern w:val="0"/>
                <w:szCs w:val="24"/>
                <w:lang w:bidi="ar"/>
              </w:rPr>
              <w:t>23.提供行为管控模块，支持程序黑白名单限制，支持禁用外网，禁用USB设备，</w:t>
            </w:r>
            <w:proofErr w:type="gramStart"/>
            <w:r>
              <w:rPr>
                <w:rFonts w:hAnsi="宋体" w:cs="宋体" w:hint="eastAsia"/>
                <w:color w:val="000000"/>
                <w:kern w:val="0"/>
                <w:szCs w:val="24"/>
                <w:lang w:bidi="ar"/>
              </w:rPr>
              <w:t>教师端主界面</w:t>
            </w:r>
            <w:proofErr w:type="gramEnd"/>
            <w:r>
              <w:rPr>
                <w:rFonts w:hAnsi="宋体" w:cs="宋体" w:hint="eastAsia"/>
                <w:color w:val="000000"/>
                <w:kern w:val="0"/>
                <w:szCs w:val="24"/>
                <w:lang w:bidi="ar"/>
              </w:rPr>
              <w:t>可展示USB设备、程序、网络禁用状态；</w:t>
            </w:r>
            <w:r>
              <w:rPr>
                <w:rFonts w:hAnsi="宋体" w:cs="宋体" w:hint="eastAsia"/>
                <w:b/>
                <w:szCs w:val="24"/>
              </w:rPr>
              <w:t>（</w:t>
            </w:r>
            <w:r>
              <w:rPr>
                <w:rFonts w:hAnsi="宋体" w:cs="宋体" w:hint="eastAsia"/>
                <w:b/>
                <w:szCs w:val="24"/>
                <w:lang w:val="en-US" w:eastAsia="zh-Hans"/>
              </w:rPr>
              <w:t>提供</w:t>
            </w:r>
            <w:r>
              <w:rPr>
                <w:rFonts w:hAnsi="宋体" w:cs="宋体" w:hint="eastAsia"/>
                <w:b/>
                <w:szCs w:val="24"/>
                <w:lang w:val="en-US"/>
              </w:rPr>
              <w:t>功能界面</w:t>
            </w:r>
            <w:r>
              <w:rPr>
                <w:rFonts w:hAnsi="宋体" w:cs="宋体" w:hint="eastAsia"/>
                <w:b/>
                <w:szCs w:val="24"/>
                <w:lang w:val="en-US" w:eastAsia="zh-Hans"/>
              </w:rPr>
              <w:t>截图</w:t>
            </w:r>
            <w:r>
              <w:rPr>
                <w:rFonts w:hAnsi="宋体" w:cs="宋体" w:hint="eastAsia"/>
                <w:b/>
                <w:szCs w:val="24"/>
              </w:rPr>
              <w:t>）</w:t>
            </w:r>
            <w:r>
              <w:rPr>
                <w:rFonts w:hAnsi="宋体" w:cs="宋体" w:hint="eastAsia"/>
                <w:b/>
                <w:color w:val="000000"/>
                <w:kern w:val="0"/>
                <w:szCs w:val="24"/>
                <w:lang w:bidi="ar"/>
              </w:rPr>
              <w:br/>
            </w:r>
            <w:r>
              <w:rPr>
                <w:rFonts w:hAnsi="宋体" w:cs="仿宋" w:hint="eastAsia"/>
                <w:b/>
                <w:bCs/>
                <w:szCs w:val="24"/>
              </w:rPr>
              <w:t>◆</w:t>
            </w:r>
            <w:r>
              <w:rPr>
                <w:rFonts w:hAnsi="宋体" w:cs="宋体" w:hint="eastAsia"/>
                <w:color w:val="000000"/>
                <w:kern w:val="0"/>
                <w:szCs w:val="24"/>
                <w:lang w:bidi="ar"/>
              </w:rPr>
              <w:t>24.支持考试功能，包括试题编辑、下发试卷、考试监控、成绩统计。可添加单选题、多选题、判断题、填空题、问答题；可设置考试时长，倒计时结束后自动结束考试。阅卷时，单选题、多选题、判断</w:t>
            </w:r>
            <w:proofErr w:type="gramStart"/>
            <w:r>
              <w:rPr>
                <w:rFonts w:hAnsi="宋体" w:cs="宋体" w:hint="eastAsia"/>
                <w:color w:val="000000"/>
                <w:kern w:val="0"/>
                <w:szCs w:val="24"/>
                <w:lang w:bidi="ar"/>
              </w:rPr>
              <w:t>题支持</w:t>
            </w:r>
            <w:proofErr w:type="gramEnd"/>
            <w:r>
              <w:rPr>
                <w:rFonts w:hAnsi="宋体" w:cs="宋体" w:hint="eastAsia"/>
                <w:color w:val="000000"/>
                <w:kern w:val="0"/>
                <w:szCs w:val="24"/>
                <w:lang w:bidi="ar"/>
              </w:rPr>
              <w:t>自动评分和统计正确率。</w:t>
            </w:r>
            <w:r>
              <w:rPr>
                <w:rFonts w:hAnsi="宋体" w:cs="宋体" w:hint="eastAsia"/>
                <w:b/>
                <w:szCs w:val="24"/>
              </w:rPr>
              <w:t>（</w:t>
            </w:r>
            <w:r>
              <w:rPr>
                <w:rFonts w:hAnsi="宋体" w:cs="宋体" w:hint="eastAsia"/>
                <w:b/>
                <w:szCs w:val="24"/>
                <w:lang w:val="en-US" w:eastAsia="zh-Hans"/>
              </w:rPr>
              <w:t>提供</w:t>
            </w:r>
            <w:r>
              <w:rPr>
                <w:rFonts w:hAnsi="宋体" w:cs="宋体" w:hint="eastAsia"/>
                <w:b/>
                <w:szCs w:val="24"/>
                <w:lang w:val="en-US"/>
              </w:rPr>
              <w:t>功能界面</w:t>
            </w:r>
            <w:r>
              <w:rPr>
                <w:rFonts w:hAnsi="宋体" w:cs="宋体" w:hint="eastAsia"/>
                <w:b/>
                <w:szCs w:val="24"/>
                <w:lang w:val="en-US" w:eastAsia="zh-Hans"/>
              </w:rPr>
              <w:t>截图</w:t>
            </w:r>
            <w:r>
              <w:rPr>
                <w:rFonts w:hAnsi="宋体" w:cs="宋体" w:hint="eastAsia"/>
                <w:b/>
                <w:szCs w:val="24"/>
              </w:rPr>
              <w:t>）</w:t>
            </w:r>
            <w:r>
              <w:rPr>
                <w:rFonts w:hAnsi="宋体" w:cs="宋体" w:hint="eastAsia"/>
                <w:b/>
                <w:color w:val="000000"/>
                <w:kern w:val="0"/>
                <w:szCs w:val="24"/>
                <w:lang w:bidi="ar"/>
              </w:rPr>
              <w:br/>
            </w:r>
            <w:r>
              <w:rPr>
                <w:rFonts w:hAnsi="宋体" w:cs="宋体" w:hint="eastAsia"/>
                <w:color w:val="000000"/>
                <w:kern w:val="0"/>
                <w:szCs w:val="24"/>
                <w:lang w:bidi="ar"/>
              </w:rPr>
              <w:t>25.支持学生面板功能，学生端通过学生面板可使用电子举手，提交作业，查看消息等常用功能；</w:t>
            </w:r>
            <w:r>
              <w:rPr>
                <w:rFonts w:hAnsi="宋体" w:cs="宋体" w:hint="eastAsia"/>
                <w:color w:val="000000"/>
                <w:kern w:val="0"/>
                <w:szCs w:val="24"/>
                <w:lang w:bidi="ar"/>
              </w:rPr>
              <w:br/>
              <w:t>26.教师端和学生</w:t>
            </w:r>
            <w:proofErr w:type="gramStart"/>
            <w:r>
              <w:rPr>
                <w:rFonts w:hAnsi="宋体" w:cs="宋体" w:hint="eastAsia"/>
                <w:color w:val="000000"/>
                <w:kern w:val="0"/>
                <w:szCs w:val="24"/>
                <w:lang w:bidi="ar"/>
              </w:rPr>
              <w:t>端支持</w:t>
            </w:r>
            <w:proofErr w:type="gramEnd"/>
            <w:r>
              <w:rPr>
                <w:rFonts w:hAnsi="宋体" w:cs="宋体" w:hint="eastAsia"/>
                <w:color w:val="000000"/>
                <w:kern w:val="0"/>
                <w:szCs w:val="24"/>
                <w:lang w:bidi="ar"/>
              </w:rPr>
              <w:t>添加本地应用程序快捷功能按钮，便于一键打开需要使用的应用程序；</w:t>
            </w:r>
            <w:r>
              <w:rPr>
                <w:rFonts w:hAnsi="宋体" w:cs="宋体" w:hint="eastAsia"/>
                <w:color w:val="000000"/>
                <w:kern w:val="0"/>
                <w:szCs w:val="24"/>
                <w:lang w:bidi="ar"/>
              </w:rPr>
              <w:br/>
              <w:t>27.支持学生</w:t>
            </w:r>
            <w:proofErr w:type="gramStart"/>
            <w:r>
              <w:rPr>
                <w:rFonts w:hAnsi="宋体" w:cs="宋体" w:hint="eastAsia"/>
                <w:color w:val="000000"/>
                <w:kern w:val="0"/>
                <w:szCs w:val="24"/>
                <w:lang w:bidi="ar"/>
              </w:rPr>
              <w:t>端访问</w:t>
            </w:r>
            <w:proofErr w:type="gramEnd"/>
            <w:r>
              <w:rPr>
                <w:rFonts w:hAnsi="宋体" w:cs="宋体" w:hint="eastAsia"/>
                <w:color w:val="000000"/>
                <w:kern w:val="0"/>
                <w:szCs w:val="24"/>
                <w:lang w:bidi="ar"/>
              </w:rPr>
              <w:t>因特网，学生可直接访问教师端提前设置的学习网址，简化上网应用；</w:t>
            </w:r>
          </w:p>
        </w:tc>
        <w:tc>
          <w:tcPr>
            <w:tcW w:w="281"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1</w:t>
            </w:r>
          </w:p>
        </w:tc>
        <w:tc>
          <w:tcPr>
            <w:tcW w:w="30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套</w:t>
            </w:r>
          </w:p>
        </w:tc>
      </w:tr>
      <w:tr w:rsidR="0042661D">
        <w:trPr>
          <w:trHeight w:val="400"/>
        </w:trPr>
        <w:tc>
          <w:tcPr>
            <w:tcW w:w="2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4</w:t>
            </w:r>
          </w:p>
        </w:tc>
        <w:tc>
          <w:tcPr>
            <w:tcW w:w="480"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讲台桌椅</w:t>
            </w:r>
          </w:p>
        </w:tc>
        <w:tc>
          <w:tcPr>
            <w:tcW w:w="3674"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left"/>
              <w:textAlignment w:val="center"/>
              <w:rPr>
                <w:rFonts w:ascii="宋体" w:hAnsi="宋体" w:cs="宋体"/>
                <w:color w:val="000000"/>
                <w:kern w:val="0"/>
                <w:sz w:val="24"/>
                <w:lang w:bidi="ar"/>
              </w:rPr>
            </w:pPr>
            <w:r>
              <w:rPr>
                <w:rFonts w:ascii="宋体" w:hAnsi="宋体" w:cs="宋体" w:hint="eastAsia"/>
                <w:color w:val="000000"/>
                <w:kern w:val="0"/>
                <w:sz w:val="24"/>
                <w:lang w:bidi="ar"/>
              </w:rPr>
              <w:t>桌尺寸约140*60*75cm；根据场地实际尺寸、颜色、大小定制，采用环保E1级三聚氰胺板材质；颜色和样式由校方确定；工位配有线槽，方便走线布置等；</w:t>
            </w:r>
          </w:p>
          <w:p w:rsidR="0042661D" w:rsidRDefault="00276AF1">
            <w:pPr>
              <w:widowControl/>
              <w:jc w:val="left"/>
              <w:textAlignment w:val="center"/>
              <w:rPr>
                <w:rFonts w:ascii="宋体" w:hAnsi="宋体" w:cs="宋体"/>
                <w:color w:val="000000"/>
                <w:sz w:val="24"/>
              </w:rPr>
            </w:pPr>
            <w:proofErr w:type="gramStart"/>
            <w:r>
              <w:rPr>
                <w:rFonts w:ascii="宋体" w:hAnsi="宋体" w:cs="宋体" w:hint="eastAsia"/>
                <w:color w:val="000000"/>
                <w:kern w:val="0"/>
                <w:sz w:val="24"/>
                <w:lang w:bidi="ar"/>
              </w:rPr>
              <w:t>椅</w:t>
            </w:r>
            <w:proofErr w:type="gramEnd"/>
            <w:r>
              <w:rPr>
                <w:rFonts w:ascii="宋体" w:hAnsi="宋体" w:cs="宋体" w:hint="eastAsia"/>
                <w:color w:val="000000"/>
                <w:kern w:val="0"/>
                <w:sz w:val="24"/>
                <w:lang w:bidi="ar"/>
              </w:rPr>
              <w:t>尺寸约480*390*950mm，符合人体工学设计，具有曲线靠背，钢制脚，固定扶手，网布材质面料，高强度尼龙；颜色和样式由校方确定。</w:t>
            </w:r>
            <w:r>
              <w:rPr>
                <w:rFonts w:ascii="宋体" w:hAnsi="宋体" w:cs="宋体" w:hint="eastAsia"/>
                <w:color w:val="000000"/>
                <w:kern w:val="0"/>
                <w:sz w:val="24"/>
                <w:lang w:bidi="ar"/>
              </w:rPr>
              <w:br/>
              <w:t>1、高密度透气网布，高强度PP黑色背框，PP塑料T</w:t>
            </w:r>
            <w:proofErr w:type="gramStart"/>
            <w:r>
              <w:rPr>
                <w:rFonts w:ascii="宋体" w:hAnsi="宋体" w:cs="宋体" w:hint="eastAsia"/>
                <w:color w:val="000000"/>
                <w:kern w:val="0"/>
                <w:sz w:val="24"/>
                <w:lang w:bidi="ar"/>
              </w:rPr>
              <w:t>型固定</w:t>
            </w:r>
            <w:proofErr w:type="gramEnd"/>
            <w:r>
              <w:rPr>
                <w:rFonts w:ascii="宋体" w:hAnsi="宋体" w:cs="宋体" w:hint="eastAsia"/>
                <w:color w:val="000000"/>
                <w:kern w:val="0"/>
                <w:sz w:val="24"/>
                <w:lang w:bidi="ar"/>
              </w:rPr>
              <w:t>扶手，高弹原生海绵，双层腰托。</w:t>
            </w:r>
            <w:r>
              <w:rPr>
                <w:rFonts w:ascii="宋体" w:hAnsi="宋体" w:cs="宋体" w:hint="eastAsia"/>
                <w:color w:val="000000"/>
                <w:kern w:val="0"/>
                <w:sz w:val="24"/>
                <w:lang w:bidi="ar"/>
              </w:rPr>
              <w:br/>
              <w:t>2、坐垫采用高密度定型弹力海绵加内置多层弯板，结构完整、精确尺寸、轮廓分明流畅、海绵软度适中，坐感舒适，永不变型。</w:t>
            </w:r>
          </w:p>
        </w:tc>
        <w:tc>
          <w:tcPr>
            <w:tcW w:w="281"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1</w:t>
            </w:r>
          </w:p>
        </w:tc>
        <w:tc>
          <w:tcPr>
            <w:tcW w:w="30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套</w:t>
            </w:r>
          </w:p>
        </w:tc>
      </w:tr>
      <w:tr w:rsidR="0042661D">
        <w:trPr>
          <w:trHeight w:val="400"/>
        </w:trPr>
        <w:tc>
          <w:tcPr>
            <w:tcW w:w="2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5</w:t>
            </w:r>
          </w:p>
        </w:tc>
        <w:tc>
          <w:tcPr>
            <w:tcW w:w="480"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实训桌椅</w:t>
            </w:r>
          </w:p>
        </w:tc>
        <w:tc>
          <w:tcPr>
            <w:tcW w:w="3674"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left"/>
              <w:textAlignment w:val="center"/>
              <w:rPr>
                <w:rFonts w:ascii="宋体" w:hAnsi="宋体" w:cs="宋体"/>
                <w:color w:val="000000"/>
                <w:kern w:val="0"/>
                <w:sz w:val="24"/>
                <w:lang w:bidi="ar"/>
              </w:rPr>
            </w:pPr>
            <w:r>
              <w:rPr>
                <w:rFonts w:ascii="宋体" w:hAnsi="宋体" w:cs="宋体" w:hint="eastAsia"/>
                <w:color w:val="000000"/>
                <w:kern w:val="0"/>
                <w:sz w:val="24"/>
                <w:lang w:bidi="ar"/>
              </w:rPr>
              <w:t>桌尺寸约100*50*75cm；根据场地实际尺寸、颜色、大小定制，采用钢木结合构造，台面采用环保E1级三聚氰胺板材质；颜色和样式由校方确定；工位配有线槽，方便走线布置等；</w:t>
            </w:r>
          </w:p>
          <w:p w:rsidR="0042661D" w:rsidRDefault="00276AF1" w:rsidP="003551B7">
            <w:pPr>
              <w:widowControl/>
              <w:jc w:val="left"/>
              <w:textAlignment w:val="center"/>
              <w:rPr>
                <w:rFonts w:ascii="宋体" w:hAnsi="宋体" w:cs="宋体"/>
                <w:color w:val="000000"/>
                <w:sz w:val="24"/>
              </w:rPr>
            </w:pPr>
            <w:proofErr w:type="gramStart"/>
            <w:r>
              <w:rPr>
                <w:rFonts w:ascii="宋体" w:hAnsi="宋体" w:cs="宋体" w:hint="eastAsia"/>
                <w:color w:val="000000"/>
                <w:kern w:val="0"/>
                <w:sz w:val="24"/>
                <w:lang w:bidi="ar"/>
              </w:rPr>
              <w:t>椅</w:t>
            </w:r>
            <w:proofErr w:type="gramEnd"/>
            <w:r>
              <w:rPr>
                <w:rFonts w:ascii="宋体" w:hAnsi="宋体" w:cs="宋体" w:hint="eastAsia"/>
                <w:color w:val="000000"/>
                <w:kern w:val="0"/>
                <w:sz w:val="24"/>
                <w:lang w:bidi="ar"/>
              </w:rPr>
              <w:t>尺寸约480*390*</w:t>
            </w:r>
            <w:r w:rsidR="003551B7">
              <w:rPr>
                <w:rFonts w:ascii="宋体" w:hAnsi="宋体" w:cs="宋体" w:hint="eastAsia"/>
                <w:color w:val="000000"/>
                <w:kern w:val="0"/>
                <w:sz w:val="24"/>
                <w:lang w:bidi="ar"/>
              </w:rPr>
              <w:t>950mm</w:t>
            </w:r>
            <w:r>
              <w:rPr>
                <w:rFonts w:ascii="宋体" w:hAnsi="宋体" w:cs="宋体" w:hint="eastAsia"/>
                <w:color w:val="000000"/>
                <w:kern w:val="0"/>
                <w:sz w:val="24"/>
                <w:lang w:bidi="ar"/>
              </w:rPr>
              <w:t>，符合人体工学设计，具有曲线靠背，钢制脚，固定扶手，网布材质面料，高强度尼龙；颜色和样式由校方确定。</w:t>
            </w:r>
            <w:r>
              <w:rPr>
                <w:rFonts w:ascii="宋体" w:hAnsi="宋体" w:cs="宋体" w:hint="eastAsia"/>
                <w:color w:val="000000"/>
                <w:kern w:val="0"/>
                <w:sz w:val="24"/>
                <w:lang w:bidi="ar"/>
              </w:rPr>
              <w:br/>
              <w:t>1、高密度透气网布，高强度PP黑色背框，PP塑料T</w:t>
            </w:r>
            <w:proofErr w:type="gramStart"/>
            <w:r>
              <w:rPr>
                <w:rFonts w:ascii="宋体" w:hAnsi="宋体" w:cs="宋体" w:hint="eastAsia"/>
                <w:color w:val="000000"/>
                <w:kern w:val="0"/>
                <w:sz w:val="24"/>
                <w:lang w:bidi="ar"/>
              </w:rPr>
              <w:t>型固定</w:t>
            </w:r>
            <w:proofErr w:type="gramEnd"/>
            <w:r>
              <w:rPr>
                <w:rFonts w:ascii="宋体" w:hAnsi="宋体" w:cs="宋体" w:hint="eastAsia"/>
                <w:color w:val="000000"/>
                <w:kern w:val="0"/>
                <w:sz w:val="24"/>
                <w:lang w:bidi="ar"/>
              </w:rPr>
              <w:t>扶手，高弹原生海绵，双层腰托。</w:t>
            </w:r>
            <w:r>
              <w:rPr>
                <w:rFonts w:ascii="宋体" w:hAnsi="宋体" w:cs="宋体" w:hint="eastAsia"/>
                <w:color w:val="000000"/>
                <w:kern w:val="0"/>
                <w:sz w:val="24"/>
                <w:lang w:bidi="ar"/>
              </w:rPr>
              <w:br/>
              <w:t>2、坐垫采用高密度定型弹力海绵加内置多层弯板，结构完整、精确尺寸、轮廓分明流畅、海绵软度适中，坐感舒适，永不变型。</w:t>
            </w:r>
          </w:p>
        </w:tc>
        <w:tc>
          <w:tcPr>
            <w:tcW w:w="281"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48</w:t>
            </w:r>
          </w:p>
        </w:tc>
        <w:tc>
          <w:tcPr>
            <w:tcW w:w="30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套</w:t>
            </w:r>
          </w:p>
        </w:tc>
      </w:tr>
      <w:tr w:rsidR="0042661D">
        <w:trPr>
          <w:trHeight w:val="400"/>
        </w:trPr>
        <w:tc>
          <w:tcPr>
            <w:tcW w:w="2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6</w:t>
            </w:r>
          </w:p>
        </w:tc>
        <w:tc>
          <w:tcPr>
            <w:tcW w:w="480"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22U机柜</w:t>
            </w:r>
          </w:p>
        </w:tc>
        <w:tc>
          <w:tcPr>
            <w:tcW w:w="3674"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left"/>
              <w:textAlignment w:val="center"/>
              <w:rPr>
                <w:rFonts w:ascii="宋体" w:hAnsi="宋体" w:cs="宋体"/>
                <w:color w:val="000000"/>
                <w:sz w:val="24"/>
              </w:rPr>
            </w:pPr>
            <w:r>
              <w:rPr>
                <w:rFonts w:ascii="宋体" w:hAnsi="宋体" w:cs="宋体" w:hint="eastAsia"/>
                <w:color w:val="000000"/>
                <w:kern w:val="0"/>
                <w:sz w:val="24"/>
                <w:lang w:bidi="ar"/>
              </w:rPr>
              <w:t>容量：22U</w:t>
            </w:r>
            <w:proofErr w:type="gramStart"/>
            <w:r>
              <w:rPr>
                <w:rFonts w:ascii="宋体" w:hAnsi="宋体" w:cs="宋体" w:hint="eastAsia"/>
                <w:color w:val="000000"/>
                <w:kern w:val="0"/>
                <w:sz w:val="24"/>
                <w:lang w:bidi="ar"/>
              </w:rPr>
              <w:t>及以上</w:t>
            </w:r>
            <w:proofErr w:type="gramEnd"/>
            <w:r>
              <w:rPr>
                <w:rFonts w:ascii="宋体" w:hAnsi="宋体" w:cs="宋体" w:hint="eastAsia"/>
                <w:color w:val="000000"/>
                <w:kern w:val="0"/>
                <w:sz w:val="24"/>
                <w:lang w:bidi="ar"/>
              </w:rPr>
              <w:br/>
              <w:t>配前后网孔门。</w:t>
            </w:r>
            <w:r>
              <w:rPr>
                <w:rFonts w:ascii="宋体" w:hAnsi="宋体" w:cs="宋体" w:hint="eastAsia"/>
                <w:color w:val="000000"/>
                <w:kern w:val="0"/>
                <w:sz w:val="24"/>
                <w:lang w:bidi="ar"/>
              </w:rPr>
              <w:br/>
              <w:t>配套48口千兆交换机*1及8口千兆交换机*1。</w:t>
            </w:r>
            <w:r>
              <w:rPr>
                <w:rFonts w:ascii="宋体" w:hAnsi="宋体" w:cs="宋体" w:hint="eastAsia"/>
                <w:color w:val="000000"/>
                <w:kern w:val="0"/>
                <w:sz w:val="24"/>
                <w:lang w:bidi="ar"/>
              </w:rPr>
              <w:br/>
              <w:t>标准：符合ANSI/EIA RS-310-D、IEC297-2、DIN41491；PART1、DIN41494；PART7、GB/T3047.2-92标准；兼容ETSI标准。</w:t>
            </w:r>
            <w:r>
              <w:rPr>
                <w:rFonts w:ascii="宋体" w:hAnsi="宋体" w:cs="宋体" w:hint="eastAsia"/>
                <w:color w:val="000000"/>
                <w:kern w:val="0"/>
                <w:sz w:val="24"/>
                <w:lang w:bidi="ar"/>
              </w:rPr>
              <w:br/>
              <w:t>门及门锁：高通风率六角弧形网孔前门、双开六角网孔后</w:t>
            </w:r>
            <w:r>
              <w:rPr>
                <w:rFonts w:ascii="宋体" w:hAnsi="宋体" w:cs="宋体" w:hint="eastAsia"/>
                <w:color w:val="000000"/>
                <w:kern w:val="0"/>
                <w:sz w:val="24"/>
                <w:lang w:bidi="ar"/>
              </w:rPr>
              <w:lastRenderedPageBreak/>
              <w:t>门及三段侧门；</w:t>
            </w:r>
            <w:proofErr w:type="gramStart"/>
            <w:r>
              <w:rPr>
                <w:rFonts w:ascii="宋体" w:hAnsi="宋体" w:cs="宋体" w:hint="eastAsia"/>
                <w:color w:val="000000"/>
                <w:kern w:val="0"/>
                <w:sz w:val="24"/>
                <w:lang w:bidi="ar"/>
              </w:rPr>
              <w:t>月光旋把机柜</w:t>
            </w:r>
            <w:proofErr w:type="gramEnd"/>
            <w:r>
              <w:rPr>
                <w:rFonts w:ascii="宋体" w:hAnsi="宋体" w:cs="宋体" w:hint="eastAsia"/>
                <w:color w:val="000000"/>
                <w:kern w:val="0"/>
                <w:sz w:val="24"/>
                <w:lang w:bidi="ar"/>
              </w:rPr>
              <w:t>门锁</w:t>
            </w:r>
            <w:r>
              <w:rPr>
                <w:rFonts w:ascii="宋体" w:hAnsi="宋体" w:cs="宋体" w:hint="eastAsia"/>
                <w:color w:val="000000"/>
                <w:kern w:val="0"/>
                <w:sz w:val="24"/>
                <w:lang w:bidi="ar"/>
              </w:rPr>
              <w:br/>
              <w:t>材料及工艺：SPCC优质冷扎钢板制作；表面处理：脱脂、酸洗、磷化、静电喷塑。</w:t>
            </w:r>
          </w:p>
        </w:tc>
        <w:tc>
          <w:tcPr>
            <w:tcW w:w="281"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1</w:t>
            </w:r>
          </w:p>
        </w:tc>
        <w:tc>
          <w:tcPr>
            <w:tcW w:w="30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套</w:t>
            </w:r>
          </w:p>
        </w:tc>
      </w:tr>
      <w:tr w:rsidR="0042661D">
        <w:trPr>
          <w:trHeight w:val="400"/>
        </w:trPr>
        <w:tc>
          <w:tcPr>
            <w:tcW w:w="2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7</w:t>
            </w:r>
          </w:p>
        </w:tc>
        <w:tc>
          <w:tcPr>
            <w:tcW w:w="480"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音响系统</w:t>
            </w:r>
          </w:p>
        </w:tc>
        <w:tc>
          <w:tcPr>
            <w:tcW w:w="3674"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left"/>
              <w:textAlignment w:val="center"/>
              <w:rPr>
                <w:rFonts w:ascii="宋体" w:hAnsi="宋体" w:cs="宋体"/>
                <w:color w:val="000000"/>
                <w:sz w:val="24"/>
              </w:rPr>
            </w:pPr>
            <w:r>
              <w:rPr>
                <w:rFonts w:ascii="宋体" w:hAnsi="宋体" w:cs="宋体" w:hint="eastAsia"/>
                <w:color w:val="000000"/>
                <w:kern w:val="0"/>
                <w:sz w:val="24"/>
                <w:lang w:bidi="ar"/>
              </w:rPr>
              <w:t>一、功放*1</w:t>
            </w:r>
            <w:r>
              <w:rPr>
                <w:rFonts w:ascii="宋体" w:hAnsi="宋体" w:cs="宋体" w:hint="eastAsia"/>
                <w:color w:val="000000"/>
                <w:kern w:val="0"/>
                <w:sz w:val="24"/>
                <w:lang w:bidi="ar"/>
              </w:rPr>
              <w:br/>
              <w:t>1.</w:t>
            </w:r>
            <w:proofErr w:type="gramStart"/>
            <w:r>
              <w:rPr>
                <w:rFonts w:ascii="宋体" w:hAnsi="宋体" w:cs="宋体" w:hint="eastAsia"/>
                <w:color w:val="000000"/>
                <w:kern w:val="0"/>
                <w:sz w:val="24"/>
                <w:lang w:bidi="ar"/>
              </w:rPr>
              <w:t>多媒体移频功放</w:t>
            </w:r>
            <w:proofErr w:type="gramEnd"/>
            <w:r>
              <w:rPr>
                <w:rFonts w:ascii="宋体" w:hAnsi="宋体" w:cs="宋体" w:hint="eastAsia"/>
                <w:color w:val="000000"/>
                <w:kern w:val="0"/>
                <w:sz w:val="24"/>
                <w:lang w:bidi="ar"/>
              </w:rPr>
              <w:t>，5路话筒输入；</w:t>
            </w:r>
            <w:r>
              <w:rPr>
                <w:rFonts w:ascii="宋体" w:hAnsi="宋体" w:cs="宋体" w:hint="eastAsia"/>
                <w:color w:val="000000"/>
                <w:kern w:val="0"/>
                <w:sz w:val="24"/>
                <w:lang w:bidi="ar"/>
              </w:rPr>
              <w:br/>
              <w:t>2.四路平衡话筒输入可选48V供电模式；</w:t>
            </w:r>
            <w:r>
              <w:rPr>
                <w:rFonts w:ascii="宋体" w:hAnsi="宋体" w:cs="宋体" w:hint="eastAsia"/>
                <w:color w:val="000000"/>
                <w:kern w:val="0"/>
                <w:sz w:val="24"/>
                <w:lang w:bidi="ar"/>
              </w:rPr>
              <w:br/>
              <w:t>3.话筒输入均通过了DSP处理；</w:t>
            </w:r>
            <w:r>
              <w:rPr>
                <w:rFonts w:ascii="宋体" w:hAnsi="宋体" w:cs="宋体" w:hint="eastAsia"/>
                <w:color w:val="000000"/>
                <w:kern w:val="0"/>
                <w:sz w:val="24"/>
                <w:lang w:bidi="ar"/>
              </w:rPr>
              <w:br/>
              <w:t>4.一路双声道音源输入，一路双声道线路输出；</w:t>
            </w:r>
            <w:r>
              <w:rPr>
                <w:rFonts w:ascii="宋体" w:hAnsi="宋体" w:cs="宋体" w:hint="eastAsia"/>
                <w:color w:val="000000"/>
                <w:kern w:val="0"/>
                <w:sz w:val="24"/>
                <w:lang w:bidi="ar"/>
              </w:rPr>
              <w:br/>
              <w:t>5.带MP3与USB播放口以及FM调谐器；</w:t>
            </w:r>
            <w:r>
              <w:rPr>
                <w:rFonts w:ascii="宋体" w:hAnsi="宋体" w:cs="宋体" w:hint="eastAsia"/>
                <w:color w:val="000000"/>
                <w:kern w:val="0"/>
                <w:sz w:val="24"/>
                <w:lang w:bidi="ar"/>
              </w:rPr>
              <w:br/>
              <w:t>6.A/B两组接线柱，输出功率2*200W/8Ω，2*300W/4Ω；</w:t>
            </w:r>
            <w:r>
              <w:rPr>
                <w:rFonts w:ascii="宋体" w:hAnsi="宋体" w:cs="宋体" w:hint="eastAsia"/>
                <w:color w:val="000000"/>
                <w:kern w:val="0"/>
                <w:sz w:val="24"/>
                <w:lang w:bidi="ar"/>
              </w:rPr>
              <w:br/>
              <w:t>二、音箱*2</w:t>
            </w:r>
            <w:r>
              <w:rPr>
                <w:rFonts w:ascii="宋体" w:hAnsi="宋体" w:cs="宋体" w:hint="eastAsia"/>
                <w:color w:val="000000"/>
                <w:kern w:val="0"/>
                <w:sz w:val="24"/>
                <w:lang w:bidi="ar"/>
              </w:rPr>
              <w:br/>
              <w:t>1.喇叭尺寸：6"低音+1"高音2.额定功率：60W3.峰值功率：120W4.灵敏度：91dB（1M/1W）5.频响范围：40-16KHZ6.最大声压级：109dB7.峰值声压级：112dB8.额定阻抗：8Ω9.辐射角度：H80°xV50°10.颜色：黑/白可选11.配件：</w:t>
            </w:r>
            <w:proofErr w:type="gramStart"/>
            <w:r>
              <w:rPr>
                <w:rFonts w:ascii="宋体" w:hAnsi="宋体" w:cs="宋体" w:hint="eastAsia"/>
                <w:color w:val="000000"/>
                <w:kern w:val="0"/>
                <w:sz w:val="24"/>
                <w:lang w:bidi="ar"/>
              </w:rPr>
              <w:t>标配工</w:t>
            </w:r>
            <w:proofErr w:type="gramEnd"/>
            <w:r>
              <w:rPr>
                <w:rFonts w:ascii="宋体" w:hAnsi="宋体" w:cs="宋体" w:hint="eastAsia"/>
                <w:color w:val="000000"/>
                <w:kern w:val="0"/>
                <w:sz w:val="24"/>
                <w:lang w:bidi="ar"/>
              </w:rPr>
              <w:t>字型支架</w:t>
            </w:r>
            <w:r>
              <w:rPr>
                <w:rFonts w:ascii="宋体" w:hAnsi="宋体" w:cs="宋体" w:hint="eastAsia"/>
                <w:color w:val="000000"/>
                <w:kern w:val="0"/>
                <w:sz w:val="24"/>
                <w:lang w:bidi="ar"/>
              </w:rPr>
              <w:br/>
              <w:t>三、无线话筒*1</w:t>
            </w:r>
            <w:r>
              <w:rPr>
                <w:rFonts w:ascii="宋体" w:hAnsi="宋体" w:cs="宋体" w:hint="eastAsia"/>
                <w:color w:val="000000"/>
                <w:kern w:val="0"/>
                <w:sz w:val="24"/>
                <w:lang w:bidi="ar"/>
              </w:rPr>
              <w:br/>
              <w:t>1.U段一拖二无线话筒，分别为头戴式及鹅颈话筒2.频率范围：610-670MHz3.信道数目：200个4.信道间隔：300KHz5.频率稳定度：±0.005%6.动态范围：100dB7.最大偏移：±45KHz8.频率响应：40Hz-18KHz（±2dB）9.综合信噪比：&gt;105dB10.综合失真：≤0.5%11.接收距离：50米（空旷理想环境）12.天线接入：TNC/50Ω13.灵敏度：12dBuV（80dBS/N）14.最大输出电平：+10dBv15.话筒功率：高功率15MW，低功率3MW</w:t>
            </w:r>
          </w:p>
        </w:tc>
        <w:tc>
          <w:tcPr>
            <w:tcW w:w="281"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1</w:t>
            </w:r>
          </w:p>
        </w:tc>
        <w:tc>
          <w:tcPr>
            <w:tcW w:w="30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套</w:t>
            </w:r>
          </w:p>
        </w:tc>
      </w:tr>
      <w:tr w:rsidR="0042661D">
        <w:trPr>
          <w:trHeight w:val="400"/>
        </w:trPr>
        <w:tc>
          <w:tcPr>
            <w:tcW w:w="2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8</w:t>
            </w:r>
          </w:p>
        </w:tc>
        <w:tc>
          <w:tcPr>
            <w:tcW w:w="480"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货架</w:t>
            </w:r>
          </w:p>
        </w:tc>
        <w:tc>
          <w:tcPr>
            <w:tcW w:w="3674"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left"/>
              <w:textAlignment w:val="center"/>
              <w:rPr>
                <w:rFonts w:ascii="宋体" w:hAnsi="宋体" w:cs="宋体"/>
                <w:color w:val="000000"/>
                <w:sz w:val="24"/>
              </w:rPr>
            </w:pPr>
            <w:r>
              <w:rPr>
                <w:rFonts w:ascii="宋体" w:hAnsi="宋体" w:cs="宋体" w:hint="eastAsia"/>
                <w:color w:val="000000"/>
                <w:kern w:val="0"/>
                <w:sz w:val="24"/>
                <w:lang w:bidi="ar"/>
              </w:rPr>
              <w:t>尺寸≥180*50*200cm；根据场地实际尺寸、颜色、大小定制，材质：冷轧钢</w:t>
            </w:r>
          </w:p>
        </w:tc>
        <w:tc>
          <w:tcPr>
            <w:tcW w:w="281"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16</w:t>
            </w:r>
          </w:p>
        </w:tc>
        <w:tc>
          <w:tcPr>
            <w:tcW w:w="30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套</w:t>
            </w:r>
          </w:p>
        </w:tc>
      </w:tr>
      <w:tr w:rsidR="0042661D">
        <w:trPr>
          <w:trHeight w:val="400"/>
        </w:trPr>
        <w:tc>
          <w:tcPr>
            <w:tcW w:w="2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9</w:t>
            </w:r>
          </w:p>
        </w:tc>
        <w:tc>
          <w:tcPr>
            <w:tcW w:w="48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AR可视化交互实</w:t>
            </w:r>
            <w:proofErr w:type="gramStart"/>
            <w:r>
              <w:rPr>
                <w:rFonts w:ascii="宋体" w:hAnsi="宋体" w:cs="宋体" w:hint="eastAsia"/>
                <w:color w:val="000000"/>
                <w:kern w:val="0"/>
                <w:sz w:val="24"/>
                <w:lang w:bidi="ar"/>
              </w:rPr>
              <w:t>训系统</w:t>
            </w:r>
            <w:proofErr w:type="gramEnd"/>
          </w:p>
        </w:tc>
        <w:tc>
          <w:tcPr>
            <w:tcW w:w="3674"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left"/>
              <w:textAlignment w:val="center"/>
              <w:rPr>
                <w:rFonts w:ascii="宋体" w:hAnsi="宋体" w:cs="宋体"/>
                <w:color w:val="000000"/>
                <w:sz w:val="24"/>
              </w:rPr>
            </w:pPr>
            <w:r>
              <w:rPr>
                <w:rFonts w:ascii="宋体" w:hAnsi="宋体" w:cs="宋体" w:hint="eastAsia"/>
                <w:color w:val="000000"/>
                <w:kern w:val="0"/>
                <w:sz w:val="24"/>
                <w:lang w:bidi="ar"/>
              </w:rPr>
              <w:t>以无人机展厅整体区域为背景，根据各区域专业特色展示内容，进行定制开发；</w:t>
            </w:r>
            <w:r>
              <w:rPr>
                <w:rFonts w:ascii="宋体" w:hAnsi="宋体" w:cs="宋体" w:hint="eastAsia"/>
                <w:color w:val="000000"/>
                <w:kern w:val="0"/>
                <w:sz w:val="24"/>
                <w:lang w:bidi="ar"/>
              </w:rPr>
              <w:br/>
              <w:t>一、配套硬件要求：</w:t>
            </w:r>
            <w:r>
              <w:rPr>
                <w:rFonts w:ascii="宋体" w:hAnsi="宋体" w:cs="宋体" w:hint="eastAsia"/>
                <w:color w:val="000000"/>
                <w:kern w:val="0"/>
                <w:sz w:val="24"/>
                <w:lang w:bidi="ar"/>
              </w:rPr>
              <w:br/>
              <w:t>不小于12英寸屏，内存不小于512G，1200</w:t>
            </w:r>
            <w:proofErr w:type="gramStart"/>
            <w:r>
              <w:rPr>
                <w:rFonts w:ascii="宋体" w:hAnsi="宋体" w:cs="宋体" w:hint="eastAsia"/>
                <w:color w:val="000000"/>
                <w:kern w:val="0"/>
                <w:sz w:val="24"/>
                <w:lang w:bidi="ar"/>
              </w:rPr>
              <w:t>万像</w:t>
            </w:r>
            <w:proofErr w:type="gramEnd"/>
            <w:r>
              <w:rPr>
                <w:rFonts w:ascii="宋体" w:hAnsi="宋体" w:cs="宋体" w:hint="eastAsia"/>
                <w:color w:val="000000"/>
                <w:kern w:val="0"/>
                <w:sz w:val="24"/>
                <w:lang w:bidi="ar"/>
              </w:rPr>
              <w:t>素前置摄像头，原深感摄像头系统，1200</w:t>
            </w:r>
            <w:proofErr w:type="gramStart"/>
            <w:r>
              <w:rPr>
                <w:rFonts w:ascii="宋体" w:hAnsi="宋体" w:cs="宋体" w:hint="eastAsia"/>
                <w:color w:val="000000"/>
                <w:kern w:val="0"/>
                <w:sz w:val="24"/>
                <w:lang w:bidi="ar"/>
              </w:rPr>
              <w:t>万像</w:t>
            </w:r>
            <w:proofErr w:type="gramEnd"/>
            <w:r>
              <w:rPr>
                <w:rFonts w:ascii="宋体" w:hAnsi="宋体" w:cs="宋体" w:hint="eastAsia"/>
                <w:color w:val="000000"/>
                <w:kern w:val="0"/>
                <w:sz w:val="24"/>
                <w:lang w:bidi="ar"/>
              </w:rPr>
              <w:t>素广角后置摄像头，激光雷达扫描仪。</w:t>
            </w:r>
            <w:r>
              <w:rPr>
                <w:rFonts w:ascii="宋体" w:hAnsi="宋体" w:cs="宋体" w:hint="eastAsia"/>
                <w:color w:val="000000"/>
                <w:kern w:val="0"/>
                <w:sz w:val="24"/>
                <w:lang w:bidi="ar"/>
              </w:rPr>
              <w:br/>
              <w:t>二、软件资源要求：</w:t>
            </w:r>
            <w:r>
              <w:rPr>
                <w:rFonts w:ascii="宋体" w:hAnsi="宋体" w:cs="宋体" w:hint="eastAsia"/>
                <w:color w:val="000000"/>
                <w:kern w:val="0"/>
                <w:sz w:val="24"/>
                <w:lang w:bidi="ar"/>
              </w:rPr>
              <w:br/>
              <w:t>（一）具体功能参数要求：</w:t>
            </w:r>
            <w:r>
              <w:rPr>
                <w:rFonts w:ascii="宋体" w:hAnsi="宋体" w:cs="宋体" w:hint="eastAsia"/>
                <w:color w:val="000000"/>
                <w:kern w:val="0"/>
                <w:sz w:val="24"/>
                <w:lang w:bidi="ar"/>
              </w:rPr>
              <w:br/>
              <w:t>展示模块支持根据校方定制内容，进行开发，如展厅欢迎特效、AI互动墙、数字人虚拟导游、产品数字化呈现、数字荣誉墙、时空穿梭门等多模块展厅场景配置</w:t>
            </w:r>
            <w:r>
              <w:rPr>
                <w:rFonts w:ascii="宋体" w:hAnsi="宋体" w:cs="宋体" w:hint="eastAsia"/>
                <w:color w:val="000000"/>
                <w:kern w:val="0"/>
                <w:sz w:val="24"/>
                <w:lang w:bidi="ar"/>
              </w:rPr>
              <w:br/>
              <w:t>平面图像跟踪：支持通过检测与跟踪识别图像的特征点，获取资源信息。</w:t>
            </w:r>
            <w:r>
              <w:rPr>
                <w:rFonts w:ascii="宋体" w:hAnsi="宋体" w:cs="宋体" w:hint="eastAsia"/>
                <w:color w:val="000000"/>
                <w:kern w:val="0"/>
                <w:sz w:val="24"/>
                <w:lang w:bidi="ar"/>
              </w:rPr>
              <w:br/>
              <w:t>物体识别：支持通过检测与跟踪识别实物物体的特征点，获取资源信息。</w:t>
            </w:r>
            <w:r>
              <w:rPr>
                <w:rFonts w:ascii="宋体" w:hAnsi="宋体" w:cs="宋体" w:hint="eastAsia"/>
                <w:color w:val="000000"/>
                <w:kern w:val="0"/>
                <w:sz w:val="24"/>
                <w:lang w:bidi="ar"/>
              </w:rPr>
              <w:br/>
              <w:t>SLAM：</w:t>
            </w:r>
            <w:proofErr w:type="gramStart"/>
            <w:r>
              <w:rPr>
                <w:rFonts w:ascii="宋体" w:hAnsi="宋体" w:cs="宋体" w:hint="eastAsia"/>
                <w:color w:val="000000"/>
                <w:kern w:val="0"/>
                <w:sz w:val="24"/>
                <w:lang w:bidi="ar"/>
              </w:rPr>
              <w:t>实时建图</w:t>
            </w:r>
            <w:proofErr w:type="gramEnd"/>
            <w:r>
              <w:rPr>
                <w:rFonts w:ascii="宋体" w:hAnsi="宋体" w:cs="宋体" w:hint="eastAsia"/>
                <w:color w:val="000000"/>
                <w:kern w:val="0"/>
                <w:sz w:val="24"/>
                <w:lang w:bidi="ar"/>
              </w:rPr>
              <w:t>技术，在虚拟世界中重建真实世界，并获取回传信息用于定位等其他操作。</w:t>
            </w:r>
            <w:r>
              <w:rPr>
                <w:rFonts w:ascii="宋体" w:hAnsi="宋体" w:cs="宋体" w:hint="eastAsia"/>
                <w:color w:val="000000"/>
                <w:kern w:val="0"/>
                <w:sz w:val="24"/>
                <w:lang w:bidi="ar"/>
              </w:rPr>
              <w:br/>
            </w:r>
            <w:r>
              <w:rPr>
                <w:rFonts w:ascii="宋体" w:hAnsi="宋体" w:cs="宋体" w:hint="eastAsia"/>
                <w:color w:val="000000"/>
                <w:kern w:val="0"/>
                <w:sz w:val="24"/>
                <w:lang w:bidi="ar"/>
              </w:rPr>
              <w:lastRenderedPageBreak/>
              <w:t>智能导</w:t>
            </w:r>
            <w:proofErr w:type="gramStart"/>
            <w:r>
              <w:rPr>
                <w:rFonts w:ascii="宋体" w:hAnsi="宋体" w:cs="宋体" w:hint="eastAsia"/>
                <w:color w:val="000000"/>
                <w:kern w:val="0"/>
                <w:sz w:val="24"/>
                <w:lang w:bidi="ar"/>
              </w:rPr>
              <w:t>览</w:t>
            </w:r>
            <w:proofErr w:type="gramEnd"/>
            <w:r>
              <w:rPr>
                <w:rFonts w:ascii="宋体" w:hAnsi="宋体" w:cs="宋体" w:hint="eastAsia"/>
                <w:color w:val="000000"/>
                <w:kern w:val="0"/>
                <w:sz w:val="24"/>
                <w:lang w:bidi="ar"/>
              </w:rPr>
              <w:t>：支持根据SLAM算法传回的定位信息，配合虚拟指引光标、引导语音等形式进行智能导</w:t>
            </w:r>
            <w:proofErr w:type="gramStart"/>
            <w:r>
              <w:rPr>
                <w:rFonts w:ascii="宋体" w:hAnsi="宋体" w:cs="宋体" w:hint="eastAsia"/>
                <w:color w:val="000000"/>
                <w:kern w:val="0"/>
                <w:sz w:val="24"/>
                <w:lang w:bidi="ar"/>
              </w:rPr>
              <w:t>览</w:t>
            </w:r>
            <w:proofErr w:type="gramEnd"/>
            <w:r>
              <w:rPr>
                <w:rFonts w:ascii="宋体" w:hAnsi="宋体" w:cs="宋体" w:hint="eastAsia"/>
                <w:color w:val="000000"/>
                <w:kern w:val="0"/>
                <w:sz w:val="24"/>
                <w:lang w:bidi="ar"/>
              </w:rPr>
              <w:t>。</w:t>
            </w:r>
            <w:r>
              <w:rPr>
                <w:rFonts w:ascii="宋体" w:hAnsi="宋体" w:cs="宋体" w:hint="eastAsia"/>
                <w:color w:val="000000"/>
                <w:kern w:val="0"/>
                <w:sz w:val="24"/>
                <w:lang w:bidi="ar"/>
              </w:rPr>
              <w:br/>
              <w:t>用户交互：通过触屏等设备获取用户输入，改变虚拟内容，如对展品模型进行旋转、缩放、拆解、隐藏等操作。</w:t>
            </w:r>
            <w:r>
              <w:rPr>
                <w:rFonts w:ascii="宋体" w:hAnsi="宋体" w:cs="宋体" w:hint="eastAsia"/>
                <w:color w:val="000000"/>
                <w:kern w:val="0"/>
                <w:sz w:val="24"/>
                <w:lang w:bidi="ar"/>
              </w:rPr>
              <w:br/>
              <w:t>模型拆解组装：支持部分展品模型拆解、组装。根据校方脚本要求，可定制自动拆解组装或按指引提示进行拆解组装。</w:t>
            </w:r>
            <w:r>
              <w:rPr>
                <w:rFonts w:ascii="宋体" w:hAnsi="宋体" w:cs="宋体" w:hint="eastAsia"/>
                <w:color w:val="000000"/>
                <w:kern w:val="0"/>
                <w:sz w:val="24"/>
                <w:lang w:bidi="ar"/>
              </w:rPr>
              <w:br/>
              <w:t>工作原理认知：工作原理认知：通过虚拟开发技术，通过3D动画、多媒体资源、文字、语音等资源展示展品工作原理。</w:t>
            </w:r>
            <w:r>
              <w:rPr>
                <w:rFonts w:ascii="宋体" w:hAnsi="宋体" w:cs="宋体" w:hint="eastAsia"/>
                <w:color w:val="000000"/>
                <w:kern w:val="0"/>
                <w:sz w:val="24"/>
                <w:lang w:bidi="ar"/>
              </w:rPr>
              <w:br/>
              <w:t>结构认知：严格按照设备实际尺寸，进行三维建模还原，真实展现展评整体形态、零件结构、位置关系等信息。支持点击查看设备零件功能、材质等信息。</w:t>
            </w:r>
            <w:r>
              <w:rPr>
                <w:rFonts w:ascii="宋体" w:hAnsi="宋体" w:cs="宋体" w:hint="eastAsia"/>
                <w:color w:val="000000"/>
                <w:kern w:val="0"/>
                <w:sz w:val="24"/>
                <w:lang w:bidi="ar"/>
              </w:rPr>
              <w:br/>
              <w:t>（二）AR可视化定制虚拟数字化资源素材开发要求</w:t>
            </w:r>
            <w:r>
              <w:rPr>
                <w:rFonts w:ascii="宋体" w:hAnsi="宋体" w:cs="宋体" w:hint="eastAsia"/>
                <w:color w:val="000000"/>
                <w:kern w:val="0"/>
                <w:sz w:val="24"/>
                <w:lang w:bidi="ar"/>
              </w:rPr>
              <w:br/>
              <w:t xml:space="preserve"> 2D图片素材</w:t>
            </w:r>
            <w:r>
              <w:rPr>
                <w:rFonts w:ascii="宋体" w:hAnsi="宋体" w:cs="宋体" w:hint="eastAsia"/>
                <w:color w:val="000000"/>
                <w:kern w:val="0"/>
                <w:sz w:val="24"/>
                <w:lang w:bidi="ar"/>
              </w:rPr>
              <w:br/>
              <w:t>用于虚拟现实场景静态平面图片展示，导出格式为jpg或png。</w:t>
            </w:r>
            <w:r>
              <w:rPr>
                <w:rFonts w:ascii="宋体" w:hAnsi="宋体" w:cs="宋体" w:hint="eastAsia"/>
                <w:color w:val="000000"/>
                <w:kern w:val="0"/>
                <w:sz w:val="24"/>
                <w:lang w:bidi="ar"/>
              </w:rPr>
              <w:br/>
              <w:t>识别图素材为不小于480x480像素的JPG或JPEG图片。</w:t>
            </w:r>
            <w:r>
              <w:rPr>
                <w:rFonts w:ascii="宋体" w:hAnsi="宋体" w:cs="宋体" w:hint="eastAsia"/>
                <w:color w:val="000000"/>
                <w:kern w:val="0"/>
                <w:sz w:val="24"/>
                <w:lang w:bidi="ar"/>
              </w:rPr>
              <w:br/>
              <w:t>音频素材用于虚拟现实场景中背景音频播放，导出格式为mp3。</w:t>
            </w:r>
            <w:r>
              <w:rPr>
                <w:rFonts w:ascii="宋体" w:hAnsi="宋体" w:cs="宋体" w:hint="eastAsia"/>
                <w:color w:val="000000"/>
                <w:kern w:val="0"/>
                <w:sz w:val="24"/>
                <w:lang w:bidi="ar"/>
              </w:rPr>
              <w:br/>
              <w:t>视频素材。表现为一个播放视频的平面，视频素材分为普通视频和带透明通道的透明视频，格式均为Mp4。</w:t>
            </w:r>
            <w:r>
              <w:rPr>
                <w:rFonts w:ascii="宋体" w:hAnsi="宋体" w:cs="宋体" w:hint="eastAsia"/>
                <w:color w:val="000000"/>
                <w:kern w:val="0"/>
                <w:sz w:val="24"/>
                <w:lang w:bidi="ar"/>
              </w:rPr>
              <w:br/>
              <w:t xml:space="preserve"> （三）定制虚拟数字场景开发要求</w:t>
            </w:r>
            <w:r>
              <w:rPr>
                <w:rFonts w:ascii="宋体" w:hAnsi="宋体" w:cs="宋体" w:hint="eastAsia"/>
                <w:color w:val="000000"/>
                <w:kern w:val="0"/>
                <w:sz w:val="24"/>
                <w:lang w:bidi="ar"/>
              </w:rPr>
              <w:br/>
              <w:t>虚拟数字场景中定制开发的资源产权归属学校所有。虚拟数字场景中配置文件源代码可根据学校需要开放给学校，方便学校进行二次开发。</w:t>
            </w:r>
            <w:r>
              <w:rPr>
                <w:rFonts w:ascii="宋体" w:hAnsi="宋体" w:cs="宋体" w:hint="eastAsia"/>
                <w:color w:val="000000"/>
                <w:kern w:val="0"/>
                <w:sz w:val="24"/>
                <w:lang w:bidi="ar"/>
              </w:rPr>
              <w:br/>
              <w:t>（四）加载型AR程序加密器系统</w:t>
            </w:r>
            <w:r>
              <w:rPr>
                <w:rFonts w:ascii="宋体" w:hAnsi="宋体" w:cs="宋体" w:hint="eastAsia"/>
                <w:color w:val="000000"/>
                <w:kern w:val="0"/>
                <w:sz w:val="24"/>
                <w:lang w:bidi="ar"/>
              </w:rPr>
              <w:br/>
              <w:t>要求加密器可实现应用与硬件设备的一对一绑定，在不改变程序主体结构的前提下，增加加密功能。需具备良好的便捷性和稳定性，并在保证加密功能安全可靠的前提下，支持用户根据需求自定义界面。</w:t>
            </w:r>
          </w:p>
        </w:tc>
        <w:tc>
          <w:tcPr>
            <w:tcW w:w="281"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1</w:t>
            </w:r>
          </w:p>
        </w:tc>
        <w:tc>
          <w:tcPr>
            <w:tcW w:w="30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套</w:t>
            </w:r>
          </w:p>
        </w:tc>
      </w:tr>
      <w:tr w:rsidR="0042661D">
        <w:trPr>
          <w:trHeight w:val="400"/>
        </w:trPr>
        <w:tc>
          <w:tcPr>
            <w:tcW w:w="2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10</w:t>
            </w:r>
          </w:p>
        </w:tc>
        <w:tc>
          <w:tcPr>
            <w:tcW w:w="48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智能编队飞行设备</w:t>
            </w:r>
          </w:p>
        </w:tc>
        <w:tc>
          <w:tcPr>
            <w:tcW w:w="3674"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left"/>
              <w:textAlignment w:val="center"/>
              <w:rPr>
                <w:rFonts w:ascii="宋体" w:hAnsi="宋体" w:cs="宋体"/>
                <w:color w:val="000000"/>
                <w:kern w:val="0"/>
                <w:sz w:val="24"/>
                <w:lang w:bidi="ar"/>
              </w:rPr>
            </w:pPr>
            <w:r>
              <w:rPr>
                <w:rFonts w:ascii="宋体" w:hAnsi="宋体" w:cs="宋体" w:hint="eastAsia"/>
                <w:color w:val="000000"/>
                <w:kern w:val="0"/>
                <w:sz w:val="24"/>
                <w:lang w:bidi="ar"/>
              </w:rPr>
              <w:t>（一） 功能要求</w:t>
            </w:r>
            <w:r>
              <w:rPr>
                <w:rFonts w:ascii="宋体" w:hAnsi="宋体" w:cs="宋体" w:hint="eastAsia"/>
                <w:color w:val="000000"/>
                <w:kern w:val="0"/>
                <w:sz w:val="24"/>
                <w:lang w:bidi="ar"/>
              </w:rPr>
              <w:br/>
              <w:t>1.基站定位：针对室内特殊的使用场景，无需GPS，本产品提供4个基站（10台）对无人机进行精确的飞行定位。</w:t>
            </w:r>
            <w:r>
              <w:rPr>
                <w:rFonts w:ascii="宋体" w:hAnsi="宋体" w:cs="宋体" w:hint="eastAsia"/>
                <w:color w:val="000000"/>
                <w:kern w:val="0"/>
                <w:sz w:val="24"/>
                <w:lang w:bidi="ar"/>
              </w:rPr>
              <w:br/>
              <w:t>2.中继器：对于复杂的网络环境，本产品提供中继器进行中继，让通信无忧。</w:t>
            </w:r>
            <w:r>
              <w:rPr>
                <w:rFonts w:ascii="宋体" w:hAnsi="宋体" w:cs="宋体" w:hint="eastAsia"/>
                <w:color w:val="000000"/>
                <w:kern w:val="0"/>
                <w:sz w:val="24"/>
                <w:lang w:bidi="ar"/>
              </w:rPr>
              <w:br/>
              <w:t>3.精准定高：红外与气压计双传感定高。</w:t>
            </w:r>
            <w:r>
              <w:rPr>
                <w:rFonts w:ascii="宋体" w:hAnsi="宋体" w:cs="宋体" w:hint="eastAsia"/>
                <w:color w:val="000000"/>
                <w:kern w:val="0"/>
                <w:sz w:val="24"/>
                <w:lang w:bidi="ar"/>
              </w:rPr>
              <w:br/>
              <w:t>4.动作姿态：多传感器</w:t>
            </w:r>
            <w:proofErr w:type="gramStart"/>
            <w:r>
              <w:rPr>
                <w:rFonts w:ascii="宋体" w:hAnsi="宋体" w:cs="宋体" w:hint="eastAsia"/>
                <w:color w:val="000000"/>
                <w:kern w:val="0"/>
                <w:sz w:val="24"/>
                <w:lang w:bidi="ar"/>
              </w:rPr>
              <w:t>配合自</w:t>
            </w:r>
            <w:proofErr w:type="gramEnd"/>
            <w:r>
              <w:rPr>
                <w:rFonts w:ascii="宋体" w:hAnsi="宋体" w:cs="宋体" w:hint="eastAsia"/>
                <w:color w:val="000000"/>
                <w:kern w:val="0"/>
                <w:sz w:val="24"/>
                <w:lang w:bidi="ar"/>
              </w:rPr>
              <w:t>有的算法，舞步姿态表演性强，可控性更高。</w:t>
            </w:r>
            <w:r>
              <w:rPr>
                <w:rFonts w:ascii="宋体" w:hAnsi="宋体" w:cs="宋体" w:hint="eastAsia"/>
                <w:color w:val="000000"/>
                <w:kern w:val="0"/>
                <w:sz w:val="24"/>
                <w:lang w:bidi="ar"/>
              </w:rPr>
              <w:br/>
              <w:t>5.续航：电池容量1500mA,持续表演飞行时间13分钟。</w:t>
            </w:r>
            <w:r>
              <w:rPr>
                <w:rFonts w:ascii="宋体" w:hAnsi="宋体" w:cs="宋体" w:hint="eastAsia"/>
                <w:color w:val="000000"/>
                <w:kern w:val="0"/>
                <w:sz w:val="24"/>
                <w:lang w:bidi="ar"/>
              </w:rPr>
              <w:br/>
              <w:t>6.灯光：高亮的彩色LED灯，颜色可设变。</w:t>
            </w:r>
            <w:r>
              <w:rPr>
                <w:rFonts w:ascii="宋体" w:hAnsi="宋体" w:cs="宋体" w:hint="eastAsia"/>
                <w:color w:val="000000"/>
                <w:kern w:val="0"/>
                <w:sz w:val="24"/>
                <w:lang w:bidi="ar"/>
              </w:rPr>
              <w:br/>
              <w:t>7.安全：堵</w:t>
            </w:r>
            <w:proofErr w:type="gramStart"/>
            <w:r>
              <w:rPr>
                <w:rFonts w:ascii="宋体" w:hAnsi="宋体" w:cs="宋体" w:hint="eastAsia"/>
                <w:color w:val="000000"/>
                <w:kern w:val="0"/>
                <w:sz w:val="24"/>
                <w:lang w:bidi="ar"/>
              </w:rPr>
              <w:t>转保护</w:t>
            </w:r>
            <w:proofErr w:type="gramEnd"/>
            <w:r>
              <w:rPr>
                <w:rFonts w:ascii="宋体" w:hAnsi="宋体" w:cs="宋体" w:hint="eastAsia"/>
                <w:color w:val="000000"/>
                <w:kern w:val="0"/>
                <w:sz w:val="24"/>
                <w:lang w:bidi="ar"/>
              </w:rPr>
              <w:t>.低电量保护.失控保护.物理防护</w:t>
            </w:r>
            <w:r>
              <w:rPr>
                <w:rFonts w:ascii="宋体" w:hAnsi="宋体" w:cs="宋体" w:hint="eastAsia"/>
                <w:color w:val="000000"/>
                <w:kern w:val="0"/>
                <w:sz w:val="24"/>
                <w:lang w:bidi="ar"/>
              </w:rPr>
              <w:br/>
              <w:t>8.APP：专为其开发的配套App，用户可通过App来操作完成无人机的编队表演，操作更简单。</w:t>
            </w:r>
            <w:r>
              <w:rPr>
                <w:rFonts w:ascii="宋体" w:hAnsi="宋体" w:cs="宋体" w:hint="eastAsia"/>
                <w:color w:val="000000"/>
                <w:kern w:val="0"/>
                <w:sz w:val="24"/>
                <w:lang w:bidi="ar"/>
              </w:rPr>
              <w:br/>
            </w:r>
            <w:r>
              <w:rPr>
                <w:rFonts w:ascii="宋体" w:hAnsi="宋体" w:cs="宋体" w:hint="eastAsia"/>
                <w:color w:val="000000"/>
                <w:kern w:val="0"/>
                <w:sz w:val="24"/>
                <w:lang w:bidi="ar"/>
              </w:rPr>
              <w:lastRenderedPageBreak/>
              <w:t>9.软件：专为其开发的scratch及python编程软件及程序，用户可以通过该软件来编辑舞步程序，完成编队表演。</w:t>
            </w:r>
            <w:r>
              <w:rPr>
                <w:rFonts w:ascii="宋体" w:hAnsi="宋体" w:cs="宋体" w:hint="eastAsia"/>
                <w:color w:val="000000"/>
                <w:kern w:val="0"/>
                <w:sz w:val="24"/>
                <w:lang w:bidi="ar"/>
              </w:rPr>
              <w:br/>
              <w:t>（二）整体参数</w:t>
            </w:r>
            <w:r>
              <w:rPr>
                <w:rFonts w:ascii="宋体" w:hAnsi="宋体" w:cs="宋体" w:hint="eastAsia"/>
                <w:color w:val="000000"/>
                <w:kern w:val="0"/>
                <w:sz w:val="24"/>
                <w:lang w:bidi="ar"/>
              </w:rPr>
              <w:br/>
              <w:t>1.飞行器：</w:t>
            </w:r>
            <w:r>
              <w:rPr>
                <w:rFonts w:ascii="宋体" w:hAnsi="宋体" w:cs="宋体" w:hint="eastAsia"/>
                <w:color w:val="000000"/>
                <w:kern w:val="0"/>
                <w:sz w:val="24"/>
                <w:lang w:bidi="ar"/>
              </w:rPr>
              <w:br/>
              <w:t>1）重量（包含电池和保护罩）：不大于190g</w:t>
            </w:r>
            <w:r>
              <w:rPr>
                <w:rFonts w:ascii="宋体" w:hAnsi="宋体" w:cs="宋体" w:hint="eastAsia"/>
                <w:color w:val="000000"/>
                <w:kern w:val="0"/>
                <w:sz w:val="24"/>
                <w:lang w:bidi="ar"/>
              </w:rPr>
              <w:br/>
              <w:t>2）最大下降速度：2.5m/s（表演飞行为1m/s）</w:t>
            </w:r>
            <w:r>
              <w:rPr>
                <w:rFonts w:ascii="宋体" w:hAnsi="宋体" w:cs="宋体" w:hint="eastAsia"/>
                <w:color w:val="000000"/>
                <w:kern w:val="0"/>
                <w:sz w:val="24"/>
                <w:lang w:bidi="ar"/>
              </w:rPr>
              <w:br/>
              <w:t>3）最大上升速度：2.5m/s（表演飞行为1m/s）</w:t>
            </w:r>
            <w:r>
              <w:rPr>
                <w:rFonts w:ascii="宋体" w:hAnsi="宋体" w:cs="宋体" w:hint="eastAsia"/>
                <w:color w:val="000000"/>
                <w:kern w:val="0"/>
                <w:sz w:val="24"/>
                <w:lang w:bidi="ar"/>
              </w:rPr>
              <w:br/>
              <w:t>4）最大水平速度：5m/s（表演飞行为2m/s）</w:t>
            </w:r>
            <w:r>
              <w:rPr>
                <w:rFonts w:ascii="宋体" w:hAnsi="宋体" w:cs="宋体" w:hint="eastAsia"/>
                <w:color w:val="000000"/>
                <w:kern w:val="0"/>
                <w:sz w:val="24"/>
                <w:lang w:bidi="ar"/>
              </w:rPr>
              <w:br/>
              <w:t>5）最大飞行定位高度：10m</w:t>
            </w:r>
            <w:r>
              <w:rPr>
                <w:rFonts w:ascii="宋体" w:hAnsi="宋体" w:cs="宋体" w:hint="eastAsia"/>
                <w:color w:val="000000"/>
                <w:kern w:val="0"/>
                <w:sz w:val="24"/>
                <w:lang w:bidi="ar"/>
              </w:rPr>
              <w:br/>
              <w:t>6）续航时间：不小于12min</w:t>
            </w:r>
            <w:r>
              <w:rPr>
                <w:rFonts w:ascii="宋体" w:hAnsi="宋体" w:cs="宋体" w:hint="eastAsia"/>
                <w:color w:val="000000"/>
                <w:kern w:val="0"/>
                <w:sz w:val="24"/>
                <w:lang w:bidi="ar"/>
              </w:rPr>
              <w:br/>
              <w:t>2.中继器：连接方式：Type-C接口与控制终端直连</w:t>
            </w:r>
            <w:r>
              <w:rPr>
                <w:rFonts w:ascii="宋体" w:hAnsi="宋体" w:cs="宋体" w:hint="eastAsia"/>
                <w:color w:val="000000"/>
                <w:kern w:val="0"/>
                <w:sz w:val="24"/>
                <w:lang w:bidi="ar"/>
              </w:rPr>
              <w:br/>
              <w:t>3.基站：</w:t>
            </w:r>
            <w:r>
              <w:rPr>
                <w:rFonts w:ascii="宋体" w:hAnsi="宋体" w:cs="宋体" w:hint="eastAsia"/>
                <w:color w:val="000000"/>
                <w:kern w:val="0"/>
                <w:sz w:val="24"/>
                <w:lang w:bidi="ar"/>
              </w:rPr>
              <w:br/>
              <w:t>1）供电电压：DC5V 2）最大传输距离：30米</w:t>
            </w:r>
            <w:r>
              <w:rPr>
                <w:rFonts w:ascii="宋体" w:hAnsi="宋体" w:cs="宋体" w:hint="eastAsia"/>
                <w:color w:val="000000"/>
                <w:kern w:val="0"/>
                <w:sz w:val="24"/>
                <w:lang w:bidi="ar"/>
              </w:rPr>
              <w:br/>
              <w:t>4.APP：iOSS8.0以上</w:t>
            </w:r>
            <w:proofErr w:type="gramStart"/>
            <w:r>
              <w:rPr>
                <w:rFonts w:ascii="宋体" w:hAnsi="宋体" w:cs="宋体" w:hint="eastAsia"/>
                <w:color w:val="000000"/>
                <w:kern w:val="0"/>
                <w:sz w:val="24"/>
                <w:lang w:bidi="ar"/>
              </w:rPr>
              <w:t>以及安卓</w:t>
            </w:r>
            <w:proofErr w:type="gramEnd"/>
            <w:r>
              <w:rPr>
                <w:rFonts w:ascii="宋体" w:hAnsi="宋体" w:cs="宋体" w:hint="eastAsia"/>
                <w:color w:val="000000"/>
                <w:kern w:val="0"/>
                <w:sz w:val="24"/>
                <w:lang w:bidi="ar"/>
              </w:rPr>
              <w:t>4.1.2</w:t>
            </w:r>
            <w:proofErr w:type="gramStart"/>
            <w:r>
              <w:rPr>
                <w:rFonts w:ascii="宋体" w:hAnsi="宋体" w:cs="宋体" w:hint="eastAsia"/>
                <w:color w:val="000000"/>
                <w:kern w:val="0"/>
                <w:sz w:val="24"/>
                <w:lang w:bidi="ar"/>
              </w:rPr>
              <w:t>以上</w:t>
            </w:r>
            <w:proofErr w:type="gramEnd"/>
            <w:r>
              <w:rPr>
                <w:rFonts w:ascii="宋体" w:hAnsi="宋体" w:cs="宋体" w:hint="eastAsia"/>
                <w:color w:val="000000"/>
                <w:kern w:val="0"/>
                <w:sz w:val="24"/>
                <w:lang w:bidi="ar"/>
              </w:rPr>
              <w:br/>
              <w:t>5.电池：</w:t>
            </w:r>
            <w:r>
              <w:rPr>
                <w:rFonts w:ascii="宋体" w:hAnsi="宋体" w:cs="宋体" w:hint="eastAsia"/>
                <w:color w:val="000000"/>
                <w:kern w:val="0"/>
                <w:sz w:val="24"/>
                <w:lang w:bidi="ar"/>
              </w:rPr>
              <w:br/>
              <w:t>1）电池容量：不小于1500mAh 2）充电功率：17.4W 3）电压：7.4V 4）电池类别：LiPolymer</w:t>
            </w:r>
            <w:r>
              <w:rPr>
                <w:rFonts w:ascii="宋体" w:hAnsi="宋体" w:cs="宋体" w:hint="eastAsia"/>
                <w:color w:val="000000"/>
                <w:kern w:val="0"/>
                <w:sz w:val="24"/>
                <w:lang w:bidi="ar"/>
              </w:rPr>
              <w:br/>
              <w:t>6.适配器：</w:t>
            </w:r>
            <w:r>
              <w:rPr>
                <w:rFonts w:ascii="宋体" w:hAnsi="宋体" w:cs="宋体" w:hint="eastAsia"/>
                <w:color w:val="000000"/>
                <w:kern w:val="0"/>
                <w:sz w:val="24"/>
                <w:lang w:bidi="ar"/>
              </w:rPr>
              <w:br/>
              <w:t>1）输入电压：AC100-240V 2）输出电压：DC12V 3）输出电流：2.5A</w:t>
            </w:r>
            <w:r>
              <w:rPr>
                <w:rFonts w:ascii="宋体" w:hAnsi="宋体" w:cs="宋体" w:hint="eastAsia"/>
                <w:color w:val="000000"/>
                <w:kern w:val="0"/>
                <w:sz w:val="24"/>
                <w:lang w:bidi="ar"/>
              </w:rPr>
              <w:br/>
              <w:t>7.充电座：</w:t>
            </w:r>
            <w:r>
              <w:rPr>
                <w:rFonts w:ascii="宋体" w:hAnsi="宋体" w:cs="宋体" w:hint="eastAsia"/>
                <w:color w:val="000000"/>
                <w:kern w:val="0"/>
                <w:sz w:val="24"/>
                <w:lang w:bidi="ar"/>
              </w:rPr>
              <w:br/>
              <w:t>1）输入电压：DC12V 2）输出电压：9V 3）充电电流：2A</w:t>
            </w:r>
            <w:r>
              <w:rPr>
                <w:rFonts w:ascii="宋体" w:hAnsi="宋体" w:cs="宋体" w:hint="eastAsia"/>
                <w:color w:val="000000"/>
                <w:kern w:val="0"/>
                <w:sz w:val="24"/>
                <w:lang w:bidi="ar"/>
              </w:rPr>
              <w:br/>
              <w:t xml:space="preserve"> 8.软件资源：</w:t>
            </w:r>
            <w:r>
              <w:rPr>
                <w:rFonts w:ascii="宋体" w:hAnsi="宋体" w:cs="宋体" w:hint="eastAsia"/>
                <w:color w:val="000000"/>
                <w:kern w:val="0"/>
                <w:sz w:val="24"/>
                <w:lang w:bidi="ar"/>
              </w:rPr>
              <w:br/>
              <w:t>1）APP：</w:t>
            </w:r>
            <w:proofErr w:type="gramStart"/>
            <w:r>
              <w:rPr>
                <w:rFonts w:ascii="宋体" w:hAnsi="宋体" w:cs="宋体" w:hint="eastAsia"/>
                <w:color w:val="000000"/>
                <w:kern w:val="0"/>
                <w:sz w:val="24"/>
                <w:lang w:bidi="ar"/>
              </w:rPr>
              <w:t>提供安卓移动</w:t>
            </w:r>
            <w:proofErr w:type="gramEnd"/>
            <w:r>
              <w:rPr>
                <w:rFonts w:ascii="宋体" w:hAnsi="宋体" w:cs="宋体" w:hint="eastAsia"/>
                <w:color w:val="000000"/>
                <w:kern w:val="0"/>
                <w:sz w:val="24"/>
                <w:lang w:bidi="ar"/>
              </w:rPr>
              <w:t>端软件，内含不少于30种舞步程序，下载即用。</w:t>
            </w:r>
            <w:r>
              <w:rPr>
                <w:rFonts w:ascii="宋体" w:hAnsi="宋体" w:cs="宋体" w:hint="eastAsia"/>
                <w:color w:val="000000"/>
                <w:kern w:val="0"/>
                <w:sz w:val="24"/>
                <w:lang w:bidi="ar"/>
              </w:rPr>
              <w:br/>
              <w:t>2）编程软件：提供图形化编程软件.python编程软件，可编辑舞步程序。</w:t>
            </w:r>
            <w:r>
              <w:rPr>
                <w:rFonts w:ascii="宋体" w:hAnsi="宋体" w:cs="宋体" w:hint="eastAsia"/>
                <w:color w:val="000000"/>
                <w:kern w:val="0"/>
                <w:sz w:val="24"/>
                <w:lang w:bidi="ar"/>
              </w:rPr>
              <w:br/>
              <w:t>3）地面观测系统：编队飞行必备观测系统，可实时观看无人机坐标及电量，可即时显示无人机间距，方便进行实际飞行调试。</w:t>
            </w:r>
            <w:r>
              <w:rPr>
                <w:rFonts w:ascii="宋体" w:hAnsi="宋体" w:cs="宋体" w:hint="eastAsia"/>
                <w:color w:val="000000"/>
                <w:kern w:val="0"/>
                <w:sz w:val="24"/>
                <w:lang w:bidi="ar"/>
              </w:rPr>
              <w:br/>
              <w:t xml:space="preserve">9.编程软件 </w:t>
            </w:r>
            <w:r>
              <w:rPr>
                <w:rFonts w:ascii="宋体" w:hAnsi="宋体" w:cs="宋体" w:hint="eastAsia"/>
                <w:color w:val="000000"/>
                <w:kern w:val="0"/>
                <w:sz w:val="24"/>
                <w:lang w:bidi="ar"/>
              </w:rPr>
              <w:br/>
              <w:t xml:space="preserve">1）图形化编程软件，适合入门者使用； </w:t>
            </w:r>
            <w:r>
              <w:rPr>
                <w:rFonts w:ascii="宋体" w:hAnsi="宋体" w:cs="宋体" w:hint="eastAsia"/>
                <w:color w:val="000000"/>
                <w:kern w:val="0"/>
                <w:sz w:val="24"/>
                <w:lang w:bidi="ar"/>
              </w:rPr>
              <w:br/>
              <w:t>2）Python编程软件，适合进</w:t>
            </w:r>
            <w:proofErr w:type="gramStart"/>
            <w:r>
              <w:rPr>
                <w:rFonts w:ascii="宋体" w:hAnsi="宋体" w:cs="宋体" w:hint="eastAsia"/>
                <w:color w:val="000000"/>
                <w:kern w:val="0"/>
                <w:sz w:val="24"/>
                <w:lang w:bidi="ar"/>
              </w:rPr>
              <w:t>阶学习</w:t>
            </w:r>
            <w:proofErr w:type="gramEnd"/>
            <w:r>
              <w:rPr>
                <w:rFonts w:ascii="宋体" w:hAnsi="宋体" w:cs="宋体" w:hint="eastAsia"/>
                <w:color w:val="000000"/>
                <w:kern w:val="0"/>
                <w:sz w:val="24"/>
                <w:lang w:bidi="ar"/>
              </w:rPr>
              <w:t>a）配备Demo程序，初学者可迅速进行应用；</w:t>
            </w:r>
            <w:r>
              <w:rPr>
                <w:rFonts w:ascii="宋体" w:hAnsi="宋体" w:cs="宋体" w:hint="eastAsia"/>
                <w:color w:val="000000"/>
                <w:kern w:val="0"/>
                <w:sz w:val="24"/>
                <w:lang w:bidi="ar"/>
              </w:rPr>
              <w:br/>
              <w:t xml:space="preserve"> 10.编队飞行监控软件</w:t>
            </w:r>
            <w:r>
              <w:rPr>
                <w:rFonts w:ascii="宋体" w:hAnsi="宋体" w:cs="宋体" w:hint="eastAsia"/>
                <w:color w:val="000000"/>
                <w:kern w:val="0"/>
                <w:sz w:val="24"/>
                <w:lang w:bidi="ar"/>
              </w:rPr>
              <w:br/>
              <w:t xml:space="preserve">   软件必须为绿色版，无需做任何安装，双击即可使用。无论中继器是否连接，均可通过wifi连接基站；支持一键快速与基站连接；支持配置相关编译器，可自主选择编译器地址；支持配置编队脚本的文件地址，可自主选择相关文件地址，</w:t>
            </w:r>
            <w:proofErr w:type="gramStart"/>
            <w:r>
              <w:rPr>
                <w:rFonts w:ascii="宋体" w:hAnsi="宋体" w:cs="宋体" w:hint="eastAsia"/>
                <w:color w:val="000000"/>
                <w:kern w:val="0"/>
                <w:sz w:val="24"/>
                <w:lang w:bidi="ar"/>
              </w:rPr>
              <w:t>且软件自带相关</w:t>
            </w:r>
            <w:proofErr w:type="gramEnd"/>
            <w:r>
              <w:rPr>
                <w:rFonts w:ascii="宋体" w:hAnsi="宋体" w:cs="宋体" w:hint="eastAsia"/>
                <w:color w:val="000000"/>
                <w:kern w:val="0"/>
                <w:sz w:val="24"/>
                <w:lang w:bidi="ar"/>
              </w:rPr>
              <w:t>脚本文件；支持读取所有无人机的ID序号及所编辑舞步的名称；支持自主添加多架无人机，并能够读取多架无人机静态和动态下的状态；可实时查看无人机的当前坐标.舞步坐标.无人机飞行时间.无人机电量.磁力</w:t>
            </w:r>
            <w:proofErr w:type="gramStart"/>
            <w:r>
              <w:rPr>
                <w:rFonts w:ascii="宋体" w:hAnsi="宋体" w:cs="宋体" w:hint="eastAsia"/>
                <w:color w:val="000000"/>
                <w:kern w:val="0"/>
                <w:sz w:val="24"/>
                <w:lang w:bidi="ar"/>
              </w:rPr>
              <w:t>计状态</w:t>
            </w:r>
            <w:proofErr w:type="gramEnd"/>
            <w:r>
              <w:rPr>
                <w:rFonts w:ascii="宋体" w:hAnsi="宋体" w:cs="宋体" w:hint="eastAsia"/>
                <w:color w:val="000000"/>
                <w:kern w:val="0"/>
                <w:sz w:val="24"/>
                <w:lang w:bidi="ar"/>
              </w:rPr>
              <w:t>.飞机航向角等等信息；选中任意两架</w:t>
            </w:r>
            <w:r>
              <w:rPr>
                <w:rFonts w:ascii="宋体" w:hAnsi="宋体" w:cs="宋体" w:hint="eastAsia"/>
                <w:color w:val="000000"/>
                <w:kern w:val="0"/>
                <w:sz w:val="24"/>
                <w:lang w:bidi="ar"/>
              </w:rPr>
              <w:lastRenderedPageBreak/>
              <w:t>无人机时可即时计算出两架无人机的间距，方便舞步设计人员实时掌握无人机实际飞行的状态，能够及时预测撞击风险，比仿真内观测更加直观；</w:t>
            </w:r>
          </w:p>
        </w:tc>
        <w:tc>
          <w:tcPr>
            <w:tcW w:w="281"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2</w:t>
            </w:r>
          </w:p>
        </w:tc>
        <w:tc>
          <w:tcPr>
            <w:tcW w:w="30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套</w:t>
            </w:r>
          </w:p>
        </w:tc>
      </w:tr>
      <w:tr w:rsidR="0042661D">
        <w:trPr>
          <w:trHeight w:val="400"/>
        </w:trPr>
        <w:tc>
          <w:tcPr>
            <w:tcW w:w="2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11</w:t>
            </w:r>
          </w:p>
        </w:tc>
        <w:tc>
          <w:tcPr>
            <w:tcW w:w="48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展厅音响系统</w:t>
            </w:r>
          </w:p>
        </w:tc>
        <w:tc>
          <w:tcPr>
            <w:tcW w:w="36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42661D" w:rsidRDefault="00276AF1">
            <w:pPr>
              <w:widowControl/>
              <w:jc w:val="left"/>
              <w:textAlignment w:val="center"/>
              <w:rPr>
                <w:rFonts w:ascii="宋体" w:hAnsi="宋体" w:cs="宋体"/>
                <w:color w:val="000000"/>
                <w:sz w:val="24"/>
              </w:rPr>
            </w:pPr>
            <w:r>
              <w:rPr>
                <w:rFonts w:ascii="宋体" w:hAnsi="宋体" w:cs="宋体" w:hint="eastAsia"/>
                <w:color w:val="000000"/>
                <w:kern w:val="0"/>
                <w:sz w:val="24"/>
                <w:lang w:bidi="ar"/>
              </w:rPr>
              <w:t>一、功放*1</w:t>
            </w:r>
            <w:r>
              <w:rPr>
                <w:rFonts w:ascii="宋体" w:hAnsi="宋体" w:cs="宋体" w:hint="eastAsia"/>
                <w:color w:val="000000"/>
                <w:kern w:val="0"/>
                <w:sz w:val="24"/>
                <w:lang w:bidi="ar"/>
              </w:rPr>
              <w:br/>
              <w:t>1.4路天线分配放大器，用于增加U段无线话筒信号</w:t>
            </w:r>
            <w:r>
              <w:rPr>
                <w:rFonts w:ascii="宋体" w:hAnsi="宋体" w:cs="宋体" w:hint="eastAsia"/>
                <w:color w:val="000000"/>
                <w:kern w:val="0"/>
                <w:sz w:val="24"/>
                <w:lang w:bidi="ar"/>
              </w:rPr>
              <w:br/>
              <w:t>2.U段频率：450～970MHZ</w:t>
            </w:r>
            <w:r>
              <w:rPr>
                <w:rFonts w:ascii="宋体" w:hAnsi="宋体" w:cs="宋体" w:hint="eastAsia"/>
                <w:color w:val="000000"/>
                <w:kern w:val="0"/>
                <w:sz w:val="24"/>
                <w:lang w:bidi="ar"/>
              </w:rPr>
              <w:br/>
              <w:t>3.阻抗：50欧姆</w:t>
            </w:r>
            <w:r>
              <w:rPr>
                <w:rFonts w:ascii="宋体" w:hAnsi="宋体" w:cs="宋体" w:hint="eastAsia"/>
                <w:color w:val="000000"/>
                <w:kern w:val="0"/>
                <w:sz w:val="24"/>
                <w:lang w:bidi="ar"/>
              </w:rPr>
              <w:br/>
              <w:t>4.输出阻抗：15dBmin</w:t>
            </w:r>
            <w:r>
              <w:rPr>
                <w:rFonts w:ascii="宋体" w:hAnsi="宋体" w:cs="宋体" w:hint="eastAsia"/>
                <w:color w:val="000000"/>
                <w:kern w:val="0"/>
                <w:sz w:val="24"/>
                <w:lang w:bidi="ar"/>
              </w:rPr>
              <w:br/>
              <w:t>5.直流输出电压：2个12V/600~1000mA</w:t>
            </w:r>
            <w:r>
              <w:rPr>
                <w:rFonts w:ascii="宋体" w:hAnsi="宋体" w:cs="宋体" w:hint="eastAsia"/>
                <w:color w:val="000000"/>
                <w:kern w:val="0"/>
                <w:sz w:val="24"/>
                <w:lang w:bidi="ar"/>
              </w:rPr>
              <w:br/>
              <w:t>6.天线增幅器电压：12v</w:t>
            </w:r>
            <w:r>
              <w:rPr>
                <w:rFonts w:ascii="宋体" w:hAnsi="宋体" w:cs="宋体" w:hint="eastAsia"/>
                <w:color w:val="000000"/>
                <w:kern w:val="0"/>
                <w:sz w:val="24"/>
                <w:lang w:bidi="ar"/>
              </w:rPr>
              <w:br/>
              <w:t>7.增益(12级可调）：0dB至+12dB步进1dB</w:t>
            </w:r>
            <w:r>
              <w:rPr>
                <w:rFonts w:ascii="宋体" w:hAnsi="宋体" w:cs="宋体" w:hint="eastAsia"/>
                <w:color w:val="000000"/>
                <w:kern w:val="0"/>
                <w:sz w:val="24"/>
                <w:lang w:bidi="ar"/>
              </w:rPr>
              <w:br/>
              <w:t>二、天线分配放大器*1</w:t>
            </w:r>
            <w:r>
              <w:rPr>
                <w:rFonts w:ascii="宋体" w:hAnsi="宋体" w:cs="宋体" w:hint="eastAsia"/>
                <w:color w:val="000000"/>
                <w:kern w:val="0"/>
                <w:sz w:val="24"/>
                <w:lang w:bidi="ar"/>
              </w:rPr>
              <w:br/>
              <w:t>1.4路天线分配放大器，用于增加U段无线话筒信号</w:t>
            </w:r>
            <w:r>
              <w:rPr>
                <w:rFonts w:ascii="宋体" w:hAnsi="宋体" w:cs="宋体" w:hint="eastAsia"/>
                <w:color w:val="000000"/>
                <w:kern w:val="0"/>
                <w:sz w:val="24"/>
                <w:lang w:bidi="ar"/>
              </w:rPr>
              <w:br/>
              <w:t>2.U段频率：450～970MHZ</w:t>
            </w:r>
            <w:r>
              <w:rPr>
                <w:rFonts w:ascii="宋体" w:hAnsi="宋体" w:cs="宋体" w:hint="eastAsia"/>
                <w:color w:val="000000"/>
                <w:kern w:val="0"/>
                <w:sz w:val="24"/>
                <w:lang w:bidi="ar"/>
              </w:rPr>
              <w:br/>
              <w:t>3.阻抗：50欧姆</w:t>
            </w:r>
            <w:r>
              <w:rPr>
                <w:rFonts w:ascii="宋体" w:hAnsi="宋体" w:cs="宋体" w:hint="eastAsia"/>
                <w:color w:val="000000"/>
                <w:kern w:val="0"/>
                <w:sz w:val="24"/>
                <w:lang w:bidi="ar"/>
              </w:rPr>
              <w:br/>
              <w:t>4.输出阻抗：15dBmin</w:t>
            </w:r>
            <w:r>
              <w:rPr>
                <w:rFonts w:ascii="宋体" w:hAnsi="宋体" w:cs="宋体" w:hint="eastAsia"/>
                <w:color w:val="000000"/>
                <w:kern w:val="0"/>
                <w:sz w:val="24"/>
                <w:lang w:bidi="ar"/>
              </w:rPr>
              <w:br/>
              <w:t>5.直流输出电压：2个12V/600~1000mA</w:t>
            </w:r>
            <w:r>
              <w:rPr>
                <w:rFonts w:ascii="宋体" w:hAnsi="宋体" w:cs="宋体" w:hint="eastAsia"/>
                <w:color w:val="000000"/>
                <w:kern w:val="0"/>
                <w:sz w:val="24"/>
                <w:lang w:bidi="ar"/>
              </w:rPr>
              <w:br/>
              <w:t>6.天线增幅器电压：12v</w:t>
            </w:r>
            <w:r>
              <w:rPr>
                <w:rFonts w:ascii="宋体" w:hAnsi="宋体" w:cs="宋体" w:hint="eastAsia"/>
                <w:color w:val="000000"/>
                <w:kern w:val="0"/>
                <w:sz w:val="24"/>
                <w:lang w:bidi="ar"/>
              </w:rPr>
              <w:br/>
              <w:t>7.增益(12级可调）：0dB至+12dB步进1dB</w:t>
            </w:r>
            <w:r>
              <w:rPr>
                <w:rFonts w:ascii="宋体" w:hAnsi="宋体" w:cs="宋体" w:hint="eastAsia"/>
                <w:color w:val="000000"/>
                <w:kern w:val="0"/>
                <w:sz w:val="24"/>
                <w:lang w:bidi="ar"/>
              </w:rPr>
              <w:br/>
              <w:t>三、无线话筒*1</w:t>
            </w:r>
            <w:r>
              <w:rPr>
                <w:rFonts w:ascii="宋体" w:hAnsi="宋体" w:cs="宋体" w:hint="eastAsia"/>
                <w:color w:val="000000"/>
                <w:kern w:val="0"/>
                <w:sz w:val="24"/>
                <w:lang w:bidi="ar"/>
              </w:rPr>
              <w:br/>
              <w:t>1.一拖二无线话筒，支持混合和独立输出，分别为手持和头戴式</w:t>
            </w:r>
            <w:r>
              <w:rPr>
                <w:rFonts w:ascii="宋体" w:hAnsi="宋体" w:cs="宋体" w:hint="eastAsia"/>
                <w:color w:val="000000"/>
                <w:kern w:val="0"/>
                <w:sz w:val="24"/>
                <w:lang w:bidi="ar"/>
              </w:rPr>
              <w:br/>
              <w:t>2.具有LCD显示屏，可显示RF和AF信号强度，频率，频率组/频道等工作状态</w:t>
            </w:r>
            <w:r>
              <w:rPr>
                <w:rFonts w:ascii="宋体" w:hAnsi="宋体" w:cs="宋体" w:hint="eastAsia"/>
                <w:color w:val="000000"/>
                <w:kern w:val="0"/>
                <w:sz w:val="24"/>
                <w:lang w:bidi="ar"/>
              </w:rPr>
              <w:br/>
              <w:t>3.支持红外线数据自动同步（SYNC），能快速将接收机频率同步到发射器上</w:t>
            </w:r>
            <w:r>
              <w:rPr>
                <w:rFonts w:ascii="宋体" w:hAnsi="宋体" w:cs="宋体" w:hint="eastAsia"/>
                <w:color w:val="000000"/>
                <w:kern w:val="0"/>
                <w:sz w:val="24"/>
                <w:lang w:bidi="ar"/>
              </w:rPr>
              <w:br/>
              <w:t>4.具有A/B通道的静噪调节旋钮</w:t>
            </w:r>
            <w:r>
              <w:rPr>
                <w:rFonts w:ascii="宋体" w:hAnsi="宋体" w:cs="宋体" w:hint="eastAsia"/>
                <w:color w:val="000000"/>
                <w:kern w:val="0"/>
                <w:sz w:val="24"/>
                <w:lang w:bidi="ar"/>
              </w:rPr>
              <w:br/>
              <w:t>5.支持≥200个调谐频点可选</w:t>
            </w:r>
            <w:r>
              <w:rPr>
                <w:rFonts w:ascii="宋体" w:hAnsi="宋体" w:cs="宋体" w:hint="eastAsia"/>
                <w:color w:val="000000"/>
                <w:kern w:val="0"/>
                <w:sz w:val="24"/>
                <w:lang w:bidi="ar"/>
              </w:rPr>
              <w:br/>
              <w:t>6.使用距离理想环境达到100m，复杂环境使用距离可达60m</w:t>
            </w:r>
            <w:r>
              <w:rPr>
                <w:rFonts w:ascii="宋体" w:hAnsi="宋体" w:cs="宋体" w:hint="eastAsia"/>
                <w:color w:val="000000"/>
                <w:kern w:val="0"/>
                <w:sz w:val="24"/>
                <w:lang w:bidi="ar"/>
              </w:rPr>
              <w:br/>
              <w:t>7.频率范围：≥740MHz~790MHz</w:t>
            </w:r>
            <w:r>
              <w:rPr>
                <w:rFonts w:ascii="宋体" w:hAnsi="宋体" w:cs="宋体" w:hint="eastAsia"/>
                <w:color w:val="000000"/>
                <w:kern w:val="0"/>
                <w:sz w:val="24"/>
                <w:lang w:bidi="ar"/>
              </w:rPr>
              <w:br/>
              <w:t>四、天花喇叭*10</w:t>
            </w:r>
            <w:r>
              <w:rPr>
                <w:rFonts w:ascii="宋体" w:hAnsi="宋体" w:cs="宋体" w:hint="eastAsia"/>
                <w:color w:val="000000"/>
                <w:kern w:val="0"/>
                <w:sz w:val="24"/>
                <w:lang w:bidi="ar"/>
              </w:rPr>
              <w:br/>
              <w:t>1.复合</w:t>
            </w:r>
            <w:proofErr w:type="gramStart"/>
            <w:r>
              <w:rPr>
                <w:rFonts w:ascii="宋体" w:hAnsi="宋体" w:cs="宋体" w:hint="eastAsia"/>
                <w:color w:val="000000"/>
                <w:kern w:val="0"/>
                <w:sz w:val="24"/>
                <w:lang w:bidi="ar"/>
              </w:rPr>
              <w:t>喇叭鼓纸单元</w:t>
            </w:r>
            <w:proofErr w:type="gramEnd"/>
            <w:r>
              <w:rPr>
                <w:rFonts w:ascii="宋体" w:hAnsi="宋体" w:cs="宋体" w:hint="eastAsia"/>
                <w:color w:val="000000"/>
                <w:kern w:val="0"/>
                <w:sz w:val="24"/>
                <w:lang w:bidi="ar"/>
              </w:rPr>
              <w:br/>
              <w:t>2.额定功率：3W/6W</w:t>
            </w:r>
            <w:r>
              <w:rPr>
                <w:rFonts w:ascii="宋体" w:hAnsi="宋体" w:cs="宋体" w:hint="eastAsia"/>
                <w:color w:val="000000"/>
                <w:kern w:val="0"/>
                <w:sz w:val="24"/>
                <w:lang w:bidi="ar"/>
              </w:rPr>
              <w:br/>
              <w:t>3.输入：70V/100V</w:t>
            </w:r>
            <w:r>
              <w:rPr>
                <w:rFonts w:ascii="宋体" w:hAnsi="宋体" w:cs="宋体" w:hint="eastAsia"/>
                <w:color w:val="000000"/>
                <w:kern w:val="0"/>
                <w:sz w:val="24"/>
                <w:lang w:bidi="ar"/>
              </w:rPr>
              <w:br/>
              <w:t>4.阻抗：10KΩ/15KΩ</w:t>
            </w:r>
            <w:r>
              <w:rPr>
                <w:rFonts w:ascii="宋体" w:hAnsi="宋体" w:cs="宋体" w:hint="eastAsia"/>
                <w:color w:val="000000"/>
                <w:kern w:val="0"/>
                <w:sz w:val="24"/>
                <w:lang w:bidi="ar"/>
              </w:rPr>
              <w:br/>
              <w:t>5.灵敏度：93dB(1W/m）</w:t>
            </w:r>
            <w:r>
              <w:rPr>
                <w:rFonts w:ascii="宋体" w:hAnsi="宋体" w:cs="宋体" w:hint="eastAsia"/>
                <w:color w:val="000000"/>
                <w:kern w:val="0"/>
                <w:sz w:val="24"/>
                <w:lang w:bidi="ar"/>
              </w:rPr>
              <w:br/>
              <w:t>6.频率响应：90Hz-18KHz</w:t>
            </w:r>
            <w:r>
              <w:rPr>
                <w:rFonts w:ascii="宋体" w:hAnsi="宋体" w:cs="宋体" w:hint="eastAsia"/>
                <w:color w:val="000000"/>
                <w:kern w:val="0"/>
                <w:sz w:val="24"/>
                <w:lang w:bidi="ar"/>
              </w:rPr>
              <w:br/>
              <w:t>7.喇叭单元：6"×1</w:t>
            </w:r>
            <w:r>
              <w:rPr>
                <w:rFonts w:ascii="宋体" w:hAnsi="宋体" w:cs="宋体" w:hint="eastAsia"/>
                <w:color w:val="000000"/>
                <w:kern w:val="0"/>
                <w:sz w:val="24"/>
                <w:lang w:bidi="ar"/>
              </w:rPr>
              <w:br/>
              <w:t>五、16路电源时序器*1</w:t>
            </w:r>
            <w:r>
              <w:rPr>
                <w:rFonts w:ascii="宋体" w:hAnsi="宋体" w:cs="宋体" w:hint="eastAsia"/>
                <w:color w:val="000000"/>
                <w:kern w:val="0"/>
                <w:sz w:val="24"/>
                <w:lang w:bidi="ar"/>
              </w:rPr>
              <w:br/>
              <w:t>1.不少于16路电源输出接口，依次开启/关闭，每次开启或关闭时间间隔不低于0.4s</w:t>
            </w:r>
            <w:r>
              <w:rPr>
                <w:rFonts w:ascii="宋体" w:hAnsi="宋体" w:cs="宋体" w:hint="eastAsia"/>
                <w:color w:val="000000"/>
                <w:kern w:val="0"/>
                <w:sz w:val="24"/>
                <w:lang w:bidi="ar"/>
              </w:rPr>
              <w:br/>
              <w:t>2.电源插口总容量不低于10KVA，每路输出AC 220V(10A）</w:t>
            </w:r>
            <w:r>
              <w:rPr>
                <w:rFonts w:ascii="宋体" w:hAnsi="宋体" w:cs="宋体" w:hint="eastAsia"/>
                <w:color w:val="000000"/>
                <w:kern w:val="0"/>
                <w:sz w:val="24"/>
                <w:lang w:bidi="ar"/>
              </w:rPr>
              <w:br/>
              <w:t>3.1路24V消防信号输入接口，1路消防短路报警触发信号</w:t>
            </w:r>
            <w:r>
              <w:rPr>
                <w:rFonts w:ascii="宋体" w:hAnsi="宋体" w:cs="宋体" w:hint="eastAsia"/>
                <w:color w:val="000000"/>
                <w:kern w:val="0"/>
                <w:sz w:val="24"/>
                <w:lang w:bidi="ar"/>
              </w:rPr>
              <w:lastRenderedPageBreak/>
              <w:t>输出</w:t>
            </w:r>
            <w:r>
              <w:rPr>
                <w:rFonts w:ascii="宋体" w:hAnsi="宋体" w:cs="宋体" w:hint="eastAsia"/>
                <w:color w:val="000000"/>
                <w:kern w:val="0"/>
                <w:sz w:val="24"/>
                <w:lang w:bidi="ar"/>
              </w:rPr>
              <w:br/>
              <w:t>4.1路短路触发信号输入，1路短路触发信号扩展输出</w:t>
            </w:r>
          </w:p>
        </w:tc>
        <w:tc>
          <w:tcPr>
            <w:tcW w:w="28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1</w:t>
            </w:r>
          </w:p>
        </w:tc>
        <w:tc>
          <w:tcPr>
            <w:tcW w:w="30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套</w:t>
            </w:r>
          </w:p>
        </w:tc>
      </w:tr>
      <w:tr w:rsidR="0042661D">
        <w:trPr>
          <w:trHeight w:val="400"/>
        </w:trPr>
        <w:tc>
          <w:tcPr>
            <w:tcW w:w="2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12</w:t>
            </w:r>
          </w:p>
        </w:tc>
        <w:tc>
          <w:tcPr>
            <w:tcW w:w="48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65寸显示器</w:t>
            </w:r>
          </w:p>
        </w:tc>
        <w:tc>
          <w:tcPr>
            <w:tcW w:w="36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42661D" w:rsidRDefault="00276AF1">
            <w:pPr>
              <w:widowControl/>
              <w:jc w:val="left"/>
              <w:textAlignment w:val="center"/>
              <w:rPr>
                <w:rFonts w:ascii="宋体" w:hAnsi="宋体" w:cs="宋体"/>
                <w:color w:val="000000"/>
                <w:sz w:val="24"/>
              </w:rPr>
            </w:pPr>
            <w:r>
              <w:rPr>
                <w:rFonts w:ascii="宋体" w:hAnsi="宋体" w:cs="宋体" w:hint="eastAsia"/>
                <w:color w:val="000000"/>
                <w:kern w:val="0"/>
                <w:sz w:val="24"/>
                <w:lang w:bidi="ar"/>
              </w:rPr>
              <w:t>1.工业级超高清液晶显示器</w:t>
            </w:r>
            <w:r>
              <w:rPr>
                <w:rFonts w:ascii="宋体" w:hAnsi="宋体" w:cs="宋体" w:hint="eastAsia"/>
                <w:color w:val="000000"/>
                <w:kern w:val="0"/>
                <w:sz w:val="24"/>
                <w:lang w:bidi="ar"/>
              </w:rPr>
              <w:br/>
              <w:t>2.机身材料：</w:t>
            </w:r>
            <w:proofErr w:type="gramStart"/>
            <w:r>
              <w:rPr>
                <w:rFonts w:ascii="宋体" w:hAnsi="宋体" w:cs="宋体" w:hint="eastAsia"/>
                <w:color w:val="000000"/>
                <w:kern w:val="0"/>
                <w:sz w:val="24"/>
                <w:lang w:bidi="ar"/>
              </w:rPr>
              <w:t>钣金材料</w:t>
            </w:r>
            <w:proofErr w:type="gramEnd"/>
            <w:r>
              <w:rPr>
                <w:rFonts w:ascii="宋体" w:hAnsi="宋体" w:cs="宋体" w:hint="eastAsia"/>
                <w:color w:val="000000"/>
                <w:kern w:val="0"/>
                <w:sz w:val="24"/>
                <w:lang w:bidi="ar"/>
              </w:rPr>
              <w:br/>
              <w:t>3.液晶屏：LED背光.液晶屏A</w:t>
            </w:r>
            <w:proofErr w:type="gramStart"/>
            <w:r>
              <w:rPr>
                <w:rFonts w:ascii="宋体" w:hAnsi="宋体" w:cs="宋体" w:hint="eastAsia"/>
                <w:color w:val="000000"/>
                <w:kern w:val="0"/>
                <w:sz w:val="24"/>
                <w:lang w:bidi="ar"/>
              </w:rPr>
              <w:t>规</w:t>
            </w:r>
            <w:proofErr w:type="gramEnd"/>
            <w:r>
              <w:rPr>
                <w:rFonts w:ascii="宋体" w:hAnsi="宋体" w:cs="宋体" w:hint="eastAsia"/>
                <w:color w:val="000000"/>
                <w:kern w:val="0"/>
                <w:sz w:val="24"/>
                <w:lang w:bidi="ar"/>
              </w:rPr>
              <w:br/>
              <w:t>5.显示面积：约1216(H）mm*687mm(V）</w:t>
            </w:r>
            <w:r>
              <w:rPr>
                <w:rFonts w:ascii="宋体" w:hAnsi="宋体" w:cs="宋体" w:hint="eastAsia"/>
                <w:color w:val="000000"/>
                <w:kern w:val="0"/>
                <w:sz w:val="24"/>
                <w:lang w:bidi="ar"/>
              </w:rPr>
              <w:br/>
              <w:t>6.响应时间：＜5ms</w:t>
            </w:r>
            <w:r>
              <w:rPr>
                <w:rFonts w:ascii="宋体" w:hAnsi="宋体" w:cs="宋体" w:hint="eastAsia"/>
                <w:color w:val="000000"/>
                <w:kern w:val="0"/>
                <w:sz w:val="24"/>
                <w:lang w:bidi="ar"/>
              </w:rPr>
              <w:br/>
              <w:t>7.比例：16：9</w:t>
            </w:r>
            <w:r>
              <w:rPr>
                <w:rFonts w:ascii="宋体" w:hAnsi="宋体" w:cs="宋体" w:hint="eastAsia"/>
                <w:color w:val="000000"/>
                <w:kern w:val="0"/>
                <w:sz w:val="24"/>
                <w:lang w:bidi="ar"/>
              </w:rPr>
              <w:br/>
              <w:t>8.色数：16.7M</w:t>
            </w:r>
            <w:r>
              <w:rPr>
                <w:rFonts w:ascii="宋体" w:hAnsi="宋体" w:cs="宋体" w:hint="eastAsia"/>
                <w:color w:val="000000"/>
                <w:kern w:val="0"/>
                <w:sz w:val="24"/>
                <w:lang w:bidi="ar"/>
              </w:rPr>
              <w:br/>
              <w:t>9.分辨率：3840*2160</w:t>
            </w:r>
            <w:r>
              <w:rPr>
                <w:rFonts w:ascii="宋体" w:hAnsi="宋体" w:cs="宋体" w:hint="eastAsia"/>
                <w:color w:val="000000"/>
                <w:kern w:val="0"/>
                <w:sz w:val="24"/>
                <w:lang w:bidi="ar"/>
              </w:rPr>
              <w:br/>
              <w:t>10.可视角度：水平178°垂直178°</w:t>
            </w:r>
            <w:r>
              <w:rPr>
                <w:rFonts w:ascii="宋体" w:hAnsi="宋体" w:cs="宋体" w:hint="eastAsia"/>
                <w:color w:val="000000"/>
                <w:kern w:val="0"/>
                <w:sz w:val="24"/>
                <w:lang w:bidi="ar"/>
              </w:rPr>
              <w:br/>
              <w:t>11.标准颜色：白色</w:t>
            </w:r>
            <w:r>
              <w:rPr>
                <w:rFonts w:ascii="宋体" w:hAnsi="宋体" w:cs="宋体" w:hint="eastAsia"/>
                <w:color w:val="000000"/>
                <w:kern w:val="0"/>
                <w:sz w:val="24"/>
                <w:lang w:bidi="ar"/>
              </w:rPr>
              <w:br/>
              <w:t>12.亮度：≤400cd/m</w:t>
            </w:r>
            <w:r>
              <w:rPr>
                <w:rStyle w:val="font01"/>
                <w:rFonts w:hint="default"/>
                <w:sz w:val="24"/>
                <w:lang w:bidi="ar"/>
              </w:rPr>
              <w:t>²</w:t>
            </w:r>
            <w:r>
              <w:rPr>
                <w:rStyle w:val="font21"/>
                <w:rFonts w:cs="宋体" w:hint="default"/>
                <w:sz w:val="24"/>
                <w:lang w:bidi="ar"/>
              </w:rPr>
              <w:br/>
              <w:t>13.对比度：≥5000：1</w:t>
            </w:r>
            <w:r>
              <w:rPr>
                <w:rStyle w:val="font21"/>
                <w:rFonts w:cs="宋体" w:hint="default"/>
                <w:sz w:val="24"/>
                <w:lang w:bidi="ar"/>
              </w:rPr>
              <w:br/>
              <w:t>14.背光寿命：＞50000小时</w:t>
            </w:r>
            <w:r>
              <w:rPr>
                <w:rStyle w:val="font21"/>
                <w:rFonts w:cs="宋体" w:hint="default"/>
                <w:sz w:val="24"/>
                <w:lang w:bidi="ar"/>
              </w:rPr>
              <w:br/>
              <w:t>15.功率：≤150W</w:t>
            </w:r>
            <w:r>
              <w:rPr>
                <w:rStyle w:val="font21"/>
                <w:rFonts w:cs="宋体" w:hint="default"/>
                <w:sz w:val="24"/>
                <w:lang w:bidi="ar"/>
              </w:rPr>
              <w:br/>
            </w:r>
            <w:r>
              <w:rPr>
                <w:rStyle w:val="font21"/>
                <w:rFonts w:cs="宋体" w:hint="default"/>
                <w:b/>
                <w:bCs/>
                <w:sz w:val="24"/>
                <w:lang w:bidi="ar"/>
              </w:rPr>
              <w:t>16.</w:t>
            </w:r>
            <w:r>
              <w:rPr>
                <w:rStyle w:val="font21"/>
                <w:rFonts w:cs="宋体" w:hint="default"/>
                <w:b/>
                <w:sz w:val="24"/>
                <w:lang w:bidi="ar"/>
              </w:rPr>
              <w:t>提供所投产品3C及节能证书</w:t>
            </w:r>
          </w:p>
        </w:tc>
        <w:tc>
          <w:tcPr>
            <w:tcW w:w="28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6</w:t>
            </w:r>
          </w:p>
        </w:tc>
        <w:tc>
          <w:tcPr>
            <w:tcW w:w="30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套</w:t>
            </w:r>
          </w:p>
        </w:tc>
      </w:tr>
      <w:tr w:rsidR="0042661D">
        <w:trPr>
          <w:trHeight w:val="400"/>
        </w:trPr>
        <w:tc>
          <w:tcPr>
            <w:tcW w:w="2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13</w:t>
            </w:r>
          </w:p>
        </w:tc>
        <w:tc>
          <w:tcPr>
            <w:tcW w:w="480"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98寸显示器</w:t>
            </w:r>
          </w:p>
        </w:tc>
        <w:tc>
          <w:tcPr>
            <w:tcW w:w="3674" w:type="pct"/>
            <w:tcBorders>
              <w:top w:val="single" w:sz="4" w:space="0" w:color="000000"/>
              <w:left w:val="single" w:sz="4" w:space="0" w:color="000000"/>
              <w:bottom w:val="single" w:sz="4" w:space="0" w:color="000000"/>
              <w:right w:val="single" w:sz="4" w:space="0" w:color="000000"/>
            </w:tcBorders>
            <w:shd w:val="clear" w:color="auto" w:fill="auto"/>
            <w:vAlign w:val="center"/>
          </w:tcPr>
          <w:p w:rsidR="0042661D" w:rsidRDefault="00276AF1">
            <w:pPr>
              <w:widowControl/>
              <w:jc w:val="left"/>
              <w:textAlignment w:val="center"/>
              <w:rPr>
                <w:rFonts w:ascii="宋体" w:hAnsi="宋体" w:cs="宋体"/>
                <w:color w:val="000000"/>
                <w:sz w:val="24"/>
              </w:rPr>
            </w:pPr>
            <w:r>
              <w:rPr>
                <w:rFonts w:ascii="宋体" w:hAnsi="宋体" w:cs="宋体" w:hint="eastAsia"/>
                <w:color w:val="000000"/>
                <w:kern w:val="0"/>
                <w:sz w:val="24"/>
                <w:lang w:bidi="ar"/>
              </w:rPr>
              <w:t>1.工业级超高清液晶显示器</w:t>
            </w:r>
            <w:r>
              <w:rPr>
                <w:rFonts w:ascii="宋体" w:hAnsi="宋体" w:cs="宋体" w:hint="eastAsia"/>
                <w:color w:val="000000"/>
                <w:kern w:val="0"/>
                <w:sz w:val="24"/>
                <w:lang w:bidi="ar"/>
              </w:rPr>
              <w:br/>
              <w:t>2.机身材料：</w:t>
            </w:r>
            <w:proofErr w:type="gramStart"/>
            <w:r>
              <w:rPr>
                <w:rFonts w:ascii="宋体" w:hAnsi="宋体" w:cs="宋体" w:hint="eastAsia"/>
                <w:color w:val="000000"/>
                <w:kern w:val="0"/>
                <w:sz w:val="24"/>
                <w:lang w:bidi="ar"/>
              </w:rPr>
              <w:t>钣金材料</w:t>
            </w:r>
            <w:proofErr w:type="gramEnd"/>
            <w:r>
              <w:rPr>
                <w:rFonts w:ascii="宋体" w:hAnsi="宋体" w:cs="宋体" w:hint="eastAsia"/>
                <w:color w:val="000000"/>
                <w:kern w:val="0"/>
                <w:sz w:val="24"/>
                <w:lang w:bidi="ar"/>
              </w:rPr>
              <w:br/>
              <w:t>3.液晶屏：LED背光.液晶屏A</w:t>
            </w:r>
            <w:proofErr w:type="gramStart"/>
            <w:r>
              <w:rPr>
                <w:rFonts w:ascii="宋体" w:hAnsi="宋体" w:cs="宋体" w:hint="eastAsia"/>
                <w:color w:val="000000"/>
                <w:kern w:val="0"/>
                <w:sz w:val="24"/>
                <w:lang w:bidi="ar"/>
              </w:rPr>
              <w:t>规</w:t>
            </w:r>
            <w:proofErr w:type="gramEnd"/>
            <w:r>
              <w:rPr>
                <w:rFonts w:ascii="宋体" w:hAnsi="宋体" w:cs="宋体" w:hint="eastAsia"/>
                <w:color w:val="000000"/>
                <w:kern w:val="0"/>
                <w:sz w:val="24"/>
                <w:lang w:bidi="ar"/>
              </w:rPr>
              <w:br/>
              <w:t>5.显示面积：约2158.8(H）mm*1215mm(V）</w:t>
            </w:r>
            <w:r>
              <w:rPr>
                <w:rFonts w:ascii="宋体" w:hAnsi="宋体" w:cs="宋体" w:hint="eastAsia"/>
                <w:color w:val="000000"/>
                <w:kern w:val="0"/>
                <w:sz w:val="24"/>
                <w:lang w:bidi="ar"/>
              </w:rPr>
              <w:br/>
              <w:t>6.响应时间：＜5ms</w:t>
            </w:r>
            <w:r>
              <w:rPr>
                <w:rFonts w:ascii="宋体" w:hAnsi="宋体" w:cs="宋体" w:hint="eastAsia"/>
                <w:color w:val="000000"/>
                <w:kern w:val="0"/>
                <w:sz w:val="24"/>
                <w:lang w:bidi="ar"/>
              </w:rPr>
              <w:br/>
              <w:t>7.比例：16：9</w:t>
            </w:r>
            <w:r>
              <w:rPr>
                <w:rFonts w:ascii="宋体" w:hAnsi="宋体" w:cs="宋体" w:hint="eastAsia"/>
                <w:color w:val="000000"/>
                <w:kern w:val="0"/>
                <w:sz w:val="24"/>
                <w:lang w:bidi="ar"/>
              </w:rPr>
              <w:br/>
              <w:t>8.色数：16.7M</w:t>
            </w:r>
            <w:r>
              <w:rPr>
                <w:rFonts w:ascii="宋体" w:hAnsi="宋体" w:cs="宋体" w:hint="eastAsia"/>
                <w:color w:val="000000"/>
                <w:kern w:val="0"/>
                <w:sz w:val="24"/>
                <w:lang w:bidi="ar"/>
              </w:rPr>
              <w:br/>
              <w:t>9.分辨率：3840*2160</w:t>
            </w:r>
            <w:r>
              <w:rPr>
                <w:rFonts w:ascii="宋体" w:hAnsi="宋体" w:cs="宋体" w:hint="eastAsia"/>
                <w:color w:val="000000"/>
                <w:kern w:val="0"/>
                <w:sz w:val="24"/>
                <w:lang w:bidi="ar"/>
              </w:rPr>
              <w:br/>
              <w:t>10.可视角度：水平178°垂直178°</w:t>
            </w:r>
            <w:r>
              <w:rPr>
                <w:rFonts w:ascii="宋体" w:hAnsi="宋体" w:cs="宋体" w:hint="eastAsia"/>
                <w:color w:val="000000"/>
                <w:kern w:val="0"/>
                <w:sz w:val="24"/>
                <w:lang w:bidi="ar"/>
              </w:rPr>
              <w:br/>
              <w:t>11.标准颜色：白色</w:t>
            </w:r>
            <w:r>
              <w:rPr>
                <w:rFonts w:ascii="宋体" w:hAnsi="宋体" w:cs="宋体" w:hint="eastAsia"/>
                <w:color w:val="000000"/>
                <w:kern w:val="0"/>
                <w:sz w:val="24"/>
                <w:lang w:bidi="ar"/>
              </w:rPr>
              <w:br/>
              <w:t>12.亮度：≤400cd/m</w:t>
            </w:r>
            <w:r>
              <w:rPr>
                <w:rStyle w:val="font01"/>
                <w:rFonts w:hint="default"/>
                <w:sz w:val="24"/>
                <w:lang w:bidi="ar"/>
              </w:rPr>
              <w:t>²</w:t>
            </w:r>
            <w:r>
              <w:rPr>
                <w:rStyle w:val="font21"/>
                <w:rFonts w:cs="宋体" w:hint="default"/>
                <w:sz w:val="24"/>
                <w:lang w:bidi="ar"/>
              </w:rPr>
              <w:br/>
              <w:t>13.对比度：≥5000：1</w:t>
            </w:r>
            <w:r>
              <w:rPr>
                <w:rStyle w:val="font21"/>
                <w:rFonts w:cs="宋体" w:hint="default"/>
                <w:sz w:val="24"/>
                <w:lang w:bidi="ar"/>
              </w:rPr>
              <w:br/>
              <w:t>14.背光寿命：＞50000小时</w:t>
            </w:r>
            <w:r>
              <w:rPr>
                <w:rStyle w:val="font21"/>
                <w:rFonts w:cs="宋体" w:hint="default"/>
                <w:sz w:val="24"/>
                <w:lang w:bidi="ar"/>
              </w:rPr>
              <w:br/>
              <w:t>15.功率：≤150W</w:t>
            </w:r>
            <w:r>
              <w:rPr>
                <w:rStyle w:val="font21"/>
                <w:rFonts w:cs="宋体" w:hint="default"/>
                <w:sz w:val="24"/>
                <w:lang w:bidi="ar"/>
              </w:rPr>
              <w:br/>
            </w:r>
            <w:r>
              <w:rPr>
                <w:rStyle w:val="font21"/>
                <w:rFonts w:cs="宋体" w:hint="default"/>
                <w:b/>
                <w:bCs/>
                <w:sz w:val="24"/>
                <w:lang w:bidi="ar"/>
              </w:rPr>
              <w:t>16.</w:t>
            </w:r>
            <w:r>
              <w:rPr>
                <w:rStyle w:val="font21"/>
                <w:rFonts w:cs="宋体" w:hint="default"/>
                <w:b/>
                <w:sz w:val="24"/>
                <w:lang w:bidi="ar"/>
              </w:rPr>
              <w:t>提供所投产品3C及节能证书</w:t>
            </w:r>
          </w:p>
        </w:tc>
        <w:tc>
          <w:tcPr>
            <w:tcW w:w="281"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5</w:t>
            </w:r>
          </w:p>
        </w:tc>
        <w:tc>
          <w:tcPr>
            <w:tcW w:w="30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台</w:t>
            </w:r>
          </w:p>
        </w:tc>
      </w:tr>
      <w:tr w:rsidR="0042661D">
        <w:trPr>
          <w:trHeight w:val="400"/>
        </w:trPr>
        <w:tc>
          <w:tcPr>
            <w:tcW w:w="2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14</w:t>
            </w:r>
          </w:p>
        </w:tc>
        <w:tc>
          <w:tcPr>
            <w:tcW w:w="480"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42U机柜</w:t>
            </w:r>
          </w:p>
        </w:tc>
        <w:tc>
          <w:tcPr>
            <w:tcW w:w="3674"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left"/>
              <w:textAlignment w:val="center"/>
              <w:rPr>
                <w:rFonts w:ascii="宋体" w:hAnsi="宋体" w:cs="宋体"/>
                <w:color w:val="000000"/>
                <w:sz w:val="24"/>
              </w:rPr>
            </w:pPr>
            <w:r>
              <w:rPr>
                <w:rFonts w:ascii="宋体" w:hAnsi="宋体" w:cs="宋体" w:hint="eastAsia"/>
                <w:color w:val="000000"/>
                <w:kern w:val="0"/>
                <w:sz w:val="24"/>
                <w:lang w:bidi="ar"/>
              </w:rPr>
              <w:t>容量：42U</w:t>
            </w:r>
            <w:proofErr w:type="gramStart"/>
            <w:r>
              <w:rPr>
                <w:rFonts w:ascii="宋体" w:hAnsi="宋体" w:cs="宋体" w:hint="eastAsia"/>
                <w:color w:val="000000"/>
                <w:kern w:val="0"/>
                <w:sz w:val="24"/>
                <w:lang w:bidi="ar"/>
              </w:rPr>
              <w:t>及以上</w:t>
            </w:r>
            <w:proofErr w:type="gramEnd"/>
            <w:r>
              <w:rPr>
                <w:rFonts w:ascii="宋体" w:hAnsi="宋体" w:cs="宋体" w:hint="eastAsia"/>
                <w:color w:val="000000"/>
                <w:kern w:val="0"/>
                <w:sz w:val="24"/>
                <w:lang w:bidi="ar"/>
              </w:rPr>
              <w:br/>
              <w:t>配前后网孔门</w:t>
            </w:r>
            <w:r>
              <w:rPr>
                <w:rFonts w:ascii="宋体" w:hAnsi="宋体" w:cs="宋体" w:hint="eastAsia"/>
                <w:color w:val="000000"/>
                <w:kern w:val="0"/>
                <w:sz w:val="24"/>
                <w:lang w:bidi="ar"/>
              </w:rPr>
              <w:br/>
              <w:t>配套24口千兆交换机*1。</w:t>
            </w:r>
            <w:r>
              <w:rPr>
                <w:rFonts w:ascii="宋体" w:hAnsi="宋体" w:cs="宋体" w:hint="eastAsia"/>
                <w:color w:val="000000"/>
                <w:kern w:val="0"/>
                <w:sz w:val="24"/>
                <w:lang w:bidi="ar"/>
              </w:rPr>
              <w:br/>
              <w:t>标准：符合ANSI/EIA RS-310-D、IEC297-2、DIN41491；PART1、DIN41494；PART7、GB/T3047.2-92标准；兼容ETSI标准。</w:t>
            </w:r>
            <w:r>
              <w:rPr>
                <w:rFonts w:ascii="宋体" w:hAnsi="宋体" w:cs="宋体" w:hint="eastAsia"/>
                <w:color w:val="000000"/>
                <w:kern w:val="0"/>
                <w:sz w:val="24"/>
                <w:lang w:bidi="ar"/>
              </w:rPr>
              <w:br/>
              <w:t>门及门锁：高通风率六角弧形网孔前门、双开六角网孔后门及三段侧门；</w:t>
            </w:r>
            <w:proofErr w:type="gramStart"/>
            <w:r>
              <w:rPr>
                <w:rFonts w:ascii="宋体" w:hAnsi="宋体" w:cs="宋体" w:hint="eastAsia"/>
                <w:color w:val="000000"/>
                <w:kern w:val="0"/>
                <w:sz w:val="24"/>
                <w:lang w:bidi="ar"/>
              </w:rPr>
              <w:t>月光旋把机柜</w:t>
            </w:r>
            <w:proofErr w:type="gramEnd"/>
            <w:r>
              <w:rPr>
                <w:rFonts w:ascii="宋体" w:hAnsi="宋体" w:cs="宋体" w:hint="eastAsia"/>
                <w:color w:val="000000"/>
                <w:kern w:val="0"/>
                <w:sz w:val="24"/>
                <w:lang w:bidi="ar"/>
              </w:rPr>
              <w:t>门锁</w:t>
            </w:r>
            <w:r>
              <w:rPr>
                <w:rFonts w:ascii="宋体" w:hAnsi="宋体" w:cs="宋体" w:hint="eastAsia"/>
                <w:color w:val="000000"/>
                <w:kern w:val="0"/>
                <w:sz w:val="24"/>
                <w:lang w:bidi="ar"/>
              </w:rPr>
              <w:br/>
              <w:t>材料及工艺：SPCC优质冷扎钢板制作；表面处理：脱脂、酸洗、磷化、静电喷塑</w:t>
            </w:r>
          </w:p>
        </w:tc>
        <w:tc>
          <w:tcPr>
            <w:tcW w:w="281"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1</w:t>
            </w:r>
          </w:p>
        </w:tc>
        <w:tc>
          <w:tcPr>
            <w:tcW w:w="30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套</w:t>
            </w:r>
          </w:p>
        </w:tc>
      </w:tr>
      <w:tr w:rsidR="0042661D">
        <w:trPr>
          <w:trHeight w:val="400"/>
        </w:trPr>
        <w:tc>
          <w:tcPr>
            <w:tcW w:w="25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15</w:t>
            </w:r>
          </w:p>
        </w:tc>
        <w:tc>
          <w:tcPr>
            <w:tcW w:w="480"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环境</w:t>
            </w:r>
            <w:r>
              <w:rPr>
                <w:rFonts w:ascii="宋体" w:hAnsi="宋体" w:cs="宋体" w:hint="eastAsia"/>
                <w:color w:val="000000"/>
                <w:kern w:val="0"/>
                <w:sz w:val="24"/>
                <w:lang w:bidi="ar"/>
              </w:rPr>
              <w:lastRenderedPageBreak/>
              <w:t>改造及系统集成技术服务</w:t>
            </w:r>
          </w:p>
        </w:tc>
        <w:tc>
          <w:tcPr>
            <w:tcW w:w="3674"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left"/>
              <w:textAlignment w:val="center"/>
              <w:rPr>
                <w:rFonts w:ascii="宋体" w:hAnsi="宋体" w:cs="宋体"/>
                <w:color w:val="000000"/>
                <w:sz w:val="24"/>
              </w:rPr>
            </w:pPr>
            <w:r>
              <w:rPr>
                <w:rFonts w:ascii="宋体" w:hAnsi="宋体" w:cs="宋体" w:hint="eastAsia"/>
                <w:color w:val="000000"/>
                <w:kern w:val="0"/>
                <w:sz w:val="24"/>
                <w:lang w:bidi="ar"/>
              </w:rPr>
              <w:lastRenderedPageBreak/>
              <w:t>内容详见附表：环境改造及系统集成技术服务清单</w:t>
            </w:r>
          </w:p>
        </w:tc>
        <w:tc>
          <w:tcPr>
            <w:tcW w:w="281"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1</w:t>
            </w:r>
          </w:p>
        </w:tc>
        <w:tc>
          <w:tcPr>
            <w:tcW w:w="30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jc w:val="center"/>
              <w:textAlignment w:val="center"/>
              <w:rPr>
                <w:rFonts w:ascii="宋体" w:hAnsi="宋体" w:cs="宋体"/>
                <w:color w:val="000000"/>
                <w:sz w:val="24"/>
              </w:rPr>
            </w:pPr>
            <w:r>
              <w:rPr>
                <w:rFonts w:ascii="宋体" w:hAnsi="宋体" w:cs="宋体" w:hint="eastAsia"/>
                <w:color w:val="000000"/>
                <w:kern w:val="0"/>
                <w:sz w:val="24"/>
                <w:lang w:bidi="ar"/>
              </w:rPr>
              <w:t>项</w:t>
            </w:r>
          </w:p>
        </w:tc>
      </w:tr>
    </w:tbl>
    <w:p w:rsidR="0042661D" w:rsidRDefault="00276AF1">
      <w:pPr>
        <w:tabs>
          <w:tab w:val="left" w:pos="1084"/>
        </w:tabs>
        <w:adjustRightInd/>
        <w:spacing w:line="360" w:lineRule="auto"/>
        <w:rPr>
          <w:rFonts w:ascii="宋体" w:hAnsi="宋体" w:cs="宋体"/>
          <w:b/>
          <w:sz w:val="24"/>
        </w:rPr>
      </w:pPr>
      <w:r>
        <w:rPr>
          <w:rFonts w:ascii="宋体" w:hAnsi="宋体" w:cs="宋体" w:hint="eastAsia"/>
          <w:b/>
          <w:sz w:val="24"/>
        </w:rPr>
        <w:lastRenderedPageBreak/>
        <w:t>附表：环境改造及系统集成技术服务清单</w:t>
      </w:r>
      <w:r>
        <w:rPr>
          <w:rFonts w:ascii="宋体" w:hAnsi="宋体" w:cs="宋体" w:hint="eastAsia"/>
          <w:b/>
          <w:sz w:val="24"/>
          <w:lang w:bidi="ar"/>
        </w:rPr>
        <w:t xml:space="preserve"> </w:t>
      </w:r>
    </w:p>
    <w:tbl>
      <w:tblPr>
        <w:tblW w:w="4932" w:type="pct"/>
        <w:jc w:val="center"/>
        <w:tblLayout w:type="fixed"/>
        <w:tblLook w:val="04A0" w:firstRow="1" w:lastRow="0" w:firstColumn="1" w:lastColumn="0" w:noHBand="0" w:noVBand="1"/>
      </w:tblPr>
      <w:tblGrid>
        <w:gridCol w:w="634"/>
        <w:gridCol w:w="772"/>
        <w:gridCol w:w="1955"/>
        <w:gridCol w:w="3549"/>
        <w:gridCol w:w="633"/>
        <w:gridCol w:w="836"/>
      </w:tblGrid>
      <w:tr w:rsidR="0042661D">
        <w:trPr>
          <w:jc w:val="center"/>
        </w:trPr>
        <w:tc>
          <w:tcPr>
            <w:tcW w:w="37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序号</w:t>
            </w:r>
          </w:p>
        </w:tc>
        <w:tc>
          <w:tcPr>
            <w:tcW w:w="460"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区域</w:t>
            </w:r>
          </w:p>
        </w:tc>
        <w:tc>
          <w:tcPr>
            <w:tcW w:w="1165"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名称</w:t>
            </w:r>
          </w:p>
        </w:tc>
        <w:tc>
          <w:tcPr>
            <w:tcW w:w="2117"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规格及说明</w:t>
            </w:r>
          </w:p>
        </w:tc>
        <w:tc>
          <w:tcPr>
            <w:tcW w:w="378"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单位</w:t>
            </w:r>
          </w:p>
        </w:tc>
        <w:tc>
          <w:tcPr>
            <w:tcW w:w="499" w:type="pc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数量</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w:t>
            </w:r>
          </w:p>
        </w:tc>
        <w:tc>
          <w:tcPr>
            <w:tcW w:w="460" w:type="pct"/>
            <w:vMerge w:val="restar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无人机机房</w:t>
            </w: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无人机机房原有隔墙拆除</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原有建筑墙面拆除</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29.16</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2</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无人机机房隔墙拆除建筑垃圾拆除清运</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建筑垃圾拆除清运</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29.16</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3</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无人机机房墙面腻子修补及涂料修补</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1.腻子种类：</w:t>
            </w:r>
            <w:proofErr w:type="gramStart"/>
            <w:r>
              <w:rPr>
                <w:rFonts w:ascii="宋体" w:hAnsi="宋体" w:cs="宋体" w:hint="eastAsia"/>
                <w:color w:val="000000"/>
                <w:kern w:val="0"/>
                <w:sz w:val="24"/>
                <w:lang w:bidi="ar"/>
              </w:rPr>
              <w:t>腻子乙供</w:t>
            </w:r>
            <w:proofErr w:type="gramEnd"/>
            <w:r>
              <w:rPr>
                <w:rFonts w:ascii="宋体" w:hAnsi="宋体" w:cs="宋体" w:hint="eastAsia"/>
                <w:color w:val="000000"/>
                <w:kern w:val="0"/>
                <w:sz w:val="24"/>
                <w:lang w:bidi="ar"/>
              </w:rPr>
              <w:br/>
              <w:t>2.刮腻子要求：两底一面</w:t>
            </w:r>
            <w:r>
              <w:rPr>
                <w:rFonts w:ascii="宋体" w:hAnsi="宋体" w:cs="宋体" w:hint="eastAsia"/>
                <w:color w:val="000000"/>
                <w:kern w:val="0"/>
                <w:sz w:val="24"/>
                <w:lang w:bidi="ar"/>
              </w:rPr>
              <w:br/>
              <w:t>3.涂料要求：抗甲醛</w:t>
            </w:r>
            <w:proofErr w:type="gramStart"/>
            <w:r>
              <w:rPr>
                <w:rFonts w:ascii="宋体" w:hAnsi="宋体" w:cs="宋体" w:hint="eastAsia"/>
                <w:color w:val="000000"/>
                <w:kern w:val="0"/>
                <w:sz w:val="24"/>
                <w:lang w:bidi="ar"/>
              </w:rPr>
              <w:t>乳胶漆二底三面</w:t>
            </w:r>
            <w:proofErr w:type="gramEnd"/>
            <w:r>
              <w:rPr>
                <w:rFonts w:ascii="宋体" w:hAnsi="宋体" w:cs="宋体" w:hint="eastAsia"/>
                <w:color w:val="000000"/>
                <w:kern w:val="0"/>
                <w:sz w:val="24"/>
                <w:lang w:bidi="ar"/>
              </w:rPr>
              <w:t>饰面</w:t>
            </w:r>
            <w:r>
              <w:rPr>
                <w:rFonts w:ascii="宋体" w:hAnsi="宋体" w:cs="宋体" w:hint="eastAsia"/>
                <w:color w:val="000000"/>
                <w:kern w:val="0"/>
                <w:sz w:val="24"/>
                <w:lang w:bidi="ar"/>
              </w:rPr>
              <w:br/>
              <w:t>4.基层处理：综合考虑</w:t>
            </w:r>
            <w:r>
              <w:rPr>
                <w:rFonts w:ascii="宋体" w:hAnsi="宋体" w:cs="宋体" w:hint="eastAsia"/>
                <w:color w:val="000000"/>
                <w:kern w:val="0"/>
                <w:sz w:val="24"/>
                <w:lang w:bidi="ar"/>
              </w:rPr>
              <w:br/>
              <w:t>综合考虑方案相关要求，包工包料，工完场清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58.31</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4</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无人机机房顶部喷白处理</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E1级环保材料，顶面喷白处理（包含梁</w:t>
            </w:r>
            <w:proofErr w:type="gramStart"/>
            <w:r>
              <w:rPr>
                <w:rFonts w:ascii="宋体" w:hAnsi="宋体" w:cs="宋体" w:hint="eastAsia"/>
                <w:color w:val="000000"/>
                <w:kern w:val="0"/>
                <w:sz w:val="24"/>
                <w:lang w:bidi="ar"/>
              </w:rPr>
              <w:t>底以及</w:t>
            </w:r>
            <w:proofErr w:type="gramEnd"/>
            <w:r>
              <w:rPr>
                <w:rFonts w:ascii="宋体" w:hAnsi="宋体" w:cs="宋体" w:hint="eastAsia"/>
                <w:color w:val="000000"/>
                <w:kern w:val="0"/>
                <w:sz w:val="24"/>
                <w:lang w:bidi="ar"/>
              </w:rPr>
              <w:t>梁两侧）</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165</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5</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无人机机房静电地板</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1、静电地板</w:t>
            </w:r>
            <w:r>
              <w:rPr>
                <w:rFonts w:ascii="宋体" w:hAnsi="宋体" w:cs="宋体" w:hint="eastAsia"/>
                <w:color w:val="000000"/>
                <w:kern w:val="0"/>
                <w:sz w:val="24"/>
                <w:lang w:bidi="ar"/>
              </w:rPr>
              <w:br/>
              <w:t>2、框架基础找平</w:t>
            </w:r>
            <w:r>
              <w:rPr>
                <w:rFonts w:ascii="宋体" w:hAnsi="宋体" w:cs="宋体" w:hint="eastAsia"/>
                <w:color w:val="000000"/>
                <w:kern w:val="0"/>
                <w:sz w:val="24"/>
                <w:lang w:bidi="ar"/>
              </w:rPr>
              <w:br/>
              <w:t>3、综合考虑方案相关要求，包工包料，工完场清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150</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6</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无人机机房强电布置</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1.名称：配线</w:t>
            </w:r>
            <w:r>
              <w:rPr>
                <w:rFonts w:ascii="宋体" w:hAnsi="宋体" w:cs="宋体" w:hint="eastAsia"/>
                <w:color w:val="000000"/>
                <w:kern w:val="0"/>
                <w:sz w:val="24"/>
                <w:lang w:bidi="ar"/>
              </w:rPr>
              <w:br/>
              <w:t>2.配线形式：电线管/直接/弯管弹簧/锁扣</w:t>
            </w:r>
            <w:r>
              <w:rPr>
                <w:rFonts w:ascii="宋体" w:hAnsi="宋体" w:cs="宋体" w:hint="eastAsia"/>
                <w:color w:val="000000"/>
                <w:kern w:val="0"/>
                <w:sz w:val="24"/>
                <w:lang w:bidi="ar"/>
              </w:rPr>
              <w:br/>
              <w:t>3.规格：2.5mm</w:t>
            </w:r>
            <w:r>
              <w:rPr>
                <w:rFonts w:ascii="宋体" w:hAnsi="宋体" w:cs="宋体" w:hint="eastAsia"/>
                <w:color w:val="000000"/>
                <w:kern w:val="0"/>
                <w:sz w:val="24"/>
                <w:lang w:bidi="ar"/>
              </w:rPr>
              <w:br/>
              <w:t>4.材质：铜芯</w:t>
            </w:r>
            <w:r>
              <w:rPr>
                <w:rFonts w:ascii="宋体" w:hAnsi="宋体" w:cs="宋体" w:hint="eastAsia"/>
                <w:color w:val="000000"/>
                <w:kern w:val="0"/>
                <w:sz w:val="24"/>
                <w:lang w:bidi="ar"/>
              </w:rPr>
              <w:br/>
              <w:t>5.配线部位：管内</w:t>
            </w:r>
            <w:r>
              <w:rPr>
                <w:rFonts w:ascii="宋体" w:hAnsi="宋体" w:cs="宋体" w:hint="eastAsia"/>
                <w:color w:val="000000"/>
                <w:kern w:val="0"/>
                <w:sz w:val="24"/>
                <w:lang w:bidi="ar"/>
              </w:rPr>
              <w:br/>
              <w:t>6.20/25mm镀锌管，50*100镀锌槽；</w:t>
            </w:r>
            <w:r>
              <w:rPr>
                <w:rFonts w:ascii="宋体" w:hAnsi="宋体" w:cs="宋体" w:hint="eastAsia"/>
                <w:color w:val="000000"/>
                <w:kern w:val="0"/>
                <w:sz w:val="24"/>
                <w:lang w:bidi="ar"/>
              </w:rPr>
              <w:br/>
              <w:t>7.包含开关、插座面板；</w:t>
            </w:r>
            <w:r>
              <w:rPr>
                <w:rFonts w:ascii="宋体" w:hAnsi="宋体" w:cs="宋体" w:hint="eastAsia"/>
                <w:color w:val="000000"/>
                <w:kern w:val="0"/>
                <w:sz w:val="24"/>
                <w:lang w:bidi="ar"/>
              </w:rPr>
              <w:br/>
              <w:t>8.包括为满足设计、验收规范规定、技术要求及施工所需的一切工序</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150</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7</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无人机机房弱电布置</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1.名称：配线</w:t>
            </w:r>
            <w:r>
              <w:rPr>
                <w:rFonts w:ascii="宋体" w:hAnsi="宋体" w:cs="宋体" w:hint="eastAsia"/>
                <w:color w:val="000000"/>
                <w:kern w:val="0"/>
                <w:sz w:val="24"/>
                <w:lang w:bidi="ar"/>
              </w:rPr>
              <w:br/>
              <w:t>2.配线形式：电线管/直接/弯管弹簧/锁扣</w:t>
            </w:r>
            <w:r>
              <w:rPr>
                <w:rFonts w:ascii="宋体" w:hAnsi="宋体" w:cs="宋体" w:hint="eastAsia"/>
                <w:color w:val="000000"/>
                <w:kern w:val="0"/>
                <w:sz w:val="24"/>
                <w:lang w:bidi="ar"/>
              </w:rPr>
              <w:br/>
              <w:t>3.规格：2.5mm</w:t>
            </w:r>
            <w:r>
              <w:rPr>
                <w:rFonts w:ascii="宋体" w:hAnsi="宋体" w:cs="宋体" w:hint="eastAsia"/>
                <w:color w:val="000000"/>
                <w:kern w:val="0"/>
                <w:sz w:val="24"/>
                <w:lang w:bidi="ar"/>
              </w:rPr>
              <w:br/>
            </w:r>
            <w:r>
              <w:rPr>
                <w:rFonts w:ascii="宋体" w:hAnsi="宋体" w:cs="宋体" w:hint="eastAsia"/>
                <w:color w:val="000000"/>
                <w:kern w:val="0"/>
                <w:sz w:val="24"/>
                <w:lang w:bidi="ar"/>
              </w:rPr>
              <w:lastRenderedPageBreak/>
              <w:t>4.材质：铜芯</w:t>
            </w:r>
            <w:r>
              <w:rPr>
                <w:rFonts w:ascii="宋体" w:hAnsi="宋体" w:cs="宋体" w:hint="eastAsia"/>
                <w:color w:val="000000"/>
                <w:kern w:val="0"/>
                <w:sz w:val="24"/>
                <w:lang w:bidi="ar"/>
              </w:rPr>
              <w:br/>
              <w:t>5.配线部位：管内</w:t>
            </w:r>
            <w:r>
              <w:rPr>
                <w:rFonts w:ascii="宋体" w:hAnsi="宋体" w:cs="宋体" w:hint="eastAsia"/>
                <w:color w:val="000000"/>
                <w:kern w:val="0"/>
                <w:sz w:val="24"/>
                <w:lang w:bidi="ar"/>
              </w:rPr>
              <w:br/>
              <w:t>6.20/25mm镀锌管，150*100</w:t>
            </w:r>
            <w:proofErr w:type="gramStart"/>
            <w:r>
              <w:rPr>
                <w:rFonts w:ascii="宋体" w:hAnsi="宋体" w:cs="宋体" w:hint="eastAsia"/>
                <w:color w:val="000000"/>
                <w:kern w:val="0"/>
                <w:sz w:val="24"/>
                <w:lang w:bidi="ar"/>
              </w:rPr>
              <w:t>钱锌槽</w:t>
            </w:r>
            <w:proofErr w:type="gramEnd"/>
            <w:r>
              <w:rPr>
                <w:rFonts w:ascii="宋体" w:hAnsi="宋体" w:cs="宋体" w:hint="eastAsia"/>
                <w:color w:val="000000"/>
                <w:kern w:val="0"/>
                <w:sz w:val="24"/>
                <w:lang w:bidi="ar"/>
              </w:rPr>
              <w:t>；</w:t>
            </w:r>
            <w:r>
              <w:rPr>
                <w:rFonts w:ascii="宋体" w:hAnsi="宋体" w:cs="宋体" w:hint="eastAsia"/>
                <w:color w:val="000000"/>
                <w:kern w:val="0"/>
                <w:sz w:val="24"/>
                <w:lang w:bidi="ar"/>
              </w:rPr>
              <w:br/>
              <w:t>7.包含开关、插座面板；</w:t>
            </w:r>
            <w:r>
              <w:rPr>
                <w:rFonts w:ascii="宋体" w:hAnsi="宋体" w:cs="宋体" w:hint="eastAsia"/>
                <w:color w:val="000000"/>
                <w:kern w:val="0"/>
                <w:sz w:val="24"/>
                <w:lang w:bidi="ar"/>
              </w:rPr>
              <w:br/>
              <w:t>8.包括为满足设计、验收规范规定、技术要求及施工所需的一切工序</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150</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8</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无人机机房灯光布置</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包含：筒灯、射灯、灯带等，具体布置根据甲方提供方案深化需求设计，并且符合展厅装修所需照明规范要求</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150</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9</w:t>
            </w:r>
          </w:p>
        </w:tc>
        <w:tc>
          <w:tcPr>
            <w:tcW w:w="460" w:type="pct"/>
            <w:vMerge w:val="restar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实训室</w:t>
            </w: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实训室新建隔墙</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蒸压加气混凝土砌块墙厚300mm以内^DMM7.5（砂浆）</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31.36</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10</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实训室顶部喷白处理</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E1级环保材料，顶面喷白处理（包含梁</w:t>
            </w:r>
            <w:proofErr w:type="gramStart"/>
            <w:r>
              <w:rPr>
                <w:rFonts w:ascii="宋体" w:hAnsi="宋体" w:cs="宋体" w:hint="eastAsia"/>
                <w:color w:val="000000"/>
                <w:kern w:val="0"/>
                <w:sz w:val="24"/>
                <w:lang w:bidi="ar"/>
              </w:rPr>
              <w:t>底以及</w:t>
            </w:r>
            <w:proofErr w:type="gramEnd"/>
            <w:r>
              <w:rPr>
                <w:rFonts w:ascii="宋体" w:hAnsi="宋体" w:cs="宋体" w:hint="eastAsia"/>
                <w:color w:val="000000"/>
                <w:kern w:val="0"/>
                <w:sz w:val="24"/>
                <w:lang w:bidi="ar"/>
              </w:rPr>
              <w:t>梁两侧）</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130</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11</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实训室墙面腻子及涂料</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1.腻子种类：</w:t>
            </w:r>
            <w:proofErr w:type="gramStart"/>
            <w:r>
              <w:rPr>
                <w:rFonts w:ascii="宋体" w:hAnsi="宋体" w:cs="宋体" w:hint="eastAsia"/>
                <w:color w:val="000000"/>
                <w:kern w:val="0"/>
                <w:sz w:val="24"/>
                <w:lang w:bidi="ar"/>
              </w:rPr>
              <w:t>腻子乙供</w:t>
            </w:r>
            <w:proofErr w:type="gramEnd"/>
            <w:r>
              <w:rPr>
                <w:rFonts w:ascii="宋体" w:hAnsi="宋体" w:cs="宋体" w:hint="eastAsia"/>
                <w:color w:val="000000"/>
                <w:kern w:val="0"/>
                <w:sz w:val="24"/>
                <w:lang w:bidi="ar"/>
              </w:rPr>
              <w:br/>
              <w:t>2.刮腻子要求：两底一面</w:t>
            </w:r>
            <w:r>
              <w:rPr>
                <w:rFonts w:ascii="宋体" w:hAnsi="宋体" w:cs="宋体" w:hint="eastAsia"/>
                <w:color w:val="000000"/>
                <w:kern w:val="0"/>
                <w:sz w:val="24"/>
                <w:lang w:bidi="ar"/>
              </w:rPr>
              <w:br/>
              <w:t>3.涂料要求：抗甲醛</w:t>
            </w:r>
            <w:proofErr w:type="gramStart"/>
            <w:r>
              <w:rPr>
                <w:rFonts w:ascii="宋体" w:hAnsi="宋体" w:cs="宋体" w:hint="eastAsia"/>
                <w:color w:val="000000"/>
                <w:kern w:val="0"/>
                <w:sz w:val="24"/>
                <w:lang w:bidi="ar"/>
              </w:rPr>
              <w:t>乳胶漆二底三面</w:t>
            </w:r>
            <w:proofErr w:type="gramEnd"/>
            <w:r>
              <w:rPr>
                <w:rFonts w:ascii="宋体" w:hAnsi="宋体" w:cs="宋体" w:hint="eastAsia"/>
                <w:color w:val="000000"/>
                <w:kern w:val="0"/>
                <w:sz w:val="24"/>
                <w:lang w:bidi="ar"/>
              </w:rPr>
              <w:t>饰面</w:t>
            </w:r>
            <w:r>
              <w:rPr>
                <w:rFonts w:ascii="宋体" w:hAnsi="宋体" w:cs="宋体" w:hint="eastAsia"/>
                <w:color w:val="000000"/>
                <w:kern w:val="0"/>
                <w:sz w:val="24"/>
                <w:lang w:bidi="ar"/>
              </w:rPr>
              <w:br/>
              <w:t>4.基层处理：综合考虑</w:t>
            </w:r>
            <w:r>
              <w:rPr>
                <w:rFonts w:ascii="宋体" w:hAnsi="宋体" w:cs="宋体" w:hint="eastAsia"/>
                <w:color w:val="000000"/>
                <w:kern w:val="0"/>
                <w:sz w:val="24"/>
                <w:lang w:bidi="ar"/>
              </w:rPr>
              <w:br/>
              <w:t>综合考虑方案相关要求，包工包料，工完场清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62.72</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12</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实训室原有隔墙、窗户拆除</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原有建筑墙面、窗户拆除</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13</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实训室原有隔墙、窗户拆除建筑垃圾拆除清运</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建筑垃圾拆除清运</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13.44</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14</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实训室玻璃门安装</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实训室玻璃门（原有玻璃门）安装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proofErr w:type="gramStart"/>
            <w:r>
              <w:rPr>
                <w:rFonts w:ascii="宋体" w:hAnsi="宋体" w:cs="宋体" w:hint="eastAsia"/>
                <w:color w:val="000000"/>
                <w:kern w:val="0"/>
                <w:sz w:val="24"/>
                <w:lang w:bidi="ar"/>
              </w:rPr>
              <w:t>樘</w:t>
            </w:r>
            <w:proofErr w:type="gramEnd"/>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15</w:t>
            </w:r>
          </w:p>
        </w:tc>
        <w:tc>
          <w:tcPr>
            <w:tcW w:w="460" w:type="pct"/>
            <w:vMerge w:val="restar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w:t>
            </w: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展厅主入口电动玻璃门制作</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电动门（含电机、门套包边及加固基础）3200*3000</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套</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16</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展厅主入口电动门</w:t>
            </w:r>
            <w:proofErr w:type="gramStart"/>
            <w:r>
              <w:rPr>
                <w:rFonts w:ascii="宋体" w:hAnsi="宋体" w:cs="宋体" w:hint="eastAsia"/>
                <w:color w:val="000000"/>
                <w:kern w:val="0"/>
                <w:sz w:val="24"/>
                <w:lang w:bidi="ar"/>
              </w:rPr>
              <w:t>不锈钢门套</w:t>
            </w:r>
            <w:proofErr w:type="gramEnd"/>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品定制不锈钢门套线（双层细木工板（大芯板）基层、1.0㎜厚造型折弯不锈钢板面层）</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m</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9.2</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17</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展厅时光隧道出口电动玻璃门制作</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电动门（含电机、门套包边及加固基础）1800*3000</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套</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18</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展厅时光隧道出口电动门</w:t>
            </w:r>
            <w:proofErr w:type="gramStart"/>
            <w:r>
              <w:rPr>
                <w:rFonts w:ascii="宋体" w:hAnsi="宋体" w:cs="宋体" w:hint="eastAsia"/>
                <w:color w:val="000000"/>
                <w:kern w:val="0"/>
                <w:sz w:val="24"/>
                <w:lang w:bidi="ar"/>
              </w:rPr>
              <w:t>不锈钢门套</w:t>
            </w:r>
            <w:proofErr w:type="gramEnd"/>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品定制不锈钢门套线（双层细木工板（大芯板）基层、1.0㎜厚造型折弯不锈钢板面层）</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m</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7.8</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19</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展厅内石膏板吊顶</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1、基层处理：综合考虑</w:t>
            </w:r>
            <w:r>
              <w:rPr>
                <w:rFonts w:ascii="宋体" w:hAnsi="宋体" w:cs="宋体" w:hint="eastAsia"/>
                <w:color w:val="000000"/>
                <w:kern w:val="0"/>
                <w:sz w:val="24"/>
                <w:lang w:bidi="ar"/>
              </w:rPr>
              <w:br/>
              <w:t>2、轻钢龙骨架吊顶、国标50主龙、8MM吊筋、50副骨</w:t>
            </w:r>
            <w:r>
              <w:rPr>
                <w:rFonts w:ascii="宋体" w:hAnsi="宋体" w:cs="宋体" w:hint="eastAsia"/>
                <w:color w:val="000000"/>
                <w:kern w:val="0"/>
                <w:sz w:val="24"/>
                <w:lang w:bidi="ar"/>
              </w:rPr>
              <w:br/>
            </w:r>
            <w:r>
              <w:rPr>
                <w:rFonts w:ascii="宋体" w:hAnsi="宋体" w:cs="宋体" w:hint="eastAsia"/>
                <w:color w:val="000000"/>
                <w:kern w:val="0"/>
                <w:sz w:val="24"/>
                <w:lang w:bidi="ar"/>
              </w:rPr>
              <w:lastRenderedPageBreak/>
              <w:t>3、中距12mm多层阻燃</w:t>
            </w:r>
            <w:proofErr w:type="gramStart"/>
            <w:r>
              <w:rPr>
                <w:rFonts w:ascii="宋体" w:hAnsi="宋体" w:cs="宋体" w:hint="eastAsia"/>
                <w:color w:val="000000"/>
                <w:kern w:val="0"/>
                <w:sz w:val="24"/>
                <w:lang w:bidi="ar"/>
              </w:rPr>
              <w:t>板基层</w:t>
            </w:r>
            <w:proofErr w:type="gramEnd"/>
            <w:r>
              <w:rPr>
                <w:rFonts w:ascii="宋体" w:hAnsi="宋体" w:cs="宋体" w:hint="eastAsia"/>
                <w:color w:val="000000"/>
                <w:kern w:val="0"/>
                <w:sz w:val="24"/>
                <w:lang w:bidi="ar"/>
              </w:rPr>
              <w:t>制作，13木工板等配件</w:t>
            </w:r>
            <w:r>
              <w:rPr>
                <w:rFonts w:ascii="宋体" w:hAnsi="宋体" w:cs="宋体" w:hint="eastAsia"/>
                <w:color w:val="000000"/>
                <w:kern w:val="0"/>
                <w:sz w:val="24"/>
                <w:lang w:bidi="ar"/>
              </w:rPr>
              <w:br/>
              <w:t>4、9.5MM石膏板安装</w:t>
            </w:r>
            <w:r>
              <w:rPr>
                <w:rFonts w:ascii="宋体" w:hAnsi="宋体" w:cs="宋体" w:hint="eastAsia"/>
                <w:color w:val="000000"/>
                <w:kern w:val="0"/>
                <w:sz w:val="24"/>
                <w:lang w:bidi="ar"/>
              </w:rPr>
              <w:br/>
              <w:t>5、含防火涂料及满足验收规范的必须施工内容</w:t>
            </w:r>
            <w:r>
              <w:rPr>
                <w:rFonts w:ascii="宋体" w:hAnsi="宋体" w:cs="宋体" w:hint="eastAsia"/>
                <w:color w:val="000000"/>
                <w:kern w:val="0"/>
                <w:sz w:val="24"/>
                <w:lang w:bidi="ar"/>
              </w:rPr>
              <w:br/>
              <w:t>6、综合考虑方案相关要求，包工包料，工完场清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74.3</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20</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展厅内方通吊顶</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1、基层处理：综合考虑</w:t>
            </w:r>
            <w:r>
              <w:rPr>
                <w:rFonts w:ascii="宋体" w:hAnsi="宋体" w:cs="宋体" w:hint="eastAsia"/>
                <w:color w:val="000000"/>
                <w:kern w:val="0"/>
                <w:sz w:val="24"/>
                <w:lang w:bidi="ar"/>
              </w:rPr>
              <w:br/>
              <w:t>2、轻钢龙骨架吊顶、国标50主龙、8MM吊筋、50副骨</w:t>
            </w:r>
            <w:r>
              <w:rPr>
                <w:rFonts w:ascii="宋体" w:hAnsi="宋体" w:cs="宋体" w:hint="eastAsia"/>
                <w:color w:val="000000"/>
                <w:kern w:val="0"/>
                <w:sz w:val="24"/>
                <w:lang w:bidi="ar"/>
              </w:rPr>
              <w:br/>
              <w:t>3、80mm*80mm</w:t>
            </w:r>
            <w:proofErr w:type="gramStart"/>
            <w:r>
              <w:rPr>
                <w:rFonts w:ascii="宋体" w:hAnsi="宋体" w:cs="宋体" w:hint="eastAsia"/>
                <w:color w:val="000000"/>
                <w:kern w:val="0"/>
                <w:sz w:val="24"/>
                <w:lang w:bidi="ar"/>
              </w:rPr>
              <w:t>宽铝方</w:t>
            </w:r>
            <w:proofErr w:type="gramEnd"/>
            <w:r>
              <w:rPr>
                <w:rFonts w:ascii="宋体" w:hAnsi="宋体" w:cs="宋体" w:hint="eastAsia"/>
                <w:color w:val="000000"/>
                <w:kern w:val="0"/>
                <w:sz w:val="24"/>
                <w:lang w:bidi="ar"/>
              </w:rPr>
              <w:t>通造型隔断(定制4mm加厚）</w:t>
            </w:r>
            <w:r>
              <w:rPr>
                <w:rFonts w:ascii="宋体" w:hAnsi="宋体" w:cs="宋体" w:hint="eastAsia"/>
                <w:color w:val="000000"/>
                <w:kern w:val="0"/>
                <w:sz w:val="24"/>
                <w:lang w:bidi="ar"/>
              </w:rPr>
              <w:br/>
              <w:t>6、综合考虑方案相关要求，包工包料，工完场清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300</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21</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展厅内顶面腻子及涂料</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1.腻子种类：</w:t>
            </w:r>
            <w:proofErr w:type="gramStart"/>
            <w:r>
              <w:rPr>
                <w:rFonts w:ascii="宋体" w:hAnsi="宋体" w:cs="宋体" w:hint="eastAsia"/>
                <w:color w:val="000000"/>
                <w:kern w:val="0"/>
                <w:sz w:val="24"/>
                <w:lang w:bidi="ar"/>
              </w:rPr>
              <w:t>腻子乙供</w:t>
            </w:r>
            <w:proofErr w:type="gramEnd"/>
            <w:r>
              <w:rPr>
                <w:rFonts w:ascii="宋体" w:hAnsi="宋体" w:cs="宋体" w:hint="eastAsia"/>
                <w:color w:val="000000"/>
                <w:kern w:val="0"/>
                <w:sz w:val="24"/>
                <w:lang w:bidi="ar"/>
              </w:rPr>
              <w:br/>
              <w:t>2.刮腻子要求：两底一面</w:t>
            </w:r>
            <w:r>
              <w:rPr>
                <w:rFonts w:ascii="宋体" w:hAnsi="宋体" w:cs="宋体" w:hint="eastAsia"/>
                <w:color w:val="000000"/>
                <w:kern w:val="0"/>
                <w:sz w:val="24"/>
                <w:lang w:bidi="ar"/>
              </w:rPr>
              <w:br/>
              <w:t>3.涂料要求：抗甲醛</w:t>
            </w:r>
            <w:proofErr w:type="gramStart"/>
            <w:r>
              <w:rPr>
                <w:rFonts w:ascii="宋体" w:hAnsi="宋体" w:cs="宋体" w:hint="eastAsia"/>
                <w:color w:val="000000"/>
                <w:kern w:val="0"/>
                <w:sz w:val="24"/>
                <w:lang w:bidi="ar"/>
              </w:rPr>
              <w:t>乳胶漆二底三面</w:t>
            </w:r>
            <w:proofErr w:type="gramEnd"/>
            <w:r>
              <w:rPr>
                <w:rFonts w:ascii="宋体" w:hAnsi="宋体" w:cs="宋体" w:hint="eastAsia"/>
                <w:color w:val="000000"/>
                <w:kern w:val="0"/>
                <w:sz w:val="24"/>
                <w:lang w:bidi="ar"/>
              </w:rPr>
              <w:t>饰面</w:t>
            </w:r>
            <w:r>
              <w:rPr>
                <w:rFonts w:ascii="宋体" w:hAnsi="宋体" w:cs="宋体" w:hint="eastAsia"/>
                <w:color w:val="000000"/>
                <w:kern w:val="0"/>
                <w:sz w:val="24"/>
                <w:lang w:bidi="ar"/>
              </w:rPr>
              <w:br/>
              <w:t>4.基层处理：综合考虑</w:t>
            </w:r>
            <w:r>
              <w:rPr>
                <w:rFonts w:ascii="宋体" w:hAnsi="宋体" w:cs="宋体" w:hint="eastAsia"/>
                <w:color w:val="000000"/>
                <w:kern w:val="0"/>
                <w:sz w:val="24"/>
                <w:lang w:bidi="ar"/>
              </w:rPr>
              <w:br/>
              <w:t>综合考虑方案相关要求，包工包料，工完场清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100</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22</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展厅内新建隔墙</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单面12MM阻燃板打底/</w:t>
            </w:r>
            <w:proofErr w:type="gramStart"/>
            <w:r>
              <w:rPr>
                <w:rFonts w:ascii="宋体" w:hAnsi="宋体" w:cs="宋体" w:hint="eastAsia"/>
                <w:color w:val="000000"/>
                <w:kern w:val="0"/>
                <w:sz w:val="24"/>
                <w:lang w:bidi="ar"/>
              </w:rPr>
              <w:t>石音板</w:t>
            </w:r>
            <w:proofErr w:type="gramEnd"/>
            <w:r>
              <w:rPr>
                <w:rFonts w:ascii="宋体" w:hAnsi="宋体" w:cs="宋体" w:hint="eastAsia"/>
                <w:color w:val="000000"/>
                <w:kern w:val="0"/>
                <w:sz w:val="24"/>
                <w:lang w:bidi="ar"/>
              </w:rPr>
              <w:t>封面</w:t>
            </w:r>
            <w:r>
              <w:rPr>
                <w:rFonts w:ascii="宋体" w:hAnsi="宋体" w:cs="宋体" w:hint="eastAsia"/>
                <w:color w:val="000000"/>
                <w:kern w:val="0"/>
                <w:sz w:val="24"/>
                <w:lang w:bidi="ar"/>
              </w:rPr>
              <w:br/>
              <w:t>1，基层处理：综合考虑</w:t>
            </w:r>
            <w:r>
              <w:rPr>
                <w:rFonts w:ascii="宋体" w:hAnsi="宋体" w:cs="宋体" w:hint="eastAsia"/>
                <w:color w:val="000000"/>
                <w:kern w:val="0"/>
                <w:sz w:val="24"/>
                <w:lang w:bidi="ar"/>
              </w:rPr>
              <w:br/>
              <w:t>2、75型国标轻钢龙骨，12MM阻燃板内衬加固</w:t>
            </w:r>
            <w:r>
              <w:rPr>
                <w:rFonts w:ascii="宋体" w:hAnsi="宋体" w:cs="宋体" w:hint="eastAsia"/>
                <w:color w:val="000000"/>
                <w:kern w:val="0"/>
                <w:sz w:val="24"/>
                <w:lang w:bidi="ar"/>
              </w:rPr>
              <w:br/>
              <w:t>3、9.5MM石</w:t>
            </w:r>
            <w:proofErr w:type="gramStart"/>
            <w:r>
              <w:rPr>
                <w:rFonts w:ascii="宋体" w:hAnsi="宋体" w:cs="宋体" w:hint="eastAsia"/>
                <w:color w:val="000000"/>
                <w:kern w:val="0"/>
                <w:sz w:val="24"/>
                <w:lang w:bidi="ar"/>
              </w:rPr>
              <w:t>會</w:t>
            </w:r>
            <w:proofErr w:type="gramEnd"/>
            <w:r>
              <w:rPr>
                <w:rFonts w:ascii="宋体" w:hAnsi="宋体" w:cs="宋体" w:hint="eastAsia"/>
                <w:color w:val="000000"/>
                <w:kern w:val="0"/>
                <w:sz w:val="24"/>
                <w:lang w:bidi="ar"/>
              </w:rPr>
              <w:t>板单面封面</w:t>
            </w:r>
            <w:r>
              <w:rPr>
                <w:rFonts w:ascii="宋体" w:hAnsi="宋体" w:cs="宋体" w:hint="eastAsia"/>
                <w:color w:val="000000"/>
                <w:kern w:val="0"/>
                <w:sz w:val="24"/>
                <w:lang w:bidi="ar"/>
              </w:rPr>
              <w:br/>
              <w:t>4、含防火涂料及满足验收规范的必须施工内容</w:t>
            </w:r>
            <w:r>
              <w:rPr>
                <w:rFonts w:ascii="宋体" w:hAnsi="宋体" w:cs="宋体" w:hint="eastAsia"/>
                <w:color w:val="000000"/>
                <w:kern w:val="0"/>
                <w:sz w:val="24"/>
                <w:lang w:bidi="ar"/>
              </w:rPr>
              <w:br/>
              <w:t>5、综合考虑图纸及方案相关要求，包工包料，工完场清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424.64</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23</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展厅内造型墙面制作</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墙面背景造型</w:t>
            </w:r>
            <w:r>
              <w:rPr>
                <w:rFonts w:ascii="宋体" w:hAnsi="宋体" w:cs="宋体" w:hint="eastAsia"/>
                <w:color w:val="000000"/>
                <w:kern w:val="0"/>
                <w:sz w:val="24"/>
                <w:lang w:bidi="ar"/>
              </w:rPr>
              <w:br/>
              <w:t>1、基层处理：综合考虑</w:t>
            </w:r>
            <w:r>
              <w:rPr>
                <w:rFonts w:ascii="宋体" w:hAnsi="宋体" w:cs="宋体" w:hint="eastAsia"/>
                <w:color w:val="000000"/>
                <w:kern w:val="0"/>
                <w:sz w:val="24"/>
                <w:lang w:bidi="ar"/>
              </w:rPr>
              <w:br/>
              <w:t>2、75型国标轻钢龙骨，12MM阻燃板内衬加固</w:t>
            </w:r>
            <w:r>
              <w:rPr>
                <w:rFonts w:ascii="宋体" w:hAnsi="宋体" w:cs="宋体" w:hint="eastAsia"/>
                <w:color w:val="000000"/>
                <w:kern w:val="0"/>
                <w:sz w:val="24"/>
                <w:lang w:bidi="ar"/>
              </w:rPr>
              <w:br/>
              <w:t>3、定制墙面饰面装饰板</w:t>
            </w:r>
            <w:r>
              <w:rPr>
                <w:rFonts w:ascii="宋体" w:hAnsi="宋体" w:cs="宋体" w:hint="eastAsia"/>
                <w:color w:val="000000"/>
                <w:kern w:val="0"/>
                <w:sz w:val="24"/>
                <w:lang w:bidi="ar"/>
              </w:rPr>
              <w:br/>
              <w:t>4、结构胶固定，存在自然拼缝</w:t>
            </w:r>
            <w:r>
              <w:rPr>
                <w:rFonts w:ascii="宋体" w:hAnsi="宋体" w:cs="宋体" w:hint="eastAsia"/>
                <w:color w:val="000000"/>
                <w:kern w:val="0"/>
                <w:sz w:val="24"/>
                <w:lang w:bidi="ar"/>
              </w:rPr>
              <w:br/>
              <w:t>5、含防火涂料及满足验收规范的必须施工内容</w:t>
            </w:r>
            <w:r>
              <w:rPr>
                <w:rFonts w:ascii="宋体" w:hAnsi="宋体" w:cs="宋体" w:hint="eastAsia"/>
                <w:color w:val="000000"/>
                <w:kern w:val="0"/>
                <w:sz w:val="24"/>
                <w:lang w:bidi="ar"/>
              </w:rPr>
              <w:br/>
              <w:t>6、综合考虑图纸及方案相关要求，包工包料，工完场清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169.856</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24</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展厅内时光隧道墙面造型制作</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墙面背景造型</w:t>
            </w:r>
            <w:r>
              <w:rPr>
                <w:rFonts w:ascii="宋体" w:hAnsi="宋体" w:cs="宋体" w:hint="eastAsia"/>
                <w:color w:val="000000"/>
                <w:kern w:val="0"/>
                <w:sz w:val="24"/>
                <w:lang w:bidi="ar"/>
              </w:rPr>
              <w:br/>
              <w:t>1、基层处理：综合考虑</w:t>
            </w:r>
            <w:r>
              <w:rPr>
                <w:rFonts w:ascii="宋体" w:hAnsi="宋体" w:cs="宋体" w:hint="eastAsia"/>
                <w:color w:val="000000"/>
                <w:kern w:val="0"/>
                <w:sz w:val="24"/>
                <w:lang w:bidi="ar"/>
              </w:rPr>
              <w:br/>
              <w:t>2、75型国标轻钢龙骨，12MM阻</w:t>
            </w:r>
            <w:r>
              <w:rPr>
                <w:rFonts w:ascii="宋体" w:hAnsi="宋体" w:cs="宋体" w:hint="eastAsia"/>
                <w:color w:val="000000"/>
                <w:kern w:val="0"/>
                <w:sz w:val="24"/>
                <w:lang w:bidi="ar"/>
              </w:rPr>
              <w:lastRenderedPageBreak/>
              <w:t>燃板内衬加固</w:t>
            </w:r>
            <w:r>
              <w:rPr>
                <w:rFonts w:ascii="宋体" w:hAnsi="宋体" w:cs="宋体" w:hint="eastAsia"/>
                <w:color w:val="000000"/>
                <w:kern w:val="0"/>
                <w:sz w:val="24"/>
                <w:lang w:bidi="ar"/>
              </w:rPr>
              <w:br/>
              <w:t>3、定制墙面饰面装饰板</w:t>
            </w:r>
            <w:r>
              <w:rPr>
                <w:rFonts w:ascii="宋体" w:hAnsi="宋体" w:cs="宋体" w:hint="eastAsia"/>
                <w:color w:val="000000"/>
                <w:kern w:val="0"/>
                <w:sz w:val="24"/>
                <w:lang w:bidi="ar"/>
              </w:rPr>
              <w:br/>
              <w:t>4、结构胶固定，存在自然拼缝</w:t>
            </w:r>
            <w:r>
              <w:rPr>
                <w:rFonts w:ascii="宋体" w:hAnsi="宋体" w:cs="宋体" w:hint="eastAsia"/>
                <w:color w:val="000000"/>
                <w:kern w:val="0"/>
                <w:sz w:val="24"/>
                <w:lang w:bidi="ar"/>
              </w:rPr>
              <w:br/>
              <w:t>5、含防火涂料及满足验收规范的必须施工内容</w:t>
            </w:r>
            <w:r>
              <w:rPr>
                <w:rFonts w:ascii="宋体" w:hAnsi="宋体" w:cs="宋体" w:hint="eastAsia"/>
                <w:color w:val="000000"/>
                <w:kern w:val="0"/>
                <w:sz w:val="24"/>
                <w:lang w:bidi="ar"/>
              </w:rPr>
              <w:br/>
              <w:t>6、综合考虑图纸及方案相关要求，包工包料，工完场清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96</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25</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展厅内墙面腻子及涂料</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1.腻子种类：</w:t>
            </w:r>
            <w:proofErr w:type="gramStart"/>
            <w:r>
              <w:rPr>
                <w:rFonts w:ascii="宋体" w:hAnsi="宋体" w:cs="宋体" w:hint="eastAsia"/>
                <w:color w:val="000000"/>
                <w:kern w:val="0"/>
                <w:sz w:val="24"/>
                <w:lang w:bidi="ar"/>
              </w:rPr>
              <w:t>腻子乙供</w:t>
            </w:r>
            <w:proofErr w:type="gramEnd"/>
            <w:r>
              <w:rPr>
                <w:rFonts w:ascii="宋体" w:hAnsi="宋体" w:cs="宋体" w:hint="eastAsia"/>
                <w:color w:val="000000"/>
                <w:kern w:val="0"/>
                <w:sz w:val="24"/>
                <w:lang w:bidi="ar"/>
              </w:rPr>
              <w:br/>
              <w:t>2.刮腻子要求：两底一面</w:t>
            </w:r>
            <w:r>
              <w:rPr>
                <w:rFonts w:ascii="宋体" w:hAnsi="宋体" w:cs="宋体" w:hint="eastAsia"/>
                <w:color w:val="000000"/>
                <w:kern w:val="0"/>
                <w:sz w:val="24"/>
                <w:lang w:bidi="ar"/>
              </w:rPr>
              <w:br/>
              <w:t>3.涂料要求：抗甲醛</w:t>
            </w:r>
            <w:proofErr w:type="gramStart"/>
            <w:r>
              <w:rPr>
                <w:rFonts w:ascii="宋体" w:hAnsi="宋体" w:cs="宋体" w:hint="eastAsia"/>
                <w:color w:val="000000"/>
                <w:kern w:val="0"/>
                <w:sz w:val="24"/>
                <w:lang w:bidi="ar"/>
              </w:rPr>
              <w:t>乳胶漆二底三面</w:t>
            </w:r>
            <w:proofErr w:type="gramEnd"/>
            <w:r>
              <w:rPr>
                <w:rFonts w:ascii="宋体" w:hAnsi="宋体" w:cs="宋体" w:hint="eastAsia"/>
                <w:color w:val="000000"/>
                <w:kern w:val="0"/>
                <w:sz w:val="24"/>
                <w:lang w:bidi="ar"/>
              </w:rPr>
              <w:t>饰面，材料品牌：立</w:t>
            </w:r>
            <w:proofErr w:type="gramStart"/>
            <w:r>
              <w:rPr>
                <w:rFonts w:ascii="宋体" w:hAnsi="宋体" w:cs="宋体" w:hint="eastAsia"/>
                <w:color w:val="000000"/>
                <w:kern w:val="0"/>
                <w:sz w:val="24"/>
                <w:lang w:bidi="ar"/>
              </w:rPr>
              <w:t>邦</w:t>
            </w:r>
            <w:proofErr w:type="gramEnd"/>
            <w:r>
              <w:rPr>
                <w:rFonts w:ascii="宋体" w:hAnsi="宋体" w:cs="宋体" w:hint="eastAsia"/>
                <w:color w:val="000000"/>
                <w:kern w:val="0"/>
                <w:sz w:val="24"/>
                <w:lang w:bidi="ar"/>
              </w:rPr>
              <w:br/>
              <w:t>4.基层处理：综合考虑</w:t>
            </w:r>
            <w:r>
              <w:rPr>
                <w:rFonts w:ascii="宋体" w:hAnsi="宋体" w:cs="宋体" w:hint="eastAsia"/>
                <w:color w:val="000000"/>
                <w:kern w:val="0"/>
                <w:sz w:val="24"/>
                <w:lang w:bidi="ar"/>
              </w:rPr>
              <w:br/>
              <w:t>综合考虑方案相关要求，包工包料，工完场清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450</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26</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展厅内原始地面找平</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1、原始地面油</w:t>
            </w:r>
            <w:proofErr w:type="gramStart"/>
            <w:r>
              <w:rPr>
                <w:rFonts w:ascii="宋体" w:hAnsi="宋体" w:cs="宋体" w:hint="eastAsia"/>
                <w:color w:val="000000"/>
                <w:kern w:val="0"/>
                <w:sz w:val="24"/>
                <w:lang w:bidi="ar"/>
              </w:rPr>
              <w:t>溃专业</w:t>
            </w:r>
            <w:proofErr w:type="gramEnd"/>
            <w:r>
              <w:rPr>
                <w:rFonts w:ascii="宋体" w:hAnsi="宋体" w:cs="宋体" w:hint="eastAsia"/>
                <w:color w:val="000000"/>
                <w:kern w:val="0"/>
                <w:sz w:val="24"/>
                <w:lang w:bidi="ar"/>
              </w:rPr>
              <w:t>技术处理</w:t>
            </w:r>
            <w:r>
              <w:rPr>
                <w:rFonts w:ascii="宋体" w:hAnsi="宋体" w:cs="宋体" w:hint="eastAsia"/>
                <w:color w:val="000000"/>
                <w:kern w:val="0"/>
                <w:sz w:val="24"/>
                <w:lang w:bidi="ar"/>
              </w:rPr>
              <w:br/>
              <w:t>2、地面基础结构找平</w:t>
            </w:r>
            <w:r>
              <w:rPr>
                <w:rFonts w:ascii="宋体" w:hAnsi="宋体" w:cs="宋体" w:hint="eastAsia"/>
                <w:color w:val="000000"/>
                <w:kern w:val="0"/>
                <w:sz w:val="24"/>
                <w:lang w:bidi="ar"/>
              </w:rPr>
              <w:br/>
              <w:t>3、地面返潮防水涂料涂刷</w:t>
            </w:r>
            <w:r>
              <w:rPr>
                <w:rFonts w:ascii="宋体" w:hAnsi="宋体" w:cs="宋体" w:hint="eastAsia"/>
                <w:color w:val="000000"/>
                <w:kern w:val="0"/>
                <w:sz w:val="24"/>
                <w:lang w:bidi="ar"/>
              </w:rPr>
              <w:br/>
              <w:t>4、综合考虑方案相关要求，包工包料，工完场清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335</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27</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展厅内无人机展示展台制作</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木结构制作框架，</w:t>
            </w:r>
            <w:proofErr w:type="gramStart"/>
            <w:r>
              <w:rPr>
                <w:rFonts w:ascii="宋体" w:hAnsi="宋体" w:cs="宋体" w:hint="eastAsia"/>
                <w:color w:val="000000"/>
                <w:kern w:val="0"/>
                <w:sz w:val="24"/>
                <w:lang w:bidi="ar"/>
              </w:rPr>
              <w:t>表面封多层板</w:t>
            </w:r>
            <w:proofErr w:type="gramEnd"/>
            <w:r>
              <w:rPr>
                <w:rFonts w:ascii="宋体" w:hAnsi="宋体" w:cs="宋体" w:hint="eastAsia"/>
                <w:color w:val="000000"/>
                <w:kern w:val="0"/>
                <w:sz w:val="24"/>
                <w:lang w:bidi="ar"/>
              </w:rPr>
              <w:t>，基础打磨烤漆饰面</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m</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9.5</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28</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展厅内PVC塑胶地板革铺贴</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1、GP-01塑胶地板</w:t>
            </w:r>
            <w:r>
              <w:rPr>
                <w:rFonts w:ascii="宋体" w:hAnsi="宋体" w:cs="宋体" w:hint="eastAsia"/>
                <w:color w:val="000000"/>
                <w:kern w:val="0"/>
                <w:sz w:val="24"/>
                <w:lang w:bidi="ar"/>
              </w:rPr>
              <w:br/>
              <w:t>2、基层处理</w:t>
            </w:r>
            <w:r>
              <w:rPr>
                <w:rFonts w:ascii="宋体" w:hAnsi="宋体" w:cs="宋体" w:hint="eastAsia"/>
                <w:color w:val="000000"/>
                <w:kern w:val="0"/>
                <w:sz w:val="24"/>
                <w:lang w:bidi="ar"/>
              </w:rPr>
              <w:br/>
              <w:t>3、综合考虑方案相关要求，包工包料，工完场清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335</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29</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展厅内PVC塑胶地板革分色铺贴</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1、分色塑胶地板造型定制</w:t>
            </w:r>
            <w:r>
              <w:rPr>
                <w:rFonts w:ascii="宋体" w:hAnsi="宋体" w:cs="宋体" w:hint="eastAsia"/>
                <w:color w:val="000000"/>
                <w:kern w:val="0"/>
                <w:sz w:val="24"/>
                <w:lang w:bidi="ar"/>
              </w:rPr>
              <w:br/>
              <w:t>2、基层处理</w:t>
            </w:r>
            <w:r>
              <w:rPr>
                <w:rFonts w:ascii="宋体" w:hAnsi="宋体" w:cs="宋体" w:hint="eastAsia"/>
                <w:color w:val="000000"/>
                <w:kern w:val="0"/>
                <w:sz w:val="24"/>
                <w:lang w:bidi="ar"/>
              </w:rPr>
              <w:br/>
              <w:t>3：</w:t>
            </w:r>
            <w:proofErr w:type="gramStart"/>
            <w:r>
              <w:rPr>
                <w:rFonts w:ascii="宋体" w:hAnsi="宋体" w:cs="宋体" w:hint="eastAsia"/>
                <w:color w:val="000000"/>
                <w:kern w:val="0"/>
                <w:sz w:val="24"/>
                <w:lang w:bidi="ar"/>
              </w:rPr>
              <w:t>嫔客考虑</w:t>
            </w:r>
            <w:proofErr w:type="gramEnd"/>
            <w:r>
              <w:rPr>
                <w:rFonts w:ascii="宋体" w:hAnsi="宋体" w:cs="宋体" w:hint="eastAsia"/>
                <w:color w:val="000000"/>
                <w:kern w:val="0"/>
                <w:sz w:val="24"/>
                <w:lang w:bidi="ar"/>
              </w:rPr>
              <w:t>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80</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30</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展厅内整体不锈钢踢脚线</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1.304不锈钢无指纹踢脚板</w:t>
            </w:r>
            <w:r>
              <w:rPr>
                <w:rFonts w:ascii="宋体" w:hAnsi="宋体" w:cs="宋体" w:hint="eastAsia"/>
                <w:color w:val="000000"/>
                <w:kern w:val="0"/>
                <w:sz w:val="24"/>
                <w:lang w:bidi="ar"/>
              </w:rPr>
              <w:br/>
              <w:t>2.粘结层：综合考虑</w:t>
            </w:r>
            <w:r>
              <w:rPr>
                <w:rFonts w:ascii="宋体" w:hAnsi="宋体" w:cs="宋体" w:hint="eastAsia"/>
                <w:color w:val="000000"/>
                <w:kern w:val="0"/>
                <w:sz w:val="24"/>
                <w:lang w:bidi="ar"/>
              </w:rPr>
              <w:br/>
              <w:t>3.基层：9mm阻燃夹板基层综合考虑</w:t>
            </w:r>
            <w:r>
              <w:rPr>
                <w:rFonts w:ascii="宋体" w:hAnsi="宋体" w:cs="宋体" w:hint="eastAsia"/>
                <w:color w:val="000000"/>
                <w:kern w:val="0"/>
                <w:sz w:val="24"/>
                <w:lang w:bidi="ar"/>
              </w:rPr>
              <w:br/>
              <w:t>4.踢脚髙度：100mm综合考虑</w:t>
            </w:r>
            <w:r>
              <w:rPr>
                <w:rFonts w:ascii="宋体" w:hAnsi="宋体" w:cs="宋体" w:hint="eastAsia"/>
                <w:color w:val="000000"/>
                <w:kern w:val="0"/>
                <w:sz w:val="24"/>
                <w:lang w:bidi="ar"/>
              </w:rPr>
              <w:br/>
              <w:t>5.含防火涂料及满足验收规范的必须施工内容</w:t>
            </w:r>
            <w:r>
              <w:rPr>
                <w:rFonts w:ascii="宋体" w:hAnsi="宋体" w:cs="宋体" w:hint="eastAsia"/>
                <w:color w:val="000000"/>
                <w:kern w:val="0"/>
                <w:sz w:val="24"/>
                <w:lang w:bidi="ar"/>
              </w:rPr>
              <w:br/>
              <w:t>综合考虑方案相关要求，包工包料，工完场清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m</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180</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31</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原始展厅墙面、顶面、地面拆除及清运</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原始展厅墙面、顶面、地面拆除及清运</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335</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32</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展厅内强电布置</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1.名称：配线</w:t>
            </w:r>
            <w:r>
              <w:rPr>
                <w:rFonts w:ascii="宋体" w:hAnsi="宋体" w:cs="宋体" w:hint="eastAsia"/>
                <w:color w:val="000000"/>
                <w:kern w:val="0"/>
                <w:sz w:val="24"/>
                <w:lang w:bidi="ar"/>
              </w:rPr>
              <w:br/>
              <w:t>2.配线形式：电线管/直接/弯管弹簧/锁扣</w:t>
            </w:r>
            <w:r>
              <w:rPr>
                <w:rFonts w:ascii="宋体" w:hAnsi="宋体" w:cs="宋体" w:hint="eastAsia"/>
                <w:color w:val="000000"/>
                <w:kern w:val="0"/>
                <w:sz w:val="24"/>
                <w:lang w:bidi="ar"/>
              </w:rPr>
              <w:br/>
            </w:r>
            <w:r>
              <w:rPr>
                <w:rFonts w:ascii="宋体" w:hAnsi="宋体" w:cs="宋体" w:hint="eastAsia"/>
                <w:color w:val="000000"/>
                <w:kern w:val="0"/>
                <w:sz w:val="24"/>
                <w:lang w:bidi="ar"/>
              </w:rPr>
              <w:lastRenderedPageBreak/>
              <w:t>3.规格：2.5mm</w:t>
            </w:r>
            <w:r>
              <w:rPr>
                <w:rFonts w:ascii="宋体" w:hAnsi="宋体" w:cs="宋体" w:hint="eastAsia"/>
                <w:color w:val="000000"/>
                <w:kern w:val="0"/>
                <w:sz w:val="24"/>
                <w:lang w:bidi="ar"/>
              </w:rPr>
              <w:br/>
              <w:t>4.材质：铜芯</w:t>
            </w:r>
            <w:r>
              <w:rPr>
                <w:rFonts w:ascii="宋体" w:hAnsi="宋体" w:cs="宋体" w:hint="eastAsia"/>
                <w:color w:val="000000"/>
                <w:kern w:val="0"/>
                <w:sz w:val="24"/>
                <w:lang w:bidi="ar"/>
              </w:rPr>
              <w:br/>
              <w:t>5.配线部位：管内</w:t>
            </w:r>
            <w:r>
              <w:rPr>
                <w:rFonts w:ascii="宋体" w:hAnsi="宋体" w:cs="宋体" w:hint="eastAsia"/>
                <w:color w:val="000000"/>
                <w:kern w:val="0"/>
                <w:sz w:val="24"/>
                <w:lang w:bidi="ar"/>
              </w:rPr>
              <w:br/>
              <w:t>6.20/25mm镀锌管，50*100镀锌槽；</w:t>
            </w:r>
            <w:r>
              <w:rPr>
                <w:rFonts w:ascii="宋体" w:hAnsi="宋体" w:cs="宋体" w:hint="eastAsia"/>
                <w:color w:val="000000"/>
                <w:kern w:val="0"/>
                <w:sz w:val="24"/>
                <w:lang w:bidi="ar"/>
              </w:rPr>
              <w:br/>
              <w:t>7.包含开关、插座面板；</w:t>
            </w:r>
            <w:r>
              <w:rPr>
                <w:rFonts w:ascii="宋体" w:hAnsi="宋体" w:cs="宋体" w:hint="eastAsia"/>
                <w:color w:val="000000"/>
                <w:kern w:val="0"/>
                <w:sz w:val="24"/>
                <w:lang w:bidi="ar"/>
              </w:rPr>
              <w:br/>
              <w:t>8.包括为满足设计、验收规范规定、技术要求及施工所需的一切工序</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335.3</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33</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展厅内弱电布置</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1.名称：配线</w:t>
            </w:r>
            <w:r>
              <w:rPr>
                <w:rFonts w:ascii="宋体" w:hAnsi="宋体" w:cs="宋体" w:hint="eastAsia"/>
                <w:color w:val="000000"/>
                <w:kern w:val="0"/>
                <w:sz w:val="24"/>
                <w:lang w:bidi="ar"/>
              </w:rPr>
              <w:br/>
              <w:t>2.配线形式：电线管/直接/弯管弹簧/锁扣</w:t>
            </w:r>
            <w:r>
              <w:rPr>
                <w:rFonts w:ascii="宋体" w:hAnsi="宋体" w:cs="宋体" w:hint="eastAsia"/>
                <w:color w:val="000000"/>
                <w:kern w:val="0"/>
                <w:sz w:val="24"/>
                <w:lang w:bidi="ar"/>
              </w:rPr>
              <w:br/>
              <w:t>3.规格：2.5mm</w:t>
            </w:r>
            <w:r>
              <w:rPr>
                <w:rFonts w:ascii="宋体" w:hAnsi="宋体" w:cs="宋体" w:hint="eastAsia"/>
                <w:color w:val="000000"/>
                <w:kern w:val="0"/>
                <w:sz w:val="24"/>
                <w:lang w:bidi="ar"/>
              </w:rPr>
              <w:br/>
              <w:t>4.材质：铜芯</w:t>
            </w:r>
            <w:r>
              <w:rPr>
                <w:rFonts w:ascii="宋体" w:hAnsi="宋体" w:cs="宋体" w:hint="eastAsia"/>
                <w:color w:val="000000"/>
                <w:kern w:val="0"/>
                <w:sz w:val="24"/>
                <w:lang w:bidi="ar"/>
              </w:rPr>
              <w:br/>
              <w:t>5.配线部位：管内</w:t>
            </w:r>
            <w:r>
              <w:rPr>
                <w:rFonts w:ascii="宋体" w:hAnsi="宋体" w:cs="宋体" w:hint="eastAsia"/>
                <w:color w:val="000000"/>
                <w:kern w:val="0"/>
                <w:sz w:val="24"/>
                <w:lang w:bidi="ar"/>
              </w:rPr>
              <w:br/>
              <w:t>6.20/25mm镀锌管，150*100</w:t>
            </w:r>
            <w:proofErr w:type="gramStart"/>
            <w:r>
              <w:rPr>
                <w:rFonts w:ascii="宋体" w:hAnsi="宋体" w:cs="宋体" w:hint="eastAsia"/>
                <w:color w:val="000000"/>
                <w:kern w:val="0"/>
                <w:sz w:val="24"/>
                <w:lang w:bidi="ar"/>
              </w:rPr>
              <w:t>钱锌槽</w:t>
            </w:r>
            <w:proofErr w:type="gramEnd"/>
            <w:r>
              <w:rPr>
                <w:rFonts w:ascii="宋体" w:hAnsi="宋体" w:cs="宋体" w:hint="eastAsia"/>
                <w:color w:val="000000"/>
                <w:kern w:val="0"/>
                <w:sz w:val="24"/>
                <w:lang w:bidi="ar"/>
              </w:rPr>
              <w:t>；</w:t>
            </w:r>
            <w:r>
              <w:rPr>
                <w:rFonts w:ascii="宋体" w:hAnsi="宋体" w:cs="宋体" w:hint="eastAsia"/>
                <w:color w:val="000000"/>
                <w:kern w:val="0"/>
                <w:sz w:val="24"/>
                <w:lang w:bidi="ar"/>
              </w:rPr>
              <w:br/>
              <w:t>7.包含开关、插座面板；</w:t>
            </w:r>
            <w:r>
              <w:rPr>
                <w:rFonts w:ascii="宋体" w:hAnsi="宋体" w:cs="宋体" w:hint="eastAsia"/>
                <w:color w:val="000000"/>
                <w:kern w:val="0"/>
                <w:sz w:val="24"/>
                <w:lang w:bidi="ar"/>
              </w:rPr>
              <w:br/>
              <w:t>8.包括为满足设计、验收规范规定、技术要求及施工所需的一切工序</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335.3</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34</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展厅内灯光布置</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包含：筒灯、射灯、灯带等，具体布置根据甲方提供方案深化需求设计，并且符合展厅装修所需照明规范要求</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335.3</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35</w:t>
            </w:r>
          </w:p>
        </w:tc>
        <w:tc>
          <w:tcPr>
            <w:tcW w:w="460" w:type="pct"/>
            <w:vMerge w:val="restar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公共前厅</w:t>
            </w: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公共前厅入口处内方通吊顶</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1、基层处理：综合考虑</w:t>
            </w:r>
            <w:r>
              <w:rPr>
                <w:rFonts w:ascii="宋体" w:hAnsi="宋体" w:cs="宋体" w:hint="eastAsia"/>
                <w:color w:val="000000"/>
                <w:kern w:val="0"/>
                <w:sz w:val="24"/>
                <w:lang w:bidi="ar"/>
              </w:rPr>
              <w:br/>
              <w:t>2、轻钢龙骨架吊顶、国标50主龙、8MM吊筋、50副骨</w:t>
            </w:r>
            <w:r>
              <w:rPr>
                <w:rFonts w:ascii="宋体" w:hAnsi="宋体" w:cs="宋体" w:hint="eastAsia"/>
                <w:color w:val="000000"/>
                <w:kern w:val="0"/>
                <w:sz w:val="24"/>
                <w:lang w:bidi="ar"/>
              </w:rPr>
              <w:br/>
              <w:t>3、80mm*80mm</w:t>
            </w:r>
            <w:proofErr w:type="gramStart"/>
            <w:r>
              <w:rPr>
                <w:rFonts w:ascii="宋体" w:hAnsi="宋体" w:cs="宋体" w:hint="eastAsia"/>
                <w:color w:val="000000"/>
                <w:kern w:val="0"/>
                <w:sz w:val="24"/>
                <w:lang w:bidi="ar"/>
              </w:rPr>
              <w:t>宽铝方</w:t>
            </w:r>
            <w:proofErr w:type="gramEnd"/>
            <w:r>
              <w:rPr>
                <w:rFonts w:ascii="宋体" w:hAnsi="宋体" w:cs="宋体" w:hint="eastAsia"/>
                <w:color w:val="000000"/>
                <w:kern w:val="0"/>
                <w:sz w:val="24"/>
                <w:lang w:bidi="ar"/>
              </w:rPr>
              <w:t>通造型隔断(定制4mm加厚）</w:t>
            </w:r>
            <w:r>
              <w:rPr>
                <w:rFonts w:ascii="宋体" w:hAnsi="宋体" w:cs="宋体" w:hint="eastAsia"/>
                <w:color w:val="000000"/>
                <w:kern w:val="0"/>
                <w:sz w:val="24"/>
                <w:lang w:bidi="ar"/>
              </w:rPr>
              <w:br/>
              <w:t>6、综合考虑方案相关要求，包工包料，工完场清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13.0416</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36</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公共前厅柱子造型</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柱子造型，具体内容根据甲方提供方案制作</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套</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37</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公共前厅新建隔墙</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单面12MM阻燃板打底/</w:t>
            </w:r>
            <w:proofErr w:type="gramStart"/>
            <w:r>
              <w:rPr>
                <w:rFonts w:ascii="宋体" w:hAnsi="宋体" w:cs="宋体" w:hint="eastAsia"/>
                <w:color w:val="000000"/>
                <w:kern w:val="0"/>
                <w:sz w:val="24"/>
                <w:lang w:bidi="ar"/>
              </w:rPr>
              <w:t>石音板</w:t>
            </w:r>
            <w:proofErr w:type="gramEnd"/>
            <w:r>
              <w:rPr>
                <w:rFonts w:ascii="宋体" w:hAnsi="宋体" w:cs="宋体" w:hint="eastAsia"/>
                <w:color w:val="000000"/>
                <w:kern w:val="0"/>
                <w:sz w:val="24"/>
                <w:lang w:bidi="ar"/>
              </w:rPr>
              <w:t>封面</w:t>
            </w:r>
            <w:r>
              <w:rPr>
                <w:rFonts w:ascii="宋体" w:hAnsi="宋体" w:cs="宋体" w:hint="eastAsia"/>
                <w:color w:val="000000"/>
                <w:kern w:val="0"/>
                <w:sz w:val="24"/>
                <w:lang w:bidi="ar"/>
              </w:rPr>
              <w:br/>
              <w:t>1，基层处理：综合考虑</w:t>
            </w:r>
            <w:r>
              <w:rPr>
                <w:rFonts w:ascii="宋体" w:hAnsi="宋体" w:cs="宋体" w:hint="eastAsia"/>
                <w:color w:val="000000"/>
                <w:kern w:val="0"/>
                <w:sz w:val="24"/>
                <w:lang w:bidi="ar"/>
              </w:rPr>
              <w:br/>
              <w:t>2、75型国标轻钢龙骨，12MM阻燃板内衬加固</w:t>
            </w:r>
            <w:r>
              <w:rPr>
                <w:rFonts w:ascii="宋体" w:hAnsi="宋体" w:cs="宋体" w:hint="eastAsia"/>
                <w:color w:val="000000"/>
                <w:kern w:val="0"/>
                <w:sz w:val="24"/>
                <w:lang w:bidi="ar"/>
              </w:rPr>
              <w:br/>
              <w:t>3、9.5MM石</w:t>
            </w:r>
            <w:proofErr w:type="gramStart"/>
            <w:r>
              <w:rPr>
                <w:rFonts w:ascii="宋体" w:hAnsi="宋体" w:cs="宋体" w:hint="eastAsia"/>
                <w:color w:val="000000"/>
                <w:kern w:val="0"/>
                <w:sz w:val="24"/>
                <w:lang w:bidi="ar"/>
              </w:rPr>
              <w:t>會</w:t>
            </w:r>
            <w:proofErr w:type="gramEnd"/>
            <w:r>
              <w:rPr>
                <w:rFonts w:ascii="宋体" w:hAnsi="宋体" w:cs="宋体" w:hint="eastAsia"/>
                <w:color w:val="000000"/>
                <w:kern w:val="0"/>
                <w:sz w:val="24"/>
                <w:lang w:bidi="ar"/>
              </w:rPr>
              <w:t>板单面封面</w:t>
            </w:r>
            <w:r>
              <w:rPr>
                <w:rFonts w:ascii="宋体" w:hAnsi="宋体" w:cs="宋体" w:hint="eastAsia"/>
                <w:color w:val="000000"/>
                <w:kern w:val="0"/>
                <w:sz w:val="24"/>
                <w:lang w:bidi="ar"/>
              </w:rPr>
              <w:br/>
              <w:t>4、含防火涂料及满足验收规范的必须施工内容</w:t>
            </w:r>
            <w:r>
              <w:rPr>
                <w:rFonts w:ascii="宋体" w:hAnsi="宋体" w:cs="宋体" w:hint="eastAsia"/>
                <w:color w:val="000000"/>
                <w:kern w:val="0"/>
                <w:sz w:val="24"/>
                <w:lang w:bidi="ar"/>
              </w:rPr>
              <w:br/>
              <w:t>5、综合考虑图纸及方案相关要求，包工包料，工完场清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29.44</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38</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公共前厅墙面饰面装饰板</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墙面饰面装饰饰面板</w:t>
            </w:r>
            <w:r>
              <w:rPr>
                <w:rFonts w:ascii="宋体" w:hAnsi="宋体" w:cs="宋体" w:hint="eastAsia"/>
                <w:color w:val="000000"/>
                <w:kern w:val="0"/>
                <w:sz w:val="24"/>
                <w:lang w:bidi="ar"/>
              </w:rPr>
              <w:br/>
              <w:t>1、基层处理：综合考</w:t>
            </w:r>
            <w:proofErr w:type="gramStart"/>
            <w:r>
              <w:rPr>
                <w:rFonts w:ascii="宋体" w:hAnsi="宋体" w:cs="宋体" w:hint="eastAsia"/>
                <w:color w:val="000000"/>
                <w:kern w:val="0"/>
                <w:sz w:val="24"/>
                <w:lang w:bidi="ar"/>
              </w:rPr>
              <w:t>虐</w:t>
            </w:r>
            <w:proofErr w:type="gramEnd"/>
            <w:r>
              <w:rPr>
                <w:rFonts w:ascii="宋体" w:hAnsi="宋体" w:cs="宋体" w:hint="eastAsia"/>
                <w:color w:val="000000"/>
                <w:kern w:val="0"/>
                <w:sz w:val="24"/>
                <w:lang w:bidi="ar"/>
              </w:rPr>
              <w:br/>
              <w:t>2、结构胶固定，存在自然拼缝</w:t>
            </w:r>
            <w:r>
              <w:rPr>
                <w:rFonts w:ascii="宋体" w:hAnsi="宋体" w:cs="宋体" w:hint="eastAsia"/>
                <w:color w:val="000000"/>
                <w:kern w:val="0"/>
                <w:sz w:val="24"/>
                <w:lang w:bidi="ar"/>
              </w:rPr>
              <w:br/>
              <w:t>3、定制墙面饰面装饰板</w:t>
            </w:r>
            <w:r>
              <w:rPr>
                <w:rFonts w:ascii="宋体" w:hAnsi="宋体" w:cs="宋体" w:hint="eastAsia"/>
                <w:color w:val="000000"/>
                <w:kern w:val="0"/>
                <w:sz w:val="24"/>
                <w:lang w:bidi="ar"/>
              </w:rPr>
              <w:br/>
              <w:t>4、含防火涂料及满足验收规范的必须施工内容</w:t>
            </w:r>
            <w:r>
              <w:rPr>
                <w:rFonts w:ascii="宋体" w:hAnsi="宋体" w:cs="宋体" w:hint="eastAsia"/>
                <w:color w:val="000000"/>
                <w:kern w:val="0"/>
                <w:sz w:val="24"/>
                <w:lang w:bidi="ar"/>
              </w:rPr>
              <w:br/>
              <w:t>5、综合考</w:t>
            </w:r>
            <w:proofErr w:type="gramStart"/>
            <w:r>
              <w:rPr>
                <w:rFonts w:ascii="宋体" w:hAnsi="宋体" w:cs="宋体" w:hint="eastAsia"/>
                <w:color w:val="000000"/>
                <w:kern w:val="0"/>
                <w:sz w:val="24"/>
                <w:lang w:bidi="ar"/>
              </w:rPr>
              <w:t>虐</w:t>
            </w:r>
            <w:proofErr w:type="gramEnd"/>
            <w:r>
              <w:rPr>
                <w:rFonts w:ascii="宋体" w:hAnsi="宋体" w:cs="宋体" w:hint="eastAsia"/>
                <w:color w:val="000000"/>
                <w:kern w:val="0"/>
                <w:sz w:val="24"/>
                <w:lang w:bidi="ar"/>
              </w:rPr>
              <w:t>图纸及方案相关要求，包工包料，工完场清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29.44</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39</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公共前厅原始地面找平</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1、原始地面油</w:t>
            </w:r>
            <w:proofErr w:type="gramStart"/>
            <w:r>
              <w:rPr>
                <w:rFonts w:ascii="宋体" w:hAnsi="宋体" w:cs="宋体" w:hint="eastAsia"/>
                <w:color w:val="000000"/>
                <w:kern w:val="0"/>
                <w:sz w:val="24"/>
                <w:lang w:bidi="ar"/>
              </w:rPr>
              <w:t>溃专业</w:t>
            </w:r>
            <w:proofErr w:type="gramEnd"/>
            <w:r>
              <w:rPr>
                <w:rFonts w:ascii="宋体" w:hAnsi="宋体" w:cs="宋体" w:hint="eastAsia"/>
                <w:color w:val="000000"/>
                <w:kern w:val="0"/>
                <w:sz w:val="24"/>
                <w:lang w:bidi="ar"/>
              </w:rPr>
              <w:t>技术处理</w:t>
            </w:r>
            <w:r>
              <w:rPr>
                <w:rFonts w:ascii="宋体" w:hAnsi="宋体" w:cs="宋体" w:hint="eastAsia"/>
                <w:color w:val="000000"/>
                <w:kern w:val="0"/>
                <w:sz w:val="24"/>
                <w:lang w:bidi="ar"/>
              </w:rPr>
              <w:br/>
              <w:t>2、地面基础结构找平</w:t>
            </w:r>
            <w:r>
              <w:rPr>
                <w:rFonts w:ascii="宋体" w:hAnsi="宋体" w:cs="宋体" w:hint="eastAsia"/>
                <w:color w:val="000000"/>
                <w:kern w:val="0"/>
                <w:sz w:val="24"/>
                <w:lang w:bidi="ar"/>
              </w:rPr>
              <w:br/>
              <w:t>3、地面返潮防水涂料涂刷</w:t>
            </w:r>
            <w:r>
              <w:rPr>
                <w:rFonts w:ascii="宋体" w:hAnsi="宋体" w:cs="宋体" w:hint="eastAsia"/>
                <w:color w:val="000000"/>
                <w:kern w:val="0"/>
                <w:sz w:val="24"/>
                <w:lang w:bidi="ar"/>
              </w:rPr>
              <w:br/>
              <w:t>4、综合考虑方案相关要求，包工包料，工完场清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107</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40</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公共前厅PVC塑胶地板革铺贴</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1、GP-01塑胶地板</w:t>
            </w:r>
            <w:r>
              <w:rPr>
                <w:rFonts w:ascii="宋体" w:hAnsi="宋体" w:cs="宋体" w:hint="eastAsia"/>
                <w:color w:val="000000"/>
                <w:kern w:val="0"/>
                <w:sz w:val="24"/>
                <w:lang w:bidi="ar"/>
              </w:rPr>
              <w:br/>
              <w:t>2、基层处理</w:t>
            </w:r>
            <w:r>
              <w:rPr>
                <w:rFonts w:ascii="宋体" w:hAnsi="宋体" w:cs="宋体" w:hint="eastAsia"/>
                <w:color w:val="000000"/>
                <w:kern w:val="0"/>
                <w:sz w:val="24"/>
                <w:lang w:bidi="ar"/>
              </w:rPr>
              <w:br/>
              <w:t>3、综合考虑方案相关要求，包工包料，工完场清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107</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41</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公共前厅PVC塑胶地板革分色铺贴</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1、分色塑胶地板造型定制</w:t>
            </w:r>
            <w:r>
              <w:rPr>
                <w:rFonts w:ascii="宋体" w:hAnsi="宋体" w:cs="宋体" w:hint="eastAsia"/>
                <w:color w:val="000000"/>
                <w:kern w:val="0"/>
                <w:sz w:val="24"/>
                <w:lang w:bidi="ar"/>
              </w:rPr>
              <w:br/>
              <w:t>2、基层处理</w:t>
            </w:r>
            <w:r>
              <w:rPr>
                <w:rFonts w:ascii="宋体" w:hAnsi="宋体" w:cs="宋体" w:hint="eastAsia"/>
                <w:color w:val="000000"/>
                <w:kern w:val="0"/>
                <w:sz w:val="24"/>
                <w:lang w:bidi="ar"/>
              </w:rPr>
              <w:br/>
              <w:t>3：</w:t>
            </w:r>
            <w:proofErr w:type="gramStart"/>
            <w:r>
              <w:rPr>
                <w:rFonts w:ascii="宋体" w:hAnsi="宋体" w:cs="宋体" w:hint="eastAsia"/>
                <w:color w:val="000000"/>
                <w:kern w:val="0"/>
                <w:sz w:val="24"/>
                <w:lang w:bidi="ar"/>
              </w:rPr>
              <w:t>嫔客考虑</w:t>
            </w:r>
            <w:proofErr w:type="gramEnd"/>
            <w:r>
              <w:rPr>
                <w:rFonts w:ascii="宋体" w:hAnsi="宋体" w:cs="宋体" w:hint="eastAsia"/>
                <w:color w:val="000000"/>
                <w:kern w:val="0"/>
                <w:sz w:val="24"/>
                <w:lang w:bidi="ar"/>
              </w:rPr>
              <w:t>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20</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42</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公共前厅墙面腻子及涂料</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1.腻子种类：</w:t>
            </w:r>
            <w:proofErr w:type="gramStart"/>
            <w:r>
              <w:rPr>
                <w:rFonts w:ascii="宋体" w:hAnsi="宋体" w:cs="宋体" w:hint="eastAsia"/>
                <w:color w:val="000000"/>
                <w:kern w:val="0"/>
                <w:sz w:val="24"/>
                <w:lang w:bidi="ar"/>
              </w:rPr>
              <w:t>腻子乙供</w:t>
            </w:r>
            <w:proofErr w:type="gramEnd"/>
            <w:r>
              <w:rPr>
                <w:rFonts w:ascii="宋体" w:hAnsi="宋体" w:cs="宋体" w:hint="eastAsia"/>
                <w:color w:val="000000"/>
                <w:kern w:val="0"/>
                <w:sz w:val="24"/>
                <w:lang w:bidi="ar"/>
              </w:rPr>
              <w:br/>
              <w:t>2.刮腻子要求：两底一面</w:t>
            </w:r>
            <w:r>
              <w:rPr>
                <w:rFonts w:ascii="宋体" w:hAnsi="宋体" w:cs="宋体" w:hint="eastAsia"/>
                <w:color w:val="000000"/>
                <w:kern w:val="0"/>
                <w:sz w:val="24"/>
                <w:lang w:bidi="ar"/>
              </w:rPr>
              <w:br/>
              <w:t>3.涂料要求：抗甲醛</w:t>
            </w:r>
            <w:proofErr w:type="gramStart"/>
            <w:r>
              <w:rPr>
                <w:rFonts w:ascii="宋体" w:hAnsi="宋体" w:cs="宋体" w:hint="eastAsia"/>
                <w:color w:val="000000"/>
                <w:kern w:val="0"/>
                <w:sz w:val="24"/>
                <w:lang w:bidi="ar"/>
              </w:rPr>
              <w:t>乳胶漆二底三面</w:t>
            </w:r>
            <w:proofErr w:type="gramEnd"/>
            <w:r>
              <w:rPr>
                <w:rFonts w:ascii="宋体" w:hAnsi="宋体" w:cs="宋体" w:hint="eastAsia"/>
                <w:color w:val="000000"/>
                <w:kern w:val="0"/>
                <w:sz w:val="24"/>
                <w:lang w:bidi="ar"/>
              </w:rPr>
              <w:t>饰面</w:t>
            </w:r>
            <w:r>
              <w:rPr>
                <w:rFonts w:ascii="宋体" w:hAnsi="宋体" w:cs="宋体" w:hint="eastAsia"/>
                <w:color w:val="000000"/>
                <w:kern w:val="0"/>
                <w:sz w:val="24"/>
                <w:lang w:bidi="ar"/>
              </w:rPr>
              <w:br/>
              <w:t>4.基层处理：综合考虑</w:t>
            </w:r>
            <w:r>
              <w:rPr>
                <w:rFonts w:ascii="宋体" w:hAnsi="宋体" w:cs="宋体" w:hint="eastAsia"/>
                <w:color w:val="000000"/>
                <w:kern w:val="0"/>
                <w:sz w:val="24"/>
                <w:lang w:bidi="ar"/>
              </w:rPr>
              <w:br/>
              <w:t>综合考虑方案相关要求，包工包料，工完场清</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67.2</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43</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公共前厅强电布置</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1.名称：配线</w:t>
            </w:r>
            <w:r>
              <w:rPr>
                <w:rFonts w:ascii="宋体" w:hAnsi="宋体" w:cs="宋体" w:hint="eastAsia"/>
                <w:color w:val="000000"/>
                <w:kern w:val="0"/>
                <w:sz w:val="24"/>
                <w:lang w:bidi="ar"/>
              </w:rPr>
              <w:br/>
              <w:t>2.配线形式：电线管/直接/弯管弹簧/锁扣</w:t>
            </w:r>
            <w:r>
              <w:rPr>
                <w:rFonts w:ascii="宋体" w:hAnsi="宋体" w:cs="宋体" w:hint="eastAsia"/>
                <w:color w:val="000000"/>
                <w:kern w:val="0"/>
                <w:sz w:val="24"/>
                <w:lang w:bidi="ar"/>
              </w:rPr>
              <w:br/>
              <w:t>3.规格：2.5mm</w:t>
            </w:r>
            <w:r>
              <w:rPr>
                <w:rFonts w:ascii="宋体" w:hAnsi="宋体" w:cs="宋体" w:hint="eastAsia"/>
                <w:color w:val="000000"/>
                <w:kern w:val="0"/>
                <w:sz w:val="24"/>
                <w:lang w:bidi="ar"/>
              </w:rPr>
              <w:br/>
              <w:t>4.材质：铜芯</w:t>
            </w:r>
            <w:r>
              <w:rPr>
                <w:rFonts w:ascii="宋体" w:hAnsi="宋体" w:cs="宋体" w:hint="eastAsia"/>
                <w:color w:val="000000"/>
                <w:kern w:val="0"/>
                <w:sz w:val="24"/>
                <w:lang w:bidi="ar"/>
              </w:rPr>
              <w:br/>
              <w:t>5.配线部位：管内</w:t>
            </w:r>
            <w:r>
              <w:rPr>
                <w:rFonts w:ascii="宋体" w:hAnsi="宋体" w:cs="宋体" w:hint="eastAsia"/>
                <w:color w:val="000000"/>
                <w:kern w:val="0"/>
                <w:sz w:val="24"/>
                <w:lang w:bidi="ar"/>
              </w:rPr>
              <w:br/>
              <w:t>6.20/25mm镀锌管，50*100镀锌槽；</w:t>
            </w:r>
            <w:r>
              <w:rPr>
                <w:rFonts w:ascii="宋体" w:hAnsi="宋体" w:cs="宋体" w:hint="eastAsia"/>
                <w:color w:val="000000"/>
                <w:kern w:val="0"/>
                <w:sz w:val="24"/>
                <w:lang w:bidi="ar"/>
              </w:rPr>
              <w:br/>
              <w:t>7.包含开关、插座面板；</w:t>
            </w:r>
            <w:r>
              <w:rPr>
                <w:rFonts w:ascii="宋体" w:hAnsi="宋体" w:cs="宋体" w:hint="eastAsia"/>
                <w:color w:val="000000"/>
                <w:kern w:val="0"/>
                <w:sz w:val="24"/>
                <w:lang w:bidi="ar"/>
              </w:rPr>
              <w:br/>
              <w:t>8.包括为满足设计、验收规范规定、技术要求及施工所需的一切工序</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107</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44</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公共前厅弱电布置</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1.名称：配线</w:t>
            </w:r>
            <w:r>
              <w:rPr>
                <w:rFonts w:ascii="宋体" w:hAnsi="宋体" w:cs="宋体" w:hint="eastAsia"/>
                <w:color w:val="000000"/>
                <w:kern w:val="0"/>
                <w:sz w:val="24"/>
                <w:lang w:bidi="ar"/>
              </w:rPr>
              <w:br/>
              <w:t>2.配线形式：电线管/直接/弯管弹簧/锁扣</w:t>
            </w:r>
            <w:r>
              <w:rPr>
                <w:rFonts w:ascii="宋体" w:hAnsi="宋体" w:cs="宋体" w:hint="eastAsia"/>
                <w:color w:val="000000"/>
                <w:kern w:val="0"/>
                <w:sz w:val="24"/>
                <w:lang w:bidi="ar"/>
              </w:rPr>
              <w:br/>
              <w:t>3.规格：2.5mm</w:t>
            </w:r>
            <w:r>
              <w:rPr>
                <w:rFonts w:ascii="宋体" w:hAnsi="宋体" w:cs="宋体" w:hint="eastAsia"/>
                <w:color w:val="000000"/>
                <w:kern w:val="0"/>
                <w:sz w:val="24"/>
                <w:lang w:bidi="ar"/>
              </w:rPr>
              <w:br/>
            </w:r>
            <w:r>
              <w:rPr>
                <w:rFonts w:ascii="宋体" w:hAnsi="宋体" w:cs="宋体" w:hint="eastAsia"/>
                <w:color w:val="000000"/>
                <w:kern w:val="0"/>
                <w:sz w:val="24"/>
                <w:lang w:bidi="ar"/>
              </w:rPr>
              <w:lastRenderedPageBreak/>
              <w:t>4.材质：铜芯</w:t>
            </w:r>
            <w:r>
              <w:rPr>
                <w:rFonts w:ascii="宋体" w:hAnsi="宋体" w:cs="宋体" w:hint="eastAsia"/>
                <w:color w:val="000000"/>
                <w:kern w:val="0"/>
                <w:sz w:val="24"/>
                <w:lang w:bidi="ar"/>
              </w:rPr>
              <w:br/>
              <w:t>5.配线部位：管内</w:t>
            </w:r>
            <w:r>
              <w:rPr>
                <w:rFonts w:ascii="宋体" w:hAnsi="宋体" w:cs="宋体" w:hint="eastAsia"/>
                <w:color w:val="000000"/>
                <w:kern w:val="0"/>
                <w:sz w:val="24"/>
                <w:lang w:bidi="ar"/>
              </w:rPr>
              <w:br/>
              <w:t>6.20/25mm镀锌管，150*100</w:t>
            </w:r>
            <w:proofErr w:type="gramStart"/>
            <w:r>
              <w:rPr>
                <w:rFonts w:ascii="宋体" w:hAnsi="宋体" w:cs="宋体" w:hint="eastAsia"/>
                <w:color w:val="000000"/>
                <w:kern w:val="0"/>
                <w:sz w:val="24"/>
                <w:lang w:bidi="ar"/>
              </w:rPr>
              <w:t>钱锌槽</w:t>
            </w:r>
            <w:proofErr w:type="gramEnd"/>
            <w:r>
              <w:rPr>
                <w:rFonts w:ascii="宋体" w:hAnsi="宋体" w:cs="宋体" w:hint="eastAsia"/>
                <w:color w:val="000000"/>
                <w:kern w:val="0"/>
                <w:sz w:val="24"/>
                <w:lang w:bidi="ar"/>
              </w:rPr>
              <w:t>；</w:t>
            </w:r>
            <w:r>
              <w:rPr>
                <w:rFonts w:ascii="宋体" w:hAnsi="宋体" w:cs="宋体" w:hint="eastAsia"/>
                <w:color w:val="000000"/>
                <w:kern w:val="0"/>
                <w:sz w:val="24"/>
                <w:lang w:bidi="ar"/>
              </w:rPr>
              <w:br/>
              <w:t>7.包含开关、插座面板；</w:t>
            </w:r>
            <w:r>
              <w:rPr>
                <w:rFonts w:ascii="宋体" w:hAnsi="宋体" w:cs="宋体" w:hint="eastAsia"/>
                <w:color w:val="000000"/>
                <w:kern w:val="0"/>
                <w:sz w:val="24"/>
                <w:lang w:bidi="ar"/>
              </w:rPr>
              <w:br/>
              <w:t>8.包括为满足设计、验收规范规定、技术要求及施工所需的一切工序</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107</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lastRenderedPageBreak/>
              <w:t>45</w:t>
            </w:r>
          </w:p>
        </w:tc>
        <w:tc>
          <w:tcPr>
            <w:tcW w:w="460" w:type="pct"/>
            <w:vMerge/>
            <w:tcBorders>
              <w:top w:val="single" w:sz="4" w:space="0" w:color="000000"/>
              <w:left w:val="single" w:sz="4" w:space="0" w:color="000000"/>
              <w:bottom w:val="single" w:sz="4" w:space="0" w:color="000000"/>
              <w:right w:val="single" w:sz="4" w:space="0" w:color="000000"/>
            </w:tcBorders>
            <w:noWrap/>
            <w:vAlign w:val="center"/>
          </w:tcPr>
          <w:p w:rsidR="0042661D" w:rsidRDefault="0042661D">
            <w:pPr>
              <w:widowControl/>
              <w:adjustRightInd/>
              <w:jc w:val="center"/>
              <w:rPr>
                <w:rFonts w:ascii="宋体" w:hAnsi="宋体" w:cs="宋体"/>
                <w:color w:val="000000"/>
                <w:sz w:val="24"/>
              </w:rPr>
            </w:pP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公共前厅灯光布置</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包含：筒灯、射灯、灯带等，具体布置根据甲方提供方案深化需求设计，并且符合展厅装修所需照明规范要求</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107</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46</w:t>
            </w:r>
          </w:p>
        </w:tc>
        <w:tc>
          <w:tcPr>
            <w:tcW w:w="460"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综合：建筑垃圾淸运</w:t>
            </w: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综合：建筑垃圾淸运</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清运至项目垃圾堆放点</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项</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47</w:t>
            </w:r>
          </w:p>
        </w:tc>
        <w:tc>
          <w:tcPr>
            <w:tcW w:w="460"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综合：脚手架措施费</w:t>
            </w: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综合：脚手架措施费</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脚手架租赁、搭建、拆除</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项</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1</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48</w:t>
            </w:r>
          </w:p>
        </w:tc>
        <w:tc>
          <w:tcPr>
            <w:tcW w:w="460"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整体美工制作</w:t>
            </w: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整体美工制作</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包含：展厅墙面标题</w:t>
            </w:r>
            <w:proofErr w:type="gramStart"/>
            <w:r>
              <w:rPr>
                <w:rFonts w:ascii="宋体" w:hAnsi="宋体" w:cs="宋体" w:hint="eastAsia"/>
                <w:color w:val="000000"/>
                <w:kern w:val="0"/>
                <w:sz w:val="24"/>
                <w:lang w:bidi="ar"/>
              </w:rPr>
              <w:t>商场级</w:t>
            </w:r>
            <w:proofErr w:type="gramEnd"/>
            <w:r>
              <w:rPr>
                <w:rFonts w:ascii="宋体" w:hAnsi="宋体" w:cs="宋体" w:hint="eastAsia"/>
                <w:color w:val="000000"/>
                <w:kern w:val="0"/>
                <w:sz w:val="24"/>
                <w:lang w:bidi="ar"/>
              </w:rPr>
              <w:t>迷你发光</w:t>
            </w:r>
            <w:proofErr w:type="gramStart"/>
            <w:r>
              <w:rPr>
                <w:rFonts w:ascii="宋体" w:hAnsi="宋体" w:cs="宋体" w:hint="eastAsia"/>
                <w:color w:val="000000"/>
                <w:kern w:val="0"/>
                <w:sz w:val="24"/>
                <w:lang w:bidi="ar"/>
              </w:rPr>
              <w:t>字制作</w:t>
            </w:r>
            <w:proofErr w:type="gramEnd"/>
            <w:r>
              <w:rPr>
                <w:rFonts w:ascii="宋体" w:hAnsi="宋体" w:cs="宋体" w:hint="eastAsia"/>
                <w:color w:val="000000"/>
                <w:kern w:val="0"/>
                <w:sz w:val="24"/>
                <w:lang w:bidi="ar"/>
              </w:rPr>
              <w:t>安装、亚克力PVC组合造型展板，5+3mm雕刻亚克力水晶字、3+2mm背胶覆膜亚克力展板制作、墙布等，具体内容根据甲方提供资料排版设计</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592.1</w:t>
            </w:r>
          </w:p>
        </w:tc>
      </w:tr>
      <w:tr w:rsidR="0042661D">
        <w:trPr>
          <w:jc w:val="center"/>
        </w:trPr>
        <w:tc>
          <w:tcPr>
            <w:tcW w:w="378"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49</w:t>
            </w:r>
          </w:p>
        </w:tc>
        <w:tc>
          <w:tcPr>
            <w:tcW w:w="460" w:type="pct"/>
            <w:tcBorders>
              <w:top w:val="single" w:sz="4" w:space="0" w:color="000000"/>
              <w:left w:val="single" w:sz="4" w:space="0" w:color="000000"/>
              <w:bottom w:val="single" w:sz="4" w:space="0" w:color="000000"/>
              <w:right w:val="single" w:sz="4" w:space="0" w:color="000000"/>
            </w:tcBorders>
            <w:noWrap/>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设计费</w:t>
            </w:r>
          </w:p>
        </w:tc>
        <w:tc>
          <w:tcPr>
            <w:tcW w:w="1165"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方案整体深化设计费</w:t>
            </w:r>
          </w:p>
        </w:tc>
        <w:tc>
          <w:tcPr>
            <w:tcW w:w="2117"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left"/>
              <w:textAlignment w:val="center"/>
              <w:rPr>
                <w:rFonts w:ascii="宋体" w:hAnsi="宋体" w:cs="宋体"/>
                <w:color w:val="000000"/>
                <w:sz w:val="24"/>
              </w:rPr>
            </w:pPr>
            <w:r>
              <w:rPr>
                <w:rFonts w:ascii="宋体" w:hAnsi="宋体" w:cs="宋体" w:hint="eastAsia"/>
                <w:color w:val="000000"/>
                <w:kern w:val="0"/>
                <w:sz w:val="24"/>
                <w:lang w:bidi="ar"/>
              </w:rPr>
              <w:t>方案整体深化设计费</w:t>
            </w:r>
          </w:p>
        </w:tc>
        <w:tc>
          <w:tcPr>
            <w:tcW w:w="378"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w:t>
            </w:r>
          </w:p>
        </w:tc>
        <w:tc>
          <w:tcPr>
            <w:tcW w:w="499" w:type="pct"/>
            <w:tcBorders>
              <w:top w:val="single" w:sz="4" w:space="0" w:color="000000"/>
              <w:left w:val="single" w:sz="4" w:space="0" w:color="000000"/>
              <w:bottom w:val="single" w:sz="4" w:space="0" w:color="000000"/>
              <w:right w:val="single" w:sz="4" w:space="0" w:color="000000"/>
            </w:tcBorders>
            <w:vAlign w:val="center"/>
          </w:tcPr>
          <w:p w:rsidR="0042661D" w:rsidRDefault="00276AF1">
            <w:pPr>
              <w:widowControl/>
              <w:adjustRightInd/>
              <w:jc w:val="center"/>
              <w:textAlignment w:val="center"/>
              <w:rPr>
                <w:rFonts w:ascii="宋体" w:hAnsi="宋体" w:cs="宋体"/>
                <w:color w:val="000000"/>
                <w:sz w:val="24"/>
              </w:rPr>
            </w:pPr>
            <w:r>
              <w:rPr>
                <w:rFonts w:ascii="宋体" w:hAnsi="宋体" w:cs="宋体" w:hint="eastAsia"/>
                <w:color w:val="000000"/>
                <w:kern w:val="0"/>
                <w:sz w:val="24"/>
                <w:lang w:bidi="ar"/>
              </w:rPr>
              <w:t>592.1</w:t>
            </w:r>
          </w:p>
        </w:tc>
      </w:tr>
    </w:tbl>
    <w:p w:rsidR="0042661D" w:rsidRDefault="00276AF1">
      <w:pPr>
        <w:tabs>
          <w:tab w:val="left" w:pos="1084"/>
        </w:tabs>
        <w:adjustRightInd/>
        <w:spacing w:line="360" w:lineRule="auto"/>
        <w:rPr>
          <w:rFonts w:ascii="宋体" w:hAnsi="宋体" w:cs="宋体"/>
          <w:b/>
          <w:sz w:val="24"/>
        </w:rPr>
      </w:pPr>
      <w:r>
        <w:rPr>
          <w:rFonts w:ascii="宋体" w:hAnsi="宋体" w:cs="宋体" w:hint="eastAsia"/>
          <w:b/>
          <w:sz w:val="24"/>
        </w:rPr>
        <w:t>（二）商务要求：</w:t>
      </w:r>
    </w:p>
    <w:p w:rsidR="0042661D" w:rsidRDefault="00276AF1">
      <w:pPr>
        <w:adjustRightInd/>
        <w:spacing w:line="360" w:lineRule="auto"/>
        <w:ind w:firstLineChars="200" w:firstLine="482"/>
        <w:jc w:val="left"/>
        <w:rPr>
          <w:rFonts w:ascii="宋体" w:hAnsi="宋体" w:cs="宋体"/>
          <w:b/>
          <w:bCs/>
          <w:sz w:val="24"/>
        </w:rPr>
      </w:pPr>
      <w:r>
        <w:rPr>
          <w:rFonts w:ascii="宋体" w:hAnsi="宋体" w:cs="宋体" w:hint="eastAsia"/>
          <w:b/>
          <w:bCs/>
          <w:sz w:val="24"/>
        </w:rPr>
        <w:t>1．本项目要求在202</w:t>
      </w:r>
      <w:r>
        <w:rPr>
          <w:rFonts w:ascii="宋体" w:hAnsi="宋体" w:cs="宋体"/>
          <w:b/>
          <w:bCs/>
          <w:sz w:val="24"/>
        </w:rPr>
        <w:t>3</w:t>
      </w:r>
      <w:r>
        <w:rPr>
          <w:rFonts w:ascii="宋体" w:hAnsi="宋体" w:cs="宋体" w:hint="eastAsia"/>
          <w:b/>
          <w:bCs/>
          <w:sz w:val="24"/>
        </w:rPr>
        <w:t>年11月</w:t>
      </w:r>
      <w:r>
        <w:rPr>
          <w:rFonts w:ascii="宋体" w:hAnsi="宋体" w:cs="宋体"/>
          <w:b/>
          <w:bCs/>
          <w:sz w:val="24"/>
        </w:rPr>
        <w:t>1</w:t>
      </w:r>
      <w:r>
        <w:rPr>
          <w:rFonts w:ascii="宋体" w:hAnsi="宋体" w:cs="宋体" w:hint="eastAsia"/>
          <w:b/>
          <w:bCs/>
          <w:sz w:val="24"/>
        </w:rPr>
        <w:t>0日前完成。</w:t>
      </w:r>
    </w:p>
    <w:p w:rsidR="0042661D" w:rsidRDefault="00276AF1">
      <w:pPr>
        <w:adjustRightInd/>
        <w:spacing w:line="360" w:lineRule="auto"/>
        <w:ind w:firstLineChars="200" w:firstLine="480"/>
        <w:jc w:val="left"/>
        <w:rPr>
          <w:rFonts w:ascii="宋体" w:hAnsi="宋体" w:cs="宋体"/>
          <w:sz w:val="24"/>
        </w:rPr>
      </w:pPr>
      <w:r>
        <w:rPr>
          <w:rFonts w:ascii="宋体" w:hAnsi="宋体" w:cs="宋体" w:hint="eastAsia"/>
          <w:bCs/>
          <w:sz w:val="24"/>
        </w:rPr>
        <w:t>2.带</w:t>
      </w:r>
      <w:r>
        <w:rPr>
          <w:rFonts w:ascii="宋体" w:hAnsi="宋体" w:cs="宋体" w:hint="eastAsia"/>
          <w:bCs/>
          <w:kern w:val="0"/>
          <w:sz w:val="24"/>
          <w:lang w:bidi="ar"/>
        </w:rPr>
        <w:t>▲</w:t>
      </w:r>
      <w:r>
        <w:rPr>
          <w:rFonts w:ascii="宋体" w:hAnsi="宋体" w:cs="宋体" w:hint="eastAsia"/>
          <w:bCs/>
          <w:sz w:val="24"/>
        </w:rPr>
        <w:t>项为必须满足，不能负偏离。</w:t>
      </w:r>
    </w:p>
    <w:p w:rsidR="0042661D" w:rsidRDefault="00276AF1">
      <w:pPr>
        <w:autoSpaceDE w:val="0"/>
        <w:autoSpaceDN w:val="0"/>
        <w:adjustRightInd/>
        <w:spacing w:line="360" w:lineRule="auto"/>
        <w:ind w:firstLineChars="200" w:firstLine="480"/>
        <w:jc w:val="left"/>
        <w:rPr>
          <w:rFonts w:ascii="宋体" w:hAnsi="宋体" w:cs="宋体"/>
          <w:sz w:val="24"/>
        </w:rPr>
      </w:pPr>
      <w:r>
        <w:rPr>
          <w:rFonts w:ascii="宋体" w:hAnsi="宋体" w:cs="宋体"/>
          <w:sz w:val="24"/>
        </w:rPr>
        <w:t>3</w:t>
      </w:r>
      <w:r>
        <w:rPr>
          <w:rFonts w:ascii="宋体" w:hAnsi="宋体" w:cs="宋体" w:hint="eastAsia"/>
          <w:sz w:val="24"/>
        </w:rPr>
        <w:t>.本项目的所有软、硬件（如线缆、管线、软件、硬件、模块等，包括未列出而系统实施又必需的软件、硬件）需配齐以构成一套完整实用系统，如有任何遗漏，由中标人免费补齐。</w:t>
      </w:r>
    </w:p>
    <w:p w:rsidR="0042661D" w:rsidRDefault="00276AF1">
      <w:pPr>
        <w:autoSpaceDE w:val="0"/>
        <w:autoSpaceDN w:val="0"/>
        <w:adjustRightInd/>
        <w:spacing w:line="360" w:lineRule="auto"/>
        <w:ind w:firstLineChars="200" w:firstLine="480"/>
        <w:jc w:val="left"/>
        <w:rPr>
          <w:rFonts w:ascii="宋体" w:hAnsi="宋体" w:cs="宋体"/>
          <w:sz w:val="24"/>
        </w:rPr>
      </w:pPr>
      <w:r>
        <w:rPr>
          <w:rFonts w:ascii="宋体" w:hAnsi="宋体" w:cs="宋体"/>
          <w:sz w:val="24"/>
        </w:rPr>
        <w:t>4</w:t>
      </w:r>
      <w:r>
        <w:rPr>
          <w:rFonts w:ascii="宋体" w:hAnsi="宋体" w:cs="宋体" w:hint="eastAsia"/>
          <w:sz w:val="24"/>
        </w:rPr>
        <w:t>.投标方案中的硬件设备如需使用特别接头、插座等，由投标人免费提供，投标总价应包括运抵学校的运费及安装调试费等。</w:t>
      </w:r>
    </w:p>
    <w:p w:rsidR="0042661D" w:rsidRDefault="00276AF1">
      <w:pPr>
        <w:autoSpaceDE w:val="0"/>
        <w:autoSpaceDN w:val="0"/>
        <w:adjustRightInd/>
        <w:spacing w:line="360" w:lineRule="auto"/>
        <w:ind w:firstLineChars="200" w:firstLine="480"/>
        <w:jc w:val="left"/>
        <w:rPr>
          <w:rFonts w:ascii="宋体" w:hAnsi="宋体" w:cs="宋体"/>
          <w:sz w:val="24"/>
        </w:rPr>
      </w:pPr>
      <w:r>
        <w:rPr>
          <w:rFonts w:ascii="宋体" w:hAnsi="宋体" w:cs="宋体"/>
          <w:sz w:val="24"/>
        </w:rPr>
        <w:t>5</w:t>
      </w:r>
      <w:r>
        <w:rPr>
          <w:rFonts w:ascii="宋体" w:hAnsi="宋体" w:cs="宋体" w:hint="eastAsia"/>
          <w:sz w:val="24"/>
        </w:rPr>
        <w:t>.所</w:t>
      </w:r>
      <w:proofErr w:type="gramStart"/>
      <w:r>
        <w:rPr>
          <w:rFonts w:ascii="宋体" w:hAnsi="宋体" w:cs="宋体" w:hint="eastAsia"/>
          <w:sz w:val="24"/>
        </w:rPr>
        <w:t>投产品需为</w:t>
      </w:r>
      <w:proofErr w:type="gramEnd"/>
      <w:r>
        <w:rPr>
          <w:rFonts w:ascii="宋体" w:hAnsi="宋体" w:cs="宋体" w:hint="eastAsia"/>
          <w:sz w:val="24"/>
        </w:rPr>
        <w:t>原厂全新产品，202</w:t>
      </w:r>
      <w:r>
        <w:rPr>
          <w:rFonts w:ascii="宋体" w:hAnsi="宋体" w:cs="宋体"/>
          <w:sz w:val="24"/>
        </w:rPr>
        <w:t>3</w:t>
      </w:r>
      <w:r>
        <w:rPr>
          <w:rFonts w:ascii="宋体" w:hAnsi="宋体" w:cs="宋体" w:hint="eastAsia"/>
          <w:sz w:val="24"/>
        </w:rPr>
        <w:t>年1月份后生产的符合国家技术规格和</w:t>
      </w:r>
      <w:r>
        <w:rPr>
          <w:rFonts w:ascii="宋体" w:hAnsi="宋体" w:cs="宋体" w:hint="eastAsia"/>
          <w:sz w:val="24"/>
        </w:rPr>
        <w:lastRenderedPageBreak/>
        <w:t>质量标准的出厂合格产品，通过国家有关部门检测合格的原产地产品，未曾开箱使用，能够与学校现有设备正常连接；设备安装调试完毕后，能在其功能范围</w:t>
      </w:r>
      <w:proofErr w:type="gramStart"/>
      <w:r>
        <w:rPr>
          <w:rFonts w:ascii="宋体" w:hAnsi="宋体" w:cs="宋体" w:hint="eastAsia"/>
          <w:sz w:val="24"/>
        </w:rPr>
        <w:t>内保障</w:t>
      </w:r>
      <w:proofErr w:type="gramEnd"/>
      <w:r>
        <w:rPr>
          <w:rFonts w:ascii="宋体" w:hAnsi="宋体" w:cs="宋体" w:hint="eastAsia"/>
          <w:sz w:val="24"/>
        </w:rPr>
        <w:t>用户的系统安全、稳定运行。</w:t>
      </w:r>
    </w:p>
    <w:p w:rsidR="0042661D" w:rsidRDefault="00276AF1">
      <w:pPr>
        <w:autoSpaceDE w:val="0"/>
        <w:autoSpaceDN w:val="0"/>
        <w:adjustRightInd/>
        <w:spacing w:line="360" w:lineRule="auto"/>
        <w:ind w:firstLineChars="200" w:firstLine="480"/>
        <w:jc w:val="left"/>
        <w:rPr>
          <w:rFonts w:ascii="宋体" w:hAnsi="宋体" w:cs="宋体"/>
          <w:sz w:val="24"/>
        </w:rPr>
      </w:pPr>
      <w:r>
        <w:rPr>
          <w:rFonts w:ascii="宋体" w:hAnsi="宋体" w:cs="宋体"/>
          <w:sz w:val="24"/>
        </w:rPr>
        <w:t>6</w:t>
      </w:r>
      <w:r>
        <w:rPr>
          <w:rFonts w:ascii="宋体" w:hAnsi="宋体" w:cs="宋体" w:hint="eastAsia"/>
          <w:sz w:val="24"/>
        </w:rPr>
        <w:t>.所投产品及主要部件均须非停产设备，并提供备件、附件和耗材的供应。</w:t>
      </w:r>
    </w:p>
    <w:p w:rsidR="0042661D" w:rsidRDefault="00276AF1">
      <w:pPr>
        <w:tabs>
          <w:tab w:val="left" w:pos="1084"/>
        </w:tabs>
        <w:adjustRightInd/>
        <w:spacing w:line="360" w:lineRule="auto"/>
        <w:ind w:firstLineChars="200" w:firstLine="480"/>
        <w:jc w:val="left"/>
        <w:rPr>
          <w:rFonts w:ascii="宋体" w:hAnsi="宋体" w:cs="宋体"/>
          <w:sz w:val="24"/>
        </w:rPr>
      </w:pPr>
      <w:r>
        <w:rPr>
          <w:rFonts w:ascii="宋体" w:hAnsi="宋体" w:cs="宋体"/>
          <w:sz w:val="24"/>
        </w:rPr>
        <w:t>7</w:t>
      </w:r>
      <w:r>
        <w:rPr>
          <w:rFonts w:ascii="宋体" w:hAnsi="宋体" w:cs="宋体" w:hint="eastAsia"/>
          <w:sz w:val="24"/>
        </w:rPr>
        <w:t>.所有硬件和软件设备提供</w:t>
      </w:r>
      <w:r>
        <w:rPr>
          <w:rFonts w:ascii="宋体" w:hAnsi="宋体" w:cs="宋体"/>
          <w:sz w:val="24"/>
        </w:rPr>
        <w:t>3</w:t>
      </w:r>
      <w:r>
        <w:rPr>
          <w:rFonts w:ascii="宋体" w:hAnsi="宋体" w:cs="宋体" w:hint="eastAsia"/>
          <w:sz w:val="24"/>
          <w:lang w:val="zh-CN"/>
        </w:rPr>
        <w:t>年</w:t>
      </w:r>
      <w:r>
        <w:rPr>
          <w:rFonts w:ascii="宋体" w:hAnsi="宋体" w:cs="宋体" w:hint="eastAsia"/>
          <w:sz w:val="24"/>
        </w:rPr>
        <w:t>5*8小时免费保修和售后现场技术服务。</w:t>
      </w:r>
    </w:p>
    <w:p w:rsidR="0042661D" w:rsidRDefault="0042661D">
      <w:pPr>
        <w:tabs>
          <w:tab w:val="left" w:pos="1084"/>
        </w:tabs>
        <w:spacing w:line="400" w:lineRule="exact"/>
        <w:jc w:val="left"/>
        <w:rPr>
          <w:rFonts w:ascii="宋体" w:hAnsi="宋体" w:cs="宋体"/>
          <w:b/>
          <w:sz w:val="24"/>
          <w:lang w:bidi="ar"/>
        </w:rPr>
      </w:pPr>
    </w:p>
    <w:p w:rsidR="0042661D" w:rsidRDefault="00276AF1">
      <w:pPr>
        <w:tabs>
          <w:tab w:val="left" w:pos="1084"/>
        </w:tabs>
        <w:spacing w:line="400" w:lineRule="exact"/>
        <w:ind w:firstLineChars="250" w:firstLine="904"/>
        <w:jc w:val="center"/>
        <w:rPr>
          <w:rFonts w:asciiTheme="minorEastAsia" w:eastAsiaTheme="minorEastAsia" w:hAnsiTheme="minorEastAsia" w:cs="仿宋_GB2312"/>
          <w:b/>
          <w:sz w:val="36"/>
          <w:szCs w:val="36"/>
        </w:rPr>
      </w:pPr>
      <w:r>
        <w:rPr>
          <w:rFonts w:asciiTheme="minorEastAsia" w:eastAsiaTheme="minorEastAsia" w:hAnsiTheme="minorEastAsia" w:cs="仿宋_GB2312" w:hint="eastAsia"/>
          <w:b/>
          <w:sz w:val="36"/>
          <w:szCs w:val="36"/>
        </w:rPr>
        <w:t>第四部分</w:t>
      </w:r>
      <w:r>
        <w:rPr>
          <w:rFonts w:asciiTheme="minorEastAsia" w:eastAsiaTheme="minorEastAsia" w:hAnsiTheme="minorEastAsia" w:cs="仿宋_GB2312"/>
          <w:b/>
          <w:sz w:val="36"/>
          <w:szCs w:val="36"/>
        </w:rPr>
        <w:t xml:space="preserve">   </w:t>
      </w:r>
      <w:bookmarkStart w:id="27" w:name="_Toc184313240"/>
      <w:bookmarkStart w:id="28" w:name="_Toc184308105"/>
      <w:bookmarkStart w:id="29" w:name="_Toc184314414"/>
      <w:bookmarkStart w:id="30" w:name="_Toc184308097"/>
      <w:bookmarkStart w:id="31" w:name="_Toc184312084"/>
      <w:bookmarkStart w:id="32" w:name="_Toc184310326"/>
      <w:bookmarkStart w:id="33" w:name="_Toc184313283"/>
      <w:bookmarkStart w:id="34" w:name="_Toc184310290"/>
      <w:bookmarkStart w:id="35" w:name="_Toc184310305"/>
      <w:bookmarkStart w:id="36" w:name="_Toc184313282"/>
      <w:bookmarkStart w:id="37" w:name="_Toc184312075"/>
      <w:bookmarkStart w:id="38" w:name="_Toc184314479"/>
      <w:bookmarkStart w:id="39" w:name="_Toc184312071"/>
      <w:bookmarkStart w:id="40" w:name="_Toc184310301"/>
      <w:bookmarkStart w:id="41" w:name="_Toc184314474"/>
      <w:bookmarkStart w:id="42" w:name="_Toc184310280"/>
      <w:bookmarkStart w:id="43" w:name="_Toc184312125"/>
      <w:bookmarkStart w:id="44" w:name="_Toc184314467"/>
      <w:bookmarkStart w:id="45" w:name="_Toc184314476"/>
      <w:bookmarkStart w:id="46" w:name="_Toc184312117"/>
      <w:bookmarkStart w:id="47" w:name="_Toc184310292"/>
      <w:bookmarkStart w:id="48" w:name="_Toc184312073"/>
      <w:bookmarkStart w:id="49" w:name="_Toc184308095"/>
      <w:bookmarkStart w:id="50" w:name="_Toc184314443"/>
      <w:bookmarkStart w:id="51" w:name="_Toc184312094"/>
      <w:bookmarkStart w:id="52" w:name="_Toc184312083"/>
      <w:bookmarkStart w:id="53" w:name="_Toc184308106"/>
      <w:bookmarkStart w:id="54" w:name="_Toc184314425"/>
      <w:bookmarkStart w:id="55" w:name="_Toc184314417"/>
      <w:bookmarkStart w:id="56" w:name="_Toc184308069"/>
      <w:bookmarkStart w:id="57" w:name="_Toc184313246"/>
      <w:bookmarkStart w:id="58" w:name="_Toc184310273"/>
      <w:bookmarkStart w:id="59" w:name="_Toc184314446"/>
      <w:bookmarkStart w:id="60" w:name="_Toc184308061"/>
      <w:bookmarkStart w:id="61" w:name="_Toc184310282"/>
      <w:bookmarkStart w:id="62" w:name="_Toc184310300"/>
      <w:bookmarkStart w:id="63" w:name="_Toc184308073"/>
      <w:bookmarkStart w:id="64" w:name="_Toc184308082"/>
      <w:bookmarkStart w:id="65" w:name="_Toc184312115"/>
      <w:bookmarkStart w:id="66" w:name="_Toc184310278"/>
      <w:bookmarkStart w:id="67" w:name="_Toc184312095"/>
      <w:bookmarkStart w:id="68" w:name="_Toc184310293"/>
      <w:bookmarkStart w:id="69" w:name="_Toc184308058"/>
      <w:bookmarkStart w:id="70" w:name="_Toc184308055"/>
      <w:bookmarkStart w:id="71" w:name="_Toc184313257"/>
      <w:bookmarkStart w:id="72" w:name="_Toc184313305"/>
      <w:bookmarkStart w:id="73" w:name="_Toc184312096"/>
      <w:bookmarkStart w:id="74" w:name="_Toc184313285"/>
      <w:bookmarkStart w:id="75" w:name="_Toc184313258"/>
      <w:bookmarkStart w:id="76" w:name="_Toc184310302"/>
      <w:bookmarkStart w:id="77" w:name="_Toc184310335"/>
      <w:bookmarkStart w:id="78" w:name="_Toc184310312"/>
      <w:bookmarkStart w:id="79" w:name="_Toc184310342"/>
      <w:bookmarkStart w:id="80" w:name="_Toc184308083"/>
      <w:bookmarkStart w:id="81" w:name="_Toc184314475"/>
      <w:bookmarkStart w:id="82" w:name="_Toc184310315"/>
      <w:bookmarkStart w:id="83" w:name="_Toc184310306"/>
      <w:bookmarkStart w:id="84" w:name="_Toc184313281"/>
      <w:bookmarkStart w:id="85" w:name="_Toc184313270"/>
      <w:bookmarkStart w:id="86" w:name="_Toc184313249"/>
      <w:bookmarkStart w:id="87" w:name="_Toc184308065"/>
      <w:bookmarkStart w:id="88" w:name="_Toc184313264"/>
      <w:bookmarkStart w:id="89" w:name="_Toc184313269"/>
      <w:bookmarkStart w:id="90" w:name="_Toc184314473"/>
      <w:bookmarkStart w:id="91" w:name="_Toc184308084"/>
      <w:bookmarkStart w:id="92" w:name="_Toc184308070"/>
      <w:bookmarkStart w:id="93" w:name="_Toc184310343"/>
      <w:bookmarkStart w:id="94" w:name="_Toc184312081"/>
      <w:bookmarkStart w:id="95" w:name="_Toc184312106"/>
      <w:bookmarkStart w:id="96" w:name="_Toc184314442"/>
      <w:bookmarkStart w:id="97" w:name="_Toc184313273"/>
      <w:bookmarkStart w:id="98" w:name="_Toc184314410"/>
      <w:bookmarkStart w:id="99" w:name="_Toc184312079"/>
      <w:bookmarkStart w:id="100" w:name="_Toc184314426"/>
      <w:bookmarkStart w:id="101" w:name="_Toc184314420"/>
      <w:bookmarkStart w:id="102" w:name="_Toc184308047"/>
      <w:bookmarkStart w:id="103" w:name="_Toc184314439"/>
      <w:bookmarkStart w:id="104" w:name="_Toc184310311"/>
      <w:bookmarkStart w:id="105" w:name="_Toc184310308"/>
      <w:bookmarkStart w:id="106" w:name="_Toc184312090"/>
      <w:bookmarkStart w:id="107" w:name="_Toc184313255"/>
      <w:bookmarkStart w:id="108" w:name="_Toc184312101"/>
      <w:bookmarkStart w:id="109" w:name="_Toc184314453"/>
      <w:bookmarkStart w:id="110" w:name="_Toc184310303"/>
      <w:bookmarkStart w:id="111" w:name="_Toc184308078"/>
      <w:bookmarkStart w:id="112" w:name="_Toc184312102"/>
      <w:bookmarkStart w:id="113" w:name="_Toc184310334"/>
      <w:bookmarkStart w:id="114" w:name="_Toc184310285"/>
      <w:bookmarkStart w:id="115" w:name="_Toc184308100"/>
      <w:bookmarkStart w:id="116" w:name="_Toc184310337"/>
      <w:bookmarkStart w:id="117" w:name="_Toc184310341"/>
      <w:bookmarkStart w:id="118" w:name="_Toc184313247"/>
      <w:bookmarkStart w:id="119" w:name="_Toc184313308"/>
      <w:bookmarkStart w:id="120" w:name="_Toc184312097"/>
      <w:bookmarkStart w:id="121" w:name="_Toc184312089"/>
      <w:bookmarkStart w:id="122" w:name="_Toc184312128"/>
      <w:bookmarkStart w:id="123" w:name="_Toc184308108"/>
      <w:bookmarkStart w:id="124" w:name="_Toc184312113"/>
      <w:bookmarkStart w:id="125" w:name="_Toc184313274"/>
      <w:bookmarkStart w:id="126" w:name="_Toc184312139"/>
      <w:bookmarkStart w:id="127" w:name="_Toc184313239"/>
      <w:bookmarkStart w:id="128" w:name="_Toc184314461"/>
      <w:bookmarkStart w:id="129" w:name="_Toc184308086"/>
      <w:bookmarkStart w:id="130" w:name="_Toc184314457"/>
      <w:bookmarkStart w:id="131" w:name="_Toc184314482"/>
      <w:bookmarkStart w:id="132" w:name="_Toc184313295"/>
      <w:bookmarkStart w:id="133" w:name="_Toc184308064"/>
      <w:bookmarkStart w:id="134" w:name="_Toc184308090"/>
      <w:bookmarkStart w:id="135" w:name="_Toc184308092"/>
      <w:bookmarkStart w:id="136" w:name="_Toc184313294"/>
      <w:bookmarkStart w:id="137" w:name="_Toc184312118"/>
      <w:bookmarkStart w:id="138" w:name="_Toc184308088"/>
      <w:bookmarkStart w:id="139" w:name="_Toc184314466"/>
      <w:bookmarkStart w:id="140" w:name="_Toc184313268"/>
      <w:bookmarkStart w:id="141" w:name="_Toc184314440"/>
      <w:bookmarkStart w:id="142" w:name="_Toc184314445"/>
      <w:bookmarkStart w:id="143" w:name="_Toc184313302"/>
      <w:bookmarkStart w:id="144" w:name="_Toc184313271"/>
      <w:bookmarkStart w:id="145" w:name="_Toc184310330"/>
      <w:bookmarkStart w:id="146" w:name="_Toc184310323"/>
      <w:bookmarkStart w:id="147" w:name="_Toc184310313"/>
      <w:bookmarkStart w:id="148" w:name="_Toc184312121"/>
      <w:bookmarkStart w:id="149" w:name="_Toc184313301"/>
      <w:bookmarkStart w:id="150" w:name="_Toc184314451"/>
      <w:bookmarkStart w:id="151" w:name="_Toc184314421"/>
      <w:bookmarkStart w:id="152" w:name="_Toc184313252"/>
      <w:bookmarkStart w:id="153" w:name="_Toc184308091"/>
      <w:bookmarkStart w:id="154" w:name="_Toc184310286"/>
      <w:bookmarkStart w:id="155" w:name="_Toc184312104"/>
      <w:bookmarkStart w:id="156" w:name="_Toc184314480"/>
      <w:bookmarkStart w:id="157" w:name="_Toc184308072"/>
      <w:bookmarkStart w:id="158" w:name="_Toc184312120"/>
      <w:bookmarkStart w:id="159" w:name="_Toc184314418"/>
      <w:bookmarkStart w:id="160" w:name="_Toc184308094"/>
      <w:bookmarkStart w:id="161" w:name="_Toc184313310"/>
      <w:bookmarkStart w:id="162" w:name="_Toc184314462"/>
      <w:bookmarkStart w:id="163" w:name="_Toc184308099"/>
      <w:bookmarkStart w:id="164" w:name="_Toc184310329"/>
      <w:bookmarkStart w:id="165" w:name="_Toc184312108"/>
      <w:bookmarkStart w:id="166" w:name="_Toc184312126"/>
      <w:bookmarkStart w:id="167" w:name="_Toc184308102"/>
      <w:bookmarkStart w:id="168" w:name="_Toc184308085"/>
      <w:bookmarkStart w:id="169" w:name="_Toc184314463"/>
      <w:bookmarkStart w:id="170" w:name="_Toc184312123"/>
      <w:bookmarkStart w:id="171" w:name="_Toc184312138"/>
      <w:bookmarkStart w:id="172" w:name="_Toc184310279"/>
      <w:bookmarkStart w:id="173" w:name="_Toc184310333"/>
      <w:bookmarkStart w:id="174" w:name="_Toc184312114"/>
      <w:bookmarkStart w:id="175" w:name="_Toc184314456"/>
      <w:bookmarkStart w:id="176" w:name="_Toc184312124"/>
      <w:bookmarkStart w:id="177" w:name="_Toc184313286"/>
      <w:bookmarkStart w:id="178" w:name="_Toc184313288"/>
      <w:bookmarkStart w:id="179" w:name="_Toc184312105"/>
      <w:bookmarkStart w:id="180" w:name="_Toc184312107"/>
      <w:bookmarkStart w:id="181" w:name="_Toc184310338"/>
      <w:bookmarkStart w:id="182" w:name="_Toc184314435"/>
      <w:bookmarkStart w:id="183" w:name="_Toc184308087"/>
      <w:bookmarkStart w:id="184" w:name="_Toc184313248"/>
      <w:bookmarkStart w:id="185" w:name="_Toc184308093"/>
      <w:bookmarkStart w:id="186" w:name="_Toc184308075"/>
      <w:bookmarkStart w:id="187" w:name="_Toc184312080"/>
      <w:bookmarkStart w:id="188" w:name="_Toc184314422"/>
      <w:bookmarkStart w:id="189" w:name="_Toc184308041"/>
      <w:bookmarkStart w:id="190" w:name="_Toc184308089"/>
      <w:bookmarkStart w:id="191" w:name="_Toc184313242"/>
      <w:bookmarkStart w:id="192" w:name="_Toc184313289"/>
      <w:bookmarkStart w:id="193" w:name="_Toc184312093"/>
      <w:bookmarkStart w:id="194" w:name="_Toc184310276"/>
      <w:bookmarkStart w:id="195" w:name="_Toc184310327"/>
      <w:bookmarkStart w:id="196" w:name="_Toc184313250"/>
      <w:bookmarkStart w:id="197" w:name="_Toc184314465"/>
      <w:bookmarkStart w:id="198" w:name="_Toc184308043"/>
      <w:bookmarkStart w:id="199" w:name="_Toc184313244"/>
      <w:bookmarkStart w:id="200" w:name="_Toc184312119"/>
      <w:bookmarkStart w:id="201" w:name="_Toc184308044"/>
      <w:bookmarkStart w:id="202" w:name="_Toc184308038"/>
      <w:bookmarkStart w:id="203" w:name="_Toc184312137"/>
      <w:bookmarkStart w:id="204" w:name="_Toc184314433"/>
      <w:bookmarkStart w:id="205" w:name="_Toc184310319"/>
      <w:bookmarkStart w:id="206" w:name="_Toc184314464"/>
      <w:bookmarkStart w:id="207" w:name="_Toc184313245"/>
      <w:bookmarkStart w:id="208" w:name="_Toc184312074"/>
      <w:bookmarkStart w:id="209" w:name="_Toc184313278"/>
      <w:bookmarkStart w:id="210" w:name="_Toc184310324"/>
      <w:bookmarkStart w:id="211" w:name="_Toc184314423"/>
      <w:bookmarkStart w:id="212" w:name="_Toc184312086"/>
      <w:bookmarkStart w:id="213" w:name="_Toc184310344"/>
      <w:bookmarkStart w:id="214" w:name="_Toc184310332"/>
      <w:bookmarkStart w:id="215" w:name="_Toc184313260"/>
      <w:bookmarkStart w:id="216" w:name="_Toc184310304"/>
      <w:bookmarkStart w:id="217" w:name="_Toc184314424"/>
      <w:bookmarkStart w:id="218" w:name="_Toc184314413"/>
      <w:bookmarkStart w:id="219" w:name="_Toc184310318"/>
      <w:bookmarkStart w:id="220" w:name="_Toc184312082"/>
      <w:bookmarkStart w:id="221" w:name="_Toc184312077"/>
      <w:bookmarkStart w:id="222" w:name="_Toc184314416"/>
      <w:bookmarkStart w:id="223" w:name="_Toc184312127"/>
      <w:bookmarkStart w:id="224" w:name="_Toc184313290"/>
      <w:bookmarkStart w:id="225" w:name="_Toc184308059"/>
      <w:bookmarkStart w:id="226" w:name="_Toc184308104"/>
      <w:bookmarkStart w:id="227" w:name="_Toc184314427"/>
      <w:bookmarkStart w:id="228" w:name="_Toc184310287"/>
      <w:bookmarkStart w:id="229" w:name="_Toc184313304"/>
      <w:bookmarkStart w:id="230" w:name="_Toc184310325"/>
      <w:bookmarkStart w:id="231" w:name="_Toc184314448"/>
      <w:bookmarkStart w:id="232" w:name="_Toc184308062"/>
      <w:bookmarkStart w:id="233" w:name="_Toc184308096"/>
      <w:bookmarkStart w:id="234" w:name="_Toc184312103"/>
      <w:bookmarkStart w:id="235" w:name="_Toc184308066"/>
      <w:bookmarkStart w:id="236" w:name="_Toc184308080"/>
      <w:bookmarkStart w:id="237" w:name="_Toc184312111"/>
      <w:bookmarkStart w:id="238" w:name="_Toc184313276"/>
      <w:bookmarkStart w:id="239" w:name="_Toc184312072"/>
      <w:bookmarkStart w:id="240" w:name="_Toc184314472"/>
      <w:bookmarkStart w:id="241" w:name="_Toc184310272"/>
      <w:bookmarkStart w:id="242" w:name="_Toc184308074"/>
      <w:bookmarkStart w:id="243" w:name="_Toc184314415"/>
      <w:bookmarkStart w:id="244" w:name="_Toc184314447"/>
      <w:bookmarkStart w:id="245" w:name="_Toc184308057"/>
      <w:bookmarkStart w:id="246" w:name="_Toc184313277"/>
      <w:bookmarkStart w:id="247" w:name="_Toc184312112"/>
      <w:bookmarkStart w:id="248" w:name="_Toc184313259"/>
      <w:bookmarkStart w:id="249" w:name="_Toc184312092"/>
      <w:bookmarkStart w:id="250" w:name="_Toc184313256"/>
      <w:bookmarkStart w:id="251" w:name="_Toc184310291"/>
      <w:bookmarkStart w:id="252" w:name="_Toc184312135"/>
      <w:bookmarkStart w:id="253" w:name="_Toc184312087"/>
      <w:bookmarkStart w:id="254" w:name="_Toc184308053"/>
      <w:bookmarkStart w:id="255" w:name="_Toc184314431"/>
      <w:bookmarkStart w:id="256" w:name="_Toc184312070"/>
      <w:bookmarkStart w:id="257" w:name="_Toc184314450"/>
      <w:bookmarkStart w:id="258" w:name="_Toc184312068"/>
      <w:bookmarkStart w:id="259" w:name="_Toc184310314"/>
      <w:bookmarkStart w:id="260" w:name="_Toc184308081"/>
      <w:bookmarkStart w:id="261" w:name="_Toc184313307"/>
      <w:bookmarkStart w:id="262" w:name="_Toc184314430"/>
      <w:bookmarkStart w:id="263" w:name="_Toc184310317"/>
      <w:bookmarkStart w:id="264" w:name="_Toc184314470"/>
      <w:bookmarkStart w:id="265" w:name="_Toc184308050"/>
      <w:bookmarkStart w:id="266" w:name="_Toc184314454"/>
      <w:bookmarkStart w:id="267" w:name="_Toc184308039"/>
      <w:bookmarkStart w:id="268" w:name="_Toc184314434"/>
      <w:bookmarkStart w:id="269" w:name="_Toc184313292"/>
      <w:bookmarkStart w:id="270" w:name="_Toc184314432"/>
      <w:bookmarkStart w:id="271" w:name="_Toc184310281"/>
      <w:bookmarkStart w:id="272" w:name="_Toc184314458"/>
      <w:bookmarkStart w:id="273" w:name="_Toc184313265"/>
      <w:bookmarkStart w:id="274" w:name="_Toc184308068"/>
      <w:bookmarkStart w:id="275" w:name="_Toc184314444"/>
      <w:bookmarkStart w:id="276" w:name="_Toc184310275"/>
      <w:bookmarkStart w:id="277" w:name="_Toc184314459"/>
      <w:bookmarkStart w:id="278" w:name="_Toc184313262"/>
      <w:bookmarkStart w:id="279" w:name="_Toc184308056"/>
      <w:bookmarkStart w:id="280" w:name="_Toc184314449"/>
      <w:bookmarkStart w:id="281" w:name="_Toc184308054"/>
      <w:bookmarkStart w:id="282" w:name="_Toc184313287"/>
      <w:bookmarkStart w:id="283" w:name="_Toc184312110"/>
      <w:bookmarkStart w:id="284" w:name="_Toc184313280"/>
      <w:bookmarkStart w:id="285" w:name="_Toc184310299"/>
      <w:bookmarkStart w:id="286" w:name="_Toc184312098"/>
      <w:bookmarkStart w:id="287" w:name="_Toc184314428"/>
      <w:bookmarkStart w:id="288" w:name="_Toc184313284"/>
      <w:bookmarkStart w:id="289" w:name="_Toc184313261"/>
      <w:bookmarkStart w:id="290" w:name="_Toc184313306"/>
      <w:bookmarkStart w:id="291" w:name="_Toc184312100"/>
      <w:bookmarkStart w:id="292" w:name="_Toc184313251"/>
      <w:bookmarkStart w:id="293" w:name="_Toc184313254"/>
      <w:bookmarkStart w:id="294" w:name="_Toc184313303"/>
      <w:bookmarkStart w:id="295" w:name="_Toc184314455"/>
      <w:bookmarkStart w:id="296" w:name="_Toc184312085"/>
      <w:bookmarkStart w:id="297" w:name="_Toc184312067"/>
      <w:bookmarkStart w:id="298" w:name="_Toc184310298"/>
      <w:bookmarkStart w:id="299" w:name="_Toc184312116"/>
      <w:bookmarkStart w:id="300" w:name="_Toc184310288"/>
      <w:bookmarkStart w:id="301" w:name="_Toc184313263"/>
      <w:bookmarkStart w:id="302" w:name="_Toc184314471"/>
      <w:bookmarkStart w:id="303" w:name="_Toc184310296"/>
      <w:bookmarkStart w:id="304" w:name="_Toc184310336"/>
      <w:bookmarkStart w:id="305" w:name="_Toc184313253"/>
      <w:bookmarkStart w:id="306" w:name="_Toc184310321"/>
      <w:bookmarkStart w:id="307" w:name="_Toc184314429"/>
      <w:bookmarkStart w:id="308" w:name="_Toc184314478"/>
      <w:bookmarkStart w:id="309" w:name="_Toc184312069"/>
      <w:bookmarkStart w:id="310" w:name="_Toc184310322"/>
      <w:bookmarkStart w:id="311" w:name="_Toc184308067"/>
      <w:bookmarkStart w:id="312" w:name="_Toc184308049"/>
      <w:bookmarkStart w:id="313" w:name="_Toc184312122"/>
      <w:bookmarkStart w:id="314" w:name="_Toc184308052"/>
      <w:bookmarkStart w:id="315" w:name="_Toc184308040"/>
      <w:bookmarkStart w:id="316" w:name="_Toc184314477"/>
      <w:bookmarkStart w:id="317" w:name="_Toc184313275"/>
      <w:bookmarkStart w:id="318" w:name="_Toc184310297"/>
      <w:bookmarkStart w:id="319" w:name="_Toc184310289"/>
      <w:bookmarkStart w:id="320" w:name="_Toc184312134"/>
      <w:bookmarkStart w:id="321" w:name="_Toc184313266"/>
      <w:bookmarkStart w:id="322" w:name="_Toc184312078"/>
      <w:bookmarkStart w:id="323" w:name="_Toc184313279"/>
      <w:bookmarkStart w:id="324" w:name="_Toc184312131"/>
      <w:bookmarkStart w:id="325" w:name="_Toc184308048"/>
      <w:bookmarkStart w:id="326" w:name="_Toc184313309"/>
      <w:bookmarkStart w:id="327" w:name="_Toc184314469"/>
      <w:bookmarkStart w:id="328" w:name="_Toc184310284"/>
      <w:bookmarkStart w:id="329" w:name="_Toc184313238"/>
      <w:bookmarkStart w:id="330" w:name="_Toc184312130"/>
      <w:bookmarkStart w:id="331" w:name="_Toc184313299"/>
      <w:bookmarkStart w:id="332" w:name="_Toc184313243"/>
      <w:bookmarkStart w:id="333" w:name="_Toc184308103"/>
      <w:bookmarkStart w:id="334" w:name="_Toc184312109"/>
      <w:bookmarkStart w:id="335" w:name="_Toc184310320"/>
      <w:bookmarkStart w:id="336" w:name="_Toc184312132"/>
      <w:bookmarkStart w:id="337" w:name="_Toc184313291"/>
      <w:bookmarkStart w:id="338" w:name="_Toc184313296"/>
      <w:bookmarkStart w:id="339" w:name="_Toc184308046"/>
      <w:bookmarkStart w:id="340" w:name="_Toc184308036"/>
      <w:bookmarkStart w:id="341" w:name="_Toc184308079"/>
      <w:bookmarkStart w:id="342" w:name="_Toc184312091"/>
      <w:bookmarkStart w:id="343" w:name="_Toc184308045"/>
      <w:bookmarkStart w:id="344" w:name="_Toc184308101"/>
      <w:bookmarkStart w:id="345" w:name="_Toc184314441"/>
      <w:bookmarkStart w:id="346" w:name="_Toc184308076"/>
      <w:bookmarkStart w:id="347" w:name="_Toc184312129"/>
      <w:bookmarkStart w:id="348" w:name="_Toc184314468"/>
      <w:bookmarkStart w:id="349" w:name="_Toc184314481"/>
      <w:bookmarkStart w:id="350" w:name="_Toc184308071"/>
      <w:bookmarkStart w:id="351" w:name="_Toc184314438"/>
      <w:bookmarkStart w:id="352" w:name="_Toc184313272"/>
      <w:bookmarkStart w:id="353" w:name="_Toc184314412"/>
      <w:bookmarkStart w:id="354" w:name="_Toc184310340"/>
      <w:bookmarkStart w:id="355" w:name="_Toc184313300"/>
      <w:bookmarkStart w:id="356" w:name="_Toc184310283"/>
      <w:bookmarkStart w:id="357" w:name="_Toc184310310"/>
      <w:bookmarkStart w:id="358" w:name="_Toc184313267"/>
      <w:bookmarkStart w:id="359" w:name="_Toc184312099"/>
      <w:bookmarkStart w:id="360" w:name="_Toc184314419"/>
      <w:bookmarkStart w:id="361" w:name="_Toc184314436"/>
      <w:bookmarkStart w:id="362" w:name="_Toc184314460"/>
      <w:bookmarkStart w:id="363" w:name="_Toc184308107"/>
      <w:bookmarkStart w:id="364" w:name="_Toc184308063"/>
      <w:bookmarkStart w:id="365" w:name="_Toc184312133"/>
      <w:bookmarkStart w:id="366" w:name="_Toc184308051"/>
      <w:bookmarkStart w:id="367" w:name="_Toc184310328"/>
      <w:bookmarkStart w:id="368" w:name="_Toc184313298"/>
      <w:bookmarkStart w:id="369" w:name="_Toc184310316"/>
      <w:bookmarkStart w:id="370" w:name="_Toc184308037"/>
      <w:bookmarkStart w:id="371" w:name="_Toc184310331"/>
      <w:bookmarkStart w:id="372" w:name="_Toc184314452"/>
      <w:bookmarkStart w:id="373" w:name="_Toc184313297"/>
      <w:bookmarkStart w:id="374" w:name="_Toc184312136"/>
      <w:bookmarkStart w:id="375" w:name="_Toc184308060"/>
      <w:bookmarkStart w:id="376" w:name="_Toc184310307"/>
      <w:bookmarkStart w:id="377" w:name="_Toc184310309"/>
      <w:bookmarkStart w:id="378" w:name="_Toc184312076"/>
      <w:bookmarkStart w:id="379" w:name="_Toc184314437"/>
      <w:bookmarkStart w:id="380" w:name="_Toc184310339"/>
      <w:bookmarkStart w:id="381" w:name="_Toc184313241"/>
      <w:bookmarkStart w:id="382" w:name="_Toc184313293"/>
      <w:bookmarkStart w:id="383" w:name="_Toc184308077"/>
      <w:bookmarkStart w:id="384" w:name="_Toc184310294"/>
      <w:bookmarkStart w:id="385" w:name="_Toc184308098"/>
      <w:bookmarkStart w:id="386" w:name="_Toc184310277"/>
      <w:bookmarkStart w:id="387" w:name="_Toc184308042"/>
      <w:bookmarkStart w:id="388" w:name="_Toc184314411"/>
      <w:bookmarkStart w:id="389" w:name="_Toc184310295"/>
      <w:bookmarkStart w:id="390" w:name="_Toc184310274"/>
      <w:bookmarkStart w:id="391" w:name="_Toc184312088"/>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r>
        <w:rPr>
          <w:rFonts w:asciiTheme="minorEastAsia" w:eastAsiaTheme="minorEastAsia" w:hAnsiTheme="minorEastAsia" w:cs="仿宋_GB2312" w:hint="eastAsia"/>
          <w:b/>
          <w:sz w:val="36"/>
          <w:szCs w:val="36"/>
        </w:rPr>
        <w:t>评标办法</w:t>
      </w:r>
    </w:p>
    <w:p w:rsidR="0042661D" w:rsidRDefault="0042661D">
      <w:pPr>
        <w:pStyle w:val="2"/>
        <w:rPr>
          <w:lang w:val="en-US"/>
        </w:rPr>
      </w:pPr>
    </w:p>
    <w:p w:rsidR="0042661D" w:rsidRDefault="00276AF1">
      <w:pPr>
        <w:tabs>
          <w:tab w:val="left" w:pos="432"/>
        </w:tabs>
        <w:jc w:val="left"/>
        <w:rPr>
          <w:rFonts w:asciiTheme="minorEastAsia" w:eastAsiaTheme="minorEastAsia" w:hAnsiTheme="minorEastAsia"/>
          <w:b/>
          <w:bCs/>
          <w:kern w:val="0"/>
          <w:sz w:val="24"/>
        </w:rPr>
      </w:pPr>
      <w:r>
        <w:rPr>
          <w:rFonts w:asciiTheme="minorEastAsia" w:eastAsiaTheme="minorEastAsia" w:hAnsiTheme="minorEastAsia" w:hint="eastAsia"/>
          <w:b/>
          <w:bCs/>
          <w:kern w:val="0"/>
          <w:sz w:val="24"/>
        </w:rPr>
        <w:t>（标有“★”系产品采购项目中单一产品或核心产品，“▲” 系指实质性要求条款，带</w:t>
      </w:r>
      <w:bookmarkStart w:id="392" w:name="_GoBack"/>
      <w:bookmarkEnd w:id="392"/>
      <w:r>
        <w:rPr>
          <w:rFonts w:hAnsi="宋体" w:cs="仿宋" w:hint="eastAsia"/>
          <w:b/>
          <w:bCs/>
        </w:rPr>
        <w:t>◆</w:t>
      </w:r>
      <w:r>
        <w:rPr>
          <w:rFonts w:asciiTheme="minorEastAsia" w:eastAsiaTheme="minorEastAsia" w:hAnsiTheme="minorEastAsia" w:hint="eastAsia"/>
          <w:b/>
          <w:bCs/>
          <w:kern w:val="0"/>
          <w:sz w:val="24"/>
        </w:rPr>
        <w:t>项为重要参数，负偏离时</w:t>
      </w:r>
      <w:proofErr w:type="gramStart"/>
      <w:r>
        <w:rPr>
          <w:rFonts w:asciiTheme="minorEastAsia" w:eastAsiaTheme="minorEastAsia" w:hAnsiTheme="minorEastAsia" w:hint="eastAsia"/>
          <w:b/>
          <w:bCs/>
          <w:kern w:val="0"/>
          <w:sz w:val="24"/>
        </w:rPr>
        <w:t>依相关</w:t>
      </w:r>
      <w:proofErr w:type="gramEnd"/>
      <w:r>
        <w:rPr>
          <w:rFonts w:asciiTheme="minorEastAsia" w:eastAsiaTheme="minorEastAsia" w:hAnsiTheme="minorEastAsia" w:hint="eastAsia"/>
          <w:b/>
          <w:bCs/>
          <w:kern w:val="0"/>
          <w:sz w:val="24"/>
        </w:rPr>
        <w:t>评分准则内容做重点扣分处理，不</w:t>
      </w:r>
      <w:proofErr w:type="gramStart"/>
      <w:r>
        <w:rPr>
          <w:rFonts w:asciiTheme="minorEastAsia" w:eastAsiaTheme="minorEastAsia" w:hAnsiTheme="minorEastAsia" w:hint="eastAsia"/>
          <w:b/>
          <w:bCs/>
          <w:kern w:val="0"/>
          <w:sz w:val="24"/>
        </w:rPr>
        <w:t>作为废标项</w:t>
      </w:r>
      <w:proofErr w:type="gramEnd"/>
      <w:r>
        <w:rPr>
          <w:rFonts w:asciiTheme="minorEastAsia" w:eastAsiaTheme="minorEastAsia" w:hAnsiTheme="minorEastAsia" w:hint="eastAsia"/>
          <w:b/>
          <w:bCs/>
          <w:kern w:val="0"/>
          <w:sz w:val="24"/>
        </w:rPr>
        <w:t>。特别说明：采购需求中要求提供产品截</w:t>
      </w:r>
      <w:proofErr w:type="gramStart"/>
      <w:r>
        <w:rPr>
          <w:rFonts w:asciiTheme="minorEastAsia" w:eastAsiaTheme="minorEastAsia" w:hAnsiTheme="minorEastAsia" w:hint="eastAsia"/>
          <w:b/>
          <w:bCs/>
          <w:kern w:val="0"/>
          <w:sz w:val="24"/>
        </w:rPr>
        <w:t>图证明</w:t>
      </w:r>
      <w:proofErr w:type="gramEnd"/>
      <w:r>
        <w:rPr>
          <w:rFonts w:asciiTheme="minorEastAsia" w:eastAsiaTheme="minorEastAsia" w:hAnsiTheme="minorEastAsia" w:hint="eastAsia"/>
          <w:b/>
          <w:bCs/>
          <w:kern w:val="0"/>
          <w:sz w:val="24"/>
        </w:rPr>
        <w:t>或其他证明类资料的，不提供视为该一项负偏离。）</w:t>
      </w:r>
    </w:p>
    <w:p w:rsidR="0042661D" w:rsidRDefault="0042661D">
      <w:pPr>
        <w:pStyle w:val="2"/>
        <w:rPr>
          <w:lang w:val="en-US"/>
        </w:rPr>
      </w:pPr>
    </w:p>
    <w:p w:rsidR="0042661D" w:rsidRDefault="00276AF1">
      <w:pPr>
        <w:snapToGrid w:val="0"/>
        <w:spacing w:line="360" w:lineRule="auto"/>
        <w:jc w:val="center"/>
        <w:rPr>
          <w:rFonts w:asciiTheme="minorEastAsia" w:eastAsiaTheme="minorEastAsia" w:hAnsiTheme="minorEastAsia" w:cs="宋体"/>
          <w:b/>
          <w:sz w:val="32"/>
          <w:szCs w:val="20"/>
        </w:rPr>
      </w:pPr>
      <w:r>
        <w:rPr>
          <w:rFonts w:asciiTheme="minorEastAsia" w:eastAsiaTheme="minorEastAsia" w:hAnsiTheme="minorEastAsia" w:cs="仿宋_GB2312" w:hint="eastAsia"/>
          <w:b/>
          <w:sz w:val="32"/>
          <w:szCs w:val="20"/>
        </w:rPr>
        <w:t>评标办法前附表</w:t>
      </w:r>
    </w:p>
    <w:p w:rsidR="0042661D" w:rsidRDefault="0042661D">
      <w:pPr>
        <w:adjustRightInd/>
        <w:spacing w:line="400" w:lineRule="exact"/>
        <w:jc w:val="center"/>
        <w:outlineLvl w:val="0"/>
        <w:rPr>
          <w:rFonts w:asciiTheme="minorEastAsia" w:eastAsiaTheme="minorEastAsia" w:hAnsiTheme="minorEastAsia" w:cs="仿宋_GB2312"/>
          <w:b/>
          <w:sz w:val="28"/>
          <w:szCs w:val="28"/>
        </w:rPr>
      </w:pPr>
    </w:p>
    <w:tbl>
      <w:tblPr>
        <w:tblpPr w:leftFromText="180" w:rightFromText="180" w:vertAnchor="text" w:horzAnchor="page" w:tblpX="1411" w:tblpY="126"/>
        <w:tblW w:w="9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1"/>
        <w:gridCol w:w="6696"/>
        <w:gridCol w:w="495"/>
        <w:gridCol w:w="1186"/>
      </w:tblGrid>
      <w:tr w:rsidR="0042661D">
        <w:trPr>
          <w:trHeight w:val="567"/>
        </w:trPr>
        <w:tc>
          <w:tcPr>
            <w:tcW w:w="861" w:type="dxa"/>
            <w:vAlign w:val="center"/>
          </w:tcPr>
          <w:p w:rsidR="0042661D" w:rsidRDefault="00276AF1">
            <w:pPr>
              <w:adjustRightInd/>
              <w:jc w:val="center"/>
              <w:textAlignment w:val="baseline"/>
              <w:rPr>
                <w:rFonts w:ascii="宋体" w:hAnsi="宋体" w:cs="宋体"/>
                <w:b/>
                <w:sz w:val="24"/>
              </w:rPr>
            </w:pPr>
            <w:r>
              <w:rPr>
                <w:rFonts w:ascii="宋体" w:hAnsi="宋体" w:cs="宋体" w:hint="eastAsia"/>
                <w:b/>
                <w:sz w:val="24"/>
              </w:rPr>
              <w:t>序号</w:t>
            </w:r>
          </w:p>
        </w:tc>
        <w:tc>
          <w:tcPr>
            <w:tcW w:w="6696" w:type="dxa"/>
            <w:vAlign w:val="center"/>
          </w:tcPr>
          <w:p w:rsidR="0042661D" w:rsidRDefault="00276AF1">
            <w:pPr>
              <w:adjustRightInd/>
              <w:jc w:val="center"/>
              <w:textAlignment w:val="baseline"/>
              <w:rPr>
                <w:rFonts w:ascii="宋体" w:hAnsi="宋体" w:cs="宋体"/>
                <w:b/>
                <w:sz w:val="24"/>
              </w:rPr>
            </w:pPr>
            <w:r>
              <w:rPr>
                <w:rFonts w:ascii="宋体" w:hAnsi="宋体" w:cs="宋体" w:hint="eastAsia"/>
                <w:b/>
                <w:sz w:val="24"/>
              </w:rPr>
              <w:t>评标标准</w:t>
            </w:r>
            <w:r>
              <w:rPr>
                <w:rFonts w:ascii="宋体" w:hAnsi="宋体" w:cs="宋体" w:hint="eastAsia"/>
                <w:sz w:val="24"/>
              </w:rPr>
              <w:t xml:space="preserve"> </w:t>
            </w:r>
          </w:p>
        </w:tc>
        <w:tc>
          <w:tcPr>
            <w:tcW w:w="495" w:type="dxa"/>
            <w:vAlign w:val="center"/>
          </w:tcPr>
          <w:p w:rsidR="0042661D" w:rsidRDefault="00276AF1">
            <w:pPr>
              <w:adjustRightInd/>
              <w:textAlignment w:val="baseline"/>
              <w:rPr>
                <w:rFonts w:ascii="宋体" w:hAnsi="宋体" w:cs="宋体"/>
                <w:b/>
                <w:sz w:val="24"/>
              </w:rPr>
            </w:pPr>
            <w:r>
              <w:rPr>
                <w:rFonts w:ascii="宋体" w:hAnsi="宋体" w:cs="宋体" w:hint="eastAsia"/>
                <w:b/>
                <w:sz w:val="24"/>
              </w:rPr>
              <w:t>权重</w:t>
            </w:r>
          </w:p>
        </w:tc>
        <w:tc>
          <w:tcPr>
            <w:tcW w:w="1186" w:type="dxa"/>
          </w:tcPr>
          <w:p w:rsidR="0042661D" w:rsidRDefault="00276AF1">
            <w:pPr>
              <w:adjustRightInd/>
              <w:textAlignment w:val="baseline"/>
              <w:rPr>
                <w:rFonts w:ascii="宋体" w:hAnsi="宋体" w:cs="宋体"/>
                <w:bCs/>
                <w:sz w:val="24"/>
              </w:rPr>
            </w:pPr>
            <w:r>
              <w:rPr>
                <w:rFonts w:ascii="宋体" w:hAnsi="宋体" w:cs="宋体" w:hint="eastAsia"/>
                <w:bCs/>
                <w:sz w:val="24"/>
              </w:rPr>
              <w:t>投标文件中评标标准相应的商务技术资料目录</w:t>
            </w:r>
            <w:r>
              <w:rPr>
                <w:rFonts w:ascii="宋体" w:hAnsi="宋体" w:cs="宋体" w:hint="eastAsia"/>
                <w:bCs/>
                <w:sz w:val="24"/>
                <w:shd w:val="clear" w:color="auto" w:fill="FFFFFF"/>
              </w:rPr>
              <w:t> *</w:t>
            </w:r>
          </w:p>
        </w:tc>
      </w:tr>
      <w:tr w:rsidR="0042661D">
        <w:trPr>
          <w:trHeight w:val="567"/>
        </w:trPr>
        <w:tc>
          <w:tcPr>
            <w:tcW w:w="9238" w:type="dxa"/>
            <w:gridSpan w:val="4"/>
            <w:vAlign w:val="center"/>
          </w:tcPr>
          <w:p w:rsidR="0042661D" w:rsidRDefault="00276AF1">
            <w:pPr>
              <w:adjustRightInd/>
              <w:jc w:val="left"/>
              <w:textAlignment w:val="baseline"/>
              <w:rPr>
                <w:rFonts w:ascii="宋体" w:hAnsi="宋体" w:cs="宋体"/>
                <w:sz w:val="24"/>
              </w:rPr>
            </w:pPr>
            <w:r>
              <w:rPr>
                <w:rFonts w:ascii="宋体" w:hAnsi="宋体" w:cs="宋体" w:hint="eastAsia"/>
                <w:b/>
                <w:bCs/>
                <w:sz w:val="24"/>
              </w:rPr>
              <w:t>1.投标产品与需求的吻合程度（3</w:t>
            </w:r>
            <w:r>
              <w:rPr>
                <w:rFonts w:ascii="宋体" w:hAnsi="宋体" w:cs="宋体"/>
                <w:b/>
                <w:bCs/>
                <w:sz w:val="24"/>
              </w:rPr>
              <w:t>2</w:t>
            </w:r>
            <w:r>
              <w:rPr>
                <w:rFonts w:ascii="宋体" w:hAnsi="宋体" w:cs="宋体" w:hint="eastAsia"/>
                <w:b/>
                <w:bCs/>
                <w:sz w:val="24"/>
              </w:rPr>
              <w:t>分）</w:t>
            </w: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1.1</w:t>
            </w:r>
          </w:p>
        </w:tc>
        <w:tc>
          <w:tcPr>
            <w:tcW w:w="6696" w:type="dxa"/>
            <w:vAlign w:val="center"/>
          </w:tcPr>
          <w:p w:rsidR="0042661D" w:rsidRDefault="00276AF1">
            <w:pPr>
              <w:adjustRightInd/>
              <w:textAlignment w:val="baseline"/>
              <w:rPr>
                <w:rFonts w:ascii="宋体" w:hAnsi="宋体" w:cs="宋体"/>
                <w:bCs/>
                <w:sz w:val="24"/>
                <w:lang w:eastAsia="zh-Hans"/>
              </w:rPr>
            </w:pPr>
            <w:r>
              <w:rPr>
                <w:rFonts w:ascii="宋体" w:hAnsi="宋体" w:cs="宋体" w:hint="eastAsia"/>
                <w:kern w:val="0"/>
                <w:sz w:val="24"/>
                <w:lang w:eastAsia="zh-Hans" w:bidi="ar"/>
              </w:rPr>
              <w:t>无人机虚拟驾驶及应用实训装置</w:t>
            </w:r>
          </w:p>
          <w:p w:rsidR="0042661D" w:rsidRDefault="00276AF1">
            <w:pPr>
              <w:adjustRightInd/>
              <w:textAlignment w:val="baseline"/>
              <w:rPr>
                <w:rFonts w:ascii="宋体" w:hAnsi="宋体" w:cs="宋体"/>
                <w:sz w:val="24"/>
                <w:lang w:eastAsia="zh-Hans"/>
              </w:rPr>
            </w:pPr>
            <w:r>
              <w:rPr>
                <w:rFonts w:ascii="宋体" w:hAnsi="宋体" w:cs="宋体" w:hint="eastAsia"/>
                <w:kern w:val="0"/>
                <w:sz w:val="24"/>
                <w:lang w:bidi="ar"/>
              </w:rPr>
              <w:t>支持差异拷贝接收端网络环境检测，可检测接收端网卡连接速度，提前发现问题网点，排查处</w:t>
            </w:r>
            <w:proofErr w:type="gramStart"/>
            <w:r>
              <w:rPr>
                <w:rFonts w:ascii="宋体" w:hAnsi="宋体" w:cs="宋体" w:hint="eastAsia"/>
                <w:kern w:val="0"/>
                <w:sz w:val="24"/>
                <w:lang w:bidi="ar"/>
              </w:rPr>
              <w:t>理影响</w:t>
            </w:r>
            <w:proofErr w:type="gramEnd"/>
            <w:r>
              <w:rPr>
                <w:rFonts w:ascii="宋体" w:hAnsi="宋体" w:cs="宋体" w:hint="eastAsia"/>
                <w:kern w:val="0"/>
                <w:sz w:val="24"/>
                <w:lang w:bidi="ar"/>
              </w:rPr>
              <w:t>差异拷贝的终端。（提供可检测接收端连接速度的功能界面截图）</w:t>
            </w:r>
          </w:p>
          <w:p w:rsidR="0042661D" w:rsidRDefault="00276AF1">
            <w:pPr>
              <w:adjustRightInd/>
              <w:textAlignment w:val="baseline"/>
              <w:rPr>
                <w:rFonts w:ascii="宋体" w:hAnsi="宋体" w:cs="宋体"/>
                <w:bCs/>
                <w:sz w:val="24"/>
              </w:rPr>
            </w:pPr>
            <w:r>
              <w:rPr>
                <w:rFonts w:ascii="宋体" w:hAnsi="宋体" w:cs="宋体" w:hint="eastAsia"/>
                <w:bCs/>
                <w:sz w:val="24"/>
                <w:lang w:eastAsia="zh-Hans"/>
              </w:rPr>
              <w:t>（</w:t>
            </w:r>
            <w:r>
              <w:rPr>
                <w:rFonts w:ascii="宋体" w:hAnsi="宋体" w:cs="宋体" w:hint="eastAsia"/>
                <w:bCs/>
                <w:sz w:val="24"/>
              </w:rPr>
              <w:t>全部符合得2分，不符合0分）</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vAlign w:val="center"/>
          </w:tcPr>
          <w:p w:rsidR="0042661D" w:rsidRDefault="0042661D">
            <w:pPr>
              <w:adjustRightInd/>
              <w:textAlignment w:val="baseline"/>
              <w:rPr>
                <w:rFonts w:ascii="宋体" w:hAnsi="宋体" w:cs="宋体"/>
                <w:bCs/>
                <w:sz w:val="24"/>
              </w:rPr>
            </w:pPr>
          </w:p>
        </w:tc>
      </w:tr>
      <w:tr w:rsidR="0042661D">
        <w:trPr>
          <w:trHeight w:val="936"/>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1.2</w:t>
            </w:r>
          </w:p>
        </w:tc>
        <w:tc>
          <w:tcPr>
            <w:tcW w:w="6696" w:type="dxa"/>
            <w:vAlign w:val="center"/>
          </w:tcPr>
          <w:p w:rsidR="0042661D" w:rsidRDefault="00276AF1">
            <w:pPr>
              <w:adjustRightInd/>
              <w:textAlignment w:val="baseline"/>
              <w:rPr>
                <w:rFonts w:ascii="宋体" w:hAnsi="宋体" w:cs="宋体"/>
                <w:kern w:val="0"/>
                <w:sz w:val="24"/>
                <w:lang w:bidi="ar"/>
              </w:rPr>
            </w:pPr>
            <w:r>
              <w:rPr>
                <w:rFonts w:ascii="宋体" w:hAnsi="宋体" w:cs="宋体" w:hint="eastAsia"/>
                <w:kern w:val="0"/>
                <w:sz w:val="24"/>
                <w:lang w:bidi="ar"/>
              </w:rPr>
              <w:t>无人机驾驶职业技能仿真软件</w:t>
            </w:r>
          </w:p>
          <w:p w:rsidR="0042661D" w:rsidRDefault="00276AF1">
            <w:pPr>
              <w:adjustRightInd/>
              <w:textAlignment w:val="baseline"/>
              <w:rPr>
                <w:rFonts w:ascii="宋体" w:hAnsi="宋体" w:cs="宋体"/>
                <w:sz w:val="24"/>
              </w:rPr>
            </w:pPr>
            <w:r>
              <w:rPr>
                <w:rFonts w:ascii="宋体" w:hAnsi="宋体" w:cs="宋体" w:hint="eastAsia"/>
                <w:sz w:val="24"/>
              </w:rPr>
              <w:t>技能训练考核动作（ASFC）多旋翼无人机（初级）：起飞/悬停、四位悬停、水平位移多旋翼无人机（中级）：矩形、垂直三角形带自转、双向水平8字、起降航线。（</w:t>
            </w:r>
            <w:r>
              <w:rPr>
                <w:rFonts w:ascii="宋体" w:hAnsi="宋体" w:cs="宋体" w:hint="eastAsia"/>
                <w:sz w:val="24"/>
                <w:lang w:eastAsia="zh-Hans"/>
              </w:rPr>
              <w:t>提供</w:t>
            </w:r>
            <w:r>
              <w:rPr>
                <w:rFonts w:ascii="宋体" w:hAnsi="宋体" w:cs="宋体" w:hint="eastAsia"/>
                <w:sz w:val="24"/>
              </w:rPr>
              <w:t>功能界面</w:t>
            </w:r>
            <w:r>
              <w:rPr>
                <w:rFonts w:ascii="宋体" w:hAnsi="宋体" w:cs="宋体" w:hint="eastAsia"/>
                <w:sz w:val="24"/>
                <w:lang w:eastAsia="zh-Hans"/>
              </w:rPr>
              <w:t>截图</w:t>
            </w:r>
            <w:r>
              <w:rPr>
                <w:rFonts w:ascii="宋体" w:hAnsi="宋体" w:cs="宋体" w:hint="eastAsia"/>
                <w:sz w:val="24"/>
              </w:rPr>
              <w:t>）</w:t>
            </w:r>
          </w:p>
          <w:p w:rsidR="0042661D" w:rsidRDefault="00276AF1">
            <w:pPr>
              <w:adjustRightInd/>
              <w:textAlignment w:val="baseline"/>
              <w:rPr>
                <w:rFonts w:ascii="宋体" w:hAnsi="宋体" w:cs="宋体"/>
                <w:bCs/>
                <w:sz w:val="24"/>
              </w:rPr>
            </w:pPr>
            <w:r>
              <w:rPr>
                <w:rFonts w:ascii="宋体" w:hAnsi="宋体" w:cs="宋体" w:hint="eastAsia"/>
                <w:bCs/>
                <w:sz w:val="24"/>
              </w:rPr>
              <w:t>（全部符合得2分，不符合0分）</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tcPr>
          <w:p w:rsidR="0042661D" w:rsidRDefault="0042661D">
            <w:pPr>
              <w:adjustRightInd/>
              <w:textAlignment w:val="baseline"/>
              <w:rPr>
                <w:rFonts w:ascii="宋体" w:hAnsi="宋体" w:cs="宋体"/>
                <w:bCs/>
                <w:sz w:val="24"/>
              </w:rPr>
            </w:pPr>
          </w:p>
        </w:tc>
      </w:tr>
      <w:tr w:rsidR="0042661D">
        <w:trPr>
          <w:trHeight w:val="936"/>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1.3</w:t>
            </w:r>
          </w:p>
        </w:tc>
        <w:tc>
          <w:tcPr>
            <w:tcW w:w="6696" w:type="dxa"/>
            <w:vAlign w:val="center"/>
          </w:tcPr>
          <w:p w:rsidR="0042661D" w:rsidRDefault="00276AF1">
            <w:pPr>
              <w:adjustRightInd/>
              <w:textAlignment w:val="baseline"/>
              <w:rPr>
                <w:rFonts w:ascii="宋体" w:hAnsi="宋体" w:cs="宋体"/>
                <w:sz w:val="24"/>
              </w:rPr>
            </w:pPr>
            <w:r>
              <w:rPr>
                <w:rFonts w:ascii="宋体" w:hAnsi="宋体" w:cs="宋体" w:hint="eastAsia"/>
                <w:sz w:val="24"/>
              </w:rPr>
              <w:t>无人机驾驶职业技能仿真软件</w:t>
            </w:r>
          </w:p>
          <w:p w:rsidR="0042661D" w:rsidRDefault="00276AF1">
            <w:pPr>
              <w:adjustRightInd/>
              <w:textAlignment w:val="baseline"/>
              <w:rPr>
                <w:rFonts w:ascii="宋体" w:hAnsi="宋体" w:cs="宋体"/>
                <w:sz w:val="24"/>
              </w:rPr>
            </w:pPr>
            <w:r>
              <w:rPr>
                <w:rFonts w:ascii="宋体" w:hAnsi="宋体" w:cs="宋体" w:hint="eastAsia"/>
                <w:sz w:val="24"/>
              </w:rPr>
              <w:t>产品支持通道调试，适配的</w:t>
            </w:r>
            <w:proofErr w:type="gramStart"/>
            <w:r>
              <w:rPr>
                <w:rFonts w:ascii="宋体" w:hAnsi="宋体" w:cs="宋体" w:hint="eastAsia"/>
                <w:sz w:val="24"/>
              </w:rPr>
              <w:t>模拟器库可动态</w:t>
            </w:r>
            <w:proofErr w:type="gramEnd"/>
            <w:r>
              <w:rPr>
                <w:rFonts w:ascii="宋体" w:hAnsi="宋体" w:cs="宋体" w:hint="eastAsia"/>
                <w:sz w:val="24"/>
              </w:rPr>
              <w:t>增加。（</w:t>
            </w:r>
            <w:r>
              <w:rPr>
                <w:rFonts w:ascii="宋体" w:hAnsi="宋体" w:cs="宋体" w:hint="eastAsia"/>
                <w:sz w:val="24"/>
                <w:lang w:eastAsia="zh-Hans"/>
              </w:rPr>
              <w:t>提供</w:t>
            </w:r>
            <w:r>
              <w:rPr>
                <w:rFonts w:ascii="宋体" w:hAnsi="宋体" w:cs="宋体" w:hint="eastAsia"/>
                <w:sz w:val="24"/>
              </w:rPr>
              <w:t>功能界面</w:t>
            </w:r>
            <w:r>
              <w:rPr>
                <w:rFonts w:ascii="宋体" w:hAnsi="宋体" w:cs="宋体" w:hint="eastAsia"/>
                <w:sz w:val="24"/>
                <w:lang w:eastAsia="zh-Hans"/>
              </w:rPr>
              <w:t>截图</w:t>
            </w:r>
            <w:r>
              <w:rPr>
                <w:rFonts w:ascii="宋体" w:hAnsi="宋体" w:cs="宋体" w:hint="eastAsia"/>
                <w:sz w:val="24"/>
              </w:rPr>
              <w:t>）</w:t>
            </w:r>
          </w:p>
          <w:p w:rsidR="0042661D" w:rsidRDefault="00276AF1">
            <w:pPr>
              <w:pStyle w:val="2"/>
              <w:keepNext w:val="0"/>
              <w:keepLines w:val="0"/>
              <w:spacing w:line="240" w:lineRule="auto"/>
              <w:ind w:left="0" w:firstLine="0"/>
              <w:rPr>
                <w:rFonts w:ascii="宋体" w:eastAsia="宋体" w:hAnsi="宋体" w:cs="宋体"/>
                <w:sz w:val="24"/>
                <w:szCs w:val="24"/>
                <w:lang w:val="en-US"/>
              </w:rPr>
            </w:pPr>
            <w:r>
              <w:rPr>
                <w:rFonts w:ascii="宋体" w:eastAsia="宋体" w:hAnsi="宋体" w:cs="宋体" w:hint="eastAsia"/>
                <w:b w:val="0"/>
                <w:sz w:val="24"/>
                <w:szCs w:val="24"/>
                <w:lang w:val="en-US"/>
              </w:rPr>
              <w:t>（全部符合得2分，不符合0分）</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lastRenderedPageBreak/>
              <w:t>1.4</w:t>
            </w:r>
          </w:p>
        </w:tc>
        <w:tc>
          <w:tcPr>
            <w:tcW w:w="6696" w:type="dxa"/>
            <w:vAlign w:val="center"/>
          </w:tcPr>
          <w:p w:rsidR="0042661D" w:rsidRDefault="00276AF1">
            <w:pPr>
              <w:pStyle w:val="aa"/>
              <w:adjustRightInd/>
              <w:spacing w:after="120" w:line="240" w:lineRule="auto"/>
              <w:rPr>
                <w:rFonts w:hAnsi="宋体" w:cs="宋体"/>
                <w:szCs w:val="24"/>
              </w:rPr>
            </w:pPr>
            <w:r>
              <w:rPr>
                <w:rFonts w:hAnsi="宋体" w:cs="宋体" w:hint="eastAsia"/>
                <w:kern w:val="0"/>
                <w:szCs w:val="24"/>
                <w:lang w:val="en-US" w:bidi="ar"/>
              </w:rPr>
              <w:t>无人机驾驶职业技能仿真软件</w:t>
            </w:r>
          </w:p>
          <w:p w:rsidR="0042661D" w:rsidRDefault="00276AF1">
            <w:pPr>
              <w:pStyle w:val="aa"/>
              <w:adjustRightInd/>
              <w:spacing w:after="120" w:line="240" w:lineRule="auto"/>
              <w:rPr>
                <w:rFonts w:hAnsi="宋体" w:cs="宋体"/>
                <w:szCs w:val="24"/>
                <w:lang w:val="en-US"/>
              </w:rPr>
            </w:pPr>
            <w:r>
              <w:rPr>
                <w:rFonts w:hAnsi="宋体" w:cs="宋体" w:hint="eastAsia"/>
                <w:szCs w:val="24"/>
              </w:rPr>
              <w:t>飞行视角：跟随视角、第一视角（固定点位）、自由视角等</w:t>
            </w:r>
            <w:r>
              <w:rPr>
                <w:rFonts w:hAnsi="宋体" w:cs="宋体" w:hint="eastAsia"/>
                <w:kern w:val="0"/>
                <w:szCs w:val="24"/>
              </w:rPr>
              <w:t>。</w:t>
            </w:r>
            <w:r>
              <w:rPr>
                <w:rFonts w:hAnsi="宋体" w:cs="宋体" w:hint="eastAsia"/>
                <w:szCs w:val="24"/>
              </w:rPr>
              <w:t>（</w:t>
            </w:r>
            <w:r>
              <w:rPr>
                <w:rFonts w:hAnsi="宋体" w:cs="宋体" w:hint="eastAsia"/>
                <w:szCs w:val="24"/>
                <w:lang w:val="en-US" w:eastAsia="zh-Hans"/>
              </w:rPr>
              <w:t>提供</w:t>
            </w:r>
            <w:r>
              <w:rPr>
                <w:rFonts w:hAnsi="宋体" w:cs="宋体" w:hint="eastAsia"/>
                <w:szCs w:val="24"/>
                <w:lang w:val="en-US"/>
              </w:rPr>
              <w:t>功能界面</w:t>
            </w:r>
            <w:r>
              <w:rPr>
                <w:rFonts w:hAnsi="宋体" w:cs="宋体" w:hint="eastAsia"/>
                <w:szCs w:val="24"/>
                <w:lang w:val="en-US" w:eastAsia="zh-Hans"/>
              </w:rPr>
              <w:t>截图</w:t>
            </w:r>
            <w:r>
              <w:rPr>
                <w:rFonts w:hAnsi="宋体" w:cs="宋体" w:hint="eastAsia"/>
                <w:szCs w:val="24"/>
              </w:rPr>
              <w:t>）</w:t>
            </w:r>
          </w:p>
          <w:p w:rsidR="0042661D" w:rsidRDefault="00276AF1">
            <w:pPr>
              <w:pStyle w:val="aa"/>
              <w:adjustRightInd/>
              <w:spacing w:after="120" w:line="240" w:lineRule="auto"/>
              <w:rPr>
                <w:rFonts w:hAnsi="宋体" w:cs="宋体"/>
                <w:szCs w:val="24"/>
                <w:lang w:val="en-US"/>
              </w:rPr>
            </w:pPr>
            <w:r>
              <w:rPr>
                <w:rFonts w:hAnsi="宋体" w:cs="宋体" w:hint="eastAsia"/>
                <w:bCs/>
                <w:szCs w:val="24"/>
                <w:lang w:val="en-US" w:eastAsia="zh-Hans"/>
              </w:rPr>
              <w:t>（</w:t>
            </w:r>
            <w:r>
              <w:rPr>
                <w:rFonts w:hAnsi="宋体" w:cs="宋体" w:hint="eastAsia"/>
                <w:bCs/>
                <w:szCs w:val="24"/>
              </w:rPr>
              <w:t>全部符合得</w:t>
            </w:r>
            <w:r>
              <w:rPr>
                <w:rFonts w:hAnsi="宋体" w:cs="宋体" w:hint="eastAsia"/>
                <w:bCs/>
                <w:szCs w:val="24"/>
                <w:lang w:val="en-US"/>
              </w:rPr>
              <w:t>2</w:t>
            </w:r>
            <w:r>
              <w:rPr>
                <w:rFonts w:hAnsi="宋体" w:cs="宋体" w:hint="eastAsia"/>
                <w:bCs/>
                <w:szCs w:val="24"/>
              </w:rPr>
              <w:t>分</w:t>
            </w:r>
            <w:r>
              <w:rPr>
                <w:rFonts w:hAnsi="宋体" w:cs="宋体" w:hint="eastAsia"/>
                <w:bCs/>
                <w:szCs w:val="24"/>
                <w:lang w:val="en-US"/>
              </w:rPr>
              <w:t>，</w:t>
            </w:r>
            <w:r>
              <w:rPr>
                <w:rFonts w:hAnsi="宋体" w:cs="宋体" w:hint="eastAsia"/>
                <w:bCs/>
                <w:szCs w:val="24"/>
              </w:rPr>
              <w:t>不符合</w:t>
            </w:r>
            <w:r>
              <w:rPr>
                <w:rFonts w:hAnsi="宋体" w:cs="宋体" w:hint="eastAsia"/>
                <w:bCs/>
                <w:szCs w:val="24"/>
                <w:lang w:val="en-US"/>
              </w:rPr>
              <w:t>0</w:t>
            </w:r>
            <w:r>
              <w:rPr>
                <w:rFonts w:hAnsi="宋体" w:cs="宋体" w:hint="eastAsia"/>
                <w:bCs/>
                <w:szCs w:val="24"/>
              </w:rPr>
              <w:t>分</w:t>
            </w:r>
            <w:r>
              <w:rPr>
                <w:rFonts w:hAnsi="宋体" w:cs="宋体" w:hint="eastAsia"/>
                <w:bCs/>
                <w:szCs w:val="24"/>
                <w:lang w:val="en-US"/>
              </w:rPr>
              <w:t>）</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1.5</w:t>
            </w:r>
          </w:p>
        </w:tc>
        <w:tc>
          <w:tcPr>
            <w:tcW w:w="6696" w:type="dxa"/>
            <w:vAlign w:val="center"/>
          </w:tcPr>
          <w:p w:rsidR="0042661D" w:rsidRDefault="00276AF1">
            <w:pPr>
              <w:adjustRightInd/>
              <w:rPr>
                <w:rFonts w:ascii="宋体" w:hAnsi="宋体" w:cs="宋体"/>
                <w:kern w:val="0"/>
                <w:sz w:val="24"/>
                <w:lang w:bidi="ar"/>
              </w:rPr>
            </w:pPr>
            <w:r>
              <w:rPr>
                <w:rFonts w:ascii="宋体" w:hAnsi="宋体" w:cs="宋体" w:hint="eastAsia"/>
                <w:kern w:val="0"/>
                <w:sz w:val="24"/>
                <w:lang w:bidi="ar"/>
              </w:rPr>
              <w:t>无人机驾驶职业技能仿真软件</w:t>
            </w:r>
          </w:p>
          <w:p w:rsidR="0042661D" w:rsidRDefault="00276AF1">
            <w:pPr>
              <w:pStyle w:val="aa"/>
              <w:adjustRightInd/>
              <w:spacing w:after="120" w:line="240" w:lineRule="auto"/>
              <w:rPr>
                <w:rFonts w:hAnsi="宋体" w:cs="宋体"/>
                <w:szCs w:val="24"/>
              </w:rPr>
            </w:pPr>
            <w:r>
              <w:rPr>
                <w:rFonts w:hAnsi="宋体" w:cs="宋体" w:hint="eastAsia"/>
                <w:szCs w:val="24"/>
              </w:rPr>
              <w:t>产品支持主流遥控器操作方式：日本手、美国手。（</w:t>
            </w:r>
            <w:r>
              <w:rPr>
                <w:rFonts w:hAnsi="宋体" w:cs="宋体" w:hint="eastAsia"/>
                <w:szCs w:val="24"/>
                <w:lang w:val="en-US" w:eastAsia="zh-Hans"/>
              </w:rPr>
              <w:t>提供</w:t>
            </w:r>
            <w:r>
              <w:rPr>
                <w:rFonts w:hAnsi="宋体" w:cs="宋体" w:hint="eastAsia"/>
                <w:szCs w:val="24"/>
                <w:lang w:val="en-US"/>
              </w:rPr>
              <w:t>功能界面</w:t>
            </w:r>
            <w:r>
              <w:rPr>
                <w:rFonts w:hAnsi="宋体" w:cs="宋体" w:hint="eastAsia"/>
                <w:szCs w:val="24"/>
                <w:lang w:val="en-US" w:eastAsia="zh-Hans"/>
              </w:rPr>
              <w:t>截图</w:t>
            </w:r>
            <w:r>
              <w:rPr>
                <w:rFonts w:hAnsi="宋体" w:cs="宋体" w:hint="eastAsia"/>
                <w:szCs w:val="24"/>
              </w:rPr>
              <w:t>）</w:t>
            </w:r>
          </w:p>
          <w:p w:rsidR="0042661D" w:rsidRDefault="00276AF1">
            <w:pPr>
              <w:pStyle w:val="aa"/>
              <w:adjustRightInd/>
              <w:spacing w:after="120" w:line="240" w:lineRule="auto"/>
              <w:rPr>
                <w:rFonts w:hAnsi="宋体" w:cs="宋体"/>
                <w:szCs w:val="24"/>
              </w:rPr>
            </w:pPr>
            <w:r>
              <w:rPr>
                <w:rFonts w:hAnsi="宋体" w:cs="宋体" w:hint="eastAsia"/>
                <w:bCs/>
                <w:szCs w:val="24"/>
                <w:lang w:eastAsia="zh-Hans"/>
              </w:rPr>
              <w:t>（</w:t>
            </w:r>
            <w:r>
              <w:rPr>
                <w:rFonts w:hAnsi="宋体" w:cs="宋体" w:hint="eastAsia"/>
                <w:bCs/>
                <w:szCs w:val="24"/>
              </w:rPr>
              <w:t>全部符合得2分，不符合</w:t>
            </w:r>
            <w:r>
              <w:rPr>
                <w:rFonts w:hAnsi="宋体" w:cs="宋体" w:hint="eastAsia"/>
                <w:bCs/>
                <w:szCs w:val="24"/>
                <w:lang w:val="en-US"/>
              </w:rPr>
              <w:t>0</w:t>
            </w:r>
            <w:r>
              <w:rPr>
                <w:rFonts w:hAnsi="宋体" w:cs="宋体" w:hint="eastAsia"/>
                <w:bCs/>
                <w:szCs w:val="24"/>
              </w:rPr>
              <w:t>分）</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1.6</w:t>
            </w:r>
          </w:p>
        </w:tc>
        <w:tc>
          <w:tcPr>
            <w:tcW w:w="6696" w:type="dxa"/>
            <w:vAlign w:val="center"/>
          </w:tcPr>
          <w:p w:rsidR="0042661D" w:rsidRDefault="00276AF1">
            <w:pPr>
              <w:pStyle w:val="aa"/>
              <w:adjustRightInd/>
              <w:spacing w:after="120" w:line="240" w:lineRule="auto"/>
              <w:rPr>
                <w:rFonts w:hAnsi="宋体" w:cs="宋体"/>
                <w:kern w:val="0"/>
                <w:szCs w:val="24"/>
                <w:lang w:val="en-US" w:bidi="ar"/>
              </w:rPr>
            </w:pPr>
            <w:r>
              <w:rPr>
                <w:rFonts w:hAnsi="宋体" w:cs="宋体" w:hint="eastAsia"/>
                <w:kern w:val="0"/>
                <w:szCs w:val="24"/>
                <w:lang w:val="en-US" w:bidi="ar"/>
              </w:rPr>
              <w:t>无人机驾驶职业技能仿真软件</w:t>
            </w:r>
          </w:p>
          <w:p w:rsidR="0042661D" w:rsidRDefault="00276AF1">
            <w:pPr>
              <w:pStyle w:val="aa"/>
              <w:adjustRightInd/>
              <w:spacing w:after="120" w:line="240" w:lineRule="auto"/>
              <w:rPr>
                <w:rFonts w:hAnsi="宋体" w:cs="宋体"/>
                <w:kern w:val="0"/>
                <w:szCs w:val="24"/>
                <w:lang w:val="en-US" w:bidi="ar"/>
              </w:rPr>
            </w:pPr>
            <w:r>
              <w:rPr>
                <w:rFonts w:hAnsi="宋体" w:cs="宋体" w:hint="eastAsia"/>
                <w:szCs w:val="24"/>
              </w:rPr>
              <w:t>评分规则：在技能训练模式中对无人机是否按照相应动作飞行进行评分和总结；如用时、悬停时长不足、偏离悬停、悬停位移、自转角度不足、着陆速度过大等。（</w:t>
            </w:r>
            <w:r>
              <w:rPr>
                <w:rFonts w:hAnsi="宋体" w:cs="宋体" w:hint="eastAsia"/>
                <w:szCs w:val="24"/>
                <w:lang w:val="en-US" w:eastAsia="zh-Hans"/>
              </w:rPr>
              <w:t>提供</w:t>
            </w:r>
            <w:r>
              <w:rPr>
                <w:rFonts w:hAnsi="宋体" w:cs="宋体" w:hint="eastAsia"/>
                <w:szCs w:val="24"/>
                <w:lang w:val="en-US"/>
              </w:rPr>
              <w:t>功能界面</w:t>
            </w:r>
            <w:r>
              <w:rPr>
                <w:rFonts w:hAnsi="宋体" w:cs="宋体" w:hint="eastAsia"/>
                <w:szCs w:val="24"/>
                <w:lang w:val="en-US" w:eastAsia="zh-Hans"/>
              </w:rPr>
              <w:t>截图</w:t>
            </w:r>
            <w:r>
              <w:rPr>
                <w:rFonts w:hAnsi="宋体" w:cs="宋体" w:hint="eastAsia"/>
                <w:szCs w:val="24"/>
              </w:rPr>
              <w:t>）</w:t>
            </w:r>
          </w:p>
          <w:p w:rsidR="0042661D" w:rsidRDefault="00276AF1">
            <w:pPr>
              <w:pStyle w:val="aa"/>
              <w:adjustRightInd/>
              <w:spacing w:after="120" w:line="240" w:lineRule="auto"/>
              <w:rPr>
                <w:rFonts w:hAnsi="宋体" w:cs="宋体"/>
                <w:szCs w:val="24"/>
                <w:lang w:val="en-US"/>
              </w:rPr>
            </w:pPr>
            <w:r>
              <w:rPr>
                <w:rFonts w:hAnsi="宋体" w:cs="宋体" w:hint="eastAsia"/>
                <w:bCs/>
                <w:szCs w:val="24"/>
                <w:lang w:eastAsia="zh-Hans"/>
              </w:rPr>
              <w:t>（</w:t>
            </w:r>
            <w:r>
              <w:rPr>
                <w:rFonts w:hAnsi="宋体" w:cs="宋体" w:hint="eastAsia"/>
                <w:bCs/>
                <w:szCs w:val="24"/>
              </w:rPr>
              <w:t>全部符合得2分，不符合</w:t>
            </w:r>
            <w:r>
              <w:rPr>
                <w:rFonts w:hAnsi="宋体" w:cs="宋体" w:hint="eastAsia"/>
                <w:bCs/>
                <w:szCs w:val="24"/>
                <w:lang w:val="en-US"/>
              </w:rPr>
              <w:t>0</w:t>
            </w:r>
            <w:r>
              <w:rPr>
                <w:rFonts w:hAnsi="宋体" w:cs="宋体" w:hint="eastAsia"/>
                <w:bCs/>
                <w:szCs w:val="24"/>
              </w:rPr>
              <w:t>分）</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1.7</w:t>
            </w:r>
          </w:p>
        </w:tc>
        <w:tc>
          <w:tcPr>
            <w:tcW w:w="6696" w:type="dxa"/>
            <w:vAlign w:val="center"/>
          </w:tcPr>
          <w:p w:rsidR="0042661D" w:rsidRDefault="00276AF1">
            <w:pPr>
              <w:pStyle w:val="aa"/>
              <w:adjustRightInd/>
              <w:spacing w:after="120" w:line="240" w:lineRule="auto"/>
              <w:rPr>
                <w:rFonts w:hAnsi="宋体" w:cs="宋体"/>
                <w:kern w:val="0"/>
                <w:szCs w:val="24"/>
                <w:lang w:val="en-US" w:bidi="ar"/>
              </w:rPr>
            </w:pPr>
            <w:r>
              <w:rPr>
                <w:rFonts w:hAnsi="宋体" w:cs="宋体" w:hint="eastAsia"/>
                <w:kern w:val="0"/>
                <w:szCs w:val="24"/>
                <w:lang w:val="en-US" w:bidi="ar"/>
              </w:rPr>
              <w:t>多媒体网络教室软件</w:t>
            </w:r>
          </w:p>
          <w:p w:rsidR="0042661D" w:rsidRDefault="00276AF1">
            <w:pPr>
              <w:pStyle w:val="aa"/>
              <w:adjustRightInd/>
              <w:spacing w:after="120" w:line="240" w:lineRule="auto"/>
              <w:rPr>
                <w:rFonts w:hAnsi="宋体" w:cs="宋体"/>
                <w:szCs w:val="24"/>
              </w:rPr>
            </w:pPr>
            <w:r>
              <w:rPr>
                <w:rFonts w:hAnsi="宋体" w:cs="宋体" w:hint="eastAsia"/>
                <w:kern w:val="0"/>
                <w:szCs w:val="24"/>
                <w:lang w:val="en-US" w:bidi="ar"/>
              </w:rPr>
              <w:t>提供行为管控模块，支持程序黑白名单限制，支持禁用外网，禁用USB设备，</w:t>
            </w:r>
            <w:proofErr w:type="gramStart"/>
            <w:r>
              <w:rPr>
                <w:rFonts w:hAnsi="宋体" w:cs="宋体" w:hint="eastAsia"/>
                <w:kern w:val="0"/>
                <w:szCs w:val="24"/>
                <w:lang w:val="en-US" w:bidi="ar"/>
              </w:rPr>
              <w:t>教师端主界面</w:t>
            </w:r>
            <w:proofErr w:type="gramEnd"/>
            <w:r>
              <w:rPr>
                <w:rFonts w:hAnsi="宋体" w:cs="宋体" w:hint="eastAsia"/>
                <w:kern w:val="0"/>
                <w:szCs w:val="24"/>
                <w:lang w:val="en-US" w:bidi="ar"/>
              </w:rPr>
              <w:t>可展示USB设备、程序、网络禁用状态</w:t>
            </w:r>
            <w:r>
              <w:rPr>
                <w:rFonts w:hAnsi="宋体" w:cs="宋体" w:hint="eastAsia"/>
                <w:szCs w:val="24"/>
              </w:rPr>
              <w:t>。（</w:t>
            </w:r>
            <w:r>
              <w:rPr>
                <w:rFonts w:hAnsi="宋体" w:cs="宋体" w:hint="eastAsia"/>
                <w:szCs w:val="24"/>
                <w:lang w:val="en-US" w:eastAsia="zh-Hans"/>
              </w:rPr>
              <w:t>提供</w:t>
            </w:r>
            <w:r>
              <w:rPr>
                <w:rFonts w:hAnsi="宋体" w:cs="宋体" w:hint="eastAsia"/>
                <w:szCs w:val="24"/>
                <w:lang w:val="en-US"/>
              </w:rPr>
              <w:t>功能界面</w:t>
            </w:r>
            <w:r>
              <w:rPr>
                <w:rFonts w:hAnsi="宋体" w:cs="宋体" w:hint="eastAsia"/>
                <w:szCs w:val="24"/>
                <w:lang w:val="en-US" w:eastAsia="zh-Hans"/>
              </w:rPr>
              <w:t>截图</w:t>
            </w:r>
            <w:r>
              <w:rPr>
                <w:rFonts w:hAnsi="宋体" w:cs="宋体" w:hint="eastAsia"/>
                <w:szCs w:val="24"/>
              </w:rPr>
              <w:t>）</w:t>
            </w:r>
          </w:p>
          <w:p w:rsidR="0042661D" w:rsidRDefault="00276AF1">
            <w:pPr>
              <w:pStyle w:val="aa"/>
              <w:adjustRightInd/>
              <w:spacing w:after="120" w:line="240" w:lineRule="auto"/>
              <w:rPr>
                <w:rFonts w:hAnsi="宋体" w:cs="宋体"/>
                <w:szCs w:val="24"/>
                <w:lang w:val="en-US"/>
              </w:rPr>
            </w:pPr>
            <w:r>
              <w:rPr>
                <w:rFonts w:hAnsi="宋体" w:cs="宋体" w:hint="eastAsia"/>
                <w:bCs/>
                <w:szCs w:val="24"/>
                <w:lang w:val="en-US" w:eastAsia="zh-Hans"/>
              </w:rPr>
              <w:t>（</w:t>
            </w:r>
            <w:r>
              <w:rPr>
                <w:rFonts w:hAnsi="宋体" w:cs="宋体" w:hint="eastAsia"/>
                <w:bCs/>
                <w:szCs w:val="24"/>
              </w:rPr>
              <w:t>全部符合得</w:t>
            </w:r>
            <w:r>
              <w:rPr>
                <w:rFonts w:hAnsi="宋体" w:cs="宋体" w:hint="eastAsia"/>
                <w:bCs/>
                <w:szCs w:val="24"/>
                <w:lang w:val="en-US"/>
              </w:rPr>
              <w:t>2</w:t>
            </w:r>
            <w:r>
              <w:rPr>
                <w:rFonts w:hAnsi="宋体" w:cs="宋体" w:hint="eastAsia"/>
                <w:bCs/>
                <w:szCs w:val="24"/>
              </w:rPr>
              <w:t>分</w:t>
            </w:r>
            <w:r>
              <w:rPr>
                <w:rFonts w:hAnsi="宋体" w:cs="宋体" w:hint="eastAsia"/>
                <w:bCs/>
                <w:szCs w:val="24"/>
                <w:lang w:val="en-US"/>
              </w:rPr>
              <w:t>，</w:t>
            </w:r>
            <w:r>
              <w:rPr>
                <w:rFonts w:hAnsi="宋体" w:cs="宋体" w:hint="eastAsia"/>
                <w:bCs/>
                <w:szCs w:val="24"/>
              </w:rPr>
              <w:t>不符合</w:t>
            </w:r>
            <w:r>
              <w:rPr>
                <w:rFonts w:hAnsi="宋体" w:cs="宋体" w:hint="eastAsia"/>
                <w:bCs/>
                <w:szCs w:val="24"/>
                <w:lang w:val="en-US"/>
              </w:rPr>
              <w:t>0</w:t>
            </w:r>
            <w:r>
              <w:rPr>
                <w:rFonts w:hAnsi="宋体" w:cs="宋体" w:hint="eastAsia"/>
                <w:bCs/>
                <w:szCs w:val="24"/>
              </w:rPr>
              <w:t>分</w:t>
            </w:r>
            <w:r>
              <w:rPr>
                <w:rFonts w:hAnsi="宋体" w:cs="宋体" w:hint="eastAsia"/>
                <w:bCs/>
                <w:szCs w:val="24"/>
                <w:lang w:val="en-US"/>
              </w:rPr>
              <w:t>）</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1.8</w:t>
            </w:r>
          </w:p>
        </w:tc>
        <w:tc>
          <w:tcPr>
            <w:tcW w:w="6696" w:type="dxa"/>
            <w:vAlign w:val="center"/>
          </w:tcPr>
          <w:p w:rsidR="0042661D" w:rsidRDefault="00276AF1">
            <w:pPr>
              <w:pStyle w:val="aa"/>
              <w:adjustRightInd/>
              <w:spacing w:after="120" w:line="240" w:lineRule="auto"/>
              <w:rPr>
                <w:rFonts w:hAnsi="宋体" w:cs="宋体"/>
                <w:kern w:val="0"/>
                <w:szCs w:val="24"/>
                <w:lang w:val="en-US" w:bidi="ar"/>
              </w:rPr>
            </w:pPr>
            <w:r>
              <w:rPr>
                <w:rFonts w:hAnsi="宋体" w:cs="宋体" w:hint="eastAsia"/>
                <w:kern w:val="0"/>
                <w:szCs w:val="24"/>
                <w:lang w:val="en-US" w:bidi="ar"/>
              </w:rPr>
              <w:t>多媒体网络教室软件</w:t>
            </w:r>
          </w:p>
          <w:p w:rsidR="0042661D" w:rsidRDefault="00276AF1">
            <w:pPr>
              <w:pStyle w:val="aa"/>
              <w:adjustRightInd/>
              <w:spacing w:after="120" w:line="240" w:lineRule="auto"/>
              <w:rPr>
                <w:rFonts w:hAnsi="宋体" w:cs="宋体"/>
                <w:szCs w:val="24"/>
              </w:rPr>
            </w:pPr>
            <w:r>
              <w:rPr>
                <w:rFonts w:hAnsi="宋体" w:cs="宋体" w:hint="eastAsia"/>
                <w:color w:val="000000"/>
                <w:kern w:val="0"/>
                <w:szCs w:val="24"/>
                <w:lang w:val="en-US" w:bidi="ar"/>
              </w:rPr>
              <w:t>支持考试功能，包括试题编辑、下发试卷、考试监控、成绩统计。可添加单选题、多选题、判断题、填空题、问答题；可设置考试时长，倒计时结束后自动结束考试。阅卷时，单选题、多选题、判断</w:t>
            </w:r>
            <w:proofErr w:type="gramStart"/>
            <w:r>
              <w:rPr>
                <w:rFonts w:hAnsi="宋体" w:cs="宋体" w:hint="eastAsia"/>
                <w:color w:val="000000"/>
                <w:kern w:val="0"/>
                <w:szCs w:val="24"/>
                <w:lang w:val="en-US" w:bidi="ar"/>
              </w:rPr>
              <w:t>题支持</w:t>
            </w:r>
            <w:proofErr w:type="gramEnd"/>
            <w:r>
              <w:rPr>
                <w:rFonts w:hAnsi="宋体" w:cs="宋体" w:hint="eastAsia"/>
                <w:color w:val="000000"/>
                <w:kern w:val="0"/>
                <w:szCs w:val="24"/>
                <w:lang w:val="en-US" w:bidi="ar"/>
              </w:rPr>
              <w:t>自动评分和统计正确率</w:t>
            </w:r>
            <w:r>
              <w:rPr>
                <w:rFonts w:hAnsi="宋体" w:cs="宋体" w:hint="eastAsia"/>
                <w:szCs w:val="24"/>
              </w:rPr>
              <w:t>。（</w:t>
            </w:r>
            <w:r>
              <w:rPr>
                <w:rFonts w:hAnsi="宋体" w:cs="宋体" w:hint="eastAsia"/>
                <w:szCs w:val="24"/>
                <w:lang w:val="en-US" w:eastAsia="zh-Hans"/>
              </w:rPr>
              <w:t>提供</w:t>
            </w:r>
            <w:r>
              <w:rPr>
                <w:rFonts w:hAnsi="宋体" w:cs="宋体" w:hint="eastAsia"/>
                <w:szCs w:val="24"/>
                <w:lang w:val="en-US"/>
              </w:rPr>
              <w:t>功能界面</w:t>
            </w:r>
            <w:r>
              <w:rPr>
                <w:rFonts w:hAnsi="宋体" w:cs="宋体" w:hint="eastAsia"/>
                <w:szCs w:val="24"/>
                <w:lang w:val="en-US" w:eastAsia="zh-Hans"/>
              </w:rPr>
              <w:t>截图</w:t>
            </w:r>
            <w:r>
              <w:rPr>
                <w:rFonts w:hAnsi="宋体" w:cs="宋体" w:hint="eastAsia"/>
                <w:szCs w:val="24"/>
              </w:rPr>
              <w:t>）</w:t>
            </w:r>
          </w:p>
          <w:p w:rsidR="0042661D" w:rsidRDefault="00276AF1">
            <w:pPr>
              <w:pStyle w:val="aa"/>
              <w:adjustRightInd/>
              <w:spacing w:after="120" w:line="240" w:lineRule="auto"/>
              <w:rPr>
                <w:rFonts w:hAnsi="宋体" w:cs="宋体"/>
                <w:szCs w:val="24"/>
                <w:lang w:val="en-US"/>
              </w:rPr>
            </w:pPr>
            <w:r>
              <w:rPr>
                <w:rFonts w:hAnsi="宋体" w:cs="宋体" w:hint="eastAsia"/>
                <w:bCs/>
                <w:szCs w:val="24"/>
                <w:lang w:val="en-US" w:eastAsia="zh-Hans"/>
              </w:rPr>
              <w:t>（</w:t>
            </w:r>
            <w:r>
              <w:rPr>
                <w:rFonts w:hAnsi="宋体" w:cs="宋体" w:hint="eastAsia"/>
                <w:bCs/>
                <w:szCs w:val="24"/>
              </w:rPr>
              <w:t>全部符合得</w:t>
            </w:r>
            <w:r>
              <w:rPr>
                <w:rFonts w:hAnsi="宋体" w:cs="宋体" w:hint="eastAsia"/>
                <w:bCs/>
                <w:szCs w:val="24"/>
                <w:lang w:val="en-US"/>
              </w:rPr>
              <w:t>2</w:t>
            </w:r>
            <w:r>
              <w:rPr>
                <w:rFonts w:hAnsi="宋体" w:cs="宋体" w:hint="eastAsia"/>
                <w:bCs/>
                <w:szCs w:val="24"/>
              </w:rPr>
              <w:t>分</w:t>
            </w:r>
            <w:r>
              <w:rPr>
                <w:rFonts w:hAnsi="宋体" w:cs="宋体" w:hint="eastAsia"/>
                <w:bCs/>
                <w:szCs w:val="24"/>
                <w:lang w:val="en-US"/>
              </w:rPr>
              <w:t>，</w:t>
            </w:r>
            <w:r>
              <w:rPr>
                <w:rFonts w:hAnsi="宋体" w:cs="宋体" w:hint="eastAsia"/>
                <w:bCs/>
                <w:szCs w:val="24"/>
              </w:rPr>
              <w:t>不符合</w:t>
            </w:r>
            <w:r>
              <w:rPr>
                <w:rFonts w:hAnsi="宋体" w:cs="宋体" w:hint="eastAsia"/>
                <w:bCs/>
                <w:szCs w:val="24"/>
                <w:lang w:val="en-US"/>
              </w:rPr>
              <w:t>0</w:t>
            </w:r>
            <w:r>
              <w:rPr>
                <w:rFonts w:hAnsi="宋体" w:cs="宋体" w:hint="eastAsia"/>
                <w:bCs/>
                <w:szCs w:val="24"/>
              </w:rPr>
              <w:t>分</w:t>
            </w:r>
            <w:r>
              <w:rPr>
                <w:rFonts w:hAnsi="宋体" w:cs="宋体" w:hint="eastAsia"/>
                <w:bCs/>
                <w:szCs w:val="24"/>
                <w:lang w:val="en-US"/>
              </w:rPr>
              <w:t>）</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bCs/>
                <w:sz w:val="24"/>
              </w:rPr>
              <w:t>2</w:t>
            </w:r>
          </w:p>
        </w:tc>
        <w:tc>
          <w:tcPr>
            <w:tcW w:w="1186" w:type="dxa"/>
          </w:tcPr>
          <w:p w:rsidR="0042661D" w:rsidRDefault="0042661D">
            <w:pPr>
              <w:adjustRightInd/>
              <w:textAlignment w:val="baseline"/>
              <w:rPr>
                <w:rFonts w:ascii="宋体" w:hAnsi="宋体" w:cs="宋体"/>
                <w:bCs/>
                <w:sz w:val="24"/>
              </w:rPr>
            </w:pPr>
          </w:p>
        </w:tc>
      </w:tr>
      <w:tr w:rsidR="0042661D">
        <w:trPr>
          <w:trHeight w:val="90"/>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1.</w:t>
            </w:r>
            <w:r>
              <w:rPr>
                <w:rFonts w:ascii="宋体" w:hAnsi="宋体" w:cs="宋体"/>
                <w:bCs/>
                <w:sz w:val="24"/>
              </w:rPr>
              <w:t>9</w:t>
            </w:r>
          </w:p>
        </w:tc>
        <w:tc>
          <w:tcPr>
            <w:tcW w:w="6696" w:type="dxa"/>
            <w:vAlign w:val="center"/>
          </w:tcPr>
          <w:p w:rsidR="0042661D" w:rsidRDefault="00276AF1">
            <w:pPr>
              <w:adjustRightInd/>
              <w:textAlignment w:val="baseline"/>
              <w:rPr>
                <w:rFonts w:ascii="宋体" w:hAnsi="宋体" w:cs="宋体"/>
                <w:bCs/>
                <w:sz w:val="24"/>
              </w:rPr>
            </w:pPr>
            <w:r>
              <w:rPr>
                <w:rFonts w:ascii="宋体" w:hAnsi="宋体" w:cs="宋体" w:hint="eastAsia"/>
                <w:sz w:val="24"/>
                <w:lang w:eastAsia="zh-Hans"/>
              </w:rPr>
              <w:t>“</w:t>
            </w:r>
            <w:r>
              <w:rPr>
                <w:rFonts w:ascii="宋体" w:hAnsi="宋体" w:cs="宋体" w:hint="eastAsia"/>
                <w:bCs/>
                <w:snapToGrid w:val="0"/>
                <w:sz w:val="24"/>
                <w:lang w:val="zh-CN"/>
              </w:rPr>
              <w:t>标的的技术要求”中带“▲”和1.1-1.</w:t>
            </w:r>
            <w:r>
              <w:rPr>
                <w:rFonts w:ascii="宋体" w:hAnsi="宋体" w:cs="宋体"/>
                <w:bCs/>
                <w:snapToGrid w:val="0"/>
                <w:sz w:val="24"/>
              </w:rPr>
              <w:t>8</w:t>
            </w:r>
            <w:r>
              <w:rPr>
                <w:rFonts w:ascii="宋体" w:hAnsi="宋体" w:cs="宋体" w:hint="eastAsia"/>
                <w:bCs/>
                <w:snapToGrid w:val="0"/>
                <w:sz w:val="24"/>
                <w:lang w:val="zh-CN"/>
              </w:rPr>
              <w:t>的参数外，其他要求每有一项负偏离扣1分，扣完为止。</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16</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9238" w:type="dxa"/>
            <w:gridSpan w:val="4"/>
            <w:vAlign w:val="center"/>
          </w:tcPr>
          <w:p w:rsidR="0042661D" w:rsidRDefault="00276AF1">
            <w:pPr>
              <w:adjustRightInd/>
              <w:jc w:val="left"/>
              <w:textAlignment w:val="baseline"/>
              <w:rPr>
                <w:rFonts w:ascii="宋体" w:hAnsi="宋体" w:cs="宋体"/>
                <w:bCs/>
                <w:kern w:val="0"/>
                <w:sz w:val="24"/>
                <w:lang w:val="zh-CN"/>
              </w:rPr>
            </w:pPr>
            <w:r>
              <w:rPr>
                <w:rFonts w:ascii="宋体" w:hAnsi="宋体" w:cs="宋体" w:hint="eastAsia"/>
                <w:b/>
                <w:bCs/>
                <w:sz w:val="24"/>
              </w:rPr>
              <w:t>2.产品功能视频演示（15分）</w:t>
            </w:r>
          </w:p>
          <w:p w:rsidR="0042661D" w:rsidRDefault="00276AF1">
            <w:pPr>
              <w:adjustRightInd/>
              <w:textAlignment w:val="baseline"/>
              <w:rPr>
                <w:rFonts w:ascii="宋体" w:hAnsi="宋体" w:cs="宋体"/>
                <w:sz w:val="24"/>
                <w:lang w:eastAsia="zh-Hans"/>
              </w:rPr>
            </w:pPr>
            <w:r>
              <w:rPr>
                <w:rFonts w:ascii="宋体" w:hAnsi="宋体" w:cs="宋体" w:hint="eastAsia"/>
                <w:b/>
                <w:bCs/>
                <w:sz w:val="24"/>
              </w:rPr>
              <w:t>投标人须对所投产品“</w:t>
            </w:r>
            <w:r>
              <w:rPr>
                <w:rFonts w:ascii="宋体" w:hAnsi="宋体" w:cs="宋体" w:hint="eastAsia"/>
                <w:kern w:val="0"/>
                <w:sz w:val="24"/>
                <w:lang w:bidi="ar"/>
              </w:rPr>
              <w:t>无人机驾驶职业技能仿真软件</w:t>
            </w:r>
          </w:p>
          <w:p w:rsidR="0042661D" w:rsidRDefault="00276AF1">
            <w:pPr>
              <w:adjustRightInd/>
              <w:jc w:val="left"/>
              <w:textAlignment w:val="baseline"/>
              <w:rPr>
                <w:rFonts w:ascii="宋体" w:hAnsi="宋体" w:cs="宋体"/>
                <w:b/>
                <w:bCs/>
                <w:sz w:val="24"/>
              </w:rPr>
            </w:pPr>
            <w:r>
              <w:rPr>
                <w:rFonts w:ascii="宋体" w:hAnsi="宋体" w:cs="宋体" w:hint="eastAsia"/>
                <w:b/>
                <w:bCs/>
                <w:sz w:val="24"/>
                <w:lang w:eastAsia="zh-Hans"/>
              </w:rPr>
              <w:t>”</w:t>
            </w:r>
            <w:r>
              <w:rPr>
                <w:rFonts w:ascii="宋体" w:hAnsi="宋体" w:cs="宋体" w:hint="eastAsia"/>
                <w:b/>
                <w:bCs/>
                <w:sz w:val="24"/>
              </w:rPr>
              <w:t>功能进行演示，由投标人自行准备相关演示环境，产品成功展现本次项目要求的功能，演示视频须制作成U盘，演示时长不超过15分钟。</w:t>
            </w: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2.1</w:t>
            </w:r>
          </w:p>
        </w:tc>
        <w:tc>
          <w:tcPr>
            <w:tcW w:w="6696" w:type="dxa"/>
            <w:vAlign w:val="center"/>
          </w:tcPr>
          <w:p w:rsidR="0042661D" w:rsidRDefault="00276AF1">
            <w:pPr>
              <w:adjustRightInd/>
              <w:textAlignment w:val="baseline"/>
              <w:rPr>
                <w:rFonts w:ascii="宋体" w:hAnsi="宋体" w:cs="宋体"/>
                <w:sz w:val="24"/>
                <w:lang w:eastAsia="zh-Hans"/>
              </w:rPr>
            </w:pPr>
            <w:r>
              <w:rPr>
                <w:rFonts w:ascii="宋体" w:hAnsi="宋体" w:cs="宋体" w:hint="eastAsia"/>
                <w:kern w:val="0"/>
                <w:sz w:val="24"/>
                <w:lang w:bidi="ar"/>
              </w:rPr>
              <w:t>无人机驾驶职业技能仿真软件</w:t>
            </w:r>
          </w:p>
          <w:p w:rsidR="0042661D" w:rsidRDefault="00276AF1">
            <w:pPr>
              <w:widowControl/>
              <w:adjustRightInd/>
              <w:jc w:val="left"/>
              <w:rPr>
                <w:rFonts w:ascii="宋体" w:hAnsi="宋体" w:cs="宋体"/>
                <w:sz w:val="24"/>
              </w:rPr>
            </w:pPr>
            <w:r>
              <w:rPr>
                <w:rFonts w:ascii="宋体" w:hAnsi="宋体" w:cs="宋体" w:hint="eastAsia"/>
                <w:sz w:val="24"/>
              </w:rPr>
              <w:t>技能训练考核动作（1+X）：</w:t>
            </w:r>
          </w:p>
          <w:p w:rsidR="0042661D" w:rsidRDefault="00276AF1">
            <w:pPr>
              <w:widowControl/>
              <w:adjustRightInd/>
              <w:jc w:val="left"/>
              <w:rPr>
                <w:rFonts w:ascii="宋体" w:hAnsi="宋体" w:cs="宋体"/>
                <w:sz w:val="24"/>
              </w:rPr>
            </w:pPr>
            <w:r>
              <w:rPr>
                <w:rFonts w:ascii="宋体" w:hAnsi="宋体" w:cs="宋体" w:hint="eastAsia"/>
                <w:sz w:val="24"/>
              </w:rPr>
              <w:t xml:space="preserve"> 多旋翼无人机（中级）：起飞/悬停（对尾）、 多旋翼视距内定四方位悬停、多旋翼视距内定正反旋转360° 。</w:t>
            </w:r>
          </w:p>
          <w:p w:rsidR="0042661D" w:rsidRDefault="00276AF1">
            <w:pPr>
              <w:pStyle w:val="aa"/>
              <w:autoSpaceDE/>
              <w:autoSpaceDN/>
              <w:adjustRightInd/>
              <w:spacing w:after="120" w:line="240" w:lineRule="auto"/>
              <w:rPr>
                <w:rFonts w:hAnsi="宋体" w:cs="宋体"/>
                <w:szCs w:val="24"/>
                <w:lang w:val="zh-TW"/>
              </w:rPr>
            </w:pPr>
            <w:r>
              <w:rPr>
                <w:rFonts w:hAnsi="宋体" w:cs="宋体" w:hint="eastAsia"/>
                <w:szCs w:val="24"/>
                <w:lang w:val="en-US"/>
              </w:rPr>
              <w:t>（</w:t>
            </w:r>
            <w:r>
              <w:rPr>
                <w:rFonts w:hAnsi="宋体" w:cs="宋体" w:hint="eastAsia"/>
                <w:szCs w:val="24"/>
              </w:rPr>
              <w:t>全部符合得</w:t>
            </w:r>
            <w:r>
              <w:rPr>
                <w:rFonts w:hAnsi="宋体" w:cs="宋体" w:hint="eastAsia"/>
                <w:szCs w:val="24"/>
                <w:lang w:val="en-US"/>
              </w:rPr>
              <w:t>2</w:t>
            </w:r>
            <w:r>
              <w:rPr>
                <w:rFonts w:hAnsi="宋体" w:cs="宋体" w:hint="eastAsia"/>
                <w:szCs w:val="24"/>
              </w:rPr>
              <w:t>分</w:t>
            </w:r>
            <w:r>
              <w:rPr>
                <w:rFonts w:hAnsi="宋体" w:cs="宋体" w:hint="eastAsia"/>
                <w:szCs w:val="24"/>
                <w:lang w:val="en-US"/>
              </w:rPr>
              <w:t>，</w:t>
            </w:r>
            <w:r>
              <w:rPr>
                <w:rFonts w:hAnsi="宋体" w:cs="宋体" w:hint="eastAsia"/>
                <w:szCs w:val="24"/>
              </w:rPr>
              <w:t>不符合或未演示</w:t>
            </w:r>
            <w:r>
              <w:rPr>
                <w:rFonts w:hAnsi="宋体" w:cs="宋体" w:hint="eastAsia"/>
                <w:szCs w:val="24"/>
                <w:lang w:val="en-US"/>
              </w:rPr>
              <w:t>0</w:t>
            </w:r>
            <w:r>
              <w:rPr>
                <w:rFonts w:hAnsi="宋体" w:cs="宋体" w:hint="eastAsia"/>
                <w:szCs w:val="24"/>
              </w:rPr>
              <w:t>分</w:t>
            </w:r>
            <w:r>
              <w:rPr>
                <w:rFonts w:hAnsi="宋体" w:cs="宋体" w:hint="eastAsia"/>
                <w:szCs w:val="24"/>
                <w:lang w:val="en-US"/>
              </w:rPr>
              <w:t>）</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2.2</w:t>
            </w:r>
          </w:p>
        </w:tc>
        <w:tc>
          <w:tcPr>
            <w:tcW w:w="6696" w:type="dxa"/>
            <w:vAlign w:val="center"/>
          </w:tcPr>
          <w:p w:rsidR="0042661D" w:rsidRDefault="00276AF1">
            <w:pPr>
              <w:adjustRightInd/>
              <w:textAlignment w:val="baseline"/>
              <w:rPr>
                <w:rFonts w:ascii="宋体" w:hAnsi="宋体" w:cs="宋体"/>
                <w:sz w:val="24"/>
                <w:lang w:eastAsia="zh-Hans"/>
              </w:rPr>
            </w:pPr>
            <w:r>
              <w:rPr>
                <w:rFonts w:ascii="宋体" w:hAnsi="宋体" w:cs="宋体" w:hint="eastAsia"/>
                <w:kern w:val="0"/>
                <w:sz w:val="24"/>
                <w:lang w:bidi="ar"/>
              </w:rPr>
              <w:t>无人机驾驶职业技能仿真软件</w:t>
            </w:r>
          </w:p>
          <w:p w:rsidR="0042661D" w:rsidRDefault="00276AF1">
            <w:pPr>
              <w:adjustRightInd/>
              <w:textAlignment w:val="baseline"/>
              <w:rPr>
                <w:rFonts w:ascii="宋体" w:hAnsi="宋体" w:cs="宋体"/>
                <w:sz w:val="24"/>
              </w:rPr>
            </w:pPr>
            <w:r>
              <w:rPr>
                <w:rFonts w:ascii="宋体" w:hAnsi="宋体" w:cs="宋体" w:hint="eastAsia"/>
                <w:sz w:val="24"/>
              </w:rPr>
              <w:t>产品支持模拟多款市面上主流多旋翼无人机。（举两例）</w:t>
            </w:r>
          </w:p>
          <w:p w:rsidR="0042661D" w:rsidRDefault="00276AF1">
            <w:pPr>
              <w:pStyle w:val="aa"/>
              <w:autoSpaceDE/>
              <w:autoSpaceDN/>
              <w:adjustRightInd/>
              <w:spacing w:after="120" w:line="240" w:lineRule="auto"/>
              <w:rPr>
                <w:rFonts w:hAnsi="宋体" w:cs="宋体"/>
                <w:szCs w:val="24"/>
                <w:lang w:val="zh-TW"/>
              </w:rPr>
            </w:pPr>
            <w:r>
              <w:rPr>
                <w:rFonts w:hAnsi="宋体" w:cs="宋体" w:hint="eastAsia"/>
                <w:szCs w:val="24"/>
                <w:lang w:val="en-US"/>
              </w:rPr>
              <w:lastRenderedPageBreak/>
              <w:t>（</w:t>
            </w:r>
            <w:r>
              <w:rPr>
                <w:rFonts w:hAnsi="宋体" w:cs="宋体" w:hint="eastAsia"/>
                <w:szCs w:val="24"/>
              </w:rPr>
              <w:t>全部符合得</w:t>
            </w:r>
            <w:r>
              <w:rPr>
                <w:rFonts w:hAnsi="宋体" w:cs="宋体" w:hint="eastAsia"/>
                <w:szCs w:val="24"/>
                <w:lang w:val="en-US"/>
              </w:rPr>
              <w:t>2</w:t>
            </w:r>
            <w:r>
              <w:rPr>
                <w:rFonts w:hAnsi="宋体" w:cs="宋体" w:hint="eastAsia"/>
                <w:szCs w:val="24"/>
              </w:rPr>
              <w:t>分</w:t>
            </w:r>
            <w:r>
              <w:rPr>
                <w:rFonts w:hAnsi="宋体" w:cs="宋体" w:hint="eastAsia"/>
                <w:szCs w:val="24"/>
                <w:lang w:val="en-US"/>
              </w:rPr>
              <w:t>，</w:t>
            </w:r>
            <w:r>
              <w:rPr>
                <w:rFonts w:hAnsi="宋体" w:cs="宋体" w:hint="eastAsia"/>
                <w:szCs w:val="24"/>
              </w:rPr>
              <w:t>不符合或未演示</w:t>
            </w:r>
            <w:r>
              <w:rPr>
                <w:rFonts w:hAnsi="宋体" w:cs="宋体" w:hint="eastAsia"/>
                <w:szCs w:val="24"/>
                <w:lang w:val="en-US"/>
              </w:rPr>
              <w:t>0</w:t>
            </w:r>
            <w:r>
              <w:rPr>
                <w:rFonts w:hAnsi="宋体" w:cs="宋体" w:hint="eastAsia"/>
                <w:szCs w:val="24"/>
              </w:rPr>
              <w:t>分</w:t>
            </w:r>
            <w:r>
              <w:rPr>
                <w:rFonts w:hAnsi="宋体" w:cs="宋体" w:hint="eastAsia"/>
                <w:szCs w:val="24"/>
                <w:lang w:val="en-US"/>
              </w:rPr>
              <w:t>）</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lastRenderedPageBreak/>
              <w:t>2</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lastRenderedPageBreak/>
              <w:t>2.3</w:t>
            </w:r>
          </w:p>
        </w:tc>
        <w:tc>
          <w:tcPr>
            <w:tcW w:w="6696" w:type="dxa"/>
            <w:vAlign w:val="center"/>
          </w:tcPr>
          <w:p w:rsidR="0042661D" w:rsidRDefault="00276AF1">
            <w:pPr>
              <w:adjustRightInd/>
              <w:textAlignment w:val="baseline"/>
              <w:rPr>
                <w:rFonts w:ascii="宋体" w:hAnsi="宋体" w:cs="宋体"/>
                <w:sz w:val="24"/>
                <w:lang w:eastAsia="zh-Hans"/>
              </w:rPr>
            </w:pPr>
            <w:r>
              <w:rPr>
                <w:rFonts w:ascii="宋体" w:hAnsi="宋体" w:cs="宋体" w:hint="eastAsia"/>
                <w:kern w:val="0"/>
                <w:sz w:val="24"/>
                <w:lang w:bidi="ar"/>
              </w:rPr>
              <w:t>无人机驾驶职业技能仿真软件</w:t>
            </w:r>
          </w:p>
          <w:p w:rsidR="0042661D" w:rsidRDefault="00276AF1">
            <w:pPr>
              <w:adjustRightInd/>
              <w:textAlignment w:val="baseline"/>
              <w:rPr>
                <w:rFonts w:ascii="宋体" w:hAnsi="宋体" w:cs="宋体"/>
                <w:sz w:val="24"/>
              </w:rPr>
            </w:pPr>
            <w:r>
              <w:rPr>
                <w:rFonts w:ascii="宋体" w:hAnsi="宋体" w:cs="宋体" w:hint="eastAsia"/>
                <w:sz w:val="24"/>
              </w:rPr>
              <w:t>飞行稳定模式：可手动选择定高模式和非定高模式。</w:t>
            </w:r>
          </w:p>
          <w:p w:rsidR="0042661D" w:rsidRDefault="00276AF1">
            <w:pPr>
              <w:pStyle w:val="aa"/>
              <w:autoSpaceDE/>
              <w:autoSpaceDN/>
              <w:adjustRightInd/>
              <w:spacing w:after="120" w:line="240" w:lineRule="auto"/>
              <w:rPr>
                <w:rFonts w:hAnsi="宋体" w:cs="宋体"/>
                <w:szCs w:val="24"/>
                <w:lang w:val="en-US"/>
              </w:rPr>
            </w:pPr>
            <w:r>
              <w:rPr>
                <w:rFonts w:hAnsi="宋体" w:cs="宋体" w:hint="eastAsia"/>
                <w:szCs w:val="24"/>
                <w:lang w:val="en-US"/>
              </w:rPr>
              <w:t>（</w:t>
            </w:r>
            <w:r>
              <w:rPr>
                <w:rFonts w:hAnsi="宋体" w:cs="宋体" w:hint="eastAsia"/>
                <w:szCs w:val="24"/>
              </w:rPr>
              <w:t>全部符合得</w:t>
            </w:r>
            <w:r>
              <w:rPr>
                <w:rFonts w:hAnsi="宋体" w:cs="宋体" w:hint="eastAsia"/>
                <w:szCs w:val="24"/>
                <w:lang w:val="en-US"/>
              </w:rPr>
              <w:t>2</w:t>
            </w:r>
            <w:r>
              <w:rPr>
                <w:rFonts w:hAnsi="宋体" w:cs="宋体" w:hint="eastAsia"/>
                <w:szCs w:val="24"/>
              </w:rPr>
              <w:t>分</w:t>
            </w:r>
            <w:r>
              <w:rPr>
                <w:rFonts w:hAnsi="宋体" w:cs="宋体" w:hint="eastAsia"/>
                <w:szCs w:val="24"/>
                <w:lang w:val="en-US"/>
              </w:rPr>
              <w:t>，</w:t>
            </w:r>
            <w:r>
              <w:rPr>
                <w:rFonts w:hAnsi="宋体" w:cs="宋体" w:hint="eastAsia"/>
                <w:szCs w:val="24"/>
              </w:rPr>
              <w:t>不符合或未演示</w:t>
            </w:r>
            <w:r>
              <w:rPr>
                <w:rFonts w:hAnsi="宋体" w:cs="宋体" w:hint="eastAsia"/>
                <w:szCs w:val="24"/>
                <w:lang w:val="en-US"/>
              </w:rPr>
              <w:t>0</w:t>
            </w:r>
            <w:r>
              <w:rPr>
                <w:rFonts w:hAnsi="宋体" w:cs="宋体" w:hint="eastAsia"/>
                <w:szCs w:val="24"/>
              </w:rPr>
              <w:t>分</w:t>
            </w:r>
            <w:r>
              <w:rPr>
                <w:rFonts w:hAnsi="宋体" w:cs="宋体" w:hint="eastAsia"/>
                <w:szCs w:val="24"/>
                <w:lang w:val="en-US"/>
              </w:rPr>
              <w:t>）</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2.4</w:t>
            </w:r>
          </w:p>
        </w:tc>
        <w:tc>
          <w:tcPr>
            <w:tcW w:w="6696" w:type="dxa"/>
            <w:vAlign w:val="center"/>
          </w:tcPr>
          <w:p w:rsidR="0042661D" w:rsidRDefault="00276AF1">
            <w:pPr>
              <w:adjustRightInd/>
              <w:textAlignment w:val="baseline"/>
              <w:rPr>
                <w:rFonts w:ascii="宋体" w:hAnsi="宋体" w:cs="宋体"/>
                <w:sz w:val="24"/>
                <w:lang w:eastAsia="zh-Hans"/>
              </w:rPr>
            </w:pPr>
            <w:r>
              <w:rPr>
                <w:rFonts w:ascii="宋体" w:hAnsi="宋体" w:cs="宋体" w:hint="eastAsia"/>
                <w:kern w:val="0"/>
                <w:sz w:val="24"/>
                <w:lang w:bidi="ar"/>
              </w:rPr>
              <w:t>无人机驾驶职业技能仿真软件</w:t>
            </w:r>
          </w:p>
          <w:p w:rsidR="0042661D" w:rsidRDefault="00276AF1">
            <w:pPr>
              <w:adjustRightInd/>
              <w:textAlignment w:val="baseline"/>
              <w:rPr>
                <w:rFonts w:ascii="宋体" w:hAnsi="宋体" w:cs="宋体"/>
                <w:sz w:val="24"/>
              </w:rPr>
            </w:pPr>
            <w:r>
              <w:rPr>
                <w:rFonts w:ascii="宋体" w:hAnsi="宋体" w:cs="宋体" w:hint="eastAsia"/>
                <w:sz w:val="24"/>
              </w:rPr>
              <w:t>轨迹：技能训练模式支持飞行轨迹记录回放，回放记录显示技能失误点，学生端登录状态下可保存历次飞行轨迹数据。</w:t>
            </w:r>
          </w:p>
          <w:p w:rsidR="0042661D" w:rsidRDefault="00276AF1">
            <w:pPr>
              <w:adjustRightInd/>
              <w:textAlignment w:val="baseline"/>
              <w:rPr>
                <w:rFonts w:ascii="宋体" w:hAnsi="宋体" w:cs="宋体"/>
                <w:sz w:val="24"/>
              </w:rPr>
            </w:pPr>
            <w:r>
              <w:rPr>
                <w:rFonts w:ascii="宋体" w:hAnsi="宋体" w:cs="宋体" w:hint="eastAsia"/>
                <w:sz w:val="24"/>
                <w:lang w:eastAsia="zh-Hans"/>
              </w:rPr>
              <w:t>（全部符合得2分，不符合或未演示0分</w:t>
            </w:r>
            <w:r>
              <w:rPr>
                <w:rFonts w:ascii="宋体" w:hAnsi="宋体" w:cs="宋体" w:hint="eastAsia"/>
                <w:sz w:val="24"/>
              </w:rPr>
              <w:t>）</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861" w:type="dxa"/>
            <w:vAlign w:val="center"/>
          </w:tcPr>
          <w:p w:rsidR="0042661D" w:rsidRDefault="00276AF1">
            <w:pPr>
              <w:adjustRightInd/>
              <w:jc w:val="center"/>
              <w:rPr>
                <w:rFonts w:ascii="宋体" w:hAnsi="宋体" w:cs="宋体"/>
                <w:sz w:val="24"/>
              </w:rPr>
            </w:pPr>
            <w:r>
              <w:rPr>
                <w:rFonts w:ascii="宋体" w:hAnsi="宋体" w:cs="宋体" w:hint="eastAsia"/>
                <w:sz w:val="24"/>
              </w:rPr>
              <w:t>2.5</w:t>
            </w:r>
          </w:p>
        </w:tc>
        <w:tc>
          <w:tcPr>
            <w:tcW w:w="6696" w:type="dxa"/>
            <w:vAlign w:val="center"/>
          </w:tcPr>
          <w:p w:rsidR="0042661D" w:rsidRDefault="00276AF1">
            <w:pPr>
              <w:adjustRightInd/>
              <w:textAlignment w:val="baseline"/>
              <w:rPr>
                <w:rFonts w:ascii="宋体" w:hAnsi="宋体" w:cs="宋体"/>
                <w:sz w:val="24"/>
                <w:lang w:eastAsia="zh-Hans"/>
              </w:rPr>
            </w:pPr>
            <w:r>
              <w:rPr>
                <w:rFonts w:ascii="宋体" w:hAnsi="宋体" w:cs="宋体" w:hint="eastAsia"/>
                <w:kern w:val="0"/>
                <w:sz w:val="24"/>
                <w:lang w:bidi="ar"/>
              </w:rPr>
              <w:t>无人机驾驶职业技能仿真软件</w:t>
            </w:r>
          </w:p>
          <w:p w:rsidR="0042661D" w:rsidRDefault="00276AF1">
            <w:pPr>
              <w:adjustRightInd/>
              <w:textAlignment w:val="baseline"/>
              <w:rPr>
                <w:rFonts w:ascii="宋体" w:hAnsi="宋体" w:cs="宋体"/>
                <w:sz w:val="24"/>
              </w:rPr>
            </w:pPr>
            <w:r>
              <w:rPr>
                <w:rFonts w:ascii="宋体" w:hAnsi="宋体" w:cs="宋体" w:hint="eastAsia"/>
                <w:sz w:val="24"/>
              </w:rPr>
              <w:t>机界面可实时观看遥控器</w:t>
            </w:r>
            <w:proofErr w:type="gramStart"/>
            <w:r>
              <w:rPr>
                <w:rFonts w:ascii="宋体" w:hAnsi="宋体" w:cs="宋体" w:hint="eastAsia"/>
                <w:sz w:val="24"/>
              </w:rPr>
              <w:t>打杆舵量</w:t>
            </w:r>
            <w:proofErr w:type="gramEnd"/>
            <w:r>
              <w:rPr>
                <w:rFonts w:ascii="宋体" w:hAnsi="宋体" w:cs="宋体" w:hint="eastAsia"/>
                <w:sz w:val="24"/>
              </w:rPr>
              <w:t>、飞机飞行高度、必要的控制参数等。</w:t>
            </w:r>
          </w:p>
          <w:p w:rsidR="0042661D" w:rsidRDefault="00276AF1">
            <w:pPr>
              <w:adjustRightInd/>
              <w:textAlignment w:val="baseline"/>
              <w:rPr>
                <w:rFonts w:ascii="宋体" w:hAnsi="宋体" w:cs="宋体"/>
                <w:sz w:val="24"/>
              </w:rPr>
            </w:pPr>
            <w:r>
              <w:rPr>
                <w:rFonts w:ascii="宋体" w:hAnsi="宋体" w:cs="宋体" w:hint="eastAsia"/>
                <w:sz w:val="24"/>
                <w:lang w:eastAsia="zh-Hans"/>
              </w:rPr>
              <w:t>（全部符合得2分，不符合或未演示0分</w:t>
            </w:r>
            <w:r>
              <w:rPr>
                <w:rFonts w:ascii="宋体" w:hAnsi="宋体" w:cs="宋体" w:hint="eastAsia"/>
                <w:sz w:val="24"/>
              </w:rPr>
              <w:t>）</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861" w:type="dxa"/>
            <w:vAlign w:val="center"/>
          </w:tcPr>
          <w:p w:rsidR="0042661D" w:rsidRDefault="00276AF1">
            <w:pPr>
              <w:adjustRightInd/>
              <w:jc w:val="center"/>
              <w:rPr>
                <w:rFonts w:ascii="宋体" w:hAnsi="宋体" w:cs="宋体"/>
                <w:sz w:val="24"/>
              </w:rPr>
            </w:pPr>
            <w:r>
              <w:rPr>
                <w:rFonts w:ascii="宋体" w:hAnsi="宋体" w:cs="宋体" w:hint="eastAsia"/>
                <w:sz w:val="24"/>
              </w:rPr>
              <w:t>2.6</w:t>
            </w:r>
          </w:p>
        </w:tc>
        <w:tc>
          <w:tcPr>
            <w:tcW w:w="6696" w:type="dxa"/>
            <w:vAlign w:val="center"/>
          </w:tcPr>
          <w:p w:rsidR="0042661D" w:rsidRDefault="00276AF1">
            <w:pPr>
              <w:adjustRightInd/>
              <w:textAlignment w:val="baseline"/>
              <w:rPr>
                <w:rFonts w:ascii="宋体" w:hAnsi="宋体" w:cs="宋体"/>
                <w:sz w:val="24"/>
                <w:lang w:eastAsia="zh-Hans"/>
              </w:rPr>
            </w:pPr>
            <w:r>
              <w:rPr>
                <w:rFonts w:ascii="宋体" w:hAnsi="宋体" w:cs="宋体" w:hint="eastAsia"/>
                <w:kern w:val="0"/>
                <w:sz w:val="24"/>
                <w:lang w:bidi="ar"/>
              </w:rPr>
              <w:t>无人机驾驶职业技能仿真软件</w:t>
            </w:r>
          </w:p>
          <w:p w:rsidR="0042661D" w:rsidRDefault="00276AF1">
            <w:pPr>
              <w:widowControl/>
              <w:adjustRightInd/>
              <w:jc w:val="left"/>
              <w:rPr>
                <w:rFonts w:ascii="宋体" w:hAnsi="宋体" w:cs="宋体"/>
                <w:sz w:val="24"/>
              </w:rPr>
            </w:pPr>
            <w:r>
              <w:rPr>
                <w:rFonts w:ascii="宋体" w:hAnsi="宋体" w:cs="宋体" w:hint="eastAsia"/>
                <w:sz w:val="24"/>
              </w:rPr>
              <w:t>三种飞行模式：</w:t>
            </w:r>
          </w:p>
          <w:p w:rsidR="0042661D" w:rsidRDefault="00276AF1">
            <w:pPr>
              <w:widowControl/>
              <w:adjustRightInd/>
              <w:jc w:val="left"/>
              <w:rPr>
                <w:rFonts w:ascii="宋体" w:hAnsi="宋体" w:cs="宋体"/>
                <w:sz w:val="24"/>
              </w:rPr>
            </w:pPr>
            <w:r>
              <w:rPr>
                <w:rFonts w:ascii="宋体" w:hAnsi="宋体" w:cs="宋体" w:hint="eastAsia"/>
                <w:sz w:val="24"/>
              </w:rPr>
              <w:t>（1）技能训练模式（定高模式和非定高手动模式，分为ASFC无人机驾驶初级、中级考核标准，1+X初级、中级考核标准，所有运行数据以账号形式保存）；</w:t>
            </w:r>
          </w:p>
          <w:p w:rsidR="0042661D" w:rsidRDefault="00276AF1">
            <w:pPr>
              <w:widowControl/>
              <w:adjustRightInd/>
              <w:jc w:val="left"/>
              <w:rPr>
                <w:rFonts w:ascii="宋体" w:hAnsi="宋体" w:cs="宋体"/>
                <w:sz w:val="24"/>
              </w:rPr>
            </w:pPr>
            <w:r>
              <w:rPr>
                <w:rFonts w:ascii="宋体" w:hAnsi="宋体" w:cs="宋体" w:hint="eastAsia"/>
                <w:sz w:val="24"/>
              </w:rPr>
              <w:t>（2）自由飞行模式（种场景选择；运行数据不作保存）；</w:t>
            </w:r>
          </w:p>
          <w:p w:rsidR="0042661D" w:rsidRDefault="00276AF1">
            <w:pPr>
              <w:adjustRightInd/>
              <w:textAlignment w:val="baseline"/>
              <w:rPr>
                <w:rFonts w:ascii="宋体" w:hAnsi="宋体" w:cs="宋体"/>
                <w:sz w:val="24"/>
              </w:rPr>
            </w:pPr>
            <w:r>
              <w:rPr>
                <w:rFonts w:ascii="宋体" w:hAnsi="宋体" w:cs="宋体" w:hint="eastAsia"/>
                <w:sz w:val="24"/>
              </w:rPr>
              <w:t>（3）娱乐模式（拾取模式、竞速模式，保存最高成绩记录，设置排行榜）。</w:t>
            </w:r>
          </w:p>
          <w:p w:rsidR="0042661D" w:rsidRDefault="00276AF1">
            <w:pPr>
              <w:adjustRightInd/>
              <w:textAlignment w:val="baseline"/>
              <w:rPr>
                <w:rFonts w:ascii="宋体" w:hAnsi="宋体" w:cs="宋体"/>
                <w:sz w:val="24"/>
              </w:rPr>
            </w:pPr>
            <w:r>
              <w:rPr>
                <w:rFonts w:ascii="宋体" w:hAnsi="宋体" w:cs="宋体" w:hint="eastAsia"/>
                <w:sz w:val="24"/>
                <w:lang w:eastAsia="zh-Hans"/>
              </w:rPr>
              <w:t>（全部符合得</w:t>
            </w:r>
            <w:r>
              <w:rPr>
                <w:rFonts w:ascii="宋体" w:hAnsi="宋体" w:cs="宋体" w:hint="eastAsia"/>
                <w:sz w:val="24"/>
              </w:rPr>
              <w:t>3</w:t>
            </w:r>
            <w:r>
              <w:rPr>
                <w:rFonts w:ascii="宋体" w:hAnsi="宋体" w:cs="宋体" w:hint="eastAsia"/>
                <w:sz w:val="24"/>
                <w:lang w:eastAsia="zh-Hans"/>
              </w:rPr>
              <w:t>分，不符合或未演示0分</w:t>
            </w:r>
            <w:r>
              <w:rPr>
                <w:rFonts w:ascii="宋体" w:hAnsi="宋体" w:cs="宋体" w:hint="eastAsia"/>
                <w:sz w:val="24"/>
              </w:rPr>
              <w:t>）</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3</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2.7</w:t>
            </w:r>
          </w:p>
        </w:tc>
        <w:tc>
          <w:tcPr>
            <w:tcW w:w="6696" w:type="dxa"/>
            <w:vAlign w:val="center"/>
          </w:tcPr>
          <w:p w:rsidR="0042661D" w:rsidRDefault="00276AF1">
            <w:pPr>
              <w:adjustRightInd/>
              <w:textAlignment w:val="baseline"/>
              <w:rPr>
                <w:rFonts w:ascii="宋体" w:hAnsi="宋体" w:cs="宋体"/>
                <w:sz w:val="24"/>
              </w:rPr>
            </w:pPr>
            <w:r>
              <w:rPr>
                <w:rFonts w:ascii="宋体" w:hAnsi="宋体" w:cs="宋体" w:hint="eastAsia"/>
                <w:kern w:val="0"/>
                <w:sz w:val="24"/>
                <w:lang w:bidi="ar"/>
              </w:rPr>
              <w:t>无人机驾驶职业技能仿真软件</w:t>
            </w:r>
          </w:p>
          <w:p w:rsidR="0042661D" w:rsidRDefault="00276AF1">
            <w:pPr>
              <w:adjustRightInd/>
              <w:textAlignment w:val="baseline"/>
              <w:rPr>
                <w:rFonts w:ascii="宋体" w:hAnsi="宋体" w:cs="宋体"/>
                <w:sz w:val="24"/>
              </w:rPr>
            </w:pPr>
            <w:r>
              <w:rPr>
                <w:rFonts w:ascii="宋体" w:hAnsi="宋体" w:cs="宋体" w:hint="eastAsia"/>
                <w:sz w:val="24"/>
              </w:rPr>
              <w:t>技能训练模式中未按考核规则的</w:t>
            </w:r>
            <w:proofErr w:type="gramStart"/>
            <w:r>
              <w:rPr>
                <w:rFonts w:ascii="宋体" w:hAnsi="宋体" w:cs="宋体" w:hint="eastAsia"/>
                <w:sz w:val="24"/>
              </w:rPr>
              <w:t>飞控做</w:t>
            </w:r>
            <w:proofErr w:type="gramEnd"/>
            <w:r>
              <w:rPr>
                <w:rFonts w:ascii="宋体" w:hAnsi="宋体" w:cs="宋体" w:hint="eastAsia"/>
                <w:sz w:val="24"/>
              </w:rPr>
              <w:t>预警提示，正常飞行的无人机，飞行路线颜色为蓝色；偏离路线飞行的无人机，飞行线路颜色为红色。</w:t>
            </w:r>
          </w:p>
          <w:p w:rsidR="0042661D" w:rsidRDefault="00276AF1">
            <w:pPr>
              <w:adjustRightInd/>
              <w:textAlignment w:val="baseline"/>
              <w:rPr>
                <w:rFonts w:ascii="宋体" w:hAnsi="宋体" w:cs="宋体"/>
                <w:sz w:val="24"/>
              </w:rPr>
            </w:pPr>
            <w:r>
              <w:rPr>
                <w:rFonts w:ascii="宋体" w:hAnsi="宋体" w:cs="宋体" w:hint="eastAsia"/>
                <w:sz w:val="24"/>
                <w:lang w:eastAsia="zh-Hans"/>
              </w:rPr>
              <w:t>（全部符合得</w:t>
            </w:r>
            <w:r>
              <w:rPr>
                <w:rFonts w:ascii="宋体" w:hAnsi="宋体" w:cs="宋体" w:hint="eastAsia"/>
                <w:sz w:val="24"/>
              </w:rPr>
              <w:t>2</w:t>
            </w:r>
            <w:r>
              <w:rPr>
                <w:rFonts w:ascii="宋体" w:hAnsi="宋体" w:cs="宋体" w:hint="eastAsia"/>
                <w:sz w:val="24"/>
                <w:lang w:eastAsia="zh-Hans"/>
              </w:rPr>
              <w:t>分，不符合或未演示0分</w:t>
            </w:r>
            <w:r>
              <w:rPr>
                <w:rFonts w:ascii="宋体" w:hAnsi="宋体" w:cs="宋体" w:hint="eastAsia"/>
                <w:sz w:val="24"/>
              </w:rPr>
              <w:t>）</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9238" w:type="dxa"/>
            <w:gridSpan w:val="4"/>
            <w:vAlign w:val="center"/>
          </w:tcPr>
          <w:p w:rsidR="0042661D" w:rsidRDefault="00276AF1">
            <w:pPr>
              <w:adjustRightInd/>
              <w:jc w:val="left"/>
              <w:textAlignment w:val="baseline"/>
              <w:rPr>
                <w:rFonts w:ascii="宋体" w:hAnsi="宋体" w:cs="宋体"/>
                <w:b/>
                <w:bCs/>
                <w:sz w:val="24"/>
              </w:rPr>
            </w:pPr>
            <w:r>
              <w:rPr>
                <w:rFonts w:ascii="宋体" w:hAnsi="宋体" w:cs="宋体" w:hint="eastAsia"/>
                <w:b/>
                <w:bCs/>
                <w:sz w:val="24"/>
                <w:lang w:val="zh-TW"/>
              </w:rPr>
              <w:t>3.</w:t>
            </w:r>
            <w:r>
              <w:rPr>
                <w:rFonts w:ascii="宋体" w:hAnsi="宋体" w:cs="宋体" w:hint="eastAsia"/>
                <w:b/>
                <w:bCs/>
                <w:sz w:val="24"/>
              </w:rPr>
              <w:t>对设计方案及图纸要求</w:t>
            </w:r>
            <w:r>
              <w:rPr>
                <w:rFonts w:ascii="宋体" w:hAnsi="宋体" w:cs="宋体" w:hint="eastAsia"/>
                <w:b/>
                <w:kern w:val="0"/>
                <w:sz w:val="24"/>
                <w:lang w:val="zh-CN"/>
              </w:rPr>
              <w:t>（</w:t>
            </w:r>
            <w:r>
              <w:rPr>
                <w:rFonts w:ascii="宋体" w:hAnsi="宋体" w:cs="宋体"/>
                <w:b/>
                <w:kern w:val="0"/>
                <w:sz w:val="24"/>
              </w:rPr>
              <w:t>3</w:t>
            </w:r>
            <w:r>
              <w:rPr>
                <w:rFonts w:ascii="宋体" w:hAnsi="宋体" w:cs="宋体" w:hint="eastAsia"/>
                <w:b/>
                <w:kern w:val="0"/>
                <w:sz w:val="24"/>
                <w:lang w:eastAsia="zh-Hans"/>
              </w:rPr>
              <w:t>分</w:t>
            </w:r>
            <w:r>
              <w:rPr>
                <w:rFonts w:ascii="宋体" w:hAnsi="宋体" w:cs="宋体" w:hint="eastAsia"/>
                <w:b/>
                <w:kern w:val="0"/>
                <w:sz w:val="24"/>
                <w:lang w:val="zh-CN"/>
              </w:rPr>
              <w:t>）</w:t>
            </w: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3.1</w:t>
            </w:r>
          </w:p>
        </w:tc>
        <w:tc>
          <w:tcPr>
            <w:tcW w:w="6696" w:type="dxa"/>
            <w:vAlign w:val="center"/>
          </w:tcPr>
          <w:p w:rsidR="0042661D" w:rsidRDefault="00276AF1">
            <w:pPr>
              <w:adjustRightInd/>
              <w:jc w:val="left"/>
              <w:rPr>
                <w:rFonts w:ascii="宋体" w:hAnsi="宋体" w:cs="宋体"/>
                <w:sz w:val="24"/>
                <w:lang w:val="zh-TW"/>
              </w:rPr>
            </w:pPr>
            <w:r>
              <w:rPr>
                <w:rFonts w:ascii="宋体" w:hAnsi="宋体" w:cs="宋体" w:hint="eastAsia"/>
                <w:bCs/>
                <w:sz w:val="24"/>
              </w:rPr>
              <w:t>设计方案及设计</w:t>
            </w:r>
            <w:r>
              <w:rPr>
                <w:rFonts w:ascii="宋体" w:hAnsi="宋体" w:cs="宋体"/>
                <w:bCs/>
                <w:sz w:val="24"/>
              </w:rPr>
              <w:t>平面图、施工图、</w:t>
            </w:r>
            <w:r>
              <w:rPr>
                <w:rFonts w:ascii="宋体" w:hAnsi="宋体" w:cs="宋体" w:hint="eastAsia"/>
                <w:bCs/>
                <w:sz w:val="24"/>
              </w:rPr>
              <w:t>效果图</w:t>
            </w:r>
            <w:r>
              <w:rPr>
                <w:rFonts w:ascii="宋体" w:hAnsi="宋体" w:cs="宋体"/>
                <w:bCs/>
                <w:sz w:val="24"/>
              </w:rPr>
              <w:t>等</w:t>
            </w:r>
            <w:r>
              <w:rPr>
                <w:rFonts w:ascii="宋体" w:hAnsi="宋体" w:cs="宋体" w:hint="eastAsia"/>
                <w:bCs/>
                <w:sz w:val="24"/>
              </w:rPr>
              <w:t>符合本次采购需求。（全部符合得</w:t>
            </w:r>
            <w:r>
              <w:rPr>
                <w:rFonts w:ascii="宋体" w:hAnsi="宋体" w:cs="宋体"/>
                <w:bCs/>
                <w:sz w:val="24"/>
              </w:rPr>
              <w:t>3</w:t>
            </w:r>
            <w:r>
              <w:rPr>
                <w:rFonts w:ascii="宋体" w:hAnsi="宋体" w:cs="宋体" w:hint="eastAsia"/>
                <w:bCs/>
                <w:sz w:val="24"/>
              </w:rPr>
              <w:t>分，部分符合得</w:t>
            </w:r>
            <w:r>
              <w:rPr>
                <w:rFonts w:ascii="宋体" w:hAnsi="宋体" w:cs="宋体"/>
                <w:bCs/>
                <w:sz w:val="24"/>
              </w:rPr>
              <w:t>1</w:t>
            </w:r>
            <w:r>
              <w:rPr>
                <w:rFonts w:ascii="宋体" w:hAnsi="宋体" w:cs="宋体" w:hint="eastAsia"/>
                <w:bCs/>
                <w:sz w:val="24"/>
              </w:rPr>
              <w:t>分，不符合或未提供0分。</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bCs/>
                <w:sz w:val="24"/>
              </w:rPr>
              <w:t>3</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9238" w:type="dxa"/>
            <w:gridSpan w:val="4"/>
            <w:vAlign w:val="center"/>
          </w:tcPr>
          <w:p w:rsidR="0042661D" w:rsidRDefault="00276AF1">
            <w:pPr>
              <w:adjustRightInd/>
              <w:jc w:val="left"/>
              <w:textAlignment w:val="baseline"/>
              <w:rPr>
                <w:rFonts w:ascii="宋体" w:hAnsi="宋体" w:cs="宋体"/>
                <w:b/>
                <w:bCs/>
                <w:sz w:val="24"/>
              </w:rPr>
            </w:pPr>
            <w:r>
              <w:rPr>
                <w:rFonts w:ascii="宋体" w:hAnsi="宋体" w:cs="宋体" w:hint="eastAsia"/>
                <w:b/>
                <w:bCs/>
                <w:sz w:val="24"/>
                <w:lang w:val="zh-TW"/>
              </w:rPr>
              <w:t>4.投标人</w:t>
            </w:r>
            <w:r>
              <w:rPr>
                <w:rFonts w:ascii="宋体" w:hAnsi="宋体" w:cs="宋体" w:hint="eastAsia"/>
                <w:b/>
                <w:bCs/>
                <w:sz w:val="24"/>
              </w:rPr>
              <w:t>或产品厂商</w:t>
            </w:r>
            <w:r>
              <w:rPr>
                <w:rFonts w:ascii="宋体" w:hAnsi="宋体" w:cs="宋体" w:hint="eastAsia"/>
                <w:b/>
                <w:bCs/>
                <w:sz w:val="24"/>
                <w:lang w:val="zh-TW"/>
              </w:rPr>
              <w:t>资信（</w:t>
            </w:r>
            <w:r>
              <w:rPr>
                <w:rFonts w:ascii="宋体" w:hAnsi="宋体" w:cs="宋体" w:hint="eastAsia"/>
                <w:b/>
                <w:bCs/>
                <w:sz w:val="24"/>
              </w:rPr>
              <w:t>3</w:t>
            </w:r>
            <w:r>
              <w:rPr>
                <w:rFonts w:ascii="宋体" w:hAnsi="宋体" w:cs="宋体" w:hint="eastAsia"/>
                <w:b/>
                <w:bCs/>
                <w:sz w:val="24"/>
                <w:lang w:val="zh-TW"/>
              </w:rPr>
              <w:t>分）</w:t>
            </w: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4.1</w:t>
            </w:r>
          </w:p>
        </w:tc>
        <w:tc>
          <w:tcPr>
            <w:tcW w:w="6696" w:type="dxa"/>
            <w:vAlign w:val="center"/>
          </w:tcPr>
          <w:p w:rsidR="0042661D" w:rsidRDefault="00276AF1">
            <w:pPr>
              <w:adjustRightInd/>
              <w:textAlignment w:val="baseline"/>
              <w:rPr>
                <w:rFonts w:ascii="宋体" w:hAnsi="宋体" w:cs="宋体"/>
                <w:bCs/>
                <w:sz w:val="24"/>
              </w:rPr>
            </w:pPr>
            <w:r>
              <w:rPr>
                <w:rFonts w:ascii="宋体" w:hAnsi="宋体" w:cs="宋体" w:hint="eastAsia"/>
                <w:bCs/>
                <w:sz w:val="24"/>
                <w:lang w:val="zh-TW"/>
              </w:rPr>
              <w:t>投标人</w:t>
            </w:r>
            <w:r>
              <w:rPr>
                <w:rFonts w:ascii="宋体" w:hAnsi="宋体" w:cs="宋体" w:hint="eastAsia"/>
                <w:bCs/>
                <w:sz w:val="24"/>
              </w:rPr>
              <w:t>或产品厂商具有有效的ISO9001质量管理体系认证证书，提供有效证书复印件得1分，不提供或不在有效期内0分。</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1</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4.2</w:t>
            </w:r>
          </w:p>
        </w:tc>
        <w:tc>
          <w:tcPr>
            <w:tcW w:w="6696" w:type="dxa"/>
            <w:vAlign w:val="center"/>
          </w:tcPr>
          <w:p w:rsidR="0042661D" w:rsidRDefault="00276AF1">
            <w:pPr>
              <w:adjustRightInd/>
              <w:textAlignment w:val="baseline"/>
              <w:rPr>
                <w:rFonts w:ascii="宋体" w:hAnsi="宋体" w:cs="宋体"/>
                <w:bCs/>
                <w:sz w:val="24"/>
              </w:rPr>
            </w:pPr>
            <w:r>
              <w:rPr>
                <w:rFonts w:ascii="宋体" w:hAnsi="宋体" w:cs="宋体" w:hint="eastAsia"/>
                <w:bCs/>
                <w:sz w:val="24"/>
                <w:lang w:val="zh-TW"/>
              </w:rPr>
              <w:t>投标人</w:t>
            </w:r>
            <w:r>
              <w:rPr>
                <w:rFonts w:ascii="宋体" w:hAnsi="宋体" w:cs="宋体" w:hint="eastAsia"/>
                <w:bCs/>
                <w:sz w:val="24"/>
              </w:rPr>
              <w:t>或产品厂商具有有效的ISO14001环境管理体系认证证书，提供有效证书复印件得1分，不提供或不在有效期内0分。</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1</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4.3</w:t>
            </w:r>
          </w:p>
        </w:tc>
        <w:tc>
          <w:tcPr>
            <w:tcW w:w="6696" w:type="dxa"/>
            <w:vAlign w:val="center"/>
          </w:tcPr>
          <w:p w:rsidR="0042661D" w:rsidRDefault="00276AF1">
            <w:pPr>
              <w:adjustRightInd/>
              <w:textAlignment w:val="baseline"/>
              <w:rPr>
                <w:rFonts w:ascii="宋体" w:hAnsi="宋体" w:cs="宋体"/>
                <w:bCs/>
                <w:sz w:val="24"/>
              </w:rPr>
            </w:pPr>
            <w:r>
              <w:rPr>
                <w:rFonts w:ascii="宋体" w:hAnsi="宋体" w:cs="宋体" w:hint="eastAsia"/>
                <w:bCs/>
                <w:sz w:val="24"/>
                <w:lang w:val="zh-TW"/>
              </w:rPr>
              <w:t>投标人</w:t>
            </w:r>
            <w:r>
              <w:rPr>
                <w:rFonts w:ascii="宋体" w:hAnsi="宋体" w:cs="宋体" w:hint="eastAsia"/>
                <w:bCs/>
                <w:sz w:val="24"/>
              </w:rPr>
              <w:t>或产品厂商具有有效的</w:t>
            </w:r>
            <w:r>
              <w:rPr>
                <w:rFonts w:ascii="宋体" w:hAnsi="宋体" w:cs="宋体" w:hint="eastAsia"/>
                <w:bCs/>
                <w:sz w:val="24"/>
                <w:lang w:val="zh-TW" w:eastAsia="zh-TW"/>
              </w:rPr>
              <w:t>ISO45001职业健康安全管理体系</w:t>
            </w:r>
            <w:r>
              <w:rPr>
                <w:rFonts w:ascii="宋体" w:hAnsi="宋体" w:cs="宋体" w:hint="eastAsia"/>
                <w:bCs/>
                <w:sz w:val="24"/>
              </w:rPr>
              <w:t>认证证书，提供有效证书复印件得1分，不提供或不在有效期内0分。</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1</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9238" w:type="dxa"/>
            <w:gridSpan w:val="4"/>
            <w:vAlign w:val="center"/>
          </w:tcPr>
          <w:p w:rsidR="0042661D" w:rsidRDefault="00276AF1">
            <w:pPr>
              <w:adjustRightInd/>
              <w:jc w:val="left"/>
              <w:textAlignment w:val="baseline"/>
              <w:rPr>
                <w:rFonts w:ascii="宋体" w:hAnsi="宋体" w:cs="宋体"/>
                <w:b/>
                <w:bCs/>
                <w:sz w:val="24"/>
              </w:rPr>
            </w:pPr>
            <w:r>
              <w:rPr>
                <w:rFonts w:ascii="宋体" w:hAnsi="宋体" w:cs="宋体" w:hint="eastAsia"/>
                <w:b/>
                <w:bCs/>
                <w:sz w:val="24"/>
                <w:lang w:val="zh-TW"/>
              </w:rPr>
              <w:t>5.项目组织实施方案（</w:t>
            </w:r>
            <w:r>
              <w:rPr>
                <w:rFonts w:ascii="宋体" w:hAnsi="宋体" w:cs="宋体" w:hint="eastAsia"/>
                <w:b/>
                <w:bCs/>
                <w:sz w:val="24"/>
              </w:rPr>
              <w:t>6</w:t>
            </w:r>
            <w:r>
              <w:rPr>
                <w:rFonts w:ascii="宋体" w:hAnsi="宋体" w:cs="宋体" w:hint="eastAsia"/>
                <w:b/>
                <w:bCs/>
                <w:sz w:val="24"/>
                <w:lang w:val="zh-TW"/>
              </w:rPr>
              <w:t>分）</w:t>
            </w: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5.1</w:t>
            </w:r>
          </w:p>
        </w:tc>
        <w:tc>
          <w:tcPr>
            <w:tcW w:w="6696" w:type="dxa"/>
            <w:vAlign w:val="center"/>
          </w:tcPr>
          <w:p w:rsidR="0042661D" w:rsidRDefault="00276AF1">
            <w:pPr>
              <w:adjustRightInd/>
              <w:textAlignment w:val="baseline"/>
              <w:rPr>
                <w:rFonts w:ascii="宋体" w:hAnsi="宋体" w:cs="宋体"/>
                <w:bCs/>
                <w:sz w:val="24"/>
                <w:lang w:val="zh-TW" w:eastAsia="zh-TW"/>
              </w:rPr>
            </w:pPr>
            <w:r>
              <w:rPr>
                <w:rFonts w:ascii="宋体" w:hAnsi="宋体" w:cs="宋体" w:hint="eastAsia"/>
                <w:bCs/>
                <w:sz w:val="24"/>
                <w:lang w:val="zh-CN"/>
              </w:rPr>
              <w:t>项目实施规划方案，提出合理的项目整体实施、安装、验收方案。根据投标人提供的方案能否满足采购需求判定评分，内容</w:t>
            </w:r>
            <w:r>
              <w:rPr>
                <w:rFonts w:ascii="宋体" w:hAnsi="宋体" w:cs="宋体" w:hint="eastAsia"/>
                <w:bCs/>
                <w:sz w:val="24"/>
                <w:lang w:val="zh-CN"/>
              </w:rPr>
              <w:lastRenderedPageBreak/>
              <w:t>完整、措施有效、符合采购人实际完全满足得</w:t>
            </w:r>
            <w:r>
              <w:rPr>
                <w:rFonts w:ascii="宋体" w:hAnsi="宋体" w:cs="宋体" w:hint="eastAsia"/>
                <w:bCs/>
                <w:sz w:val="24"/>
              </w:rPr>
              <w:t>2</w:t>
            </w:r>
            <w:r>
              <w:rPr>
                <w:rFonts w:ascii="宋体" w:hAnsi="宋体" w:cs="宋体" w:hint="eastAsia"/>
                <w:bCs/>
                <w:sz w:val="24"/>
                <w:lang w:val="zh-CN"/>
              </w:rPr>
              <w:t>分，部分满足得</w:t>
            </w:r>
            <w:r>
              <w:rPr>
                <w:rFonts w:ascii="宋体" w:hAnsi="宋体" w:cs="宋体" w:hint="eastAsia"/>
                <w:bCs/>
                <w:sz w:val="24"/>
              </w:rPr>
              <w:t>1</w:t>
            </w:r>
            <w:r>
              <w:rPr>
                <w:rFonts w:ascii="宋体" w:hAnsi="宋体" w:cs="宋体" w:hint="eastAsia"/>
                <w:bCs/>
                <w:sz w:val="24"/>
                <w:lang w:val="zh-CN"/>
              </w:rPr>
              <w:t>分，不满足或未提供</w:t>
            </w:r>
            <w:r>
              <w:rPr>
                <w:rFonts w:ascii="宋体" w:hAnsi="宋体" w:cs="宋体" w:hint="eastAsia"/>
                <w:bCs/>
                <w:sz w:val="24"/>
              </w:rPr>
              <w:t>0</w:t>
            </w:r>
            <w:r>
              <w:rPr>
                <w:rFonts w:ascii="宋体" w:hAnsi="宋体" w:cs="宋体" w:hint="eastAsia"/>
                <w:bCs/>
                <w:sz w:val="24"/>
                <w:lang w:val="zh-CN"/>
              </w:rPr>
              <w:t>分。</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lastRenderedPageBreak/>
              <w:t>2</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lastRenderedPageBreak/>
              <w:t>5.2</w:t>
            </w:r>
          </w:p>
        </w:tc>
        <w:tc>
          <w:tcPr>
            <w:tcW w:w="6696" w:type="dxa"/>
            <w:vAlign w:val="center"/>
          </w:tcPr>
          <w:p w:rsidR="0042661D" w:rsidRDefault="00276AF1">
            <w:pPr>
              <w:adjustRightInd/>
              <w:textAlignment w:val="baseline"/>
              <w:rPr>
                <w:rFonts w:ascii="宋体" w:hAnsi="宋体" w:cs="宋体"/>
                <w:bCs/>
                <w:kern w:val="0"/>
                <w:sz w:val="24"/>
              </w:rPr>
            </w:pPr>
            <w:r>
              <w:rPr>
                <w:rFonts w:ascii="宋体" w:hAnsi="宋体" w:cs="宋体" w:hint="eastAsia"/>
                <w:bCs/>
                <w:sz w:val="24"/>
                <w:lang w:val="zh-CN"/>
              </w:rPr>
              <w:t>项目实施进度方案，含有供货进度实施及进度保障措施方案，能按照项目分解节点，并可跟踪实施。根据投标人提供的方案能否满足采购需求判定评分，内容完整、措施有效、符合采购人实际完全满足得</w:t>
            </w:r>
            <w:r>
              <w:rPr>
                <w:rFonts w:ascii="宋体" w:hAnsi="宋体" w:cs="宋体" w:hint="eastAsia"/>
                <w:bCs/>
                <w:sz w:val="24"/>
              </w:rPr>
              <w:t>2</w:t>
            </w:r>
            <w:r>
              <w:rPr>
                <w:rFonts w:ascii="宋体" w:hAnsi="宋体" w:cs="宋体" w:hint="eastAsia"/>
                <w:bCs/>
                <w:sz w:val="24"/>
                <w:lang w:val="zh-CN"/>
              </w:rPr>
              <w:t>分，部分满足得</w:t>
            </w:r>
            <w:r>
              <w:rPr>
                <w:rFonts w:ascii="宋体" w:hAnsi="宋体" w:cs="宋体" w:hint="eastAsia"/>
                <w:bCs/>
                <w:sz w:val="24"/>
              </w:rPr>
              <w:t>1</w:t>
            </w:r>
            <w:r>
              <w:rPr>
                <w:rFonts w:ascii="宋体" w:hAnsi="宋体" w:cs="宋体" w:hint="eastAsia"/>
                <w:bCs/>
                <w:sz w:val="24"/>
                <w:lang w:val="zh-CN"/>
              </w:rPr>
              <w:t>分，不满足或未提供</w:t>
            </w:r>
            <w:r>
              <w:rPr>
                <w:rFonts w:ascii="宋体" w:hAnsi="宋体" w:cs="宋体" w:hint="eastAsia"/>
                <w:bCs/>
                <w:sz w:val="24"/>
              </w:rPr>
              <w:t>0</w:t>
            </w:r>
            <w:r>
              <w:rPr>
                <w:rFonts w:ascii="宋体" w:hAnsi="宋体" w:cs="宋体" w:hint="eastAsia"/>
                <w:bCs/>
                <w:sz w:val="24"/>
                <w:lang w:val="zh-CN"/>
              </w:rPr>
              <w:t>分。</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5.3</w:t>
            </w:r>
          </w:p>
        </w:tc>
        <w:tc>
          <w:tcPr>
            <w:tcW w:w="6696" w:type="dxa"/>
            <w:vAlign w:val="center"/>
          </w:tcPr>
          <w:p w:rsidR="0042661D" w:rsidRDefault="00276AF1">
            <w:pPr>
              <w:adjustRightInd/>
              <w:textAlignment w:val="baseline"/>
              <w:rPr>
                <w:rFonts w:ascii="宋体" w:hAnsi="宋体" w:cs="宋体"/>
                <w:bCs/>
                <w:kern w:val="0"/>
                <w:sz w:val="24"/>
                <w:lang w:val="zh-CN"/>
              </w:rPr>
            </w:pPr>
            <w:r>
              <w:rPr>
                <w:rFonts w:ascii="宋体" w:hAnsi="宋体" w:cs="宋体" w:hint="eastAsia"/>
                <w:bCs/>
                <w:sz w:val="24"/>
                <w:lang w:val="zh-CN"/>
              </w:rPr>
              <w:t>项目培训方案；提供完善的培训方案、培训计划、培训内容并符合采购需求。根据投标人提供的方案内容完整、措施有效、符合采购人实际完全满足得</w:t>
            </w:r>
            <w:r>
              <w:rPr>
                <w:rFonts w:ascii="宋体" w:hAnsi="宋体" w:cs="宋体" w:hint="eastAsia"/>
                <w:bCs/>
                <w:sz w:val="24"/>
              </w:rPr>
              <w:t>2</w:t>
            </w:r>
            <w:r>
              <w:rPr>
                <w:rFonts w:ascii="宋体" w:hAnsi="宋体" w:cs="宋体" w:hint="eastAsia"/>
                <w:bCs/>
                <w:sz w:val="24"/>
                <w:lang w:val="zh-CN"/>
              </w:rPr>
              <w:t>分，部分满足得</w:t>
            </w:r>
            <w:r>
              <w:rPr>
                <w:rFonts w:ascii="宋体" w:hAnsi="宋体" w:cs="宋体" w:hint="eastAsia"/>
                <w:bCs/>
                <w:sz w:val="24"/>
              </w:rPr>
              <w:t>1</w:t>
            </w:r>
            <w:r>
              <w:rPr>
                <w:rFonts w:ascii="宋体" w:hAnsi="宋体" w:cs="宋体" w:hint="eastAsia"/>
                <w:bCs/>
                <w:sz w:val="24"/>
                <w:lang w:val="zh-CN"/>
              </w:rPr>
              <w:t>分，不满足或未提供</w:t>
            </w:r>
            <w:r>
              <w:rPr>
                <w:rFonts w:ascii="宋体" w:hAnsi="宋体" w:cs="宋体" w:hint="eastAsia"/>
                <w:bCs/>
                <w:sz w:val="24"/>
              </w:rPr>
              <w:t>0</w:t>
            </w:r>
            <w:r>
              <w:rPr>
                <w:rFonts w:ascii="宋体" w:hAnsi="宋体" w:cs="宋体" w:hint="eastAsia"/>
                <w:bCs/>
                <w:sz w:val="24"/>
                <w:lang w:val="zh-CN"/>
              </w:rPr>
              <w:t>分。</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9238" w:type="dxa"/>
            <w:gridSpan w:val="4"/>
            <w:vAlign w:val="center"/>
          </w:tcPr>
          <w:p w:rsidR="0042661D" w:rsidRDefault="00276AF1">
            <w:pPr>
              <w:adjustRightInd/>
              <w:jc w:val="left"/>
              <w:textAlignment w:val="baseline"/>
              <w:rPr>
                <w:rFonts w:ascii="宋体" w:hAnsi="宋体" w:cs="宋体"/>
                <w:b/>
                <w:bCs/>
                <w:sz w:val="24"/>
              </w:rPr>
            </w:pPr>
            <w:r>
              <w:rPr>
                <w:rFonts w:ascii="宋体" w:hAnsi="宋体" w:cs="宋体" w:hint="eastAsia"/>
                <w:b/>
                <w:bCs/>
                <w:sz w:val="24"/>
                <w:lang w:val="zh-TW"/>
              </w:rPr>
              <w:t>6.项目人员配置（</w:t>
            </w:r>
            <w:r>
              <w:rPr>
                <w:rFonts w:ascii="宋体" w:hAnsi="宋体" w:cs="宋体" w:hint="eastAsia"/>
                <w:b/>
                <w:bCs/>
                <w:sz w:val="24"/>
              </w:rPr>
              <w:t>4</w:t>
            </w:r>
            <w:r>
              <w:rPr>
                <w:rFonts w:ascii="宋体" w:hAnsi="宋体" w:cs="宋体" w:hint="eastAsia"/>
                <w:b/>
                <w:bCs/>
                <w:sz w:val="24"/>
                <w:lang w:val="zh-TW"/>
              </w:rPr>
              <w:t>分）</w:t>
            </w: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6.1</w:t>
            </w:r>
          </w:p>
        </w:tc>
        <w:tc>
          <w:tcPr>
            <w:tcW w:w="6696" w:type="dxa"/>
          </w:tcPr>
          <w:p w:rsidR="0042661D" w:rsidRDefault="00276AF1">
            <w:pPr>
              <w:adjustRightInd/>
              <w:textAlignment w:val="baseline"/>
              <w:rPr>
                <w:rFonts w:ascii="宋体" w:hAnsi="宋体" w:cs="宋体"/>
                <w:bCs/>
                <w:sz w:val="24"/>
                <w:lang w:val="zh-CN"/>
              </w:rPr>
            </w:pPr>
            <w:r>
              <w:rPr>
                <w:rFonts w:ascii="宋体" w:hAnsi="宋体" w:cs="宋体" w:hint="eastAsia"/>
                <w:bCs/>
                <w:sz w:val="24"/>
                <w:lang w:val="zh-CN"/>
              </w:rPr>
              <w:t>技术负责人的专业素质、技术能力、类似项目实施经验情况满足本次项目实施需求。（提供类似项目实施经验材料及技术负责人相关能</w:t>
            </w:r>
            <w:proofErr w:type="gramStart"/>
            <w:r>
              <w:rPr>
                <w:rFonts w:ascii="宋体" w:hAnsi="宋体" w:cs="宋体" w:hint="eastAsia"/>
                <w:bCs/>
                <w:sz w:val="24"/>
                <w:lang w:val="zh-CN"/>
              </w:rPr>
              <w:t>力证明</w:t>
            </w:r>
            <w:proofErr w:type="gramEnd"/>
            <w:r>
              <w:rPr>
                <w:rFonts w:ascii="宋体" w:hAnsi="宋体" w:cs="宋体" w:hint="eastAsia"/>
                <w:bCs/>
                <w:sz w:val="24"/>
                <w:lang w:val="zh-CN"/>
              </w:rPr>
              <w:t>材料得2分，未提供得0分）。</w:t>
            </w:r>
          </w:p>
          <w:p w:rsidR="0042661D" w:rsidRDefault="00276AF1">
            <w:pPr>
              <w:adjustRightInd/>
              <w:textAlignment w:val="baseline"/>
              <w:rPr>
                <w:rFonts w:ascii="宋体" w:hAnsi="宋体" w:cs="宋体"/>
                <w:sz w:val="24"/>
                <w:lang w:val="zh-CN"/>
              </w:rPr>
            </w:pPr>
            <w:r>
              <w:rPr>
                <w:rFonts w:ascii="宋体" w:hAnsi="宋体" w:cs="宋体" w:hint="eastAsia"/>
                <w:bCs/>
                <w:sz w:val="24"/>
                <w:lang w:val="zh-CN"/>
              </w:rPr>
              <w:t>以上需同时提供人员在投标人单位的社保缴纳证明材料，否则此项不得分。</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vAlign w:val="center"/>
          </w:tcPr>
          <w:p w:rsidR="0042661D" w:rsidRDefault="0042661D">
            <w:pPr>
              <w:adjustRightInd/>
              <w:jc w:val="center"/>
              <w:textAlignment w:val="baseline"/>
              <w:rPr>
                <w:rFonts w:ascii="宋体" w:hAnsi="宋体" w:cs="宋体"/>
                <w:bCs/>
                <w:sz w:val="24"/>
              </w:rPr>
            </w:pP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lang w:val="zh-CN"/>
              </w:rPr>
            </w:pPr>
            <w:r>
              <w:rPr>
                <w:rFonts w:ascii="宋体" w:hAnsi="宋体" w:cs="宋体" w:hint="eastAsia"/>
                <w:bCs/>
                <w:sz w:val="24"/>
                <w:lang w:val="zh-CN"/>
              </w:rPr>
              <w:t>6.2</w:t>
            </w:r>
          </w:p>
        </w:tc>
        <w:tc>
          <w:tcPr>
            <w:tcW w:w="6696" w:type="dxa"/>
          </w:tcPr>
          <w:p w:rsidR="0042661D" w:rsidRDefault="00276AF1">
            <w:pPr>
              <w:adjustRightInd/>
              <w:textAlignment w:val="baseline"/>
              <w:rPr>
                <w:rFonts w:ascii="宋体" w:hAnsi="宋体" w:cs="宋体"/>
                <w:bCs/>
                <w:sz w:val="24"/>
                <w:lang w:val="zh-CN"/>
              </w:rPr>
            </w:pPr>
            <w:r>
              <w:rPr>
                <w:rFonts w:ascii="宋体" w:hAnsi="宋体" w:cs="宋体" w:hint="eastAsia"/>
                <w:bCs/>
                <w:sz w:val="24"/>
                <w:lang w:val="zh-CN"/>
              </w:rPr>
              <w:t>除技术负责人外其他专业技术人员组成、数量、专业素质、技术能力、经验等情况。（团队人员数量配置大于等于6人的得2分，人员数量配置（5-3）的得1分，人员数量配置少于3人的得0分）。</w:t>
            </w:r>
          </w:p>
          <w:p w:rsidR="0042661D" w:rsidRDefault="00276AF1">
            <w:pPr>
              <w:adjustRightInd/>
              <w:textAlignment w:val="baseline"/>
              <w:rPr>
                <w:rFonts w:ascii="宋体" w:hAnsi="宋体" w:cs="宋体"/>
                <w:bCs/>
                <w:sz w:val="24"/>
                <w:lang w:val="zh-CN"/>
              </w:rPr>
            </w:pPr>
            <w:r>
              <w:rPr>
                <w:rFonts w:ascii="宋体" w:hAnsi="宋体" w:cs="宋体" w:hint="eastAsia"/>
                <w:bCs/>
                <w:sz w:val="24"/>
                <w:lang w:val="zh-CN"/>
              </w:rPr>
              <w:t>以上需同时提供人员在投标人单位的社保缴纳证明材料，否则此项不得分。</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vAlign w:val="center"/>
          </w:tcPr>
          <w:p w:rsidR="0042661D" w:rsidRDefault="0042661D">
            <w:pPr>
              <w:adjustRightInd/>
              <w:jc w:val="center"/>
              <w:textAlignment w:val="baseline"/>
              <w:rPr>
                <w:rFonts w:ascii="宋体" w:hAnsi="宋体" w:cs="宋体"/>
                <w:bCs/>
                <w:sz w:val="24"/>
              </w:rPr>
            </w:pPr>
          </w:p>
        </w:tc>
      </w:tr>
      <w:tr w:rsidR="0042661D">
        <w:trPr>
          <w:trHeight w:val="567"/>
        </w:trPr>
        <w:tc>
          <w:tcPr>
            <w:tcW w:w="9238" w:type="dxa"/>
            <w:gridSpan w:val="4"/>
            <w:vAlign w:val="center"/>
          </w:tcPr>
          <w:p w:rsidR="0042661D" w:rsidRDefault="00276AF1">
            <w:pPr>
              <w:adjustRightInd/>
              <w:jc w:val="left"/>
              <w:textAlignment w:val="baseline"/>
              <w:rPr>
                <w:rFonts w:ascii="宋体" w:hAnsi="宋体" w:cs="宋体"/>
                <w:b/>
                <w:bCs/>
                <w:sz w:val="24"/>
              </w:rPr>
            </w:pPr>
            <w:r>
              <w:rPr>
                <w:rFonts w:ascii="宋体" w:hAnsi="宋体" w:cs="宋体" w:hint="eastAsia"/>
                <w:b/>
                <w:bCs/>
                <w:sz w:val="24"/>
                <w:lang w:val="zh-TW"/>
              </w:rPr>
              <w:t>7.售后服务（</w:t>
            </w:r>
            <w:r>
              <w:rPr>
                <w:rFonts w:ascii="宋体" w:hAnsi="宋体" w:cs="宋体" w:hint="eastAsia"/>
                <w:b/>
                <w:bCs/>
                <w:sz w:val="24"/>
              </w:rPr>
              <w:t>4</w:t>
            </w:r>
            <w:r>
              <w:rPr>
                <w:rFonts w:ascii="宋体" w:hAnsi="宋体" w:cs="宋体" w:hint="eastAsia"/>
                <w:b/>
                <w:bCs/>
                <w:sz w:val="24"/>
                <w:lang w:val="zh-TW"/>
              </w:rPr>
              <w:t>分）</w:t>
            </w: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7.1</w:t>
            </w:r>
          </w:p>
        </w:tc>
        <w:tc>
          <w:tcPr>
            <w:tcW w:w="6696" w:type="dxa"/>
            <w:vAlign w:val="center"/>
          </w:tcPr>
          <w:p w:rsidR="0042661D" w:rsidRDefault="00276AF1">
            <w:pPr>
              <w:adjustRightInd/>
              <w:textAlignment w:val="baseline"/>
              <w:rPr>
                <w:rFonts w:ascii="宋体" w:hAnsi="宋体" w:cs="宋体"/>
                <w:bCs/>
                <w:sz w:val="24"/>
                <w:lang w:val="zh-CN"/>
              </w:rPr>
            </w:pPr>
            <w:r>
              <w:rPr>
                <w:rFonts w:ascii="宋体" w:hAnsi="宋体" w:cs="宋体" w:hint="eastAsia"/>
                <w:bCs/>
                <w:sz w:val="24"/>
                <w:lang w:val="zh-CN"/>
              </w:rPr>
              <w:t>投标人提供的售后服务方案等情况，服务承诺的可行性、完整性以及服务承诺落实的保障措施，质保期内外的后续技术支持和维护能力情况等进行评审。要点内容完整、完全符合采购需求的得2分；内容与本项目联系，部分符合采购需求的得1分；不符合或未提供0分。</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7.2</w:t>
            </w:r>
          </w:p>
        </w:tc>
        <w:tc>
          <w:tcPr>
            <w:tcW w:w="6696" w:type="dxa"/>
          </w:tcPr>
          <w:p w:rsidR="0042661D" w:rsidRDefault="00276AF1">
            <w:pPr>
              <w:adjustRightInd/>
              <w:textAlignment w:val="baseline"/>
              <w:rPr>
                <w:rFonts w:ascii="宋体" w:hAnsi="宋体" w:cs="宋体"/>
                <w:bCs/>
                <w:sz w:val="24"/>
                <w:lang w:val="zh-CN"/>
              </w:rPr>
            </w:pPr>
            <w:r>
              <w:rPr>
                <w:rFonts w:ascii="宋体" w:hAnsi="宋体" w:cs="宋体" w:hint="eastAsia"/>
                <w:bCs/>
                <w:sz w:val="24"/>
                <w:lang w:val="zh-CN"/>
              </w:rPr>
              <w:t>投标人具有快速售后服务能力，能提供快速的售后服务响应，提供网点地址（杭州及周边地区）和服务电话及相关的有效证明文件或承诺函；满足得</w:t>
            </w:r>
            <w:r>
              <w:rPr>
                <w:rFonts w:ascii="宋体" w:hAnsi="宋体" w:cs="宋体" w:hint="eastAsia"/>
                <w:bCs/>
                <w:sz w:val="24"/>
              </w:rPr>
              <w:t>2</w:t>
            </w:r>
            <w:r>
              <w:rPr>
                <w:rFonts w:ascii="宋体" w:hAnsi="宋体" w:cs="宋体" w:hint="eastAsia"/>
                <w:bCs/>
                <w:sz w:val="24"/>
                <w:lang w:val="zh-CN"/>
              </w:rPr>
              <w:t>分，不满足或未提供</w:t>
            </w:r>
            <w:r>
              <w:rPr>
                <w:rFonts w:ascii="宋体" w:hAnsi="宋体" w:cs="宋体" w:hint="eastAsia"/>
                <w:bCs/>
                <w:sz w:val="24"/>
              </w:rPr>
              <w:t>0</w:t>
            </w:r>
            <w:r>
              <w:rPr>
                <w:rFonts w:ascii="宋体" w:hAnsi="宋体" w:cs="宋体" w:hint="eastAsia"/>
                <w:bCs/>
                <w:sz w:val="24"/>
                <w:lang w:val="zh-CN"/>
              </w:rPr>
              <w:t>分。</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2</w:t>
            </w:r>
          </w:p>
        </w:tc>
        <w:tc>
          <w:tcPr>
            <w:tcW w:w="1186" w:type="dxa"/>
            <w:vAlign w:val="center"/>
          </w:tcPr>
          <w:p w:rsidR="0042661D" w:rsidRDefault="0042661D">
            <w:pPr>
              <w:adjustRightInd/>
              <w:jc w:val="center"/>
              <w:textAlignment w:val="baseline"/>
              <w:rPr>
                <w:rFonts w:ascii="宋体" w:hAnsi="宋体" w:cs="宋体"/>
                <w:bCs/>
                <w:sz w:val="24"/>
              </w:rPr>
            </w:pPr>
          </w:p>
        </w:tc>
      </w:tr>
      <w:tr w:rsidR="0042661D">
        <w:trPr>
          <w:trHeight w:val="567"/>
        </w:trPr>
        <w:tc>
          <w:tcPr>
            <w:tcW w:w="9238" w:type="dxa"/>
            <w:gridSpan w:val="4"/>
            <w:vAlign w:val="center"/>
          </w:tcPr>
          <w:p w:rsidR="0042661D" w:rsidRDefault="00276AF1">
            <w:pPr>
              <w:adjustRightInd/>
              <w:jc w:val="left"/>
              <w:textAlignment w:val="baseline"/>
              <w:rPr>
                <w:rFonts w:ascii="宋体" w:hAnsi="宋体" w:cs="宋体"/>
                <w:b/>
                <w:bCs/>
                <w:sz w:val="24"/>
                <w:lang w:val="zh-TW"/>
              </w:rPr>
            </w:pPr>
            <w:r>
              <w:rPr>
                <w:rFonts w:ascii="宋体" w:hAnsi="宋体" w:cs="宋体" w:hint="eastAsia"/>
                <w:b/>
                <w:bCs/>
                <w:sz w:val="24"/>
                <w:lang w:val="zh-TW"/>
              </w:rPr>
              <w:t>8.产品业绩（</w:t>
            </w:r>
            <w:r>
              <w:rPr>
                <w:rFonts w:ascii="宋体" w:hAnsi="宋体" w:cs="宋体" w:hint="eastAsia"/>
                <w:b/>
                <w:bCs/>
                <w:sz w:val="24"/>
              </w:rPr>
              <w:t>3</w:t>
            </w:r>
            <w:r>
              <w:rPr>
                <w:rFonts w:ascii="宋体" w:hAnsi="宋体" w:cs="宋体" w:hint="eastAsia"/>
                <w:b/>
                <w:bCs/>
                <w:sz w:val="24"/>
                <w:lang w:val="zh-TW"/>
              </w:rPr>
              <w:t>分）</w:t>
            </w: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8</w:t>
            </w:r>
          </w:p>
        </w:tc>
        <w:tc>
          <w:tcPr>
            <w:tcW w:w="6696" w:type="dxa"/>
            <w:vAlign w:val="center"/>
          </w:tcPr>
          <w:p w:rsidR="0042661D" w:rsidRDefault="00276AF1">
            <w:pPr>
              <w:adjustRightInd/>
              <w:textAlignment w:val="baseline"/>
              <w:rPr>
                <w:rFonts w:ascii="宋体" w:hAnsi="宋体" w:cs="宋体"/>
                <w:bCs/>
                <w:sz w:val="24"/>
                <w:lang w:val="zh-TW"/>
              </w:rPr>
            </w:pPr>
            <w:r>
              <w:rPr>
                <w:rFonts w:ascii="宋体" w:hAnsi="宋体" w:cs="宋体" w:hint="eastAsia"/>
                <w:bCs/>
                <w:sz w:val="24"/>
              </w:rPr>
              <w:t>投标人自2020年1月1日以来完成的同类案例。每个案例需提供合同和用户验收报告。（以验收报告时间为准，验收报告必须提供用户单位盖章），每个得1分，最高得3分。</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3</w:t>
            </w:r>
          </w:p>
        </w:tc>
        <w:tc>
          <w:tcPr>
            <w:tcW w:w="1186" w:type="dxa"/>
          </w:tcPr>
          <w:p w:rsidR="0042661D" w:rsidRDefault="0042661D">
            <w:pPr>
              <w:adjustRightInd/>
              <w:textAlignment w:val="baseline"/>
              <w:rPr>
                <w:rFonts w:ascii="宋体" w:hAnsi="宋体" w:cs="宋体"/>
                <w:bCs/>
                <w:sz w:val="24"/>
              </w:rPr>
            </w:pPr>
          </w:p>
        </w:tc>
      </w:tr>
      <w:tr w:rsidR="0042661D">
        <w:trPr>
          <w:trHeight w:val="567"/>
        </w:trPr>
        <w:tc>
          <w:tcPr>
            <w:tcW w:w="9238" w:type="dxa"/>
            <w:gridSpan w:val="4"/>
            <w:vAlign w:val="center"/>
          </w:tcPr>
          <w:p w:rsidR="0042661D" w:rsidRDefault="00276AF1">
            <w:pPr>
              <w:adjustRightInd/>
              <w:jc w:val="left"/>
              <w:textAlignment w:val="baseline"/>
              <w:rPr>
                <w:rFonts w:ascii="宋体" w:hAnsi="宋体" w:cs="宋体"/>
                <w:b/>
                <w:bCs/>
                <w:sz w:val="24"/>
              </w:rPr>
            </w:pPr>
            <w:r>
              <w:rPr>
                <w:rFonts w:ascii="宋体" w:hAnsi="宋体" w:cs="宋体" w:hint="eastAsia"/>
                <w:b/>
                <w:bCs/>
                <w:sz w:val="24"/>
              </w:rPr>
              <w:t>9.投标报价（30分）</w:t>
            </w:r>
          </w:p>
        </w:tc>
      </w:tr>
      <w:tr w:rsidR="0042661D">
        <w:trPr>
          <w:trHeight w:val="567"/>
        </w:trPr>
        <w:tc>
          <w:tcPr>
            <w:tcW w:w="861"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t>9</w:t>
            </w:r>
          </w:p>
        </w:tc>
        <w:tc>
          <w:tcPr>
            <w:tcW w:w="6696" w:type="dxa"/>
            <w:vAlign w:val="center"/>
          </w:tcPr>
          <w:p w:rsidR="0042661D" w:rsidRDefault="00276AF1">
            <w:pPr>
              <w:pStyle w:val="2"/>
              <w:spacing w:line="240" w:lineRule="auto"/>
              <w:ind w:left="0" w:firstLine="0"/>
              <w:textAlignment w:val="baseline"/>
              <w:rPr>
                <w:rFonts w:ascii="宋体" w:eastAsia="宋体" w:hAnsi="宋体" w:cs="宋体"/>
                <w:sz w:val="24"/>
                <w:szCs w:val="24"/>
              </w:rPr>
            </w:pPr>
            <w:r>
              <w:rPr>
                <w:rFonts w:ascii="宋体" w:eastAsia="宋体" w:hAnsi="宋体" w:cs="宋体" w:hint="eastAsia"/>
                <w:b w:val="0"/>
                <w:sz w:val="24"/>
                <w:szCs w:val="24"/>
                <w:lang w:val="en-US"/>
              </w:rPr>
              <w:t>根据各投标人的有效投标报价，以满足招标文件要求且有效投标价格的最低的投标报价为评标基准价，其价格分为30分。其他投标人的价格</w:t>
            </w:r>
            <w:proofErr w:type="gramStart"/>
            <w:r>
              <w:rPr>
                <w:rFonts w:ascii="宋体" w:eastAsia="宋体" w:hAnsi="宋体" w:cs="宋体" w:hint="eastAsia"/>
                <w:b w:val="0"/>
                <w:sz w:val="24"/>
                <w:szCs w:val="24"/>
                <w:lang w:val="en-US"/>
              </w:rPr>
              <w:t>分统一</w:t>
            </w:r>
            <w:proofErr w:type="gramEnd"/>
            <w:r>
              <w:rPr>
                <w:rFonts w:ascii="宋体" w:eastAsia="宋体" w:hAnsi="宋体" w:cs="宋体" w:hint="eastAsia"/>
                <w:b w:val="0"/>
                <w:sz w:val="24"/>
                <w:szCs w:val="24"/>
                <w:lang w:val="en-US"/>
              </w:rPr>
              <w:t>按照下列公式计算：投标报价得分＝（评</w:t>
            </w:r>
            <w:r>
              <w:rPr>
                <w:rFonts w:ascii="宋体" w:eastAsia="宋体" w:hAnsi="宋体" w:cs="宋体" w:hint="eastAsia"/>
                <w:b w:val="0"/>
                <w:sz w:val="24"/>
                <w:szCs w:val="24"/>
                <w:lang w:val="en-US"/>
              </w:rPr>
              <w:lastRenderedPageBreak/>
              <w:t>标基准价/有效投标报价）×</w:t>
            </w:r>
            <w:proofErr w:type="gramStart"/>
            <w:r>
              <w:rPr>
                <w:rFonts w:ascii="宋体" w:eastAsia="宋体" w:hAnsi="宋体" w:cs="宋体" w:hint="eastAsia"/>
                <w:b w:val="0"/>
                <w:sz w:val="24"/>
                <w:szCs w:val="24"/>
                <w:lang w:val="en-US"/>
              </w:rPr>
              <w:t>价格权</w:t>
            </w:r>
            <w:proofErr w:type="gramEnd"/>
            <w:r>
              <w:rPr>
                <w:rFonts w:ascii="宋体" w:eastAsia="宋体" w:hAnsi="宋体" w:cs="宋体" w:hint="eastAsia"/>
                <w:b w:val="0"/>
                <w:kern w:val="0"/>
                <w:sz w:val="24"/>
                <w:szCs w:val="24"/>
              </w:rPr>
              <w:t>值×100（精确到小数点后二位，由招标代理机构当场统一计算）。</w:t>
            </w:r>
          </w:p>
        </w:tc>
        <w:tc>
          <w:tcPr>
            <w:tcW w:w="495" w:type="dxa"/>
            <w:vAlign w:val="center"/>
          </w:tcPr>
          <w:p w:rsidR="0042661D" w:rsidRDefault="00276AF1">
            <w:pPr>
              <w:adjustRightInd/>
              <w:jc w:val="center"/>
              <w:textAlignment w:val="baseline"/>
              <w:rPr>
                <w:rFonts w:ascii="宋体" w:hAnsi="宋体" w:cs="宋体"/>
                <w:bCs/>
                <w:sz w:val="24"/>
              </w:rPr>
            </w:pPr>
            <w:r>
              <w:rPr>
                <w:rFonts w:ascii="宋体" w:hAnsi="宋体" w:cs="宋体" w:hint="eastAsia"/>
                <w:bCs/>
                <w:sz w:val="24"/>
              </w:rPr>
              <w:lastRenderedPageBreak/>
              <w:t>30</w:t>
            </w:r>
          </w:p>
        </w:tc>
        <w:tc>
          <w:tcPr>
            <w:tcW w:w="1186" w:type="dxa"/>
          </w:tcPr>
          <w:p w:rsidR="0042661D" w:rsidRDefault="0042661D">
            <w:pPr>
              <w:adjustRightInd/>
              <w:textAlignment w:val="baseline"/>
              <w:rPr>
                <w:rFonts w:ascii="宋体" w:hAnsi="宋体" w:cs="宋体"/>
                <w:bCs/>
                <w:sz w:val="24"/>
              </w:rPr>
            </w:pPr>
          </w:p>
        </w:tc>
      </w:tr>
    </w:tbl>
    <w:p w:rsidR="0042661D" w:rsidRDefault="0042661D">
      <w:pPr>
        <w:rPr>
          <w:rFonts w:asciiTheme="minorEastAsia" w:eastAsiaTheme="minorEastAsia" w:hAnsiTheme="minorEastAsia"/>
        </w:rPr>
      </w:pPr>
    </w:p>
    <w:p w:rsidR="0042661D" w:rsidRDefault="00276AF1">
      <w:pPr>
        <w:snapToGrid w:val="0"/>
        <w:spacing w:line="360" w:lineRule="auto"/>
        <w:rPr>
          <w:rFonts w:asciiTheme="minorEastAsia" w:eastAsiaTheme="minorEastAsia" w:hAnsiTheme="minorEastAsia" w:cs="仿宋_GB2312"/>
          <w:b/>
          <w:sz w:val="24"/>
        </w:rPr>
      </w:pPr>
      <w:r>
        <w:rPr>
          <w:rFonts w:asciiTheme="minorEastAsia" w:eastAsiaTheme="minorEastAsia" w:hAnsiTheme="minorEastAsia" w:cs="Arial" w:hint="eastAsia"/>
          <w:sz w:val="20"/>
          <w:szCs w:val="20"/>
          <w:shd w:val="clear" w:color="auto" w:fill="FFFFFF"/>
        </w:rPr>
        <w:t>“</w:t>
      </w:r>
      <w:r>
        <w:rPr>
          <w:rFonts w:asciiTheme="minorEastAsia" w:eastAsiaTheme="minorEastAsia" w:hAnsiTheme="minorEastAsia" w:cs="Arial"/>
          <w:sz w:val="20"/>
          <w:szCs w:val="20"/>
          <w:shd w:val="clear" w:color="auto" w:fill="FFFFFF"/>
        </w:rPr>
        <w:t>*</w:t>
      </w:r>
      <w:r>
        <w:rPr>
          <w:rFonts w:asciiTheme="minorEastAsia" w:eastAsiaTheme="minorEastAsia" w:hAnsiTheme="minorEastAsia" w:cs="Arial" w:hint="eastAsia"/>
          <w:sz w:val="20"/>
          <w:szCs w:val="20"/>
          <w:shd w:val="clear" w:color="auto" w:fill="FFFFFF"/>
        </w:rPr>
        <w:t>”</w:t>
      </w:r>
      <w:r>
        <w:rPr>
          <w:rFonts w:asciiTheme="minorEastAsia" w:eastAsiaTheme="minorEastAsia" w:hAnsiTheme="minorEastAsia" w:cs="仿宋_GB2312" w:hint="eastAsia"/>
          <w:b/>
          <w:sz w:val="24"/>
        </w:rPr>
        <w:t>备注：</w:t>
      </w:r>
      <w:r>
        <w:rPr>
          <w:rFonts w:asciiTheme="minorEastAsia" w:eastAsiaTheme="minorEastAsia" w:hAnsiTheme="minorEastAsia" w:cs="仿宋_GB2312" w:hint="eastAsia"/>
          <w:sz w:val="24"/>
        </w:rPr>
        <w:t>投标人编制投标文件（商务技术文件部分）时，建议按此目录（序号和内容）提供评标标准相应的商务技术资料。</w:t>
      </w:r>
      <w:r>
        <w:rPr>
          <w:rFonts w:asciiTheme="minorEastAsia" w:eastAsiaTheme="minorEastAsia" w:hAnsiTheme="minorEastAsia" w:cs="宋体" w:hint="eastAsia"/>
          <w:sz w:val="24"/>
        </w:rPr>
        <w:t> </w:t>
      </w:r>
    </w:p>
    <w:p w:rsidR="0042661D" w:rsidRDefault="00276AF1">
      <w:pPr>
        <w:snapToGrid w:val="0"/>
        <w:spacing w:line="360" w:lineRule="auto"/>
        <w:rPr>
          <w:rFonts w:asciiTheme="minorEastAsia" w:eastAsiaTheme="minorEastAsia" w:hAnsiTheme="minorEastAsia"/>
          <w:b/>
          <w:sz w:val="30"/>
          <w:szCs w:val="30"/>
        </w:rPr>
      </w:pPr>
      <w:r>
        <w:rPr>
          <w:rFonts w:asciiTheme="minorEastAsia" w:eastAsiaTheme="minorEastAsia" w:hAnsiTheme="minorEastAsia" w:cs="仿宋_GB2312" w:hint="eastAsia"/>
          <w:b/>
          <w:sz w:val="30"/>
          <w:szCs w:val="30"/>
        </w:rPr>
        <w:t>一、评标方法</w:t>
      </w:r>
    </w:p>
    <w:p w:rsidR="0042661D" w:rsidRDefault="00276AF1">
      <w:pPr>
        <w:adjustRightInd/>
        <w:spacing w:line="360" w:lineRule="auto"/>
        <w:ind w:firstLineChars="196" w:firstLine="472"/>
        <w:rPr>
          <w:rFonts w:asciiTheme="minorEastAsia" w:eastAsiaTheme="minorEastAsia" w:hAnsiTheme="minorEastAsia" w:cs="Arial"/>
          <w:kern w:val="0"/>
          <w:sz w:val="24"/>
        </w:rPr>
      </w:pPr>
      <w:r>
        <w:rPr>
          <w:rFonts w:asciiTheme="minorEastAsia" w:eastAsiaTheme="minorEastAsia" w:hAnsiTheme="minorEastAsia" w:cs="Arial"/>
          <w:b/>
          <w:kern w:val="0"/>
          <w:sz w:val="24"/>
        </w:rPr>
        <w:t>1.</w:t>
      </w:r>
      <w:r>
        <w:rPr>
          <w:rFonts w:asciiTheme="minorEastAsia" w:eastAsiaTheme="minorEastAsia" w:hAnsiTheme="minorEastAsia" w:cs="Arial" w:hint="eastAsia"/>
          <w:b/>
          <w:kern w:val="0"/>
          <w:sz w:val="24"/>
        </w:rPr>
        <w:t>本项目采用综合评分法。</w:t>
      </w:r>
      <w:r>
        <w:rPr>
          <w:rFonts w:asciiTheme="minorEastAsia" w:eastAsiaTheme="minorEastAsia" w:hAnsiTheme="minorEastAsia" w:cs="Arial" w:hint="eastAsia"/>
          <w:kern w:val="0"/>
          <w:sz w:val="24"/>
        </w:rPr>
        <w:t>综合评分法，是指投标文件满足招标文件全部实质性要求，</w:t>
      </w:r>
      <w:proofErr w:type="gramStart"/>
      <w:r>
        <w:rPr>
          <w:rFonts w:asciiTheme="minorEastAsia" w:eastAsiaTheme="minorEastAsia" w:hAnsiTheme="minorEastAsia" w:cs="Arial" w:hint="eastAsia"/>
          <w:kern w:val="0"/>
          <w:sz w:val="24"/>
        </w:rPr>
        <w:t>且按照</w:t>
      </w:r>
      <w:proofErr w:type="gramEnd"/>
      <w:r>
        <w:rPr>
          <w:rFonts w:asciiTheme="minorEastAsia" w:eastAsiaTheme="minorEastAsia" w:hAnsiTheme="minorEastAsia" w:cs="Arial" w:hint="eastAsia"/>
          <w:kern w:val="0"/>
          <w:sz w:val="24"/>
        </w:rPr>
        <w:t>评审因素的量化指标评审得分最高的投标人为中标候选人的评标方法。</w:t>
      </w:r>
    </w:p>
    <w:p w:rsidR="0042661D" w:rsidRDefault="00276AF1">
      <w:pPr>
        <w:snapToGrid w:val="0"/>
        <w:spacing w:line="360" w:lineRule="auto"/>
        <w:rPr>
          <w:rFonts w:asciiTheme="minorEastAsia" w:eastAsiaTheme="minorEastAsia" w:hAnsiTheme="minorEastAsia" w:cs="仿宋_GB2312"/>
          <w:b/>
          <w:sz w:val="30"/>
          <w:szCs w:val="30"/>
        </w:rPr>
      </w:pPr>
      <w:r>
        <w:rPr>
          <w:rFonts w:asciiTheme="minorEastAsia" w:eastAsiaTheme="minorEastAsia" w:hAnsiTheme="minorEastAsia" w:cs="仿宋_GB2312" w:hint="eastAsia"/>
          <w:b/>
          <w:sz w:val="30"/>
          <w:szCs w:val="30"/>
        </w:rPr>
        <w:t>二、评标标准</w:t>
      </w:r>
    </w:p>
    <w:p w:rsidR="0042661D" w:rsidRDefault="00276AF1">
      <w:pPr>
        <w:spacing w:line="360" w:lineRule="auto"/>
        <w:ind w:firstLineChars="196" w:firstLine="472"/>
        <w:rPr>
          <w:rFonts w:asciiTheme="minorEastAsia" w:eastAsiaTheme="minorEastAsia" w:hAnsiTheme="minorEastAsia" w:cs="仿宋_GB2312"/>
          <w:b/>
          <w:sz w:val="24"/>
        </w:rPr>
      </w:pPr>
      <w:r>
        <w:rPr>
          <w:rFonts w:asciiTheme="minorEastAsia" w:eastAsiaTheme="minorEastAsia" w:hAnsiTheme="minorEastAsia" w:cs="仿宋_GB2312"/>
          <w:b/>
          <w:sz w:val="24"/>
        </w:rPr>
        <w:t>2.</w:t>
      </w:r>
      <w:r>
        <w:rPr>
          <w:rFonts w:asciiTheme="minorEastAsia" w:eastAsiaTheme="minorEastAsia" w:hAnsiTheme="minorEastAsia"/>
        </w:rPr>
        <w:t xml:space="preserve"> </w:t>
      </w:r>
      <w:r>
        <w:rPr>
          <w:rFonts w:asciiTheme="minorEastAsia" w:eastAsiaTheme="minorEastAsia" w:hAnsiTheme="minorEastAsia" w:cs="仿宋_GB2312" w:hint="eastAsia"/>
          <w:b/>
          <w:sz w:val="24"/>
        </w:rPr>
        <w:t>评标标准：</w:t>
      </w:r>
      <w:r>
        <w:rPr>
          <w:rFonts w:asciiTheme="minorEastAsia" w:eastAsiaTheme="minorEastAsia" w:hAnsiTheme="minorEastAsia" w:cs="Arial" w:hint="eastAsia"/>
          <w:kern w:val="0"/>
          <w:sz w:val="24"/>
        </w:rPr>
        <w:t>见评标办法前附表。</w:t>
      </w:r>
    </w:p>
    <w:p w:rsidR="0042661D" w:rsidRDefault="00276AF1">
      <w:pPr>
        <w:snapToGrid w:val="0"/>
        <w:spacing w:line="360" w:lineRule="auto"/>
        <w:rPr>
          <w:rFonts w:asciiTheme="minorEastAsia" w:eastAsiaTheme="minorEastAsia" w:hAnsiTheme="minorEastAsia" w:cs="仿宋_GB2312"/>
          <w:b/>
          <w:sz w:val="30"/>
          <w:szCs w:val="30"/>
        </w:rPr>
      </w:pPr>
      <w:r>
        <w:rPr>
          <w:rFonts w:asciiTheme="minorEastAsia" w:eastAsiaTheme="minorEastAsia" w:hAnsiTheme="minorEastAsia" w:cs="仿宋_GB2312" w:hint="eastAsia"/>
          <w:b/>
          <w:sz w:val="30"/>
          <w:szCs w:val="30"/>
        </w:rPr>
        <w:t>三、评标程序</w:t>
      </w:r>
    </w:p>
    <w:p w:rsidR="0042661D" w:rsidRDefault="00276AF1">
      <w:pPr>
        <w:spacing w:line="360" w:lineRule="auto"/>
        <w:ind w:firstLineChars="196" w:firstLine="472"/>
        <w:rPr>
          <w:rFonts w:asciiTheme="minorEastAsia" w:eastAsiaTheme="minorEastAsia" w:hAnsiTheme="minorEastAsia" w:cs="Arial"/>
          <w:kern w:val="0"/>
          <w:sz w:val="24"/>
        </w:rPr>
      </w:pPr>
      <w:r>
        <w:rPr>
          <w:rFonts w:asciiTheme="minorEastAsia" w:eastAsiaTheme="minorEastAsia" w:hAnsiTheme="minorEastAsia" w:cs="Arial"/>
          <w:b/>
          <w:kern w:val="0"/>
          <w:sz w:val="24"/>
        </w:rPr>
        <w:t>3.1符合性审查。</w:t>
      </w:r>
      <w:r>
        <w:rPr>
          <w:rFonts w:asciiTheme="minorEastAsia" w:eastAsiaTheme="minorEastAsia" w:hAnsiTheme="minorEastAsia" w:cs="Arial"/>
          <w:kern w:val="0"/>
          <w:sz w:val="24"/>
        </w:rPr>
        <w:t>评标委员会应当对符合资格的投标人的投标文件进行符合性审查，以确定其是否满足招标文件的实质性要求。</w:t>
      </w:r>
      <w:r>
        <w:rPr>
          <w:rFonts w:asciiTheme="minorEastAsia" w:eastAsiaTheme="minorEastAsia" w:hAnsiTheme="minorEastAsia" w:cs="Arial" w:hint="eastAsia"/>
          <w:kern w:val="0"/>
          <w:sz w:val="24"/>
        </w:rPr>
        <w:t>不</w:t>
      </w:r>
      <w:r>
        <w:rPr>
          <w:rFonts w:asciiTheme="minorEastAsia" w:eastAsiaTheme="minorEastAsia" w:hAnsiTheme="minorEastAsia" w:cs="Arial"/>
          <w:kern w:val="0"/>
          <w:sz w:val="24"/>
        </w:rPr>
        <w:t>满足招标文件的实质性要求</w:t>
      </w:r>
      <w:r>
        <w:rPr>
          <w:rFonts w:asciiTheme="minorEastAsia" w:eastAsiaTheme="minorEastAsia" w:hAnsiTheme="minorEastAsia" w:cs="Arial" w:hint="eastAsia"/>
          <w:kern w:val="0"/>
          <w:sz w:val="24"/>
        </w:rPr>
        <w:t>的，投标无效。</w:t>
      </w:r>
    </w:p>
    <w:p w:rsidR="0042661D" w:rsidRDefault="00276AF1">
      <w:pPr>
        <w:spacing w:line="360" w:lineRule="auto"/>
        <w:ind w:firstLineChars="196" w:firstLine="472"/>
        <w:rPr>
          <w:rFonts w:asciiTheme="minorEastAsia" w:eastAsiaTheme="minorEastAsia" w:hAnsiTheme="minorEastAsia" w:cs="Arial"/>
          <w:kern w:val="0"/>
          <w:sz w:val="24"/>
        </w:rPr>
      </w:pPr>
      <w:r>
        <w:rPr>
          <w:rFonts w:asciiTheme="minorEastAsia" w:eastAsiaTheme="minorEastAsia" w:hAnsiTheme="minorEastAsia" w:cs="Arial"/>
          <w:b/>
          <w:kern w:val="0"/>
          <w:sz w:val="24"/>
        </w:rPr>
        <w:t xml:space="preserve">3.2 </w:t>
      </w:r>
      <w:r>
        <w:rPr>
          <w:rFonts w:asciiTheme="minorEastAsia" w:eastAsiaTheme="minorEastAsia" w:hAnsiTheme="minorEastAsia" w:cs="Arial" w:hint="eastAsia"/>
          <w:b/>
          <w:kern w:val="0"/>
          <w:sz w:val="24"/>
        </w:rPr>
        <w:t>比较与评价。</w:t>
      </w:r>
      <w:r>
        <w:rPr>
          <w:rFonts w:asciiTheme="minorEastAsia" w:eastAsiaTheme="minorEastAsia" w:hAnsiTheme="minorEastAsia" w:cs="Arial"/>
          <w:kern w:val="0"/>
          <w:sz w:val="24"/>
        </w:rPr>
        <w:t>评标委员会应当按照招标文件中规定的评标方法和标准，对符合性审查合格的投标文件进行商务和技术评估，综合比较与评价。</w:t>
      </w:r>
    </w:p>
    <w:p w:rsidR="0042661D" w:rsidRDefault="00276AF1">
      <w:pPr>
        <w:spacing w:line="360" w:lineRule="auto"/>
        <w:ind w:firstLineChars="196" w:firstLine="472"/>
        <w:rPr>
          <w:rFonts w:asciiTheme="minorEastAsia" w:eastAsiaTheme="minorEastAsia" w:hAnsiTheme="minorEastAsia" w:cs="Arial"/>
          <w:kern w:val="0"/>
          <w:sz w:val="24"/>
        </w:rPr>
      </w:pPr>
      <w:r>
        <w:rPr>
          <w:rFonts w:asciiTheme="minorEastAsia" w:eastAsiaTheme="minorEastAsia" w:hAnsiTheme="minorEastAsia" w:cs="Arial"/>
          <w:b/>
          <w:kern w:val="0"/>
          <w:sz w:val="24"/>
        </w:rPr>
        <w:t>3.3汇总商务技术得分。</w:t>
      </w:r>
      <w:r>
        <w:rPr>
          <w:rFonts w:asciiTheme="minorEastAsia" w:eastAsiaTheme="minorEastAsia" w:hAnsiTheme="minorEastAsia" w:cs="Arial" w:hint="eastAsia"/>
          <w:kern w:val="0"/>
          <w:sz w:val="24"/>
        </w:rPr>
        <w:t>评标委员会各成员应当独立对每个投标人的商务和技术文件进行评价，并汇总商务技术得分情况。</w:t>
      </w:r>
    </w:p>
    <w:p w:rsidR="0042661D" w:rsidRDefault="00276AF1">
      <w:pPr>
        <w:spacing w:line="360" w:lineRule="auto"/>
        <w:ind w:firstLineChars="196" w:firstLine="472"/>
        <w:rPr>
          <w:rFonts w:asciiTheme="minorEastAsia" w:eastAsiaTheme="minorEastAsia" w:hAnsiTheme="minorEastAsia" w:cs="Arial"/>
          <w:b/>
          <w:kern w:val="0"/>
          <w:sz w:val="24"/>
        </w:rPr>
      </w:pPr>
      <w:r>
        <w:rPr>
          <w:rFonts w:asciiTheme="minorEastAsia" w:eastAsiaTheme="minorEastAsia" w:hAnsiTheme="minorEastAsia" w:cs="Arial"/>
          <w:b/>
          <w:kern w:val="0"/>
          <w:sz w:val="24"/>
        </w:rPr>
        <w:t>3.4报价评审。</w:t>
      </w:r>
    </w:p>
    <w:p w:rsidR="0042661D" w:rsidRDefault="00276AF1" w:rsidP="003551B7">
      <w:pPr>
        <w:pStyle w:val="27"/>
        <w:spacing w:before="0"/>
        <w:ind w:firstLineChars="212" w:firstLine="509"/>
        <w:rPr>
          <w:rFonts w:asciiTheme="minorEastAsia" w:eastAsiaTheme="minorEastAsia" w:hAnsiTheme="minorEastAsia" w:cs="Arial"/>
          <w:kern w:val="0"/>
        </w:rPr>
      </w:pPr>
      <w:r>
        <w:rPr>
          <w:rFonts w:asciiTheme="minorEastAsia" w:eastAsiaTheme="minorEastAsia" w:hAnsiTheme="minorEastAsia" w:cs="Arial"/>
          <w:kern w:val="0"/>
        </w:rPr>
        <w:t>3.4.1投标文件报价出现前后不一致的，按照下列规定修正：</w:t>
      </w:r>
    </w:p>
    <w:p w:rsidR="0042661D" w:rsidRDefault="00276AF1">
      <w:pPr>
        <w:pStyle w:val="27"/>
        <w:spacing w:before="0"/>
        <w:ind w:firstLine="480"/>
        <w:rPr>
          <w:rFonts w:asciiTheme="minorEastAsia" w:eastAsiaTheme="minorEastAsia" w:hAnsiTheme="minorEastAsia" w:cs="仿宋"/>
          <w:kern w:val="0"/>
          <w:szCs w:val="24"/>
        </w:rPr>
      </w:pPr>
      <w:r>
        <w:rPr>
          <w:rFonts w:asciiTheme="minorEastAsia" w:eastAsiaTheme="minorEastAsia" w:hAnsiTheme="minorEastAsia" w:cs="仿宋"/>
          <w:kern w:val="0"/>
          <w:szCs w:val="24"/>
        </w:rPr>
        <w:t>3.4.1.1投标文件中开标一览表(报价表)内容与投标文件中相应内容不一致的，以开标一览表(报价表)为准;</w:t>
      </w:r>
    </w:p>
    <w:p w:rsidR="0042661D" w:rsidRDefault="00276AF1">
      <w:pPr>
        <w:pStyle w:val="27"/>
        <w:spacing w:before="0"/>
        <w:ind w:firstLine="480"/>
        <w:rPr>
          <w:rFonts w:asciiTheme="minorEastAsia" w:eastAsiaTheme="minorEastAsia" w:hAnsiTheme="minorEastAsia" w:cs="仿宋"/>
          <w:kern w:val="0"/>
          <w:szCs w:val="24"/>
        </w:rPr>
      </w:pPr>
      <w:r>
        <w:rPr>
          <w:rFonts w:asciiTheme="minorEastAsia" w:eastAsiaTheme="minorEastAsia" w:hAnsiTheme="minorEastAsia" w:cs="仿宋"/>
          <w:kern w:val="0"/>
          <w:szCs w:val="24"/>
        </w:rPr>
        <w:t>3.4.1.2大写金额和小写金额不一致的，以大写金额为准;</w:t>
      </w:r>
    </w:p>
    <w:p w:rsidR="0042661D" w:rsidRDefault="00276AF1">
      <w:pPr>
        <w:pStyle w:val="27"/>
        <w:spacing w:before="0"/>
        <w:ind w:firstLine="480"/>
        <w:rPr>
          <w:rFonts w:asciiTheme="minorEastAsia" w:eastAsiaTheme="minorEastAsia" w:hAnsiTheme="minorEastAsia" w:cs="仿宋"/>
          <w:kern w:val="0"/>
          <w:szCs w:val="24"/>
        </w:rPr>
      </w:pPr>
      <w:r>
        <w:rPr>
          <w:rFonts w:asciiTheme="minorEastAsia" w:eastAsiaTheme="minorEastAsia" w:hAnsiTheme="minorEastAsia" w:cs="仿宋"/>
          <w:kern w:val="0"/>
          <w:szCs w:val="24"/>
        </w:rPr>
        <w:t>3.4.1.3单价金额小数点或者百分比有明显错位的，以开标一览表的总价为准，并修改单价;</w:t>
      </w:r>
    </w:p>
    <w:p w:rsidR="0042661D" w:rsidRDefault="00276AF1">
      <w:pPr>
        <w:pStyle w:val="27"/>
        <w:spacing w:before="0"/>
        <w:ind w:firstLine="480"/>
        <w:rPr>
          <w:rFonts w:asciiTheme="minorEastAsia" w:eastAsiaTheme="minorEastAsia" w:hAnsiTheme="minorEastAsia" w:cs="仿宋"/>
          <w:kern w:val="0"/>
          <w:szCs w:val="24"/>
        </w:rPr>
      </w:pPr>
      <w:r>
        <w:rPr>
          <w:rFonts w:asciiTheme="minorEastAsia" w:eastAsiaTheme="minorEastAsia" w:hAnsiTheme="minorEastAsia" w:cs="仿宋"/>
          <w:kern w:val="0"/>
          <w:szCs w:val="24"/>
        </w:rPr>
        <w:t>3.4.1.4总价金额与按单价汇总金额不一致的，以单价金额计算结果为准。</w:t>
      </w:r>
    </w:p>
    <w:p w:rsidR="0042661D" w:rsidRDefault="00276AF1">
      <w:pPr>
        <w:pStyle w:val="27"/>
        <w:spacing w:before="0"/>
        <w:ind w:firstLine="480"/>
        <w:rPr>
          <w:rFonts w:asciiTheme="minorEastAsia" w:eastAsiaTheme="minorEastAsia" w:hAnsiTheme="minorEastAsia" w:cs="仿宋"/>
          <w:kern w:val="0"/>
          <w:szCs w:val="24"/>
        </w:rPr>
      </w:pPr>
      <w:r>
        <w:rPr>
          <w:rFonts w:asciiTheme="minorEastAsia" w:eastAsiaTheme="minorEastAsia" w:hAnsiTheme="minorEastAsia" w:cs="仿宋"/>
          <w:kern w:val="0"/>
          <w:szCs w:val="24"/>
        </w:rPr>
        <w:t>3.4.1.5同时出现两种以上不一致的，按照3.4.1</w:t>
      </w:r>
      <w:r>
        <w:rPr>
          <w:rFonts w:asciiTheme="minorEastAsia" w:eastAsiaTheme="minorEastAsia" w:hAnsiTheme="minorEastAsia" w:cs="仿宋" w:hint="eastAsia"/>
          <w:kern w:val="0"/>
          <w:szCs w:val="24"/>
        </w:rPr>
        <w:t>规定的顺序修正。修正后的报价按照财政部第</w:t>
      </w:r>
      <w:r>
        <w:rPr>
          <w:rFonts w:asciiTheme="minorEastAsia" w:eastAsiaTheme="minorEastAsia" w:hAnsiTheme="minorEastAsia" w:cs="仿宋"/>
          <w:kern w:val="0"/>
          <w:szCs w:val="24"/>
        </w:rPr>
        <w:t xml:space="preserve">87号令 </w:t>
      </w:r>
      <w:r>
        <w:rPr>
          <w:rFonts w:asciiTheme="minorEastAsia" w:eastAsiaTheme="minorEastAsia" w:hAnsiTheme="minorEastAsia" w:cs="仿宋" w:hint="eastAsia"/>
          <w:kern w:val="0"/>
          <w:szCs w:val="24"/>
        </w:rPr>
        <w:t>《政府采购货物和服务招标投标管理办法》第五十一条第二款的规定经投标人确认后产生约束力。</w:t>
      </w:r>
    </w:p>
    <w:p w:rsidR="0042661D" w:rsidRDefault="00276AF1">
      <w:pPr>
        <w:snapToGrid w:val="0"/>
        <w:spacing w:line="360" w:lineRule="auto"/>
        <w:ind w:firstLineChars="200" w:firstLine="480"/>
        <w:jc w:val="left"/>
        <w:rPr>
          <w:rFonts w:asciiTheme="minorEastAsia" w:eastAsiaTheme="minorEastAsia" w:hAnsiTheme="minorEastAsia" w:cs="仿宋"/>
          <w:kern w:val="0"/>
          <w:sz w:val="24"/>
        </w:rPr>
      </w:pPr>
      <w:r>
        <w:rPr>
          <w:rFonts w:asciiTheme="minorEastAsia" w:eastAsiaTheme="minorEastAsia" w:hAnsiTheme="minorEastAsia" w:cs="仿宋"/>
          <w:kern w:val="0"/>
          <w:sz w:val="24"/>
        </w:rPr>
        <w:lastRenderedPageBreak/>
        <w:t>3.4.2</w:t>
      </w:r>
      <w:r>
        <w:rPr>
          <w:rFonts w:asciiTheme="minorEastAsia" w:eastAsiaTheme="minorEastAsia" w:hAnsiTheme="minorEastAsia" w:cs="仿宋" w:hint="eastAsia"/>
          <w:kern w:val="0"/>
          <w:sz w:val="24"/>
        </w:rPr>
        <w:t>投标文件出现不是唯一的、有选择性投标报价的，投标无效。</w:t>
      </w:r>
    </w:p>
    <w:p w:rsidR="0042661D" w:rsidRDefault="00276AF1">
      <w:pPr>
        <w:snapToGrid w:val="0"/>
        <w:spacing w:line="360" w:lineRule="auto"/>
        <w:ind w:firstLineChars="200" w:firstLine="480"/>
        <w:jc w:val="left"/>
        <w:rPr>
          <w:rFonts w:asciiTheme="minorEastAsia" w:eastAsiaTheme="minorEastAsia" w:hAnsiTheme="minorEastAsia" w:cs="仿宋"/>
          <w:kern w:val="0"/>
          <w:sz w:val="24"/>
        </w:rPr>
      </w:pPr>
      <w:r>
        <w:rPr>
          <w:rFonts w:asciiTheme="minorEastAsia" w:eastAsiaTheme="minorEastAsia" w:hAnsiTheme="minorEastAsia" w:cs="仿宋"/>
          <w:kern w:val="0"/>
          <w:sz w:val="24"/>
        </w:rPr>
        <w:t>3.4.3</w:t>
      </w:r>
      <w:r>
        <w:rPr>
          <w:rFonts w:asciiTheme="minorEastAsia" w:eastAsiaTheme="minorEastAsia" w:hAnsiTheme="minorEastAsia" w:cs="仿宋" w:hint="eastAsia"/>
          <w:kern w:val="0"/>
          <w:sz w:val="24"/>
        </w:rPr>
        <w:t>投标报价超过招标文件中规定的预算金额或者最高限价的，投标无效。</w:t>
      </w:r>
    </w:p>
    <w:p w:rsidR="0042661D" w:rsidRDefault="00276AF1">
      <w:pPr>
        <w:pStyle w:val="27"/>
        <w:spacing w:before="0"/>
        <w:ind w:firstLine="480"/>
        <w:rPr>
          <w:rFonts w:asciiTheme="minorEastAsia" w:eastAsiaTheme="minorEastAsia" w:hAnsiTheme="minorEastAsia" w:cs="仿宋"/>
          <w:kern w:val="0"/>
          <w:szCs w:val="24"/>
        </w:rPr>
      </w:pPr>
      <w:r>
        <w:rPr>
          <w:rFonts w:asciiTheme="minorEastAsia" w:eastAsiaTheme="minorEastAsia" w:hAnsiTheme="minorEastAsia" w:cs="仿宋"/>
          <w:kern w:val="0"/>
          <w:szCs w:val="24"/>
        </w:rPr>
        <w:t>3.4.4</w:t>
      </w:r>
      <w:r>
        <w:rPr>
          <w:rFonts w:asciiTheme="minorEastAsia" w:eastAsiaTheme="minorEastAsia" w:hAnsiTheme="minorEastAsia" w:cs="仿宋" w:hint="eastAsia"/>
          <w:kern w:val="0"/>
          <w:szCs w:val="24"/>
        </w:rPr>
        <w:t>评标委员会认为投标人的报价明显低于其他通过符合性审查投标人的报价，有可能影响产品质量或者不能诚信履约的，应当要求其在合理的时间内提供书面说明，必要时提交相关证明材料</w:t>
      </w:r>
      <w:r>
        <w:rPr>
          <w:rFonts w:asciiTheme="minorEastAsia" w:eastAsiaTheme="minorEastAsia" w:hAnsiTheme="minorEastAsia" w:cs="仿宋"/>
          <w:kern w:val="0"/>
          <w:szCs w:val="24"/>
        </w:rPr>
        <w:t>;投标人不能证明其报价合理性的，评标委员会应当将其作为无效投标处理。</w:t>
      </w:r>
    </w:p>
    <w:p w:rsidR="0042661D" w:rsidRDefault="00276AF1">
      <w:pPr>
        <w:pStyle w:val="27"/>
        <w:spacing w:before="0"/>
        <w:ind w:firstLine="480"/>
        <w:rPr>
          <w:rFonts w:asciiTheme="minorEastAsia" w:eastAsiaTheme="minorEastAsia" w:hAnsiTheme="minorEastAsia" w:cs="仿宋"/>
          <w:kern w:val="0"/>
          <w:szCs w:val="24"/>
        </w:rPr>
      </w:pPr>
      <w:r>
        <w:rPr>
          <w:rFonts w:asciiTheme="minorEastAsia" w:eastAsiaTheme="minorEastAsia" w:hAnsiTheme="minorEastAsia" w:cs="仿宋"/>
          <w:kern w:val="0"/>
          <w:szCs w:val="24"/>
        </w:rPr>
        <w:t>3.4.5</w:t>
      </w:r>
      <w:r>
        <w:rPr>
          <w:rFonts w:asciiTheme="minorEastAsia" w:eastAsiaTheme="minorEastAsia" w:hAnsiTheme="minorEastAsia" w:cs="仿宋" w:hint="eastAsia"/>
          <w:kern w:val="0"/>
          <w:szCs w:val="24"/>
        </w:rPr>
        <w:t>对于未预留份额专门面向中小企业的政府采购货物或服务项目，以及预留份额政府采购货物或服务项目中的非预留部分标项，对小型和微型企业的投标报价给予1</w:t>
      </w:r>
      <w:r>
        <w:rPr>
          <w:rFonts w:asciiTheme="minorEastAsia" w:eastAsiaTheme="minorEastAsia" w:hAnsiTheme="minorEastAsia" w:cs="仿宋"/>
          <w:kern w:val="0"/>
          <w:szCs w:val="24"/>
        </w:rPr>
        <w:t>0%的扣除，用扣除后的价格参与评审。接受大中型企业与小</w:t>
      </w:r>
      <w:proofErr w:type="gramStart"/>
      <w:r>
        <w:rPr>
          <w:rFonts w:asciiTheme="minorEastAsia" w:eastAsiaTheme="minorEastAsia" w:hAnsiTheme="minorEastAsia" w:cs="仿宋" w:hint="eastAsia"/>
          <w:kern w:val="0"/>
          <w:szCs w:val="24"/>
        </w:rPr>
        <w:t>微企业</w:t>
      </w:r>
      <w:proofErr w:type="gramEnd"/>
      <w:r>
        <w:rPr>
          <w:rFonts w:asciiTheme="minorEastAsia" w:eastAsiaTheme="minorEastAsia" w:hAnsiTheme="minorEastAsia" w:cs="仿宋" w:hint="eastAsia"/>
          <w:kern w:val="0"/>
          <w:szCs w:val="24"/>
        </w:rPr>
        <w:t>组成联合体或者允许大中型企业向一家或者多家小</w:t>
      </w:r>
      <w:proofErr w:type="gramStart"/>
      <w:r>
        <w:rPr>
          <w:rFonts w:asciiTheme="minorEastAsia" w:eastAsiaTheme="minorEastAsia" w:hAnsiTheme="minorEastAsia" w:cs="仿宋" w:hint="eastAsia"/>
          <w:kern w:val="0"/>
          <w:szCs w:val="24"/>
        </w:rPr>
        <w:t>微企业</w:t>
      </w:r>
      <w:proofErr w:type="gramEnd"/>
      <w:r>
        <w:rPr>
          <w:rFonts w:asciiTheme="minorEastAsia" w:eastAsiaTheme="minorEastAsia" w:hAnsiTheme="minorEastAsia" w:cs="仿宋" w:hint="eastAsia"/>
          <w:kern w:val="0"/>
          <w:szCs w:val="24"/>
        </w:rPr>
        <w:t>分包的政府采购货物或服务项目，对于联合协议或者分包意向协议约定小</w:t>
      </w:r>
      <w:proofErr w:type="gramStart"/>
      <w:r>
        <w:rPr>
          <w:rFonts w:asciiTheme="minorEastAsia" w:eastAsiaTheme="minorEastAsia" w:hAnsiTheme="minorEastAsia" w:cs="仿宋" w:hint="eastAsia"/>
          <w:kern w:val="0"/>
          <w:szCs w:val="24"/>
        </w:rPr>
        <w:t>微企业</w:t>
      </w:r>
      <w:proofErr w:type="gramEnd"/>
      <w:r>
        <w:rPr>
          <w:rFonts w:asciiTheme="minorEastAsia" w:eastAsiaTheme="minorEastAsia" w:hAnsiTheme="minorEastAsia" w:cs="仿宋" w:hint="eastAsia"/>
          <w:kern w:val="0"/>
          <w:szCs w:val="24"/>
        </w:rPr>
        <w:t>的合同份额占到合同总金额</w:t>
      </w:r>
      <w:r>
        <w:rPr>
          <w:rFonts w:asciiTheme="minorEastAsia" w:eastAsiaTheme="minorEastAsia" w:hAnsiTheme="minorEastAsia" w:cs="仿宋"/>
          <w:kern w:val="0"/>
          <w:szCs w:val="24"/>
        </w:rPr>
        <w:t>30%以上的，对联合体或者大中型企业的报价给予</w:t>
      </w:r>
      <w:r>
        <w:rPr>
          <w:rFonts w:asciiTheme="minorEastAsia" w:eastAsiaTheme="minorEastAsia" w:hAnsiTheme="minorEastAsia" w:cs="仿宋" w:hint="eastAsia"/>
          <w:kern w:val="0"/>
          <w:szCs w:val="24"/>
        </w:rPr>
        <w:t>4</w:t>
      </w:r>
      <w:r>
        <w:rPr>
          <w:rFonts w:asciiTheme="minorEastAsia" w:eastAsiaTheme="minorEastAsia" w:hAnsiTheme="minorEastAsia" w:cs="仿宋"/>
          <w:kern w:val="0"/>
          <w:szCs w:val="24"/>
        </w:rPr>
        <w:t>%的扣除，用扣除后的价格参加评审。组成联合体或者接受分包的小</w:t>
      </w:r>
      <w:proofErr w:type="gramStart"/>
      <w:r>
        <w:rPr>
          <w:rFonts w:asciiTheme="minorEastAsia" w:eastAsiaTheme="minorEastAsia" w:hAnsiTheme="minorEastAsia" w:cs="仿宋" w:hint="eastAsia"/>
          <w:kern w:val="0"/>
          <w:szCs w:val="24"/>
        </w:rPr>
        <w:t>微企业</w:t>
      </w:r>
      <w:proofErr w:type="gramEnd"/>
      <w:r>
        <w:rPr>
          <w:rFonts w:asciiTheme="minorEastAsia" w:eastAsiaTheme="minorEastAsia" w:hAnsiTheme="minorEastAsia" w:cs="仿宋" w:hint="eastAsia"/>
          <w:kern w:val="0"/>
          <w:szCs w:val="24"/>
        </w:rPr>
        <w:t>与联合体内其他企业、分包企业之间存在直接控股、管理关系的，不享受价格扣除优惠政策。</w:t>
      </w:r>
    </w:p>
    <w:p w:rsidR="0042661D" w:rsidRDefault="00276AF1">
      <w:pPr>
        <w:spacing w:line="360" w:lineRule="auto"/>
        <w:ind w:firstLineChars="200" w:firstLine="482"/>
        <w:rPr>
          <w:rFonts w:asciiTheme="minorEastAsia" w:eastAsiaTheme="minorEastAsia" w:hAnsiTheme="minorEastAsia" w:cs="Arial"/>
          <w:kern w:val="0"/>
          <w:sz w:val="24"/>
        </w:rPr>
      </w:pPr>
      <w:r>
        <w:rPr>
          <w:rFonts w:asciiTheme="minorEastAsia" w:eastAsiaTheme="minorEastAsia" w:hAnsiTheme="minorEastAsia" w:cs="Arial"/>
          <w:b/>
          <w:kern w:val="0"/>
          <w:sz w:val="24"/>
        </w:rPr>
        <w:t>3.5</w:t>
      </w:r>
      <w:r>
        <w:rPr>
          <w:rFonts w:asciiTheme="minorEastAsia" w:eastAsiaTheme="minorEastAsia" w:hAnsiTheme="minorEastAsia" w:cs="Arial" w:hint="eastAsia"/>
          <w:b/>
          <w:kern w:val="0"/>
          <w:sz w:val="24"/>
        </w:rPr>
        <w:t>排序与推荐。</w:t>
      </w:r>
      <w:r>
        <w:rPr>
          <w:rFonts w:asciiTheme="minorEastAsia" w:eastAsiaTheme="minorEastAsia" w:hAnsiTheme="minorEastAsia" w:cs="Arial"/>
          <w:kern w:val="0"/>
          <w:sz w:val="24"/>
        </w:rPr>
        <w:t>采用综合评分法的，评标结果按评审后得分由高到低顺序排列。得分相同的，按投标报价由低到高顺序排列。得分且投标报价相同的并列。投标文件满足招标文件全部实质性要求，</w:t>
      </w:r>
      <w:proofErr w:type="gramStart"/>
      <w:r>
        <w:rPr>
          <w:rFonts w:asciiTheme="minorEastAsia" w:eastAsiaTheme="minorEastAsia" w:hAnsiTheme="minorEastAsia" w:cs="Arial"/>
          <w:kern w:val="0"/>
          <w:sz w:val="24"/>
        </w:rPr>
        <w:t>且按照</w:t>
      </w:r>
      <w:proofErr w:type="gramEnd"/>
      <w:r>
        <w:rPr>
          <w:rFonts w:asciiTheme="minorEastAsia" w:eastAsiaTheme="minorEastAsia" w:hAnsiTheme="minorEastAsia" w:cs="Arial"/>
          <w:kern w:val="0"/>
          <w:sz w:val="24"/>
        </w:rPr>
        <w:t>评审因素的量化指标评审得分最高的投标人为排名第一的中标候选人</w:t>
      </w:r>
      <w:r>
        <w:rPr>
          <w:rFonts w:asciiTheme="minorEastAsia" w:eastAsiaTheme="minorEastAsia" w:hAnsiTheme="minorEastAsia" w:cs="Arial" w:hint="eastAsia"/>
          <w:kern w:val="0"/>
          <w:sz w:val="24"/>
        </w:rPr>
        <w:t>。</w:t>
      </w:r>
    </w:p>
    <w:p w:rsidR="0042661D" w:rsidRDefault="00276AF1">
      <w:pPr>
        <w:spacing w:line="360" w:lineRule="auto"/>
        <w:rPr>
          <w:rFonts w:asciiTheme="minorEastAsia" w:eastAsiaTheme="minorEastAsia" w:hAnsiTheme="minorEastAsia" w:cs="Arial"/>
          <w:b/>
          <w:kern w:val="0"/>
          <w:sz w:val="24"/>
        </w:rPr>
      </w:pPr>
      <w:r>
        <w:rPr>
          <w:rFonts w:asciiTheme="minorEastAsia" w:eastAsiaTheme="minorEastAsia" w:hAnsiTheme="minorEastAsia" w:cs="Arial" w:hint="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rsidR="0042661D" w:rsidRDefault="00276AF1">
      <w:pPr>
        <w:spacing w:line="360" w:lineRule="auto"/>
        <w:ind w:firstLineChars="196" w:firstLine="472"/>
        <w:rPr>
          <w:rFonts w:asciiTheme="minorEastAsia" w:eastAsiaTheme="minorEastAsia" w:hAnsiTheme="minorEastAsia" w:cs="Arial"/>
          <w:kern w:val="0"/>
          <w:sz w:val="24"/>
        </w:rPr>
      </w:pPr>
      <w:r>
        <w:rPr>
          <w:rFonts w:asciiTheme="minorEastAsia" w:eastAsiaTheme="minorEastAsia" w:hAnsiTheme="minorEastAsia" w:cs="Arial"/>
          <w:b/>
          <w:kern w:val="0"/>
          <w:sz w:val="24"/>
        </w:rPr>
        <w:t>3.6编写评标报告。</w:t>
      </w:r>
      <w:r>
        <w:rPr>
          <w:rFonts w:asciiTheme="minorEastAsia" w:eastAsiaTheme="minorEastAsia" w:hAnsiTheme="minorEastAsia" w:cs="Arial"/>
          <w:kern w:val="0"/>
          <w:sz w:val="24"/>
        </w:rPr>
        <w:t>评标委员会根据全体评标成员签字的原始评标记录和评标结果编写评标报告。</w:t>
      </w:r>
      <w:r>
        <w:rPr>
          <w:rFonts w:asciiTheme="minorEastAsia" w:eastAsiaTheme="minorEastAsia" w:hAnsiTheme="minorEastAsia" w:cs="Arial" w:hint="eastAsia"/>
          <w:kern w:val="0"/>
          <w:sz w:val="24"/>
        </w:rPr>
        <w:t>评标委员会成员对需要共同认定的事项存在争议的，应当按照少数服从多数的原则</w:t>
      </w:r>
      <w:proofErr w:type="gramStart"/>
      <w:r>
        <w:rPr>
          <w:rFonts w:asciiTheme="minorEastAsia" w:eastAsiaTheme="minorEastAsia" w:hAnsiTheme="minorEastAsia" w:cs="Arial" w:hint="eastAsia"/>
          <w:kern w:val="0"/>
          <w:sz w:val="24"/>
        </w:rPr>
        <w:t>作出</w:t>
      </w:r>
      <w:proofErr w:type="gramEnd"/>
      <w:r>
        <w:rPr>
          <w:rFonts w:asciiTheme="minorEastAsia" w:eastAsiaTheme="minorEastAsia" w:hAnsiTheme="minorEastAsia" w:cs="Arial" w:hint="eastAsia"/>
          <w:kern w:val="0"/>
          <w:sz w:val="24"/>
        </w:rPr>
        <w:t>结论。持不同意见的评标委员会成员应当在评标报告上签署不同意见及理由，否则视为同意评标报告。</w:t>
      </w:r>
    </w:p>
    <w:p w:rsidR="0042661D" w:rsidRDefault="00276AF1">
      <w:pPr>
        <w:snapToGrid w:val="0"/>
        <w:spacing w:line="360" w:lineRule="auto"/>
        <w:rPr>
          <w:rFonts w:asciiTheme="minorEastAsia" w:eastAsiaTheme="minorEastAsia" w:hAnsiTheme="minorEastAsia" w:cs="仿宋_GB2312"/>
          <w:b/>
          <w:sz w:val="30"/>
          <w:szCs w:val="30"/>
        </w:rPr>
      </w:pPr>
      <w:r>
        <w:rPr>
          <w:rFonts w:asciiTheme="minorEastAsia" w:eastAsiaTheme="minorEastAsia" w:hAnsiTheme="minorEastAsia" w:cs="仿宋_GB2312" w:hint="eastAsia"/>
          <w:b/>
          <w:sz w:val="30"/>
          <w:szCs w:val="30"/>
        </w:rPr>
        <w:t>四、评标中的其他事项</w:t>
      </w:r>
    </w:p>
    <w:p w:rsidR="0042661D" w:rsidRDefault="00276AF1">
      <w:pPr>
        <w:pStyle w:val="27"/>
        <w:spacing w:before="0"/>
        <w:ind w:firstLineChars="196" w:firstLine="472"/>
        <w:rPr>
          <w:rFonts w:asciiTheme="minorEastAsia" w:eastAsiaTheme="minorEastAsia" w:hAnsiTheme="minorEastAsia" w:cs="Arial"/>
          <w:kern w:val="0"/>
          <w:szCs w:val="24"/>
        </w:rPr>
      </w:pPr>
      <w:r>
        <w:rPr>
          <w:rFonts w:asciiTheme="minorEastAsia" w:eastAsiaTheme="minorEastAsia" w:hAnsiTheme="minorEastAsia" w:cs="Arial"/>
          <w:b/>
          <w:kern w:val="0"/>
          <w:szCs w:val="24"/>
        </w:rPr>
        <w:t>4.1</w:t>
      </w:r>
      <w:r>
        <w:rPr>
          <w:rFonts w:asciiTheme="minorEastAsia" w:eastAsiaTheme="minorEastAsia" w:hAnsiTheme="minorEastAsia" w:cs="Arial" w:hint="eastAsia"/>
          <w:b/>
          <w:kern w:val="0"/>
          <w:szCs w:val="24"/>
        </w:rPr>
        <w:t>投标人澄清、说明或者补正。</w:t>
      </w:r>
      <w:r>
        <w:rPr>
          <w:rFonts w:asciiTheme="minorEastAsia" w:eastAsiaTheme="minorEastAsia" w:hAnsiTheme="minorEastAsia" w:cs="Arial" w:hint="eastAsia"/>
          <w:kern w:val="0"/>
          <w:szCs w:val="24"/>
        </w:rPr>
        <w:t>对于投标文件中含义不明确、同类问题表</w:t>
      </w:r>
      <w:r>
        <w:rPr>
          <w:rFonts w:asciiTheme="minorEastAsia" w:eastAsiaTheme="minorEastAsia" w:hAnsiTheme="minorEastAsia" w:cs="Arial" w:hint="eastAsia"/>
          <w:kern w:val="0"/>
          <w:szCs w:val="24"/>
        </w:rPr>
        <w:lastRenderedPageBreak/>
        <w:t>述不一致或者有明显文字和计算错误的内容需要投标人</w:t>
      </w:r>
      <w:proofErr w:type="gramStart"/>
      <w:r>
        <w:rPr>
          <w:rFonts w:asciiTheme="minorEastAsia" w:eastAsiaTheme="minorEastAsia" w:hAnsiTheme="minorEastAsia" w:cs="Arial" w:hint="eastAsia"/>
          <w:kern w:val="0"/>
          <w:szCs w:val="24"/>
        </w:rPr>
        <w:t>作出</w:t>
      </w:r>
      <w:proofErr w:type="gramEnd"/>
      <w:r>
        <w:rPr>
          <w:rFonts w:asciiTheme="minorEastAsia" w:eastAsiaTheme="minorEastAsia" w:hAnsiTheme="minorEastAsia" w:cs="Arial" w:hint="eastAsia"/>
          <w:kern w:val="0"/>
          <w:szCs w:val="24"/>
        </w:rPr>
        <w:t>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rsidR="0042661D" w:rsidRDefault="00276AF1">
      <w:pPr>
        <w:pStyle w:val="ab"/>
        <w:spacing w:line="360" w:lineRule="auto"/>
        <w:ind w:leftChars="226" w:left="954" w:firstLineChars="0" w:hanging="479"/>
        <w:rPr>
          <w:rFonts w:asciiTheme="minorEastAsia" w:eastAsiaTheme="minorEastAsia" w:hAnsiTheme="minorEastAsia" w:cs="仿宋_GB2312"/>
          <w:szCs w:val="21"/>
        </w:rPr>
      </w:pPr>
      <w:r>
        <w:rPr>
          <w:rFonts w:asciiTheme="minorEastAsia" w:eastAsiaTheme="minorEastAsia" w:hAnsiTheme="minorEastAsia" w:cs="Arial"/>
          <w:b/>
          <w:kern w:val="0"/>
        </w:rPr>
        <w:t>4.2投标无效。</w:t>
      </w:r>
      <w:r>
        <w:rPr>
          <w:rFonts w:asciiTheme="minorEastAsia" w:eastAsiaTheme="minorEastAsia" w:hAnsiTheme="minorEastAsia" w:cs="仿宋_GB2312" w:hint="eastAsia"/>
          <w:szCs w:val="21"/>
        </w:rPr>
        <w:t>有下列情形之一的，投标无效：</w:t>
      </w:r>
    </w:p>
    <w:p w:rsidR="0042661D" w:rsidRDefault="00276AF1">
      <w:pPr>
        <w:spacing w:line="360" w:lineRule="auto"/>
        <w:ind w:firstLineChars="200" w:firstLine="480"/>
        <w:rPr>
          <w:rFonts w:asciiTheme="minorEastAsia" w:eastAsiaTheme="minorEastAsia" w:hAnsiTheme="minorEastAsia" w:cs="Arial"/>
          <w:kern w:val="0"/>
          <w:sz w:val="24"/>
        </w:rPr>
      </w:pPr>
      <w:r>
        <w:rPr>
          <w:rFonts w:asciiTheme="minorEastAsia" w:eastAsiaTheme="minorEastAsia" w:hAnsiTheme="minorEastAsia" w:cs="Arial"/>
          <w:kern w:val="0"/>
          <w:sz w:val="24"/>
        </w:rPr>
        <w:t>4.2.1投标人不具备招标文件中规定的资格要求的（投标人未提供有效的资格文件的，视为投标人不具备招标文件中规定的资格要求）；</w:t>
      </w:r>
    </w:p>
    <w:p w:rsidR="0042661D" w:rsidRDefault="00276AF1">
      <w:pPr>
        <w:spacing w:line="360" w:lineRule="auto"/>
        <w:ind w:firstLineChars="200" w:firstLine="480"/>
        <w:rPr>
          <w:rFonts w:asciiTheme="minorEastAsia" w:eastAsiaTheme="minorEastAsia" w:hAnsiTheme="minorEastAsia" w:cs="Arial"/>
          <w:kern w:val="0"/>
          <w:sz w:val="24"/>
        </w:rPr>
      </w:pPr>
      <w:r>
        <w:rPr>
          <w:rFonts w:asciiTheme="minorEastAsia" w:eastAsiaTheme="minorEastAsia" w:hAnsiTheme="minorEastAsia" w:cs="Arial"/>
          <w:kern w:val="0"/>
          <w:sz w:val="24"/>
        </w:rPr>
        <w:t>4.2.2投标文件未按照招标文件要求签署、盖章的；</w:t>
      </w:r>
    </w:p>
    <w:p w:rsidR="0042661D" w:rsidRDefault="00276AF1">
      <w:pPr>
        <w:spacing w:line="360" w:lineRule="auto"/>
        <w:ind w:firstLineChars="200" w:firstLine="480"/>
        <w:rPr>
          <w:rFonts w:asciiTheme="minorEastAsia" w:eastAsiaTheme="minorEastAsia" w:hAnsiTheme="minorEastAsia" w:cs="Arial"/>
          <w:kern w:val="0"/>
          <w:sz w:val="24"/>
        </w:rPr>
      </w:pPr>
      <w:r>
        <w:rPr>
          <w:rFonts w:asciiTheme="minorEastAsia" w:eastAsiaTheme="minorEastAsia" w:hAnsiTheme="minorEastAsia" w:cs="Arial"/>
          <w:kern w:val="0"/>
          <w:sz w:val="24"/>
        </w:rPr>
        <w:t>4.2.3采购人拟采购的产品属于政府强制采购的节能产品品目清单范围的，投标人未按招标文件要求提供国家确定的认证机构出具的、处于有效期之内的节能产品认证证书</w:t>
      </w:r>
      <w:r>
        <w:rPr>
          <w:rFonts w:asciiTheme="minorEastAsia" w:eastAsiaTheme="minorEastAsia" w:hAnsiTheme="minorEastAsia" w:cs="Arial" w:hint="eastAsia"/>
          <w:kern w:val="0"/>
          <w:sz w:val="24"/>
        </w:rPr>
        <w:t>的；</w:t>
      </w:r>
    </w:p>
    <w:p w:rsidR="0042661D" w:rsidRDefault="00276AF1">
      <w:pPr>
        <w:spacing w:line="360" w:lineRule="auto"/>
        <w:ind w:firstLineChars="200" w:firstLine="480"/>
        <w:rPr>
          <w:rFonts w:asciiTheme="minorEastAsia" w:eastAsiaTheme="minorEastAsia" w:hAnsiTheme="minorEastAsia" w:cs="Arial"/>
          <w:kern w:val="0"/>
          <w:sz w:val="24"/>
        </w:rPr>
      </w:pPr>
      <w:r>
        <w:rPr>
          <w:rFonts w:asciiTheme="minorEastAsia" w:eastAsiaTheme="minorEastAsia" w:hAnsiTheme="minorEastAsia" w:cs="Arial"/>
          <w:kern w:val="0"/>
          <w:sz w:val="24"/>
        </w:rPr>
        <w:t>4.2.4投标文件含有采购人不能接受的附加条件的；</w:t>
      </w:r>
    </w:p>
    <w:p w:rsidR="0042661D" w:rsidRDefault="00276AF1">
      <w:pPr>
        <w:spacing w:line="360" w:lineRule="auto"/>
        <w:ind w:firstLineChars="200" w:firstLine="480"/>
        <w:rPr>
          <w:rFonts w:asciiTheme="minorEastAsia" w:eastAsiaTheme="minorEastAsia" w:hAnsiTheme="minorEastAsia" w:cs="Arial"/>
          <w:kern w:val="0"/>
          <w:sz w:val="24"/>
        </w:rPr>
      </w:pPr>
      <w:r>
        <w:rPr>
          <w:rFonts w:asciiTheme="minorEastAsia" w:eastAsiaTheme="minorEastAsia" w:hAnsiTheme="minorEastAsia" w:cs="Arial"/>
          <w:kern w:val="0"/>
          <w:sz w:val="24"/>
        </w:rPr>
        <w:t>4.2.5投标文件中承诺的投标有效期少于招标文件中载明的投标有效期的；</w:t>
      </w:r>
    </w:p>
    <w:p w:rsidR="0042661D" w:rsidRDefault="00276AF1">
      <w:pPr>
        <w:snapToGrid w:val="0"/>
        <w:spacing w:line="360" w:lineRule="auto"/>
        <w:ind w:firstLineChars="50" w:firstLine="120"/>
        <w:jc w:val="left"/>
        <w:rPr>
          <w:rFonts w:asciiTheme="minorEastAsia" w:eastAsiaTheme="minorEastAsia" w:hAnsiTheme="minorEastAsia" w:cs="Arial"/>
          <w:kern w:val="0"/>
          <w:sz w:val="24"/>
        </w:rPr>
      </w:pPr>
      <w:r>
        <w:rPr>
          <w:rFonts w:asciiTheme="minorEastAsia" w:eastAsiaTheme="minorEastAsia" w:hAnsiTheme="minorEastAsia" w:cs="Arial"/>
          <w:kern w:val="0"/>
          <w:sz w:val="24"/>
        </w:rPr>
        <w:t xml:space="preserve">  </w:t>
      </w:r>
      <w:r>
        <w:rPr>
          <w:rFonts w:asciiTheme="minorEastAsia" w:eastAsiaTheme="minorEastAsia" w:hAnsiTheme="minorEastAsia" w:cs="Arial" w:hint="eastAsia"/>
          <w:kern w:val="0"/>
          <w:sz w:val="24"/>
        </w:rPr>
        <w:t xml:space="preserve"> </w:t>
      </w:r>
      <w:r>
        <w:rPr>
          <w:rFonts w:asciiTheme="minorEastAsia" w:eastAsiaTheme="minorEastAsia" w:hAnsiTheme="minorEastAsia" w:cs="Arial"/>
          <w:kern w:val="0"/>
          <w:sz w:val="24"/>
        </w:rPr>
        <w:t>4.2.6投标文件出现不是唯一的、有选择性投标报价的;</w:t>
      </w:r>
    </w:p>
    <w:p w:rsidR="0042661D" w:rsidRDefault="00276AF1">
      <w:pPr>
        <w:spacing w:line="360" w:lineRule="auto"/>
        <w:ind w:firstLineChars="200" w:firstLine="480"/>
        <w:rPr>
          <w:rFonts w:asciiTheme="minorEastAsia" w:eastAsiaTheme="minorEastAsia" w:hAnsiTheme="minorEastAsia" w:cs="Arial"/>
          <w:kern w:val="0"/>
          <w:sz w:val="24"/>
        </w:rPr>
      </w:pPr>
      <w:r>
        <w:rPr>
          <w:rFonts w:asciiTheme="minorEastAsia" w:eastAsiaTheme="minorEastAsia" w:hAnsiTheme="minorEastAsia" w:cs="Arial"/>
          <w:kern w:val="0"/>
          <w:sz w:val="24"/>
        </w:rPr>
        <w:t>4.2.7投标报价超过招标文件中规定的预算金额或者最高限价的;</w:t>
      </w:r>
    </w:p>
    <w:p w:rsidR="0042661D" w:rsidRDefault="00276AF1">
      <w:pPr>
        <w:spacing w:line="360" w:lineRule="auto"/>
        <w:ind w:firstLineChars="200" w:firstLine="480"/>
        <w:rPr>
          <w:rFonts w:asciiTheme="minorEastAsia" w:eastAsiaTheme="minorEastAsia" w:hAnsiTheme="minorEastAsia" w:cs="Arial"/>
          <w:kern w:val="0"/>
          <w:sz w:val="24"/>
        </w:rPr>
      </w:pPr>
      <w:r>
        <w:rPr>
          <w:rFonts w:asciiTheme="minorEastAsia" w:eastAsiaTheme="minorEastAsia" w:hAnsiTheme="minorEastAsia" w:cs="Arial"/>
          <w:kern w:val="0"/>
          <w:sz w:val="24"/>
        </w:rPr>
        <w:t>4.2.8报价明显低于其他通过符合性审查投标人的报价，有可能影响产品质量或者不能诚信履约的，未能按要求提供书面说明或者提交相关证明材料，不能证明其报价合理性的;</w:t>
      </w:r>
    </w:p>
    <w:p w:rsidR="0042661D" w:rsidRDefault="00276AF1">
      <w:pPr>
        <w:spacing w:line="360" w:lineRule="auto"/>
        <w:ind w:firstLineChars="200" w:firstLine="480"/>
        <w:rPr>
          <w:rFonts w:asciiTheme="minorEastAsia" w:eastAsiaTheme="minorEastAsia" w:hAnsiTheme="minorEastAsia" w:cs="Arial"/>
          <w:kern w:val="0"/>
          <w:sz w:val="24"/>
        </w:rPr>
      </w:pPr>
      <w:r>
        <w:rPr>
          <w:rFonts w:asciiTheme="minorEastAsia" w:eastAsiaTheme="minorEastAsia" w:hAnsiTheme="minorEastAsia" w:cs="Arial"/>
          <w:kern w:val="0"/>
          <w:sz w:val="24"/>
        </w:rPr>
        <w:t>4.2.9投标人对根据修正原则修正后的报价不确认的；</w:t>
      </w:r>
    </w:p>
    <w:p w:rsidR="0042661D" w:rsidRDefault="00276AF1">
      <w:pPr>
        <w:spacing w:line="360" w:lineRule="auto"/>
        <w:ind w:firstLineChars="200" w:firstLine="480"/>
        <w:rPr>
          <w:rFonts w:asciiTheme="minorEastAsia" w:eastAsiaTheme="minorEastAsia" w:hAnsiTheme="minorEastAsia" w:cs="Arial"/>
          <w:kern w:val="0"/>
          <w:sz w:val="24"/>
        </w:rPr>
      </w:pPr>
      <w:r>
        <w:rPr>
          <w:rFonts w:asciiTheme="minorEastAsia" w:eastAsiaTheme="minorEastAsia" w:hAnsiTheme="minorEastAsia" w:cs="Arial"/>
          <w:kern w:val="0"/>
          <w:sz w:val="24"/>
        </w:rPr>
        <w:t>4.2.10投标人提供虚假材料投标的；</w:t>
      </w:r>
    </w:p>
    <w:p w:rsidR="0042661D" w:rsidRDefault="00276AF1">
      <w:pPr>
        <w:spacing w:line="360" w:lineRule="auto"/>
        <w:ind w:firstLineChars="100" w:firstLine="240"/>
        <w:rPr>
          <w:rFonts w:asciiTheme="minorEastAsia" w:eastAsiaTheme="minorEastAsia" w:hAnsiTheme="minorEastAsia" w:cs="Arial"/>
          <w:kern w:val="0"/>
          <w:sz w:val="24"/>
        </w:rPr>
      </w:pPr>
      <w:r>
        <w:rPr>
          <w:rFonts w:asciiTheme="minorEastAsia" w:eastAsiaTheme="minorEastAsia" w:hAnsiTheme="minorEastAsia" w:cs="Arial"/>
          <w:kern w:val="0"/>
          <w:sz w:val="24"/>
        </w:rPr>
        <w:t xml:space="preserve">  4.2.11投标人有恶意串通、妨碍其他投标人的竞争行为、损害采购人或者其他投标人的合法权益情形的；</w:t>
      </w:r>
    </w:p>
    <w:p w:rsidR="0042661D" w:rsidRDefault="00276AF1">
      <w:pPr>
        <w:spacing w:line="360" w:lineRule="auto"/>
        <w:ind w:firstLineChars="200" w:firstLine="480"/>
        <w:rPr>
          <w:rFonts w:asciiTheme="minorEastAsia" w:eastAsiaTheme="minorEastAsia" w:hAnsiTheme="minorEastAsia" w:cs="Arial"/>
          <w:kern w:val="0"/>
          <w:sz w:val="24"/>
        </w:rPr>
      </w:pPr>
      <w:r>
        <w:rPr>
          <w:rFonts w:asciiTheme="minorEastAsia" w:eastAsiaTheme="minorEastAsia" w:hAnsiTheme="minorEastAsia" w:cs="Arial"/>
          <w:kern w:val="0"/>
          <w:sz w:val="24"/>
        </w:rPr>
        <w:t>4.2.12投标人仅提交备份投标文件，</w:t>
      </w:r>
      <w:r>
        <w:rPr>
          <w:rFonts w:asciiTheme="minorEastAsia" w:eastAsiaTheme="minorEastAsia" w:hAnsiTheme="minorEastAsia" w:cs="Arial" w:hint="eastAsia"/>
          <w:kern w:val="0"/>
          <w:sz w:val="24"/>
        </w:rPr>
        <w:t>未</w:t>
      </w:r>
      <w:r>
        <w:rPr>
          <w:rFonts w:asciiTheme="minorEastAsia" w:eastAsiaTheme="minorEastAsia" w:hAnsiTheme="minorEastAsia" w:cs="Arial"/>
          <w:kern w:val="0"/>
          <w:sz w:val="24"/>
        </w:rPr>
        <w:t>在电子交易平台传输递交投标文件的，投标无效；</w:t>
      </w:r>
    </w:p>
    <w:p w:rsidR="0042661D" w:rsidRDefault="00276AF1">
      <w:pPr>
        <w:spacing w:line="360" w:lineRule="auto"/>
        <w:ind w:firstLineChars="200" w:firstLine="480"/>
        <w:rPr>
          <w:rFonts w:asciiTheme="minorEastAsia" w:eastAsiaTheme="minorEastAsia" w:hAnsiTheme="minorEastAsia" w:cs="Arial"/>
          <w:kern w:val="0"/>
          <w:sz w:val="24"/>
        </w:rPr>
      </w:pPr>
      <w:r>
        <w:rPr>
          <w:rFonts w:asciiTheme="minorEastAsia" w:eastAsiaTheme="minorEastAsia" w:hAnsiTheme="minorEastAsia" w:cs="Arial"/>
          <w:kern w:val="0"/>
          <w:sz w:val="24"/>
        </w:rPr>
        <w:t xml:space="preserve">4.2.13 </w:t>
      </w:r>
      <w:r>
        <w:rPr>
          <w:rFonts w:asciiTheme="minorEastAsia" w:eastAsiaTheme="minorEastAsia" w:hAnsiTheme="minorEastAsia" w:cs="Arial" w:hint="eastAsia"/>
          <w:kern w:val="0"/>
          <w:sz w:val="24"/>
        </w:rPr>
        <w:t>投标文件不满足招标文件的其它实质性要求的；</w:t>
      </w:r>
    </w:p>
    <w:p w:rsidR="0042661D" w:rsidRDefault="00276AF1">
      <w:pPr>
        <w:spacing w:line="360" w:lineRule="auto"/>
        <w:ind w:firstLineChars="200" w:firstLine="480"/>
        <w:rPr>
          <w:rFonts w:asciiTheme="minorEastAsia" w:eastAsiaTheme="minorEastAsia" w:hAnsiTheme="minorEastAsia" w:cs="Arial"/>
          <w:kern w:val="0"/>
          <w:sz w:val="24"/>
        </w:rPr>
      </w:pPr>
      <w:r>
        <w:rPr>
          <w:rFonts w:asciiTheme="minorEastAsia" w:eastAsiaTheme="minorEastAsia" w:hAnsiTheme="minorEastAsia" w:cs="Arial"/>
          <w:kern w:val="0"/>
          <w:sz w:val="24"/>
        </w:rPr>
        <w:t>4.2.14法律、法规、规章（适用本市的）及省级以上规范性文件（适用本市的）规定的其他无效情形。</w:t>
      </w:r>
    </w:p>
    <w:p w:rsidR="0042661D" w:rsidRDefault="00276AF1">
      <w:pPr>
        <w:pStyle w:val="ab"/>
        <w:snapToGrid w:val="0"/>
        <w:spacing w:line="360" w:lineRule="auto"/>
        <w:ind w:firstLineChars="196" w:firstLine="472"/>
        <w:rPr>
          <w:rFonts w:asciiTheme="minorEastAsia" w:eastAsiaTheme="minorEastAsia" w:hAnsiTheme="minorEastAsia" w:cs="仿宋_GB2312"/>
        </w:rPr>
      </w:pPr>
      <w:r>
        <w:rPr>
          <w:rFonts w:asciiTheme="minorEastAsia" w:eastAsiaTheme="minorEastAsia" w:hAnsiTheme="minorEastAsia" w:cs="仿宋_GB2312"/>
          <w:b/>
        </w:rPr>
        <w:t>5.废标。</w:t>
      </w:r>
      <w:r>
        <w:rPr>
          <w:rFonts w:asciiTheme="minorEastAsia" w:eastAsiaTheme="minorEastAsia" w:hAnsiTheme="minorEastAsia" w:cs="仿宋_GB2312" w:hint="eastAsia"/>
        </w:rPr>
        <w:t>根据《中华人民共和国政府采购法》第三十六条之规定，在采购中，</w:t>
      </w:r>
      <w:r>
        <w:rPr>
          <w:rFonts w:asciiTheme="minorEastAsia" w:eastAsiaTheme="minorEastAsia" w:hAnsiTheme="minorEastAsia" w:cs="仿宋_GB2312" w:hint="eastAsia"/>
        </w:rPr>
        <w:lastRenderedPageBreak/>
        <w:t>出现下列情形之一的，应予废标：</w:t>
      </w:r>
    </w:p>
    <w:p w:rsidR="0042661D" w:rsidRDefault="00276AF1">
      <w:pPr>
        <w:pStyle w:val="ab"/>
        <w:snapToGrid w:val="0"/>
        <w:spacing w:line="360" w:lineRule="auto"/>
        <w:rPr>
          <w:rFonts w:asciiTheme="minorEastAsia" w:eastAsiaTheme="minorEastAsia" w:hAnsiTheme="minorEastAsia" w:cs="仿宋_GB2312"/>
        </w:rPr>
      </w:pPr>
      <w:r>
        <w:rPr>
          <w:rFonts w:asciiTheme="minorEastAsia" w:eastAsiaTheme="minorEastAsia" w:hAnsiTheme="minorEastAsia" w:cs="仿宋_GB2312"/>
        </w:rPr>
        <w:t>5.1符合专业条件的供应商或者对招标文件作实质响应的供应商不足3家的；</w:t>
      </w:r>
    </w:p>
    <w:p w:rsidR="0042661D" w:rsidRDefault="00276AF1">
      <w:pPr>
        <w:pStyle w:val="ab"/>
        <w:snapToGrid w:val="0"/>
        <w:spacing w:line="360" w:lineRule="auto"/>
        <w:rPr>
          <w:rFonts w:asciiTheme="minorEastAsia" w:eastAsiaTheme="minorEastAsia" w:hAnsiTheme="minorEastAsia" w:cs="仿宋_GB2312"/>
        </w:rPr>
      </w:pPr>
      <w:r>
        <w:rPr>
          <w:rFonts w:asciiTheme="minorEastAsia" w:eastAsiaTheme="minorEastAsia" w:hAnsiTheme="minorEastAsia" w:cs="仿宋_GB2312"/>
        </w:rPr>
        <w:t>5.2出现影响采购公正的违法、违规行为的；</w:t>
      </w:r>
    </w:p>
    <w:p w:rsidR="0042661D" w:rsidRDefault="00276AF1">
      <w:pPr>
        <w:pStyle w:val="ab"/>
        <w:snapToGrid w:val="0"/>
        <w:spacing w:line="360" w:lineRule="auto"/>
        <w:rPr>
          <w:rFonts w:asciiTheme="minorEastAsia" w:eastAsiaTheme="minorEastAsia" w:hAnsiTheme="minorEastAsia" w:cs="仿宋_GB2312"/>
        </w:rPr>
      </w:pPr>
      <w:r>
        <w:rPr>
          <w:rFonts w:asciiTheme="minorEastAsia" w:eastAsiaTheme="minorEastAsia" w:hAnsiTheme="minorEastAsia" w:cs="仿宋_GB2312"/>
        </w:rPr>
        <w:t>5.3投标人的报价均超过了采购预算，采购人不能支付的；</w:t>
      </w:r>
    </w:p>
    <w:p w:rsidR="0042661D" w:rsidRDefault="00276AF1">
      <w:pPr>
        <w:pStyle w:val="ab"/>
        <w:snapToGrid w:val="0"/>
        <w:spacing w:line="360" w:lineRule="auto"/>
        <w:rPr>
          <w:rFonts w:asciiTheme="minorEastAsia" w:eastAsiaTheme="minorEastAsia" w:hAnsiTheme="minorEastAsia" w:cs="仿宋_GB2312"/>
        </w:rPr>
      </w:pPr>
      <w:r>
        <w:rPr>
          <w:rFonts w:asciiTheme="minorEastAsia" w:eastAsiaTheme="minorEastAsia" w:hAnsiTheme="minorEastAsia" w:cs="仿宋_GB2312"/>
        </w:rPr>
        <w:t>5.4因重大变故，采购任务取消的。</w:t>
      </w:r>
    </w:p>
    <w:p w:rsidR="0042661D" w:rsidRDefault="00276AF1">
      <w:pPr>
        <w:pStyle w:val="ab"/>
        <w:snapToGrid w:val="0"/>
        <w:spacing w:line="360" w:lineRule="auto"/>
        <w:rPr>
          <w:rFonts w:asciiTheme="minorEastAsia" w:eastAsiaTheme="minorEastAsia" w:hAnsiTheme="minorEastAsia" w:cs="仿宋_GB2312"/>
        </w:rPr>
      </w:pPr>
      <w:proofErr w:type="gramStart"/>
      <w:r>
        <w:rPr>
          <w:rFonts w:asciiTheme="minorEastAsia" w:eastAsiaTheme="minorEastAsia" w:hAnsiTheme="minorEastAsia" w:cs="仿宋_GB2312" w:hint="eastAsia"/>
        </w:rPr>
        <w:t>废标后</w:t>
      </w:r>
      <w:proofErr w:type="gramEnd"/>
      <w:r>
        <w:rPr>
          <w:rFonts w:asciiTheme="minorEastAsia" w:eastAsiaTheme="minorEastAsia" w:hAnsiTheme="minorEastAsia" w:cs="仿宋_GB2312" w:hint="eastAsia"/>
        </w:rPr>
        <w:t>，采购机构应当将</w:t>
      </w:r>
      <w:proofErr w:type="gramStart"/>
      <w:r>
        <w:rPr>
          <w:rFonts w:asciiTheme="minorEastAsia" w:eastAsiaTheme="minorEastAsia" w:hAnsiTheme="minorEastAsia" w:cs="仿宋_GB2312" w:hint="eastAsia"/>
        </w:rPr>
        <w:t>废标理由</w:t>
      </w:r>
      <w:proofErr w:type="gramEnd"/>
      <w:r>
        <w:rPr>
          <w:rFonts w:asciiTheme="minorEastAsia" w:eastAsiaTheme="minorEastAsia" w:hAnsiTheme="minorEastAsia" w:cs="仿宋_GB2312" w:hint="eastAsia"/>
        </w:rPr>
        <w:t>通知所有投标人。</w:t>
      </w:r>
    </w:p>
    <w:p w:rsidR="0042661D" w:rsidRDefault="00276AF1">
      <w:pPr>
        <w:pStyle w:val="ab"/>
        <w:snapToGrid w:val="0"/>
        <w:spacing w:line="360" w:lineRule="auto"/>
        <w:ind w:firstLineChars="245" w:firstLine="590"/>
        <w:rPr>
          <w:rFonts w:asciiTheme="minorEastAsia" w:eastAsiaTheme="minorEastAsia" w:hAnsiTheme="minorEastAsia" w:cs="仿宋_GB2312"/>
        </w:rPr>
      </w:pPr>
      <w:r>
        <w:rPr>
          <w:rFonts w:asciiTheme="minorEastAsia" w:eastAsiaTheme="minorEastAsia" w:hAnsiTheme="minorEastAsia" w:cs="仿宋_GB2312"/>
          <w:b/>
        </w:rPr>
        <w:t>6.修改招标文件，重新组织采购活动。</w:t>
      </w:r>
      <w:r>
        <w:rPr>
          <w:rFonts w:asciiTheme="minorEastAsia" w:eastAsiaTheme="minorEastAsia" w:hAnsiTheme="minorEastAsia" w:cs="仿宋_GB2312" w:hint="eastAsia"/>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rsidR="0042661D" w:rsidRDefault="00276AF1">
      <w:pPr>
        <w:pStyle w:val="ab"/>
        <w:snapToGrid w:val="0"/>
        <w:spacing w:line="360" w:lineRule="auto"/>
        <w:ind w:firstLine="482"/>
        <w:rPr>
          <w:rFonts w:asciiTheme="minorEastAsia" w:eastAsiaTheme="minorEastAsia" w:hAnsiTheme="minorEastAsia" w:cs="仿宋_GB2312"/>
        </w:rPr>
      </w:pPr>
      <w:r>
        <w:rPr>
          <w:rFonts w:asciiTheme="minorEastAsia" w:eastAsiaTheme="minorEastAsia" w:hAnsiTheme="minorEastAsia" w:cs="仿宋_GB2312" w:hint="eastAsia"/>
          <w:b/>
        </w:rPr>
        <w:t>7.重新开展采购。</w:t>
      </w:r>
      <w:r>
        <w:rPr>
          <w:rFonts w:asciiTheme="minorEastAsia" w:eastAsiaTheme="minorEastAsia" w:hAnsiTheme="minorEastAsia" w:cs="仿宋_GB2312" w:hint="eastAsia"/>
        </w:rPr>
        <w:t>有政府采购法第七十一条、第七十二条规定的违法行为之一，影响或者可能影响中标结果的，依照下列规定处理：</w:t>
      </w:r>
    </w:p>
    <w:p w:rsidR="0042661D" w:rsidRDefault="00276AF1">
      <w:pPr>
        <w:pStyle w:val="ab"/>
        <w:snapToGrid w:val="0"/>
        <w:spacing w:line="360" w:lineRule="auto"/>
        <w:rPr>
          <w:rFonts w:asciiTheme="minorEastAsia" w:eastAsiaTheme="minorEastAsia" w:hAnsiTheme="minorEastAsia" w:cs="仿宋_GB2312"/>
        </w:rPr>
      </w:pPr>
      <w:r>
        <w:rPr>
          <w:rFonts w:asciiTheme="minorEastAsia" w:eastAsiaTheme="minorEastAsia" w:hAnsiTheme="minorEastAsia" w:cs="仿宋_GB2312" w:hint="eastAsia"/>
        </w:rPr>
        <w:t>7.1未确定中标供应商的，终止本次政府采购活动，重新开展政府采购活动。</w:t>
      </w:r>
    </w:p>
    <w:p w:rsidR="0042661D" w:rsidRDefault="00276AF1">
      <w:pPr>
        <w:pStyle w:val="ab"/>
        <w:snapToGrid w:val="0"/>
        <w:spacing w:line="360" w:lineRule="auto"/>
        <w:rPr>
          <w:rFonts w:asciiTheme="minorEastAsia" w:eastAsiaTheme="minorEastAsia" w:hAnsiTheme="minorEastAsia" w:cs="仿宋_GB2312"/>
        </w:rPr>
      </w:pPr>
      <w:r>
        <w:rPr>
          <w:rFonts w:asciiTheme="minorEastAsia" w:eastAsiaTheme="minorEastAsia" w:hAnsiTheme="minorEastAsia" w:cs="仿宋_GB2312" w:hint="eastAsia"/>
        </w:rPr>
        <w:t>7.2已确定中标</w:t>
      </w:r>
      <w:proofErr w:type="gramStart"/>
      <w:r>
        <w:rPr>
          <w:rFonts w:asciiTheme="minorEastAsia" w:eastAsiaTheme="minorEastAsia" w:hAnsiTheme="minorEastAsia" w:cs="仿宋_GB2312" w:hint="eastAsia"/>
        </w:rPr>
        <w:t>供应商但尚未</w:t>
      </w:r>
      <w:proofErr w:type="gramEnd"/>
      <w:r>
        <w:rPr>
          <w:rFonts w:asciiTheme="minorEastAsia" w:eastAsiaTheme="minorEastAsia" w:hAnsiTheme="minorEastAsia" w:cs="仿宋_GB2312" w:hint="eastAsia"/>
        </w:rPr>
        <w:t>签订政府采购合同的，中标结果无效，从合格的中标候选人中另行确定中标供应商；没有合格的中标候选人的，重新开展政府采购活动。</w:t>
      </w:r>
    </w:p>
    <w:p w:rsidR="0042661D" w:rsidRDefault="00276AF1">
      <w:pPr>
        <w:pStyle w:val="ab"/>
        <w:snapToGrid w:val="0"/>
        <w:spacing w:line="360" w:lineRule="auto"/>
        <w:rPr>
          <w:rFonts w:asciiTheme="minorEastAsia" w:eastAsiaTheme="minorEastAsia" w:hAnsiTheme="minorEastAsia" w:cs="仿宋_GB2312"/>
        </w:rPr>
      </w:pPr>
      <w:r>
        <w:rPr>
          <w:rFonts w:asciiTheme="minorEastAsia" w:eastAsiaTheme="minorEastAsia" w:hAnsiTheme="minorEastAsia" w:cs="仿宋_GB2312" w:hint="eastAsia"/>
        </w:rPr>
        <w:t>7.3政府采购合同已签订但尚未履行的，撤销合同，从合格的中标候选人中另行确定中标供应商；没有合格的中标候选人的，重新开展政府采购活动。</w:t>
      </w:r>
    </w:p>
    <w:p w:rsidR="0042661D" w:rsidRDefault="00276AF1">
      <w:pPr>
        <w:pStyle w:val="ab"/>
        <w:snapToGrid w:val="0"/>
        <w:spacing w:line="360" w:lineRule="auto"/>
        <w:rPr>
          <w:rFonts w:asciiTheme="minorEastAsia" w:eastAsiaTheme="minorEastAsia" w:hAnsiTheme="minorEastAsia" w:cs="仿宋_GB2312"/>
        </w:rPr>
      </w:pPr>
      <w:r>
        <w:rPr>
          <w:rFonts w:asciiTheme="minorEastAsia" w:eastAsiaTheme="minorEastAsia" w:hAnsiTheme="minorEastAsia" w:cs="仿宋_GB2312" w:hint="eastAsia"/>
        </w:rPr>
        <w:t>7.4政府采购合同已经履行，给采购人、供应</w:t>
      </w:r>
      <w:proofErr w:type="gramStart"/>
      <w:r>
        <w:rPr>
          <w:rFonts w:asciiTheme="minorEastAsia" w:eastAsiaTheme="minorEastAsia" w:hAnsiTheme="minorEastAsia" w:cs="仿宋_GB2312" w:hint="eastAsia"/>
        </w:rPr>
        <w:t>商造成</w:t>
      </w:r>
      <w:proofErr w:type="gramEnd"/>
      <w:r>
        <w:rPr>
          <w:rFonts w:asciiTheme="minorEastAsia" w:eastAsiaTheme="minorEastAsia" w:hAnsiTheme="minorEastAsia" w:cs="仿宋_GB2312" w:hint="eastAsia"/>
        </w:rPr>
        <w:t>损失的，由责任人承担赔偿责任。</w:t>
      </w:r>
    </w:p>
    <w:p w:rsidR="0042661D" w:rsidRDefault="00276AF1">
      <w:pPr>
        <w:pStyle w:val="ab"/>
        <w:snapToGrid w:val="0"/>
        <w:spacing w:line="360" w:lineRule="auto"/>
        <w:rPr>
          <w:rFonts w:asciiTheme="minorEastAsia" w:eastAsiaTheme="minorEastAsia" w:hAnsiTheme="minorEastAsia" w:cs="仿宋_GB2312"/>
        </w:rPr>
      </w:pPr>
      <w:r>
        <w:rPr>
          <w:rFonts w:asciiTheme="minorEastAsia" w:eastAsiaTheme="minorEastAsia" w:hAnsiTheme="minorEastAsia" w:cs="仿宋_GB2312" w:hint="eastAsia"/>
        </w:rPr>
        <w:t>7.5政府采购当事人有其他违反政府采购</w:t>
      </w:r>
      <w:proofErr w:type="gramStart"/>
      <w:r>
        <w:rPr>
          <w:rFonts w:asciiTheme="minorEastAsia" w:eastAsiaTheme="minorEastAsia" w:hAnsiTheme="minorEastAsia" w:cs="仿宋_GB2312" w:hint="eastAsia"/>
        </w:rPr>
        <w:t>法或者</w:t>
      </w:r>
      <w:proofErr w:type="gramEnd"/>
      <w:r>
        <w:rPr>
          <w:rFonts w:asciiTheme="minorEastAsia" w:eastAsiaTheme="minorEastAsia" w:hAnsiTheme="minorEastAsia" w:cs="仿宋_GB2312" w:hint="eastAsia"/>
        </w:rPr>
        <w:t>政府采购法实施条例等法律法规规定的行为，</w:t>
      </w:r>
      <w:proofErr w:type="gramStart"/>
      <w:r>
        <w:rPr>
          <w:rFonts w:asciiTheme="minorEastAsia" w:eastAsiaTheme="minorEastAsia" w:hAnsiTheme="minorEastAsia" w:cs="仿宋_GB2312" w:hint="eastAsia"/>
        </w:rPr>
        <w:t>经改正</w:t>
      </w:r>
      <w:proofErr w:type="gramEnd"/>
      <w:r>
        <w:rPr>
          <w:rFonts w:asciiTheme="minorEastAsia" w:eastAsiaTheme="minorEastAsia" w:hAnsiTheme="minorEastAsia" w:cs="仿宋_GB2312" w:hint="eastAsia"/>
        </w:rPr>
        <w:t>后仍然影响或者可能影响中标结果或者依法被认定为中标无效的，依照7.1-7.4规定处理。</w:t>
      </w:r>
    </w:p>
    <w:p w:rsidR="0042661D" w:rsidRDefault="00276AF1">
      <w:pPr>
        <w:widowControl/>
        <w:adjustRightInd/>
        <w:jc w:val="left"/>
        <w:rPr>
          <w:rFonts w:asciiTheme="minorEastAsia" w:eastAsiaTheme="minorEastAsia" w:hAnsiTheme="minorEastAsia" w:cs="仿宋_GB2312"/>
          <w:b/>
          <w:sz w:val="36"/>
          <w:szCs w:val="36"/>
        </w:rPr>
      </w:pPr>
      <w:bookmarkStart w:id="393" w:name="第五部分"/>
      <w:bookmarkStart w:id="394" w:name="_Toc86217003"/>
      <w:bookmarkEnd w:id="26"/>
      <w:r>
        <w:rPr>
          <w:rFonts w:asciiTheme="minorEastAsia" w:eastAsiaTheme="minorEastAsia" w:hAnsiTheme="minorEastAsia" w:cs="仿宋_GB2312"/>
          <w:b/>
          <w:sz w:val="36"/>
          <w:szCs w:val="36"/>
        </w:rPr>
        <w:br w:type="page"/>
      </w:r>
    </w:p>
    <w:p w:rsidR="0042661D" w:rsidRDefault="00276AF1">
      <w:pPr>
        <w:spacing w:line="360" w:lineRule="auto"/>
        <w:ind w:leftChars="343" w:left="720" w:firstLineChars="300" w:firstLine="1084"/>
        <w:outlineLvl w:val="0"/>
        <w:rPr>
          <w:rFonts w:asciiTheme="minorEastAsia" w:eastAsiaTheme="minorEastAsia" w:hAnsiTheme="minorEastAsia" w:cs="仿宋_GB2312"/>
          <w:b/>
          <w:sz w:val="36"/>
          <w:szCs w:val="36"/>
        </w:rPr>
      </w:pPr>
      <w:r>
        <w:rPr>
          <w:rFonts w:asciiTheme="minorEastAsia" w:eastAsiaTheme="minorEastAsia" w:hAnsiTheme="minorEastAsia" w:cs="仿宋_GB2312" w:hint="eastAsia"/>
          <w:b/>
          <w:sz w:val="36"/>
          <w:szCs w:val="36"/>
        </w:rPr>
        <w:lastRenderedPageBreak/>
        <w:t>第五部分</w:t>
      </w:r>
      <w:r>
        <w:rPr>
          <w:rFonts w:asciiTheme="minorEastAsia" w:eastAsiaTheme="minorEastAsia" w:hAnsiTheme="minorEastAsia" w:cs="仿宋_GB2312"/>
          <w:b/>
          <w:sz w:val="36"/>
          <w:szCs w:val="36"/>
        </w:rPr>
        <w:t xml:space="preserve"> </w:t>
      </w:r>
      <w:proofErr w:type="gramStart"/>
      <w:r>
        <w:rPr>
          <w:rFonts w:asciiTheme="minorEastAsia" w:eastAsiaTheme="minorEastAsia" w:hAnsiTheme="minorEastAsia" w:cs="仿宋_GB2312" w:hint="eastAsia"/>
          <w:b/>
          <w:sz w:val="36"/>
          <w:szCs w:val="36"/>
        </w:rPr>
        <w:t>拟签订</w:t>
      </w:r>
      <w:proofErr w:type="gramEnd"/>
      <w:r>
        <w:rPr>
          <w:rFonts w:asciiTheme="minorEastAsia" w:eastAsiaTheme="minorEastAsia" w:hAnsiTheme="minorEastAsia" w:cs="仿宋_GB2312" w:hint="eastAsia"/>
          <w:b/>
          <w:sz w:val="36"/>
          <w:szCs w:val="36"/>
        </w:rPr>
        <w:t>的合同文本</w:t>
      </w:r>
    </w:p>
    <w:p w:rsidR="0042661D" w:rsidRDefault="00276AF1">
      <w:pPr>
        <w:rPr>
          <w:rFonts w:asciiTheme="minorEastAsia" w:eastAsiaTheme="minorEastAsia" w:hAnsiTheme="minorEastAsia"/>
          <w:sz w:val="24"/>
          <w:u w:val="single"/>
        </w:rPr>
      </w:pPr>
      <w:r>
        <w:rPr>
          <w:rFonts w:asciiTheme="minorEastAsia" w:eastAsiaTheme="minorEastAsia" w:hAnsiTheme="minorEastAsia" w:hint="eastAsia"/>
          <w:sz w:val="24"/>
        </w:rPr>
        <w:t>合同编号：</w:t>
      </w:r>
      <w:r>
        <w:rPr>
          <w:rFonts w:asciiTheme="minorEastAsia" w:eastAsiaTheme="minorEastAsia" w:hAnsiTheme="minorEastAsia"/>
          <w:sz w:val="24"/>
          <w:u w:val="single"/>
        </w:rPr>
        <w:t xml:space="preserve">           </w:t>
      </w:r>
    </w:p>
    <w:p w:rsidR="0042661D" w:rsidRDefault="0042661D">
      <w:pPr>
        <w:spacing w:line="480" w:lineRule="auto"/>
        <w:jc w:val="center"/>
        <w:rPr>
          <w:rFonts w:asciiTheme="minorEastAsia" w:eastAsiaTheme="minorEastAsia" w:hAnsiTheme="minorEastAsia"/>
          <w:b/>
          <w:sz w:val="28"/>
          <w:szCs w:val="28"/>
        </w:rPr>
      </w:pPr>
    </w:p>
    <w:p w:rsidR="0042661D" w:rsidRDefault="0042661D">
      <w:pPr>
        <w:spacing w:line="480" w:lineRule="auto"/>
        <w:jc w:val="center"/>
        <w:rPr>
          <w:rFonts w:asciiTheme="minorEastAsia" w:eastAsiaTheme="minorEastAsia" w:hAnsiTheme="minorEastAsia"/>
          <w:b/>
          <w:sz w:val="24"/>
        </w:rPr>
      </w:pPr>
    </w:p>
    <w:p w:rsidR="0042661D" w:rsidRDefault="0042661D">
      <w:pPr>
        <w:spacing w:line="480" w:lineRule="auto"/>
        <w:jc w:val="center"/>
        <w:rPr>
          <w:rFonts w:asciiTheme="minorEastAsia" w:eastAsiaTheme="minorEastAsia" w:hAnsiTheme="minorEastAsia"/>
          <w:b/>
          <w:sz w:val="24"/>
        </w:rPr>
      </w:pPr>
    </w:p>
    <w:p w:rsidR="0042661D" w:rsidRDefault="00276AF1">
      <w:pPr>
        <w:spacing w:line="480" w:lineRule="auto"/>
        <w:jc w:val="center"/>
        <w:rPr>
          <w:rFonts w:asciiTheme="minorEastAsia" w:eastAsiaTheme="minorEastAsia" w:hAnsiTheme="minorEastAsia" w:cs="仿宋_GB2312"/>
          <w:b/>
          <w:sz w:val="36"/>
          <w:szCs w:val="36"/>
        </w:rPr>
      </w:pPr>
      <w:r>
        <w:rPr>
          <w:rFonts w:asciiTheme="minorEastAsia" w:eastAsiaTheme="minorEastAsia" w:hAnsiTheme="minorEastAsia" w:cs="仿宋_GB2312" w:hint="eastAsia"/>
          <w:b/>
          <w:sz w:val="36"/>
          <w:szCs w:val="36"/>
        </w:rPr>
        <w:t>政府采购合同参考范本</w:t>
      </w:r>
    </w:p>
    <w:p w:rsidR="0042661D" w:rsidRDefault="00276AF1">
      <w:pPr>
        <w:spacing w:line="480" w:lineRule="auto"/>
        <w:jc w:val="center"/>
        <w:rPr>
          <w:rFonts w:asciiTheme="minorEastAsia" w:eastAsiaTheme="minorEastAsia" w:hAnsiTheme="minorEastAsia" w:cs="仿宋_GB2312"/>
          <w:b/>
          <w:sz w:val="36"/>
          <w:szCs w:val="36"/>
        </w:rPr>
      </w:pPr>
      <w:r>
        <w:rPr>
          <w:rFonts w:asciiTheme="minorEastAsia" w:eastAsiaTheme="minorEastAsia" w:hAnsiTheme="minorEastAsia" w:cs="仿宋_GB2312" w:hint="eastAsia"/>
          <w:b/>
          <w:sz w:val="36"/>
          <w:szCs w:val="36"/>
        </w:rPr>
        <w:t>（货物类）</w:t>
      </w:r>
    </w:p>
    <w:p w:rsidR="0042661D" w:rsidRDefault="0042661D">
      <w:pPr>
        <w:pStyle w:val="1f3"/>
        <w:rPr>
          <w:rFonts w:asciiTheme="minorEastAsia" w:eastAsiaTheme="minorEastAsia" w:hAnsiTheme="minorEastAsia"/>
          <w:szCs w:val="24"/>
        </w:rPr>
      </w:pPr>
    </w:p>
    <w:p w:rsidR="0042661D" w:rsidRDefault="0042661D">
      <w:pPr>
        <w:pStyle w:val="1f3"/>
        <w:rPr>
          <w:rFonts w:asciiTheme="minorEastAsia" w:eastAsiaTheme="minorEastAsia" w:hAnsiTheme="minorEastAsia"/>
          <w:szCs w:val="24"/>
        </w:rPr>
      </w:pPr>
    </w:p>
    <w:p w:rsidR="0042661D" w:rsidRDefault="0042661D">
      <w:pPr>
        <w:pStyle w:val="1f3"/>
        <w:jc w:val="center"/>
        <w:rPr>
          <w:rFonts w:asciiTheme="minorEastAsia" w:eastAsiaTheme="minorEastAsia" w:hAnsiTheme="minorEastAsia"/>
          <w:szCs w:val="24"/>
        </w:rPr>
      </w:pPr>
    </w:p>
    <w:p w:rsidR="0042661D" w:rsidRDefault="00276AF1">
      <w:pPr>
        <w:pStyle w:val="1f3"/>
        <w:ind w:firstLineChars="1180" w:firstLine="2843"/>
        <w:rPr>
          <w:rFonts w:asciiTheme="minorEastAsia" w:eastAsiaTheme="minorEastAsia" w:hAnsiTheme="minorEastAsia"/>
          <w:b/>
          <w:szCs w:val="24"/>
        </w:rPr>
      </w:pPr>
      <w:r>
        <w:rPr>
          <w:rFonts w:asciiTheme="minorEastAsia" w:eastAsiaTheme="minorEastAsia" w:hAnsiTheme="minorEastAsia" w:hint="eastAsia"/>
          <w:b/>
          <w:szCs w:val="24"/>
        </w:rPr>
        <w:t>第一部分</w:t>
      </w:r>
      <w:r>
        <w:rPr>
          <w:rFonts w:asciiTheme="minorEastAsia" w:eastAsiaTheme="minorEastAsia" w:hAnsiTheme="minorEastAsia"/>
          <w:b/>
          <w:szCs w:val="24"/>
        </w:rPr>
        <w:t xml:space="preserve"> </w:t>
      </w:r>
      <w:r>
        <w:rPr>
          <w:rFonts w:asciiTheme="minorEastAsia" w:eastAsiaTheme="minorEastAsia" w:hAnsiTheme="minorEastAsia" w:hint="eastAsia"/>
          <w:b/>
          <w:szCs w:val="24"/>
        </w:rPr>
        <w:t>合同书</w:t>
      </w:r>
    </w:p>
    <w:p w:rsidR="0042661D" w:rsidRDefault="0042661D">
      <w:pPr>
        <w:pStyle w:val="1f3"/>
        <w:rPr>
          <w:rFonts w:asciiTheme="minorEastAsia" w:eastAsiaTheme="minorEastAsia" w:hAnsiTheme="minorEastAsia"/>
          <w:szCs w:val="24"/>
        </w:rPr>
      </w:pPr>
    </w:p>
    <w:p w:rsidR="0042661D" w:rsidRDefault="0042661D">
      <w:pPr>
        <w:pStyle w:val="1f3"/>
        <w:rPr>
          <w:rFonts w:asciiTheme="minorEastAsia" w:eastAsiaTheme="minorEastAsia" w:hAnsiTheme="minorEastAsia"/>
          <w:szCs w:val="24"/>
        </w:rPr>
      </w:pPr>
    </w:p>
    <w:p w:rsidR="0042661D" w:rsidRDefault="0042661D">
      <w:pPr>
        <w:spacing w:before="120" w:line="22" w:lineRule="atLeast"/>
        <w:rPr>
          <w:rFonts w:asciiTheme="minorEastAsia" w:eastAsiaTheme="minorEastAsia" w:hAnsiTheme="minorEastAsia"/>
          <w:sz w:val="24"/>
        </w:rPr>
      </w:pPr>
    </w:p>
    <w:p w:rsidR="0042661D" w:rsidRDefault="00276AF1">
      <w:pPr>
        <w:spacing w:before="120" w:line="22" w:lineRule="atLeast"/>
        <w:ind w:left="960"/>
        <w:rPr>
          <w:rFonts w:asciiTheme="minorEastAsia" w:eastAsiaTheme="minorEastAsia" w:hAnsiTheme="minorEastAsia"/>
          <w:sz w:val="24"/>
        </w:rPr>
      </w:pPr>
      <w:r>
        <w:rPr>
          <w:rFonts w:asciiTheme="minorEastAsia" w:eastAsiaTheme="minorEastAsia" w:hAnsiTheme="minorEastAsia" w:hint="eastAsia"/>
          <w:sz w:val="24"/>
        </w:rPr>
        <w:t>项目名称：</w:t>
      </w:r>
      <w:r>
        <w:rPr>
          <w:rFonts w:asciiTheme="minorEastAsia" w:eastAsiaTheme="minorEastAsia" w:hAnsiTheme="minorEastAsia"/>
          <w:sz w:val="24"/>
          <w:u w:val="single"/>
        </w:rPr>
        <w:t xml:space="preserve">                                   </w:t>
      </w:r>
    </w:p>
    <w:p w:rsidR="0042661D" w:rsidRDefault="0042661D">
      <w:pPr>
        <w:pStyle w:val="110"/>
        <w:spacing w:before="120" w:line="22" w:lineRule="atLeast"/>
        <w:rPr>
          <w:rFonts w:asciiTheme="minorEastAsia" w:eastAsiaTheme="minorEastAsia" w:hAnsiTheme="minorEastAsia"/>
          <w:szCs w:val="24"/>
        </w:rPr>
      </w:pPr>
    </w:p>
    <w:p w:rsidR="0042661D" w:rsidRDefault="0042661D">
      <w:pPr>
        <w:pStyle w:val="110"/>
        <w:spacing w:before="120" w:line="22" w:lineRule="atLeast"/>
        <w:rPr>
          <w:rFonts w:asciiTheme="minorEastAsia" w:eastAsiaTheme="minorEastAsia" w:hAnsiTheme="minorEastAsia"/>
          <w:szCs w:val="24"/>
        </w:rPr>
      </w:pPr>
    </w:p>
    <w:p w:rsidR="0042661D" w:rsidRDefault="0042661D">
      <w:pPr>
        <w:rPr>
          <w:rFonts w:asciiTheme="minorEastAsia" w:eastAsiaTheme="minorEastAsia" w:hAnsiTheme="minorEastAsia"/>
          <w:sz w:val="24"/>
        </w:rPr>
      </w:pPr>
    </w:p>
    <w:p w:rsidR="0042661D" w:rsidRDefault="00276AF1">
      <w:pPr>
        <w:spacing w:before="120" w:line="22" w:lineRule="atLeast"/>
        <w:ind w:left="960"/>
        <w:rPr>
          <w:rFonts w:asciiTheme="minorEastAsia" w:eastAsiaTheme="minorEastAsia" w:hAnsiTheme="minorEastAsia"/>
          <w:sz w:val="24"/>
          <w:u w:val="single"/>
        </w:rPr>
      </w:pPr>
      <w:r>
        <w:rPr>
          <w:rFonts w:asciiTheme="minorEastAsia" w:eastAsiaTheme="minorEastAsia" w:hAnsiTheme="minorEastAsia" w:hint="eastAsia"/>
          <w:sz w:val="24"/>
        </w:rPr>
        <w:t>甲方：</w:t>
      </w:r>
      <w:r>
        <w:rPr>
          <w:rFonts w:asciiTheme="minorEastAsia" w:eastAsiaTheme="minorEastAsia" w:hAnsiTheme="minorEastAsia"/>
          <w:sz w:val="24"/>
          <w:u w:val="single"/>
        </w:rPr>
        <w:t xml:space="preserve">                                       </w:t>
      </w:r>
    </w:p>
    <w:p w:rsidR="0042661D" w:rsidRDefault="0042661D">
      <w:pPr>
        <w:spacing w:before="120" w:line="22" w:lineRule="atLeast"/>
        <w:rPr>
          <w:rFonts w:asciiTheme="minorEastAsia" w:eastAsiaTheme="minorEastAsia" w:hAnsiTheme="minorEastAsia"/>
          <w:sz w:val="24"/>
        </w:rPr>
      </w:pPr>
    </w:p>
    <w:p w:rsidR="0042661D" w:rsidRDefault="00276AF1">
      <w:pPr>
        <w:spacing w:before="120" w:line="22" w:lineRule="atLeast"/>
        <w:ind w:left="960"/>
        <w:rPr>
          <w:rFonts w:asciiTheme="minorEastAsia" w:eastAsiaTheme="minorEastAsia" w:hAnsiTheme="minorEastAsia"/>
          <w:sz w:val="24"/>
          <w:u w:val="single"/>
        </w:rPr>
      </w:pPr>
      <w:r>
        <w:rPr>
          <w:rFonts w:asciiTheme="minorEastAsia" w:eastAsiaTheme="minorEastAsia" w:hAnsiTheme="minorEastAsia" w:hint="eastAsia"/>
          <w:sz w:val="24"/>
        </w:rPr>
        <w:t>乙方：</w:t>
      </w:r>
      <w:r>
        <w:rPr>
          <w:rFonts w:asciiTheme="minorEastAsia" w:eastAsiaTheme="minorEastAsia" w:hAnsiTheme="minorEastAsia"/>
          <w:sz w:val="24"/>
          <w:u w:val="single"/>
        </w:rPr>
        <w:t xml:space="preserve">                                       </w:t>
      </w:r>
    </w:p>
    <w:p w:rsidR="0042661D" w:rsidRDefault="0042661D">
      <w:pPr>
        <w:spacing w:before="120" w:line="22" w:lineRule="atLeast"/>
        <w:rPr>
          <w:rFonts w:asciiTheme="minorEastAsia" w:eastAsiaTheme="minorEastAsia" w:hAnsiTheme="minorEastAsia"/>
          <w:sz w:val="24"/>
        </w:rPr>
      </w:pPr>
    </w:p>
    <w:p w:rsidR="0042661D" w:rsidRDefault="00276AF1">
      <w:pPr>
        <w:spacing w:before="120" w:line="22" w:lineRule="atLeast"/>
        <w:ind w:firstLineChars="400" w:firstLine="960"/>
        <w:rPr>
          <w:rFonts w:asciiTheme="minorEastAsia" w:eastAsiaTheme="minorEastAsia" w:hAnsiTheme="minorEastAsia"/>
          <w:sz w:val="24"/>
          <w:u w:val="single"/>
        </w:rPr>
      </w:pPr>
      <w:r>
        <w:rPr>
          <w:rFonts w:asciiTheme="minorEastAsia" w:eastAsiaTheme="minorEastAsia" w:hAnsiTheme="minorEastAsia" w:hint="eastAsia"/>
          <w:sz w:val="24"/>
        </w:rPr>
        <w:t>签订地：</w:t>
      </w:r>
      <w:r>
        <w:rPr>
          <w:rFonts w:asciiTheme="minorEastAsia" w:eastAsiaTheme="minorEastAsia" w:hAnsiTheme="minorEastAsia"/>
          <w:sz w:val="24"/>
          <w:u w:val="single"/>
        </w:rPr>
        <w:t xml:space="preserve">                                     </w:t>
      </w:r>
    </w:p>
    <w:p w:rsidR="0042661D" w:rsidRDefault="0042661D">
      <w:pPr>
        <w:spacing w:before="120" w:line="22" w:lineRule="atLeast"/>
        <w:rPr>
          <w:rFonts w:asciiTheme="minorEastAsia" w:eastAsiaTheme="minorEastAsia" w:hAnsiTheme="minorEastAsia"/>
          <w:sz w:val="24"/>
        </w:rPr>
      </w:pPr>
    </w:p>
    <w:p w:rsidR="0042661D" w:rsidRDefault="00276AF1">
      <w:pPr>
        <w:spacing w:before="120" w:line="22" w:lineRule="atLeast"/>
        <w:ind w:firstLineChars="400" w:firstLine="960"/>
        <w:rPr>
          <w:rFonts w:asciiTheme="minorEastAsia" w:eastAsiaTheme="minorEastAsia" w:hAnsiTheme="minorEastAsia"/>
          <w:sz w:val="24"/>
          <w:u w:val="single"/>
        </w:rPr>
      </w:pPr>
      <w:r>
        <w:rPr>
          <w:rFonts w:asciiTheme="minorEastAsia" w:eastAsiaTheme="minorEastAsia" w:hAnsiTheme="minorEastAsia" w:hint="eastAsia"/>
          <w:sz w:val="24"/>
        </w:rPr>
        <w:t>签订日期：</w:t>
      </w:r>
      <w:r>
        <w:rPr>
          <w:rFonts w:asciiTheme="minorEastAsia" w:eastAsiaTheme="minorEastAsia" w:hAnsiTheme="minorEastAsia"/>
          <w:sz w:val="24"/>
          <w:u w:val="single"/>
        </w:rPr>
        <w:t xml:space="preserve">               </w:t>
      </w:r>
      <w:r>
        <w:rPr>
          <w:rFonts w:asciiTheme="minorEastAsia" w:eastAsiaTheme="minorEastAsia" w:hAnsiTheme="minorEastAsia" w:hint="eastAsia"/>
          <w:sz w:val="24"/>
        </w:rPr>
        <w:t>年</w:t>
      </w:r>
      <w:r>
        <w:rPr>
          <w:rFonts w:asciiTheme="minorEastAsia" w:eastAsiaTheme="minorEastAsia" w:hAnsiTheme="minorEastAsia"/>
          <w:sz w:val="24"/>
          <w:u w:val="single"/>
        </w:rPr>
        <w:t xml:space="preserve">       </w:t>
      </w:r>
      <w:r>
        <w:rPr>
          <w:rFonts w:asciiTheme="minorEastAsia" w:eastAsiaTheme="minorEastAsia" w:hAnsiTheme="minorEastAsia" w:hint="eastAsia"/>
          <w:sz w:val="24"/>
        </w:rPr>
        <w:t>月</w:t>
      </w:r>
      <w:r>
        <w:rPr>
          <w:rFonts w:asciiTheme="minorEastAsia" w:eastAsiaTheme="minorEastAsia" w:hAnsiTheme="minorEastAsia"/>
          <w:sz w:val="24"/>
          <w:u w:val="single"/>
        </w:rPr>
        <w:t xml:space="preserve">       </w:t>
      </w:r>
      <w:r>
        <w:rPr>
          <w:rFonts w:asciiTheme="minorEastAsia" w:eastAsiaTheme="minorEastAsia" w:hAnsiTheme="minorEastAsia" w:hint="eastAsia"/>
          <w:sz w:val="24"/>
        </w:rPr>
        <w:t>日</w:t>
      </w:r>
    </w:p>
    <w:p w:rsidR="0042661D" w:rsidRDefault="0042661D">
      <w:pPr>
        <w:widowControl/>
        <w:jc w:val="left"/>
        <w:rPr>
          <w:rFonts w:asciiTheme="minorEastAsia" w:eastAsiaTheme="minorEastAsia" w:hAnsiTheme="minorEastAsia"/>
          <w:kern w:val="0"/>
          <w:sz w:val="24"/>
        </w:rPr>
        <w:sectPr w:rsidR="0042661D">
          <w:footerReference w:type="default" r:id="rId14"/>
          <w:pgSz w:w="11907" w:h="16840"/>
          <w:pgMar w:top="1474" w:right="1814" w:bottom="1474" w:left="1814" w:header="851" w:footer="851" w:gutter="0"/>
          <w:cols w:space="720"/>
        </w:sectPr>
      </w:pP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u w:val="single"/>
          <w:lang w:val="zh-CN"/>
        </w:rPr>
        <w:lastRenderedPageBreak/>
        <w:t xml:space="preserve">        </w:t>
      </w:r>
      <w:r>
        <w:rPr>
          <w:rFonts w:asciiTheme="minorEastAsia" w:eastAsiaTheme="minorEastAsia" w:hAnsiTheme="minorEastAsia" w:hint="eastAsia"/>
          <w:sz w:val="24"/>
          <w:lang w:val="zh-CN"/>
        </w:rPr>
        <w:t>年</w:t>
      </w:r>
      <w:r>
        <w:rPr>
          <w:rFonts w:asciiTheme="minorEastAsia" w:eastAsiaTheme="minorEastAsia" w:hAnsiTheme="minorEastAsia"/>
          <w:sz w:val="24"/>
          <w:u w:val="single"/>
          <w:lang w:val="zh-CN"/>
        </w:rPr>
        <w:t xml:space="preserve">    </w:t>
      </w:r>
      <w:r>
        <w:rPr>
          <w:rFonts w:asciiTheme="minorEastAsia" w:eastAsiaTheme="minorEastAsia" w:hAnsiTheme="minorEastAsia" w:hint="eastAsia"/>
          <w:sz w:val="24"/>
          <w:lang w:val="zh-CN"/>
        </w:rPr>
        <w:t>月</w:t>
      </w:r>
      <w:r>
        <w:rPr>
          <w:rFonts w:asciiTheme="minorEastAsia" w:eastAsiaTheme="minorEastAsia" w:hAnsiTheme="minorEastAsia"/>
          <w:sz w:val="24"/>
          <w:u w:val="single"/>
          <w:lang w:val="zh-CN"/>
        </w:rPr>
        <w:t xml:space="preserve">    </w:t>
      </w:r>
      <w:r>
        <w:rPr>
          <w:rFonts w:asciiTheme="minorEastAsia" w:eastAsiaTheme="minorEastAsia" w:hAnsiTheme="minorEastAsia" w:hint="eastAsia"/>
          <w:sz w:val="24"/>
          <w:lang w:val="zh-CN"/>
        </w:rPr>
        <w:t>日</w:t>
      </w:r>
      <w:r>
        <w:rPr>
          <w:rFonts w:asciiTheme="minorEastAsia" w:eastAsiaTheme="minorEastAsia" w:hAnsiTheme="minorEastAsia" w:hint="eastAsia"/>
          <w:sz w:val="24"/>
        </w:rPr>
        <w:t>，</w:t>
      </w:r>
      <w:r>
        <w:rPr>
          <w:rFonts w:asciiTheme="minorEastAsia" w:eastAsiaTheme="minorEastAsia" w:hAnsiTheme="minorEastAsia"/>
          <w:sz w:val="24"/>
          <w:u w:val="single"/>
        </w:rPr>
        <w:t xml:space="preserve">   </w:t>
      </w:r>
      <w:r>
        <w:rPr>
          <w:rFonts w:asciiTheme="minorEastAsia" w:eastAsiaTheme="minorEastAsia" w:hAnsiTheme="minorEastAsia" w:hint="eastAsia"/>
          <w:sz w:val="24"/>
          <w:u w:val="single"/>
        </w:rPr>
        <w:t xml:space="preserve">杭州市中策职业学校 </w:t>
      </w:r>
      <w:r>
        <w:rPr>
          <w:rFonts w:asciiTheme="minorEastAsia" w:eastAsiaTheme="minorEastAsia" w:hAnsiTheme="minorEastAsia"/>
          <w:sz w:val="24"/>
          <w:u w:val="single"/>
        </w:rPr>
        <w:t xml:space="preserve">  </w:t>
      </w:r>
      <w:r>
        <w:rPr>
          <w:rFonts w:asciiTheme="minorEastAsia" w:eastAsiaTheme="minorEastAsia" w:hAnsiTheme="minorEastAsia" w:hint="eastAsia"/>
          <w:sz w:val="24"/>
        </w:rPr>
        <w:t>以</w:t>
      </w:r>
      <w:r>
        <w:rPr>
          <w:rFonts w:asciiTheme="minorEastAsia" w:eastAsiaTheme="minorEastAsia" w:hAnsiTheme="minorEastAsia"/>
          <w:sz w:val="24"/>
          <w:u w:val="single"/>
        </w:rPr>
        <w:t xml:space="preserve">   （政府采购方式）  </w:t>
      </w:r>
      <w:r>
        <w:rPr>
          <w:rFonts w:asciiTheme="minorEastAsia" w:eastAsiaTheme="minorEastAsia" w:hAnsiTheme="minorEastAsia" w:hint="eastAsia"/>
          <w:sz w:val="24"/>
        </w:rPr>
        <w:t>对</w:t>
      </w:r>
      <w:r>
        <w:rPr>
          <w:rFonts w:asciiTheme="minorEastAsia" w:eastAsiaTheme="minorEastAsia" w:hAnsiTheme="minorEastAsia"/>
          <w:sz w:val="24"/>
          <w:u w:val="single"/>
        </w:rPr>
        <w:t xml:space="preserve">   （同前</w:t>
      </w:r>
      <w:proofErr w:type="gramStart"/>
      <w:r>
        <w:rPr>
          <w:rFonts w:asciiTheme="minorEastAsia" w:eastAsiaTheme="minorEastAsia" w:hAnsiTheme="minorEastAsia" w:hint="eastAsia"/>
          <w:sz w:val="24"/>
          <w:u w:val="single"/>
        </w:rPr>
        <w:t>页项目</w:t>
      </w:r>
      <w:proofErr w:type="gramEnd"/>
      <w:r>
        <w:rPr>
          <w:rFonts w:asciiTheme="minorEastAsia" w:eastAsiaTheme="minorEastAsia" w:hAnsiTheme="minorEastAsia" w:hint="eastAsia"/>
          <w:sz w:val="24"/>
          <w:u w:val="single"/>
        </w:rPr>
        <w:t>名称）</w:t>
      </w:r>
      <w:r>
        <w:rPr>
          <w:rFonts w:asciiTheme="minorEastAsia" w:eastAsiaTheme="minorEastAsia" w:hAnsiTheme="minorEastAsia"/>
          <w:sz w:val="24"/>
          <w:u w:val="single"/>
        </w:rPr>
        <w:t xml:space="preserve">   </w:t>
      </w:r>
      <w:r>
        <w:rPr>
          <w:rFonts w:asciiTheme="minorEastAsia" w:eastAsiaTheme="minorEastAsia" w:hAnsiTheme="minorEastAsia" w:hint="eastAsia"/>
          <w:sz w:val="24"/>
        </w:rPr>
        <w:t>项目进行了采购。经</w:t>
      </w:r>
      <w:r>
        <w:rPr>
          <w:rFonts w:asciiTheme="minorEastAsia" w:eastAsiaTheme="minorEastAsia" w:hAnsiTheme="minorEastAsia"/>
          <w:sz w:val="24"/>
          <w:u w:val="single"/>
        </w:rPr>
        <w:t xml:space="preserve">   （相关评定主体名称）   </w:t>
      </w:r>
      <w:r>
        <w:rPr>
          <w:rFonts w:asciiTheme="minorEastAsia" w:eastAsiaTheme="minorEastAsia" w:hAnsiTheme="minorEastAsia" w:hint="eastAsia"/>
          <w:sz w:val="24"/>
        </w:rPr>
        <w:t>评定，</w:t>
      </w:r>
      <w:r>
        <w:rPr>
          <w:rFonts w:asciiTheme="minorEastAsia" w:eastAsiaTheme="minorEastAsia" w:hAnsiTheme="minorEastAsia"/>
          <w:sz w:val="24"/>
          <w:u w:val="single"/>
        </w:rPr>
        <w:t xml:space="preserve">   （中标供应商名称）</w:t>
      </w:r>
      <w:r>
        <w:rPr>
          <w:rFonts w:asciiTheme="minorEastAsia" w:eastAsiaTheme="minorEastAsia" w:hAnsiTheme="minorEastAsia" w:hint="eastAsia"/>
          <w:sz w:val="24"/>
        </w:rPr>
        <w:t>为该项目中标供应商。现于中标通知书发出之日起十个工作日内，按照招标文件确定的事项签订本合同。</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lang w:val="zh-CN"/>
        </w:rPr>
        <w:t>根据《中华人民共和国民法典》、《中华人民共和国政府采购法》等相关法律法规之规定，按照平等、自愿、公平、诚实信用和绿色的原则，经</w:t>
      </w:r>
      <w:r>
        <w:rPr>
          <w:rFonts w:asciiTheme="minorEastAsia" w:eastAsiaTheme="minorEastAsia" w:hAnsiTheme="minorEastAsia"/>
          <w:sz w:val="24"/>
          <w:u w:val="single"/>
        </w:rPr>
        <w:t xml:space="preserve">   </w:t>
      </w:r>
      <w:r>
        <w:rPr>
          <w:rFonts w:asciiTheme="minorEastAsia" w:eastAsiaTheme="minorEastAsia" w:hAnsiTheme="minorEastAsia" w:hint="eastAsia"/>
          <w:sz w:val="24"/>
          <w:u w:val="single"/>
        </w:rPr>
        <w:t xml:space="preserve">杭州市中策职业学校 </w:t>
      </w:r>
      <w:r>
        <w:rPr>
          <w:rFonts w:asciiTheme="minorEastAsia" w:eastAsiaTheme="minorEastAsia" w:hAnsiTheme="minorEastAsia"/>
          <w:sz w:val="24"/>
          <w:u w:val="single"/>
        </w:rPr>
        <w:t xml:space="preserve">  </w:t>
      </w:r>
      <w:r>
        <w:rPr>
          <w:rFonts w:asciiTheme="minorEastAsia" w:eastAsiaTheme="minorEastAsia" w:hAnsiTheme="minorEastAsia"/>
          <w:sz w:val="24"/>
          <w:lang w:val="zh-CN"/>
        </w:rPr>
        <w:t>(以下简称：甲方)和</w:t>
      </w:r>
      <w:r>
        <w:rPr>
          <w:rFonts w:asciiTheme="minorEastAsia" w:eastAsiaTheme="minorEastAsia" w:hAnsiTheme="minorEastAsia"/>
          <w:sz w:val="24"/>
          <w:u w:val="single"/>
        </w:rPr>
        <w:t xml:space="preserve">   （中标供应商名称）   </w:t>
      </w:r>
      <w:r>
        <w:rPr>
          <w:rFonts w:asciiTheme="minorEastAsia" w:eastAsiaTheme="minorEastAsia" w:hAnsiTheme="minorEastAsia"/>
          <w:sz w:val="24"/>
          <w:lang w:val="zh-CN"/>
        </w:rPr>
        <w:t>(以下简称：乙方)协商一致，约定以下合同</w:t>
      </w:r>
      <w:r>
        <w:rPr>
          <w:rFonts w:asciiTheme="minorEastAsia" w:eastAsiaTheme="minorEastAsia" w:hAnsiTheme="minorEastAsia" w:hint="eastAsia"/>
          <w:sz w:val="24"/>
        </w:rPr>
        <w:t>条款，以</w:t>
      </w:r>
      <w:proofErr w:type="gramStart"/>
      <w:r>
        <w:rPr>
          <w:rFonts w:asciiTheme="minorEastAsia" w:eastAsiaTheme="minorEastAsia" w:hAnsiTheme="minorEastAsia" w:hint="eastAsia"/>
          <w:sz w:val="24"/>
        </w:rPr>
        <w:t>兹共同</w:t>
      </w:r>
      <w:proofErr w:type="gramEnd"/>
      <w:r>
        <w:rPr>
          <w:rFonts w:asciiTheme="minorEastAsia" w:eastAsiaTheme="minorEastAsia" w:hAnsiTheme="minorEastAsia" w:hint="eastAsia"/>
          <w:sz w:val="24"/>
        </w:rPr>
        <w:t>遵守、全面履行。</w:t>
      </w:r>
    </w:p>
    <w:p w:rsidR="0042661D" w:rsidRDefault="00276AF1">
      <w:pPr>
        <w:spacing w:line="560" w:lineRule="exact"/>
        <w:ind w:firstLineChars="200" w:firstLine="482"/>
        <w:outlineLvl w:val="0"/>
        <w:rPr>
          <w:rFonts w:asciiTheme="minorEastAsia" w:eastAsiaTheme="minorEastAsia" w:hAnsiTheme="minorEastAsia"/>
          <w:b/>
          <w:sz w:val="24"/>
        </w:rPr>
      </w:pPr>
      <w:bookmarkStart w:id="395" w:name="_Toc3029"/>
      <w:bookmarkStart w:id="396" w:name="_Toc24059"/>
      <w:bookmarkStart w:id="397" w:name="_Toc2232"/>
      <w:r>
        <w:rPr>
          <w:rFonts w:asciiTheme="minorEastAsia" w:eastAsiaTheme="minorEastAsia" w:hAnsiTheme="minorEastAsia"/>
          <w:b/>
          <w:sz w:val="24"/>
        </w:rPr>
        <w:t xml:space="preserve">1.1 </w:t>
      </w:r>
      <w:r>
        <w:rPr>
          <w:rFonts w:asciiTheme="minorEastAsia" w:eastAsiaTheme="minorEastAsia" w:hAnsiTheme="minorEastAsia" w:hint="eastAsia"/>
          <w:b/>
          <w:sz w:val="24"/>
        </w:rPr>
        <w:t>合同组成部分</w:t>
      </w:r>
      <w:bookmarkEnd w:id="395"/>
      <w:bookmarkEnd w:id="396"/>
      <w:bookmarkEnd w:id="397"/>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下列文件为本合同的组成部分，并构成一个整体，需综合解释、相互补充。如果下列文件内容出现不一致的情形，那么在保证按照招标文件确定的事项的前提下，组成本合同的多个文件的优先适用顺序如下：</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1.1.1 </w:t>
      </w:r>
      <w:r>
        <w:rPr>
          <w:rFonts w:asciiTheme="minorEastAsia" w:eastAsiaTheme="minorEastAsia" w:hAnsiTheme="minorEastAsia" w:hint="eastAsia"/>
          <w:sz w:val="24"/>
        </w:rPr>
        <w:t>本合同及其补充合同、变更协议；</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1.1.2 </w:t>
      </w:r>
      <w:r>
        <w:rPr>
          <w:rFonts w:asciiTheme="minorEastAsia" w:eastAsiaTheme="minorEastAsia" w:hAnsiTheme="minorEastAsia" w:hint="eastAsia"/>
          <w:sz w:val="24"/>
        </w:rPr>
        <w:t>中标通知书；</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1.1.3 </w:t>
      </w:r>
      <w:r>
        <w:rPr>
          <w:rFonts w:asciiTheme="minorEastAsia" w:eastAsiaTheme="minorEastAsia" w:hAnsiTheme="minorEastAsia" w:hint="eastAsia"/>
          <w:sz w:val="24"/>
        </w:rPr>
        <w:t>投标文件（含澄清或者说明文件）；</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1.1.4 </w:t>
      </w:r>
      <w:r>
        <w:rPr>
          <w:rFonts w:asciiTheme="minorEastAsia" w:eastAsiaTheme="minorEastAsia" w:hAnsiTheme="minorEastAsia" w:hint="eastAsia"/>
          <w:sz w:val="24"/>
        </w:rPr>
        <w:t>招标文件（含澄清或者修改文件）；</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1.1.5 </w:t>
      </w:r>
      <w:r>
        <w:rPr>
          <w:rFonts w:asciiTheme="minorEastAsia" w:eastAsiaTheme="minorEastAsia" w:hAnsiTheme="minorEastAsia" w:hint="eastAsia"/>
          <w:sz w:val="24"/>
        </w:rPr>
        <w:t>其他相关招标文件。</w:t>
      </w:r>
    </w:p>
    <w:p w:rsidR="0042661D" w:rsidRDefault="00276AF1">
      <w:pPr>
        <w:spacing w:line="560" w:lineRule="exact"/>
        <w:ind w:firstLineChars="200" w:firstLine="482"/>
        <w:outlineLvl w:val="0"/>
        <w:rPr>
          <w:rFonts w:asciiTheme="minorEastAsia" w:eastAsiaTheme="minorEastAsia" w:hAnsiTheme="minorEastAsia"/>
          <w:b/>
          <w:sz w:val="24"/>
        </w:rPr>
      </w:pPr>
      <w:bookmarkStart w:id="398" w:name="_Toc27126"/>
      <w:bookmarkStart w:id="399" w:name="_Toc21295"/>
      <w:bookmarkStart w:id="400" w:name="_Toc24300"/>
      <w:r>
        <w:rPr>
          <w:rFonts w:asciiTheme="minorEastAsia" w:eastAsiaTheme="minorEastAsia" w:hAnsiTheme="minorEastAsia"/>
          <w:b/>
          <w:sz w:val="24"/>
        </w:rPr>
        <w:t xml:space="preserve">1.2 </w:t>
      </w:r>
      <w:r>
        <w:rPr>
          <w:rFonts w:asciiTheme="minorEastAsia" w:eastAsiaTheme="minorEastAsia" w:hAnsiTheme="minorEastAsia" w:hint="eastAsia"/>
          <w:b/>
          <w:sz w:val="24"/>
        </w:rPr>
        <w:t>货物</w:t>
      </w:r>
      <w:bookmarkEnd w:id="398"/>
      <w:bookmarkEnd w:id="399"/>
      <w:bookmarkEnd w:id="400"/>
    </w:p>
    <w:p w:rsidR="0042661D" w:rsidRDefault="00276AF1">
      <w:pPr>
        <w:spacing w:line="560" w:lineRule="exact"/>
        <w:ind w:firstLineChars="200" w:firstLine="480"/>
        <w:rPr>
          <w:rFonts w:asciiTheme="minorEastAsia" w:eastAsiaTheme="minorEastAsia" w:hAnsiTheme="minorEastAsia"/>
          <w:sz w:val="24"/>
          <w:u w:val="single"/>
        </w:rPr>
      </w:pPr>
      <w:r>
        <w:rPr>
          <w:rFonts w:asciiTheme="minorEastAsia" w:eastAsiaTheme="minorEastAsia" w:hAnsiTheme="minorEastAsia"/>
          <w:sz w:val="24"/>
        </w:rPr>
        <w:t xml:space="preserve">1.2.1 </w:t>
      </w:r>
      <w:r>
        <w:rPr>
          <w:rFonts w:asciiTheme="minorEastAsia" w:eastAsiaTheme="minorEastAsia" w:hAnsiTheme="minorEastAsia" w:hint="eastAsia"/>
          <w:sz w:val="24"/>
        </w:rPr>
        <w:t>货物名称：</w:t>
      </w:r>
      <w:r>
        <w:rPr>
          <w:rFonts w:asciiTheme="minorEastAsia" w:eastAsiaTheme="minorEastAsia" w:hAnsiTheme="minorEastAsia"/>
          <w:sz w:val="24"/>
          <w:u w:val="single"/>
        </w:rPr>
        <w:t xml:space="preserve">                                                </w:t>
      </w:r>
      <w:r>
        <w:rPr>
          <w:rFonts w:asciiTheme="minorEastAsia" w:eastAsiaTheme="minorEastAsia" w:hAnsiTheme="minorEastAsia" w:hint="eastAsia"/>
          <w:sz w:val="24"/>
        </w:rPr>
        <w:t>；</w:t>
      </w:r>
    </w:p>
    <w:p w:rsidR="0042661D" w:rsidRDefault="00276AF1">
      <w:pPr>
        <w:spacing w:line="560" w:lineRule="exact"/>
        <w:ind w:firstLineChars="200" w:firstLine="480"/>
        <w:rPr>
          <w:rFonts w:asciiTheme="minorEastAsia" w:eastAsiaTheme="minorEastAsia" w:hAnsiTheme="minorEastAsia"/>
          <w:sz w:val="24"/>
          <w:u w:val="single"/>
        </w:rPr>
      </w:pPr>
      <w:r>
        <w:rPr>
          <w:rFonts w:asciiTheme="minorEastAsia" w:eastAsiaTheme="minorEastAsia" w:hAnsiTheme="minorEastAsia"/>
          <w:sz w:val="24"/>
        </w:rPr>
        <w:t xml:space="preserve">1.2.2 </w:t>
      </w:r>
      <w:r>
        <w:rPr>
          <w:rFonts w:asciiTheme="minorEastAsia" w:eastAsiaTheme="minorEastAsia" w:hAnsiTheme="minorEastAsia" w:hint="eastAsia"/>
          <w:sz w:val="24"/>
        </w:rPr>
        <w:t>货物数量：</w:t>
      </w:r>
      <w:r>
        <w:rPr>
          <w:rFonts w:asciiTheme="minorEastAsia" w:eastAsiaTheme="minorEastAsia" w:hAnsiTheme="minorEastAsia"/>
          <w:sz w:val="24"/>
          <w:u w:val="single"/>
        </w:rPr>
        <w:t xml:space="preserve">                                                </w:t>
      </w:r>
      <w:r>
        <w:rPr>
          <w:rFonts w:asciiTheme="minorEastAsia" w:eastAsiaTheme="minorEastAsia" w:hAnsiTheme="minorEastAsia" w:hint="eastAsia"/>
          <w:sz w:val="24"/>
        </w:rPr>
        <w:t>；</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1.2.3 </w:t>
      </w:r>
      <w:r>
        <w:rPr>
          <w:rFonts w:asciiTheme="minorEastAsia" w:eastAsiaTheme="minorEastAsia" w:hAnsiTheme="minorEastAsia" w:hint="eastAsia"/>
          <w:sz w:val="24"/>
        </w:rPr>
        <w:t>货物质量：</w:t>
      </w:r>
      <w:r>
        <w:rPr>
          <w:rFonts w:asciiTheme="minorEastAsia" w:eastAsiaTheme="minorEastAsia" w:hAnsiTheme="minorEastAsia" w:hint="eastAsia"/>
          <w:sz w:val="24"/>
          <w:u w:val="single"/>
        </w:rPr>
        <w:t xml:space="preserve">　　　　　　　　　</w:t>
      </w:r>
      <w:r>
        <w:rPr>
          <w:rFonts w:asciiTheme="minorEastAsia" w:eastAsiaTheme="minorEastAsia" w:hAnsiTheme="minorEastAsia"/>
          <w:sz w:val="24"/>
          <w:u w:val="single"/>
        </w:rPr>
        <w:t xml:space="preserve">                      　      </w:t>
      </w:r>
      <w:r>
        <w:rPr>
          <w:rFonts w:asciiTheme="minorEastAsia" w:eastAsiaTheme="minorEastAsia" w:hAnsiTheme="minorEastAsia" w:hint="eastAsia"/>
          <w:sz w:val="24"/>
        </w:rPr>
        <w:t>。</w:t>
      </w:r>
    </w:p>
    <w:p w:rsidR="0042661D" w:rsidRDefault="00276AF1">
      <w:pPr>
        <w:spacing w:line="560" w:lineRule="exact"/>
        <w:ind w:firstLineChars="200" w:firstLine="482"/>
        <w:outlineLvl w:val="0"/>
        <w:rPr>
          <w:rFonts w:asciiTheme="minorEastAsia" w:eastAsiaTheme="minorEastAsia" w:hAnsiTheme="minorEastAsia"/>
          <w:b/>
          <w:sz w:val="24"/>
        </w:rPr>
      </w:pPr>
      <w:bookmarkStart w:id="401" w:name="_Toc23292"/>
      <w:bookmarkStart w:id="402" w:name="_Toc21551"/>
      <w:bookmarkStart w:id="403" w:name="_Toc21631"/>
      <w:r>
        <w:rPr>
          <w:rFonts w:asciiTheme="minorEastAsia" w:eastAsiaTheme="minorEastAsia" w:hAnsiTheme="minorEastAsia"/>
          <w:b/>
          <w:sz w:val="24"/>
        </w:rPr>
        <w:t xml:space="preserve">1.3 </w:t>
      </w:r>
      <w:r>
        <w:rPr>
          <w:rFonts w:asciiTheme="minorEastAsia" w:eastAsiaTheme="minorEastAsia" w:hAnsiTheme="minorEastAsia" w:hint="eastAsia"/>
          <w:b/>
          <w:sz w:val="24"/>
        </w:rPr>
        <w:t>价款</w:t>
      </w:r>
      <w:bookmarkEnd w:id="401"/>
      <w:bookmarkEnd w:id="402"/>
      <w:bookmarkEnd w:id="403"/>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本合同总价为：￥</w:t>
      </w:r>
      <w:r>
        <w:rPr>
          <w:rFonts w:asciiTheme="minorEastAsia" w:eastAsiaTheme="minorEastAsia" w:hAnsiTheme="minorEastAsia"/>
          <w:sz w:val="24"/>
          <w:u w:val="single"/>
        </w:rPr>
        <w:t xml:space="preserve">           </w:t>
      </w:r>
      <w:r>
        <w:rPr>
          <w:rFonts w:asciiTheme="minorEastAsia" w:eastAsiaTheme="minorEastAsia" w:hAnsiTheme="minorEastAsia" w:hint="eastAsia"/>
          <w:sz w:val="24"/>
        </w:rPr>
        <w:t>元（大写：</w:t>
      </w:r>
      <w:r>
        <w:rPr>
          <w:rFonts w:asciiTheme="minorEastAsia" w:eastAsiaTheme="minorEastAsia" w:hAnsiTheme="minorEastAsia"/>
          <w:sz w:val="24"/>
          <w:u w:val="single"/>
        </w:rPr>
        <w:t xml:space="preserve">                 </w:t>
      </w:r>
      <w:r>
        <w:rPr>
          <w:rFonts w:asciiTheme="minorEastAsia" w:eastAsiaTheme="minorEastAsia" w:hAnsiTheme="minorEastAsia" w:hint="eastAsia"/>
          <w:sz w:val="24"/>
        </w:rPr>
        <w:t>元人民币）。</w:t>
      </w:r>
    </w:p>
    <w:p w:rsidR="0042661D" w:rsidRDefault="00276AF1">
      <w:pPr>
        <w:spacing w:line="560" w:lineRule="exact"/>
        <w:ind w:firstLineChars="200" w:firstLine="480"/>
        <w:rPr>
          <w:rFonts w:asciiTheme="minorEastAsia" w:eastAsiaTheme="minorEastAsia" w:hAnsiTheme="minorEastAsia"/>
          <w:sz w:val="24"/>
          <w:u w:val="single"/>
        </w:rPr>
      </w:pPr>
      <w:r>
        <w:rPr>
          <w:rFonts w:asciiTheme="minorEastAsia" w:eastAsiaTheme="minorEastAsia" w:hAnsiTheme="minorEastAsia" w:hint="eastAsia"/>
          <w:sz w:val="24"/>
        </w:rPr>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42661D">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42661D" w:rsidRDefault="00276AF1">
            <w:pPr>
              <w:pStyle w:val="18"/>
              <w:spacing w:line="56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lastRenderedPageBreak/>
              <w:t>序号</w:t>
            </w:r>
          </w:p>
        </w:tc>
        <w:tc>
          <w:tcPr>
            <w:tcW w:w="3402" w:type="dxa"/>
            <w:tcBorders>
              <w:top w:val="single" w:sz="4" w:space="0" w:color="auto"/>
              <w:left w:val="single" w:sz="4" w:space="0" w:color="auto"/>
              <w:bottom w:val="single" w:sz="4" w:space="0" w:color="auto"/>
              <w:right w:val="single" w:sz="4" w:space="0" w:color="auto"/>
            </w:tcBorders>
            <w:vAlign w:val="center"/>
          </w:tcPr>
          <w:p w:rsidR="0042661D" w:rsidRDefault="00276AF1">
            <w:pPr>
              <w:pStyle w:val="18"/>
              <w:spacing w:line="560" w:lineRule="exact"/>
              <w:ind w:firstLine="200"/>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分项名称</w:t>
            </w:r>
          </w:p>
        </w:tc>
        <w:tc>
          <w:tcPr>
            <w:tcW w:w="2552" w:type="dxa"/>
            <w:tcBorders>
              <w:top w:val="single" w:sz="4" w:space="0" w:color="auto"/>
              <w:left w:val="single" w:sz="4" w:space="0" w:color="auto"/>
              <w:bottom w:val="single" w:sz="4" w:space="0" w:color="auto"/>
              <w:right w:val="single" w:sz="4" w:space="0" w:color="auto"/>
            </w:tcBorders>
            <w:vAlign w:val="center"/>
          </w:tcPr>
          <w:p w:rsidR="0042661D" w:rsidRDefault="00276AF1">
            <w:pPr>
              <w:pStyle w:val="18"/>
              <w:spacing w:line="56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分项价格</w:t>
            </w:r>
          </w:p>
        </w:tc>
      </w:tr>
      <w:tr w:rsidR="0042661D">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42661D" w:rsidRDefault="0042661D">
            <w:pPr>
              <w:pStyle w:val="18"/>
              <w:spacing w:line="560" w:lineRule="exact"/>
              <w:ind w:firstLine="200"/>
              <w:jc w:val="center"/>
              <w:rPr>
                <w:rFonts w:asciiTheme="minorEastAsia" w:eastAsiaTheme="minorEastAsia" w:hAnsiTheme="min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42661D" w:rsidRDefault="0042661D">
            <w:pPr>
              <w:pStyle w:val="18"/>
              <w:spacing w:line="560" w:lineRule="exact"/>
              <w:ind w:firstLine="200"/>
              <w:jc w:val="center"/>
              <w:rPr>
                <w:rFonts w:asciiTheme="minorEastAsia" w:eastAsiaTheme="minorEastAsia" w:hAnsiTheme="min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42661D" w:rsidRDefault="0042661D">
            <w:pPr>
              <w:pStyle w:val="18"/>
              <w:spacing w:line="560" w:lineRule="exact"/>
              <w:ind w:firstLine="200"/>
              <w:jc w:val="center"/>
              <w:rPr>
                <w:rFonts w:asciiTheme="minorEastAsia" w:eastAsiaTheme="minorEastAsia" w:hAnsiTheme="minorEastAsia"/>
                <w:sz w:val="24"/>
                <w:szCs w:val="24"/>
              </w:rPr>
            </w:pPr>
          </w:p>
        </w:tc>
      </w:tr>
      <w:tr w:rsidR="0042661D">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42661D" w:rsidRDefault="0042661D">
            <w:pPr>
              <w:pStyle w:val="18"/>
              <w:spacing w:line="560" w:lineRule="exact"/>
              <w:ind w:firstLine="200"/>
              <w:jc w:val="center"/>
              <w:rPr>
                <w:rFonts w:asciiTheme="minorEastAsia" w:eastAsiaTheme="minorEastAsia" w:hAnsiTheme="min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42661D" w:rsidRDefault="0042661D">
            <w:pPr>
              <w:pStyle w:val="18"/>
              <w:spacing w:line="560" w:lineRule="exact"/>
              <w:ind w:firstLine="200"/>
              <w:jc w:val="center"/>
              <w:rPr>
                <w:rFonts w:asciiTheme="minorEastAsia" w:eastAsiaTheme="minorEastAsia" w:hAnsiTheme="min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42661D" w:rsidRDefault="0042661D">
            <w:pPr>
              <w:pStyle w:val="18"/>
              <w:spacing w:line="560" w:lineRule="exact"/>
              <w:ind w:firstLine="200"/>
              <w:jc w:val="center"/>
              <w:rPr>
                <w:rFonts w:asciiTheme="minorEastAsia" w:eastAsiaTheme="minorEastAsia" w:hAnsiTheme="minorEastAsia"/>
                <w:sz w:val="24"/>
                <w:szCs w:val="24"/>
              </w:rPr>
            </w:pPr>
          </w:p>
        </w:tc>
      </w:tr>
      <w:tr w:rsidR="0042661D">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42661D" w:rsidRDefault="0042661D">
            <w:pPr>
              <w:pStyle w:val="18"/>
              <w:spacing w:line="560" w:lineRule="exact"/>
              <w:ind w:firstLine="200"/>
              <w:jc w:val="center"/>
              <w:rPr>
                <w:rFonts w:asciiTheme="minorEastAsia" w:eastAsiaTheme="minorEastAsia" w:hAnsiTheme="min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42661D" w:rsidRDefault="0042661D">
            <w:pPr>
              <w:pStyle w:val="18"/>
              <w:spacing w:line="560" w:lineRule="exact"/>
              <w:ind w:firstLine="200"/>
              <w:jc w:val="center"/>
              <w:rPr>
                <w:rFonts w:asciiTheme="minorEastAsia" w:eastAsiaTheme="minorEastAsia" w:hAnsiTheme="min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42661D" w:rsidRDefault="0042661D">
            <w:pPr>
              <w:pStyle w:val="18"/>
              <w:spacing w:line="560" w:lineRule="exact"/>
              <w:ind w:firstLine="200"/>
              <w:jc w:val="center"/>
              <w:rPr>
                <w:rFonts w:asciiTheme="minorEastAsia" w:eastAsiaTheme="minorEastAsia" w:hAnsiTheme="minorEastAsia"/>
                <w:sz w:val="24"/>
                <w:szCs w:val="24"/>
              </w:rPr>
            </w:pPr>
          </w:p>
        </w:tc>
      </w:tr>
      <w:tr w:rsidR="0042661D">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42661D" w:rsidRDefault="0042661D">
            <w:pPr>
              <w:pStyle w:val="18"/>
              <w:spacing w:line="560" w:lineRule="exact"/>
              <w:ind w:firstLine="200"/>
              <w:jc w:val="center"/>
              <w:rPr>
                <w:rFonts w:asciiTheme="minorEastAsia" w:eastAsiaTheme="minorEastAsia" w:hAnsiTheme="minorEastAsia"/>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42661D" w:rsidRDefault="0042661D">
            <w:pPr>
              <w:pStyle w:val="18"/>
              <w:spacing w:line="560" w:lineRule="exact"/>
              <w:ind w:firstLine="200"/>
              <w:jc w:val="center"/>
              <w:rPr>
                <w:rFonts w:asciiTheme="minorEastAsia" w:eastAsiaTheme="minorEastAsia" w:hAnsiTheme="minorEastAsia"/>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42661D" w:rsidRDefault="0042661D">
            <w:pPr>
              <w:pStyle w:val="18"/>
              <w:spacing w:line="560" w:lineRule="exact"/>
              <w:ind w:firstLine="200"/>
              <w:jc w:val="center"/>
              <w:rPr>
                <w:rFonts w:asciiTheme="minorEastAsia" w:eastAsiaTheme="minorEastAsia" w:hAnsiTheme="minorEastAsia"/>
                <w:sz w:val="24"/>
                <w:szCs w:val="24"/>
              </w:rPr>
            </w:pPr>
          </w:p>
        </w:tc>
      </w:tr>
      <w:tr w:rsidR="0042661D">
        <w:trPr>
          <w:trHeight w:val="369"/>
          <w:jc w:val="center"/>
        </w:trPr>
        <w:tc>
          <w:tcPr>
            <w:tcW w:w="4603" w:type="dxa"/>
            <w:gridSpan w:val="2"/>
            <w:tcBorders>
              <w:top w:val="single" w:sz="4" w:space="0" w:color="auto"/>
              <w:left w:val="single" w:sz="4" w:space="0" w:color="auto"/>
              <w:bottom w:val="single" w:sz="4" w:space="0" w:color="auto"/>
              <w:right w:val="single" w:sz="4" w:space="0" w:color="auto"/>
            </w:tcBorders>
            <w:vAlign w:val="center"/>
          </w:tcPr>
          <w:p w:rsidR="0042661D" w:rsidRDefault="00276AF1">
            <w:pPr>
              <w:pStyle w:val="18"/>
              <w:spacing w:line="560" w:lineRule="exact"/>
              <w:ind w:firstLine="200"/>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总价</w:t>
            </w:r>
          </w:p>
        </w:tc>
        <w:tc>
          <w:tcPr>
            <w:tcW w:w="2552" w:type="dxa"/>
            <w:tcBorders>
              <w:top w:val="single" w:sz="4" w:space="0" w:color="auto"/>
              <w:left w:val="single" w:sz="4" w:space="0" w:color="auto"/>
              <w:bottom w:val="single" w:sz="4" w:space="0" w:color="auto"/>
              <w:right w:val="single" w:sz="4" w:space="0" w:color="auto"/>
            </w:tcBorders>
            <w:vAlign w:val="center"/>
          </w:tcPr>
          <w:p w:rsidR="0042661D" w:rsidRDefault="0042661D">
            <w:pPr>
              <w:pStyle w:val="18"/>
              <w:spacing w:line="560" w:lineRule="exact"/>
              <w:ind w:firstLine="200"/>
              <w:jc w:val="center"/>
              <w:rPr>
                <w:rFonts w:asciiTheme="minorEastAsia" w:eastAsiaTheme="minorEastAsia" w:hAnsiTheme="minorEastAsia"/>
                <w:sz w:val="24"/>
                <w:szCs w:val="24"/>
              </w:rPr>
            </w:pPr>
          </w:p>
        </w:tc>
      </w:tr>
    </w:tbl>
    <w:p w:rsidR="0042661D" w:rsidRDefault="00276AF1">
      <w:pPr>
        <w:spacing w:line="560" w:lineRule="exact"/>
        <w:ind w:firstLineChars="200" w:firstLine="482"/>
        <w:outlineLvl w:val="0"/>
        <w:rPr>
          <w:rFonts w:asciiTheme="minorEastAsia" w:eastAsiaTheme="minorEastAsia" w:hAnsiTheme="minorEastAsia"/>
          <w:b/>
          <w:sz w:val="24"/>
        </w:rPr>
      </w:pPr>
      <w:bookmarkStart w:id="404" w:name="_Toc22618"/>
      <w:bookmarkStart w:id="405" w:name="_Toc1814"/>
      <w:bookmarkStart w:id="406" w:name="_Toc10340"/>
      <w:r>
        <w:rPr>
          <w:rFonts w:asciiTheme="minorEastAsia" w:eastAsiaTheme="minorEastAsia" w:hAnsiTheme="minorEastAsia"/>
          <w:b/>
          <w:sz w:val="24"/>
        </w:rPr>
        <w:t xml:space="preserve">1.4 </w:t>
      </w:r>
      <w:r>
        <w:rPr>
          <w:rFonts w:asciiTheme="minorEastAsia" w:eastAsiaTheme="minorEastAsia" w:hAnsiTheme="minorEastAsia" w:hint="eastAsia"/>
          <w:b/>
          <w:sz w:val="24"/>
        </w:rPr>
        <w:t>付款</w:t>
      </w:r>
      <w:bookmarkEnd w:id="404"/>
      <w:bookmarkEnd w:id="405"/>
      <w:bookmarkEnd w:id="406"/>
      <w:r>
        <w:rPr>
          <w:rFonts w:asciiTheme="minorEastAsia" w:eastAsiaTheme="minorEastAsia" w:hAnsiTheme="minorEastAsia" w:hint="eastAsia"/>
          <w:b/>
          <w:sz w:val="24"/>
        </w:rPr>
        <w:t>方式、时间和条件</w:t>
      </w:r>
    </w:p>
    <w:p w:rsidR="0042661D" w:rsidRDefault="00276AF1">
      <w:pPr>
        <w:pStyle w:val="text-tag"/>
        <w:spacing w:before="0" w:beforeAutospacing="0" w:after="0" w:afterAutospacing="0" w:line="360" w:lineRule="auto"/>
        <w:ind w:firstLine="480"/>
        <w:rPr>
          <w:rFonts w:asciiTheme="minorEastAsia" w:eastAsiaTheme="minorEastAsia" w:hAnsiTheme="minorEastAsia" w:cs="Times New Roman"/>
        </w:rPr>
      </w:pPr>
      <w:r>
        <w:rPr>
          <w:rFonts w:asciiTheme="minorEastAsia" w:eastAsiaTheme="minorEastAsia" w:hAnsiTheme="minorEastAsia" w:cs="Times New Roman"/>
        </w:rPr>
        <w:t>1.4.1</w:t>
      </w:r>
      <w:r>
        <w:rPr>
          <w:rFonts w:asciiTheme="minorEastAsia" w:eastAsiaTheme="minorEastAsia" w:hAnsiTheme="minorEastAsia" w:cs="Times New Roman" w:hint="eastAsia"/>
        </w:rPr>
        <w:t>甲方应严格履行合同，及时组织验收，验收合格后及时将合同款支付完毕。对于满足合同约定支付条件的，甲方自收到发票后</w:t>
      </w:r>
      <w:r>
        <w:rPr>
          <w:rFonts w:asciiTheme="minorEastAsia" w:eastAsiaTheme="minorEastAsia" w:hAnsiTheme="minorEastAsia" w:cs="Times New Roman"/>
        </w:rPr>
        <w:t>5个工作日内将资金支付到合同约定的乙方账户，有条件的甲方可以即时支付。甲方不得以机构变动、人员更替、政策调整、单位放假等为由延迟付款。</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1.4.2</w:t>
      </w:r>
      <w:r>
        <w:rPr>
          <w:rFonts w:asciiTheme="minorEastAsia" w:eastAsiaTheme="minorEastAsia" w:hAnsiTheme="minorEastAsia" w:cs="宋体" w:hint="eastAsia"/>
          <w:sz w:val="24"/>
        </w:rPr>
        <w:t>合同预付款比例为合同金额的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w:t>
      </w:r>
      <w:r>
        <w:rPr>
          <w:rFonts w:asciiTheme="minorEastAsia" w:eastAsiaTheme="minorEastAsia" w:hAnsiTheme="minorEastAsia" w:hint="eastAsia"/>
          <w:sz w:val="24"/>
        </w:rPr>
        <w:t>乙方可登录政</w:t>
      </w:r>
      <w:proofErr w:type="gramStart"/>
      <w:r>
        <w:rPr>
          <w:rFonts w:asciiTheme="minorEastAsia" w:eastAsiaTheme="minorEastAsia" w:hAnsiTheme="minorEastAsia" w:hint="eastAsia"/>
          <w:sz w:val="24"/>
        </w:rPr>
        <w:t>采云</w:t>
      </w:r>
      <w:proofErr w:type="gramEnd"/>
      <w:r>
        <w:rPr>
          <w:rFonts w:asciiTheme="minorEastAsia" w:eastAsiaTheme="minorEastAsia" w:hAnsiTheme="minorEastAsia" w:hint="eastAsia"/>
          <w:sz w:val="24"/>
        </w:rPr>
        <w:t>前台大厅选择金融服务 - 【保函保险服务】出具预付款保函，具体步骤：选择产品—填写供应商信息—选择中标项目—确认信息—等待保险/保函受理—确认保单—支付保费—成功出单。政</w:t>
      </w:r>
      <w:proofErr w:type="gramStart"/>
      <w:r>
        <w:rPr>
          <w:rFonts w:asciiTheme="minorEastAsia" w:eastAsiaTheme="minorEastAsia" w:hAnsiTheme="minorEastAsia" w:hint="eastAsia"/>
          <w:sz w:val="24"/>
        </w:rPr>
        <w:t>采云</w:t>
      </w:r>
      <w:proofErr w:type="gramEnd"/>
      <w:r>
        <w:rPr>
          <w:rFonts w:asciiTheme="minorEastAsia" w:eastAsiaTheme="minorEastAsia" w:hAnsiTheme="minorEastAsia" w:hint="eastAsia"/>
          <w:sz w:val="24"/>
        </w:rPr>
        <w:t>金融专线400-903-9583。</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lastRenderedPageBreak/>
        <w:t>1.4.3</w:t>
      </w:r>
      <w:r>
        <w:rPr>
          <w:rFonts w:asciiTheme="minorEastAsia" w:eastAsiaTheme="minorEastAsia" w:hAnsiTheme="minorEastAsia" w:hint="eastAsia"/>
          <w:sz w:val="24"/>
        </w:rPr>
        <w:t>甲方迟延支付乙方款项的，向乙方支付逾期利息。双方可以在合同专用条款中约定逾期利率，约定利率不得低于合同订立时</w:t>
      </w:r>
      <w:r>
        <w:rPr>
          <w:rFonts w:asciiTheme="minorEastAsia" w:eastAsiaTheme="minorEastAsia" w:hAnsiTheme="minorEastAsia"/>
          <w:sz w:val="24"/>
        </w:rPr>
        <w:t>1年</w:t>
      </w:r>
      <w:proofErr w:type="gramStart"/>
      <w:r>
        <w:rPr>
          <w:rFonts w:asciiTheme="minorEastAsia" w:eastAsiaTheme="minorEastAsia" w:hAnsiTheme="minorEastAsia" w:hint="eastAsia"/>
          <w:sz w:val="24"/>
        </w:rPr>
        <w:t>期贷款市场</w:t>
      </w:r>
      <w:proofErr w:type="gramEnd"/>
      <w:r>
        <w:rPr>
          <w:rFonts w:asciiTheme="minorEastAsia" w:eastAsiaTheme="minorEastAsia" w:hAnsiTheme="minorEastAsia" w:hint="eastAsia"/>
          <w:sz w:val="24"/>
        </w:rPr>
        <w:t>报价利率；未作约定的，按照每日利率万分之五支付逾期利息。</w:t>
      </w:r>
    </w:p>
    <w:p w:rsidR="0042661D" w:rsidRDefault="00276AF1">
      <w:pPr>
        <w:spacing w:line="560" w:lineRule="exact"/>
        <w:ind w:firstLineChars="200" w:firstLine="480"/>
        <w:outlineLvl w:val="0"/>
        <w:rPr>
          <w:rFonts w:asciiTheme="minorEastAsia" w:eastAsiaTheme="minorEastAsia" w:hAnsiTheme="minorEastAsia"/>
          <w:sz w:val="24"/>
        </w:rPr>
      </w:pPr>
      <w:r>
        <w:rPr>
          <w:rFonts w:asciiTheme="minorEastAsia" w:eastAsiaTheme="minorEastAsia" w:hAnsiTheme="minorEastAsia"/>
          <w:sz w:val="24"/>
        </w:rPr>
        <w:t>1.4.4资金支付的方式、时间和条件详见</w:t>
      </w:r>
      <w:r>
        <w:rPr>
          <w:rFonts w:asciiTheme="minorEastAsia" w:eastAsiaTheme="minorEastAsia" w:hAnsiTheme="minorEastAsia" w:hint="eastAsia"/>
          <w:b/>
          <w:i/>
          <w:sz w:val="24"/>
          <w:u w:val="single"/>
        </w:rPr>
        <w:t>合同专用条款</w:t>
      </w:r>
      <w:r>
        <w:rPr>
          <w:rFonts w:asciiTheme="minorEastAsia" w:eastAsiaTheme="minorEastAsia" w:hAnsiTheme="minorEastAsia" w:hint="eastAsia"/>
          <w:sz w:val="24"/>
        </w:rPr>
        <w:t>。</w:t>
      </w:r>
    </w:p>
    <w:p w:rsidR="0042661D" w:rsidRDefault="00276AF1">
      <w:pPr>
        <w:spacing w:line="560" w:lineRule="exact"/>
        <w:ind w:firstLineChars="200" w:firstLine="480"/>
        <w:outlineLvl w:val="0"/>
        <w:rPr>
          <w:rFonts w:asciiTheme="minorEastAsia" w:eastAsiaTheme="minorEastAsia" w:hAnsiTheme="minorEastAsia"/>
          <w:sz w:val="24"/>
        </w:rPr>
      </w:pPr>
      <w:r>
        <w:rPr>
          <w:rFonts w:asciiTheme="minorEastAsia" w:eastAsiaTheme="minorEastAsia" w:hAnsiTheme="minorEastAsia"/>
          <w:sz w:val="24"/>
        </w:rPr>
        <w:t>1.4.5</w:t>
      </w:r>
      <w:r>
        <w:rPr>
          <w:rFonts w:asciiTheme="minorEastAsia" w:eastAsiaTheme="minorEastAsia" w:hAnsiTheme="minorEastAsia" w:hint="eastAsia"/>
          <w:sz w:val="24"/>
        </w:rPr>
        <w:t>乙方</w:t>
      </w:r>
      <w:r>
        <w:rPr>
          <w:rFonts w:asciiTheme="minorEastAsia" w:eastAsiaTheme="minorEastAsia" w:hAnsiTheme="minorEastAsia"/>
          <w:sz w:val="24"/>
        </w:rPr>
        <w:t>可以登录：http://czj.hangzhou.gov.cn/zfcg（杭州市政府采购网），在线发起付款申请和提交发票，并可以在线查询支付信息。具体操作指南可以查询该网站文件《杭州市财政局关于进一步加强政府采购信息公开优化营商环境的通知》（</w:t>
      </w:r>
      <w:proofErr w:type="gramStart"/>
      <w:r>
        <w:rPr>
          <w:rFonts w:asciiTheme="minorEastAsia" w:eastAsiaTheme="minorEastAsia" w:hAnsiTheme="minorEastAsia" w:hint="eastAsia"/>
          <w:sz w:val="24"/>
        </w:rPr>
        <w:t>杭财采监</w:t>
      </w:r>
      <w:proofErr w:type="gramEnd"/>
      <w:r>
        <w:rPr>
          <w:rFonts w:asciiTheme="minorEastAsia" w:eastAsiaTheme="minorEastAsia" w:hAnsiTheme="minorEastAsia" w:hint="eastAsia"/>
          <w:sz w:val="24"/>
        </w:rPr>
        <w:t>〔</w:t>
      </w:r>
      <w:r>
        <w:rPr>
          <w:rFonts w:asciiTheme="minorEastAsia" w:eastAsiaTheme="minorEastAsia" w:hAnsiTheme="minorEastAsia"/>
          <w:sz w:val="24"/>
        </w:rPr>
        <w:t>2021〕17号）。</w:t>
      </w:r>
    </w:p>
    <w:p w:rsidR="0042661D" w:rsidRDefault="00276AF1">
      <w:pPr>
        <w:spacing w:line="560" w:lineRule="exact"/>
        <w:ind w:firstLineChars="200" w:firstLine="482"/>
        <w:outlineLvl w:val="0"/>
        <w:rPr>
          <w:rFonts w:asciiTheme="minorEastAsia" w:eastAsiaTheme="minorEastAsia" w:hAnsiTheme="minorEastAsia"/>
          <w:b/>
          <w:sz w:val="24"/>
        </w:rPr>
      </w:pPr>
      <w:bookmarkStart w:id="407" w:name="_Toc32071"/>
      <w:bookmarkStart w:id="408" w:name="_Toc19304"/>
      <w:bookmarkStart w:id="409" w:name="_Toc2846"/>
      <w:r>
        <w:rPr>
          <w:rFonts w:asciiTheme="minorEastAsia" w:eastAsiaTheme="minorEastAsia" w:hAnsiTheme="minorEastAsia"/>
          <w:b/>
          <w:sz w:val="24"/>
        </w:rPr>
        <w:t xml:space="preserve">1.5 </w:t>
      </w:r>
      <w:r>
        <w:rPr>
          <w:rFonts w:asciiTheme="minorEastAsia" w:eastAsiaTheme="minorEastAsia" w:hAnsiTheme="minorEastAsia" w:hint="eastAsia"/>
          <w:b/>
          <w:sz w:val="24"/>
        </w:rPr>
        <w:t>货物交付期限、地点和方式</w:t>
      </w:r>
      <w:bookmarkEnd w:id="407"/>
      <w:bookmarkEnd w:id="408"/>
      <w:bookmarkEnd w:id="409"/>
    </w:p>
    <w:p w:rsidR="0042661D" w:rsidRDefault="00276AF1">
      <w:pPr>
        <w:spacing w:line="560" w:lineRule="exact"/>
        <w:ind w:firstLineChars="200" w:firstLine="480"/>
        <w:rPr>
          <w:rFonts w:asciiTheme="minorEastAsia" w:eastAsiaTheme="minorEastAsia" w:hAnsiTheme="minorEastAsia"/>
          <w:sz w:val="24"/>
          <w:u w:val="single"/>
        </w:rPr>
      </w:pPr>
      <w:r>
        <w:rPr>
          <w:rFonts w:asciiTheme="minorEastAsia" w:eastAsiaTheme="minorEastAsia" w:hAnsiTheme="minorEastAsia"/>
          <w:sz w:val="24"/>
        </w:rPr>
        <w:t xml:space="preserve">1.5.1 </w:t>
      </w:r>
      <w:r>
        <w:rPr>
          <w:rFonts w:asciiTheme="minorEastAsia" w:eastAsiaTheme="minorEastAsia" w:hAnsiTheme="minorEastAsia" w:hint="eastAsia"/>
          <w:sz w:val="24"/>
        </w:rPr>
        <w:t>交付期限：</w:t>
      </w:r>
      <w:r>
        <w:rPr>
          <w:rFonts w:asciiTheme="minorEastAsia" w:eastAsiaTheme="minorEastAsia" w:hAnsiTheme="minorEastAsia"/>
          <w:sz w:val="24"/>
        </w:rPr>
        <w:t>详见</w:t>
      </w:r>
      <w:r>
        <w:rPr>
          <w:rFonts w:asciiTheme="minorEastAsia" w:eastAsiaTheme="minorEastAsia" w:hAnsiTheme="minorEastAsia" w:hint="eastAsia"/>
          <w:b/>
          <w:i/>
          <w:sz w:val="24"/>
          <w:u w:val="single"/>
        </w:rPr>
        <w:t>合同专用条款</w:t>
      </w:r>
      <w:r>
        <w:rPr>
          <w:rFonts w:asciiTheme="minorEastAsia" w:eastAsiaTheme="minorEastAsia" w:hAnsiTheme="minorEastAsia" w:hint="eastAsia"/>
          <w:sz w:val="24"/>
        </w:rPr>
        <w:t>；</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1.5.2 </w:t>
      </w:r>
      <w:r>
        <w:rPr>
          <w:rFonts w:asciiTheme="minorEastAsia" w:eastAsiaTheme="minorEastAsia" w:hAnsiTheme="minorEastAsia" w:hint="eastAsia"/>
          <w:sz w:val="24"/>
        </w:rPr>
        <w:t>交付地点：</w:t>
      </w:r>
      <w:r>
        <w:rPr>
          <w:rFonts w:asciiTheme="minorEastAsia" w:eastAsiaTheme="minorEastAsia" w:hAnsiTheme="minorEastAsia" w:hint="eastAsia"/>
          <w:b/>
          <w:i/>
          <w:sz w:val="24"/>
          <w:u w:val="single"/>
        </w:rPr>
        <w:t>合同专用条款</w:t>
      </w:r>
      <w:r>
        <w:rPr>
          <w:rFonts w:asciiTheme="minorEastAsia" w:eastAsiaTheme="minorEastAsia" w:hAnsiTheme="minorEastAsia" w:hint="eastAsia"/>
          <w:sz w:val="24"/>
        </w:rPr>
        <w:t>；</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1.5.3 </w:t>
      </w:r>
      <w:r>
        <w:rPr>
          <w:rFonts w:asciiTheme="minorEastAsia" w:eastAsiaTheme="minorEastAsia" w:hAnsiTheme="minorEastAsia" w:hint="eastAsia"/>
          <w:sz w:val="24"/>
        </w:rPr>
        <w:t>交付方式：</w:t>
      </w:r>
      <w:r>
        <w:rPr>
          <w:rFonts w:asciiTheme="minorEastAsia" w:eastAsiaTheme="minorEastAsia" w:hAnsiTheme="minorEastAsia" w:hint="eastAsia"/>
          <w:b/>
          <w:i/>
          <w:sz w:val="24"/>
          <w:u w:val="single"/>
        </w:rPr>
        <w:t>合同专用条款</w:t>
      </w:r>
      <w:r>
        <w:rPr>
          <w:rFonts w:asciiTheme="minorEastAsia" w:eastAsiaTheme="minorEastAsia" w:hAnsiTheme="minorEastAsia" w:hint="eastAsia"/>
          <w:sz w:val="24"/>
        </w:rPr>
        <w:t>。</w:t>
      </w:r>
    </w:p>
    <w:p w:rsidR="0042661D" w:rsidRDefault="00276AF1">
      <w:pPr>
        <w:spacing w:line="560" w:lineRule="exact"/>
        <w:ind w:firstLineChars="200" w:firstLine="482"/>
        <w:outlineLvl w:val="0"/>
        <w:rPr>
          <w:rFonts w:asciiTheme="minorEastAsia" w:eastAsiaTheme="minorEastAsia" w:hAnsiTheme="minorEastAsia"/>
          <w:b/>
          <w:sz w:val="24"/>
        </w:rPr>
      </w:pPr>
      <w:bookmarkStart w:id="410" w:name="_Toc19554"/>
      <w:bookmarkStart w:id="411" w:name="_Toc21423"/>
      <w:bookmarkStart w:id="412" w:name="_Toc27250"/>
      <w:r>
        <w:rPr>
          <w:rFonts w:asciiTheme="minorEastAsia" w:eastAsiaTheme="minorEastAsia" w:hAnsiTheme="minorEastAsia"/>
          <w:b/>
          <w:sz w:val="24"/>
        </w:rPr>
        <w:t xml:space="preserve">1.6 </w:t>
      </w:r>
      <w:r>
        <w:rPr>
          <w:rFonts w:asciiTheme="minorEastAsia" w:eastAsiaTheme="minorEastAsia" w:hAnsiTheme="minorEastAsia" w:hint="eastAsia"/>
          <w:b/>
          <w:sz w:val="24"/>
        </w:rPr>
        <w:t>违约责任</w:t>
      </w:r>
      <w:bookmarkEnd w:id="410"/>
      <w:bookmarkEnd w:id="411"/>
      <w:bookmarkEnd w:id="412"/>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1.6.1 </w:t>
      </w:r>
      <w:r>
        <w:rPr>
          <w:rFonts w:asciiTheme="minorEastAsia" w:eastAsiaTheme="minorEastAsia" w:hAnsiTheme="minorEastAsia" w:hint="eastAsia"/>
          <w:sz w:val="24"/>
        </w:rPr>
        <w:t>除不可抗力外，如果乙方没有按照本合同约定的期限、地点和方式交付货物，那么甲方可要求乙方支付违约金，违约金按每迟延交付货物一日的应交付而未交付货物价格的</w:t>
      </w:r>
      <w:r>
        <w:rPr>
          <w:rFonts w:asciiTheme="minorEastAsia" w:eastAsiaTheme="minorEastAsia" w:hAnsiTheme="minorEastAsia"/>
          <w:sz w:val="24"/>
          <w:u w:val="single"/>
        </w:rPr>
        <w:t xml:space="preserve">  </w:t>
      </w:r>
      <w:r>
        <w:rPr>
          <w:rFonts w:asciiTheme="minorEastAsia" w:eastAsiaTheme="minorEastAsia" w:hAnsiTheme="minorEastAsia" w:hint="eastAsia"/>
          <w:sz w:val="24"/>
          <w:u w:val="single"/>
        </w:rPr>
        <w:t>0.05</w:t>
      </w:r>
      <w:r>
        <w:rPr>
          <w:rFonts w:asciiTheme="minorEastAsia" w:eastAsiaTheme="minorEastAsia" w:hAnsiTheme="minorEastAsia"/>
          <w:sz w:val="24"/>
          <w:u w:val="single"/>
        </w:rPr>
        <w:t xml:space="preserve">  </w:t>
      </w:r>
      <w:r>
        <w:rPr>
          <w:rFonts w:asciiTheme="minorEastAsia" w:eastAsiaTheme="minorEastAsia" w:hAnsiTheme="minorEastAsia"/>
          <w:sz w:val="24"/>
        </w:rPr>
        <w:t>%计算，最高限额为本合同总价的</w:t>
      </w:r>
      <w:r>
        <w:rPr>
          <w:rFonts w:asciiTheme="minorEastAsia" w:eastAsiaTheme="minorEastAsia" w:hAnsiTheme="minorEastAsia"/>
          <w:sz w:val="24"/>
          <w:u w:val="single"/>
        </w:rPr>
        <w:t xml:space="preserve"> </w:t>
      </w:r>
      <w:r>
        <w:rPr>
          <w:rFonts w:asciiTheme="minorEastAsia" w:eastAsiaTheme="minorEastAsia" w:hAnsiTheme="minorEastAsia" w:hint="eastAsia"/>
          <w:sz w:val="24"/>
          <w:u w:val="single"/>
        </w:rPr>
        <w:t>20</w:t>
      </w:r>
      <w:r>
        <w:rPr>
          <w:rFonts w:asciiTheme="minorEastAsia" w:eastAsiaTheme="minorEastAsia" w:hAnsiTheme="minorEastAsia"/>
          <w:sz w:val="24"/>
          <w:u w:val="single"/>
        </w:rPr>
        <w:t xml:space="preserve">  </w:t>
      </w:r>
      <w:r>
        <w:rPr>
          <w:rFonts w:asciiTheme="minorEastAsia" w:eastAsiaTheme="minorEastAsia" w:hAnsiTheme="minorEastAsia"/>
          <w:sz w:val="24"/>
        </w:rPr>
        <w:t>%；迟延交付货物的违约金计算数额达到前述最高限额之日起，甲方有权在要求乙方支付违约金的同时，书面通知乙方解除本合同；</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1.6.2 </w:t>
      </w:r>
      <w:r>
        <w:rPr>
          <w:rFonts w:asciiTheme="minorEastAsia" w:eastAsiaTheme="minorEastAsia" w:hAnsiTheme="minorEastAsia" w:hint="eastAsia"/>
          <w:sz w:val="24"/>
        </w:rPr>
        <w:t>除不可抗力外，如果甲方没有按照本合同约定的付款方式付款，那么乙方可要求甲方支付违约金，违约金按每迟延付款一日的应付而未付款的</w:t>
      </w:r>
      <w:r>
        <w:rPr>
          <w:rFonts w:asciiTheme="minorEastAsia" w:eastAsiaTheme="minorEastAsia" w:hAnsiTheme="minorEastAsia"/>
          <w:sz w:val="24"/>
          <w:u w:val="single"/>
        </w:rPr>
        <w:t xml:space="preserve">  </w:t>
      </w:r>
      <w:r>
        <w:rPr>
          <w:rFonts w:asciiTheme="minorEastAsia" w:eastAsiaTheme="minorEastAsia" w:hAnsiTheme="minorEastAsia" w:hint="eastAsia"/>
          <w:sz w:val="24"/>
          <w:u w:val="single"/>
        </w:rPr>
        <w:t>0.05</w:t>
      </w:r>
      <w:r>
        <w:rPr>
          <w:rFonts w:asciiTheme="minorEastAsia" w:eastAsiaTheme="minorEastAsia" w:hAnsiTheme="minorEastAsia"/>
          <w:sz w:val="24"/>
          <w:u w:val="single"/>
        </w:rPr>
        <w:t xml:space="preserve">  </w:t>
      </w:r>
      <w:r>
        <w:rPr>
          <w:rFonts w:asciiTheme="minorEastAsia" w:eastAsiaTheme="minorEastAsia" w:hAnsiTheme="minorEastAsia"/>
          <w:sz w:val="24"/>
        </w:rPr>
        <w:t>%计算，最高限额为本合同总价的</w:t>
      </w:r>
      <w:r>
        <w:rPr>
          <w:rFonts w:asciiTheme="minorEastAsia" w:eastAsiaTheme="minorEastAsia" w:hAnsiTheme="minorEastAsia"/>
          <w:sz w:val="24"/>
          <w:u w:val="single"/>
        </w:rPr>
        <w:t xml:space="preserve">  </w:t>
      </w:r>
      <w:r>
        <w:rPr>
          <w:rFonts w:asciiTheme="minorEastAsia" w:eastAsiaTheme="minorEastAsia" w:hAnsiTheme="minorEastAsia" w:hint="eastAsia"/>
          <w:sz w:val="24"/>
          <w:u w:val="single"/>
        </w:rPr>
        <w:t>20</w:t>
      </w:r>
      <w:r>
        <w:rPr>
          <w:rFonts w:asciiTheme="minorEastAsia" w:eastAsiaTheme="minorEastAsia" w:hAnsiTheme="minorEastAsia"/>
          <w:sz w:val="24"/>
          <w:u w:val="single"/>
        </w:rPr>
        <w:t xml:space="preserve">   </w:t>
      </w:r>
      <w:r>
        <w:rPr>
          <w:rFonts w:asciiTheme="minorEastAsia" w:eastAsiaTheme="minorEastAsia" w:hAnsiTheme="minorEastAsia"/>
          <w:sz w:val="24"/>
        </w:rPr>
        <w:t>%；迟延付款的违约金计算数额达到前述最高限额之日起，乙方有权在要求甲方支付违约金的同时，书面通知甲方解除本合同；</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1.6.3 </w:t>
      </w:r>
      <w:r>
        <w:rPr>
          <w:rFonts w:asciiTheme="minorEastAsia" w:eastAsiaTheme="minorEastAsia" w:hAnsiTheme="minorEastAsia" w:hint="eastAsia"/>
          <w:sz w:val="24"/>
        </w:rPr>
        <w:t>除不可抗力外，任何一方未能履行本合同约定的其他主要义务，经</w:t>
      </w:r>
      <w:r>
        <w:rPr>
          <w:rFonts w:asciiTheme="minorEastAsia" w:eastAsiaTheme="minorEastAsia" w:hAnsiTheme="minorEastAsia" w:hint="eastAsia"/>
          <w:sz w:val="24"/>
        </w:rPr>
        <w:lastRenderedPageBreak/>
        <w:t>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1.6.4 </w:t>
      </w:r>
      <w:r>
        <w:rPr>
          <w:rFonts w:asciiTheme="minorEastAsia" w:eastAsiaTheme="minorEastAsia" w:hAnsiTheme="minorEastAsia" w:hint="eastAsia"/>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1.6.5 </w:t>
      </w:r>
      <w:r>
        <w:rPr>
          <w:rFonts w:asciiTheme="minorEastAsia" w:eastAsiaTheme="minorEastAsia" w:hAnsiTheme="minorEastAsia" w:hint="eastAsia"/>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1.6.6 </w:t>
      </w:r>
      <w:r>
        <w:rPr>
          <w:rFonts w:asciiTheme="minorEastAsia" w:eastAsiaTheme="minorEastAsia" w:hAnsiTheme="minorEastAsia" w:hint="eastAsia"/>
          <w:sz w:val="24"/>
        </w:rPr>
        <w:t>如果出现政府采购监督管理部门在处理投诉事项期间，书面通知甲方暂停采购活动的情形，或者询问或质疑事项可能影响中标结果的，导致甲方中止履行合同的情形，均不视为甲方违约。</w:t>
      </w:r>
    </w:p>
    <w:p w:rsidR="0042661D" w:rsidRDefault="00276AF1">
      <w:pPr>
        <w:spacing w:line="560" w:lineRule="exact"/>
        <w:ind w:leftChars="-200" w:left="-420" w:rightChars="-200" w:right="-420" w:firstLineChars="400" w:firstLine="960"/>
        <w:rPr>
          <w:rFonts w:asciiTheme="minorEastAsia" w:eastAsiaTheme="minorEastAsia" w:hAnsiTheme="minorEastAsia"/>
        </w:rPr>
      </w:pPr>
      <w:r>
        <w:rPr>
          <w:rFonts w:asciiTheme="minorEastAsia" w:eastAsiaTheme="minorEastAsia" w:hAnsiTheme="minorEastAsia" w:hint="eastAsia"/>
          <w:sz w:val="24"/>
        </w:rPr>
        <w:t>1.6.7违约责任</w:t>
      </w:r>
      <w:r>
        <w:rPr>
          <w:rFonts w:asciiTheme="minorEastAsia" w:eastAsiaTheme="minorEastAsia" w:hAnsiTheme="minorEastAsia" w:hint="eastAsia"/>
          <w:b/>
          <w:i/>
          <w:sz w:val="24"/>
          <w:u w:val="single"/>
        </w:rPr>
        <w:t>合同专用条款</w:t>
      </w:r>
      <w:r>
        <w:rPr>
          <w:rFonts w:asciiTheme="minorEastAsia" w:eastAsiaTheme="minorEastAsia" w:hAnsiTheme="minorEastAsia" w:hint="eastAsia"/>
          <w:sz w:val="24"/>
        </w:rPr>
        <w:t>另有约定的，从其约定。</w:t>
      </w:r>
    </w:p>
    <w:p w:rsidR="0042661D" w:rsidRDefault="00276AF1">
      <w:pPr>
        <w:spacing w:line="560" w:lineRule="exact"/>
        <w:ind w:firstLineChars="200" w:firstLine="482"/>
        <w:outlineLvl w:val="0"/>
        <w:rPr>
          <w:rFonts w:asciiTheme="minorEastAsia" w:eastAsiaTheme="minorEastAsia" w:hAnsiTheme="minorEastAsia"/>
          <w:b/>
          <w:sz w:val="24"/>
        </w:rPr>
      </w:pPr>
      <w:bookmarkStart w:id="413" w:name="_Toc15583"/>
      <w:bookmarkStart w:id="414" w:name="_Toc16021"/>
      <w:bookmarkStart w:id="415" w:name="_Toc28375"/>
      <w:r>
        <w:rPr>
          <w:rFonts w:asciiTheme="minorEastAsia" w:eastAsiaTheme="minorEastAsia" w:hAnsiTheme="minorEastAsia"/>
          <w:b/>
          <w:sz w:val="24"/>
        </w:rPr>
        <w:t xml:space="preserve">1.7 </w:t>
      </w:r>
      <w:r>
        <w:rPr>
          <w:rFonts w:asciiTheme="minorEastAsia" w:eastAsiaTheme="minorEastAsia" w:hAnsiTheme="minorEastAsia" w:hint="eastAsia"/>
          <w:b/>
          <w:sz w:val="24"/>
        </w:rPr>
        <w:t>合同争议的解决</w:t>
      </w:r>
      <w:bookmarkEnd w:id="413"/>
      <w:bookmarkEnd w:id="414"/>
      <w:bookmarkEnd w:id="415"/>
    </w:p>
    <w:p w:rsidR="0042661D" w:rsidRDefault="00276AF1">
      <w:pPr>
        <w:spacing w:line="560" w:lineRule="exact"/>
        <w:ind w:leftChars="-29" w:left="-61" w:rightChars="-200" w:right="-420" w:firstLineChars="100" w:firstLine="240"/>
        <w:rPr>
          <w:rFonts w:asciiTheme="minorEastAsia" w:eastAsiaTheme="minorEastAsia" w:hAnsiTheme="minorEastAsia"/>
          <w:sz w:val="24"/>
        </w:rPr>
      </w:pPr>
      <w:r>
        <w:rPr>
          <w:rFonts w:asciiTheme="minorEastAsia" w:eastAsiaTheme="minorEastAsia" w:hAnsiTheme="minorEastAsia" w:hint="eastAsia"/>
          <w:sz w:val="24"/>
        </w:rPr>
        <w:t xml:space="preserve">  本合同履行过程中发生的任何争议，双方当事人均可通过和解或者调解解决；不愿和解、调解或者和解、调解不成的，可以选择以下第</w:t>
      </w:r>
      <w:r>
        <w:rPr>
          <w:rFonts w:asciiTheme="minorEastAsia" w:eastAsiaTheme="minorEastAsia" w:hAnsiTheme="minorEastAsia" w:hint="eastAsia"/>
          <w:b/>
          <w:i/>
          <w:sz w:val="24"/>
          <w:u w:val="single"/>
        </w:rPr>
        <w:t xml:space="preserve"> 合同专用条款  </w:t>
      </w:r>
      <w:r>
        <w:rPr>
          <w:rFonts w:asciiTheme="minorEastAsia" w:eastAsiaTheme="minorEastAsia" w:hAnsiTheme="minorEastAsia" w:hint="eastAsia"/>
          <w:sz w:val="24"/>
        </w:rPr>
        <w:t>条款规定的方式解决：</w:t>
      </w:r>
    </w:p>
    <w:p w:rsidR="0042661D" w:rsidRDefault="00276AF1">
      <w:pPr>
        <w:spacing w:line="560" w:lineRule="exact"/>
        <w:ind w:leftChars="-200" w:left="-420" w:rightChars="-200" w:right="-420" w:firstLineChars="250" w:firstLine="600"/>
        <w:rPr>
          <w:rFonts w:asciiTheme="minorEastAsia" w:eastAsiaTheme="minorEastAsia" w:hAnsiTheme="minorEastAsia"/>
          <w:sz w:val="24"/>
        </w:rPr>
      </w:pPr>
      <w:r>
        <w:rPr>
          <w:rFonts w:asciiTheme="minorEastAsia" w:eastAsiaTheme="minorEastAsia" w:hAnsiTheme="minorEastAsia"/>
          <w:sz w:val="24"/>
        </w:rPr>
        <w:t xml:space="preserve">1.7.1 </w:t>
      </w:r>
      <w:r>
        <w:rPr>
          <w:rFonts w:asciiTheme="minorEastAsia" w:eastAsiaTheme="minorEastAsia" w:hAnsiTheme="minorEastAsia" w:hint="eastAsia"/>
          <w:sz w:val="24"/>
        </w:rPr>
        <w:t>将争议提交</w:t>
      </w:r>
      <w:r>
        <w:rPr>
          <w:rFonts w:asciiTheme="minorEastAsia" w:eastAsiaTheme="minorEastAsia" w:hAnsiTheme="minorEastAsia" w:hint="eastAsia"/>
          <w:b/>
          <w:i/>
          <w:sz w:val="24"/>
          <w:u w:val="single"/>
        </w:rPr>
        <w:t>合同专用条款</w:t>
      </w:r>
      <w:r>
        <w:rPr>
          <w:rFonts w:asciiTheme="minorEastAsia" w:eastAsiaTheme="minorEastAsia" w:hAnsiTheme="minorEastAsia" w:hint="eastAsia"/>
          <w:sz w:val="24"/>
        </w:rPr>
        <w:t>仲裁委员会依申请仲裁时其现行有效的仲裁规则</w:t>
      </w:r>
      <w:r>
        <w:rPr>
          <w:rFonts w:asciiTheme="minorEastAsia" w:eastAsiaTheme="minorEastAsia" w:hAnsiTheme="minorEastAsia" w:hint="eastAsia"/>
          <w:sz w:val="24"/>
        </w:rPr>
        <w:lastRenderedPageBreak/>
        <w:t>裁决；</w:t>
      </w:r>
    </w:p>
    <w:p w:rsidR="0042661D" w:rsidRDefault="00276AF1">
      <w:pPr>
        <w:spacing w:line="560" w:lineRule="exact"/>
        <w:ind w:leftChars="-200" w:left="-420" w:rightChars="-200" w:right="-420" w:firstLineChars="250" w:firstLine="600"/>
        <w:rPr>
          <w:rFonts w:asciiTheme="minorEastAsia" w:eastAsiaTheme="minorEastAsia" w:hAnsiTheme="minorEastAsia"/>
          <w:sz w:val="24"/>
        </w:rPr>
      </w:pPr>
      <w:r>
        <w:rPr>
          <w:rFonts w:asciiTheme="minorEastAsia" w:eastAsiaTheme="minorEastAsia" w:hAnsiTheme="minorEastAsia"/>
          <w:sz w:val="24"/>
        </w:rPr>
        <w:t xml:space="preserve">1.7.2 </w:t>
      </w:r>
      <w:r>
        <w:rPr>
          <w:rFonts w:asciiTheme="minorEastAsia" w:eastAsiaTheme="minorEastAsia" w:hAnsiTheme="minorEastAsia" w:hint="eastAsia"/>
          <w:sz w:val="24"/>
        </w:rPr>
        <w:t>向</w:t>
      </w:r>
      <w:r>
        <w:rPr>
          <w:rFonts w:asciiTheme="minorEastAsia" w:eastAsiaTheme="minorEastAsia" w:hAnsiTheme="minorEastAsia" w:hint="eastAsia"/>
          <w:b/>
          <w:i/>
          <w:sz w:val="24"/>
          <w:u w:val="single"/>
        </w:rPr>
        <w:t>合同专用条款</w:t>
      </w:r>
      <w:r>
        <w:rPr>
          <w:rFonts w:asciiTheme="minorEastAsia" w:eastAsiaTheme="minorEastAsia" w:hAnsiTheme="minorEastAsia" w:hint="eastAsia"/>
          <w:sz w:val="24"/>
        </w:rPr>
        <w:t>人民法院起诉。</w:t>
      </w:r>
    </w:p>
    <w:p w:rsidR="0042661D" w:rsidRDefault="00276AF1">
      <w:pPr>
        <w:spacing w:line="560" w:lineRule="exact"/>
        <w:ind w:firstLineChars="200" w:firstLine="482"/>
        <w:outlineLvl w:val="0"/>
        <w:rPr>
          <w:rFonts w:asciiTheme="minorEastAsia" w:eastAsiaTheme="minorEastAsia" w:hAnsiTheme="minorEastAsia"/>
          <w:b/>
          <w:sz w:val="24"/>
        </w:rPr>
      </w:pPr>
      <w:bookmarkStart w:id="416" w:name="_Toc7245"/>
      <w:bookmarkStart w:id="417" w:name="_Toc11173"/>
      <w:bookmarkStart w:id="418" w:name="_Toc15322"/>
      <w:r>
        <w:rPr>
          <w:rFonts w:asciiTheme="minorEastAsia" w:eastAsiaTheme="minorEastAsia" w:hAnsiTheme="minorEastAsia"/>
          <w:b/>
          <w:sz w:val="24"/>
        </w:rPr>
        <w:t xml:space="preserve">1.8 </w:t>
      </w:r>
      <w:r>
        <w:rPr>
          <w:rFonts w:asciiTheme="minorEastAsia" w:eastAsiaTheme="minorEastAsia" w:hAnsiTheme="minorEastAsia" w:hint="eastAsia"/>
          <w:b/>
          <w:sz w:val="24"/>
        </w:rPr>
        <w:t>合同生效</w:t>
      </w:r>
      <w:bookmarkEnd w:id="416"/>
      <w:bookmarkEnd w:id="417"/>
      <w:bookmarkEnd w:id="418"/>
    </w:p>
    <w:p w:rsidR="0042661D" w:rsidRDefault="00276AF1">
      <w:pPr>
        <w:spacing w:line="560" w:lineRule="exact"/>
        <w:ind w:firstLineChars="200" w:firstLine="480"/>
        <w:rPr>
          <w:rFonts w:asciiTheme="minorEastAsia" w:eastAsiaTheme="minorEastAsia" w:hAnsiTheme="minorEastAsia"/>
          <w:b/>
          <w:sz w:val="24"/>
        </w:rPr>
      </w:pPr>
      <w:r>
        <w:rPr>
          <w:rFonts w:asciiTheme="minorEastAsia" w:eastAsiaTheme="minorEastAsia" w:hAnsiTheme="minorEastAsia" w:hint="eastAsia"/>
          <w:sz w:val="24"/>
        </w:rPr>
        <w:t>本合同自双方当事人盖章或者签字时生效。</w:t>
      </w:r>
    </w:p>
    <w:p w:rsidR="0042661D" w:rsidRDefault="0042661D">
      <w:pPr>
        <w:autoSpaceDE w:val="0"/>
        <w:autoSpaceDN w:val="0"/>
        <w:spacing w:line="560" w:lineRule="exact"/>
        <w:rPr>
          <w:rFonts w:asciiTheme="minorEastAsia" w:eastAsiaTheme="minorEastAsia" w:hAnsiTheme="minorEastAsia"/>
          <w:sz w:val="24"/>
          <w:lang w:val="zh-CN"/>
        </w:rPr>
      </w:pPr>
    </w:p>
    <w:p w:rsidR="0042661D" w:rsidRDefault="00276AF1">
      <w:pPr>
        <w:autoSpaceDE w:val="0"/>
        <w:autoSpaceDN w:val="0"/>
        <w:spacing w:line="560" w:lineRule="exact"/>
        <w:rPr>
          <w:rFonts w:asciiTheme="minorEastAsia" w:eastAsiaTheme="minorEastAsia" w:hAnsiTheme="minorEastAsia"/>
          <w:sz w:val="24"/>
          <w:lang w:val="zh-CN"/>
        </w:rPr>
      </w:pPr>
      <w:r>
        <w:rPr>
          <w:rFonts w:asciiTheme="minorEastAsia" w:eastAsiaTheme="minorEastAsia" w:hAnsiTheme="minorEastAsia" w:hint="eastAsia"/>
          <w:b/>
          <w:sz w:val="24"/>
          <w:lang w:val="zh-CN"/>
        </w:rPr>
        <w:t>甲方</w:t>
      </w:r>
      <w:r>
        <w:rPr>
          <w:rFonts w:asciiTheme="minorEastAsia" w:eastAsiaTheme="minorEastAsia" w:hAnsiTheme="minorEastAsia" w:hint="eastAsia"/>
          <w:sz w:val="24"/>
          <w:lang w:val="zh-CN"/>
        </w:rPr>
        <w:t>：</w:t>
      </w:r>
      <w:r>
        <w:rPr>
          <w:rFonts w:asciiTheme="minorEastAsia" w:eastAsiaTheme="minorEastAsia" w:hAnsiTheme="minorEastAsia"/>
          <w:sz w:val="24"/>
          <w:lang w:val="zh-CN"/>
        </w:rPr>
        <w:t xml:space="preserve">                             </w:t>
      </w:r>
      <w:r>
        <w:rPr>
          <w:rFonts w:asciiTheme="minorEastAsia" w:eastAsiaTheme="minorEastAsia" w:hAnsiTheme="minorEastAsia"/>
          <w:b/>
          <w:sz w:val="24"/>
          <w:lang w:val="zh-CN"/>
        </w:rPr>
        <w:t xml:space="preserve">      乙方</w:t>
      </w:r>
      <w:r>
        <w:rPr>
          <w:rFonts w:asciiTheme="minorEastAsia" w:eastAsiaTheme="minorEastAsia" w:hAnsiTheme="minorEastAsia" w:hint="eastAsia"/>
          <w:sz w:val="24"/>
          <w:lang w:val="zh-CN"/>
        </w:rPr>
        <w:t>：</w:t>
      </w:r>
    </w:p>
    <w:p w:rsidR="0042661D" w:rsidRDefault="00276AF1">
      <w:pPr>
        <w:autoSpaceDE w:val="0"/>
        <w:autoSpaceDN w:val="0"/>
        <w:spacing w:line="560" w:lineRule="exact"/>
        <w:rPr>
          <w:rFonts w:asciiTheme="minorEastAsia" w:eastAsiaTheme="minorEastAsia" w:hAnsiTheme="minorEastAsia"/>
          <w:sz w:val="24"/>
          <w:lang w:val="zh-CN"/>
        </w:rPr>
      </w:pPr>
      <w:r>
        <w:rPr>
          <w:rFonts w:asciiTheme="minorEastAsia" w:eastAsiaTheme="minorEastAsia" w:hAnsiTheme="minorEastAsia" w:hint="eastAsia"/>
          <w:sz w:val="24"/>
          <w:lang w:val="zh-CN"/>
        </w:rPr>
        <w:t>统一社会信用代码：</w:t>
      </w:r>
      <w:r>
        <w:rPr>
          <w:rFonts w:asciiTheme="minorEastAsia" w:eastAsiaTheme="minorEastAsia" w:hAnsiTheme="minorEastAsia"/>
          <w:sz w:val="24"/>
          <w:lang w:val="zh-CN"/>
        </w:rPr>
        <w:t xml:space="preserve">                        </w:t>
      </w:r>
      <w:r>
        <w:rPr>
          <w:rFonts w:asciiTheme="minorEastAsia" w:eastAsiaTheme="minorEastAsia" w:hAnsiTheme="minorEastAsia" w:hint="eastAsia"/>
          <w:sz w:val="24"/>
          <w:lang w:val="zh-CN"/>
        </w:rPr>
        <w:t>统一社会信用代码或身份证号码：</w:t>
      </w:r>
    </w:p>
    <w:p w:rsidR="0042661D" w:rsidRDefault="0042661D">
      <w:pPr>
        <w:autoSpaceDE w:val="0"/>
        <w:autoSpaceDN w:val="0"/>
        <w:spacing w:line="560" w:lineRule="exact"/>
        <w:rPr>
          <w:rFonts w:asciiTheme="minorEastAsia" w:eastAsiaTheme="minorEastAsia" w:hAnsiTheme="minorEastAsia"/>
          <w:sz w:val="24"/>
          <w:lang w:val="zh-CN"/>
        </w:rPr>
      </w:pPr>
    </w:p>
    <w:p w:rsidR="0042661D" w:rsidRDefault="00276AF1">
      <w:pPr>
        <w:autoSpaceDE w:val="0"/>
        <w:autoSpaceDN w:val="0"/>
        <w:spacing w:line="560" w:lineRule="exact"/>
        <w:rPr>
          <w:rFonts w:asciiTheme="minorEastAsia" w:eastAsiaTheme="minorEastAsia" w:hAnsiTheme="minorEastAsia"/>
          <w:sz w:val="24"/>
          <w:lang w:val="zh-CN"/>
        </w:rPr>
      </w:pPr>
      <w:r>
        <w:rPr>
          <w:rFonts w:asciiTheme="minorEastAsia" w:eastAsiaTheme="minorEastAsia" w:hAnsiTheme="minorEastAsia" w:hint="eastAsia"/>
          <w:sz w:val="24"/>
          <w:lang w:val="zh-CN"/>
        </w:rPr>
        <w:t>住所：</w:t>
      </w:r>
      <w:r>
        <w:rPr>
          <w:rFonts w:asciiTheme="minorEastAsia" w:eastAsiaTheme="minorEastAsia" w:hAnsiTheme="minorEastAsia"/>
          <w:sz w:val="24"/>
          <w:lang w:val="zh-CN"/>
        </w:rPr>
        <w:t xml:space="preserve">                                   </w:t>
      </w:r>
      <w:r>
        <w:rPr>
          <w:rFonts w:asciiTheme="minorEastAsia" w:eastAsiaTheme="minorEastAsia" w:hAnsiTheme="minorEastAsia" w:hint="eastAsia"/>
          <w:sz w:val="24"/>
          <w:lang w:val="zh-CN"/>
        </w:rPr>
        <w:t>住所：</w:t>
      </w:r>
    </w:p>
    <w:p w:rsidR="0042661D" w:rsidRDefault="00276AF1">
      <w:pPr>
        <w:autoSpaceDE w:val="0"/>
        <w:autoSpaceDN w:val="0"/>
        <w:spacing w:line="560" w:lineRule="exact"/>
        <w:rPr>
          <w:rFonts w:asciiTheme="minorEastAsia" w:eastAsiaTheme="minorEastAsia" w:hAnsiTheme="minorEastAsia"/>
          <w:sz w:val="24"/>
          <w:lang w:val="zh-CN"/>
        </w:rPr>
      </w:pPr>
      <w:r>
        <w:rPr>
          <w:rFonts w:asciiTheme="minorEastAsia" w:eastAsiaTheme="minorEastAsia" w:hAnsiTheme="minorEastAsia" w:hint="eastAsia"/>
          <w:sz w:val="24"/>
          <w:lang w:val="zh-CN"/>
        </w:rPr>
        <w:t>法定代表人或</w:t>
      </w:r>
      <w:r>
        <w:rPr>
          <w:rFonts w:asciiTheme="minorEastAsia" w:eastAsiaTheme="minorEastAsia" w:hAnsiTheme="minorEastAsia"/>
          <w:sz w:val="24"/>
          <w:lang w:val="zh-CN"/>
        </w:rPr>
        <w:t xml:space="preserve">                             </w:t>
      </w:r>
      <w:r>
        <w:rPr>
          <w:rFonts w:asciiTheme="minorEastAsia" w:eastAsiaTheme="minorEastAsia" w:hAnsiTheme="minorEastAsia" w:hint="eastAsia"/>
          <w:sz w:val="24"/>
          <w:lang w:val="zh-CN"/>
        </w:rPr>
        <w:t>法定代表人</w:t>
      </w:r>
    </w:p>
    <w:p w:rsidR="0042661D" w:rsidRDefault="00276AF1">
      <w:pPr>
        <w:autoSpaceDE w:val="0"/>
        <w:autoSpaceDN w:val="0"/>
        <w:spacing w:line="560" w:lineRule="exact"/>
        <w:rPr>
          <w:rFonts w:asciiTheme="minorEastAsia" w:eastAsiaTheme="minorEastAsia" w:hAnsiTheme="minorEastAsia"/>
          <w:sz w:val="24"/>
          <w:lang w:val="zh-CN"/>
        </w:rPr>
      </w:pPr>
      <w:r>
        <w:rPr>
          <w:rFonts w:asciiTheme="minorEastAsia" w:eastAsiaTheme="minorEastAsia" w:hAnsiTheme="minorEastAsia" w:hint="eastAsia"/>
          <w:sz w:val="24"/>
          <w:lang w:val="zh-CN"/>
        </w:rPr>
        <w:t>授权代表（签字）：</w:t>
      </w:r>
      <w:r>
        <w:rPr>
          <w:rFonts w:asciiTheme="minorEastAsia" w:eastAsiaTheme="minorEastAsia" w:hAnsiTheme="minorEastAsia"/>
          <w:sz w:val="24"/>
          <w:lang w:val="zh-CN"/>
        </w:rPr>
        <w:t xml:space="preserve">                        或授权代表（签字）: </w:t>
      </w:r>
    </w:p>
    <w:p w:rsidR="0042661D" w:rsidRDefault="00276AF1">
      <w:pPr>
        <w:autoSpaceDE w:val="0"/>
        <w:autoSpaceDN w:val="0"/>
        <w:spacing w:line="560" w:lineRule="exact"/>
        <w:rPr>
          <w:rFonts w:asciiTheme="minorEastAsia" w:eastAsiaTheme="minorEastAsia" w:hAnsiTheme="minorEastAsia"/>
          <w:sz w:val="24"/>
          <w:lang w:val="zh-CN"/>
        </w:rPr>
      </w:pPr>
      <w:r>
        <w:rPr>
          <w:rFonts w:asciiTheme="minorEastAsia" w:eastAsiaTheme="minorEastAsia" w:hAnsiTheme="minorEastAsia" w:hint="eastAsia"/>
          <w:sz w:val="24"/>
          <w:lang w:val="zh-CN"/>
        </w:rPr>
        <w:t>联系人：</w:t>
      </w:r>
      <w:r>
        <w:rPr>
          <w:rFonts w:asciiTheme="minorEastAsia" w:eastAsiaTheme="minorEastAsia" w:hAnsiTheme="minorEastAsia"/>
          <w:sz w:val="24"/>
          <w:lang w:val="zh-CN"/>
        </w:rPr>
        <w:t xml:space="preserve">                                 </w:t>
      </w:r>
      <w:r>
        <w:rPr>
          <w:rFonts w:asciiTheme="minorEastAsia" w:eastAsiaTheme="minorEastAsia" w:hAnsiTheme="minorEastAsia" w:hint="eastAsia"/>
          <w:sz w:val="24"/>
          <w:lang w:val="zh-CN"/>
        </w:rPr>
        <w:t>联系人：</w:t>
      </w:r>
    </w:p>
    <w:p w:rsidR="0042661D" w:rsidRDefault="00276AF1">
      <w:pPr>
        <w:autoSpaceDE w:val="0"/>
        <w:autoSpaceDN w:val="0"/>
        <w:spacing w:line="560" w:lineRule="exact"/>
        <w:rPr>
          <w:rFonts w:asciiTheme="minorEastAsia" w:eastAsiaTheme="minorEastAsia" w:hAnsiTheme="minorEastAsia"/>
          <w:sz w:val="24"/>
          <w:lang w:val="zh-CN"/>
        </w:rPr>
      </w:pPr>
      <w:r>
        <w:rPr>
          <w:rFonts w:asciiTheme="minorEastAsia" w:eastAsiaTheme="minorEastAsia" w:hAnsiTheme="minorEastAsia" w:hint="eastAsia"/>
          <w:sz w:val="24"/>
          <w:lang w:val="zh-CN"/>
        </w:rPr>
        <w:t>约定送达地址：</w:t>
      </w:r>
      <w:r>
        <w:rPr>
          <w:rFonts w:asciiTheme="minorEastAsia" w:eastAsiaTheme="minorEastAsia" w:hAnsiTheme="minorEastAsia"/>
          <w:sz w:val="24"/>
          <w:lang w:val="zh-CN"/>
        </w:rPr>
        <w:t xml:space="preserve">                           </w:t>
      </w:r>
      <w:r>
        <w:rPr>
          <w:rFonts w:asciiTheme="minorEastAsia" w:eastAsiaTheme="minorEastAsia" w:hAnsiTheme="minorEastAsia" w:hint="eastAsia"/>
          <w:sz w:val="24"/>
          <w:lang w:val="zh-CN"/>
        </w:rPr>
        <w:t>约定送达地址：</w:t>
      </w:r>
    </w:p>
    <w:p w:rsidR="0042661D" w:rsidRDefault="00276AF1">
      <w:pPr>
        <w:autoSpaceDE w:val="0"/>
        <w:autoSpaceDN w:val="0"/>
        <w:spacing w:line="560" w:lineRule="exact"/>
        <w:rPr>
          <w:rFonts w:asciiTheme="minorEastAsia" w:eastAsiaTheme="minorEastAsia" w:hAnsiTheme="minorEastAsia"/>
          <w:sz w:val="24"/>
          <w:lang w:val="zh-CN"/>
        </w:rPr>
      </w:pPr>
      <w:r>
        <w:rPr>
          <w:rFonts w:asciiTheme="minorEastAsia" w:eastAsiaTheme="minorEastAsia" w:hAnsiTheme="minorEastAsia" w:hint="eastAsia"/>
          <w:sz w:val="24"/>
          <w:lang w:val="zh-CN"/>
        </w:rPr>
        <w:t>邮政编码：</w:t>
      </w:r>
      <w:r>
        <w:rPr>
          <w:rFonts w:asciiTheme="minorEastAsia" w:eastAsiaTheme="minorEastAsia" w:hAnsiTheme="minorEastAsia"/>
          <w:sz w:val="24"/>
          <w:lang w:val="zh-CN"/>
        </w:rPr>
        <w:t xml:space="preserve">                               </w:t>
      </w:r>
      <w:r>
        <w:rPr>
          <w:rFonts w:asciiTheme="minorEastAsia" w:eastAsiaTheme="minorEastAsia" w:hAnsiTheme="minorEastAsia" w:hint="eastAsia"/>
          <w:sz w:val="24"/>
          <w:lang w:val="zh-CN"/>
        </w:rPr>
        <w:t>邮政编码：</w:t>
      </w:r>
    </w:p>
    <w:p w:rsidR="0042661D" w:rsidRDefault="00276AF1">
      <w:pPr>
        <w:autoSpaceDE w:val="0"/>
        <w:autoSpaceDN w:val="0"/>
        <w:spacing w:line="560" w:lineRule="exact"/>
        <w:rPr>
          <w:rFonts w:asciiTheme="minorEastAsia" w:eastAsiaTheme="minorEastAsia" w:hAnsiTheme="minorEastAsia"/>
          <w:sz w:val="24"/>
          <w:lang w:val="zh-CN"/>
        </w:rPr>
      </w:pPr>
      <w:r>
        <w:rPr>
          <w:rFonts w:asciiTheme="minorEastAsia" w:eastAsiaTheme="minorEastAsia" w:hAnsiTheme="minorEastAsia" w:hint="eastAsia"/>
          <w:sz w:val="24"/>
          <w:lang w:val="zh-CN"/>
        </w:rPr>
        <w:t>电话</w:t>
      </w:r>
      <w:r>
        <w:rPr>
          <w:rFonts w:asciiTheme="minorEastAsia" w:eastAsiaTheme="minorEastAsia" w:hAnsiTheme="minorEastAsia"/>
          <w:sz w:val="24"/>
          <w:lang w:val="zh-CN"/>
        </w:rPr>
        <w:t xml:space="preserve">:                                    电话: </w:t>
      </w:r>
    </w:p>
    <w:p w:rsidR="0042661D" w:rsidRDefault="00276AF1">
      <w:pPr>
        <w:autoSpaceDE w:val="0"/>
        <w:autoSpaceDN w:val="0"/>
        <w:spacing w:line="560" w:lineRule="exact"/>
        <w:rPr>
          <w:rFonts w:asciiTheme="minorEastAsia" w:eastAsiaTheme="minorEastAsia" w:hAnsiTheme="minorEastAsia"/>
          <w:sz w:val="24"/>
          <w:lang w:val="zh-CN"/>
        </w:rPr>
      </w:pPr>
      <w:r>
        <w:rPr>
          <w:rFonts w:asciiTheme="minorEastAsia" w:eastAsiaTheme="minorEastAsia" w:hAnsiTheme="minorEastAsia" w:hint="eastAsia"/>
          <w:sz w:val="24"/>
          <w:lang w:val="zh-CN"/>
        </w:rPr>
        <w:t>传真</w:t>
      </w:r>
      <w:r>
        <w:rPr>
          <w:rFonts w:asciiTheme="minorEastAsia" w:eastAsiaTheme="minorEastAsia" w:hAnsiTheme="minorEastAsia"/>
          <w:sz w:val="24"/>
          <w:lang w:val="zh-CN"/>
        </w:rPr>
        <w:t xml:space="preserve">:                                    </w:t>
      </w:r>
      <w:r>
        <w:rPr>
          <w:rFonts w:asciiTheme="minorEastAsia" w:eastAsiaTheme="minorEastAsia" w:hAnsiTheme="minorEastAsia" w:hint="eastAsia"/>
          <w:sz w:val="24"/>
          <w:lang w:val="zh-CN"/>
        </w:rPr>
        <w:t>传真</w:t>
      </w:r>
      <w:r>
        <w:rPr>
          <w:rFonts w:asciiTheme="minorEastAsia" w:eastAsiaTheme="minorEastAsia" w:hAnsiTheme="minorEastAsia"/>
          <w:sz w:val="24"/>
          <w:lang w:val="zh-CN"/>
        </w:rPr>
        <w:t>:</w:t>
      </w:r>
    </w:p>
    <w:p w:rsidR="0042661D" w:rsidRDefault="00276AF1">
      <w:pPr>
        <w:autoSpaceDE w:val="0"/>
        <w:autoSpaceDN w:val="0"/>
        <w:spacing w:line="560" w:lineRule="exact"/>
        <w:rPr>
          <w:rFonts w:asciiTheme="minorEastAsia" w:eastAsiaTheme="minorEastAsia" w:hAnsiTheme="minorEastAsia"/>
          <w:sz w:val="24"/>
        </w:rPr>
      </w:pPr>
      <w:r>
        <w:rPr>
          <w:rFonts w:asciiTheme="minorEastAsia" w:eastAsiaTheme="minorEastAsia" w:hAnsiTheme="minorEastAsia" w:hint="eastAsia"/>
          <w:sz w:val="24"/>
          <w:lang w:val="zh-CN"/>
        </w:rPr>
        <w:t>电子邮箱：</w:t>
      </w:r>
      <w:r>
        <w:rPr>
          <w:rFonts w:asciiTheme="minorEastAsia" w:eastAsiaTheme="minorEastAsia" w:hAnsiTheme="minorEastAsia"/>
          <w:sz w:val="24"/>
          <w:lang w:val="zh-CN"/>
        </w:rPr>
        <w:t xml:space="preserve">                               </w:t>
      </w:r>
      <w:r>
        <w:rPr>
          <w:rFonts w:asciiTheme="minorEastAsia" w:eastAsiaTheme="minorEastAsia" w:hAnsiTheme="minorEastAsia" w:hint="eastAsia"/>
          <w:sz w:val="24"/>
          <w:lang w:val="zh-CN"/>
        </w:rPr>
        <w:t>电子邮箱：</w:t>
      </w:r>
    </w:p>
    <w:p w:rsidR="0042661D" w:rsidRDefault="00276AF1">
      <w:pPr>
        <w:autoSpaceDE w:val="0"/>
        <w:autoSpaceDN w:val="0"/>
        <w:spacing w:line="560" w:lineRule="exact"/>
        <w:rPr>
          <w:rFonts w:asciiTheme="minorEastAsia" w:eastAsiaTheme="minorEastAsia" w:hAnsiTheme="minorEastAsia"/>
          <w:sz w:val="24"/>
        </w:rPr>
      </w:pPr>
      <w:r>
        <w:rPr>
          <w:rFonts w:asciiTheme="minorEastAsia" w:eastAsiaTheme="minorEastAsia" w:hAnsiTheme="minorEastAsia" w:hint="eastAsia"/>
          <w:sz w:val="24"/>
        </w:rPr>
        <w:t>开户银行：</w:t>
      </w:r>
      <w:r>
        <w:rPr>
          <w:rFonts w:asciiTheme="minorEastAsia" w:eastAsiaTheme="minorEastAsia" w:hAnsiTheme="minorEastAsia"/>
          <w:sz w:val="24"/>
        </w:rPr>
        <w:t xml:space="preserve">                               开户银行： </w:t>
      </w:r>
    </w:p>
    <w:p w:rsidR="0042661D" w:rsidRDefault="00276AF1">
      <w:pPr>
        <w:autoSpaceDE w:val="0"/>
        <w:autoSpaceDN w:val="0"/>
        <w:spacing w:line="560" w:lineRule="exact"/>
        <w:rPr>
          <w:rFonts w:asciiTheme="minorEastAsia" w:eastAsiaTheme="minorEastAsia" w:hAnsiTheme="minorEastAsia"/>
          <w:sz w:val="24"/>
        </w:rPr>
      </w:pPr>
      <w:r>
        <w:rPr>
          <w:rFonts w:asciiTheme="minorEastAsia" w:eastAsiaTheme="minorEastAsia" w:hAnsiTheme="minorEastAsia" w:hint="eastAsia"/>
          <w:sz w:val="24"/>
        </w:rPr>
        <w:t>开户名称：</w:t>
      </w:r>
      <w:r>
        <w:rPr>
          <w:rFonts w:asciiTheme="minorEastAsia" w:eastAsiaTheme="minorEastAsia" w:hAnsiTheme="minorEastAsia"/>
          <w:sz w:val="24"/>
        </w:rPr>
        <w:t xml:space="preserve">                               开户名称： </w:t>
      </w:r>
    </w:p>
    <w:p w:rsidR="0042661D" w:rsidRDefault="00276AF1">
      <w:pPr>
        <w:autoSpaceDE w:val="0"/>
        <w:autoSpaceDN w:val="0"/>
        <w:spacing w:line="560" w:lineRule="exact"/>
        <w:rPr>
          <w:rFonts w:asciiTheme="minorEastAsia" w:eastAsiaTheme="minorEastAsia" w:hAnsiTheme="minorEastAsia"/>
          <w:sz w:val="24"/>
        </w:rPr>
      </w:pPr>
      <w:r>
        <w:rPr>
          <w:rFonts w:asciiTheme="minorEastAsia" w:eastAsiaTheme="minorEastAsia" w:hAnsiTheme="minorEastAsia" w:hint="eastAsia"/>
          <w:sz w:val="24"/>
        </w:rPr>
        <w:t>开户账号：</w:t>
      </w:r>
      <w:r>
        <w:rPr>
          <w:rFonts w:asciiTheme="minorEastAsia" w:eastAsiaTheme="minorEastAsia" w:hAnsiTheme="minorEastAsia"/>
          <w:sz w:val="24"/>
          <w:lang w:val="zh-CN"/>
        </w:rPr>
        <w:t xml:space="preserve">                               </w:t>
      </w:r>
      <w:r>
        <w:rPr>
          <w:rFonts w:asciiTheme="minorEastAsia" w:eastAsiaTheme="minorEastAsia" w:hAnsiTheme="minorEastAsia" w:hint="eastAsia"/>
          <w:sz w:val="24"/>
        </w:rPr>
        <w:t>开户账号：</w:t>
      </w:r>
    </w:p>
    <w:p w:rsidR="0042661D" w:rsidRDefault="0042661D">
      <w:pPr>
        <w:widowControl/>
        <w:spacing w:line="560" w:lineRule="exact"/>
        <w:jc w:val="left"/>
        <w:rPr>
          <w:rFonts w:asciiTheme="minorEastAsia" w:eastAsiaTheme="minorEastAsia" w:hAnsiTheme="minorEastAsia"/>
          <w:b/>
          <w:sz w:val="24"/>
        </w:rPr>
      </w:pPr>
      <w:bookmarkStart w:id="419" w:name="_Toc331685783"/>
    </w:p>
    <w:p w:rsidR="0042661D" w:rsidRDefault="00276AF1">
      <w:pPr>
        <w:widowControl/>
        <w:adjustRightInd/>
        <w:jc w:val="left"/>
        <w:rPr>
          <w:rFonts w:asciiTheme="minorEastAsia" w:eastAsiaTheme="minorEastAsia" w:hAnsiTheme="minorEastAsia"/>
          <w:b/>
          <w:sz w:val="24"/>
        </w:rPr>
      </w:pPr>
      <w:r>
        <w:rPr>
          <w:rFonts w:asciiTheme="minorEastAsia" w:eastAsiaTheme="minorEastAsia" w:hAnsiTheme="minorEastAsia"/>
          <w:b/>
        </w:rPr>
        <w:br w:type="page"/>
      </w:r>
    </w:p>
    <w:p w:rsidR="0042661D" w:rsidRDefault="00276AF1">
      <w:pPr>
        <w:pStyle w:val="1f3"/>
        <w:spacing w:line="560" w:lineRule="exact"/>
        <w:ind w:firstLine="482"/>
        <w:jc w:val="center"/>
        <w:rPr>
          <w:rFonts w:asciiTheme="minorEastAsia" w:eastAsiaTheme="minorEastAsia" w:hAnsiTheme="minorEastAsia"/>
          <w:b/>
          <w:szCs w:val="24"/>
        </w:rPr>
      </w:pPr>
      <w:r>
        <w:rPr>
          <w:rFonts w:asciiTheme="minorEastAsia" w:eastAsiaTheme="minorEastAsia" w:hAnsiTheme="minorEastAsia" w:hint="eastAsia"/>
          <w:b/>
          <w:szCs w:val="24"/>
        </w:rPr>
        <w:lastRenderedPageBreak/>
        <w:t>第二部分</w:t>
      </w:r>
      <w:r>
        <w:rPr>
          <w:rFonts w:asciiTheme="minorEastAsia" w:eastAsiaTheme="minorEastAsia" w:hAnsiTheme="minorEastAsia"/>
          <w:b/>
          <w:szCs w:val="24"/>
        </w:rPr>
        <w:t xml:space="preserve"> </w:t>
      </w:r>
      <w:r>
        <w:rPr>
          <w:rFonts w:asciiTheme="minorEastAsia" w:eastAsiaTheme="minorEastAsia" w:hAnsiTheme="minorEastAsia" w:hint="eastAsia"/>
          <w:b/>
          <w:szCs w:val="24"/>
        </w:rPr>
        <w:t>合同一般条款</w:t>
      </w:r>
      <w:bookmarkEnd w:id="419"/>
    </w:p>
    <w:p w:rsidR="0042661D" w:rsidRDefault="00276AF1">
      <w:pPr>
        <w:spacing w:line="560" w:lineRule="exact"/>
        <w:ind w:firstLineChars="200" w:firstLine="482"/>
        <w:outlineLvl w:val="0"/>
        <w:rPr>
          <w:rFonts w:asciiTheme="minorEastAsia" w:eastAsiaTheme="minorEastAsia" w:hAnsiTheme="minorEastAsia"/>
          <w:b/>
          <w:sz w:val="24"/>
        </w:rPr>
      </w:pPr>
      <w:bookmarkStart w:id="420" w:name="_Ref467379225"/>
      <w:bookmarkStart w:id="421" w:name="_Toc279701240"/>
      <w:bookmarkStart w:id="422" w:name="_Ref467379101"/>
      <w:bookmarkStart w:id="423" w:name="_Ref467378463"/>
      <w:bookmarkStart w:id="424" w:name="_Ref467379195"/>
      <w:bookmarkStart w:id="425" w:name="_Toc487900349"/>
      <w:bookmarkStart w:id="426" w:name="_Toc16917"/>
      <w:bookmarkStart w:id="427" w:name="_Ref467379214"/>
      <w:bookmarkStart w:id="428" w:name="_Toc259093669"/>
      <w:bookmarkStart w:id="429" w:name="_Ref467379094"/>
      <w:bookmarkStart w:id="430" w:name="_Toc28763"/>
      <w:bookmarkStart w:id="431" w:name="_Ref467378499"/>
      <w:bookmarkStart w:id="432" w:name="_Ref467378404"/>
      <w:bookmarkStart w:id="433" w:name="_Ref467379205"/>
      <w:bookmarkStart w:id="434" w:name="_Ref467379109"/>
      <w:bookmarkStart w:id="435" w:name="_Toc19614"/>
      <w:r>
        <w:rPr>
          <w:rFonts w:asciiTheme="minorEastAsia" w:eastAsiaTheme="minorEastAsia" w:hAnsiTheme="minorEastAsia"/>
          <w:b/>
          <w:sz w:val="24"/>
        </w:rPr>
        <w:t xml:space="preserve">2.1 </w:t>
      </w:r>
      <w:r>
        <w:rPr>
          <w:rFonts w:asciiTheme="minorEastAsia" w:eastAsiaTheme="minorEastAsia" w:hAnsiTheme="minorEastAsia" w:hint="eastAsia"/>
          <w:b/>
          <w:sz w:val="24"/>
        </w:rPr>
        <w:t>定义</w:t>
      </w:r>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本合同中的下列词语应按以下内容进行解释：</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2.1.1 </w:t>
      </w:r>
      <w:r>
        <w:rPr>
          <w:rFonts w:asciiTheme="minorEastAsia" w:eastAsiaTheme="minorEastAsia" w:hAnsiTheme="minorEastAsia" w:hint="eastAsia"/>
          <w:sz w:val="24"/>
        </w:rPr>
        <w:t>“合同”系指采购人和中标供应商签订的载明双方当事人所达成的协议，并包括所有的附件、附录和构成合同的其他文件。</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2.1.2 </w:t>
      </w:r>
      <w:r>
        <w:rPr>
          <w:rFonts w:asciiTheme="minorEastAsia" w:eastAsiaTheme="minorEastAsia" w:hAnsiTheme="minorEastAsia" w:hint="eastAsia"/>
          <w:sz w:val="24"/>
        </w:rPr>
        <w:t>“合同价”系指根据合同约定，中标供应商在完全履行合同义务后，采购人应支付给中标供应商的价格。</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2.1.3 </w:t>
      </w:r>
      <w:r>
        <w:rPr>
          <w:rFonts w:asciiTheme="minorEastAsia" w:eastAsiaTheme="minorEastAsia" w:hAnsiTheme="minorEastAsia" w:hint="eastAsia"/>
          <w:sz w:val="24"/>
        </w:rPr>
        <w:t>“货物”系指中标供应商根据合同约定应向采购人交付的一切各种形态和种类的物品，包括原材料、燃料、设备、机械、仪表、备件、计算机软件、产品等，并包括工具、手册等其他相关资料。</w:t>
      </w:r>
    </w:p>
    <w:p w:rsidR="0042661D" w:rsidRDefault="00276AF1">
      <w:pPr>
        <w:spacing w:line="560" w:lineRule="exact"/>
        <w:ind w:firstLineChars="200" w:firstLine="480"/>
        <w:rPr>
          <w:rFonts w:asciiTheme="minorEastAsia" w:eastAsiaTheme="minorEastAsia" w:hAnsiTheme="minorEastAsia"/>
          <w:sz w:val="24"/>
        </w:rPr>
      </w:pPr>
      <w:bookmarkStart w:id="436" w:name="_Ref467378840"/>
      <w:r>
        <w:rPr>
          <w:rFonts w:asciiTheme="minorEastAsia" w:eastAsiaTheme="minorEastAsia" w:hAnsiTheme="minorEastAsia"/>
          <w:sz w:val="24"/>
        </w:rPr>
        <w:t xml:space="preserve">2.1.4 </w:t>
      </w:r>
      <w:r>
        <w:rPr>
          <w:rFonts w:asciiTheme="minorEastAsia" w:eastAsiaTheme="minorEastAsia" w:hAnsiTheme="minorEastAsia" w:hint="eastAsia"/>
          <w:sz w:val="24"/>
        </w:rPr>
        <w:t>“甲方”系指与中标供应商签署合同的采购人</w:t>
      </w:r>
      <w:bookmarkEnd w:id="436"/>
      <w:r>
        <w:rPr>
          <w:rFonts w:asciiTheme="minorEastAsia" w:eastAsiaTheme="minorEastAsia" w:hAnsiTheme="minorEastAsia" w:hint="eastAsia"/>
          <w:sz w:val="24"/>
        </w:rPr>
        <w:t>；采购人委托采购代理机构代表其与乙方签订合同的，采购人的授权委托书作为合同附件。</w:t>
      </w:r>
    </w:p>
    <w:p w:rsidR="0042661D" w:rsidRDefault="00276AF1">
      <w:pPr>
        <w:spacing w:line="560" w:lineRule="exact"/>
        <w:ind w:firstLineChars="200" w:firstLine="480"/>
        <w:rPr>
          <w:rFonts w:asciiTheme="minorEastAsia" w:eastAsiaTheme="minorEastAsia" w:hAnsiTheme="minorEastAsia"/>
          <w:sz w:val="24"/>
        </w:rPr>
      </w:pPr>
      <w:bookmarkStart w:id="437" w:name="_Ref467379400"/>
      <w:r>
        <w:rPr>
          <w:rFonts w:asciiTheme="minorEastAsia" w:eastAsiaTheme="minorEastAsia" w:hAnsiTheme="minorEastAsia"/>
          <w:sz w:val="24"/>
        </w:rPr>
        <w:t xml:space="preserve">2.1.5 </w:t>
      </w:r>
      <w:r>
        <w:rPr>
          <w:rFonts w:asciiTheme="minorEastAsia" w:eastAsiaTheme="minorEastAsia" w:hAnsiTheme="minorEastAsia" w:hint="eastAsia"/>
          <w:sz w:val="24"/>
        </w:rPr>
        <w:t>“乙方”系指根据合同约定交付货物的中标供应商</w:t>
      </w:r>
      <w:bookmarkEnd w:id="437"/>
      <w:r>
        <w:rPr>
          <w:rFonts w:asciiTheme="minorEastAsia" w:eastAsiaTheme="minorEastAsia" w:hAnsiTheme="minorEastAsia" w:hint="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rsidR="0042661D" w:rsidRDefault="00276AF1">
      <w:pPr>
        <w:spacing w:line="560" w:lineRule="exact"/>
        <w:ind w:firstLineChars="200" w:firstLine="480"/>
        <w:rPr>
          <w:rFonts w:asciiTheme="minorEastAsia" w:eastAsiaTheme="minorEastAsia" w:hAnsiTheme="minorEastAsia"/>
          <w:sz w:val="24"/>
        </w:rPr>
      </w:pPr>
      <w:bookmarkStart w:id="438" w:name="_Ref467379436"/>
      <w:r>
        <w:rPr>
          <w:rFonts w:asciiTheme="minorEastAsia" w:eastAsiaTheme="minorEastAsia" w:hAnsiTheme="minorEastAsia"/>
          <w:sz w:val="24"/>
        </w:rPr>
        <w:t xml:space="preserve">2.1.6 </w:t>
      </w:r>
      <w:r>
        <w:rPr>
          <w:rFonts w:asciiTheme="minorEastAsia" w:eastAsiaTheme="minorEastAsia" w:hAnsiTheme="minorEastAsia" w:hint="eastAsia"/>
          <w:sz w:val="24"/>
        </w:rPr>
        <w:t>“现场”系指合同约定货物将要运至或者安装的地点。</w:t>
      </w:r>
      <w:bookmarkEnd w:id="438"/>
    </w:p>
    <w:p w:rsidR="0042661D" w:rsidRDefault="00276AF1">
      <w:pPr>
        <w:spacing w:line="560" w:lineRule="exact"/>
        <w:ind w:firstLineChars="200" w:firstLine="482"/>
        <w:outlineLvl w:val="0"/>
        <w:rPr>
          <w:rFonts w:asciiTheme="minorEastAsia" w:eastAsiaTheme="minorEastAsia" w:hAnsiTheme="minorEastAsia"/>
          <w:b/>
          <w:sz w:val="24"/>
        </w:rPr>
      </w:pPr>
      <w:bookmarkStart w:id="439" w:name="_Toc279701241"/>
      <w:bookmarkStart w:id="440" w:name="_Toc32504"/>
      <w:bookmarkStart w:id="441" w:name="_Toc13336"/>
      <w:bookmarkStart w:id="442" w:name="_Toc259093670"/>
      <w:bookmarkStart w:id="443" w:name="_Toc27635"/>
      <w:bookmarkStart w:id="444" w:name="_Toc487900350"/>
      <w:r>
        <w:rPr>
          <w:rFonts w:asciiTheme="minorEastAsia" w:eastAsiaTheme="minorEastAsia" w:hAnsiTheme="minorEastAsia"/>
          <w:b/>
          <w:sz w:val="24"/>
        </w:rPr>
        <w:t xml:space="preserve">2.2 </w:t>
      </w:r>
      <w:r>
        <w:rPr>
          <w:rFonts w:asciiTheme="minorEastAsia" w:eastAsiaTheme="minorEastAsia" w:hAnsiTheme="minorEastAsia" w:hint="eastAsia"/>
          <w:b/>
          <w:sz w:val="24"/>
        </w:rPr>
        <w:t>技术规范</w:t>
      </w:r>
      <w:bookmarkEnd w:id="439"/>
      <w:bookmarkEnd w:id="440"/>
      <w:bookmarkEnd w:id="441"/>
      <w:bookmarkEnd w:id="442"/>
      <w:bookmarkEnd w:id="443"/>
      <w:bookmarkEnd w:id="444"/>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货物所应遵守的技术规范应与招标文件规定的技术规范和技术规范附件</w:t>
      </w:r>
      <w:r>
        <w:rPr>
          <w:rFonts w:asciiTheme="minorEastAsia" w:eastAsiaTheme="minorEastAsia" w:hAnsiTheme="minorEastAsia"/>
          <w:sz w:val="24"/>
        </w:rPr>
        <w:t>(如果有的话)及其技术规范偏差表(如果被甲方接受的话)相一致；如果招标文件中没有技术规范的相应说明，那么应以国家有关部门最新颁布的相应标准和规范为准。</w:t>
      </w:r>
    </w:p>
    <w:p w:rsidR="0042661D" w:rsidRDefault="00276AF1">
      <w:pPr>
        <w:spacing w:line="560" w:lineRule="exact"/>
        <w:ind w:firstLineChars="200" w:firstLine="482"/>
        <w:outlineLvl w:val="0"/>
        <w:rPr>
          <w:rFonts w:asciiTheme="minorEastAsia" w:eastAsiaTheme="minorEastAsia" w:hAnsiTheme="minorEastAsia"/>
          <w:b/>
          <w:sz w:val="24"/>
        </w:rPr>
      </w:pPr>
      <w:bookmarkStart w:id="445" w:name="_Toc31634"/>
      <w:bookmarkStart w:id="446" w:name="_Toc259093671"/>
      <w:bookmarkStart w:id="447" w:name="_Toc27853"/>
      <w:bookmarkStart w:id="448" w:name="_Toc279701242"/>
      <w:bookmarkStart w:id="449" w:name="_Toc9829"/>
      <w:bookmarkStart w:id="450" w:name="_Toc487900351"/>
      <w:r>
        <w:rPr>
          <w:rFonts w:asciiTheme="minorEastAsia" w:eastAsiaTheme="minorEastAsia" w:hAnsiTheme="minorEastAsia"/>
          <w:b/>
          <w:sz w:val="24"/>
        </w:rPr>
        <w:t xml:space="preserve">2.3 </w:t>
      </w:r>
      <w:r>
        <w:rPr>
          <w:rFonts w:asciiTheme="minorEastAsia" w:eastAsiaTheme="minorEastAsia" w:hAnsiTheme="minorEastAsia" w:hint="eastAsia"/>
          <w:b/>
          <w:sz w:val="24"/>
        </w:rPr>
        <w:t>知识产权</w:t>
      </w:r>
      <w:bookmarkEnd w:id="445"/>
      <w:bookmarkEnd w:id="446"/>
      <w:bookmarkEnd w:id="447"/>
      <w:bookmarkEnd w:id="448"/>
      <w:bookmarkEnd w:id="449"/>
      <w:bookmarkEnd w:id="450"/>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lastRenderedPageBreak/>
        <w:t xml:space="preserve">2.3.1 </w:t>
      </w:r>
      <w:r>
        <w:rPr>
          <w:rFonts w:asciiTheme="minorEastAsia" w:eastAsiaTheme="minorEastAsia" w:hAnsiTheme="minorEastAsia" w:hint="eastAsia"/>
          <w:sz w:val="24"/>
        </w:rPr>
        <w:t>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2.3.2具有知识产权的计算机软件等货物的知识产权归属，详见</w:t>
      </w:r>
      <w:r>
        <w:rPr>
          <w:rFonts w:asciiTheme="minorEastAsia" w:eastAsiaTheme="minorEastAsia" w:hAnsiTheme="minorEastAsia" w:hint="eastAsia"/>
          <w:b/>
          <w:i/>
          <w:sz w:val="24"/>
          <w:u w:val="single"/>
        </w:rPr>
        <w:t>合同专用条款</w:t>
      </w:r>
      <w:r>
        <w:rPr>
          <w:rFonts w:asciiTheme="minorEastAsia" w:eastAsiaTheme="minorEastAsia" w:hAnsiTheme="minorEastAsia" w:hint="eastAsia"/>
          <w:sz w:val="24"/>
        </w:rPr>
        <w:t>。</w:t>
      </w:r>
    </w:p>
    <w:p w:rsidR="0042661D" w:rsidRDefault="00276AF1">
      <w:pPr>
        <w:spacing w:line="560" w:lineRule="exact"/>
        <w:ind w:firstLineChars="200" w:firstLine="482"/>
        <w:outlineLvl w:val="0"/>
        <w:rPr>
          <w:rFonts w:asciiTheme="minorEastAsia" w:eastAsiaTheme="minorEastAsia" w:hAnsiTheme="minorEastAsia"/>
          <w:b/>
          <w:sz w:val="24"/>
        </w:rPr>
      </w:pPr>
      <w:bookmarkStart w:id="451" w:name="_Toc4194"/>
      <w:bookmarkStart w:id="452" w:name="_Toc29149"/>
      <w:bookmarkStart w:id="453" w:name="_Toc11932"/>
      <w:r>
        <w:rPr>
          <w:rFonts w:asciiTheme="minorEastAsia" w:eastAsiaTheme="minorEastAsia" w:hAnsiTheme="minorEastAsia"/>
          <w:b/>
          <w:sz w:val="24"/>
        </w:rPr>
        <w:t xml:space="preserve">2.4 </w:t>
      </w:r>
      <w:r>
        <w:rPr>
          <w:rFonts w:asciiTheme="minorEastAsia" w:eastAsiaTheme="minorEastAsia" w:hAnsiTheme="minorEastAsia" w:hint="eastAsia"/>
          <w:b/>
          <w:sz w:val="24"/>
        </w:rPr>
        <w:t>包装和装运</w:t>
      </w:r>
      <w:bookmarkEnd w:id="451"/>
      <w:bookmarkEnd w:id="452"/>
      <w:bookmarkEnd w:id="453"/>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2.4.1除</w:t>
      </w:r>
      <w:r>
        <w:rPr>
          <w:rFonts w:asciiTheme="minorEastAsia" w:eastAsiaTheme="minorEastAsia" w:hAnsiTheme="minorEastAsia" w:hint="eastAsia"/>
          <w:b/>
          <w:i/>
          <w:sz w:val="24"/>
          <w:u w:val="single"/>
        </w:rPr>
        <w:t>合同专用条款</w:t>
      </w:r>
      <w:r>
        <w:rPr>
          <w:rFonts w:asciiTheme="minorEastAsia" w:eastAsiaTheme="minorEastAsia" w:hAnsiTheme="minorEastAsia" w:hint="eastAsia"/>
          <w:sz w:val="24"/>
        </w:rPr>
        <w:t>另有约定外</w:t>
      </w:r>
      <w:r>
        <w:rPr>
          <w:rFonts w:asciiTheme="minorEastAsia" w:eastAsiaTheme="minorEastAsia" w:hAnsiTheme="minorEastAsia"/>
          <w:sz w:val="24"/>
        </w:rPr>
        <w:t>,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2.4.2 </w:t>
      </w:r>
      <w:r>
        <w:rPr>
          <w:rFonts w:asciiTheme="minorEastAsia" w:eastAsiaTheme="minorEastAsia" w:hAnsiTheme="minorEastAsia" w:hint="eastAsia"/>
          <w:sz w:val="24"/>
        </w:rPr>
        <w:t>装运货物的要求和通知，详见</w:t>
      </w:r>
      <w:r>
        <w:rPr>
          <w:rFonts w:asciiTheme="minorEastAsia" w:eastAsiaTheme="minorEastAsia" w:hAnsiTheme="minorEastAsia" w:hint="eastAsia"/>
          <w:b/>
          <w:i/>
          <w:sz w:val="24"/>
          <w:u w:val="single"/>
        </w:rPr>
        <w:t>合同专用条款</w:t>
      </w:r>
      <w:r>
        <w:rPr>
          <w:rFonts w:asciiTheme="minorEastAsia" w:eastAsiaTheme="minorEastAsia" w:hAnsiTheme="minorEastAsia" w:hint="eastAsia"/>
          <w:sz w:val="24"/>
        </w:rPr>
        <w:t>。</w:t>
      </w:r>
    </w:p>
    <w:p w:rsidR="0042661D" w:rsidRDefault="00276AF1">
      <w:pPr>
        <w:spacing w:line="560" w:lineRule="exact"/>
        <w:ind w:firstLineChars="200" w:firstLine="482"/>
        <w:outlineLvl w:val="0"/>
        <w:rPr>
          <w:rFonts w:asciiTheme="minorEastAsia" w:eastAsiaTheme="minorEastAsia" w:hAnsiTheme="minorEastAsia"/>
          <w:b/>
          <w:sz w:val="24"/>
        </w:rPr>
      </w:pPr>
      <w:bookmarkStart w:id="454" w:name="_Toc259093674"/>
      <w:bookmarkStart w:id="455" w:name="_Ref467379542"/>
      <w:bookmarkStart w:id="456" w:name="_Ref467378591"/>
      <w:bookmarkStart w:id="457" w:name="_Toc279701245"/>
      <w:bookmarkStart w:id="458" w:name="_Ref467379536"/>
      <w:bookmarkStart w:id="459" w:name="_Ref467379527"/>
      <w:bookmarkStart w:id="460" w:name="_Ref467378541"/>
      <w:bookmarkStart w:id="461" w:name="_Toc487900354"/>
      <w:bookmarkStart w:id="462" w:name="_Toc30272"/>
      <w:bookmarkStart w:id="463" w:name="_Toc19074"/>
      <w:bookmarkStart w:id="464" w:name="_Toc26182"/>
      <w:r>
        <w:rPr>
          <w:rFonts w:asciiTheme="minorEastAsia" w:eastAsiaTheme="minorEastAsia" w:hAnsiTheme="minorEastAsia"/>
          <w:b/>
          <w:sz w:val="24"/>
        </w:rPr>
        <w:t>2.</w:t>
      </w:r>
      <w:bookmarkEnd w:id="454"/>
      <w:bookmarkEnd w:id="455"/>
      <w:bookmarkEnd w:id="456"/>
      <w:bookmarkEnd w:id="457"/>
      <w:bookmarkEnd w:id="458"/>
      <w:bookmarkEnd w:id="459"/>
      <w:bookmarkEnd w:id="460"/>
      <w:bookmarkEnd w:id="461"/>
      <w:r>
        <w:rPr>
          <w:rFonts w:asciiTheme="minorEastAsia" w:eastAsiaTheme="minorEastAsia" w:hAnsiTheme="minorEastAsia"/>
          <w:b/>
          <w:sz w:val="24"/>
        </w:rPr>
        <w:t xml:space="preserve">5 </w:t>
      </w:r>
      <w:r>
        <w:rPr>
          <w:rFonts w:asciiTheme="minorEastAsia" w:eastAsiaTheme="minorEastAsia" w:hAnsiTheme="minorEastAsia" w:hint="eastAsia"/>
          <w:b/>
          <w:sz w:val="24"/>
        </w:rPr>
        <w:t>履约检查和问题反馈</w:t>
      </w:r>
      <w:bookmarkEnd w:id="462"/>
      <w:bookmarkEnd w:id="463"/>
      <w:bookmarkEnd w:id="464"/>
    </w:p>
    <w:p w:rsidR="0042661D" w:rsidRDefault="00276AF1">
      <w:pPr>
        <w:spacing w:line="560" w:lineRule="exact"/>
        <w:ind w:firstLineChars="200" w:firstLine="480"/>
        <w:rPr>
          <w:rFonts w:asciiTheme="minorEastAsia" w:eastAsiaTheme="minorEastAsia" w:hAnsiTheme="minorEastAsia"/>
          <w:sz w:val="24"/>
        </w:rPr>
      </w:pPr>
      <w:bookmarkStart w:id="465" w:name="_Ref467379657"/>
      <w:r>
        <w:rPr>
          <w:rFonts w:asciiTheme="minorEastAsia" w:eastAsiaTheme="minorEastAsia" w:hAnsiTheme="minorEastAsia"/>
          <w:sz w:val="24"/>
        </w:rPr>
        <w:t>2.5.1</w:t>
      </w:r>
      <w:bookmarkStart w:id="466" w:name="_Toc186431854"/>
      <w:bookmarkStart w:id="467" w:name="_Ref467379793"/>
      <w:bookmarkStart w:id="468" w:name="_Toc487900357"/>
      <w:bookmarkStart w:id="469" w:name="_Ref467379807"/>
      <w:bookmarkStart w:id="470" w:name="_Toc279701247"/>
      <w:bookmarkStart w:id="471" w:name="_Toc259093676"/>
      <w:bookmarkEnd w:id="465"/>
      <w:r>
        <w:rPr>
          <w:rFonts w:asciiTheme="minorEastAsia" w:eastAsiaTheme="minorEastAsia" w:hAnsiTheme="minorEastAsia" w:hint="eastAsia"/>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2.5.2 </w:t>
      </w:r>
      <w:r>
        <w:rPr>
          <w:rFonts w:asciiTheme="minorEastAsia" w:eastAsiaTheme="minorEastAsia" w:hAnsiTheme="minorEastAsia" w:hint="eastAsia"/>
          <w:sz w:val="24"/>
        </w:rPr>
        <w:t>合同履行期间，甲方有权将履行过程中出现的问题反馈给乙方，双方当事人应以书面形式约定需要完善和改进的内容</w:t>
      </w:r>
      <w:bookmarkStart w:id="472" w:name="_Toc186431855"/>
      <w:bookmarkEnd w:id="466"/>
      <w:r>
        <w:rPr>
          <w:rFonts w:asciiTheme="minorEastAsia" w:eastAsiaTheme="minorEastAsia" w:hAnsiTheme="minorEastAsia" w:hint="eastAsia"/>
          <w:sz w:val="24"/>
        </w:rPr>
        <w:t>。</w:t>
      </w:r>
    </w:p>
    <w:p w:rsidR="0042661D" w:rsidRDefault="00276AF1">
      <w:pPr>
        <w:spacing w:line="560" w:lineRule="exact"/>
        <w:ind w:firstLineChars="200" w:firstLine="482"/>
        <w:outlineLvl w:val="0"/>
        <w:rPr>
          <w:rFonts w:asciiTheme="minorEastAsia" w:eastAsiaTheme="minorEastAsia" w:hAnsiTheme="minorEastAsia"/>
          <w:b/>
          <w:sz w:val="24"/>
        </w:rPr>
      </w:pPr>
      <w:bookmarkStart w:id="473" w:name="_Ref467379923"/>
      <w:bookmarkStart w:id="474" w:name="_Toc487900358"/>
      <w:bookmarkStart w:id="475" w:name="_Ref467379863"/>
      <w:bookmarkStart w:id="476" w:name="_Toc259093677"/>
      <w:bookmarkStart w:id="477" w:name="_Ref467379852"/>
      <w:bookmarkStart w:id="478" w:name="_Toc279701248"/>
      <w:bookmarkStart w:id="479" w:name="_Toc774"/>
      <w:bookmarkStart w:id="480" w:name="_Toc16110"/>
      <w:bookmarkStart w:id="481" w:name="_Toc3225"/>
      <w:bookmarkEnd w:id="467"/>
      <w:bookmarkEnd w:id="468"/>
      <w:bookmarkEnd w:id="469"/>
      <w:bookmarkEnd w:id="470"/>
      <w:bookmarkEnd w:id="471"/>
      <w:bookmarkEnd w:id="472"/>
      <w:r>
        <w:rPr>
          <w:rFonts w:asciiTheme="minorEastAsia" w:eastAsiaTheme="minorEastAsia" w:hAnsiTheme="minorEastAsia"/>
          <w:b/>
          <w:sz w:val="24"/>
        </w:rPr>
        <w:t xml:space="preserve">2.6 </w:t>
      </w:r>
      <w:r>
        <w:rPr>
          <w:rFonts w:asciiTheme="minorEastAsia" w:eastAsiaTheme="minorEastAsia" w:hAnsiTheme="minorEastAsia" w:hint="eastAsia"/>
          <w:b/>
          <w:sz w:val="24"/>
        </w:rPr>
        <w:t>技术资料</w:t>
      </w:r>
      <w:bookmarkEnd w:id="473"/>
      <w:bookmarkEnd w:id="474"/>
      <w:bookmarkEnd w:id="475"/>
      <w:bookmarkEnd w:id="476"/>
      <w:bookmarkEnd w:id="477"/>
      <w:bookmarkEnd w:id="478"/>
      <w:r>
        <w:rPr>
          <w:rFonts w:asciiTheme="minorEastAsia" w:eastAsiaTheme="minorEastAsia" w:hAnsiTheme="minorEastAsia" w:hint="eastAsia"/>
          <w:b/>
          <w:sz w:val="24"/>
        </w:rPr>
        <w:t>和保密义务</w:t>
      </w:r>
      <w:bookmarkEnd w:id="479"/>
      <w:bookmarkEnd w:id="480"/>
      <w:bookmarkEnd w:id="481"/>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2.6.1 </w:t>
      </w:r>
      <w:r>
        <w:rPr>
          <w:rFonts w:asciiTheme="minorEastAsia" w:eastAsiaTheme="minorEastAsia" w:hAnsiTheme="minorEastAsia" w:hint="eastAsia"/>
          <w:sz w:val="24"/>
        </w:rPr>
        <w:t>乙方有权依据合同约定和项目需要，向甲方了解有关情况，调阅有</w:t>
      </w:r>
      <w:r>
        <w:rPr>
          <w:rFonts w:asciiTheme="minorEastAsia" w:eastAsiaTheme="minorEastAsia" w:hAnsiTheme="minorEastAsia" w:hint="eastAsia"/>
          <w:sz w:val="24"/>
        </w:rPr>
        <w:lastRenderedPageBreak/>
        <w:t>关资料等，甲方应予积极配合；</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2.6.2 </w:t>
      </w:r>
      <w:r>
        <w:rPr>
          <w:rFonts w:asciiTheme="minorEastAsia" w:eastAsiaTheme="minorEastAsia" w:hAnsiTheme="minorEastAsia" w:hint="eastAsia"/>
          <w:sz w:val="24"/>
        </w:rPr>
        <w:t>乙方有义务妥善保管和保护由甲方提供的前款信息和资料等；</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2.6.3 </w:t>
      </w:r>
      <w:r>
        <w:rPr>
          <w:rFonts w:asciiTheme="minorEastAsia" w:eastAsiaTheme="minorEastAsia" w:hAnsiTheme="minorEastAsia" w:hint="eastAsia"/>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w:t>
      </w:r>
      <w:proofErr w:type="gramStart"/>
      <w:r>
        <w:rPr>
          <w:rFonts w:asciiTheme="minorEastAsia" w:eastAsiaTheme="minorEastAsia" w:hAnsiTheme="minorEastAsia" w:hint="eastAsia"/>
          <w:sz w:val="24"/>
        </w:rPr>
        <w:t>方接触</w:t>
      </w:r>
      <w:proofErr w:type="gramEnd"/>
      <w:r>
        <w:rPr>
          <w:rFonts w:asciiTheme="minorEastAsia" w:eastAsiaTheme="minorEastAsia" w:hAnsiTheme="minorEastAsia" w:hint="eastAsia"/>
          <w:sz w:val="24"/>
        </w:rPr>
        <w:t>到对方当事人的上述保密信息和资料。</w:t>
      </w:r>
    </w:p>
    <w:p w:rsidR="0042661D" w:rsidRDefault="00276AF1">
      <w:pPr>
        <w:spacing w:line="560" w:lineRule="exact"/>
        <w:ind w:firstLineChars="200" w:firstLine="482"/>
        <w:outlineLvl w:val="0"/>
        <w:rPr>
          <w:rFonts w:asciiTheme="minorEastAsia" w:eastAsiaTheme="minorEastAsia" w:hAnsiTheme="minorEastAsia"/>
          <w:b/>
          <w:sz w:val="24"/>
        </w:rPr>
      </w:pPr>
      <w:bookmarkStart w:id="482" w:name="_Toc7860"/>
      <w:r>
        <w:rPr>
          <w:rFonts w:asciiTheme="minorEastAsia" w:eastAsiaTheme="minorEastAsia" w:hAnsiTheme="minorEastAsia"/>
          <w:b/>
          <w:sz w:val="24"/>
        </w:rPr>
        <w:t xml:space="preserve">2.7 </w:t>
      </w:r>
      <w:r>
        <w:rPr>
          <w:rFonts w:asciiTheme="minorEastAsia" w:eastAsiaTheme="minorEastAsia" w:hAnsiTheme="minorEastAsia" w:hint="eastAsia"/>
          <w:b/>
          <w:sz w:val="24"/>
        </w:rPr>
        <w:t>质量保证</w:t>
      </w:r>
      <w:bookmarkEnd w:id="482"/>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2.7.1 </w:t>
      </w:r>
      <w:r>
        <w:rPr>
          <w:rFonts w:asciiTheme="minorEastAsia" w:eastAsiaTheme="minorEastAsia" w:hAnsiTheme="minorEastAsia" w:hint="eastAsia"/>
          <w:sz w:val="24"/>
        </w:rPr>
        <w:t>乙方应建立和完善履行合同的内部质量保证体系，并提供相关内部规章制度给甲方，以便甲方进行监督检查；</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2.7.2 </w:t>
      </w:r>
      <w:r>
        <w:rPr>
          <w:rFonts w:asciiTheme="minorEastAsia" w:eastAsiaTheme="minorEastAsia" w:hAnsiTheme="minorEastAsia" w:hint="eastAsia"/>
          <w:sz w:val="24"/>
        </w:rPr>
        <w:t>乙方应保证履行合同的人员数量和素质、软件和硬件设备的配置、场地、环境和设施等满足全面履行合同的要求，并应接受甲方的监督检查。</w:t>
      </w:r>
    </w:p>
    <w:p w:rsidR="0042661D" w:rsidRDefault="00276AF1">
      <w:pPr>
        <w:spacing w:line="560" w:lineRule="exact"/>
        <w:ind w:firstLineChars="200" w:firstLine="482"/>
        <w:outlineLvl w:val="0"/>
        <w:rPr>
          <w:rFonts w:asciiTheme="minorEastAsia" w:eastAsiaTheme="minorEastAsia" w:hAnsiTheme="minorEastAsia"/>
          <w:b/>
          <w:sz w:val="24"/>
        </w:rPr>
      </w:pPr>
      <w:bookmarkStart w:id="483" w:name="_Toc17244"/>
      <w:bookmarkStart w:id="484" w:name="_Toc259093681"/>
      <w:bookmarkStart w:id="485" w:name="_Toc279701252"/>
      <w:bookmarkStart w:id="486" w:name="_Toc487900362"/>
      <w:r>
        <w:rPr>
          <w:rFonts w:asciiTheme="minorEastAsia" w:eastAsiaTheme="minorEastAsia" w:hAnsiTheme="minorEastAsia"/>
          <w:b/>
          <w:sz w:val="24"/>
        </w:rPr>
        <w:t xml:space="preserve">2.8 </w:t>
      </w:r>
      <w:r>
        <w:rPr>
          <w:rFonts w:asciiTheme="minorEastAsia" w:eastAsiaTheme="minorEastAsia" w:hAnsiTheme="minorEastAsia" w:hint="eastAsia"/>
          <w:b/>
          <w:sz w:val="24"/>
        </w:rPr>
        <w:t>货物的风险负担</w:t>
      </w:r>
      <w:bookmarkEnd w:id="483"/>
    </w:p>
    <w:p w:rsidR="0042661D" w:rsidRDefault="00276AF1">
      <w:pPr>
        <w:spacing w:line="560" w:lineRule="exact"/>
        <w:ind w:firstLineChars="200" w:firstLine="480"/>
        <w:rPr>
          <w:rFonts w:asciiTheme="minorEastAsia" w:eastAsiaTheme="minorEastAsia" w:hAnsiTheme="minorEastAsia"/>
          <w:b/>
          <w:sz w:val="24"/>
        </w:rPr>
      </w:pPr>
      <w:r>
        <w:rPr>
          <w:rFonts w:asciiTheme="minorEastAsia" w:eastAsiaTheme="minorEastAsia" w:hAnsiTheme="minorEastAsia" w:hint="eastAsia"/>
          <w:sz w:val="24"/>
        </w:rPr>
        <w:t>货物或者在途货物或者交付给第一承运人后的货物毁损、灭失的风险负担详见</w:t>
      </w:r>
      <w:r>
        <w:rPr>
          <w:rFonts w:asciiTheme="minorEastAsia" w:eastAsiaTheme="minorEastAsia" w:hAnsiTheme="minorEastAsia" w:hint="eastAsia"/>
          <w:b/>
          <w:i/>
          <w:sz w:val="24"/>
          <w:u w:val="single"/>
        </w:rPr>
        <w:t>合同专用条款</w:t>
      </w:r>
      <w:r>
        <w:rPr>
          <w:rFonts w:asciiTheme="minorEastAsia" w:eastAsiaTheme="minorEastAsia" w:hAnsiTheme="minorEastAsia" w:hint="eastAsia"/>
          <w:sz w:val="24"/>
        </w:rPr>
        <w:t>。</w:t>
      </w:r>
    </w:p>
    <w:p w:rsidR="0042661D" w:rsidRDefault="00276AF1">
      <w:pPr>
        <w:spacing w:line="560" w:lineRule="exact"/>
        <w:ind w:firstLineChars="200" w:firstLine="482"/>
        <w:outlineLvl w:val="0"/>
        <w:rPr>
          <w:rFonts w:asciiTheme="minorEastAsia" w:eastAsiaTheme="minorEastAsia" w:hAnsiTheme="minorEastAsia"/>
          <w:b/>
          <w:sz w:val="24"/>
        </w:rPr>
      </w:pPr>
      <w:bookmarkStart w:id="487" w:name="_Toc14055"/>
      <w:r>
        <w:rPr>
          <w:rFonts w:asciiTheme="minorEastAsia" w:eastAsiaTheme="minorEastAsia" w:hAnsiTheme="minorEastAsia"/>
          <w:b/>
          <w:sz w:val="24"/>
        </w:rPr>
        <w:t xml:space="preserve">2.9 </w:t>
      </w:r>
      <w:r>
        <w:rPr>
          <w:rFonts w:asciiTheme="minorEastAsia" w:eastAsiaTheme="minorEastAsia" w:hAnsiTheme="minorEastAsia" w:hint="eastAsia"/>
          <w:b/>
          <w:sz w:val="24"/>
        </w:rPr>
        <w:t>延迟交货</w:t>
      </w:r>
      <w:bookmarkEnd w:id="484"/>
      <w:bookmarkEnd w:id="485"/>
      <w:bookmarkEnd w:id="486"/>
      <w:bookmarkEnd w:id="487"/>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rsidR="0042661D" w:rsidRDefault="00276AF1">
      <w:pPr>
        <w:spacing w:line="560" w:lineRule="exact"/>
        <w:ind w:firstLineChars="200" w:firstLine="482"/>
        <w:outlineLvl w:val="0"/>
        <w:rPr>
          <w:rFonts w:asciiTheme="minorEastAsia" w:eastAsiaTheme="minorEastAsia" w:hAnsiTheme="minorEastAsia"/>
          <w:b/>
          <w:sz w:val="24"/>
        </w:rPr>
      </w:pPr>
      <w:bookmarkStart w:id="488" w:name="_Toc7502"/>
      <w:bookmarkStart w:id="489" w:name="_Toc487900364"/>
      <w:bookmarkStart w:id="490" w:name="_Toc259093683"/>
      <w:bookmarkStart w:id="491" w:name="_Ref467378121"/>
      <w:bookmarkStart w:id="492" w:name="_Toc279701254"/>
      <w:r>
        <w:rPr>
          <w:rFonts w:asciiTheme="minorEastAsia" w:eastAsiaTheme="minorEastAsia" w:hAnsiTheme="minorEastAsia"/>
          <w:b/>
          <w:sz w:val="24"/>
        </w:rPr>
        <w:t xml:space="preserve">2.10 </w:t>
      </w:r>
      <w:r>
        <w:rPr>
          <w:rFonts w:asciiTheme="minorEastAsia" w:eastAsiaTheme="minorEastAsia" w:hAnsiTheme="minorEastAsia" w:hint="eastAsia"/>
          <w:b/>
          <w:sz w:val="24"/>
        </w:rPr>
        <w:t>合同变更</w:t>
      </w:r>
      <w:bookmarkEnd w:id="488"/>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合同继续履行将损害国家利益和社会公共利益的，双方当事人应当以书面形式变更合同。有过错的一方应当承担赔偿责任，双方当事人都有过错的，各自承担相应的责任。</w:t>
      </w:r>
      <w:bookmarkStart w:id="493" w:name="_Toc259093688"/>
      <w:bookmarkStart w:id="494" w:name="_Toc279701259"/>
      <w:bookmarkStart w:id="495" w:name="_Toc487900369"/>
    </w:p>
    <w:p w:rsidR="0042661D" w:rsidRDefault="00276AF1">
      <w:pPr>
        <w:spacing w:line="560" w:lineRule="exact"/>
        <w:ind w:firstLineChars="200" w:firstLine="482"/>
        <w:outlineLvl w:val="0"/>
        <w:rPr>
          <w:rFonts w:asciiTheme="minorEastAsia" w:eastAsiaTheme="minorEastAsia" w:hAnsiTheme="minorEastAsia"/>
          <w:b/>
          <w:sz w:val="24"/>
        </w:rPr>
      </w:pPr>
      <w:bookmarkStart w:id="496" w:name="_Toc15237"/>
      <w:bookmarkStart w:id="497" w:name="_Toc10366"/>
      <w:bookmarkStart w:id="498" w:name="_Toc22955"/>
      <w:r>
        <w:rPr>
          <w:rFonts w:asciiTheme="minorEastAsia" w:eastAsiaTheme="minorEastAsia" w:hAnsiTheme="minorEastAsia"/>
          <w:b/>
          <w:sz w:val="24"/>
        </w:rPr>
        <w:lastRenderedPageBreak/>
        <w:t xml:space="preserve">2.11 </w:t>
      </w:r>
      <w:r>
        <w:rPr>
          <w:rFonts w:asciiTheme="minorEastAsia" w:eastAsiaTheme="minorEastAsia" w:hAnsiTheme="minorEastAsia" w:hint="eastAsia"/>
          <w:b/>
          <w:sz w:val="24"/>
        </w:rPr>
        <w:t>合同转让</w:t>
      </w:r>
      <w:bookmarkEnd w:id="493"/>
      <w:bookmarkEnd w:id="494"/>
      <w:bookmarkEnd w:id="495"/>
      <w:r>
        <w:rPr>
          <w:rFonts w:asciiTheme="minorEastAsia" w:eastAsiaTheme="minorEastAsia" w:hAnsiTheme="minorEastAsia" w:hint="eastAsia"/>
          <w:b/>
          <w:sz w:val="24"/>
        </w:rPr>
        <w:t>和分包</w:t>
      </w:r>
      <w:bookmarkEnd w:id="496"/>
      <w:bookmarkEnd w:id="497"/>
      <w:bookmarkEnd w:id="498"/>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2.11.2乙方采取分包方式履行合同的，甲方可直接向分包供应商支付款项。</w:t>
      </w:r>
    </w:p>
    <w:p w:rsidR="0042661D" w:rsidRDefault="00276AF1">
      <w:pPr>
        <w:spacing w:line="560" w:lineRule="exact"/>
        <w:ind w:firstLineChars="200" w:firstLine="482"/>
        <w:outlineLvl w:val="0"/>
        <w:rPr>
          <w:rFonts w:asciiTheme="minorEastAsia" w:eastAsiaTheme="minorEastAsia" w:hAnsiTheme="minorEastAsia"/>
          <w:b/>
          <w:sz w:val="24"/>
        </w:rPr>
      </w:pPr>
      <w:bookmarkStart w:id="499" w:name="_Toc14066"/>
      <w:bookmarkStart w:id="500" w:name="_Toc13566"/>
      <w:bookmarkStart w:id="501" w:name="_Toc16508"/>
      <w:r>
        <w:rPr>
          <w:rFonts w:asciiTheme="minorEastAsia" w:eastAsiaTheme="minorEastAsia" w:hAnsiTheme="minorEastAsia"/>
          <w:b/>
          <w:sz w:val="24"/>
        </w:rPr>
        <w:t xml:space="preserve">2.12 </w:t>
      </w:r>
      <w:r>
        <w:rPr>
          <w:rFonts w:asciiTheme="minorEastAsia" w:eastAsiaTheme="minorEastAsia" w:hAnsiTheme="minorEastAsia" w:hint="eastAsia"/>
          <w:b/>
          <w:sz w:val="24"/>
        </w:rPr>
        <w:t>不可抗力</w:t>
      </w:r>
      <w:bookmarkEnd w:id="499"/>
      <w:bookmarkEnd w:id="500"/>
      <w:bookmarkEnd w:id="501"/>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2.12.1如果任何一方遭遇法律规定的不可抗力，致使合同履行受阻时，履行合同的期限应予延长，延长的期限应相当于不可抗力所影响的时间；</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2.12.2 </w:t>
      </w:r>
      <w:r>
        <w:rPr>
          <w:rFonts w:asciiTheme="minorEastAsia" w:eastAsiaTheme="minorEastAsia" w:hAnsiTheme="minorEastAsia" w:hint="eastAsia"/>
          <w:sz w:val="24"/>
        </w:rPr>
        <w:t>因不可抗力致使不能实现合同目的的，当事人可以解除合同；</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2.12.3 </w:t>
      </w:r>
      <w:r>
        <w:rPr>
          <w:rFonts w:asciiTheme="minorEastAsia" w:eastAsiaTheme="minorEastAsia" w:hAnsiTheme="minorEastAsia" w:hint="eastAsia"/>
          <w:sz w:val="24"/>
        </w:rPr>
        <w:t>因不可抗力致使合同有变更必要的，双方当事人应在</w:t>
      </w:r>
      <w:r>
        <w:rPr>
          <w:rFonts w:asciiTheme="minorEastAsia" w:eastAsiaTheme="minorEastAsia" w:hAnsiTheme="minorEastAsia" w:hint="eastAsia"/>
          <w:b/>
          <w:i/>
          <w:sz w:val="24"/>
          <w:u w:val="single"/>
        </w:rPr>
        <w:t>合同专用条款</w:t>
      </w:r>
      <w:r>
        <w:rPr>
          <w:rFonts w:asciiTheme="minorEastAsia" w:eastAsiaTheme="minorEastAsia" w:hAnsiTheme="minorEastAsia" w:hint="eastAsia"/>
          <w:sz w:val="24"/>
        </w:rPr>
        <w:t>约定时间内以书面形式变更合同；</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2.12.4受不可抗力影响的一方在不可抗力发生后，应在</w:t>
      </w:r>
      <w:r>
        <w:rPr>
          <w:rFonts w:asciiTheme="minorEastAsia" w:eastAsiaTheme="minorEastAsia" w:hAnsiTheme="minorEastAsia" w:hint="eastAsia"/>
          <w:b/>
          <w:i/>
          <w:sz w:val="24"/>
          <w:u w:val="single"/>
        </w:rPr>
        <w:t>合同专用条款</w:t>
      </w:r>
      <w:r>
        <w:rPr>
          <w:rFonts w:asciiTheme="minorEastAsia" w:eastAsiaTheme="minorEastAsia" w:hAnsiTheme="minorEastAsia" w:hint="eastAsia"/>
          <w:sz w:val="24"/>
        </w:rPr>
        <w:t>约定时间内以书面形式通知对方当事人，并在</w:t>
      </w:r>
      <w:r>
        <w:rPr>
          <w:rFonts w:asciiTheme="minorEastAsia" w:eastAsiaTheme="minorEastAsia" w:hAnsiTheme="minorEastAsia" w:hint="eastAsia"/>
          <w:b/>
          <w:i/>
          <w:sz w:val="24"/>
          <w:u w:val="single"/>
        </w:rPr>
        <w:t>合同专用条款</w:t>
      </w:r>
      <w:r>
        <w:rPr>
          <w:rFonts w:asciiTheme="minorEastAsia" w:eastAsiaTheme="minorEastAsia" w:hAnsiTheme="minorEastAsia" w:hint="eastAsia"/>
          <w:sz w:val="24"/>
        </w:rPr>
        <w:t>约定时间内，将有关部门出具的证明文件送达对方当事人。</w:t>
      </w:r>
    </w:p>
    <w:p w:rsidR="0042661D" w:rsidRDefault="00276AF1">
      <w:pPr>
        <w:spacing w:line="560" w:lineRule="exact"/>
        <w:ind w:firstLineChars="200" w:firstLine="482"/>
        <w:outlineLvl w:val="0"/>
        <w:rPr>
          <w:rFonts w:asciiTheme="minorEastAsia" w:eastAsiaTheme="minorEastAsia" w:hAnsiTheme="minorEastAsia"/>
          <w:b/>
          <w:sz w:val="24"/>
        </w:rPr>
      </w:pPr>
      <w:bookmarkStart w:id="502" w:name="_Toc689"/>
      <w:bookmarkStart w:id="503" w:name="_Toc279701255"/>
      <w:bookmarkStart w:id="504" w:name="_Toc6969"/>
      <w:bookmarkStart w:id="505" w:name="_Toc30676"/>
      <w:bookmarkStart w:id="506" w:name="_Toc259093684"/>
      <w:bookmarkStart w:id="507" w:name="_Toc487900365"/>
      <w:r>
        <w:rPr>
          <w:rFonts w:asciiTheme="minorEastAsia" w:eastAsiaTheme="minorEastAsia" w:hAnsiTheme="minorEastAsia"/>
          <w:b/>
          <w:sz w:val="24"/>
        </w:rPr>
        <w:t xml:space="preserve">2.13 </w:t>
      </w:r>
      <w:r>
        <w:rPr>
          <w:rFonts w:asciiTheme="minorEastAsia" w:eastAsiaTheme="minorEastAsia" w:hAnsiTheme="minorEastAsia" w:hint="eastAsia"/>
          <w:b/>
          <w:sz w:val="24"/>
        </w:rPr>
        <w:t>税费</w:t>
      </w:r>
      <w:bookmarkEnd w:id="502"/>
      <w:bookmarkEnd w:id="503"/>
      <w:bookmarkEnd w:id="504"/>
      <w:bookmarkEnd w:id="505"/>
      <w:bookmarkEnd w:id="506"/>
      <w:bookmarkEnd w:id="507"/>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与合同有关的一切税费，均按照中华人民共和国法律的相关规定。</w:t>
      </w:r>
    </w:p>
    <w:p w:rsidR="0042661D" w:rsidRDefault="00276AF1">
      <w:pPr>
        <w:spacing w:line="560" w:lineRule="exact"/>
        <w:ind w:firstLineChars="200" w:firstLine="482"/>
        <w:outlineLvl w:val="0"/>
        <w:rPr>
          <w:rFonts w:asciiTheme="minorEastAsia" w:eastAsiaTheme="minorEastAsia" w:hAnsiTheme="minorEastAsia"/>
          <w:b/>
          <w:sz w:val="24"/>
        </w:rPr>
      </w:pPr>
      <w:bookmarkStart w:id="508" w:name="_Toc8298"/>
      <w:bookmarkStart w:id="509" w:name="_Toc487900368"/>
      <w:bookmarkStart w:id="510" w:name="_Toc259093687"/>
      <w:bookmarkStart w:id="511" w:name="_Toc279701258"/>
      <w:bookmarkStart w:id="512" w:name="_Toc16959"/>
      <w:bookmarkStart w:id="513" w:name="_Toc7102"/>
      <w:r>
        <w:rPr>
          <w:rFonts w:asciiTheme="minorEastAsia" w:eastAsiaTheme="minorEastAsia" w:hAnsiTheme="minorEastAsia"/>
          <w:b/>
          <w:sz w:val="24"/>
        </w:rPr>
        <w:t>2.14乙方破产</w:t>
      </w:r>
      <w:bookmarkEnd w:id="508"/>
      <w:bookmarkEnd w:id="509"/>
      <w:bookmarkEnd w:id="510"/>
      <w:bookmarkEnd w:id="511"/>
      <w:bookmarkEnd w:id="512"/>
      <w:bookmarkEnd w:id="513"/>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rsidR="0042661D" w:rsidRDefault="00276AF1">
      <w:pPr>
        <w:spacing w:line="560" w:lineRule="exact"/>
        <w:ind w:firstLineChars="200" w:firstLine="482"/>
        <w:outlineLvl w:val="0"/>
        <w:rPr>
          <w:rFonts w:asciiTheme="minorEastAsia" w:eastAsiaTheme="minorEastAsia" w:hAnsiTheme="minorEastAsia"/>
          <w:b/>
          <w:sz w:val="24"/>
        </w:rPr>
      </w:pPr>
      <w:bookmarkStart w:id="514" w:name="_Toc15387"/>
      <w:bookmarkStart w:id="515" w:name="_Toc29333"/>
      <w:bookmarkStart w:id="516" w:name="_Toc6134"/>
      <w:r>
        <w:rPr>
          <w:rFonts w:asciiTheme="minorEastAsia" w:eastAsiaTheme="minorEastAsia" w:hAnsiTheme="minorEastAsia"/>
          <w:b/>
          <w:sz w:val="24"/>
        </w:rPr>
        <w:t xml:space="preserve">2.15 </w:t>
      </w:r>
      <w:r>
        <w:rPr>
          <w:rFonts w:asciiTheme="minorEastAsia" w:eastAsiaTheme="minorEastAsia" w:hAnsiTheme="minorEastAsia" w:hint="eastAsia"/>
          <w:b/>
          <w:sz w:val="24"/>
        </w:rPr>
        <w:t>合同中止、终止</w:t>
      </w:r>
      <w:bookmarkEnd w:id="514"/>
      <w:bookmarkEnd w:id="515"/>
      <w:bookmarkEnd w:id="516"/>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2.15.1 </w:t>
      </w:r>
      <w:r>
        <w:rPr>
          <w:rFonts w:asciiTheme="minorEastAsia" w:eastAsiaTheme="minorEastAsia" w:hAnsiTheme="minorEastAsia" w:hint="eastAsia"/>
          <w:sz w:val="24"/>
        </w:rPr>
        <w:t>双方当事人不得擅自中止或者终止合同；</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lastRenderedPageBreak/>
        <w:t>2.15.2合同继续履行将损害国家利益和社会公共利益的，双方当事人应当中止或者终止合同。有过错的一方应当承担赔偿责任，双方当事人都有过错的，各自承担相应的责任。</w:t>
      </w:r>
    </w:p>
    <w:p w:rsidR="0042661D" w:rsidRDefault="00276AF1">
      <w:pPr>
        <w:spacing w:line="560" w:lineRule="exact"/>
        <w:ind w:firstLineChars="200" w:firstLine="482"/>
        <w:outlineLvl w:val="0"/>
        <w:rPr>
          <w:rFonts w:asciiTheme="minorEastAsia" w:eastAsiaTheme="minorEastAsia" w:hAnsiTheme="minorEastAsia"/>
          <w:b/>
          <w:sz w:val="24"/>
        </w:rPr>
      </w:pPr>
      <w:bookmarkStart w:id="517" w:name="_Toc14563"/>
      <w:bookmarkStart w:id="518" w:name="_Toc6596"/>
      <w:bookmarkStart w:id="519" w:name="_Toc1125"/>
      <w:r>
        <w:rPr>
          <w:rFonts w:asciiTheme="minorEastAsia" w:eastAsiaTheme="minorEastAsia" w:hAnsiTheme="minorEastAsia"/>
          <w:b/>
          <w:sz w:val="24"/>
        </w:rPr>
        <w:t>2.16检验和验收</w:t>
      </w:r>
      <w:bookmarkEnd w:id="517"/>
      <w:bookmarkEnd w:id="518"/>
      <w:bookmarkEnd w:id="519"/>
    </w:p>
    <w:p w:rsidR="0042661D" w:rsidRDefault="00276AF1">
      <w:pPr>
        <w:tabs>
          <w:tab w:val="left" w:pos="360"/>
          <w:tab w:val="left" w:pos="540"/>
          <w:tab w:val="left" w:pos="1080"/>
        </w:tabs>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2.16.1货物交付前，乙方应对货物的质量、数量等方面进行详细、全面的检验，并向甲方出具证明货物符合合同约定的文件；货物交付时，乙方在</w:t>
      </w:r>
      <w:r>
        <w:rPr>
          <w:rFonts w:asciiTheme="minorEastAsia" w:eastAsiaTheme="minorEastAsia" w:hAnsiTheme="minorEastAsia" w:hint="eastAsia"/>
          <w:b/>
          <w:i/>
          <w:sz w:val="24"/>
          <w:u w:val="single"/>
        </w:rPr>
        <w:t>合同专用条款</w:t>
      </w:r>
      <w:r>
        <w:rPr>
          <w:rFonts w:asciiTheme="minorEastAsia" w:eastAsiaTheme="minorEastAsia" w:hAnsiTheme="minorEastAsia" w:hint="eastAsia"/>
          <w:sz w:val="24"/>
        </w:rPr>
        <w:t>约定时间内组织验收，并可依法邀请相关方参加，验收应出具验收书。</w:t>
      </w:r>
    </w:p>
    <w:p w:rsidR="0042661D" w:rsidRDefault="00276AF1">
      <w:pPr>
        <w:tabs>
          <w:tab w:val="left" w:pos="360"/>
          <w:tab w:val="left" w:pos="540"/>
          <w:tab w:val="left" w:pos="1080"/>
        </w:tabs>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rsidR="0042661D" w:rsidRDefault="00276AF1">
      <w:pPr>
        <w:tabs>
          <w:tab w:val="left" w:pos="360"/>
          <w:tab w:val="left" w:pos="540"/>
          <w:tab w:val="left" w:pos="1080"/>
        </w:tabs>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2.16.3 </w:t>
      </w:r>
      <w:r>
        <w:rPr>
          <w:rFonts w:asciiTheme="minorEastAsia" w:eastAsiaTheme="minorEastAsia" w:hAnsiTheme="minorEastAsia" w:hint="eastAsia"/>
          <w:sz w:val="24"/>
        </w:rPr>
        <w:t>检验和验收标准、程序等具体内容以及前述</w:t>
      </w:r>
      <w:proofErr w:type="gramStart"/>
      <w:r>
        <w:rPr>
          <w:rFonts w:asciiTheme="minorEastAsia" w:eastAsiaTheme="minorEastAsia" w:hAnsiTheme="minorEastAsia" w:hint="eastAsia"/>
          <w:sz w:val="24"/>
        </w:rPr>
        <w:t>验收书</w:t>
      </w:r>
      <w:proofErr w:type="gramEnd"/>
      <w:r>
        <w:rPr>
          <w:rFonts w:asciiTheme="minorEastAsia" w:eastAsiaTheme="minorEastAsia" w:hAnsiTheme="minorEastAsia" w:hint="eastAsia"/>
          <w:sz w:val="24"/>
        </w:rPr>
        <w:t>的效力详见</w:t>
      </w:r>
      <w:r>
        <w:rPr>
          <w:rFonts w:asciiTheme="minorEastAsia" w:eastAsiaTheme="minorEastAsia" w:hAnsiTheme="minorEastAsia" w:hint="eastAsia"/>
          <w:b/>
          <w:i/>
          <w:sz w:val="24"/>
          <w:u w:val="single"/>
        </w:rPr>
        <w:t>合同专用条款</w:t>
      </w:r>
      <w:r>
        <w:rPr>
          <w:rFonts w:asciiTheme="minorEastAsia" w:eastAsiaTheme="minorEastAsia" w:hAnsiTheme="minorEastAsia" w:hint="eastAsia"/>
          <w:i/>
          <w:sz w:val="24"/>
        </w:rPr>
        <w:t>。</w:t>
      </w:r>
    </w:p>
    <w:p w:rsidR="0042661D" w:rsidRDefault="00276AF1">
      <w:pPr>
        <w:spacing w:line="560" w:lineRule="exact"/>
        <w:ind w:firstLineChars="200" w:firstLine="482"/>
        <w:outlineLvl w:val="0"/>
        <w:rPr>
          <w:rFonts w:asciiTheme="minorEastAsia" w:eastAsiaTheme="minorEastAsia" w:hAnsiTheme="minorEastAsia"/>
          <w:b/>
          <w:sz w:val="24"/>
        </w:rPr>
      </w:pPr>
      <w:bookmarkStart w:id="520" w:name="_Toc259093690"/>
      <w:bookmarkStart w:id="521" w:name="_Toc487900371"/>
      <w:bookmarkStart w:id="522" w:name="_Toc279701261"/>
      <w:bookmarkStart w:id="523" w:name="_Toc11284"/>
      <w:bookmarkStart w:id="524" w:name="_Toc25182"/>
      <w:bookmarkStart w:id="525" w:name="_Toc19604"/>
      <w:bookmarkEnd w:id="489"/>
      <w:bookmarkEnd w:id="490"/>
      <w:bookmarkEnd w:id="491"/>
      <w:bookmarkEnd w:id="492"/>
      <w:r>
        <w:rPr>
          <w:rFonts w:asciiTheme="minorEastAsia" w:eastAsiaTheme="minorEastAsia" w:hAnsiTheme="minorEastAsia"/>
          <w:b/>
          <w:sz w:val="24"/>
        </w:rPr>
        <w:t xml:space="preserve">2.17 </w:t>
      </w:r>
      <w:r>
        <w:rPr>
          <w:rFonts w:asciiTheme="minorEastAsia" w:eastAsiaTheme="minorEastAsia" w:hAnsiTheme="minorEastAsia" w:hint="eastAsia"/>
          <w:b/>
          <w:sz w:val="24"/>
        </w:rPr>
        <w:t>通知</w:t>
      </w:r>
      <w:bookmarkEnd w:id="520"/>
      <w:bookmarkEnd w:id="521"/>
      <w:bookmarkEnd w:id="522"/>
      <w:r>
        <w:rPr>
          <w:rFonts w:asciiTheme="minorEastAsia" w:eastAsiaTheme="minorEastAsia" w:hAnsiTheme="minorEastAsia" w:hint="eastAsia"/>
          <w:b/>
          <w:sz w:val="24"/>
        </w:rPr>
        <w:t>和送达</w:t>
      </w:r>
      <w:bookmarkEnd w:id="523"/>
      <w:bookmarkEnd w:id="524"/>
      <w:bookmarkEnd w:id="525"/>
    </w:p>
    <w:p w:rsidR="0042661D" w:rsidRDefault="00276AF1">
      <w:pPr>
        <w:spacing w:line="560" w:lineRule="exact"/>
        <w:ind w:firstLineChars="200" w:firstLine="480"/>
        <w:rPr>
          <w:rFonts w:asciiTheme="minorEastAsia" w:eastAsiaTheme="minorEastAsia" w:hAnsiTheme="minorEastAsia"/>
          <w:sz w:val="24"/>
        </w:rPr>
      </w:pPr>
      <w:bookmarkStart w:id="526" w:name="_Toc3135"/>
      <w:bookmarkStart w:id="527" w:name="_Toc6698"/>
      <w:bookmarkStart w:id="528" w:name="_Toc259093691"/>
      <w:bookmarkStart w:id="529" w:name="_Toc279701262"/>
      <w:bookmarkStart w:id="530" w:name="_Toc487900372"/>
      <w:r>
        <w:rPr>
          <w:rFonts w:asciiTheme="minorEastAsia" w:eastAsiaTheme="minorEastAsia" w:hAnsiTheme="minorEastAsia"/>
          <w:sz w:val="24"/>
        </w:rPr>
        <w:t>2.17.1</w:t>
      </w:r>
      <w:r>
        <w:rPr>
          <w:rFonts w:asciiTheme="minorEastAsia" w:eastAsiaTheme="minorEastAsia" w:hAnsiTheme="minorEastAsia" w:hint="eastAsia"/>
          <w:sz w:val="24"/>
        </w:rPr>
        <w:t>任何一方因履行合同而以合同第一部分尾部所列明的传真或电子邮件</w:t>
      </w:r>
      <w:r>
        <w:rPr>
          <w:rFonts w:asciiTheme="minorEastAsia" w:eastAsiaTheme="minorEastAsia" w:hAnsiTheme="minorEastAsia"/>
          <w:sz w:val="24"/>
        </w:rPr>
        <w:t xml:space="preserve"> </w:t>
      </w:r>
      <w:r>
        <w:rPr>
          <w:rFonts w:asciiTheme="minorEastAsia" w:eastAsiaTheme="minorEastAsia" w:hAnsiTheme="minorEastAsia"/>
          <w:sz w:val="24"/>
          <w:u w:val="single"/>
        </w:rPr>
        <w:t xml:space="preserve">       </w:t>
      </w:r>
      <w:r>
        <w:rPr>
          <w:rFonts w:asciiTheme="minorEastAsia" w:eastAsiaTheme="minorEastAsia" w:hAnsiTheme="minorEastAsia" w:hint="eastAsia"/>
          <w:sz w:val="24"/>
        </w:rPr>
        <w:t>发出的所有通知、文件、材料，均视为已向对方当事人送达；任何一方变更上述送达方式或者地址的，应于</w:t>
      </w:r>
      <w:r>
        <w:rPr>
          <w:rFonts w:asciiTheme="minorEastAsia" w:eastAsiaTheme="minorEastAsia" w:hAnsiTheme="minorEastAsia" w:hint="eastAsia"/>
          <w:sz w:val="24"/>
          <w:u w:val="single"/>
        </w:rPr>
        <w:t>3</w:t>
      </w:r>
      <w:r>
        <w:rPr>
          <w:rFonts w:asciiTheme="minorEastAsia" w:eastAsiaTheme="minorEastAsia" w:hAnsiTheme="minorEastAsia" w:hint="eastAsia"/>
          <w:sz w:val="24"/>
        </w:rPr>
        <w:t>个工作日内书面通知对方当事人，在对方当事人收到有关变更通知之前，变更前的约定送达方式或者地址仍视为有效。</w:t>
      </w:r>
      <w:bookmarkEnd w:id="526"/>
      <w:bookmarkEnd w:id="527"/>
    </w:p>
    <w:p w:rsidR="0042661D" w:rsidRDefault="00276AF1">
      <w:pPr>
        <w:spacing w:line="560" w:lineRule="exact"/>
        <w:ind w:firstLineChars="200" w:firstLine="480"/>
        <w:rPr>
          <w:rFonts w:asciiTheme="minorEastAsia" w:eastAsiaTheme="minorEastAsia" w:hAnsiTheme="minorEastAsia"/>
          <w:sz w:val="24"/>
        </w:rPr>
      </w:pPr>
      <w:bookmarkStart w:id="531" w:name="_Toc23128"/>
      <w:bookmarkStart w:id="532" w:name="_Toc23294"/>
      <w:r>
        <w:rPr>
          <w:rFonts w:asciiTheme="minorEastAsia" w:eastAsiaTheme="minorEastAsia" w:hAnsiTheme="minorEastAsia"/>
          <w:sz w:val="24"/>
        </w:rPr>
        <w:t>2.17.2以当面交付方式送达的，交付之时视为送达；以电子邮件方式送达的，发出电子邮件之时视为送达；以传真方式送达的，发出传真之时视为送达；以邮寄方式送达</w:t>
      </w:r>
      <w:r>
        <w:rPr>
          <w:rFonts w:asciiTheme="minorEastAsia" w:eastAsiaTheme="minorEastAsia" w:hAnsiTheme="minorEastAsia" w:hint="eastAsia"/>
          <w:sz w:val="24"/>
        </w:rPr>
        <w:t>的，邮件挂号寄出或者交邮之日之次日视为送达。</w:t>
      </w:r>
      <w:bookmarkEnd w:id="531"/>
      <w:bookmarkEnd w:id="532"/>
    </w:p>
    <w:p w:rsidR="0042661D" w:rsidRDefault="00276AF1">
      <w:pPr>
        <w:spacing w:line="560" w:lineRule="exact"/>
        <w:ind w:firstLineChars="200" w:firstLine="482"/>
        <w:outlineLvl w:val="0"/>
        <w:rPr>
          <w:rFonts w:asciiTheme="minorEastAsia" w:eastAsiaTheme="minorEastAsia" w:hAnsiTheme="minorEastAsia"/>
          <w:b/>
          <w:sz w:val="24"/>
        </w:rPr>
      </w:pPr>
      <w:bookmarkStart w:id="533" w:name="_Toc18540"/>
      <w:bookmarkStart w:id="534" w:name="_Toc30599"/>
      <w:bookmarkStart w:id="535" w:name="_Toc4355"/>
      <w:r>
        <w:rPr>
          <w:rFonts w:asciiTheme="minorEastAsia" w:eastAsiaTheme="minorEastAsia" w:hAnsiTheme="minorEastAsia"/>
          <w:b/>
          <w:sz w:val="24"/>
        </w:rPr>
        <w:t xml:space="preserve">2.18 </w:t>
      </w:r>
      <w:r>
        <w:rPr>
          <w:rFonts w:asciiTheme="minorEastAsia" w:eastAsiaTheme="minorEastAsia" w:hAnsiTheme="minorEastAsia" w:hint="eastAsia"/>
          <w:b/>
          <w:sz w:val="24"/>
        </w:rPr>
        <w:t>计量单位</w:t>
      </w:r>
      <w:bookmarkEnd w:id="528"/>
      <w:bookmarkEnd w:id="529"/>
      <w:bookmarkEnd w:id="530"/>
      <w:bookmarkEnd w:id="533"/>
      <w:bookmarkEnd w:id="534"/>
      <w:bookmarkEnd w:id="535"/>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除技术规范中另有规定外</w:t>
      </w:r>
      <w:r>
        <w:rPr>
          <w:rFonts w:asciiTheme="minorEastAsia" w:eastAsiaTheme="minorEastAsia" w:hAnsiTheme="minorEastAsia"/>
          <w:sz w:val="24"/>
        </w:rPr>
        <w:t>,合同的计量单位均使用国家法定计量单位。</w:t>
      </w:r>
    </w:p>
    <w:p w:rsidR="0042661D" w:rsidRDefault="00276AF1">
      <w:pPr>
        <w:spacing w:line="560" w:lineRule="exact"/>
        <w:ind w:firstLineChars="200" w:firstLine="482"/>
        <w:outlineLvl w:val="0"/>
        <w:rPr>
          <w:rFonts w:asciiTheme="minorEastAsia" w:eastAsiaTheme="minorEastAsia" w:hAnsiTheme="minorEastAsia"/>
          <w:b/>
          <w:sz w:val="24"/>
        </w:rPr>
      </w:pPr>
      <w:bookmarkStart w:id="536" w:name="_Toc487900373"/>
      <w:bookmarkStart w:id="537" w:name="_Toc279701263"/>
      <w:bookmarkStart w:id="538" w:name="_Toc259093692"/>
      <w:bookmarkStart w:id="539" w:name="_Toc12773"/>
      <w:bookmarkStart w:id="540" w:name="_Toc10330"/>
      <w:bookmarkStart w:id="541" w:name="_Toc18567"/>
      <w:r>
        <w:rPr>
          <w:rFonts w:asciiTheme="minorEastAsia" w:eastAsiaTheme="minorEastAsia" w:hAnsiTheme="minorEastAsia"/>
          <w:b/>
          <w:sz w:val="24"/>
        </w:rPr>
        <w:lastRenderedPageBreak/>
        <w:t xml:space="preserve">2.19 </w:t>
      </w:r>
      <w:r>
        <w:rPr>
          <w:rFonts w:asciiTheme="minorEastAsia" w:eastAsiaTheme="minorEastAsia" w:hAnsiTheme="minorEastAsia" w:hint="eastAsia"/>
          <w:b/>
          <w:sz w:val="24"/>
        </w:rPr>
        <w:t>合同使用的文字和适用的法律</w:t>
      </w:r>
      <w:bookmarkEnd w:id="536"/>
      <w:bookmarkEnd w:id="537"/>
      <w:bookmarkEnd w:id="538"/>
      <w:bookmarkEnd w:id="539"/>
      <w:bookmarkEnd w:id="540"/>
      <w:bookmarkEnd w:id="541"/>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2.19.1 </w:t>
      </w:r>
      <w:r>
        <w:rPr>
          <w:rFonts w:asciiTheme="minorEastAsia" w:eastAsiaTheme="minorEastAsia" w:hAnsiTheme="minorEastAsia" w:hint="eastAsia"/>
          <w:sz w:val="24"/>
        </w:rPr>
        <w:t>合同使用汉语书就、变更和解释；</w:t>
      </w:r>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sz w:val="24"/>
        </w:rPr>
        <w:t xml:space="preserve">2.19.2 </w:t>
      </w:r>
      <w:r>
        <w:rPr>
          <w:rFonts w:asciiTheme="minorEastAsia" w:eastAsiaTheme="minorEastAsia" w:hAnsiTheme="minorEastAsia" w:hint="eastAsia"/>
          <w:sz w:val="24"/>
        </w:rPr>
        <w:t>合同适用中华人民共和国法律。</w:t>
      </w:r>
    </w:p>
    <w:p w:rsidR="0042661D" w:rsidRDefault="00276AF1">
      <w:pPr>
        <w:spacing w:line="560" w:lineRule="exact"/>
        <w:ind w:firstLineChars="200" w:firstLine="480"/>
        <w:rPr>
          <w:rFonts w:asciiTheme="minorEastAsia" w:eastAsiaTheme="minorEastAsia" w:hAnsiTheme="minorEastAsia"/>
          <w:sz w:val="24"/>
        </w:rPr>
      </w:pPr>
      <w:bookmarkStart w:id="542" w:name="_Toc487900374"/>
      <w:r>
        <w:rPr>
          <w:rFonts w:asciiTheme="minorEastAsia" w:eastAsiaTheme="minorEastAsia" w:hAnsiTheme="minorEastAsia"/>
          <w:sz w:val="24"/>
        </w:rPr>
        <w:t>2.2</w:t>
      </w:r>
      <w:r>
        <w:rPr>
          <w:rFonts w:asciiTheme="minorEastAsia" w:eastAsiaTheme="minorEastAsia" w:hAnsiTheme="minorEastAsia" w:hint="eastAsia"/>
          <w:sz w:val="24"/>
        </w:rPr>
        <w:t>0</w:t>
      </w:r>
      <w:r>
        <w:rPr>
          <w:rFonts w:asciiTheme="minorEastAsia" w:eastAsiaTheme="minorEastAsia" w:hAnsiTheme="minorEastAsia"/>
          <w:sz w:val="24"/>
        </w:rPr>
        <w:t>对于因甲方原因导致变更、中止或者终止政府采购合同的，甲方应当依照合同约定对供应商受到的损失予以赔偿或者补偿。</w:t>
      </w:r>
    </w:p>
    <w:p w:rsidR="0042661D" w:rsidRDefault="00276AF1">
      <w:pPr>
        <w:spacing w:line="560" w:lineRule="exact"/>
        <w:ind w:firstLineChars="200" w:firstLine="482"/>
        <w:outlineLvl w:val="0"/>
        <w:rPr>
          <w:rFonts w:asciiTheme="minorEastAsia" w:eastAsiaTheme="minorEastAsia" w:hAnsiTheme="minorEastAsia"/>
          <w:b/>
          <w:sz w:val="24"/>
        </w:rPr>
      </w:pPr>
      <w:bookmarkStart w:id="543" w:name="_Toc19890"/>
      <w:bookmarkStart w:id="544" w:name="_Toc14001"/>
      <w:bookmarkStart w:id="545" w:name="_Toc6885"/>
      <w:bookmarkEnd w:id="542"/>
      <w:r>
        <w:rPr>
          <w:rFonts w:asciiTheme="minorEastAsia" w:eastAsiaTheme="minorEastAsia" w:hAnsiTheme="minorEastAsia"/>
          <w:b/>
          <w:sz w:val="24"/>
        </w:rPr>
        <w:t>2.2</w:t>
      </w:r>
      <w:r>
        <w:rPr>
          <w:rFonts w:asciiTheme="minorEastAsia" w:eastAsiaTheme="minorEastAsia" w:hAnsiTheme="minorEastAsia" w:hint="eastAsia"/>
          <w:b/>
          <w:sz w:val="24"/>
        </w:rPr>
        <w:t>1合同份数</w:t>
      </w:r>
      <w:bookmarkEnd w:id="543"/>
      <w:bookmarkEnd w:id="544"/>
      <w:bookmarkEnd w:id="545"/>
    </w:p>
    <w:p w:rsidR="0042661D" w:rsidRDefault="00276AF1">
      <w:pPr>
        <w:spacing w:line="560" w:lineRule="exact"/>
        <w:ind w:firstLineChars="200" w:firstLine="480"/>
        <w:rPr>
          <w:rFonts w:asciiTheme="minorEastAsia" w:eastAsiaTheme="minorEastAsia" w:hAnsiTheme="minorEastAsia"/>
          <w:sz w:val="24"/>
        </w:rPr>
      </w:pPr>
      <w:r>
        <w:rPr>
          <w:rFonts w:asciiTheme="minorEastAsia" w:eastAsiaTheme="minorEastAsia" w:hAnsiTheme="minorEastAsia" w:hint="eastAsia"/>
          <w:sz w:val="24"/>
        </w:rPr>
        <w:t>合同份数按</w:t>
      </w:r>
      <w:r>
        <w:rPr>
          <w:rFonts w:asciiTheme="minorEastAsia" w:eastAsiaTheme="minorEastAsia" w:hAnsiTheme="minorEastAsia" w:hint="eastAsia"/>
          <w:b/>
          <w:i/>
          <w:sz w:val="24"/>
          <w:u w:val="single"/>
        </w:rPr>
        <w:t>合同专用条款</w:t>
      </w:r>
      <w:r>
        <w:rPr>
          <w:rFonts w:asciiTheme="minorEastAsia" w:eastAsiaTheme="minorEastAsia" w:hAnsiTheme="minorEastAsia" w:hint="eastAsia"/>
          <w:sz w:val="24"/>
        </w:rPr>
        <w:t>规定，每份均具有同等法律效力。</w:t>
      </w:r>
    </w:p>
    <w:p w:rsidR="0042661D" w:rsidRDefault="00276AF1">
      <w:pPr>
        <w:pStyle w:val="1f3"/>
        <w:spacing w:line="560" w:lineRule="exact"/>
        <w:jc w:val="center"/>
        <w:rPr>
          <w:rFonts w:asciiTheme="minorEastAsia" w:eastAsiaTheme="minorEastAsia" w:hAnsiTheme="minorEastAsia"/>
          <w:b/>
          <w:szCs w:val="24"/>
        </w:rPr>
      </w:pPr>
      <w:r>
        <w:rPr>
          <w:rFonts w:asciiTheme="minorEastAsia" w:eastAsiaTheme="minorEastAsia" w:hAnsiTheme="minorEastAsia"/>
          <w:kern w:val="0"/>
          <w:szCs w:val="24"/>
        </w:rPr>
        <w:br w:type="page"/>
      </w:r>
      <w:bookmarkStart w:id="546" w:name="_Toc331685784"/>
      <w:r>
        <w:rPr>
          <w:rFonts w:asciiTheme="minorEastAsia" w:eastAsiaTheme="minorEastAsia" w:hAnsiTheme="minorEastAsia" w:hint="eastAsia"/>
          <w:b/>
          <w:szCs w:val="24"/>
        </w:rPr>
        <w:lastRenderedPageBreak/>
        <w:t xml:space="preserve"> </w:t>
      </w:r>
      <w:bookmarkEnd w:id="546"/>
      <w:r>
        <w:rPr>
          <w:rFonts w:asciiTheme="minorEastAsia" w:eastAsiaTheme="minorEastAsia" w:hAnsiTheme="minorEastAsia" w:hint="eastAsia"/>
          <w:b/>
          <w:szCs w:val="24"/>
        </w:rPr>
        <w:t>第三部分</w:t>
      </w:r>
      <w:r>
        <w:rPr>
          <w:rFonts w:asciiTheme="minorEastAsia" w:eastAsiaTheme="minorEastAsia" w:hAnsiTheme="minorEastAsia"/>
          <w:b/>
          <w:szCs w:val="24"/>
        </w:rPr>
        <w:t xml:space="preserve">  </w:t>
      </w:r>
      <w:r>
        <w:rPr>
          <w:rFonts w:asciiTheme="minorEastAsia" w:eastAsiaTheme="minorEastAsia" w:hAnsiTheme="minorEastAsia" w:hint="eastAsia"/>
          <w:b/>
          <w:szCs w:val="24"/>
        </w:rPr>
        <w:t>合同专用条款</w:t>
      </w:r>
    </w:p>
    <w:p w:rsidR="0042661D" w:rsidRDefault="00276AF1">
      <w:pPr>
        <w:spacing w:line="560" w:lineRule="exact"/>
        <w:ind w:leftChars="-200" w:left="-420" w:rightChars="-200" w:right="-420" w:firstLineChars="200" w:firstLine="480"/>
        <w:rPr>
          <w:rFonts w:asciiTheme="minorEastAsia" w:eastAsiaTheme="minorEastAsia" w:hAnsiTheme="minorEastAsia"/>
        </w:rPr>
      </w:pPr>
      <w:r>
        <w:rPr>
          <w:rFonts w:asciiTheme="minorEastAsia" w:eastAsiaTheme="minorEastAsia" w:hAnsiTheme="minorEastAsia"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p w:rsidR="0042661D" w:rsidRDefault="0042661D">
      <w:pPr>
        <w:spacing w:line="560" w:lineRule="exact"/>
        <w:ind w:leftChars="-200" w:left="-420" w:rightChars="-200" w:right="-420" w:firstLineChars="200" w:firstLine="420"/>
        <w:rPr>
          <w:rFonts w:asciiTheme="minorEastAsia" w:eastAsiaTheme="minorEastAsia" w:hAnsiTheme="minorEastAsia" w:cs="宋体"/>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783"/>
        <w:gridCol w:w="7552"/>
      </w:tblGrid>
      <w:tr w:rsidR="0042661D">
        <w:trPr>
          <w:trHeight w:val="391"/>
        </w:trPr>
        <w:tc>
          <w:tcPr>
            <w:tcW w:w="851" w:type="dxa"/>
            <w:tcBorders>
              <w:left w:val="single" w:sz="4" w:space="0" w:color="auto"/>
            </w:tcBorders>
            <w:vAlign w:val="center"/>
          </w:tcPr>
          <w:p w:rsidR="0042661D" w:rsidRDefault="00276AF1">
            <w:pPr>
              <w:spacing w:line="360" w:lineRule="auto"/>
              <w:jc w:val="center"/>
              <w:rPr>
                <w:rFonts w:asciiTheme="minorEastAsia" w:eastAsiaTheme="minorEastAsia" w:hAnsiTheme="minorEastAsia" w:cs="宋体"/>
                <w:b/>
                <w:sz w:val="24"/>
              </w:rPr>
            </w:pPr>
            <w:r>
              <w:rPr>
                <w:rFonts w:asciiTheme="minorEastAsia" w:eastAsiaTheme="minorEastAsia" w:hAnsiTheme="minorEastAsia" w:cs="宋体" w:hint="eastAsia"/>
                <w:b/>
                <w:sz w:val="24"/>
              </w:rPr>
              <w:t>条款号</w:t>
            </w:r>
          </w:p>
        </w:tc>
        <w:tc>
          <w:tcPr>
            <w:tcW w:w="8275" w:type="dxa"/>
            <w:vAlign w:val="center"/>
          </w:tcPr>
          <w:p w:rsidR="0042661D" w:rsidRDefault="00276AF1">
            <w:pPr>
              <w:spacing w:line="360" w:lineRule="auto"/>
              <w:jc w:val="center"/>
              <w:rPr>
                <w:rFonts w:asciiTheme="minorEastAsia" w:eastAsiaTheme="minorEastAsia" w:hAnsiTheme="minorEastAsia" w:cs="宋体"/>
                <w:b/>
                <w:sz w:val="24"/>
              </w:rPr>
            </w:pPr>
            <w:r>
              <w:rPr>
                <w:rFonts w:asciiTheme="minorEastAsia" w:eastAsiaTheme="minorEastAsia" w:hAnsiTheme="minorEastAsia" w:cs="宋体" w:hint="eastAsia"/>
                <w:b/>
                <w:sz w:val="24"/>
              </w:rPr>
              <w:t>约定内容</w:t>
            </w:r>
          </w:p>
        </w:tc>
      </w:tr>
      <w:tr w:rsidR="0042661D">
        <w:trPr>
          <w:trHeight w:val="88"/>
        </w:trPr>
        <w:tc>
          <w:tcPr>
            <w:tcW w:w="851" w:type="dxa"/>
            <w:tcBorders>
              <w:left w:val="single" w:sz="4" w:space="0" w:color="auto"/>
            </w:tcBorders>
            <w:vAlign w:val="center"/>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1.4.4</w:t>
            </w:r>
          </w:p>
        </w:tc>
        <w:tc>
          <w:tcPr>
            <w:tcW w:w="8275" w:type="dxa"/>
            <w:vAlign w:val="center"/>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资金支付的方式：分期付款</w:t>
            </w:r>
          </w:p>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（1）采购合同签订待采购</w:t>
            </w:r>
            <w:proofErr w:type="gramStart"/>
            <w:r>
              <w:rPr>
                <w:rFonts w:asciiTheme="minorEastAsia" w:eastAsiaTheme="minorEastAsia" w:hAnsiTheme="minorEastAsia" w:cs="宋体" w:hint="eastAsia"/>
                <w:sz w:val="24"/>
              </w:rPr>
              <w:t>人预算</w:t>
            </w:r>
            <w:proofErr w:type="gramEnd"/>
            <w:r>
              <w:rPr>
                <w:rFonts w:asciiTheme="minorEastAsia" w:eastAsiaTheme="minorEastAsia" w:hAnsiTheme="minorEastAsia" w:cs="宋体" w:hint="eastAsia"/>
                <w:sz w:val="24"/>
              </w:rPr>
              <w:t>下达后，采购人预付合同金额40％的货款。</w:t>
            </w:r>
          </w:p>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（2）安装、调试、验收完成，凭双方签字盖章的最终验收意见、验收小组签字的验收报告，采购人在5个工作日内将合同余款支付</w:t>
            </w:r>
            <w:proofErr w:type="gramStart"/>
            <w:r>
              <w:rPr>
                <w:rFonts w:asciiTheme="minorEastAsia" w:eastAsiaTheme="minorEastAsia" w:hAnsiTheme="minorEastAsia" w:cs="宋体" w:hint="eastAsia"/>
                <w:sz w:val="24"/>
              </w:rPr>
              <w:t>至供应</w:t>
            </w:r>
            <w:proofErr w:type="gramEnd"/>
            <w:r>
              <w:rPr>
                <w:rFonts w:asciiTheme="minorEastAsia" w:eastAsiaTheme="minorEastAsia" w:hAnsiTheme="minorEastAsia" w:cs="宋体" w:hint="eastAsia"/>
                <w:sz w:val="24"/>
              </w:rPr>
              <w:t>商或代理商的账户。</w:t>
            </w:r>
          </w:p>
        </w:tc>
      </w:tr>
      <w:tr w:rsidR="0042661D">
        <w:trPr>
          <w:trHeight w:val="88"/>
        </w:trPr>
        <w:tc>
          <w:tcPr>
            <w:tcW w:w="851" w:type="dxa"/>
            <w:tcBorders>
              <w:left w:val="single" w:sz="4" w:space="0" w:color="auto"/>
            </w:tcBorders>
            <w:vAlign w:val="center"/>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 xml:space="preserve">1.5.1 </w:t>
            </w:r>
          </w:p>
        </w:tc>
        <w:tc>
          <w:tcPr>
            <w:tcW w:w="8275" w:type="dxa"/>
            <w:vAlign w:val="center"/>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接甲方通知后</w:t>
            </w:r>
            <w:r>
              <w:rPr>
                <w:rFonts w:asciiTheme="minorEastAsia" w:eastAsiaTheme="minorEastAsia" w:hAnsiTheme="minorEastAsia" w:cs="宋体" w:hint="eastAsia"/>
                <w:b/>
                <w:sz w:val="24"/>
              </w:rPr>
              <w:t>2023年11月10日前完成</w:t>
            </w:r>
            <w:r>
              <w:rPr>
                <w:rFonts w:asciiTheme="minorEastAsia" w:eastAsiaTheme="minorEastAsia" w:hAnsiTheme="minorEastAsia" w:cs="宋体" w:hint="eastAsia"/>
                <w:sz w:val="24"/>
              </w:rPr>
              <w:t>安装调试，此项目为交钥匙项目。</w:t>
            </w:r>
          </w:p>
        </w:tc>
      </w:tr>
      <w:tr w:rsidR="0042661D">
        <w:trPr>
          <w:trHeight w:val="88"/>
        </w:trPr>
        <w:tc>
          <w:tcPr>
            <w:tcW w:w="851" w:type="dxa"/>
            <w:tcBorders>
              <w:left w:val="single" w:sz="4" w:space="0" w:color="auto"/>
            </w:tcBorders>
            <w:vAlign w:val="center"/>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1.5.2</w:t>
            </w:r>
          </w:p>
        </w:tc>
        <w:tc>
          <w:tcPr>
            <w:tcW w:w="8275" w:type="dxa"/>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交付地点：</w:t>
            </w:r>
            <w:r>
              <w:rPr>
                <w:rFonts w:asciiTheme="minorEastAsia" w:eastAsiaTheme="minorEastAsia" w:hAnsiTheme="minorEastAsia" w:hint="eastAsia"/>
                <w:sz w:val="24"/>
              </w:rPr>
              <w:t>甲方指定地点</w:t>
            </w:r>
          </w:p>
        </w:tc>
      </w:tr>
      <w:tr w:rsidR="0042661D">
        <w:trPr>
          <w:trHeight w:val="88"/>
        </w:trPr>
        <w:tc>
          <w:tcPr>
            <w:tcW w:w="851" w:type="dxa"/>
            <w:tcBorders>
              <w:left w:val="single" w:sz="4" w:space="0" w:color="auto"/>
            </w:tcBorders>
            <w:vAlign w:val="center"/>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 xml:space="preserve">1.5.3 </w:t>
            </w:r>
          </w:p>
        </w:tc>
        <w:tc>
          <w:tcPr>
            <w:tcW w:w="8275" w:type="dxa"/>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交付方式：按照甲方指定地点摆放安装。</w:t>
            </w:r>
          </w:p>
        </w:tc>
      </w:tr>
      <w:tr w:rsidR="0042661D">
        <w:trPr>
          <w:trHeight w:val="88"/>
        </w:trPr>
        <w:tc>
          <w:tcPr>
            <w:tcW w:w="851" w:type="dxa"/>
            <w:tcBorders>
              <w:left w:val="single" w:sz="4" w:space="0" w:color="auto"/>
            </w:tcBorders>
            <w:vAlign w:val="center"/>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1.6.7</w:t>
            </w:r>
          </w:p>
        </w:tc>
        <w:tc>
          <w:tcPr>
            <w:tcW w:w="8275" w:type="dxa"/>
            <w:vAlign w:val="center"/>
          </w:tcPr>
          <w:p w:rsidR="0042661D" w:rsidRDefault="0042661D">
            <w:pPr>
              <w:spacing w:line="360" w:lineRule="auto"/>
              <w:rPr>
                <w:rFonts w:asciiTheme="minorEastAsia" w:eastAsiaTheme="minorEastAsia" w:hAnsiTheme="minorEastAsia" w:cs="宋体"/>
                <w:sz w:val="24"/>
              </w:rPr>
            </w:pPr>
          </w:p>
        </w:tc>
      </w:tr>
      <w:tr w:rsidR="0042661D">
        <w:trPr>
          <w:trHeight w:val="88"/>
        </w:trPr>
        <w:tc>
          <w:tcPr>
            <w:tcW w:w="851" w:type="dxa"/>
            <w:tcBorders>
              <w:left w:val="single" w:sz="4" w:space="0" w:color="auto"/>
            </w:tcBorders>
            <w:vAlign w:val="center"/>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1.7</w:t>
            </w:r>
          </w:p>
        </w:tc>
        <w:tc>
          <w:tcPr>
            <w:tcW w:w="8275" w:type="dxa"/>
            <w:vAlign w:val="center"/>
          </w:tcPr>
          <w:p w:rsidR="0042661D" w:rsidRDefault="0042661D">
            <w:pPr>
              <w:spacing w:line="360" w:lineRule="auto"/>
              <w:rPr>
                <w:rFonts w:asciiTheme="minorEastAsia" w:eastAsiaTheme="minorEastAsia" w:hAnsiTheme="minorEastAsia" w:cs="宋体"/>
                <w:sz w:val="24"/>
              </w:rPr>
            </w:pPr>
          </w:p>
        </w:tc>
      </w:tr>
      <w:tr w:rsidR="0042661D">
        <w:trPr>
          <w:trHeight w:val="88"/>
        </w:trPr>
        <w:tc>
          <w:tcPr>
            <w:tcW w:w="851" w:type="dxa"/>
            <w:tcBorders>
              <w:left w:val="single" w:sz="4" w:space="0" w:color="auto"/>
            </w:tcBorders>
            <w:vAlign w:val="center"/>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1.7.1</w:t>
            </w:r>
          </w:p>
        </w:tc>
        <w:tc>
          <w:tcPr>
            <w:tcW w:w="8275" w:type="dxa"/>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杭州</w:t>
            </w:r>
          </w:p>
        </w:tc>
      </w:tr>
      <w:tr w:rsidR="0042661D">
        <w:trPr>
          <w:trHeight w:val="88"/>
        </w:trPr>
        <w:tc>
          <w:tcPr>
            <w:tcW w:w="851" w:type="dxa"/>
            <w:tcBorders>
              <w:left w:val="single" w:sz="4" w:space="0" w:color="auto"/>
            </w:tcBorders>
            <w:vAlign w:val="center"/>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1.7.2</w:t>
            </w:r>
          </w:p>
        </w:tc>
        <w:tc>
          <w:tcPr>
            <w:tcW w:w="8275" w:type="dxa"/>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sz w:val="24"/>
              </w:rPr>
              <w:t>/</w:t>
            </w:r>
          </w:p>
        </w:tc>
      </w:tr>
      <w:tr w:rsidR="0042661D">
        <w:trPr>
          <w:trHeight w:val="88"/>
        </w:trPr>
        <w:tc>
          <w:tcPr>
            <w:tcW w:w="851" w:type="dxa"/>
            <w:tcBorders>
              <w:left w:val="single" w:sz="4" w:space="0" w:color="auto"/>
            </w:tcBorders>
            <w:vAlign w:val="center"/>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2.3.2</w:t>
            </w:r>
          </w:p>
        </w:tc>
        <w:tc>
          <w:tcPr>
            <w:tcW w:w="8275" w:type="dxa"/>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具有知识产权的计算机软件等货物的知识产权归属，归乙方。</w:t>
            </w:r>
          </w:p>
        </w:tc>
      </w:tr>
      <w:tr w:rsidR="0042661D">
        <w:trPr>
          <w:trHeight w:val="88"/>
        </w:trPr>
        <w:tc>
          <w:tcPr>
            <w:tcW w:w="851" w:type="dxa"/>
            <w:tcBorders>
              <w:left w:val="single" w:sz="4" w:space="0" w:color="auto"/>
            </w:tcBorders>
            <w:vAlign w:val="center"/>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2.4.1</w:t>
            </w:r>
          </w:p>
        </w:tc>
        <w:tc>
          <w:tcPr>
            <w:tcW w:w="8275" w:type="dxa"/>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sz w:val="24"/>
              </w:rPr>
              <w:t>/</w:t>
            </w:r>
          </w:p>
        </w:tc>
      </w:tr>
      <w:tr w:rsidR="0042661D">
        <w:trPr>
          <w:trHeight w:val="88"/>
        </w:trPr>
        <w:tc>
          <w:tcPr>
            <w:tcW w:w="851" w:type="dxa"/>
            <w:tcBorders>
              <w:left w:val="single" w:sz="4" w:space="0" w:color="auto"/>
            </w:tcBorders>
            <w:vAlign w:val="center"/>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2.4.2</w:t>
            </w:r>
          </w:p>
        </w:tc>
        <w:tc>
          <w:tcPr>
            <w:tcW w:w="8275" w:type="dxa"/>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接到甲方发货通知后，7个自然日内将装运货物运送到现场。</w:t>
            </w:r>
          </w:p>
        </w:tc>
      </w:tr>
      <w:tr w:rsidR="0042661D">
        <w:trPr>
          <w:trHeight w:val="88"/>
        </w:trPr>
        <w:tc>
          <w:tcPr>
            <w:tcW w:w="851" w:type="dxa"/>
            <w:tcBorders>
              <w:left w:val="single" w:sz="4" w:space="0" w:color="auto"/>
            </w:tcBorders>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 xml:space="preserve">2.8 </w:t>
            </w:r>
          </w:p>
        </w:tc>
        <w:tc>
          <w:tcPr>
            <w:tcW w:w="8275" w:type="dxa"/>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货物或者在途货物或者交付给第一承运人后的货物毁损、灭失的风险由乙方承担一切责任并赔偿甲方损失。</w:t>
            </w:r>
          </w:p>
        </w:tc>
      </w:tr>
      <w:tr w:rsidR="0042661D">
        <w:trPr>
          <w:trHeight w:val="88"/>
        </w:trPr>
        <w:tc>
          <w:tcPr>
            <w:tcW w:w="851" w:type="dxa"/>
            <w:tcBorders>
              <w:left w:val="single" w:sz="4" w:space="0" w:color="auto"/>
            </w:tcBorders>
            <w:vAlign w:val="center"/>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2.12.3</w:t>
            </w:r>
          </w:p>
        </w:tc>
        <w:tc>
          <w:tcPr>
            <w:tcW w:w="8275" w:type="dxa"/>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因不可抗力致使合同有变更必要的，双方当事人应在3个工作日内以书面形式变更合同；</w:t>
            </w:r>
          </w:p>
        </w:tc>
      </w:tr>
      <w:tr w:rsidR="0042661D">
        <w:trPr>
          <w:trHeight w:val="88"/>
        </w:trPr>
        <w:tc>
          <w:tcPr>
            <w:tcW w:w="851" w:type="dxa"/>
            <w:tcBorders>
              <w:left w:val="single" w:sz="4" w:space="0" w:color="auto"/>
            </w:tcBorders>
            <w:vAlign w:val="center"/>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2.12.4</w:t>
            </w:r>
          </w:p>
        </w:tc>
        <w:tc>
          <w:tcPr>
            <w:tcW w:w="8275" w:type="dxa"/>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受不可抗力影响的一方在不可抗力发生后，应在1个工作日内以书面形</w:t>
            </w:r>
            <w:r>
              <w:rPr>
                <w:rFonts w:asciiTheme="minorEastAsia" w:eastAsiaTheme="minorEastAsia" w:hAnsiTheme="minorEastAsia" w:cs="宋体" w:hint="eastAsia"/>
                <w:sz w:val="24"/>
              </w:rPr>
              <w:lastRenderedPageBreak/>
              <w:t>式通知对方当事人，并在3个工作日内，将有关部门出具的证明文件送达对方当事人。</w:t>
            </w:r>
          </w:p>
        </w:tc>
      </w:tr>
      <w:tr w:rsidR="0042661D">
        <w:trPr>
          <w:trHeight w:val="88"/>
        </w:trPr>
        <w:tc>
          <w:tcPr>
            <w:tcW w:w="851" w:type="dxa"/>
            <w:tcBorders>
              <w:left w:val="single" w:sz="4" w:space="0" w:color="auto"/>
            </w:tcBorders>
            <w:vAlign w:val="center"/>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lastRenderedPageBreak/>
              <w:t>2.16.1</w:t>
            </w:r>
          </w:p>
        </w:tc>
        <w:tc>
          <w:tcPr>
            <w:tcW w:w="8275" w:type="dxa"/>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货物交付前，乙方应对货物的质量、数量等方面进行详细、全面的检验，并向甲方出具证明货物符合合同约定的文件；货物交付时，乙方在10个工作日内组织验收，并可依法邀请相关方参加，验收应出具验收书。</w:t>
            </w:r>
          </w:p>
        </w:tc>
      </w:tr>
      <w:tr w:rsidR="0042661D">
        <w:trPr>
          <w:trHeight w:val="352"/>
        </w:trPr>
        <w:tc>
          <w:tcPr>
            <w:tcW w:w="851" w:type="dxa"/>
            <w:tcBorders>
              <w:left w:val="single" w:sz="4" w:space="0" w:color="auto"/>
            </w:tcBorders>
            <w:vAlign w:val="center"/>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2.16.3</w:t>
            </w:r>
          </w:p>
        </w:tc>
        <w:tc>
          <w:tcPr>
            <w:tcW w:w="8275" w:type="dxa"/>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检验和验收标准、程序等具体内容以及前述</w:t>
            </w:r>
            <w:proofErr w:type="gramStart"/>
            <w:r>
              <w:rPr>
                <w:rFonts w:asciiTheme="minorEastAsia" w:eastAsiaTheme="minorEastAsia" w:hAnsiTheme="minorEastAsia" w:cs="宋体" w:hint="eastAsia"/>
                <w:sz w:val="24"/>
              </w:rPr>
              <w:t>验收书</w:t>
            </w:r>
            <w:proofErr w:type="gramEnd"/>
            <w:r>
              <w:rPr>
                <w:rFonts w:asciiTheme="minorEastAsia" w:eastAsiaTheme="minorEastAsia" w:hAnsiTheme="minorEastAsia" w:cs="宋体" w:hint="eastAsia"/>
                <w:sz w:val="24"/>
              </w:rPr>
              <w:t>的效力，采用本行业通用标准。</w:t>
            </w:r>
          </w:p>
        </w:tc>
      </w:tr>
      <w:tr w:rsidR="0042661D">
        <w:trPr>
          <w:trHeight w:val="65"/>
        </w:trPr>
        <w:tc>
          <w:tcPr>
            <w:tcW w:w="851" w:type="dxa"/>
            <w:tcBorders>
              <w:left w:val="single" w:sz="4" w:space="0" w:color="auto"/>
            </w:tcBorders>
            <w:vAlign w:val="center"/>
          </w:tcPr>
          <w:p w:rsidR="0042661D" w:rsidRDefault="00276AF1">
            <w:pPr>
              <w:spacing w:line="360" w:lineRule="auto"/>
              <w:ind w:leftChars="-200" w:left="-420" w:rightChars="-200" w:right="-420" w:firstLineChars="200" w:firstLine="480"/>
              <w:outlineLvl w:val="0"/>
              <w:rPr>
                <w:rFonts w:asciiTheme="minorEastAsia" w:eastAsiaTheme="minorEastAsia" w:hAnsiTheme="minorEastAsia" w:cs="宋体"/>
                <w:sz w:val="24"/>
              </w:rPr>
            </w:pPr>
            <w:r>
              <w:rPr>
                <w:rFonts w:asciiTheme="minorEastAsia" w:eastAsiaTheme="minorEastAsia" w:hAnsiTheme="minorEastAsia" w:cs="宋体" w:hint="eastAsia"/>
                <w:sz w:val="24"/>
              </w:rPr>
              <w:t xml:space="preserve">2.21 </w:t>
            </w:r>
          </w:p>
        </w:tc>
        <w:tc>
          <w:tcPr>
            <w:tcW w:w="8275" w:type="dxa"/>
          </w:tcPr>
          <w:p w:rsidR="0042661D" w:rsidRDefault="00276AF1">
            <w:pPr>
              <w:spacing w:line="360" w:lineRule="auto"/>
              <w:rPr>
                <w:rFonts w:asciiTheme="minorEastAsia" w:eastAsiaTheme="minorEastAsia" w:hAnsiTheme="minorEastAsia" w:cs="宋体"/>
                <w:sz w:val="24"/>
              </w:rPr>
            </w:pPr>
            <w:r>
              <w:rPr>
                <w:rFonts w:asciiTheme="minorEastAsia" w:eastAsiaTheme="minorEastAsia" w:hAnsiTheme="minorEastAsia" w:cs="宋体" w:hint="eastAsia"/>
                <w:sz w:val="24"/>
              </w:rPr>
              <w:t>本合同一式六份，双方各执三份，自双方当事人盖章和签字时生效。</w:t>
            </w:r>
          </w:p>
        </w:tc>
      </w:tr>
    </w:tbl>
    <w:p w:rsidR="0042661D" w:rsidRDefault="0042661D">
      <w:pPr>
        <w:spacing w:line="360" w:lineRule="auto"/>
        <w:ind w:leftChars="-200" w:left="-420" w:rightChars="-200" w:right="-420" w:firstLineChars="200" w:firstLine="480"/>
        <w:rPr>
          <w:rFonts w:asciiTheme="minorEastAsia" w:eastAsiaTheme="minorEastAsia" w:hAnsiTheme="minorEastAsia"/>
          <w:sz w:val="24"/>
        </w:rPr>
      </w:pPr>
    </w:p>
    <w:p w:rsidR="0042661D" w:rsidRDefault="0042661D">
      <w:pPr>
        <w:spacing w:line="360" w:lineRule="auto"/>
        <w:ind w:leftChars="-200" w:left="-420" w:rightChars="-200" w:right="-420"/>
        <w:rPr>
          <w:rFonts w:asciiTheme="minorEastAsia" w:eastAsiaTheme="minorEastAsia" w:hAnsiTheme="minorEastAsia"/>
          <w:sz w:val="24"/>
        </w:rPr>
      </w:pPr>
    </w:p>
    <w:p w:rsidR="0042661D" w:rsidRDefault="0042661D">
      <w:pPr>
        <w:rPr>
          <w:rFonts w:asciiTheme="minorEastAsia" w:eastAsiaTheme="minorEastAsia" w:hAnsiTheme="minorEastAsia"/>
        </w:rPr>
      </w:pPr>
    </w:p>
    <w:p w:rsidR="0042661D" w:rsidRDefault="0042661D">
      <w:pPr>
        <w:pStyle w:val="2"/>
        <w:rPr>
          <w:rFonts w:asciiTheme="minorEastAsia" w:eastAsiaTheme="minorEastAsia" w:hAnsiTheme="minorEastAsia"/>
          <w:lang w:val="en-US"/>
        </w:rPr>
      </w:pPr>
    </w:p>
    <w:p w:rsidR="0042661D" w:rsidRDefault="0042661D">
      <w:pPr>
        <w:rPr>
          <w:rFonts w:asciiTheme="minorEastAsia" w:eastAsiaTheme="minorEastAsia" w:hAnsiTheme="minorEastAsia"/>
        </w:rPr>
      </w:pPr>
    </w:p>
    <w:p w:rsidR="0042661D" w:rsidRDefault="0042661D">
      <w:pPr>
        <w:pStyle w:val="2"/>
        <w:rPr>
          <w:rFonts w:asciiTheme="minorEastAsia" w:eastAsiaTheme="minorEastAsia" w:hAnsiTheme="minorEastAsia"/>
          <w:lang w:val="en-US"/>
        </w:rPr>
      </w:pPr>
    </w:p>
    <w:p w:rsidR="0042661D" w:rsidRDefault="0042661D">
      <w:pPr>
        <w:rPr>
          <w:rFonts w:asciiTheme="minorEastAsia" w:eastAsiaTheme="minorEastAsia" w:hAnsiTheme="minorEastAsia"/>
        </w:rPr>
      </w:pPr>
    </w:p>
    <w:p w:rsidR="0042661D" w:rsidRDefault="00276AF1">
      <w:pPr>
        <w:widowControl/>
        <w:adjustRightInd/>
        <w:jc w:val="left"/>
        <w:rPr>
          <w:rFonts w:asciiTheme="minorEastAsia" w:eastAsiaTheme="minorEastAsia" w:hAnsiTheme="minorEastAsia" w:cs="仿宋_GB2312"/>
          <w:b/>
          <w:sz w:val="36"/>
          <w:szCs w:val="20"/>
        </w:rPr>
      </w:pPr>
      <w:r>
        <w:rPr>
          <w:rFonts w:asciiTheme="minorEastAsia" w:eastAsiaTheme="minorEastAsia" w:hAnsiTheme="minorEastAsia" w:cs="仿宋_GB2312"/>
          <w:b/>
          <w:sz w:val="36"/>
          <w:szCs w:val="20"/>
        </w:rPr>
        <w:br w:type="page"/>
      </w:r>
    </w:p>
    <w:p w:rsidR="0042661D" w:rsidRDefault="0042661D">
      <w:pPr>
        <w:spacing w:line="360" w:lineRule="auto"/>
        <w:ind w:left="720" w:firstLineChars="200" w:firstLine="723"/>
        <w:outlineLvl w:val="0"/>
        <w:rPr>
          <w:rFonts w:asciiTheme="minorEastAsia" w:eastAsiaTheme="minorEastAsia" w:hAnsiTheme="minorEastAsia" w:cs="仿宋_GB2312"/>
          <w:b/>
          <w:sz w:val="36"/>
          <w:szCs w:val="20"/>
        </w:rPr>
      </w:pPr>
    </w:p>
    <w:p w:rsidR="0042661D" w:rsidRDefault="00276AF1">
      <w:pPr>
        <w:spacing w:line="360" w:lineRule="auto"/>
        <w:ind w:left="720" w:firstLineChars="200" w:firstLine="723"/>
        <w:outlineLvl w:val="0"/>
        <w:rPr>
          <w:rFonts w:asciiTheme="minorEastAsia" w:eastAsiaTheme="minorEastAsia" w:hAnsiTheme="minorEastAsia" w:cs="仿宋_GB2312"/>
          <w:b/>
          <w:sz w:val="36"/>
          <w:szCs w:val="20"/>
        </w:rPr>
      </w:pPr>
      <w:r>
        <w:rPr>
          <w:rFonts w:asciiTheme="minorEastAsia" w:eastAsiaTheme="minorEastAsia" w:hAnsiTheme="minorEastAsia" w:cs="仿宋_GB2312" w:hint="eastAsia"/>
          <w:b/>
          <w:sz w:val="36"/>
          <w:szCs w:val="20"/>
        </w:rPr>
        <w:t>第六部分</w:t>
      </w:r>
      <w:bookmarkEnd w:id="393"/>
      <w:r>
        <w:rPr>
          <w:rFonts w:asciiTheme="minorEastAsia" w:eastAsiaTheme="minorEastAsia" w:hAnsiTheme="minorEastAsia" w:cs="仿宋_GB2312"/>
          <w:b/>
          <w:sz w:val="36"/>
          <w:szCs w:val="20"/>
        </w:rPr>
        <w:t xml:space="preserve"> </w:t>
      </w:r>
      <w:bookmarkEnd w:id="394"/>
      <w:r>
        <w:rPr>
          <w:rFonts w:asciiTheme="minorEastAsia" w:eastAsiaTheme="minorEastAsia" w:hAnsiTheme="minorEastAsia" w:cs="仿宋_GB2312" w:hint="eastAsia"/>
          <w:b/>
          <w:sz w:val="36"/>
          <w:szCs w:val="20"/>
        </w:rPr>
        <w:t>应提交的有关格式范例</w:t>
      </w:r>
    </w:p>
    <w:p w:rsidR="0042661D" w:rsidRDefault="0042661D">
      <w:pPr>
        <w:spacing w:line="360" w:lineRule="auto"/>
        <w:jc w:val="center"/>
        <w:outlineLvl w:val="0"/>
        <w:rPr>
          <w:rFonts w:asciiTheme="minorEastAsia" w:eastAsiaTheme="minorEastAsia" w:hAnsiTheme="minorEastAsia" w:cs="仿宋_GB2312"/>
          <w:b/>
          <w:kern w:val="0"/>
          <w:sz w:val="36"/>
          <w:szCs w:val="36"/>
        </w:rPr>
      </w:pPr>
    </w:p>
    <w:p w:rsidR="0042661D" w:rsidRDefault="00276AF1">
      <w:pPr>
        <w:spacing w:line="360" w:lineRule="auto"/>
        <w:jc w:val="center"/>
        <w:outlineLvl w:val="0"/>
        <w:rPr>
          <w:rFonts w:asciiTheme="minorEastAsia" w:eastAsiaTheme="minorEastAsia" w:hAnsiTheme="minorEastAsia" w:cs="仿宋_GB2312"/>
          <w:b/>
          <w:kern w:val="0"/>
          <w:sz w:val="36"/>
          <w:szCs w:val="36"/>
        </w:rPr>
      </w:pPr>
      <w:r>
        <w:rPr>
          <w:rFonts w:asciiTheme="minorEastAsia" w:eastAsiaTheme="minorEastAsia" w:hAnsiTheme="minorEastAsia" w:cs="仿宋_GB2312" w:hint="eastAsia"/>
          <w:b/>
          <w:kern w:val="0"/>
          <w:sz w:val="36"/>
          <w:szCs w:val="36"/>
        </w:rPr>
        <w:t>资格文件部分</w:t>
      </w:r>
    </w:p>
    <w:p w:rsidR="0042661D" w:rsidRDefault="00276AF1">
      <w:pPr>
        <w:spacing w:line="360" w:lineRule="auto"/>
        <w:jc w:val="center"/>
        <w:outlineLvl w:val="0"/>
        <w:rPr>
          <w:rFonts w:asciiTheme="minorEastAsia" w:eastAsiaTheme="minorEastAsia" w:hAnsiTheme="minorEastAsia" w:cs="仿宋_GB2312"/>
          <w:b/>
          <w:kern w:val="0"/>
          <w:sz w:val="36"/>
          <w:szCs w:val="36"/>
        </w:rPr>
      </w:pPr>
      <w:r>
        <w:rPr>
          <w:rFonts w:asciiTheme="minorEastAsia" w:eastAsiaTheme="minorEastAsia" w:hAnsiTheme="minorEastAsia" w:cs="仿宋_GB2312" w:hint="eastAsia"/>
          <w:b/>
          <w:kern w:val="0"/>
          <w:sz w:val="36"/>
          <w:szCs w:val="36"/>
        </w:rPr>
        <w:t>目录</w:t>
      </w:r>
    </w:p>
    <w:p w:rsidR="0042661D" w:rsidRDefault="0042661D">
      <w:pPr>
        <w:spacing w:line="360" w:lineRule="auto"/>
        <w:jc w:val="center"/>
        <w:outlineLvl w:val="0"/>
        <w:rPr>
          <w:rFonts w:asciiTheme="minorEastAsia" w:eastAsiaTheme="minorEastAsia" w:hAnsiTheme="minorEastAsia" w:cs="仿宋_GB2312"/>
          <w:b/>
          <w:kern w:val="0"/>
          <w:sz w:val="36"/>
          <w:szCs w:val="36"/>
        </w:rPr>
      </w:pPr>
    </w:p>
    <w:p w:rsidR="0042661D" w:rsidRDefault="00276AF1">
      <w:pPr>
        <w:snapToGrid w:val="0"/>
        <w:spacing w:line="360" w:lineRule="auto"/>
        <w:rPr>
          <w:rFonts w:asciiTheme="minorEastAsia" w:eastAsiaTheme="minorEastAsia" w:hAnsiTheme="minorEastAsia" w:cs="仿宋_GB2312"/>
          <w:sz w:val="24"/>
        </w:rPr>
      </w:pPr>
      <w:r>
        <w:rPr>
          <w:rFonts w:asciiTheme="minorEastAsia" w:eastAsiaTheme="minorEastAsia" w:hAnsiTheme="minorEastAsia" w:cs="仿宋_GB2312" w:hint="eastAsia"/>
          <w:sz w:val="24"/>
        </w:rPr>
        <w:t>（</w:t>
      </w:r>
      <w:r>
        <w:rPr>
          <w:rFonts w:asciiTheme="minorEastAsia" w:eastAsiaTheme="minorEastAsia" w:hAnsiTheme="minorEastAsia" w:cs="仿宋_GB2312"/>
          <w:sz w:val="24"/>
        </w:rPr>
        <w:t>1）符合参加政府采购活动应当具备的一般条件的承诺函……</w:t>
      </w:r>
      <w:proofErr w:type="gramStart"/>
      <w:r>
        <w:rPr>
          <w:rFonts w:asciiTheme="minorEastAsia" w:eastAsiaTheme="minorEastAsia" w:hAnsiTheme="minorEastAsia" w:cs="仿宋_GB2312" w:hint="eastAsia"/>
          <w:sz w:val="24"/>
        </w:rPr>
        <w:t>………</w:t>
      </w:r>
      <w:proofErr w:type="gramEnd"/>
      <w:r>
        <w:rPr>
          <w:rFonts w:asciiTheme="minorEastAsia" w:eastAsiaTheme="minorEastAsia" w:hAnsiTheme="minorEastAsia" w:cs="仿宋_GB2312" w:hint="eastAsia"/>
          <w:sz w:val="24"/>
        </w:rPr>
        <w:t>（页码）</w:t>
      </w:r>
    </w:p>
    <w:p w:rsidR="0042661D" w:rsidRDefault="00276AF1">
      <w:pPr>
        <w:snapToGrid w:val="0"/>
        <w:spacing w:line="360" w:lineRule="auto"/>
        <w:rPr>
          <w:rFonts w:asciiTheme="minorEastAsia" w:eastAsiaTheme="minorEastAsia" w:hAnsiTheme="minorEastAsia" w:cs="宋体"/>
          <w:sz w:val="24"/>
        </w:rPr>
      </w:pPr>
      <w:r>
        <w:rPr>
          <w:rFonts w:asciiTheme="minorEastAsia" w:eastAsiaTheme="minorEastAsia" w:hAnsiTheme="minorEastAsia" w:cs="宋体" w:hint="eastAsia"/>
          <w:snapToGrid w:val="0"/>
          <w:kern w:val="28"/>
          <w:sz w:val="24"/>
          <w:szCs w:val="20"/>
        </w:rPr>
        <w:t>（2）联合协议</w:t>
      </w:r>
      <w:r>
        <w:rPr>
          <w:rFonts w:asciiTheme="minorEastAsia" w:eastAsiaTheme="minorEastAsia" w:hAnsiTheme="minorEastAsia" w:cs="宋体" w:hint="eastAsia"/>
          <w:sz w:val="24"/>
        </w:rPr>
        <w:t>……</w:t>
      </w:r>
      <w:proofErr w:type="gramStart"/>
      <w:r>
        <w:rPr>
          <w:rFonts w:asciiTheme="minorEastAsia" w:eastAsiaTheme="minorEastAsia" w:hAnsiTheme="minorEastAsia" w:cs="宋体" w:hint="eastAsia"/>
          <w:sz w:val="24"/>
        </w:rPr>
        <w:t>…………………………………………………………</w:t>
      </w:r>
      <w:proofErr w:type="gramEnd"/>
      <w:r>
        <w:rPr>
          <w:rFonts w:asciiTheme="minorEastAsia" w:eastAsiaTheme="minorEastAsia" w:hAnsiTheme="minorEastAsia" w:cs="宋体" w:hint="eastAsia"/>
          <w:sz w:val="24"/>
        </w:rPr>
        <w:t>（页码）</w:t>
      </w:r>
    </w:p>
    <w:p w:rsidR="0042661D" w:rsidRDefault="00276AF1">
      <w:pPr>
        <w:snapToGrid w:val="0"/>
        <w:spacing w:line="360" w:lineRule="auto"/>
        <w:rPr>
          <w:rFonts w:asciiTheme="minorEastAsia" w:eastAsiaTheme="minorEastAsia" w:hAnsiTheme="minorEastAsia" w:cs="仿宋_GB2312"/>
          <w:sz w:val="24"/>
        </w:rPr>
      </w:pPr>
      <w:r>
        <w:rPr>
          <w:rFonts w:asciiTheme="minorEastAsia" w:eastAsiaTheme="minorEastAsia" w:hAnsiTheme="minorEastAsia" w:cs="仿宋_GB2312" w:hint="eastAsia"/>
          <w:sz w:val="24"/>
        </w:rPr>
        <w:t>（3</w:t>
      </w:r>
      <w:r>
        <w:rPr>
          <w:rFonts w:asciiTheme="minorEastAsia" w:eastAsiaTheme="minorEastAsia" w:hAnsiTheme="minorEastAsia" w:cs="仿宋_GB2312"/>
          <w:sz w:val="24"/>
        </w:rPr>
        <w:t>）落实政府采购政策需满足的资格要求……</w:t>
      </w:r>
      <w:proofErr w:type="gramStart"/>
      <w:r>
        <w:rPr>
          <w:rFonts w:asciiTheme="minorEastAsia" w:eastAsiaTheme="minorEastAsia" w:hAnsiTheme="minorEastAsia" w:cs="仿宋_GB2312" w:hint="eastAsia"/>
          <w:sz w:val="24"/>
        </w:rPr>
        <w:t>…………………………</w:t>
      </w:r>
      <w:proofErr w:type="gramEnd"/>
      <w:r>
        <w:rPr>
          <w:rFonts w:asciiTheme="minorEastAsia" w:eastAsiaTheme="minorEastAsia" w:hAnsiTheme="minorEastAsia" w:cs="仿宋_GB2312" w:hint="eastAsia"/>
          <w:sz w:val="24"/>
        </w:rPr>
        <w:t>（页码）</w:t>
      </w:r>
    </w:p>
    <w:p w:rsidR="0042661D" w:rsidRDefault="00276AF1">
      <w:pPr>
        <w:snapToGrid w:val="0"/>
        <w:spacing w:line="360" w:lineRule="auto"/>
        <w:rPr>
          <w:rFonts w:asciiTheme="minorEastAsia" w:eastAsiaTheme="minorEastAsia" w:hAnsiTheme="minorEastAsia" w:cs="仿宋_GB2312"/>
          <w:sz w:val="24"/>
        </w:rPr>
      </w:pPr>
      <w:r>
        <w:rPr>
          <w:rFonts w:asciiTheme="minorEastAsia" w:eastAsiaTheme="minorEastAsia" w:hAnsiTheme="minorEastAsia" w:cs="仿宋_GB2312" w:hint="eastAsia"/>
          <w:sz w:val="24"/>
        </w:rPr>
        <w:t>（4</w:t>
      </w:r>
      <w:r>
        <w:rPr>
          <w:rFonts w:asciiTheme="minorEastAsia" w:eastAsiaTheme="minorEastAsia" w:hAnsiTheme="minorEastAsia" w:cs="仿宋_GB2312"/>
          <w:sz w:val="24"/>
        </w:rPr>
        <w:t>）本项目的特定资格要求……</w:t>
      </w:r>
      <w:proofErr w:type="gramStart"/>
      <w:r>
        <w:rPr>
          <w:rFonts w:asciiTheme="minorEastAsia" w:eastAsiaTheme="minorEastAsia" w:hAnsiTheme="minorEastAsia" w:cs="仿宋_GB2312" w:hint="eastAsia"/>
          <w:sz w:val="24"/>
        </w:rPr>
        <w:t>…………………………………………</w:t>
      </w:r>
      <w:proofErr w:type="gramEnd"/>
      <w:r>
        <w:rPr>
          <w:rFonts w:asciiTheme="minorEastAsia" w:eastAsiaTheme="minorEastAsia" w:hAnsiTheme="minorEastAsia" w:cs="仿宋_GB2312" w:hint="eastAsia"/>
          <w:sz w:val="24"/>
        </w:rPr>
        <w:t>（页码）</w:t>
      </w:r>
    </w:p>
    <w:p w:rsidR="0042661D" w:rsidRDefault="0042661D">
      <w:pPr>
        <w:snapToGrid w:val="0"/>
        <w:spacing w:line="360" w:lineRule="auto"/>
        <w:ind w:firstLineChars="200" w:firstLine="480"/>
        <w:rPr>
          <w:rFonts w:asciiTheme="minorEastAsia" w:eastAsiaTheme="minorEastAsia" w:hAnsiTheme="minorEastAsia" w:cs="仿宋_GB2312"/>
          <w:sz w:val="24"/>
        </w:rPr>
      </w:pPr>
    </w:p>
    <w:p w:rsidR="0042661D" w:rsidRDefault="0042661D">
      <w:pPr>
        <w:spacing w:line="360" w:lineRule="auto"/>
        <w:ind w:firstLineChars="200" w:firstLine="480"/>
        <w:rPr>
          <w:rFonts w:asciiTheme="minorEastAsia" w:eastAsiaTheme="minorEastAsia" w:hAnsiTheme="minorEastAsia" w:cs="仿宋_GB2312"/>
          <w:sz w:val="24"/>
        </w:rPr>
      </w:pPr>
    </w:p>
    <w:p w:rsidR="0042661D" w:rsidRDefault="00276AF1">
      <w:pPr>
        <w:snapToGrid w:val="0"/>
        <w:spacing w:line="360" w:lineRule="auto"/>
        <w:ind w:right="480"/>
        <w:jc w:val="center"/>
        <w:rPr>
          <w:rFonts w:asciiTheme="minorEastAsia" w:eastAsiaTheme="minorEastAsia" w:hAnsiTheme="minorEastAsia" w:cs="仿宋_GB2312"/>
          <w:b/>
          <w:kern w:val="0"/>
          <w:sz w:val="32"/>
          <w:szCs w:val="32"/>
        </w:rPr>
      </w:pPr>
      <w:r>
        <w:rPr>
          <w:rFonts w:asciiTheme="minorEastAsia" w:eastAsiaTheme="minorEastAsia" w:hAnsiTheme="minorEastAsia" w:cs="仿宋_GB2312"/>
          <w:kern w:val="0"/>
          <w:sz w:val="24"/>
        </w:rPr>
        <w:br w:type="page"/>
      </w:r>
      <w:r>
        <w:rPr>
          <w:rFonts w:asciiTheme="minorEastAsia" w:eastAsiaTheme="minorEastAsia" w:hAnsiTheme="minorEastAsia" w:cs="仿宋_GB2312"/>
          <w:b/>
          <w:kern w:val="0"/>
          <w:sz w:val="32"/>
          <w:szCs w:val="32"/>
        </w:rPr>
        <w:lastRenderedPageBreak/>
        <w:t xml:space="preserve">  一、 符合参加政府采购活动应当具备的一般条件的承诺函</w:t>
      </w:r>
    </w:p>
    <w:p w:rsidR="0042661D" w:rsidRDefault="00276AF1">
      <w:pPr>
        <w:snapToGrid w:val="0"/>
        <w:spacing w:line="360" w:lineRule="auto"/>
        <w:rPr>
          <w:rFonts w:asciiTheme="minorEastAsia" w:eastAsiaTheme="minorEastAsia" w:hAnsiTheme="minorEastAsia" w:cs="仿宋_GB2312"/>
          <w:sz w:val="24"/>
        </w:rPr>
      </w:pPr>
      <w:r>
        <w:rPr>
          <w:rFonts w:asciiTheme="minorEastAsia" w:eastAsiaTheme="minorEastAsia" w:hAnsiTheme="minorEastAsia" w:cs="仿宋_GB2312" w:hint="eastAsia"/>
          <w:sz w:val="24"/>
        </w:rPr>
        <w:t>杭州市中策职业学校、杭州市教育发展服务中心 ：</w:t>
      </w:r>
    </w:p>
    <w:p w:rsidR="0042661D" w:rsidRDefault="00276AF1">
      <w:pPr>
        <w:snapToGrid w:val="0"/>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cs="仿宋_GB2312" w:hint="eastAsia"/>
          <w:sz w:val="24"/>
        </w:rPr>
        <w:t>我方参与杭州市中策职业学校无人机虚实</w:t>
      </w:r>
      <w:proofErr w:type="gramStart"/>
      <w:r>
        <w:rPr>
          <w:rFonts w:asciiTheme="minorEastAsia" w:eastAsiaTheme="minorEastAsia" w:hAnsiTheme="minorEastAsia" w:cs="仿宋_GB2312" w:hint="eastAsia"/>
          <w:sz w:val="24"/>
        </w:rPr>
        <w:t>展竞实训室项目</w:t>
      </w:r>
      <w:proofErr w:type="gramEnd"/>
      <w:r>
        <w:rPr>
          <w:rFonts w:asciiTheme="minorEastAsia" w:eastAsiaTheme="minorEastAsia" w:hAnsiTheme="minorEastAsia" w:cs="仿宋_GB2312" w:hint="eastAsia"/>
          <w:sz w:val="24"/>
        </w:rPr>
        <w:t>【招标编号：</w:t>
      </w:r>
      <w:r>
        <w:rPr>
          <w:rFonts w:asciiTheme="minorEastAsia" w:eastAsiaTheme="minorEastAsia" w:hAnsiTheme="minorEastAsia" w:hint="eastAsia"/>
          <w:sz w:val="24"/>
        </w:rPr>
        <w:t>HJZCD-2023-042</w:t>
      </w:r>
      <w:r>
        <w:rPr>
          <w:rFonts w:asciiTheme="minorEastAsia" w:eastAsiaTheme="minorEastAsia" w:hAnsiTheme="minorEastAsia" w:cs="仿宋_GB2312" w:hint="eastAsia"/>
          <w:sz w:val="24"/>
        </w:rPr>
        <w:t>】政府采购活动，郑重承诺：</w:t>
      </w:r>
    </w:p>
    <w:p w:rsidR="0042661D" w:rsidRDefault="00276AF1">
      <w:pPr>
        <w:snapToGrid w:val="0"/>
        <w:spacing w:line="360" w:lineRule="auto"/>
        <w:ind w:firstLineChars="150" w:firstLine="360"/>
        <w:rPr>
          <w:rFonts w:asciiTheme="minorEastAsia" w:eastAsiaTheme="minorEastAsia" w:hAnsiTheme="minorEastAsia" w:cs="仿宋_GB2312"/>
          <w:sz w:val="24"/>
        </w:rPr>
      </w:pPr>
      <w:r>
        <w:rPr>
          <w:rFonts w:asciiTheme="minorEastAsia" w:eastAsiaTheme="minorEastAsia" w:hAnsiTheme="minorEastAsia" w:cs="仿宋_GB2312" w:hint="eastAsia"/>
          <w:sz w:val="24"/>
        </w:rPr>
        <w:t>（一）具备《中华人民共和国政府采购法》第二十二条第一款规定的条件：</w:t>
      </w:r>
    </w:p>
    <w:p w:rsidR="0042661D" w:rsidRDefault="00276AF1">
      <w:pPr>
        <w:snapToGrid w:val="0"/>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cs="仿宋_GB2312" w:hint="eastAsia"/>
          <w:sz w:val="24"/>
        </w:rPr>
        <w:t>1、</w:t>
      </w:r>
      <w:r>
        <w:rPr>
          <w:rFonts w:asciiTheme="minorEastAsia" w:eastAsiaTheme="minorEastAsia" w:hAnsiTheme="minorEastAsia" w:cs="仿宋_GB2312"/>
          <w:sz w:val="24"/>
        </w:rPr>
        <w:t>具有独立承担民事责任的能力；</w:t>
      </w:r>
    </w:p>
    <w:p w:rsidR="0042661D" w:rsidRDefault="00276AF1">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w:t>
      </w:r>
      <w:r>
        <w:rPr>
          <w:rFonts w:asciiTheme="minorEastAsia" w:eastAsiaTheme="minorEastAsia" w:hAnsiTheme="minorEastAsia"/>
          <w:sz w:val="24"/>
        </w:rPr>
        <w:t xml:space="preserve">具有良好的商业信誉和健全的财务会计制度； </w:t>
      </w:r>
    </w:p>
    <w:p w:rsidR="0042661D" w:rsidRDefault="00276AF1">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w:t>
      </w:r>
      <w:r>
        <w:rPr>
          <w:rFonts w:asciiTheme="minorEastAsia" w:eastAsiaTheme="minorEastAsia" w:hAnsiTheme="minorEastAsia"/>
          <w:sz w:val="24"/>
        </w:rPr>
        <w:t>具有履行合同所必需的设备和专业技术能力；</w:t>
      </w:r>
    </w:p>
    <w:p w:rsidR="0042661D" w:rsidRDefault="00276AF1">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4、</w:t>
      </w:r>
      <w:r>
        <w:rPr>
          <w:rFonts w:asciiTheme="minorEastAsia" w:eastAsiaTheme="minorEastAsia" w:hAnsiTheme="minorEastAsia"/>
          <w:sz w:val="24"/>
        </w:rPr>
        <w:t>有依法缴纳税收和社会保障资金的良好记录；</w:t>
      </w:r>
    </w:p>
    <w:p w:rsidR="0042661D" w:rsidRDefault="00276AF1">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5、</w:t>
      </w:r>
      <w:r>
        <w:rPr>
          <w:rFonts w:asciiTheme="minorEastAsia" w:eastAsiaTheme="minorEastAsia" w:hAnsiTheme="minorEastAsia"/>
          <w:sz w:val="24"/>
        </w:rPr>
        <w:t>参加政府采购活动前三年内，在经营活动中没有重大违法记录；</w:t>
      </w:r>
    </w:p>
    <w:p w:rsidR="0042661D" w:rsidRDefault="00276AF1">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6、</w:t>
      </w:r>
      <w:r>
        <w:rPr>
          <w:rFonts w:asciiTheme="minorEastAsia" w:eastAsiaTheme="minorEastAsia" w:hAnsiTheme="minorEastAsia"/>
          <w:sz w:val="24"/>
        </w:rPr>
        <w:t>具有法律、行政法规规定的其他条件。</w:t>
      </w:r>
    </w:p>
    <w:p w:rsidR="0042661D" w:rsidRDefault="00276AF1">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（二）未被信用中国（</w:t>
      </w:r>
      <w:r>
        <w:rPr>
          <w:rFonts w:asciiTheme="minorEastAsia" w:eastAsiaTheme="minorEastAsia" w:hAnsiTheme="minorEastAsia"/>
          <w:sz w:val="24"/>
        </w:rPr>
        <w:t>www.creditchina.gov.cn)、中国政府采购网（www.ccgp.gov.cn）列入失信被执行人、重大税收违法案件当事人名单、政府采购严重违法失信行为记录名单。</w:t>
      </w:r>
    </w:p>
    <w:p w:rsidR="0042661D" w:rsidRDefault="00276AF1">
      <w:pPr>
        <w:snapToGrid w:val="0"/>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（三）不存在以下情况：</w:t>
      </w:r>
    </w:p>
    <w:p w:rsidR="0042661D" w:rsidRDefault="00276AF1">
      <w:pPr>
        <w:snapToGrid w:val="0"/>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cs="仿宋_GB2312" w:hint="eastAsia"/>
          <w:sz w:val="24"/>
        </w:rPr>
        <w:t>1、</w:t>
      </w:r>
      <w:r>
        <w:rPr>
          <w:rFonts w:asciiTheme="minorEastAsia" w:eastAsiaTheme="minorEastAsia" w:hAnsiTheme="minorEastAsia" w:cs="仿宋_GB2312"/>
          <w:sz w:val="24"/>
        </w:rPr>
        <w:t>单位负责人为同一人或者存在直接控股、管理关系的不同供应商参加同一合同项下的政府采购活动的；</w:t>
      </w:r>
    </w:p>
    <w:p w:rsidR="0042661D" w:rsidRDefault="00276AF1">
      <w:pPr>
        <w:snapToGrid w:val="0"/>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cs="仿宋_GB2312" w:hint="eastAsia"/>
          <w:sz w:val="24"/>
        </w:rPr>
        <w:t>2、</w:t>
      </w:r>
      <w:r>
        <w:rPr>
          <w:rFonts w:asciiTheme="minorEastAsia" w:eastAsiaTheme="minorEastAsia" w:hAnsiTheme="minorEastAsia" w:cs="仿宋_GB2312"/>
          <w:sz w:val="24"/>
        </w:rPr>
        <w:t>为采购项目提供整体设计、规范编制或者项目管理、监理、检测等服务后再参加该采购项目的其他采购活动的。</w:t>
      </w:r>
    </w:p>
    <w:p w:rsidR="0042661D" w:rsidRDefault="00276AF1">
      <w:pPr>
        <w:snapToGrid w:val="0"/>
        <w:spacing w:line="360" w:lineRule="auto"/>
        <w:ind w:firstLineChars="2300" w:firstLine="5520"/>
        <w:rPr>
          <w:rFonts w:asciiTheme="minorEastAsia" w:eastAsiaTheme="minorEastAsia" w:hAnsiTheme="minorEastAsia" w:cs="仿宋_GB2312"/>
          <w:kern w:val="0"/>
          <w:sz w:val="24"/>
        </w:rPr>
      </w:pPr>
      <w:r>
        <w:rPr>
          <w:rFonts w:asciiTheme="minorEastAsia" w:eastAsiaTheme="minorEastAsia" w:hAnsiTheme="minorEastAsia" w:cs="仿宋_GB2312" w:hint="eastAsia"/>
          <w:kern w:val="0"/>
          <w:sz w:val="24"/>
          <w:lang w:val="zh-CN"/>
        </w:rPr>
        <w:t>投标人名称</w:t>
      </w:r>
      <w:r>
        <w:rPr>
          <w:rFonts w:asciiTheme="minorEastAsia" w:eastAsiaTheme="minorEastAsia" w:hAnsiTheme="minorEastAsia" w:cs="仿宋_GB2312"/>
          <w:kern w:val="0"/>
          <w:sz w:val="24"/>
          <w:lang w:val="zh-CN"/>
        </w:rPr>
        <w:t>(电子签名)：</w:t>
      </w:r>
    </w:p>
    <w:p w:rsidR="0042661D" w:rsidRDefault="00276AF1">
      <w:pPr>
        <w:snapToGrid w:val="0"/>
        <w:spacing w:line="360" w:lineRule="auto"/>
        <w:rPr>
          <w:rFonts w:asciiTheme="minorEastAsia" w:eastAsiaTheme="minorEastAsia" w:hAnsiTheme="minorEastAsia" w:cs="仿宋_GB2312"/>
          <w:kern w:val="0"/>
          <w:sz w:val="24"/>
        </w:rPr>
      </w:pPr>
      <w:r>
        <w:rPr>
          <w:rFonts w:asciiTheme="minorEastAsia" w:eastAsiaTheme="minorEastAsia" w:hAnsiTheme="minorEastAsia" w:cs="仿宋_GB2312"/>
          <w:kern w:val="0"/>
          <w:sz w:val="24"/>
          <w:lang w:val="zh-CN"/>
        </w:rPr>
        <w:t xml:space="preserve">                        </w:t>
      </w: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日期</w:t>
      </w:r>
      <w:r>
        <w:rPr>
          <w:rFonts w:asciiTheme="minorEastAsia" w:eastAsiaTheme="minorEastAsia" w:hAnsiTheme="minorEastAsia" w:cs="仿宋_GB2312" w:hint="eastAsia"/>
          <w:kern w:val="0"/>
          <w:sz w:val="24"/>
        </w:rPr>
        <w:t>：</w:t>
      </w:r>
      <w:r>
        <w:rPr>
          <w:rFonts w:asciiTheme="minorEastAsia" w:eastAsiaTheme="minorEastAsia" w:hAnsiTheme="minorEastAsia" w:cs="仿宋_GB2312"/>
          <w:kern w:val="0"/>
          <w:sz w:val="24"/>
        </w:rPr>
        <w:t xml:space="preserve">  年  </w:t>
      </w:r>
      <w:r>
        <w:rPr>
          <w:rFonts w:asciiTheme="minorEastAsia" w:eastAsiaTheme="minorEastAsia" w:hAnsiTheme="minorEastAsia" w:cs="仿宋_GB2312" w:hint="eastAsia"/>
          <w:kern w:val="0"/>
          <w:sz w:val="24"/>
          <w:lang w:val="zh-CN"/>
        </w:rPr>
        <w:t>月</w:t>
      </w: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日</w:t>
      </w: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rPr>
          <w:rFonts w:asciiTheme="minorEastAsia" w:eastAsiaTheme="minorEastAsia" w:hAnsiTheme="minorEastAsia"/>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276AF1">
      <w:pPr>
        <w:widowControl/>
        <w:spacing w:line="360" w:lineRule="auto"/>
        <w:ind w:firstLineChars="200" w:firstLine="643"/>
        <w:jc w:val="center"/>
        <w:rPr>
          <w:rFonts w:asciiTheme="minorEastAsia" w:eastAsiaTheme="minorEastAsia" w:hAnsiTheme="minorEastAsia" w:cs="宋体"/>
          <w:b/>
          <w:kern w:val="0"/>
          <w:sz w:val="32"/>
          <w:szCs w:val="32"/>
        </w:rPr>
      </w:pPr>
      <w:r>
        <w:rPr>
          <w:rFonts w:asciiTheme="minorEastAsia" w:eastAsiaTheme="minorEastAsia" w:hAnsiTheme="minorEastAsia" w:cs="宋体" w:hint="eastAsia"/>
          <w:b/>
          <w:kern w:val="0"/>
          <w:sz w:val="32"/>
          <w:szCs w:val="32"/>
        </w:rPr>
        <w:t>二、联合协议（如果有）</w:t>
      </w:r>
    </w:p>
    <w:p w:rsidR="0042661D" w:rsidRDefault="00276AF1">
      <w:pPr>
        <w:widowControl/>
        <w:spacing w:line="360" w:lineRule="auto"/>
        <w:ind w:firstLineChars="200" w:firstLine="482"/>
        <w:jc w:val="left"/>
        <w:rPr>
          <w:rFonts w:asciiTheme="minorEastAsia" w:eastAsiaTheme="minorEastAsia" w:hAnsiTheme="minorEastAsia" w:cs="宋体"/>
          <w:b/>
          <w:sz w:val="24"/>
        </w:rPr>
      </w:pPr>
      <w:r>
        <w:rPr>
          <w:rFonts w:asciiTheme="minorEastAsia" w:eastAsiaTheme="minorEastAsia" w:hAnsiTheme="minorEastAsia" w:cs="宋体" w:hint="eastAsia"/>
          <w:b/>
          <w:sz w:val="24"/>
        </w:rPr>
        <w:t>[以联合体形式投标的，提供联合协议（附件5）；本项目不接受联合体投标或者投标人不以联合体形式投标的，则不需要提供]</w:t>
      </w: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276AF1">
      <w:pPr>
        <w:snapToGrid w:val="0"/>
        <w:spacing w:line="360" w:lineRule="auto"/>
        <w:ind w:right="480"/>
        <w:jc w:val="center"/>
        <w:rPr>
          <w:rFonts w:asciiTheme="minorEastAsia" w:eastAsiaTheme="minorEastAsia" w:hAnsiTheme="minorEastAsia" w:cs="仿宋_GB2312"/>
          <w:b/>
          <w:kern w:val="0"/>
          <w:sz w:val="32"/>
          <w:szCs w:val="32"/>
        </w:rPr>
      </w:pPr>
      <w:r>
        <w:rPr>
          <w:rFonts w:asciiTheme="minorEastAsia" w:eastAsiaTheme="minorEastAsia" w:hAnsiTheme="minorEastAsia" w:cs="仿宋_GB2312" w:hint="eastAsia"/>
          <w:b/>
          <w:kern w:val="0"/>
          <w:sz w:val="32"/>
          <w:szCs w:val="32"/>
        </w:rPr>
        <w:t>三、落实政府采购政策需满足的资格要求</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cs="仿宋_GB2312" w:hint="eastAsia"/>
          <w:sz w:val="24"/>
        </w:rPr>
        <w:t>（根据招标公告</w:t>
      </w:r>
      <w:r>
        <w:rPr>
          <w:rFonts w:asciiTheme="minorEastAsia" w:eastAsiaTheme="minorEastAsia" w:hAnsiTheme="minorEastAsia" w:hint="eastAsia"/>
          <w:sz w:val="24"/>
        </w:rPr>
        <w:t>落实政府采购政策需满足的资格要求选择提供相应的材料；未要求的，无需提供</w:t>
      </w:r>
      <w:r>
        <w:rPr>
          <w:rFonts w:asciiTheme="minorEastAsia" w:eastAsiaTheme="minorEastAsia" w:hAnsiTheme="minorEastAsia" w:cs="仿宋_GB2312" w:hint="eastAsia"/>
          <w:sz w:val="24"/>
        </w:rPr>
        <w:t>）</w:t>
      </w:r>
    </w:p>
    <w:p w:rsidR="0042661D" w:rsidRDefault="00276AF1">
      <w:pPr>
        <w:snapToGrid w:val="0"/>
        <w:spacing w:before="50" w:after="50" w:line="360" w:lineRule="auto"/>
        <w:ind w:firstLineChars="196" w:firstLine="472"/>
        <w:jc w:val="left"/>
        <w:rPr>
          <w:rFonts w:asciiTheme="minorEastAsia" w:eastAsiaTheme="minorEastAsia" w:hAnsiTheme="minorEastAsia" w:cs="宋体"/>
          <w:sz w:val="24"/>
        </w:rPr>
      </w:pPr>
      <w:r>
        <w:rPr>
          <w:rFonts w:asciiTheme="minorEastAsia" w:eastAsiaTheme="minorEastAsia" w:hAnsiTheme="minorEastAsia" w:cs="宋体" w:hint="eastAsia"/>
          <w:b/>
          <w:sz w:val="24"/>
        </w:rPr>
        <w:t>A</w:t>
      </w:r>
      <w:r>
        <w:rPr>
          <w:rFonts w:asciiTheme="minorEastAsia" w:eastAsiaTheme="minorEastAsia" w:hAnsiTheme="minorEastAsia" w:cs="宋体" w:hint="eastAsia"/>
          <w:sz w:val="24"/>
        </w:rPr>
        <w:t>.专门面向中小企业，货物全部由符合政策要求的中小企业（或小微企业）制造的，提供相应的中小企业声明函（附件</w:t>
      </w:r>
      <w:r>
        <w:rPr>
          <w:rFonts w:asciiTheme="minorEastAsia" w:eastAsiaTheme="minorEastAsia" w:hAnsiTheme="minorEastAsia" w:cs="宋体"/>
          <w:sz w:val="24"/>
        </w:rPr>
        <w:t>7</w:t>
      </w:r>
      <w:r>
        <w:rPr>
          <w:rFonts w:asciiTheme="minorEastAsia" w:eastAsiaTheme="minorEastAsia" w:hAnsiTheme="minorEastAsia" w:cs="宋体" w:hint="eastAsia"/>
          <w:sz w:val="24"/>
        </w:rPr>
        <w:t xml:space="preserve">）。 </w:t>
      </w:r>
    </w:p>
    <w:p w:rsidR="0042661D" w:rsidRDefault="0042661D">
      <w:pPr>
        <w:widowControl/>
        <w:spacing w:line="360" w:lineRule="auto"/>
        <w:ind w:firstLine="480"/>
        <w:jc w:val="left"/>
        <w:rPr>
          <w:rFonts w:asciiTheme="minorEastAsia" w:eastAsiaTheme="minorEastAsia" w:hAnsiTheme="minorEastAsia" w:cs="宋体"/>
          <w:sz w:val="24"/>
        </w:rPr>
      </w:pPr>
    </w:p>
    <w:p w:rsidR="0042661D" w:rsidRDefault="00276AF1">
      <w:pPr>
        <w:widowControl/>
        <w:spacing w:line="360" w:lineRule="auto"/>
        <w:ind w:firstLineChars="196" w:firstLine="472"/>
        <w:jc w:val="left"/>
        <w:rPr>
          <w:rFonts w:asciiTheme="minorEastAsia" w:eastAsiaTheme="minorEastAsia" w:hAnsiTheme="minorEastAsia" w:cs="宋体"/>
          <w:sz w:val="24"/>
        </w:rPr>
      </w:pPr>
      <w:r>
        <w:rPr>
          <w:rFonts w:asciiTheme="minorEastAsia" w:eastAsiaTheme="minorEastAsia" w:hAnsiTheme="minorEastAsia" w:cs="宋体" w:hint="eastAsia"/>
          <w:b/>
          <w:sz w:val="24"/>
        </w:rPr>
        <w:t>B.</w:t>
      </w:r>
      <w:r>
        <w:rPr>
          <w:rFonts w:asciiTheme="minorEastAsia" w:eastAsiaTheme="minorEastAsia" w:hAnsiTheme="minorEastAsia" w:cs="宋体" w:hint="eastAsia"/>
          <w:sz w:val="24"/>
        </w:rPr>
        <w:t>要求以联合体形</w:t>
      </w:r>
      <w:proofErr w:type="gramStart"/>
      <w:r>
        <w:rPr>
          <w:rFonts w:asciiTheme="minorEastAsia" w:eastAsiaTheme="minorEastAsia" w:hAnsiTheme="minorEastAsia" w:cs="宋体" w:hint="eastAsia"/>
          <w:sz w:val="24"/>
        </w:rPr>
        <w:t>式参加</w:t>
      </w:r>
      <w:proofErr w:type="gramEnd"/>
      <w:r>
        <w:rPr>
          <w:rFonts w:asciiTheme="minorEastAsia" w:eastAsiaTheme="minorEastAsia" w:hAnsiTheme="minorEastAsia" w:cs="宋体" w:hint="eastAsia"/>
          <w:sz w:val="24"/>
        </w:rPr>
        <w:t>的，提供联合协议（附件</w:t>
      </w:r>
      <w:r>
        <w:rPr>
          <w:rFonts w:asciiTheme="minorEastAsia" w:eastAsiaTheme="minorEastAsia" w:hAnsiTheme="minorEastAsia" w:cs="宋体"/>
          <w:sz w:val="24"/>
        </w:rPr>
        <w:t>5</w:t>
      </w:r>
      <w:r>
        <w:rPr>
          <w:rFonts w:asciiTheme="minorEastAsia" w:eastAsiaTheme="minorEastAsia" w:hAnsiTheme="minorEastAsia" w:cs="宋体" w:hint="eastAsia"/>
          <w:sz w:val="24"/>
        </w:rPr>
        <w:t>）和中小企业声明函（附件</w:t>
      </w:r>
      <w:r>
        <w:rPr>
          <w:rFonts w:asciiTheme="minorEastAsia" w:eastAsiaTheme="minorEastAsia" w:hAnsiTheme="minorEastAsia" w:cs="宋体"/>
          <w:sz w:val="24"/>
        </w:rPr>
        <w:t>7</w:t>
      </w:r>
      <w:r>
        <w:rPr>
          <w:rFonts w:asciiTheme="minorEastAsia" w:eastAsiaTheme="minorEastAsia" w:hAnsiTheme="minorEastAsia" w:cs="宋体" w:hint="eastAsia"/>
          <w:sz w:val="24"/>
        </w:rPr>
        <w:t>），联合协议中中小企业合同金额应当达到招标公告载明的比例；如果供应商本身提供所有标的均由中小企业制造的，</w:t>
      </w:r>
      <w:r>
        <w:rPr>
          <w:rFonts w:asciiTheme="minorEastAsia" w:eastAsiaTheme="minorEastAsia" w:hAnsiTheme="minorEastAsia" w:cs="宋体" w:hint="eastAsia"/>
          <w:spacing w:val="8"/>
          <w:kern w:val="0"/>
          <w:sz w:val="24"/>
        </w:rPr>
        <w:t>并相应达到了前述比例要求，</w:t>
      </w:r>
      <w:r>
        <w:rPr>
          <w:rFonts w:asciiTheme="minorEastAsia" w:eastAsiaTheme="minorEastAsia" w:hAnsiTheme="minorEastAsia" w:cs="宋体" w:hint="eastAsia"/>
          <w:sz w:val="24"/>
        </w:rPr>
        <w:t>视同符合了资格条件，无需再与其他中小企业组成联合体参加政府采购活动，无需提供联合协议。</w:t>
      </w:r>
    </w:p>
    <w:p w:rsidR="0042661D" w:rsidRDefault="00276AF1">
      <w:pPr>
        <w:snapToGrid w:val="0"/>
        <w:spacing w:before="50" w:after="50" w:line="360" w:lineRule="auto"/>
        <w:jc w:val="center"/>
        <w:rPr>
          <w:rFonts w:asciiTheme="minorEastAsia" w:eastAsiaTheme="minorEastAsia" w:hAnsiTheme="minorEastAsia" w:cs="宋体"/>
          <w:sz w:val="24"/>
        </w:rPr>
      </w:pPr>
      <w:r>
        <w:rPr>
          <w:rFonts w:asciiTheme="minorEastAsia" w:eastAsiaTheme="minorEastAsia" w:hAnsiTheme="minorEastAsia" w:cs="宋体" w:hint="eastAsia"/>
          <w:b/>
          <w:sz w:val="24"/>
        </w:rPr>
        <w:t xml:space="preserve">    </w:t>
      </w:r>
    </w:p>
    <w:p w:rsidR="0042661D" w:rsidRDefault="00276AF1">
      <w:pPr>
        <w:spacing w:line="360" w:lineRule="auto"/>
        <w:ind w:firstLineChars="200" w:firstLine="482"/>
        <w:rPr>
          <w:rFonts w:asciiTheme="minorEastAsia" w:eastAsiaTheme="minorEastAsia" w:hAnsiTheme="minorEastAsia" w:cs="宋体"/>
          <w:sz w:val="24"/>
        </w:rPr>
      </w:pPr>
      <w:r>
        <w:rPr>
          <w:rFonts w:asciiTheme="minorEastAsia" w:eastAsiaTheme="minorEastAsia" w:hAnsiTheme="minorEastAsia" w:cs="宋体" w:hint="eastAsia"/>
          <w:b/>
          <w:sz w:val="24"/>
        </w:rPr>
        <w:t>C、</w:t>
      </w:r>
      <w:r>
        <w:rPr>
          <w:rFonts w:asciiTheme="minorEastAsia" w:eastAsiaTheme="minorEastAsia" w:hAnsiTheme="minorEastAsia" w:cs="宋体" w:hint="eastAsia"/>
          <w:sz w:val="24"/>
        </w:rPr>
        <w:t>要求合同分包的，提供分包意向协议（附件6）和中小企业声明函（附件</w:t>
      </w:r>
      <w:r>
        <w:rPr>
          <w:rFonts w:asciiTheme="minorEastAsia" w:eastAsiaTheme="minorEastAsia" w:hAnsiTheme="minorEastAsia" w:cs="宋体"/>
          <w:sz w:val="24"/>
        </w:rPr>
        <w:t>7</w:t>
      </w:r>
      <w:r>
        <w:rPr>
          <w:rFonts w:asciiTheme="minorEastAsia" w:eastAsiaTheme="minorEastAsia" w:hAnsiTheme="minorEastAsia" w:cs="宋体" w:hint="eastAsia"/>
          <w:sz w:val="24"/>
        </w:rPr>
        <w:t>），分包意向协议中中小企业合同金额应当达到招标公告载明的比例；如果供应商本身提供所有标的均由中小企业制造的，</w:t>
      </w:r>
      <w:r>
        <w:rPr>
          <w:rFonts w:asciiTheme="minorEastAsia" w:eastAsiaTheme="minorEastAsia" w:hAnsiTheme="minorEastAsia" w:cs="宋体" w:hint="eastAsia"/>
          <w:spacing w:val="8"/>
          <w:kern w:val="0"/>
          <w:sz w:val="24"/>
        </w:rPr>
        <w:t>并相应达到了前述比例要求，</w:t>
      </w:r>
      <w:r>
        <w:rPr>
          <w:rFonts w:asciiTheme="minorEastAsia" w:eastAsiaTheme="minorEastAsia" w:hAnsiTheme="minorEastAsia" w:cs="宋体" w:hint="eastAsia"/>
          <w:sz w:val="24"/>
        </w:rPr>
        <w:t>视同符合了资格条件，无需再向中小企业分包，无需提供分包意向协议。</w:t>
      </w:r>
    </w:p>
    <w:p w:rsidR="0042661D" w:rsidRDefault="0042661D">
      <w:pPr>
        <w:snapToGrid w:val="0"/>
        <w:spacing w:before="50" w:after="50" w:line="360" w:lineRule="auto"/>
        <w:jc w:val="center"/>
        <w:rPr>
          <w:rFonts w:asciiTheme="minorEastAsia" w:eastAsiaTheme="minorEastAsia" w:hAnsiTheme="minorEastAsia" w:cs="仿宋_GB2312"/>
          <w:b/>
          <w:kern w:val="0"/>
          <w:sz w:val="32"/>
          <w:szCs w:val="32"/>
        </w:rPr>
      </w:pPr>
    </w:p>
    <w:p w:rsidR="0042661D" w:rsidRDefault="0042661D">
      <w:pPr>
        <w:widowControl/>
        <w:spacing w:line="360" w:lineRule="auto"/>
        <w:ind w:left="150"/>
        <w:jc w:val="center"/>
        <w:rPr>
          <w:rFonts w:asciiTheme="minorEastAsia" w:eastAsiaTheme="minorEastAsia" w:hAnsiTheme="minorEastAsia" w:cs="仿宋_GB2312"/>
          <w:b/>
          <w:kern w:val="0"/>
          <w:sz w:val="32"/>
          <w:szCs w:val="32"/>
        </w:rPr>
      </w:pPr>
    </w:p>
    <w:p w:rsidR="0042661D" w:rsidRDefault="00276AF1">
      <w:pPr>
        <w:widowControl/>
        <w:spacing w:line="360" w:lineRule="auto"/>
        <w:ind w:left="150"/>
        <w:jc w:val="center"/>
        <w:rPr>
          <w:rFonts w:asciiTheme="minorEastAsia" w:eastAsiaTheme="minorEastAsia" w:hAnsiTheme="minorEastAsia" w:cs="仿宋_GB2312"/>
          <w:b/>
          <w:kern w:val="0"/>
          <w:sz w:val="32"/>
          <w:szCs w:val="32"/>
        </w:rPr>
      </w:pPr>
      <w:r>
        <w:rPr>
          <w:rFonts w:asciiTheme="minorEastAsia" w:eastAsiaTheme="minorEastAsia" w:hAnsiTheme="minorEastAsia" w:cs="仿宋_GB2312" w:hint="eastAsia"/>
          <w:b/>
          <w:kern w:val="0"/>
          <w:sz w:val="32"/>
          <w:szCs w:val="32"/>
        </w:rPr>
        <w:lastRenderedPageBreak/>
        <w:t>四、本项目的特定资格要求</w:t>
      </w:r>
    </w:p>
    <w:p w:rsidR="0042661D" w:rsidRDefault="00276AF1">
      <w:pPr>
        <w:spacing w:line="360" w:lineRule="auto"/>
        <w:jc w:val="center"/>
        <w:rPr>
          <w:rFonts w:asciiTheme="minorEastAsia" w:eastAsiaTheme="minorEastAsia" w:hAnsiTheme="minorEastAsia"/>
          <w:sz w:val="24"/>
        </w:rPr>
      </w:pPr>
      <w:r>
        <w:rPr>
          <w:rFonts w:asciiTheme="minorEastAsia" w:eastAsiaTheme="minorEastAsia" w:hAnsiTheme="minorEastAsia" w:cs="仿宋_GB2312" w:hint="eastAsia"/>
          <w:sz w:val="24"/>
        </w:rPr>
        <w:t>（根据招标公告本项目的特定资格要求</w:t>
      </w:r>
      <w:r>
        <w:rPr>
          <w:rFonts w:asciiTheme="minorEastAsia" w:eastAsiaTheme="minorEastAsia" w:hAnsiTheme="minorEastAsia" w:hint="eastAsia"/>
          <w:sz w:val="24"/>
        </w:rPr>
        <w:t>提供相应的材料；未要求的，无需提供</w:t>
      </w:r>
      <w:r>
        <w:rPr>
          <w:rFonts w:asciiTheme="minorEastAsia" w:eastAsiaTheme="minorEastAsia" w:hAnsiTheme="minorEastAsia" w:cs="仿宋_GB2312" w:hint="eastAsia"/>
          <w:sz w:val="24"/>
        </w:rPr>
        <w:t>）</w:t>
      </w:r>
    </w:p>
    <w:p w:rsidR="0042661D" w:rsidRDefault="0042661D">
      <w:pPr>
        <w:rPr>
          <w:rFonts w:asciiTheme="minorEastAsia" w:eastAsiaTheme="minorEastAsia" w:hAnsiTheme="minorEastAsia"/>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276AF1">
      <w:pPr>
        <w:spacing w:line="360" w:lineRule="auto"/>
        <w:ind w:right="420" w:firstLineChars="1000" w:firstLine="3614"/>
        <w:rPr>
          <w:rFonts w:asciiTheme="minorEastAsia" w:eastAsiaTheme="minorEastAsia" w:hAnsiTheme="minorEastAsia" w:cs="仿宋_GB2312"/>
          <w:b/>
          <w:kern w:val="0"/>
          <w:sz w:val="36"/>
          <w:szCs w:val="36"/>
        </w:rPr>
      </w:pPr>
      <w:r>
        <w:rPr>
          <w:rFonts w:asciiTheme="minorEastAsia" w:eastAsiaTheme="minorEastAsia" w:hAnsiTheme="minorEastAsia" w:cs="仿宋_GB2312" w:hint="eastAsia"/>
          <w:b/>
          <w:kern w:val="0"/>
          <w:sz w:val="36"/>
          <w:szCs w:val="36"/>
        </w:rPr>
        <w:t>商务技术文件部分</w:t>
      </w:r>
    </w:p>
    <w:p w:rsidR="0042661D" w:rsidRDefault="0042661D">
      <w:pPr>
        <w:spacing w:line="360" w:lineRule="auto"/>
        <w:jc w:val="center"/>
        <w:outlineLvl w:val="0"/>
        <w:rPr>
          <w:rFonts w:asciiTheme="minorEastAsia" w:eastAsiaTheme="minorEastAsia" w:hAnsiTheme="minorEastAsia" w:cs="仿宋_GB2312"/>
          <w:b/>
          <w:kern w:val="0"/>
          <w:sz w:val="24"/>
        </w:rPr>
      </w:pPr>
    </w:p>
    <w:p w:rsidR="0042661D" w:rsidRDefault="00276AF1">
      <w:pPr>
        <w:spacing w:line="360" w:lineRule="auto"/>
        <w:jc w:val="center"/>
        <w:outlineLvl w:val="0"/>
        <w:rPr>
          <w:rFonts w:asciiTheme="minorEastAsia" w:eastAsiaTheme="minorEastAsia" w:hAnsiTheme="minorEastAsia" w:cs="仿宋_GB2312"/>
          <w:b/>
          <w:kern w:val="0"/>
          <w:sz w:val="28"/>
          <w:szCs w:val="28"/>
        </w:rPr>
      </w:pPr>
      <w:r>
        <w:rPr>
          <w:rFonts w:asciiTheme="minorEastAsia" w:eastAsiaTheme="minorEastAsia" w:hAnsiTheme="minorEastAsia" w:cs="仿宋_GB2312" w:hint="eastAsia"/>
          <w:b/>
          <w:kern w:val="0"/>
          <w:sz w:val="28"/>
          <w:szCs w:val="28"/>
        </w:rPr>
        <w:t>目录</w:t>
      </w:r>
    </w:p>
    <w:p w:rsidR="0042661D" w:rsidRDefault="00276AF1">
      <w:pPr>
        <w:snapToGrid w:val="0"/>
        <w:spacing w:line="360" w:lineRule="auto"/>
        <w:jc w:val="left"/>
        <w:rPr>
          <w:rFonts w:asciiTheme="minorEastAsia" w:eastAsiaTheme="minorEastAsia" w:hAnsiTheme="minorEastAsia" w:cs="仿宋_GB2312"/>
        </w:rPr>
      </w:pPr>
      <w:r>
        <w:rPr>
          <w:rFonts w:asciiTheme="minorEastAsia" w:eastAsiaTheme="minorEastAsia" w:hAnsiTheme="minorEastAsia" w:cs="仿宋_GB2312" w:hint="eastAsia"/>
          <w:sz w:val="24"/>
        </w:rPr>
        <w:t>（</w:t>
      </w:r>
      <w:r>
        <w:rPr>
          <w:rFonts w:asciiTheme="minorEastAsia" w:eastAsiaTheme="minorEastAsia" w:hAnsiTheme="minorEastAsia" w:cs="仿宋_GB2312"/>
          <w:sz w:val="24"/>
        </w:rPr>
        <w:t>1）投标函</w:t>
      </w:r>
      <w:r>
        <w:rPr>
          <w:rFonts w:asciiTheme="minorEastAsia" w:eastAsiaTheme="minorEastAsia" w:hAnsiTheme="minorEastAsia" w:cs="仿宋_GB2312" w:hint="eastAsia"/>
        </w:rPr>
        <w:t>……</w:t>
      </w:r>
      <w:proofErr w:type="gramStart"/>
      <w:r>
        <w:rPr>
          <w:rFonts w:asciiTheme="minorEastAsia" w:eastAsiaTheme="minorEastAsia" w:hAnsiTheme="minorEastAsia" w:cs="仿宋_GB2312" w:hint="eastAsia"/>
        </w:rPr>
        <w:t>…………………………………………………………………………</w:t>
      </w:r>
      <w:proofErr w:type="gramEnd"/>
      <w:r>
        <w:rPr>
          <w:rFonts w:asciiTheme="minorEastAsia" w:eastAsiaTheme="minorEastAsia" w:hAnsiTheme="minorEastAsia" w:cs="仿宋_GB2312" w:hint="eastAsia"/>
        </w:rPr>
        <w:t>（页码）</w:t>
      </w:r>
    </w:p>
    <w:p w:rsidR="0042661D" w:rsidRDefault="00276AF1">
      <w:pPr>
        <w:snapToGrid w:val="0"/>
        <w:spacing w:line="360" w:lineRule="auto"/>
        <w:jc w:val="left"/>
        <w:rPr>
          <w:rFonts w:asciiTheme="minorEastAsia" w:eastAsiaTheme="minorEastAsia" w:hAnsiTheme="minorEastAsia" w:cs="仿宋_GB2312"/>
        </w:rPr>
      </w:pPr>
      <w:r>
        <w:rPr>
          <w:rFonts w:asciiTheme="minorEastAsia" w:eastAsiaTheme="minorEastAsia" w:hAnsiTheme="minorEastAsia" w:cs="仿宋_GB2312" w:hint="eastAsia"/>
          <w:sz w:val="24"/>
        </w:rPr>
        <w:t>（</w:t>
      </w:r>
      <w:r>
        <w:rPr>
          <w:rFonts w:asciiTheme="minorEastAsia" w:eastAsiaTheme="minorEastAsia" w:hAnsiTheme="minorEastAsia" w:cs="仿宋_GB2312"/>
          <w:sz w:val="24"/>
        </w:rPr>
        <w:t>2）授权委托书或法定代表人（单位负责人、自然人本人）身份证明</w:t>
      </w:r>
      <w:r>
        <w:rPr>
          <w:rFonts w:asciiTheme="minorEastAsia" w:eastAsiaTheme="minorEastAsia" w:hAnsiTheme="minorEastAsia" w:cs="仿宋_GB2312" w:hint="eastAsia"/>
        </w:rPr>
        <w:t>……（页码）</w:t>
      </w:r>
    </w:p>
    <w:p w:rsidR="0042661D" w:rsidRDefault="00276AF1">
      <w:pPr>
        <w:snapToGrid w:val="0"/>
        <w:spacing w:line="360" w:lineRule="auto"/>
        <w:jc w:val="left"/>
        <w:rPr>
          <w:rFonts w:asciiTheme="minorEastAsia" w:eastAsiaTheme="minorEastAsia" w:hAnsiTheme="minorEastAsia" w:cs="仿宋_GB2312"/>
        </w:rPr>
      </w:pPr>
      <w:r>
        <w:rPr>
          <w:rFonts w:asciiTheme="minorEastAsia" w:eastAsiaTheme="minorEastAsia" w:hAnsiTheme="minorEastAsia" w:cs="仿宋_GB2312" w:hint="eastAsia"/>
          <w:sz w:val="24"/>
        </w:rPr>
        <w:t>（3</w:t>
      </w:r>
      <w:r>
        <w:rPr>
          <w:rFonts w:asciiTheme="minorEastAsia" w:eastAsiaTheme="minorEastAsia" w:hAnsiTheme="minorEastAsia" w:cs="仿宋_GB2312"/>
          <w:sz w:val="24"/>
        </w:rPr>
        <w:t>）分包意向协议</w:t>
      </w:r>
      <w:r>
        <w:rPr>
          <w:rFonts w:asciiTheme="minorEastAsia" w:eastAsiaTheme="minorEastAsia" w:hAnsiTheme="minorEastAsia" w:cs="仿宋_GB2312" w:hint="eastAsia"/>
        </w:rPr>
        <w:t>……</w:t>
      </w:r>
      <w:proofErr w:type="gramStart"/>
      <w:r>
        <w:rPr>
          <w:rFonts w:asciiTheme="minorEastAsia" w:eastAsiaTheme="minorEastAsia" w:hAnsiTheme="minorEastAsia" w:cs="仿宋_GB2312" w:hint="eastAsia"/>
        </w:rPr>
        <w:t>…………………………………………………………………</w:t>
      </w:r>
      <w:proofErr w:type="gramEnd"/>
      <w:r>
        <w:rPr>
          <w:rFonts w:asciiTheme="minorEastAsia" w:eastAsiaTheme="minorEastAsia" w:hAnsiTheme="minorEastAsia" w:cs="仿宋_GB2312" w:hint="eastAsia"/>
        </w:rPr>
        <w:t>（页码）</w:t>
      </w:r>
    </w:p>
    <w:p w:rsidR="0042661D" w:rsidRDefault="00276AF1">
      <w:pPr>
        <w:snapToGrid w:val="0"/>
        <w:spacing w:line="360" w:lineRule="auto"/>
        <w:jc w:val="left"/>
        <w:rPr>
          <w:rFonts w:asciiTheme="minorEastAsia" w:eastAsiaTheme="minorEastAsia" w:hAnsiTheme="minorEastAsia" w:cs="仿宋_GB2312"/>
        </w:rPr>
      </w:pPr>
      <w:r>
        <w:rPr>
          <w:rFonts w:asciiTheme="minorEastAsia" w:eastAsiaTheme="minorEastAsia" w:hAnsiTheme="minorEastAsia" w:cs="仿宋_GB2312" w:hint="eastAsia"/>
          <w:sz w:val="24"/>
        </w:rPr>
        <w:t>（4</w:t>
      </w:r>
      <w:r>
        <w:rPr>
          <w:rFonts w:asciiTheme="minorEastAsia" w:eastAsiaTheme="minorEastAsia" w:hAnsiTheme="minorEastAsia" w:cs="仿宋_GB2312"/>
          <w:sz w:val="24"/>
        </w:rPr>
        <w:t>）符合性审查资料</w:t>
      </w:r>
      <w:r>
        <w:rPr>
          <w:rFonts w:asciiTheme="minorEastAsia" w:eastAsiaTheme="minorEastAsia" w:hAnsiTheme="minorEastAsia" w:cs="仿宋_GB2312" w:hint="eastAsia"/>
        </w:rPr>
        <w:t>……</w:t>
      </w:r>
      <w:proofErr w:type="gramStart"/>
      <w:r>
        <w:rPr>
          <w:rFonts w:asciiTheme="minorEastAsia" w:eastAsiaTheme="minorEastAsia" w:hAnsiTheme="minorEastAsia" w:cs="仿宋_GB2312" w:hint="eastAsia"/>
        </w:rPr>
        <w:t>………………………………………………………………</w:t>
      </w:r>
      <w:proofErr w:type="gramEnd"/>
      <w:r>
        <w:rPr>
          <w:rFonts w:asciiTheme="minorEastAsia" w:eastAsiaTheme="minorEastAsia" w:hAnsiTheme="minorEastAsia" w:cs="仿宋_GB2312" w:hint="eastAsia"/>
        </w:rPr>
        <w:t>（页码）</w:t>
      </w:r>
    </w:p>
    <w:p w:rsidR="0042661D" w:rsidRDefault="00276AF1">
      <w:pPr>
        <w:snapToGrid w:val="0"/>
        <w:spacing w:line="360" w:lineRule="auto"/>
        <w:jc w:val="left"/>
        <w:rPr>
          <w:rFonts w:asciiTheme="minorEastAsia" w:eastAsiaTheme="minorEastAsia" w:hAnsiTheme="minorEastAsia" w:cs="仿宋_GB2312"/>
        </w:rPr>
      </w:pPr>
      <w:r>
        <w:rPr>
          <w:rFonts w:asciiTheme="minorEastAsia" w:eastAsiaTheme="minorEastAsia" w:hAnsiTheme="minorEastAsia" w:cs="仿宋_GB2312" w:hint="eastAsia"/>
          <w:sz w:val="24"/>
        </w:rPr>
        <w:t>（5</w:t>
      </w:r>
      <w:r>
        <w:rPr>
          <w:rFonts w:asciiTheme="minorEastAsia" w:eastAsiaTheme="minorEastAsia" w:hAnsiTheme="minorEastAsia" w:cs="仿宋_GB2312"/>
          <w:sz w:val="24"/>
        </w:rPr>
        <w:t>）评标标准相应的商务技术资料</w:t>
      </w:r>
      <w:r>
        <w:rPr>
          <w:rFonts w:asciiTheme="minorEastAsia" w:eastAsiaTheme="minorEastAsia" w:hAnsiTheme="minorEastAsia" w:cs="仿宋_GB2312" w:hint="eastAsia"/>
        </w:rPr>
        <w:t>……</w:t>
      </w:r>
      <w:proofErr w:type="gramStart"/>
      <w:r>
        <w:rPr>
          <w:rFonts w:asciiTheme="minorEastAsia" w:eastAsiaTheme="minorEastAsia" w:hAnsiTheme="minorEastAsia" w:cs="仿宋_GB2312" w:hint="eastAsia"/>
        </w:rPr>
        <w:t>…………………</w:t>
      </w:r>
      <w:r>
        <w:rPr>
          <w:rFonts w:asciiTheme="minorEastAsia" w:eastAsiaTheme="minorEastAsia" w:hAnsiTheme="minorEastAsia" w:cs="仿宋_GB2312" w:hint="eastAsia"/>
          <w:sz w:val="24"/>
        </w:rPr>
        <w:t>……</w:t>
      </w:r>
      <w:r>
        <w:rPr>
          <w:rFonts w:asciiTheme="minorEastAsia" w:eastAsiaTheme="minorEastAsia" w:hAnsiTheme="minorEastAsia" w:cs="仿宋_GB2312" w:hint="eastAsia"/>
        </w:rPr>
        <w:t>…</w:t>
      </w:r>
      <w:r>
        <w:rPr>
          <w:rFonts w:asciiTheme="minorEastAsia" w:eastAsiaTheme="minorEastAsia" w:hAnsiTheme="minorEastAsia" w:cs="仿宋_GB2312" w:hint="eastAsia"/>
          <w:sz w:val="24"/>
        </w:rPr>
        <w:t>…</w:t>
      </w:r>
      <w:r>
        <w:rPr>
          <w:rFonts w:asciiTheme="minorEastAsia" w:eastAsiaTheme="minorEastAsia" w:hAnsiTheme="minorEastAsia" w:cs="仿宋_GB2312" w:hint="eastAsia"/>
        </w:rPr>
        <w:t>……………</w:t>
      </w:r>
      <w:proofErr w:type="gramEnd"/>
      <w:r>
        <w:rPr>
          <w:rFonts w:asciiTheme="minorEastAsia" w:eastAsiaTheme="minorEastAsia" w:hAnsiTheme="minorEastAsia" w:cs="仿宋_GB2312" w:hint="eastAsia"/>
        </w:rPr>
        <w:t>（页码）</w:t>
      </w:r>
    </w:p>
    <w:p w:rsidR="0042661D" w:rsidRDefault="00276AF1">
      <w:pPr>
        <w:snapToGrid w:val="0"/>
        <w:spacing w:line="360" w:lineRule="auto"/>
        <w:jc w:val="left"/>
        <w:rPr>
          <w:rFonts w:asciiTheme="minorEastAsia" w:eastAsiaTheme="minorEastAsia" w:hAnsiTheme="minorEastAsia" w:cs="仿宋_GB2312"/>
        </w:rPr>
      </w:pPr>
      <w:r>
        <w:rPr>
          <w:rFonts w:asciiTheme="minorEastAsia" w:eastAsiaTheme="minorEastAsia" w:hAnsiTheme="minorEastAsia" w:cs="仿宋_GB2312" w:hint="eastAsia"/>
          <w:sz w:val="24"/>
        </w:rPr>
        <w:t>（6</w:t>
      </w:r>
      <w:r>
        <w:rPr>
          <w:rFonts w:asciiTheme="minorEastAsia" w:eastAsiaTheme="minorEastAsia" w:hAnsiTheme="minorEastAsia" w:cs="仿宋_GB2312"/>
          <w:sz w:val="24"/>
        </w:rPr>
        <w:t>）</w:t>
      </w:r>
      <w:r>
        <w:rPr>
          <w:rFonts w:asciiTheme="minorEastAsia" w:eastAsiaTheme="minorEastAsia" w:hAnsiTheme="minorEastAsia" w:cs="仿宋_GB2312" w:hint="eastAsia"/>
          <w:sz w:val="24"/>
        </w:rPr>
        <w:t>投标标的清单</w:t>
      </w:r>
      <w:r>
        <w:rPr>
          <w:rFonts w:asciiTheme="minorEastAsia" w:eastAsiaTheme="minorEastAsia" w:hAnsiTheme="minorEastAsia" w:cs="仿宋_GB2312" w:hint="eastAsia"/>
        </w:rPr>
        <w:t>……</w:t>
      </w:r>
      <w:proofErr w:type="gramStart"/>
      <w:r>
        <w:rPr>
          <w:rFonts w:asciiTheme="minorEastAsia" w:eastAsiaTheme="minorEastAsia" w:hAnsiTheme="minorEastAsia" w:cs="仿宋_GB2312" w:hint="eastAsia"/>
        </w:rPr>
        <w:t>…………………………………………………………………</w:t>
      </w:r>
      <w:proofErr w:type="gramEnd"/>
      <w:r>
        <w:rPr>
          <w:rFonts w:asciiTheme="minorEastAsia" w:eastAsiaTheme="minorEastAsia" w:hAnsiTheme="minorEastAsia" w:cs="仿宋_GB2312" w:hint="eastAsia"/>
        </w:rPr>
        <w:t>（页码）</w:t>
      </w:r>
    </w:p>
    <w:p w:rsidR="0042661D" w:rsidRDefault="00276AF1">
      <w:pPr>
        <w:snapToGrid w:val="0"/>
        <w:spacing w:line="360" w:lineRule="auto"/>
        <w:jc w:val="left"/>
        <w:rPr>
          <w:rFonts w:asciiTheme="minorEastAsia" w:eastAsiaTheme="minorEastAsia" w:hAnsiTheme="minorEastAsia" w:cs="仿宋_GB2312"/>
        </w:rPr>
      </w:pPr>
      <w:r>
        <w:rPr>
          <w:rFonts w:asciiTheme="minorEastAsia" w:eastAsiaTheme="minorEastAsia" w:hAnsiTheme="minorEastAsia" w:cs="仿宋_GB2312" w:hint="eastAsia"/>
          <w:sz w:val="24"/>
        </w:rPr>
        <w:t>（7</w:t>
      </w:r>
      <w:r>
        <w:rPr>
          <w:rFonts w:asciiTheme="minorEastAsia" w:eastAsiaTheme="minorEastAsia" w:hAnsiTheme="minorEastAsia" w:cs="仿宋_GB2312"/>
          <w:sz w:val="24"/>
        </w:rPr>
        <w:t>）商务技术偏离表</w:t>
      </w:r>
      <w:r>
        <w:rPr>
          <w:rFonts w:asciiTheme="minorEastAsia" w:eastAsiaTheme="minorEastAsia" w:hAnsiTheme="minorEastAsia" w:cs="仿宋_GB2312" w:hint="eastAsia"/>
        </w:rPr>
        <w:t>……</w:t>
      </w:r>
      <w:proofErr w:type="gramStart"/>
      <w:r>
        <w:rPr>
          <w:rFonts w:asciiTheme="minorEastAsia" w:eastAsiaTheme="minorEastAsia" w:hAnsiTheme="minorEastAsia" w:cs="仿宋_GB2312" w:hint="eastAsia"/>
        </w:rPr>
        <w:t>………………………………………………………………</w:t>
      </w:r>
      <w:proofErr w:type="gramEnd"/>
      <w:r>
        <w:rPr>
          <w:rFonts w:asciiTheme="minorEastAsia" w:eastAsiaTheme="minorEastAsia" w:hAnsiTheme="minorEastAsia" w:cs="仿宋_GB2312" w:hint="eastAsia"/>
        </w:rPr>
        <w:t>（页码）</w:t>
      </w:r>
    </w:p>
    <w:p w:rsidR="0042661D" w:rsidRDefault="00276AF1">
      <w:pPr>
        <w:snapToGrid w:val="0"/>
        <w:spacing w:line="360" w:lineRule="auto"/>
        <w:jc w:val="left"/>
        <w:rPr>
          <w:rFonts w:asciiTheme="minorEastAsia" w:eastAsiaTheme="minorEastAsia" w:hAnsiTheme="minorEastAsia" w:cs="仿宋_GB2312"/>
        </w:rPr>
      </w:pPr>
      <w:r>
        <w:rPr>
          <w:rFonts w:asciiTheme="minorEastAsia" w:eastAsiaTheme="minorEastAsia" w:hAnsiTheme="minorEastAsia" w:cs="仿宋_GB2312" w:hint="eastAsia"/>
          <w:sz w:val="24"/>
          <w:lang w:val="zh-CN"/>
        </w:rPr>
        <w:t>（</w:t>
      </w:r>
      <w:r>
        <w:rPr>
          <w:rFonts w:asciiTheme="minorEastAsia" w:eastAsiaTheme="minorEastAsia" w:hAnsiTheme="minorEastAsia" w:cs="仿宋_GB2312" w:hint="eastAsia"/>
          <w:sz w:val="24"/>
        </w:rPr>
        <w:t>8</w:t>
      </w:r>
      <w:r>
        <w:rPr>
          <w:rFonts w:asciiTheme="minorEastAsia" w:eastAsiaTheme="minorEastAsia" w:hAnsiTheme="minorEastAsia" w:cs="仿宋_GB2312" w:hint="eastAsia"/>
          <w:sz w:val="24"/>
          <w:lang w:val="zh-CN"/>
        </w:rPr>
        <w:t>）政府采购供应商廉洁自律承诺书</w:t>
      </w:r>
      <w:r>
        <w:rPr>
          <w:rFonts w:asciiTheme="minorEastAsia" w:eastAsiaTheme="minorEastAsia" w:hAnsiTheme="minorEastAsia" w:cs="仿宋_GB2312" w:hint="eastAsia"/>
        </w:rPr>
        <w:t>……</w:t>
      </w:r>
      <w:proofErr w:type="gramStart"/>
      <w:r>
        <w:rPr>
          <w:rFonts w:asciiTheme="minorEastAsia" w:eastAsiaTheme="minorEastAsia" w:hAnsiTheme="minorEastAsia" w:cs="仿宋_GB2312" w:hint="eastAsia"/>
        </w:rPr>
        <w:t>…………………………………………</w:t>
      </w:r>
      <w:proofErr w:type="gramEnd"/>
      <w:r>
        <w:rPr>
          <w:rFonts w:asciiTheme="minorEastAsia" w:eastAsiaTheme="minorEastAsia" w:hAnsiTheme="minorEastAsia" w:cs="仿宋_GB2312" w:hint="eastAsia"/>
        </w:rPr>
        <w:t>（页码）</w:t>
      </w:r>
    </w:p>
    <w:p w:rsidR="0042661D" w:rsidRDefault="0042661D">
      <w:pPr>
        <w:snapToGrid w:val="0"/>
        <w:spacing w:line="360" w:lineRule="auto"/>
        <w:jc w:val="center"/>
        <w:rPr>
          <w:rFonts w:asciiTheme="minorEastAsia" w:eastAsiaTheme="minorEastAsia" w:hAnsiTheme="minorEastAsia" w:cs="仿宋_GB2312"/>
          <w:b/>
          <w:kern w:val="0"/>
          <w:sz w:val="32"/>
          <w:szCs w:val="32"/>
          <w:lang w:val="zh-CN"/>
        </w:rPr>
      </w:pPr>
    </w:p>
    <w:p w:rsidR="0042661D" w:rsidRDefault="0042661D">
      <w:pPr>
        <w:snapToGrid w:val="0"/>
        <w:spacing w:line="360" w:lineRule="auto"/>
        <w:jc w:val="center"/>
        <w:rPr>
          <w:rFonts w:asciiTheme="minorEastAsia" w:eastAsiaTheme="minorEastAsia" w:hAnsiTheme="minorEastAsia" w:cs="仿宋_GB2312"/>
          <w:b/>
          <w:kern w:val="0"/>
          <w:sz w:val="32"/>
          <w:szCs w:val="32"/>
          <w:lang w:val="zh-CN"/>
        </w:rPr>
      </w:pPr>
    </w:p>
    <w:p w:rsidR="0042661D" w:rsidRDefault="0042661D">
      <w:pPr>
        <w:snapToGrid w:val="0"/>
        <w:spacing w:line="360" w:lineRule="auto"/>
        <w:jc w:val="center"/>
        <w:rPr>
          <w:rFonts w:asciiTheme="minorEastAsia" w:eastAsiaTheme="minorEastAsia" w:hAnsiTheme="minorEastAsia" w:cs="仿宋_GB2312"/>
          <w:b/>
          <w:kern w:val="0"/>
          <w:sz w:val="32"/>
          <w:szCs w:val="32"/>
          <w:lang w:val="zh-CN"/>
        </w:rPr>
      </w:pPr>
    </w:p>
    <w:p w:rsidR="0042661D" w:rsidRDefault="0042661D">
      <w:pPr>
        <w:snapToGrid w:val="0"/>
        <w:spacing w:line="360" w:lineRule="auto"/>
        <w:jc w:val="center"/>
        <w:rPr>
          <w:rFonts w:asciiTheme="minorEastAsia" w:eastAsiaTheme="minorEastAsia" w:hAnsiTheme="minorEastAsia" w:cs="仿宋_GB2312"/>
          <w:b/>
          <w:kern w:val="0"/>
          <w:sz w:val="32"/>
          <w:szCs w:val="32"/>
          <w:lang w:val="zh-CN"/>
        </w:rPr>
      </w:pPr>
    </w:p>
    <w:p w:rsidR="0042661D" w:rsidRDefault="0042661D">
      <w:pPr>
        <w:snapToGrid w:val="0"/>
        <w:spacing w:line="360" w:lineRule="auto"/>
        <w:jc w:val="center"/>
        <w:rPr>
          <w:rFonts w:asciiTheme="minorEastAsia" w:eastAsiaTheme="minorEastAsia" w:hAnsiTheme="minorEastAsia" w:cs="仿宋_GB2312"/>
          <w:b/>
          <w:kern w:val="0"/>
          <w:sz w:val="32"/>
          <w:szCs w:val="32"/>
          <w:lang w:val="zh-CN"/>
        </w:rPr>
      </w:pPr>
    </w:p>
    <w:p w:rsidR="0042661D" w:rsidRDefault="0042661D">
      <w:pPr>
        <w:snapToGrid w:val="0"/>
        <w:spacing w:line="360" w:lineRule="auto"/>
        <w:jc w:val="center"/>
        <w:outlineLvl w:val="0"/>
        <w:rPr>
          <w:rFonts w:asciiTheme="minorEastAsia" w:eastAsiaTheme="minorEastAsia" w:hAnsiTheme="minorEastAsia" w:cs="仿宋_GB2312"/>
          <w:b/>
          <w:kern w:val="0"/>
          <w:sz w:val="32"/>
          <w:szCs w:val="32"/>
        </w:rPr>
      </w:pPr>
    </w:p>
    <w:p w:rsidR="0042661D" w:rsidRDefault="0042661D">
      <w:pPr>
        <w:snapToGrid w:val="0"/>
        <w:spacing w:line="360" w:lineRule="auto"/>
        <w:jc w:val="center"/>
        <w:outlineLvl w:val="0"/>
        <w:rPr>
          <w:rFonts w:asciiTheme="minorEastAsia" w:eastAsiaTheme="minorEastAsia" w:hAnsiTheme="minorEastAsia" w:cs="仿宋_GB2312"/>
          <w:b/>
          <w:kern w:val="0"/>
          <w:sz w:val="32"/>
          <w:szCs w:val="32"/>
        </w:rPr>
      </w:pPr>
    </w:p>
    <w:p w:rsidR="0042661D" w:rsidRDefault="0042661D">
      <w:pPr>
        <w:rPr>
          <w:rFonts w:asciiTheme="minorEastAsia" w:eastAsiaTheme="minorEastAsia" w:hAnsiTheme="minorEastAsia"/>
        </w:rPr>
      </w:pPr>
    </w:p>
    <w:p w:rsidR="0042661D" w:rsidRDefault="0042661D">
      <w:pPr>
        <w:snapToGrid w:val="0"/>
        <w:spacing w:line="360" w:lineRule="auto"/>
        <w:outlineLvl w:val="0"/>
        <w:rPr>
          <w:rFonts w:asciiTheme="minorEastAsia" w:eastAsiaTheme="minorEastAsia" w:hAnsiTheme="minorEastAsia" w:cs="仿宋_GB2312"/>
          <w:b/>
          <w:kern w:val="0"/>
          <w:sz w:val="32"/>
          <w:szCs w:val="32"/>
        </w:rPr>
      </w:pPr>
    </w:p>
    <w:p w:rsidR="0042661D" w:rsidRDefault="00276AF1">
      <w:pPr>
        <w:snapToGrid w:val="0"/>
        <w:spacing w:line="360" w:lineRule="auto"/>
        <w:jc w:val="center"/>
        <w:outlineLvl w:val="0"/>
        <w:rPr>
          <w:rFonts w:asciiTheme="minorEastAsia" w:eastAsiaTheme="minorEastAsia" w:hAnsiTheme="minorEastAsia" w:cs="仿宋_GB2312"/>
          <w:b/>
          <w:sz w:val="32"/>
          <w:szCs w:val="32"/>
        </w:rPr>
      </w:pPr>
      <w:r>
        <w:rPr>
          <w:rFonts w:asciiTheme="minorEastAsia" w:eastAsiaTheme="minorEastAsia" w:hAnsiTheme="minorEastAsia" w:cs="仿宋_GB2312" w:hint="eastAsia"/>
          <w:b/>
          <w:kern w:val="0"/>
          <w:sz w:val="32"/>
          <w:szCs w:val="32"/>
        </w:rPr>
        <w:t>一、投标</w:t>
      </w:r>
      <w:r>
        <w:rPr>
          <w:rFonts w:asciiTheme="minorEastAsia" w:eastAsiaTheme="minorEastAsia" w:hAnsiTheme="minorEastAsia" w:cs="仿宋_GB2312" w:hint="eastAsia"/>
          <w:b/>
          <w:sz w:val="32"/>
          <w:szCs w:val="32"/>
        </w:rPr>
        <w:t>函</w:t>
      </w:r>
    </w:p>
    <w:p w:rsidR="0042661D" w:rsidRDefault="00276AF1">
      <w:pPr>
        <w:snapToGrid w:val="0"/>
        <w:spacing w:line="360" w:lineRule="auto"/>
        <w:rPr>
          <w:rFonts w:asciiTheme="minorEastAsia" w:eastAsiaTheme="minorEastAsia" w:hAnsiTheme="minorEastAsia" w:cs="仿宋_GB2312"/>
          <w:sz w:val="24"/>
        </w:rPr>
      </w:pPr>
      <w:r>
        <w:rPr>
          <w:rFonts w:asciiTheme="minorEastAsia" w:eastAsiaTheme="minorEastAsia" w:hAnsiTheme="minorEastAsia" w:cs="仿宋_GB2312" w:hint="eastAsia"/>
          <w:sz w:val="24"/>
        </w:rPr>
        <w:t>杭州市中策职业学校、杭州市教育发展服务中心 ：</w:t>
      </w:r>
    </w:p>
    <w:p w:rsidR="0042661D" w:rsidRDefault="00276AF1">
      <w:pPr>
        <w:snapToGrid w:val="0"/>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cs="仿宋_GB2312" w:hint="eastAsia"/>
          <w:sz w:val="24"/>
        </w:rPr>
        <w:t>我方参加你方组织的杭州市中策职业学校无人机虚实</w:t>
      </w:r>
      <w:proofErr w:type="gramStart"/>
      <w:r>
        <w:rPr>
          <w:rFonts w:asciiTheme="minorEastAsia" w:eastAsiaTheme="minorEastAsia" w:hAnsiTheme="minorEastAsia" w:cs="仿宋_GB2312" w:hint="eastAsia"/>
          <w:sz w:val="24"/>
        </w:rPr>
        <w:t>展竞实训室项目</w:t>
      </w:r>
      <w:proofErr w:type="gramEnd"/>
      <w:r>
        <w:rPr>
          <w:rFonts w:asciiTheme="minorEastAsia" w:eastAsiaTheme="minorEastAsia" w:hAnsiTheme="minorEastAsia" w:cs="仿宋_GB2312" w:hint="eastAsia"/>
          <w:sz w:val="24"/>
        </w:rPr>
        <w:t>【招标编号：</w:t>
      </w:r>
      <w:r>
        <w:rPr>
          <w:rFonts w:asciiTheme="minorEastAsia" w:eastAsiaTheme="minorEastAsia" w:hAnsiTheme="minorEastAsia" w:hint="eastAsia"/>
          <w:sz w:val="24"/>
        </w:rPr>
        <w:t>HJZCD-2023-042</w:t>
      </w:r>
      <w:r>
        <w:rPr>
          <w:rFonts w:asciiTheme="minorEastAsia" w:eastAsiaTheme="minorEastAsia" w:hAnsiTheme="minorEastAsia" w:cs="仿宋_GB2312" w:hint="eastAsia"/>
          <w:sz w:val="24"/>
        </w:rPr>
        <w:t>】招标的有关活动，并对此项目进行投标。为此：</w:t>
      </w:r>
    </w:p>
    <w:p w:rsidR="0042661D" w:rsidRDefault="00276AF1">
      <w:pPr>
        <w:snapToGrid w:val="0"/>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cs="仿宋_GB2312"/>
          <w:sz w:val="24"/>
        </w:rPr>
        <w:t>1、我方承诺投标有效期从提交投标文件的截止之日起</w:t>
      </w:r>
      <w:r>
        <w:rPr>
          <w:rFonts w:asciiTheme="minorEastAsia" w:eastAsiaTheme="minorEastAsia" w:hAnsiTheme="minorEastAsia" w:cs="仿宋_GB2312"/>
          <w:sz w:val="24"/>
          <w:u w:val="single"/>
        </w:rPr>
        <w:t xml:space="preserve">     </w:t>
      </w:r>
      <w:r>
        <w:rPr>
          <w:rFonts w:asciiTheme="minorEastAsia" w:eastAsiaTheme="minorEastAsia" w:hAnsiTheme="minorEastAsia" w:cs="仿宋_GB2312" w:hint="eastAsia"/>
          <w:sz w:val="24"/>
        </w:rPr>
        <w:t>天（不少于</w:t>
      </w:r>
      <w:r>
        <w:rPr>
          <w:rFonts w:asciiTheme="minorEastAsia" w:eastAsiaTheme="minorEastAsia" w:hAnsiTheme="minorEastAsia" w:cs="仿宋_GB2312"/>
          <w:sz w:val="24"/>
        </w:rPr>
        <w:t>90天）</w:t>
      </w:r>
      <w:r>
        <w:rPr>
          <w:rFonts w:asciiTheme="minorEastAsia" w:eastAsiaTheme="minorEastAsia" w:hAnsiTheme="minorEastAsia" w:hint="eastAsia"/>
        </w:rPr>
        <w:t>，</w:t>
      </w:r>
      <w:r>
        <w:rPr>
          <w:rFonts w:asciiTheme="minorEastAsia" w:eastAsiaTheme="minorEastAsia" w:hAnsiTheme="minorEastAsia" w:cs="仿宋_GB2312" w:hint="eastAsia"/>
          <w:sz w:val="24"/>
        </w:rPr>
        <w:t>本投标文件在投标有效期满之前均具有约束力。</w:t>
      </w:r>
    </w:p>
    <w:p w:rsidR="0042661D" w:rsidRDefault="00276AF1">
      <w:pPr>
        <w:snapToGrid w:val="0"/>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cs="仿宋_GB2312"/>
          <w:sz w:val="24"/>
        </w:rPr>
        <w:t>2、我方的投标文件包括以下内容：</w:t>
      </w:r>
    </w:p>
    <w:p w:rsidR="0042661D" w:rsidRDefault="00276AF1">
      <w:pPr>
        <w:snapToGrid w:val="0"/>
        <w:spacing w:line="360" w:lineRule="auto"/>
        <w:ind w:leftChars="100" w:left="210" w:firstLineChars="200" w:firstLine="480"/>
        <w:rPr>
          <w:rFonts w:asciiTheme="minorEastAsia" w:eastAsiaTheme="minorEastAsia" w:hAnsiTheme="minorEastAsia" w:cs="宋体"/>
          <w:sz w:val="24"/>
        </w:rPr>
      </w:pPr>
      <w:r>
        <w:rPr>
          <w:rFonts w:asciiTheme="minorEastAsia" w:eastAsiaTheme="minorEastAsia" w:hAnsiTheme="minorEastAsia" w:cs="宋体" w:hint="eastAsia"/>
          <w:sz w:val="24"/>
        </w:rPr>
        <w:t>2.1资格文件：</w:t>
      </w:r>
    </w:p>
    <w:p w:rsidR="0042661D" w:rsidRDefault="00276AF1">
      <w:pPr>
        <w:snapToGrid w:val="0"/>
        <w:spacing w:line="360" w:lineRule="auto"/>
        <w:ind w:leftChars="200" w:left="420" w:firstLineChars="200" w:firstLine="480"/>
        <w:rPr>
          <w:rFonts w:asciiTheme="minorEastAsia" w:eastAsiaTheme="minorEastAsia" w:hAnsiTheme="minorEastAsia" w:cs="宋体"/>
          <w:sz w:val="24"/>
        </w:rPr>
      </w:pPr>
      <w:r>
        <w:rPr>
          <w:rFonts w:asciiTheme="minorEastAsia" w:eastAsiaTheme="minorEastAsia" w:hAnsiTheme="minorEastAsia" w:cs="宋体" w:hint="eastAsia"/>
          <w:sz w:val="24"/>
        </w:rPr>
        <w:t>2.1.1承诺函；</w:t>
      </w:r>
    </w:p>
    <w:p w:rsidR="0042661D" w:rsidRDefault="00276AF1">
      <w:pPr>
        <w:snapToGrid w:val="0"/>
        <w:spacing w:line="360" w:lineRule="auto"/>
        <w:ind w:leftChars="200" w:left="420" w:firstLineChars="200" w:firstLine="480"/>
        <w:rPr>
          <w:rFonts w:asciiTheme="minorEastAsia" w:eastAsiaTheme="minorEastAsia" w:hAnsiTheme="minorEastAsia" w:cs="宋体"/>
          <w:sz w:val="24"/>
        </w:rPr>
      </w:pPr>
      <w:r>
        <w:rPr>
          <w:rFonts w:asciiTheme="minorEastAsia" w:eastAsiaTheme="minorEastAsia" w:hAnsiTheme="minorEastAsia" w:cs="宋体" w:hint="eastAsia"/>
          <w:sz w:val="24"/>
        </w:rPr>
        <w:t>2.1.2</w:t>
      </w:r>
      <w:r>
        <w:rPr>
          <w:rFonts w:asciiTheme="minorEastAsia" w:eastAsiaTheme="minorEastAsia" w:hAnsiTheme="minorEastAsia" w:cs="宋体" w:hint="eastAsia"/>
          <w:snapToGrid w:val="0"/>
          <w:kern w:val="28"/>
          <w:sz w:val="24"/>
          <w:szCs w:val="20"/>
        </w:rPr>
        <w:t>联合协议（如果有)；</w:t>
      </w:r>
    </w:p>
    <w:p w:rsidR="0042661D" w:rsidRDefault="00276AF1">
      <w:pPr>
        <w:snapToGrid w:val="0"/>
        <w:spacing w:line="360" w:lineRule="auto"/>
        <w:ind w:leftChars="200" w:left="420" w:firstLineChars="200" w:firstLine="480"/>
        <w:rPr>
          <w:rFonts w:asciiTheme="minorEastAsia" w:eastAsiaTheme="minorEastAsia" w:hAnsiTheme="minorEastAsia" w:cs="宋体"/>
          <w:sz w:val="24"/>
        </w:rPr>
      </w:pPr>
      <w:r>
        <w:rPr>
          <w:rFonts w:asciiTheme="minorEastAsia" w:eastAsiaTheme="minorEastAsia" w:hAnsiTheme="minorEastAsia" w:cs="宋体" w:hint="eastAsia"/>
          <w:sz w:val="24"/>
        </w:rPr>
        <w:t>2</w:t>
      </w:r>
      <w:r>
        <w:rPr>
          <w:rFonts w:asciiTheme="minorEastAsia" w:eastAsiaTheme="minorEastAsia" w:hAnsiTheme="minorEastAsia" w:cs="宋体"/>
          <w:sz w:val="24"/>
        </w:rPr>
        <w:t>.1.3</w:t>
      </w:r>
      <w:r>
        <w:rPr>
          <w:rFonts w:asciiTheme="minorEastAsia" w:eastAsiaTheme="minorEastAsia" w:hAnsiTheme="minorEastAsia" w:cs="宋体" w:hint="eastAsia"/>
          <w:sz w:val="24"/>
        </w:rPr>
        <w:t>落实政府采购政策需满足的资格要求</w:t>
      </w:r>
      <w:r>
        <w:rPr>
          <w:rFonts w:asciiTheme="minorEastAsia" w:eastAsiaTheme="minorEastAsia" w:hAnsiTheme="minorEastAsia" w:cs="宋体" w:hint="eastAsia"/>
          <w:snapToGrid w:val="0"/>
          <w:kern w:val="28"/>
          <w:sz w:val="24"/>
          <w:szCs w:val="20"/>
        </w:rPr>
        <w:t>（如果有）</w:t>
      </w:r>
      <w:r>
        <w:rPr>
          <w:rFonts w:asciiTheme="minorEastAsia" w:eastAsiaTheme="minorEastAsia" w:hAnsiTheme="minorEastAsia" w:cs="宋体" w:hint="eastAsia"/>
          <w:sz w:val="24"/>
        </w:rPr>
        <w:t>；</w:t>
      </w:r>
    </w:p>
    <w:p w:rsidR="0042661D" w:rsidRDefault="00276AF1">
      <w:pPr>
        <w:snapToGrid w:val="0"/>
        <w:spacing w:line="360" w:lineRule="auto"/>
        <w:ind w:leftChars="200" w:left="420" w:firstLineChars="200" w:firstLine="480"/>
        <w:rPr>
          <w:rFonts w:asciiTheme="minorEastAsia" w:eastAsiaTheme="minorEastAsia" w:hAnsiTheme="minorEastAsia" w:cs="宋体"/>
          <w:sz w:val="24"/>
        </w:rPr>
      </w:pPr>
      <w:r>
        <w:rPr>
          <w:rFonts w:asciiTheme="minorEastAsia" w:eastAsiaTheme="minorEastAsia" w:hAnsiTheme="minorEastAsia" w:cs="宋体" w:hint="eastAsia"/>
          <w:sz w:val="24"/>
        </w:rPr>
        <w:t>2.1.</w:t>
      </w:r>
      <w:r>
        <w:rPr>
          <w:rFonts w:asciiTheme="minorEastAsia" w:eastAsiaTheme="minorEastAsia" w:hAnsiTheme="minorEastAsia" w:cs="宋体"/>
          <w:sz w:val="24"/>
        </w:rPr>
        <w:t>4</w:t>
      </w:r>
      <w:r>
        <w:rPr>
          <w:rFonts w:asciiTheme="minorEastAsia" w:eastAsiaTheme="minorEastAsia" w:hAnsiTheme="minorEastAsia" w:cs="宋体" w:hint="eastAsia"/>
          <w:sz w:val="24"/>
        </w:rPr>
        <w:t>本项目的特定资格要求</w:t>
      </w:r>
      <w:r>
        <w:rPr>
          <w:rFonts w:asciiTheme="minorEastAsia" w:eastAsiaTheme="minorEastAsia" w:hAnsiTheme="minorEastAsia" w:cs="宋体" w:hint="eastAsia"/>
          <w:snapToGrid w:val="0"/>
          <w:kern w:val="28"/>
          <w:sz w:val="24"/>
          <w:szCs w:val="20"/>
        </w:rPr>
        <w:t>（如果有）</w:t>
      </w:r>
      <w:r>
        <w:rPr>
          <w:rFonts w:asciiTheme="minorEastAsia" w:eastAsiaTheme="minorEastAsia" w:hAnsiTheme="minorEastAsia" w:cs="宋体" w:hint="eastAsia"/>
          <w:sz w:val="24"/>
        </w:rPr>
        <w:t>。</w:t>
      </w:r>
    </w:p>
    <w:p w:rsidR="0042661D" w:rsidRDefault="00276AF1">
      <w:pPr>
        <w:snapToGrid w:val="0"/>
        <w:spacing w:line="360" w:lineRule="auto"/>
        <w:ind w:leftChars="100" w:left="210" w:firstLineChars="200" w:firstLine="480"/>
        <w:rPr>
          <w:rFonts w:asciiTheme="minorEastAsia" w:eastAsiaTheme="minorEastAsia" w:hAnsiTheme="minorEastAsia" w:cs="宋体"/>
          <w:sz w:val="24"/>
          <w:lang w:val="zh-CN"/>
        </w:rPr>
      </w:pPr>
      <w:r>
        <w:rPr>
          <w:rFonts w:asciiTheme="minorEastAsia" w:eastAsiaTheme="minorEastAsia" w:hAnsiTheme="minorEastAsia" w:cs="宋体" w:hint="eastAsia"/>
          <w:sz w:val="24"/>
        </w:rPr>
        <w:t>2</w:t>
      </w:r>
      <w:r>
        <w:rPr>
          <w:rFonts w:asciiTheme="minorEastAsia" w:eastAsiaTheme="minorEastAsia" w:hAnsiTheme="minorEastAsia" w:cs="宋体" w:hint="eastAsia"/>
          <w:sz w:val="24"/>
          <w:lang w:val="zh-CN"/>
        </w:rPr>
        <w:t>.</w:t>
      </w:r>
      <w:r>
        <w:rPr>
          <w:rFonts w:asciiTheme="minorEastAsia" w:eastAsiaTheme="minorEastAsia" w:hAnsiTheme="minorEastAsia" w:cs="宋体" w:hint="eastAsia"/>
          <w:sz w:val="24"/>
        </w:rPr>
        <w:t>2</w:t>
      </w:r>
      <w:r>
        <w:rPr>
          <w:rFonts w:asciiTheme="minorEastAsia" w:eastAsiaTheme="minorEastAsia" w:hAnsiTheme="minorEastAsia" w:cs="宋体" w:hint="eastAsia"/>
          <w:sz w:val="24"/>
          <w:lang w:val="zh-CN"/>
        </w:rPr>
        <w:t xml:space="preserve"> </w:t>
      </w:r>
      <w:r>
        <w:rPr>
          <w:rFonts w:asciiTheme="minorEastAsia" w:eastAsiaTheme="minorEastAsia" w:hAnsiTheme="minorEastAsia" w:cs="宋体" w:hint="eastAsia"/>
          <w:sz w:val="24"/>
        </w:rPr>
        <w:t>商务技术</w:t>
      </w:r>
      <w:r>
        <w:rPr>
          <w:rFonts w:asciiTheme="minorEastAsia" w:eastAsiaTheme="minorEastAsia" w:hAnsiTheme="minorEastAsia" w:cs="宋体" w:hint="eastAsia"/>
          <w:sz w:val="24"/>
          <w:lang w:val="zh-CN"/>
        </w:rPr>
        <w:t>文件：</w:t>
      </w:r>
    </w:p>
    <w:p w:rsidR="0042661D" w:rsidRDefault="00276AF1">
      <w:pPr>
        <w:snapToGrid w:val="0"/>
        <w:spacing w:line="360" w:lineRule="auto"/>
        <w:ind w:leftChars="200" w:left="420" w:firstLineChars="200" w:firstLine="480"/>
        <w:rPr>
          <w:rFonts w:asciiTheme="minorEastAsia" w:eastAsiaTheme="minorEastAsia" w:hAnsiTheme="minorEastAsia" w:cs="宋体"/>
          <w:sz w:val="24"/>
        </w:rPr>
      </w:pPr>
      <w:r>
        <w:rPr>
          <w:rFonts w:asciiTheme="minorEastAsia" w:eastAsiaTheme="minorEastAsia" w:hAnsiTheme="minorEastAsia" w:cs="宋体" w:hint="eastAsia"/>
          <w:sz w:val="24"/>
        </w:rPr>
        <w:t>2.2.1投标函；</w:t>
      </w:r>
      <w:r>
        <w:rPr>
          <w:rFonts w:asciiTheme="minorEastAsia" w:eastAsiaTheme="minorEastAsia" w:hAnsiTheme="minorEastAsia" w:cs="宋体" w:hint="eastAsia"/>
          <w:sz w:val="24"/>
          <w:lang w:val="zh-CN"/>
        </w:rPr>
        <w:t xml:space="preserve"> </w:t>
      </w:r>
    </w:p>
    <w:p w:rsidR="0042661D" w:rsidRDefault="00276AF1">
      <w:pPr>
        <w:snapToGrid w:val="0"/>
        <w:spacing w:line="360" w:lineRule="auto"/>
        <w:ind w:leftChars="200" w:left="420" w:firstLineChars="200" w:firstLine="480"/>
        <w:rPr>
          <w:rFonts w:asciiTheme="minorEastAsia" w:eastAsiaTheme="minorEastAsia" w:hAnsiTheme="minorEastAsia" w:cs="宋体"/>
          <w:sz w:val="24"/>
        </w:rPr>
      </w:pPr>
      <w:r>
        <w:rPr>
          <w:rFonts w:asciiTheme="minorEastAsia" w:eastAsiaTheme="minorEastAsia" w:hAnsiTheme="minorEastAsia" w:cs="宋体" w:hint="eastAsia"/>
          <w:sz w:val="24"/>
        </w:rPr>
        <w:t>2.2.2授权委托书或法定代表人（单位负责人）身份证明；</w:t>
      </w:r>
    </w:p>
    <w:p w:rsidR="0042661D" w:rsidRDefault="00276AF1">
      <w:pPr>
        <w:snapToGrid w:val="0"/>
        <w:spacing w:line="360" w:lineRule="auto"/>
        <w:ind w:leftChars="200" w:left="420" w:firstLineChars="200" w:firstLine="480"/>
        <w:rPr>
          <w:rFonts w:asciiTheme="minorEastAsia" w:eastAsiaTheme="minorEastAsia" w:hAnsiTheme="minorEastAsia" w:cs="宋体"/>
          <w:sz w:val="24"/>
        </w:rPr>
      </w:pPr>
      <w:r>
        <w:rPr>
          <w:rFonts w:asciiTheme="minorEastAsia" w:eastAsiaTheme="minorEastAsia" w:hAnsiTheme="minorEastAsia" w:cs="宋体" w:hint="eastAsia"/>
          <w:sz w:val="24"/>
        </w:rPr>
        <w:t>2.2.</w:t>
      </w:r>
      <w:r>
        <w:rPr>
          <w:rFonts w:asciiTheme="minorEastAsia" w:eastAsiaTheme="minorEastAsia" w:hAnsiTheme="minorEastAsia" w:cs="宋体"/>
          <w:sz w:val="24"/>
        </w:rPr>
        <w:t>3</w:t>
      </w:r>
      <w:r>
        <w:rPr>
          <w:rFonts w:asciiTheme="minorEastAsia" w:eastAsiaTheme="minorEastAsia" w:hAnsiTheme="minorEastAsia" w:cs="宋体" w:hint="eastAsia"/>
          <w:sz w:val="24"/>
        </w:rPr>
        <w:t>分包意向协议</w:t>
      </w:r>
      <w:r>
        <w:rPr>
          <w:rFonts w:asciiTheme="minorEastAsia" w:eastAsiaTheme="minorEastAsia" w:hAnsiTheme="minorEastAsia" w:cs="宋体" w:hint="eastAsia"/>
          <w:snapToGrid w:val="0"/>
          <w:kern w:val="28"/>
          <w:sz w:val="24"/>
          <w:szCs w:val="20"/>
        </w:rPr>
        <w:t>（如果有）</w:t>
      </w:r>
      <w:r>
        <w:rPr>
          <w:rFonts w:asciiTheme="minorEastAsia" w:eastAsiaTheme="minorEastAsia" w:hAnsiTheme="minorEastAsia" w:cs="宋体" w:hint="eastAsia"/>
          <w:sz w:val="24"/>
        </w:rPr>
        <w:t>；</w:t>
      </w:r>
    </w:p>
    <w:p w:rsidR="0042661D" w:rsidRDefault="00276AF1">
      <w:pPr>
        <w:snapToGrid w:val="0"/>
        <w:spacing w:line="360" w:lineRule="auto"/>
        <w:ind w:leftChars="200" w:left="420" w:firstLineChars="200" w:firstLine="480"/>
        <w:rPr>
          <w:rFonts w:asciiTheme="minorEastAsia" w:eastAsiaTheme="minorEastAsia" w:hAnsiTheme="minorEastAsia" w:cs="宋体"/>
          <w:sz w:val="24"/>
        </w:rPr>
      </w:pPr>
      <w:r>
        <w:rPr>
          <w:rFonts w:asciiTheme="minorEastAsia" w:eastAsiaTheme="minorEastAsia" w:hAnsiTheme="minorEastAsia" w:cs="宋体" w:hint="eastAsia"/>
          <w:sz w:val="24"/>
        </w:rPr>
        <w:t>2.2.</w:t>
      </w:r>
      <w:r>
        <w:rPr>
          <w:rFonts w:asciiTheme="minorEastAsia" w:eastAsiaTheme="minorEastAsia" w:hAnsiTheme="minorEastAsia" w:cs="宋体"/>
          <w:sz w:val="24"/>
        </w:rPr>
        <w:t>4</w:t>
      </w:r>
      <w:r>
        <w:rPr>
          <w:rFonts w:asciiTheme="minorEastAsia" w:eastAsiaTheme="minorEastAsia" w:hAnsiTheme="minorEastAsia" w:cs="宋体" w:hint="eastAsia"/>
          <w:sz w:val="24"/>
        </w:rPr>
        <w:t>符合性审查资料；</w:t>
      </w:r>
    </w:p>
    <w:p w:rsidR="0042661D" w:rsidRDefault="00276AF1">
      <w:pPr>
        <w:snapToGrid w:val="0"/>
        <w:spacing w:line="360" w:lineRule="auto"/>
        <w:ind w:leftChars="200" w:left="420" w:firstLineChars="200" w:firstLine="480"/>
        <w:rPr>
          <w:rFonts w:asciiTheme="minorEastAsia" w:eastAsiaTheme="minorEastAsia" w:hAnsiTheme="minorEastAsia" w:cs="宋体"/>
          <w:sz w:val="24"/>
        </w:rPr>
      </w:pPr>
      <w:r>
        <w:rPr>
          <w:rFonts w:asciiTheme="minorEastAsia" w:eastAsiaTheme="minorEastAsia" w:hAnsiTheme="minorEastAsia" w:cs="宋体" w:hint="eastAsia"/>
          <w:sz w:val="24"/>
        </w:rPr>
        <w:t>2.2.</w:t>
      </w:r>
      <w:r>
        <w:rPr>
          <w:rFonts w:asciiTheme="minorEastAsia" w:eastAsiaTheme="minorEastAsia" w:hAnsiTheme="minorEastAsia" w:cs="宋体"/>
          <w:sz w:val="24"/>
        </w:rPr>
        <w:t>5</w:t>
      </w:r>
      <w:r>
        <w:rPr>
          <w:rFonts w:asciiTheme="minorEastAsia" w:eastAsiaTheme="minorEastAsia" w:hAnsiTheme="minorEastAsia" w:cs="宋体" w:hint="eastAsia"/>
          <w:sz w:val="24"/>
        </w:rPr>
        <w:t>评标标准相应的商务技术资料；</w:t>
      </w:r>
    </w:p>
    <w:p w:rsidR="0042661D" w:rsidRDefault="00276AF1">
      <w:pPr>
        <w:snapToGrid w:val="0"/>
        <w:spacing w:line="360" w:lineRule="auto"/>
        <w:ind w:leftChars="200" w:left="420" w:firstLineChars="200" w:firstLine="480"/>
        <w:rPr>
          <w:rFonts w:asciiTheme="minorEastAsia" w:eastAsiaTheme="minorEastAsia" w:hAnsiTheme="minorEastAsia" w:cs="宋体"/>
          <w:sz w:val="24"/>
        </w:rPr>
      </w:pPr>
      <w:r>
        <w:rPr>
          <w:rFonts w:asciiTheme="minorEastAsia" w:eastAsiaTheme="minorEastAsia" w:hAnsiTheme="minorEastAsia" w:cs="宋体" w:hint="eastAsia"/>
          <w:sz w:val="24"/>
        </w:rPr>
        <w:t>2.2.</w:t>
      </w:r>
      <w:r>
        <w:rPr>
          <w:rFonts w:asciiTheme="minorEastAsia" w:eastAsiaTheme="minorEastAsia" w:hAnsiTheme="minorEastAsia" w:cs="宋体"/>
          <w:sz w:val="24"/>
        </w:rPr>
        <w:t>6</w:t>
      </w:r>
      <w:r>
        <w:rPr>
          <w:rFonts w:asciiTheme="minorEastAsia" w:eastAsiaTheme="minorEastAsia" w:hAnsiTheme="minorEastAsia" w:cs="宋体" w:hint="eastAsia"/>
          <w:sz w:val="24"/>
        </w:rPr>
        <w:t>投标标的清单；</w:t>
      </w:r>
    </w:p>
    <w:p w:rsidR="0042661D" w:rsidRDefault="00276AF1">
      <w:pPr>
        <w:snapToGrid w:val="0"/>
        <w:spacing w:line="360" w:lineRule="auto"/>
        <w:ind w:leftChars="200" w:left="420" w:firstLineChars="200" w:firstLine="480"/>
        <w:rPr>
          <w:rFonts w:asciiTheme="minorEastAsia" w:eastAsiaTheme="minorEastAsia" w:hAnsiTheme="minorEastAsia" w:cs="宋体"/>
          <w:sz w:val="24"/>
        </w:rPr>
      </w:pPr>
      <w:r>
        <w:rPr>
          <w:rFonts w:asciiTheme="minorEastAsia" w:eastAsiaTheme="minorEastAsia" w:hAnsiTheme="minorEastAsia" w:cs="宋体" w:hint="eastAsia"/>
          <w:sz w:val="24"/>
        </w:rPr>
        <w:t>2.2.</w:t>
      </w:r>
      <w:r>
        <w:rPr>
          <w:rFonts w:asciiTheme="minorEastAsia" w:eastAsiaTheme="minorEastAsia" w:hAnsiTheme="minorEastAsia" w:cs="宋体"/>
          <w:sz w:val="24"/>
        </w:rPr>
        <w:t>7</w:t>
      </w:r>
      <w:r>
        <w:rPr>
          <w:rFonts w:asciiTheme="minorEastAsia" w:eastAsiaTheme="minorEastAsia" w:hAnsiTheme="minorEastAsia" w:cs="宋体" w:hint="eastAsia"/>
          <w:sz w:val="24"/>
        </w:rPr>
        <w:t>商务技术偏离表；</w:t>
      </w:r>
    </w:p>
    <w:p w:rsidR="0042661D" w:rsidRDefault="00276AF1">
      <w:pPr>
        <w:snapToGrid w:val="0"/>
        <w:spacing w:line="360" w:lineRule="auto"/>
        <w:ind w:leftChars="200" w:left="420" w:firstLineChars="200" w:firstLine="480"/>
        <w:rPr>
          <w:rFonts w:asciiTheme="minorEastAsia" w:eastAsiaTheme="minorEastAsia" w:hAnsiTheme="minorEastAsia" w:cs="宋体"/>
          <w:sz w:val="24"/>
          <w:lang w:val="zh-CN"/>
        </w:rPr>
      </w:pPr>
      <w:r>
        <w:rPr>
          <w:rFonts w:asciiTheme="minorEastAsia" w:eastAsiaTheme="minorEastAsia" w:hAnsiTheme="minorEastAsia" w:cs="宋体" w:hint="eastAsia"/>
          <w:sz w:val="24"/>
        </w:rPr>
        <w:t>2</w:t>
      </w:r>
      <w:r>
        <w:rPr>
          <w:rFonts w:asciiTheme="minorEastAsia" w:eastAsiaTheme="minorEastAsia" w:hAnsiTheme="minorEastAsia" w:cs="宋体" w:hint="eastAsia"/>
          <w:sz w:val="24"/>
          <w:lang w:val="zh-CN"/>
        </w:rPr>
        <w:t>.</w:t>
      </w:r>
      <w:r>
        <w:rPr>
          <w:rFonts w:asciiTheme="minorEastAsia" w:eastAsiaTheme="minorEastAsia" w:hAnsiTheme="minorEastAsia" w:cs="宋体" w:hint="eastAsia"/>
          <w:sz w:val="24"/>
        </w:rPr>
        <w:t>2</w:t>
      </w:r>
      <w:r>
        <w:rPr>
          <w:rFonts w:asciiTheme="minorEastAsia" w:eastAsiaTheme="minorEastAsia" w:hAnsiTheme="minorEastAsia" w:cs="宋体" w:hint="eastAsia"/>
          <w:sz w:val="24"/>
          <w:lang w:val="zh-CN"/>
        </w:rPr>
        <w:t>.</w:t>
      </w:r>
      <w:r>
        <w:rPr>
          <w:rFonts w:asciiTheme="minorEastAsia" w:eastAsiaTheme="minorEastAsia" w:hAnsiTheme="minorEastAsia" w:cs="宋体"/>
          <w:sz w:val="24"/>
        </w:rPr>
        <w:t>8</w:t>
      </w:r>
      <w:r>
        <w:rPr>
          <w:rFonts w:asciiTheme="minorEastAsia" w:eastAsiaTheme="minorEastAsia" w:hAnsiTheme="minorEastAsia" w:cs="宋体" w:hint="eastAsia"/>
          <w:sz w:val="24"/>
          <w:lang w:val="zh-CN"/>
        </w:rPr>
        <w:t>政府采购供应商廉洁自律承诺书；</w:t>
      </w:r>
    </w:p>
    <w:p w:rsidR="0042661D" w:rsidRDefault="00276AF1">
      <w:pPr>
        <w:snapToGrid w:val="0"/>
        <w:spacing w:line="360" w:lineRule="auto"/>
        <w:ind w:leftChars="100" w:left="210" w:firstLineChars="200" w:firstLine="480"/>
        <w:rPr>
          <w:rFonts w:asciiTheme="minorEastAsia" w:eastAsiaTheme="minorEastAsia" w:hAnsiTheme="minorEastAsia" w:cs="宋体"/>
          <w:sz w:val="24"/>
        </w:rPr>
      </w:pPr>
      <w:r>
        <w:rPr>
          <w:rFonts w:asciiTheme="minorEastAsia" w:eastAsiaTheme="minorEastAsia" w:hAnsiTheme="minorEastAsia" w:cs="宋体" w:hint="eastAsia"/>
          <w:sz w:val="24"/>
        </w:rPr>
        <w:t>2</w:t>
      </w:r>
      <w:r>
        <w:rPr>
          <w:rFonts w:asciiTheme="minorEastAsia" w:eastAsiaTheme="minorEastAsia" w:hAnsiTheme="minorEastAsia" w:cs="宋体" w:hint="eastAsia"/>
          <w:sz w:val="24"/>
          <w:lang w:val="zh-CN"/>
        </w:rPr>
        <w:t>.</w:t>
      </w:r>
      <w:r>
        <w:rPr>
          <w:rFonts w:asciiTheme="minorEastAsia" w:eastAsiaTheme="minorEastAsia" w:hAnsiTheme="minorEastAsia" w:cs="宋体" w:hint="eastAsia"/>
          <w:sz w:val="24"/>
        </w:rPr>
        <w:t>3报价文件</w:t>
      </w:r>
    </w:p>
    <w:p w:rsidR="0042661D" w:rsidRDefault="00276AF1">
      <w:pPr>
        <w:snapToGrid w:val="0"/>
        <w:spacing w:line="360" w:lineRule="auto"/>
        <w:ind w:leftChars="200" w:left="420" w:firstLineChars="200" w:firstLine="480"/>
        <w:rPr>
          <w:rFonts w:asciiTheme="minorEastAsia" w:eastAsiaTheme="minorEastAsia" w:hAnsiTheme="minorEastAsia" w:cs="宋体"/>
          <w:sz w:val="24"/>
        </w:rPr>
      </w:pPr>
      <w:r>
        <w:rPr>
          <w:rFonts w:asciiTheme="minorEastAsia" w:eastAsiaTheme="minorEastAsia" w:hAnsiTheme="minorEastAsia" w:cs="宋体" w:hint="eastAsia"/>
          <w:sz w:val="24"/>
        </w:rPr>
        <w:t>2.3.1开标一览表（报价表）；</w:t>
      </w:r>
    </w:p>
    <w:p w:rsidR="0042661D" w:rsidRDefault="00276AF1">
      <w:pPr>
        <w:snapToGrid w:val="0"/>
        <w:spacing w:line="360" w:lineRule="auto"/>
        <w:ind w:leftChars="200" w:left="420" w:firstLineChars="200" w:firstLine="480"/>
        <w:rPr>
          <w:rFonts w:asciiTheme="minorEastAsia" w:eastAsiaTheme="minorEastAsia" w:hAnsiTheme="minorEastAsia" w:cs="宋体"/>
          <w:sz w:val="24"/>
        </w:rPr>
      </w:pPr>
      <w:r>
        <w:rPr>
          <w:rFonts w:asciiTheme="minorEastAsia" w:eastAsiaTheme="minorEastAsia" w:hAnsiTheme="minorEastAsia" w:cs="宋体" w:hint="eastAsia"/>
          <w:sz w:val="24"/>
        </w:rPr>
        <w:t>2.3.2中小企业声明函（如果有）。</w:t>
      </w:r>
    </w:p>
    <w:p w:rsidR="0042661D" w:rsidRDefault="00276AF1">
      <w:pPr>
        <w:snapToGrid w:val="0"/>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cs="仿宋_GB2312"/>
          <w:sz w:val="24"/>
        </w:rPr>
        <w:t>3、我方承诺除商务技术偏离表列出的偏离外，我方响应招标文件的全部要求。</w:t>
      </w:r>
    </w:p>
    <w:p w:rsidR="0042661D" w:rsidRDefault="00276AF1">
      <w:pPr>
        <w:snapToGrid w:val="0"/>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cs="仿宋_GB2312"/>
          <w:sz w:val="24"/>
        </w:rPr>
        <w:t>4、如我方中标，我方承诺：</w:t>
      </w:r>
    </w:p>
    <w:p w:rsidR="0042661D" w:rsidRDefault="00276AF1">
      <w:pPr>
        <w:snapToGrid w:val="0"/>
        <w:spacing w:line="360" w:lineRule="auto"/>
        <w:ind w:leftChars="100" w:left="210" w:firstLineChars="200" w:firstLine="480"/>
        <w:rPr>
          <w:rFonts w:asciiTheme="minorEastAsia" w:eastAsiaTheme="minorEastAsia" w:hAnsiTheme="minorEastAsia" w:cs="仿宋_GB2312"/>
          <w:sz w:val="24"/>
        </w:rPr>
      </w:pPr>
      <w:r>
        <w:rPr>
          <w:rFonts w:asciiTheme="minorEastAsia" w:eastAsiaTheme="minorEastAsia" w:hAnsiTheme="minorEastAsia" w:cs="仿宋_GB2312"/>
          <w:sz w:val="24"/>
        </w:rPr>
        <w:lastRenderedPageBreak/>
        <w:t xml:space="preserve">4.1在收到中标通知书后，在中标通知书规定的期限内与你方签订合同； </w:t>
      </w:r>
    </w:p>
    <w:p w:rsidR="0042661D" w:rsidRDefault="00276AF1">
      <w:pPr>
        <w:snapToGrid w:val="0"/>
        <w:spacing w:line="360" w:lineRule="auto"/>
        <w:ind w:leftChars="100" w:left="210" w:firstLineChars="200" w:firstLine="480"/>
        <w:rPr>
          <w:rFonts w:asciiTheme="minorEastAsia" w:eastAsiaTheme="minorEastAsia" w:hAnsiTheme="minorEastAsia" w:cs="仿宋_GB2312"/>
          <w:sz w:val="24"/>
        </w:rPr>
      </w:pPr>
      <w:r>
        <w:rPr>
          <w:rFonts w:asciiTheme="minorEastAsia" w:eastAsiaTheme="minorEastAsia" w:hAnsiTheme="minorEastAsia" w:cs="仿宋_GB2312"/>
          <w:sz w:val="24"/>
        </w:rPr>
        <w:t xml:space="preserve">4.2在签订合同时不向你方提出附加条件； </w:t>
      </w:r>
    </w:p>
    <w:p w:rsidR="0042661D" w:rsidRDefault="00276AF1">
      <w:pPr>
        <w:snapToGrid w:val="0"/>
        <w:spacing w:line="360" w:lineRule="auto"/>
        <w:ind w:leftChars="100" w:left="210" w:firstLineChars="200" w:firstLine="480"/>
        <w:rPr>
          <w:rFonts w:asciiTheme="minorEastAsia" w:eastAsiaTheme="minorEastAsia" w:hAnsiTheme="minorEastAsia" w:cs="仿宋_GB2312"/>
          <w:sz w:val="24"/>
        </w:rPr>
      </w:pPr>
      <w:r>
        <w:rPr>
          <w:rFonts w:asciiTheme="minorEastAsia" w:eastAsiaTheme="minorEastAsia" w:hAnsiTheme="minorEastAsia" w:cs="仿宋_GB2312"/>
          <w:sz w:val="24"/>
        </w:rPr>
        <w:t xml:space="preserve">4.3按照招标文件要求提交履约保证金； </w:t>
      </w:r>
    </w:p>
    <w:p w:rsidR="0042661D" w:rsidRDefault="00276AF1">
      <w:pPr>
        <w:snapToGrid w:val="0"/>
        <w:spacing w:line="360" w:lineRule="auto"/>
        <w:ind w:leftChars="100" w:left="210" w:firstLineChars="200" w:firstLine="480"/>
        <w:rPr>
          <w:rFonts w:asciiTheme="minorEastAsia" w:eastAsiaTheme="minorEastAsia" w:hAnsiTheme="minorEastAsia" w:cs="仿宋_GB2312"/>
          <w:sz w:val="24"/>
        </w:rPr>
      </w:pPr>
      <w:r>
        <w:rPr>
          <w:rFonts w:asciiTheme="minorEastAsia" w:eastAsiaTheme="minorEastAsia" w:hAnsiTheme="minorEastAsia" w:cs="仿宋_GB2312"/>
          <w:sz w:val="24"/>
        </w:rPr>
        <w:t xml:space="preserve">4.4在合同约定的期限内完成合同规定的全部义务。 </w:t>
      </w:r>
    </w:p>
    <w:p w:rsidR="0042661D" w:rsidRDefault="00276AF1">
      <w:pPr>
        <w:snapToGrid w:val="0"/>
        <w:spacing w:line="360" w:lineRule="auto"/>
        <w:ind w:leftChars="100" w:left="210" w:firstLineChars="200" w:firstLine="480"/>
        <w:rPr>
          <w:rFonts w:asciiTheme="minorEastAsia" w:eastAsiaTheme="minorEastAsia" w:hAnsiTheme="minorEastAsia" w:cs="仿宋_GB2312"/>
          <w:sz w:val="24"/>
        </w:rPr>
      </w:pPr>
      <w:r>
        <w:rPr>
          <w:rFonts w:asciiTheme="minorEastAsia" w:eastAsiaTheme="minorEastAsia" w:hAnsiTheme="minorEastAsia" w:cs="仿宋_GB2312"/>
          <w:sz w:val="24"/>
        </w:rPr>
        <w:t>5、其他补充说明:</w:t>
      </w:r>
      <w:r>
        <w:rPr>
          <w:rFonts w:asciiTheme="minorEastAsia" w:eastAsiaTheme="minorEastAsia" w:hAnsiTheme="minorEastAsia" w:cs="仿宋_GB2312"/>
          <w:sz w:val="24"/>
          <w:u w:val="single"/>
        </w:rPr>
        <w:t xml:space="preserve">                                        </w:t>
      </w:r>
      <w:r>
        <w:rPr>
          <w:rFonts w:asciiTheme="minorEastAsia" w:eastAsiaTheme="minorEastAsia" w:hAnsiTheme="minorEastAsia" w:cs="仿宋_GB2312" w:hint="eastAsia"/>
          <w:sz w:val="24"/>
        </w:rPr>
        <w:t>。</w:t>
      </w:r>
    </w:p>
    <w:p w:rsidR="0042661D" w:rsidRDefault="00276AF1">
      <w:pPr>
        <w:spacing w:line="360" w:lineRule="auto"/>
        <w:ind w:firstLineChars="1500" w:firstLine="3600"/>
        <w:rPr>
          <w:rFonts w:asciiTheme="minorEastAsia" w:eastAsiaTheme="minorEastAsia" w:hAnsiTheme="minorEastAsia" w:cs="仿宋_GB2312"/>
          <w:sz w:val="24"/>
        </w:rPr>
      </w:pPr>
      <w:r>
        <w:rPr>
          <w:rFonts w:asciiTheme="minorEastAsia" w:eastAsiaTheme="minorEastAsia" w:hAnsiTheme="minorEastAsia" w:cs="仿宋_GB2312" w:hint="eastAsia"/>
          <w:sz w:val="24"/>
        </w:rPr>
        <w:t>投标人名称（电子签名）：</w:t>
      </w:r>
      <w:r>
        <w:rPr>
          <w:rFonts w:asciiTheme="minorEastAsia" w:eastAsiaTheme="minorEastAsia" w:hAnsiTheme="minorEastAsia" w:cs="仿宋_GB2312"/>
          <w:sz w:val="24"/>
        </w:rPr>
        <w:t xml:space="preserve">                          </w:t>
      </w:r>
    </w:p>
    <w:p w:rsidR="0042661D" w:rsidRDefault="00276AF1">
      <w:pPr>
        <w:spacing w:line="360" w:lineRule="auto"/>
        <w:jc w:val="center"/>
        <w:rPr>
          <w:rFonts w:asciiTheme="minorEastAsia" w:eastAsiaTheme="minorEastAsia" w:hAnsiTheme="minorEastAsia" w:cs="仿宋_GB2312"/>
          <w:sz w:val="24"/>
        </w:rPr>
      </w:pPr>
      <w:r>
        <w:rPr>
          <w:rFonts w:asciiTheme="minorEastAsia" w:eastAsiaTheme="minorEastAsia" w:hAnsiTheme="minorEastAsia" w:cs="仿宋_GB2312"/>
          <w:sz w:val="24"/>
        </w:rPr>
        <w:t xml:space="preserve">     日期：  年   月   日</w:t>
      </w:r>
    </w:p>
    <w:p w:rsidR="0042661D" w:rsidRDefault="0042661D">
      <w:pPr>
        <w:snapToGrid w:val="0"/>
        <w:spacing w:line="360" w:lineRule="auto"/>
        <w:ind w:leftChars="200" w:left="420" w:firstLineChars="1750" w:firstLine="4200"/>
        <w:rPr>
          <w:rFonts w:asciiTheme="minorEastAsia" w:eastAsiaTheme="minorEastAsia" w:hAnsiTheme="minorEastAsia" w:cs="仿宋_GB2312"/>
          <w:kern w:val="0"/>
          <w:sz w:val="24"/>
          <w:u w:val="single"/>
        </w:rPr>
      </w:pPr>
    </w:p>
    <w:p w:rsidR="0042661D" w:rsidRDefault="00276AF1">
      <w:pPr>
        <w:spacing w:line="360" w:lineRule="auto"/>
        <w:ind w:right="420"/>
        <w:rPr>
          <w:rFonts w:asciiTheme="minorEastAsia" w:eastAsiaTheme="minorEastAsia" w:hAnsiTheme="minorEastAsia" w:cs="仿宋_GB2312"/>
          <w:sz w:val="24"/>
        </w:rPr>
      </w:pPr>
      <w:r>
        <w:rPr>
          <w:rFonts w:asciiTheme="minorEastAsia" w:eastAsiaTheme="minorEastAsia" w:hAnsiTheme="minorEastAsia" w:cs="仿宋_GB2312"/>
          <w:sz w:val="24"/>
        </w:rPr>
        <w:t>注：</w:t>
      </w:r>
      <w:r>
        <w:rPr>
          <w:rFonts w:asciiTheme="minorEastAsia" w:eastAsiaTheme="minorEastAsia" w:hAnsiTheme="minorEastAsia" w:cs="仿宋_GB2312" w:hint="eastAsia"/>
          <w:sz w:val="24"/>
        </w:rPr>
        <w:t>按本格式和要求提供。</w:t>
      </w:r>
    </w:p>
    <w:p w:rsidR="0042661D" w:rsidRDefault="0042661D">
      <w:pPr>
        <w:snapToGrid w:val="0"/>
        <w:spacing w:line="360" w:lineRule="auto"/>
        <w:jc w:val="center"/>
        <w:rPr>
          <w:rFonts w:asciiTheme="minorEastAsia" w:eastAsiaTheme="minorEastAsia" w:hAnsiTheme="minorEastAsia" w:cs="仿宋_GB2312"/>
          <w:b/>
          <w:kern w:val="0"/>
          <w:sz w:val="32"/>
          <w:szCs w:val="32"/>
        </w:rPr>
      </w:pPr>
    </w:p>
    <w:p w:rsidR="0042661D" w:rsidRDefault="00276AF1">
      <w:pPr>
        <w:widowControl/>
        <w:adjustRightInd/>
        <w:jc w:val="left"/>
        <w:rPr>
          <w:rFonts w:asciiTheme="minorEastAsia" w:eastAsiaTheme="minorEastAsia" w:hAnsiTheme="minorEastAsia" w:cs="仿宋_GB2312"/>
          <w:b/>
          <w:kern w:val="0"/>
          <w:sz w:val="32"/>
          <w:szCs w:val="32"/>
        </w:rPr>
      </w:pPr>
      <w:r>
        <w:rPr>
          <w:rFonts w:asciiTheme="minorEastAsia" w:eastAsiaTheme="minorEastAsia" w:hAnsiTheme="minorEastAsia" w:cs="仿宋_GB2312"/>
          <w:b/>
          <w:kern w:val="0"/>
          <w:sz w:val="32"/>
          <w:szCs w:val="32"/>
        </w:rPr>
        <w:br w:type="page"/>
      </w:r>
    </w:p>
    <w:p w:rsidR="0042661D" w:rsidRDefault="00276AF1">
      <w:pPr>
        <w:jc w:val="center"/>
        <w:rPr>
          <w:rFonts w:asciiTheme="minorEastAsia" w:eastAsiaTheme="minorEastAsia" w:hAnsiTheme="minorEastAsia" w:cs="仿宋_GB2312"/>
          <w:b/>
          <w:kern w:val="0"/>
          <w:sz w:val="32"/>
          <w:szCs w:val="32"/>
          <w:lang w:val="zh-CN"/>
        </w:rPr>
      </w:pPr>
      <w:r>
        <w:rPr>
          <w:rFonts w:asciiTheme="minorEastAsia" w:eastAsiaTheme="minorEastAsia" w:hAnsiTheme="minorEastAsia" w:cs="仿宋_GB2312" w:hint="eastAsia"/>
          <w:b/>
          <w:kern w:val="0"/>
          <w:sz w:val="32"/>
          <w:szCs w:val="32"/>
          <w:lang w:val="zh-CN"/>
        </w:rPr>
        <w:lastRenderedPageBreak/>
        <w:t>二、授权委托书或法定代表人（单位负责人、自然人本人）身份证明</w:t>
      </w:r>
    </w:p>
    <w:p w:rsidR="0042661D" w:rsidRDefault="00276AF1">
      <w:pPr>
        <w:snapToGrid w:val="0"/>
        <w:spacing w:line="360" w:lineRule="auto"/>
        <w:rPr>
          <w:rFonts w:asciiTheme="minorEastAsia" w:eastAsiaTheme="minorEastAsia" w:hAnsiTheme="minorEastAsia" w:cs="仿宋_GB2312"/>
          <w:sz w:val="24"/>
        </w:rPr>
      </w:pPr>
      <w:r>
        <w:rPr>
          <w:rFonts w:asciiTheme="minorEastAsia" w:eastAsiaTheme="minorEastAsia" w:hAnsiTheme="minorEastAsia" w:cs="仿宋_GB2312"/>
          <w:sz w:val="24"/>
        </w:rPr>
        <w:t xml:space="preserve">                                </w:t>
      </w:r>
    </w:p>
    <w:p w:rsidR="0042661D" w:rsidRDefault="00276AF1">
      <w:pPr>
        <w:snapToGrid w:val="0"/>
        <w:spacing w:line="360" w:lineRule="auto"/>
        <w:ind w:firstLineChars="894" w:firstLine="2872"/>
        <w:rPr>
          <w:rFonts w:asciiTheme="minorEastAsia" w:eastAsiaTheme="minorEastAsia" w:hAnsiTheme="minorEastAsia"/>
        </w:rPr>
      </w:pPr>
      <w:r>
        <w:rPr>
          <w:rFonts w:asciiTheme="minorEastAsia" w:eastAsiaTheme="minorEastAsia" w:hAnsiTheme="minorEastAsia" w:cs="仿宋_GB2312" w:hint="eastAsia"/>
          <w:b/>
          <w:kern w:val="0"/>
          <w:sz w:val="32"/>
          <w:szCs w:val="32"/>
          <w:lang w:val="zh-CN"/>
        </w:rPr>
        <w:t>授权委托书（适用于非联合体投标）</w:t>
      </w:r>
      <w:r>
        <w:rPr>
          <w:rFonts w:asciiTheme="minorEastAsia" w:eastAsiaTheme="minorEastAsia" w:hAnsiTheme="minorEastAsia"/>
        </w:rPr>
        <w:t xml:space="preserve">                               </w:t>
      </w:r>
    </w:p>
    <w:p w:rsidR="0042661D" w:rsidRDefault="00276AF1">
      <w:pPr>
        <w:snapToGrid w:val="0"/>
        <w:spacing w:line="360" w:lineRule="auto"/>
        <w:rPr>
          <w:rFonts w:asciiTheme="minorEastAsia" w:eastAsiaTheme="minorEastAsia" w:hAnsiTheme="minorEastAsia" w:cs="仿宋_GB2312"/>
          <w:kern w:val="0"/>
          <w:sz w:val="24"/>
        </w:rPr>
      </w:pPr>
      <w:r>
        <w:rPr>
          <w:rFonts w:asciiTheme="minorEastAsia" w:eastAsiaTheme="minorEastAsia" w:hAnsiTheme="minorEastAsia" w:cs="仿宋_GB2312" w:hint="eastAsia"/>
          <w:sz w:val="24"/>
        </w:rPr>
        <w:t xml:space="preserve">杭州市中策职业学校、杭州市教育发展服务中心 </w:t>
      </w:r>
      <w:r>
        <w:rPr>
          <w:rFonts w:asciiTheme="minorEastAsia" w:eastAsiaTheme="minorEastAsia" w:hAnsiTheme="minorEastAsia" w:cs="仿宋_GB2312" w:hint="eastAsia"/>
          <w:kern w:val="0"/>
          <w:sz w:val="24"/>
          <w:lang w:val="zh-CN"/>
        </w:rPr>
        <w:t>：</w:t>
      </w:r>
    </w:p>
    <w:p w:rsidR="0042661D" w:rsidRDefault="00276AF1">
      <w:pPr>
        <w:snapToGrid w:val="0"/>
        <w:spacing w:line="360" w:lineRule="auto"/>
        <w:ind w:firstLine="576"/>
        <w:rPr>
          <w:rFonts w:asciiTheme="minorEastAsia" w:eastAsiaTheme="minorEastAsia" w:hAnsiTheme="minorEastAsia" w:cs="仿宋_GB2312"/>
          <w:kern w:val="0"/>
          <w:sz w:val="24"/>
        </w:rPr>
      </w:pPr>
      <w:r>
        <w:rPr>
          <w:rFonts w:asciiTheme="minorEastAsia" w:eastAsiaTheme="minorEastAsia" w:hAnsiTheme="minorEastAsia" w:cs="仿宋_GB2312" w:hint="eastAsia"/>
          <w:kern w:val="0"/>
          <w:sz w:val="24"/>
        </w:rPr>
        <w:t>现</w:t>
      </w:r>
      <w:r>
        <w:rPr>
          <w:rFonts w:asciiTheme="minorEastAsia" w:eastAsiaTheme="minorEastAsia" w:hAnsiTheme="minorEastAsia" w:cs="仿宋_GB2312" w:hint="eastAsia"/>
          <w:kern w:val="0"/>
          <w:sz w:val="24"/>
          <w:lang w:val="zh-CN"/>
        </w:rPr>
        <w:t>委托</w:t>
      </w:r>
      <w:r>
        <w:rPr>
          <w:rFonts w:asciiTheme="minorEastAsia" w:eastAsiaTheme="minorEastAsia" w:hAnsiTheme="minorEastAsia" w:cs="仿宋_GB2312"/>
          <w:kern w:val="0"/>
          <w:sz w:val="24"/>
          <w:u w:val="single"/>
          <w:lang w:val="zh-CN"/>
        </w:rPr>
        <w:t xml:space="preserve">          </w:t>
      </w:r>
      <w:r>
        <w:rPr>
          <w:rFonts w:asciiTheme="minorEastAsia" w:eastAsiaTheme="minorEastAsia" w:hAnsiTheme="minorEastAsia" w:cs="仿宋_GB2312" w:hint="eastAsia"/>
          <w:kern w:val="0"/>
          <w:sz w:val="24"/>
          <w:lang w:val="zh-CN"/>
        </w:rPr>
        <w:t>（姓名）为我方代理人（身份证号码：</w:t>
      </w:r>
      <w:r>
        <w:rPr>
          <w:rFonts w:asciiTheme="minorEastAsia" w:eastAsiaTheme="minorEastAsia" w:hAnsiTheme="minorEastAsia" w:cs="仿宋_GB2312"/>
          <w:kern w:val="0"/>
          <w:sz w:val="24"/>
          <w:u w:val="single"/>
          <w:lang w:val="zh-CN"/>
        </w:rPr>
        <w:t xml:space="preserve">          </w:t>
      </w:r>
      <w:r>
        <w:rPr>
          <w:rFonts w:asciiTheme="minorEastAsia" w:eastAsiaTheme="minorEastAsia" w:hAnsiTheme="minorEastAsia" w:cs="仿宋_GB2312" w:hint="eastAsia"/>
          <w:kern w:val="0"/>
          <w:sz w:val="24"/>
          <w:lang w:val="zh-CN"/>
        </w:rPr>
        <w:t>，手机：</w:t>
      </w:r>
      <w:r>
        <w:rPr>
          <w:rFonts w:asciiTheme="minorEastAsia" w:eastAsiaTheme="minorEastAsia" w:hAnsiTheme="minorEastAsia" w:cs="仿宋_GB2312"/>
          <w:kern w:val="0"/>
          <w:sz w:val="24"/>
          <w:u w:val="single"/>
          <w:lang w:val="zh-CN"/>
        </w:rPr>
        <w:t xml:space="preserve">          </w:t>
      </w:r>
      <w:r>
        <w:rPr>
          <w:rFonts w:asciiTheme="minorEastAsia" w:eastAsiaTheme="minorEastAsia" w:hAnsiTheme="minorEastAsia" w:cs="仿宋_GB2312" w:hint="eastAsia"/>
          <w:kern w:val="0"/>
          <w:sz w:val="24"/>
          <w:lang w:val="zh-CN"/>
        </w:rPr>
        <w:t>），以我方名义处理</w:t>
      </w:r>
      <w:r>
        <w:rPr>
          <w:rFonts w:asciiTheme="minorEastAsia" w:eastAsiaTheme="minorEastAsia" w:hAnsiTheme="minorEastAsia" w:cs="仿宋_GB2312" w:hint="eastAsia"/>
          <w:sz w:val="24"/>
        </w:rPr>
        <w:t>杭州市中策职业学校无人机虚实</w:t>
      </w:r>
      <w:proofErr w:type="gramStart"/>
      <w:r>
        <w:rPr>
          <w:rFonts w:asciiTheme="minorEastAsia" w:eastAsiaTheme="minorEastAsia" w:hAnsiTheme="minorEastAsia" w:cs="仿宋_GB2312" w:hint="eastAsia"/>
          <w:sz w:val="24"/>
        </w:rPr>
        <w:t>展竞实训室项目</w:t>
      </w:r>
      <w:proofErr w:type="gramEnd"/>
      <w:r>
        <w:rPr>
          <w:rFonts w:asciiTheme="minorEastAsia" w:eastAsiaTheme="minorEastAsia" w:hAnsiTheme="minorEastAsia" w:cs="仿宋_GB2312" w:hint="eastAsia"/>
          <w:sz w:val="24"/>
        </w:rPr>
        <w:t>【招标编号：</w:t>
      </w:r>
      <w:r>
        <w:rPr>
          <w:rFonts w:asciiTheme="minorEastAsia" w:eastAsiaTheme="minorEastAsia" w:hAnsiTheme="minorEastAsia" w:hint="eastAsia"/>
          <w:sz w:val="24"/>
        </w:rPr>
        <w:t>HJZCD-2023-042</w:t>
      </w:r>
      <w:r>
        <w:rPr>
          <w:rFonts w:asciiTheme="minorEastAsia" w:eastAsiaTheme="minorEastAsia" w:hAnsiTheme="minorEastAsia" w:cs="仿宋_GB2312" w:hint="eastAsia"/>
          <w:sz w:val="24"/>
        </w:rPr>
        <w:t>】</w:t>
      </w:r>
      <w:r>
        <w:rPr>
          <w:rFonts w:asciiTheme="minorEastAsia" w:eastAsiaTheme="minorEastAsia" w:hAnsiTheme="minorEastAsia" w:cs="仿宋_GB2312" w:hint="eastAsia"/>
          <w:kern w:val="0"/>
          <w:sz w:val="24"/>
          <w:lang w:val="zh-CN"/>
        </w:rPr>
        <w:t>政府采购投标的一切事项，其法律后果由我方承担。</w:t>
      </w:r>
    </w:p>
    <w:p w:rsidR="0042661D" w:rsidRDefault="00276AF1">
      <w:pPr>
        <w:snapToGrid w:val="0"/>
        <w:spacing w:line="360" w:lineRule="auto"/>
        <w:rPr>
          <w:rFonts w:asciiTheme="minorEastAsia" w:eastAsiaTheme="minorEastAsia" w:hAnsiTheme="minorEastAsia" w:cs="仿宋_GB2312"/>
          <w:kern w:val="0"/>
          <w:sz w:val="24"/>
        </w:rPr>
      </w:pP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委托期限</w:t>
      </w:r>
      <w:r>
        <w:rPr>
          <w:rFonts w:asciiTheme="minorEastAsia" w:eastAsiaTheme="minorEastAsia" w:hAnsiTheme="minorEastAsia" w:cs="仿宋_GB2312" w:hint="eastAsia"/>
          <w:kern w:val="0"/>
          <w:sz w:val="24"/>
        </w:rPr>
        <w:t>：</w:t>
      </w:r>
      <w:r>
        <w:rPr>
          <w:rFonts w:asciiTheme="minorEastAsia" w:eastAsiaTheme="minorEastAsia" w:hAnsiTheme="minorEastAsia" w:cs="仿宋_GB2312" w:hint="eastAsia"/>
          <w:kern w:val="0"/>
          <w:sz w:val="24"/>
          <w:lang w:val="zh-CN"/>
        </w:rPr>
        <w:t>自</w:t>
      </w: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年</w:t>
      </w: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月</w:t>
      </w: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日起至</w:t>
      </w: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年</w:t>
      </w: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月</w:t>
      </w: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日止。</w:t>
      </w:r>
    </w:p>
    <w:p w:rsidR="0042661D" w:rsidRDefault="00276AF1">
      <w:pPr>
        <w:snapToGrid w:val="0"/>
        <w:spacing w:line="360" w:lineRule="auto"/>
        <w:rPr>
          <w:rFonts w:asciiTheme="minorEastAsia" w:eastAsiaTheme="minorEastAsia" w:hAnsiTheme="minorEastAsia" w:cs="仿宋_GB2312"/>
          <w:kern w:val="0"/>
          <w:sz w:val="24"/>
        </w:rPr>
      </w:pP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特此告知。</w:t>
      </w:r>
    </w:p>
    <w:p w:rsidR="0042661D" w:rsidRDefault="00276AF1">
      <w:pPr>
        <w:snapToGrid w:val="0"/>
        <w:spacing w:line="360" w:lineRule="auto"/>
        <w:rPr>
          <w:rFonts w:asciiTheme="minorEastAsia" w:eastAsiaTheme="minorEastAsia" w:hAnsiTheme="minorEastAsia" w:cs="仿宋_GB2312"/>
          <w:kern w:val="0"/>
          <w:sz w:val="24"/>
        </w:rPr>
      </w:pPr>
      <w:r>
        <w:rPr>
          <w:rFonts w:asciiTheme="minorEastAsia" w:eastAsiaTheme="minorEastAsia" w:hAnsiTheme="minorEastAsia" w:cs="仿宋_GB2312"/>
          <w:kern w:val="0"/>
          <w:sz w:val="24"/>
          <w:lang w:val="zh-CN"/>
        </w:rPr>
        <w:t xml:space="preserve">                                                投标人名称(电子签名)：</w:t>
      </w:r>
    </w:p>
    <w:p w:rsidR="0042661D" w:rsidRDefault="00276AF1">
      <w:pPr>
        <w:snapToGrid w:val="0"/>
        <w:spacing w:line="360" w:lineRule="auto"/>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lang w:val="zh-CN"/>
        </w:rPr>
        <w:t xml:space="preserve">                                              签发日期：  年  月   日</w:t>
      </w:r>
    </w:p>
    <w:p w:rsidR="0042661D" w:rsidRDefault="0042661D">
      <w:pPr>
        <w:snapToGrid w:val="0"/>
        <w:spacing w:line="360" w:lineRule="auto"/>
        <w:rPr>
          <w:rFonts w:asciiTheme="minorEastAsia" w:eastAsiaTheme="minorEastAsia" w:hAnsiTheme="minorEastAsia" w:cs="仿宋_GB2312"/>
          <w:sz w:val="24"/>
        </w:rPr>
      </w:pPr>
    </w:p>
    <w:p w:rsidR="0042661D" w:rsidRDefault="00276AF1">
      <w:pPr>
        <w:jc w:val="center"/>
        <w:rPr>
          <w:rFonts w:asciiTheme="minorEastAsia" w:eastAsiaTheme="minorEastAsia" w:hAnsiTheme="minorEastAsia" w:cs="仿宋_GB2312"/>
          <w:b/>
          <w:kern w:val="0"/>
          <w:sz w:val="32"/>
          <w:szCs w:val="32"/>
        </w:rPr>
      </w:pPr>
      <w:r>
        <w:rPr>
          <w:rFonts w:asciiTheme="minorEastAsia" w:eastAsiaTheme="minorEastAsia" w:hAnsiTheme="minorEastAsia" w:cs="仿宋_GB2312"/>
          <w:b/>
          <w:kern w:val="0"/>
          <w:sz w:val="32"/>
          <w:szCs w:val="32"/>
          <w:lang w:val="zh-CN"/>
        </w:rPr>
        <w:t xml:space="preserve">      </w:t>
      </w:r>
      <w:r>
        <w:rPr>
          <w:rFonts w:asciiTheme="minorEastAsia" w:eastAsiaTheme="minorEastAsia" w:hAnsiTheme="minorEastAsia" w:cs="仿宋_GB2312"/>
          <w:b/>
          <w:kern w:val="0"/>
          <w:sz w:val="32"/>
          <w:szCs w:val="32"/>
        </w:rPr>
        <w:t xml:space="preserve"> </w:t>
      </w:r>
      <w:r>
        <w:rPr>
          <w:rFonts w:asciiTheme="minorEastAsia" w:eastAsiaTheme="minorEastAsia" w:hAnsiTheme="minorEastAsia" w:cs="仿宋_GB2312" w:hint="eastAsia"/>
          <w:b/>
          <w:kern w:val="0"/>
          <w:sz w:val="32"/>
          <w:szCs w:val="32"/>
          <w:lang w:val="zh-CN"/>
        </w:rPr>
        <w:t>授权委托书（适用于联合体投标）</w:t>
      </w:r>
    </w:p>
    <w:p w:rsidR="0042661D" w:rsidRDefault="0042661D">
      <w:pPr>
        <w:snapToGrid w:val="0"/>
        <w:spacing w:line="360" w:lineRule="auto"/>
        <w:rPr>
          <w:rFonts w:asciiTheme="minorEastAsia" w:eastAsiaTheme="minorEastAsia" w:hAnsiTheme="minorEastAsia" w:cs="仿宋_GB2312"/>
          <w:sz w:val="24"/>
        </w:rPr>
      </w:pPr>
    </w:p>
    <w:p w:rsidR="0042661D" w:rsidRDefault="00276AF1">
      <w:pPr>
        <w:snapToGrid w:val="0"/>
        <w:spacing w:line="360" w:lineRule="auto"/>
        <w:rPr>
          <w:rFonts w:asciiTheme="minorEastAsia" w:eastAsiaTheme="minorEastAsia" w:hAnsiTheme="minorEastAsia" w:cs="仿宋_GB2312"/>
          <w:kern w:val="0"/>
          <w:sz w:val="24"/>
        </w:rPr>
      </w:pPr>
      <w:r>
        <w:rPr>
          <w:rFonts w:asciiTheme="minorEastAsia" w:eastAsiaTheme="minorEastAsia" w:hAnsiTheme="minorEastAsia" w:cs="仿宋_GB2312" w:hint="eastAsia"/>
          <w:sz w:val="24"/>
        </w:rPr>
        <w:t xml:space="preserve">杭州市中策职业学校、杭州市教育发展服务中心 </w:t>
      </w:r>
      <w:r>
        <w:rPr>
          <w:rFonts w:asciiTheme="minorEastAsia" w:eastAsiaTheme="minorEastAsia" w:hAnsiTheme="minorEastAsia" w:cs="仿宋_GB2312" w:hint="eastAsia"/>
          <w:kern w:val="0"/>
          <w:sz w:val="24"/>
          <w:lang w:val="zh-CN"/>
        </w:rPr>
        <w:t>：</w:t>
      </w:r>
    </w:p>
    <w:p w:rsidR="0042661D" w:rsidRDefault="00276AF1">
      <w:pPr>
        <w:snapToGrid w:val="0"/>
        <w:spacing w:line="360" w:lineRule="auto"/>
        <w:ind w:firstLine="576"/>
        <w:rPr>
          <w:rFonts w:asciiTheme="minorEastAsia" w:eastAsiaTheme="minorEastAsia" w:hAnsiTheme="minorEastAsia" w:cs="仿宋_GB2312"/>
          <w:kern w:val="0"/>
          <w:sz w:val="24"/>
        </w:rPr>
      </w:pPr>
      <w:r>
        <w:rPr>
          <w:rFonts w:asciiTheme="minorEastAsia" w:eastAsiaTheme="minorEastAsia" w:hAnsiTheme="minorEastAsia" w:cs="仿宋_GB2312" w:hint="eastAsia"/>
          <w:kern w:val="0"/>
          <w:sz w:val="24"/>
        </w:rPr>
        <w:t>现</w:t>
      </w:r>
      <w:r>
        <w:rPr>
          <w:rFonts w:asciiTheme="minorEastAsia" w:eastAsiaTheme="minorEastAsia" w:hAnsiTheme="minorEastAsia" w:cs="仿宋_GB2312" w:hint="eastAsia"/>
          <w:kern w:val="0"/>
          <w:sz w:val="24"/>
          <w:lang w:val="zh-CN"/>
        </w:rPr>
        <w:t>委托</w:t>
      </w:r>
      <w:r>
        <w:rPr>
          <w:rFonts w:asciiTheme="minorEastAsia" w:eastAsiaTheme="minorEastAsia" w:hAnsiTheme="minorEastAsia" w:cs="仿宋_GB2312"/>
          <w:kern w:val="0"/>
          <w:sz w:val="24"/>
          <w:u w:val="single"/>
          <w:lang w:val="zh-CN"/>
        </w:rPr>
        <w:t xml:space="preserve">          </w:t>
      </w:r>
      <w:r>
        <w:rPr>
          <w:rFonts w:asciiTheme="minorEastAsia" w:eastAsiaTheme="minorEastAsia" w:hAnsiTheme="minorEastAsia" w:cs="仿宋_GB2312" w:hint="eastAsia"/>
          <w:kern w:val="0"/>
          <w:sz w:val="24"/>
          <w:lang w:val="zh-CN"/>
        </w:rPr>
        <w:t>（姓名）为我方代理人（身份证号码：</w:t>
      </w:r>
      <w:r>
        <w:rPr>
          <w:rFonts w:asciiTheme="minorEastAsia" w:eastAsiaTheme="minorEastAsia" w:hAnsiTheme="minorEastAsia" w:cs="仿宋_GB2312"/>
          <w:kern w:val="0"/>
          <w:sz w:val="24"/>
          <w:u w:val="single"/>
          <w:lang w:val="zh-CN"/>
        </w:rPr>
        <w:t xml:space="preserve">          </w:t>
      </w:r>
      <w:r>
        <w:rPr>
          <w:rFonts w:asciiTheme="minorEastAsia" w:eastAsiaTheme="minorEastAsia" w:hAnsiTheme="minorEastAsia" w:cs="仿宋_GB2312" w:hint="eastAsia"/>
          <w:kern w:val="0"/>
          <w:sz w:val="24"/>
          <w:lang w:val="zh-CN"/>
        </w:rPr>
        <w:t>，手机：</w:t>
      </w:r>
      <w:r>
        <w:rPr>
          <w:rFonts w:asciiTheme="minorEastAsia" w:eastAsiaTheme="minorEastAsia" w:hAnsiTheme="minorEastAsia" w:cs="仿宋_GB2312"/>
          <w:kern w:val="0"/>
          <w:sz w:val="24"/>
          <w:u w:val="single"/>
          <w:lang w:val="zh-CN"/>
        </w:rPr>
        <w:t xml:space="preserve">          </w:t>
      </w:r>
      <w:r>
        <w:rPr>
          <w:rFonts w:asciiTheme="minorEastAsia" w:eastAsiaTheme="minorEastAsia" w:hAnsiTheme="minorEastAsia" w:cs="仿宋_GB2312" w:hint="eastAsia"/>
          <w:kern w:val="0"/>
          <w:sz w:val="24"/>
          <w:lang w:val="zh-CN"/>
        </w:rPr>
        <w:t>），以我方名义处理</w:t>
      </w:r>
      <w:r>
        <w:rPr>
          <w:rFonts w:asciiTheme="minorEastAsia" w:eastAsiaTheme="minorEastAsia" w:hAnsiTheme="minorEastAsia" w:cs="仿宋_GB2312" w:hint="eastAsia"/>
          <w:sz w:val="24"/>
        </w:rPr>
        <w:t>杭州市中策职业学校无人机虚实</w:t>
      </w:r>
      <w:proofErr w:type="gramStart"/>
      <w:r>
        <w:rPr>
          <w:rFonts w:asciiTheme="minorEastAsia" w:eastAsiaTheme="minorEastAsia" w:hAnsiTheme="minorEastAsia" w:cs="仿宋_GB2312" w:hint="eastAsia"/>
          <w:sz w:val="24"/>
        </w:rPr>
        <w:t>展竞实训室项目</w:t>
      </w:r>
      <w:proofErr w:type="gramEnd"/>
      <w:r>
        <w:rPr>
          <w:rFonts w:asciiTheme="minorEastAsia" w:eastAsiaTheme="minorEastAsia" w:hAnsiTheme="minorEastAsia" w:cs="仿宋_GB2312" w:hint="eastAsia"/>
          <w:sz w:val="24"/>
        </w:rPr>
        <w:t>【招标编号：</w:t>
      </w:r>
      <w:r>
        <w:rPr>
          <w:rFonts w:asciiTheme="minorEastAsia" w:eastAsiaTheme="minorEastAsia" w:hAnsiTheme="minorEastAsia" w:hint="eastAsia"/>
          <w:sz w:val="24"/>
        </w:rPr>
        <w:t>HJZCD-2023-042</w:t>
      </w:r>
      <w:r>
        <w:rPr>
          <w:rFonts w:asciiTheme="minorEastAsia" w:eastAsiaTheme="minorEastAsia" w:hAnsiTheme="minorEastAsia" w:cs="仿宋_GB2312" w:hint="eastAsia"/>
          <w:sz w:val="24"/>
        </w:rPr>
        <w:t>】</w:t>
      </w:r>
      <w:r>
        <w:rPr>
          <w:rFonts w:asciiTheme="minorEastAsia" w:eastAsiaTheme="minorEastAsia" w:hAnsiTheme="minorEastAsia" w:cs="仿宋_GB2312" w:hint="eastAsia"/>
          <w:kern w:val="0"/>
          <w:sz w:val="24"/>
          <w:lang w:val="zh-CN"/>
        </w:rPr>
        <w:t>政府采购投标的一切事项，其法律后果由我方承担。</w:t>
      </w:r>
    </w:p>
    <w:p w:rsidR="0042661D" w:rsidRDefault="00276AF1">
      <w:pPr>
        <w:snapToGrid w:val="0"/>
        <w:spacing w:line="360" w:lineRule="auto"/>
        <w:rPr>
          <w:rFonts w:asciiTheme="minorEastAsia" w:eastAsiaTheme="minorEastAsia" w:hAnsiTheme="minorEastAsia" w:cs="仿宋_GB2312"/>
          <w:kern w:val="0"/>
          <w:sz w:val="24"/>
        </w:rPr>
      </w:pP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委托期限</w:t>
      </w:r>
      <w:r>
        <w:rPr>
          <w:rFonts w:asciiTheme="minorEastAsia" w:eastAsiaTheme="minorEastAsia" w:hAnsiTheme="minorEastAsia" w:cs="仿宋_GB2312" w:hint="eastAsia"/>
          <w:kern w:val="0"/>
          <w:sz w:val="24"/>
        </w:rPr>
        <w:t>：</w:t>
      </w:r>
      <w:r>
        <w:rPr>
          <w:rFonts w:asciiTheme="minorEastAsia" w:eastAsiaTheme="minorEastAsia" w:hAnsiTheme="minorEastAsia" w:cs="仿宋_GB2312" w:hint="eastAsia"/>
          <w:kern w:val="0"/>
          <w:sz w:val="24"/>
          <w:lang w:val="zh-CN"/>
        </w:rPr>
        <w:t>自</w:t>
      </w: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年</w:t>
      </w: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月</w:t>
      </w: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日起至</w:t>
      </w: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年</w:t>
      </w: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月</w:t>
      </w: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日止。</w:t>
      </w:r>
    </w:p>
    <w:p w:rsidR="0042661D" w:rsidRDefault="00276AF1">
      <w:pPr>
        <w:snapToGrid w:val="0"/>
        <w:spacing w:line="360" w:lineRule="auto"/>
        <w:rPr>
          <w:rFonts w:asciiTheme="minorEastAsia" w:eastAsiaTheme="minorEastAsia" w:hAnsiTheme="minorEastAsia" w:cs="仿宋_GB2312"/>
          <w:kern w:val="0"/>
          <w:sz w:val="24"/>
        </w:rPr>
      </w:pP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特此告知。</w:t>
      </w: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276AF1">
      <w:pPr>
        <w:snapToGrid w:val="0"/>
        <w:spacing w:line="360" w:lineRule="auto"/>
        <w:jc w:val="right"/>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联合体成员名称</w:t>
      </w:r>
      <w:r>
        <w:rPr>
          <w:rFonts w:asciiTheme="minorEastAsia" w:eastAsiaTheme="minorEastAsia" w:hAnsiTheme="minorEastAsia" w:cs="仿宋_GB2312"/>
          <w:kern w:val="0"/>
          <w:sz w:val="24"/>
          <w:lang w:val="zh-CN"/>
        </w:rPr>
        <w:t>(电子签名/公章)：</w:t>
      </w:r>
    </w:p>
    <w:p w:rsidR="0042661D" w:rsidRDefault="00276AF1">
      <w:pPr>
        <w:snapToGrid w:val="0"/>
        <w:spacing w:line="360" w:lineRule="auto"/>
        <w:ind w:firstLineChars="1890" w:firstLine="4536"/>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联合体成员名称</w:t>
      </w:r>
      <w:r>
        <w:rPr>
          <w:rFonts w:asciiTheme="minorEastAsia" w:eastAsiaTheme="minorEastAsia" w:hAnsiTheme="minorEastAsia" w:cs="仿宋_GB2312"/>
          <w:kern w:val="0"/>
          <w:sz w:val="24"/>
          <w:lang w:val="zh-CN"/>
        </w:rPr>
        <w:t>(电子签名/公章)：</w:t>
      </w:r>
    </w:p>
    <w:p w:rsidR="0042661D" w:rsidRDefault="00276AF1">
      <w:pPr>
        <w:snapToGrid w:val="0"/>
        <w:spacing w:line="360" w:lineRule="auto"/>
        <w:ind w:firstLineChars="2400" w:firstLine="5760"/>
        <w:rPr>
          <w:rFonts w:asciiTheme="minorEastAsia" w:eastAsiaTheme="minorEastAsia" w:hAnsiTheme="minorEastAsia"/>
        </w:rPr>
      </w:pPr>
      <w:r>
        <w:rPr>
          <w:rFonts w:asciiTheme="minorEastAsia" w:eastAsiaTheme="minorEastAsia" w:hAnsiTheme="minorEastAsia" w:cs="仿宋_GB2312" w:hint="eastAsia"/>
          <w:kern w:val="0"/>
          <w:sz w:val="24"/>
          <w:lang w:val="zh-CN"/>
        </w:rPr>
        <w:t>……</w:t>
      </w:r>
    </w:p>
    <w:p w:rsidR="0042661D" w:rsidRDefault="00276AF1">
      <w:pPr>
        <w:snapToGrid w:val="0"/>
        <w:spacing w:line="360" w:lineRule="auto"/>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lang w:val="zh-CN"/>
        </w:rPr>
        <w:t xml:space="preserve">                                               日期：  年  月   日</w:t>
      </w:r>
    </w:p>
    <w:p w:rsidR="0042661D" w:rsidRDefault="00276AF1">
      <w:pPr>
        <w:autoSpaceDE w:val="0"/>
        <w:autoSpaceDN w:val="0"/>
        <w:spacing w:line="360" w:lineRule="auto"/>
        <w:jc w:val="center"/>
        <w:rPr>
          <w:rFonts w:asciiTheme="minorEastAsia" w:eastAsiaTheme="minorEastAsia" w:hAnsiTheme="minorEastAsia" w:cs="仿宋_GB2312"/>
          <w:b/>
          <w:sz w:val="24"/>
        </w:rPr>
      </w:pPr>
      <w:r>
        <w:rPr>
          <w:rFonts w:asciiTheme="minorEastAsia" w:eastAsiaTheme="minorEastAsia" w:hAnsiTheme="minorEastAsia" w:cs="仿宋_GB2312" w:hint="eastAsia"/>
          <w:b/>
          <w:kern w:val="0"/>
          <w:sz w:val="32"/>
          <w:szCs w:val="32"/>
          <w:lang w:val="zh-CN"/>
        </w:rPr>
        <w:lastRenderedPageBreak/>
        <w:t>法定代表人、单位负责人或自然人本人</w:t>
      </w:r>
      <w:r>
        <w:rPr>
          <w:rFonts w:asciiTheme="minorEastAsia" w:eastAsiaTheme="minorEastAsia" w:hAnsiTheme="minorEastAsia" w:cs="仿宋_GB2312" w:hint="eastAsia"/>
          <w:b/>
          <w:sz w:val="30"/>
          <w:szCs w:val="30"/>
        </w:rPr>
        <w:t>的身份证明（适用于法定代表人、单位负责人或者自然人本人代表投标人参加投标）</w:t>
      </w:r>
    </w:p>
    <w:p w:rsidR="0042661D" w:rsidRDefault="00276AF1">
      <w:pPr>
        <w:pStyle w:val="00"/>
        <w:spacing w:line="360" w:lineRule="auto"/>
        <w:rPr>
          <w:rFonts w:asciiTheme="minorEastAsia" w:eastAsiaTheme="minorEastAsia" w:hAnsiTheme="minorEastAsia"/>
          <w:bCs/>
          <w:sz w:val="24"/>
        </w:rPr>
      </w:pPr>
      <w:r>
        <w:rPr>
          <w:rFonts w:asciiTheme="minorEastAsia" w:eastAsiaTheme="minorEastAsia" w:hAnsiTheme="minorEastAsia"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42661D">
        <w:trPr>
          <w:trHeight w:val="4812"/>
          <w:jc w:val="center"/>
        </w:trPr>
        <w:tc>
          <w:tcPr>
            <w:tcW w:w="9207" w:type="dxa"/>
          </w:tcPr>
          <w:p w:rsidR="0042661D" w:rsidRDefault="00276AF1">
            <w:pPr>
              <w:pStyle w:val="00"/>
              <w:adjustRightInd w:val="0"/>
              <w:spacing w:line="360" w:lineRule="auto"/>
              <w:rPr>
                <w:rFonts w:asciiTheme="minorEastAsia" w:eastAsiaTheme="minorEastAsia" w:hAnsiTheme="minorEastAsia"/>
                <w:bCs/>
                <w:sz w:val="24"/>
              </w:rPr>
            </w:pPr>
            <w:r>
              <w:rPr>
                <w:rFonts w:asciiTheme="minorEastAsia" w:eastAsiaTheme="minorEastAsia" w:hAnsiTheme="minorEastAsia" w:hint="eastAsia"/>
                <w:bCs/>
                <w:sz w:val="24"/>
              </w:rPr>
              <w:t>正面：</w:t>
            </w:r>
            <w:r>
              <w:rPr>
                <w:rFonts w:asciiTheme="minorEastAsia" w:eastAsiaTheme="minorEastAsia" w:hAnsiTheme="minorEastAsia"/>
                <w:bCs/>
                <w:sz w:val="24"/>
              </w:rPr>
              <w:t xml:space="preserve">                                 </w:t>
            </w:r>
            <w:r>
              <w:rPr>
                <w:rFonts w:asciiTheme="minorEastAsia" w:eastAsiaTheme="minorEastAsia" w:hAnsiTheme="minorEastAsia" w:hint="eastAsia"/>
                <w:bCs/>
                <w:sz w:val="24"/>
              </w:rPr>
              <w:t>反面：</w:t>
            </w:r>
          </w:p>
          <w:p w:rsidR="0042661D" w:rsidRDefault="0042661D">
            <w:pPr>
              <w:pStyle w:val="00"/>
              <w:adjustRightInd w:val="0"/>
              <w:spacing w:line="360" w:lineRule="auto"/>
              <w:rPr>
                <w:rFonts w:asciiTheme="minorEastAsia" w:eastAsiaTheme="minorEastAsia" w:hAnsiTheme="minorEastAsia"/>
                <w:bCs/>
                <w:sz w:val="24"/>
              </w:rPr>
            </w:pPr>
          </w:p>
        </w:tc>
      </w:tr>
    </w:tbl>
    <w:p w:rsidR="0042661D" w:rsidRDefault="00276AF1">
      <w:pPr>
        <w:snapToGrid w:val="0"/>
        <w:spacing w:line="360" w:lineRule="auto"/>
        <w:ind w:firstLine="576"/>
        <w:jc w:val="center"/>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lang w:val="zh-CN"/>
        </w:rPr>
        <w:t xml:space="preserve">                 </w:t>
      </w:r>
    </w:p>
    <w:p w:rsidR="0042661D" w:rsidRDefault="00276AF1">
      <w:pPr>
        <w:snapToGrid w:val="0"/>
        <w:spacing w:line="360" w:lineRule="auto"/>
        <w:ind w:firstLine="576"/>
        <w:jc w:val="center"/>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lang w:val="zh-CN"/>
        </w:rPr>
        <w:t xml:space="preserve">                  投标人名称(电子签名)：                              </w:t>
      </w:r>
    </w:p>
    <w:p w:rsidR="0042661D" w:rsidRDefault="00276AF1">
      <w:pPr>
        <w:spacing w:line="360" w:lineRule="auto"/>
        <w:jc w:val="center"/>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lang w:val="zh-CN"/>
        </w:rPr>
        <w:t xml:space="preserve">                   日期：  年  月  日</w:t>
      </w: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276AF1">
      <w:pPr>
        <w:snapToGrid w:val="0"/>
        <w:spacing w:line="360" w:lineRule="auto"/>
        <w:jc w:val="center"/>
        <w:rPr>
          <w:rFonts w:asciiTheme="minorEastAsia" w:eastAsiaTheme="minorEastAsia" w:hAnsiTheme="minorEastAsia" w:cs="宋体"/>
          <w:b/>
          <w:kern w:val="0"/>
          <w:sz w:val="32"/>
          <w:szCs w:val="32"/>
        </w:rPr>
      </w:pPr>
      <w:r>
        <w:rPr>
          <w:rFonts w:asciiTheme="minorEastAsia" w:eastAsiaTheme="minorEastAsia" w:hAnsiTheme="minorEastAsia" w:cs="仿宋_GB2312" w:hint="eastAsia"/>
          <w:b/>
          <w:kern w:val="0"/>
          <w:sz w:val="32"/>
          <w:szCs w:val="32"/>
        </w:rPr>
        <w:t>三、分包意向协议</w:t>
      </w:r>
      <w:r>
        <w:rPr>
          <w:rFonts w:asciiTheme="minorEastAsia" w:eastAsiaTheme="minorEastAsia" w:hAnsiTheme="minorEastAsia" w:cs="宋体" w:hint="eastAsia"/>
          <w:b/>
          <w:kern w:val="0"/>
          <w:sz w:val="32"/>
          <w:szCs w:val="32"/>
        </w:rPr>
        <w:t>（如果有）</w:t>
      </w:r>
    </w:p>
    <w:p w:rsidR="0042661D" w:rsidRDefault="00276AF1">
      <w:pPr>
        <w:widowControl/>
        <w:spacing w:line="360" w:lineRule="auto"/>
        <w:ind w:firstLineChars="50" w:firstLine="120"/>
        <w:jc w:val="left"/>
        <w:rPr>
          <w:rFonts w:asciiTheme="minorEastAsia" w:eastAsiaTheme="minorEastAsia" w:hAnsiTheme="minorEastAsia" w:cs="宋体"/>
          <w:sz w:val="24"/>
        </w:rPr>
      </w:pPr>
      <w:bookmarkStart w:id="547" w:name="_Hlk101169080"/>
      <w:r>
        <w:rPr>
          <w:rFonts w:asciiTheme="minorEastAsia" w:eastAsiaTheme="minorEastAsia" w:hAnsiTheme="minorEastAsia" w:cs="宋体" w:hint="eastAsia"/>
          <w:sz w:val="24"/>
        </w:rPr>
        <w:t>[</w:t>
      </w:r>
      <w:r>
        <w:rPr>
          <w:rFonts w:asciiTheme="minorEastAsia" w:eastAsiaTheme="minorEastAsia" w:hAnsiTheme="minorEastAsia" w:cs="宋体" w:hint="eastAsia"/>
          <w:b/>
          <w:sz w:val="24"/>
        </w:rPr>
        <w:t>中标后以分包方式履行合同的，提供分包意向协议(附件6</w:t>
      </w:r>
      <w:r>
        <w:rPr>
          <w:rFonts w:asciiTheme="minorEastAsia" w:eastAsiaTheme="minorEastAsia" w:hAnsiTheme="minorEastAsia" w:cs="宋体"/>
          <w:b/>
          <w:sz w:val="24"/>
        </w:rPr>
        <w:t>)</w:t>
      </w:r>
      <w:r>
        <w:rPr>
          <w:rFonts w:asciiTheme="minorEastAsia" w:eastAsiaTheme="minorEastAsia" w:hAnsiTheme="minorEastAsia" w:cs="宋体" w:hint="eastAsia"/>
          <w:b/>
          <w:sz w:val="24"/>
        </w:rPr>
        <w:t>；采购人不同意分包或者投标人中标后不以分包方式履行合同的，则不需要提供。</w:t>
      </w:r>
      <w:r>
        <w:rPr>
          <w:rFonts w:asciiTheme="minorEastAsia" w:eastAsiaTheme="minorEastAsia" w:hAnsiTheme="minorEastAsia" w:cs="宋体" w:hint="eastAsia"/>
          <w:sz w:val="24"/>
        </w:rPr>
        <w:t>]</w:t>
      </w:r>
    </w:p>
    <w:bookmarkEnd w:id="547"/>
    <w:p w:rsidR="0042661D" w:rsidRDefault="0042661D">
      <w:pPr>
        <w:snapToGrid w:val="0"/>
        <w:spacing w:line="360" w:lineRule="auto"/>
        <w:ind w:firstLineChars="1100" w:firstLine="2640"/>
        <w:rPr>
          <w:rFonts w:asciiTheme="minorEastAsia" w:eastAsiaTheme="minorEastAsia" w:hAnsiTheme="minorEastAsia" w:cs="仿宋_GB2312"/>
          <w:kern w:val="0"/>
          <w:sz w:val="24"/>
        </w:rPr>
      </w:pPr>
    </w:p>
    <w:p w:rsidR="0042661D" w:rsidRDefault="0042661D">
      <w:pPr>
        <w:pStyle w:val="2"/>
        <w:rPr>
          <w:rFonts w:asciiTheme="minorEastAsia" w:eastAsiaTheme="minorEastAsia" w:hAnsiTheme="minorEastAsia"/>
          <w:lang w:val="en-US"/>
        </w:rPr>
      </w:pPr>
    </w:p>
    <w:p w:rsidR="0042661D" w:rsidRDefault="0042661D">
      <w:pPr>
        <w:rPr>
          <w:rFonts w:asciiTheme="minorEastAsia" w:eastAsiaTheme="minorEastAsia" w:hAnsiTheme="minorEastAsia"/>
        </w:rPr>
      </w:pPr>
    </w:p>
    <w:p w:rsidR="0042661D" w:rsidRDefault="0042661D">
      <w:pPr>
        <w:pStyle w:val="2"/>
        <w:rPr>
          <w:rFonts w:asciiTheme="minorEastAsia" w:eastAsiaTheme="minorEastAsia" w:hAnsiTheme="minorEastAsia"/>
          <w:lang w:val="en-US"/>
        </w:rPr>
      </w:pPr>
    </w:p>
    <w:p w:rsidR="0042661D" w:rsidRDefault="00276AF1">
      <w:pPr>
        <w:jc w:val="center"/>
        <w:rPr>
          <w:rFonts w:asciiTheme="minorEastAsia" w:eastAsiaTheme="minorEastAsia" w:hAnsiTheme="minorEastAsia" w:cs="仿宋_GB2312"/>
          <w:b/>
          <w:kern w:val="0"/>
          <w:sz w:val="32"/>
          <w:szCs w:val="32"/>
        </w:rPr>
      </w:pPr>
      <w:r>
        <w:rPr>
          <w:rFonts w:asciiTheme="minorEastAsia" w:eastAsiaTheme="minorEastAsia" w:hAnsiTheme="minorEastAsia" w:cs="仿宋_GB2312" w:hint="eastAsia"/>
          <w:b/>
          <w:kern w:val="0"/>
          <w:sz w:val="32"/>
          <w:szCs w:val="32"/>
        </w:rPr>
        <w:t>四、符合性审查资料</w:t>
      </w:r>
    </w:p>
    <w:p w:rsidR="0042661D" w:rsidRDefault="0042661D">
      <w:pPr>
        <w:jc w:val="center"/>
        <w:rPr>
          <w:rFonts w:asciiTheme="minorEastAsia" w:eastAsiaTheme="minorEastAsia" w:hAnsiTheme="minorEastAsia" w:cs="仿宋_GB2312"/>
          <w:b/>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4991"/>
        <w:gridCol w:w="2551"/>
        <w:gridCol w:w="1418"/>
      </w:tblGrid>
      <w:tr w:rsidR="0042661D">
        <w:trPr>
          <w:trHeight w:val="882"/>
        </w:trPr>
        <w:tc>
          <w:tcPr>
            <w:tcW w:w="646" w:type="dxa"/>
            <w:vAlign w:val="center"/>
          </w:tcPr>
          <w:p w:rsidR="0042661D" w:rsidRDefault="00276AF1">
            <w:pPr>
              <w:snapToGrid w:val="0"/>
              <w:spacing w:line="240" w:lineRule="atLeast"/>
              <w:jc w:val="center"/>
              <w:rPr>
                <w:rFonts w:asciiTheme="minorEastAsia" w:eastAsiaTheme="minorEastAsia" w:hAnsiTheme="minorEastAsia"/>
                <w:b/>
                <w:sz w:val="24"/>
              </w:rPr>
            </w:pPr>
            <w:r>
              <w:rPr>
                <w:rFonts w:asciiTheme="minorEastAsia" w:eastAsiaTheme="minorEastAsia" w:hAnsiTheme="minorEastAsia" w:hint="eastAsia"/>
                <w:b/>
                <w:sz w:val="24"/>
              </w:rPr>
              <w:t>序号</w:t>
            </w:r>
          </w:p>
        </w:tc>
        <w:tc>
          <w:tcPr>
            <w:tcW w:w="4991" w:type="dxa"/>
            <w:vAlign w:val="center"/>
          </w:tcPr>
          <w:p w:rsidR="0042661D" w:rsidRDefault="00276AF1">
            <w:pPr>
              <w:snapToGrid w:val="0"/>
              <w:spacing w:line="240" w:lineRule="atLeast"/>
              <w:jc w:val="center"/>
              <w:rPr>
                <w:rFonts w:asciiTheme="minorEastAsia" w:eastAsiaTheme="minorEastAsia" w:hAnsiTheme="minorEastAsia"/>
                <w:b/>
                <w:sz w:val="24"/>
              </w:rPr>
            </w:pPr>
            <w:r>
              <w:rPr>
                <w:rFonts w:asciiTheme="minorEastAsia" w:eastAsiaTheme="minorEastAsia" w:hAnsiTheme="minorEastAsia" w:hint="eastAsia"/>
                <w:b/>
                <w:sz w:val="24"/>
              </w:rPr>
              <w:t>实质性要求</w:t>
            </w:r>
          </w:p>
        </w:tc>
        <w:tc>
          <w:tcPr>
            <w:tcW w:w="2551" w:type="dxa"/>
            <w:vAlign w:val="center"/>
          </w:tcPr>
          <w:p w:rsidR="0042661D" w:rsidRDefault="00276AF1">
            <w:pPr>
              <w:snapToGrid w:val="0"/>
              <w:spacing w:line="240" w:lineRule="atLeast"/>
              <w:jc w:val="center"/>
              <w:rPr>
                <w:rFonts w:asciiTheme="minorEastAsia" w:eastAsiaTheme="minorEastAsia" w:hAnsiTheme="minorEastAsia"/>
                <w:b/>
                <w:sz w:val="24"/>
              </w:rPr>
            </w:pPr>
            <w:r>
              <w:rPr>
                <w:rFonts w:asciiTheme="minorEastAsia" w:eastAsiaTheme="minorEastAsia" w:hAnsiTheme="minorEastAsia" w:hint="eastAsia"/>
                <w:b/>
                <w:sz w:val="24"/>
              </w:rPr>
              <w:t>需要提供的符合性审查资料</w:t>
            </w:r>
          </w:p>
        </w:tc>
        <w:tc>
          <w:tcPr>
            <w:tcW w:w="1418" w:type="dxa"/>
            <w:vAlign w:val="center"/>
          </w:tcPr>
          <w:p w:rsidR="0042661D" w:rsidRDefault="00276AF1">
            <w:pPr>
              <w:snapToGrid w:val="0"/>
              <w:spacing w:line="240" w:lineRule="atLeast"/>
              <w:jc w:val="center"/>
              <w:rPr>
                <w:rFonts w:asciiTheme="minorEastAsia" w:eastAsiaTheme="minorEastAsia" w:hAnsiTheme="minorEastAsia"/>
                <w:b/>
                <w:sz w:val="24"/>
              </w:rPr>
            </w:pPr>
            <w:r>
              <w:rPr>
                <w:rFonts w:asciiTheme="minorEastAsia" w:eastAsiaTheme="minorEastAsia" w:hAnsiTheme="minorEastAsia" w:hint="eastAsia"/>
                <w:b/>
                <w:sz w:val="24"/>
              </w:rPr>
              <w:t>投标文件中的</w:t>
            </w:r>
          </w:p>
          <w:p w:rsidR="0042661D" w:rsidRDefault="00276AF1">
            <w:pPr>
              <w:snapToGrid w:val="0"/>
              <w:spacing w:line="240" w:lineRule="atLeast"/>
              <w:jc w:val="center"/>
              <w:rPr>
                <w:rFonts w:asciiTheme="minorEastAsia" w:eastAsiaTheme="minorEastAsia" w:hAnsiTheme="minorEastAsia"/>
                <w:b/>
                <w:sz w:val="24"/>
              </w:rPr>
            </w:pPr>
            <w:r>
              <w:rPr>
                <w:rFonts w:asciiTheme="minorEastAsia" w:eastAsiaTheme="minorEastAsia" w:hAnsiTheme="minorEastAsia" w:hint="eastAsia"/>
                <w:b/>
                <w:sz w:val="24"/>
              </w:rPr>
              <w:t>页码位置</w:t>
            </w:r>
          </w:p>
        </w:tc>
      </w:tr>
      <w:tr w:rsidR="0042661D">
        <w:trPr>
          <w:trHeight w:val="860"/>
        </w:trPr>
        <w:tc>
          <w:tcPr>
            <w:tcW w:w="646" w:type="dxa"/>
            <w:vAlign w:val="center"/>
          </w:tcPr>
          <w:p w:rsidR="0042661D" w:rsidRDefault="00276AF1">
            <w:pPr>
              <w:rPr>
                <w:rFonts w:asciiTheme="minorEastAsia" w:eastAsiaTheme="minorEastAsia" w:hAnsiTheme="minorEastAsia"/>
                <w:sz w:val="24"/>
              </w:rPr>
            </w:pPr>
            <w:r>
              <w:rPr>
                <w:rFonts w:asciiTheme="minorEastAsia" w:eastAsiaTheme="minorEastAsia" w:hAnsiTheme="minorEastAsia"/>
                <w:sz w:val="24"/>
              </w:rPr>
              <w:t>1</w:t>
            </w:r>
          </w:p>
        </w:tc>
        <w:tc>
          <w:tcPr>
            <w:tcW w:w="4991" w:type="dxa"/>
          </w:tcPr>
          <w:p w:rsidR="0042661D" w:rsidRDefault="00276AF1">
            <w:pPr>
              <w:spacing w:line="360" w:lineRule="auto"/>
              <w:rPr>
                <w:rFonts w:asciiTheme="minorEastAsia" w:eastAsiaTheme="minorEastAsia" w:hAnsiTheme="minorEastAsia" w:cs="仿宋_GB2312"/>
                <w:sz w:val="24"/>
              </w:rPr>
            </w:pPr>
            <w:r>
              <w:rPr>
                <w:rFonts w:asciiTheme="minorEastAsia" w:eastAsiaTheme="minorEastAsia" w:hAnsiTheme="minorEastAsia" w:cs="仿宋_GB2312" w:hint="eastAsia"/>
                <w:sz w:val="24"/>
              </w:rPr>
              <w:t>投标文件按照招标文件要求签署、盖章。</w:t>
            </w:r>
          </w:p>
        </w:tc>
        <w:tc>
          <w:tcPr>
            <w:tcW w:w="2551" w:type="dxa"/>
            <w:vAlign w:val="center"/>
          </w:tcPr>
          <w:p w:rsidR="0042661D" w:rsidRDefault="00276AF1">
            <w:pPr>
              <w:rPr>
                <w:rFonts w:asciiTheme="minorEastAsia" w:eastAsiaTheme="minorEastAsia" w:hAnsiTheme="minorEastAsia"/>
                <w:sz w:val="24"/>
              </w:rPr>
            </w:pPr>
            <w:r>
              <w:rPr>
                <w:rFonts w:asciiTheme="minorEastAsia" w:eastAsiaTheme="minorEastAsia" w:hAnsiTheme="minorEastAsia" w:hint="eastAsia"/>
                <w:sz w:val="24"/>
              </w:rPr>
              <w:t>需要使用电子签名或者签字盖章的投标文件的组成部分</w:t>
            </w:r>
          </w:p>
        </w:tc>
        <w:tc>
          <w:tcPr>
            <w:tcW w:w="1418" w:type="dxa"/>
          </w:tcPr>
          <w:p w:rsidR="0042661D" w:rsidRDefault="0042661D">
            <w:pPr>
              <w:rPr>
                <w:rFonts w:asciiTheme="minorEastAsia" w:eastAsiaTheme="minorEastAsia" w:hAnsiTheme="minorEastAsia" w:cs="仿宋_GB2312"/>
                <w:sz w:val="24"/>
              </w:rPr>
            </w:pPr>
          </w:p>
          <w:p w:rsidR="0042661D" w:rsidRDefault="00276AF1">
            <w:pPr>
              <w:rPr>
                <w:rFonts w:asciiTheme="minorEastAsia" w:eastAsiaTheme="minorEastAsia" w:hAnsiTheme="minorEastAsia" w:cs="仿宋_GB2312"/>
                <w:sz w:val="24"/>
              </w:rPr>
            </w:pPr>
            <w:r>
              <w:rPr>
                <w:rFonts w:asciiTheme="minorEastAsia" w:eastAsiaTheme="minorEastAsia" w:hAnsiTheme="minorEastAsia" w:cs="仿宋_GB2312" w:hint="eastAsia"/>
                <w:sz w:val="24"/>
              </w:rPr>
              <w:t>见投标文件</w:t>
            </w:r>
          </w:p>
          <w:p w:rsidR="0042661D" w:rsidRDefault="00276AF1">
            <w:pPr>
              <w:rPr>
                <w:rFonts w:asciiTheme="minorEastAsia" w:eastAsiaTheme="minorEastAsia" w:hAnsiTheme="minorEastAsia"/>
              </w:rPr>
            </w:pPr>
            <w:r>
              <w:rPr>
                <w:rFonts w:asciiTheme="minorEastAsia" w:eastAsiaTheme="minorEastAsia" w:hAnsiTheme="minorEastAsia" w:cs="仿宋_GB2312" w:hint="eastAsia"/>
                <w:sz w:val="24"/>
              </w:rPr>
              <w:t>第</w:t>
            </w:r>
            <w:r>
              <w:rPr>
                <w:rFonts w:asciiTheme="minorEastAsia" w:eastAsiaTheme="minorEastAsia" w:hAnsiTheme="minorEastAsia" w:cs="仿宋_GB2312"/>
                <w:sz w:val="24"/>
                <w:u w:val="single"/>
              </w:rPr>
              <w:t xml:space="preserve">  </w:t>
            </w:r>
            <w:r>
              <w:rPr>
                <w:rFonts w:asciiTheme="minorEastAsia" w:eastAsiaTheme="minorEastAsia" w:hAnsiTheme="minorEastAsia" w:cs="仿宋_GB2312" w:hint="eastAsia"/>
                <w:sz w:val="24"/>
              </w:rPr>
              <w:t>页</w:t>
            </w:r>
          </w:p>
        </w:tc>
      </w:tr>
      <w:tr w:rsidR="0042661D">
        <w:trPr>
          <w:trHeight w:val="860"/>
        </w:trPr>
        <w:tc>
          <w:tcPr>
            <w:tcW w:w="646" w:type="dxa"/>
            <w:vAlign w:val="center"/>
          </w:tcPr>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sz w:val="24"/>
              </w:rPr>
              <w:t>2</w:t>
            </w:r>
          </w:p>
        </w:tc>
        <w:tc>
          <w:tcPr>
            <w:tcW w:w="4991" w:type="dxa"/>
          </w:tcPr>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rsidR="0042661D" w:rsidRDefault="00276AF1">
            <w:pPr>
              <w:rPr>
                <w:rFonts w:asciiTheme="minorEastAsia" w:eastAsiaTheme="minorEastAsia" w:hAnsiTheme="minorEastAsia"/>
                <w:sz w:val="24"/>
              </w:rPr>
            </w:pPr>
            <w:r>
              <w:rPr>
                <w:rFonts w:asciiTheme="minorEastAsia" w:eastAsiaTheme="minorEastAsia" w:hAnsiTheme="minorEastAsia" w:cs="仿宋_GB2312" w:hint="eastAsia"/>
                <w:sz w:val="24"/>
              </w:rPr>
              <w:t>节能产品认证证书（本项目</w:t>
            </w:r>
            <w:r>
              <w:rPr>
                <w:rFonts w:asciiTheme="minorEastAsia" w:eastAsiaTheme="minorEastAsia" w:hAnsiTheme="minorEastAsia" w:hint="eastAsia"/>
                <w:sz w:val="24"/>
              </w:rPr>
              <w:t>拟采购的产品不属于政府强制采购的节能产品品目清单范围的</w:t>
            </w:r>
            <w:r>
              <w:rPr>
                <w:rFonts w:asciiTheme="minorEastAsia" w:eastAsiaTheme="minorEastAsia" w:hAnsiTheme="minorEastAsia" w:cs="仿宋_GB2312" w:hint="eastAsia"/>
                <w:sz w:val="24"/>
              </w:rPr>
              <w:t>，无需提供）</w:t>
            </w:r>
          </w:p>
        </w:tc>
        <w:tc>
          <w:tcPr>
            <w:tcW w:w="1418" w:type="dxa"/>
          </w:tcPr>
          <w:p w:rsidR="0042661D" w:rsidRDefault="0042661D">
            <w:pPr>
              <w:rPr>
                <w:rFonts w:asciiTheme="minorEastAsia" w:eastAsiaTheme="minorEastAsia" w:hAnsiTheme="minorEastAsia" w:cs="仿宋_GB2312"/>
                <w:sz w:val="24"/>
              </w:rPr>
            </w:pPr>
          </w:p>
          <w:p w:rsidR="0042661D" w:rsidRDefault="0042661D">
            <w:pPr>
              <w:rPr>
                <w:rFonts w:asciiTheme="minorEastAsia" w:eastAsiaTheme="minorEastAsia" w:hAnsiTheme="minorEastAsia" w:cs="仿宋_GB2312"/>
                <w:sz w:val="24"/>
              </w:rPr>
            </w:pPr>
          </w:p>
          <w:p w:rsidR="0042661D" w:rsidRDefault="00276AF1">
            <w:pPr>
              <w:rPr>
                <w:rFonts w:asciiTheme="minorEastAsia" w:eastAsiaTheme="minorEastAsia" w:hAnsiTheme="minorEastAsia" w:cs="仿宋_GB2312"/>
                <w:sz w:val="24"/>
              </w:rPr>
            </w:pPr>
            <w:r>
              <w:rPr>
                <w:rFonts w:asciiTheme="minorEastAsia" w:eastAsiaTheme="minorEastAsia" w:hAnsiTheme="minorEastAsia" w:cs="仿宋_GB2312" w:hint="eastAsia"/>
                <w:sz w:val="24"/>
              </w:rPr>
              <w:t>见投标文件</w:t>
            </w:r>
          </w:p>
          <w:p w:rsidR="0042661D" w:rsidRDefault="00276AF1">
            <w:pPr>
              <w:pStyle w:val="2"/>
              <w:rPr>
                <w:rFonts w:asciiTheme="minorEastAsia" w:eastAsiaTheme="minorEastAsia" w:hAnsiTheme="minorEastAsia"/>
                <w:lang w:val="en-US"/>
              </w:rPr>
            </w:pPr>
            <w:r>
              <w:rPr>
                <w:rFonts w:asciiTheme="minorEastAsia" w:eastAsiaTheme="minorEastAsia" w:hAnsiTheme="minorEastAsia" w:cs="仿宋_GB2312" w:hint="eastAsia"/>
                <w:b w:val="0"/>
                <w:bCs w:val="0"/>
                <w:sz w:val="24"/>
                <w:szCs w:val="24"/>
                <w:lang w:val="en-US"/>
              </w:rPr>
              <w:t>第</w:t>
            </w:r>
            <w:r>
              <w:rPr>
                <w:rFonts w:asciiTheme="minorEastAsia" w:eastAsiaTheme="minorEastAsia" w:hAnsiTheme="minorEastAsia" w:cs="仿宋_GB2312"/>
                <w:b w:val="0"/>
                <w:bCs w:val="0"/>
                <w:sz w:val="24"/>
                <w:szCs w:val="24"/>
                <w:u w:val="single"/>
                <w:lang w:val="en-US"/>
              </w:rPr>
              <w:t xml:space="preserve">  </w:t>
            </w:r>
            <w:r>
              <w:rPr>
                <w:rFonts w:asciiTheme="minorEastAsia" w:eastAsiaTheme="minorEastAsia" w:hAnsiTheme="minorEastAsia" w:cs="仿宋_GB2312" w:hint="eastAsia"/>
                <w:b w:val="0"/>
                <w:bCs w:val="0"/>
                <w:sz w:val="24"/>
                <w:szCs w:val="24"/>
                <w:lang w:val="en-US"/>
              </w:rPr>
              <w:t>页</w:t>
            </w:r>
          </w:p>
        </w:tc>
      </w:tr>
      <w:tr w:rsidR="0042661D">
        <w:trPr>
          <w:trHeight w:val="860"/>
        </w:trPr>
        <w:tc>
          <w:tcPr>
            <w:tcW w:w="646" w:type="dxa"/>
            <w:vAlign w:val="center"/>
          </w:tcPr>
          <w:p w:rsidR="0042661D" w:rsidRDefault="00276AF1">
            <w:pPr>
              <w:rPr>
                <w:rFonts w:asciiTheme="minorEastAsia" w:eastAsiaTheme="minorEastAsia" w:hAnsiTheme="minorEastAsia"/>
                <w:sz w:val="24"/>
              </w:rPr>
            </w:pPr>
            <w:r>
              <w:rPr>
                <w:rFonts w:asciiTheme="minorEastAsia" w:eastAsiaTheme="minorEastAsia" w:hAnsiTheme="minorEastAsia"/>
                <w:sz w:val="24"/>
              </w:rPr>
              <w:t>3</w:t>
            </w:r>
          </w:p>
        </w:tc>
        <w:tc>
          <w:tcPr>
            <w:tcW w:w="4991" w:type="dxa"/>
          </w:tcPr>
          <w:p w:rsidR="0042661D" w:rsidRDefault="00276AF1">
            <w:pPr>
              <w:spacing w:line="360" w:lineRule="auto"/>
              <w:rPr>
                <w:rFonts w:asciiTheme="minorEastAsia" w:eastAsiaTheme="minorEastAsia" w:hAnsiTheme="minorEastAsia" w:cs="仿宋_GB2312"/>
                <w:sz w:val="24"/>
              </w:rPr>
            </w:pPr>
            <w:r>
              <w:rPr>
                <w:rFonts w:asciiTheme="minorEastAsia" w:eastAsiaTheme="minorEastAsia" w:hAnsiTheme="minorEastAsia" w:hint="eastAsia"/>
                <w:sz w:val="24"/>
              </w:rPr>
              <w:t>投标文件中承诺的投标有效期不少于招标文件中载明的投标有效期。</w:t>
            </w:r>
          </w:p>
        </w:tc>
        <w:tc>
          <w:tcPr>
            <w:tcW w:w="2551" w:type="dxa"/>
            <w:vAlign w:val="center"/>
          </w:tcPr>
          <w:p w:rsidR="0042661D" w:rsidRDefault="00276AF1">
            <w:pPr>
              <w:rPr>
                <w:rFonts w:asciiTheme="minorEastAsia" w:eastAsiaTheme="minorEastAsia" w:hAnsiTheme="minorEastAsia"/>
                <w:sz w:val="24"/>
              </w:rPr>
            </w:pPr>
            <w:r>
              <w:rPr>
                <w:rFonts w:asciiTheme="minorEastAsia" w:eastAsiaTheme="minorEastAsia" w:hAnsiTheme="minorEastAsia" w:hint="eastAsia"/>
                <w:sz w:val="24"/>
              </w:rPr>
              <w:t>投标函</w:t>
            </w:r>
          </w:p>
        </w:tc>
        <w:tc>
          <w:tcPr>
            <w:tcW w:w="1418" w:type="dxa"/>
          </w:tcPr>
          <w:p w:rsidR="0042661D" w:rsidRDefault="00276AF1">
            <w:pPr>
              <w:rPr>
                <w:rFonts w:asciiTheme="minorEastAsia" w:eastAsiaTheme="minorEastAsia" w:hAnsiTheme="minorEastAsia"/>
              </w:rPr>
            </w:pPr>
            <w:r>
              <w:rPr>
                <w:rFonts w:asciiTheme="minorEastAsia" w:eastAsiaTheme="minorEastAsia" w:hAnsiTheme="minorEastAsia" w:cs="仿宋_GB2312" w:hint="eastAsia"/>
                <w:sz w:val="24"/>
              </w:rPr>
              <w:t>见投标文件第</w:t>
            </w:r>
            <w:r>
              <w:rPr>
                <w:rFonts w:asciiTheme="minorEastAsia" w:eastAsiaTheme="minorEastAsia" w:hAnsiTheme="minorEastAsia" w:cs="仿宋_GB2312"/>
                <w:sz w:val="24"/>
                <w:u w:val="single"/>
              </w:rPr>
              <w:t xml:space="preserve">  </w:t>
            </w:r>
            <w:r>
              <w:rPr>
                <w:rFonts w:asciiTheme="minorEastAsia" w:eastAsiaTheme="minorEastAsia" w:hAnsiTheme="minorEastAsia" w:cs="仿宋_GB2312" w:hint="eastAsia"/>
                <w:sz w:val="24"/>
              </w:rPr>
              <w:t>页</w:t>
            </w:r>
          </w:p>
        </w:tc>
      </w:tr>
      <w:tr w:rsidR="0042661D">
        <w:trPr>
          <w:trHeight w:val="860"/>
        </w:trPr>
        <w:tc>
          <w:tcPr>
            <w:tcW w:w="646" w:type="dxa"/>
            <w:vAlign w:val="center"/>
          </w:tcPr>
          <w:p w:rsidR="0042661D" w:rsidRDefault="00276AF1">
            <w:pPr>
              <w:rPr>
                <w:rFonts w:asciiTheme="minorEastAsia" w:eastAsiaTheme="minorEastAsia" w:hAnsiTheme="minorEastAsia"/>
                <w:sz w:val="24"/>
              </w:rPr>
            </w:pPr>
            <w:r>
              <w:rPr>
                <w:rFonts w:asciiTheme="minorEastAsia" w:eastAsiaTheme="minorEastAsia" w:hAnsiTheme="minorEastAsia"/>
                <w:sz w:val="24"/>
              </w:rPr>
              <w:t>4</w:t>
            </w:r>
          </w:p>
        </w:tc>
        <w:tc>
          <w:tcPr>
            <w:tcW w:w="4991" w:type="dxa"/>
          </w:tcPr>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t>投标文件满足招标文件的其它实质性要求。</w:t>
            </w:r>
          </w:p>
        </w:tc>
        <w:tc>
          <w:tcPr>
            <w:tcW w:w="2551" w:type="dxa"/>
            <w:vAlign w:val="center"/>
          </w:tcPr>
          <w:p w:rsidR="0042661D" w:rsidRDefault="00276AF1">
            <w:pPr>
              <w:rPr>
                <w:rFonts w:asciiTheme="minorEastAsia" w:eastAsiaTheme="minorEastAsia" w:hAnsiTheme="minorEastAsia"/>
                <w:sz w:val="24"/>
              </w:rPr>
            </w:pPr>
            <w:r>
              <w:rPr>
                <w:rFonts w:asciiTheme="minorEastAsia" w:eastAsiaTheme="minorEastAsia" w:hAnsiTheme="minorEastAsia" w:cs="仿宋_GB2312" w:hint="eastAsia"/>
                <w:kern w:val="0"/>
                <w:sz w:val="24"/>
              </w:rPr>
              <w:t>招标文件其它实质性要求相应的材料（“▲”</w:t>
            </w: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rPr>
              <w:t>系指实质性要求条款，招标文件无其它实质性要求的，无需提供）</w:t>
            </w:r>
          </w:p>
        </w:tc>
        <w:tc>
          <w:tcPr>
            <w:tcW w:w="1418" w:type="dxa"/>
          </w:tcPr>
          <w:p w:rsidR="0042661D" w:rsidRDefault="00276AF1">
            <w:pPr>
              <w:rPr>
                <w:rFonts w:asciiTheme="minorEastAsia" w:eastAsiaTheme="minorEastAsia" w:hAnsiTheme="minorEastAsia"/>
              </w:rPr>
            </w:pPr>
            <w:r>
              <w:rPr>
                <w:rFonts w:asciiTheme="minorEastAsia" w:eastAsiaTheme="minorEastAsia" w:hAnsiTheme="minorEastAsia" w:cs="仿宋_GB2312" w:hint="eastAsia"/>
                <w:sz w:val="24"/>
              </w:rPr>
              <w:t>见投标文件第</w:t>
            </w:r>
            <w:r>
              <w:rPr>
                <w:rFonts w:asciiTheme="minorEastAsia" w:eastAsiaTheme="minorEastAsia" w:hAnsiTheme="minorEastAsia" w:cs="仿宋_GB2312"/>
                <w:sz w:val="24"/>
                <w:u w:val="single"/>
              </w:rPr>
              <w:t xml:space="preserve">  </w:t>
            </w:r>
            <w:r>
              <w:rPr>
                <w:rFonts w:asciiTheme="minorEastAsia" w:eastAsiaTheme="minorEastAsia" w:hAnsiTheme="minorEastAsia" w:cs="仿宋_GB2312" w:hint="eastAsia"/>
                <w:sz w:val="24"/>
              </w:rPr>
              <w:t>页</w:t>
            </w:r>
          </w:p>
        </w:tc>
      </w:tr>
    </w:tbl>
    <w:p w:rsidR="0042661D" w:rsidRDefault="00276AF1">
      <w:pPr>
        <w:spacing w:line="360" w:lineRule="auto"/>
        <w:ind w:right="420"/>
        <w:rPr>
          <w:rFonts w:asciiTheme="minorEastAsia" w:eastAsiaTheme="minorEastAsia" w:hAnsiTheme="minorEastAsia" w:cs="仿宋_GB2312"/>
          <w:sz w:val="24"/>
        </w:rPr>
      </w:pPr>
      <w:r>
        <w:rPr>
          <w:rFonts w:asciiTheme="minorEastAsia" w:eastAsiaTheme="minorEastAsia" w:hAnsiTheme="minorEastAsia" w:cs="仿宋_GB2312"/>
          <w:sz w:val="24"/>
        </w:rPr>
        <w:t>注：</w:t>
      </w:r>
      <w:r>
        <w:rPr>
          <w:rFonts w:asciiTheme="minorEastAsia" w:eastAsiaTheme="minorEastAsia" w:hAnsiTheme="minorEastAsia" w:cs="仿宋_GB2312" w:hint="eastAsia"/>
          <w:sz w:val="24"/>
        </w:rPr>
        <w:t>按本格式和要求提供。</w:t>
      </w:r>
    </w:p>
    <w:p w:rsidR="0042661D" w:rsidRDefault="0042661D">
      <w:pPr>
        <w:jc w:val="center"/>
        <w:rPr>
          <w:rFonts w:asciiTheme="minorEastAsia" w:eastAsiaTheme="minorEastAsia" w:hAnsiTheme="minorEastAsia" w:cs="仿宋_GB2312"/>
          <w:b/>
          <w:kern w:val="0"/>
          <w:sz w:val="32"/>
          <w:szCs w:val="32"/>
        </w:rPr>
      </w:pPr>
    </w:p>
    <w:p w:rsidR="0042661D" w:rsidRDefault="00276AF1">
      <w:pPr>
        <w:jc w:val="center"/>
        <w:rPr>
          <w:rFonts w:asciiTheme="minorEastAsia" w:eastAsiaTheme="minorEastAsia" w:hAnsiTheme="minorEastAsia" w:cs="仿宋_GB2312"/>
          <w:b/>
          <w:kern w:val="0"/>
          <w:sz w:val="32"/>
          <w:szCs w:val="32"/>
        </w:rPr>
      </w:pPr>
      <w:r>
        <w:rPr>
          <w:rFonts w:asciiTheme="minorEastAsia" w:eastAsiaTheme="minorEastAsia" w:hAnsiTheme="minorEastAsia" w:cs="仿宋_GB2312"/>
          <w:b/>
          <w:kern w:val="0"/>
          <w:sz w:val="32"/>
          <w:szCs w:val="32"/>
        </w:rPr>
        <w:t xml:space="preserve">            </w:t>
      </w: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276AF1">
      <w:pPr>
        <w:jc w:val="center"/>
        <w:rPr>
          <w:rFonts w:asciiTheme="minorEastAsia" w:eastAsiaTheme="minorEastAsia" w:hAnsiTheme="minorEastAsia"/>
        </w:rPr>
      </w:pPr>
      <w:r>
        <w:rPr>
          <w:rFonts w:asciiTheme="minorEastAsia" w:eastAsiaTheme="minorEastAsia" w:hAnsiTheme="minorEastAsia" w:cs="仿宋_GB2312" w:hint="eastAsia"/>
          <w:b/>
          <w:kern w:val="0"/>
          <w:sz w:val="32"/>
          <w:szCs w:val="32"/>
        </w:rPr>
        <w:t>五、评标标准相应的商务技术资料</w:t>
      </w:r>
    </w:p>
    <w:p w:rsidR="0042661D" w:rsidRDefault="00276AF1">
      <w:pPr>
        <w:snapToGrid w:val="0"/>
        <w:spacing w:line="360" w:lineRule="auto"/>
        <w:jc w:val="left"/>
        <w:rPr>
          <w:rFonts w:asciiTheme="minorEastAsia" w:eastAsiaTheme="minorEastAsia" w:hAnsiTheme="minorEastAsia" w:cs="仿宋_GB2312"/>
          <w:b/>
          <w:sz w:val="24"/>
        </w:rPr>
      </w:pPr>
      <w:r>
        <w:rPr>
          <w:rFonts w:asciiTheme="minorEastAsia" w:eastAsiaTheme="minorEastAsia" w:hAnsiTheme="minorEastAsia" w:cs="仿宋_GB2312" w:hint="eastAsia"/>
          <w:b/>
          <w:sz w:val="24"/>
        </w:rPr>
        <w:t>（按招标文件第四部分评标办法前附表中“投标文件中评标标准相应的商务技术资料目录”提供资料。）</w:t>
      </w: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276AF1">
      <w:pPr>
        <w:ind w:firstLineChars="900" w:firstLine="2891"/>
        <w:rPr>
          <w:rFonts w:asciiTheme="minorEastAsia" w:eastAsiaTheme="minorEastAsia" w:hAnsiTheme="minorEastAsia" w:cs="仿宋_GB2312"/>
          <w:b/>
          <w:kern w:val="0"/>
          <w:sz w:val="32"/>
          <w:szCs w:val="32"/>
        </w:rPr>
      </w:pPr>
      <w:r>
        <w:rPr>
          <w:rFonts w:asciiTheme="minorEastAsia" w:eastAsiaTheme="minorEastAsia" w:hAnsiTheme="minorEastAsia" w:cs="仿宋_GB2312" w:hint="eastAsia"/>
          <w:b/>
          <w:kern w:val="0"/>
          <w:sz w:val="32"/>
          <w:szCs w:val="32"/>
        </w:rPr>
        <w:t>六、投标标的清单</w:t>
      </w:r>
    </w:p>
    <w:tbl>
      <w:tblPr>
        <w:tblW w:w="97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369"/>
        <w:gridCol w:w="1114"/>
        <w:gridCol w:w="1260"/>
        <w:gridCol w:w="2775"/>
        <w:gridCol w:w="930"/>
        <w:gridCol w:w="1526"/>
      </w:tblGrid>
      <w:tr w:rsidR="0042661D">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rsidR="0042661D" w:rsidRDefault="00276AF1">
            <w:pPr>
              <w:spacing w:line="360" w:lineRule="auto"/>
              <w:jc w:val="center"/>
              <w:rPr>
                <w:rFonts w:asciiTheme="minorEastAsia" w:eastAsiaTheme="minorEastAsia" w:hAnsiTheme="minorEastAsia"/>
                <w:b/>
                <w:sz w:val="24"/>
              </w:rPr>
            </w:pPr>
            <w:r>
              <w:rPr>
                <w:rFonts w:asciiTheme="minorEastAsia" w:eastAsiaTheme="minorEastAsia" w:hAnsiTheme="minorEastAsia" w:hint="eastAsia"/>
                <w:b/>
                <w:sz w:val="24"/>
              </w:rPr>
              <w:t>序号</w:t>
            </w:r>
          </w:p>
        </w:tc>
        <w:tc>
          <w:tcPr>
            <w:tcW w:w="1369" w:type="dxa"/>
            <w:tcBorders>
              <w:top w:val="single" w:sz="4" w:space="0" w:color="auto"/>
              <w:left w:val="single" w:sz="4" w:space="0" w:color="auto"/>
              <w:bottom w:val="single" w:sz="4" w:space="0" w:color="auto"/>
              <w:right w:val="single" w:sz="4" w:space="0" w:color="auto"/>
            </w:tcBorders>
            <w:vAlign w:val="center"/>
          </w:tcPr>
          <w:p w:rsidR="0042661D" w:rsidRDefault="00276AF1">
            <w:pPr>
              <w:spacing w:line="360" w:lineRule="auto"/>
              <w:jc w:val="center"/>
              <w:rPr>
                <w:rFonts w:asciiTheme="minorEastAsia" w:eastAsiaTheme="minorEastAsia" w:hAnsiTheme="minorEastAsia"/>
                <w:b/>
                <w:sz w:val="24"/>
              </w:rPr>
            </w:pPr>
            <w:r>
              <w:rPr>
                <w:rFonts w:asciiTheme="minorEastAsia" w:eastAsiaTheme="minorEastAsia" w:hAnsiTheme="minorEastAsia" w:hint="eastAsia"/>
                <w:b/>
                <w:sz w:val="24"/>
              </w:rPr>
              <w:t>名称</w:t>
            </w:r>
          </w:p>
        </w:tc>
        <w:tc>
          <w:tcPr>
            <w:tcW w:w="1114" w:type="dxa"/>
            <w:tcBorders>
              <w:top w:val="single" w:sz="4" w:space="0" w:color="auto"/>
              <w:left w:val="single" w:sz="4" w:space="0" w:color="auto"/>
              <w:bottom w:val="single" w:sz="4" w:space="0" w:color="auto"/>
              <w:right w:val="single" w:sz="4" w:space="0" w:color="auto"/>
            </w:tcBorders>
            <w:vAlign w:val="center"/>
          </w:tcPr>
          <w:p w:rsidR="0042661D" w:rsidRDefault="00276AF1">
            <w:pPr>
              <w:spacing w:line="360" w:lineRule="auto"/>
              <w:jc w:val="center"/>
              <w:rPr>
                <w:rFonts w:asciiTheme="minorEastAsia" w:eastAsiaTheme="minorEastAsia" w:hAnsiTheme="minorEastAsia"/>
                <w:b/>
                <w:sz w:val="24"/>
              </w:rPr>
            </w:pPr>
            <w:r>
              <w:rPr>
                <w:rFonts w:asciiTheme="minorEastAsia" w:eastAsiaTheme="minorEastAsia" w:hAnsiTheme="minorEastAsia" w:hint="eastAsia"/>
                <w:b/>
                <w:sz w:val="24"/>
              </w:rPr>
              <w:t>品牌（如果有）</w:t>
            </w:r>
          </w:p>
        </w:tc>
        <w:tc>
          <w:tcPr>
            <w:tcW w:w="1260" w:type="dxa"/>
            <w:tcBorders>
              <w:top w:val="single" w:sz="4" w:space="0" w:color="auto"/>
              <w:left w:val="single" w:sz="4" w:space="0" w:color="auto"/>
              <w:bottom w:val="single" w:sz="4" w:space="0" w:color="auto"/>
              <w:right w:val="single" w:sz="4" w:space="0" w:color="auto"/>
            </w:tcBorders>
            <w:vAlign w:val="center"/>
          </w:tcPr>
          <w:p w:rsidR="0042661D" w:rsidRDefault="00276AF1">
            <w:pPr>
              <w:spacing w:line="360" w:lineRule="auto"/>
              <w:jc w:val="center"/>
              <w:rPr>
                <w:rFonts w:asciiTheme="minorEastAsia" w:eastAsiaTheme="minorEastAsia" w:hAnsiTheme="minorEastAsia"/>
                <w:b/>
                <w:sz w:val="24"/>
              </w:rPr>
            </w:pPr>
            <w:r>
              <w:rPr>
                <w:rFonts w:asciiTheme="minorEastAsia" w:eastAsiaTheme="minorEastAsia" w:hAnsiTheme="minorEastAsia" w:hint="eastAsia"/>
                <w:b/>
                <w:sz w:val="24"/>
              </w:rPr>
              <w:t>型号（如果有）</w:t>
            </w:r>
          </w:p>
        </w:tc>
        <w:tc>
          <w:tcPr>
            <w:tcW w:w="2775" w:type="dxa"/>
            <w:tcBorders>
              <w:top w:val="single" w:sz="4" w:space="0" w:color="auto"/>
              <w:left w:val="single" w:sz="4" w:space="0" w:color="auto"/>
              <w:bottom w:val="single" w:sz="4" w:space="0" w:color="auto"/>
              <w:right w:val="single" w:sz="4" w:space="0" w:color="auto"/>
            </w:tcBorders>
            <w:vAlign w:val="center"/>
          </w:tcPr>
          <w:p w:rsidR="0042661D" w:rsidRDefault="00276AF1">
            <w:pPr>
              <w:spacing w:line="360" w:lineRule="auto"/>
              <w:jc w:val="center"/>
              <w:rPr>
                <w:rFonts w:asciiTheme="minorEastAsia" w:eastAsiaTheme="minorEastAsia" w:hAnsiTheme="minorEastAsia"/>
                <w:b/>
                <w:sz w:val="24"/>
              </w:rPr>
            </w:pPr>
            <w:r>
              <w:rPr>
                <w:rFonts w:asciiTheme="minorEastAsia" w:eastAsiaTheme="minorEastAsia" w:hAnsiTheme="minorEastAsia" w:hint="eastAsia"/>
                <w:b/>
                <w:sz w:val="24"/>
              </w:rPr>
              <w:t>规格配置详细说明</w:t>
            </w:r>
          </w:p>
        </w:tc>
        <w:tc>
          <w:tcPr>
            <w:tcW w:w="930" w:type="dxa"/>
            <w:tcBorders>
              <w:top w:val="single" w:sz="4" w:space="0" w:color="auto"/>
              <w:left w:val="single" w:sz="4" w:space="0" w:color="auto"/>
              <w:bottom w:val="single" w:sz="4" w:space="0" w:color="auto"/>
              <w:right w:val="single" w:sz="4" w:space="0" w:color="auto"/>
            </w:tcBorders>
            <w:vAlign w:val="center"/>
          </w:tcPr>
          <w:p w:rsidR="0042661D" w:rsidRDefault="00276AF1">
            <w:pPr>
              <w:spacing w:line="360" w:lineRule="auto"/>
              <w:jc w:val="center"/>
              <w:rPr>
                <w:rFonts w:asciiTheme="minorEastAsia" w:eastAsiaTheme="minorEastAsia" w:hAnsiTheme="minorEastAsia"/>
                <w:b/>
                <w:sz w:val="24"/>
              </w:rPr>
            </w:pPr>
            <w:r>
              <w:rPr>
                <w:rFonts w:asciiTheme="minorEastAsia" w:eastAsiaTheme="minorEastAsia" w:hAnsiTheme="minorEastAsia" w:hint="eastAsia"/>
                <w:b/>
                <w:sz w:val="24"/>
              </w:rPr>
              <w:t>数量</w:t>
            </w:r>
          </w:p>
        </w:tc>
        <w:tc>
          <w:tcPr>
            <w:tcW w:w="1526" w:type="dxa"/>
            <w:tcBorders>
              <w:top w:val="single" w:sz="4" w:space="0" w:color="auto"/>
              <w:left w:val="single" w:sz="4" w:space="0" w:color="auto"/>
              <w:bottom w:val="single" w:sz="4" w:space="0" w:color="auto"/>
              <w:right w:val="single" w:sz="4" w:space="0" w:color="auto"/>
            </w:tcBorders>
            <w:vAlign w:val="center"/>
          </w:tcPr>
          <w:p w:rsidR="0042661D" w:rsidRDefault="00276AF1">
            <w:pPr>
              <w:spacing w:line="360" w:lineRule="auto"/>
              <w:jc w:val="center"/>
              <w:rPr>
                <w:rFonts w:asciiTheme="minorEastAsia" w:eastAsiaTheme="minorEastAsia" w:hAnsiTheme="minorEastAsia"/>
                <w:b/>
                <w:sz w:val="24"/>
              </w:rPr>
            </w:pPr>
            <w:r>
              <w:rPr>
                <w:rFonts w:asciiTheme="minorEastAsia" w:eastAsiaTheme="minorEastAsia" w:hAnsiTheme="minorEastAsia" w:hint="eastAsia"/>
                <w:b/>
                <w:sz w:val="24"/>
              </w:rPr>
              <w:t>备注</w:t>
            </w:r>
          </w:p>
        </w:tc>
      </w:tr>
      <w:tr w:rsidR="0042661D">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rsidR="0042661D" w:rsidRDefault="00276AF1">
            <w:pPr>
              <w:spacing w:line="360" w:lineRule="auto"/>
              <w:jc w:val="center"/>
              <w:rPr>
                <w:rFonts w:asciiTheme="minorEastAsia" w:eastAsiaTheme="minorEastAsia" w:hAnsiTheme="minorEastAsia"/>
                <w:sz w:val="24"/>
              </w:rPr>
            </w:pPr>
            <w:r>
              <w:rPr>
                <w:rFonts w:asciiTheme="minorEastAsia" w:eastAsiaTheme="minorEastAsia" w:hAnsiTheme="minorEastAsia" w:hint="eastAsia"/>
                <w:sz w:val="24"/>
              </w:rPr>
              <w:t>1</w:t>
            </w:r>
          </w:p>
        </w:tc>
        <w:tc>
          <w:tcPr>
            <w:tcW w:w="1369" w:type="dxa"/>
            <w:tcBorders>
              <w:top w:val="single" w:sz="4" w:space="0" w:color="auto"/>
              <w:left w:val="single" w:sz="4" w:space="0" w:color="auto"/>
              <w:bottom w:val="single" w:sz="4" w:space="0" w:color="auto"/>
              <w:right w:val="single" w:sz="4" w:space="0" w:color="auto"/>
            </w:tcBorders>
            <w:vAlign w:val="center"/>
          </w:tcPr>
          <w:p w:rsidR="0042661D" w:rsidRDefault="0042661D">
            <w:pPr>
              <w:snapToGrid w:val="0"/>
              <w:spacing w:line="360" w:lineRule="auto"/>
              <w:jc w:val="center"/>
              <w:rPr>
                <w:rFonts w:asciiTheme="minorEastAsia" w:eastAsiaTheme="minorEastAsia" w:hAnsiTheme="minorEastAsia"/>
                <w:sz w:val="24"/>
              </w:rPr>
            </w:pPr>
          </w:p>
        </w:tc>
        <w:tc>
          <w:tcPr>
            <w:tcW w:w="1114" w:type="dxa"/>
            <w:tcBorders>
              <w:top w:val="single" w:sz="4" w:space="0" w:color="auto"/>
              <w:left w:val="single" w:sz="4" w:space="0" w:color="auto"/>
              <w:bottom w:val="single" w:sz="4" w:space="0" w:color="auto"/>
              <w:right w:val="single" w:sz="4" w:space="0" w:color="auto"/>
            </w:tcBorders>
            <w:vAlign w:val="center"/>
          </w:tcPr>
          <w:p w:rsidR="0042661D" w:rsidRDefault="0042661D">
            <w:pPr>
              <w:snapToGrid w:val="0"/>
              <w:spacing w:line="360" w:lineRule="auto"/>
              <w:jc w:val="center"/>
              <w:rPr>
                <w:rFonts w:asciiTheme="minorEastAsia" w:eastAsiaTheme="minorEastAsia" w:hAnsiTheme="minor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42661D" w:rsidRDefault="0042661D">
            <w:pPr>
              <w:snapToGrid w:val="0"/>
              <w:spacing w:line="360" w:lineRule="auto"/>
              <w:jc w:val="center"/>
              <w:rPr>
                <w:rFonts w:asciiTheme="minorEastAsia" w:eastAsiaTheme="minorEastAsia" w:hAnsiTheme="minorEastAsia"/>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42661D" w:rsidRDefault="0042661D">
            <w:pPr>
              <w:spacing w:line="360" w:lineRule="auto"/>
              <w:jc w:val="center"/>
              <w:rPr>
                <w:rFonts w:asciiTheme="minorEastAsia" w:eastAsiaTheme="minorEastAsia" w:hAnsiTheme="minorEastAsia"/>
                <w:sz w:val="24"/>
              </w:rPr>
            </w:pPr>
          </w:p>
        </w:tc>
        <w:tc>
          <w:tcPr>
            <w:tcW w:w="930" w:type="dxa"/>
            <w:tcBorders>
              <w:top w:val="single" w:sz="4" w:space="0" w:color="auto"/>
              <w:left w:val="single" w:sz="4" w:space="0" w:color="auto"/>
              <w:bottom w:val="single" w:sz="4" w:space="0" w:color="auto"/>
              <w:right w:val="single" w:sz="4" w:space="0" w:color="auto"/>
            </w:tcBorders>
            <w:vAlign w:val="center"/>
          </w:tcPr>
          <w:p w:rsidR="0042661D" w:rsidRDefault="0042661D">
            <w:pPr>
              <w:spacing w:line="360" w:lineRule="auto"/>
              <w:jc w:val="center"/>
              <w:rPr>
                <w:rFonts w:asciiTheme="minorEastAsia" w:eastAsiaTheme="minorEastAsia" w:hAnsiTheme="minorEastAsia"/>
                <w:sz w:val="24"/>
              </w:rPr>
            </w:pPr>
          </w:p>
        </w:tc>
        <w:tc>
          <w:tcPr>
            <w:tcW w:w="1526" w:type="dxa"/>
            <w:tcBorders>
              <w:top w:val="single" w:sz="4" w:space="0" w:color="auto"/>
              <w:left w:val="single" w:sz="4" w:space="0" w:color="auto"/>
              <w:bottom w:val="single" w:sz="4" w:space="0" w:color="auto"/>
              <w:right w:val="single" w:sz="4" w:space="0" w:color="auto"/>
            </w:tcBorders>
            <w:vAlign w:val="center"/>
          </w:tcPr>
          <w:p w:rsidR="0042661D" w:rsidRDefault="0042661D">
            <w:pPr>
              <w:spacing w:line="360" w:lineRule="auto"/>
              <w:jc w:val="center"/>
              <w:rPr>
                <w:rFonts w:asciiTheme="minorEastAsia" w:eastAsiaTheme="minorEastAsia" w:hAnsiTheme="minorEastAsia"/>
                <w:sz w:val="24"/>
              </w:rPr>
            </w:pPr>
          </w:p>
        </w:tc>
      </w:tr>
      <w:tr w:rsidR="0042661D">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rsidR="0042661D" w:rsidRDefault="00276AF1">
            <w:pPr>
              <w:spacing w:line="360" w:lineRule="auto"/>
              <w:jc w:val="center"/>
              <w:rPr>
                <w:rFonts w:asciiTheme="minorEastAsia" w:eastAsiaTheme="minorEastAsia" w:hAnsiTheme="minorEastAsia"/>
                <w:sz w:val="24"/>
              </w:rPr>
            </w:pPr>
            <w:r>
              <w:rPr>
                <w:rFonts w:asciiTheme="minorEastAsia" w:eastAsiaTheme="minorEastAsia" w:hAnsiTheme="minorEastAsia" w:hint="eastAsia"/>
                <w:sz w:val="24"/>
              </w:rPr>
              <w:t>2</w:t>
            </w:r>
          </w:p>
        </w:tc>
        <w:tc>
          <w:tcPr>
            <w:tcW w:w="1369" w:type="dxa"/>
            <w:tcBorders>
              <w:top w:val="single" w:sz="4" w:space="0" w:color="auto"/>
              <w:left w:val="single" w:sz="4" w:space="0" w:color="auto"/>
              <w:bottom w:val="single" w:sz="4" w:space="0" w:color="auto"/>
              <w:right w:val="single" w:sz="4" w:space="0" w:color="auto"/>
            </w:tcBorders>
            <w:vAlign w:val="center"/>
          </w:tcPr>
          <w:p w:rsidR="0042661D" w:rsidRDefault="0042661D">
            <w:pPr>
              <w:snapToGrid w:val="0"/>
              <w:spacing w:line="360" w:lineRule="auto"/>
              <w:jc w:val="center"/>
              <w:rPr>
                <w:rFonts w:asciiTheme="minorEastAsia" w:eastAsiaTheme="minorEastAsia" w:hAnsiTheme="minorEastAsia"/>
                <w:sz w:val="24"/>
              </w:rPr>
            </w:pPr>
          </w:p>
        </w:tc>
        <w:tc>
          <w:tcPr>
            <w:tcW w:w="1114" w:type="dxa"/>
            <w:tcBorders>
              <w:top w:val="single" w:sz="4" w:space="0" w:color="auto"/>
              <w:left w:val="single" w:sz="4" w:space="0" w:color="auto"/>
              <w:bottom w:val="single" w:sz="4" w:space="0" w:color="auto"/>
              <w:right w:val="single" w:sz="4" w:space="0" w:color="auto"/>
            </w:tcBorders>
            <w:vAlign w:val="center"/>
          </w:tcPr>
          <w:p w:rsidR="0042661D" w:rsidRDefault="0042661D">
            <w:pPr>
              <w:snapToGrid w:val="0"/>
              <w:spacing w:line="360" w:lineRule="auto"/>
              <w:jc w:val="center"/>
              <w:rPr>
                <w:rFonts w:asciiTheme="minorEastAsia" w:eastAsiaTheme="minorEastAsia" w:hAnsiTheme="minor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42661D" w:rsidRDefault="0042661D">
            <w:pPr>
              <w:snapToGrid w:val="0"/>
              <w:spacing w:line="360" w:lineRule="auto"/>
              <w:jc w:val="center"/>
              <w:rPr>
                <w:rFonts w:asciiTheme="minorEastAsia" w:eastAsiaTheme="minorEastAsia" w:hAnsiTheme="minorEastAsia"/>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42661D" w:rsidRDefault="0042661D">
            <w:pPr>
              <w:spacing w:line="360" w:lineRule="auto"/>
              <w:jc w:val="center"/>
              <w:rPr>
                <w:rFonts w:asciiTheme="minorEastAsia" w:eastAsiaTheme="minorEastAsia" w:hAnsiTheme="minorEastAsia"/>
                <w:sz w:val="24"/>
              </w:rPr>
            </w:pPr>
          </w:p>
        </w:tc>
        <w:tc>
          <w:tcPr>
            <w:tcW w:w="930" w:type="dxa"/>
            <w:tcBorders>
              <w:top w:val="single" w:sz="4" w:space="0" w:color="auto"/>
              <w:left w:val="single" w:sz="4" w:space="0" w:color="auto"/>
              <w:bottom w:val="single" w:sz="4" w:space="0" w:color="auto"/>
              <w:right w:val="single" w:sz="4" w:space="0" w:color="auto"/>
            </w:tcBorders>
            <w:vAlign w:val="center"/>
          </w:tcPr>
          <w:p w:rsidR="0042661D" w:rsidRDefault="0042661D">
            <w:pPr>
              <w:spacing w:line="360" w:lineRule="auto"/>
              <w:jc w:val="center"/>
              <w:rPr>
                <w:rFonts w:asciiTheme="minorEastAsia" w:eastAsiaTheme="minorEastAsia" w:hAnsiTheme="minorEastAsia"/>
                <w:sz w:val="24"/>
              </w:rPr>
            </w:pPr>
          </w:p>
        </w:tc>
        <w:tc>
          <w:tcPr>
            <w:tcW w:w="1526" w:type="dxa"/>
            <w:tcBorders>
              <w:top w:val="single" w:sz="4" w:space="0" w:color="auto"/>
              <w:left w:val="single" w:sz="4" w:space="0" w:color="auto"/>
              <w:bottom w:val="single" w:sz="4" w:space="0" w:color="auto"/>
              <w:right w:val="single" w:sz="4" w:space="0" w:color="auto"/>
            </w:tcBorders>
            <w:vAlign w:val="center"/>
          </w:tcPr>
          <w:p w:rsidR="0042661D" w:rsidRDefault="0042661D">
            <w:pPr>
              <w:spacing w:line="360" w:lineRule="auto"/>
              <w:jc w:val="center"/>
              <w:rPr>
                <w:rFonts w:asciiTheme="minorEastAsia" w:eastAsiaTheme="minorEastAsia" w:hAnsiTheme="minorEastAsia"/>
                <w:sz w:val="24"/>
              </w:rPr>
            </w:pPr>
          </w:p>
        </w:tc>
      </w:tr>
      <w:tr w:rsidR="0042661D">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rsidR="0042661D" w:rsidRDefault="00276AF1">
            <w:pPr>
              <w:spacing w:line="360" w:lineRule="auto"/>
              <w:jc w:val="center"/>
              <w:rPr>
                <w:rFonts w:asciiTheme="minorEastAsia" w:eastAsiaTheme="minorEastAsia" w:hAnsiTheme="minorEastAsia"/>
                <w:sz w:val="24"/>
              </w:rPr>
            </w:pPr>
            <w:r>
              <w:rPr>
                <w:rFonts w:asciiTheme="minorEastAsia" w:eastAsiaTheme="minorEastAsia" w:hAnsiTheme="minorEastAsia" w:hint="eastAsia"/>
                <w:sz w:val="24"/>
              </w:rPr>
              <w:t>……</w:t>
            </w:r>
          </w:p>
        </w:tc>
        <w:tc>
          <w:tcPr>
            <w:tcW w:w="1369" w:type="dxa"/>
            <w:tcBorders>
              <w:top w:val="single" w:sz="4" w:space="0" w:color="auto"/>
              <w:left w:val="single" w:sz="4" w:space="0" w:color="auto"/>
              <w:bottom w:val="single" w:sz="4" w:space="0" w:color="auto"/>
              <w:right w:val="single" w:sz="4" w:space="0" w:color="auto"/>
            </w:tcBorders>
            <w:vAlign w:val="center"/>
          </w:tcPr>
          <w:p w:rsidR="0042661D" w:rsidRDefault="0042661D">
            <w:pPr>
              <w:snapToGrid w:val="0"/>
              <w:spacing w:line="360" w:lineRule="auto"/>
              <w:jc w:val="center"/>
              <w:rPr>
                <w:rFonts w:asciiTheme="minorEastAsia" w:eastAsiaTheme="minorEastAsia" w:hAnsiTheme="minorEastAsia"/>
                <w:sz w:val="24"/>
              </w:rPr>
            </w:pPr>
          </w:p>
        </w:tc>
        <w:tc>
          <w:tcPr>
            <w:tcW w:w="1114" w:type="dxa"/>
            <w:tcBorders>
              <w:top w:val="single" w:sz="4" w:space="0" w:color="auto"/>
              <w:left w:val="single" w:sz="4" w:space="0" w:color="auto"/>
              <w:bottom w:val="single" w:sz="4" w:space="0" w:color="auto"/>
              <w:right w:val="single" w:sz="4" w:space="0" w:color="auto"/>
            </w:tcBorders>
            <w:vAlign w:val="center"/>
          </w:tcPr>
          <w:p w:rsidR="0042661D" w:rsidRDefault="0042661D">
            <w:pPr>
              <w:snapToGrid w:val="0"/>
              <w:spacing w:line="360" w:lineRule="auto"/>
              <w:jc w:val="center"/>
              <w:rPr>
                <w:rFonts w:asciiTheme="minorEastAsia" w:eastAsiaTheme="minorEastAsia" w:hAnsiTheme="minor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42661D" w:rsidRDefault="0042661D">
            <w:pPr>
              <w:snapToGrid w:val="0"/>
              <w:spacing w:line="360" w:lineRule="auto"/>
              <w:jc w:val="center"/>
              <w:rPr>
                <w:rFonts w:asciiTheme="minorEastAsia" w:eastAsiaTheme="minorEastAsia" w:hAnsiTheme="minorEastAsia"/>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42661D" w:rsidRDefault="0042661D">
            <w:pPr>
              <w:spacing w:line="360" w:lineRule="auto"/>
              <w:jc w:val="center"/>
              <w:rPr>
                <w:rFonts w:asciiTheme="minorEastAsia" w:eastAsiaTheme="minorEastAsia" w:hAnsiTheme="minorEastAsia"/>
                <w:sz w:val="24"/>
              </w:rPr>
            </w:pPr>
          </w:p>
        </w:tc>
        <w:tc>
          <w:tcPr>
            <w:tcW w:w="930" w:type="dxa"/>
            <w:tcBorders>
              <w:top w:val="single" w:sz="4" w:space="0" w:color="auto"/>
              <w:left w:val="single" w:sz="4" w:space="0" w:color="auto"/>
              <w:bottom w:val="single" w:sz="4" w:space="0" w:color="auto"/>
              <w:right w:val="single" w:sz="4" w:space="0" w:color="auto"/>
            </w:tcBorders>
            <w:vAlign w:val="center"/>
          </w:tcPr>
          <w:p w:rsidR="0042661D" w:rsidRDefault="0042661D">
            <w:pPr>
              <w:spacing w:line="360" w:lineRule="auto"/>
              <w:jc w:val="center"/>
              <w:rPr>
                <w:rFonts w:asciiTheme="minorEastAsia" w:eastAsiaTheme="minorEastAsia" w:hAnsiTheme="minorEastAsia"/>
                <w:sz w:val="24"/>
              </w:rPr>
            </w:pPr>
          </w:p>
        </w:tc>
        <w:tc>
          <w:tcPr>
            <w:tcW w:w="1526" w:type="dxa"/>
            <w:tcBorders>
              <w:top w:val="single" w:sz="4" w:space="0" w:color="auto"/>
              <w:left w:val="single" w:sz="4" w:space="0" w:color="auto"/>
              <w:bottom w:val="single" w:sz="4" w:space="0" w:color="auto"/>
              <w:right w:val="single" w:sz="4" w:space="0" w:color="auto"/>
            </w:tcBorders>
            <w:vAlign w:val="center"/>
          </w:tcPr>
          <w:p w:rsidR="0042661D" w:rsidRDefault="0042661D">
            <w:pPr>
              <w:spacing w:line="360" w:lineRule="auto"/>
              <w:jc w:val="center"/>
              <w:rPr>
                <w:rFonts w:asciiTheme="minorEastAsia" w:eastAsiaTheme="minorEastAsia" w:hAnsiTheme="minorEastAsia"/>
                <w:sz w:val="24"/>
              </w:rPr>
            </w:pPr>
          </w:p>
        </w:tc>
      </w:tr>
    </w:tbl>
    <w:p w:rsidR="0042661D" w:rsidRDefault="00276AF1">
      <w:pPr>
        <w:spacing w:line="360" w:lineRule="auto"/>
        <w:ind w:right="420"/>
        <w:rPr>
          <w:rFonts w:asciiTheme="minorEastAsia" w:eastAsiaTheme="minorEastAsia" w:hAnsiTheme="minorEastAsia" w:cs="仿宋_GB2312"/>
          <w:sz w:val="24"/>
        </w:rPr>
      </w:pPr>
      <w:r>
        <w:rPr>
          <w:rFonts w:asciiTheme="minorEastAsia" w:eastAsiaTheme="minorEastAsia" w:hAnsiTheme="minorEastAsia" w:cs="仿宋_GB2312"/>
          <w:sz w:val="24"/>
        </w:rPr>
        <w:t>注：</w:t>
      </w:r>
      <w:r>
        <w:rPr>
          <w:rFonts w:asciiTheme="minorEastAsia" w:eastAsiaTheme="minorEastAsia" w:hAnsiTheme="minorEastAsia" w:cs="仿宋_GB2312" w:hint="eastAsia"/>
          <w:sz w:val="24"/>
        </w:rPr>
        <w:t>按本格式和要求提供。</w:t>
      </w:r>
    </w:p>
    <w:p w:rsidR="0042661D" w:rsidRDefault="0042661D">
      <w:pPr>
        <w:jc w:val="center"/>
        <w:rPr>
          <w:rFonts w:asciiTheme="minorEastAsia" w:eastAsiaTheme="minorEastAsia" w:hAnsiTheme="minorEastAsia" w:cs="仿宋_GB2312"/>
          <w:b/>
          <w:kern w:val="0"/>
          <w:sz w:val="32"/>
          <w:szCs w:val="32"/>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pStyle w:val="2"/>
        <w:rPr>
          <w:rFonts w:asciiTheme="minorEastAsia" w:eastAsiaTheme="minorEastAsia" w:hAnsiTheme="minorEastAsia"/>
          <w:lang w:val="en-US"/>
        </w:rPr>
      </w:pPr>
    </w:p>
    <w:p w:rsidR="0042661D" w:rsidRDefault="00276AF1">
      <w:pPr>
        <w:jc w:val="center"/>
        <w:rPr>
          <w:rFonts w:asciiTheme="minorEastAsia" w:eastAsiaTheme="minorEastAsia" w:hAnsiTheme="minorEastAsia" w:cs="仿宋_GB2312"/>
          <w:b/>
          <w:kern w:val="0"/>
          <w:sz w:val="32"/>
          <w:szCs w:val="32"/>
        </w:rPr>
      </w:pPr>
      <w:r>
        <w:rPr>
          <w:rFonts w:asciiTheme="minorEastAsia" w:eastAsiaTheme="minorEastAsia" w:hAnsiTheme="minorEastAsia" w:cs="仿宋_GB2312" w:hint="eastAsia"/>
          <w:b/>
          <w:kern w:val="0"/>
          <w:sz w:val="32"/>
          <w:szCs w:val="32"/>
        </w:rPr>
        <w:t>七、商务技术偏离表</w:t>
      </w:r>
    </w:p>
    <w:tbl>
      <w:tblPr>
        <w:tblStyle w:val="afc"/>
        <w:tblW w:w="9464" w:type="dxa"/>
        <w:tblLayout w:type="fixed"/>
        <w:tblLook w:val="04A0" w:firstRow="1" w:lastRow="0" w:firstColumn="1" w:lastColumn="0" w:noHBand="0" w:noVBand="1"/>
      </w:tblPr>
      <w:tblGrid>
        <w:gridCol w:w="959"/>
        <w:gridCol w:w="3683"/>
        <w:gridCol w:w="3546"/>
        <w:gridCol w:w="1276"/>
      </w:tblGrid>
      <w:tr w:rsidR="0042661D">
        <w:tc>
          <w:tcPr>
            <w:tcW w:w="959" w:type="dxa"/>
          </w:tcPr>
          <w:p w:rsidR="0042661D" w:rsidRDefault="00276AF1">
            <w:pPr>
              <w:jc w:val="center"/>
              <w:rPr>
                <w:rFonts w:asciiTheme="minorEastAsia" w:eastAsiaTheme="minorEastAsia" w:hAnsiTheme="minorEastAsia"/>
                <w:b/>
                <w:bCs/>
                <w:sz w:val="24"/>
              </w:rPr>
            </w:pPr>
            <w:r>
              <w:rPr>
                <w:rFonts w:asciiTheme="minorEastAsia" w:eastAsiaTheme="minorEastAsia" w:hAnsiTheme="minorEastAsia" w:hint="eastAsia"/>
                <w:b/>
                <w:bCs/>
                <w:sz w:val="24"/>
              </w:rPr>
              <w:t>序号</w:t>
            </w:r>
          </w:p>
        </w:tc>
        <w:tc>
          <w:tcPr>
            <w:tcW w:w="3683" w:type="dxa"/>
          </w:tcPr>
          <w:p w:rsidR="0042661D" w:rsidRDefault="00276AF1">
            <w:pPr>
              <w:jc w:val="center"/>
              <w:rPr>
                <w:rFonts w:asciiTheme="minorEastAsia" w:eastAsiaTheme="minorEastAsia" w:hAnsiTheme="minorEastAsia"/>
                <w:b/>
                <w:bCs/>
                <w:sz w:val="24"/>
              </w:rPr>
            </w:pPr>
            <w:r>
              <w:rPr>
                <w:rFonts w:asciiTheme="minorEastAsia" w:eastAsiaTheme="minorEastAsia" w:hAnsiTheme="minorEastAsia" w:hint="eastAsia"/>
                <w:b/>
                <w:bCs/>
                <w:sz w:val="24"/>
              </w:rPr>
              <w:t>招标文件章节及具体内容</w:t>
            </w:r>
          </w:p>
        </w:tc>
        <w:tc>
          <w:tcPr>
            <w:tcW w:w="3546" w:type="dxa"/>
          </w:tcPr>
          <w:p w:rsidR="0042661D" w:rsidRDefault="00276AF1">
            <w:pPr>
              <w:jc w:val="center"/>
              <w:rPr>
                <w:rFonts w:asciiTheme="minorEastAsia" w:eastAsiaTheme="minorEastAsia" w:hAnsiTheme="minorEastAsia"/>
                <w:b/>
                <w:bCs/>
                <w:sz w:val="24"/>
              </w:rPr>
            </w:pPr>
            <w:r>
              <w:rPr>
                <w:rFonts w:asciiTheme="minorEastAsia" w:eastAsiaTheme="minorEastAsia" w:hAnsiTheme="minorEastAsia" w:hint="eastAsia"/>
                <w:b/>
                <w:bCs/>
                <w:sz w:val="24"/>
              </w:rPr>
              <w:t>投标文件章节及具体内容</w:t>
            </w:r>
          </w:p>
        </w:tc>
        <w:tc>
          <w:tcPr>
            <w:tcW w:w="1276" w:type="dxa"/>
          </w:tcPr>
          <w:p w:rsidR="0042661D" w:rsidRDefault="00276AF1">
            <w:pPr>
              <w:jc w:val="center"/>
              <w:rPr>
                <w:rFonts w:asciiTheme="minorEastAsia" w:eastAsiaTheme="minorEastAsia" w:hAnsiTheme="minorEastAsia"/>
                <w:b/>
                <w:bCs/>
                <w:sz w:val="24"/>
              </w:rPr>
            </w:pPr>
            <w:r>
              <w:rPr>
                <w:rFonts w:asciiTheme="minorEastAsia" w:eastAsiaTheme="minorEastAsia" w:hAnsiTheme="minorEastAsia" w:hint="eastAsia"/>
                <w:b/>
                <w:bCs/>
                <w:sz w:val="24"/>
              </w:rPr>
              <w:t>偏离说明</w:t>
            </w:r>
          </w:p>
        </w:tc>
      </w:tr>
      <w:tr w:rsidR="0042661D">
        <w:tc>
          <w:tcPr>
            <w:tcW w:w="959" w:type="dxa"/>
          </w:tcPr>
          <w:p w:rsidR="0042661D" w:rsidRDefault="00276AF1">
            <w:pPr>
              <w:jc w:val="center"/>
              <w:rPr>
                <w:rFonts w:asciiTheme="minorEastAsia" w:eastAsiaTheme="minorEastAsia" w:hAnsiTheme="minorEastAsia" w:cs="仿宋_GB2312"/>
                <w:kern w:val="0"/>
                <w:sz w:val="24"/>
              </w:rPr>
            </w:pPr>
            <w:r>
              <w:rPr>
                <w:rFonts w:asciiTheme="minorEastAsia" w:eastAsiaTheme="minorEastAsia" w:hAnsiTheme="minorEastAsia" w:cs="仿宋_GB2312"/>
                <w:kern w:val="0"/>
                <w:sz w:val="24"/>
              </w:rPr>
              <w:t>1</w:t>
            </w:r>
          </w:p>
        </w:tc>
        <w:tc>
          <w:tcPr>
            <w:tcW w:w="3683" w:type="dxa"/>
          </w:tcPr>
          <w:p w:rsidR="0042661D" w:rsidRDefault="0042661D">
            <w:pPr>
              <w:jc w:val="center"/>
              <w:rPr>
                <w:rFonts w:asciiTheme="minorEastAsia" w:eastAsiaTheme="minorEastAsia" w:hAnsiTheme="minorEastAsia" w:cs="仿宋_GB2312"/>
                <w:b/>
                <w:kern w:val="0"/>
                <w:sz w:val="32"/>
                <w:szCs w:val="32"/>
              </w:rPr>
            </w:pPr>
          </w:p>
        </w:tc>
        <w:tc>
          <w:tcPr>
            <w:tcW w:w="3546" w:type="dxa"/>
          </w:tcPr>
          <w:p w:rsidR="0042661D" w:rsidRDefault="0042661D">
            <w:pPr>
              <w:jc w:val="center"/>
              <w:rPr>
                <w:rFonts w:asciiTheme="minorEastAsia" w:eastAsiaTheme="minorEastAsia" w:hAnsiTheme="minorEastAsia" w:cs="仿宋_GB2312"/>
                <w:b/>
                <w:kern w:val="0"/>
                <w:sz w:val="32"/>
                <w:szCs w:val="32"/>
              </w:rPr>
            </w:pPr>
          </w:p>
        </w:tc>
        <w:tc>
          <w:tcPr>
            <w:tcW w:w="1276" w:type="dxa"/>
          </w:tcPr>
          <w:p w:rsidR="0042661D" w:rsidRDefault="0042661D">
            <w:pPr>
              <w:jc w:val="center"/>
              <w:rPr>
                <w:rFonts w:asciiTheme="minorEastAsia" w:eastAsiaTheme="minorEastAsia" w:hAnsiTheme="minorEastAsia" w:cs="仿宋_GB2312"/>
                <w:b/>
                <w:kern w:val="0"/>
                <w:sz w:val="32"/>
                <w:szCs w:val="32"/>
              </w:rPr>
            </w:pPr>
          </w:p>
        </w:tc>
      </w:tr>
      <w:tr w:rsidR="0042661D">
        <w:tc>
          <w:tcPr>
            <w:tcW w:w="959" w:type="dxa"/>
          </w:tcPr>
          <w:p w:rsidR="0042661D" w:rsidRDefault="00276AF1">
            <w:pPr>
              <w:jc w:val="center"/>
              <w:rPr>
                <w:rFonts w:asciiTheme="minorEastAsia" w:eastAsiaTheme="minorEastAsia" w:hAnsiTheme="minorEastAsia" w:cs="仿宋_GB2312"/>
                <w:kern w:val="0"/>
                <w:sz w:val="24"/>
              </w:rPr>
            </w:pPr>
            <w:r>
              <w:rPr>
                <w:rFonts w:asciiTheme="minorEastAsia" w:eastAsiaTheme="minorEastAsia" w:hAnsiTheme="minorEastAsia" w:cs="仿宋_GB2312"/>
                <w:kern w:val="0"/>
                <w:sz w:val="24"/>
              </w:rPr>
              <w:t>2</w:t>
            </w:r>
          </w:p>
        </w:tc>
        <w:tc>
          <w:tcPr>
            <w:tcW w:w="3683" w:type="dxa"/>
          </w:tcPr>
          <w:p w:rsidR="0042661D" w:rsidRDefault="0042661D">
            <w:pPr>
              <w:jc w:val="center"/>
              <w:rPr>
                <w:rFonts w:asciiTheme="minorEastAsia" w:eastAsiaTheme="minorEastAsia" w:hAnsiTheme="minorEastAsia" w:cs="仿宋_GB2312"/>
                <w:b/>
                <w:kern w:val="0"/>
                <w:sz w:val="32"/>
                <w:szCs w:val="32"/>
              </w:rPr>
            </w:pPr>
          </w:p>
        </w:tc>
        <w:tc>
          <w:tcPr>
            <w:tcW w:w="3546" w:type="dxa"/>
          </w:tcPr>
          <w:p w:rsidR="0042661D" w:rsidRDefault="0042661D">
            <w:pPr>
              <w:jc w:val="center"/>
              <w:rPr>
                <w:rFonts w:asciiTheme="minorEastAsia" w:eastAsiaTheme="minorEastAsia" w:hAnsiTheme="minorEastAsia" w:cs="仿宋_GB2312"/>
                <w:b/>
                <w:kern w:val="0"/>
                <w:sz w:val="32"/>
                <w:szCs w:val="32"/>
              </w:rPr>
            </w:pPr>
          </w:p>
        </w:tc>
        <w:tc>
          <w:tcPr>
            <w:tcW w:w="1276" w:type="dxa"/>
          </w:tcPr>
          <w:p w:rsidR="0042661D" w:rsidRDefault="0042661D">
            <w:pPr>
              <w:jc w:val="center"/>
              <w:rPr>
                <w:rFonts w:asciiTheme="minorEastAsia" w:eastAsiaTheme="minorEastAsia" w:hAnsiTheme="minorEastAsia" w:cs="仿宋_GB2312"/>
                <w:b/>
                <w:kern w:val="0"/>
                <w:sz w:val="32"/>
                <w:szCs w:val="32"/>
              </w:rPr>
            </w:pPr>
          </w:p>
        </w:tc>
      </w:tr>
      <w:tr w:rsidR="0042661D">
        <w:tc>
          <w:tcPr>
            <w:tcW w:w="959" w:type="dxa"/>
          </w:tcPr>
          <w:p w:rsidR="0042661D" w:rsidRDefault="00276AF1">
            <w:pPr>
              <w:jc w:val="center"/>
              <w:rPr>
                <w:rFonts w:asciiTheme="minorEastAsia" w:eastAsiaTheme="minorEastAsia" w:hAnsiTheme="minorEastAsia" w:cs="仿宋_GB2312"/>
                <w:kern w:val="0"/>
                <w:sz w:val="24"/>
              </w:rPr>
            </w:pPr>
            <w:r>
              <w:rPr>
                <w:rFonts w:asciiTheme="minorEastAsia" w:eastAsiaTheme="minorEastAsia" w:hAnsiTheme="minorEastAsia" w:cs="仿宋_GB2312" w:hint="eastAsia"/>
                <w:kern w:val="0"/>
                <w:sz w:val="24"/>
              </w:rPr>
              <w:t>……</w:t>
            </w:r>
          </w:p>
        </w:tc>
        <w:tc>
          <w:tcPr>
            <w:tcW w:w="3683" w:type="dxa"/>
          </w:tcPr>
          <w:p w:rsidR="0042661D" w:rsidRDefault="0042661D">
            <w:pPr>
              <w:jc w:val="center"/>
              <w:rPr>
                <w:rFonts w:asciiTheme="minorEastAsia" w:eastAsiaTheme="minorEastAsia" w:hAnsiTheme="minorEastAsia" w:cs="仿宋_GB2312"/>
                <w:b/>
                <w:kern w:val="0"/>
                <w:sz w:val="32"/>
                <w:szCs w:val="32"/>
              </w:rPr>
            </w:pPr>
          </w:p>
        </w:tc>
        <w:tc>
          <w:tcPr>
            <w:tcW w:w="3546" w:type="dxa"/>
          </w:tcPr>
          <w:p w:rsidR="0042661D" w:rsidRDefault="0042661D">
            <w:pPr>
              <w:jc w:val="center"/>
              <w:rPr>
                <w:rFonts w:asciiTheme="minorEastAsia" w:eastAsiaTheme="minorEastAsia" w:hAnsiTheme="minorEastAsia" w:cs="仿宋_GB2312"/>
                <w:b/>
                <w:kern w:val="0"/>
                <w:sz w:val="32"/>
                <w:szCs w:val="32"/>
              </w:rPr>
            </w:pPr>
          </w:p>
        </w:tc>
        <w:tc>
          <w:tcPr>
            <w:tcW w:w="1276" w:type="dxa"/>
          </w:tcPr>
          <w:p w:rsidR="0042661D" w:rsidRDefault="0042661D">
            <w:pPr>
              <w:jc w:val="center"/>
              <w:rPr>
                <w:rFonts w:asciiTheme="minorEastAsia" w:eastAsiaTheme="minorEastAsia" w:hAnsiTheme="minorEastAsia" w:cs="仿宋_GB2312"/>
                <w:b/>
                <w:kern w:val="0"/>
                <w:sz w:val="32"/>
                <w:szCs w:val="32"/>
              </w:rPr>
            </w:pPr>
          </w:p>
        </w:tc>
      </w:tr>
    </w:tbl>
    <w:p w:rsidR="0042661D" w:rsidRDefault="00276AF1">
      <w:pPr>
        <w:jc w:val="left"/>
        <w:rPr>
          <w:rFonts w:asciiTheme="minorEastAsia" w:eastAsiaTheme="minorEastAsia" w:hAnsiTheme="minorEastAsia" w:cs="仿宋_GB2312"/>
          <w:kern w:val="0"/>
          <w:sz w:val="24"/>
        </w:rPr>
      </w:pPr>
      <w:r>
        <w:rPr>
          <w:rFonts w:asciiTheme="minorEastAsia" w:eastAsiaTheme="minorEastAsia" w:hAnsiTheme="minorEastAsia" w:cs="仿宋_GB2312" w:hint="eastAsia"/>
          <w:kern w:val="0"/>
          <w:sz w:val="24"/>
        </w:rPr>
        <w:t>投标人保证：除商务技术偏离表列出的偏离外，投标人响应招标文件的全部要求</w:t>
      </w:r>
    </w:p>
    <w:p w:rsidR="0042661D" w:rsidRDefault="0042661D">
      <w:pPr>
        <w:jc w:val="center"/>
        <w:rPr>
          <w:rFonts w:asciiTheme="minorEastAsia" w:eastAsiaTheme="minorEastAsia" w:hAnsiTheme="minorEastAsia" w:cs="仿宋_GB2312"/>
          <w:b/>
          <w:kern w:val="0"/>
          <w:sz w:val="32"/>
          <w:szCs w:val="32"/>
        </w:rPr>
      </w:pPr>
    </w:p>
    <w:p w:rsidR="0042661D" w:rsidRDefault="00276AF1">
      <w:pPr>
        <w:spacing w:line="360" w:lineRule="auto"/>
        <w:ind w:right="420"/>
        <w:rPr>
          <w:rFonts w:asciiTheme="minorEastAsia" w:eastAsiaTheme="minorEastAsia" w:hAnsiTheme="minorEastAsia" w:cs="仿宋_GB2312"/>
          <w:sz w:val="24"/>
        </w:rPr>
      </w:pPr>
      <w:r>
        <w:rPr>
          <w:rFonts w:asciiTheme="minorEastAsia" w:eastAsiaTheme="minorEastAsia" w:hAnsiTheme="minorEastAsia" w:cs="仿宋_GB2312"/>
          <w:sz w:val="24"/>
        </w:rPr>
        <w:lastRenderedPageBreak/>
        <w:t>注：</w:t>
      </w:r>
      <w:r>
        <w:rPr>
          <w:rFonts w:asciiTheme="minorEastAsia" w:eastAsiaTheme="minorEastAsia" w:hAnsiTheme="minorEastAsia" w:cs="仿宋_GB2312" w:hint="eastAsia"/>
          <w:sz w:val="24"/>
        </w:rPr>
        <w:t>按本格式和要求提供。</w:t>
      </w:r>
    </w:p>
    <w:p w:rsidR="0042661D" w:rsidRDefault="0042661D">
      <w:pPr>
        <w:pStyle w:val="2"/>
        <w:rPr>
          <w:rFonts w:asciiTheme="minorEastAsia" w:eastAsiaTheme="minorEastAsia" w:hAnsiTheme="minorEastAsia"/>
          <w:lang w:val="en-US"/>
        </w:rPr>
      </w:pPr>
    </w:p>
    <w:p w:rsidR="0042661D" w:rsidRDefault="0042661D">
      <w:pPr>
        <w:jc w:val="center"/>
        <w:rPr>
          <w:rFonts w:asciiTheme="minorEastAsia" w:eastAsiaTheme="minorEastAsia" w:hAnsiTheme="minorEastAsia" w:cs="仿宋_GB2312"/>
          <w:b/>
          <w:kern w:val="0"/>
          <w:sz w:val="32"/>
          <w:szCs w:val="32"/>
        </w:rPr>
      </w:pPr>
    </w:p>
    <w:p w:rsidR="0042661D" w:rsidRDefault="0042661D">
      <w:pPr>
        <w:ind w:firstLineChars="595" w:firstLine="1911"/>
        <w:rPr>
          <w:rFonts w:asciiTheme="minorEastAsia" w:eastAsiaTheme="minorEastAsia" w:hAnsiTheme="minorEastAsia"/>
          <w:b/>
          <w:bCs/>
          <w:sz w:val="32"/>
          <w:szCs w:val="32"/>
        </w:rPr>
      </w:pPr>
    </w:p>
    <w:p w:rsidR="0042661D" w:rsidRDefault="00276AF1">
      <w:pPr>
        <w:ind w:firstLineChars="595" w:firstLine="1911"/>
        <w:rPr>
          <w:rFonts w:asciiTheme="minorEastAsia" w:eastAsiaTheme="minorEastAsia" w:hAnsiTheme="minorEastAsia" w:cs="仿宋_GB2312"/>
          <w:b/>
          <w:kern w:val="0"/>
          <w:sz w:val="32"/>
          <w:szCs w:val="32"/>
        </w:rPr>
      </w:pPr>
      <w:r>
        <w:rPr>
          <w:rFonts w:asciiTheme="minorEastAsia" w:eastAsiaTheme="minorEastAsia" w:hAnsiTheme="minorEastAsia" w:hint="eastAsia"/>
          <w:b/>
          <w:bCs/>
          <w:sz w:val="32"/>
          <w:szCs w:val="32"/>
        </w:rPr>
        <w:t>八</w:t>
      </w:r>
      <w:r>
        <w:rPr>
          <w:rFonts w:asciiTheme="minorEastAsia" w:eastAsiaTheme="minorEastAsia" w:hAnsiTheme="minorEastAsia" w:cs="仿宋_GB2312" w:hint="eastAsia"/>
          <w:b/>
          <w:kern w:val="0"/>
          <w:sz w:val="32"/>
          <w:szCs w:val="32"/>
        </w:rPr>
        <w:t>、</w:t>
      </w:r>
      <w:r>
        <w:rPr>
          <w:rFonts w:asciiTheme="minorEastAsia" w:eastAsiaTheme="minorEastAsia" w:hAnsiTheme="minorEastAsia" w:cs="仿宋_GB2312" w:hint="eastAsia"/>
          <w:b/>
          <w:kern w:val="0"/>
          <w:sz w:val="32"/>
          <w:szCs w:val="32"/>
          <w:lang w:val="zh-CN"/>
        </w:rPr>
        <w:t>政府采购供应商廉洁自律承诺书</w:t>
      </w:r>
    </w:p>
    <w:p w:rsidR="0042661D" w:rsidRDefault="0042661D">
      <w:pPr>
        <w:snapToGrid w:val="0"/>
        <w:spacing w:line="360" w:lineRule="auto"/>
        <w:rPr>
          <w:rFonts w:asciiTheme="minorEastAsia" w:eastAsiaTheme="minorEastAsia" w:hAnsiTheme="minorEastAsia" w:cs="仿宋_GB2312"/>
          <w:sz w:val="24"/>
        </w:rPr>
      </w:pPr>
    </w:p>
    <w:p w:rsidR="0042661D" w:rsidRDefault="00276AF1">
      <w:pPr>
        <w:snapToGrid w:val="0"/>
        <w:spacing w:line="360" w:lineRule="auto"/>
        <w:rPr>
          <w:rFonts w:asciiTheme="minorEastAsia" w:eastAsiaTheme="minorEastAsia" w:hAnsiTheme="minorEastAsia" w:cs="仿宋_GB2312"/>
          <w:kern w:val="0"/>
          <w:sz w:val="24"/>
        </w:rPr>
      </w:pPr>
      <w:r>
        <w:rPr>
          <w:rFonts w:asciiTheme="minorEastAsia" w:eastAsiaTheme="minorEastAsia" w:hAnsiTheme="minorEastAsia" w:cs="仿宋_GB2312" w:hint="eastAsia"/>
          <w:sz w:val="24"/>
        </w:rPr>
        <w:t xml:space="preserve">杭州市中策职业学校、杭州市教育发展服务中心 </w:t>
      </w:r>
      <w:r>
        <w:rPr>
          <w:rFonts w:asciiTheme="minorEastAsia" w:eastAsiaTheme="minorEastAsia" w:hAnsiTheme="minorEastAsia" w:cs="仿宋_GB2312" w:hint="eastAsia"/>
          <w:kern w:val="0"/>
          <w:sz w:val="24"/>
          <w:lang w:val="zh-CN"/>
        </w:rPr>
        <w:t>：</w:t>
      </w:r>
    </w:p>
    <w:p w:rsidR="0042661D" w:rsidRDefault="00276AF1">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我单位响应你</w:t>
      </w:r>
      <w:r>
        <w:rPr>
          <w:rFonts w:asciiTheme="minorEastAsia" w:eastAsiaTheme="minorEastAsia" w:hAnsiTheme="minorEastAsia" w:cs="仿宋_GB2312" w:hint="eastAsia"/>
          <w:sz w:val="24"/>
        </w:rPr>
        <w:t>单位</w:t>
      </w:r>
      <w:r>
        <w:rPr>
          <w:rFonts w:asciiTheme="minorEastAsia" w:eastAsiaTheme="minorEastAsia" w:hAnsiTheme="minorEastAsia" w:cs="仿宋_GB2312" w:hint="eastAsia"/>
          <w:kern w:val="0"/>
          <w:sz w:val="24"/>
          <w:lang w:val="zh-CN"/>
        </w:rPr>
        <w:t>项目招标要求参加投标。在这次投标过程中和中标后，我们将严格遵守国家法律法规要求，并郑重承诺：</w:t>
      </w:r>
    </w:p>
    <w:p w:rsidR="0042661D" w:rsidRDefault="00276AF1">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一、不向项目有关人员及部门赠送礼金礼物、有价证券、回扣以及中介费、介绍费、咨询费等好处费；</w:t>
      </w:r>
      <w:r>
        <w:rPr>
          <w:rFonts w:asciiTheme="minorEastAsia" w:eastAsiaTheme="minorEastAsia" w:hAnsiTheme="minorEastAsia" w:cs="仿宋_GB2312"/>
          <w:kern w:val="0"/>
          <w:sz w:val="24"/>
          <w:lang w:val="zh-CN"/>
        </w:rPr>
        <w:t xml:space="preserve"> </w:t>
      </w:r>
    </w:p>
    <w:p w:rsidR="0042661D" w:rsidRDefault="00276AF1">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二、不为项目有关人员及部门报销应由你方单位或个人支付的费用；</w:t>
      </w:r>
      <w:r>
        <w:rPr>
          <w:rFonts w:asciiTheme="minorEastAsia" w:eastAsiaTheme="minorEastAsia" w:hAnsiTheme="minorEastAsia" w:cs="仿宋_GB2312"/>
          <w:kern w:val="0"/>
          <w:sz w:val="24"/>
          <w:lang w:val="zh-CN"/>
        </w:rPr>
        <w:t xml:space="preserve"> </w:t>
      </w:r>
    </w:p>
    <w:p w:rsidR="0042661D" w:rsidRDefault="00276AF1">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三、不向项目有关人员及部门提供有可能影响公正的宴请和健身娱乐等活动；</w:t>
      </w:r>
      <w:r>
        <w:rPr>
          <w:rFonts w:asciiTheme="minorEastAsia" w:eastAsiaTheme="minorEastAsia" w:hAnsiTheme="minorEastAsia" w:cs="仿宋_GB2312"/>
          <w:kern w:val="0"/>
          <w:sz w:val="24"/>
          <w:lang w:val="zh-CN"/>
        </w:rPr>
        <w:t xml:space="preserve"> </w:t>
      </w:r>
    </w:p>
    <w:p w:rsidR="0042661D" w:rsidRDefault="00276AF1">
      <w:pPr>
        <w:autoSpaceDE w:val="0"/>
        <w:autoSpaceDN w:val="0"/>
        <w:spacing w:line="360" w:lineRule="auto"/>
        <w:ind w:leftChars="1" w:left="2" w:firstLineChars="200" w:firstLine="480"/>
        <w:jc w:val="left"/>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四、不为项目有关人员及部门出国（境）、旅游等提供方便；</w:t>
      </w:r>
    </w:p>
    <w:p w:rsidR="0042661D" w:rsidRDefault="00276AF1">
      <w:pPr>
        <w:autoSpaceDE w:val="0"/>
        <w:autoSpaceDN w:val="0"/>
        <w:spacing w:line="360" w:lineRule="auto"/>
        <w:ind w:leftChars="229" w:left="481"/>
        <w:jc w:val="left"/>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五、不为项目有关人员个人装修住房、婚丧嫁娶、配偶子女工作安排等提供</w:t>
      </w:r>
    </w:p>
    <w:p w:rsidR="0042661D" w:rsidRDefault="00276AF1">
      <w:pPr>
        <w:autoSpaceDE w:val="0"/>
        <w:autoSpaceDN w:val="0"/>
        <w:spacing w:line="360" w:lineRule="auto"/>
        <w:jc w:val="left"/>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好处；</w:t>
      </w:r>
    </w:p>
    <w:p w:rsidR="0042661D" w:rsidRDefault="00276AF1">
      <w:pPr>
        <w:autoSpaceDE w:val="0"/>
        <w:autoSpaceDN w:val="0"/>
        <w:spacing w:line="360" w:lineRule="auto"/>
        <w:ind w:leftChars="229" w:left="481"/>
        <w:jc w:val="left"/>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六、严格遵守《</w:t>
      </w:r>
      <w:r>
        <w:rPr>
          <w:rFonts w:asciiTheme="minorEastAsia" w:eastAsiaTheme="minorEastAsia" w:hAnsiTheme="minorEastAsia" w:hint="eastAsia"/>
          <w:sz w:val="24"/>
          <w:lang w:val="zh-CN"/>
        </w:rPr>
        <w:t>中华人民共和国</w:t>
      </w:r>
      <w:r>
        <w:rPr>
          <w:rFonts w:asciiTheme="minorEastAsia" w:eastAsiaTheme="minorEastAsia" w:hAnsiTheme="minorEastAsia" w:cs="仿宋_GB2312" w:hint="eastAsia"/>
          <w:kern w:val="0"/>
          <w:sz w:val="24"/>
          <w:lang w:val="zh-CN"/>
        </w:rPr>
        <w:t>政府采购法》</w:t>
      </w:r>
      <w:proofErr w:type="gramStart"/>
      <w:r>
        <w:rPr>
          <w:rFonts w:asciiTheme="minorEastAsia" w:eastAsiaTheme="minorEastAsia" w:hAnsiTheme="minorEastAsia" w:cs="仿宋_GB2312" w:hint="eastAsia"/>
          <w:kern w:val="0"/>
          <w:sz w:val="24"/>
          <w:lang w:val="zh-CN"/>
        </w:rPr>
        <w:t>《</w:t>
      </w:r>
      <w:proofErr w:type="gramEnd"/>
      <w:r>
        <w:rPr>
          <w:rFonts w:asciiTheme="minorEastAsia" w:eastAsiaTheme="minorEastAsia" w:hAnsiTheme="minorEastAsia" w:hint="eastAsia"/>
          <w:sz w:val="24"/>
          <w:lang w:val="zh-CN"/>
        </w:rPr>
        <w:t>中华人民共和国</w:t>
      </w:r>
      <w:r>
        <w:rPr>
          <w:rFonts w:asciiTheme="minorEastAsia" w:eastAsiaTheme="minorEastAsia" w:hAnsiTheme="minorEastAsia" w:cs="仿宋_GB2312" w:hint="eastAsia"/>
          <w:kern w:val="0"/>
          <w:sz w:val="24"/>
          <w:lang w:val="zh-CN"/>
        </w:rPr>
        <w:t>招标投标</w:t>
      </w:r>
    </w:p>
    <w:p w:rsidR="0042661D" w:rsidRDefault="00276AF1">
      <w:pPr>
        <w:autoSpaceDE w:val="0"/>
        <w:autoSpaceDN w:val="0"/>
        <w:spacing w:line="360" w:lineRule="auto"/>
        <w:jc w:val="left"/>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法</w:t>
      </w:r>
      <w:proofErr w:type="gramStart"/>
      <w:r>
        <w:rPr>
          <w:rFonts w:asciiTheme="minorEastAsia" w:eastAsiaTheme="minorEastAsia" w:hAnsiTheme="minorEastAsia" w:cs="仿宋_GB2312" w:hint="eastAsia"/>
          <w:kern w:val="0"/>
          <w:sz w:val="24"/>
          <w:lang w:val="zh-CN"/>
        </w:rPr>
        <w:t>》</w:t>
      </w:r>
      <w:proofErr w:type="gramEnd"/>
      <w:r>
        <w:rPr>
          <w:rFonts w:asciiTheme="minorEastAsia" w:eastAsiaTheme="minorEastAsia" w:hAnsiTheme="minorEastAsia" w:hint="eastAsia"/>
          <w:sz w:val="24"/>
          <w:lang w:val="zh-CN"/>
        </w:rPr>
        <w:t>《中华人民共和国民法典》</w:t>
      </w:r>
      <w:r>
        <w:rPr>
          <w:rFonts w:asciiTheme="minorEastAsia" w:eastAsiaTheme="minorEastAsia" w:hAnsiTheme="minorEastAsia" w:cs="仿宋_GB2312" w:hint="eastAsia"/>
          <w:kern w:val="0"/>
          <w:sz w:val="24"/>
          <w:lang w:val="zh-CN"/>
        </w:rPr>
        <w:t>等法律法规，诚实守信，合法经营，坚决抵制各种违法违纪行为。</w:t>
      </w:r>
      <w:r>
        <w:rPr>
          <w:rFonts w:asciiTheme="minorEastAsia" w:eastAsiaTheme="minorEastAsia" w:hAnsiTheme="minorEastAsia" w:cs="仿宋_GB2312"/>
          <w:kern w:val="0"/>
          <w:sz w:val="24"/>
          <w:lang w:val="zh-CN"/>
        </w:rPr>
        <w:t xml:space="preserve"> </w:t>
      </w:r>
    </w:p>
    <w:p w:rsidR="0042661D" w:rsidRDefault="00276AF1">
      <w:pPr>
        <w:autoSpaceDE w:val="0"/>
        <w:autoSpaceDN w:val="0"/>
        <w:spacing w:line="360" w:lineRule="auto"/>
        <w:ind w:firstLineChars="200" w:firstLine="480"/>
        <w:jc w:val="left"/>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如违反上述承诺，你</w:t>
      </w:r>
      <w:r>
        <w:rPr>
          <w:rFonts w:asciiTheme="minorEastAsia" w:eastAsiaTheme="minorEastAsia" w:hAnsiTheme="minorEastAsia" w:cs="仿宋_GB2312" w:hint="eastAsia"/>
          <w:sz w:val="24"/>
        </w:rPr>
        <w:t>单位</w:t>
      </w:r>
      <w:r>
        <w:rPr>
          <w:rFonts w:asciiTheme="minorEastAsia" w:eastAsiaTheme="minorEastAsia" w:hAnsiTheme="minorEastAsia" w:cs="仿宋_GB2312" w:hint="eastAsia"/>
          <w:kern w:val="0"/>
          <w:sz w:val="24"/>
          <w:lang w:val="zh-CN"/>
        </w:rPr>
        <w:t>有权立即取消我单位投标、中标或在建项目的建设资格，有权拒绝我单位在一定时期内进入你</w:t>
      </w:r>
      <w:r>
        <w:rPr>
          <w:rFonts w:asciiTheme="minorEastAsia" w:eastAsiaTheme="minorEastAsia" w:hAnsiTheme="minorEastAsia" w:cs="仿宋_GB2312" w:hint="eastAsia"/>
          <w:sz w:val="24"/>
        </w:rPr>
        <w:t>单位</w:t>
      </w:r>
      <w:r>
        <w:rPr>
          <w:rFonts w:asciiTheme="minorEastAsia" w:eastAsiaTheme="minorEastAsia" w:hAnsiTheme="minorEastAsia" w:cs="仿宋_GB2312" w:hint="eastAsia"/>
          <w:kern w:val="0"/>
          <w:sz w:val="24"/>
          <w:lang w:val="zh-CN"/>
        </w:rPr>
        <w:t>进行项目建设或其他经营活动，并通报市财政局。由此引起的相应损失均由我单位承担。</w:t>
      </w:r>
    </w:p>
    <w:p w:rsidR="0042661D" w:rsidRDefault="0042661D">
      <w:pPr>
        <w:autoSpaceDE w:val="0"/>
        <w:autoSpaceDN w:val="0"/>
        <w:spacing w:line="360" w:lineRule="auto"/>
        <w:jc w:val="left"/>
        <w:rPr>
          <w:rFonts w:asciiTheme="minorEastAsia" w:eastAsiaTheme="minorEastAsia" w:hAnsiTheme="minorEastAsia" w:cs="仿宋_GB2312"/>
          <w:kern w:val="0"/>
          <w:sz w:val="24"/>
          <w:lang w:val="zh-CN"/>
        </w:rPr>
      </w:pPr>
    </w:p>
    <w:p w:rsidR="0042661D" w:rsidRDefault="0042661D">
      <w:pPr>
        <w:autoSpaceDE w:val="0"/>
        <w:autoSpaceDN w:val="0"/>
        <w:spacing w:line="360" w:lineRule="auto"/>
        <w:ind w:left="2"/>
        <w:jc w:val="left"/>
        <w:rPr>
          <w:rFonts w:asciiTheme="minorEastAsia" w:eastAsiaTheme="minorEastAsia" w:hAnsiTheme="minorEastAsia" w:cs="仿宋_GB2312"/>
          <w:kern w:val="0"/>
          <w:sz w:val="24"/>
          <w:lang w:val="zh-CN"/>
        </w:rPr>
      </w:pPr>
    </w:p>
    <w:p w:rsidR="0042661D" w:rsidRDefault="00276AF1">
      <w:pPr>
        <w:autoSpaceDE w:val="0"/>
        <w:autoSpaceDN w:val="0"/>
        <w:spacing w:line="360" w:lineRule="auto"/>
        <w:ind w:leftChars="1" w:left="2" w:right="1120" w:firstLineChars="1900" w:firstLine="4560"/>
        <w:jc w:val="left"/>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投标人名称（</w:t>
      </w:r>
      <w:r>
        <w:rPr>
          <w:rFonts w:asciiTheme="minorEastAsia" w:eastAsiaTheme="minorEastAsia" w:hAnsiTheme="minorEastAsia" w:cs="仿宋_GB2312" w:hint="eastAsia"/>
          <w:sz w:val="24"/>
        </w:rPr>
        <w:t>电子签名</w:t>
      </w:r>
      <w:r>
        <w:rPr>
          <w:rFonts w:asciiTheme="minorEastAsia" w:eastAsiaTheme="minorEastAsia" w:hAnsiTheme="minorEastAsia" w:cs="仿宋_GB2312" w:hint="eastAsia"/>
          <w:kern w:val="0"/>
          <w:sz w:val="24"/>
          <w:lang w:val="zh-CN"/>
        </w:rPr>
        <w:t>）：</w:t>
      </w:r>
      <w:r>
        <w:rPr>
          <w:rFonts w:asciiTheme="minorEastAsia" w:eastAsiaTheme="minorEastAsia" w:hAnsiTheme="minorEastAsia" w:cs="仿宋_GB2312"/>
          <w:kern w:val="0"/>
          <w:sz w:val="24"/>
          <w:lang w:val="zh-CN"/>
        </w:rPr>
        <w:t xml:space="preserve">                                                                                                                                                                                                               </w:t>
      </w:r>
    </w:p>
    <w:p w:rsidR="0042661D" w:rsidRDefault="00276AF1">
      <w:pPr>
        <w:spacing w:line="360" w:lineRule="auto"/>
        <w:ind w:leftChars="2200" w:left="4620"/>
        <w:rPr>
          <w:rFonts w:asciiTheme="minorEastAsia" w:eastAsiaTheme="minorEastAsia" w:hAnsiTheme="minorEastAsia"/>
          <w:sz w:val="24"/>
        </w:rPr>
      </w:pPr>
      <w:r>
        <w:rPr>
          <w:rFonts w:asciiTheme="minorEastAsia" w:eastAsiaTheme="minorEastAsia" w:hAnsiTheme="minorEastAsia" w:cs="仿宋_GB2312" w:hint="eastAsia"/>
          <w:kern w:val="0"/>
          <w:sz w:val="24"/>
          <w:lang w:val="zh-CN"/>
        </w:rPr>
        <w:t>日期</w:t>
      </w:r>
      <w:r>
        <w:rPr>
          <w:rFonts w:asciiTheme="minorEastAsia" w:eastAsiaTheme="minorEastAsia" w:hAnsiTheme="minorEastAsia" w:cs="仿宋_GB2312" w:hint="eastAsia"/>
          <w:kern w:val="0"/>
          <w:sz w:val="24"/>
        </w:rPr>
        <w:t>：</w:t>
      </w:r>
      <w:r>
        <w:rPr>
          <w:rFonts w:asciiTheme="minorEastAsia" w:eastAsiaTheme="minorEastAsia" w:hAnsiTheme="minorEastAsia" w:cs="仿宋_GB2312"/>
          <w:kern w:val="0"/>
          <w:sz w:val="24"/>
          <w:lang w:val="zh-CN"/>
        </w:rPr>
        <w:t xml:space="preserve">   年   月   日</w:t>
      </w:r>
    </w:p>
    <w:p w:rsidR="0042661D" w:rsidRDefault="0042661D">
      <w:pPr>
        <w:spacing w:line="360" w:lineRule="auto"/>
        <w:jc w:val="center"/>
        <w:rPr>
          <w:rFonts w:asciiTheme="minorEastAsia" w:eastAsiaTheme="minorEastAsia" w:hAnsiTheme="minorEastAsia" w:cs="仿宋_GB2312"/>
          <w:b/>
          <w:bCs/>
          <w:sz w:val="24"/>
        </w:rPr>
      </w:pPr>
    </w:p>
    <w:p w:rsidR="0042661D" w:rsidRDefault="00276AF1">
      <w:pPr>
        <w:spacing w:line="360" w:lineRule="auto"/>
        <w:ind w:right="420"/>
        <w:rPr>
          <w:rFonts w:asciiTheme="minorEastAsia" w:eastAsiaTheme="minorEastAsia" w:hAnsiTheme="minorEastAsia" w:cs="仿宋_GB2312"/>
          <w:sz w:val="24"/>
        </w:rPr>
      </w:pPr>
      <w:r>
        <w:rPr>
          <w:rFonts w:asciiTheme="minorEastAsia" w:eastAsiaTheme="minorEastAsia" w:hAnsiTheme="minorEastAsia" w:cs="仿宋_GB2312"/>
          <w:sz w:val="24"/>
        </w:rPr>
        <w:lastRenderedPageBreak/>
        <w:t>注：</w:t>
      </w:r>
      <w:r>
        <w:rPr>
          <w:rFonts w:asciiTheme="minorEastAsia" w:eastAsiaTheme="minorEastAsia" w:hAnsiTheme="minorEastAsia" w:cs="仿宋_GB2312" w:hint="eastAsia"/>
          <w:sz w:val="24"/>
        </w:rPr>
        <w:t>按本格式和要求提供。</w:t>
      </w:r>
    </w:p>
    <w:p w:rsidR="0042661D" w:rsidRDefault="0042661D">
      <w:pPr>
        <w:spacing w:line="360" w:lineRule="auto"/>
        <w:jc w:val="center"/>
        <w:rPr>
          <w:rFonts w:asciiTheme="minorEastAsia" w:eastAsiaTheme="minorEastAsia" w:hAnsiTheme="minorEastAsia" w:cs="仿宋_GB2312"/>
          <w:b/>
          <w:bCs/>
          <w:sz w:val="24"/>
        </w:rPr>
        <w:sectPr w:rsidR="0042661D">
          <w:headerReference w:type="default" r:id="rId15"/>
          <w:footerReference w:type="default" r:id="rId16"/>
          <w:headerReference w:type="first" r:id="rId17"/>
          <w:footerReference w:type="first" r:id="rId18"/>
          <w:pgSz w:w="11907" w:h="16840"/>
          <w:pgMar w:top="1474" w:right="1814" w:bottom="1474" w:left="1814" w:header="851" w:footer="992" w:gutter="0"/>
          <w:cols w:space="720"/>
          <w:titlePg/>
          <w:docGrid w:linePitch="312"/>
        </w:sectPr>
      </w:pPr>
    </w:p>
    <w:p w:rsidR="0042661D" w:rsidRDefault="00276AF1">
      <w:pPr>
        <w:spacing w:line="360" w:lineRule="auto"/>
        <w:jc w:val="center"/>
        <w:outlineLvl w:val="0"/>
        <w:rPr>
          <w:rFonts w:asciiTheme="minorEastAsia" w:eastAsiaTheme="minorEastAsia" w:hAnsiTheme="minorEastAsia" w:cs="仿宋_GB2312"/>
          <w:b/>
          <w:kern w:val="0"/>
          <w:sz w:val="36"/>
          <w:szCs w:val="36"/>
        </w:rPr>
      </w:pPr>
      <w:r>
        <w:rPr>
          <w:rFonts w:asciiTheme="minorEastAsia" w:eastAsiaTheme="minorEastAsia" w:hAnsiTheme="minorEastAsia" w:cs="仿宋_GB2312" w:hint="eastAsia"/>
          <w:b/>
          <w:kern w:val="0"/>
          <w:sz w:val="36"/>
          <w:szCs w:val="36"/>
        </w:rPr>
        <w:lastRenderedPageBreak/>
        <w:t>报价文件部分</w:t>
      </w:r>
    </w:p>
    <w:p w:rsidR="0042661D" w:rsidRDefault="00276AF1">
      <w:pPr>
        <w:spacing w:line="360" w:lineRule="auto"/>
        <w:jc w:val="center"/>
        <w:outlineLvl w:val="0"/>
        <w:rPr>
          <w:rFonts w:asciiTheme="minorEastAsia" w:eastAsiaTheme="minorEastAsia" w:hAnsiTheme="minorEastAsia" w:cs="仿宋_GB2312"/>
          <w:b/>
          <w:kern w:val="0"/>
          <w:sz w:val="36"/>
          <w:szCs w:val="36"/>
        </w:rPr>
      </w:pPr>
      <w:r>
        <w:rPr>
          <w:rFonts w:asciiTheme="minorEastAsia" w:eastAsiaTheme="minorEastAsia" w:hAnsiTheme="minorEastAsia" w:cs="仿宋_GB2312" w:hint="eastAsia"/>
          <w:b/>
          <w:kern w:val="0"/>
          <w:sz w:val="36"/>
          <w:szCs w:val="36"/>
        </w:rPr>
        <w:t>目录</w:t>
      </w:r>
    </w:p>
    <w:p w:rsidR="0042661D" w:rsidRDefault="0042661D">
      <w:pPr>
        <w:spacing w:line="360" w:lineRule="auto"/>
        <w:jc w:val="center"/>
        <w:outlineLvl w:val="0"/>
        <w:rPr>
          <w:rFonts w:asciiTheme="minorEastAsia" w:eastAsiaTheme="minorEastAsia" w:hAnsiTheme="minorEastAsia" w:cs="仿宋_GB2312"/>
          <w:b/>
          <w:kern w:val="0"/>
          <w:sz w:val="36"/>
          <w:szCs w:val="36"/>
        </w:rPr>
      </w:pPr>
    </w:p>
    <w:p w:rsidR="0042661D" w:rsidRDefault="00276AF1">
      <w:pPr>
        <w:snapToGrid w:val="0"/>
        <w:spacing w:line="360" w:lineRule="auto"/>
        <w:rPr>
          <w:rFonts w:asciiTheme="minorEastAsia" w:eastAsiaTheme="minorEastAsia" w:hAnsiTheme="minorEastAsia" w:cs="仿宋_GB2312"/>
          <w:sz w:val="24"/>
        </w:rPr>
      </w:pPr>
      <w:r>
        <w:rPr>
          <w:rFonts w:asciiTheme="minorEastAsia" w:eastAsiaTheme="minorEastAsia" w:hAnsiTheme="minorEastAsia" w:cs="仿宋_GB2312" w:hint="eastAsia"/>
          <w:sz w:val="24"/>
        </w:rPr>
        <w:t>（</w:t>
      </w:r>
      <w:r>
        <w:rPr>
          <w:rFonts w:asciiTheme="minorEastAsia" w:eastAsiaTheme="minorEastAsia" w:hAnsiTheme="minorEastAsia" w:cs="仿宋_GB2312"/>
          <w:sz w:val="24"/>
        </w:rPr>
        <w:t>1）开标一览表（报价表）</w:t>
      </w:r>
      <w:r>
        <w:rPr>
          <w:rFonts w:asciiTheme="minorEastAsia" w:eastAsiaTheme="minorEastAsia" w:hAnsiTheme="minorEastAsia" w:cs="仿宋_GB2312" w:hint="eastAsia"/>
          <w:sz w:val="24"/>
        </w:rPr>
        <w:t>……</w:t>
      </w:r>
      <w:proofErr w:type="gramStart"/>
      <w:r>
        <w:rPr>
          <w:rFonts w:asciiTheme="minorEastAsia" w:eastAsiaTheme="minorEastAsia" w:hAnsiTheme="minorEastAsia" w:cs="仿宋_GB2312" w:hint="eastAsia"/>
          <w:sz w:val="24"/>
        </w:rPr>
        <w:t>……………………………………………</w:t>
      </w:r>
      <w:proofErr w:type="gramEnd"/>
      <w:r>
        <w:rPr>
          <w:rFonts w:asciiTheme="minorEastAsia" w:eastAsiaTheme="minorEastAsia" w:hAnsiTheme="minorEastAsia" w:cs="仿宋_GB2312" w:hint="eastAsia"/>
          <w:sz w:val="24"/>
        </w:rPr>
        <w:t>（页码）</w:t>
      </w:r>
    </w:p>
    <w:p w:rsidR="0042661D" w:rsidRDefault="00276AF1">
      <w:pPr>
        <w:snapToGrid w:val="0"/>
        <w:spacing w:line="360" w:lineRule="auto"/>
        <w:rPr>
          <w:rFonts w:asciiTheme="minorEastAsia" w:eastAsiaTheme="minorEastAsia" w:hAnsiTheme="minorEastAsia" w:cs="仿宋_GB2312"/>
          <w:sz w:val="24"/>
        </w:rPr>
      </w:pPr>
      <w:r>
        <w:rPr>
          <w:rFonts w:asciiTheme="minorEastAsia" w:eastAsiaTheme="minorEastAsia" w:hAnsiTheme="minorEastAsia" w:cs="仿宋_GB2312" w:hint="eastAsia"/>
          <w:sz w:val="24"/>
        </w:rPr>
        <w:t>（</w:t>
      </w:r>
      <w:r>
        <w:rPr>
          <w:rFonts w:asciiTheme="minorEastAsia" w:eastAsiaTheme="minorEastAsia" w:hAnsiTheme="minorEastAsia" w:cs="仿宋_GB2312"/>
          <w:sz w:val="24"/>
        </w:rPr>
        <w:t>2）中小企业声明函</w:t>
      </w:r>
      <w:r>
        <w:rPr>
          <w:rFonts w:asciiTheme="minorEastAsia" w:eastAsiaTheme="minorEastAsia" w:hAnsiTheme="minorEastAsia" w:cs="仿宋_GB2312" w:hint="eastAsia"/>
          <w:sz w:val="24"/>
        </w:rPr>
        <w:t>……</w:t>
      </w:r>
      <w:proofErr w:type="gramStart"/>
      <w:r>
        <w:rPr>
          <w:rFonts w:asciiTheme="minorEastAsia" w:eastAsiaTheme="minorEastAsia" w:hAnsiTheme="minorEastAsia" w:cs="仿宋_GB2312" w:hint="eastAsia"/>
          <w:sz w:val="24"/>
        </w:rPr>
        <w:t>……………………………………………………</w:t>
      </w:r>
      <w:proofErr w:type="gramEnd"/>
      <w:r>
        <w:rPr>
          <w:rFonts w:asciiTheme="minorEastAsia" w:eastAsiaTheme="minorEastAsia" w:hAnsiTheme="minorEastAsia" w:cs="仿宋_GB2312" w:hint="eastAsia"/>
          <w:sz w:val="24"/>
        </w:rPr>
        <w:t>（页码）</w:t>
      </w: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snapToGrid w:val="0"/>
        <w:spacing w:line="360" w:lineRule="auto"/>
        <w:ind w:right="480"/>
        <w:jc w:val="center"/>
        <w:rPr>
          <w:rFonts w:asciiTheme="minorEastAsia" w:eastAsiaTheme="minorEastAsia" w:hAnsiTheme="minorEastAsia" w:cs="仿宋_GB2312"/>
          <w:b/>
          <w:kern w:val="0"/>
          <w:sz w:val="32"/>
          <w:szCs w:val="32"/>
        </w:rPr>
      </w:pPr>
    </w:p>
    <w:p w:rsidR="0042661D" w:rsidRDefault="0042661D">
      <w:pPr>
        <w:pStyle w:val="1f2"/>
        <w:keepNext w:val="0"/>
        <w:pageBreakBefore w:val="0"/>
        <w:tabs>
          <w:tab w:val="clear" w:pos="720"/>
        </w:tabs>
        <w:snapToGrid w:val="0"/>
        <w:spacing w:before="120" w:after="120"/>
        <w:ind w:firstLine="643"/>
        <w:outlineLvl w:val="9"/>
        <w:rPr>
          <w:rFonts w:asciiTheme="minorEastAsia" w:eastAsiaTheme="minorEastAsia" w:hAnsiTheme="minorEastAsia" w:cs="仿宋_GB2312"/>
          <w:kern w:val="2"/>
          <w:sz w:val="32"/>
          <w:szCs w:val="32"/>
        </w:rPr>
        <w:sectPr w:rsidR="0042661D">
          <w:headerReference w:type="default" r:id="rId19"/>
          <w:footerReference w:type="default" r:id="rId20"/>
          <w:headerReference w:type="first" r:id="rId21"/>
          <w:footerReference w:type="first" r:id="rId22"/>
          <w:pgSz w:w="11907" w:h="16840"/>
          <w:pgMar w:top="1474" w:right="1814" w:bottom="1474" w:left="1814" w:header="851" w:footer="992" w:gutter="0"/>
          <w:cols w:space="720"/>
          <w:titlePg/>
          <w:docGrid w:linePitch="312"/>
        </w:sectPr>
      </w:pPr>
    </w:p>
    <w:p w:rsidR="0042661D" w:rsidRDefault="00276AF1">
      <w:pPr>
        <w:pStyle w:val="1f2"/>
        <w:keepNext w:val="0"/>
        <w:pageBreakBefore w:val="0"/>
        <w:tabs>
          <w:tab w:val="clear" w:pos="720"/>
        </w:tabs>
        <w:snapToGrid w:val="0"/>
        <w:spacing w:before="120" w:after="120"/>
        <w:ind w:firstLine="643"/>
        <w:outlineLvl w:val="9"/>
        <w:rPr>
          <w:rFonts w:asciiTheme="minorEastAsia" w:eastAsiaTheme="minorEastAsia" w:hAnsiTheme="minorEastAsia" w:cs="仿宋_GB2312"/>
          <w:kern w:val="2"/>
          <w:sz w:val="32"/>
          <w:szCs w:val="32"/>
        </w:rPr>
      </w:pPr>
      <w:r>
        <w:rPr>
          <w:rFonts w:asciiTheme="minorEastAsia" w:eastAsiaTheme="minorEastAsia" w:hAnsiTheme="minorEastAsia" w:cs="仿宋_GB2312" w:hint="eastAsia"/>
          <w:kern w:val="2"/>
          <w:sz w:val="32"/>
          <w:szCs w:val="32"/>
        </w:rPr>
        <w:lastRenderedPageBreak/>
        <w:t>一、开标一览表（报价表）</w:t>
      </w:r>
    </w:p>
    <w:p w:rsidR="0042661D" w:rsidRDefault="00276AF1">
      <w:pPr>
        <w:snapToGrid w:val="0"/>
        <w:spacing w:line="360" w:lineRule="auto"/>
        <w:rPr>
          <w:rFonts w:asciiTheme="minorEastAsia" w:eastAsiaTheme="minorEastAsia" w:hAnsiTheme="minorEastAsia" w:cs="仿宋_GB2312"/>
          <w:kern w:val="0"/>
          <w:sz w:val="24"/>
        </w:rPr>
      </w:pPr>
      <w:r>
        <w:rPr>
          <w:rFonts w:asciiTheme="minorEastAsia" w:eastAsiaTheme="minorEastAsia" w:hAnsiTheme="minorEastAsia" w:cs="仿宋_GB2312" w:hint="eastAsia"/>
          <w:sz w:val="24"/>
        </w:rPr>
        <w:t xml:space="preserve">杭州市中策职业学校、杭州市教育发展服务中心 </w:t>
      </w:r>
      <w:r>
        <w:rPr>
          <w:rFonts w:asciiTheme="minorEastAsia" w:eastAsiaTheme="minorEastAsia" w:hAnsiTheme="minorEastAsia" w:cs="仿宋_GB2312" w:hint="eastAsia"/>
          <w:kern w:val="0"/>
          <w:sz w:val="24"/>
          <w:lang w:val="zh-CN"/>
        </w:rPr>
        <w:t>：</w:t>
      </w:r>
    </w:p>
    <w:p w:rsidR="0042661D" w:rsidRDefault="00276AF1">
      <w:pPr>
        <w:snapToGrid w:val="0"/>
        <w:spacing w:line="360" w:lineRule="auto"/>
        <w:ind w:firstLine="482"/>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按你方招标文件要求，我们，本投标文件签字方，谨此向你方发出要约如下：如你方接受本投标，我方承诺按照如下开标一览表（报价表）的价格完成</w:t>
      </w:r>
      <w:r>
        <w:rPr>
          <w:rFonts w:asciiTheme="minorEastAsia" w:eastAsiaTheme="minorEastAsia" w:hAnsiTheme="minorEastAsia" w:cs="仿宋_GB2312" w:hint="eastAsia"/>
          <w:sz w:val="24"/>
        </w:rPr>
        <w:t>杭州市中策职业学校无人机虚实</w:t>
      </w:r>
      <w:proofErr w:type="gramStart"/>
      <w:r>
        <w:rPr>
          <w:rFonts w:asciiTheme="minorEastAsia" w:eastAsiaTheme="minorEastAsia" w:hAnsiTheme="minorEastAsia" w:cs="仿宋_GB2312" w:hint="eastAsia"/>
          <w:sz w:val="24"/>
        </w:rPr>
        <w:t>展竞实训室项目</w:t>
      </w:r>
      <w:proofErr w:type="gramEnd"/>
      <w:r>
        <w:rPr>
          <w:rFonts w:asciiTheme="minorEastAsia" w:eastAsiaTheme="minorEastAsia" w:hAnsiTheme="minorEastAsia" w:cs="仿宋_GB2312" w:hint="eastAsia"/>
          <w:kern w:val="0"/>
          <w:sz w:val="24"/>
          <w:lang w:val="zh-CN"/>
        </w:rPr>
        <w:t>【招标编号：</w:t>
      </w:r>
      <w:r>
        <w:rPr>
          <w:rFonts w:asciiTheme="minorEastAsia" w:eastAsiaTheme="minorEastAsia" w:hAnsiTheme="minorEastAsia" w:hint="eastAsia"/>
          <w:sz w:val="24"/>
        </w:rPr>
        <w:t>HJZCD-2023-042</w:t>
      </w:r>
      <w:r>
        <w:rPr>
          <w:rFonts w:asciiTheme="minorEastAsia" w:eastAsiaTheme="minorEastAsia" w:hAnsiTheme="minorEastAsia" w:cs="仿宋_GB2312" w:hint="eastAsia"/>
          <w:sz w:val="24"/>
        </w:rPr>
        <w:t>】的实施</w:t>
      </w:r>
      <w:r>
        <w:rPr>
          <w:rFonts w:asciiTheme="minorEastAsia" w:eastAsiaTheme="minorEastAsia" w:hAnsiTheme="minorEastAsia" w:cs="仿宋_GB2312" w:hint="eastAsia"/>
          <w:kern w:val="0"/>
          <w:sz w:val="24"/>
          <w:lang w:val="zh-CN"/>
        </w:rPr>
        <w:t>。</w:t>
      </w:r>
    </w:p>
    <w:p w:rsidR="0042661D" w:rsidRDefault="00276AF1">
      <w:pPr>
        <w:spacing w:line="360" w:lineRule="auto"/>
        <w:jc w:val="center"/>
        <w:rPr>
          <w:rFonts w:asciiTheme="minorEastAsia" w:eastAsiaTheme="minorEastAsia" w:hAnsiTheme="minorEastAsia" w:cs="仿宋_GB2312"/>
          <w:b/>
          <w:kern w:val="0"/>
          <w:sz w:val="24"/>
          <w:lang w:val="zh-CN"/>
        </w:rPr>
      </w:pPr>
      <w:r>
        <w:rPr>
          <w:rFonts w:asciiTheme="minorEastAsia" w:eastAsiaTheme="minorEastAsia" w:hAnsiTheme="minorEastAsia" w:cs="仿宋_GB2312" w:hint="eastAsia"/>
          <w:b/>
          <w:kern w:val="0"/>
          <w:sz w:val="24"/>
          <w:lang w:val="zh-CN"/>
        </w:rPr>
        <w:t>开标一览表（报价表）</w:t>
      </w:r>
      <w:r>
        <w:rPr>
          <w:rFonts w:asciiTheme="minorEastAsia" w:eastAsiaTheme="minorEastAsia" w:hAnsiTheme="minorEastAsia" w:cs="仿宋_GB2312"/>
          <w:b/>
          <w:kern w:val="0"/>
          <w:sz w:val="24"/>
          <w:lang w:val="zh-CN"/>
        </w:rPr>
        <w:t>(单位均为人民币元)</w:t>
      </w:r>
    </w:p>
    <w:tbl>
      <w:tblPr>
        <w:tblW w:w="10427" w:type="dxa"/>
        <w:tblInd w:w="-10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13"/>
        <w:gridCol w:w="1418"/>
        <w:gridCol w:w="1163"/>
        <w:gridCol w:w="2268"/>
        <w:gridCol w:w="992"/>
        <w:gridCol w:w="1134"/>
        <w:gridCol w:w="964"/>
        <w:gridCol w:w="1275"/>
      </w:tblGrid>
      <w:tr w:rsidR="0042661D">
        <w:trPr>
          <w:trHeight w:val="1373"/>
        </w:trPr>
        <w:tc>
          <w:tcPr>
            <w:tcW w:w="1213" w:type="dxa"/>
            <w:vAlign w:val="center"/>
          </w:tcPr>
          <w:p w:rsidR="0042661D" w:rsidRDefault="00276AF1">
            <w:pPr>
              <w:spacing w:line="360" w:lineRule="auto"/>
              <w:jc w:val="center"/>
              <w:rPr>
                <w:rFonts w:asciiTheme="minorEastAsia" w:eastAsiaTheme="minorEastAsia" w:hAnsiTheme="minorEastAsia" w:cs="仿宋_GB2312"/>
                <w:b/>
                <w:sz w:val="24"/>
              </w:rPr>
            </w:pPr>
            <w:r>
              <w:rPr>
                <w:rFonts w:asciiTheme="minorEastAsia" w:eastAsiaTheme="minorEastAsia" w:hAnsiTheme="minorEastAsia" w:hint="eastAsia"/>
                <w:b/>
                <w:sz w:val="24"/>
              </w:rPr>
              <w:t>序号</w:t>
            </w:r>
          </w:p>
        </w:tc>
        <w:tc>
          <w:tcPr>
            <w:tcW w:w="1418" w:type="dxa"/>
            <w:vAlign w:val="center"/>
          </w:tcPr>
          <w:p w:rsidR="0042661D" w:rsidRDefault="00276AF1">
            <w:pPr>
              <w:spacing w:line="360" w:lineRule="auto"/>
              <w:jc w:val="center"/>
              <w:rPr>
                <w:rFonts w:asciiTheme="minorEastAsia" w:eastAsiaTheme="minorEastAsia" w:hAnsiTheme="minorEastAsia" w:cs="仿宋_GB2312"/>
                <w:b/>
                <w:sz w:val="24"/>
              </w:rPr>
            </w:pPr>
            <w:r>
              <w:rPr>
                <w:rFonts w:asciiTheme="minorEastAsia" w:eastAsiaTheme="minorEastAsia" w:hAnsiTheme="minorEastAsia" w:hint="eastAsia"/>
                <w:b/>
                <w:sz w:val="24"/>
              </w:rPr>
              <w:t>名称</w:t>
            </w:r>
          </w:p>
        </w:tc>
        <w:tc>
          <w:tcPr>
            <w:tcW w:w="1163" w:type="dxa"/>
          </w:tcPr>
          <w:p w:rsidR="0042661D" w:rsidRDefault="0042661D">
            <w:pPr>
              <w:spacing w:line="360" w:lineRule="auto"/>
              <w:jc w:val="center"/>
              <w:rPr>
                <w:rFonts w:asciiTheme="minorEastAsia" w:eastAsiaTheme="minorEastAsia" w:hAnsiTheme="minorEastAsia"/>
                <w:b/>
                <w:sz w:val="24"/>
              </w:rPr>
            </w:pPr>
          </w:p>
          <w:p w:rsidR="0042661D" w:rsidRDefault="00276AF1">
            <w:pPr>
              <w:spacing w:line="360" w:lineRule="auto"/>
              <w:jc w:val="center"/>
              <w:rPr>
                <w:rFonts w:asciiTheme="minorEastAsia" w:eastAsiaTheme="minorEastAsia" w:hAnsiTheme="minorEastAsia" w:cs="仿宋_GB2312"/>
                <w:b/>
                <w:sz w:val="24"/>
              </w:rPr>
            </w:pPr>
            <w:r>
              <w:rPr>
                <w:rFonts w:asciiTheme="minorEastAsia" w:eastAsiaTheme="minorEastAsia" w:hAnsiTheme="minorEastAsia" w:hint="eastAsia"/>
                <w:b/>
                <w:sz w:val="24"/>
              </w:rPr>
              <w:t>品牌（如果有）</w:t>
            </w:r>
          </w:p>
        </w:tc>
        <w:tc>
          <w:tcPr>
            <w:tcW w:w="2268" w:type="dxa"/>
            <w:vAlign w:val="center"/>
          </w:tcPr>
          <w:p w:rsidR="0042661D" w:rsidRDefault="00276AF1">
            <w:pPr>
              <w:spacing w:line="360" w:lineRule="auto"/>
              <w:jc w:val="center"/>
              <w:rPr>
                <w:rFonts w:asciiTheme="minorEastAsia" w:eastAsiaTheme="minorEastAsia" w:hAnsiTheme="minorEastAsia" w:cs="仿宋_GB2312"/>
                <w:b/>
                <w:sz w:val="24"/>
              </w:rPr>
            </w:pPr>
            <w:r>
              <w:rPr>
                <w:rFonts w:asciiTheme="minorEastAsia" w:eastAsiaTheme="minorEastAsia" w:hAnsiTheme="minorEastAsia" w:hint="eastAsia"/>
                <w:b/>
                <w:sz w:val="24"/>
              </w:rPr>
              <w:t>规格型号（或具体服务）</w:t>
            </w:r>
          </w:p>
        </w:tc>
        <w:tc>
          <w:tcPr>
            <w:tcW w:w="992" w:type="dxa"/>
            <w:vAlign w:val="center"/>
          </w:tcPr>
          <w:p w:rsidR="0042661D" w:rsidRDefault="00276AF1">
            <w:pPr>
              <w:spacing w:line="360" w:lineRule="auto"/>
              <w:jc w:val="center"/>
              <w:rPr>
                <w:rFonts w:asciiTheme="minorEastAsia" w:eastAsiaTheme="minorEastAsia" w:hAnsiTheme="minorEastAsia" w:cs="仿宋_GB2312"/>
                <w:b/>
                <w:sz w:val="24"/>
              </w:rPr>
            </w:pPr>
            <w:r>
              <w:rPr>
                <w:rFonts w:asciiTheme="minorEastAsia" w:eastAsiaTheme="minorEastAsia" w:hAnsiTheme="minorEastAsia" w:hint="eastAsia"/>
                <w:b/>
                <w:sz w:val="24"/>
              </w:rPr>
              <w:t>数量</w:t>
            </w:r>
          </w:p>
        </w:tc>
        <w:tc>
          <w:tcPr>
            <w:tcW w:w="1134" w:type="dxa"/>
            <w:vAlign w:val="center"/>
          </w:tcPr>
          <w:p w:rsidR="0042661D" w:rsidRDefault="00276AF1">
            <w:pPr>
              <w:spacing w:line="360" w:lineRule="auto"/>
              <w:jc w:val="center"/>
              <w:rPr>
                <w:rFonts w:asciiTheme="minorEastAsia" w:eastAsiaTheme="minorEastAsia" w:hAnsiTheme="minorEastAsia" w:cs="仿宋_GB2312"/>
                <w:b/>
                <w:sz w:val="24"/>
              </w:rPr>
            </w:pPr>
            <w:r>
              <w:rPr>
                <w:rFonts w:asciiTheme="minorEastAsia" w:eastAsiaTheme="minorEastAsia" w:hAnsiTheme="minorEastAsia" w:hint="eastAsia"/>
                <w:b/>
                <w:sz w:val="24"/>
              </w:rPr>
              <w:t>单价</w:t>
            </w:r>
          </w:p>
        </w:tc>
        <w:tc>
          <w:tcPr>
            <w:tcW w:w="964" w:type="dxa"/>
            <w:vAlign w:val="center"/>
          </w:tcPr>
          <w:p w:rsidR="0042661D" w:rsidRDefault="00276AF1">
            <w:pPr>
              <w:spacing w:line="360" w:lineRule="auto"/>
              <w:jc w:val="center"/>
              <w:rPr>
                <w:rFonts w:asciiTheme="minorEastAsia" w:eastAsiaTheme="minorEastAsia" w:hAnsiTheme="minorEastAsia" w:cs="仿宋_GB2312"/>
                <w:b/>
                <w:sz w:val="24"/>
              </w:rPr>
            </w:pPr>
            <w:r>
              <w:rPr>
                <w:rFonts w:asciiTheme="minorEastAsia" w:eastAsiaTheme="minorEastAsia" w:hAnsiTheme="minorEastAsia" w:hint="eastAsia"/>
                <w:b/>
                <w:sz w:val="24"/>
              </w:rPr>
              <w:t>总价</w:t>
            </w:r>
          </w:p>
        </w:tc>
        <w:tc>
          <w:tcPr>
            <w:tcW w:w="1275" w:type="dxa"/>
            <w:vAlign w:val="center"/>
          </w:tcPr>
          <w:p w:rsidR="0042661D" w:rsidRDefault="0042661D">
            <w:pPr>
              <w:spacing w:line="360" w:lineRule="auto"/>
              <w:jc w:val="center"/>
              <w:rPr>
                <w:rFonts w:asciiTheme="minorEastAsia" w:eastAsiaTheme="minorEastAsia" w:hAnsiTheme="minorEastAsia"/>
                <w:b/>
                <w:sz w:val="24"/>
              </w:rPr>
            </w:pPr>
          </w:p>
          <w:p w:rsidR="0042661D" w:rsidRDefault="00276AF1">
            <w:pPr>
              <w:spacing w:line="360" w:lineRule="auto"/>
              <w:jc w:val="center"/>
              <w:rPr>
                <w:rFonts w:asciiTheme="minorEastAsia" w:eastAsiaTheme="minorEastAsia" w:hAnsiTheme="minorEastAsia" w:cs="仿宋_GB2312"/>
                <w:b/>
                <w:sz w:val="24"/>
              </w:rPr>
            </w:pPr>
            <w:r>
              <w:rPr>
                <w:rFonts w:asciiTheme="minorEastAsia" w:eastAsiaTheme="minorEastAsia" w:hAnsiTheme="minorEastAsia" w:hint="eastAsia"/>
                <w:b/>
                <w:sz w:val="24"/>
              </w:rPr>
              <w:t>服务要求（年限）</w:t>
            </w:r>
          </w:p>
          <w:p w:rsidR="0042661D" w:rsidRDefault="0042661D">
            <w:pPr>
              <w:spacing w:line="360" w:lineRule="auto"/>
              <w:jc w:val="center"/>
              <w:rPr>
                <w:rFonts w:asciiTheme="minorEastAsia" w:eastAsiaTheme="minorEastAsia" w:hAnsiTheme="minorEastAsia"/>
                <w:b/>
                <w:sz w:val="24"/>
              </w:rPr>
            </w:pPr>
          </w:p>
        </w:tc>
      </w:tr>
      <w:tr w:rsidR="0042661D">
        <w:trPr>
          <w:trHeight w:val="441"/>
        </w:trPr>
        <w:tc>
          <w:tcPr>
            <w:tcW w:w="1213" w:type="dxa"/>
            <w:vAlign w:val="center"/>
          </w:tcPr>
          <w:p w:rsidR="0042661D" w:rsidRDefault="00276AF1">
            <w:pPr>
              <w:spacing w:line="360" w:lineRule="auto"/>
              <w:jc w:val="center"/>
              <w:rPr>
                <w:rFonts w:asciiTheme="minorEastAsia" w:eastAsiaTheme="minorEastAsia" w:hAnsiTheme="minorEastAsia" w:cs="仿宋_GB2312"/>
                <w:sz w:val="24"/>
              </w:rPr>
            </w:pPr>
            <w:r>
              <w:rPr>
                <w:rFonts w:asciiTheme="minorEastAsia" w:eastAsiaTheme="minorEastAsia" w:hAnsiTheme="minorEastAsia" w:cs="仿宋_GB2312"/>
                <w:sz w:val="24"/>
              </w:rPr>
              <w:t>1</w:t>
            </w:r>
          </w:p>
        </w:tc>
        <w:tc>
          <w:tcPr>
            <w:tcW w:w="1418"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1163"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2268"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992"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1134" w:type="dxa"/>
            <w:vAlign w:val="center"/>
          </w:tcPr>
          <w:p w:rsidR="0042661D" w:rsidRDefault="0042661D">
            <w:pPr>
              <w:spacing w:line="360" w:lineRule="auto"/>
              <w:jc w:val="center"/>
              <w:rPr>
                <w:rFonts w:asciiTheme="minorEastAsia" w:eastAsiaTheme="minorEastAsia" w:hAnsiTheme="minorEastAsia" w:cs="仿宋_GB2312"/>
                <w:sz w:val="24"/>
              </w:rPr>
            </w:pPr>
          </w:p>
        </w:tc>
        <w:tc>
          <w:tcPr>
            <w:tcW w:w="964" w:type="dxa"/>
            <w:vAlign w:val="center"/>
          </w:tcPr>
          <w:p w:rsidR="0042661D" w:rsidRDefault="0042661D">
            <w:pPr>
              <w:spacing w:line="360" w:lineRule="auto"/>
              <w:jc w:val="center"/>
              <w:rPr>
                <w:rFonts w:asciiTheme="minorEastAsia" w:eastAsiaTheme="minorEastAsia" w:hAnsiTheme="minorEastAsia" w:cs="仿宋_GB2312"/>
                <w:sz w:val="24"/>
              </w:rPr>
            </w:pPr>
          </w:p>
        </w:tc>
        <w:tc>
          <w:tcPr>
            <w:tcW w:w="1275" w:type="dxa"/>
            <w:vAlign w:val="center"/>
          </w:tcPr>
          <w:p w:rsidR="0042661D" w:rsidRDefault="0042661D">
            <w:pPr>
              <w:spacing w:line="360" w:lineRule="auto"/>
              <w:jc w:val="center"/>
              <w:rPr>
                <w:rFonts w:asciiTheme="minorEastAsia" w:eastAsiaTheme="minorEastAsia" w:hAnsiTheme="minorEastAsia" w:cs="仿宋_GB2312"/>
                <w:sz w:val="24"/>
              </w:rPr>
            </w:pPr>
          </w:p>
        </w:tc>
      </w:tr>
      <w:tr w:rsidR="0042661D">
        <w:trPr>
          <w:trHeight w:val="453"/>
        </w:trPr>
        <w:tc>
          <w:tcPr>
            <w:tcW w:w="1213" w:type="dxa"/>
            <w:vAlign w:val="center"/>
          </w:tcPr>
          <w:p w:rsidR="0042661D" w:rsidRDefault="00276AF1">
            <w:pPr>
              <w:spacing w:line="360" w:lineRule="auto"/>
              <w:jc w:val="center"/>
              <w:rPr>
                <w:rFonts w:asciiTheme="minorEastAsia" w:eastAsiaTheme="minorEastAsia" w:hAnsiTheme="minorEastAsia" w:cs="仿宋_GB2312"/>
                <w:sz w:val="24"/>
              </w:rPr>
            </w:pPr>
            <w:r>
              <w:rPr>
                <w:rFonts w:asciiTheme="minorEastAsia" w:eastAsiaTheme="minorEastAsia" w:hAnsiTheme="minorEastAsia" w:cs="仿宋_GB2312"/>
                <w:sz w:val="24"/>
              </w:rPr>
              <w:t>2</w:t>
            </w:r>
          </w:p>
        </w:tc>
        <w:tc>
          <w:tcPr>
            <w:tcW w:w="1418"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1163"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2268"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992"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1134" w:type="dxa"/>
            <w:vAlign w:val="center"/>
          </w:tcPr>
          <w:p w:rsidR="0042661D" w:rsidRDefault="0042661D">
            <w:pPr>
              <w:spacing w:line="360" w:lineRule="auto"/>
              <w:jc w:val="center"/>
              <w:rPr>
                <w:rFonts w:asciiTheme="minorEastAsia" w:eastAsiaTheme="minorEastAsia" w:hAnsiTheme="minorEastAsia" w:cs="仿宋_GB2312"/>
                <w:sz w:val="24"/>
              </w:rPr>
            </w:pPr>
          </w:p>
        </w:tc>
        <w:tc>
          <w:tcPr>
            <w:tcW w:w="964" w:type="dxa"/>
            <w:vAlign w:val="center"/>
          </w:tcPr>
          <w:p w:rsidR="0042661D" w:rsidRDefault="0042661D">
            <w:pPr>
              <w:spacing w:line="360" w:lineRule="auto"/>
              <w:jc w:val="center"/>
              <w:rPr>
                <w:rFonts w:asciiTheme="minorEastAsia" w:eastAsiaTheme="minorEastAsia" w:hAnsiTheme="minorEastAsia" w:cs="仿宋_GB2312"/>
                <w:sz w:val="24"/>
              </w:rPr>
            </w:pPr>
          </w:p>
        </w:tc>
        <w:tc>
          <w:tcPr>
            <w:tcW w:w="1275" w:type="dxa"/>
            <w:vAlign w:val="center"/>
          </w:tcPr>
          <w:p w:rsidR="0042661D" w:rsidRDefault="0042661D">
            <w:pPr>
              <w:spacing w:line="360" w:lineRule="auto"/>
              <w:jc w:val="center"/>
              <w:rPr>
                <w:rFonts w:asciiTheme="minorEastAsia" w:eastAsiaTheme="minorEastAsia" w:hAnsiTheme="minorEastAsia" w:cs="仿宋_GB2312"/>
                <w:sz w:val="24"/>
              </w:rPr>
            </w:pPr>
          </w:p>
        </w:tc>
      </w:tr>
      <w:tr w:rsidR="0042661D">
        <w:trPr>
          <w:trHeight w:val="453"/>
        </w:trPr>
        <w:tc>
          <w:tcPr>
            <w:tcW w:w="1213" w:type="dxa"/>
            <w:vAlign w:val="center"/>
          </w:tcPr>
          <w:p w:rsidR="0042661D" w:rsidRDefault="00276AF1">
            <w:pPr>
              <w:spacing w:line="360" w:lineRule="auto"/>
              <w:jc w:val="center"/>
              <w:rPr>
                <w:rFonts w:asciiTheme="minorEastAsia" w:eastAsiaTheme="minorEastAsia" w:hAnsiTheme="minorEastAsia" w:cs="仿宋_GB2312"/>
                <w:sz w:val="24"/>
              </w:rPr>
            </w:pPr>
            <w:r>
              <w:rPr>
                <w:rFonts w:asciiTheme="minorEastAsia" w:eastAsiaTheme="minorEastAsia" w:hAnsiTheme="minorEastAsia" w:cs="仿宋_GB2312" w:hint="eastAsia"/>
                <w:sz w:val="24"/>
              </w:rPr>
              <w:t>…</w:t>
            </w:r>
          </w:p>
        </w:tc>
        <w:tc>
          <w:tcPr>
            <w:tcW w:w="1418"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1163"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2268"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992"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1134" w:type="dxa"/>
            <w:vAlign w:val="center"/>
          </w:tcPr>
          <w:p w:rsidR="0042661D" w:rsidRDefault="0042661D">
            <w:pPr>
              <w:spacing w:line="360" w:lineRule="auto"/>
              <w:jc w:val="center"/>
              <w:rPr>
                <w:rFonts w:asciiTheme="minorEastAsia" w:eastAsiaTheme="minorEastAsia" w:hAnsiTheme="minorEastAsia" w:cs="仿宋_GB2312"/>
                <w:sz w:val="24"/>
              </w:rPr>
            </w:pPr>
          </w:p>
        </w:tc>
        <w:tc>
          <w:tcPr>
            <w:tcW w:w="964" w:type="dxa"/>
            <w:vAlign w:val="center"/>
          </w:tcPr>
          <w:p w:rsidR="0042661D" w:rsidRDefault="0042661D">
            <w:pPr>
              <w:spacing w:line="360" w:lineRule="auto"/>
              <w:jc w:val="center"/>
              <w:rPr>
                <w:rFonts w:asciiTheme="minorEastAsia" w:eastAsiaTheme="minorEastAsia" w:hAnsiTheme="minorEastAsia" w:cs="仿宋_GB2312"/>
                <w:sz w:val="24"/>
              </w:rPr>
            </w:pPr>
          </w:p>
        </w:tc>
        <w:tc>
          <w:tcPr>
            <w:tcW w:w="1275" w:type="dxa"/>
            <w:vAlign w:val="center"/>
          </w:tcPr>
          <w:p w:rsidR="0042661D" w:rsidRDefault="0042661D">
            <w:pPr>
              <w:spacing w:line="360" w:lineRule="auto"/>
              <w:jc w:val="center"/>
              <w:rPr>
                <w:rFonts w:asciiTheme="minorEastAsia" w:eastAsiaTheme="minorEastAsia" w:hAnsiTheme="minorEastAsia" w:cs="仿宋_GB2312"/>
                <w:sz w:val="24"/>
              </w:rPr>
            </w:pPr>
          </w:p>
        </w:tc>
      </w:tr>
      <w:tr w:rsidR="0042661D">
        <w:trPr>
          <w:trHeight w:val="453"/>
        </w:trPr>
        <w:tc>
          <w:tcPr>
            <w:tcW w:w="1213" w:type="dxa"/>
            <w:vAlign w:val="center"/>
          </w:tcPr>
          <w:p w:rsidR="0042661D" w:rsidRDefault="0042661D">
            <w:pPr>
              <w:spacing w:line="360" w:lineRule="auto"/>
              <w:jc w:val="center"/>
              <w:rPr>
                <w:rFonts w:asciiTheme="minorEastAsia" w:eastAsiaTheme="minorEastAsia" w:hAnsiTheme="minorEastAsia" w:cs="仿宋_GB2312"/>
                <w:sz w:val="24"/>
              </w:rPr>
            </w:pPr>
          </w:p>
        </w:tc>
        <w:tc>
          <w:tcPr>
            <w:tcW w:w="1418"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1163"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2268"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992"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1134" w:type="dxa"/>
            <w:vAlign w:val="center"/>
          </w:tcPr>
          <w:p w:rsidR="0042661D" w:rsidRDefault="0042661D">
            <w:pPr>
              <w:spacing w:line="360" w:lineRule="auto"/>
              <w:jc w:val="center"/>
              <w:rPr>
                <w:rFonts w:asciiTheme="minorEastAsia" w:eastAsiaTheme="minorEastAsia" w:hAnsiTheme="minorEastAsia" w:cs="仿宋_GB2312"/>
                <w:sz w:val="24"/>
              </w:rPr>
            </w:pPr>
          </w:p>
        </w:tc>
        <w:tc>
          <w:tcPr>
            <w:tcW w:w="964" w:type="dxa"/>
            <w:vAlign w:val="center"/>
          </w:tcPr>
          <w:p w:rsidR="0042661D" w:rsidRDefault="0042661D">
            <w:pPr>
              <w:spacing w:line="360" w:lineRule="auto"/>
              <w:jc w:val="center"/>
              <w:rPr>
                <w:rFonts w:asciiTheme="minorEastAsia" w:eastAsiaTheme="minorEastAsia" w:hAnsiTheme="minorEastAsia" w:cs="仿宋_GB2312"/>
                <w:sz w:val="24"/>
              </w:rPr>
            </w:pPr>
          </w:p>
        </w:tc>
        <w:tc>
          <w:tcPr>
            <w:tcW w:w="1275" w:type="dxa"/>
            <w:vAlign w:val="center"/>
          </w:tcPr>
          <w:p w:rsidR="0042661D" w:rsidRDefault="0042661D">
            <w:pPr>
              <w:spacing w:line="360" w:lineRule="auto"/>
              <w:jc w:val="center"/>
              <w:rPr>
                <w:rFonts w:asciiTheme="minorEastAsia" w:eastAsiaTheme="minorEastAsia" w:hAnsiTheme="minorEastAsia" w:cs="仿宋_GB2312"/>
                <w:sz w:val="24"/>
              </w:rPr>
            </w:pPr>
          </w:p>
        </w:tc>
      </w:tr>
      <w:tr w:rsidR="0042661D">
        <w:trPr>
          <w:trHeight w:val="453"/>
        </w:trPr>
        <w:tc>
          <w:tcPr>
            <w:tcW w:w="1213" w:type="dxa"/>
            <w:vAlign w:val="center"/>
          </w:tcPr>
          <w:p w:rsidR="0042661D" w:rsidRDefault="0042661D">
            <w:pPr>
              <w:spacing w:line="360" w:lineRule="auto"/>
              <w:jc w:val="center"/>
              <w:rPr>
                <w:rFonts w:asciiTheme="minorEastAsia" w:eastAsiaTheme="minorEastAsia" w:hAnsiTheme="minorEastAsia" w:cs="仿宋_GB2312"/>
                <w:sz w:val="24"/>
              </w:rPr>
            </w:pPr>
          </w:p>
        </w:tc>
        <w:tc>
          <w:tcPr>
            <w:tcW w:w="1418"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1163"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2268"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992" w:type="dxa"/>
            <w:vAlign w:val="center"/>
          </w:tcPr>
          <w:p w:rsidR="0042661D" w:rsidRDefault="0042661D">
            <w:pPr>
              <w:snapToGrid w:val="0"/>
              <w:spacing w:line="360" w:lineRule="auto"/>
              <w:jc w:val="center"/>
              <w:rPr>
                <w:rFonts w:asciiTheme="minorEastAsia" w:eastAsiaTheme="minorEastAsia" w:hAnsiTheme="minorEastAsia" w:cs="仿宋_GB2312"/>
                <w:sz w:val="24"/>
              </w:rPr>
            </w:pPr>
          </w:p>
        </w:tc>
        <w:tc>
          <w:tcPr>
            <w:tcW w:w="1134" w:type="dxa"/>
            <w:vAlign w:val="center"/>
          </w:tcPr>
          <w:p w:rsidR="0042661D" w:rsidRDefault="0042661D">
            <w:pPr>
              <w:spacing w:line="360" w:lineRule="auto"/>
              <w:jc w:val="center"/>
              <w:rPr>
                <w:rFonts w:asciiTheme="minorEastAsia" w:eastAsiaTheme="minorEastAsia" w:hAnsiTheme="minorEastAsia" w:cs="仿宋_GB2312"/>
                <w:sz w:val="24"/>
              </w:rPr>
            </w:pPr>
          </w:p>
        </w:tc>
        <w:tc>
          <w:tcPr>
            <w:tcW w:w="964" w:type="dxa"/>
            <w:vAlign w:val="center"/>
          </w:tcPr>
          <w:p w:rsidR="0042661D" w:rsidRDefault="0042661D">
            <w:pPr>
              <w:spacing w:line="360" w:lineRule="auto"/>
              <w:jc w:val="center"/>
              <w:rPr>
                <w:rFonts w:asciiTheme="minorEastAsia" w:eastAsiaTheme="minorEastAsia" w:hAnsiTheme="minorEastAsia" w:cs="仿宋_GB2312"/>
                <w:sz w:val="24"/>
              </w:rPr>
            </w:pPr>
          </w:p>
        </w:tc>
        <w:tc>
          <w:tcPr>
            <w:tcW w:w="1275" w:type="dxa"/>
            <w:vAlign w:val="center"/>
          </w:tcPr>
          <w:p w:rsidR="0042661D" w:rsidRDefault="0042661D">
            <w:pPr>
              <w:spacing w:line="360" w:lineRule="auto"/>
              <w:jc w:val="center"/>
              <w:rPr>
                <w:rFonts w:asciiTheme="minorEastAsia" w:eastAsiaTheme="minorEastAsia" w:hAnsiTheme="minorEastAsia" w:cs="仿宋_GB2312"/>
                <w:sz w:val="24"/>
              </w:rPr>
            </w:pPr>
          </w:p>
        </w:tc>
      </w:tr>
      <w:tr w:rsidR="0042661D">
        <w:trPr>
          <w:trHeight w:val="659"/>
        </w:trPr>
        <w:tc>
          <w:tcPr>
            <w:tcW w:w="6062" w:type="dxa"/>
            <w:gridSpan w:val="4"/>
            <w:vAlign w:val="center"/>
          </w:tcPr>
          <w:p w:rsidR="0042661D" w:rsidRDefault="00276AF1">
            <w:pPr>
              <w:spacing w:line="360" w:lineRule="auto"/>
              <w:jc w:val="center"/>
              <w:rPr>
                <w:rFonts w:asciiTheme="minorEastAsia" w:eastAsiaTheme="minorEastAsia" w:hAnsiTheme="minorEastAsia" w:cs="仿宋_GB2312"/>
                <w:b/>
                <w:sz w:val="24"/>
              </w:rPr>
            </w:pPr>
            <w:r>
              <w:rPr>
                <w:rFonts w:asciiTheme="minorEastAsia" w:eastAsiaTheme="minorEastAsia" w:hAnsiTheme="minorEastAsia" w:cs="仿宋_GB2312" w:hint="eastAsia"/>
                <w:b/>
                <w:sz w:val="24"/>
              </w:rPr>
              <w:t>投标报价（小写）</w:t>
            </w:r>
          </w:p>
        </w:tc>
        <w:tc>
          <w:tcPr>
            <w:tcW w:w="4365" w:type="dxa"/>
            <w:gridSpan w:val="4"/>
            <w:vAlign w:val="center"/>
          </w:tcPr>
          <w:p w:rsidR="0042661D" w:rsidRDefault="0042661D">
            <w:pPr>
              <w:spacing w:line="360" w:lineRule="auto"/>
              <w:jc w:val="center"/>
              <w:rPr>
                <w:rFonts w:asciiTheme="minorEastAsia" w:eastAsiaTheme="minorEastAsia" w:hAnsiTheme="minorEastAsia" w:cs="仿宋_GB2312"/>
                <w:sz w:val="24"/>
              </w:rPr>
            </w:pPr>
          </w:p>
        </w:tc>
      </w:tr>
      <w:tr w:rsidR="0042661D">
        <w:trPr>
          <w:trHeight w:val="597"/>
        </w:trPr>
        <w:tc>
          <w:tcPr>
            <w:tcW w:w="6062" w:type="dxa"/>
            <w:gridSpan w:val="4"/>
            <w:vAlign w:val="center"/>
          </w:tcPr>
          <w:p w:rsidR="0042661D" w:rsidRDefault="00276AF1">
            <w:pPr>
              <w:spacing w:line="360" w:lineRule="auto"/>
              <w:jc w:val="center"/>
              <w:rPr>
                <w:rFonts w:asciiTheme="minorEastAsia" w:eastAsiaTheme="minorEastAsia" w:hAnsiTheme="minorEastAsia" w:cs="仿宋_GB2312"/>
                <w:b/>
                <w:sz w:val="24"/>
              </w:rPr>
            </w:pPr>
            <w:r>
              <w:rPr>
                <w:rFonts w:asciiTheme="minorEastAsia" w:eastAsiaTheme="minorEastAsia" w:hAnsiTheme="minorEastAsia" w:cs="仿宋_GB2312" w:hint="eastAsia"/>
                <w:b/>
                <w:sz w:val="24"/>
              </w:rPr>
              <w:t>投标报价（大写）</w:t>
            </w:r>
          </w:p>
        </w:tc>
        <w:tc>
          <w:tcPr>
            <w:tcW w:w="4365" w:type="dxa"/>
            <w:gridSpan w:val="4"/>
            <w:vAlign w:val="center"/>
          </w:tcPr>
          <w:p w:rsidR="0042661D" w:rsidRDefault="0042661D">
            <w:pPr>
              <w:spacing w:line="360" w:lineRule="auto"/>
              <w:jc w:val="center"/>
              <w:rPr>
                <w:rFonts w:asciiTheme="minorEastAsia" w:eastAsiaTheme="minorEastAsia" w:hAnsiTheme="minorEastAsia" w:cs="仿宋_GB2312"/>
                <w:sz w:val="24"/>
              </w:rPr>
            </w:pPr>
          </w:p>
        </w:tc>
      </w:tr>
    </w:tbl>
    <w:p w:rsidR="0042661D" w:rsidRDefault="00276AF1">
      <w:pPr>
        <w:snapToGrid w:val="0"/>
        <w:spacing w:line="360" w:lineRule="auto"/>
        <w:ind w:left="480"/>
        <w:rPr>
          <w:rFonts w:asciiTheme="minorEastAsia" w:eastAsiaTheme="minorEastAsia" w:hAnsiTheme="minorEastAsia" w:cs="仿宋_GB2312"/>
          <w:b/>
          <w:kern w:val="0"/>
          <w:sz w:val="24"/>
          <w:lang w:val="zh-CN"/>
        </w:rPr>
      </w:pPr>
      <w:r>
        <w:rPr>
          <w:rFonts w:asciiTheme="minorEastAsia" w:eastAsiaTheme="minorEastAsia" w:hAnsiTheme="minorEastAsia" w:cs="仿宋_GB2312" w:hint="eastAsia"/>
          <w:b/>
          <w:kern w:val="0"/>
          <w:sz w:val="24"/>
          <w:lang w:val="zh-CN"/>
        </w:rPr>
        <w:t>注：</w:t>
      </w:r>
    </w:p>
    <w:p w:rsidR="0042661D" w:rsidRDefault="00276AF1">
      <w:pPr>
        <w:spacing w:line="360" w:lineRule="auto"/>
        <w:ind w:leftChars="-1" w:left="-2" w:firstLineChars="200" w:firstLine="480"/>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lang w:val="zh-CN"/>
        </w:rPr>
        <w:t>1、投标人需按本表格式填写，不得自行更改。</w:t>
      </w:r>
    </w:p>
    <w:p w:rsidR="0042661D" w:rsidRDefault="00276AF1">
      <w:pPr>
        <w:spacing w:line="360" w:lineRule="auto"/>
        <w:ind w:firstLineChars="200" w:firstLine="480"/>
        <w:rPr>
          <w:rFonts w:asciiTheme="minorEastAsia" w:eastAsiaTheme="minorEastAsia" w:hAnsiTheme="minorEastAsia" w:cs="仿宋_GB2312"/>
          <w:kern w:val="0"/>
          <w:sz w:val="24"/>
        </w:rPr>
      </w:pPr>
      <w:r>
        <w:rPr>
          <w:rFonts w:asciiTheme="minorEastAsia" w:eastAsiaTheme="minorEastAsia" w:hAnsiTheme="minorEastAsia" w:cs="仿宋_GB2312"/>
          <w:kern w:val="0"/>
          <w:sz w:val="24"/>
          <w:lang w:val="zh-CN"/>
        </w:rPr>
        <w:t>2、有关本项目实施所涉及的一切费用均计入报价。</w:t>
      </w:r>
      <w:r>
        <w:rPr>
          <w:rFonts w:asciiTheme="minorEastAsia" w:eastAsiaTheme="minorEastAsia" w:hAnsiTheme="minorEastAsia" w:cs="仿宋_GB2312" w:hint="eastAsia"/>
          <w:b/>
          <w:kern w:val="0"/>
          <w:sz w:val="24"/>
          <w:lang w:val="zh-CN"/>
        </w:rPr>
        <w:t>采购人将以合同形式有偿取得货物或服务，不接受投标人给予的赠品、回扣或者与采购无关的其他商品、服务</w:t>
      </w:r>
      <w:r>
        <w:rPr>
          <w:rFonts w:asciiTheme="minorEastAsia" w:eastAsiaTheme="minorEastAsia" w:hAnsiTheme="minorEastAsia" w:cs="仿宋_GB2312" w:hint="eastAsia"/>
          <w:kern w:val="0"/>
          <w:sz w:val="24"/>
          <w:lang w:val="zh-CN"/>
        </w:rPr>
        <w:t>，</w:t>
      </w:r>
      <w:r>
        <w:rPr>
          <w:rFonts w:asciiTheme="minorEastAsia" w:eastAsiaTheme="minorEastAsia" w:hAnsiTheme="minorEastAsia" w:cs="仿宋_GB2312" w:hint="eastAsia"/>
          <w:b/>
          <w:kern w:val="0"/>
          <w:sz w:val="24"/>
          <w:lang w:val="zh-CN"/>
        </w:rPr>
        <w:t>不得出现“</w:t>
      </w:r>
      <w:r>
        <w:rPr>
          <w:rFonts w:asciiTheme="minorEastAsia" w:eastAsiaTheme="minorEastAsia" w:hAnsiTheme="minorEastAsia" w:cs="仿宋_GB2312"/>
          <w:b/>
          <w:kern w:val="0"/>
          <w:sz w:val="24"/>
          <w:lang w:val="zh-CN"/>
        </w:rPr>
        <w:t>0元”“免费赠送”等形式的无偿报价</w:t>
      </w:r>
      <w:r>
        <w:rPr>
          <w:rFonts w:asciiTheme="minorEastAsia" w:eastAsiaTheme="minorEastAsia" w:hAnsiTheme="minorEastAsia" w:cs="仿宋_GB2312" w:hint="eastAsia"/>
          <w:b/>
          <w:kern w:val="0"/>
          <w:sz w:val="24"/>
          <w:lang w:val="zh-CN"/>
        </w:rPr>
        <w:t>，</w:t>
      </w:r>
      <w:r>
        <w:rPr>
          <w:rFonts w:asciiTheme="minorEastAsia" w:eastAsiaTheme="minorEastAsia" w:hAnsiTheme="minorEastAsia" w:cs="仿宋_GB2312" w:hint="eastAsia"/>
          <w:b/>
          <w:kern w:val="0"/>
          <w:sz w:val="24"/>
        </w:rPr>
        <w:t>否则视为</w:t>
      </w:r>
      <w:r>
        <w:rPr>
          <w:rFonts w:asciiTheme="minorEastAsia" w:eastAsiaTheme="minorEastAsia" w:hAnsiTheme="minorEastAsia" w:hint="eastAsia"/>
          <w:b/>
          <w:sz w:val="24"/>
        </w:rPr>
        <w:t>投标文件含有采购人不能接受的附加条件的，投标无效</w:t>
      </w:r>
      <w:r>
        <w:rPr>
          <w:rFonts w:asciiTheme="minorEastAsia" w:eastAsiaTheme="minorEastAsia" w:hAnsiTheme="minorEastAsia" w:cs="仿宋_GB2312" w:hint="eastAsia"/>
          <w:b/>
          <w:kern w:val="0"/>
          <w:sz w:val="24"/>
          <w:lang w:val="zh-CN"/>
        </w:rPr>
        <w:t>；采购内容未包含在《开标一览表（报价表）》名称栏中，投标人不能</w:t>
      </w:r>
      <w:proofErr w:type="gramStart"/>
      <w:r>
        <w:rPr>
          <w:rFonts w:asciiTheme="minorEastAsia" w:eastAsiaTheme="minorEastAsia" w:hAnsiTheme="minorEastAsia" w:cs="仿宋_GB2312" w:hint="eastAsia"/>
          <w:b/>
          <w:kern w:val="0"/>
          <w:sz w:val="24"/>
          <w:lang w:val="zh-CN"/>
        </w:rPr>
        <w:t>作出</w:t>
      </w:r>
      <w:proofErr w:type="gramEnd"/>
      <w:r>
        <w:rPr>
          <w:rFonts w:asciiTheme="minorEastAsia" w:eastAsiaTheme="minorEastAsia" w:hAnsiTheme="minorEastAsia" w:cs="仿宋_GB2312" w:hint="eastAsia"/>
          <w:b/>
          <w:kern w:val="0"/>
          <w:sz w:val="24"/>
          <w:lang w:val="zh-CN"/>
        </w:rPr>
        <w:t>合理解释的，</w:t>
      </w:r>
      <w:r>
        <w:rPr>
          <w:rFonts w:asciiTheme="minorEastAsia" w:eastAsiaTheme="minorEastAsia" w:hAnsiTheme="minorEastAsia" w:cs="仿宋_GB2312" w:hint="eastAsia"/>
          <w:b/>
          <w:kern w:val="0"/>
          <w:sz w:val="24"/>
        </w:rPr>
        <w:t>视为</w:t>
      </w:r>
      <w:r>
        <w:rPr>
          <w:rFonts w:asciiTheme="minorEastAsia" w:eastAsiaTheme="minorEastAsia" w:hAnsiTheme="minorEastAsia" w:hint="eastAsia"/>
          <w:b/>
          <w:sz w:val="24"/>
        </w:rPr>
        <w:t>投标文件含有采购人不能接受的附加条件的，投标无效。</w:t>
      </w:r>
    </w:p>
    <w:p w:rsidR="0042661D" w:rsidRDefault="00276AF1">
      <w:pPr>
        <w:snapToGrid w:val="0"/>
        <w:spacing w:line="360" w:lineRule="auto"/>
        <w:ind w:firstLineChars="200" w:firstLine="480"/>
        <w:jc w:val="left"/>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lang w:val="zh-CN"/>
        </w:rPr>
        <w:t>3、以上表格要求细分项目及报价，在“规格型号（或具体服务）”一栏中，货物类项目填写规格型号，服务类项目填写具体服务。</w:t>
      </w:r>
    </w:p>
    <w:p w:rsidR="0042661D" w:rsidRDefault="00276AF1">
      <w:pPr>
        <w:snapToGrid w:val="0"/>
        <w:spacing w:line="360" w:lineRule="auto"/>
        <w:ind w:firstLineChars="200" w:firstLine="480"/>
        <w:jc w:val="left"/>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lang w:val="zh-CN"/>
        </w:rPr>
        <w:lastRenderedPageBreak/>
        <w:t>4、特别提示：采购机构将对项目名称和项目编号，中标供应商名称、地址和中标金额，主要中标标的</w:t>
      </w:r>
      <w:proofErr w:type="gramStart"/>
      <w:r>
        <w:rPr>
          <w:rFonts w:asciiTheme="minorEastAsia" w:eastAsiaTheme="minorEastAsia" w:hAnsiTheme="minorEastAsia" w:cs="仿宋_GB2312" w:hint="eastAsia"/>
          <w:kern w:val="0"/>
          <w:sz w:val="24"/>
          <w:lang w:val="zh-CN"/>
        </w:rPr>
        <w:t>的</w:t>
      </w:r>
      <w:proofErr w:type="gramEnd"/>
      <w:r>
        <w:rPr>
          <w:rFonts w:asciiTheme="minorEastAsia" w:eastAsiaTheme="minorEastAsia" w:hAnsiTheme="minorEastAsia" w:cs="仿宋_GB2312" w:hint="eastAsia"/>
          <w:kern w:val="0"/>
          <w:sz w:val="24"/>
          <w:lang w:val="zh-CN"/>
        </w:rPr>
        <w:t>名称、规格型号、数量、单价、服务要求等予以公示。</w:t>
      </w:r>
    </w:p>
    <w:p w:rsidR="0042661D" w:rsidRDefault="00276AF1">
      <w:pPr>
        <w:snapToGrid w:val="0"/>
        <w:spacing w:line="360" w:lineRule="auto"/>
        <w:ind w:firstLineChars="200" w:firstLine="480"/>
        <w:jc w:val="left"/>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szCs w:val="22"/>
          <w:lang w:val="zh-CN"/>
        </w:rPr>
        <w:t>5、</w:t>
      </w:r>
      <w:r>
        <w:rPr>
          <w:rFonts w:asciiTheme="minorEastAsia" w:eastAsiaTheme="minorEastAsia" w:hAnsiTheme="minorEastAsia" w:cs="仿宋_GB2312" w:hint="eastAsia"/>
          <w:kern w:val="0"/>
          <w:sz w:val="24"/>
          <w:lang w:val="zh-CN"/>
        </w:rPr>
        <w:t>符合招标文件中列明的可享受中小企业扶持政策的投标人，请填写中小企业声明函。注：投标人</w:t>
      </w:r>
      <w:r>
        <w:rPr>
          <w:rFonts w:asciiTheme="minorEastAsia" w:eastAsiaTheme="minorEastAsia" w:hAnsiTheme="minorEastAsia" w:cs="仿宋_GB2312"/>
          <w:kern w:val="0"/>
          <w:sz w:val="24"/>
          <w:lang w:val="zh-CN"/>
        </w:rPr>
        <w:t>提供</w:t>
      </w:r>
      <w:r>
        <w:rPr>
          <w:rFonts w:asciiTheme="minorEastAsia" w:eastAsiaTheme="minorEastAsia" w:hAnsiTheme="minorEastAsia" w:cs="仿宋_GB2312" w:hint="eastAsia"/>
          <w:kern w:val="0"/>
          <w:sz w:val="24"/>
          <w:lang w:val="zh-CN"/>
        </w:rPr>
        <w:t>的中小企业</w:t>
      </w:r>
      <w:r>
        <w:rPr>
          <w:rFonts w:asciiTheme="minorEastAsia" w:eastAsiaTheme="minorEastAsia" w:hAnsiTheme="minorEastAsia" w:cs="仿宋_GB2312"/>
          <w:kern w:val="0"/>
          <w:sz w:val="24"/>
          <w:lang w:val="zh-CN"/>
        </w:rPr>
        <w:t>声明</w:t>
      </w:r>
      <w:proofErr w:type="gramStart"/>
      <w:r>
        <w:rPr>
          <w:rFonts w:asciiTheme="minorEastAsia" w:eastAsiaTheme="minorEastAsia" w:hAnsiTheme="minorEastAsia" w:cs="仿宋_GB2312"/>
          <w:kern w:val="0"/>
          <w:sz w:val="24"/>
          <w:lang w:val="zh-CN"/>
        </w:rPr>
        <w:t>函内容</w:t>
      </w:r>
      <w:proofErr w:type="gramEnd"/>
      <w:r>
        <w:rPr>
          <w:rFonts w:asciiTheme="minorEastAsia" w:eastAsiaTheme="minorEastAsia" w:hAnsiTheme="minorEastAsia" w:cs="仿宋_GB2312"/>
          <w:kern w:val="0"/>
          <w:sz w:val="24"/>
          <w:lang w:val="zh-CN"/>
        </w:rPr>
        <w:t>不实的，属于提供虚假材料谋取中标、成交，依照《中华人民共和国政府采购法》等国家有关规定追究相应责任。</w:t>
      </w:r>
    </w:p>
    <w:p w:rsidR="0042661D" w:rsidRDefault="0042661D">
      <w:pPr>
        <w:spacing w:line="360" w:lineRule="auto"/>
        <w:ind w:firstLineChars="200" w:firstLine="482"/>
        <w:rPr>
          <w:rFonts w:asciiTheme="minorEastAsia" w:eastAsiaTheme="minorEastAsia" w:hAnsiTheme="minorEastAsia"/>
          <w:b/>
          <w:kern w:val="0"/>
          <w:sz w:val="24"/>
        </w:rPr>
      </w:pPr>
    </w:p>
    <w:p w:rsidR="0042661D" w:rsidRDefault="0042661D">
      <w:pPr>
        <w:pStyle w:val="1f2"/>
        <w:keepNext w:val="0"/>
        <w:pageBreakBefore w:val="0"/>
        <w:tabs>
          <w:tab w:val="clear" w:pos="720"/>
        </w:tabs>
        <w:snapToGrid w:val="0"/>
        <w:spacing w:before="120" w:after="120"/>
        <w:ind w:firstLine="643"/>
        <w:outlineLvl w:val="9"/>
        <w:rPr>
          <w:rFonts w:asciiTheme="minorEastAsia" w:eastAsiaTheme="minorEastAsia" w:hAnsiTheme="minorEastAsia" w:cs="仿宋_GB2312"/>
          <w:kern w:val="2"/>
          <w:sz w:val="32"/>
          <w:szCs w:val="32"/>
        </w:rPr>
      </w:pPr>
    </w:p>
    <w:p w:rsidR="0042661D" w:rsidRDefault="0042661D">
      <w:pPr>
        <w:pStyle w:val="1f2"/>
        <w:keepNext w:val="0"/>
        <w:pageBreakBefore w:val="0"/>
        <w:tabs>
          <w:tab w:val="clear" w:pos="720"/>
        </w:tabs>
        <w:snapToGrid w:val="0"/>
        <w:spacing w:before="120" w:after="120"/>
        <w:ind w:firstLine="643"/>
        <w:outlineLvl w:val="9"/>
        <w:rPr>
          <w:rFonts w:asciiTheme="minorEastAsia" w:eastAsiaTheme="minorEastAsia" w:hAnsiTheme="minorEastAsia" w:cs="仿宋_GB2312"/>
          <w:kern w:val="2"/>
          <w:sz w:val="32"/>
          <w:szCs w:val="32"/>
        </w:rPr>
        <w:sectPr w:rsidR="0042661D">
          <w:pgSz w:w="11907" w:h="16840"/>
          <w:pgMar w:top="1474" w:right="1814" w:bottom="1474" w:left="1814" w:header="851" w:footer="992" w:gutter="0"/>
          <w:cols w:space="720"/>
          <w:titlePg/>
          <w:docGrid w:linePitch="312"/>
        </w:sectPr>
      </w:pPr>
    </w:p>
    <w:p w:rsidR="0042661D" w:rsidRDefault="00276AF1">
      <w:pPr>
        <w:pStyle w:val="1f2"/>
        <w:keepNext w:val="0"/>
        <w:pageBreakBefore w:val="0"/>
        <w:tabs>
          <w:tab w:val="clear" w:pos="720"/>
        </w:tabs>
        <w:snapToGrid w:val="0"/>
        <w:spacing w:before="120" w:after="120"/>
        <w:ind w:firstLine="643"/>
        <w:outlineLvl w:val="9"/>
        <w:rPr>
          <w:rFonts w:asciiTheme="minorEastAsia" w:eastAsiaTheme="minorEastAsia" w:hAnsiTheme="minorEastAsia"/>
          <w:sz w:val="32"/>
          <w:szCs w:val="32"/>
        </w:rPr>
      </w:pPr>
      <w:r>
        <w:rPr>
          <w:rFonts w:asciiTheme="minorEastAsia" w:eastAsiaTheme="minorEastAsia" w:hAnsiTheme="minorEastAsia" w:cs="仿宋_GB2312" w:hint="eastAsia"/>
          <w:kern w:val="2"/>
          <w:sz w:val="32"/>
          <w:szCs w:val="32"/>
        </w:rPr>
        <w:lastRenderedPageBreak/>
        <w:t>二、</w:t>
      </w:r>
      <w:r>
        <w:rPr>
          <w:rFonts w:asciiTheme="minorEastAsia" w:eastAsiaTheme="minorEastAsia" w:hAnsiTheme="minorEastAsia" w:hint="eastAsia"/>
          <w:sz w:val="32"/>
          <w:szCs w:val="32"/>
        </w:rPr>
        <w:t>中小企业声明函</w:t>
      </w:r>
    </w:p>
    <w:p w:rsidR="0042661D" w:rsidRDefault="00276AF1">
      <w:pPr>
        <w:widowControl/>
        <w:spacing w:line="360" w:lineRule="auto"/>
        <w:ind w:firstLineChars="50" w:firstLine="120"/>
        <w:jc w:val="left"/>
        <w:rPr>
          <w:rFonts w:asciiTheme="minorEastAsia" w:eastAsiaTheme="minorEastAsia" w:hAnsiTheme="minorEastAsia" w:cs="仿宋_GB2312"/>
          <w:b/>
          <w:sz w:val="24"/>
        </w:rPr>
      </w:pPr>
      <w:r>
        <w:rPr>
          <w:rFonts w:asciiTheme="minorEastAsia" w:eastAsiaTheme="minorEastAsia" w:hAnsiTheme="minorEastAsia" w:cs="仿宋_GB2312" w:hint="eastAsia"/>
          <w:b/>
          <w:sz w:val="24"/>
        </w:rPr>
        <w:t>[招标公告落实政府采购政策需满足的资格要求为“无”即本项目</w:t>
      </w:r>
      <w:proofErr w:type="gramStart"/>
      <w:r>
        <w:rPr>
          <w:rFonts w:asciiTheme="minorEastAsia" w:eastAsiaTheme="minorEastAsia" w:hAnsiTheme="minorEastAsia" w:cs="仿宋_GB2312" w:hint="eastAsia"/>
          <w:b/>
          <w:sz w:val="24"/>
        </w:rPr>
        <w:t>或标项未</w:t>
      </w:r>
      <w:proofErr w:type="gramEnd"/>
      <w:r>
        <w:rPr>
          <w:rFonts w:asciiTheme="minorEastAsia" w:eastAsiaTheme="minorEastAsia" w:hAnsiTheme="minorEastAsia" w:cs="仿宋_GB2312" w:hint="eastAsia"/>
          <w:b/>
          <w:sz w:val="24"/>
        </w:rPr>
        <w:t>预留份额专门面向中小企业时，符合《政府采购促进中小企业发展管理办法》规定的小</w:t>
      </w:r>
      <w:proofErr w:type="gramStart"/>
      <w:r>
        <w:rPr>
          <w:rFonts w:asciiTheme="minorEastAsia" w:eastAsiaTheme="minorEastAsia" w:hAnsiTheme="minorEastAsia" w:cs="仿宋_GB2312" w:hint="eastAsia"/>
          <w:b/>
          <w:sz w:val="24"/>
        </w:rPr>
        <w:t>微企业拟享受</w:t>
      </w:r>
      <w:proofErr w:type="gramEnd"/>
      <w:r>
        <w:rPr>
          <w:rFonts w:asciiTheme="minorEastAsia" w:eastAsiaTheme="minorEastAsia" w:hAnsiTheme="minorEastAsia" w:cs="仿宋_GB2312" w:hint="eastAsia"/>
          <w:b/>
          <w:sz w:val="24"/>
        </w:rPr>
        <w:t>价格扣除政策的，需提供中小企业声明函（附件7</w:t>
      </w:r>
      <w:r>
        <w:rPr>
          <w:rFonts w:asciiTheme="minorEastAsia" w:eastAsiaTheme="minorEastAsia" w:hAnsiTheme="minorEastAsia" w:cs="仿宋_GB2312"/>
          <w:b/>
          <w:sz w:val="24"/>
        </w:rPr>
        <w:t>）。</w:t>
      </w:r>
      <w:r>
        <w:rPr>
          <w:rFonts w:asciiTheme="minorEastAsia" w:eastAsiaTheme="minorEastAsia" w:hAnsiTheme="minorEastAsia" w:cs="仿宋_GB2312" w:hint="eastAsia"/>
          <w:b/>
          <w:sz w:val="24"/>
        </w:rPr>
        <w:t>]</w:t>
      </w:r>
    </w:p>
    <w:p w:rsidR="0042661D" w:rsidRDefault="0042661D">
      <w:pPr>
        <w:pStyle w:val="1f2"/>
        <w:keepNext w:val="0"/>
        <w:pageBreakBefore w:val="0"/>
        <w:tabs>
          <w:tab w:val="clear" w:pos="720"/>
        </w:tabs>
        <w:snapToGrid w:val="0"/>
        <w:spacing w:before="120" w:after="120"/>
        <w:ind w:firstLine="643"/>
        <w:outlineLvl w:val="9"/>
        <w:rPr>
          <w:rFonts w:asciiTheme="minorEastAsia" w:eastAsiaTheme="minorEastAsia" w:hAnsiTheme="minorEastAsia"/>
          <w:b w:val="0"/>
          <w:sz w:val="32"/>
          <w:szCs w:val="32"/>
        </w:rPr>
      </w:pPr>
    </w:p>
    <w:p w:rsidR="0042661D" w:rsidRDefault="0042661D">
      <w:pPr>
        <w:spacing w:line="360" w:lineRule="auto"/>
        <w:ind w:right="420" w:firstLineChars="1000" w:firstLine="3614"/>
        <w:rPr>
          <w:rFonts w:asciiTheme="minorEastAsia" w:eastAsiaTheme="minorEastAsia" w:hAnsiTheme="minorEastAsia" w:cs="仿宋_GB2312"/>
          <w:b/>
          <w:kern w:val="0"/>
          <w:sz w:val="36"/>
          <w:szCs w:val="36"/>
        </w:rPr>
      </w:pPr>
    </w:p>
    <w:p w:rsidR="0042661D" w:rsidRDefault="0042661D">
      <w:pPr>
        <w:spacing w:line="360" w:lineRule="auto"/>
        <w:ind w:right="420" w:firstLineChars="1000" w:firstLine="3614"/>
        <w:rPr>
          <w:rFonts w:asciiTheme="minorEastAsia" w:eastAsiaTheme="minorEastAsia" w:hAnsiTheme="minorEastAsia" w:cs="仿宋_GB2312"/>
          <w:b/>
          <w:kern w:val="0"/>
          <w:sz w:val="36"/>
          <w:szCs w:val="36"/>
        </w:rPr>
      </w:pPr>
    </w:p>
    <w:p w:rsidR="0042661D" w:rsidRDefault="0042661D">
      <w:pPr>
        <w:spacing w:line="360" w:lineRule="auto"/>
        <w:ind w:right="420" w:firstLineChars="1000" w:firstLine="3614"/>
        <w:rPr>
          <w:rFonts w:asciiTheme="minorEastAsia" w:eastAsiaTheme="minorEastAsia" w:hAnsiTheme="minorEastAsia" w:cs="仿宋_GB2312"/>
          <w:b/>
          <w:kern w:val="0"/>
          <w:sz w:val="36"/>
          <w:szCs w:val="36"/>
        </w:rPr>
      </w:pPr>
    </w:p>
    <w:p w:rsidR="0042661D" w:rsidRDefault="0042661D">
      <w:pPr>
        <w:spacing w:line="360" w:lineRule="auto"/>
        <w:ind w:right="420" w:firstLineChars="1000" w:firstLine="3614"/>
        <w:rPr>
          <w:rFonts w:asciiTheme="minorEastAsia" w:eastAsiaTheme="minorEastAsia" w:hAnsiTheme="minorEastAsia" w:cs="仿宋_GB2312"/>
          <w:b/>
          <w:kern w:val="0"/>
          <w:sz w:val="36"/>
          <w:szCs w:val="36"/>
        </w:rPr>
      </w:pPr>
    </w:p>
    <w:p w:rsidR="0042661D" w:rsidRDefault="0042661D">
      <w:pPr>
        <w:spacing w:line="360" w:lineRule="auto"/>
        <w:ind w:right="420" w:firstLineChars="1000" w:firstLine="3614"/>
        <w:rPr>
          <w:rFonts w:asciiTheme="minorEastAsia" w:eastAsiaTheme="minorEastAsia" w:hAnsiTheme="minorEastAsia" w:cs="仿宋_GB2312"/>
          <w:b/>
          <w:kern w:val="0"/>
          <w:sz w:val="36"/>
          <w:szCs w:val="36"/>
        </w:rPr>
      </w:pPr>
    </w:p>
    <w:p w:rsidR="0042661D" w:rsidRDefault="0042661D">
      <w:pPr>
        <w:spacing w:line="360" w:lineRule="auto"/>
        <w:ind w:right="420" w:firstLineChars="1000" w:firstLine="3614"/>
        <w:rPr>
          <w:rFonts w:asciiTheme="minorEastAsia" w:eastAsiaTheme="minorEastAsia" w:hAnsiTheme="minorEastAsia" w:cs="仿宋_GB2312"/>
          <w:b/>
          <w:kern w:val="0"/>
          <w:sz w:val="36"/>
          <w:szCs w:val="36"/>
        </w:rPr>
      </w:pPr>
    </w:p>
    <w:p w:rsidR="0042661D" w:rsidRDefault="0042661D">
      <w:pPr>
        <w:spacing w:line="360" w:lineRule="auto"/>
        <w:ind w:right="420" w:firstLineChars="1000" w:firstLine="3614"/>
        <w:rPr>
          <w:rFonts w:asciiTheme="minorEastAsia" w:eastAsiaTheme="minorEastAsia" w:hAnsiTheme="minorEastAsia" w:cs="仿宋_GB2312"/>
          <w:b/>
          <w:kern w:val="0"/>
          <w:sz w:val="36"/>
          <w:szCs w:val="36"/>
        </w:rPr>
      </w:pPr>
    </w:p>
    <w:p w:rsidR="0042661D" w:rsidRDefault="0042661D">
      <w:pPr>
        <w:spacing w:line="360" w:lineRule="auto"/>
        <w:ind w:right="420" w:firstLineChars="1000" w:firstLine="3614"/>
        <w:rPr>
          <w:rFonts w:asciiTheme="minorEastAsia" w:eastAsiaTheme="minorEastAsia" w:hAnsiTheme="minorEastAsia" w:cs="仿宋_GB2312"/>
          <w:b/>
          <w:kern w:val="0"/>
          <w:sz w:val="36"/>
          <w:szCs w:val="36"/>
        </w:rPr>
      </w:pPr>
    </w:p>
    <w:p w:rsidR="0042661D" w:rsidRDefault="0042661D">
      <w:pPr>
        <w:spacing w:line="360" w:lineRule="auto"/>
        <w:ind w:right="420" w:firstLineChars="1000" w:firstLine="3614"/>
        <w:rPr>
          <w:rFonts w:asciiTheme="minorEastAsia" w:eastAsiaTheme="minorEastAsia" w:hAnsiTheme="minorEastAsia" w:cs="仿宋_GB2312"/>
          <w:b/>
          <w:kern w:val="0"/>
          <w:sz w:val="36"/>
          <w:szCs w:val="36"/>
        </w:rPr>
      </w:pPr>
    </w:p>
    <w:p w:rsidR="0042661D" w:rsidRDefault="0042661D">
      <w:pPr>
        <w:spacing w:line="360" w:lineRule="auto"/>
        <w:ind w:right="420" w:firstLineChars="1000" w:firstLine="3614"/>
        <w:rPr>
          <w:rFonts w:asciiTheme="minorEastAsia" w:eastAsiaTheme="minorEastAsia" w:hAnsiTheme="minorEastAsia" w:cs="仿宋_GB2312"/>
          <w:b/>
          <w:kern w:val="0"/>
          <w:sz w:val="36"/>
          <w:szCs w:val="36"/>
        </w:rPr>
      </w:pPr>
    </w:p>
    <w:p w:rsidR="0042661D" w:rsidRDefault="0042661D">
      <w:pPr>
        <w:spacing w:line="360" w:lineRule="auto"/>
        <w:ind w:right="420" w:firstLineChars="1000" w:firstLine="3614"/>
        <w:rPr>
          <w:rFonts w:asciiTheme="minorEastAsia" w:eastAsiaTheme="minorEastAsia" w:hAnsiTheme="minorEastAsia" w:cs="仿宋_GB2312"/>
          <w:b/>
          <w:kern w:val="0"/>
          <w:sz w:val="36"/>
          <w:szCs w:val="36"/>
        </w:rPr>
      </w:pPr>
    </w:p>
    <w:p w:rsidR="0042661D" w:rsidRDefault="0042661D">
      <w:pPr>
        <w:spacing w:line="360" w:lineRule="auto"/>
        <w:ind w:right="420" w:firstLineChars="1000" w:firstLine="3614"/>
        <w:rPr>
          <w:rFonts w:asciiTheme="minorEastAsia" w:eastAsiaTheme="minorEastAsia" w:hAnsiTheme="minorEastAsia" w:cs="仿宋_GB2312"/>
          <w:b/>
          <w:kern w:val="0"/>
          <w:sz w:val="36"/>
          <w:szCs w:val="36"/>
        </w:rPr>
      </w:pPr>
    </w:p>
    <w:p w:rsidR="0042661D" w:rsidRDefault="0042661D">
      <w:pPr>
        <w:spacing w:line="360" w:lineRule="auto"/>
        <w:ind w:right="420" w:firstLineChars="1000" w:firstLine="3614"/>
        <w:rPr>
          <w:rFonts w:asciiTheme="minorEastAsia" w:eastAsiaTheme="minorEastAsia" w:hAnsiTheme="minorEastAsia" w:cs="仿宋_GB2312"/>
          <w:b/>
          <w:kern w:val="0"/>
          <w:sz w:val="36"/>
          <w:szCs w:val="36"/>
        </w:rPr>
      </w:pPr>
    </w:p>
    <w:p w:rsidR="0042661D" w:rsidRDefault="0042661D">
      <w:pPr>
        <w:spacing w:line="360" w:lineRule="auto"/>
        <w:ind w:right="420" w:firstLineChars="1000" w:firstLine="3614"/>
        <w:rPr>
          <w:rFonts w:asciiTheme="minorEastAsia" w:eastAsiaTheme="minorEastAsia" w:hAnsiTheme="minorEastAsia" w:cs="仿宋_GB2312"/>
          <w:b/>
          <w:kern w:val="0"/>
          <w:sz w:val="36"/>
          <w:szCs w:val="36"/>
        </w:rPr>
      </w:pPr>
    </w:p>
    <w:p w:rsidR="0042661D" w:rsidRDefault="0042661D">
      <w:pPr>
        <w:spacing w:line="360" w:lineRule="auto"/>
        <w:ind w:right="420" w:firstLineChars="1000" w:firstLine="3614"/>
        <w:rPr>
          <w:rFonts w:asciiTheme="minorEastAsia" w:eastAsiaTheme="minorEastAsia" w:hAnsiTheme="minorEastAsia" w:cs="仿宋_GB2312"/>
          <w:b/>
          <w:kern w:val="0"/>
          <w:sz w:val="36"/>
          <w:szCs w:val="36"/>
        </w:rPr>
      </w:pPr>
    </w:p>
    <w:p w:rsidR="0042661D" w:rsidRDefault="0042661D">
      <w:pPr>
        <w:spacing w:line="360" w:lineRule="auto"/>
        <w:ind w:right="420" w:firstLineChars="1000" w:firstLine="3614"/>
        <w:rPr>
          <w:rFonts w:asciiTheme="minorEastAsia" w:eastAsiaTheme="minorEastAsia" w:hAnsiTheme="minorEastAsia" w:cs="仿宋_GB2312"/>
          <w:b/>
          <w:kern w:val="0"/>
          <w:sz w:val="36"/>
          <w:szCs w:val="36"/>
        </w:rPr>
      </w:pPr>
    </w:p>
    <w:p w:rsidR="0042661D" w:rsidRDefault="00276AF1">
      <w:pPr>
        <w:tabs>
          <w:tab w:val="left" w:pos="8085"/>
        </w:tabs>
        <w:spacing w:line="360" w:lineRule="auto"/>
        <w:ind w:firstLineChars="400" w:firstLine="1285"/>
        <w:jc w:val="left"/>
        <w:rPr>
          <w:rFonts w:asciiTheme="minorEastAsia" w:eastAsiaTheme="minorEastAsia" w:hAnsiTheme="minorEastAsia" w:cs="仿宋_GB2312"/>
          <w:b/>
          <w:sz w:val="32"/>
          <w:szCs w:val="32"/>
        </w:rPr>
      </w:pPr>
      <w:r>
        <w:rPr>
          <w:rFonts w:asciiTheme="minorEastAsia" w:eastAsiaTheme="minorEastAsia" w:hAnsiTheme="minorEastAsia" w:cs="仿宋_GB2312" w:hint="eastAsia"/>
          <w:b/>
          <w:sz w:val="32"/>
          <w:szCs w:val="32"/>
        </w:rPr>
        <w:t>政府采购支持中小企业信用融资相关事项通知</w:t>
      </w:r>
    </w:p>
    <w:p w:rsidR="0042661D" w:rsidRDefault="00276AF1">
      <w:pPr>
        <w:spacing w:line="360" w:lineRule="auto"/>
        <w:ind w:firstLineChars="200" w:firstLine="480"/>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为贯彻落实中央、省、市关于支持民营经济健康发展有关精神，发挥政府采购在促进中小企业发展中的政策引导作用，缓解中小企业融资难、融资贵问题，杭州市财政局、</w:t>
      </w:r>
    </w:p>
    <w:p w:rsidR="0042661D" w:rsidRDefault="00276AF1">
      <w:pPr>
        <w:spacing w:line="360" w:lineRule="auto"/>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中国银保监会浙江监管局、杭州市地方金融监督管理局、杭州市经济和信息化局制定《杭州市政府采购支持中小企业信用融资管理办法》。相关事项通知如下：</w:t>
      </w:r>
    </w:p>
    <w:p w:rsidR="0042661D" w:rsidRDefault="00276AF1">
      <w:pPr>
        <w:spacing w:line="360" w:lineRule="auto"/>
        <w:ind w:firstLineChars="200" w:firstLine="482"/>
        <w:rPr>
          <w:rFonts w:asciiTheme="minorEastAsia" w:eastAsiaTheme="minorEastAsia" w:hAnsiTheme="minorEastAsia"/>
          <w:b/>
          <w:sz w:val="24"/>
        </w:rPr>
      </w:pPr>
      <w:r>
        <w:rPr>
          <w:rFonts w:asciiTheme="minorEastAsia" w:eastAsiaTheme="minorEastAsia" w:hAnsiTheme="minorEastAsia" w:hint="eastAsia"/>
          <w:b/>
          <w:sz w:val="24"/>
        </w:rPr>
        <w:t>一、适用对象</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凡已在浙江政府采购网上注册入库，并取得杭州市政府采购合同的中小企业供应商（以下简称“供应商”），均可申请政府采购信用融资。</w:t>
      </w:r>
    </w:p>
    <w:p w:rsidR="0042661D" w:rsidRDefault="00276AF1">
      <w:pPr>
        <w:spacing w:line="360" w:lineRule="auto"/>
        <w:ind w:firstLineChars="200" w:firstLine="482"/>
        <w:rPr>
          <w:rFonts w:asciiTheme="minorEastAsia" w:eastAsiaTheme="minorEastAsia" w:hAnsiTheme="minorEastAsia"/>
          <w:b/>
          <w:sz w:val="24"/>
        </w:rPr>
      </w:pPr>
      <w:r>
        <w:rPr>
          <w:rFonts w:asciiTheme="minorEastAsia" w:eastAsiaTheme="minorEastAsia" w:hAnsiTheme="minorEastAsia" w:hint="eastAsia"/>
          <w:b/>
          <w:sz w:val="24"/>
        </w:rPr>
        <w:t>二、相关信息获取方式</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rsidR="0042661D" w:rsidRDefault="00276AF1">
      <w:pPr>
        <w:spacing w:line="360" w:lineRule="auto"/>
        <w:ind w:firstLineChars="200" w:firstLine="482"/>
        <w:rPr>
          <w:rFonts w:asciiTheme="minorEastAsia" w:eastAsiaTheme="minorEastAsia" w:hAnsiTheme="minorEastAsia"/>
          <w:b/>
          <w:sz w:val="24"/>
        </w:rPr>
      </w:pPr>
      <w:r>
        <w:rPr>
          <w:rFonts w:asciiTheme="minorEastAsia" w:eastAsiaTheme="minorEastAsia" w:hAnsiTheme="minorEastAsia" w:hint="eastAsia"/>
          <w:b/>
          <w:sz w:val="24"/>
        </w:rPr>
        <w:t>三、　政府采购信用融资操作流程：</w:t>
      </w:r>
    </w:p>
    <w:p w:rsidR="0042661D" w:rsidRDefault="00276AF1">
      <w:pPr>
        <w:spacing w:line="360" w:lineRule="auto"/>
        <w:ind w:firstLineChars="400" w:firstLine="960"/>
        <w:rPr>
          <w:rFonts w:asciiTheme="minorEastAsia" w:eastAsiaTheme="minorEastAsia" w:hAnsiTheme="minorEastAsia"/>
          <w:sz w:val="24"/>
        </w:rPr>
      </w:pPr>
      <w:r>
        <w:rPr>
          <w:rFonts w:asciiTheme="minorEastAsia" w:eastAsiaTheme="minorEastAsia" w:hAnsiTheme="minorEastAsia" w:hint="eastAsia"/>
          <w:sz w:val="24"/>
        </w:rPr>
        <w:t>（一）线上融资模式：</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　　</w:t>
      </w:r>
      <w:r>
        <w:rPr>
          <w:rFonts w:asciiTheme="minorEastAsia" w:eastAsiaTheme="minorEastAsia" w:hAnsiTheme="minorEastAsia"/>
          <w:sz w:val="24"/>
        </w:rPr>
        <w:t>1.供应商根据合作银行提供的方案，自行选择金融产品，并办理开户等手续；</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　　</w:t>
      </w:r>
      <w:r>
        <w:rPr>
          <w:rFonts w:asciiTheme="minorEastAsia" w:eastAsiaTheme="minorEastAsia" w:hAnsiTheme="minorEastAsia"/>
          <w:sz w:val="24"/>
        </w:rPr>
        <w:t>2.供应商中标后，可通过杭州市政府采购网或“浙里办”测算授信额度；</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　　</w:t>
      </w:r>
      <w:r>
        <w:rPr>
          <w:rFonts w:asciiTheme="minorEastAsia" w:eastAsiaTheme="minorEastAsia" w:hAnsiTheme="minorEastAsia"/>
          <w:sz w:val="24"/>
        </w:rPr>
        <w:t>3.采购合同签订后，供应商在杭州市政府采购网或“浙里办”向合作银行发出融资申请；</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　　</w:t>
      </w:r>
      <w:r>
        <w:rPr>
          <w:rFonts w:asciiTheme="minorEastAsia" w:eastAsiaTheme="minorEastAsia" w:hAnsiTheme="minorEastAsia"/>
          <w:sz w:val="24"/>
        </w:rPr>
        <w:t>4.审批通过后，在线办理放贷手续。</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　　（二）线下融资模式：</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　　</w:t>
      </w:r>
      <w:r>
        <w:rPr>
          <w:rFonts w:asciiTheme="minorEastAsia" w:eastAsiaTheme="minorEastAsia" w:hAnsiTheme="minorEastAsia"/>
          <w:sz w:val="24"/>
        </w:rPr>
        <w:t>1.供应商根据合作银行提供的方案，自行选择金融产品，向合作银行提出信用资格预审，并办理开户等手续；</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　　</w:t>
      </w:r>
      <w:r>
        <w:rPr>
          <w:rFonts w:asciiTheme="minorEastAsia" w:eastAsiaTheme="minorEastAsia" w:hAnsiTheme="minorEastAsia"/>
          <w:sz w:val="24"/>
        </w:rPr>
        <w:t>2.采购合同签订后，供应商在杭州市政府采购网或“浙里办”向合作</w:t>
      </w:r>
      <w:r>
        <w:rPr>
          <w:rFonts w:asciiTheme="minorEastAsia" w:eastAsiaTheme="minorEastAsia" w:hAnsiTheme="minorEastAsia"/>
          <w:sz w:val="24"/>
        </w:rPr>
        <w:lastRenderedPageBreak/>
        <w:t>银行发出融资申请；</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　　</w:t>
      </w:r>
      <w:r>
        <w:rPr>
          <w:rFonts w:asciiTheme="minorEastAsia" w:eastAsiaTheme="minorEastAsia" w:hAnsiTheme="minorEastAsia"/>
          <w:sz w:val="24"/>
        </w:rPr>
        <w:t>3.合作银行在信用融资模块受理申请后，供应商提供审批材料。合作银行应对申请信用融资的供应商及备案的政府采购合同信息进行核对和审查；</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 xml:space="preserve">　　</w:t>
      </w:r>
      <w:r>
        <w:rPr>
          <w:rFonts w:asciiTheme="minorEastAsia" w:eastAsiaTheme="minorEastAsia" w:hAnsiTheme="minorEastAsia"/>
          <w:sz w:val="24"/>
        </w:rPr>
        <w:t>4.审批通过后，合作银行应按照合作备忘录中约定的审批放款期限和优惠利率及时予以放款。</w:t>
      </w:r>
    </w:p>
    <w:p w:rsidR="0042661D" w:rsidRDefault="00276AF1">
      <w:pPr>
        <w:pStyle w:val="2"/>
        <w:ind w:left="0" w:firstLineChars="400" w:firstLine="960"/>
        <w:rPr>
          <w:rFonts w:asciiTheme="minorEastAsia" w:eastAsiaTheme="minorEastAsia" w:hAnsiTheme="minorEastAsia"/>
          <w:b w:val="0"/>
          <w:bCs w:val="0"/>
          <w:sz w:val="24"/>
          <w:szCs w:val="24"/>
          <w:lang w:val="en-US"/>
        </w:rPr>
      </w:pPr>
      <w:r>
        <w:rPr>
          <w:rFonts w:asciiTheme="minorEastAsia" w:eastAsiaTheme="minorEastAsia" w:hAnsiTheme="minorEastAsia" w:hint="eastAsia"/>
          <w:b w:val="0"/>
          <w:bCs w:val="0"/>
          <w:sz w:val="24"/>
          <w:szCs w:val="24"/>
          <w:lang w:val="en-US"/>
        </w:rPr>
        <w:t>（三）杭州e融平台申请融资</w:t>
      </w:r>
    </w:p>
    <w:p w:rsidR="0042661D" w:rsidRDefault="00276AF1">
      <w:pPr>
        <w:pStyle w:val="2"/>
        <w:ind w:left="0" w:firstLineChars="400" w:firstLine="960"/>
        <w:rPr>
          <w:rFonts w:asciiTheme="minorEastAsia" w:eastAsiaTheme="minorEastAsia" w:hAnsiTheme="minorEastAsia"/>
          <w:b w:val="0"/>
          <w:bCs w:val="0"/>
          <w:sz w:val="24"/>
          <w:szCs w:val="24"/>
          <w:lang w:val="en-US"/>
        </w:rPr>
      </w:pPr>
      <w:r>
        <w:rPr>
          <w:rFonts w:asciiTheme="minorEastAsia" w:eastAsiaTheme="minorEastAsia" w:hAnsiTheme="minorEastAsia" w:hint="eastAsia"/>
          <w:b w:val="0"/>
          <w:bCs w:val="0"/>
          <w:sz w:val="24"/>
          <w:szCs w:val="24"/>
          <w:lang w:val="en-US"/>
        </w:rPr>
        <w:t>供应商通过杭州e融平台</w:t>
      </w:r>
      <w:proofErr w:type="gramStart"/>
      <w:r>
        <w:rPr>
          <w:rFonts w:asciiTheme="minorEastAsia" w:eastAsiaTheme="minorEastAsia" w:hAnsiTheme="minorEastAsia" w:hint="eastAsia"/>
          <w:b w:val="0"/>
          <w:bCs w:val="0"/>
          <w:sz w:val="24"/>
          <w:szCs w:val="24"/>
          <w:lang w:val="en-US"/>
        </w:rPr>
        <w:t>政采贷</w:t>
      </w:r>
      <w:proofErr w:type="gramEnd"/>
      <w:r>
        <w:rPr>
          <w:rFonts w:asciiTheme="minorEastAsia" w:eastAsiaTheme="minorEastAsia" w:hAnsiTheme="minorEastAsia" w:hint="eastAsia"/>
          <w:b w:val="0"/>
          <w:bCs w:val="0"/>
          <w:sz w:val="24"/>
          <w:szCs w:val="24"/>
          <w:lang w:val="en-US"/>
        </w:rPr>
        <w:t>专区，自行选择金融产品，按规定手续办理贷款流程。</w:t>
      </w:r>
    </w:p>
    <w:p w:rsidR="0042661D" w:rsidRDefault="00276AF1">
      <w:pPr>
        <w:spacing w:line="360" w:lineRule="auto"/>
        <w:ind w:firstLineChars="200" w:firstLine="482"/>
        <w:rPr>
          <w:rFonts w:asciiTheme="minorEastAsia" w:eastAsiaTheme="minorEastAsia" w:hAnsiTheme="minorEastAsia"/>
          <w:b/>
          <w:sz w:val="24"/>
        </w:rPr>
      </w:pPr>
      <w:r>
        <w:rPr>
          <w:rFonts w:asciiTheme="minorEastAsia" w:eastAsiaTheme="minorEastAsia" w:hAnsiTheme="minorEastAsia" w:hint="eastAsia"/>
          <w:b/>
          <w:sz w:val="24"/>
        </w:rPr>
        <w:t>四、注意事项</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sz w:val="24"/>
        </w:rPr>
        <w:t>1、</w:t>
      </w:r>
      <w:r>
        <w:rPr>
          <w:rFonts w:asciiTheme="minorEastAsia" w:eastAsiaTheme="minorEastAsia" w:hAnsiTheme="minorEastAsia" w:hint="eastAsia"/>
          <w:sz w:val="24"/>
        </w:rPr>
        <w:t>对拟用于信用融资的政府采购合同，供应商在签订合同时应当在合同中注明融资银行名称及账号，作为在该银行的唯一收款账号。</w:t>
      </w:r>
    </w:p>
    <w:p w:rsidR="0042661D" w:rsidRDefault="00276AF1">
      <w:pPr>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sz w:val="24"/>
        </w:rPr>
        <w:t>2</w:t>
      </w:r>
      <w:r>
        <w:rPr>
          <w:rFonts w:asciiTheme="minorEastAsia" w:eastAsiaTheme="minorEastAsia" w:hAnsiTheme="minorEastAsia" w:hint="eastAsia"/>
          <w:sz w:val="24"/>
        </w:rPr>
        <w:t>、供应商弄虚作假或以伪造政府采购合同等方式违规获取政府采购信用融资，或不及时还款，或出现其他违反本办法规定情形的，按融资合同约定承担违约责任；涉嫌犯罪的，移送司法机关处理</w:t>
      </w:r>
      <w:r>
        <w:rPr>
          <w:rFonts w:asciiTheme="minorEastAsia" w:eastAsiaTheme="minorEastAsia" w:hAnsiTheme="minorEastAsia" w:cs="仿宋_GB2312" w:hint="eastAsia"/>
          <w:sz w:val="24"/>
        </w:rPr>
        <w:t>。</w:t>
      </w:r>
    </w:p>
    <w:p w:rsidR="0042661D" w:rsidRDefault="0042661D">
      <w:pPr>
        <w:spacing w:line="360" w:lineRule="auto"/>
        <w:ind w:left="5060" w:hangingChars="2100" w:hanging="5060"/>
        <w:rPr>
          <w:rFonts w:asciiTheme="minorEastAsia" w:eastAsiaTheme="minorEastAsia" w:hAnsiTheme="minorEastAsia" w:cs="仿宋_GB2312"/>
          <w:b/>
          <w:bCs/>
          <w:kern w:val="0"/>
          <w:sz w:val="24"/>
        </w:rPr>
      </w:pPr>
    </w:p>
    <w:p w:rsidR="0042661D" w:rsidRDefault="00276AF1">
      <w:pPr>
        <w:pStyle w:val="10"/>
        <w:keepNext w:val="0"/>
        <w:keepLines w:val="0"/>
        <w:pageBreakBefore/>
        <w:widowControl/>
        <w:spacing w:before="100" w:beforeAutospacing="1" w:after="100" w:afterAutospacing="1" w:line="360" w:lineRule="auto"/>
        <w:ind w:left="1290" w:firstLineChars="700" w:firstLine="3092"/>
        <w:rPr>
          <w:rFonts w:asciiTheme="minorEastAsia" w:eastAsiaTheme="minorEastAsia" w:hAnsiTheme="minorEastAsia"/>
        </w:rPr>
      </w:pPr>
      <w:bookmarkStart w:id="548" w:name="_Toc465665161"/>
      <w:r>
        <w:rPr>
          <w:rFonts w:asciiTheme="minorEastAsia" w:eastAsiaTheme="minorEastAsia" w:hAnsiTheme="minorEastAsia" w:hint="eastAsia"/>
        </w:rPr>
        <w:lastRenderedPageBreak/>
        <w:t>附件</w:t>
      </w:r>
      <w:bookmarkEnd w:id="548"/>
    </w:p>
    <w:p w:rsidR="0042661D" w:rsidRDefault="00276AF1">
      <w:pPr>
        <w:spacing w:line="360" w:lineRule="auto"/>
        <w:rPr>
          <w:rFonts w:asciiTheme="minorEastAsia" w:eastAsiaTheme="minorEastAsia" w:hAnsiTheme="minorEastAsia"/>
          <w:b/>
          <w:spacing w:val="6"/>
          <w:sz w:val="32"/>
          <w:szCs w:val="32"/>
        </w:rPr>
      </w:pPr>
      <w:r>
        <w:rPr>
          <w:rFonts w:asciiTheme="minorEastAsia" w:eastAsiaTheme="minorEastAsia" w:hAnsiTheme="minorEastAsia" w:hint="eastAsia"/>
          <w:b/>
          <w:spacing w:val="6"/>
          <w:sz w:val="32"/>
          <w:szCs w:val="32"/>
        </w:rPr>
        <w:t>附件</w:t>
      </w:r>
      <w:r>
        <w:rPr>
          <w:rFonts w:asciiTheme="minorEastAsia" w:eastAsiaTheme="minorEastAsia" w:hAnsiTheme="minorEastAsia"/>
          <w:b/>
          <w:spacing w:val="6"/>
          <w:sz w:val="32"/>
          <w:szCs w:val="32"/>
        </w:rPr>
        <w:t>1：</w:t>
      </w:r>
    </w:p>
    <w:p w:rsidR="0042661D" w:rsidRDefault="00276AF1">
      <w:pPr>
        <w:spacing w:line="360" w:lineRule="auto"/>
        <w:jc w:val="center"/>
        <w:rPr>
          <w:rFonts w:asciiTheme="minorEastAsia" w:eastAsiaTheme="minorEastAsia" w:hAnsiTheme="minorEastAsia"/>
          <w:b/>
          <w:spacing w:val="6"/>
          <w:sz w:val="32"/>
          <w:szCs w:val="32"/>
        </w:rPr>
      </w:pPr>
      <w:bookmarkStart w:id="549" w:name="OLE_LINK13"/>
      <w:bookmarkStart w:id="550" w:name="OLE_LINK14"/>
      <w:r>
        <w:rPr>
          <w:rFonts w:asciiTheme="minorEastAsia" w:eastAsiaTheme="minorEastAsia" w:hAnsiTheme="minorEastAsia" w:hint="eastAsia"/>
          <w:b/>
          <w:spacing w:val="6"/>
          <w:sz w:val="32"/>
          <w:szCs w:val="32"/>
        </w:rPr>
        <w:t>残疾人福利性单位声明函</w:t>
      </w:r>
    </w:p>
    <w:bookmarkEnd w:id="549"/>
    <w:bookmarkEnd w:id="550"/>
    <w:p w:rsidR="0042661D" w:rsidRDefault="0042661D">
      <w:pPr>
        <w:spacing w:line="360" w:lineRule="auto"/>
        <w:rPr>
          <w:rFonts w:asciiTheme="minorEastAsia" w:eastAsiaTheme="minorEastAsia" w:hAnsiTheme="minorEastAsia"/>
          <w:b/>
          <w:spacing w:val="6"/>
          <w:sz w:val="30"/>
          <w:szCs w:val="30"/>
        </w:rPr>
      </w:pPr>
    </w:p>
    <w:p w:rsidR="0042661D" w:rsidRDefault="00276AF1">
      <w:pPr>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cs="仿宋_GB2312" w:hint="eastAsia"/>
          <w:sz w:val="24"/>
        </w:rPr>
        <w:t>本单位郑重声明，根据《财政部</w:t>
      </w:r>
      <w:r>
        <w:rPr>
          <w:rFonts w:asciiTheme="minorEastAsia" w:eastAsiaTheme="minorEastAsia" w:hAnsiTheme="minorEastAsia" w:cs="仿宋_GB2312"/>
          <w:sz w:val="24"/>
        </w:rPr>
        <w:t xml:space="preserve"> </w:t>
      </w:r>
      <w:r>
        <w:rPr>
          <w:rFonts w:asciiTheme="minorEastAsia" w:eastAsiaTheme="minorEastAsia" w:hAnsiTheme="minorEastAsia" w:cs="仿宋_GB2312" w:hint="eastAsia"/>
          <w:sz w:val="24"/>
        </w:rPr>
        <w:t>民政部</w:t>
      </w:r>
      <w:r>
        <w:rPr>
          <w:rFonts w:asciiTheme="minorEastAsia" w:eastAsiaTheme="minorEastAsia" w:hAnsiTheme="minorEastAsia" w:cs="仿宋_GB2312"/>
          <w:sz w:val="24"/>
        </w:rPr>
        <w:t xml:space="preserve"> </w:t>
      </w:r>
      <w:r>
        <w:rPr>
          <w:rFonts w:asciiTheme="minorEastAsia" w:eastAsiaTheme="minorEastAsia" w:hAnsiTheme="minorEastAsia" w:cs="仿宋_GB2312" w:hint="eastAsia"/>
          <w:sz w:val="24"/>
        </w:rPr>
        <w:t>中国残疾人联合会关于促进残疾人就业政府采购政策的通知》（财库〔</w:t>
      </w:r>
      <w:r>
        <w:rPr>
          <w:rFonts w:asciiTheme="minorEastAsia" w:eastAsiaTheme="minorEastAsia" w:hAnsiTheme="minorEastAsia" w:cs="仿宋_GB2312"/>
          <w:sz w:val="24"/>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42661D" w:rsidRDefault="00276AF1">
      <w:pPr>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cs="仿宋_GB2312" w:hint="eastAsia"/>
          <w:sz w:val="24"/>
        </w:rPr>
        <w:t>本单位对上述声明的真实性负责。如有虚假，将依法承担相应责任。</w:t>
      </w:r>
    </w:p>
    <w:p w:rsidR="0042661D" w:rsidRDefault="0042661D">
      <w:pPr>
        <w:spacing w:line="360" w:lineRule="auto"/>
        <w:ind w:firstLineChars="200" w:firstLine="480"/>
        <w:rPr>
          <w:rFonts w:asciiTheme="minorEastAsia" w:eastAsiaTheme="minorEastAsia" w:hAnsiTheme="minorEastAsia" w:cs="仿宋_GB2312"/>
          <w:sz w:val="24"/>
        </w:rPr>
      </w:pPr>
    </w:p>
    <w:p w:rsidR="0042661D" w:rsidRDefault="0042661D">
      <w:pPr>
        <w:spacing w:line="360" w:lineRule="auto"/>
        <w:ind w:firstLineChars="200" w:firstLine="480"/>
        <w:rPr>
          <w:rFonts w:asciiTheme="minorEastAsia" w:eastAsiaTheme="minorEastAsia" w:hAnsiTheme="minorEastAsia" w:cs="仿宋_GB2312"/>
          <w:sz w:val="24"/>
        </w:rPr>
      </w:pPr>
    </w:p>
    <w:p w:rsidR="0042661D" w:rsidRDefault="00276AF1">
      <w:pPr>
        <w:tabs>
          <w:tab w:val="left" w:pos="4860"/>
        </w:tabs>
        <w:spacing w:line="360" w:lineRule="auto"/>
        <w:ind w:right="1560" w:firstLineChars="200" w:firstLine="480"/>
        <w:jc w:val="center"/>
        <w:rPr>
          <w:rFonts w:asciiTheme="minorEastAsia" w:eastAsiaTheme="minorEastAsia" w:hAnsiTheme="minorEastAsia" w:cs="仿宋_GB2312"/>
          <w:sz w:val="24"/>
        </w:rPr>
      </w:pPr>
      <w:r>
        <w:rPr>
          <w:rFonts w:asciiTheme="minorEastAsia" w:eastAsiaTheme="minorEastAsia" w:hAnsiTheme="minorEastAsia" w:cs="仿宋_GB2312"/>
          <w:sz w:val="24"/>
        </w:rPr>
        <w:t xml:space="preserve">               </w:t>
      </w:r>
      <w:r>
        <w:rPr>
          <w:rFonts w:asciiTheme="minorEastAsia" w:eastAsiaTheme="minorEastAsia" w:hAnsiTheme="minorEastAsia" w:cs="仿宋_GB2312" w:hint="eastAsia"/>
          <w:kern w:val="0"/>
          <w:sz w:val="24"/>
          <w:lang w:val="zh-CN"/>
        </w:rPr>
        <w:t>投标人名称（电子签名）</w:t>
      </w:r>
      <w:r>
        <w:rPr>
          <w:rFonts w:asciiTheme="minorEastAsia" w:eastAsiaTheme="minorEastAsia" w:hAnsiTheme="minorEastAsia" w:cs="仿宋_GB2312" w:hint="eastAsia"/>
          <w:sz w:val="24"/>
        </w:rPr>
        <w:t>：</w:t>
      </w:r>
    </w:p>
    <w:p w:rsidR="0042661D" w:rsidRDefault="00276AF1">
      <w:pPr>
        <w:tabs>
          <w:tab w:val="left" w:pos="4860"/>
        </w:tabs>
        <w:spacing w:line="360" w:lineRule="auto"/>
        <w:ind w:right="1560" w:firstLineChars="200" w:firstLine="480"/>
        <w:jc w:val="center"/>
        <w:rPr>
          <w:rFonts w:asciiTheme="minorEastAsia" w:eastAsiaTheme="minorEastAsia" w:hAnsiTheme="minorEastAsia" w:cs="仿宋_GB2312"/>
          <w:sz w:val="24"/>
        </w:rPr>
      </w:pPr>
      <w:r>
        <w:rPr>
          <w:rFonts w:asciiTheme="minorEastAsia" w:eastAsiaTheme="minorEastAsia" w:hAnsiTheme="minorEastAsia" w:cs="仿宋_GB2312"/>
          <w:sz w:val="24"/>
        </w:rPr>
        <w:t xml:space="preserve">       日  期：</w:t>
      </w:r>
    </w:p>
    <w:p w:rsidR="0042661D" w:rsidRDefault="0042661D">
      <w:pPr>
        <w:spacing w:line="360" w:lineRule="auto"/>
        <w:ind w:firstLineChars="200" w:firstLine="480"/>
        <w:rPr>
          <w:rFonts w:asciiTheme="minorEastAsia" w:eastAsiaTheme="minorEastAsia" w:hAnsiTheme="minorEastAsia" w:cs="仿宋_GB2312"/>
          <w:sz w:val="24"/>
        </w:rPr>
      </w:pPr>
    </w:p>
    <w:p w:rsidR="0042661D" w:rsidRDefault="0042661D">
      <w:pPr>
        <w:spacing w:line="360" w:lineRule="auto"/>
        <w:ind w:firstLineChars="200" w:firstLine="420"/>
        <w:rPr>
          <w:rFonts w:asciiTheme="minorEastAsia" w:eastAsiaTheme="minorEastAsia" w:hAnsiTheme="minorEastAsia"/>
        </w:rPr>
      </w:pPr>
    </w:p>
    <w:p w:rsidR="0042661D" w:rsidRDefault="0042661D">
      <w:pPr>
        <w:spacing w:line="360" w:lineRule="auto"/>
        <w:ind w:firstLineChars="200" w:firstLine="420"/>
        <w:rPr>
          <w:rFonts w:asciiTheme="minorEastAsia" w:eastAsiaTheme="minorEastAsia" w:hAnsiTheme="minorEastAsia"/>
        </w:rPr>
      </w:pPr>
    </w:p>
    <w:p w:rsidR="0042661D" w:rsidRDefault="0042661D">
      <w:pPr>
        <w:spacing w:line="360" w:lineRule="auto"/>
        <w:ind w:firstLineChars="200" w:firstLine="420"/>
        <w:rPr>
          <w:rFonts w:asciiTheme="minorEastAsia" w:eastAsiaTheme="minorEastAsia" w:hAnsiTheme="minorEastAsia"/>
        </w:rPr>
      </w:pPr>
    </w:p>
    <w:p w:rsidR="0042661D" w:rsidRDefault="0042661D">
      <w:pPr>
        <w:spacing w:line="360" w:lineRule="auto"/>
        <w:ind w:firstLineChars="200" w:firstLine="420"/>
        <w:rPr>
          <w:rFonts w:asciiTheme="minorEastAsia" w:eastAsiaTheme="minorEastAsia" w:hAnsiTheme="minorEastAsia"/>
        </w:rPr>
      </w:pPr>
    </w:p>
    <w:p w:rsidR="0042661D" w:rsidRDefault="0042661D">
      <w:pPr>
        <w:spacing w:line="360" w:lineRule="auto"/>
        <w:rPr>
          <w:rFonts w:asciiTheme="minorEastAsia" w:eastAsiaTheme="minorEastAsia" w:hAnsiTheme="minorEastAsia" w:cs="仿宋_GB2312"/>
          <w:b/>
          <w:sz w:val="24"/>
        </w:rPr>
      </w:pPr>
    </w:p>
    <w:p w:rsidR="0042661D" w:rsidRDefault="0042661D">
      <w:pPr>
        <w:spacing w:line="360" w:lineRule="auto"/>
        <w:rPr>
          <w:rFonts w:asciiTheme="minorEastAsia" w:eastAsiaTheme="minorEastAsia" w:hAnsiTheme="minorEastAsia" w:cs="仿宋_GB2312"/>
          <w:b/>
          <w:sz w:val="24"/>
        </w:rPr>
      </w:pPr>
    </w:p>
    <w:p w:rsidR="0042661D" w:rsidRDefault="0042661D">
      <w:pPr>
        <w:spacing w:line="360" w:lineRule="auto"/>
        <w:rPr>
          <w:rFonts w:asciiTheme="minorEastAsia" w:eastAsiaTheme="minorEastAsia" w:hAnsiTheme="minorEastAsia" w:cs="仿宋_GB2312"/>
          <w:b/>
          <w:sz w:val="24"/>
        </w:rPr>
      </w:pPr>
    </w:p>
    <w:p w:rsidR="0042661D" w:rsidRDefault="0042661D">
      <w:pPr>
        <w:spacing w:line="360" w:lineRule="auto"/>
        <w:rPr>
          <w:rFonts w:asciiTheme="minorEastAsia" w:eastAsiaTheme="minorEastAsia" w:hAnsiTheme="minorEastAsia" w:cs="仿宋_GB2312"/>
          <w:b/>
          <w:sz w:val="24"/>
        </w:rPr>
      </w:pPr>
    </w:p>
    <w:p w:rsidR="0042661D" w:rsidRDefault="0042661D">
      <w:pPr>
        <w:spacing w:line="360" w:lineRule="auto"/>
        <w:rPr>
          <w:rFonts w:asciiTheme="minorEastAsia" w:eastAsiaTheme="minorEastAsia" w:hAnsiTheme="minorEastAsia" w:cs="仿宋_GB2312"/>
          <w:b/>
          <w:sz w:val="24"/>
        </w:rPr>
      </w:pPr>
    </w:p>
    <w:p w:rsidR="0042661D" w:rsidRDefault="0042661D">
      <w:pPr>
        <w:spacing w:line="360" w:lineRule="auto"/>
        <w:rPr>
          <w:rFonts w:asciiTheme="minorEastAsia" w:eastAsiaTheme="minorEastAsia" w:hAnsiTheme="minorEastAsia" w:cs="仿宋_GB2312"/>
          <w:b/>
          <w:sz w:val="24"/>
        </w:rPr>
      </w:pPr>
    </w:p>
    <w:p w:rsidR="0042661D" w:rsidRDefault="0042661D">
      <w:pPr>
        <w:spacing w:line="360" w:lineRule="auto"/>
        <w:rPr>
          <w:rFonts w:asciiTheme="minorEastAsia" w:eastAsiaTheme="minorEastAsia" w:hAnsiTheme="minorEastAsia" w:cs="仿宋_GB2312"/>
          <w:b/>
          <w:sz w:val="24"/>
        </w:rPr>
      </w:pPr>
    </w:p>
    <w:p w:rsidR="0042661D" w:rsidRDefault="0042661D">
      <w:pPr>
        <w:spacing w:line="360" w:lineRule="auto"/>
        <w:rPr>
          <w:rFonts w:asciiTheme="minorEastAsia" w:eastAsiaTheme="minorEastAsia" w:hAnsiTheme="minorEastAsia" w:cs="仿宋_GB2312"/>
          <w:b/>
          <w:sz w:val="24"/>
        </w:rPr>
      </w:pPr>
    </w:p>
    <w:p w:rsidR="0042661D" w:rsidRDefault="0042661D">
      <w:pPr>
        <w:spacing w:line="360" w:lineRule="auto"/>
        <w:rPr>
          <w:rFonts w:asciiTheme="minorEastAsia" w:eastAsiaTheme="minorEastAsia" w:hAnsiTheme="minorEastAsia" w:cs="仿宋_GB2312"/>
          <w:b/>
          <w:sz w:val="24"/>
        </w:rPr>
      </w:pPr>
    </w:p>
    <w:p w:rsidR="0042661D" w:rsidRDefault="00276AF1">
      <w:pPr>
        <w:spacing w:line="360" w:lineRule="auto"/>
        <w:jc w:val="left"/>
        <w:rPr>
          <w:rFonts w:asciiTheme="minorEastAsia" w:eastAsiaTheme="minorEastAsia" w:hAnsiTheme="minorEastAsia"/>
          <w:b/>
          <w:spacing w:val="6"/>
          <w:sz w:val="32"/>
          <w:szCs w:val="32"/>
        </w:rPr>
      </w:pPr>
      <w:r>
        <w:rPr>
          <w:rFonts w:asciiTheme="minorEastAsia" w:eastAsiaTheme="minorEastAsia" w:hAnsiTheme="minorEastAsia" w:hint="eastAsia"/>
          <w:b/>
          <w:spacing w:val="6"/>
          <w:sz w:val="32"/>
          <w:szCs w:val="32"/>
        </w:rPr>
        <w:t>附件</w:t>
      </w:r>
      <w:r>
        <w:rPr>
          <w:rFonts w:asciiTheme="minorEastAsia" w:eastAsiaTheme="minorEastAsia" w:hAnsiTheme="minorEastAsia"/>
          <w:b/>
          <w:spacing w:val="6"/>
          <w:sz w:val="32"/>
          <w:szCs w:val="32"/>
        </w:rPr>
        <w:t>2：质疑函范本及制作说明</w:t>
      </w:r>
    </w:p>
    <w:p w:rsidR="0042661D" w:rsidRDefault="00276AF1">
      <w:pPr>
        <w:spacing w:line="360" w:lineRule="auto"/>
        <w:jc w:val="center"/>
        <w:rPr>
          <w:rFonts w:asciiTheme="minorEastAsia" w:eastAsiaTheme="minorEastAsia" w:hAnsiTheme="minorEastAsia"/>
          <w:b/>
          <w:spacing w:val="6"/>
          <w:sz w:val="32"/>
          <w:szCs w:val="32"/>
        </w:rPr>
      </w:pPr>
      <w:r>
        <w:rPr>
          <w:rFonts w:asciiTheme="minorEastAsia" w:eastAsiaTheme="minorEastAsia" w:hAnsiTheme="minorEastAsia" w:hint="eastAsia"/>
          <w:b/>
          <w:spacing w:val="6"/>
          <w:sz w:val="32"/>
          <w:szCs w:val="32"/>
        </w:rPr>
        <w:t>质疑函范本</w:t>
      </w:r>
    </w:p>
    <w:p w:rsidR="0042661D" w:rsidRDefault="00276AF1">
      <w:pPr>
        <w:snapToGrid w:val="0"/>
        <w:spacing w:beforeLines="100" w:before="240" w:line="360" w:lineRule="auto"/>
        <w:rPr>
          <w:rFonts w:asciiTheme="minorEastAsia" w:eastAsiaTheme="minorEastAsia" w:hAnsiTheme="minorEastAsia" w:cs="仿宋"/>
          <w:bCs/>
          <w:sz w:val="24"/>
        </w:rPr>
      </w:pPr>
      <w:r>
        <w:rPr>
          <w:rFonts w:asciiTheme="minorEastAsia" w:eastAsiaTheme="minorEastAsia" w:hAnsiTheme="minorEastAsia" w:cs="仿宋" w:hint="eastAsia"/>
          <w:bCs/>
          <w:sz w:val="24"/>
        </w:rPr>
        <w:t>一、质疑供应商基本信息</w:t>
      </w:r>
    </w:p>
    <w:p w:rsidR="0042661D" w:rsidRDefault="00276AF1">
      <w:pPr>
        <w:snapToGrid w:val="0"/>
        <w:spacing w:line="360" w:lineRule="auto"/>
        <w:rPr>
          <w:rFonts w:asciiTheme="minorEastAsia" w:eastAsiaTheme="minorEastAsia" w:hAnsiTheme="minorEastAsia" w:cs="仿宋"/>
          <w:sz w:val="24"/>
          <w:u w:val="dotted"/>
        </w:rPr>
      </w:pPr>
      <w:r>
        <w:rPr>
          <w:rFonts w:asciiTheme="minorEastAsia" w:eastAsiaTheme="minorEastAsia" w:hAnsiTheme="minorEastAsia" w:cs="仿宋" w:hint="eastAsia"/>
          <w:sz w:val="24"/>
        </w:rPr>
        <w:t>质疑供应商：</w:t>
      </w:r>
      <w:r>
        <w:rPr>
          <w:rFonts w:asciiTheme="minorEastAsia" w:eastAsiaTheme="minorEastAsia" w:hAnsiTheme="minorEastAsia" w:cs="仿宋"/>
          <w:sz w:val="24"/>
          <w:u w:val="dotted"/>
        </w:rPr>
        <w:t xml:space="preserve">                                        </w:t>
      </w:r>
    </w:p>
    <w:p w:rsidR="0042661D" w:rsidRDefault="00276AF1">
      <w:pPr>
        <w:snapToGrid w:val="0"/>
        <w:spacing w:line="360" w:lineRule="auto"/>
        <w:rPr>
          <w:rFonts w:asciiTheme="minorEastAsia" w:eastAsiaTheme="minorEastAsia" w:hAnsiTheme="minorEastAsia" w:cs="仿宋"/>
          <w:sz w:val="24"/>
        </w:rPr>
      </w:pPr>
      <w:r>
        <w:rPr>
          <w:rFonts w:asciiTheme="minorEastAsia" w:eastAsiaTheme="minorEastAsia" w:hAnsiTheme="minorEastAsia" w:cs="仿宋" w:hint="eastAsia"/>
          <w:sz w:val="24"/>
        </w:rPr>
        <w:t>地址：</w:t>
      </w:r>
      <w:r>
        <w:rPr>
          <w:rFonts w:asciiTheme="minorEastAsia" w:eastAsiaTheme="minorEastAsia" w:hAnsiTheme="minorEastAsia" w:cs="仿宋"/>
          <w:sz w:val="24"/>
          <w:u w:val="dotted"/>
        </w:rPr>
        <w:t xml:space="preserve">                          </w:t>
      </w:r>
      <w:r>
        <w:rPr>
          <w:rFonts w:asciiTheme="minorEastAsia" w:eastAsiaTheme="minorEastAsia" w:hAnsiTheme="minorEastAsia" w:cs="仿宋" w:hint="eastAsia"/>
          <w:sz w:val="24"/>
        </w:rPr>
        <w:t>邮编：</w:t>
      </w:r>
      <w:r>
        <w:rPr>
          <w:rFonts w:asciiTheme="minorEastAsia" w:eastAsiaTheme="minorEastAsia" w:hAnsiTheme="minorEastAsia" w:cs="仿宋"/>
          <w:sz w:val="24"/>
          <w:u w:val="dotted"/>
        </w:rPr>
        <w:t xml:space="preserve">                                                   </w:t>
      </w:r>
    </w:p>
    <w:p w:rsidR="0042661D" w:rsidRDefault="00276AF1">
      <w:pPr>
        <w:snapToGrid w:val="0"/>
        <w:spacing w:line="360" w:lineRule="auto"/>
        <w:rPr>
          <w:rFonts w:asciiTheme="minorEastAsia" w:eastAsiaTheme="minorEastAsia" w:hAnsiTheme="minorEastAsia" w:cs="仿宋"/>
          <w:sz w:val="24"/>
        </w:rPr>
      </w:pPr>
      <w:r>
        <w:rPr>
          <w:rFonts w:asciiTheme="minorEastAsia" w:eastAsiaTheme="minorEastAsia" w:hAnsiTheme="minorEastAsia" w:cs="仿宋" w:hint="eastAsia"/>
          <w:sz w:val="24"/>
        </w:rPr>
        <w:t>联系人：</w:t>
      </w:r>
      <w:r>
        <w:rPr>
          <w:rFonts w:asciiTheme="minorEastAsia" w:eastAsiaTheme="minorEastAsia" w:hAnsiTheme="minorEastAsia" w:cs="仿宋"/>
          <w:sz w:val="24"/>
          <w:u w:val="dotted"/>
        </w:rPr>
        <w:t xml:space="preserve">                      </w:t>
      </w:r>
      <w:r>
        <w:rPr>
          <w:rFonts w:asciiTheme="minorEastAsia" w:eastAsiaTheme="minorEastAsia" w:hAnsiTheme="minorEastAsia" w:cs="仿宋" w:hint="eastAsia"/>
          <w:sz w:val="24"/>
        </w:rPr>
        <w:t>联系电话：</w:t>
      </w:r>
      <w:r>
        <w:rPr>
          <w:rFonts w:asciiTheme="minorEastAsia" w:eastAsiaTheme="minorEastAsia" w:hAnsiTheme="minorEastAsia" w:cs="仿宋"/>
          <w:sz w:val="24"/>
          <w:u w:val="dotted"/>
        </w:rPr>
        <w:t xml:space="preserve">                              </w:t>
      </w:r>
    </w:p>
    <w:p w:rsidR="0042661D" w:rsidRDefault="00276AF1">
      <w:pPr>
        <w:snapToGrid w:val="0"/>
        <w:spacing w:line="360" w:lineRule="auto"/>
        <w:rPr>
          <w:rFonts w:asciiTheme="minorEastAsia" w:eastAsiaTheme="minorEastAsia" w:hAnsiTheme="minorEastAsia" w:cs="仿宋"/>
          <w:sz w:val="24"/>
          <w:u w:val="dotted"/>
        </w:rPr>
      </w:pPr>
      <w:r>
        <w:rPr>
          <w:rFonts w:asciiTheme="minorEastAsia" w:eastAsiaTheme="minorEastAsia" w:hAnsiTheme="minorEastAsia" w:cs="仿宋" w:hint="eastAsia"/>
          <w:sz w:val="24"/>
        </w:rPr>
        <w:t>授权代表：</w:t>
      </w:r>
      <w:r>
        <w:rPr>
          <w:rFonts w:asciiTheme="minorEastAsia" w:eastAsiaTheme="minorEastAsia" w:hAnsiTheme="minorEastAsia" w:cs="仿宋"/>
          <w:sz w:val="24"/>
          <w:u w:val="dotted"/>
        </w:rPr>
        <w:t xml:space="preserve">                                          </w:t>
      </w:r>
    </w:p>
    <w:p w:rsidR="0042661D" w:rsidRDefault="00276AF1">
      <w:pPr>
        <w:snapToGrid w:val="0"/>
        <w:spacing w:line="360" w:lineRule="auto"/>
        <w:rPr>
          <w:rFonts w:asciiTheme="minorEastAsia" w:eastAsiaTheme="minorEastAsia" w:hAnsiTheme="minorEastAsia" w:cs="仿宋"/>
          <w:sz w:val="24"/>
        </w:rPr>
      </w:pPr>
      <w:r>
        <w:rPr>
          <w:rFonts w:asciiTheme="minorEastAsia" w:eastAsiaTheme="minorEastAsia" w:hAnsiTheme="minorEastAsia" w:cs="仿宋" w:hint="eastAsia"/>
          <w:sz w:val="24"/>
        </w:rPr>
        <w:t>联系电话：</w:t>
      </w:r>
      <w:r>
        <w:rPr>
          <w:rFonts w:asciiTheme="minorEastAsia" w:eastAsiaTheme="minorEastAsia" w:hAnsiTheme="minorEastAsia" w:cs="仿宋"/>
          <w:sz w:val="24"/>
          <w:u w:val="dotted"/>
        </w:rPr>
        <w:t xml:space="preserve">                                           </w:t>
      </w:r>
      <w:r>
        <w:rPr>
          <w:rFonts w:asciiTheme="minorEastAsia" w:eastAsiaTheme="minorEastAsia" w:hAnsiTheme="minorEastAsia" w:cs="仿宋"/>
          <w:sz w:val="24"/>
        </w:rPr>
        <w:t xml:space="preserve"> </w:t>
      </w:r>
    </w:p>
    <w:p w:rsidR="0042661D" w:rsidRDefault="00276AF1">
      <w:pPr>
        <w:snapToGrid w:val="0"/>
        <w:spacing w:line="360" w:lineRule="auto"/>
        <w:rPr>
          <w:rFonts w:asciiTheme="minorEastAsia" w:eastAsiaTheme="minorEastAsia" w:hAnsiTheme="minorEastAsia" w:cs="仿宋"/>
          <w:sz w:val="24"/>
        </w:rPr>
      </w:pPr>
      <w:r>
        <w:rPr>
          <w:rFonts w:asciiTheme="minorEastAsia" w:eastAsiaTheme="minorEastAsia" w:hAnsiTheme="minorEastAsia" w:cs="仿宋" w:hint="eastAsia"/>
          <w:sz w:val="24"/>
        </w:rPr>
        <w:t>地址：</w:t>
      </w:r>
      <w:r>
        <w:rPr>
          <w:rFonts w:asciiTheme="minorEastAsia" w:eastAsiaTheme="minorEastAsia" w:hAnsiTheme="minorEastAsia" w:cs="仿宋"/>
          <w:sz w:val="24"/>
        </w:rPr>
        <w:t xml:space="preserve"> </w:t>
      </w:r>
      <w:r>
        <w:rPr>
          <w:rFonts w:asciiTheme="minorEastAsia" w:eastAsiaTheme="minorEastAsia" w:hAnsiTheme="minorEastAsia" w:cs="仿宋"/>
          <w:sz w:val="24"/>
          <w:u w:val="dotted"/>
        </w:rPr>
        <w:t xml:space="preserve">                        </w:t>
      </w:r>
      <w:r>
        <w:rPr>
          <w:rFonts w:asciiTheme="minorEastAsia" w:eastAsiaTheme="minorEastAsia" w:hAnsiTheme="minorEastAsia" w:cs="仿宋" w:hint="eastAsia"/>
          <w:sz w:val="24"/>
        </w:rPr>
        <w:t>邮编：</w:t>
      </w:r>
      <w:r>
        <w:rPr>
          <w:rFonts w:asciiTheme="minorEastAsia" w:eastAsiaTheme="minorEastAsia" w:hAnsiTheme="minorEastAsia" w:cs="仿宋"/>
          <w:sz w:val="24"/>
          <w:u w:val="dotted"/>
        </w:rPr>
        <w:t xml:space="preserve">                                                </w:t>
      </w:r>
    </w:p>
    <w:p w:rsidR="0042661D" w:rsidRDefault="00276AF1">
      <w:pPr>
        <w:snapToGrid w:val="0"/>
        <w:spacing w:line="360" w:lineRule="auto"/>
        <w:rPr>
          <w:rFonts w:asciiTheme="minorEastAsia" w:eastAsiaTheme="minorEastAsia" w:hAnsiTheme="minorEastAsia" w:cs="仿宋"/>
          <w:bCs/>
          <w:sz w:val="24"/>
        </w:rPr>
      </w:pPr>
      <w:r>
        <w:rPr>
          <w:rFonts w:asciiTheme="minorEastAsia" w:eastAsiaTheme="minorEastAsia" w:hAnsiTheme="minorEastAsia" w:cs="仿宋" w:hint="eastAsia"/>
          <w:bCs/>
          <w:sz w:val="24"/>
        </w:rPr>
        <w:t>二、质疑项目基本情况</w:t>
      </w:r>
    </w:p>
    <w:p w:rsidR="0042661D" w:rsidRDefault="00276AF1">
      <w:pPr>
        <w:snapToGrid w:val="0"/>
        <w:spacing w:line="360" w:lineRule="auto"/>
        <w:rPr>
          <w:rFonts w:asciiTheme="minorEastAsia" w:eastAsiaTheme="minorEastAsia" w:hAnsiTheme="minorEastAsia" w:cs="仿宋"/>
          <w:sz w:val="24"/>
        </w:rPr>
      </w:pPr>
      <w:r>
        <w:rPr>
          <w:rFonts w:asciiTheme="minorEastAsia" w:eastAsiaTheme="minorEastAsia" w:hAnsiTheme="minorEastAsia" w:cs="仿宋" w:hint="eastAsia"/>
          <w:sz w:val="24"/>
        </w:rPr>
        <w:t>质疑项目的名称：</w:t>
      </w:r>
      <w:r>
        <w:rPr>
          <w:rFonts w:asciiTheme="minorEastAsia" w:eastAsiaTheme="minorEastAsia" w:hAnsiTheme="minorEastAsia" w:cs="仿宋"/>
          <w:sz w:val="24"/>
          <w:u w:val="dotted"/>
        </w:rPr>
        <w:t xml:space="preserve">                                      </w:t>
      </w:r>
    </w:p>
    <w:p w:rsidR="0042661D" w:rsidRDefault="00276AF1">
      <w:pPr>
        <w:snapToGrid w:val="0"/>
        <w:spacing w:line="360" w:lineRule="auto"/>
        <w:rPr>
          <w:rFonts w:asciiTheme="minorEastAsia" w:eastAsiaTheme="minorEastAsia" w:hAnsiTheme="minorEastAsia" w:cs="仿宋"/>
          <w:sz w:val="24"/>
        </w:rPr>
      </w:pPr>
      <w:r>
        <w:rPr>
          <w:rFonts w:asciiTheme="minorEastAsia" w:eastAsiaTheme="minorEastAsia" w:hAnsiTheme="minorEastAsia" w:cs="仿宋" w:hint="eastAsia"/>
          <w:sz w:val="24"/>
        </w:rPr>
        <w:t>质疑项目的编号：</w:t>
      </w:r>
      <w:r>
        <w:rPr>
          <w:rFonts w:asciiTheme="minorEastAsia" w:eastAsiaTheme="minorEastAsia" w:hAnsiTheme="minorEastAsia" w:cs="仿宋"/>
          <w:sz w:val="24"/>
          <w:u w:val="dotted"/>
        </w:rPr>
        <w:t xml:space="preserve">               </w:t>
      </w:r>
      <w:r>
        <w:rPr>
          <w:rFonts w:asciiTheme="minorEastAsia" w:eastAsiaTheme="minorEastAsia" w:hAnsiTheme="minorEastAsia" w:cs="仿宋" w:hint="eastAsia"/>
          <w:sz w:val="24"/>
        </w:rPr>
        <w:t>包号：</w:t>
      </w:r>
      <w:r>
        <w:rPr>
          <w:rFonts w:asciiTheme="minorEastAsia" w:eastAsiaTheme="minorEastAsia" w:hAnsiTheme="minorEastAsia" w:cs="仿宋"/>
          <w:sz w:val="24"/>
          <w:u w:val="dotted"/>
        </w:rPr>
        <w:t xml:space="preserve">                 </w:t>
      </w:r>
    </w:p>
    <w:p w:rsidR="0042661D" w:rsidRDefault="00276AF1">
      <w:pPr>
        <w:snapToGrid w:val="0"/>
        <w:spacing w:line="360" w:lineRule="auto"/>
        <w:rPr>
          <w:rFonts w:asciiTheme="minorEastAsia" w:eastAsiaTheme="minorEastAsia" w:hAnsiTheme="minorEastAsia" w:cs="仿宋"/>
          <w:sz w:val="24"/>
          <w:u w:val="dotted"/>
        </w:rPr>
      </w:pPr>
      <w:r>
        <w:rPr>
          <w:rFonts w:asciiTheme="minorEastAsia" w:eastAsiaTheme="minorEastAsia" w:hAnsiTheme="minorEastAsia" w:cs="仿宋" w:hint="eastAsia"/>
          <w:sz w:val="24"/>
        </w:rPr>
        <w:t>采购人名称：</w:t>
      </w:r>
      <w:r>
        <w:rPr>
          <w:rFonts w:asciiTheme="minorEastAsia" w:eastAsiaTheme="minorEastAsia" w:hAnsiTheme="minorEastAsia" w:cs="仿宋"/>
          <w:sz w:val="24"/>
          <w:u w:val="dotted"/>
        </w:rPr>
        <w:t xml:space="preserve">                                         </w:t>
      </w:r>
    </w:p>
    <w:p w:rsidR="0042661D" w:rsidRDefault="00276AF1">
      <w:pPr>
        <w:snapToGrid w:val="0"/>
        <w:spacing w:line="360" w:lineRule="auto"/>
        <w:rPr>
          <w:rFonts w:asciiTheme="minorEastAsia" w:eastAsiaTheme="minorEastAsia" w:hAnsiTheme="minorEastAsia" w:cs="仿宋"/>
          <w:sz w:val="24"/>
        </w:rPr>
      </w:pPr>
      <w:r>
        <w:rPr>
          <w:rFonts w:asciiTheme="minorEastAsia" w:eastAsiaTheme="minorEastAsia" w:hAnsiTheme="minorEastAsia" w:cs="仿宋" w:hint="eastAsia"/>
          <w:sz w:val="24"/>
        </w:rPr>
        <w:t>采购文件获取日期：</w:t>
      </w:r>
      <w:r>
        <w:rPr>
          <w:rFonts w:asciiTheme="minorEastAsia" w:eastAsiaTheme="minorEastAsia" w:hAnsiTheme="minorEastAsia" w:cs="仿宋"/>
          <w:sz w:val="24"/>
          <w:u w:val="dotted"/>
        </w:rPr>
        <w:t xml:space="preserve">                                           </w:t>
      </w:r>
    </w:p>
    <w:p w:rsidR="0042661D" w:rsidRDefault="00276AF1">
      <w:pPr>
        <w:snapToGrid w:val="0"/>
        <w:spacing w:line="360" w:lineRule="auto"/>
        <w:rPr>
          <w:rFonts w:asciiTheme="minorEastAsia" w:eastAsiaTheme="minorEastAsia" w:hAnsiTheme="minorEastAsia" w:cs="仿宋"/>
          <w:bCs/>
          <w:sz w:val="24"/>
        </w:rPr>
      </w:pPr>
      <w:r>
        <w:rPr>
          <w:rFonts w:asciiTheme="minorEastAsia" w:eastAsiaTheme="minorEastAsia" w:hAnsiTheme="minorEastAsia" w:cs="仿宋" w:hint="eastAsia"/>
          <w:bCs/>
          <w:sz w:val="24"/>
        </w:rPr>
        <w:t>三、质疑事项具体内容</w:t>
      </w:r>
    </w:p>
    <w:p w:rsidR="0042661D" w:rsidRDefault="00276AF1">
      <w:pPr>
        <w:snapToGrid w:val="0"/>
        <w:spacing w:line="360" w:lineRule="auto"/>
        <w:rPr>
          <w:rFonts w:asciiTheme="minorEastAsia" w:eastAsiaTheme="minorEastAsia" w:hAnsiTheme="minorEastAsia" w:cs="仿宋"/>
          <w:sz w:val="24"/>
          <w:u w:val="dotted"/>
        </w:rPr>
      </w:pPr>
      <w:r>
        <w:rPr>
          <w:rFonts w:asciiTheme="minorEastAsia" w:eastAsiaTheme="minorEastAsia" w:hAnsiTheme="minorEastAsia" w:cs="仿宋" w:hint="eastAsia"/>
          <w:sz w:val="24"/>
        </w:rPr>
        <w:t>质疑事项</w:t>
      </w:r>
      <w:r>
        <w:rPr>
          <w:rFonts w:asciiTheme="minorEastAsia" w:eastAsiaTheme="minorEastAsia" w:hAnsiTheme="minorEastAsia" w:cs="仿宋"/>
          <w:sz w:val="24"/>
        </w:rPr>
        <w:t>1：</w:t>
      </w:r>
      <w:r>
        <w:rPr>
          <w:rFonts w:asciiTheme="minorEastAsia" w:eastAsiaTheme="minorEastAsia" w:hAnsiTheme="minorEastAsia" w:cs="仿宋"/>
          <w:sz w:val="24"/>
          <w:u w:val="dotted"/>
        </w:rPr>
        <w:t xml:space="preserve">                                         </w:t>
      </w:r>
    </w:p>
    <w:p w:rsidR="0042661D" w:rsidRDefault="00276AF1">
      <w:pPr>
        <w:snapToGrid w:val="0"/>
        <w:spacing w:line="360" w:lineRule="auto"/>
        <w:rPr>
          <w:rFonts w:asciiTheme="minorEastAsia" w:eastAsiaTheme="minorEastAsia" w:hAnsiTheme="minorEastAsia" w:cs="仿宋"/>
          <w:sz w:val="24"/>
          <w:u w:val="dotted"/>
        </w:rPr>
      </w:pPr>
      <w:r>
        <w:rPr>
          <w:rFonts w:asciiTheme="minorEastAsia" w:eastAsiaTheme="minorEastAsia" w:hAnsiTheme="minorEastAsia" w:cs="仿宋" w:hint="eastAsia"/>
          <w:sz w:val="24"/>
        </w:rPr>
        <w:t>事实依据：</w:t>
      </w:r>
      <w:r>
        <w:rPr>
          <w:rFonts w:asciiTheme="minorEastAsia" w:eastAsiaTheme="minorEastAsia" w:hAnsiTheme="minorEastAsia" w:cs="仿宋"/>
          <w:sz w:val="24"/>
          <w:u w:val="dotted"/>
        </w:rPr>
        <w:t xml:space="preserve">                                          </w:t>
      </w:r>
    </w:p>
    <w:p w:rsidR="0042661D" w:rsidRDefault="00276AF1">
      <w:pPr>
        <w:snapToGrid w:val="0"/>
        <w:spacing w:line="360" w:lineRule="auto"/>
        <w:rPr>
          <w:rFonts w:asciiTheme="minorEastAsia" w:eastAsiaTheme="minorEastAsia" w:hAnsiTheme="minorEastAsia" w:cs="仿宋"/>
          <w:sz w:val="24"/>
        </w:rPr>
      </w:pPr>
      <w:r>
        <w:rPr>
          <w:rFonts w:asciiTheme="minorEastAsia" w:eastAsiaTheme="minorEastAsia" w:hAnsiTheme="minorEastAsia" w:cs="仿宋"/>
          <w:sz w:val="24"/>
          <w:u w:val="dotted"/>
        </w:rPr>
        <w:t xml:space="preserve">                                                       </w:t>
      </w:r>
    </w:p>
    <w:p w:rsidR="0042661D" w:rsidRDefault="00276AF1">
      <w:pPr>
        <w:snapToGrid w:val="0"/>
        <w:spacing w:line="360" w:lineRule="auto"/>
        <w:rPr>
          <w:rFonts w:asciiTheme="minorEastAsia" w:eastAsiaTheme="minorEastAsia" w:hAnsiTheme="minorEastAsia" w:cs="仿宋"/>
          <w:sz w:val="24"/>
          <w:u w:val="dotted"/>
        </w:rPr>
      </w:pPr>
      <w:r>
        <w:rPr>
          <w:rFonts w:asciiTheme="minorEastAsia" w:eastAsiaTheme="minorEastAsia" w:hAnsiTheme="minorEastAsia" w:cs="仿宋" w:hint="eastAsia"/>
          <w:sz w:val="24"/>
        </w:rPr>
        <w:t>法律依据：</w:t>
      </w:r>
      <w:r>
        <w:rPr>
          <w:rFonts w:asciiTheme="minorEastAsia" w:eastAsiaTheme="minorEastAsia" w:hAnsiTheme="minorEastAsia" w:cs="仿宋"/>
          <w:sz w:val="24"/>
          <w:u w:val="dotted"/>
        </w:rPr>
        <w:t xml:space="preserve">                                          </w:t>
      </w:r>
    </w:p>
    <w:p w:rsidR="0042661D" w:rsidRDefault="00276AF1">
      <w:pPr>
        <w:snapToGrid w:val="0"/>
        <w:spacing w:line="360" w:lineRule="auto"/>
        <w:rPr>
          <w:rFonts w:asciiTheme="minorEastAsia" w:eastAsiaTheme="minorEastAsia" w:hAnsiTheme="minorEastAsia" w:cs="仿宋"/>
          <w:sz w:val="24"/>
          <w:u w:val="dotted"/>
        </w:rPr>
      </w:pPr>
      <w:r>
        <w:rPr>
          <w:rFonts w:asciiTheme="minorEastAsia" w:eastAsiaTheme="minorEastAsia" w:hAnsiTheme="minorEastAsia" w:cs="仿宋"/>
          <w:sz w:val="24"/>
          <w:u w:val="dotted"/>
        </w:rPr>
        <w:t xml:space="preserve">                                                     </w:t>
      </w:r>
    </w:p>
    <w:p w:rsidR="0042661D" w:rsidRDefault="00276AF1">
      <w:pPr>
        <w:snapToGrid w:val="0"/>
        <w:spacing w:line="360" w:lineRule="auto"/>
        <w:rPr>
          <w:rFonts w:asciiTheme="minorEastAsia" w:eastAsiaTheme="minorEastAsia" w:hAnsiTheme="minorEastAsia" w:cs="仿宋"/>
          <w:sz w:val="24"/>
          <w:u w:val="dotted"/>
        </w:rPr>
      </w:pPr>
      <w:r>
        <w:rPr>
          <w:rFonts w:asciiTheme="minorEastAsia" w:eastAsiaTheme="minorEastAsia" w:hAnsiTheme="minorEastAsia" w:cs="仿宋" w:hint="eastAsia"/>
          <w:sz w:val="24"/>
        </w:rPr>
        <w:t>质疑事项</w:t>
      </w:r>
      <w:r>
        <w:rPr>
          <w:rFonts w:asciiTheme="minorEastAsia" w:eastAsiaTheme="minorEastAsia" w:hAnsiTheme="minorEastAsia" w:cs="仿宋"/>
          <w:sz w:val="24"/>
        </w:rPr>
        <w:t>2</w:t>
      </w:r>
    </w:p>
    <w:p w:rsidR="0042661D" w:rsidRDefault="00276AF1">
      <w:pPr>
        <w:snapToGrid w:val="0"/>
        <w:spacing w:line="360" w:lineRule="auto"/>
        <w:rPr>
          <w:rFonts w:asciiTheme="minorEastAsia" w:eastAsiaTheme="minorEastAsia" w:hAnsiTheme="minorEastAsia" w:cs="仿宋"/>
          <w:sz w:val="24"/>
        </w:rPr>
      </w:pPr>
      <w:r>
        <w:rPr>
          <w:rFonts w:asciiTheme="minorEastAsia" w:eastAsiaTheme="minorEastAsia" w:hAnsiTheme="minorEastAsia" w:cs="仿宋" w:hint="eastAsia"/>
          <w:sz w:val="24"/>
        </w:rPr>
        <w:t>……</w:t>
      </w:r>
    </w:p>
    <w:p w:rsidR="0042661D" w:rsidRDefault="00276AF1">
      <w:pPr>
        <w:snapToGrid w:val="0"/>
        <w:spacing w:line="360" w:lineRule="auto"/>
        <w:rPr>
          <w:rFonts w:asciiTheme="minorEastAsia" w:eastAsiaTheme="minorEastAsia" w:hAnsiTheme="minorEastAsia" w:cs="仿宋"/>
          <w:bCs/>
          <w:sz w:val="24"/>
        </w:rPr>
      </w:pPr>
      <w:r>
        <w:rPr>
          <w:rFonts w:asciiTheme="minorEastAsia" w:eastAsiaTheme="minorEastAsia" w:hAnsiTheme="minorEastAsia" w:cs="仿宋" w:hint="eastAsia"/>
          <w:bCs/>
          <w:sz w:val="24"/>
        </w:rPr>
        <w:t>四、与质疑事项相关的质疑请求</w:t>
      </w:r>
    </w:p>
    <w:p w:rsidR="0042661D" w:rsidRDefault="00276AF1">
      <w:pPr>
        <w:snapToGrid w:val="0"/>
        <w:spacing w:line="360" w:lineRule="auto"/>
        <w:rPr>
          <w:rFonts w:asciiTheme="minorEastAsia" w:eastAsiaTheme="minorEastAsia" w:hAnsiTheme="minorEastAsia" w:cs="仿宋"/>
          <w:sz w:val="24"/>
          <w:u w:val="dotted"/>
        </w:rPr>
      </w:pPr>
      <w:r>
        <w:rPr>
          <w:rFonts w:asciiTheme="minorEastAsia" w:eastAsiaTheme="minorEastAsia" w:hAnsiTheme="minorEastAsia" w:cs="仿宋" w:hint="eastAsia"/>
          <w:sz w:val="24"/>
        </w:rPr>
        <w:t>请求：</w:t>
      </w:r>
      <w:r>
        <w:rPr>
          <w:rFonts w:asciiTheme="minorEastAsia" w:eastAsiaTheme="minorEastAsia" w:hAnsiTheme="minorEastAsia" w:cs="仿宋"/>
          <w:sz w:val="24"/>
          <w:u w:val="dotted"/>
        </w:rPr>
        <w:t xml:space="preserve">                                               </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t>签字</w:t>
      </w:r>
      <w:r>
        <w:rPr>
          <w:rFonts w:asciiTheme="minorEastAsia" w:eastAsiaTheme="minorEastAsia" w:hAnsiTheme="minorEastAsia"/>
          <w:sz w:val="24"/>
        </w:rPr>
        <w:t xml:space="preserve">(签章)：                   公章：                      </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t>日期：</w:t>
      </w:r>
      <w:r>
        <w:rPr>
          <w:rFonts w:asciiTheme="minorEastAsia" w:eastAsiaTheme="minorEastAsia" w:hAnsiTheme="minorEastAsia"/>
          <w:sz w:val="24"/>
        </w:rPr>
        <w:t xml:space="preserve">    </w:t>
      </w:r>
    </w:p>
    <w:p w:rsidR="0042661D" w:rsidRDefault="0042661D">
      <w:pPr>
        <w:spacing w:line="360" w:lineRule="auto"/>
        <w:jc w:val="center"/>
        <w:rPr>
          <w:rFonts w:asciiTheme="minorEastAsia" w:eastAsiaTheme="minorEastAsia" w:hAnsiTheme="minorEastAsia" w:cs="仿宋"/>
          <w:b/>
          <w:bCs/>
          <w:sz w:val="24"/>
        </w:rPr>
      </w:pPr>
    </w:p>
    <w:p w:rsidR="0042661D" w:rsidRDefault="0042661D">
      <w:pPr>
        <w:spacing w:line="360" w:lineRule="auto"/>
        <w:rPr>
          <w:rFonts w:asciiTheme="minorEastAsia" w:eastAsiaTheme="minorEastAsia" w:hAnsiTheme="minorEastAsia"/>
          <w:b/>
          <w:sz w:val="24"/>
        </w:rPr>
      </w:pPr>
    </w:p>
    <w:p w:rsidR="0042661D" w:rsidRDefault="0042661D">
      <w:pPr>
        <w:spacing w:line="360" w:lineRule="auto"/>
        <w:rPr>
          <w:rFonts w:asciiTheme="minorEastAsia" w:eastAsiaTheme="minorEastAsia" w:hAnsiTheme="minorEastAsia"/>
          <w:b/>
          <w:sz w:val="24"/>
        </w:rPr>
      </w:pPr>
    </w:p>
    <w:p w:rsidR="0042661D" w:rsidRDefault="0042661D">
      <w:pPr>
        <w:spacing w:line="360" w:lineRule="auto"/>
        <w:rPr>
          <w:rFonts w:asciiTheme="minorEastAsia" w:eastAsiaTheme="minorEastAsia" w:hAnsiTheme="minorEastAsia"/>
          <w:b/>
          <w:sz w:val="24"/>
        </w:rPr>
      </w:pPr>
    </w:p>
    <w:p w:rsidR="0042661D" w:rsidRDefault="00276AF1">
      <w:pPr>
        <w:spacing w:line="360" w:lineRule="auto"/>
        <w:rPr>
          <w:rFonts w:asciiTheme="minorEastAsia" w:eastAsiaTheme="minorEastAsia" w:hAnsiTheme="minorEastAsia"/>
          <w:b/>
          <w:sz w:val="24"/>
        </w:rPr>
      </w:pPr>
      <w:r>
        <w:rPr>
          <w:rFonts w:asciiTheme="minorEastAsia" w:eastAsiaTheme="minorEastAsia" w:hAnsiTheme="minorEastAsia" w:hint="eastAsia"/>
          <w:b/>
          <w:sz w:val="24"/>
        </w:rPr>
        <w:t>质疑函制作说明：</w:t>
      </w:r>
    </w:p>
    <w:p w:rsidR="0042661D" w:rsidRDefault="00276AF1">
      <w:pPr>
        <w:widowControl/>
        <w:spacing w:line="360" w:lineRule="auto"/>
        <w:ind w:firstLineChars="200" w:firstLine="480"/>
        <w:jc w:val="left"/>
        <w:rPr>
          <w:rFonts w:asciiTheme="minorEastAsia" w:eastAsiaTheme="minorEastAsia" w:hAnsiTheme="minorEastAsia"/>
          <w:sz w:val="24"/>
        </w:rPr>
      </w:pPr>
      <w:r>
        <w:rPr>
          <w:rFonts w:asciiTheme="minorEastAsia" w:eastAsiaTheme="minorEastAsia" w:hAnsiTheme="minorEastAsia"/>
          <w:sz w:val="24"/>
        </w:rPr>
        <w:t>1.供应商提出质疑时，应提交质疑函和必要的证明材料。</w:t>
      </w:r>
    </w:p>
    <w:p w:rsidR="0042661D" w:rsidRDefault="00276AF1">
      <w:pPr>
        <w:widowControl/>
        <w:spacing w:line="360" w:lineRule="auto"/>
        <w:ind w:firstLineChars="200" w:firstLine="480"/>
        <w:jc w:val="left"/>
        <w:rPr>
          <w:rFonts w:asciiTheme="minorEastAsia" w:eastAsiaTheme="minorEastAsia" w:hAnsiTheme="minorEastAsia"/>
          <w:sz w:val="24"/>
        </w:rPr>
      </w:pPr>
      <w:r>
        <w:rPr>
          <w:rFonts w:asciiTheme="minorEastAsia" w:eastAsiaTheme="minorEastAsia" w:hAnsiTheme="minorEastAsia"/>
          <w:sz w:val="24"/>
        </w:rPr>
        <w:t>2.质疑供应商若委托代理人进行质疑的，</w:t>
      </w:r>
      <w:proofErr w:type="gramStart"/>
      <w:r>
        <w:rPr>
          <w:rFonts w:asciiTheme="minorEastAsia" w:eastAsiaTheme="minorEastAsia" w:hAnsiTheme="minorEastAsia" w:hint="eastAsia"/>
          <w:sz w:val="24"/>
        </w:rPr>
        <w:t>质疑函应按</w:t>
      </w:r>
      <w:proofErr w:type="gramEnd"/>
      <w:r>
        <w:rPr>
          <w:rFonts w:asciiTheme="minorEastAsia" w:eastAsiaTheme="minorEastAsia" w:hAnsiTheme="minorEastAsia" w:hint="eastAsia"/>
          <w:sz w:val="24"/>
        </w:rPr>
        <w:t>要求列明“授权代表”的有关内容，并在附件中提交由质疑</w:t>
      </w:r>
      <w:r>
        <w:rPr>
          <w:rFonts w:asciiTheme="minorEastAsia" w:eastAsiaTheme="minorEastAsia" w:hAnsiTheme="minorEastAsia" w:cs="宋体" w:hint="eastAsia"/>
          <w:kern w:val="0"/>
          <w:sz w:val="24"/>
        </w:rPr>
        <w:t>供应商签署的授权委托书。授权委托书应载明代理人的姓名或者名称、代理事项、具体权限、期限和相关事项。</w:t>
      </w:r>
    </w:p>
    <w:p w:rsidR="0042661D" w:rsidRDefault="00276AF1">
      <w:pPr>
        <w:widowControl/>
        <w:spacing w:line="360" w:lineRule="auto"/>
        <w:ind w:firstLineChars="200" w:firstLine="480"/>
        <w:jc w:val="left"/>
        <w:rPr>
          <w:rFonts w:asciiTheme="minorEastAsia" w:eastAsiaTheme="minorEastAsia" w:hAnsiTheme="minorEastAsia"/>
          <w:sz w:val="24"/>
        </w:rPr>
      </w:pPr>
      <w:r>
        <w:rPr>
          <w:rFonts w:asciiTheme="minorEastAsia" w:eastAsiaTheme="minorEastAsia" w:hAnsiTheme="minorEastAsia"/>
          <w:sz w:val="24"/>
        </w:rPr>
        <w:t>3.质疑供应商若对项目的某一分包进行质疑，质疑函中应列明具体分包号。</w:t>
      </w:r>
    </w:p>
    <w:p w:rsidR="0042661D" w:rsidRDefault="00276AF1">
      <w:pPr>
        <w:widowControl/>
        <w:spacing w:line="360" w:lineRule="auto"/>
        <w:ind w:firstLineChars="200" w:firstLine="480"/>
        <w:jc w:val="left"/>
        <w:rPr>
          <w:rFonts w:asciiTheme="minorEastAsia" w:eastAsiaTheme="minorEastAsia" w:hAnsiTheme="minorEastAsia"/>
          <w:sz w:val="24"/>
        </w:rPr>
      </w:pPr>
      <w:r>
        <w:rPr>
          <w:rFonts w:asciiTheme="minorEastAsia" w:eastAsiaTheme="minorEastAsia" w:hAnsiTheme="minorEastAsia"/>
          <w:sz w:val="24"/>
        </w:rPr>
        <w:t>4.质疑函的质疑事项应具体、明确，并有必要的事实依据和法律依据。</w:t>
      </w:r>
    </w:p>
    <w:p w:rsidR="0042661D" w:rsidRDefault="00276AF1">
      <w:pPr>
        <w:widowControl/>
        <w:spacing w:line="360" w:lineRule="auto"/>
        <w:ind w:firstLineChars="200" w:firstLine="480"/>
        <w:jc w:val="left"/>
        <w:rPr>
          <w:rFonts w:asciiTheme="minorEastAsia" w:eastAsiaTheme="minorEastAsia" w:hAnsiTheme="minorEastAsia"/>
          <w:sz w:val="24"/>
        </w:rPr>
      </w:pPr>
      <w:r>
        <w:rPr>
          <w:rFonts w:asciiTheme="minorEastAsia" w:eastAsiaTheme="minorEastAsia" w:hAnsiTheme="minorEastAsia"/>
          <w:sz w:val="24"/>
        </w:rPr>
        <w:t>5.质疑函的质疑请求应与质疑事项相关。</w:t>
      </w:r>
    </w:p>
    <w:p w:rsidR="0042661D" w:rsidRDefault="00276AF1">
      <w:pPr>
        <w:widowControl/>
        <w:spacing w:line="360" w:lineRule="auto"/>
        <w:ind w:firstLineChars="200" w:firstLine="480"/>
        <w:jc w:val="left"/>
        <w:rPr>
          <w:rFonts w:asciiTheme="minorEastAsia" w:eastAsiaTheme="minorEastAsia" w:hAnsiTheme="minorEastAsia"/>
          <w:sz w:val="24"/>
        </w:rPr>
      </w:pPr>
      <w:r>
        <w:rPr>
          <w:rFonts w:asciiTheme="minorEastAsia" w:eastAsiaTheme="minorEastAsia" w:hAnsiTheme="minorEastAsia"/>
          <w:sz w:val="24"/>
        </w:rPr>
        <w:t>6.质疑供应商为自然人的，</w:t>
      </w:r>
      <w:proofErr w:type="gramStart"/>
      <w:r>
        <w:rPr>
          <w:rFonts w:asciiTheme="minorEastAsia" w:eastAsiaTheme="minorEastAsia" w:hAnsiTheme="minorEastAsia" w:hint="eastAsia"/>
          <w:sz w:val="24"/>
        </w:rPr>
        <w:t>质疑函应由</w:t>
      </w:r>
      <w:proofErr w:type="gramEnd"/>
      <w:r>
        <w:rPr>
          <w:rFonts w:asciiTheme="minorEastAsia" w:eastAsiaTheme="minorEastAsia" w:hAnsiTheme="minorEastAsia" w:hint="eastAsia"/>
          <w:sz w:val="24"/>
        </w:rPr>
        <w:t>本人签字；质疑供应商为法人或者其他组织的，</w:t>
      </w:r>
      <w:proofErr w:type="gramStart"/>
      <w:r>
        <w:rPr>
          <w:rFonts w:asciiTheme="minorEastAsia" w:eastAsiaTheme="minorEastAsia" w:hAnsiTheme="minorEastAsia" w:hint="eastAsia"/>
          <w:sz w:val="24"/>
        </w:rPr>
        <w:t>质疑函应由</w:t>
      </w:r>
      <w:proofErr w:type="gramEnd"/>
      <w:r>
        <w:rPr>
          <w:rFonts w:asciiTheme="minorEastAsia" w:eastAsiaTheme="minorEastAsia" w:hAnsiTheme="minorEastAsia" w:hint="eastAsia"/>
          <w:sz w:val="24"/>
        </w:rPr>
        <w:t>法定代表人、主要负责人，或者其授权代表签字或者盖章，并加盖公章。</w:t>
      </w:r>
    </w:p>
    <w:p w:rsidR="0042661D" w:rsidRDefault="0042661D">
      <w:pPr>
        <w:widowControl/>
        <w:spacing w:line="360" w:lineRule="auto"/>
        <w:ind w:firstLineChars="200" w:firstLine="600"/>
        <w:jc w:val="left"/>
        <w:rPr>
          <w:rFonts w:asciiTheme="minorEastAsia" w:eastAsiaTheme="minorEastAsia" w:hAnsiTheme="minorEastAsia"/>
          <w:sz w:val="30"/>
          <w:szCs w:val="30"/>
        </w:rPr>
      </w:pPr>
    </w:p>
    <w:p w:rsidR="0042661D" w:rsidRDefault="0042661D">
      <w:pPr>
        <w:spacing w:line="360" w:lineRule="auto"/>
        <w:jc w:val="center"/>
        <w:rPr>
          <w:rFonts w:asciiTheme="minorEastAsia" w:eastAsiaTheme="minorEastAsia" w:hAnsiTheme="minorEastAsia"/>
          <w:b/>
          <w:spacing w:val="6"/>
          <w:sz w:val="32"/>
          <w:szCs w:val="32"/>
        </w:rPr>
      </w:pPr>
    </w:p>
    <w:p w:rsidR="0042661D" w:rsidRDefault="0042661D">
      <w:pPr>
        <w:spacing w:line="360" w:lineRule="auto"/>
        <w:jc w:val="center"/>
        <w:rPr>
          <w:rFonts w:asciiTheme="minorEastAsia" w:eastAsiaTheme="minorEastAsia" w:hAnsiTheme="minorEastAsia"/>
          <w:b/>
          <w:spacing w:val="6"/>
          <w:sz w:val="32"/>
          <w:szCs w:val="32"/>
        </w:rPr>
      </w:pPr>
    </w:p>
    <w:p w:rsidR="0042661D" w:rsidRDefault="0042661D">
      <w:pPr>
        <w:spacing w:line="360" w:lineRule="auto"/>
        <w:jc w:val="center"/>
        <w:rPr>
          <w:rFonts w:asciiTheme="minorEastAsia" w:eastAsiaTheme="minorEastAsia" w:hAnsiTheme="minorEastAsia"/>
          <w:b/>
          <w:spacing w:val="6"/>
          <w:sz w:val="32"/>
          <w:szCs w:val="32"/>
        </w:rPr>
      </w:pPr>
    </w:p>
    <w:p w:rsidR="0042661D" w:rsidRDefault="0042661D">
      <w:pPr>
        <w:spacing w:line="360" w:lineRule="auto"/>
        <w:jc w:val="center"/>
        <w:rPr>
          <w:rFonts w:asciiTheme="minorEastAsia" w:eastAsiaTheme="minorEastAsia" w:hAnsiTheme="minorEastAsia"/>
          <w:b/>
          <w:spacing w:val="6"/>
          <w:sz w:val="32"/>
          <w:szCs w:val="32"/>
        </w:rPr>
      </w:pPr>
    </w:p>
    <w:p w:rsidR="0042661D" w:rsidRDefault="0042661D">
      <w:pPr>
        <w:spacing w:line="360" w:lineRule="auto"/>
        <w:jc w:val="center"/>
        <w:rPr>
          <w:rFonts w:asciiTheme="minorEastAsia" w:eastAsiaTheme="minorEastAsia" w:hAnsiTheme="minorEastAsia"/>
          <w:b/>
          <w:spacing w:val="6"/>
          <w:sz w:val="32"/>
          <w:szCs w:val="32"/>
        </w:rPr>
      </w:pPr>
    </w:p>
    <w:p w:rsidR="0042661D" w:rsidRDefault="0042661D">
      <w:pPr>
        <w:spacing w:line="360" w:lineRule="auto"/>
        <w:jc w:val="center"/>
        <w:rPr>
          <w:rFonts w:asciiTheme="minorEastAsia" w:eastAsiaTheme="minorEastAsia" w:hAnsiTheme="minorEastAsia"/>
          <w:b/>
          <w:spacing w:val="6"/>
          <w:sz w:val="32"/>
          <w:szCs w:val="32"/>
        </w:rPr>
      </w:pPr>
    </w:p>
    <w:p w:rsidR="0042661D" w:rsidRDefault="0042661D">
      <w:pPr>
        <w:spacing w:line="360" w:lineRule="auto"/>
        <w:jc w:val="center"/>
        <w:rPr>
          <w:rFonts w:asciiTheme="minorEastAsia" w:eastAsiaTheme="minorEastAsia" w:hAnsiTheme="minorEastAsia"/>
          <w:b/>
          <w:spacing w:val="6"/>
          <w:sz w:val="32"/>
          <w:szCs w:val="32"/>
        </w:rPr>
      </w:pPr>
    </w:p>
    <w:p w:rsidR="0042661D" w:rsidRDefault="0042661D">
      <w:pPr>
        <w:spacing w:line="360" w:lineRule="auto"/>
        <w:jc w:val="center"/>
        <w:rPr>
          <w:rFonts w:asciiTheme="minorEastAsia" w:eastAsiaTheme="minorEastAsia" w:hAnsiTheme="minorEastAsia"/>
          <w:b/>
          <w:spacing w:val="6"/>
          <w:sz w:val="32"/>
          <w:szCs w:val="32"/>
        </w:rPr>
      </w:pPr>
    </w:p>
    <w:p w:rsidR="0042661D" w:rsidRDefault="0042661D">
      <w:pPr>
        <w:spacing w:line="360" w:lineRule="auto"/>
        <w:jc w:val="center"/>
        <w:rPr>
          <w:rFonts w:asciiTheme="minorEastAsia" w:eastAsiaTheme="minorEastAsia" w:hAnsiTheme="minorEastAsia"/>
          <w:b/>
          <w:spacing w:val="6"/>
          <w:sz w:val="32"/>
          <w:szCs w:val="32"/>
        </w:rPr>
      </w:pPr>
    </w:p>
    <w:p w:rsidR="0042661D" w:rsidRDefault="0042661D">
      <w:pPr>
        <w:spacing w:line="360" w:lineRule="auto"/>
        <w:jc w:val="center"/>
        <w:rPr>
          <w:rFonts w:asciiTheme="minorEastAsia" w:eastAsiaTheme="minorEastAsia" w:hAnsiTheme="minorEastAsia"/>
          <w:b/>
          <w:spacing w:val="6"/>
          <w:sz w:val="32"/>
          <w:szCs w:val="32"/>
        </w:rPr>
      </w:pPr>
    </w:p>
    <w:p w:rsidR="0042661D" w:rsidRDefault="0042661D">
      <w:pPr>
        <w:spacing w:line="360" w:lineRule="auto"/>
        <w:jc w:val="center"/>
        <w:rPr>
          <w:rFonts w:asciiTheme="minorEastAsia" w:eastAsiaTheme="minorEastAsia" w:hAnsiTheme="minorEastAsia"/>
          <w:b/>
          <w:spacing w:val="6"/>
          <w:sz w:val="32"/>
          <w:szCs w:val="32"/>
        </w:rPr>
      </w:pPr>
    </w:p>
    <w:p w:rsidR="0042661D" w:rsidRDefault="0042661D">
      <w:pPr>
        <w:spacing w:line="360" w:lineRule="auto"/>
        <w:jc w:val="center"/>
        <w:rPr>
          <w:rFonts w:asciiTheme="minorEastAsia" w:eastAsiaTheme="minorEastAsia" w:hAnsiTheme="minorEastAsia"/>
          <w:b/>
          <w:spacing w:val="6"/>
          <w:sz w:val="32"/>
          <w:szCs w:val="32"/>
        </w:rPr>
      </w:pPr>
    </w:p>
    <w:p w:rsidR="0042661D" w:rsidRDefault="0042661D">
      <w:pPr>
        <w:spacing w:line="360" w:lineRule="auto"/>
        <w:jc w:val="left"/>
        <w:rPr>
          <w:rFonts w:asciiTheme="minorEastAsia" w:eastAsiaTheme="minorEastAsia" w:hAnsiTheme="minorEastAsia"/>
          <w:b/>
          <w:spacing w:val="6"/>
          <w:sz w:val="32"/>
          <w:szCs w:val="32"/>
        </w:rPr>
      </w:pPr>
    </w:p>
    <w:p w:rsidR="0042661D" w:rsidRDefault="0042661D">
      <w:pPr>
        <w:spacing w:line="360" w:lineRule="auto"/>
        <w:jc w:val="left"/>
        <w:rPr>
          <w:rFonts w:asciiTheme="minorEastAsia" w:eastAsiaTheme="minorEastAsia" w:hAnsiTheme="minorEastAsia"/>
          <w:b/>
          <w:spacing w:val="6"/>
          <w:sz w:val="32"/>
          <w:szCs w:val="32"/>
        </w:rPr>
      </w:pPr>
    </w:p>
    <w:p w:rsidR="0042661D" w:rsidRDefault="00276AF1">
      <w:pPr>
        <w:spacing w:line="360" w:lineRule="auto"/>
        <w:jc w:val="left"/>
        <w:rPr>
          <w:rFonts w:asciiTheme="minorEastAsia" w:eastAsiaTheme="minorEastAsia" w:hAnsiTheme="minorEastAsia"/>
          <w:b/>
          <w:spacing w:val="6"/>
          <w:sz w:val="32"/>
          <w:szCs w:val="32"/>
        </w:rPr>
      </w:pPr>
      <w:r>
        <w:rPr>
          <w:rFonts w:asciiTheme="minorEastAsia" w:eastAsiaTheme="minorEastAsia" w:hAnsiTheme="minorEastAsia" w:hint="eastAsia"/>
          <w:b/>
          <w:spacing w:val="6"/>
          <w:sz w:val="32"/>
          <w:szCs w:val="32"/>
        </w:rPr>
        <w:t>附件</w:t>
      </w:r>
      <w:r>
        <w:rPr>
          <w:rFonts w:asciiTheme="minorEastAsia" w:eastAsiaTheme="minorEastAsia" w:hAnsiTheme="minorEastAsia"/>
          <w:b/>
          <w:spacing w:val="6"/>
          <w:sz w:val="32"/>
          <w:szCs w:val="32"/>
        </w:rPr>
        <w:t>3：投诉书范本及制作说明</w:t>
      </w:r>
    </w:p>
    <w:p w:rsidR="0042661D" w:rsidRDefault="0042661D">
      <w:pPr>
        <w:spacing w:line="360" w:lineRule="auto"/>
        <w:jc w:val="center"/>
        <w:rPr>
          <w:rFonts w:asciiTheme="minorEastAsia" w:eastAsiaTheme="minorEastAsia" w:hAnsiTheme="minorEastAsia"/>
          <w:b/>
          <w:sz w:val="24"/>
        </w:rPr>
      </w:pPr>
    </w:p>
    <w:p w:rsidR="0042661D" w:rsidRDefault="00276AF1">
      <w:pPr>
        <w:spacing w:line="360" w:lineRule="auto"/>
        <w:jc w:val="center"/>
        <w:rPr>
          <w:rFonts w:asciiTheme="minorEastAsia" w:eastAsiaTheme="minorEastAsia" w:hAnsiTheme="minorEastAsia"/>
          <w:b/>
          <w:spacing w:val="6"/>
          <w:sz w:val="32"/>
          <w:szCs w:val="32"/>
        </w:rPr>
      </w:pPr>
      <w:r>
        <w:rPr>
          <w:rFonts w:asciiTheme="minorEastAsia" w:eastAsiaTheme="minorEastAsia" w:hAnsiTheme="minorEastAsia" w:hint="eastAsia"/>
          <w:b/>
          <w:spacing w:val="6"/>
          <w:sz w:val="32"/>
          <w:szCs w:val="32"/>
        </w:rPr>
        <w:t>投诉书范本</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t>一、投诉相关主体基本情况</w:t>
      </w:r>
    </w:p>
    <w:p w:rsidR="0042661D" w:rsidRDefault="00276AF1">
      <w:pPr>
        <w:spacing w:line="360" w:lineRule="auto"/>
        <w:rPr>
          <w:rFonts w:asciiTheme="minorEastAsia" w:eastAsiaTheme="minorEastAsia" w:hAnsiTheme="minorEastAsia"/>
          <w:sz w:val="24"/>
          <w:u w:val="dotted"/>
        </w:rPr>
      </w:pPr>
      <w:r>
        <w:rPr>
          <w:rFonts w:asciiTheme="minorEastAsia" w:eastAsiaTheme="minorEastAsia" w:hAnsiTheme="minorEastAsia" w:hint="eastAsia"/>
          <w:sz w:val="24"/>
        </w:rPr>
        <w:t>投诉人：</w:t>
      </w:r>
      <w:r>
        <w:rPr>
          <w:rFonts w:asciiTheme="minorEastAsia" w:eastAsiaTheme="minorEastAsia" w:hAnsiTheme="minorEastAsia"/>
          <w:sz w:val="24"/>
          <w:u w:val="dotted"/>
        </w:rPr>
        <w:t xml:space="preserve">                                               </w:t>
      </w:r>
    </w:p>
    <w:p w:rsidR="0042661D" w:rsidRDefault="00276AF1">
      <w:pPr>
        <w:spacing w:line="360" w:lineRule="auto"/>
        <w:rPr>
          <w:rFonts w:asciiTheme="minorEastAsia" w:eastAsiaTheme="minorEastAsia" w:hAnsiTheme="minorEastAsia"/>
          <w:sz w:val="24"/>
          <w:u w:val="single"/>
        </w:rPr>
      </w:pPr>
      <w:r>
        <w:rPr>
          <w:rFonts w:asciiTheme="minorEastAsia" w:eastAsiaTheme="minorEastAsia" w:hAnsiTheme="minorEastAsia" w:hint="eastAsia"/>
          <w:sz w:val="24"/>
        </w:rPr>
        <w:t>地</w:t>
      </w:r>
      <w:r>
        <w:rPr>
          <w:rFonts w:asciiTheme="minorEastAsia" w:eastAsiaTheme="minorEastAsia" w:hAnsiTheme="minorEastAsia"/>
          <w:sz w:val="24"/>
        </w:rPr>
        <w:t xml:space="preserve">     </w:t>
      </w:r>
      <w:r>
        <w:rPr>
          <w:rFonts w:asciiTheme="minorEastAsia" w:eastAsiaTheme="minorEastAsia" w:hAnsiTheme="minorEastAsia" w:hint="eastAsia"/>
          <w:sz w:val="24"/>
        </w:rPr>
        <w:t>址：</w:t>
      </w:r>
      <w:r>
        <w:rPr>
          <w:rFonts w:asciiTheme="minorEastAsia" w:eastAsiaTheme="minorEastAsia" w:hAnsiTheme="minorEastAsia"/>
          <w:sz w:val="24"/>
          <w:u w:val="dotted"/>
        </w:rPr>
        <w:t xml:space="preserve">                             </w:t>
      </w:r>
      <w:r>
        <w:rPr>
          <w:rFonts w:asciiTheme="minorEastAsia" w:eastAsiaTheme="minorEastAsia" w:hAnsiTheme="minorEastAsia" w:hint="eastAsia"/>
          <w:sz w:val="24"/>
        </w:rPr>
        <w:t>邮编：</w:t>
      </w:r>
      <w:r>
        <w:rPr>
          <w:rFonts w:asciiTheme="minorEastAsia" w:eastAsiaTheme="minorEastAsia" w:hAnsiTheme="minorEastAsia"/>
          <w:sz w:val="24"/>
          <w:u w:val="dotted"/>
        </w:rPr>
        <w:t xml:space="preserve">         </w:t>
      </w:r>
      <w:r>
        <w:rPr>
          <w:rFonts w:asciiTheme="minorEastAsia" w:eastAsiaTheme="minorEastAsia" w:hAnsiTheme="minorEastAsia"/>
          <w:sz w:val="24"/>
          <w:u w:val="single"/>
        </w:rPr>
        <w:t xml:space="preserve">   </w:t>
      </w:r>
    </w:p>
    <w:p w:rsidR="0042661D" w:rsidRDefault="00276AF1">
      <w:pPr>
        <w:tabs>
          <w:tab w:val="left" w:pos="6510"/>
        </w:tabs>
        <w:spacing w:line="360" w:lineRule="auto"/>
        <w:jc w:val="left"/>
        <w:rPr>
          <w:rFonts w:asciiTheme="minorEastAsia" w:eastAsiaTheme="minorEastAsia" w:hAnsiTheme="minorEastAsia"/>
          <w:sz w:val="24"/>
        </w:rPr>
      </w:pPr>
      <w:r>
        <w:rPr>
          <w:rFonts w:asciiTheme="minorEastAsia" w:eastAsiaTheme="minorEastAsia" w:hAnsiTheme="minorEastAsia" w:hint="eastAsia"/>
          <w:sz w:val="24"/>
        </w:rPr>
        <w:t>法定代表人</w:t>
      </w:r>
      <w:r>
        <w:rPr>
          <w:rFonts w:asciiTheme="minorEastAsia" w:eastAsiaTheme="minorEastAsia" w:hAnsiTheme="minorEastAsia"/>
          <w:sz w:val="24"/>
        </w:rPr>
        <w:t>/主要负责人：</w:t>
      </w:r>
      <w:r>
        <w:rPr>
          <w:rFonts w:asciiTheme="minorEastAsia" w:eastAsiaTheme="minorEastAsia" w:hAnsiTheme="minorEastAsia"/>
          <w:sz w:val="24"/>
          <w:u w:val="dotted"/>
        </w:rPr>
        <w:t xml:space="preserve">                                   </w:t>
      </w:r>
      <w:r>
        <w:rPr>
          <w:rFonts w:asciiTheme="minorEastAsia" w:eastAsiaTheme="minorEastAsia" w:hAnsiTheme="minorEastAsia"/>
          <w:sz w:val="24"/>
        </w:rPr>
        <w:t xml:space="preserve">  </w:t>
      </w:r>
    </w:p>
    <w:p w:rsidR="0042661D" w:rsidRDefault="00276AF1">
      <w:pPr>
        <w:tabs>
          <w:tab w:val="left" w:pos="6510"/>
        </w:tabs>
        <w:spacing w:line="360" w:lineRule="auto"/>
        <w:rPr>
          <w:rFonts w:asciiTheme="minorEastAsia" w:eastAsiaTheme="minorEastAsia" w:hAnsiTheme="minorEastAsia"/>
          <w:sz w:val="24"/>
          <w:u w:val="dotted"/>
        </w:rPr>
      </w:pPr>
      <w:r>
        <w:rPr>
          <w:rFonts w:asciiTheme="minorEastAsia" w:eastAsiaTheme="minorEastAsia" w:hAnsiTheme="minorEastAsia" w:hint="eastAsia"/>
          <w:sz w:val="24"/>
        </w:rPr>
        <w:t>联系电话：</w:t>
      </w:r>
      <w:r>
        <w:rPr>
          <w:rFonts w:asciiTheme="minorEastAsia" w:eastAsiaTheme="minorEastAsia" w:hAnsiTheme="minorEastAsia"/>
          <w:sz w:val="24"/>
          <w:u w:val="dotted"/>
        </w:rPr>
        <w:t xml:space="preserve">                                             </w:t>
      </w:r>
    </w:p>
    <w:p w:rsidR="0042661D" w:rsidRDefault="00276AF1">
      <w:pPr>
        <w:spacing w:line="360" w:lineRule="auto"/>
        <w:rPr>
          <w:rFonts w:asciiTheme="minorEastAsia" w:eastAsiaTheme="minorEastAsia" w:hAnsiTheme="minorEastAsia"/>
          <w:sz w:val="24"/>
          <w:u w:val="dotted"/>
        </w:rPr>
      </w:pPr>
      <w:r>
        <w:rPr>
          <w:rFonts w:asciiTheme="minorEastAsia" w:eastAsiaTheme="minorEastAsia" w:hAnsiTheme="minorEastAsia" w:hint="eastAsia"/>
          <w:sz w:val="24"/>
        </w:rPr>
        <w:t>授权代表：</w:t>
      </w:r>
      <w:r>
        <w:rPr>
          <w:rFonts w:asciiTheme="minorEastAsia" w:eastAsiaTheme="minorEastAsia" w:hAnsiTheme="minorEastAsia"/>
          <w:sz w:val="24"/>
          <w:u w:val="dotted"/>
        </w:rPr>
        <w:t xml:space="preserve">             </w:t>
      </w:r>
      <w:r>
        <w:rPr>
          <w:rFonts w:asciiTheme="minorEastAsia" w:eastAsiaTheme="minorEastAsia" w:hAnsiTheme="minorEastAsia" w:hint="eastAsia"/>
          <w:sz w:val="24"/>
        </w:rPr>
        <w:t>联系电话</w:t>
      </w:r>
      <w:r>
        <w:rPr>
          <w:rFonts w:asciiTheme="minorEastAsia" w:eastAsiaTheme="minorEastAsia" w:hAnsiTheme="minorEastAsia" w:hint="eastAsia"/>
          <w:sz w:val="24"/>
          <w:u w:val="dotted"/>
        </w:rPr>
        <w:t>：</w:t>
      </w:r>
      <w:r>
        <w:rPr>
          <w:rFonts w:asciiTheme="minorEastAsia" w:eastAsiaTheme="minorEastAsia" w:hAnsiTheme="minorEastAsia"/>
          <w:sz w:val="24"/>
          <w:u w:val="dotted"/>
        </w:rPr>
        <w:t xml:space="preserve">                  </w:t>
      </w:r>
    </w:p>
    <w:p w:rsidR="0042661D" w:rsidRDefault="00276AF1">
      <w:pPr>
        <w:spacing w:line="360" w:lineRule="auto"/>
        <w:rPr>
          <w:rFonts w:asciiTheme="minorEastAsia" w:eastAsiaTheme="minorEastAsia" w:hAnsiTheme="minorEastAsia"/>
          <w:sz w:val="24"/>
          <w:u w:val="dotted"/>
        </w:rPr>
      </w:pPr>
      <w:r>
        <w:rPr>
          <w:rFonts w:asciiTheme="minorEastAsia" w:eastAsiaTheme="minorEastAsia" w:hAnsiTheme="minorEastAsia" w:hint="eastAsia"/>
          <w:sz w:val="24"/>
        </w:rPr>
        <w:t>地</w:t>
      </w:r>
      <w:r>
        <w:rPr>
          <w:rFonts w:asciiTheme="minorEastAsia" w:eastAsiaTheme="minorEastAsia" w:hAnsiTheme="minorEastAsia"/>
          <w:sz w:val="24"/>
        </w:rPr>
        <w:t xml:space="preserve">     </w:t>
      </w:r>
      <w:r>
        <w:rPr>
          <w:rFonts w:asciiTheme="minorEastAsia" w:eastAsiaTheme="minorEastAsia" w:hAnsiTheme="minorEastAsia" w:hint="eastAsia"/>
          <w:sz w:val="24"/>
        </w:rPr>
        <w:t>址：</w:t>
      </w:r>
      <w:r>
        <w:rPr>
          <w:rFonts w:asciiTheme="minorEastAsia" w:eastAsiaTheme="minorEastAsia" w:hAnsiTheme="minorEastAsia"/>
          <w:sz w:val="24"/>
          <w:u w:val="dotted"/>
        </w:rPr>
        <w:t xml:space="preserve">                             </w:t>
      </w:r>
      <w:r>
        <w:rPr>
          <w:rFonts w:asciiTheme="minorEastAsia" w:eastAsiaTheme="minorEastAsia" w:hAnsiTheme="minorEastAsia" w:hint="eastAsia"/>
          <w:sz w:val="24"/>
        </w:rPr>
        <w:t>邮编：</w:t>
      </w:r>
      <w:r>
        <w:rPr>
          <w:rFonts w:asciiTheme="minorEastAsia" w:eastAsiaTheme="minorEastAsia" w:hAnsiTheme="minorEastAsia"/>
          <w:sz w:val="24"/>
          <w:u w:val="dotted"/>
        </w:rPr>
        <w:t xml:space="preserve">         </w:t>
      </w:r>
      <w:r>
        <w:rPr>
          <w:rFonts w:asciiTheme="minorEastAsia" w:eastAsiaTheme="minorEastAsia" w:hAnsiTheme="minorEastAsia"/>
          <w:sz w:val="24"/>
          <w:u w:val="single"/>
        </w:rPr>
        <w:t xml:space="preserve"> </w:t>
      </w:r>
      <w:r>
        <w:rPr>
          <w:rFonts w:asciiTheme="minorEastAsia" w:eastAsiaTheme="minorEastAsia" w:hAnsiTheme="minorEastAsia"/>
          <w:sz w:val="24"/>
          <w:u w:val="dotted"/>
        </w:rPr>
        <w:t xml:space="preserve">                   </w:t>
      </w:r>
    </w:p>
    <w:p w:rsidR="0042661D" w:rsidRDefault="00276AF1">
      <w:pPr>
        <w:spacing w:line="360" w:lineRule="auto"/>
        <w:rPr>
          <w:rFonts w:asciiTheme="minorEastAsia" w:eastAsiaTheme="minorEastAsia" w:hAnsiTheme="minorEastAsia"/>
          <w:sz w:val="24"/>
          <w:u w:val="single"/>
        </w:rPr>
      </w:pPr>
      <w:r>
        <w:rPr>
          <w:rFonts w:asciiTheme="minorEastAsia" w:eastAsiaTheme="minorEastAsia" w:hAnsiTheme="minorEastAsia" w:hint="eastAsia"/>
          <w:sz w:val="24"/>
        </w:rPr>
        <w:t>被投诉人</w:t>
      </w:r>
      <w:r>
        <w:rPr>
          <w:rFonts w:asciiTheme="minorEastAsia" w:eastAsiaTheme="minorEastAsia" w:hAnsiTheme="minorEastAsia"/>
          <w:sz w:val="24"/>
        </w:rPr>
        <w:t>1：</w:t>
      </w:r>
      <w:r>
        <w:rPr>
          <w:rFonts w:asciiTheme="minorEastAsia" w:eastAsiaTheme="minorEastAsia" w:hAnsiTheme="minorEastAsia"/>
          <w:sz w:val="24"/>
          <w:u w:val="dotted"/>
        </w:rPr>
        <w:t xml:space="preserve">                                           </w:t>
      </w:r>
      <w:r>
        <w:rPr>
          <w:rFonts w:asciiTheme="minorEastAsia" w:eastAsiaTheme="minorEastAsia" w:hAnsiTheme="minorEastAsia"/>
          <w:sz w:val="24"/>
          <w:u w:val="single"/>
        </w:rPr>
        <w:t xml:space="preserve">  </w:t>
      </w:r>
    </w:p>
    <w:p w:rsidR="0042661D" w:rsidRDefault="00276AF1">
      <w:pPr>
        <w:spacing w:line="360" w:lineRule="auto"/>
        <w:rPr>
          <w:rFonts w:asciiTheme="minorEastAsia" w:eastAsiaTheme="minorEastAsia" w:hAnsiTheme="minorEastAsia"/>
          <w:sz w:val="24"/>
          <w:u w:val="single"/>
        </w:rPr>
      </w:pPr>
      <w:r>
        <w:rPr>
          <w:rFonts w:asciiTheme="minorEastAsia" w:eastAsiaTheme="minorEastAsia" w:hAnsiTheme="minorEastAsia" w:hint="eastAsia"/>
          <w:sz w:val="24"/>
        </w:rPr>
        <w:t>地</w:t>
      </w:r>
      <w:r>
        <w:rPr>
          <w:rFonts w:asciiTheme="minorEastAsia" w:eastAsiaTheme="minorEastAsia" w:hAnsiTheme="minorEastAsia"/>
          <w:sz w:val="24"/>
        </w:rPr>
        <w:t xml:space="preserve">     </w:t>
      </w:r>
      <w:r>
        <w:rPr>
          <w:rFonts w:asciiTheme="minorEastAsia" w:eastAsiaTheme="minorEastAsia" w:hAnsiTheme="minorEastAsia" w:hint="eastAsia"/>
          <w:sz w:val="24"/>
        </w:rPr>
        <w:t>址：</w:t>
      </w:r>
      <w:r>
        <w:rPr>
          <w:rFonts w:asciiTheme="minorEastAsia" w:eastAsiaTheme="minorEastAsia" w:hAnsiTheme="minorEastAsia"/>
          <w:sz w:val="24"/>
          <w:u w:val="dotted"/>
        </w:rPr>
        <w:t xml:space="preserve">                             </w:t>
      </w:r>
      <w:r>
        <w:rPr>
          <w:rFonts w:asciiTheme="minorEastAsia" w:eastAsiaTheme="minorEastAsia" w:hAnsiTheme="minorEastAsia" w:hint="eastAsia"/>
          <w:sz w:val="24"/>
        </w:rPr>
        <w:t>邮编：</w:t>
      </w:r>
      <w:r>
        <w:rPr>
          <w:rFonts w:asciiTheme="minorEastAsia" w:eastAsiaTheme="minorEastAsia" w:hAnsiTheme="minorEastAsia"/>
          <w:sz w:val="24"/>
          <w:u w:val="dotted"/>
        </w:rPr>
        <w:t xml:space="preserve">          </w:t>
      </w:r>
      <w:r>
        <w:rPr>
          <w:rFonts w:asciiTheme="minorEastAsia" w:eastAsiaTheme="minorEastAsia" w:hAnsiTheme="minorEastAsia"/>
          <w:sz w:val="24"/>
          <w:u w:val="single"/>
        </w:rPr>
        <w:t xml:space="preserve"> </w:t>
      </w:r>
    </w:p>
    <w:p w:rsidR="0042661D" w:rsidRDefault="00276AF1">
      <w:pPr>
        <w:spacing w:line="360" w:lineRule="auto"/>
        <w:rPr>
          <w:rFonts w:asciiTheme="minorEastAsia" w:eastAsiaTheme="minorEastAsia" w:hAnsiTheme="minorEastAsia"/>
          <w:sz w:val="24"/>
          <w:u w:val="single"/>
        </w:rPr>
      </w:pPr>
      <w:r>
        <w:rPr>
          <w:rFonts w:asciiTheme="minorEastAsia" w:eastAsiaTheme="minorEastAsia" w:hAnsiTheme="minorEastAsia" w:hint="eastAsia"/>
          <w:sz w:val="24"/>
        </w:rPr>
        <w:t>联系人：</w:t>
      </w:r>
      <w:r>
        <w:rPr>
          <w:rFonts w:asciiTheme="minorEastAsia" w:eastAsiaTheme="minorEastAsia" w:hAnsiTheme="minorEastAsia"/>
          <w:sz w:val="24"/>
          <w:u w:val="dotted"/>
        </w:rPr>
        <w:t xml:space="preserve">               </w:t>
      </w:r>
      <w:r>
        <w:rPr>
          <w:rFonts w:asciiTheme="minorEastAsia" w:eastAsiaTheme="minorEastAsia" w:hAnsiTheme="minorEastAsia" w:hint="eastAsia"/>
          <w:sz w:val="24"/>
        </w:rPr>
        <w:t>联系电话：</w:t>
      </w:r>
      <w:r>
        <w:rPr>
          <w:rFonts w:asciiTheme="minorEastAsia" w:eastAsiaTheme="minorEastAsia" w:hAnsiTheme="minorEastAsia"/>
          <w:sz w:val="24"/>
          <w:u w:val="dotted"/>
        </w:rPr>
        <w:t xml:space="preserve">                      </w:t>
      </w:r>
      <w:r>
        <w:rPr>
          <w:rFonts w:asciiTheme="minorEastAsia" w:eastAsiaTheme="minorEastAsia" w:hAnsiTheme="minorEastAsia"/>
          <w:sz w:val="24"/>
          <w:u w:val="single"/>
        </w:rPr>
        <w:t xml:space="preserve"> </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t>被投诉人</w:t>
      </w:r>
      <w:r>
        <w:rPr>
          <w:rFonts w:asciiTheme="minorEastAsia" w:eastAsiaTheme="minorEastAsia" w:hAnsiTheme="minorEastAsia"/>
          <w:sz w:val="24"/>
        </w:rPr>
        <w:t>2</w:t>
      </w:r>
    </w:p>
    <w:p w:rsidR="0042661D" w:rsidRDefault="00276AF1">
      <w:pPr>
        <w:spacing w:line="360" w:lineRule="auto"/>
        <w:rPr>
          <w:rFonts w:asciiTheme="minorEastAsia" w:eastAsiaTheme="minorEastAsia" w:hAnsiTheme="minorEastAsia"/>
          <w:sz w:val="24"/>
          <w:u w:val="dotted"/>
        </w:rPr>
      </w:pPr>
      <w:r>
        <w:rPr>
          <w:rFonts w:asciiTheme="minorEastAsia" w:eastAsiaTheme="minorEastAsia" w:hAnsiTheme="minorEastAsia" w:hint="eastAsia"/>
          <w:sz w:val="24"/>
        </w:rPr>
        <w:t>……</w:t>
      </w:r>
    </w:p>
    <w:p w:rsidR="0042661D" w:rsidRDefault="00276AF1">
      <w:pPr>
        <w:spacing w:line="360" w:lineRule="auto"/>
        <w:rPr>
          <w:rFonts w:asciiTheme="minorEastAsia" w:eastAsiaTheme="minorEastAsia" w:hAnsiTheme="minorEastAsia"/>
          <w:sz w:val="24"/>
          <w:u w:val="single"/>
        </w:rPr>
      </w:pPr>
      <w:r>
        <w:rPr>
          <w:rFonts w:asciiTheme="minorEastAsia" w:eastAsiaTheme="minorEastAsia" w:hAnsiTheme="minorEastAsia" w:hint="eastAsia"/>
          <w:sz w:val="24"/>
        </w:rPr>
        <w:t>相关供应商：</w:t>
      </w:r>
      <w:r>
        <w:rPr>
          <w:rFonts w:asciiTheme="minorEastAsia" w:eastAsiaTheme="minorEastAsia" w:hAnsiTheme="minorEastAsia"/>
          <w:sz w:val="24"/>
          <w:u w:val="dotted"/>
        </w:rPr>
        <w:t xml:space="preserve">                                           </w:t>
      </w:r>
      <w:r>
        <w:rPr>
          <w:rFonts w:asciiTheme="minorEastAsia" w:eastAsiaTheme="minorEastAsia" w:hAnsiTheme="minorEastAsia"/>
          <w:sz w:val="24"/>
          <w:u w:val="single"/>
        </w:rPr>
        <w:t xml:space="preserve">    </w:t>
      </w:r>
    </w:p>
    <w:p w:rsidR="0042661D" w:rsidRDefault="00276AF1">
      <w:pPr>
        <w:spacing w:line="360" w:lineRule="auto"/>
        <w:rPr>
          <w:rFonts w:asciiTheme="minorEastAsia" w:eastAsiaTheme="minorEastAsia" w:hAnsiTheme="minorEastAsia"/>
          <w:sz w:val="24"/>
          <w:u w:val="single"/>
        </w:rPr>
      </w:pPr>
      <w:r>
        <w:rPr>
          <w:rFonts w:asciiTheme="minorEastAsia" w:eastAsiaTheme="minorEastAsia" w:hAnsiTheme="minorEastAsia" w:hint="eastAsia"/>
          <w:sz w:val="24"/>
        </w:rPr>
        <w:t>地</w:t>
      </w:r>
      <w:r>
        <w:rPr>
          <w:rFonts w:asciiTheme="minorEastAsia" w:eastAsiaTheme="minorEastAsia" w:hAnsiTheme="minorEastAsia"/>
          <w:sz w:val="24"/>
        </w:rPr>
        <w:t xml:space="preserve">     </w:t>
      </w:r>
      <w:r>
        <w:rPr>
          <w:rFonts w:asciiTheme="minorEastAsia" w:eastAsiaTheme="minorEastAsia" w:hAnsiTheme="minorEastAsia" w:hint="eastAsia"/>
          <w:sz w:val="24"/>
        </w:rPr>
        <w:t>址：</w:t>
      </w:r>
      <w:r>
        <w:rPr>
          <w:rFonts w:asciiTheme="minorEastAsia" w:eastAsiaTheme="minorEastAsia" w:hAnsiTheme="minorEastAsia"/>
          <w:sz w:val="24"/>
          <w:u w:val="dotted"/>
        </w:rPr>
        <w:t xml:space="preserve">                             </w:t>
      </w:r>
      <w:r>
        <w:rPr>
          <w:rFonts w:asciiTheme="minorEastAsia" w:eastAsiaTheme="minorEastAsia" w:hAnsiTheme="minorEastAsia" w:hint="eastAsia"/>
          <w:sz w:val="24"/>
        </w:rPr>
        <w:t>邮编：</w:t>
      </w:r>
      <w:r>
        <w:rPr>
          <w:rFonts w:asciiTheme="minorEastAsia" w:eastAsiaTheme="minorEastAsia" w:hAnsiTheme="minorEastAsia"/>
          <w:sz w:val="24"/>
          <w:u w:val="dotted"/>
        </w:rPr>
        <w:t xml:space="preserve">          </w:t>
      </w:r>
      <w:r>
        <w:rPr>
          <w:rFonts w:asciiTheme="minorEastAsia" w:eastAsiaTheme="minorEastAsia" w:hAnsiTheme="minorEastAsia"/>
          <w:sz w:val="24"/>
          <w:u w:val="single"/>
        </w:rPr>
        <w:t xml:space="preserve"> </w:t>
      </w:r>
    </w:p>
    <w:p w:rsidR="0042661D" w:rsidRDefault="00276AF1">
      <w:pPr>
        <w:spacing w:line="360" w:lineRule="auto"/>
        <w:rPr>
          <w:rFonts w:asciiTheme="minorEastAsia" w:eastAsiaTheme="minorEastAsia" w:hAnsiTheme="minorEastAsia"/>
          <w:sz w:val="24"/>
          <w:u w:val="single"/>
        </w:rPr>
      </w:pPr>
      <w:r>
        <w:rPr>
          <w:rFonts w:asciiTheme="minorEastAsia" w:eastAsiaTheme="minorEastAsia" w:hAnsiTheme="minorEastAsia" w:hint="eastAsia"/>
          <w:sz w:val="24"/>
        </w:rPr>
        <w:t>联系人：</w:t>
      </w:r>
      <w:r>
        <w:rPr>
          <w:rFonts w:asciiTheme="minorEastAsia" w:eastAsiaTheme="minorEastAsia" w:hAnsiTheme="minorEastAsia"/>
          <w:sz w:val="24"/>
          <w:u w:val="dotted"/>
        </w:rPr>
        <w:t xml:space="preserve">               </w:t>
      </w:r>
      <w:r>
        <w:rPr>
          <w:rFonts w:asciiTheme="minorEastAsia" w:eastAsiaTheme="minorEastAsia" w:hAnsiTheme="minorEastAsia" w:hint="eastAsia"/>
          <w:sz w:val="24"/>
        </w:rPr>
        <w:t>联系电话：</w:t>
      </w:r>
      <w:r>
        <w:rPr>
          <w:rFonts w:asciiTheme="minorEastAsia" w:eastAsiaTheme="minorEastAsia" w:hAnsiTheme="minorEastAsia"/>
          <w:sz w:val="24"/>
          <w:u w:val="dotted"/>
        </w:rPr>
        <w:t xml:space="preserve">                      </w:t>
      </w:r>
      <w:r>
        <w:rPr>
          <w:rFonts w:asciiTheme="minorEastAsia" w:eastAsiaTheme="minorEastAsia" w:hAnsiTheme="minorEastAsia"/>
          <w:sz w:val="24"/>
          <w:u w:val="single"/>
        </w:rPr>
        <w:t xml:space="preserve">      </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t>二、投诉项目基本情况</w:t>
      </w:r>
    </w:p>
    <w:p w:rsidR="0042661D" w:rsidRDefault="00276AF1">
      <w:pPr>
        <w:spacing w:line="360" w:lineRule="auto"/>
        <w:rPr>
          <w:rFonts w:asciiTheme="minorEastAsia" w:eastAsiaTheme="minorEastAsia" w:hAnsiTheme="minorEastAsia"/>
          <w:sz w:val="24"/>
          <w:u w:val="dotted"/>
        </w:rPr>
      </w:pPr>
      <w:r>
        <w:rPr>
          <w:rFonts w:asciiTheme="minorEastAsia" w:eastAsiaTheme="minorEastAsia" w:hAnsiTheme="minorEastAsia" w:hint="eastAsia"/>
          <w:sz w:val="24"/>
        </w:rPr>
        <w:t>采购项目名称：</w:t>
      </w:r>
      <w:r>
        <w:rPr>
          <w:rFonts w:asciiTheme="minorEastAsia" w:eastAsiaTheme="minorEastAsia" w:hAnsiTheme="minorEastAsia"/>
          <w:sz w:val="24"/>
          <w:u w:val="dotted"/>
        </w:rPr>
        <w:t xml:space="preserve">                                        </w:t>
      </w:r>
    </w:p>
    <w:p w:rsidR="0042661D" w:rsidRDefault="00276AF1">
      <w:pPr>
        <w:spacing w:line="360" w:lineRule="auto"/>
        <w:rPr>
          <w:rFonts w:asciiTheme="minorEastAsia" w:eastAsiaTheme="minorEastAsia" w:hAnsiTheme="minorEastAsia"/>
          <w:sz w:val="24"/>
          <w:u w:val="single"/>
        </w:rPr>
      </w:pPr>
      <w:r>
        <w:rPr>
          <w:rFonts w:asciiTheme="minorEastAsia" w:eastAsiaTheme="minorEastAsia" w:hAnsiTheme="minorEastAsia" w:hint="eastAsia"/>
          <w:sz w:val="24"/>
        </w:rPr>
        <w:t>采购项目编号：</w:t>
      </w:r>
      <w:r>
        <w:rPr>
          <w:rFonts w:asciiTheme="minorEastAsia" w:eastAsiaTheme="minorEastAsia" w:hAnsiTheme="minorEastAsia"/>
          <w:sz w:val="24"/>
          <w:u w:val="dotted"/>
        </w:rPr>
        <w:t xml:space="preserve">                 </w:t>
      </w:r>
      <w:r>
        <w:rPr>
          <w:rFonts w:asciiTheme="minorEastAsia" w:eastAsiaTheme="minorEastAsia" w:hAnsiTheme="minorEastAsia" w:hint="eastAsia"/>
          <w:sz w:val="24"/>
        </w:rPr>
        <w:t>包号：</w:t>
      </w:r>
      <w:r>
        <w:rPr>
          <w:rFonts w:asciiTheme="minorEastAsia" w:eastAsiaTheme="minorEastAsia" w:hAnsiTheme="minorEastAsia"/>
          <w:sz w:val="24"/>
          <w:u w:val="dotted"/>
        </w:rPr>
        <w:t xml:space="preserve">              </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t>采购人名称：</w:t>
      </w:r>
      <w:r>
        <w:rPr>
          <w:rFonts w:asciiTheme="minorEastAsia" w:eastAsiaTheme="minorEastAsia" w:hAnsiTheme="minorEastAsia"/>
          <w:sz w:val="24"/>
          <w:u w:val="dotted"/>
        </w:rPr>
        <w:t xml:space="preserve">                                           </w:t>
      </w:r>
      <w:r>
        <w:rPr>
          <w:rFonts w:asciiTheme="minorEastAsia" w:eastAsiaTheme="minorEastAsia" w:hAnsiTheme="minorEastAsia"/>
          <w:sz w:val="24"/>
          <w:u w:val="single"/>
        </w:rPr>
        <w:t xml:space="preserve">  </w:t>
      </w:r>
    </w:p>
    <w:p w:rsidR="0042661D" w:rsidRDefault="00276AF1">
      <w:pPr>
        <w:spacing w:line="360" w:lineRule="auto"/>
        <w:rPr>
          <w:rFonts w:asciiTheme="minorEastAsia" w:eastAsiaTheme="minorEastAsia" w:hAnsiTheme="minorEastAsia"/>
          <w:sz w:val="24"/>
          <w:u w:val="single"/>
        </w:rPr>
      </w:pPr>
      <w:r>
        <w:rPr>
          <w:rFonts w:asciiTheme="minorEastAsia" w:eastAsiaTheme="minorEastAsia" w:hAnsiTheme="minorEastAsia" w:hint="eastAsia"/>
          <w:sz w:val="24"/>
        </w:rPr>
        <w:t>代理机构名称：</w:t>
      </w:r>
      <w:r>
        <w:rPr>
          <w:rFonts w:asciiTheme="minorEastAsia" w:eastAsiaTheme="minorEastAsia" w:hAnsiTheme="minorEastAsia"/>
          <w:sz w:val="24"/>
          <w:u w:val="dotted"/>
        </w:rPr>
        <w:t xml:space="preserve">                                         </w:t>
      </w:r>
    </w:p>
    <w:p w:rsidR="0042661D" w:rsidRDefault="00276AF1">
      <w:pPr>
        <w:spacing w:line="360" w:lineRule="auto"/>
        <w:rPr>
          <w:rFonts w:asciiTheme="minorEastAsia" w:eastAsiaTheme="minorEastAsia" w:hAnsiTheme="minorEastAsia"/>
          <w:sz w:val="24"/>
          <w:u w:val="dotted"/>
        </w:rPr>
      </w:pPr>
      <w:r>
        <w:rPr>
          <w:rFonts w:asciiTheme="minorEastAsia" w:eastAsiaTheme="minorEastAsia" w:hAnsiTheme="minorEastAsia" w:hint="eastAsia"/>
          <w:sz w:val="24"/>
        </w:rPr>
        <w:t>采购文件公告</w:t>
      </w:r>
      <w:r>
        <w:rPr>
          <w:rFonts w:asciiTheme="minorEastAsia" w:eastAsiaTheme="minorEastAsia" w:hAnsiTheme="minorEastAsia"/>
          <w:sz w:val="24"/>
        </w:rPr>
        <w:t>:</w:t>
      </w:r>
      <w:r>
        <w:rPr>
          <w:rFonts w:asciiTheme="minorEastAsia" w:eastAsiaTheme="minorEastAsia" w:hAnsiTheme="minorEastAsia" w:hint="eastAsia"/>
          <w:sz w:val="24"/>
          <w:u w:val="dotted"/>
        </w:rPr>
        <w:t>是</w:t>
      </w:r>
      <w:r>
        <w:rPr>
          <w:rFonts w:asciiTheme="minorEastAsia" w:eastAsiaTheme="minorEastAsia" w:hAnsiTheme="minorEastAsia"/>
          <w:sz w:val="24"/>
          <w:u w:val="dotted"/>
        </w:rPr>
        <w:t xml:space="preserve">/否 </w:t>
      </w:r>
      <w:r>
        <w:rPr>
          <w:rFonts w:asciiTheme="minorEastAsia" w:eastAsiaTheme="minorEastAsia" w:hAnsiTheme="minorEastAsia" w:hint="eastAsia"/>
          <w:sz w:val="24"/>
        </w:rPr>
        <w:t>公告期限：</w:t>
      </w:r>
      <w:r>
        <w:rPr>
          <w:rFonts w:asciiTheme="minorEastAsia" w:eastAsiaTheme="minorEastAsia" w:hAnsiTheme="minorEastAsia"/>
          <w:sz w:val="24"/>
          <w:u w:val="dotted"/>
        </w:rPr>
        <w:t xml:space="preserve">                                 </w:t>
      </w:r>
    </w:p>
    <w:p w:rsidR="0042661D" w:rsidRDefault="00276AF1">
      <w:pPr>
        <w:spacing w:line="360" w:lineRule="auto"/>
        <w:rPr>
          <w:rFonts w:asciiTheme="minorEastAsia" w:eastAsiaTheme="minorEastAsia" w:hAnsiTheme="minorEastAsia"/>
          <w:sz w:val="24"/>
          <w:u w:val="single"/>
        </w:rPr>
      </w:pPr>
      <w:r>
        <w:rPr>
          <w:rFonts w:asciiTheme="minorEastAsia" w:eastAsiaTheme="minorEastAsia" w:hAnsiTheme="minorEastAsia" w:hint="eastAsia"/>
          <w:sz w:val="24"/>
        </w:rPr>
        <w:t>采购结果公告</w:t>
      </w:r>
      <w:r>
        <w:rPr>
          <w:rFonts w:asciiTheme="minorEastAsia" w:eastAsiaTheme="minorEastAsia" w:hAnsiTheme="minorEastAsia"/>
          <w:sz w:val="24"/>
        </w:rPr>
        <w:t>:</w:t>
      </w:r>
      <w:r>
        <w:rPr>
          <w:rFonts w:asciiTheme="minorEastAsia" w:eastAsiaTheme="minorEastAsia" w:hAnsiTheme="minorEastAsia" w:hint="eastAsia"/>
          <w:sz w:val="24"/>
          <w:u w:val="dotted"/>
        </w:rPr>
        <w:t>是</w:t>
      </w:r>
      <w:r>
        <w:rPr>
          <w:rFonts w:asciiTheme="minorEastAsia" w:eastAsiaTheme="minorEastAsia" w:hAnsiTheme="minorEastAsia"/>
          <w:sz w:val="24"/>
          <w:u w:val="dotted"/>
        </w:rPr>
        <w:t xml:space="preserve">/否 </w:t>
      </w:r>
      <w:r>
        <w:rPr>
          <w:rFonts w:asciiTheme="minorEastAsia" w:eastAsiaTheme="minorEastAsia" w:hAnsiTheme="minorEastAsia" w:hint="eastAsia"/>
          <w:sz w:val="24"/>
        </w:rPr>
        <w:t>公告期限：</w:t>
      </w:r>
      <w:r>
        <w:rPr>
          <w:rFonts w:asciiTheme="minorEastAsia" w:eastAsiaTheme="minorEastAsia" w:hAnsiTheme="minorEastAsia"/>
          <w:sz w:val="24"/>
          <w:u w:val="dotted"/>
        </w:rPr>
        <w:t xml:space="preserve">                        </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lastRenderedPageBreak/>
        <w:t>三、质疑基本情况</w:t>
      </w:r>
    </w:p>
    <w:p w:rsidR="0042661D" w:rsidRDefault="00276AF1">
      <w:pPr>
        <w:spacing w:line="360" w:lineRule="auto"/>
        <w:ind w:firstLineChars="200" w:firstLine="480"/>
        <w:rPr>
          <w:rFonts w:asciiTheme="minorEastAsia" w:eastAsiaTheme="minorEastAsia" w:hAnsiTheme="minorEastAsia"/>
          <w:sz w:val="24"/>
          <w:u w:val="dotted"/>
        </w:rPr>
      </w:pPr>
      <w:r>
        <w:rPr>
          <w:rFonts w:asciiTheme="minorEastAsia" w:eastAsiaTheme="minorEastAsia" w:hAnsiTheme="minorEastAsia" w:hint="eastAsia"/>
          <w:sz w:val="24"/>
        </w:rPr>
        <w:t>投诉人于</w:t>
      </w:r>
      <w:r>
        <w:rPr>
          <w:rFonts w:asciiTheme="minorEastAsia" w:eastAsiaTheme="minorEastAsia" w:hAnsiTheme="minorEastAsia"/>
          <w:sz w:val="24"/>
          <w:u w:val="dotted"/>
        </w:rPr>
        <w:t xml:space="preserve">   </w:t>
      </w:r>
      <w:r>
        <w:rPr>
          <w:rFonts w:asciiTheme="minorEastAsia" w:eastAsiaTheme="minorEastAsia" w:hAnsiTheme="minorEastAsia" w:hint="eastAsia"/>
          <w:sz w:val="24"/>
        </w:rPr>
        <w:t>年</w:t>
      </w:r>
      <w:r>
        <w:rPr>
          <w:rFonts w:asciiTheme="minorEastAsia" w:eastAsiaTheme="minorEastAsia" w:hAnsiTheme="minorEastAsia"/>
          <w:sz w:val="24"/>
          <w:u w:val="dotted"/>
        </w:rPr>
        <w:t xml:space="preserve">   </w:t>
      </w:r>
      <w:r>
        <w:rPr>
          <w:rFonts w:asciiTheme="minorEastAsia" w:eastAsiaTheme="minorEastAsia" w:hAnsiTheme="minorEastAsia" w:hint="eastAsia"/>
          <w:sz w:val="24"/>
        </w:rPr>
        <w:t>月</w:t>
      </w:r>
      <w:r>
        <w:rPr>
          <w:rFonts w:asciiTheme="minorEastAsia" w:eastAsiaTheme="minorEastAsia" w:hAnsiTheme="minorEastAsia"/>
          <w:sz w:val="24"/>
          <w:u w:val="dotted"/>
        </w:rPr>
        <w:t xml:space="preserve">  </w:t>
      </w:r>
      <w:r>
        <w:rPr>
          <w:rFonts w:asciiTheme="minorEastAsia" w:eastAsiaTheme="minorEastAsia" w:hAnsiTheme="minorEastAsia" w:hint="eastAsia"/>
          <w:sz w:val="24"/>
        </w:rPr>
        <w:t>日</w:t>
      </w:r>
      <w:r>
        <w:rPr>
          <w:rFonts w:asciiTheme="minorEastAsia" w:eastAsiaTheme="minorEastAsia" w:hAnsiTheme="minorEastAsia"/>
          <w:sz w:val="24"/>
        </w:rPr>
        <w:t>,向</w:t>
      </w:r>
      <w:r>
        <w:rPr>
          <w:rFonts w:asciiTheme="minorEastAsia" w:eastAsiaTheme="minorEastAsia" w:hAnsiTheme="minorEastAsia"/>
          <w:sz w:val="24"/>
          <w:u w:val="dotted"/>
        </w:rPr>
        <w:t xml:space="preserve">                   </w:t>
      </w:r>
      <w:r>
        <w:rPr>
          <w:rFonts w:asciiTheme="minorEastAsia" w:eastAsiaTheme="minorEastAsia" w:hAnsiTheme="minorEastAsia" w:hint="eastAsia"/>
          <w:sz w:val="24"/>
        </w:rPr>
        <w:t>提出质疑，质疑事项为：</w:t>
      </w:r>
      <w:r>
        <w:rPr>
          <w:rFonts w:asciiTheme="minorEastAsia" w:eastAsiaTheme="minorEastAsia" w:hAnsiTheme="minorEastAsia"/>
          <w:sz w:val="24"/>
          <w:u w:val="dotted"/>
        </w:rPr>
        <w:t xml:space="preserve">                                </w:t>
      </w:r>
    </w:p>
    <w:p w:rsidR="0042661D" w:rsidRDefault="00276AF1">
      <w:pPr>
        <w:spacing w:line="360" w:lineRule="auto"/>
        <w:rPr>
          <w:rFonts w:asciiTheme="minorEastAsia" w:eastAsiaTheme="minorEastAsia" w:hAnsiTheme="minorEastAsia"/>
          <w:sz w:val="24"/>
          <w:u w:val="dotted"/>
        </w:rPr>
      </w:pPr>
      <w:r>
        <w:rPr>
          <w:rFonts w:asciiTheme="minorEastAsia" w:eastAsiaTheme="minorEastAsia" w:hAnsiTheme="minorEastAsia"/>
          <w:sz w:val="24"/>
          <w:u w:val="dotted"/>
        </w:rPr>
        <w:t xml:space="preserve">                                                     </w:t>
      </w:r>
      <w:r>
        <w:rPr>
          <w:rFonts w:asciiTheme="minorEastAsia" w:eastAsiaTheme="minorEastAsia" w:hAnsiTheme="minorEastAsia"/>
          <w:sz w:val="24"/>
        </w:rPr>
        <w:t xml:space="preserve">  </w:t>
      </w:r>
    </w:p>
    <w:p w:rsidR="0042661D" w:rsidRDefault="00276AF1">
      <w:pPr>
        <w:spacing w:line="360" w:lineRule="auto"/>
        <w:ind w:firstLineChars="150" w:firstLine="360"/>
        <w:rPr>
          <w:rFonts w:asciiTheme="minorEastAsia" w:eastAsiaTheme="minorEastAsia" w:hAnsiTheme="minorEastAsia"/>
          <w:sz w:val="24"/>
        </w:rPr>
      </w:pPr>
      <w:r>
        <w:rPr>
          <w:rFonts w:asciiTheme="minorEastAsia" w:eastAsiaTheme="minorEastAsia" w:hAnsiTheme="minorEastAsia" w:hint="eastAsia"/>
          <w:sz w:val="24"/>
          <w:u w:val="dotted"/>
        </w:rPr>
        <w:t>采购人</w:t>
      </w:r>
      <w:r>
        <w:rPr>
          <w:rFonts w:asciiTheme="minorEastAsia" w:eastAsiaTheme="minorEastAsia" w:hAnsiTheme="minorEastAsia"/>
          <w:sz w:val="24"/>
          <w:u w:val="dotted"/>
        </w:rPr>
        <w:t>/代理机构</w:t>
      </w:r>
      <w:r>
        <w:rPr>
          <w:rFonts w:asciiTheme="minorEastAsia" w:eastAsiaTheme="minorEastAsia" w:hAnsiTheme="minorEastAsia" w:hint="eastAsia"/>
          <w:sz w:val="24"/>
        </w:rPr>
        <w:t>于</w:t>
      </w:r>
      <w:r>
        <w:rPr>
          <w:rFonts w:asciiTheme="minorEastAsia" w:eastAsiaTheme="minorEastAsia" w:hAnsiTheme="minorEastAsia"/>
          <w:sz w:val="24"/>
          <w:u w:val="dotted"/>
        </w:rPr>
        <w:t xml:space="preserve">   </w:t>
      </w:r>
      <w:r>
        <w:rPr>
          <w:rFonts w:asciiTheme="minorEastAsia" w:eastAsiaTheme="minorEastAsia" w:hAnsiTheme="minorEastAsia" w:hint="eastAsia"/>
          <w:sz w:val="24"/>
        </w:rPr>
        <w:t>年</w:t>
      </w:r>
      <w:r>
        <w:rPr>
          <w:rFonts w:asciiTheme="minorEastAsia" w:eastAsiaTheme="minorEastAsia" w:hAnsiTheme="minorEastAsia"/>
          <w:sz w:val="24"/>
          <w:u w:val="dotted"/>
        </w:rPr>
        <w:t xml:space="preserve">   </w:t>
      </w:r>
      <w:r>
        <w:rPr>
          <w:rFonts w:asciiTheme="minorEastAsia" w:eastAsiaTheme="minorEastAsia" w:hAnsiTheme="minorEastAsia" w:hint="eastAsia"/>
          <w:sz w:val="24"/>
        </w:rPr>
        <w:t>月</w:t>
      </w:r>
      <w:r>
        <w:rPr>
          <w:rFonts w:asciiTheme="minorEastAsia" w:eastAsiaTheme="minorEastAsia" w:hAnsiTheme="minorEastAsia"/>
          <w:sz w:val="24"/>
          <w:u w:val="dotted"/>
        </w:rPr>
        <w:t xml:space="preserve">   </w:t>
      </w:r>
      <w:r>
        <w:rPr>
          <w:rFonts w:asciiTheme="minorEastAsia" w:eastAsiaTheme="minorEastAsia" w:hAnsiTheme="minorEastAsia" w:hint="eastAsia"/>
          <w:sz w:val="24"/>
        </w:rPr>
        <w:t>日</w:t>
      </w:r>
      <w:r>
        <w:rPr>
          <w:rFonts w:asciiTheme="minorEastAsia" w:eastAsiaTheme="minorEastAsia" w:hAnsiTheme="minorEastAsia"/>
          <w:sz w:val="24"/>
        </w:rPr>
        <w:t>,就质疑事项</w:t>
      </w:r>
      <w:proofErr w:type="gramStart"/>
      <w:r>
        <w:rPr>
          <w:rFonts w:asciiTheme="minorEastAsia" w:eastAsiaTheme="minorEastAsia" w:hAnsiTheme="minorEastAsia" w:hint="eastAsia"/>
          <w:sz w:val="24"/>
        </w:rPr>
        <w:t>作出</w:t>
      </w:r>
      <w:proofErr w:type="gramEnd"/>
      <w:r>
        <w:rPr>
          <w:rFonts w:asciiTheme="minorEastAsia" w:eastAsiaTheme="minorEastAsia" w:hAnsiTheme="minorEastAsia" w:hint="eastAsia"/>
          <w:sz w:val="24"/>
        </w:rPr>
        <w:t>了答复</w:t>
      </w:r>
      <w:r>
        <w:rPr>
          <w:rFonts w:asciiTheme="minorEastAsia" w:eastAsiaTheme="minorEastAsia" w:hAnsiTheme="minorEastAsia"/>
          <w:sz w:val="24"/>
        </w:rPr>
        <w:t>/没有在法定期限内</w:t>
      </w:r>
      <w:proofErr w:type="gramStart"/>
      <w:r>
        <w:rPr>
          <w:rFonts w:asciiTheme="minorEastAsia" w:eastAsiaTheme="minorEastAsia" w:hAnsiTheme="minorEastAsia" w:hint="eastAsia"/>
          <w:sz w:val="24"/>
        </w:rPr>
        <w:t>作出</w:t>
      </w:r>
      <w:proofErr w:type="gramEnd"/>
      <w:r>
        <w:rPr>
          <w:rFonts w:asciiTheme="minorEastAsia" w:eastAsiaTheme="minorEastAsia" w:hAnsiTheme="minorEastAsia" w:hint="eastAsia"/>
          <w:sz w:val="24"/>
        </w:rPr>
        <w:t>答复。</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t>四、投诉事项具体内容</w:t>
      </w:r>
    </w:p>
    <w:p w:rsidR="0042661D" w:rsidRDefault="00276AF1">
      <w:pPr>
        <w:spacing w:line="360" w:lineRule="auto"/>
        <w:rPr>
          <w:rFonts w:asciiTheme="minorEastAsia" w:eastAsiaTheme="minorEastAsia" w:hAnsiTheme="minorEastAsia"/>
          <w:sz w:val="24"/>
          <w:u w:val="single"/>
        </w:rPr>
      </w:pPr>
      <w:r>
        <w:rPr>
          <w:rFonts w:asciiTheme="minorEastAsia" w:eastAsiaTheme="minorEastAsia" w:hAnsiTheme="minorEastAsia" w:hint="eastAsia"/>
          <w:sz w:val="24"/>
        </w:rPr>
        <w:t>投诉事项</w:t>
      </w:r>
      <w:r>
        <w:rPr>
          <w:rFonts w:asciiTheme="minorEastAsia" w:eastAsiaTheme="minorEastAsia" w:hAnsiTheme="minorEastAsia"/>
          <w:sz w:val="24"/>
        </w:rPr>
        <w:t xml:space="preserve"> 1：</w:t>
      </w:r>
      <w:r>
        <w:rPr>
          <w:rFonts w:asciiTheme="minorEastAsia" w:eastAsiaTheme="minorEastAsia" w:hAnsiTheme="minorEastAsia"/>
          <w:sz w:val="24"/>
          <w:u w:val="dotted"/>
        </w:rPr>
        <w:t xml:space="preserve">                                       </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t>事实依据：</w:t>
      </w:r>
      <w:r>
        <w:rPr>
          <w:rFonts w:asciiTheme="minorEastAsia" w:eastAsiaTheme="minorEastAsia" w:hAnsiTheme="minorEastAsia"/>
          <w:sz w:val="24"/>
          <w:u w:val="dotted"/>
        </w:rPr>
        <w:t xml:space="preserve">                                         </w:t>
      </w:r>
    </w:p>
    <w:p w:rsidR="0042661D" w:rsidRDefault="00276AF1">
      <w:pPr>
        <w:spacing w:line="360" w:lineRule="auto"/>
        <w:rPr>
          <w:rFonts w:asciiTheme="minorEastAsia" w:eastAsiaTheme="minorEastAsia" w:hAnsiTheme="minorEastAsia"/>
          <w:sz w:val="24"/>
          <w:u w:val="dotted"/>
        </w:rPr>
      </w:pPr>
      <w:r>
        <w:rPr>
          <w:rFonts w:asciiTheme="minorEastAsia" w:eastAsiaTheme="minorEastAsia" w:hAnsiTheme="minorEastAsia"/>
          <w:sz w:val="24"/>
          <w:u w:val="dotted"/>
        </w:rPr>
        <w:t xml:space="preserve">                                                      </w:t>
      </w:r>
    </w:p>
    <w:p w:rsidR="0042661D" w:rsidRDefault="00276AF1">
      <w:pPr>
        <w:spacing w:line="360" w:lineRule="auto"/>
        <w:rPr>
          <w:rFonts w:asciiTheme="minorEastAsia" w:eastAsiaTheme="minorEastAsia" w:hAnsiTheme="minorEastAsia"/>
          <w:sz w:val="24"/>
          <w:u w:val="single"/>
        </w:rPr>
      </w:pPr>
      <w:r>
        <w:rPr>
          <w:rFonts w:asciiTheme="minorEastAsia" w:eastAsiaTheme="minorEastAsia" w:hAnsiTheme="minorEastAsia" w:hint="eastAsia"/>
          <w:sz w:val="24"/>
        </w:rPr>
        <w:t>法律依据：</w:t>
      </w:r>
      <w:r>
        <w:rPr>
          <w:rFonts w:asciiTheme="minorEastAsia" w:eastAsiaTheme="minorEastAsia" w:hAnsiTheme="minorEastAsia"/>
          <w:sz w:val="24"/>
          <w:u w:val="dotted"/>
        </w:rPr>
        <w:t xml:space="preserve">                                          </w:t>
      </w:r>
    </w:p>
    <w:p w:rsidR="0042661D" w:rsidRDefault="00276AF1">
      <w:pPr>
        <w:spacing w:line="360" w:lineRule="auto"/>
        <w:rPr>
          <w:rFonts w:asciiTheme="minorEastAsia" w:eastAsiaTheme="minorEastAsia" w:hAnsiTheme="minorEastAsia"/>
          <w:sz w:val="24"/>
          <w:u w:val="dotted"/>
        </w:rPr>
      </w:pPr>
      <w:r>
        <w:rPr>
          <w:rFonts w:asciiTheme="minorEastAsia" w:eastAsiaTheme="minorEastAsia" w:hAnsiTheme="minorEastAsia"/>
          <w:sz w:val="24"/>
          <w:u w:val="dotted"/>
        </w:rPr>
        <w:t xml:space="preserve">                                                      </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t>投诉事项</w:t>
      </w:r>
      <w:r>
        <w:rPr>
          <w:rFonts w:asciiTheme="minorEastAsia" w:eastAsiaTheme="minorEastAsia" w:hAnsiTheme="minorEastAsia"/>
          <w:sz w:val="24"/>
        </w:rPr>
        <w:t>2</w:t>
      </w:r>
    </w:p>
    <w:p w:rsidR="0042661D" w:rsidRDefault="00276AF1">
      <w:pPr>
        <w:spacing w:line="360" w:lineRule="auto"/>
        <w:rPr>
          <w:rFonts w:asciiTheme="minorEastAsia" w:eastAsiaTheme="minorEastAsia" w:hAnsiTheme="minorEastAsia"/>
          <w:sz w:val="24"/>
          <w:u w:val="dotted"/>
        </w:rPr>
      </w:pPr>
      <w:r>
        <w:rPr>
          <w:rFonts w:asciiTheme="minorEastAsia" w:eastAsiaTheme="minorEastAsia" w:hAnsiTheme="minorEastAsia" w:hint="eastAsia"/>
          <w:sz w:val="24"/>
        </w:rPr>
        <w:t>……</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t>五、与投诉事项相关的投诉请求</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t>请求：</w:t>
      </w:r>
      <w:r>
        <w:rPr>
          <w:rFonts w:asciiTheme="minorEastAsia" w:eastAsiaTheme="minorEastAsia" w:hAnsiTheme="minorEastAsia"/>
          <w:sz w:val="24"/>
          <w:u w:val="dotted"/>
        </w:rPr>
        <w:t xml:space="preserve">                                              </w:t>
      </w:r>
      <w:r>
        <w:rPr>
          <w:rFonts w:asciiTheme="minorEastAsia" w:eastAsiaTheme="minorEastAsia" w:hAnsiTheme="minorEastAsia"/>
          <w:sz w:val="24"/>
        </w:rPr>
        <w:t xml:space="preserve"> </w:t>
      </w:r>
    </w:p>
    <w:p w:rsidR="0042661D" w:rsidRDefault="00276AF1">
      <w:pPr>
        <w:spacing w:line="360" w:lineRule="auto"/>
        <w:rPr>
          <w:rFonts w:asciiTheme="minorEastAsia" w:eastAsiaTheme="minorEastAsia" w:hAnsiTheme="minorEastAsia"/>
          <w:sz w:val="24"/>
          <w:u w:val="single"/>
        </w:rPr>
      </w:pPr>
      <w:r>
        <w:rPr>
          <w:rFonts w:asciiTheme="minorEastAsia" w:eastAsiaTheme="minorEastAsia" w:hAnsiTheme="minorEastAsia"/>
          <w:sz w:val="24"/>
        </w:rPr>
        <w:t xml:space="preserve">                                                                                                    </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t>签字</w:t>
      </w:r>
      <w:r>
        <w:rPr>
          <w:rFonts w:asciiTheme="minorEastAsia" w:eastAsiaTheme="minorEastAsia" w:hAnsiTheme="minorEastAsia"/>
          <w:sz w:val="24"/>
        </w:rPr>
        <w:t xml:space="preserve">(签章)：                   公章：                      </w:t>
      </w: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hint="eastAsia"/>
          <w:sz w:val="24"/>
        </w:rPr>
        <w:t>日期：</w:t>
      </w:r>
      <w:r>
        <w:rPr>
          <w:rFonts w:asciiTheme="minorEastAsia" w:eastAsiaTheme="minorEastAsia" w:hAnsiTheme="minorEastAsia"/>
          <w:sz w:val="24"/>
        </w:rPr>
        <w:t xml:space="preserve">    </w:t>
      </w:r>
    </w:p>
    <w:p w:rsidR="0042661D" w:rsidRDefault="0042661D">
      <w:pPr>
        <w:spacing w:line="360" w:lineRule="auto"/>
        <w:rPr>
          <w:rFonts w:asciiTheme="minorEastAsia" w:eastAsiaTheme="minorEastAsia" w:hAnsiTheme="minorEastAsia"/>
          <w:b/>
          <w:sz w:val="24"/>
        </w:rPr>
      </w:pPr>
    </w:p>
    <w:p w:rsidR="0042661D" w:rsidRDefault="0042661D">
      <w:pPr>
        <w:spacing w:line="360" w:lineRule="auto"/>
        <w:rPr>
          <w:rFonts w:asciiTheme="minorEastAsia" w:eastAsiaTheme="minorEastAsia" w:hAnsiTheme="minorEastAsia"/>
          <w:b/>
          <w:sz w:val="24"/>
        </w:rPr>
      </w:pPr>
    </w:p>
    <w:p w:rsidR="0042661D" w:rsidRDefault="00276AF1">
      <w:pPr>
        <w:spacing w:line="360" w:lineRule="auto"/>
        <w:rPr>
          <w:rFonts w:asciiTheme="minorEastAsia" w:eastAsiaTheme="minorEastAsia" w:hAnsiTheme="minorEastAsia"/>
          <w:b/>
          <w:sz w:val="24"/>
        </w:rPr>
      </w:pPr>
      <w:r>
        <w:rPr>
          <w:rFonts w:asciiTheme="minorEastAsia" w:eastAsiaTheme="minorEastAsia" w:hAnsiTheme="minorEastAsia" w:hint="eastAsia"/>
          <w:b/>
          <w:sz w:val="24"/>
        </w:rPr>
        <w:t>投诉</w:t>
      </w:r>
      <w:proofErr w:type="gramStart"/>
      <w:r>
        <w:rPr>
          <w:rFonts w:asciiTheme="minorEastAsia" w:eastAsiaTheme="minorEastAsia" w:hAnsiTheme="minorEastAsia" w:hint="eastAsia"/>
          <w:b/>
          <w:sz w:val="24"/>
        </w:rPr>
        <w:t>书制作</w:t>
      </w:r>
      <w:proofErr w:type="gramEnd"/>
      <w:r>
        <w:rPr>
          <w:rFonts w:asciiTheme="minorEastAsia" w:eastAsiaTheme="minorEastAsia" w:hAnsiTheme="minorEastAsia" w:hint="eastAsia"/>
          <w:b/>
          <w:sz w:val="24"/>
        </w:rPr>
        <w:t>说明：</w:t>
      </w:r>
    </w:p>
    <w:p w:rsidR="0042661D" w:rsidRDefault="00276AF1">
      <w:pPr>
        <w:widowControl/>
        <w:spacing w:line="360" w:lineRule="auto"/>
        <w:ind w:firstLineChars="200" w:firstLine="480"/>
        <w:rPr>
          <w:rFonts w:asciiTheme="minorEastAsia" w:eastAsiaTheme="minorEastAsia" w:hAnsiTheme="minorEastAsia" w:cs="宋体"/>
          <w:kern w:val="0"/>
          <w:sz w:val="24"/>
        </w:rPr>
      </w:pPr>
      <w:r>
        <w:rPr>
          <w:rFonts w:asciiTheme="minorEastAsia" w:eastAsiaTheme="minorEastAsia" w:hAnsiTheme="minorEastAsia"/>
          <w:sz w:val="24"/>
        </w:rPr>
        <w:t>1.投诉人提起投诉时，应当提交投诉书和必要的证明材料，并按照被投诉人和与投诉事项有关的供应商数量提供投诉书副本。</w:t>
      </w:r>
    </w:p>
    <w:p w:rsidR="0042661D" w:rsidRDefault="00276AF1">
      <w:pPr>
        <w:widowControl/>
        <w:spacing w:line="360" w:lineRule="auto"/>
        <w:ind w:firstLineChars="200" w:firstLine="480"/>
        <w:jc w:val="left"/>
        <w:rPr>
          <w:rFonts w:asciiTheme="minorEastAsia" w:eastAsiaTheme="minorEastAsia" w:hAnsiTheme="minorEastAsia" w:cs="宋体"/>
          <w:kern w:val="0"/>
          <w:sz w:val="24"/>
        </w:rPr>
      </w:pPr>
      <w:r>
        <w:rPr>
          <w:rFonts w:asciiTheme="minorEastAsia" w:eastAsiaTheme="minorEastAsia" w:hAnsiTheme="minorEastAsia"/>
          <w:sz w:val="24"/>
        </w:rPr>
        <w:t>2.投诉人若委托代理人进行投诉的，投诉书应按照要求列明“授权代表”的有关内容，并在附件中提交由</w:t>
      </w:r>
      <w:r>
        <w:rPr>
          <w:rFonts w:asciiTheme="minorEastAsia" w:eastAsiaTheme="minorEastAsia" w:hAnsiTheme="minorEastAsia" w:cs="宋体" w:hint="eastAsia"/>
          <w:kern w:val="0"/>
          <w:sz w:val="24"/>
        </w:rPr>
        <w:t>投诉人签署的授权委托书。授权委托书应当载明代理人的姓名或者名称、代理事项、具体权限、期限和相关事项。</w:t>
      </w:r>
    </w:p>
    <w:p w:rsidR="0042661D" w:rsidRDefault="00276AF1">
      <w:pPr>
        <w:widowControl/>
        <w:spacing w:line="360" w:lineRule="auto"/>
        <w:ind w:firstLineChars="200" w:firstLine="480"/>
        <w:jc w:val="left"/>
        <w:rPr>
          <w:rFonts w:asciiTheme="minorEastAsia" w:eastAsiaTheme="minorEastAsia" w:hAnsiTheme="minorEastAsia"/>
          <w:sz w:val="24"/>
        </w:rPr>
      </w:pPr>
      <w:r>
        <w:rPr>
          <w:rFonts w:asciiTheme="minorEastAsia" w:eastAsiaTheme="minorEastAsia" w:hAnsiTheme="minorEastAsia"/>
          <w:sz w:val="24"/>
        </w:rPr>
        <w:t>3.投诉人若对项目的某一分包进行投诉，投诉书应列明具体分包号。</w:t>
      </w:r>
    </w:p>
    <w:p w:rsidR="0042661D" w:rsidRDefault="00276AF1">
      <w:pPr>
        <w:widowControl/>
        <w:spacing w:line="360" w:lineRule="auto"/>
        <w:ind w:firstLineChars="200" w:firstLine="480"/>
        <w:jc w:val="left"/>
        <w:rPr>
          <w:rFonts w:asciiTheme="minorEastAsia" w:eastAsiaTheme="minorEastAsia" w:hAnsiTheme="minorEastAsia"/>
          <w:sz w:val="24"/>
        </w:rPr>
      </w:pPr>
      <w:r>
        <w:rPr>
          <w:rFonts w:asciiTheme="minorEastAsia" w:eastAsiaTheme="minorEastAsia" w:hAnsiTheme="minorEastAsia"/>
          <w:sz w:val="24"/>
        </w:rPr>
        <w:t>4.投诉书应简要列明质疑事项，质疑函、质疑答复等作为附件材料提供。</w:t>
      </w:r>
    </w:p>
    <w:p w:rsidR="0042661D" w:rsidRDefault="00276AF1">
      <w:pPr>
        <w:widowControl/>
        <w:spacing w:line="360" w:lineRule="auto"/>
        <w:ind w:firstLineChars="200" w:firstLine="480"/>
        <w:jc w:val="left"/>
        <w:rPr>
          <w:rFonts w:asciiTheme="minorEastAsia" w:eastAsiaTheme="minorEastAsia" w:hAnsiTheme="minorEastAsia"/>
          <w:sz w:val="24"/>
        </w:rPr>
      </w:pPr>
      <w:r>
        <w:rPr>
          <w:rFonts w:asciiTheme="minorEastAsia" w:eastAsiaTheme="minorEastAsia" w:hAnsiTheme="minorEastAsia"/>
          <w:sz w:val="24"/>
        </w:rPr>
        <w:t>5.投诉书的投诉事项应具体、明确，并有必要的事实依据和法律依据。</w:t>
      </w:r>
    </w:p>
    <w:p w:rsidR="0042661D" w:rsidRDefault="00276AF1">
      <w:pPr>
        <w:widowControl/>
        <w:spacing w:line="360" w:lineRule="auto"/>
        <w:ind w:firstLineChars="200" w:firstLine="480"/>
        <w:jc w:val="left"/>
        <w:rPr>
          <w:rFonts w:asciiTheme="minorEastAsia" w:eastAsiaTheme="minorEastAsia" w:hAnsiTheme="minorEastAsia"/>
          <w:sz w:val="24"/>
        </w:rPr>
      </w:pPr>
      <w:r>
        <w:rPr>
          <w:rFonts w:asciiTheme="minorEastAsia" w:eastAsiaTheme="minorEastAsia" w:hAnsiTheme="minorEastAsia"/>
          <w:sz w:val="24"/>
        </w:rPr>
        <w:t>6.投诉书的投诉请求应与投诉事项相关。</w:t>
      </w:r>
    </w:p>
    <w:p w:rsidR="0042661D" w:rsidRDefault="00276AF1">
      <w:pPr>
        <w:widowControl/>
        <w:spacing w:line="360" w:lineRule="auto"/>
        <w:ind w:firstLineChars="200" w:firstLine="480"/>
        <w:jc w:val="left"/>
        <w:rPr>
          <w:rFonts w:asciiTheme="minorEastAsia" w:eastAsiaTheme="minorEastAsia" w:hAnsiTheme="minorEastAsia" w:cs="宋体"/>
          <w:kern w:val="0"/>
          <w:sz w:val="24"/>
        </w:rPr>
      </w:pPr>
      <w:r>
        <w:rPr>
          <w:rFonts w:asciiTheme="minorEastAsia" w:eastAsiaTheme="minorEastAsia" w:hAnsiTheme="minorEastAsia"/>
          <w:sz w:val="24"/>
        </w:rPr>
        <w:lastRenderedPageBreak/>
        <w:t>7.投诉人为自然人的，投诉书应当由本人签字；投诉人为法人或者其他组织的，投诉书应当由法定代表人、主要负责人，或者其授权代表签字或者盖章，并加盖公章。</w:t>
      </w:r>
    </w:p>
    <w:p w:rsidR="0042661D" w:rsidRDefault="0042661D">
      <w:pPr>
        <w:spacing w:line="360" w:lineRule="auto"/>
        <w:rPr>
          <w:rFonts w:asciiTheme="minorEastAsia" w:eastAsiaTheme="minorEastAsia" w:hAnsiTheme="minorEastAsia" w:cs="仿宋_GB2312"/>
          <w:b/>
          <w:sz w:val="24"/>
        </w:rPr>
      </w:pPr>
    </w:p>
    <w:p w:rsidR="0042661D" w:rsidRDefault="0042661D">
      <w:pPr>
        <w:autoSpaceDE w:val="0"/>
        <w:autoSpaceDN w:val="0"/>
        <w:jc w:val="center"/>
        <w:rPr>
          <w:rFonts w:asciiTheme="minorEastAsia" w:eastAsiaTheme="minorEastAsia" w:hAnsiTheme="minorEastAsia"/>
          <w:b/>
          <w:spacing w:val="6"/>
          <w:sz w:val="32"/>
          <w:szCs w:val="32"/>
        </w:rPr>
      </w:pPr>
    </w:p>
    <w:p w:rsidR="0042661D" w:rsidRDefault="0042661D">
      <w:pPr>
        <w:autoSpaceDE w:val="0"/>
        <w:autoSpaceDN w:val="0"/>
        <w:jc w:val="center"/>
        <w:rPr>
          <w:rFonts w:asciiTheme="minorEastAsia" w:eastAsiaTheme="minorEastAsia" w:hAnsiTheme="minorEastAsia"/>
          <w:b/>
          <w:spacing w:val="6"/>
          <w:sz w:val="32"/>
          <w:szCs w:val="32"/>
        </w:rPr>
      </w:pPr>
    </w:p>
    <w:p w:rsidR="0042661D" w:rsidRDefault="00276AF1">
      <w:pPr>
        <w:autoSpaceDE w:val="0"/>
        <w:autoSpaceDN w:val="0"/>
        <w:jc w:val="left"/>
        <w:rPr>
          <w:rFonts w:asciiTheme="minorEastAsia" w:eastAsiaTheme="minorEastAsia" w:hAnsiTheme="minorEastAsia"/>
          <w:b/>
          <w:spacing w:val="6"/>
          <w:sz w:val="32"/>
          <w:szCs w:val="32"/>
        </w:rPr>
      </w:pPr>
      <w:r>
        <w:rPr>
          <w:rFonts w:asciiTheme="minorEastAsia" w:eastAsiaTheme="minorEastAsia" w:hAnsiTheme="minorEastAsia" w:hint="eastAsia"/>
          <w:b/>
          <w:spacing w:val="6"/>
          <w:sz w:val="32"/>
          <w:szCs w:val="32"/>
        </w:rPr>
        <w:t>附件</w:t>
      </w:r>
      <w:r>
        <w:rPr>
          <w:rFonts w:asciiTheme="minorEastAsia" w:eastAsiaTheme="minorEastAsia" w:hAnsiTheme="minorEastAsia"/>
          <w:b/>
          <w:spacing w:val="6"/>
          <w:sz w:val="32"/>
          <w:szCs w:val="32"/>
        </w:rPr>
        <w:t>4：</w:t>
      </w:r>
    </w:p>
    <w:p w:rsidR="0042661D" w:rsidRDefault="00276AF1">
      <w:pPr>
        <w:autoSpaceDE w:val="0"/>
        <w:autoSpaceDN w:val="0"/>
        <w:jc w:val="center"/>
        <w:rPr>
          <w:rFonts w:asciiTheme="minorEastAsia" w:eastAsiaTheme="minorEastAsia" w:hAnsiTheme="minorEastAsia"/>
          <w:b/>
          <w:bCs/>
          <w:sz w:val="32"/>
          <w:szCs w:val="32"/>
        </w:rPr>
      </w:pPr>
      <w:r>
        <w:rPr>
          <w:rFonts w:asciiTheme="minorEastAsia" w:eastAsiaTheme="minorEastAsia" w:hAnsiTheme="minorEastAsia" w:hint="eastAsia"/>
          <w:b/>
          <w:bCs/>
          <w:sz w:val="32"/>
          <w:szCs w:val="32"/>
        </w:rPr>
        <w:t>业务专用章使用说明函</w:t>
      </w:r>
    </w:p>
    <w:p w:rsidR="0042661D" w:rsidRDefault="0042661D">
      <w:pPr>
        <w:spacing w:line="360" w:lineRule="auto"/>
        <w:rPr>
          <w:rFonts w:asciiTheme="minorEastAsia" w:eastAsiaTheme="minorEastAsia" w:hAnsiTheme="minorEastAsia" w:cs="仿宋_GB2312"/>
          <w:sz w:val="24"/>
        </w:rPr>
      </w:pPr>
    </w:p>
    <w:p w:rsidR="0042661D" w:rsidRDefault="00276AF1">
      <w:pPr>
        <w:spacing w:line="360" w:lineRule="auto"/>
        <w:rPr>
          <w:rFonts w:asciiTheme="minorEastAsia" w:eastAsiaTheme="minorEastAsia" w:hAnsiTheme="minorEastAsia"/>
          <w:sz w:val="24"/>
        </w:rPr>
      </w:pPr>
      <w:r>
        <w:rPr>
          <w:rFonts w:asciiTheme="minorEastAsia" w:eastAsiaTheme="minorEastAsia" w:hAnsiTheme="minorEastAsia" w:cs="仿宋_GB2312" w:hint="eastAsia"/>
          <w:sz w:val="24"/>
        </w:rPr>
        <w:t>杭州市中策职业学校、杭州市教育发展服务中心 ：</w:t>
      </w:r>
    </w:p>
    <w:p w:rsidR="0042661D" w:rsidRDefault="00276AF1">
      <w:pPr>
        <w:spacing w:line="360" w:lineRule="auto"/>
        <w:ind w:firstLineChars="200" w:firstLine="480"/>
        <w:rPr>
          <w:rFonts w:asciiTheme="minorEastAsia" w:eastAsiaTheme="minorEastAsia" w:hAnsiTheme="minorEastAsia" w:cs="宋体"/>
          <w:sz w:val="24"/>
        </w:rPr>
      </w:pPr>
      <w:r>
        <w:rPr>
          <w:rFonts w:asciiTheme="minorEastAsia" w:eastAsiaTheme="minorEastAsia" w:hAnsiTheme="minorEastAsia" w:cs="仿宋_GB2312" w:hint="eastAsia"/>
          <w:kern w:val="0"/>
          <w:sz w:val="24"/>
          <w:lang w:val="zh-CN"/>
        </w:rPr>
        <w:t>我方</w:t>
      </w:r>
      <w:r>
        <w:rPr>
          <w:rFonts w:asciiTheme="minorEastAsia" w:eastAsiaTheme="minorEastAsia" w:hAnsiTheme="minorEastAsia" w:cs="仿宋_GB2312"/>
          <w:kern w:val="0"/>
          <w:sz w:val="24"/>
          <w:u w:val="single"/>
          <w:lang w:val="zh-CN"/>
        </w:rPr>
        <w:t xml:space="preserve">                         </w:t>
      </w:r>
      <w:r>
        <w:rPr>
          <w:rFonts w:asciiTheme="minorEastAsia" w:eastAsiaTheme="minorEastAsia" w:hAnsiTheme="minorEastAsia" w:cs="仿宋_GB2312"/>
          <w:sz w:val="24"/>
        </w:rPr>
        <w:t>(投标人全称)</w:t>
      </w:r>
      <w:r>
        <w:rPr>
          <w:rFonts w:asciiTheme="minorEastAsia" w:eastAsiaTheme="minorEastAsia" w:hAnsiTheme="minorEastAsia" w:hint="eastAsia"/>
          <w:sz w:val="24"/>
        </w:rPr>
        <w:t>是中华人民共和国依法登记注册的合法企业，</w:t>
      </w:r>
      <w:r>
        <w:rPr>
          <w:rFonts w:asciiTheme="minorEastAsia" w:eastAsiaTheme="minorEastAsia" w:hAnsiTheme="minorEastAsia" w:cs="宋体" w:hint="eastAsia"/>
          <w:bCs/>
          <w:sz w:val="24"/>
        </w:rPr>
        <w:t>在参加</w:t>
      </w:r>
      <w:r>
        <w:rPr>
          <w:rFonts w:asciiTheme="minorEastAsia" w:eastAsiaTheme="minorEastAsia" w:hAnsiTheme="minorEastAsia" w:cs="仿宋_GB2312" w:hint="eastAsia"/>
          <w:sz w:val="24"/>
        </w:rPr>
        <w:t>你方组织的杭州市中策职业学校无人机虚实</w:t>
      </w:r>
      <w:proofErr w:type="gramStart"/>
      <w:r>
        <w:rPr>
          <w:rFonts w:asciiTheme="minorEastAsia" w:eastAsiaTheme="minorEastAsia" w:hAnsiTheme="minorEastAsia" w:cs="仿宋_GB2312" w:hint="eastAsia"/>
          <w:sz w:val="24"/>
        </w:rPr>
        <w:t>展竞实</w:t>
      </w:r>
      <w:proofErr w:type="gramEnd"/>
      <w:r>
        <w:rPr>
          <w:rFonts w:asciiTheme="minorEastAsia" w:eastAsiaTheme="minorEastAsia" w:hAnsiTheme="minorEastAsia" w:cs="仿宋_GB2312" w:hint="eastAsia"/>
          <w:sz w:val="24"/>
        </w:rPr>
        <w:t>训室</w:t>
      </w:r>
      <w:proofErr w:type="gramStart"/>
      <w:r>
        <w:rPr>
          <w:rFonts w:asciiTheme="minorEastAsia" w:eastAsiaTheme="minorEastAsia" w:hAnsiTheme="minorEastAsia" w:cs="仿宋_GB2312" w:hint="eastAsia"/>
          <w:sz w:val="24"/>
        </w:rPr>
        <w:t>项目项目</w:t>
      </w:r>
      <w:proofErr w:type="gramEnd"/>
      <w:r>
        <w:rPr>
          <w:rFonts w:asciiTheme="minorEastAsia" w:eastAsiaTheme="minorEastAsia" w:hAnsiTheme="minorEastAsia" w:cs="仿宋_GB2312" w:hint="eastAsia"/>
          <w:sz w:val="24"/>
        </w:rPr>
        <w:t>【招标编号：HJZCD-2023-042</w:t>
      </w:r>
      <w:r>
        <w:rPr>
          <w:rFonts w:asciiTheme="minorEastAsia" w:eastAsiaTheme="minorEastAsia" w:hAnsiTheme="minorEastAsia" w:cs="仿宋_GB2312"/>
          <w:sz w:val="24"/>
        </w:rPr>
        <w:t>】</w:t>
      </w:r>
      <w:r>
        <w:rPr>
          <w:rFonts w:asciiTheme="minorEastAsia" w:eastAsiaTheme="minorEastAsia" w:hAnsiTheme="minorEastAsia" w:cs="宋体" w:hint="eastAsia"/>
          <w:bCs/>
          <w:sz w:val="24"/>
        </w:rPr>
        <w:t>投标活动中作如下说明：</w:t>
      </w:r>
      <w:r>
        <w:rPr>
          <w:rFonts w:asciiTheme="minorEastAsia" w:eastAsiaTheme="minorEastAsia" w:hAnsiTheme="minorEastAsia" w:cs="宋体" w:hint="eastAsia"/>
          <w:sz w:val="24"/>
        </w:rPr>
        <w:t>我方所使用的“</w:t>
      </w:r>
      <w:r>
        <w:rPr>
          <w:rFonts w:asciiTheme="minorEastAsia" w:eastAsiaTheme="minorEastAsia" w:hAnsiTheme="minorEastAsia" w:cs="仿宋_GB2312"/>
          <w:sz w:val="24"/>
        </w:rPr>
        <w:t>XX</w:t>
      </w:r>
      <w:r>
        <w:rPr>
          <w:rFonts w:asciiTheme="minorEastAsia" w:eastAsiaTheme="minorEastAsia" w:hAnsiTheme="minorEastAsia" w:cs="宋体" w:hint="eastAsia"/>
          <w:sz w:val="24"/>
        </w:rPr>
        <w:t>专用章”与法定名称</w:t>
      </w:r>
      <w:proofErr w:type="gramStart"/>
      <w:r>
        <w:rPr>
          <w:rFonts w:asciiTheme="minorEastAsia" w:eastAsiaTheme="minorEastAsia" w:hAnsiTheme="minorEastAsia" w:cs="宋体" w:hint="eastAsia"/>
          <w:sz w:val="24"/>
        </w:rPr>
        <w:t>章具有</w:t>
      </w:r>
      <w:proofErr w:type="gramEnd"/>
      <w:r>
        <w:rPr>
          <w:rFonts w:asciiTheme="minorEastAsia" w:eastAsiaTheme="minorEastAsia" w:hAnsiTheme="minorEastAsia" w:cs="宋体" w:hint="eastAsia"/>
          <w:sz w:val="24"/>
        </w:rPr>
        <w:t>同等的法律效力，对使用“</w:t>
      </w:r>
      <w:r>
        <w:rPr>
          <w:rFonts w:asciiTheme="minorEastAsia" w:eastAsiaTheme="minorEastAsia" w:hAnsiTheme="minorEastAsia" w:cs="仿宋_GB2312"/>
          <w:sz w:val="24"/>
        </w:rPr>
        <w:t>XX</w:t>
      </w:r>
      <w:r>
        <w:rPr>
          <w:rFonts w:asciiTheme="minorEastAsia" w:eastAsiaTheme="minorEastAsia" w:hAnsiTheme="minorEastAsia" w:cs="宋体" w:hint="eastAsia"/>
          <w:sz w:val="24"/>
        </w:rPr>
        <w:t>专用章”的行为予以完全承认，并愿意承担相应责任。</w:t>
      </w:r>
      <w:r>
        <w:rPr>
          <w:rFonts w:asciiTheme="minorEastAsia" w:eastAsiaTheme="minorEastAsia" w:hAnsiTheme="minorEastAsia" w:cs="宋体"/>
          <w:sz w:val="24"/>
        </w:rPr>
        <w:t xml:space="preserve">   </w:t>
      </w:r>
    </w:p>
    <w:p w:rsidR="0042661D" w:rsidRDefault="00276AF1">
      <w:pPr>
        <w:spacing w:line="360" w:lineRule="auto"/>
        <w:ind w:firstLineChars="200" w:firstLine="480"/>
        <w:rPr>
          <w:rFonts w:asciiTheme="minorEastAsia" w:eastAsiaTheme="minorEastAsia" w:hAnsiTheme="minorEastAsia" w:cs="宋体"/>
          <w:sz w:val="24"/>
        </w:rPr>
      </w:pPr>
      <w:r>
        <w:rPr>
          <w:rFonts w:asciiTheme="minorEastAsia" w:eastAsiaTheme="minorEastAsia" w:hAnsiTheme="minorEastAsia" w:cs="宋体" w:hint="eastAsia"/>
          <w:sz w:val="24"/>
        </w:rPr>
        <w:t>特此说明。</w:t>
      </w:r>
    </w:p>
    <w:p w:rsidR="0042661D" w:rsidRDefault="0042661D">
      <w:pPr>
        <w:spacing w:line="360" w:lineRule="auto"/>
        <w:ind w:firstLine="494"/>
        <w:rPr>
          <w:rFonts w:asciiTheme="minorEastAsia" w:eastAsiaTheme="minorEastAsia" w:hAnsiTheme="minorEastAsia" w:cs="宋体"/>
          <w:sz w:val="24"/>
        </w:rPr>
      </w:pPr>
    </w:p>
    <w:p w:rsidR="0042661D" w:rsidRDefault="0042661D">
      <w:pPr>
        <w:spacing w:line="360" w:lineRule="auto"/>
        <w:ind w:firstLine="494"/>
        <w:rPr>
          <w:rFonts w:asciiTheme="minorEastAsia" w:eastAsiaTheme="minorEastAsia" w:hAnsiTheme="minorEastAsia" w:cs="宋体"/>
          <w:sz w:val="24"/>
        </w:rPr>
      </w:pPr>
    </w:p>
    <w:p w:rsidR="0042661D" w:rsidRDefault="0042661D">
      <w:pPr>
        <w:spacing w:line="360" w:lineRule="auto"/>
        <w:ind w:firstLine="494"/>
        <w:rPr>
          <w:rFonts w:asciiTheme="minorEastAsia" w:eastAsiaTheme="minorEastAsia" w:hAnsiTheme="minorEastAsia" w:cs="宋体"/>
          <w:sz w:val="24"/>
        </w:rPr>
      </w:pPr>
    </w:p>
    <w:p w:rsidR="0042661D" w:rsidRDefault="0042661D">
      <w:pPr>
        <w:spacing w:line="360" w:lineRule="auto"/>
        <w:ind w:firstLine="494"/>
        <w:rPr>
          <w:rFonts w:asciiTheme="minorEastAsia" w:eastAsiaTheme="minorEastAsia" w:hAnsiTheme="minorEastAsia" w:cs="宋体"/>
          <w:sz w:val="24"/>
        </w:rPr>
      </w:pPr>
    </w:p>
    <w:p w:rsidR="0042661D" w:rsidRDefault="00276AF1">
      <w:pPr>
        <w:spacing w:line="360" w:lineRule="auto"/>
        <w:ind w:right="480" w:firstLineChars="1700" w:firstLine="4080"/>
        <w:rPr>
          <w:rFonts w:asciiTheme="minorEastAsia" w:eastAsiaTheme="minorEastAsia" w:hAnsiTheme="minorEastAsia" w:cs="宋体"/>
          <w:sz w:val="24"/>
        </w:rPr>
      </w:pPr>
      <w:r>
        <w:rPr>
          <w:rFonts w:asciiTheme="minorEastAsia" w:eastAsiaTheme="minorEastAsia" w:hAnsiTheme="minorEastAsia" w:cs="宋体" w:hint="eastAsia"/>
          <w:sz w:val="24"/>
        </w:rPr>
        <w:t>投标单位（法定名称章）：</w:t>
      </w:r>
    </w:p>
    <w:p w:rsidR="0042661D" w:rsidRDefault="00276AF1">
      <w:pPr>
        <w:ind w:right="1440" w:firstLine="494"/>
        <w:jc w:val="center"/>
        <w:rPr>
          <w:rFonts w:asciiTheme="minorEastAsia" w:eastAsiaTheme="minorEastAsia" w:hAnsiTheme="minorEastAsia" w:cs="宋体"/>
          <w:sz w:val="24"/>
        </w:rPr>
      </w:pPr>
      <w:r>
        <w:rPr>
          <w:rFonts w:asciiTheme="minorEastAsia" w:eastAsiaTheme="minorEastAsia" w:hAnsiTheme="minorEastAsia" w:cs="宋体"/>
          <w:sz w:val="24"/>
        </w:rPr>
        <w:t xml:space="preserve">                              日期：       年     月     日</w:t>
      </w:r>
    </w:p>
    <w:p w:rsidR="0042661D" w:rsidRDefault="00276AF1">
      <w:pPr>
        <w:rPr>
          <w:rFonts w:asciiTheme="minorEastAsia" w:eastAsiaTheme="minorEastAsia" w:hAnsiTheme="minorEastAsia" w:cs="宋体"/>
          <w:sz w:val="24"/>
        </w:rPr>
      </w:pPr>
      <w:r>
        <w:rPr>
          <w:rFonts w:asciiTheme="minorEastAsia" w:eastAsiaTheme="minorEastAsia" w:hAnsiTheme="minorEastAsia" w:cs="宋体" w:hint="eastAsia"/>
          <w:b/>
          <w:bCs/>
          <w:sz w:val="24"/>
        </w:rPr>
        <w:t>附：</w:t>
      </w:r>
    </w:p>
    <w:p w:rsidR="0042661D" w:rsidRDefault="00276AF1">
      <w:pPr>
        <w:spacing w:line="360" w:lineRule="auto"/>
        <w:rPr>
          <w:rFonts w:asciiTheme="minorEastAsia" w:eastAsiaTheme="minorEastAsia" w:hAnsiTheme="minorEastAsia"/>
          <w:bCs/>
          <w:sz w:val="24"/>
        </w:rPr>
      </w:pPr>
      <w:r>
        <w:rPr>
          <w:rFonts w:asciiTheme="minorEastAsia" w:eastAsiaTheme="minorEastAsia" w:hAnsiTheme="minorEastAsia"/>
          <w:b/>
          <w:bCs/>
          <w:noProof/>
          <w:sz w:val="24"/>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xmlns:w15="http://schemas.microsoft.com/office/word/2012/wordml" xmlns:wpsCustomData="http://www.wps.cn/officeDocument/2013/wpsCustomData">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asciiTheme="minorEastAsia" w:eastAsiaTheme="minorEastAsia" w:hAnsiTheme="minorEastAsia"/>
          <w:b/>
          <w:bCs/>
          <w:noProof/>
          <w:sz w:val="24"/>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xmlns:w15="http://schemas.microsoft.com/office/word/2012/wordml" xmlns:wpsCustomData="http://www.wps.cn/officeDocument/2013/wpsCustomData">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asciiTheme="minorEastAsia" w:eastAsiaTheme="minorEastAsia" w:hAnsiTheme="minorEastAsia" w:cs="宋体" w:hint="eastAsia"/>
          <w:sz w:val="24"/>
        </w:rPr>
        <w:t>投标单位法定名称章（印模）</w:t>
      </w:r>
      <w:r>
        <w:rPr>
          <w:rFonts w:asciiTheme="minorEastAsia" w:eastAsiaTheme="minorEastAsia" w:hAnsiTheme="minorEastAsia" w:cs="宋体"/>
          <w:sz w:val="24"/>
        </w:rPr>
        <w:t xml:space="preserve">                </w:t>
      </w:r>
      <w:r>
        <w:rPr>
          <w:rFonts w:asciiTheme="minorEastAsia" w:eastAsiaTheme="minorEastAsia" w:hAnsiTheme="minorEastAsia" w:cs="宋体" w:hint="eastAsia"/>
          <w:sz w:val="24"/>
        </w:rPr>
        <w:t>投标单位“</w:t>
      </w:r>
      <w:r>
        <w:rPr>
          <w:rFonts w:asciiTheme="minorEastAsia" w:eastAsiaTheme="minorEastAsia" w:hAnsiTheme="minorEastAsia" w:cs="仿宋_GB2312"/>
          <w:sz w:val="24"/>
        </w:rPr>
        <w:t>XX</w:t>
      </w:r>
      <w:r>
        <w:rPr>
          <w:rFonts w:asciiTheme="minorEastAsia" w:eastAsiaTheme="minorEastAsia" w:hAnsiTheme="minorEastAsia" w:cs="宋体" w:hint="eastAsia"/>
          <w:sz w:val="24"/>
        </w:rPr>
        <w:t>专用章”（印模）</w:t>
      </w:r>
    </w:p>
    <w:p w:rsidR="0042661D" w:rsidRDefault="0042661D">
      <w:pPr>
        <w:autoSpaceDE w:val="0"/>
        <w:autoSpaceDN w:val="0"/>
        <w:jc w:val="center"/>
        <w:rPr>
          <w:rFonts w:asciiTheme="minorEastAsia" w:eastAsiaTheme="minorEastAsia" w:hAnsiTheme="minorEastAsia"/>
          <w:b/>
          <w:spacing w:val="6"/>
          <w:sz w:val="32"/>
          <w:szCs w:val="32"/>
        </w:rPr>
      </w:pPr>
    </w:p>
    <w:p w:rsidR="0042661D" w:rsidRDefault="0042661D">
      <w:pPr>
        <w:autoSpaceDE w:val="0"/>
        <w:autoSpaceDN w:val="0"/>
        <w:jc w:val="center"/>
        <w:rPr>
          <w:rFonts w:asciiTheme="minorEastAsia" w:eastAsiaTheme="minorEastAsia" w:hAnsiTheme="minorEastAsia"/>
          <w:b/>
          <w:spacing w:val="6"/>
          <w:sz w:val="32"/>
          <w:szCs w:val="32"/>
        </w:rPr>
      </w:pPr>
    </w:p>
    <w:p w:rsidR="0042661D" w:rsidRDefault="0042661D">
      <w:pPr>
        <w:autoSpaceDE w:val="0"/>
        <w:autoSpaceDN w:val="0"/>
        <w:jc w:val="center"/>
        <w:rPr>
          <w:rFonts w:asciiTheme="minorEastAsia" w:eastAsiaTheme="minorEastAsia" w:hAnsiTheme="minorEastAsia"/>
          <w:b/>
          <w:spacing w:val="6"/>
          <w:sz w:val="32"/>
          <w:szCs w:val="32"/>
        </w:rPr>
      </w:pPr>
    </w:p>
    <w:p w:rsidR="0042661D" w:rsidRDefault="0042661D">
      <w:pPr>
        <w:autoSpaceDE w:val="0"/>
        <w:autoSpaceDN w:val="0"/>
        <w:jc w:val="center"/>
        <w:rPr>
          <w:rFonts w:asciiTheme="minorEastAsia" w:eastAsiaTheme="minorEastAsia" w:hAnsiTheme="minorEastAsia"/>
          <w:b/>
          <w:spacing w:val="6"/>
          <w:sz w:val="32"/>
          <w:szCs w:val="32"/>
        </w:rPr>
      </w:pPr>
    </w:p>
    <w:p w:rsidR="0042661D" w:rsidRDefault="0042661D">
      <w:pPr>
        <w:autoSpaceDE w:val="0"/>
        <w:autoSpaceDN w:val="0"/>
        <w:jc w:val="center"/>
        <w:rPr>
          <w:rFonts w:asciiTheme="minorEastAsia" w:eastAsiaTheme="minorEastAsia" w:hAnsiTheme="minorEastAsia"/>
          <w:b/>
          <w:spacing w:val="6"/>
          <w:sz w:val="32"/>
          <w:szCs w:val="32"/>
        </w:rPr>
      </w:pPr>
    </w:p>
    <w:p w:rsidR="0042661D" w:rsidRDefault="0042661D">
      <w:pPr>
        <w:autoSpaceDE w:val="0"/>
        <w:autoSpaceDN w:val="0"/>
        <w:jc w:val="center"/>
        <w:rPr>
          <w:rFonts w:asciiTheme="minorEastAsia" w:eastAsiaTheme="minorEastAsia" w:hAnsiTheme="minorEastAsia"/>
          <w:b/>
          <w:spacing w:val="6"/>
          <w:sz w:val="32"/>
          <w:szCs w:val="32"/>
        </w:rPr>
      </w:pPr>
    </w:p>
    <w:p w:rsidR="0042661D" w:rsidRDefault="00276AF1">
      <w:pPr>
        <w:snapToGrid w:val="0"/>
        <w:spacing w:before="50" w:after="50" w:line="360" w:lineRule="auto"/>
        <w:jc w:val="center"/>
        <w:rPr>
          <w:rFonts w:asciiTheme="minorEastAsia" w:eastAsiaTheme="minorEastAsia" w:hAnsiTheme="minorEastAsia" w:cs="仿宋_GB2312"/>
          <w:b/>
          <w:kern w:val="0"/>
          <w:sz w:val="32"/>
          <w:szCs w:val="32"/>
          <w:lang w:val="zh-CN"/>
        </w:rPr>
      </w:pPr>
      <w:r>
        <w:rPr>
          <w:rFonts w:asciiTheme="minorEastAsia" w:eastAsiaTheme="minorEastAsia" w:hAnsiTheme="minorEastAsia" w:hint="eastAsia"/>
          <w:b/>
          <w:spacing w:val="6"/>
          <w:sz w:val="32"/>
          <w:szCs w:val="32"/>
        </w:rPr>
        <w:lastRenderedPageBreak/>
        <w:t>附件5：</w:t>
      </w:r>
      <w:r>
        <w:rPr>
          <w:rFonts w:asciiTheme="minorEastAsia" w:eastAsiaTheme="minorEastAsia" w:hAnsiTheme="minorEastAsia" w:cs="仿宋_GB2312" w:hint="eastAsia"/>
          <w:b/>
          <w:kern w:val="0"/>
          <w:sz w:val="32"/>
          <w:szCs w:val="32"/>
          <w:lang w:val="zh-CN"/>
        </w:rPr>
        <w:t>联合协议</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u w:val="single"/>
        </w:rPr>
        <w:t>（联合体所有成员名称）</w:t>
      </w:r>
      <w:r>
        <w:rPr>
          <w:rFonts w:asciiTheme="minorEastAsia" w:eastAsiaTheme="minorEastAsia" w:hAnsiTheme="minorEastAsia" w:cs="仿宋_GB2312" w:hint="eastAsia"/>
          <w:kern w:val="0"/>
          <w:sz w:val="24"/>
        </w:rPr>
        <w:t>自愿</w:t>
      </w:r>
      <w:r>
        <w:rPr>
          <w:rFonts w:asciiTheme="minorEastAsia" w:eastAsiaTheme="minorEastAsia" w:hAnsiTheme="minorEastAsia" w:cs="仿宋_GB2312" w:hint="eastAsia"/>
          <w:kern w:val="0"/>
          <w:sz w:val="24"/>
          <w:lang w:val="zh-CN"/>
        </w:rPr>
        <w:t>组成一个联合体，以一个投标人的身份</w:t>
      </w:r>
      <w:r>
        <w:rPr>
          <w:rFonts w:asciiTheme="minorEastAsia" w:eastAsiaTheme="minorEastAsia" w:hAnsiTheme="minorEastAsia" w:cs="仿宋_GB2312" w:hint="eastAsia"/>
          <w:kern w:val="0"/>
          <w:sz w:val="24"/>
        </w:rPr>
        <w:t>参加</w:t>
      </w:r>
      <w:r>
        <w:rPr>
          <w:rFonts w:asciiTheme="minorEastAsia" w:eastAsiaTheme="minorEastAsia" w:hAnsiTheme="minorEastAsia" w:cs="仿宋_GB2312" w:hint="eastAsia"/>
          <w:sz w:val="24"/>
        </w:rPr>
        <w:t>杭州市中策职业学校无人机虚实</w:t>
      </w:r>
      <w:proofErr w:type="gramStart"/>
      <w:r>
        <w:rPr>
          <w:rFonts w:asciiTheme="minorEastAsia" w:eastAsiaTheme="minorEastAsia" w:hAnsiTheme="minorEastAsia" w:cs="仿宋_GB2312" w:hint="eastAsia"/>
          <w:sz w:val="24"/>
        </w:rPr>
        <w:t>展竞实训室项目</w:t>
      </w:r>
      <w:proofErr w:type="gramEnd"/>
      <w:r>
        <w:rPr>
          <w:rFonts w:asciiTheme="minorEastAsia" w:eastAsiaTheme="minorEastAsia" w:hAnsiTheme="minorEastAsia" w:cs="仿宋_GB2312" w:hint="eastAsia"/>
          <w:sz w:val="24"/>
        </w:rPr>
        <w:t>【招标编号：</w:t>
      </w:r>
      <w:r>
        <w:rPr>
          <w:rFonts w:asciiTheme="minorEastAsia" w:eastAsiaTheme="minorEastAsia" w:hAnsiTheme="minorEastAsia" w:hint="eastAsia"/>
          <w:sz w:val="24"/>
        </w:rPr>
        <w:t>HJZCD-2023-042</w:t>
      </w:r>
      <w:r>
        <w:rPr>
          <w:rFonts w:asciiTheme="minorEastAsia" w:eastAsiaTheme="minorEastAsia" w:hAnsiTheme="minorEastAsia" w:cs="仿宋_GB2312" w:hint="eastAsia"/>
          <w:sz w:val="24"/>
        </w:rPr>
        <w:t>】</w:t>
      </w:r>
      <w:r>
        <w:rPr>
          <w:rFonts w:asciiTheme="minorEastAsia" w:eastAsiaTheme="minorEastAsia" w:hAnsiTheme="minorEastAsia" w:cs="仿宋_GB2312" w:hint="eastAsia"/>
          <w:kern w:val="0"/>
          <w:sz w:val="24"/>
          <w:lang w:val="zh-CN"/>
        </w:rPr>
        <w:t>投标。</w:t>
      </w:r>
      <w:r>
        <w:rPr>
          <w:rFonts w:asciiTheme="minorEastAsia" w:eastAsiaTheme="minorEastAsia" w:hAnsiTheme="minorEastAsia" w:cs="仿宋_GB2312"/>
          <w:kern w:val="0"/>
          <w:sz w:val="24"/>
          <w:lang w:val="zh-CN"/>
        </w:rPr>
        <w:t xml:space="preserve"> </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一、各方一致决定，</w:t>
      </w:r>
      <w:r>
        <w:rPr>
          <w:rFonts w:asciiTheme="minorEastAsia" w:eastAsiaTheme="minorEastAsia" w:hAnsiTheme="minorEastAsia" w:cs="仿宋_GB2312" w:hint="eastAsia"/>
          <w:kern w:val="0"/>
          <w:sz w:val="24"/>
          <w:u w:val="single"/>
        </w:rPr>
        <w:t>（某联合体成员名称）</w:t>
      </w:r>
      <w:r>
        <w:rPr>
          <w:rFonts w:asciiTheme="minorEastAsia" w:eastAsiaTheme="minorEastAsia" w:hAnsiTheme="minorEastAsia" w:cs="仿宋_GB2312" w:hint="eastAsia"/>
          <w:kern w:val="0"/>
          <w:sz w:val="24"/>
        </w:rPr>
        <w:t>为联合体</w:t>
      </w:r>
      <w:r>
        <w:rPr>
          <w:rFonts w:asciiTheme="minorEastAsia" w:eastAsiaTheme="minorEastAsia" w:hAnsiTheme="minorEastAsia" w:cs="仿宋_GB2312" w:hint="eastAsia"/>
          <w:kern w:val="0"/>
          <w:sz w:val="24"/>
          <w:lang w:val="zh-CN"/>
        </w:rPr>
        <w:t>牵头人</w:t>
      </w:r>
      <w:r>
        <w:rPr>
          <w:rFonts w:asciiTheme="minorEastAsia" w:eastAsiaTheme="minorEastAsia" w:hAnsiTheme="minorEastAsia" w:cs="Arial" w:hint="eastAsia"/>
          <w:sz w:val="24"/>
        </w:rPr>
        <w:t>，代表所有联合体成员负责投标和合同实施阶段的主办、协调工作</w:t>
      </w:r>
      <w:r>
        <w:rPr>
          <w:rFonts w:asciiTheme="minorEastAsia" w:eastAsiaTheme="minorEastAsia" w:hAnsiTheme="minorEastAsia" w:cs="仿宋_GB2312" w:hint="eastAsia"/>
          <w:kern w:val="0"/>
          <w:sz w:val="24"/>
          <w:lang w:val="zh-CN"/>
        </w:rPr>
        <w:t>。</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二、</w:t>
      </w:r>
      <w:r>
        <w:rPr>
          <w:rFonts w:asciiTheme="minorEastAsia" w:eastAsiaTheme="minorEastAsia" w:hAnsiTheme="minorEastAsia" w:cs="Arial" w:hint="eastAsia"/>
          <w:sz w:val="24"/>
        </w:rPr>
        <w:t>所有联合体成员各方签署授权书，授权书载明的</w:t>
      </w:r>
      <w:r>
        <w:rPr>
          <w:rFonts w:asciiTheme="minorEastAsia" w:eastAsiaTheme="minorEastAsia" w:hAnsiTheme="minorEastAsia" w:cs="仿宋_GB2312" w:hint="eastAsia"/>
          <w:kern w:val="0"/>
          <w:sz w:val="24"/>
          <w:lang w:val="zh-CN"/>
        </w:rPr>
        <w:t>授权代表根据招标文件规定及投标内容而对采购人、采购机构所作的任何合法承诺，包括书面澄清及相应等均对联合投标各方产生约束力。</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三、本次联合投标中，分工如下：</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u w:val="single"/>
        </w:rPr>
        <w:t>（联合体其中一方成员名称）</w:t>
      </w:r>
      <w:r>
        <w:rPr>
          <w:rFonts w:asciiTheme="minorEastAsia" w:eastAsiaTheme="minorEastAsia" w:hAnsiTheme="minorEastAsia" w:cs="仿宋_GB2312" w:hint="eastAsia"/>
          <w:kern w:val="0"/>
          <w:sz w:val="24"/>
          <w:lang w:val="zh-CN"/>
        </w:rPr>
        <w:t>承担的工作和义务为：</w:t>
      </w:r>
      <w:r>
        <w:rPr>
          <w:rFonts w:asciiTheme="minorEastAsia" w:eastAsiaTheme="minorEastAsia" w:hAnsiTheme="minorEastAsia"/>
          <w:u w:val="single"/>
        </w:rPr>
        <w:t xml:space="preserve">             </w:t>
      </w:r>
      <w:r>
        <w:rPr>
          <w:rFonts w:asciiTheme="minorEastAsia" w:eastAsiaTheme="minorEastAsia" w:hAnsiTheme="minorEastAsia" w:cs="仿宋_GB2312" w:hint="eastAsia"/>
          <w:kern w:val="0"/>
          <w:sz w:val="24"/>
          <w:lang w:val="zh-CN"/>
        </w:rPr>
        <w:t>；</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u w:val="single"/>
        </w:rPr>
        <w:t>（联合体其中一方成员名称）</w:t>
      </w:r>
      <w:r>
        <w:rPr>
          <w:rFonts w:asciiTheme="minorEastAsia" w:eastAsiaTheme="minorEastAsia" w:hAnsiTheme="minorEastAsia" w:cs="仿宋_GB2312" w:hint="eastAsia"/>
          <w:kern w:val="0"/>
          <w:sz w:val="24"/>
          <w:lang w:val="zh-CN"/>
        </w:rPr>
        <w:t>承担的工作和义务为：</w:t>
      </w:r>
      <w:r>
        <w:rPr>
          <w:rFonts w:asciiTheme="minorEastAsia" w:eastAsiaTheme="minorEastAsia" w:hAnsiTheme="minorEastAsia"/>
          <w:u w:val="single"/>
        </w:rPr>
        <w:t xml:space="preserve">            </w:t>
      </w:r>
      <w:r>
        <w:rPr>
          <w:rFonts w:asciiTheme="minorEastAsia" w:eastAsiaTheme="minorEastAsia" w:hAnsiTheme="minorEastAsia" w:cs="仿宋_GB2312"/>
          <w:kern w:val="0"/>
          <w:sz w:val="24"/>
          <w:lang w:val="zh-CN"/>
        </w:rPr>
        <w:t xml:space="preserve"> ；</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lang w:val="zh-CN"/>
        </w:rPr>
        <w:t>……。</w:t>
      </w:r>
    </w:p>
    <w:p w:rsidR="0042661D" w:rsidRDefault="00276AF1">
      <w:pPr>
        <w:snapToGrid w:val="0"/>
        <w:spacing w:line="360" w:lineRule="auto"/>
        <w:ind w:firstLine="576"/>
        <w:rPr>
          <w:rFonts w:asciiTheme="minorEastAsia" w:eastAsiaTheme="minorEastAsia" w:hAnsiTheme="minorEastAsia" w:cs="宋体"/>
          <w:kern w:val="0"/>
          <w:sz w:val="24"/>
          <w:lang w:val="zh-CN"/>
        </w:rPr>
      </w:pPr>
      <w:r>
        <w:rPr>
          <w:rFonts w:asciiTheme="minorEastAsia" w:eastAsiaTheme="minorEastAsia" w:hAnsiTheme="minorEastAsia" w:cs="仿宋_GB2312" w:hint="eastAsia"/>
          <w:kern w:val="0"/>
          <w:sz w:val="24"/>
          <w:lang w:val="zh-CN"/>
        </w:rPr>
        <w:t>四、</w:t>
      </w:r>
      <w:r>
        <w:rPr>
          <w:rFonts w:asciiTheme="minorEastAsia" w:eastAsiaTheme="minorEastAsia" w:hAnsiTheme="minorEastAsia" w:cs="宋体" w:hint="eastAsia"/>
          <w:kern w:val="0"/>
          <w:sz w:val="24"/>
          <w:lang w:val="zh-CN"/>
        </w:rPr>
        <w:t>联合体成员中小企业合同份额。</w:t>
      </w:r>
    </w:p>
    <w:p w:rsidR="0042661D" w:rsidRDefault="00276AF1">
      <w:pPr>
        <w:snapToGrid w:val="0"/>
        <w:spacing w:line="360" w:lineRule="auto"/>
        <w:ind w:firstLine="576"/>
        <w:rPr>
          <w:rFonts w:asciiTheme="minorEastAsia" w:eastAsiaTheme="minorEastAsia" w:hAnsiTheme="minorEastAsia" w:cs="宋体"/>
          <w:b/>
          <w:kern w:val="0"/>
          <w:sz w:val="24"/>
          <w:lang w:val="zh-CN"/>
        </w:rPr>
      </w:pPr>
      <w:r>
        <w:rPr>
          <w:rFonts w:asciiTheme="minorEastAsia" w:eastAsiaTheme="minorEastAsia" w:hAnsiTheme="minorEastAsia" w:cs="宋体" w:hint="eastAsia"/>
          <w:kern w:val="0"/>
          <w:sz w:val="24"/>
          <w:lang w:val="zh-CN"/>
        </w:rPr>
        <w:t>1、</w:t>
      </w:r>
      <w:r>
        <w:rPr>
          <w:rFonts w:asciiTheme="minorEastAsia" w:eastAsiaTheme="minorEastAsia" w:hAnsiTheme="minorEastAsia" w:cs="宋体" w:hint="eastAsia"/>
          <w:kern w:val="0"/>
          <w:sz w:val="24"/>
          <w:u w:val="single"/>
        </w:rPr>
        <w:t>（联合体成员</w:t>
      </w:r>
      <w:r>
        <w:rPr>
          <w:rFonts w:asciiTheme="minorEastAsia" w:eastAsiaTheme="minorEastAsia" w:hAnsiTheme="minorEastAsia" w:cs="宋体"/>
          <w:kern w:val="0"/>
          <w:sz w:val="24"/>
          <w:u w:val="single"/>
        </w:rPr>
        <w:t>X,</w:t>
      </w:r>
      <w:r>
        <w:rPr>
          <w:rFonts w:asciiTheme="minorEastAsia" w:eastAsiaTheme="minorEastAsia" w:hAnsiTheme="minorEastAsia" w:cs="宋体" w:hint="eastAsia"/>
          <w:kern w:val="0"/>
          <w:sz w:val="24"/>
          <w:u w:val="single"/>
        </w:rPr>
        <w:t>……）</w:t>
      </w:r>
      <w:r>
        <w:rPr>
          <w:rFonts w:asciiTheme="minorEastAsia" w:eastAsiaTheme="minorEastAsia" w:hAnsiTheme="minorEastAsia" w:cs="宋体" w:hint="eastAsia"/>
          <w:kern w:val="0"/>
          <w:sz w:val="24"/>
        </w:rPr>
        <w:t>提供的全部货物由小</w:t>
      </w:r>
      <w:proofErr w:type="gramStart"/>
      <w:r>
        <w:rPr>
          <w:rFonts w:asciiTheme="minorEastAsia" w:eastAsiaTheme="minorEastAsia" w:hAnsiTheme="minorEastAsia" w:cs="宋体" w:hint="eastAsia"/>
          <w:kern w:val="0"/>
          <w:sz w:val="24"/>
        </w:rPr>
        <w:t>微企业</w:t>
      </w:r>
      <w:proofErr w:type="gramEnd"/>
      <w:r>
        <w:rPr>
          <w:rFonts w:asciiTheme="minorEastAsia" w:eastAsiaTheme="minorEastAsia" w:hAnsiTheme="minorEastAsia" w:cs="宋体" w:hint="eastAsia"/>
          <w:kern w:val="0"/>
          <w:sz w:val="24"/>
        </w:rPr>
        <w:t>制造，其合同份额占到合同总金额</w:t>
      </w:r>
      <w:r>
        <w:rPr>
          <w:rFonts w:asciiTheme="minorEastAsia" w:eastAsiaTheme="minorEastAsia" w:hAnsiTheme="minorEastAsia" w:cs="宋体" w:hint="eastAsia"/>
          <w:kern w:val="0"/>
          <w:sz w:val="24"/>
          <w:u w:val="single"/>
        </w:rPr>
        <w:t xml:space="preserve">     </w:t>
      </w:r>
      <w:r>
        <w:rPr>
          <w:rFonts w:asciiTheme="minorEastAsia" w:eastAsiaTheme="minorEastAsia" w:hAnsiTheme="minorEastAsia" w:cs="宋体" w:hint="eastAsia"/>
          <w:kern w:val="0"/>
          <w:sz w:val="24"/>
        </w:rPr>
        <w:t>%以上；</w:t>
      </w:r>
      <w:r>
        <w:rPr>
          <w:rFonts w:asciiTheme="minorEastAsia" w:eastAsiaTheme="minorEastAsia" w:hAnsiTheme="minorEastAsia" w:cs="宋体" w:hint="eastAsia"/>
          <w:kern w:val="0"/>
          <w:sz w:val="24"/>
          <w:lang w:val="zh-CN"/>
        </w:rPr>
        <w:t>……。</w:t>
      </w:r>
      <w:r>
        <w:rPr>
          <w:rFonts w:asciiTheme="minorEastAsia" w:eastAsiaTheme="minorEastAsia" w:hAnsiTheme="minorEastAsia" w:cs="宋体" w:hint="eastAsia"/>
          <w:b/>
          <w:kern w:val="0"/>
          <w:sz w:val="24"/>
          <w:lang w:val="zh-CN"/>
        </w:rPr>
        <w:t>（未预留份额专门面向中小企业采购的</w:t>
      </w:r>
      <w:proofErr w:type="gramStart"/>
      <w:r>
        <w:rPr>
          <w:rFonts w:asciiTheme="minorEastAsia" w:eastAsiaTheme="minorEastAsia" w:hAnsiTheme="minorEastAsia" w:cs="宋体" w:hint="eastAsia"/>
          <w:b/>
          <w:kern w:val="0"/>
          <w:sz w:val="24"/>
          <w:lang w:val="zh-CN"/>
        </w:rPr>
        <w:t>的</w:t>
      </w:r>
      <w:proofErr w:type="gramEnd"/>
      <w:r>
        <w:rPr>
          <w:rFonts w:asciiTheme="minorEastAsia" w:eastAsiaTheme="minorEastAsia" w:hAnsiTheme="minorEastAsia" w:cs="宋体" w:hint="eastAsia"/>
          <w:b/>
          <w:kern w:val="0"/>
          <w:sz w:val="24"/>
          <w:lang w:val="zh-CN"/>
        </w:rPr>
        <w:t>采购项目，以及预留份额中的非预留部分采购包，接受联合体投标的，联合协议约定小</w:t>
      </w:r>
      <w:proofErr w:type="gramStart"/>
      <w:r>
        <w:rPr>
          <w:rFonts w:asciiTheme="minorEastAsia" w:eastAsiaTheme="minorEastAsia" w:hAnsiTheme="minorEastAsia" w:cs="宋体" w:hint="eastAsia"/>
          <w:b/>
          <w:kern w:val="0"/>
          <w:sz w:val="24"/>
          <w:lang w:val="zh-CN"/>
        </w:rPr>
        <w:t>微企业</w:t>
      </w:r>
      <w:proofErr w:type="gramEnd"/>
      <w:r>
        <w:rPr>
          <w:rFonts w:asciiTheme="minorEastAsia" w:eastAsiaTheme="minorEastAsia" w:hAnsiTheme="minorEastAsia" w:cs="宋体" w:hint="eastAsia"/>
          <w:b/>
          <w:kern w:val="0"/>
          <w:sz w:val="24"/>
          <w:lang w:val="zh-CN"/>
        </w:rPr>
        <w:t>的合同份额占到合同总金额30%以上的，对联合体报价按评标标准确定的比例给予扣除。供应商</w:t>
      </w:r>
      <w:r>
        <w:rPr>
          <w:rFonts w:asciiTheme="minorEastAsia" w:eastAsiaTheme="minorEastAsia" w:hAnsiTheme="minorEastAsia" w:cs="宋体" w:hint="eastAsia"/>
          <w:b/>
          <w:sz w:val="24"/>
        </w:rPr>
        <w:t>拟享受以上价格扣除政策的，填写有关内容。</w:t>
      </w:r>
      <w:r>
        <w:rPr>
          <w:rFonts w:asciiTheme="minorEastAsia" w:eastAsiaTheme="minorEastAsia" w:hAnsiTheme="minorEastAsia" w:cs="宋体" w:hint="eastAsia"/>
          <w:b/>
          <w:kern w:val="0"/>
          <w:sz w:val="24"/>
          <w:lang w:val="zh-CN"/>
        </w:rPr>
        <w:t>）</w:t>
      </w:r>
    </w:p>
    <w:p w:rsidR="0042661D" w:rsidRDefault="00276AF1">
      <w:pPr>
        <w:snapToGrid w:val="0"/>
        <w:spacing w:line="360" w:lineRule="auto"/>
        <w:ind w:firstLine="576"/>
        <w:rPr>
          <w:rFonts w:asciiTheme="minorEastAsia" w:eastAsiaTheme="minorEastAsia" w:hAnsiTheme="minorEastAsia" w:cs="宋体"/>
          <w:kern w:val="0"/>
          <w:sz w:val="24"/>
          <w:lang w:val="zh-CN"/>
        </w:rPr>
      </w:pPr>
      <w:r>
        <w:rPr>
          <w:rFonts w:asciiTheme="minorEastAsia" w:eastAsiaTheme="minorEastAsia" w:hAnsiTheme="minorEastAsia" w:cs="宋体" w:hint="eastAsia"/>
          <w:sz w:val="24"/>
        </w:rPr>
        <w:t>2、中小企业合同金额达到</w:t>
      </w:r>
      <w:r>
        <w:rPr>
          <w:rFonts w:asciiTheme="minorEastAsia" w:eastAsiaTheme="minorEastAsia" w:hAnsiTheme="minorEastAsia" w:cs="宋体" w:hint="eastAsia"/>
          <w:sz w:val="24"/>
          <w:u w:val="single"/>
        </w:rPr>
        <w:t xml:space="preserve">  </w:t>
      </w:r>
      <w:r>
        <w:rPr>
          <w:rFonts w:asciiTheme="minorEastAsia" w:eastAsiaTheme="minorEastAsia" w:hAnsiTheme="minorEastAsia" w:cs="宋体" w:hint="eastAsia"/>
          <w:sz w:val="24"/>
        </w:rPr>
        <w:t>%，其中小</w:t>
      </w:r>
      <w:proofErr w:type="gramStart"/>
      <w:r>
        <w:rPr>
          <w:rFonts w:asciiTheme="minorEastAsia" w:eastAsiaTheme="minorEastAsia" w:hAnsiTheme="minorEastAsia" w:cs="宋体" w:hint="eastAsia"/>
          <w:sz w:val="24"/>
        </w:rPr>
        <w:t>微企业</w:t>
      </w:r>
      <w:proofErr w:type="gramEnd"/>
      <w:r>
        <w:rPr>
          <w:rFonts w:asciiTheme="minorEastAsia" w:eastAsiaTheme="minorEastAsia" w:hAnsiTheme="minorEastAsia" w:cs="宋体" w:hint="eastAsia"/>
          <w:sz w:val="24"/>
        </w:rPr>
        <w:t>合同金额达到</w:t>
      </w:r>
      <w:r>
        <w:rPr>
          <w:rFonts w:asciiTheme="minorEastAsia" w:eastAsiaTheme="minorEastAsia" w:hAnsiTheme="minorEastAsia" w:cs="宋体" w:hint="eastAsia"/>
          <w:sz w:val="24"/>
          <w:u w:val="single"/>
        </w:rPr>
        <w:t xml:space="preserve"> </w:t>
      </w:r>
      <w:r>
        <w:rPr>
          <w:rFonts w:asciiTheme="minorEastAsia" w:eastAsiaTheme="minorEastAsia" w:hAnsiTheme="minorEastAsia" w:cs="宋体" w:hint="eastAsia"/>
          <w:sz w:val="24"/>
        </w:rPr>
        <w:t>%</w:t>
      </w:r>
      <w:r>
        <w:rPr>
          <w:rFonts w:asciiTheme="minorEastAsia" w:eastAsiaTheme="minorEastAsia" w:hAnsiTheme="minorEastAsia" w:cs="宋体" w:hint="eastAsia"/>
          <w:kern w:val="0"/>
          <w:sz w:val="24"/>
          <w:lang w:val="zh-CN"/>
        </w:rPr>
        <w:t>。</w:t>
      </w:r>
      <w:r>
        <w:rPr>
          <w:rFonts w:asciiTheme="minorEastAsia" w:eastAsiaTheme="minorEastAsia" w:hAnsiTheme="minorEastAsia" w:cs="宋体" w:hint="eastAsia"/>
          <w:b/>
          <w:bCs/>
          <w:kern w:val="0"/>
          <w:sz w:val="24"/>
          <w:lang w:val="zh-CN"/>
        </w:rPr>
        <w:t>（</w:t>
      </w:r>
      <w:r>
        <w:rPr>
          <w:rFonts w:asciiTheme="minorEastAsia" w:eastAsiaTheme="minorEastAsia" w:hAnsiTheme="minorEastAsia" w:cs="宋体" w:hint="eastAsia"/>
          <w:b/>
          <w:bCs/>
          <w:sz w:val="24"/>
        </w:rPr>
        <w:t>要求以联合体形</w:t>
      </w:r>
      <w:proofErr w:type="gramStart"/>
      <w:r>
        <w:rPr>
          <w:rFonts w:asciiTheme="minorEastAsia" w:eastAsiaTheme="minorEastAsia" w:hAnsiTheme="minorEastAsia" w:cs="宋体" w:hint="eastAsia"/>
          <w:b/>
          <w:bCs/>
          <w:sz w:val="24"/>
        </w:rPr>
        <w:t>式参加</w:t>
      </w:r>
      <w:proofErr w:type="gramEnd"/>
      <w:r>
        <w:rPr>
          <w:rFonts w:asciiTheme="minorEastAsia" w:eastAsiaTheme="minorEastAsia" w:hAnsiTheme="minorEastAsia" w:cs="宋体" w:hint="eastAsia"/>
          <w:b/>
          <w:bCs/>
          <w:sz w:val="24"/>
        </w:rPr>
        <w:t>的项目或采购包，供应商按招标文件第一部分招标公告申请人的资格要求中规定的联合协议中中小企业、小</w:t>
      </w:r>
      <w:proofErr w:type="gramStart"/>
      <w:r>
        <w:rPr>
          <w:rFonts w:asciiTheme="minorEastAsia" w:eastAsiaTheme="minorEastAsia" w:hAnsiTheme="minorEastAsia" w:cs="宋体" w:hint="eastAsia"/>
          <w:b/>
          <w:bCs/>
          <w:sz w:val="24"/>
        </w:rPr>
        <w:t>微企业</w:t>
      </w:r>
      <w:proofErr w:type="gramEnd"/>
      <w:r>
        <w:rPr>
          <w:rFonts w:asciiTheme="minorEastAsia" w:eastAsiaTheme="minorEastAsia" w:hAnsiTheme="minorEastAsia" w:cs="宋体" w:hint="eastAsia"/>
          <w:b/>
          <w:bCs/>
          <w:sz w:val="24"/>
        </w:rPr>
        <w:t>合同金额应当达到的比例要求填写。</w:t>
      </w:r>
      <w:r>
        <w:rPr>
          <w:rFonts w:asciiTheme="minorEastAsia" w:eastAsiaTheme="minorEastAsia" w:hAnsiTheme="minorEastAsia" w:cs="宋体" w:hint="eastAsia"/>
          <w:b/>
          <w:bCs/>
          <w:kern w:val="0"/>
          <w:sz w:val="24"/>
          <w:lang w:val="zh-CN"/>
        </w:rPr>
        <w:t>）</w:t>
      </w:r>
    </w:p>
    <w:p w:rsidR="0042661D" w:rsidRDefault="0042661D">
      <w:pPr>
        <w:snapToGrid w:val="0"/>
        <w:spacing w:line="360" w:lineRule="auto"/>
        <w:ind w:firstLine="576"/>
        <w:rPr>
          <w:rFonts w:asciiTheme="minorEastAsia" w:eastAsiaTheme="minorEastAsia" w:hAnsiTheme="minorEastAsia" w:cs="仿宋_GB2312"/>
          <w:kern w:val="0"/>
          <w:sz w:val="24"/>
          <w:lang w:val="zh-CN"/>
        </w:rPr>
      </w:pP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五、如果中标，</w:t>
      </w:r>
      <w:r>
        <w:rPr>
          <w:rFonts w:asciiTheme="minorEastAsia" w:eastAsiaTheme="minorEastAsia" w:hAnsiTheme="minorEastAsia" w:hint="eastAsia"/>
          <w:sz w:val="24"/>
        </w:rPr>
        <w:t>联合体各成员方共同与采购人签订合同，并就采购合同约定的事项对采购人承担连带责任。</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六、有关本次联合投标的其他事宜：</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lang w:val="zh-CN"/>
        </w:rPr>
        <w:t>1、联合体各方不再单独参加或者与其</w:t>
      </w:r>
      <w:proofErr w:type="gramStart"/>
      <w:r>
        <w:rPr>
          <w:rFonts w:asciiTheme="minorEastAsia" w:eastAsiaTheme="minorEastAsia" w:hAnsiTheme="minorEastAsia" w:cs="仿宋_GB2312" w:hint="eastAsia"/>
          <w:kern w:val="0"/>
          <w:sz w:val="24"/>
          <w:lang w:val="zh-CN"/>
        </w:rPr>
        <w:t>他供应</w:t>
      </w:r>
      <w:proofErr w:type="gramEnd"/>
      <w:r>
        <w:rPr>
          <w:rFonts w:asciiTheme="minorEastAsia" w:eastAsiaTheme="minorEastAsia" w:hAnsiTheme="minorEastAsia" w:cs="仿宋_GB2312" w:hint="eastAsia"/>
          <w:kern w:val="0"/>
          <w:sz w:val="24"/>
          <w:lang w:val="zh-CN"/>
        </w:rPr>
        <w:t>商另外组成联合体参加同一合同项下的政府采购活动。</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lang w:val="zh-CN"/>
        </w:rPr>
        <w:lastRenderedPageBreak/>
        <w:t>2、联合体中有同类资质的各方按照联合体分工承担相同工作的，按照资质等级较低的供应商确定资质等级。</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lang w:val="zh-CN"/>
        </w:rPr>
        <w:t>3、本协议提交采购人、采购机构后，联合体各方不得以任何形式对上述内容进行修改或撤销。</w:t>
      </w:r>
    </w:p>
    <w:p w:rsidR="0042661D" w:rsidRDefault="00276AF1">
      <w:pPr>
        <w:snapToGrid w:val="0"/>
        <w:spacing w:line="360" w:lineRule="auto"/>
        <w:jc w:val="right"/>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联合体成员名称</w:t>
      </w:r>
      <w:r>
        <w:rPr>
          <w:rFonts w:asciiTheme="minorEastAsia" w:eastAsiaTheme="minorEastAsia" w:hAnsiTheme="minorEastAsia" w:cs="仿宋_GB2312"/>
          <w:kern w:val="0"/>
          <w:sz w:val="24"/>
          <w:lang w:val="zh-CN"/>
        </w:rPr>
        <w:t>(电子签名/公章)：</w:t>
      </w:r>
    </w:p>
    <w:p w:rsidR="0042661D" w:rsidRDefault="00276AF1">
      <w:pPr>
        <w:snapToGrid w:val="0"/>
        <w:spacing w:line="360" w:lineRule="auto"/>
        <w:jc w:val="right"/>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联合体成员名称</w:t>
      </w:r>
      <w:r>
        <w:rPr>
          <w:rFonts w:asciiTheme="minorEastAsia" w:eastAsiaTheme="minorEastAsia" w:hAnsiTheme="minorEastAsia" w:cs="仿宋_GB2312"/>
          <w:kern w:val="0"/>
          <w:sz w:val="24"/>
          <w:lang w:val="zh-CN"/>
        </w:rPr>
        <w:t>(电子签名/公章)：</w:t>
      </w:r>
    </w:p>
    <w:p w:rsidR="0042661D" w:rsidRDefault="00276AF1">
      <w:pPr>
        <w:snapToGrid w:val="0"/>
        <w:spacing w:line="360" w:lineRule="auto"/>
        <w:ind w:firstLineChars="2400" w:firstLine="5760"/>
        <w:rPr>
          <w:rFonts w:asciiTheme="minorEastAsia" w:eastAsiaTheme="minorEastAsia" w:hAnsiTheme="minorEastAsia"/>
        </w:rPr>
      </w:pPr>
      <w:r>
        <w:rPr>
          <w:rFonts w:asciiTheme="minorEastAsia" w:eastAsiaTheme="minorEastAsia" w:hAnsiTheme="minorEastAsia" w:cs="仿宋_GB2312" w:hint="eastAsia"/>
          <w:kern w:val="0"/>
          <w:sz w:val="24"/>
          <w:lang w:val="zh-CN"/>
        </w:rPr>
        <w:t>……</w:t>
      </w:r>
    </w:p>
    <w:p w:rsidR="0042661D" w:rsidRDefault="00276AF1">
      <w:pPr>
        <w:snapToGrid w:val="0"/>
        <w:spacing w:line="360" w:lineRule="auto"/>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lang w:val="zh-CN"/>
        </w:rPr>
        <w:t xml:space="preserve">                                               日期：  年  月   日</w:t>
      </w:r>
    </w:p>
    <w:p w:rsidR="0042661D" w:rsidRDefault="00276AF1">
      <w:pPr>
        <w:spacing w:line="360" w:lineRule="auto"/>
        <w:ind w:firstLineChars="200" w:firstLine="480"/>
        <w:rPr>
          <w:rFonts w:asciiTheme="minorEastAsia" w:eastAsiaTheme="minorEastAsia" w:hAnsiTheme="minorEastAsia" w:cs="仿宋_GB2312"/>
          <w:sz w:val="24"/>
        </w:rPr>
      </w:pPr>
      <w:r>
        <w:rPr>
          <w:rFonts w:asciiTheme="minorEastAsia" w:eastAsiaTheme="minorEastAsia" w:hAnsiTheme="minorEastAsia" w:cs="仿宋_GB2312" w:hint="eastAsia"/>
          <w:sz w:val="24"/>
        </w:rPr>
        <w:t>注：按本格式和要求提供。</w:t>
      </w:r>
    </w:p>
    <w:p w:rsidR="0042661D" w:rsidRDefault="00276AF1">
      <w:pPr>
        <w:widowControl/>
        <w:adjustRightInd/>
        <w:jc w:val="left"/>
        <w:rPr>
          <w:rFonts w:asciiTheme="minorEastAsia" w:eastAsiaTheme="minorEastAsia" w:hAnsiTheme="minorEastAsia"/>
          <w:b/>
          <w:bCs/>
          <w:sz w:val="32"/>
          <w:szCs w:val="32"/>
        </w:rPr>
      </w:pPr>
      <w:r>
        <w:rPr>
          <w:rFonts w:asciiTheme="minorEastAsia" w:eastAsiaTheme="minorEastAsia" w:hAnsiTheme="minorEastAsia"/>
        </w:rPr>
        <w:br w:type="page"/>
      </w:r>
    </w:p>
    <w:p w:rsidR="0042661D" w:rsidRDefault="0042661D">
      <w:pPr>
        <w:pStyle w:val="2"/>
        <w:rPr>
          <w:rFonts w:asciiTheme="minorEastAsia" w:eastAsiaTheme="minorEastAsia" w:hAnsiTheme="minorEastAsia"/>
          <w:lang w:val="en-US"/>
        </w:rPr>
      </w:pPr>
    </w:p>
    <w:p w:rsidR="0042661D" w:rsidRDefault="00276AF1">
      <w:pPr>
        <w:snapToGrid w:val="0"/>
        <w:spacing w:line="360" w:lineRule="auto"/>
        <w:jc w:val="center"/>
        <w:rPr>
          <w:rFonts w:asciiTheme="minorEastAsia" w:eastAsiaTheme="minorEastAsia" w:hAnsiTheme="minorEastAsia" w:cs="仿宋_GB2312"/>
          <w:b/>
          <w:kern w:val="0"/>
          <w:sz w:val="32"/>
          <w:szCs w:val="32"/>
        </w:rPr>
      </w:pPr>
      <w:r>
        <w:rPr>
          <w:rFonts w:asciiTheme="minorEastAsia" w:eastAsiaTheme="minorEastAsia" w:hAnsiTheme="minorEastAsia" w:cs="仿宋_GB2312" w:hint="eastAsia"/>
          <w:b/>
          <w:kern w:val="0"/>
          <w:sz w:val="32"/>
          <w:szCs w:val="32"/>
        </w:rPr>
        <w:t>附件6：分包意向协议</w:t>
      </w:r>
    </w:p>
    <w:p w:rsidR="0042661D" w:rsidRDefault="00276AF1">
      <w:pPr>
        <w:widowControl/>
        <w:spacing w:line="360" w:lineRule="auto"/>
        <w:ind w:firstLineChars="50" w:firstLine="120"/>
        <w:jc w:val="left"/>
        <w:rPr>
          <w:rFonts w:asciiTheme="minorEastAsia" w:eastAsiaTheme="minorEastAsia" w:hAnsiTheme="minorEastAsia" w:cs="仿宋_GB2312"/>
          <w:sz w:val="24"/>
        </w:rPr>
      </w:pPr>
      <w:r>
        <w:rPr>
          <w:rFonts w:asciiTheme="minorEastAsia" w:eastAsiaTheme="minorEastAsia" w:hAnsiTheme="minorEastAsia" w:cs="仿宋_GB2312" w:hint="eastAsia"/>
          <w:sz w:val="24"/>
        </w:rPr>
        <w:t>（</w:t>
      </w:r>
      <w:r>
        <w:rPr>
          <w:rFonts w:asciiTheme="minorEastAsia" w:eastAsiaTheme="minorEastAsia" w:hAnsiTheme="minorEastAsia" w:cs="仿宋_GB2312" w:hint="eastAsia"/>
          <w:b/>
          <w:sz w:val="24"/>
        </w:rPr>
        <w:t>中标后以分包方式履行合同的，提供分包意向协议；采购人不同意分包或者投标人中标后不以分包方式履行合同的，则不需要提供。</w:t>
      </w:r>
      <w:r>
        <w:rPr>
          <w:rFonts w:asciiTheme="minorEastAsia" w:eastAsiaTheme="minorEastAsia" w:hAnsiTheme="minorEastAsia" w:cs="仿宋_GB2312" w:hint="eastAsia"/>
          <w:sz w:val="24"/>
        </w:rPr>
        <w:t>）</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u w:val="single"/>
        </w:rPr>
        <w:t>（投标人名称）</w:t>
      </w:r>
      <w:r>
        <w:rPr>
          <w:rFonts w:asciiTheme="minorEastAsia" w:eastAsiaTheme="minorEastAsia" w:hAnsiTheme="minorEastAsia" w:cs="仿宋_GB2312" w:hint="eastAsia"/>
          <w:kern w:val="0"/>
          <w:sz w:val="24"/>
          <w:lang w:val="zh-CN"/>
        </w:rPr>
        <w:t>若成为</w:t>
      </w:r>
      <w:r>
        <w:rPr>
          <w:rFonts w:asciiTheme="minorEastAsia" w:eastAsiaTheme="minorEastAsia" w:hAnsiTheme="minorEastAsia" w:cs="仿宋_GB2312" w:hint="eastAsia"/>
          <w:sz w:val="24"/>
        </w:rPr>
        <w:t>杭州市中策职业学校无人机虚实</w:t>
      </w:r>
      <w:proofErr w:type="gramStart"/>
      <w:r>
        <w:rPr>
          <w:rFonts w:asciiTheme="minorEastAsia" w:eastAsiaTheme="minorEastAsia" w:hAnsiTheme="minorEastAsia" w:cs="仿宋_GB2312" w:hint="eastAsia"/>
          <w:sz w:val="24"/>
        </w:rPr>
        <w:t>展竞实训室项目</w:t>
      </w:r>
      <w:proofErr w:type="gramEnd"/>
      <w:r>
        <w:rPr>
          <w:rFonts w:asciiTheme="minorEastAsia" w:eastAsiaTheme="minorEastAsia" w:hAnsiTheme="minorEastAsia" w:cs="仿宋_GB2312" w:hint="eastAsia"/>
          <w:sz w:val="24"/>
        </w:rPr>
        <w:t>【招标编号：</w:t>
      </w:r>
      <w:r>
        <w:rPr>
          <w:rFonts w:asciiTheme="minorEastAsia" w:eastAsiaTheme="minorEastAsia" w:hAnsiTheme="minorEastAsia" w:hint="eastAsia"/>
          <w:sz w:val="24"/>
        </w:rPr>
        <w:t>HJZCD-2023-042</w:t>
      </w:r>
      <w:r>
        <w:rPr>
          <w:rFonts w:asciiTheme="minorEastAsia" w:eastAsiaTheme="minorEastAsia" w:hAnsiTheme="minorEastAsia" w:cs="仿宋_GB2312" w:hint="eastAsia"/>
          <w:sz w:val="24"/>
        </w:rPr>
        <w:t>】</w:t>
      </w:r>
      <w:r>
        <w:rPr>
          <w:rFonts w:asciiTheme="minorEastAsia" w:eastAsiaTheme="minorEastAsia" w:hAnsiTheme="minorEastAsia" w:cs="仿宋_GB2312" w:hint="eastAsia"/>
          <w:kern w:val="0"/>
          <w:sz w:val="24"/>
          <w:lang w:val="zh-CN"/>
        </w:rPr>
        <w:t>的中标供应商，将依法采取分包方式履行合同。</w:t>
      </w:r>
      <w:r>
        <w:rPr>
          <w:rFonts w:asciiTheme="minorEastAsia" w:eastAsiaTheme="minorEastAsia" w:hAnsiTheme="minorEastAsia" w:cs="仿宋_GB2312" w:hint="eastAsia"/>
          <w:kern w:val="0"/>
          <w:sz w:val="24"/>
          <w:u w:val="single"/>
        </w:rPr>
        <w:t>（投标人名称）</w:t>
      </w:r>
      <w:r>
        <w:rPr>
          <w:rFonts w:asciiTheme="minorEastAsia" w:eastAsiaTheme="minorEastAsia" w:hAnsiTheme="minorEastAsia" w:cs="仿宋_GB2312" w:hint="eastAsia"/>
          <w:kern w:val="0"/>
          <w:sz w:val="24"/>
        </w:rPr>
        <w:t>与</w:t>
      </w:r>
      <w:r>
        <w:rPr>
          <w:rFonts w:asciiTheme="minorEastAsia" w:eastAsiaTheme="minorEastAsia" w:hAnsiTheme="minorEastAsia" w:cs="仿宋_GB2312" w:hint="eastAsia"/>
          <w:kern w:val="0"/>
          <w:sz w:val="24"/>
          <w:u w:val="single"/>
        </w:rPr>
        <w:t>（所有分包供应商名称）</w:t>
      </w:r>
      <w:r>
        <w:rPr>
          <w:rFonts w:asciiTheme="minorEastAsia" w:eastAsiaTheme="minorEastAsia" w:hAnsiTheme="minorEastAsia" w:cs="仿宋_GB2312" w:hint="eastAsia"/>
          <w:kern w:val="0"/>
          <w:sz w:val="24"/>
        </w:rPr>
        <w:t>达成分包意向协议</w:t>
      </w:r>
      <w:r>
        <w:rPr>
          <w:rFonts w:asciiTheme="minorEastAsia" w:eastAsiaTheme="minorEastAsia" w:hAnsiTheme="minorEastAsia" w:cs="仿宋_GB2312" w:hint="eastAsia"/>
          <w:kern w:val="0"/>
          <w:sz w:val="24"/>
          <w:lang w:val="zh-CN"/>
        </w:rPr>
        <w:t>。</w:t>
      </w:r>
      <w:r>
        <w:rPr>
          <w:rFonts w:asciiTheme="minorEastAsia" w:eastAsiaTheme="minorEastAsia" w:hAnsiTheme="minorEastAsia" w:cs="仿宋_GB2312"/>
          <w:kern w:val="0"/>
          <w:sz w:val="24"/>
          <w:lang w:val="zh-CN"/>
        </w:rPr>
        <w:t xml:space="preserve"> </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一、分包标的及数量</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u w:val="single"/>
        </w:rPr>
        <w:t>（投标人名称）</w:t>
      </w:r>
      <w:r>
        <w:rPr>
          <w:rFonts w:asciiTheme="minorEastAsia" w:eastAsiaTheme="minorEastAsia" w:hAnsiTheme="minorEastAsia" w:cs="仿宋_GB2312" w:hint="eastAsia"/>
          <w:kern w:val="0"/>
          <w:sz w:val="24"/>
          <w:lang w:val="zh-CN"/>
        </w:rPr>
        <w:t>将</w:t>
      </w:r>
      <w:r>
        <w:rPr>
          <w:rFonts w:asciiTheme="minorEastAsia" w:eastAsiaTheme="minorEastAsia" w:hAnsiTheme="minorEastAsia"/>
          <w:u w:val="single"/>
        </w:rPr>
        <w:t xml:space="preserve">   XX工作内容   </w:t>
      </w:r>
      <w:r>
        <w:rPr>
          <w:rFonts w:asciiTheme="minorEastAsia" w:eastAsiaTheme="minorEastAsia" w:hAnsiTheme="minorEastAsia" w:cs="Arial" w:hint="eastAsia"/>
          <w:sz w:val="24"/>
        </w:rPr>
        <w:t>分包给</w:t>
      </w:r>
      <w:r>
        <w:rPr>
          <w:rFonts w:asciiTheme="minorEastAsia" w:eastAsiaTheme="minorEastAsia" w:hAnsiTheme="minorEastAsia" w:cs="仿宋_GB2312" w:hint="eastAsia"/>
          <w:kern w:val="0"/>
          <w:sz w:val="24"/>
          <w:u w:val="single"/>
        </w:rPr>
        <w:t>（某分包供应商名称）</w:t>
      </w:r>
      <w:r>
        <w:rPr>
          <w:rFonts w:asciiTheme="minorEastAsia" w:eastAsiaTheme="minorEastAsia" w:hAnsiTheme="minorEastAsia" w:cs="仿宋_GB2312" w:hint="eastAsia"/>
          <w:kern w:val="0"/>
          <w:sz w:val="24"/>
          <w:lang w:val="zh-CN"/>
        </w:rPr>
        <w:t>，</w:t>
      </w:r>
      <w:r>
        <w:rPr>
          <w:rFonts w:asciiTheme="minorEastAsia" w:eastAsiaTheme="minorEastAsia" w:hAnsiTheme="minorEastAsia" w:cs="仿宋_GB2312" w:hint="eastAsia"/>
          <w:kern w:val="0"/>
          <w:sz w:val="24"/>
          <w:u w:val="single"/>
        </w:rPr>
        <w:t>（某分包供应商名称），</w:t>
      </w:r>
      <w:r>
        <w:rPr>
          <w:rFonts w:asciiTheme="minorEastAsia" w:eastAsiaTheme="minorEastAsia" w:hAnsiTheme="minorEastAsia" w:cs="仿宋_GB2312" w:hint="eastAsia"/>
          <w:kern w:val="0"/>
          <w:sz w:val="24"/>
          <w:lang w:val="zh-CN"/>
        </w:rPr>
        <w:t>具备承</w:t>
      </w:r>
      <w:r>
        <w:rPr>
          <w:rFonts w:asciiTheme="minorEastAsia" w:eastAsiaTheme="minorEastAsia" w:hAnsiTheme="minorEastAsia" w:cs="仿宋_GB2312" w:hint="eastAsia"/>
          <w:kern w:val="0"/>
          <w:sz w:val="24"/>
        </w:rPr>
        <w:t>担</w:t>
      </w:r>
      <w:r>
        <w:rPr>
          <w:rFonts w:asciiTheme="minorEastAsia" w:eastAsiaTheme="minorEastAsia" w:hAnsiTheme="minorEastAsia" w:cs="仿宋_GB2312"/>
          <w:kern w:val="0"/>
          <w:sz w:val="24"/>
          <w:u w:val="single"/>
          <w:lang w:val="zh-CN"/>
        </w:rPr>
        <w:t>XX工作内容</w:t>
      </w:r>
      <w:r>
        <w:rPr>
          <w:rFonts w:asciiTheme="minorEastAsia" w:eastAsiaTheme="minorEastAsia" w:hAnsiTheme="minorEastAsia" w:cs="仿宋_GB2312" w:hint="eastAsia"/>
          <w:kern w:val="0"/>
          <w:sz w:val="24"/>
          <w:lang w:val="zh-CN"/>
        </w:rPr>
        <w:t>相应资质条件且不得再次分包；</w:t>
      </w:r>
    </w:p>
    <w:p w:rsidR="0042661D" w:rsidRDefault="00276AF1">
      <w:pPr>
        <w:pStyle w:val="2"/>
        <w:ind w:leftChars="316" w:left="664" w:firstLineChars="95" w:firstLine="229"/>
        <w:rPr>
          <w:rFonts w:asciiTheme="minorEastAsia" w:eastAsiaTheme="minorEastAsia" w:hAnsiTheme="minorEastAsia"/>
        </w:rPr>
      </w:pPr>
      <w:r>
        <w:rPr>
          <w:rFonts w:asciiTheme="minorEastAsia" w:eastAsiaTheme="minorEastAsia" w:hAnsiTheme="minorEastAsia" w:cs="仿宋_GB2312" w:hint="eastAsia"/>
          <w:kern w:val="0"/>
          <w:sz w:val="24"/>
          <w:szCs w:val="24"/>
        </w:rPr>
        <w:t>……</w:t>
      </w:r>
    </w:p>
    <w:p w:rsidR="0042661D" w:rsidRDefault="00276AF1">
      <w:pPr>
        <w:snapToGrid w:val="0"/>
        <w:spacing w:line="360" w:lineRule="auto"/>
        <w:ind w:firstLine="576"/>
        <w:rPr>
          <w:rFonts w:asciiTheme="minorEastAsia" w:eastAsiaTheme="minorEastAsia" w:hAnsiTheme="minorEastAsia" w:cs="宋体"/>
          <w:kern w:val="0"/>
          <w:sz w:val="24"/>
          <w:lang w:val="zh-CN"/>
        </w:rPr>
      </w:pPr>
      <w:r>
        <w:rPr>
          <w:rFonts w:asciiTheme="minorEastAsia" w:eastAsiaTheme="minorEastAsia" w:hAnsiTheme="minorEastAsia" w:cs="仿宋_GB2312" w:hint="eastAsia"/>
          <w:kern w:val="0"/>
          <w:sz w:val="24"/>
          <w:lang w:val="zh-CN"/>
        </w:rPr>
        <w:t>二、</w:t>
      </w:r>
      <w:r>
        <w:rPr>
          <w:rFonts w:asciiTheme="minorEastAsia" w:eastAsiaTheme="minorEastAsia" w:hAnsiTheme="minorEastAsia" w:cs="宋体" w:hint="eastAsia"/>
          <w:kern w:val="0"/>
          <w:sz w:val="24"/>
          <w:lang w:val="zh-CN"/>
        </w:rPr>
        <w:t>分包供应商中小企业合同份额</w:t>
      </w:r>
    </w:p>
    <w:p w:rsidR="0042661D" w:rsidRDefault="00276AF1">
      <w:pPr>
        <w:snapToGrid w:val="0"/>
        <w:spacing w:line="360" w:lineRule="auto"/>
        <w:ind w:firstLine="576"/>
        <w:rPr>
          <w:rFonts w:asciiTheme="minorEastAsia" w:eastAsiaTheme="minorEastAsia" w:hAnsiTheme="minorEastAsia" w:cs="宋体"/>
          <w:b/>
          <w:kern w:val="0"/>
          <w:sz w:val="24"/>
          <w:lang w:val="zh-CN"/>
        </w:rPr>
      </w:pPr>
      <w:r>
        <w:rPr>
          <w:rFonts w:asciiTheme="minorEastAsia" w:eastAsiaTheme="minorEastAsia" w:hAnsiTheme="minorEastAsia" w:cs="宋体"/>
          <w:kern w:val="0"/>
          <w:sz w:val="24"/>
        </w:rPr>
        <w:t>1、</w:t>
      </w:r>
      <w:r>
        <w:rPr>
          <w:rFonts w:asciiTheme="minorEastAsia" w:eastAsiaTheme="minorEastAsia" w:hAnsiTheme="minorEastAsia" w:cs="宋体" w:hint="eastAsia"/>
          <w:kern w:val="0"/>
          <w:sz w:val="24"/>
          <w:u w:val="single"/>
        </w:rPr>
        <w:t>（分包供应商X</w:t>
      </w:r>
      <w:r>
        <w:rPr>
          <w:rFonts w:asciiTheme="minorEastAsia" w:eastAsiaTheme="minorEastAsia" w:hAnsiTheme="minorEastAsia" w:cs="宋体"/>
          <w:kern w:val="0"/>
          <w:sz w:val="24"/>
          <w:u w:val="single"/>
        </w:rPr>
        <w:t>,</w:t>
      </w:r>
      <w:r>
        <w:rPr>
          <w:rFonts w:asciiTheme="minorEastAsia" w:eastAsiaTheme="minorEastAsia" w:hAnsiTheme="minorEastAsia" w:cs="宋体" w:hint="eastAsia"/>
          <w:kern w:val="0"/>
          <w:sz w:val="24"/>
          <w:u w:val="single"/>
        </w:rPr>
        <w:t>……）提供的货物全部由小</w:t>
      </w:r>
      <w:proofErr w:type="gramStart"/>
      <w:r>
        <w:rPr>
          <w:rFonts w:asciiTheme="minorEastAsia" w:eastAsiaTheme="minorEastAsia" w:hAnsiTheme="minorEastAsia" w:cs="宋体" w:hint="eastAsia"/>
          <w:kern w:val="0"/>
          <w:sz w:val="24"/>
          <w:u w:val="single"/>
        </w:rPr>
        <w:t>微企业</w:t>
      </w:r>
      <w:proofErr w:type="gramEnd"/>
      <w:r>
        <w:rPr>
          <w:rFonts w:asciiTheme="minorEastAsia" w:eastAsiaTheme="minorEastAsia" w:hAnsiTheme="minorEastAsia" w:cs="宋体" w:hint="eastAsia"/>
          <w:kern w:val="0"/>
          <w:sz w:val="24"/>
          <w:u w:val="single"/>
        </w:rPr>
        <w:t>制造，</w:t>
      </w:r>
      <w:r>
        <w:rPr>
          <w:rFonts w:asciiTheme="minorEastAsia" w:eastAsiaTheme="minorEastAsia" w:hAnsiTheme="minorEastAsia" w:cs="宋体" w:hint="eastAsia"/>
          <w:kern w:val="0"/>
          <w:sz w:val="24"/>
        </w:rPr>
        <w:t>其合同份额占到合同总金额</w:t>
      </w:r>
      <w:r>
        <w:rPr>
          <w:rFonts w:asciiTheme="minorEastAsia" w:eastAsiaTheme="minorEastAsia" w:hAnsiTheme="minorEastAsia" w:cs="宋体" w:hint="eastAsia"/>
          <w:kern w:val="0"/>
          <w:sz w:val="24"/>
          <w:u w:val="single"/>
        </w:rPr>
        <w:t xml:space="preserve">     </w:t>
      </w:r>
      <w:r>
        <w:rPr>
          <w:rFonts w:asciiTheme="minorEastAsia" w:eastAsiaTheme="minorEastAsia" w:hAnsiTheme="minorEastAsia" w:cs="宋体" w:hint="eastAsia"/>
          <w:kern w:val="0"/>
          <w:sz w:val="24"/>
        </w:rPr>
        <w:t>%以上</w:t>
      </w:r>
      <w:r>
        <w:rPr>
          <w:rFonts w:asciiTheme="minorEastAsia" w:eastAsiaTheme="minorEastAsia" w:hAnsiTheme="minorEastAsia" w:cs="宋体" w:hint="eastAsia"/>
        </w:rPr>
        <w:t>。</w:t>
      </w:r>
      <w:r>
        <w:rPr>
          <w:rFonts w:asciiTheme="minorEastAsia" w:eastAsiaTheme="minorEastAsia" w:hAnsiTheme="minorEastAsia" w:cs="宋体" w:hint="eastAsia"/>
          <w:b/>
          <w:kern w:val="0"/>
          <w:sz w:val="24"/>
          <w:lang w:val="zh-CN"/>
        </w:rPr>
        <w:t>（未预留份额专门面向中小企业采购的</w:t>
      </w:r>
      <w:proofErr w:type="gramStart"/>
      <w:r>
        <w:rPr>
          <w:rFonts w:asciiTheme="minorEastAsia" w:eastAsiaTheme="minorEastAsia" w:hAnsiTheme="minorEastAsia" w:cs="宋体" w:hint="eastAsia"/>
          <w:b/>
          <w:kern w:val="0"/>
          <w:sz w:val="24"/>
          <w:lang w:val="zh-CN"/>
        </w:rPr>
        <w:t>的</w:t>
      </w:r>
      <w:proofErr w:type="gramEnd"/>
      <w:r>
        <w:rPr>
          <w:rFonts w:asciiTheme="minorEastAsia" w:eastAsiaTheme="minorEastAsia" w:hAnsiTheme="minorEastAsia" w:cs="宋体" w:hint="eastAsia"/>
          <w:b/>
          <w:kern w:val="0"/>
          <w:sz w:val="24"/>
          <w:lang w:val="zh-CN"/>
        </w:rPr>
        <w:t>采购项目，以及预留份额中的非预留部分采购包，允许分包的，分包意向协议约定小</w:t>
      </w:r>
      <w:proofErr w:type="gramStart"/>
      <w:r>
        <w:rPr>
          <w:rFonts w:asciiTheme="minorEastAsia" w:eastAsiaTheme="minorEastAsia" w:hAnsiTheme="minorEastAsia" w:cs="宋体" w:hint="eastAsia"/>
          <w:b/>
          <w:kern w:val="0"/>
          <w:sz w:val="24"/>
          <w:lang w:val="zh-CN"/>
        </w:rPr>
        <w:t>微企业</w:t>
      </w:r>
      <w:proofErr w:type="gramEnd"/>
      <w:r>
        <w:rPr>
          <w:rFonts w:asciiTheme="minorEastAsia" w:eastAsiaTheme="minorEastAsia" w:hAnsiTheme="minorEastAsia" w:cs="宋体" w:hint="eastAsia"/>
          <w:b/>
          <w:kern w:val="0"/>
          <w:sz w:val="24"/>
          <w:lang w:val="zh-CN"/>
        </w:rPr>
        <w:t>的合同份额占到合同总金额30%以上的，对大中型企业的报价按评标标准确定的比例给予扣除。供应商</w:t>
      </w:r>
      <w:r>
        <w:rPr>
          <w:rFonts w:asciiTheme="minorEastAsia" w:eastAsiaTheme="minorEastAsia" w:hAnsiTheme="minorEastAsia" w:cs="宋体" w:hint="eastAsia"/>
          <w:b/>
          <w:sz w:val="24"/>
        </w:rPr>
        <w:t>拟享受以上价格扣除政策的，填写有关内容。</w:t>
      </w:r>
      <w:r>
        <w:rPr>
          <w:rFonts w:asciiTheme="minorEastAsia" w:eastAsiaTheme="minorEastAsia" w:hAnsiTheme="minorEastAsia" w:cs="宋体" w:hint="eastAsia"/>
          <w:b/>
          <w:kern w:val="0"/>
          <w:sz w:val="24"/>
          <w:lang w:val="zh-CN"/>
        </w:rPr>
        <w:t>）</w:t>
      </w:r>
    </w:p>
    <w:p w:rsidR="0042661D" w:rsidRDefault="00276AF1">
      <w:pPr>
        <w:spacing w:line="360" w:lineRule="auto"/>
        <w:ind w:firstLineChars="200" w:firstLine="480"/>
        <w:rPr>
          <w:rFonts w:asciiTheme="minorEastAsia" w:eastAsiaTheme="minorEastAsia" w:hAnsiTheme="minorEastAsia" w:cs="宋体"/>
          <w:b/>
          <w:bCs/>
          <w:kern w:val="0"/>
          <w:sz w:val="24"/>
          <w:lang w:val="zh-CN"/>
        </w:rPr>
      </w:pPr>
      <w:r>
        <w:rPr>
          <w:rFonts w:asciiTheme="minorEastAsia" w:eastAsiaTheme="minorEastAsia" w:hAnsiTheme="minorEastAsia" w:cs="宋体" w:hint="eastAsia"/>
          <w:sz w:val="24"/>
        </w:rPr>
        <w:t>2、</w:t>
      </w:r>
      <w:bookmarkStart w:id="551" w:name="_Hlk101133173"/>
      <w:r>
        <w:rPr>
          <w:rFonts w:asciiTheme="minorEastAsia" w:eastAsiaTheme="minorEastAsia" w:hAnsiTheme="minorEastAsia" w:cs="宋体" w:hint="eastAsia"/>
          <w:sz w:val="24"/>
        </w:rPr>
        <w:t>中小企业合同金额达到</w:t>
      </w:r>
      <w:r>
        <w:rPr>
          <w:rFonts w:asciiTheme="minorEastAsia" w:eastAsiaTheme="minorEastAsia" w:hAnsiTheme="minorEastAsia" w:cs="宋体" w:hint="eastAsia"/>
          <w:sz w:val="24"/>
          <w:u w:val="single"/>
        </w:rPr>
        <w:t xml:space="preserve">  </w:t>
      </w:r>
      <w:r>
        <w:rPr>
          <w:rFonts w:asciiTheme="minorEastAsia" w:eastAsiaTheme="minorEastAsia" w:hAnsiTheme="minorEastAsia" w:cs="宋体" w:hint="eastAsia"/>
          <w:sz w:val="24"/>
        </w:rPr>
        <w:t>%，其中小</w:t>
      </w:r>
      <w:proofErr w:type="gramStart"/>
      <w:r>
        <w:rPr>
          <w:rFonts w:asciiTheme="minorEastAsia" w:eastAsiaTheme="minorEastAsia" w:hAnsiTheme="minorEastAsia" w:cs="宋体" w:hint="eastAsia"/>
          <w:sz w:val="24"/>
        </w:rPr>
        <w:t>微企业</w:t>
      </w:r>
      <w:proofErr w:type="gramEnd"/>
      <w:r>
        <w:rPr>
          <w:rFonts w:asciiTheme="minorEastAsia" w:eastAsiaTheme="minorEastAsia" w:hAnsiTheme="minorEastAsia" w:cs="宋体" w:hint="eastAsia"/>
          <w:sz w:val="24"/>
        </w:rPr>
        <w:t>合同金额达到</w:t>
      </w:r>
      <w:r>
        <w:rPr>
          <w:rFonts w:asciiTheme="minorEastAsia" w:eastAsiaTheme="minorEastAsia" w:hAnsiTheme="minorEastAsia" w:cs="宋体" w:hint="eastAsia"/>
          <w:sz w:val="24"/>
          <w:u w:val="single"/>
        </w:rPr>
        <w:t xml:space="preserve"> </w:t>
      </w:r>
      <w:r>
        <w:rPr>
          <w:rFonts w:asciiTheme="minorEastAsia" w:eastAsiaTheme="minorEastAsia" w:hAnsiTheme="minorEastAsia" w:cs="宋体" w:hint="eastAsia"/>
          <w:sz w:val="24"/>
        </w:rPr>
        <w:t>%</w:t>
      </w:r>
      <w:r>
        <w:rPr>
          <w:rFonts w:asciiTheme="minorEastAsia" w:eastAsiaTheme="minorEastAsia" w:hAnsiTheme="minorEastAsia" w:cs="宋体" w:hint="eastAsia"/>
          <w:kern w:val="0"/>
          <w:sz w:val="24"/>
          <w:lang w:val="zh-CN"/>
        </w:rPr>
        <w:t>。</w:t>
      </w:r>
      <w:r>
        <w:rPr>
          <w:rFonts w:asciiTheme="minorEastAsia" w:eastAsiaTheme="minorEastAsia" w:hAnsiTheme="minorEastAsia" w:cs="宋体" w:hint="eastAsia"/>
          <w:b/>
          <w:bCs/>
          <w:kern w:val="0"/>
          <w:sz w:val="24"/>
          <w:lang w:val="zh-CN"/>
        </w:rPr>
        <w:t>（</w:t>
      </w:r>
      <w:r>
        <w:rPr>
          <w:rFonts w:asciiTheme="minorEastAsia" w:eastAsiaTheme="minorEastAsia" w:hAnsiTheme="minorEastAsia" w:cs="宋体" w:hint="eastAsia"/>
          <w:b/>
          <w:bCs/>
          <w:sz w:val="24"/>
        </w:rPr>
        <w:t>要求合同分包形式参加的项目或采购包，供应商按招标文件第一部分招标公告申请人的资格要求中规定的</w:t>
      </w:r>
      <w:r>
        <w:rPr>
          <w:rFonts w:asciiTheme="minorEastAsia" w:eastAsiaTheme="minorEastAsia" w:hAnsiTheme="minorEastAsia" w:cs="宋体" w:hint="eastAsia"/>
          <w:b/>
          <w:kern w:val="0"/>
          <w:sz w:val="24"/>
          <w:lang w:val="zh-CN"/>
        </w:rPr>
        <w:t>分包意向协议</w:t>
      </w:r>
      <w:r>
        <w:rPr>
          <w:rFonts w:asciiTheme="minorEastAsia" w:eastAsiaTheme="minorEastAsia" w:hAnsiTheme="minorEastAsia" w:cs="宋体" w:hint="eastAsia"/>
          <w:b/>
          <w:bCs/>
          <w:sz w:val="24"/>
        </w:rPr>
        <w:t>中中小企业、小</w:t>
      </w:r>
      <w:proofErr w:type="gramStart"/>
      <w:r>
        <w:rPr>
          <w:rFonts w:asciiTheme="minorEastAsia" w:eastAsiaTheme="minorEastAsia" w:hAnsiTheme="minorEastAsia" w:cs="宋体" w:hint="eastAsia"/>
          <w:b/>
          <w:bCs/>
          <w:sz w:val="24"/>
        </w:rPr>
        <w:t>微企业</w:t>
      </w:r>
      <w:proofErr w:type="gramEnd"/>
      <w:r>
        <w:rPr>
          <w:rFonts w:asciiTheme="minorEastAsia" w:eastAsiaTheme="minorEastAsia" w:hAnsiTheme="minorEastAsia" w:cs="宋体" w:hint="eastAsia"/>
          <w:b/>
          <w:bCs/>
          <w:sz w:val="24"/>
        </w:rPr>
        <w:t>合同金额应当达到的比例要求填写。</w:t>
      </w:r>
      <w:r>
        <w:rPr>
          <w:rFonts w:asciiTheme="minorEastAsia" w:eastAsiaTheme="minorEastAsia" w:hAnsiTheme="minorEastAsia" w:cs="宋体" w:hint="eastAsia"/>
          <w:b/>
          <w:bCs/>
          <w:kern w:val="0"/>
          <w:sz w:val="24"/>
          <w:lang w:val="zh-CN"/>
        </w:rPr>
        <w:t>）</w:t>
      </w:r>
      <w:bookmarkEnd w:id="551"/>
    </w:p>
    <w:p w:rsidR="0042661D" w:rsidRDefault="00276AF1">
      <w:pPr>
        <w:snapToGrid w:val="0"/>
        <w:spacing w:line="360" w:lineRule="auto"/>
        <w:ind w:firstLine="576"/>
        <w:rPr>
          <w:rFonts w:asciiTheme="minorEastAsia" w:eastAsiaTheme="minorEastAsia" w:hAnsiTheme="minorEastAsia" w:cs="宋体"/>
          <w:kern w:val="0"/>
          <w:sz w:val="24"/>
          <w:lang w:val="zh-CN"/>
        </w:rPr>
      </w:pPr>
      <w:r>
        <w:rPr>
          <w:rFonts w:asciiTheme="minorEastAsia" w:eastAsiaTheme="minorEastAsia" w:hAnsiTheme="minorEastAsia" w:cs="宋体" w:hint="eastAsia"/>
          <w:kern w:val="0"/>
          <w:sz w:val="24"/>
          <w:lang w:val="zh-CN"/>
        </w:rPr>
        <w:t>三、分包工作履行期限、地点、方式</w:t>
      </w:r>
    </w:p>
    <w:p w:rsidR="0042661D" w:rsidRDefault="00276AF1">
      <w:pPr>
        <w:snapToGrid w:val="0"/>
        <w:spacing w:line="360" w:lineRule="auto"/>
        <w:ind w:firstLine="576"/>
        <w:rPr>
          <w:rFonts w:asciiTheme="minorEastAsia" w:eastAsiaTheme="minorEastAsia" w:hAnsiTheme="minorEastAsia" w:cs="宋体"/>
          <w:u w:val="single"/>
        </w:rPr>
      </w:pPr>
      <w:r>
        <w:rPr>
          <w:rFonts w:asciiTheme="minorEastAsia" w:eastAsiaTheme="minorEastAsia" w:hAnsiTheme="minorEastAsia" w:cs="宋体" w:hint="eastAsia"/>
          <w:u w:val="single"/>
        </w:rPr>
        <w:t xml:space="preserve">                                                                                  </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四、质量</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u w:val="single"/>
        </w:rPr>
        <w:t xml:space="preserve">                                                                                       </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五、价款或者报酬</w:t>
      </w:r>
    </w:p>
    <w:p w:rsidR="0042661D" w:rsidRDefault="00276AF1">
      <w:pPr>
        <w:snapToGrid w:val="0"/>
        <w:spacing w:line="360" w:lineRule="auto"/>
        <w:ind w:leftChars="273" w:left="573"/>
        <w:rPr>
          <w:rFonts w:asciiTheme="minorEastAsia" w:eastAsiaTheme="minorEastAsia" w:hAnsiTheme="minorEastAsia" w:cs="仿宋_GB2312"/>
          <w:kern w:val="0"/>
          <w:sz w:val="24"/>
          <w:lang w:val="zh-CN"/>
        </w:rPr>
      </w:pPr>
      <w:r>
        <w:rPr>
          <w:rFonts w:asciiTheme="minorEastAsia" w:eastAsiaTheme="minorEastAsia" w:hAnsiTheme="minorEastAsia"/>
          <w:u w:val="single"/>
        </w:rPr>
        <w:t xml:space="preserve">                                                                                     </w:t>
      </w:r>
    </w:p>
    <w:p w:rsidR="0042661D" w:rsidRDefault="00276AF1">
      <w:pPr>
        <w:snapToGrid w:val="0"/>
        <w:spacing w:line="360" w:lineRule="auto"/>
        <w:ind w:leftChars="273" w:left="573"/>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六、违约责任</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u w:val="single"/>
        </w:rPr>
        <w:t xml:space="preserve">                                                                                     </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lastRenderedPageBreak/>
        <w:t>七、争议解决的办法</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u w:val="single"/>
        </w:rPr>
        <w:t xml:space="preserve">                                                                                  </w:t>
      </w:r>
    </w:p>
    <w:p w:rsidR="0042661D" w:rsidRDefault="00276AF1">
      <w:pPr>
        <w:snapToGrid w:val="0"/>
        <w:spacing w:line="360" w:lineRule="auto"/>
        <w:ind w:firstLine="576"/>
        <w:rPr>
          <w:rFonts w:asciiTheme="minorEastAsia" w:eastAsiaTheme="minorEastAsia" w:hAnsiTheme="minorEastAsia" w:cs="仿宋_GB2312"/>
          <w:kern w:val="0"/>
          <w:sz w:val="24"/>
          <w:lang w:val="zh-CN"/>
        </w:rPr>
      </w:pPr>
      <w:r>
        <w:rPr>
          <w:rFonts w:asciiTheme="minorEastAsia" w:eastAsiaTheme="minorEastAsia" w:hAnsiTheme="minorEastAsia" w:cs="仿宋_GB2312" w:hint="eastAsia"/>
          <w:kern w:val="0"/>
          <w:sz w:val="24"/>
          <w:lang w:val="zh-CN"/>
        </w:rPr>
        <w:t>八、其他</w:t>
      </w:r>
    </w:p>
    <w:p w:rsidR="0042661D" w:rsidRDefault="00276AF1">
      <w:pPr>
        <w:snapToGrid w:val="0"/>
        <w:spacing w:line="360" w:lineRule="auto"/>
        <w:ind w:leftChars="342" w:left="5758" w:hangingChars="2100" w:hanging="5040"/>
        <w:rPr>
          <w:rFonts w:asciiTheme="minorEastAsia" w:eastAsiaTheme="minorEastAsia" w:hAnsiTheme="minorEastAsia" w:cs="仿宋_GB2312"/>
          <w:kern w:val="0"/>
          <w:sz w:val="24"/>
          <w:lang w:val="zh-CN"/>
        </w:rPr>
      </w:pPr>
      <w:r>
        <w:rPr>
          <w:rFonts w:asciiTheme="minorEastAsia" w:eastAsiaTheme="minorEastAsia" w:hAnsiTheme="minorEastAsia" w:hint="eastAsia"/>
          <w:sz w:val="24"/>
        </w:rPr>
        <w:t>中小企业合同金额达到</w:t>
      </w:r>
      <w:r>
        <w:rPr>
          <w:rFonts w:asciiTheme="minorEastAsia" w:eastAsiaTheme="minorEastAsia" w:hAnsiTheme="minorEastAsia"/>
          <w:sz w:val="24"/>
          <w:u w:val="single"/>
        </w:rPr>
        <w:t xml:space="preserve">  </w:t>
      </w:r>
      <w:r>
        <w:rPr>
          <w:rFonts w:asciiTheme="minorEastAsia" w:eastAsiaTheme="minorEastAsia" w:hAnsiTheme="minorEastAsia"/>
          <w:sz w:val="24"/>
        </w:rPr>
        <w:t>%，小</w:t>
      </w:r>
      <w:proofErr w:type="gramStart"/>
      <w:r>
        <w:rPr>
          <w:rFonts w:asciiTheme="minorEastAsia" w:eastAsiaTheme="minorEastAsia" w:hAnsiTheme="minorEastAsia" w:hint="eastAsia"/>
          <w:sz w:val="24"/>
        </w:rPr>
        <w:t>微企业</w:t>
      </w:r>
      <w:proofErr w:type="gramEnd"/>
      <w:r>
        <w:rPr>
          <w:rFonts w:asciiTheme="minorEastAsia" w:eastAsiaTheme="minorEastAsia" w:hAnsiTheme="minorEastAsia" w:hint="eastAsia"/>
          <w:sz w:val="24"/>
        </w:rPr>
        <w:t>合同金额达到</w:t>
      </w:r>
      <w:r>
        <w:rPr>
          <w:rFonts w:asciiTheme="minorEastAsia" w:eastAsiaTheme="minorEastAsia" w:hAnsiTheme="minorEastAsia"/>
          <w:sz w:val="24"/>
          <w:u w:val="single"/>
        </w:rPr>
        <w:t xml:space="preserve"> </w:t>
      </w:r>
      <w:r>
        <w:rPr>
          <w:rFonts w:asciiTheme="minorEastAsia" w:eastAsiaTheme="minorEastAsia" w:hAnsiTheme="minorEastAsia"/>
          <w:sz w:val="24"/>
        </w:rPr>
        <w:t>%</w:t>
      </w:r>
      <w:r>
        <w:rPr>
          <w:rFonts w:asciiTheme="minorEastAsia" w:eastAsiaTheme="minorEastAsia" w:hAnsiTheme="minorEastAsia" w:cs="仿宋_GB2312"/>
          <w:kern w:val="0"/>
          <w:sz w:val="24"/>
          <w:lang w:val="zh-CN"/>
        </w:rPr>
        <w:t xml:space="preserve">  。                                           投标人名称(电子签名)：</w:t>
      </w:r>
    </w:p>
    <w:p w:rsidR="0042661D" w:rsidRDefault="00276AF1">
      <w:pPr>
        <w:snapToGrid w:val="0"/>
        <w:spacing w:line="360" w:lineRule="auto"/>
        <w:jc w:val="right"/>
        <w:rPr>
          <w:rFonts w:asciiTheme="minorEastAsia" w:eastAsiaTheme="minorEastAsia" w:hAnsiTheme="minorEastAsia" w:cs="宋体"/>
          <w:kern w:val="0"/>
          <w:sz w:val="24"/>
          <w:lang w:val="zh-CN"/>
        </w:rPr>
      </w:pPr>
      <w:r>
        <w:rPr>
          <w:rFonts w:asciiTheme="minorEastAsia" w:eastAsiaTheme="minorEastAsia" w:hAnsiTheme="minorEastAsia" w:cs="宋体" w:hint="eastAsia"/>
          <w:kern w:val="0"/>
          <w:sz w:val="24"/>
          <w:lang w:val="zh-CN"/>
        </w:rPr>
        <w:t>分包供应商名称(电子签名/公章)：</w:t>
      </w:r>
    </w:p>
    <w:p w:rsidR="0042661D" w:rsidRDefault="00276AF1">
      <w:pPr>
        <w:snapToGrid w:val="0"/>
        <w:spacing w:line="360" w:lineRule="auto"/>
        <w:ind w:firstLineChars="2400" w:firstLine="5760"/>
        <w:rPr>
          <w:rFonts w:asciiTheme="minorEastAsia" w:eastAsiaTheme="minorEastAsia" w:hAnsiTheme="minorEastAsia"/>
        </w:rPr>
      </w:pPr>
      <w:r>
        <w:rPr>
          <w:rFonts w:asciiTheme="minorEastAsia" w:eastAsiaTheme="minorEastAsia" w:hAnsiTheme="minorEastAsia" w:cs="仿宋_GB2312" w:hint="eastAsia"/>
          <w:kern w:val="0"/>
          <w:sz w:val="24"/>
          <w:lang w:val="zh-CN"/>
        </w:rPr>
        <w:t>……</w:t>
      </w:r>
    </w:p>
    <w:p w:rsidR="0042661D" w:rsidRDefault="00276AF1">
      <w:pPr>
        <w:spacing w:line="360" w:lineRule="auto"/>
        <w:jc w:val="center"/>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lang w:val="zh-CN"/>
        </w:rPr>
        <w:t xml:space="preserve">                                        日期：  年  月   日</w:t>
      </w:r>
    </w:p>
    <w:p w:rsidR="0042661D" w:rsidRDefault="0042661D">
      <w:pPr>
        <w:widowControl/>
        <w:adjustRightInd/>
        <w:jc w:val="left"/>
        <w:rPr>
          <w:rFonts w:asciiTheme="minorEastAsia" w:eastAsiaTheme="minorEastAsia" w:hAnsiTheme="minorEastAsia"/>
          <w:b/>
          <w:spacing w:val="6"/>
          <w:sz w:val="32"/>
          <w:szCs w:val="32"/>
        </w:rPr>
      </w:pPr>
    </w:p>
    <w:p w:rsidR="0042661D" w:rsidRDefault="00276AF1">
      <w:pPr>
        <w:widowControl/>
        <w:adjustRightInd/>
        <w:jc w:val="left"/>
        <w:rPr>
          <w:rFonts w:asciiTheme="minorEastAsia" w:eastAsiaTheme="minorEastAsia" w:hAnsiTheme="minorEastAsia"/>
          <w:b/>
          <w:spacing w:val="6"/>
          <w:sz w:val="32"/>
          <w:szCs w:val="32"/>
        </w:rPr>
      </w:pPr>
      <w:r>
        <w:rPr>
          <w:rFonts w:asciiTheme="minorEastAsia" w:eastAsiaTheme="minorEastAsia" w:hAnsiTheme="minorEastAsia"/>
          <w:b/>
          <w:spacing w:val="6"/>
          <w:sz w:val="32"/>
          <w:szCs w:val="32"/>
        </w:rPr>
        <w:br w:type="page"/>
      </w:r>
    </w:p>
    <w:p w:rsidR="0042661D" w:rsidRDefault="00276AF1">
      <w:pPr>
        <w:autoSpaceDE w:val="0"/>
        <w:autoSpaceDN w:val="0"/>
        <w:jc w:val="left"/>
        <w:rPr>
          <w:rFonts w:asciiTheme="minorEastAsia" w:eastAsiaTheme="minorEastAsia" w:hAnsiTheme="minorEastAsia"/>
          <w:b/>
          <w:bCs/>
          <w:sz w:val="32"/>
          <w:szCs w:val="32"/>
        </w:rPr>
      </w:pPr>
      <w:r>
        <w:rPr>
          <w:rFonts w:asciiTheme="minorEastAsia" w:eastAsiaTheme="minorEastAsia" w:hAnsiTheme="minorEastAsia" w:hint="eastAsia"/>
          <w:b/>
          <w:spacing w:val="6"/>
          <w:sz w:val="32"/>
          <w:szCs w:val="32"/>
        </w:rPr>
        <w:lastRenderedPageBreak/>
        <w:t>附件:7：</w:t>
      </w:r>
      <w:r>
        <w:rPr>
          <w:rFonts w:asciiTheme="minorEastAsia" w:eastAsiaTheme="minorEastAsia" w:hAnsiTheme="minorEastAsia" w:hint="eastAsia"/>
          <w:b/>
          <w:sz w:val="32"/>
          <w:szCs w:val="32"/>
        </w:rPr>
        <w:t>中小企业声明函</w:t>
      </w:r>
    </w:p>
    <w:p w:rsidR="0042661D" w:rsidRDefault="00276AF1">
      <w:pPr>
        <w:spacing w:line="360" w:lineRule="auto"/>
        <w:jc w:val="center"/>
        <w:rPr>
          <w:rFonts w:asciiTheme="minorEastAsia" w:eastAsiaTheme="minorEastAsia" w:hAnsiTheme="minorEastAsia"/>
          <w:b/>
          <w:sz w:val="32"/>
          <w:szCs w:val="32"/>
        </w:rPr>
      </w:pPr>
      <w:r>
        <w:rPr>
          <w:rFonts w:asciiTheme="minorEastAsia" w:eastAsiaTheme="minorEastAsia" w:hAnsiTheme="minorEastAsia" w:hint="eastAsia"/>
          <w:b/>
          <w:sz w:val="32"/>
          <w:szCs w:val="32"/>
        </w:rPr>
        <w:t>中小企业声明函（货物）</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本公司（联合体）郑重声明，根据《政府采购促进中小企业发展管理办法》（财库</w:t>
      </w:r>
      <w:r>
        <w:rPr>
          <w:rFonts w:asciiTheme="minorEastAsia" w:eastAsiaTheme="minorEastAsia" w:hAnsiTheme="minorEastAsia" w:cs="宋体" w:hint="eastAsia"/>
          <w:sz w:val="24"/>
        </w:rPr>
        <w:t>﹝</w:t>
      </w:r>
      <w:r>
        <w:rPr>
          <w:rFonts w:asciiTheme="minorEastAsia" w:eastAsiaTheme="minorEastAsia" w:hAnsiTheme="minorEastAsia"/>
          <w:sz w:val="24"/>
        </w:rPr>
        <w:t>2020</w:t>
      </w:r>
      <w:r>
        <w:rPr>
          <w:rFonts w:asciiTheme="minorEastAsia" w:eastAsiaTheme="minorEastAsia" w:hAnsiTheme="minorEastAsia" w:cs="宋体" w:hint="eastAsia"/>
          <w:sz w:val="24"/>
        </w:rPr>
        <w:t>﹞</w:t>
      </w:r>
      <w:r>
        <w:rPr>
          <w:rFonts w:asciiTheme="minorEastAsia" w:eastAsiaTheme="minorEastAsia" w:hAnsiTheme="minorEastAsia"/>
          <w:sz w:val="24"/>
        </w:rPr>
        <w:t xml:space="preserve">46 </w:t>
      </w:r>
      <w:r>
        <w:rPr>
          <w:rFonts w:asciiTheme="minorEastAsia" w:eastAsiaTheme="minorEastAsia" w:hAnsiTheme="minorEastAsia" w:hint="eastAsia"/>
          <w:sz w:val="24"/>
        </w:rPr>
        <w:t>号）的规定，本公司（联合体）参加</w:t>
      </w:r>
      <w:r>
        <w:rPr>
          <w:rFonts w:asciiTheme="minorEastAsia" w:eastAsiaTheme="minorEastAsia" w:hAnsiTheme="minorEastAsia"/>
          <w:sz w:val="24"/>
        </w:rPr>
        <w:t xml:space="preserve"> </w:t>
      </w:r>
      <w:r>
        <w:rPr>
          <w:rFonts w:asciiTheme="minorEastAsia" w:eastAsiaTheme="minorEastAsia" w:hAnsiTheme="minorEastAsia" w:hint="eastAsia"/>
          <w:sz w:val="24"/>
          <w:u w:val="single"/>
        </w:rPr>
        <w:t>（单位名称）</w:t>
      </w:r>
      <w:r>
        <w:rPr>
          <w:rFonts w:asciiTheme="minorEastAsia" w:eastAsiaTheme="minorEastAsia" w:hAnsiTheme="minorEastAsia"/>
          <w:sz w:val="24"/>
          <w:u w:val="single"/>
        </w:rPr>
        <w:t xml:space="preserve"> </w:t>
      </w:r>
      <w:r>
        <w:rPr>
          <w:rFonts w:asciiTheme="minorEastAsia" w:eastAsiaTheme="minorEastAsia" w:hAnsiTheme="minorEastAsia" w:hint="eastAsia"/>
          <w:sz w:val="24"/>
        </w:rPr>
        <w:t>的</w:t>
      </w:r>
      <w:r>
        <w:rPr>
          <w:rFonts w:asciiTheme="minorEastAsia" w:eastAsiaTheme="minorEastAsia" w:hAnsiTheme="minorEastAsia"/>
          <w:sz w:val="24"/>
        </w:rPr>
        <w:t xml:space="preserve"> </w:t>
      </w:r>
      <w:r>
        <w:rPr>
          <w:rFonts w:asciiTheme="minorEastAsia" w:eastAsiaTheme="minorEastAsia" w:hAnsiTheme="minorEastAsia" w:hint="eastAsia"/>
          <w:sz w:val="24"/>
          <w:u w:val="single"/>
        </w:rPr>
        <w:t>杭州市中策职业学校无人机虚实</w:t>
      </w:r>
      <w:proofErr w:type="gramStart"/>
      <w:r>
        <w:rPr>
          <w:rFonts w:asciiTheme="minorEastAsia" w:eastAsiaTheme="minorEastAsia" w:hAnsiTheme="minorEastAsia" w:hint="eastAsia"/>
          <w:sz w:val="24"/>
          <w:u w:val="single"/>
        </w:rPr>
        <w:t>展竞实训室项目</w:t>
      </w:r>
      <w:proofErr w:type="gramEnd"/>
      <w:r>
        <w:rPr>
          <w:rFonts w:asciiTheme="minorEastAsia" w:eastAsiaTheme="minorEastAsia" w:hAnsiTheme="minorEastAsia"/>
          <w:sz w:val="24"/>
        </w:rPr>
        <w:t xml:space="preserve"> </w:t>
      </w:r>
      <w:r>
        <w:rPr>
          <w:rFonts w:asciiTheme="minorEastAsia" w:eastAsiaTheme="minorEastAsia" w:hAnsiTheme="minorEastAsia" w:hint="eastAsia"/>
          <w:sz w:val="24"/>
        </w:rPr>
        <w:t>采购活动，提供的货物全部由符合政策要求的中小企业制造。相关企业（含联合体中的中小企业、签订分包意向协议的中小企业）的具体情况如下：</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w:t>
      </w:r>
      <w:r>
        <w:rPr>
          <w:rFonts w:asciiTheme="minorEastAsia" w:eastAsiaTheme="minorEastAsia" w:hAnsiTheme="minorEastAsia" w:hint="eastAsia"/>
          <w:sz w:val="24"/>
        </w:rPr>
        <w:tab/>
        <w:t>、</w:t>
      </w:r>
      <w:r>
        <w:rPr>
          <w:rFonts w:asciiTheme="minorEastAsia" w:eastAsiaTheme="minorEastAsia" w:hAnsiTheme="minorEastAsia" w:hint="eastAsia"/>
          <w:sz w:val="24"/>
        </w:rPr>
        <w:tab/>
        <w:t>★无人机虚拟驾驶及应用实训装置</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w:t>
      </w:r>
      <w:r>
        <w:rPr>
          <w:rFonts w:asciiTheme="minorEastAsia" w:eastAsiaTheme="minorEastAsia" w:hAnsiTheme="minorEastAsia" w:hint="eastAsia"/>
          <w:sz w:val="24"/>
        </w:rPr>
        <w:tab/>
        <w:t>、</w:t>
      </w:r>
      <w:r>
        <w:rPr>
          <w:rFonts w:asciiTheme="minorEastAsia" w:eastAsiaTheme="minorEastAsia" w:hAnsiTheme="minorEastAsia" w:hint="eastAsia"/>
          <w:sz w:val="24"/>
        </w:rPr>
        <w:tab/>
        <w:t>无人机驾驶职业技能仿真软件</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w:t>
      </w:r>
      <w:r>
        <w:rPr>
          <w:rFonts w:asciiTheme="minorEastAsia" w:eastAsiaTheme="minorEastAsia" w:hAnsiTheme="minorEastAsia" w:hint="eastAsia"/>
          <w:sz w:val="24"/>
        </w:rPr>
        <w:tab/>
        <w:t>、</w:t>
      </w:r>
      <w:r>
        <w:rPr>
          <w:rFonts w:asciiTheme="minorEastAsia" w:eastAsiaTheme="minorEastAsia" w:hAnsiTheme="minorEastAsia" w:hint="eastAsia"/>
          <w:sz w:val="24"/>
        </w:rPr>
        <w:tab/>
        <w:t>多媒体网络教室软件</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4</w:t>
      </w:r>
      <w:r>
        <w:rPr>
          <w:rFonts w:asciiTheme="minorEastAsia" w:eastAsiaTheme="minorEastAsia" w:hAnsiTheme="minorEastAsia" w:hint="eastAsia"/>
          <w:sz w:val="24"/>
        </w:rPr>
        <w:tab/>
        <w:t>、</w:t>
      </w:r>
      <w:r>
        <w:rPr>
          <w:rFonts w:asciiTheme="minorEastAsia" w:eastAsiaTheme="minorEastAsia" w:hAnsiTheme="minorEastAsia" w:hint="eastAsia"/>
          <w:sz w:val="24"/>
        </w:rPr>
        <w:tab/>
        <w:t>讲台桌椅</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5</w:t>
      </w:r>
      <w:r>
        <w:rPr>
          <w:rFonts w:asciiTheme="minorEastAsia" w:eastAsiaTheme="minorEastAsia" w:hAnsiTheme="minorEastAsia" w:hint="eastAsia"/>
          <w:sz w:val="24"/>
        </w:rPr>
        <w:tab/>
        <w:t>、</w:t>
      </w:r>
      <w:r>
        <w:rPr>
          <w:rFonts w:asciiTheme="minorEastAsia" w:eastAsiaTheme="minorEastAsia" w:hAnsiTheme="minorEastAsia" w:hint="eastAsia"/>
          <w:sz w:val="24"/>
        </w:rPr>
        <w:tab/>
        <w:t>实训桌椅</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6</w:t>
      </w:r>
      <w:r>
        <w:rPr>
          <w:rFonts w:asciiTheme="minorEastAsia" w:eastAsiaTheme="minorEastAsia" w:hAnsiTheme="minorEastAsia" w:hint="eastAsia"/>
          <w:sz w:val="24"/>
        </w:rPr>
        <w:tab/>
        <w:t>、</w:t>
      </w:r>
      <w:r>
        <w:rPr>
          <w:rFonts w:asciiTheme="minorEastAsia" w:eastAsiaTheme="minorEastAsia" w:hAnsiTheme="minorEastAsia" w:hint="eastAsia"/>
          <w:sz w:val="24"/>
        </w:rPr>
        <w:tab/>
        <w:t>22U机柜</w:t>
      </w:r>
      <w:r>
        <w:rPr>
          <w:rFonts w:asciiTheme="minorEastAsia" w:eastAsiaTheme="minorEastAsia" w:hAnsiTheme="minorEastAsia" w:hint="eastAsia"/>
          <w:sz w:val="24"/>
        </w:rPr>
        <w:tab/>
        <w:t>，属于_________ （采购文件中明确的所属行业）行业；制造商为_________  （企业名称） ，从业人员_________ 人，营业收入为</w:t>
      </w:r>
      <w:r>
        <w:rPr>
          <w:rFonts w:asciiTheme="minorEastAsia" w:eastAsiaTheme="minorEastAsia" w:hAnsiTheme="minorEastAsia" w:hint="eastAsia"/>
          <w:sz w:val="24"/>
        </w:rPr>
        <w:lastRenderedPageBreak/>
        <w:t>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7</w:t>
      </w:r>
      <w:r>
        <w:rPr>
          <w:rFonts w:asciiTheme="minorEastAsia" w:eastAsiaTheme="minorEastAsia" w:hAnsiTheme="minorEastAsia" w:hint="eastAsia"/>
          <w:sz w:val="24"/>
        </w:rPr>
        <w:tab/>
        <w:t>、</w:t>
      </w:r>
      <w:r>
        <w:rPr>
          <w:rFonts w:asciiTheme="minorEastAsia" w:eastAsiaTheme="minorEastAsia" w:hAnsiTheme="minorEastAsia" w:hint="eastAsia"/>
          <w:sz w:val="24"/>
        </w:rPr>
        <w:tab/>
        <w:t>音响系统</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8</w:t>
      </w:r>
      <w:r>
        <w:rPr>
          <w:rFonts w:asciiTheme="minorEastAsia" w:eastAsiaTheme="minorEastAsia" w:hAnsiTheme="minorEastAsia" w:hint="eastAsia"/>
          <w:sz w:val="24"/>
        </w:rPr>
        <w:tab/>
        <w:t>、</w:t>
      </w:r>
      <w:r>
        <w:rPr>
          <w:rFonts w:asciiTheme="minorEastAsia" w:eastAsiaTheme="minorEastAsia" w:hAnsiTheme="minorEastAsia" w:hint="eastAsia"/>
          <w:sz w:val="24"/>
        </w:rPr>
        <w:tab/>
        <w:t>货架</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9</w:t>
      </w:r>
      <w:r>
        <w:rPr>
          <w:rFonts w:asciiTheme="minorEastAsia" w:eastAsiaTheme="minorEastAsia" w:hAnsiTheme="minorEastAsia" w:hint="eastAsia"/>
          <w:sz w:val="24"/>
        </w:rPr>
        <w:tab/>
        <w:t>、</w:t>
      </w:r>
      <w:r>
        <w:rPr>
          <w:rFonts w:asciiTheme="minorEastAsia" w:eastAsiaTheme="minorEastAsia" w:hAnsiTheme="minorEastAsia" w:hint="eastAsia"/>
          <w:sz w:val="24"/>
        </w:rPr>
        <w:tab/>
        <w:t>AR可视化交互实</w:t>
      </w:r>
      <w:proofErr w:type="gramStart"/>
      <w:r>
        <w:rPr>
          <w:rFonts w:asciiTheme="minorEastAsia" w:eastAsiaTheme="minorEastAsia" w:hAnsiTheme="minorEastAsia" w:hint="eastAsia"/>
          <w:sz w:val="24"/>
        </w:rPr>
        <w:t>训系统</w:t>
      </w:r>
      <w:proofErr w:type="gramEnd"/>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10</w:t>
      </w:r>
      <w:r>
        <w:rPr>
          <w:rFonts w:asciiTheme="minorEastAsia" w:eastAsiaTheme="minorEastAsia" w:hAnsiTheme="minorEastAsia" w:hint="eastAsia"/>
          <w:sz w:val="24"/>
        </w:rPr>
        <w:tab/>
        <w:t>、</w:t>
      </w:r>
      <w:r>
        <w:rPr>
          <w:rFonts w:asciiTheme="minorEastAsia" w:eastAsiaTheme="minorEastAsia" w:hAnsiTheme="minorEastAsia" w:hint="eastAsia"/>
          <w:sz w:val="24"/>
        </w:rPr>
        <w:tab/>
        <w:t>智能编队飞行设备</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11</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展厅音响系统</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12</w:t>
      </w:r>
      <w:r>
        <w:rPr>
          <w:rFonts w:asciiTheme="minorEastAsia" w:eastAsiaTheme="minorEastAsia" w:hAnsiTheme="minorEastAsia" w:hint="eastAsia"/>
          <w:sz w:val="24"/>
        </w:rPr>
        <w:tab/>
        <w:t>、</w:t>
      </w:r>
      <w:r>
        <w:rPr>
          <w:rFonts w:asciiTheme="minorEastAsia" w:eastAsiaTheme="minorEastAsia" w:hAnsiTheme="minorEastAsia" w:hint="eastAsia"/>
          <w:sz w:val="24"/>
        </w:rPr>
        <w:tab/>
        <w:t>65寸显示器</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13</w:t>
      </w:r>
      <w:r>
        <w:rPr>
          <w:rFonts w:asciiTheme="minorEastAsia" w:eastAsiaTheme="minorEastAsia" w:hAnsiTheme="minorEastAsia" w:hint="eastAsia"/>
          <w:sz w:val="24"/>
        </w:rPr>
        <w:tab/>
        <w:t>、</w:t>
      </w:r>
      <w:r>
        <w:rPr>
          <w:rFonts w:asciiTheme="minorEastAsia" w:eastAsiaTheme="minorEastAsia" w:hAnsiTheme="minorEastAsia" w:hint="eastAsia"/>
          <w:sz w:val="24"/>
        </w:rPr>
        <w:tab/>
        <w:t>98寸显示器</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lastRenderedPageBreak/>
        <w:t>14</w:t>
      </w:r>
      <w:r>
        <w:rPr>
          <w:rFonts w:asciiTheme="minorEastAsia" w:eastAsiaTheme="minorEastAsia" w:hAnsiTheme="minorEastAsia" w:hint="eastAsia"/>
          <w:sz w:val="24"/>
        </w:rPr>
        <w:tab/>
        <w:t>、</w:t>
      </w:r>
      <w:r>
        <w:rPr>
          <w:rFonts w:asciiTheme="minorEastAsia" w:eastAsiaTheme="minorEastAsia" w:hAnsiTheme="minorEastAsia" w:hint="eastAsia"/>
          <w:sz w:val="24"/>
        </w:rPr>
        <w:tab/>
        <w:t>42U机柜</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15</w:t>
      </w:r>
      <w:r>
        <w:rPr>
          <w:rFonts w:asciiTheme="minorEastAsia" w:eastAsiaTheme="minorEastAsia" w:hAnsiTheme="minorEastAsia" w:hint="eastAsia"/>
          <w:sz w:val="24"/>
        </w:rPr>
        <w:tab/>
        <w:t>、</w:t>
      </w:r>
      <w:r>
        <w:rPr>
          <w:rFonts w:asciiTheme="minorEastAsia" w:eastAsiaTheme="minorEastAsia" w:hAnsiTheme="minorEastAsia" w:hint="eastAsia"/>
          <w:sz w:val="24"/>
        </w:rPr>
        <w:tab/>
        <w:t>无人机机房墙面腻子修补及涂料修补</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16</w:t>
      </w:r>
      <w:r>
        <w:rPr>
          <w:rFonts w:asciiTheme="minorEastAsia" w:eastAsiaTheme="minorEastAsia" w:hAnsiTheme="minorEastAsia" w:hint="eastAsia"/>
          <w:sz w:val="24"/>
        </w:rPr>
        <w:tab/>
        <w:t>、</w:t>
      </w:r>
      <w:r>
        <w:rPr>
          <w:rFonts w:asciiTheme="minorEastAsia" w:eastAsiaTheme="minorEastAsia" w:hAnsiTheme="minorEastAsia" w:hint="eastAsia"/>
          <w:sz w:val="24"/>
        </w:rPr>
        <w:tab/>
        <w:t>无人机机房顶部喷白处理</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17</w:t>
      </w:r>
      <w:r>
        <w:rPr>
          <w:rFonts w:asciiTheme="minorEastAsia" w:eastAsiaTheme="minorEastAsia" w:hAnsiTheme="minorEastAsia" w:hint="eastAsia"/>
          <w:sz w:val="24"/>
        </w:rPr>
        <w:tab/>
        <w:t>、</w:t>
      </w:r>
      <w:r>
        <w:rPr>
          <w:rFonts w:asciiTheme="minorEastAsia" w:eastAsiaTheme="minorEastAsia" w:hAnsiTheme="minorEastAsia" w:hint="eastAsia"/>
          <w:sz w:val="24"/>
        </w:rPr>
        <w:tab/>
        <w:t>无人机机房静电地板</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18</w:t>
      </w:r>
      <w:r>
        <w:rPr>
          <w:rFonts w:asciiTheme="minorEastAsia" w:eastAsiaTheme="minorEastAsia" w:hAnsiTheme="minorEastAsia" w:hint="eastAsia"/>
          <w:sz w:val="24"/>
        </w:rPr>
        <w:tab/>
        <w:t>、</w:t>
      </w:r>
      <w:r>
        <w:rPr>
          <w:rFonts w:asciiTheme="minorEastAsia" w:eastAsiaTheme="minorEastAsia" w:hAnsiTheme="minorEastAsia" w:hint="eastAsia"/>
          <w:sz w:val="24"/>
        </w:rPr>
        <w:tab/>
        <w:t>无人机机房强电布置</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19</w:t>
      </w:r>
      <w:r>
        <w:rPr>
          <w:rFonts w:asciiTheme="minorEastAsia" w:eastAsiaTheme="minorEastAsia" w:hAnsiTheme="minorEastAsia" w:hint="eastAsia"/>
          <w:sz w:val="24"/>
        </w:rPr>
        <w:tab/>
        <w:t>、</w:t>
      </w:r>
      <w:r>
        <w:rPr>
          <w:rFonts w:asciiTheme="minorEastAsia" w:eastAsiaTheme="minorEastAsia" w:hAnsiTheme="minorEastAsia" w:hint="eastAsia"/>
          <w:sz w:val="24"/>
        </w:rPr>
        <w:tab/>
        <w:t>无人机机房弱电布置</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20</w:t>
      </w:r>
      <w:r>
        <w:rPr>
          <w:rFonts w:asciiTheme="minorEastAsia" w:eastAsiaTheme="minorEastAsia" w:hAnsiTheme="minorEastAsia" w:hint="eastAsia"/>
          <w:sz w:val="24"/>
        </w:rPr>
        <w:tab/>
        <w:t>、</w:t>
      </w:r>
      <w:r>
        <w:rPr>
          <w:rFonts w:asciiTheme="minorEastAsia" w:eastAsiaTheme="minorEastAsia" w:hAnsiTheme="minorEastAsia" w:hint="eastAsia"/>
          <w:sz w:val="24"/>
        </w:rPr>
        <w:tab/>
        <w:t>无人机机房灯光布置</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21</w:t>
      </w:r>
      <w:r>
        <w:rPr>
          <w:rFonts w:asciiTheme="minorEastAsia" w:eastAsiaTheme="minorEastAsia" w:hAnsiTheme="minorEastAsia" w:hint="eastAsia"/>
          <w:sz w:val="24"/>
        </w:rPr>
        <w:tab/>
        <w:t>、</w:t>
      </w:r>
      <w:r>
        <w:rPr>
          <w:rFonts w:asciiTheme="minorEastAsia" w:eastAsiaTheme="minorEastAsia" w:hAnsiTheme="minorEastAsia" w:hint="eastAsia"/>
          <w:sz w:val="24"/>
        </w:rPr>
        <w:tab/>
        <w:t>实训室新建隔墙</w:t>
      </w:r>
      <w:r>
        <w:rPr>
          <w:rFonts w:asciiTheme="minorEastAsia" w:eastAsiaTheme="minorEastAsia" w:hAnsiTheme="minorEastAsia" w:hint="eastAsia"/>
          <w:sz w:val="24"/>
        </w:rPr>
        <w:tab/>
        <w:t>，属于_________ （采购文件中明确的所属行业）行业；制造商为_________  （企业名称） ，从业人员_________ 人，营</w:t>
      </w:r>
      <w:r>
        <w:rPr>
          <w:rFonts w:asciiTheme="minorEastAsia" w:eastAsiaTheme="minorEastAsia" w:hAnsiTheme="minorEastAsia" w:hint="eastAsia"/>
          <w:sz w:val="24"/>
        </w:rPr>
        <w:lastRenderedPageBreak/>
        <w:t>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22</w:t>
      </w:r>
      <w:r>
        <w:rPr>
          <w:rFonts w:asciiTheme="minorEastAsia" w:eastAsiaTheme="minorEastAsia" w:hAnsiTheme="minorEastAsia" w:hint="eastAsia"/>
          <w:sz w:val="24"/>
        </w:rPr>
        <w:tab/>
        <w:t>、</w:t>
      </w:r>
      <w:r>
        <w:rPr>
          <w:rFonts w:asciiTheme="minorEastAsia" w:eastAsiaTheme="minorEastAsia" w:hAnsiTheme="minorEastAsia" w:hint="eastAsia"/>
          <w:sz w:val="24"/>
        </w:rPr>
        <w:tab/>
        <w:t>实训室顶部喷白处理</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23</w:t>
      </w:r>
      <w:r>
        <w:rPr>
          <w:rFonts w:asciiTheme="minorEastAsia" w:eastAsiaTheme="minorEastAsia" w:hAnsiTheme="minorEastAsia" w:hint="eastAsia"/>
          <w:sz w:val="24"/>
        </w:rPr>
        <w:tab/>
        <w:t>、</w:t>
      </w:r>
      <w:r>
        <w:rPr>
          <w:rFonts w:asciiTheme="minorEastAsia" w:eastAsiaTheme="minorEastAsia" w:hAnsiTheme="minorEastAsia" w:hint="eastAsia"/>
          <w:sz w:val="24"/>
        </w:rPr>
        <w:tab/>
        <w:t>实训室墙面腻子及涂料</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24</w:t>
      </w:r>
      <w:r>
        <w:rPr>
          <w:rFonts w:asciiTheme="minorEastAsia" w:eastAsiaTheme="minorEastAsia" w:hAnsiTheme="minorEastAsia" w:hint="eastAsia"/>
          <w:sz w:val="24"/>
        </w:rPr>
        <w:tab/>
        <w:t>、</w:t>
      </w:r>
      <w:r>
        <w:rPr>
          <w:rFonts w:asciiTheme="minorEastAsia" w:eastAsiaTheme="minorEastAsia" w:hAnsiTheme="minorEastAsia" w:hint="eastAsia"/>
          <w:sz w:val="24"/>
        </w:rPr>
        <w:tab/>
        <w:t>实训室原有隔墙、窗户拆除</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25</w:t>
      </w:r>
      <w:r>
        <w:rPr>
          <w:rFonts w:asciiTheme="minorEastAsia" w:eastAsiaTheme="minorEastAsia" w:hAnsiTheme="minorEastAsia" w:hint="eastAsia"/>
          <w:sz w:val="24"/>
        </w:rPr>
        <w:tab/>
        <w:t>、</w:t>
      </w:r>
      <w:r>
        <w:rPr>
          <w:rFonts w:asciiTheme="minorEastAsia" w:eastAsiaTheme="minorEastAsia" w:hAnsiTheme="minorEastAsia" w:hint="eastAsia"/>
          <w:sz w:val="24"/>
        </w:rPr>
        <w:tab/>
        <w:t>实训室玻璃门安装</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26</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展厅主入口电动玻璃门制作</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27</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展厅主入口电动门</w:t>
      </w:r>
      <w:proofErr w:type="gramStart"/>
      <w:r>
        <w:rPr>
          <w:rFonts w:asciiTheme="minorEastAsia" w:eastAsiaTheme="minorEastAsia" w:hAnsiTheme="minorEastAsia" w:hint="eastAsia"/>
          <w:sz w:val="24"/>
        </w:rPr>
        <w:t>不锈钢门套</w:t>
      </w:r>
      <w:proofErr w:type="gramEnd"/>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28</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展厅时光隧道出口电动玻璃门制作</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lastRenderedPageBreak/>
        <w:t>29</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展厅时光隧道出口电动门</w:t>
      </w:r>
      <w:proofErr w:type="gramStart"/>
      <w:r>
        <w:rPr>
          <w:rFonts w:asciiTheme="minorEastAsia" w:eastAsiaTheme="minorEastAsia" w:hAnsiTheme="minorEastAsia" w:hint="eastAsia"/>
          <w:sz w:val="24"/>
        </w:rPr>
        <w:t>不锈钢门套</w:t>
      </w:r>
      <w:proofErr w:type="gramEnd"/>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30</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展厅内石膏板吊顶</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31</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展厅内方通吊顶</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32</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展厅内顶面腻子及涂料</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33</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展厅内新建隔墙</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34</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展厅内造型墙面制作</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35</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展厅内时光隧道墙面造型制作</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36</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展厅内墙面腻子及涂料</w:t>
      </w:r>
      <w:r>
        <w:rPr>
          <w:rFonts w:asciiTheme="minorEastAsia" w:eastAsiaTheme="minorEastAsia" w:hAnsiTheme="minorEastAsia" w:hint="eastAsia"/>
          <w:sz w:val="24"/>
        </w:rPr>
        <w:tab/>
        <w:t>，属于_________ （采购文件中明确的所属行业）行业；制造商为_________  （企业名称） ，从业人员_________ 人，</w:t>
      </w:r>
      <w:r>
        <w:rPr>
          <w:rFonts w:asciiTheme="minorEastAsia" w:eastAsiaTheme="minorEastAsia" w:hAnsiTheme="minorEastAsia" w:hint="eastAsia"/>
          <w:sz w:val="24"/>
        </w:rPr>
        <w:lastRenderedPageBreak/>
        <w:t>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37</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展厅内原始地面找平</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38</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展厅内无人机展示展台制作</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39</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展厅内PVC塑胶地板革铺贴</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40</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展厅内PVC塑胶地板革分色铺贴</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41</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展厅内整体不锈钢踢脚线</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42</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展厅内强电布置</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43</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展厅内弱电布置</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lastRenderedPageBreak/>
        <w:t>44</w:t>
      </w:r>
      <w:r>
        <w:rPr>
          <w:rFonts w:asciiTheme="minorEastAsia" w:eastAsiaTheme="minorEastAsia" w:hAnsiTheme="minorEastAsia" w:hint="eastAsia"/>
          <w:sz w:val="24"/>
        </w:rPr>
        <w:tab/>
        <w:t>、</w:t>
      </w:r>
      <w:r>
        <w:rPr>
          <w:rFonts w:asciiTheme="minorEastAsia" w:eastAsiaTheme="minorEastAsia" w:hAnsiTheme="minorEastAsia" w:hint="eastAsia"/>
          <w:sz w:val="24"/>
        </w:rPr>
        <w:tab/>
        <w:t>展厅内灯光布置</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45</w:t>
      </w:r>
      <w:r>
        <w:rPr>
          <w:rFonts w:asciiTheme="minorEastAsia" w:eastAsiaTheme="minorEastAsia" w:hAnsiTheme="minorEastAsia" w:hint="eastAsia"/>
          <w:sz w:val="24"/>
        </w:rPr>
        <w:tab/>
        <w:t>、</w:t>
      </w:r>
      <w:r>
        <w:rPr>
          <w:rFonts w:asciiTheme="minorEastAsia" w:eastAsiaTheme="minorEastAsia" w:hAnsiTheme="minorEastAsia" w:hint="eastAsia"/>
          <w:sz w:val="24"/>
        </w:rPr>
        <w:tab/>
        <w:t>公共前厅入口处内方通吊顶</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46</w:t>
      </w:r>
      <w:r>
        <w:rPr>
          <w:rFonts w:asciiTheme="minorEastAsia" w:eastAsiaTheme="minorEastAsia" w:hAnsiTheme="minorEastAsia" w:hint="eastAsia"/>
          <w:sz w:val="24"/>
        </w:rPr>
        <w:tab/>
        <w:t>、</w:t>
      </w:r>
      <w:r>
        <w:rPr>
          <w:rFonts w:asciiTheme="minorEastAsia" w:eastAsiaTheme="minorEastAsia" w:hAnsiTheme="minorEastAsia" w:hint="eastAsia"/>
          <w:sz w:val="24"/>
        </w:rPr>
        <w:tab/>
        <w:t>公共前厅柱子造型</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47</w:t>
      </w:r>
      <w:r>
        <w:rPr>
          <w:rFonts w:asciiTheme="minorEastAsia" w:eastAsiaTheme="minorEastAsia" w:hAnsiTheme="minorEastAsia" w:hint="eastAsia"/>
          <w:sz w:val="24"/>
        </w:rPr>
        <w:tab/>
        <w:t>、</w:t>
      </w:r>
      <w:r>
        <w:rPr>
          <w:rFonts w:asciiTheme="minorEastAsia" w:eastAsiaTheme="minorEastAsia" w:hAnsiTheme="minorEastAsia" w:hint="eastAsia"/>
          <w:sz w:val="24"/>
        </w:rPr>
        <w:tab/>
        <w:t>公共前厅新建隔墙</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48</w:t>
      </w:r>
      <w:r>
        <w:rPr>
          <w:rFonts w:asciiTheme="minorEastAsia" w:eastAsiaTheme="minorEastAsia" w:hAnsiTheme="minorEastAsia" w:hint="eastAsia"/>
          <w:sz w:val="24"/>
        </w:rPr>
        <w:tab/>
        <w:t>、</w:t>
      </w:r>
      <w:r>
        <w:rPr>
          <w:rFonts w:asciiTheme="minorEastAsia" w:eastAsiaTheme="minorEastAsia" w:hAnsiTheme="minorEastAsia" w:hint="eastAsia"/>
          <w:sz w:val="24"/>
        </w:rPr>
        <w:tab/>
        <w:t>公共前厅墙面饰面装饰板</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49</w:t>
      </w:r>
      <w:r>
        <w:rPr>
          <w:rFonts w:asciiTheme="minorEastAsia" w:eastAsiaTheme="minorEastAsia" w:hAnsiTheme="minorEastAsia" w:hint="eastAsia"/>
          <w:sz w:val="24"/>
        </w:rPr>
        <w:tab/>
        <w:t>、</w:t>
      </w:r>
      <w:r>
        <w:rPr>
          <w:rFonts w:asciiTheme="minorEastAsia" w:eastAsiaTheme="minorEastAsia" w:hAnsiTheme="minorEastAsia" w:hint="eastAsia"/>
          <w:sz w:val="24"/>
        </w:rPr>
        <w:tab/>
        <w:t>公共前厅原始地面找平</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50</w:t>
      </w:r>
      <w:r>
        <w:rPr>
          <w:rFonts w:asciiTheme="minorEastAsia" w:eastAsiaTheme="minorEastAsia" w:hAnsiTheme="minorEastAsia" w:hint="eastAsia"/>
          <w:sz w:val="24"/>
        </w:rPr>
        <w:tab/>
        <w:t>、</w:t>
      </w:r>
      <w:r>
        <w:rPr>
          <w:rFonts w:asciiTheme="minorEastAsia" w:eastAsiaTheme="minorEastAsia" w:hAnsiTheme="minorEastAsia" w:hint="eastAsia"/>
          <w:sz w:val="24"/>
        </w:rPr>
        <w:tab/>
        <w:t>公共前厅PVC塑胶地板革铺贴</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51</w:t>
      </w:r>
      <w:r>
        <w:rPr>
          <w:rFonts w:asciiTheme="minorEastAsia" w:eastAsiaTheme="minorEastAsia" w:hAnsiTheme="minorEastAsia" w:hint="eastAsia"/>
          <w:sz w:val="24"/>
        </w:rPr>
        <w:tab/>
        <w:t>、</w:t>
      </w:r>
      <w:r>
        <w:rPr>
          <w:rFonts w:asciiTheme="minorEastAsia" w:eastAsiaTheme="minorEastAsia" w:hAnsiTheme="minorEastAsia" w:hint="eastAsia"/>
          <w:sz w:val="24"/>
        </w:rPr>
        <w:tab/>
        <w:t>公共前厅PVC塑胶地板革分色铺贴</w:t>
      </w:r>
      <w:r>
        <w:rPr>
          <w:rFonts w:asciiTheme="minorEastAsia" w:eastAsiaTheme="minorEastAsia" w:hAnsiTheme="minorEastAsia" w:hint="eastAsia"/>
          <w:sz w:val="24"/>
        </w:rPr>
        <w:tab/>
        <w:t>，属于_________ （采购文件中明确的所属行业）行业；制造商为_________  （企业名称） ，从业人员</w:t>
      </w:r>
      <w:r>
        <w:rPr>
          <w:rFonts w:asciiTheme="minorEastAsia" w:eastAsiaTheme="minorEastAsia" w:hAnsiTheme="minorEastAsia" w:hint="eastAsia"/>
          <w:sz w:val="24"/>
        </w:rPr>
        <w:lastRenderedPageBreak/>
        <w:t>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52</w:t>
      </w:r>
      <w:r>
        <w:rPr>
          <w:rFonts w:asciiTheme="minorEastAsia" w:eastAsiaTheme="minorEastAsia" w:hAnsiTheme="minorEastAsia" w:hint="eastAsia"/>
          <w:sz w:val="24"/>
        </w:rPr>
        <w:tab/>
        <w:t>、</w:t>
      </w:r>
      <w:r>
        <w:rPr>
          <w:rFonts w:asciiTheme="minorEastAsia" w:eastAsiaTheme="minorEastAsia" w:hAnsiTheme="minorEastAsia" w:hint="eastAsia"/>
          <w:sz w:val="24"/>
        </w:rPr>
        <w:tab/>
        <w:t>公共前厅墙面腻子及涂料</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53</w:t>
      </w:r>
      <w:r>
        <w:rPr>
          <w:rFonts w:asciiTheme="minorEastAsia" w:eastAsiaTheme="minorEastAsia" w:hAnsiTheme="minorEastAsia" w:hint="eastAsia"/>
          <w:sz w:val="24"/>
        </w:rPr>
        <w:tab/>
        <w:t>、</w:t>
      </w:r>
      <w:r>
        <w:rPr>
          <w:rFonts w:asciiTheme="minorEastAsia" w:eastAsiaTheme="minorEastAsia" w:hAnsiTheme="minorEastAsia" w:hint="eastAsia"/>
          <w:sz w:val="24"/>
        </w:rPr>
        <w:tab/>
        <w:t>公共前厅强电布置</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54</w:t>
      </w:r>
      <w:r>
        <w:rPr>
          <w:rFonts w:asciiTheme="minorEastAsia" w:eastAsiaTheme="minorEastAsia" w:hAnsiTheme="minorEastAsia" w:hint="eastAsia"/>
          <w:sz w:val="24"/>
        </w:rPr>
        <w:tab/>
        <w:t>、</w:t>
      </w:r>
      <w:r>
        <w:rPr>
          <w:rFonts w:asciiTheme="minorEastAsia" w:eastAsiaTheme="minorEastAsia" w:hAnsiTheme="minorEastAsia" w:hint="eastAsia"/>
          <w:sz w:val="24"/>
        </w:rPr>
        <w:tab/>
        <w:t>公共前厅弱电布置</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55</w:t>
      </w:r>
      <w:r>
        <w:rPr>
          <w:rFonts w:asciiTheme="minorEastAsia" w:eastAsiaTheme="minorEastAsia" w:hAnsiTheme="minorEastAsia" w:hint="eastAsia"/>
          <w:sz w:val="24"/>
        </w:rPr>
        <w:tab/>
        <w:t>、</w:t>
      </w:r>
      <w:r>
        <w:rPr>
          <w:rFonts w:asciiTheme="minorEastAsia" w:eastAsiaTheme="minorEastAsia" w:hAnsiTheme="minorEastAsia" w:hint="eastAsia"/>
          <w:sz w:val="24"/>
        </w:rPr>
        <w:tab/>
        <w:t>公共前厅灯光布置</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56</w:t>
      </w:r>
      <w:r>
        <w:rPr>
          <w:rFonts w:asciiTheme="minorEastAsia" w:eastAsiaTheme="minorEastAsia" w:hAnsiTheme="minorEastAsia" w:hint="eastAsia"/>
          <w:sz w:val="24"/>
        </w:rPr>
        <w:tab/>
        <w:t>、</w:t>
      </w:r>
      <w:r>
        <w:rPr>
          <w:rFonts w:asciiTheme="minorEastAsia" w:eastAsiaTheme="minorEastAsia" w:hAnsiTheme="minorEastAsia" w:hint="eastAsia"/>
          <w:sz w:val="24"/>
        </w:rPr>
        <w:tab/>
        <w:t>整体美工制作</w:t>
      </w:r>
      <w:r>
        <w:rPr>
          <w:rFonts w:asciiTheme="minorEastAsia" w:eastAsiaTheme="minorEastAsia" w:hAnsiTheme="minorEastAsia" w:hint="eastAsia"/>
          <w:sz w:val="24"/>
        </w:rPr>
        <w:tab/>
        <w:t>，属于_________ （采购文件中明确的所属行业）行业；制造商为_________  （企业名称） ，从业人员_________ 人，营业收入为_________ 万元，资产总额为_________ 万元，属于_________  （中型企业、小型企业、微型企业） .</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以上企业，不属于大企业的分支机构，不存在控股股东为大企业的情形，也不存在与大企业的负责人为同一人的情形。</w:t>
      </w:r>
    </w:p>
    <w:p w:rsidR="0042661D" w:rsidRDefault="00276AF1">
      <w:pPr>
        <w:spacing w:line="360" w:lineRule="auto"/>
        <w:ind w:firstLineChars="200" w:firstLine="480"/>
        <w:rPr>
          <w:rFonts w:asciiTheme="minorEastAsia" w:eastAsiaTheme="minorEastAsia" w:hAnsiTheme="minorEastAsia"/>
          <w:sz w:val="24"/>
        </w:rPr>
      </w:pPr>
      <w:r>
        <w:rPr>
          <w:rFonts w:asciiTheme="minorEastAsia" w:eastAsiaTheme="minorEastAsia" w:hAnsiTheme="minorEastAsia" w:hint="eastAsia"/>
          <w:sz w:val="24"/>
        </w:rPr>
        <w:t>本企业对上述声明内容的真实性负责。如有虚假，将依法承担相应责任。</w:t>
      </w:r>
    </w:p>
    <w:p w:rsidR="0042661D" w:rsidRDefault="00276AF1">
      <w:pPr>
        <w:snapToGrid w:val="0"/>
        <w:spacing w:line="360" w:lineRule="auto"/>
        <w:ind w:firstLineChars="2150" w:firstLine="5160"/>
        <w:rPr>
          <w:rFonts w:asciiTheme="minorEastAsia" w:eastAsiaTheme="minorEastAsia" w:hAnsiTheme="minorEastAsia" w:cs="仿宋_GB2312"/>
          <w:kern w:val="0"/>
          <w:sz w:val="24"/>
        </w:rPr>
      </w:pPr>
      <w:r>
        <w:rPr>
          <w:rFonts w:asciiTheme="minorEastAsia" w:eastAsiaTheme="minorEastAsia" w:hAnsiTheme="minorEastAsia" w:cs="仿宋_GB2312" w:hint="eastAsia"/>
          <w:kern w:val="0"/>
          <w:sz w:val="24"/>
          <w:lang w:val="zh-CN"/>
        </w:rPr>
        <w:t>投标人名称</w:t>
      </w:r>
      <w:r>
        <w:rPr>
          <w:rFonts w:asciiTheme="minorEastAsia" w:eastAsiaTheme="minorEastAsia" w:hAnsiTheme="minorEastAsia" w:cs="仿宋_GB2312"/>
          <w:kern w:val="0"/>
          <w:sz w:val="24"/>
          <w:lang w:val="zh-CN"/>
        </w:rPr>
        <w:t>(电子签名)：</w:t>
      </w:r>
    </w:p>
    <w:p w:rsidR="0042661D" w:rsidRDefault="00276AF1">
      <w:pPr>
        <w:snapToGrid w:val="0"/>
        <w:spacing w:line="360" w:lineRule="auto"/>
        <w:rPr>
          <w:rFonts w:asciiTheme="minorEastAsia" w:eastAsiaTheme="minorEastAsia" w:hAnsiTheme="minorEastAsia" w:cs="仿宋_GB2312"/>
          <w:kern w:val="0"/>
          <w:sz w:val="24"/>
          <w:lang w:val="zh-CN"/>
        </w:rPr>
      </w:pPr>
      <w:r>
        <w:rPr>
          <w:rFonts w:asciiTheme="minorEastAsia" w:eastAsiaTheme="minorEastAsia" w:hAnsiTheme="minorEastAsia" w:cs="仿宋_GB2312"/>
          <w:kern w:val="0"/>
          <w:sz w:val="24"/>
          <w:lang w:val="zh-CN"/>
        </w:rPr>
        <w:t xml:space="preserve">                                           日期</w:t>
      </w:r>
      <w:r>
        <w:rPr>
          <w:rFonts w:asciiTheme="minorEastAsia" w:eastAsiaTheme="minorEastAsia" w:hAnsiTheme="minorEastAsia" w:cs="仿宋_GB2312" w:hint="eastAsia"/>
          <w:kern w:val="0"/>
          <w:sz w:val="24"/>
        </w:rPr>
        <w:t>：</w:t>
      </w:r>
      <w:r>
        <w:rPr>
          <w:rFonts w:asciiTheme="minorEastAsia" w:eastAsiaTheme="minorEastAsia" w:hAnsiTheme="minorEastAsia" w:cs="仿宋_GB2312"/>
          <w:kern w:val="0"/>
          <w:sz w:val="24"/>
        </w:rPr>
        <w:t xml:space="preserve">  年  </w:t>
      </w:r>
      <w:r>
        <w:rPr>
          <w:rFonts w:asciiTheme="minorEastAsia" w:eastAsiaTheme="minorEastAsia" w:hAnsiTheme="minorEastAsia" w:cs="仿宋_GB2312" w:hint="eastAsia"/>
          <w:kern w:val="0"/>
          <w:sz w:val="24"/>
          <w:lang w:val="zh-CN"/>
        </w:rPr>
        <w:t>月</w:t>
      </w:r>
      <w:r>
        <w:rPr>
          <w:rFonts w:asciiTheme="minorEastAsia" w:eastAsiaTheme="minorEastAsia" w:hAnsiTheme="minorEastAsia" w:cs="仿宋_GB2312"/>
          <w:kern w:val="0"/>
          <w:sz w:val="24"/>
        </w:rPr>
        <w:t xml:space="preserve">   </w:t>
      </w:r>
      <w:r>
        <w:rPr>
          <w:rFonts w:asciiTheme="minorEastAsia" w:eastAsiaTheme="minorEastAsia" w:hAnsiTheme="minorEastAsia" w:cs="仿宋_GB2312" w:hint="eastAsia"/>
          <w:kern w:val="0"/>
          <w:sz w:val="24"/>
          <w:lang w:val="zh-CN"/>
        </w:rPr>
        <w:t>日</w:t>
      </w:r>
    </w:p>
    <w:p w:rsidR="0042661D" w:rsidRDefault="00276AF1">
      <w:pPr>
        <w:spacing w:line="360" w:lineRule="auto"/>
        <w:jc w:val="left"/>
        <w:rPr>
          <w:rFonts w:asciiTheme="minorEastAsia" w:eastAsiaTheme="minorEastAsia" w:hAnsiTheme="minorEastAsia"/>
          <w:sz w:val="18"/>
          <w:szCs w:val="18"/>
        </w:rPr>
      </w:pPr>
      <w:r>
        <w:rPr>
          <w:rFonts w:asciiTheme="minorEastAsia" w:eastAsiaTheme="minorEastAsia" w:hAnsiTheme="minorEastAsia" w:hint="eastAsia"/>
          <w:sz w:val="18"/>
          <w:szCs w:val="18"/>
        </w:rPr>
        <w:t>从业人员、营业收入、资产总额填报上一年度数据，无上</w:t>
      </w:r>
      <w:proofErr w:type="gramStart"/>
      <w:r>
        <w:rPr>
          <w:rFonts w:asciiTheme="minorEastAsia" w:eastAsiaTheme="minorEastAsia" w:hAnsiTheme="minorEastAsia" w:hint="eastAsia"/>
          <w:sz w:val="18"/>
          <w:szCs w:val="18"/>
        </w:rPr>
        <w:t>一</w:t>
      </w:r>
      <w:proofErr w:type="gramEnd"/>
      <w:r>
        <w:rPr>
          <w:rFonts w:asciiTheme="minorEastAsia" w:eastAsiaTheme="minorEastAsia" w:hAnsiTheme="minorEastAsia" w:hint="eastAsia"/>
          <w:sz w:val="18"/>
          <w:szCs w:val="18"/>
        </w:rPr>
        <w:t>年度数据的新成立企业可不填报。</w:t>
      </w:r>
    </w:p>
    <w:p w:rsidR="0042661D" w:rsidRDefault="0042661D">
      <w:pPr>
        <w:rPr>
          <w:rFonts w:asciiTheme="minorEastAsia" w:eastAsiaTheme="minorEastAsia" w:hAnsiTheme="minorEastAsia"/>
        </w:rPr>
      </w:pPr>
    </w:p>
    <w:p w:rsidR="0042661D" w:rsidRDefault="00276AF1">
      <w:pPr>
        <w:spacing w:line="360" w:lineRule="auto"/>
        <w:ind w:right="420" w:firstLineChars="200" w:firstLine="480"/>
        <w:rPr>
          <w:rFonts w:asciiTheme="minorEastAsia" w:eastAsiaTheme="minorEastAsia" w:hAnsiTheme="minorEastAsia"/>
          <w:sz w:val="24"/>
        </w:rPr>
      </w:pPr>
      <w:r>
        <w:rPr>
          <w:rFonts w:asciiTheme="minorEastAsia" w:eastAsiaTheme="minorEastAsia" w:hAnsiTheme="minorEastAsia" w:cs="仿宋_GB2312" w:hint="eastAsia"/>
          <w:sz w:val="24"/>
        </w:rPr>
        <w:t>注：1、填写要求：①“</w:t>
      </w:r>
      <w:r>
        <w:rPr>
          <w:rFonts w:asciiTheme="minorEastAsia" w:eastAsiaTheme="minorEastAsia" w:hAnsiTheme="minorEastAsia" w:hint="eastAsia"/>
          <w:sz w:val="24"/>
        </w:rPr>
        <w:t>标的名称”、“采购文件中明确的所属行业”</w:t>
      </w:r>
      <w:r>
        <w:rPr>
          <w:rFonts w:asciiTheme="minorEastAsia" w:eastAsiaTheme="minorEastAsia" w:hAnsiTheme="minorEastAsia" w:cs="仿宋_GB2312" w:hint="eastAsia"/>
          <w:sz w:val="24"/>
        </w:rPr>
        <w:lastRenderedPageBreak/>
        <w:t>依据招标文件第二部分投标人须知前附表中“采购标的对应的中小企业划分标准所属行业”填写，不得缺漏；②</w:t>
      </w:r>
      <w:r>
        <w:rPr>
          <w:rFonts w:asciiTheme="minorEastAsia" w:eastAsiaTheme="minorEastAsia" w:hAnsiTheme="minorEastAsia" w:hint="eastAsia"/>
          <w:sz w:val="24"/>
        </w:rPr>
        <w:t>从业人员、营业收入、资产总额填报上一年度数据，无上</w:t>
      </w:r>
      <w:proofErr w:type="gramStart"/>
      <w:r>
        <w:rPr>
          <w:rFonts w:asciiTheme="minorEastAsia" w:eastAsiaTheme="minorEastAsia" w:hAnsiTheme="minorEastAsia" w:hint="eastAsia"/>
          <w:sz w:val="24"/>
        </w:rPr>
        <w:t>一</w:t>
      </w:r>
      <w:proofErr w:type="gramEnd"/>
      <w:r>
        <w:rPr>
          <w:rFonts w:asciiTheme="minorEastAsia" w:eastAsiaTheme="minorEastAsia" w:hAnsiTheme="minorEastAsia" w:hint="eastAsia"/>
          <w:sz w:val="24"/>
        </w:rPr>
        <w:t>年度数据的新成立企业可不填报；</w:t>
      </w:r>
      <w:r>
        <w:rPr>
          <w:rFonts w:asciiTheme="minorEastAsia" w:eastAsiaTheme="minorEastAsia" w:hAnsiTheme="minorEastAsia" w:cs="仿宋_GB2312" w:hint="eastAsia"/>
          <w:sz w:val="24"/>
        </w:rPr>
        <w:t>③</w:t>
      </w:r>
      <w:r>
        <w:rPr>
          <w:rFonts w:asciiTheme="minorEastAsia" w:eastAsiaTheme="minorEastAsia" w:hAnsiTheme="minorEastAsia" w:hint="eastAsia"/>
          <w:sz w:val="24"/>
        </w:rPr>
        <w:t>中型企业、小型企业、微型企业等3种企业类型，结合以上数据，依据《中小企业划型标准规定》（工信部联企业〔2011〕300号）确定</w:t>
      </w:r>
      <w:r>
        <w:rPr>
          <w:rFonts w:asciiTheme="minorEastAsia" w:eastAsiaTheme="minorEastAsia" w:hAnsiTheme="minorEastAsia" w:cs="仿宋_GB2312" w:hint="eastAsia"/>
          <w:sz w:val="24"/>
        </w:rPr>
        <w:t>；④</w:t>
      </w:r>
      <w:r>
        <w:rPr>
          <w:rFonts w:asciiTheme="minorEastAsia" w:eastAsiaTheme="minorEastAsia" w:hAnsiTheme="minorEastAsia" w:hint="eastAsia"/>
          <w:sz w:val="24"/>
        </w:rPr>
        <w:t>投标人提供的《中小企业声明函》与实际情况不符的或者未按以上要求填写的，《中小企业声明函》无效，不享受中小企业扶持政策。声明内容不实的，属于提供虚假材料谋取中标、成交的，依法承担法律责任。</w:t>
      </w:r>
    </w:p>
    <w:p w:rsidR="0042661D" w:rsidRDefault="00276AF1">
      <w:pPr>
        <w:spacing w:line="360" w:lineRule="auto"/>
        <w:ind w:right="420" w:firstLineChars="200" w:firstLine="480"/>
        <w:rPr>
          <w:rFonts w:asciiTheme="minorEastAsia" w:eastAsiaTheme="minorEastAsia" w:hAnsiTheme="minorEastAsia" w:cs="仿宋_GB2312"/>
          <w:sz w:val="24"/>
        </w:rPr>
      </w:pPr>
      <w:r>
        <w:rPr>
          <w:rFonts w:asciiTheme="minorEastAsia" w:eastAsiaTheme="minorEastAsia" w:hAnsiTheme="minorEastAsia" w:cs="仿宋_GB2312" w:hint="eastAsia"/>
          <w:sz w:val="24"/>
        </w:rPr>
        <w:t>2、</w:t>
      </w:r>
      <w:r>
        <w:rPr>
          <w:rFonts w:asciiTheme="minorEastAsia" w:eastAsiaTheme="minorEastAsia" w:hAnsiTheme="minorEastAsia" w:cs="仿宋_GB2312"/>
          <w:sz w:val="24"/>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rsidR="0042661D">
      <w:headerReference w:type="default" r:id="rId23"/>
      <w:footerReference w:type="even" r:id="rId24"/>
      <w:footerReference w:type="default" r:id="rId25"/>
      <w:headerReference w:type="first" r:id="rId26"/>
      <w:footerReference w:type="first" r:id="rId27"/>
      <w:pgSz w:w="11907" w:h="16840"/>
      <w:pgMar w:top="1474" w:right="1814" w:bottom="1474" w:left="1814" w:header="851" w:footer="992" w:gutter="0"/>
      <w:cols w:space="720"/>
      <w:titlePg/>
      <w:docGrid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0EF943C1" w15:done="0"/>
  <w15:commentEx w15:paraId="377545EB"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7D76" w:rsidRDefault="00107D76">
      <w:r>
        <w:separator/>
      </w:r>
    </w:p>
  </w:endnote>
  <w:endnote w:type="continuationSeparator" w:id="0">
    <w:p w:rsidR="00107D76" w:rsidRDefault="00107D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Courier New">
    <w:panose1 w:val="02070309020205020404"/>
    <w:charset w:val="00"/>
    <w:family w:val="modern"/>
    <w:pitch w:val="fixed"/>
    <w:sig w:usb0="E0002A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楷体_GB2312">
    <w:altName w:val="楷体"/>
    <w:charset w:val="86"/>
    <w:family w:val="auto"/>
    <w:pitch w:val="default"/>
    <w:sig w:usb0="00000000" w:usb1="00000000" w:usb2="00000000" w:usb3="00000000" w:csb0="00040000" w:csb1="00000000"/>
  </w:font>
  <w:font w:name="Futura Bk">
    <w:altName w:val="Segoe Print"/>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Segoe Print"/>
    <w:charset w:val="00"/>
    <w:family w:val="swiss"/>
    <w:pitch w:val="default"/>
    <w:sig w:usb0="00000000"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等线 Light">
    <w:altName w:val="宋体"/>
    <w:charset w:val="86"/>
    <w:family w:val="auto"/>
    <w:pitch w:val="default"/>
    <w:sig w:usb0="00000000" w:usb1="00000000" w:usb2="00000016" w:usb3="00000000" w:csb0="0004000F" w:csb1="00000000"/>
  </w:font>
  <w:font w:name="Verdana">
    <w:panose1 w:val="020B0604030504040204"/>
    <w:charset w:val="00"/>
    <w:family w:val="swiss"/>
    <w:pitch w:val="variable"/>
    <w:sig w:usb0="A10006FF" w:usb1="4000205B" w:usb2="00000010" w:usb3="00000000" w:csb0="0000019F" w:csb1="00000000"/>
  </w:font>
  <w:font w:name="ˎ̥">
    <w:altName w:val="微软雅黑"/>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Lucida Sans Unicode"/>
    <w:charset w:val="00"/>
    <w:family w:val="swiss"/>
    <w:pitch w:val="default"/>
    <w:sig w:usb0="00000000" w:usb1="00000000" w:usb2="00000000" w:usb3="00000000" w:csb0="000001FB" w:csb1="00000000"/>
  </w:font>
  <w:font w:name="Segoe UI">
    <w:panose1 w:val="020B0502040204020203"/>
    <w:charset w:val="00"/>
    <w:family w:val="swiss"/>
    <w:pitch w:val="variable"/>
    <w:sig w:usb0="E10022FF" w:usb1="C000E47F" w:usb2="00000029" w:usb3="00000000" w:csb0="000001DF" w:csb1="00000000"/>
  </w:font>
  <w:font w:name="Latha">
    <w:panose1 w:val="020B0604020202020204"/>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Arial Unicode MS"/>
    <w:charset w:val="86"/>
    <w:family w:val="auto"/>
    <w:pitch w:val="default"/>
    <w:sig w:usb0="00000000" w:usb1="00000000" w:usb2="00000016" w:usb3="00000000" w:csb0="0004000F" w:csb1="00000000"/>
  </w:font>
  <w:font w:name="新宋体">
    <w:panose1 w:val="02010609030101010101"/>
    <w:charset w:val="86"/>
    <w:family w:val="modern"/>
    <w:pitch w:val="fixed"/>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Segoe Print"/>
    <w:charset w:val="00"/>
    <w:family w:val="roman"/>
    <w:pitch w:val="default"/>
    <w:sig w:usb0="00000000" w:usb1="00000000" w:usb2="00000000" w:usb3="00000000" w:csb0="00000011" w:csb1="00000000"/>
  </w:font>
  <w:font w:name=".PingFang SC">
    <w:altName w:val="宋体"/>
    <w:charset w:val="86"/>
    <w:family w:val="modern"/>
    <w:pitch w:val="default"/>
    <w:sig w:usb0="00000000" w:usb1="00000000" w:usb2="00000000" w:usb3="00000000" w:csb0="00040001" w:csb1="00000000"/>
  </w:font>
  <w:font w:name="汉仪中等线简">
    <w:altName w:val="宋体"/>
    <w:charset w:val="86"/>
    <w:family w:val="auto"/>
    <w:pitch w:val="default"/>
    <w:sig w:usb0="00000000" w:usb1="00000000" w:usb2="00000012"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1"/>
      <w:framePr w:wrap="around" w:vAnchor="text" w:hAnchor="margin" w:xAlign="right" w:y="1"/>
      <w:rPr>
        <w:rStyle w:val="aff2"/>
      </w:rPr>
    </w:pPr>
    <w:r>
      <w:fldChar w:fldCharType="begin"/>
    </w:r>
    <w:r>
      <w:rPr>
        <w:rStyle w:val="aff2"/>
      </w:rPr>
      <w:instrText xml:space="preserve">PAGE  </w:instrText>
    </w:r>
    <w:r>
      <w:fldChar w:fldCharType="end"/>
    </w:r>
  </w:p>
  <w:p w:rsidR="0042661D" w:rsidRDefault="0042661D">
    <w:pPr>
      <w:pStyle w:val="af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1"/>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771C97">
      <w:rPr>
        <w:rFonts w:ascii="仿宋_GB2312" w:eastAsia="仿宋_GB2312"/>
        <w:noProof/>
        <w:kern w:val="0"/>
      </w:rPr>
      <w:t>22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771C97">
      <w:rPr>
        <w:rFonts w:ascii="仿宋_GB2312" w:eastAsia="仿宋_GB2312"/>
        <w:noProof/>
        <w:kern w:val="0"/>
      </w:rPr>
      <w:t>101</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1"/>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771C97">
      <w:rPr>
        <w:rFonts w:ascii="仿宋_GB2312" w:eastAsia="仿宋_GB2312"/>
        <w:noProof/>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771C97">
      <w:rPr>
        <w:rFonts w:ascii="仿宋_GB2312" w:eastAsia="仿宋_GB2312"/>
        <w:noProof/>
        <w:kern w:val="0"/>
      </w:rPr>
      <w:t>101</w:t>
    </w:r>
    <w:r>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1"/>
    </w:pPr>
    <w:r>
      <w:rPr>
        <w:noProof/>
      </w:rPr>
      <mc:AlternateContent>
        <mc:Choice Requires="wps">
          <w:drawing>
            <wp:anchor distT="0" distB="0" distL="114300" distR="114300" simplePos="0" relativeHeight="251659264" behindDoc="0" locked="0" layoutInCell="1" allowOverlap="1" wp14:anchorId="5C7F0FB1" wp14:editId="1189D444">
              <wp:simplePos x="0" y="0"/>
              <wp:positionH relativeFrom="margin">
                <wp:align>center</wp:align>
              </wp:positionH>
              <wp:positionV relativeFrom="paragraph">
                <wp:posOffset>0</wp:posOffset>
              </wp:positionV>
              <wp:extent cx="114935" cy="131445"/>
              <wp:effectExtent l="0" t="0" r="0" b="0"/>
              <wp:wrapNone/>
              <wp:docPr id="316185040"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rsidR="0042661D" w:rsidRDefault="00276AF1">
                          <w:pPr>
                            <w:pStyle w:val="af1"/>
                          </w:pPr>
                          <w:r>
                            <w:fldChar w:fldCharType="begin"/>
                          </w:r>
                          <w:r>
                            <w:instrText xml:space="preserve"> PAGE  \* MERGEFORMAT </w:instrText>
                          </w:r>
                          <w:r>
                            <w:fldChar w:fldCharType="separate"/>
                          </w:r>
                          <w:r w:rsidR="00771C97">
                            <w:rPr>
                              <w:noProof/>
                            </w:rPr>
                            <w:t>43</w:t>
                          </w:r>
                          <w:r>
                            <w:fldChar w:fldCharType="end"/>
                          </w:r>
                        </w:p>
                      </w:txbxContent>
                    </wps:txbx>
                    <wps:bodyPr rot="0" vert="horz" wrap="none" lIns="0" tIns="0" rIns="0" bIns="0" anchor="t" anchorCtr="0" upright="1">
                      <a:spAutoFit/>
                    </wps:bodyPr>
                  </wps:wsp>
                </a:graphicData>
              </a:graphic>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0;margin-top:0;width:9.05pt;height:10.35pt;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" filled="f" stroked="f">
              <v:textbox style="mso-fit-shape-to-text:t" inset="0,0,0,0">
                <w:txbxContent>
                  <w:p w:rsidR="0042661D" w:rsidRDefault="00276AF1">
                    <w:pPr>
                      <w:pStyle w:val="af1"/>
                    </w:pPr>
                    <w:r>
                      <w:fldChar w:fldCharType="begin"/>
                    </w:r>
                    <w:r>
                      <w:instrText xml:space="preserve"> PAGE  \* MERGEFORMAT </w:instrText>
                    </w:r>
                    <w:r>
                      <w:fldChar w:fldCharType="separate"/>
                    </w:r>
                    <w:r w:rsidR="00771C97">
                      <w:rPr>
                        <w:noProof/>
                      </w:rPr>
                      <w:t>43</w:t>
                    </w:r>
                    <w:r>
                      <w:fldChar w:fldCharType="end"/>
                    </w:r>
                  </w:p>
                </w:txbxContent>
              </v:textbox>
              <w10:wrap anchorx="margin"/>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1"/>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771C97">
      <w:rPr>
        <w:rFonts w:ascii="仿宋_GB2312" w:eastAsia="仿宋_GB2312"/>
        <w:noProof/>
        <w:kern w:val="0"/>
      </w:rPr>
      <w:t>76</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771C97">
      <w:rPr>
        <w:rFonts w:ascii="仿宋_GB2312" w:eastAsia="仿宋_GB2312"/>
        <w:noProof/>
        <w:kern w:val="0"/>
      </w:rPr>
      <w:t>101</w:t>
    </w:r>
    <w:r>
      <w:rPr>
        <w:rFonts w:ascii="仿宋_GB2312" w:eastAsia="仿宋_GB2312" w:hint="eastAsia"/>
        <w:kern w:val="0"/>
      </w:rPr>
      <w:fldChar w:fldCharType="end"/>
    </w:r>
    <w:r>
      <w:rPr>
        <w:rFonts w:ascii="仿宋_GB2312" w:eastAsia="仿宋_GB2312" w:hint="eastAsia"/>
        <w:kern w:val="0"/>
      </w:rPr>
      <w:t xml:space="preserve"> 页</w:t>
    </w:r>
  </w:p>
  <w:p w:rsidR="0042661D" w:rsidRDefault="0042661D">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1"/>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771C97">
      <w:rPr>
        <w:rFonts w:ascii="仿宋_GB2312" w:eastAsia="仿宋_GB2312"/>
        <w:noProof/>
        <w:kern w:val="0"/>
      </w:rPr>
      <w:t>52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771C97">
      <w:rPr>
        <w:rFonts w:ascii="仿宋_GB2312" w:eastAsia="仿宋_GB2312"/>
        <w:noProof/>
        <w:kern w:val="0"/>
      </w:rPr>
      <w:t>101</w:t>
    </w:r>
    <w:r>
      <w:rPr>
        <w:rFonts w:ascii="仿宋_GB2312" w:eastAsia="仿宋_GB2312" w:hint="eastAsia"/>
        <w:kern w:val="0"/>
      </w:rPr>
      <w:fldChar w:fldCharType="end"/>
    </w:r>
    <w:r>
      <w:rPr>
        <w:rFonts w:ascii="仿宋_GB2312" w:eastAsia="仿宋_GB2312" w:hint="eastAsia"/>
        <w:kern w:val="0"/>
      </w:rPr>
      <w:t xml:space="preserve"> 页</w:t>
    </w:r>
  </w:p>
  <w:p w:rsidR="0042661D" w:rsidRDefault="0042661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1"/>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771C97">
      <w:rPr>
        <w:rFonts w:ascii="仿宋_GB2312" w:eastAsia="仿宋_GB2312"/>
        <w:noProof/>
        <w:kern w:val="0"/>
      </w:rPr>
      <w:t>79</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771C97">
      <w:rPr>
        <w:rFonts w:ascii="仿宋_GB2312" w:eastAsia="仿宋_GB2312"/>
        <w:noProof/>
        <w:kern w:val="0"/>
      </w:rPr>
      <w:t>101</w:t>
    </w:r>
    <w:r>
      <w:rPr>
        <w:rFonts w:ascii="仿宋_GB2312" w:eastAsia="仿宋_GB2312" w:hint="eastAsia"/>
        <w:kern w:val="0"/>
      </w:rPr>
      <w:fldChar w:fldCharType="end"/>
    </w:r>
    <w:r>
      <w:rPr>
        <w:rFonts w:ascii="仿宋_GB2312" w:eastAsia="仿宋_GB2312" w:hint="eastAsia"/>
        <w:kern w:val="0"/>
      </w:rPr>
      <w:t xml:space="preserve"> 页</w:t>
    </w:r>
  </w:p>
  <w:p w:rsidR="0042661D" w:rsidRDefault="0042661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1"/>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771C97">
      <w:rPr>
        <w:rFonts w:ascii="仿宋_GB2312" w:eastAsia="仿宋_GB2312"/>
        <w:noProof/>
        <w:kern w:val="0"/>
      </w:rPr>
      <w:t>78</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771C97">
      <w:rPr>
        <w:rFonts w:ascii="仿宋_GB2312" w:eastAsia="仿宋_GB2312"/>
        <w:noProof/>
        <w:kern w:val="0"/>
      </w:rPr>
      <w:t>101</w:t>
    </w:r>
    <w:r>
      <w:rPr>
        <w:rFonts w:ascii="仿宋_GB2312" w:eastAsia="仿宋_GB2312" w:hint="eastAsia"/>
        <w:kern w:val="0"/>
      </w:rPr>
      <w:fldChar w:fldCharType="end"/>
    </w:r>
    <w:r>
      <w:rPr>
        <w:rFonts w:ascii="仿宋_GB2312" w:eastAsia="仿宋_GB2312" w:hint="eastAsia"/>
        <w:kern w:val="0"/>
      </w:rPr>
      <w:t xml:space="preserve"> 页</w:t>
    </w:r>
  </w:p>
  <w:p w:rsidR="0042661D" w:rsidRDefault="0042661D">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1"/>
      <w:framePr w:wrap="around" w:vAnchor="text" w:hAnchor="margin" w:xAlign="right" w:y="1"/>
      <w:rPr>
        <w:rStyle w:val="aff2"/>
      </w:rPr>
    </w:pPr>
    <w:r>
      <w:fldChar w:fldCharType="begin"/>
    </w:r>
    <w:r>
      <w:rPr>
        <w:rStyle w:val="aff2"/>
      </w:rPr>
      <w:instrText xml:space="preserve">PAGE  </w:instrText>
    </w:r>
    <w:r>
      <w:fldChar w:fldCharType="end"/>
    </w:r>
  </w:p>
  <w:p w:rsidR="0042661D" w:rsidRDefault="0042661D">
    <w:pPr>
      <w:pStyle w:val="af1"/>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1"/>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771C97">
      <w:rPr>
        <w:rFonts w:ascii="仿宋_GB2312" w:eastAsia="仿宋_GB2312"/>
        <w:noProof/>
        <w:kern w:val="0"/>
        <w:szCs w:val="21"/>
      </w:rPr>
      <w:t>101</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771C97">
      <w:rPr>
        <w:rFonts w:ascii="仿宋_GB2312" w:eastAsia="仿宋_GB2312"/>
        <w:noProof/>
        <w:kern w:val="0"/>
        <w:szCs w:val="21"/>
      </w:rPr>
      <w:t>101</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1"/>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771C97">
      <w:rPr>
        <w:rFonts w:ascii="仿宋_GB2312" w:eastAsia="仿宋_GB2312"/>
        <w:noProof/>
        <w:kern w:val="0"/>
        <w:szCs w:val="21"/>
      </w:rPr>
      <w:t>80</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771C97">
      <w:rPr>
        <w:rFonts w:ascii="仿宋_GB2312" w:eastAsia="仿宋_GB2312"/>
        <w:noProof/>
        <w:kern w:val="0"/>
        <w:szCs w:val="21"/>
      </w:rPr>
      <w:t>101</w:t>
    </w:r>
    <w:r>
      <w:rPr>
        <w:rFonts w:ascii="仿宋_GB2312" w:eastAsia="仿宋_GB2312" w:hint="eastAsia"/>
        <w:kern w:val="0"/>
        <w:szCs w:val="21"/>
      </w:rPr>
      <w:fldChar w:fldCharType="end"/>
    </w:r>
    <w:bookmarkStart w:id="552" w:name="_Toc36110187"/>
    <w:bookmarkStart w:id="553" w:name="_Toc131845147"/>
    <w:bookmarkStart w:id="554" w:name="_Toc91899912"/>
    <w:bookmarkStart w:id="555" w:name="_Toc164085800"/>
    <w:r>
      <w:rPr>
        <w:rFonts w:ascii="仿宋_GB2312" w:eastAsia="仿宋_GB2312" w:hint="eastAsia"/>
        <w:kern w:val="0"/>
        <w:szCs w:val="21"/>
      </w:rPr>
      <w:t xml:space="preserve"> 页</w:t>
    </w:r>
    <w:bookmarkEnd w:id="552"/>
    <w:bookmarkEnd w:id="553"/>
    <w:bookmarkEnd w:id="554"/>
    <w:bookmarkEnd w:id="555"/>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7D76" w:rsidRDefault="00107D76">
      <w:r>
        <w:separator/>
      </w:r>
    </w:p>
  </w:footnote>
  <w:footnote w:type="continuationSeparator" w:id="0">
    <w:p w:rsidR="00107D76" w:rsidRDefault="00107D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2"/>
      <w:pBdr>
        <w:bottom w:val="single" w:sz="6" w:space="4" w:color="auto"/>
      </w:pBdr>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杭州市政府采购公开招标文件</w:t>
    </w:r>
  </w:p>
  <w:p w:rsidR="0042661D" w:rsidRDefault="0042661D">
    <w:pPr>
      <w:pStyle w:val="af9"/>
      <w:tabs>
        <w:tab w:val="center" w:pos="4535"/>
        <w:tab w:val="right" w:pos="9070"/>
      </w:tabs>
      <w:ind w:firstLineChars="100" w:firstLine="18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2"/>
      <w:pBdr>
        <w:bottom w:val="single" w:sz="6" w:space="0" w:color="auto"/>
      </w:pBdr>
      <w:tabs>
        <w:tab w:val="clear" w:pos="4153"/>
        <w:tab w:val="clear" w:pos="8306"/>
        <w:tab w:val="center" w:pos="4535"/>
        <w:tab w:val="right" w:pos="9070"/>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2"/>
      <w:rPr>
        <w:rFonts w:ascii="仿宋_GB2312" w:eastAsia="仿宋_GB2312"/>
        <w:b/>
        <w:i/>
        <w:u w:val="single"/>
      </w:rPr>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杭州市政府采购公开招标文件</w:t>
    </w:r>
  </w:p>
  <w:p w:rsidR="0042661D" w:rsidRDefault="0042661D">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2"/>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p>
  <w:p w:rsidR="0042661D" w:rsidRDefault="00276AF1">
    <w:pPr>
      <w:pStyle w:val="af2"/>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2"/>
      <w:jc w:val="right"/>
      <w:rPr>
        <w:rFonts w:ascii="仿宋_GB2312" w:eastAsia="仿宋_GB2312"/>
        <w:b/>
        <w:i/>
        <w:u w:val="single"/>
      </w:rPr>
    </w:pPr>
    <w:r>
      <w:rPr>
        <w:rFonts w:hint="eastAsia"/>
      </w:rPr>
      <w:t xml:space="preserve">                                  </w:t>
    </w:r>
    <w:r>
      <w:t>杭州市政府采购公开招标文件</w:t>
    </w:r>
  </w:p>
  <w:p w:rsidR="0042661D" w:rsidRDefault="0042661D">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2"/>
      <w:jc w:val="right"/>
    </w:pP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2"/>
      <w:jc w:val="right"/>
      <w:rPr>
        <w:rFonts w:ascii="仿宋_GB2312" w:eastAsia="仿宋_GB2312"/>
        <w:b/>
        <w:i/>
        <w:iCs/>
        <w:u w:val="single"/>
      </w:rPr>
    </w:pPr>
    <w:r>
      <w:t></w:t>
    </w:r>
    <w:r>
      <w:t></w:t>
    </w:r>
    <w:r>
      <w:t></w:t>
    </w:r>
    <w:r>
      <w:t></w:t>
    </w:r>
    <w:r>
      <w:t></w:t>
    </w:r>
    <w:r>
      <w:t></w:t>
    </w:r>
    <w:r>
      <w:t></w:t>
    </w:r>
    <w:r>
      <w:t></w:t>
    </w:r>
    <w:r>
      <w:t></w:t>
    </w:r>
    <w:r>
      <w:t></w:t>
    </w:r>
    <w:r>
      <w:t></w:t>
    </w:r>
    <w:r>
      <w:t></w:t>
    </w:r>
    <w:r>
      <w:t></w:t>
    </w:r>
    <w:r>
      <w:t></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661D" w:rsidRDefault="00276AF1">
    <w:pPr>
      <w:pStyle w:val="af2"/>
    </w:pPr>
    <w:r>
      <w:t></w:t>
    </w:r>
    <w:r>
      <w:t></w:t>
    </w:r>
    <w:r>
      <w:t></w:t>
    </w:r>
    <w:r>
      <w:t></w:t>
    </w:r>
    <w:r>
      <w:t></w:t>
    </w:r>
    <w:r>
      <w:t></w:t>
    </w:r>
    <w:r>
      <w:t></w:t>
    </w:r>
    <w:r>
      <w:t></w:t>
    </w:r>
    <w:r>
      <w:t></w:t>
    </w:r>
    <w:r>
      <w:t></w:t>
    </w:r>
    <w:r>
      <w:t></w:t>
    </w:r>
    <w:r>
      <w:t></w:t>
    </w: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33"/>
    <w:multiLevelType w:val="multilevel"/>
    <w:tmpl w:val="00000033"/>
    <w:lvl w:ilvl="0">
      <w:start w:val="1"/>
      <w:numFmt w:val="lowerLetter"/>
      <w:pStyle w:val="1"/>
      <w:lvlText w:val="%1)."/>
      <w:lvlJc w:val="left"/>
      <w:pPr>
        <w:tabs>
          <w:tab w:val="left" w:pos="844"/>
        </w:tabs>
        <w:ind w:left="844" w:hanging="4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
    <w:nsid w:val="2A471785"/>
    <w:multiLevelType w:val="multilevel"/>
    <w:tmpl w:val="2A471785"/>
    <w:lvl w:ilvl="0">
      <w:start w:val="1"/>
      <w:numFmt w:val="bullet"/>
      <w:pStyle w:val="XH-"/>
      <w:lvlText w:val=""/>
      <w:lvlJc w:val="left"/>
      <w:pPr>
        <w:tabs>
          <w:tab w:val="left" w:pos="851"/>
        </w:tabs>
        <w:ind w:left="851" w:hanging="284"/>
      </w:pPr>
      <w:rPr>
        <w:rFonts w:ascii="Wingdings" w:hAnsi="Wingdings" w:hint="default"/>
      </w:rPr>
    </w:lvl>
    <w:lvl w:ilvl="1">
      <w:start w:val="1"/>
      <w:numFmt w:val="bullet"/>
      <w:lvlText w:val=""/>
      <w:lvlJc w:val="left"/>
      <w:pPr>
        <w:tabs>
          <w:tab w:val="left" w:pos="1320"/>
        </w:tabs>
        <w:ind w:left="1320" w:hanging="420"/>
      </w:pPr>
      <w:rPr>
        <w:rFonts w:ascii="Wingdings" w:hAnsi="Wingdings" w:hint="default"/>
      </w:rPr>
    </w:lvl>
    <w:lvl w:ilvl="2">
      <w:start w:val="1"/>
      <w:numFmt w:val="bullet"/>
      <w:lvlText w:val=""/>
      <w:lvlJc w:val="left"/>
      <w:pPr>
        <w:tabs>
          <w:tab w:val="left" w:pos="1740"/>
        </w:tabs>
        <w:ind w:left="1740" w:hanging="420"/>
      </w:pPr>
      <w:rPr>
        <w:rFonts w:ascii="Wingdings" w:hAnsi="Wingdings" w:hint="default"/>
      </w:rPr>
    </w:lvl>
    <w:lvl w:ilvl="3">
      <w:start w:val="1"/>
      <w:numFmt w:val="bullet"/>
      <w:lvlText w:val=""/>
      <w:lvlJc w:val="left"/>
      <w:pPr>
        <w:tabs>
          <w:tab w:val="left" w:pos="2160"/>
        </w:tabs>
        <w:ind w:left="2160" w:hanging="420"/>
      </w:pPr>
      <w:rPr>
        <w:rFonts w:ascii="Wingdings" w:hAnsi="Wingdings" w:hint="default"/>
      </w:rPr>
    </w:lvl>
    <w:lvl w:ilvl="4">
      <w:start w:val="1"/>
      <w:numFmt w:val="bullet"/>
      <w:lvlText w:val=""/>
      <w:lvlJc w:val="left"/>
      <w:pPr>
        <w:tabs>
          <w:tab w:val="left" w:pos="2580"/>
        </w:tabs>
        <w:ind w:left="2580" w:hanging="420"/>
      </w:pPr>
      <w:rPr>
        <w:rFonts w:ascii="Wingdings" w:hAnsi="Wingdings" w:hint="default"/>
      </w:rPr>
    </w:lvl>
    <w:lvl w:ilvl="5">
      <w:start w:val="1"/>
      <w:numFmt w:val="bullet"/>
      <w:lvlText w:val=""/>
      <w:lvlJc w:val="left"/>
      <w:pPr>
        <w:tabs>
          <w:tab w:val="left" w:pos="3000"/>
        </w:tabs>
        <w:ind w:left="3000" w:hanging="420"/>
      </w:pPr>
      <w:rPr>
        <w:rFonts w:ascii="Wingdings" w:hAnsi="Wingdings" w:hint="default"/>
      </w:rPr>
    </w:lvl>
    <w:lvl w:ilvl="6">
      <w:start w:val="1"/>
      <w:numFmt w:val="bullet"/>
      <w:lvlText w:val=""/>
      <w:lvlJc w:val="left"/>
      <w:pPr>
        <w:tabs>
          <w:tab w:val="left" w:pos="3420"/>
        </w:tabs>
        <w:ind w:left="3420" w:hanging="420"/>
      </w:pPr>
      <w:rPr>
        <w:rFonts w:ascii="Wingdings" w:hAnsi="Wingdings" w:hint="default"/>
      </w:rPr>
    </w:lvl>
    <w:lvl w:ilvl="7">
      <w:start w:val="1"/>
      <w:numFmt w:val="bullet"/>
      <w:lvlText w:val=""/>
      <w:lvlJc w:val="left"/>
      <w:pPr>
        <w:tabs>
          <w:tab w:val="left" w:pos="3840"/>
        </w:tabs>
        <w:ind w:left="3840" w:hanging="420"/>
      </w:pPr>
      <w:rPr>
        <w:rFonts w:ascii="Wingdings" w:hAnsi="Wingdings" w:hint="default"/>
      </w:rPr>
    </w:lvl>
    <w:lvl w:ilvl="8">
      <w:start w:val="1"/>
      <w:numFmt w:val="bullet"/>
      <w:lvlText w:val=""/>
      <w:lvlJc w:val="left"/>
      <w:pPr>
        <w:tabs>
          <w:tab w:val="left" w:pos="4260"/>
        </w:tabs>
        <w:ind w:left="4260" w:hanging="420"/>
      </w:pPr>
      <w:rPr>
        <w:rFonts w:ascii="Wingdings" w:hAnsi="Wingdings" w:hint="default"/>
      </w:rPr>
    </w:lvl>
  </w:abstractNum>
  <w:num w:numId="1">
    <w:abstractNumId w:val="1"/>
  </w:num>
  <w:num w:numId="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L J">
    <w15:presenceInfo w15:providerId="Windows Live" w15:userId="1c820e5cd6c59cd7"/>
  </w15:person>
  <w15:person w15:author="微软用户">
    <w15:presenceInfo w15:providerId="None" w15:userId="微软用户"/>
  </w15:person>
  <w15:person w15:author="HUAWEI">
    <w15:presenceInfo w15:providerId="None" w15:userId="HUAWEI"/>
  </w15:person>
  <w15:person w15:author="鲁老师">
    <w15:presenceInfo w15:providerId="WPS Office" w15:userId="296314212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bordersDoNotSurroundHeader/>
  <w:bordersDoNotSurroundFooter/>
  <w:hideSpellingErrors/>
  <w:proofState w:grammar="clean"/>
  <w:defaultTabStop w:val="420"/>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RiY2JiZjQ5NTU5NmU5MDBiNzg5NTJjOTgyOTZkOGQifQ=="/>
  </w:docVars>
  <w:rsids>
    <w:rsidRoot w:val="0008572C"/>
    <w:rsid w:val="000220F2"/>
    <w:rsid w:val="00023333"/>
    <w:rsid w:val="000333FF"/>
    <w:rsid w:val="00052BB7"/>
    <w:rsid w:val="00064266"/>
    <w:rsid w:val="000713DB"/>
    <w:rsid w:val="0008572C"/>
    <w:rsid w:val="000A1612"/>
    <w:rsid w:val="000D34B3"/>
    <w:rsid w:val="000F0CC2"/>
    <w:rsid w:val="0010393D"/>
    <w:rsid w:val="00107D76"/>
    <w:rsid w:val="00114694"/>
    <w:rsid w:val="001150B1"/>
    <w:rsid w:val="00117433"/>
    <w:rsid w:val="00122C7B"/>
    <w:rsid w:val="001375E3"/>
    <w:rsid w:val="00157C0A"/>
    <w:rsid w:val="00163F3A"/>
    <w:rsid w:val="00171CA4"/>
    <w:rsid w:val="00195317"/>
    <w:rsid w:val="001A4934"/>
    <w:rsid w:val="001B0180"/>
    <w:rsid w:val="001D4AE6"/>
    <w:rsid w:val="001D71A4"/>
    <w:rsid w:val="001E1408"/>
    <w:rsid w:val="001E6CA0"/>
    <w:rsid w:val="001F2FC3"/>
    <w:rsid w:val="002003AB"/>
    <w:rsid w:val="002017E6"/>
    <w:rsid w:val="002112FF"/>
    <w:rsid w:val="00242B4C"/>
    <w:rsid w:val="0025238B"/>
    <w:rsid w:val="0025298C"/>
    <w:rsid w:val="002677AD"/>
    <w:rsid w:val="00272639"/>
    <w:rsid w:val="00276A72"/>
    <w:rsid w:val="00276AF1"/>
    <w:rsid w:val="00295E7C"/>
    <w:rsid w:val="002A0F20"/>
    <w:rsid w:val="002C14F8"/>
    <w:rsid w:val="003129C5"/>
    <w:rsid w:val="00332FA9"/>
    <w:rsid w:val="003551B7"/>
    <w:rsid w:val="003A2A1B"/>
    <w:rsid w:val="003A5EA1"/>
    <w:rsid w:val="003B0A91"/>
    <w:rsid w:val="003C5A4F"/>
    <w:rsid w:val="003F4E79"/>
    <w:rsid w:val="00402EA0"/>
    <w:rsid w:val="00416285"/>
    <w:rsid w:val="0042661D"/>
    <w:rsid w:val="00442567"/>
    <w:rsid w:val="004568BA"/>
    <w:rsid w:val="00457686"/>
    <w:rsid w:val="00464258"/>
    <w:rsid w:val="004A6138"/>
    <w:rsid w:val="004B3D60"/>
    <w:rsid w:val="004C2FF5"/>
    <w:rsid w:val="004E1D70"/>
    <w:rsid w:val="004E3303"/>
    <w:rsid w:val="004E5355"/>
    <w:rsid w:val="00516E59"/>
    <w:rsid w:val="00517C12"/>
    <w:rsid w:val="0052595B"/>
    <w:rsid w:val="00567BB6"/>
    <w:rsid w:val="0057124C"/>
    <w:rsid w:val="00584580"/>
    <w:rsid w:val="005A295B"/>
    <w:rsid w:val="005B0C8F"/>
    <w:rsid w:val="005B0C9C"/>
    <w:rsid w:val="005B14E9"/>
    <w:rsid w:val="005C6B7F"/>
    <w:rsid w:val="005D102B"/>
    <w:rsid w:val="005D111C"/>
    <w:rsid w:val="005F5FFE"/>
    <w:rsid w:val="00616A9D"/>
    <w:rsid w:val="0062266B"/>
    <w:rsid w:val="006262D4"/>
    <w:rsid w:val="00627587"/>
    <w:rsid w:val="0067369D"/>
    <w:rsid w:val="00680D2C"/>
    <w:rsid w:val="00682927"/>
    <w:rsid w:val="006A7C18"/>
    <w:rsid w:val="006B4665"/>
    <w:rsid w:val="006B7176"/>
    <w:rsid w:val="006C1874"/>
    <w:rsid w:val="006D5596"/>
    <w:rsid w:val="006E6E8A"/>
    <w:rsid w:val="007204EC"/>
    <w:rsid w:val="00726424"/>
    <w:rsid w:val="00760938"/>
    <w:rsid w:val="00771C97"/>
    <w:rsid w:val="00786EF8"/>
    <w:rsid w:val="007B5364"/>
    <w:rsid w:val="007B7903"/>
    <w:rsid w:val="007C261A"/>
    <w:rsid w:val="007E56BA"/>
    <w:rsid w:val="0080715D"/>
    <w:rsid w:val="00810E64"/>
    <w:rsid w:val="00814BCE"/>
    <w:rsid w:val="008277FE"/>
    <w:rsid w:val="00832F86"/>
    <w:rsid w:val="0083306D"/>
    <w:rsid w:val="0084141E"/>
    <w:rsid w:val="00863155"/>
    <w:rsid w:val="00895826"/>
    <w:rsid w:val="008A0402"/>
    <w:rsid w:val="008B1903"/>
    <w:rsid w:val="008C39F9"/>
    <w:rsid w:val="008D285F"/>
    <w:rsid w:val="0092231B"/>
    <w:rsid w:val="0092249D"/>
    <w:rsid w:val="00951E6A"/>
    <w:rsid w:val="00966990"/>
    <w:rsid w:val="009736B9"/>
    <w:rsid w:val="009839FF"/>
    <w:rsid w:val="00983C89"/>
    <w:rsid w:val="009A549B"/>
    <w:rsid w:val="009D2B20"/>
    <w:rsid w:val="00A01CED"/>
    <w:rsid w:val="00A03210"/>
    <w:rsid w:val="00A2260F"/>
    <w:rsid w:val="00A25811"/>
    <w:rsid w:val="00A5489D"/>
    <w:rsid w:val="00A92422"/>
    <w:rsid w:val="00A9517F"/>
    <w:rsid w:val="00AA3487"/>
    <w:rsid w:val="00AD7483"/>
    <w:rsid w:val="00AF17A2"/>
    <w:rsid w:val="00AF3A85"/>
    <w:rsid w:val="00B37969"/>
    <w:rsid w:val="00B40088"/>
    <w:rsid w:val="00B4412D"/>
    <w:rsid w:val="00B476DB"/>
    <w:rsid w:val="00B62BCA"/>
    <w:rsid w:val="00B671E7"/>
    <w:rsid w:val="00BB40A8"/>
    <w:rsid w:val="00BB5D2E"/>
    <w:rsid w:val="00BB70C0"/>
    <w:rsid w:val="00BC25A0"/>
    <w:rsid w:val="00BC317F"/>
    <w:rsid w:val="00BC4954"/>
    <w:rsid w:val="00BC593A"/>
    <w:rsid w:val="00C006D1"/>
    <w:rsid w:val="00C02FF4"/>
    <w:rsid w:val="00C14C53"/>
    <w:rsid w:val="00C236C1"/>
    <w:rsid w:val="00C26736"/>
    <w:rsid w:val="00C27778"/>
    <w:rsid w:val="00C428D9"/>
    <w:rsid w:val="00C61A96"/>
    <w:rsid w:val="00C651C4"/>
    <w:rsid w:val="00C66810"/>
    <w:rsid w:val="00C77FAA"/>
    <w:rsid w:val="00C9128D"/>
    <w:rsid w:val="00C946DC"/>
    <w:rsid w:val="00CA08CA"/>
    <w:rsid w:val="00CA6114"/>
    <w:rsid w:val="00CC05D8"/>
    <w:rsid w:val="00CD3A62"/>
    <w:rsid w:val="00CF0EDD"/>
    <w:rsid w:val="00CF14C0"/>
    <w:rsid w:val="00CF4A12"/>
    <w:rsid w:val="00CF6334"/>
    <w:rsid w:val="00D010D0"/>
    <w:rsid w:val="00D06102"/>
    <w:rsid w:val="00D13195"/>
    <w:rsid w:val="00D320F8"/>
    <w:rsid w:val="00D43C92"/>
    <w:rsid w:val="00D452AC"/>
    <w:rsid w:val="00D54371"/>
    <w:rsid w:val="00D57074"/>
    <w:rsid w:val="00D6293A"/>
    <w:rsid w:val="00D706F0"/>
    <w:rsid w:val="00D71F4B"/>
    <w:rsid w:val="00D81A09"/>
    <w:rsid w:val="00DB0F75"/>
    <w:rsid w:val="00DB33C6"/>
    <w:rsid w:val="00DB4DAB"/>
    <w:rsid w:val="00DB7BE2"/>
    <w:rsid w:val="00DD0678"/>
    <w:rsid w:val="00DF7E0D"/>
    <w:rsid w:val="00E00DAD"/>
    <w:rsid w:val="00E07C63"/>
    <w:rsid w:val="00E14F90"/>
    <w:rsid w:val="00E20001"/>
    <w:rsid w:val="00E260FB"/>
    <w:rsid w:val="00E47D2F"/>
    <w:rsid w:val="00E5042A"/>
    <w:rsid w:val="00E524B9"/>
    <w:rsid w:val="00E92BB4"/>
    <w:rsid w:val="00EB674D"/>
    <w:rsid w:val="00EC3E98"/>
    <w:rsid w:val="00EC79E9"/>
    <w:rsid w:val="00EE39B1"/>
    <w:rsid w:val="00EF0C9C"/>
    <w:rsid w:val="00F05CC2"/>
    <w:rsid w:val="00F12F3B"/>
    <w:rsid w:val="00F15DF9"/>
    <w:rsid w:val="00F1718F"/>
    <w:rsid w:val="00F21B10"/>
    <w:rsid w:val="00F34DFB"/>
    <w:rsid w:val="00F416D9"/>
    <w:rsid w:val="00F53628"/>
    <w:rsid w:val="00F66D0F"/>
    <w:rsid w:val="00F6775D"/>
    <w:rsid w:val="00F71371"/>
    <w:rsid w:val="00F71ECB"/>
    <w:rsid w:val="00F75F5B"/>
    <w:rsid w:val="00F85C97"/>
    <w:rsid w:val="00FD332B"/>
    <w:rsid w:val="5AC24F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strokecolor="#739cc3">
      <v:fill angle="9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semiHidden="1" w:unhideWhenUsed="1"/>
    <w:lsdException w:name="index 3" w:semiHidden="1" w:unhideWhenUsed="1"/>
    <w:lsdException w:name="index 4" w:semiHidden="1" w:unhideWhenUsed="1"/>
    <w:lsdException w:name="index 5" w:qFormat="1"/>
    <w:lsdException w:name="index 6" w:semiHidden="1" w:unhideWhenUsed="1"/>
    <w:lsdException w:name="index 7" w:semiHidden="1" w:unhideWhenUsed="1"/>
    <w:lsdException w:name="index 8" w:semiHidden="1" w:unhideWhenUsed="1"/>
    <w:lsdException w:name="index 9" w:semiHidden="1" w:unhideWhenUsed="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qFormat="1"/>
    <w:lsdException w:name="footer" w:qFormat="1"/>
    <w:lsdException w:name="index heading" w:qFormat="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qFormat="1"/>
    <w:lsdException w:name="page number" w:qFormat="1"/>
    <w:lsdException w:name="endnote reference" w:qFormat="1"/>
    <w:lsdException w:name="endnote text" w:qFormat="1"/>
    <w:lsdException w:name="table of authorities" w:semiHidden="1" w:unhideWhenUsed="1"/>
    <w:lsdException w:name="macro" w:semiHidden="1" w:unhideWhenUsed="1"/>
    <w:lsdException w:name="toa heading" w:semiHidden="1" w:unhideWhenUsed="1"/>
    <w:lsdException w:name="List" w:qFormat="1"/>
    <w:lsdException w:name="List Bullet" w:semiHidden="1" w:unhideWhenUsed="1"/>
    <w:lsdException w:name="List Number" w:qFormat="1"/>
    <w:lsdException w:name="List 2" w:qFormat="1"/>
    <w:lsdException w:name="List 3" w:semiHidden="1" w:unhideWhenUsed="1"/>
    <w:lsdException w:name="List 4" w:semiHidden="1" w:unhideWhenUsed="1"/>
    <w:lsdException w:name="List 5" w:qFormat="1"/>
    <w:lsdException w:name="List Bullet 2" w:qFormat="1"/>
    <w:lsdException w:name="List Bullet 3" w:unhideWhenUsed="1" w:qFormat="1"/>
    <w:lsdException w:name="List Bullet 4" w:uiPriority="99" w:unhideWhenUsed="1" w:qFormat="1"/>
    <w:lsdException w:name="List Bullet 5" w:semiHidden="1" w:unhideWhenUsed="1"/>
    <w:lsdException w:name="List Number 2" w:qFormat="1"/>
    <w:lsdException w:name="List Number 3" w:qFormat="1"/>
    <w:lsdException w:name="List Number 4" w:qFormat="1"/>
    <w:lsdException w:name="List Number 5" w:qFormat="1"/>
    <w:lsdException w:name="Title" w:uiPriority="10" w:qFormat="1"/>
    <w:lsdException w:name="Closing" w:semiHidden="1" w:unhideWhenUsed="1"/>
    <w:lsdException w:name="Signature" w:qFormat="1"/>
    <w:lsdException w:name="Default Paragraph Font" w:semiHidden="1" w:uiPriority="1" w:unhideWhenUsed="1" w:qFormat="1"/>
    <w:lsdException w:name="Body Text" w:uiPriority="1" w:qFormat="1"/>
    <w:lsdException w:name="Body Text Indent" w:uiPriority="99"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qFormat="1"/>
    <w:lsdException w:name="Date" w:qFormat="1"/>
    <w:lsdException w:name="Body Text First Indent" w:qFormat="1"/>
    <w:lsdException w:name="Body Text First Indent 2" w:uiPriority="99" w:qFormat="1"/>
    <w:lsdException w:name="Note Heading" w:uiPriority="99" w:unhideWhenUsed="1"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qFormat="1"/>
    <w:lsdException w:name="HTML Cite" w:semiHidden="1" w:unhideWhenUsed="1"/>
    <w:lsdException w:name="HTML Code" w:qFormat="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qFormat="1"/>
    <w:lsdException w:name="Table Grid 6" w:semiHidden="1" w:uiPriority="99" w:unhideWhenUsed="1"/>
    <w:lsdException w:name="Table Grid 7" w:semiHidden="1" w:uiPriority="99" w:unhideWhenUsed="1"/>
    <w:lsdException w:name="Table Grid 8"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qFormat="1"/>
    <w:lsdException w:name="Table Professional"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uiPriority="99" w:qFormat="1"/>
    <w:lsdException w:name="Table Grid" w:uiPriority="59" w:qFormat="1"/>
    <w:lsdException w:name="Table Theme"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pPr>
      <w:widowControl w:val="0"/>
      <w:adjustRightInd w:val="0"/>
      <w:jc w:val="both"/>
    </w:pPr>
    <w:rPr>
      <w:kern w:val="2"/>
      <w:sz w:val="21"/>
      <w:szCs w:val="24"/>
    </w:rPr>
  </w:style>
  <w:style w:type="paragraph" w:styleId="10">
    <w:name w:val="heading 1"/>
    <w:basedOn w:val="a"/>
    <w:next w:val="a"/>
    <w:link w:val="1Char"/>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uiPriority w:val="9"/>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link w:val="3Char"/>
    <w:uiPriority w:val="9"/>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Char2"/>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2"/>
    <w:qFormat/>
    <w:pPr>
      <w:widowControl/>
      <w:snapToGrid w:val="0"/>
      <w:spacing w:line="480" w:lineRule="exact"/>
      <w:ind w:firstLine="567"/>
    </w:pPr>
    <w:rPr>
      <w:rFonts w:ascii="宋体"/>
      <w:snapToGrid w:val="0"/>
      <w:color w:val="000000"/>
      <w:kern w:val="28"/>
      <w:sz w:val="28"/>
      <w:szCs w:val="20"/>
    </w:rPr>
  </w:style>
  <w:style w:type="paragraph" w:styleId="70">
    <w:name w:val="toc 7"/>
    <w:basedOn w:val="a"/>
    <w:next w:val="a"/>
    <w:qFormat/>
    <w:pPr>
      <w:ind w:leftChars="1200" w:left="2520"/>
    </w:pPr>
  </w:style>
  <w:style w:type="paragraph" w:styleId="20">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a4">
    <w:name w:val="Note Heading"/>
    <w:basedOn w:val="a"/>
    <w:next w:val="a"/>
    <w:link w:val="Char"/>
    <w:uiPriority w:val="99"/>
    <w:unhideWhenUsed/>
    <w:qFormat/>
    <w:pPr>
      <w:adjustRightInd/>
      <w:spacing w:line="360" w:lineRule="auto"/>
      <w:ind w:firstLineChars="200" w:firstLine="200"/>
      <w:jc w:val="center"/>
    </w:pPr>
    <w:rPr>
      <w:rFonts w:ascii="Calibri" w:hAnsi="Calibri"/>
      <w:sz w:val="24"/>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5">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6">
    <w:name w:val="caption"/>
    <w:basedOn w:val="a"/>
    <w:next w:val="a"/>
    <w:link w:val="Char0"/>
    <w:uiPriority w:val="35"/>
    <w:qFormat/>
    <w:rPr>
      <w:b/>
      <w:sz w:val="28"/>
      <w:szCs w:val="20"/>
    </w:rPr>
  </w:style>
  <w:style w:type="paragraph" w:styleId="50">
    <w:name w:val="index 5"/>
    <w:basedOn w:val="a"/>
    <w:next w:val="a"/>
    <w:qFormat/>
    <w:pPr>
      <w:adjustRightInd/>
      <w:ind w:leftChars="800" w:left="800" w:firstLineChars="200" w:firstLine="200"/>
    </w:pPr>
  </w:style>
  <w:style w:type="paragraph" w:styleId="a7">
    <w:name w:val="Document Map"/>
    <w:basedOn w:val="a"/>
    <w:link w:val="Char1"/>
    <w:qFormat/>
    <w:pPr>
      <w:shd w:val="clear" w:color="auto" w:fill="000080"/>
    </w:pPr>
  </w:style>
  <w:style w:type="paragraph" w:styleId="a8">
    <w:name w:val="annotation text"/>
    <w:basedOn w:val="a"/>
    <w:link w:val="Char10"/>
    <w:qFormat/>
    <w:pPr>
      <w:jc w:val="left"/>
    </w:pPr>
  </w:style>
  <w:style w:type="paragraph" w:styleId="a9">
    <w:name w:val="Salutation"/>
    <w:basedOn w:val="a"/>
    <w:next w:val="a"/>
    <w:link w:val="Char3"/>
    <w:qFormat/>
    <w:rPr>
      <w:rFonts w:ascii="仿宋_GB2312" w:eastAsia="仿宋_GB2312"/>
      <w:sz w:val="28"/>
      <w:szCs w:val="20"/>
    </w:rPr>
  </w:style>
  <w:style w:type="paragraph" w:styleId="30">
    <w:name w:val="Body Text 3"/>
    <w:basedOn w:val="a"/>
    <w:link w:val="3Char0"/>
    <w:qFormat/>
    <w:pPr>
      <w:jc w:val="center"/>
    </w:pPr>
    <w:rPr>
      <w:szCs w:val="20"/>
    </w:rPr>
  </w:style>
  <w:style w:type="paragraph" w:styleId="31">
    <w:name w:val="List Bullet 3"/>
    <w:basedOn w:val="a"/>
    <w:unhideWhenUsed/>
    <w:qFormat/>
    <w:pPr>
      <w:snapToGrid w:val="0"/>
      <w:spacing w:line="360" w:lineRule="auto"/>
      <w:ind w:left="360" w:right="238" w:hanging="360"/>
      <w:contextualSpacing/>
    </w:pPr>
    <w:rPr>
      <w:sz w:val="24"/>
    </w:rPr>
  </w:style>
  <w:style w:type="paragraph" w:styleId="aa">
    <w:name w:val="Body Text"/>
    <w:basedOn w:val="a"/>
    <w:link w:val="Char11"/>
    <w:uiPriority w:val="1"/>
    <w:qFormat/>
    <w:pPr>
      <w:autoSpaceDE w:val="0"/>
      <w:autoSpaceDN w:val="0"/>
      <w:spacing w:line="360" w:lineRule="auto"/>
    </w:pPr>
    <w:rPr>
      <w:rFonts w:ascii="宋体" w:hAnsi="Arial" w:cs="Arial"/>
      <w:snapToGrid w:val="0"/>
      <w:sz w:val="24"/>
      <w:szCs w:val="21"/>
      <w:lang w:val="zh-CN"/>
    </w:rPr>
  </w:style>
  <w:style w:type="paragraph" w:styleId="ab">
    <w:name w:val="Body Text Indent"/>
    <w:basedOn w:val="a"/>
    <w:link w:val="Char30"/>
    <w:uiPriority w:val="99"/>
    <w:qFormat/>
    <w:pPr>
      <w:spacing w:line="480" w:lineRule="exact"/>
      <w:ind w:firstLineChars="200" w:firstLine="480"/>
    </w:pPr>
    <w:rPr>
      <w:rFonts w:ascii="宋体" w:hAnsi="宋体"/>
      <w:sz w:val="24"/>
    </w:rPr>
  </w:style>
  <w:style w:type="paragraph" w:styleId="32">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1">
    <w:name w:val="List 2"/>
    <w:basedOn w:val="a"/>
    <w:qFormat/>
    <w:pPr>
      <w:adjustRightInd/>
      <w:spacing w:line="360" w:lineRule="auto"/>
      <w:ind w:leftChars="200" w:left="100" w:hangingChars="200" w:hanging="200"/>
    </w:pPr>
    <w:rPr>
      <w:rFonts w:eastAsia="微软雅黑"/>
    </w:rPr>
  </w:style>
  <w:style w:type="paragraph" w:styleId="ac">
    <w:name w:val="Block Text"/>
    <w:basedOn w:val="a"/>
    <w:qFormat/>
    <w:pPr>
      <w:ind w:leftChars="-171" w:left="-359" w:rightChars="-244" w:right="-244" w:firstLineChars="239" w:firstLine="501"/>
    </w:pPr>
    <w:rPr>
      <w:rFonts w:ascii="仿宋_GB2312" w:eastAsia="仿宋_GB2312"/>
      <w:sz w:val="30"/>
      <w:szCs w:val="20"/>
    </w:rPr>
  </w:style>
  <w:style w:type="paragraph" w:styleId="22">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Char"/>
    <w:qFormat/>
    <w:pPr>
      <w:widowControl/>
      <w:adjustRightInd/>
      <w:ind w:firstLineChars="200" w:firstLine="200"/>
      <w:jc w:val="left"/>
    </w:pPr>
    <w:rPr>
      <w:rFonts w:ascii="宋体" w:hAnsi="宋体"/>
      <w:i/>
      <w:iCs/>
      <w:kern w:val="0"/>
      <w:sz w:val="24"/>
    </w:rPr>
  </w:style>
  <w:style w:type="paragraph" w:styleId="51">
    <w:name w:val="toc 5"/>
    <w:basedOn w:val="a"/>
    <w:next w:val="a"/>
    <w:qFormat/>
    <w:pPr>
      <w:ind w:leftChars="800" w:left="1680"/>
    </w:pPr>
  </w:style>
  <w:style w:type="paragraph" w:styleId="33">
    <w:name w:val="toc 3"/>
    <w:basedOn w:val="a"/>
    <w:next w:val="a"/>
    <w:qFormat/>
    <w:pPr>
      <w:tabs>
        <w:tab w:val="right" w:leader="dot" w:pos="8268"/>
      </w:tabs>
      <w:spacing w:line="460" w:lineRule="exact"/>
      <w:ind w:leftChars="400" w:left="840" w:firstLine="482"/>
    </w:pPr>
    <w:rPr>
      <w:rFonts w:ascii="宋体" w:hAnsi="宋体"/>
    </w:rPr>
  </w:style>
  <w:style w:type="paragraph" w:styleId="ad">
    <w:name w:val="Plain Text"/>
    <w:basedOn w:val="a"/>
    <w:link w:val="Char4"/>
    <w:qFormat/>
    <w:rPr>
      <w:rFonts w:ascii="宋体" w:hAnsi="Courier New" w:cs="Arial"/>
      <w:snapToGrid w:val="0"/>
      <w:szCs w:val="21"/>
    </w:rPr>
  </w:style>
  <w:style w:type="paragraph" w:styleId="41">
    <w:name w:val="List Number 4"/>
    <w:basedOn w:val="a"/>
    <w:qFormat/>
    <w:pPr>
      <w:tabs>
        <w:tab w:val="left" w:pos="840"/>
      </w:tabs>
      <w:autoSpaceDE w:val="0"/>
      <w:autoSpaceDN w:val="0"/>
      <w:spacing w:line="360" w:lineRule="atLeast"/>
      <w:ind w:left="840" w:hanging="420"/>
    </w:pPr>
    <w:rPr>
      <w:kern w:val="0"/>
      <w:sz w:val="24"/>
    </w:rPr>
  </w:style>
  <w:style w:type="paragraph" w:styleId="80">
    <w:name w:val="toc 8"/>
    <w:basedOn w:val="a"/>
    <w:next w:val="a"/>
    <w:qFormat/>
    <w:pPr>
      <w:ind w:leftChars="1400" w:left="2940"/>
    </w:pPr>
  </w:style>
  <w:style w:type="paragraph" w:styleId="ae">
    <w:name w:val="Date"/>
    <w:basedOn w:val="a"/>
    <w:next w:val="a"/>
    <w:link w:val="Char5"/>
    <w:qFormat/>
    <w:pPr>
      <w:ind w:leftChars="2500" w:left="100"/>
    </w:pPr>
    <w:rPr>
      <w:rFonts w:ascii="宋体"/>
      <w:sz w:val="24"/>
      <w:szCs w:val="21"/>
      <w:lang w:val="zh-CN"/>
    </w:rPr>
  </w:style>
  <w:style w:type="paragraph" w:styleId="23">
    <w:name w:val="Body Text Indent 2"/>
    <w:basedOn w:val="a"/>
    <w:link w:val="2Char"/>
    <w:qFormat/>
    <w:pPr>
      <w:spacing w:line="360" w:lineRule="auto"/>
      <w:ind w:firstLine="601"/>
      <w:textAlignment w:val="baseline"/>
    </w:pPr>
    <w:rPr>
      <w:rFonts w:ascii="宋体"/>
      <w:kern w:val="0"/>
      <w:sz w:val="28"/>
      <w:szCs w:val="20"/>
    </w:rPr>
  </w:style>
  <w:style w:type="paragraph" w:styleId="af">
    <w:name w:val="endnote text"/>
    <w:basedOn w:val="a"/>
    <w:link w:val="Char6"/>
    <w:qFormat/>
    <w:rPr>
      <w:lang w:val="zh-CN"/>
    </w:rPr>
  </w:style>
  <w:style w:type="paragraph" w:styleId="af0">
    <w:name w:val="Balloon Text"/>
    <w:basedOn w:val="a"/>
    <w:link w:val="Char7"/>
    <w:uiPriority w:val="99"/>
    <w:qFormat/>
    <w:rPr>
      <w:sz w:val="18"/>
      <w:szCs w:val="18"/>
    </w:rPr>
  </w:style>
  <w:style w:type="paragraph" w:styleId="af1">
    <w:name w:val="footer"/>
    <w:basedOn w:val="a"/>
    <w:link w:val="Char20"/>
    <w:qFormat/>
    <w:pPr>
      <w:tabs>
        <w:tab w:val="center" w:pos="4153"/>
        <w:tab w:val="right" w:pos="8306"/>
      </w:tabs>
      <w:snapToGrid w:val="0"/>
      <w:jc w:val="left"/>
    </w:pPr>
    <w:rPr>
      <w:sz w:val="18"/>
      <w:szCs w:val="18"/>
    </w:rPr>
  </w:style>
  <w:style w:type="paragraph" w:styleId="af2">
    <w:name w:val="header"/>
    <w:basedOn w:val="a"/>
    <w:link w:val="Char21"/>
    <w:qFormat/>
    <w:pPr>
      <w:pBdr>
        <w:bottom w:val="single" w:sz="6" w:space="1" w:color="auto"/>
      </w:pBdr>
      <w:tabs>
        <w:tab w:val="center" w:pos="4153"/>
        <w:tab w:val="right" w:pos="8306"/>
      </w:tabs>
      <w:snapToGrid w:val="0"/>
      <w:jc w:val="center"/>
    </w:pPr>
    <w:rPr>
      <w:sz w:val="18"/>
      <w:szCs w:val="18"/>
    </w:rPr>
  </w:style>
  <w:style w:type="paragraph" w:styleId="af3">
    <w:name w:val="Signature"/>
    <w:basedOn w:val="a"/>
    <w:link w:val="Char8"/>
    <w:qFormat/>
    <w:pPr>
      <w:spacing w:after="600" w:line="312" w:lineRule="atLeast"/>
      <w:jc w:val="center"/>
      <w:textAlignment w:val="baseline"/>
    </w:pPr>
    <w:rPr>
      <w:rFonts w:eastAsia="仿宋_GB2312"/>
      <w:kern w:val="0"/>
      <w:sz w:val="24"/>
      <w:szCs w:val="20"/>
    </w:rPr>
  </w:style>
  <w:style w:type="paragraph" w:styleId="11">
    <w:name w:val="toc 1"/>
    <w:basedOn w:val="a"/>
    <w:next w:val="a"/>
    <w:qFormat/>
  </w:style>
  <w:style w:type="paragraph" w:styleId="42">
    <w:name w:val="toc 4"/>
    <w:basedOn w:val="a"/>
    <w:next w:val="a"/>
    <w:qFormat/>
    <w:pPr>
      <w:ind w:leftChars="600" w:left="1260"/>
    </w:pPr>
  </w:style>
  <w:style w:type="paragraph" w:styleId="af4">
    <w:name w:val="index heading"/>
    <w:basedOn w:val="a"/>
    <w:next w:val="12"/>
    <w:qFormat/>
    <w:pPr>
      <w:adjustRightInd/>
      <w:ind w:firstLineChars="200" w:firstLine="200"/>
    </w:pPr>
  </w:style>
  <w:style w:type="paragraph" w:styleId="12">
    <w:name w:val="index 1"/>
    <w:basedOn w:val="a"/>
    <w:next w:val="a"/>
    <w:qFormat/>
    <w:pPr>
      <w:adjustRightInd/>
      <w:spacing w:line="360" w:lineRule="auto"/>
      <w:ind w:firstLineChars="200" w:firstLine="200"/>
      <w:jc w:val="center"/>
    </w:pPr>
    <w:rPr>
      <w:sz w:val="24"/>
      <w:szCs w:val="20"/>
    </w:rPr>
  </w:style>
  <w:style w:type="paragraph" w:styleId="af5">
    <w:name w:val="Subtitle"/>
    <w:link w:val="Char9"/>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6">
    <w:name w:val="List"/>
    <w:basedOn w:val="a"/>
    <w:qFormat/>
    <w:pPr>
      <w:ind w:left="200" w:hangingChars="200" w:hanging="200"/>
    </w:pPr>
  </w:style>
  <w:style w:type="paragraph" w:styleId="af7">
    <w:name w:val="footnote text"/>
    <w:basedOn w:val="a0"/>
    <w:link w:val="Chara"/>
    <w:qFormat/>
    <w:pPr>
      <w:adjustRightInd/>
      <w:snapToGrid/>
      <w:spacing w:before="60" w:after="60" w:line="300" w:lineRule="exact"/>
      <w:ind w:firstLine="0"/>
    </w:pPr>
    <w:rPr>
      <w:rFonts w:ascii="Calibri"/>
      <w:color w:val="0000FF"/>
      <w:kern w:val="0"/>
      <w:sz w:val="21"/>
    </w:rPr>
  </w:style>
  <w:style w:type="paragraph" w:styleId="60">
    <w:name w:val="toc 6"/>
    <w:basedOn w:val="a"/>
    <w:next w:val="a"/>
    <w:qFormat/>
    <w:pPr>
      <w:ind w:leftChars="1000" w:left="2100"/>
    </w:pPr>
  </w:style>
  <w:style w:type="paragraph" w:styleId="53">
    <w:name w:val="List 5"/>
    <w:basedOn w:val="a"/>
    <w:qFormat/>
    <w:pPr>
      <w:adjustRightInd/>
      <w:ind w:leftChars="800" w:left="100" w:hangingChars="200" w:hanging="200"/>
    </w:pPr>
  </w:style>
  <w:style w:type="paragraph" w:styleId="34">
    <w:name w:val="Body Text Indent 3"/>
    <w:basedOn w:val="a"/>
    <w:link w:val="3Char1"/>
    <w:qFormat/>
    <w:pPr>
      <w:spacing w:line="360" w:lineRule="auto"/>
      <w:ind w:firstLine="420"/>
    </w:pPr>
    <w:rPr>
      <w:sz w:val="24"/>
      <w:szCs w:val="20"/>
    </w:rPr>
  </w:style>
  <w:style w:type="paragraph" w:styleId="24">
    <w:name w:val="toc 2"/>
    <w:basedOn w:val="a"/>
    <w:next w:val="a"/>
    <w:qFormat/>
    <w:pPr>
      <w:ind w:leftChars="200" w:left="420"/>
    </w:pPr>
  </w:style>
  <w:style w:type="paragraph" w:styleId="90">
    <w:name w:val="toc 9"/>
    <w:basedOn w:val="a"/>
    <w:next w:val="a"/>
    <w:qFormat/>
    <w:pPr>
      <w:ind w:leftChars="1600" w:left="3360"/>
    </w:pPr>
  </w:style>
  <w:style w:type="paragraph" w:styleId="25">
    <w:name w:val="Body Text 2"/>
    <w:basedOn w:val="a"/>
    <w:link w:val="2Char1"/>
    <w:qFormat/>
    <w:pPr>
      <w:spacing w:after="120" w:line="480" w:lineRule="auto"/>
    </w:pPr>
  </w:style>
  <w:style w:type="paragraph" w:styleId="HTML0">
    <w:name w:val="HTML Preformatted"/>
    <w:basedOn w:val="a"/>
    <w:link w:val="HTMLChar0"/>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8">
    <w:name w:val="Normal (Web)"/>
    <w:basedOn w:val="a"/>
    <w:uiPriority w:val="99"/>
    <w:qFormat/>
    <w:pPr>
      <w:widowControl/>
      <w:spacing w:before="100" w:beforeAutospacing="1" w:after="100" w:afterAutospacing="1"/>
      <w:jc w:val="left"/>
    </w:pPr>
    <w:rPr>
      <w:rFonts w:ascii="宋体" w:hAnsi="宋体"/>
      <w:kern w:val="0"/>
      <w:sz w:val="24"/>
    </w:rPr>
  </w:style>
  <w:style w:type="paragraph" w:styleId="af9">
    <w:name w:val="Title"/>
    <w:basedOn w:val="a"/>
    <w:link w:val="Char22"/>
    <w:uiPriority w:val="10"/>
    <w:qFormat/>
    <w:pPr>
      <w:widowControl/>
      <w:overflowPunct w:val="0"/>
      <w:autoSpaceDE w:val="0"/>
      <w:autoSpaceDN w:val="0"/>
      <w:jc w:val="center"/>
      <w:textAlignment w:val="baseline"/>
    </w:pPr>
    <w:rPr>
      <w:b/>
      <w:kern w:val="0"/>
      <w:sz w:val="24"/>
      <w:szCs w:val="20"/>
      <w:lang w:val="en-GB"/>
    </w:rPr>
  </w:style>
  <w:style w:type="paragraph" w:styleId="afa">
    <w:name w:val="annotation subject"/>
    <w:basedOn w:val="a8"/>
    <w:next w:val="a8"/>
    <w:link w:val="Char12"/>
    <w:qFormat/>
    <w:rPr>
      <w:b/>
      <w:bCs/>
    </w:rPr>
  </w:style>
  <w:style w:type="paragraph" w:styleId="afb">
    <w:name w:val="Body Text First Indent"/>
    <w:basedOn w:val="aa"/>
    <w:link w:val="Charb"/>
    <w:qFormat/>
    <w:pPr>
      <w:ind w:firstLine="420"/>
    </w:pPr>
    <w:rPr>
      <w:rFonts w:hAnsi="Calibri" w:cs="Times New Roman"/>
      <w:szCs w:val="20"/>
    </w:rPr>
  </w:style>
  <w:style w:type="paragraph" w:styleId="26">
    <w:name w:val="Body Text First Indent 2"/>
    <w:basedOn w:val="ab"/>
    <w:link w:val="2Char0"/>
    <w:uiPriority w:val="99"/>
    <w:qFormat/>
    <w:pPr>
      <w:adjustRightInd/>
      <w:spacing w:after="120" w:line="240" w:lineRule="auto"/>
      <w:ind w:leftChars="200" w:left="420" w:firstLine="210"/>
    </w:pPr>
    <w:rPr>
      <w:sz w:val="21"/>
    </w:rPr>
  </w:style>
  <w:style w:type="table" w:styleId="afc">
    <w:name w:val="Table Grid"/>
    <w:basedOn w:val="a2"/>
    <w:uiPriority w:val="5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Theme"/>
    <w:basedOn w:val="a2"/>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e">
    <w:name w:val="Table Elegant"/>
    <w:basedOn w:val="a2"/>
    <w:qFormat/>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
    <w:name w:val="Table Professional"/>
    <w:basedOn w:val="a2"/>
    <w:qFormat/>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0">
    <w:name w:val="Strong"/>
    <w:uiPriority w:val="22"/>
    <w:qFormat/>
    <w:rPr>
      <w:b/>
      <w:bCs/>
    </w:rPr>
  </w:style>
  <w:style w:type="character" w:styleId="aff1">
    <w:name w:val="endnote reference"/>
    <w:qFormat/>
    <w:rPr>
      <w:vertAlign w:val="superscript"/>
    </w:rPr>
  </w:style>
  <w:style w:type="character" w:styleId="aff2">
    <w:name w:val="page number"/>
    <w:basedOn w:val="a1"/>
    <w:qFormat/>
    <w:rPr>
      <w:rFonts w:ascii="Arial" w:eastAsia="黑体" w:hAnsi="Arial" w:cs="Arial"/>
      <w:snapToGrid w:val="0"/>
      <w:kern w:val="0"/>
      <w:szCs w:val="21"/>
    </w:rPr>
  </w:style>
  <w:style w:type="character" w:styleId="aff3">
    <w:name w:val="FollowedHyperlink"/>
    <w:uiPriority w:val="99"/>
    <w:qFormat/>
    <w:rPr>
      <w:rFonts w:ascii="Arial" w:eastAsia="黑体" w:hAnsi="Arial" w:cs="Arial"/>
      <w:snapToGrid w:val="0"/>
      <w:color w:val="000000"/>
      <w:kern w:val="0"/>
      <w:sz w:val="18"/>
      <w:szCs w:val="18"/>
      <w:u w:val="none"/>
    </w:rPr>
  </w:style>
  <w:style w:type="character" w:styleId="aff4">
    <w:name w:val="Emphasis"/>
    <w:uiPriority w:val="20"/>
    <w:qFormat/>
    <w:rPr>
      <w:color w:val="CC0033"/>
    </w:rPr>
  </w:style>
  <w:style w:type="character" w:styleId="aff5">
    <w:name w:val="line number"/>
    <w:basedOn w:val="a1"/>
    <w:qFormat/>
    <w:rPr>
      <w:rFonts w:ascii="Arial" w:eastAsia="黑体" w:hAnsi="Arial" w:cs="Arial"/>
      <w:snapToGrid w:val="0"/>
      <w:kern w:val="0"/>
      <w:szCs w:val="21"/>
    </w:rPr>
  </w:style>
  <w:style w:type="character" w:styleId="aff6">
    <w:name w:val="Hyperlink"/>
    <w:uiPriority w:val="99"/>
    <w:qFormat/>
    <w:rPr>
      <w:rFonts w:ascii="Arial" w:eastAsia="黑体" w:hAnsi="Arial" w:cs="Arial"/>
      <w:snapToGrid w:val="0"/>
      <w:color w:val="000000"/>
      <w:kern w:val="0"/>
      <w:sz w:val="18"/>
      <w:szCs w:val="18"/>
      <w:u w:val="none"/>
    </w:rPr>
  </w:style>
  <w:style w:type="character" w:styleId="HTML1">
    <w:name w:val="HTML Code"/>
    <w:qFormat/>
    <w:rPr>
      <w:rFonts w:ascii="黑体" w:eastAsia="黑体" w:hAnsi="Courier New" w:cs="楷体_GB2312"/>
      <w:sz w:val="20"/>
      <w:szCs w:val="20"/>
    </w:rPr>
  </w:style>
  <w:style w:type="character" w:styleId="aff7">
    <w:name w:val="annotation reference"/>
    <w:qFormat/>
    <w:rPr>
      <w:sz w:val="21"/>
      <w:szCs w:val="21"/>
    </w:rPr>
  </w:style>
  <w:style w:type="character" w:customStyle="1" w:styleId="1Char">
    <w:name w:val="标题 1 Char"/>
    <w:link w:val="10"/>
    <w:uiPriority w:val="9"/>
    <w:qFormat/>
    <w:rPr>
      <w:b/>
      <w:bCs/>
      <w:kern w:val="44"/>
      <w:sz w:val="44"/>
      <w:szCs w:val="44"/>
    </w:rPr>
  </w:style>
  <w:style w:type="character" w:customStyle="1" w:styleId="Char2">
    <w:name w:val="正文缩进 Char2"/>
    <w:link w:val="a0"/>
    <w:qFormat/>
    <w:rPr>
      <w:rFonts w:ascii="宋体" w:eastAsia="宋体"/>
      <w:snapToGrid w:val="0"/>
      <w:color w:val="000000"/>
      <w:kern w:val="28"/>
      <w:sz w:val="28"/>
      <w:lang w:val="en-US" w:eastAsia="zh-CN" w:bidi="ar-SA"/>
    </w:rPr>
  </w:style>
  <w:style w:type="character" w:customStyle="1" w:styleId="4Char2">
    <w:name w:val="标题 4 Char2"/>
    <w:link w:val="4"/>
    <w:uiPriority w:val="9"/>
    <w:qFormat/>
    <w:rPr>
      <w:rFonts w:ascii="Arial" w:eastAsia="黑体" w:hAnsi="Arial"/>
      <w:b/>
      <w:bCs/>
      <w:kern w:val="2"/>
      <w:sz w:val="28"/>
      <w:szCs w:val="28"/>
      <w:lang w:val="zh-CN"/>
    </w:rPr>
  </w:style>
  <w:style w:type="character" w:customStyle="1" w:styleId="5Char">
    <w:name w:val="标题 5 Char"/>
    <w:link w:val="5"/>
    <w:uiPriority w:val="9"/>
    <w:qFormat/>
    <w:rPr>
      <w:b/>
      <w:bCs/>
      <w:kern w:val="2"/>
      <w:sz w:val="28"/>
      <w:szCs w:val="28"/>
    </w:rPr>
  </w:style>
  <w:style w:type="character" w:customStyle="1" w:styleId="6Char">
    <w:name w:val="标题 6 Char"/>
    <w:link w:val="6"/>
    <w:qFormat/>
    <w:rPr>
      <w:rFonts w:ascii="Arial" w:eastAsia="黑体" w:hAnsi="Arial"/>
      <w:b/>
      <w:bCs/>
      <w:kern w:val="2"/>
      <w:sz w:val="24"/>
      <w:szCs w:val="24"/>
    </w:rPr>
  </w:style>
  <w:style w:type="character" w:customStyle="1" w:styleId="7Char">
    <w:name w:val="标题 7 Char"/>
    <w:link w:val="7"/>
    <w:qFormat/>
    <w:rPr>
      <w:b/>
      <w:bCs/>
      <w:kern w:val="2"/>
      <w:sz w:val="24"/>
      <w:szCs w:val="24"/>
    </w:rPr>
  </w:style>
  <w:style w:type="character" w:customStyle="1" w:styleId="8Char">
    <w:name w:val="标题 8 Char"/>
    <w:link w:val="8"/>
    <w:qFormat/>
    <w:rPr>
      <w:rFonts w:ascii="Arial" w:eastAsia="黑体" w:hAnsi="Arial"/>
      <w:kern w:val="2"/>
      <w:sz w:val="24"/>
      <w:szCs w:val="24"/>
    </w:rPr>
  </w:style>
  <w:style w:type="character" w:customStyle="1" w:styleId="9Char">
    <w:name w:val="标题 9 Char"/>
    <w:link w:val="9"/>
    <w:qFormat/>
    <w:rPr>
      <w:rFonts w:ascii="Arial" w:eastAsia="黑体" w:hAnsi="Arial"/>
      <w:kern w:val="2"/>
      <w:sz w:val="21"/>
      <w:szCs w:val="21"/>
    </w:rPr>
  </w:style>
  <w:style w:type="character" w:customStyle="1" w:styleId="Char0">
    <w:name w:val="题注 Char"/>
    <w:link w:val="a6"/>
    <w:uiPriority w:val="35"/>
    <w:qFormat/>
    <w:rPr>
      <w:b/>
      <w:kern w:val="2"/>
      <w:sz w:val="28"/>
    </w:rPr>
  </w:style>
  <w:style w:type="character" w:customStyle="1" w:styleId="Char1">
    <w:name w:val="文档结构图 Char1"/>
    <w:link w:val="a7"/>
    <w:qFormat/>
    <w:rPr>
      <w:kern w:val="2"/>
      <w:sz w:val="21"/>
      <w:szCs w:val="24"/>
      <w:shd w:val="clear" w:color="auto" w:fill="000080"/>
    </w:rPr>
  </w:style>
  <w:style w:type="character" w:customStyle="1" w:styleId="Char10">
    <w:name w:val="批注文字 Char1"/>
    <w:link w:val="a8"/>
    <w:qFormat/>
    <w:rPr>
      <w:kern w:val="2"/>
      <w:sz w:val="21"/>
      <w:szCs w:val="24"/>
    </w:rPr>
  </w:style>
  <w:style w:type="character" w:customStyle="1" w:styleId="Char3">
    <w:name w:val="称呼 Char"/>
    <w:link w:val="a9"/>
    <w:qFormat/>
    <w:rPr>
      <w:rFonts w:ascii="仿宋_GB2312" w:eastAsia="仿宋_GB2312"/>
      <w:kern w:val="2"/>
      <w:sz w:val="28"/>
    </w:rPr>
  </w:style>
  <w:style w:type="character" w:customStyle="1" w:styleId="3Char0">
    <w:name w:val="正文文本 3 Char"/>
    <w:link w:val="30"/>
    <w:qFormat/>
    <w:rPr>
      <w:kern w:val="2"/>
      <w:sz w:val="21"/>
    </w:rPr>
  </w:style>
  <w:style w:type="character" w:customStyle="1" w:styleId="Char11">
    <w:name w:val="正文文本 Char1"/>
    <w:link w:val="aa"/>
    <w:uiPriority w:val="1"/>
    <w:qFormat/>
    <w:rPr>
      <w:rFonts w:ascii="宋体" w:eastAsia="宋体" w:hAnsi="Arial" w:cs="Arial"/>
      <w:snapToGrid w:val="0"/>
      <w:kern w:val="2"/>
      <w:sz w:val="24"/>
      <w:szCs w:val="21"/>
      <w:lang w:val="zh-CN" w:eastAsia="zh-CN" w:bidi="ar-SA"/>
    </w:rPr>
  </w:style>
  <w:style w:type="character" w:customStyle="1" w:styleId="Char30">
    <w:name w:val="正文文本缩进 Char3"/>
    <w:link w:val="ab"/>
    <w:qFormat/>
    <w:rPr>
      <w:rFonts w:ascii="宋体" w:hAnsi="宋体"/>
      <w:kern w:val="2"/>
      <w:sz w:val="24"/>
      <w:szCs w:val="24"/>
    </w:rPr>
  </w:style>
  <w:style w:type="character" w:customStyle="1" w:styleId="HTMLChar">
    <w:name w:val="HTML 地址 Char"/>
    <w:link w:val="HTML"/>
    <w:qFormat/>
    <w:rPr>
      <w:rFonts w:ascii="宋体" w:hAnsi="宋体"/>
      <w:i/>
      <w:iCs/>
      <w:sz w:val="24"/>
      <w:szCs w:val="24"/>
    </w:rPr>
  </w:style>
  <w:style w:type="character" w:customStyle="1" w:styleId="Char4">
    <w:name w:val="纯文本 Char"/>
    <w:link w:val="ad"/>
    <w:qFormat/>
    <w:rPr>
      <w:rFonts w:ascii="宋体" w:eastAsia="宋体" w:hAnsi="Courier New" w:cs="Arial"/>
      <w:snapToGrid w:val="0"/>
      <w:kern w:val="2"/>
      <w:sz w:val="21"/>
      <w:szCs w:val="21"/>
      <w:lang w:val="en-US" w:eastAsia="zh-CN" w:bidi="ar-SA"/>
    </w:rPr>
  </w:style>
  <w:style w:type="character" w:customStyle="1" w:styleId="Char5">
    <w:name w:val="日期 Char"/>
    <w:link w:val="ae"/>
    <w:qFormat/>
    <w:rPr>
      <w:rFonts w:ascii="宋体"/>
      <w:kern w:val="2"/>
      <w:sz w:val="24"/>
      <w:szCs w:val="21"/>
      <w:lang w:val="zh-CN"/>
    </w:rPr>
  </w:style>
  <w:style w:type="character" w:customStyle="1" w:styleId="2Char">
    <w:name w:val="正文文本缩进 2 Char"/>
    <w:link w:val="23"/>
    <w:qFormat/>
    <w:rPr>
      <w:rFonts w:ascii="宋体"/>
      <w:sz w:val="28"/>
    </w:rPr>
  </w:style>
  <w:style w:type="character" w:customStyle="1" w:styleId="Char6">
    <w:name w:val="尾注文本 Char"/>
    <w:link w:val="af"/>
    <w:qFormat/>
    <w:rPr>
      <w:kern w:val="2"/>
      <w:sz w:val="21"/>
      <w:szCs w:val="24"/>
      <w:lang w:val="zh-CN"/>
    </w:rPr>
  </w:style>
  <w:style w:type="character" w:customStyle="1" w:styleId="Char7">
    <w:name w:val="批注框文本 Char"/>
    <w:link w:val="af0"/>
    <w:uiPriority w:val="99"/>
    <w:qFormat/>
    <w:rPr>
      <w:kern w:val="2"/>
      <w:sz w:val="18"/>
      <w:szCs w:val="18"/>
    </w:rPr>
  </w:style>
  <w:style w:type="character" w:customStyle="1" w:styleId="Char20">
    <w:name w:val="页脚 Char2"/>
    <w:link w:val="af1"/>
    <w:uiPriority w:val="99"/>
    <w:qFormat/>
    <w:locked/>
    <w:rPr>
      <w:kern w:val="2"/>
      <w:sz w:val="18"/>
      <w:szCs w:val="18"/>
    </w:rPr>
  </w:style>
  <w:style w:type="character" w:customStyle="1" w:styleId="Char21">
    <w:name w:val="页眉 Char2"/>
    <w:link w:val="af2"/>
    <w:uiPriority w:val="99"/>
    <w:qFormat/>
    <w:rPr>
      <w:kern w:val="2"/>
      <w:sz w:val="18"/>
      <w:szCs w:val="18"/>
    </w:rPr>
  </w:style>
  <w:style w:type="character" w:customStyle="1" w:styleId="Char8">
    <w:name w:val="签名 Char"/>
    <w:link w:val="af3"/>
    <w:qFormat/>
    <w:rPr>
      <w:rFonts w:eastAsia="仿宋_GB2312"/>
      <w:sz w:val="24"/>
    </w:rPr>
  </w:style>
  <w:style w:type="character" w:customStyle="1" w:styleId="Char9">
    <w:name w:val="副标题 Char"/>
    <w:link w:val="af5"/>
    <w:qFormat/>
    <w:rPr>
      <w:rFonts w:ascii="Arial" w:eastAsia="隶书" w:hAnsi="Arial"/>
      <w:b/>
      <w:bCs/>
      <w:kern w:val="28"/>
      <w:sz w:val="44"/>
      <w:szCs w:val="32"/>
      <w:lang w:val="en-US" w:eastAsia="zh-CN" w:bidi="ar-SA"/>
    </w:rPr>
  </w:style>
  <w:style w:type="character" w:customStyle="1" w:styleId="Chara">
    <w:name w:val="脚注文本 Char"/>
    <w:link w:val="af7"/>
    <w:qFormat/>
    <w:rPr>
      <w:color w:val="0000FF"/>
      <w:sz w:val="21"/>
    </w:rPr>
  </w:style>
  <w:style w:type="character" w:customStyle="1" w:styleId="3Char1">
    <w:name w:val="正文文本缩进 3 Char"/>
    <w:link w:val="34"/>
    <w:qFormat/>
    <w:rPr>
      <w:kern w:val="2"/>
      <w:sz w:val="24"/>
    </w:rPr>
  </w:style>
  <w:style w:type="character" w:customStyle="1" w:styleId="2Char1">
    <w:name w:val="正文文本 2 Char1"/>
    <w:link w:val="25"/>
    <w:qFormat/>
    <w:rPr>
      <w:kern w:val="2"/>
      <w:sz w:val="21"/>
      <w:szCs w:val="24"/>
    </w:rPr>
  </w:style>
  <w:style w:type="character" w:customStyle="1" w:styleId="HTMLChar0">
    <w:name w:val="HTML 预设格式 Char"/>
    <w:link w:val="HTML0"/>
    <w:qFormat/>
    <w:rPr>
      <w:rFonts w:ascii="黑体" w:eastAsia="黑体" w:hAnsi="Courier New"/>
    </w:rPr>
  </w:style>
  <w:style w:type="character" w:customStyle="1" w:styleId="Char22">
    <w:name w:val="标题 Char2"/>
    <w:link w:val="af9"/>
    <w:uiPriority w:val="10"/>
    <w:qFormat/>
    <w:rPr>
      <w:b/>
      <w:sz w:val="24"/>
      <w:lang w:val="en-GB"/>
    </w:rPr>
  </w:style>
  <w:style w:type="character" w:customStyle="1" w:styleId="Char12">
    <w:name w:val="批注主题 Char1"/>
    <w:link w:val="afa"/>
    <w:qFormat/>
    <w:rPr>
      <w:b/>
      <w:bCs/>
      <w:kern w:val="2"/>
      <w:sz w:val="21"/>
      <w:szCs w:val="24"/>
    </w:rPr>
  </w:style>
  <w:style w:type="character" w:customStyle="1" w:styleId="Charb">
    <w:name w:val="正文首行缩进 Char"/>
    <w:link w:val="afb"/>
    <w:qFormat/>
    <w:rPr>
      <w:rFonts w:ascii="宋体"/>
      <w:kern w:val="2"/>
      <w:sz w:val="24"/>
      <w:lang w:val="zh-CN"/>
    </w:rPr>
  </w:style>
  <w:style w:type="character" w:customStyle="1" w:styleId="2Char0">
    <w:name w:val="正文首行缩进 2 Char"/>
    <w:link w:val="26"/>
    <w:uiPriority w:val="99"/>
    <w:qFormat/>
    <w:rPr>
      <w:rFonts w:ascii="宋体" w:hAnsi="宋体"/>
      <w:kern w:val="2"/>
      <w:sz w:val="21"/>
      <w:szCs w:val="24"/>
    </w:rPr>
  </w:style>
  <w:style w:type="character" w:customStyle="1" w:styleId="Charc">
    <w:name w:val="表格非标题文字 Char"/>
    <w:link w:val="aff8"/>
    <w:qFormat/>
    <w:rPr>
      <w:rFonts w:ascii="Futura Bk" w:hAnsi="Futura Bk"/>
      <w:kern w:val="2"/>
      <w:sz w:val="18"/>
      <w:szCs w:val="21"/>
      <w:lang w:val="en-US" w:eastAsia="zh-CN" w:bidi="ar-SA"/>
    </w:rPr>
  </w:style>
  <w:style w:type="paragraph" w:customStyle="1" w:styleId="aff8">
    <w:name w:val="表格非标题文字"/>
    <w:link w:val="Charc"/>
    <w:qFormat/>
    <w:pPr>
      <w:snapToGrid w:val="0"/>
      <w:spacing w:before="80" w:after="40"/>
    </w:pPr>
    <w:rPr>
      <w:rFonts w:ascii="Futura Bk" w:hAnsi="Futura Bk"/>
      <w:kern w:val="2"/>
      <w:sz w:val="18"/>
      <w:szCs w:val="21"/>
    </w:rPr>
  </w:style>
  <w:style w:type="character" w:customStyle="1" w:styleId="Chard">
    <w:name w:val="*正文 Char"/>
    <w:link w:val="aff9"/>
    <w:qFormat/>
    <w:locked/>
    <w:rPr>
      <w:rFonts w:ascii="宋体" w:hAnsi="宋体"/>
      <w:sz w:val="24"/>
    </w:rPr>
  </w:style>
  <w:style w:type="paragraph" w:customStyle="1" w:styleId="aff9">
    <w:name w:val="*正文"/>
    <w:basedOn w:val="a"/>
    <w:link w:val="Chard"/>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e">
    <w:name w:val="正文缩进 Char"/>
    <w:qFormat/>
    <w:rPr>
      <w:rFonts w:eastAsia="宋体"/>
      <w:kern w:val="2"/>
      <w:sz w:val="21"/>
      <w:lang w:val="en-US" w:eastAsia="zh-CN"/>
    </w:rPr>
  </w:style>
  <w:style w:type="character" w:customStyle="1" w:styleId="Char13">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0">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f">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f0">
    <w:name w:val="哈哈正文 Char"/>
    <w:link w:val="affa"/>
    <w:qFormat/>
    <w:rPr>
      <w:rFonts w:ascii="宋体" w:eastAsia="宋体" w:hAnsi="宋体"/>
      <w:kern w:val="2"/>
      <w:sz w:val="24"/>
      <w:lang w:bidi="ar-SA"/>
    </w:rPr>
  </w:style>
  <w:style w:type="paragraph" w:customStyle="1" w:styleId="affa">
    <w:name w:val="哈哈正文"/>
    <w:basedOn w:val="a"/>
    <w:link w:val="Charf0"/>
    <w:qFormat/>
    <w:pPr>
      <w:adjustRightInd/>
      <w:spacing w:line="360" w:lineRule="auto"/>
      <w:ind w:firstLineChars="200" w:firstLine="200"/>
    </w:pPr>
    <w:rPr>
      <w:rFonts w:ascii="宋体" w:hAnsi="宋体"/>
      <w:sz w:val="24"/>
      <w:szCs w:val="20"/>
    </w:rPr>
  </w:style>
  <w:style w:type="character" w:customStyle="1" w:styleId="13">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b">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0">
    <w:name w:val="5正文 Char"/>
    <w:link w:val="55"/>
    <w:qFormat/>
    <w:rPr>
      <w:rFonts w:ascii="仿宋_GB2312" w:eastAsia="仿宋_GB2312" w:hAnsi="微软雅黑"/>
      <w:sz w:val="28"/>
      <w:szCs w:val="21"/>
    </w:rPr>
  </w:style>
  <w:style w:type="paragraph" w:customStyle="1" w:styleId="55">
    <w:name w:val="5正文"/>
    <w:basedOn w:val="a"/>
    <w:link w:val="5Char0"/>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5">
    <w:name w:val="标题 3 字符"/>
    <w:uiPriority w:val="9"/>
    <w:qFormat/>
    <w:rPr>
      <w:b/>
      <w:bCs/>
      <w:kern w:val="2"/>
      <w:sz w:val="32"/>
      <w:szCs w:val="32"/>
    </w:rPr>
  </w:style>
  <w:style w:type="character" w:customStyle="1" w:styleId="6Char0">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4">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Char0">
    <w:name w:val="标书1 Char"/>
    <w:qFormat/>
    <w:rPr>
      <w:rFonts w:eastAsia="宋体"/>
      <w:b/>
      <w:bCs/>
      <w:kern w:val="44"/>
      <w:sz w:val="44"/>
      <w:szCs w:val="44"/>
      <w:lang w:val="en-US" w:eastAsia="zh-CN" w:bidi="ar-SA"/>
    </w:rPr>
  </w:style>
  <w:style w:type="character" w:customStyle="1" w:styleId="5Char1">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f1">
    <w:name w:val="插图说明 Char"/>
    <w:qFormat/>
    <w:rPr>
      <w:rFonts w:eastAsia="黑体"/>
      <w:sz w:val="24"/>
      <w:lang w:val="en-US" w:eastAsia="zh-CN"/>
    </w:rPr>
  </w:style>
  <w:style w:type="character" w:customStyle="1" w:styleId="2CharChar">
    <w:name w:val="正文2 Char Char"/>
    <w:link w:val="27"/>
    <w:qFormat/>
    <w:rPr>
      <w:rFonts w:eastAsia="宋体"/>
      <w:kern w:val="2"/>
      <w:sz w:val="24"/>
      <w:lang w:val="en-US" w:eastAsia="zh-CN" w:bidi="ar-SA"/>
    </w:rPr>
  </w:style>
  <w:style w:type="paragraph" w:customStyle="1" w:styleId="27">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5">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6">
    <w:name w:val="正文文本缩进 Char1"/>
    <w:qFormat/>
    <w:rPr>
      <w:rFonts w:ascii="Calibri" w:hAnsi="Calibri"/>
      <w:sz w:val="28"/>
    </w:rPr>
  </w:style>
  <w:style w:type="character" w:customStyle="1" w:styleId="NoSpacingChar">
    <w:name w:val="No Spacing Char"/>
    <w:link w:val="14"/>
    <w:uiPriority w:val="1"/>
    <w:qFormat/>
    <w:rPr>
      <w:sz w:val="22"/>
      <w:szCs w:val="22"/>
      <w:lang w:val="en-US" w:eastAsia="zh-CN" w:bidi="ar-SA"/>
    </w:rPr>
  </w:style>
  <w:style w:type="paragraph" w:customStyle="1" w:styleId="14">
    <w:name w:val="无间隔1"/>
    <w:link w:val="NoSpacingChar"/>
    <w:uiPriority w:val="1"/>
    <w:qFormat/>
    <w:rPr>
      <w:sz w:val="22"/>
      <w:szCs w:val="22"/>
    </w:rPr>
  </w:style>
  <w:style w:type="character" w:customStyle="1" w:styleId="7Char0">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semiHidden/>
    <w:qFormat/>
    <w:rPr>
      <w:rFonts w:eastAsia="宋体"/>
      <w:kern w:val="2"/>
      <w:sz w:val="21"/>
      <w:szCs w:val="24"/>
      <w:lang w:val="en-US" w:eastAsia="zh-CN" w:bidi="ar-SA"/>
    </w:rPr>
  </w:style>
  <w:style w:type="character" w:customStyle="1" w:styleId="Charf2">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2">
    <w:name w:val="正文 项目2 Char"/>
    <w:basedOn w:val="Charf3"/>
    <w:qFormat/>
    <w:rPr>
      <w:rFonts w:ascii="仿宋_GB2312" w:eastAsia="仿宋_GB2312" w:hAnsi="仿宋_GB2312"/>
      <w:kern w:val="2"/>
      <w:sz w:val="24"/>
      <w:lang w:bidi="ar-SA"/>
    </w:rPr>
  </w:style>
  <w:style w:type="character" w:customStyle="1" w:styleId="Charf3">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7">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f4">
    <w:name w:val="正文（绿盟科技） Char"/>
    <w:link w:val="affc"/>
    <w:qFormat/>
    <w:rPr>
      <w:rFonts w:ascii="Arial" w:hAnsi="Arial"/>
      <w:sz w:val="21"/>
      <w:szCs w:val="21"/>
    </w:rPr>
  </w:style>
  <w:style w:type="paragraph" w:customStyle="1" w:styleId="affc">
    <w:name w:val="正文（绿盟科技）"/>
    <w:link w:val="Charf4"/>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Charf5">
    <w:name w:val="页脚 Char"/>
    <w:qFormat/>
    <w:rPr>
      <w:rFonts w:eastAsia="仿宋_GB2312"/>
      <w:kern w:val="2"/>
      <w:sz w:val="18"/>
      <w:lang w:val="en-US" w:eastAsia="zh-CN"/>
    </w:rPr>
  </w:style>
  <w:style w:type="character" w:customStyle="1" w:styleId="Charf6">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8">
    <w:name w:val="标题 2 字符"/>
    <w:uiPriority w:val="9"/>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3">
    <w:name w:val="正文文本缩进 Char2"/>
    <w:qFormat/>
    <w:rPr>
      <w:rFonts w:ascii="Times New Roman" w:eastAsia="宋体" w:hAnsi="Times New Roman" w:cs="Times New Roman"/>
      <w:snapToGrid w:val="0"/>
      <w:kern w:val="0"/>
      <w:szCs w:val="24"/>
    </w:rPr>
  </w:style>
  <w:style w:type="character" w:customStyle="1" w:styleId="2Char3">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d"/>
    <w:qFormat/>
    <w:rPr>
      <w:sz w:val="32"/>
    </w:rPr>
  </w:style>
  <w:style w:type="paragraph" w:customStyle="1" w:styleId="affd">
    <w:name w:val="表格名称"/>
    <w:basedOn w:val="2"/>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1">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1">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8">
    <w:name w:val="签名 Char1"/>
    <w:qFormat/>
    <w:rPr>
      <w:rFonts w:ascii="Times New Roman" w:eastAsia="宋体" w:hAnsi="Times New Roman" w:cs="Times New Roman"/>
      <w:szCs w:val="24"/>
    </w:rPr>
  </w:style>
  <w:style w:type="character" w:customStyle="1" w:styleId="CharChar18">
    <w:name w:val="Char Char18"/>
    <w:uiPriority w:val="6"/>
    <w:qFormat/>
    <w:rPr>
      <w:rFonts w:ascii="宋体" w:hAnsi="宋体"/>
      <w:sz w:val="28"/>
    </w:rPr>
  </w:style>
  <w:style w:type="character" w:customStyle="1" w:styleId="Charf7">
    <w:name w:val="批注文字 Char"/>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0">
    <w:name w:val="正文文本缩进 2 Char1"/>
    <w:uiPriority w:val="99"/>
    <w:semiHidden/>
    <w:qFormat/>
    <w:rPr>
      <w:rFonts w:ascii="Times New Roman" w:eastAsia="宋体" w:hAnsi="Times New Roman" w:cs="Times New Roman"/>
      <w:szCs w:val="24"/>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UsedbyWordfortextofHelpfootnotesCharChar1">
    <w:name w:val="Used by Word for text of Help footnotes Char Char1"/>
    <w:qFormat/>
    <w:rPr>
      <w:color w:val="0000FF"/>
      <w:sz w:val="21"/>
    </w:rPr>
  </w:style>
  <w:style w:type="character" w:customStyle="1" w:styleId="Charf8">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e">
    <w:name w:val="纯文本 字符"/>
    <w:qFormat/>
    <w:rPr>
      <w:rFonts w:ascii="宋体" w:eastAsia="宋体" w:hAnsi="Courier New" w:cs="Arial"/>
      <w:snapToGrid w:val="0"/>
      <w:kern w:val="2"/>
      <w:sz w:val="21"/>
      <w:szCs w:val="21"/>
      <w:lang w:val="en-US" w:eastAsia="zh-CN" w:bidi="ar-SA"/>
    </w:rPr>
  </w:style>
  <w:style w:type="character" w:customStyle="1" w:styleId="3Char2">
    <w:name w:val="3级 Char"/>
    <w:link w:val="36"/>
    <w:qFormat/>
    <w:rPr>
      <w:rFonts w:ascii="宋体" w:hAnsi="宋体"/>
      <w:b/>
      <w:bCs/>
      <w:sz w:val="28"/>
    </w:rPr>
  </w:style>
  <w:style w:type="paragraph" w:customStyle="1" w:styleId="36">
    <w:name w:val="3级"/>
    <w:basedOn w:val="3h33rdlevel3BOD0H3l3CTHeading3-oldLevel3He"/>
    <w:link w:val="3Char2"/>
    <w:qFormat/>
    <w:pPr>
      <w:ind w:left="0" w:right="466" w:firstLine="288"/>
    </w:pPr>
    <w:rPr>
      <w:rFonts w:hAnsi="宋体"/>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9">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4">
    <w:name w:val="标题 2 Char"/>
    <w:uiPriority w:val="9"/>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f9">
    <w:name w:val="正文文本缩进 Char"/>
    <w:uiPriority w:val="99"/>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a">
    <w:name w:val="页眉 Char1"/>
    <w:uiPriority w:val="99"/>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3">
    <w:name w:val="样式3 Char"/>
    <w:basedOn w:val="2Char3"/>
    <w:qFormat/>
    <w:rPr>
      <w:rFonts w:ascii="仿宋_GB2312" w:eastAsia="仿宋_GB2312" w:hAnsi="仿宋" w:cs="仿宋_GB2312"/>
      <w:b/>
      <w:bCs/>
      <w:sz w:val="32"/>
      <w:szCs w:val="30"/>
      <w:lang w:val="zh-CN"/>
    </w:rPr>
  </w:style>
  <w:style w:type="character" w:customStyle="1" w:styleId="2Char11">
    <w:name w:val="正文首行缩进 2 Char1"/>
    <w:qFormat/>
    <w:rPr>
      <w:rFonts w:ascii="Times New Roman" w:eastAsia="宋体" w:hAnsi="Times New Roman" w:cs="Times New Roman"/>
      <w:kern w:val="2"/>
      <w:sz w:val="24"/>
      <w:szCs w:val="24"/>
    </w:rPr>
  </w:style>
  <w:style w:type="character" w:customStyle="1" w:styleId="Char24">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fa">
    <w:name w:val="冯 Char"/>
    <w:link w:val="afff"/>
    <w:qFormat/>
    <w:rPr>
      <w:rFonts w:ascii="宋体" w:hAnsi="宋体"/>
      <w:color w:val="000000"/>
      <w:sz w:val="24"/>
      <w:szCs w:val="24"/>
    </w:rPr>
  </w:style>
  <w:style w:type="paragraph" w:customStyle="1" w:styleId="afff">
    <w:name w:val="冯"/>
    <w:basedOn w:val="a"/>
    <w:link w:val="Charfa"/>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Char32">
    <w:name w:val="普通文字 Char3"/>
    <w:qFormat/>
    <w:rPr>
      <w:rFonts w:ascii="宋体" w:eastAsia="宋体" w:hAnsi="Courier New"/>
      <w:kern w:val="2"/>
      <w:sz w:val="21"/>
      <w:lang w:val="en-US" w:eastAsia="zh-CN" w:bidi="ar-SA"/>
    </w:rPr>
  </w:style>
  <w:style w:type="character" w:customStyle="1" w:styleId="Charfb">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5">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6">
    <w:name w:val="正文文本 Char2"/>
    <w:uiPriority w:val="99"/>
    <w:semiHidden/>
    <w:qFormat/>
    <w:rPr>
      <w:rFonts w:ascii="Times New Roman" w:eastAsia="宋体" w:hAnsi="Times New Roman" w:cs="Times New Roman"/>
      <w:snapToGrid w:val="0"/>
      <w:kern w:val="0"/>
      <w:szCs w:val="24"/>
    </w:rPr>
  </w:style>
  <w:style w:type="character" w:customStyle="1" w:styleId="Charfc">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d">
    <w:name w:val="正文样式 Char"/>
    <w:link w:val="afff0"/>
    <w:qFormat/>
    <w:rPr>
      <w:rFonts w:ascii="Calibri" w:hAnsi="Calibri"/>
      <w:sz w:val="24"/>
      <w:szCs w:val="24"/>
    </w:rPr>
  </w:style>
  <w:style w:type="paragraph" w:customStyle="1" w:styleId="afff0">
    <w:name w:val="正文样式"/>
    <w:basedOn w:val="a"/>
    <w:link w:val="Charfd"/>
    <w:qFormat/>
    <w:pPr>
      <w:adjustRightInd/>
      <w:spacing w:line="360" w:lineRule="auto"/>
      <w:ind w:firstLineChars="200" w:firstLine="480"/>
    </w:pPr>
    <w:rPr>
      <w:kern w:val="0"/>
      <w:sz w:val="24"/>
    </w:rPr>
  </w:style>
  <w:style w:type="character" w:customStyle="1" w:styleId="Char33">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e">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4">
    <w:name w:val="正文缩进 Char3"/>
    <w:qFormat/>
    <w:rPr>
      <w:rFonts w:ascii="宋体" w:eastAsia="宋体"/>
      <w:snapToGrid w:val="0"/>
      <w:color w:val="000000"/>
      <w:kern w:val="28"/>
      <w:sz w:val="28"/>
      <w:lang w:val="en-US" w:eastAsia="zh-CN" w:bidi="ar-SA"/>
    </w:rPr>
  </w:style>
  <w:style w:type="character" w:customStyle="1" w:styleId="Char1b">
    <w:name w:val="列出段落 Char1"/>
    <w:link w:val="15"/>
    <w:qFormat/>
    <w:rPr>
      <w:rFonts w:ascii="Calibri" w:hAnsi="Calibri"/>
      <w:sz w:val="24"/>
      <w:lang w:eastAsia="en-US"/>
    </w:rPr>
  </w:style>
  <w:style w:type="paragraph" w:customStyle="1" w:styleId="15">
    <w:name w:val="列表1"/>
    <w:basedOn w:val="a"/>
    <w:next w:val="16"/>
    <w:link w:val="Char1b"/>
    <w:qFormat/>
    <w:pPr>
      <w:widowControl/>
      <w:adjustRightInd/>
      <w:spacing w:after="200" w:line="360" w:lineRule="auto"/>
      <w:ind w:left="720" w:firstLineChars="200" w:firstLine="200"/>
      <w:jc w:val="left"/>
    </w:pPr>
    <w:rPr>
      <w:kern w:val="0"/>
      <w:sz w:val="24"/>
      <w:szCs w:val="20"/>
      <w:lang w:eastAsia="en-US"/>
    </w:rPr>
  </w:style>
  <w:style w:type="paragraph" w:customStyle="1" w:styleId="16">
    <w:name w:val="列表段落1"/>
    <w:basedOn w:val="a"/>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1">
    <w:name w:val="列表段落 字符"/>
    <w:uiPriority w:val="99"/>
    <w:qFormat/>
  </w:style>
  <w:style w:type="character" w:customStyle="1" w:styleId="CharChar13">
    <w:name w:val="Ò³Ã¼ Char Char1"/>
    <w:qFormat/>
    <w:rPr>
      <w:rFonts w:eastAsia="宋体"/>
      <w:kern w:val="2"/>
      <w:sz w:val="18"/>
      <w:szCs w:val="18"/>
      <w:lang w:val="en-US" w:eastAsia="zh-CN" w:bidi="ar-SA"/>
    </w:rPr>
  </w:style>
  <w:style w:type="character" w:customStyle="1" w:styleId="Charff">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7">
    <w:name w:val="批注文字 Char2"/>
    <w:uiPriority w:val="99"/>
    <w:qFormat/>
    <w:rPr>
      <w:rFonts w:ascii="Times New Roman" w:eastAsia="宋体" w:hAnsi="Times New Roman" w:cs="Times New Roman"/>
      <w:snapToGrid w:val="0"/>
      <w:kern w:val="0"/>
      <w:szCs w:val="24"/>
    </w:rPr>
  </w:style>
  <w:style w:type="character" w:customStyle="1" w:styleId="2Char5">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2">
    <w:name w:val="批注框文本 字符"/>
    <w:qFormat/>
    <w:rPr>
      <w:rFonts w:ascii="Arial" w:eastAsia="黑体" w:hAnsi="Arial" w:cs="Arial"/>
      <w:snapToGrid w:val="0"/>
      <w:kern w:val="0"/>
      <w:sz w:val="18"/>
      <w:szCs w:val="18"/>
    </w:rPr>
  </w:style>
  <w:style w:type="character" w:customStyle="1" w:styleId="Char28">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f0">
    <w:name w:val="此正文 Char"/>
    <w:link w:val="afff3"/>
    <w:qFormat/>
    <w:rPr>
      <w:kern w:val="2"/>
      <w:sz w:val="24"/>
      <w:szCs w:val="24"/>
    </w:rPr>
  </w:style>
  <w:style w:type="paragraph" w:customStyle="1" w:styleId="afff3">
    <w:name w:val="此正文"/>
    <w:basedOn w:val="a"/>
    <w:link w:val="Charff0"/>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0">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7">
    <w:name w:val="正文文本 字符1"/>
    <w:qFormat/>
    <w:rPr>
      <w:rFonts w:ascii="Calibri" w:eastAsia="黑体" w:hAnsi="Calibri" w:cs="Arial"/>
      <w:snapToGrid w:val="0"/>
      <w:kern w:val="2"/>
      <w:sz w:val="28"/>
      <w:szCs w:val="21"/>
    </w:rPr>
  </w:style>
  <w:style w:type="character" w:customStyle="1" w:styleId="6Char1">
    <w:name w:val="标题 6 Char1"/>
    <w:qFormat/>
    <w:rPr>
      <w:rFonts w:ascii="Arial" w:eastAsia="黑体" w:hAnsi="Arial" w:cs="Times New Roman"/>
      <w:b/>
      <w:sz w:val="24"/>
      <w:szCs w:val="20"/>
      <w:lang w:bidi="ar-SA"/>
    </w:rPr>
  </w:style>
  <w:style w:type="character" w:customStyle="1" w:styleId="Charff1">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CharChar9">
    <w:name w:val="文本正文 Char Char"/>
    <w:qFormat/>
    <w:locked/>
    <w:rPr>
      <w:sz w:val="24"/>
      <w:lang w:bidi="ar-SA"/>
    </w:rPr>
  </w:style>
  <w:style w:type="character" w:customStyle="1" w:styleId="afff4">
    <w:name w:val="正文缩进 字符"/>
    <w:qFormat/>
    <w:rPr>
      <w:rFonts w:ascii="宋体" w:eastAsia="宋体"/>
      <w:snapToGrid w:val="0"/>
      <w:color w:val="000000"/>
      <w:kern w:val="28"/>
      <w:sz w:val="28"/>
      <w:lang w:val="en-US" w:eastAsia="zh-CN" w:bidi="ar-SA"/>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Charff2">
    <w:name w:val="正文非缩进 Char"/>
    <w:qFormat/>
    <w:rPr>
      <w:rFonts w:ascii="宋体" w:eastAsia="宋体"/>
      <w:snapToGrid w:val="0"/>
      <w:color w:val="000000"/>
      <w:kern w:val="28"/>
      <w:sz w:val="28"/>
      <w:lang w:val="en-US" w:eastAsia="zh-CN" w:bidi="ar-SA"/>
    </w:rPr>
  </w:style>
  <w:style w:type="character" w:customStyle="1" w:styleId="CharChar50">
    <w:name w:val="Char Char5"/>
    <w:qFormat/>
    <w:rPr>
      <w:rFonts w:ascii="宋体" w:eastAsia="宋体" w:hAnsi="Courier New"/>
      <w:kern w:val="2"/>
      <w:sz w:val="21"/>
      <w:lang w:val="en-US" w:eastAsia="zh-CN"/>
    </w:rPr>
  </w:style>
  <w:style w:type="character" w:customStyle="1" w:styleId="Char1c">
    <w:name w:val="称呼 Char1"/>
    <w:qFormat/>
    <w:rPr>
      <w:rFonts w:ascii="Times New Roman" w:eastAsia="宋体" w:hAnsi="Times New Roman" w:cs="Times New Roman"/>
      <w:szCs w:val="24"/>
    </w:rPr>
  </w:style>
  <w:style w:type="character" w:customStyle="1" w:styleId="1Char1">
    <w:name w:val="正文1 Char"/>
    <w:qFormat/>
    <w:rPr>
      <w:rFonts w:ascii="宋体" w:eastAsia="宋体"/>
      <w:snapToGrid w:val="0"/>
      <w:color w:val="000000"/>
      <w:kern w:val="28"/>
      <w:sz w:val="28"/>
      <w:lang w:val="en-US" w:eastAsia="zh-CN" w:bidi="ar-SA"/>
    </w:rPr>
  </w:style>
  <w:style w:type="character" w:customStyle="1" w:styleId="Char1d">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e">
    <w:name w:val="批注框文本 Char1"/>
    <w:qFormat/>
    <w:rPr>
      <w:rFonts w:ascii="Times New Roman" w:eastAsia="宋体" w:hAnsi="Times New Roman" w:cs="Times New Roman"/>
      <w:sz w:val="18"/>
      <w:szCs w:val="18"/>
    </w:rPr>
  </w:style>
  <w:style w:type="character" w:customStyle="1" w:styleId="Char1f">
    <w:name w:val="纯文本 Char1"/>
    <w:link w:val="18"/>
    <w:qFormat/>
    <w:rPr>
      <w:rFonts w:ascii="宋体" w:hAnsi="Courier New"/>
    </w:rPr>
  </w:style>
  <w:style w:type="paragraph" w:customStyle="1" w:styleId="18">
    <w:name w:val="纯文本1"/>
    <w:basedOn w:val="a"/>
    <w:link w:val="Char1f"/>
    <w:qFormat/>
    <w:pPr>
      <w:adjustRightInd/>
    </w:pPr>
    <w:rPr>
      <w:rFonts w:ascii="宋体" w:hAnsi="Courier New"/>
      <w:kern w:val="0"/>
      <w:sz w:val="20"/>
      <w:szCs w:val="20"/>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Charff3">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f4">
    <w:name w:val="正文说明 Char"/>
    <w:link w:val="afff5"/>
    <w:qFormat/>
    <w:rPr>
      <w:sz w:val="24"/>
      <w:szCs w:val="24"/>
    </w:rPr>
  </w:style>
  <w:style w:type="paragraph" w:customStyle="1" w:styleId="afff5">
    <w:name w:val="正文说明"/>
    <w:basedOn w:val="a"/>
    <w:link w:val="Charff4"/>
    <w:qFormat/>
    <w:pPr>
      <w:adjustRightInd/>
      <w:spacing w:line="360" w:lineRule="auto"/>
    </w:pPr>
    <w:rPr>
      <w:kern w:val="0"/>
      <w:sz w:val="24"/>
    </w:rPr>
  </w:style>
  <w:style w:type="character" w:customStyle="1" w:styleId="Char1f0">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f5">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0">
    <w:name w:val="正文1 Char1"/>
    <w:qFormat/>
    <w:rPr>
      <w:rFonts w:ascii="仿宋_GB2312" w:eastAsia="仿宋_GB2312" w:hAnsi="Courier New"/>
      <w:kern w:val="28"/>
      <w:sz w:val="24"/>
      <w:szCs w:val="24"/>
      <w:lang w:val="en-US" w:eastAsia="zh-CN"/>
    </w:rPr>
  </w:style>
  <w:style w:type="character" w:customStyle="1" w:styleId="Char1f1">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3">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f6">
    <w:name w:val="列出段落 Char"/>
    <w:qFormat/>
    <w:rPr>
      <w:rFonts w:eastAsia="楷体_GB2312" w:cs="Lucida Sans"/>
      <w:kern w:val="2"/>
      <w:sz w:val="24"/>
      <w:szCs w:val="24"/>
      <w:lang w:val="en-US" w:eastAsia="zh-CN" w:bidi="ar-SA"/>
    </w:rPr>
  </w:style>
  <w:style w:type="character" w:customStyle="1" w:styleId="3Char12">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6"/>
    <w:qFormat/>
    <w:rPr>
      <w:rFonts w:ascii="仿宋_GB2312" w:eastAsia="仿宋_GB2312"/>
      <w:kern w:val="2"/>
      <w:sz w:val="24"/>
      <w:szCs w:val="24"/>
    </w:rPr>
  </w:style>
  <w:style w:type="paragraph" w:customStyle="1" w:styleId="afff6">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6">
    <w:name w:val="正文（缩进2汉字） Char"/>
    <w:link w:val="29"/>
    <w:qFormat/>
    <w:rPr>
      <w:rFonts w:ascii="宋体"/>
    </w:rPr>
  </w:style>
  <w:style w:type="paragraph" w:customStyle="1" w:styleId="29">
    <w:name w:val="正文（缩进2汉字）"/>
    <w:basedOn w:val="a"/>
    <w:link w:val="2Char6"/>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Charff7">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f8">
    <w:name w:val="正文首行缩进两字 Char"/>
    <w:qFormat/>
    <w:rPr>
      <w:sz w:val="24"/>
      <w:szCs w:val="24"/>
      <w:lang w:val="en-US" w:eastAsia="zh-CN" w:bidi="ar-SA"/>
    </w:rPr>
  </w:style>
  <w:style w:type="character" w:customStyle="1" w:styleId="Charff9">
    <w:name w:val="正文文本 Char"/>
    <w:uiPriority w:val="99"/>
    <w:qFormat/>
    <w:rPr>
      <w:rFonts w:eastAsia="宋体"/>
      <w:kern w:val="2"/>
      <w:sz w:val="24"/>
      <w:szCs w:val="24"/>
      <w:lang w:val="en-US" w:eastAsia="zh-CN" w:bidi="ar-SA"/>
    </w:rPr>
  </w:style>
  <w:style w:type="character" w:customStyle="1" w:styleId="19">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fa">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fb">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Char1f2">
    <w:name w:val="日期 Char1"/>
    <w:uiPriority w:val="99"/>
    <w:semiHidden/>
    <w:qFormat/>
    <w:rPr>
      <w:rFonts w:ascii="Times New Roman" w:eastAsia="宋体" w:hAnsi="Times New Roman" w:cs="Times New Roman"/>
      <w:szCs w:val="24"/>
    </w:rPr>
  </w:style>
  <w:style w:type="character" w:customStyle="1" w:styleId="afff7">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8"/>
    <w:qFormat/>
    <w:rPr>
      <w:rFonts w:ascii="宋体" w:hAnsi="宋体"/>
      <w:sz w:val="24"/>
    </w:rPr>
  </w:style>
  <w:style w:type="paragraph" w:customStyle="1" w:styleId="afff8">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0">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c">
    <w:name w:val="正文段 Char"/>
    <w:link w:val="afff9"/>
    <w:qFormat/>
    <w:rPr>
      <w:sz w:val="24"/>
    </w:rPr>
  </w:style>
  <w:style w:type="paragraph" w:customStyle="1" w:styleId="afff9">
    <w:name w:val="正文段"/>
    <w:basedOn w:val="a"/>
    <w:link w:val="Charffc"/>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d">
    <w:name w:val="冯广丽 Char"/>
    <w:link w:val="afffa"/>
    <w:qFormat/>
    <w:rPr>
      <w:rFonts w:ascii="宋体" w:hAnsi="宋体"/>
      <w:kern w:val="2"/>
      <w:sz w:val="24"/>
      <w:szCs w:val="22"/>
    </w:rPr>
  </w:style>
  <w:style w:type="paragraph" w:customStyle="1" w:styleId="afffa">
    <w:name w:val="冯广丽"/>
    <w:basedOn w:val="a"/>
    <w:link w:val="Charffd"/>
    <w:qFormat/>
    <w:pPr>
      <w:adjustRightInd/>
      <w:spacing w:line="360" w:lineRule="auto"/>
      <w:ind w:firstLineChars="200" w:firstLine="480"/>
    </w:pPr>
    <w:rPr>
      <w:rFonts w:ascii="宋体" w:hAnsi="宋体"/>
      <w:sz w:val="24"/>
      <w:szCs w:val="22"/>
    </w:rPr>
  </w:style>
  <w:style w:type="character" w:customStyle="1" w:styleId="afffb">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e">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f">
    <w:name w:val="编号，小四 Char"/>
    <w:link w:val="afffc"/>
    <w:qFormat/>
    <w:rPr>
      <w:rFonts w:ascii="Arial" w:hAnsi="Arial"/>
      <w:sz w:val="24"/>
    </w:rPr>
  </w:style>
  <w:style w:type="paragraph" w:customStyle="1" w:styleId="afffc">
    <w:name w:val="编号，小四"/>
    <w:basedOn w:val="a"/>
    <w:link w:val="Charfff"/>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f0">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hCharChar">
    <w:name w:val="h Char Char"/>
    <w:qFormat/>
    <w:rPr>
      <w:rFonts w:eastAsia="宋体"/>
      <w:kern w:val="2"/>
      <w:sz w:val="18"/>
      <w:lang w:val="en-US" w:eastAsia="zh-CN" w:bidi="ar-SA"/>
    </w:rPr>
  </w:style>
  <w:style w:type="character" w:customStyle="1" w:styleId="Charfff1">
    <w:name w:val="仿宋正文 Char"/>
    <w:link w:val="afffd"/>
    <w:qFormat/>
    <w:rPr>
      <w:rFonts w:ascii="仿宋_GB2312" w:eastAsia="仿宋_GB2312"/>
      <w:kern w:val="2"/>
      <w:sz w:val="24"/>
      <w:lang w:val="en-US" w:eastAsia="zh-CN" w:bidi="ar-SA"/>
    </w:rPr>
  </w:style>
  <w:style w:type="paragraph" w:customStyle="1" w:styleId="afffd">
    <w:name w:val="仿宋正文"/>
    <w:basedOn w:val="a"/>
    <w:link w:val="Charfff1"/>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e">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a">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1">
    <w:name w:val="标书1 Char1"/>
    <w:qFormat/>
    <w:rPr>
      <w:rFonts w:eastAsia="宋体"/>
      <w:b/>
      <w:bCs/>
      <w:kern w:val="44"/>
      <w:sz w:val="44"/>
      <w:szCs w:val="44"/>
      <w:lang w:val="en-US" w:eastAsia="zh-CN" w:bidi="ar-SA"/>
    </w:rPr>
  </w:style>
  <w:style w:type="character" w:customStyle="1" w:styleId="affff">
    <w:name w:val="页脚 字符"/>
    <w:uiPriority w:val="99"/>
    <w:qFormat/>
    <w:rPr>
      <w:kern w:val="2"/>
      <w:sz w:val="18"/>
      <w:szCs w:val="18"/>
    </w:rPr>
  </w:style>
  <w:style w:type="character" w:customStyle="1" w:styleId="2Char7">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a"/>
    <w:qFormat/>
    <w:rPr>
      <w:rFonts w:cs="宋体"/>
      <w:kern w:val="2"/>
      <w:sz w:val="24"/>
    </w:rPr>
  </w:style>
  <w:style w:type="paragraph" w:customStyle="1" w:styleId="2a">
    <w:name w:val="样式 正文缩进 + 首行缩进:  2 字符"/>
    <w:basedOn w:val="a0"/>
    <w:link w:val="2CharChar2"/>
    <w:qFormat/>
    <w:pPr>
      <w:widowControl w:val="0"/>
      <w:adjustRightInd/>
      <w:snapToGrid/>
      <w:spacing w:line="360" w:lineRule="auto"/>
      <w:ind w:firstLineChars="200" w:firstLine="200"/>
    </w:pPr>
    <w:rPr>
      <w:rFonts w:ascii="Calibri"/>
      <w:color w:val="auto"/>
      <w:kern w:val="2"/>
      <w:sz w:val="24"/>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b"/>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0">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b">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1">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2">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4">
    <w:name w:val="标题4_自定义"/>
    <w:basedOn w:val="4"/>
    <w:qFormat/>
    <w:pPr>
      <w:adjustRightInd/>
      <w:spacing w:before="0" w:after="0" w:line="360" w:lineRule="auto"/>
    </w:pPr>
    <w:rPr>
      <w:rFonts w:ascii="Verdana" w:eastAsia="Verdana"/>
      <w:sz w:val="21"/>
      <w:lang w:val="en-US"/>
    </w:rPr>
  </w:style>
  <w:style w:type="paragraph" w:customStyle="1" w:styleId="affff3">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4">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b">
    <w:name w:val="修订2"/>
    <w:qFormat/>
    <w:rPr>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5">
    <w:name w:val="文章标题"/>
    <w:next w:val="affff6"/>
    <w:qFormat/>
    <w:pPr>
      <w:spacing w:beforeLines="800" w:before="2496" w:afterLines="100" w:after="312"/>
      <w:jc w:val="center"/>
    </w:pPr>
    <w:rPr>
      <w:rFonts w:ascii="Arial" w:eastAsia="黑体" w:hAnsi="Arial" w:cs="宋体"/>
      <w:bCs/>
      <w:kern w:val="2"/>
      <w:sz w:val="52"/>
    </w:rPr>
  </w:style>
  <w:style w:type="paragraph" w:customStyle="1" w:styleId="affff6">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7">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rPr>
  </w:style>
  <w:style w:type="paragraph" w:customStyle="1" w:styleId="affff8">
    <w:name w:val="金宏发行正文"/>
    <w:basedOn w:val="a"/>
    <w:qFormat/>
    <w:pPr>
      <w:adjustRightInd/>
      <w:spacing w:line="500" w:lineRule="exact"/>
      <w:ind w:firstLineChars="200" w:firstLine="560"/>
    </w:pPr>
    <w:rPr>
      <w:rFonts w:eastAsia="仿宋_GB2312"/>
      <w:sz w:val="28"/>
      <w:szCs w:val="20"/>
    </w:rPr>
  </w:style>
  <w:style w:type="paragraph" w:customStyle="1" w:styleId="37">
    <w:name w:val="样式3"/>
    <w:basedOn w:val="2c"/>
    <w:qFormat/>
    <w:pPr>
      <w:spacing w:beforeLines="100" w:before="312"/>
      <w:jc w:val="left"/>
    </w:pPr>
  </w:style>
  <w:style w:type="paragraph" w:customStyle="1" w:styleId="2c">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d">
    <w:name w:val="标书标题2"/>
    <w:basedOn w:val="2"/>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0">
    <w:name w:val="正文21"/>
    <w:basedOn w:val="a"/>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3">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spacing w:before="0" w:after="0"/>
      <w:outlineLvl w:val="5"/>
    </w:pPr>
  </w:style>
  <w:style w:type="paragraph" w:customStyle="1" w:styleId="56">
    <w:name w:val="5级标题"/>
    <w:basedOn w:val="45"/>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16"/>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e">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customStyle="1" w:styleId="2f">
    <w:name w:val="无间隔2"/>
    <w:basedOn w:val="a"/>
    <w:link w:val="Charfff2"/>
    <w:qFormat/>
    <w:rPr>
      <w:szCs w:val="22"/>
    </w:rPr>
  </w:style>
  <w:style w:type="character" w:customStyle="1" w:styleId="Charfff2">
    <w:name w:val="无间隔 Char"/>
    <w:link w:val="2f"/>
    <w:uiPriority w:val="99"/>
    <w:qFormat/>
    <w:rPr>
      <w:kern w:val="2"/>
      <w:sz w:val="21"/>
      <w:szCs w:val="22"/>
    </w:rPr>
  </w:style>
  <w:style w:type="paragraph" w:customStyle="1" w:styleId="affff9">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c">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a">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
    <w:name w:val="TOC 标题1"/>
    <w:basedOn w:val="10"/>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9">
    <w:name w:val="Char2"/>
    <w:basedOn w:val="a"/>
    <w:qFormat/>
    <w:rPr>
      <w:rFonts w:ascii="仿宋_GB2312" w:eastAsia="仿宋_GB2312"/>
      <w:b/>
      <w:sz w:val="32"/>
      <w:szCs w:val="32"/>
    </w:rPr>
  </w:style>
  <w:style w:type="paragraph" w:customStyle="1" w:styleId="38">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d">
    <w:name w:val="修订1"/>
    <w:uiPriority w:val="99"/>
    <w:qFormat/>
    <w:rPr>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b">
    <w:name w:val="默认段落样式"/>
    <w:basedOn w:val="27"/>
    <w:qFormat/>
    <w:pPr>
      <w:spacing w:before="0"/>
      <w:ind w:firstLine="480"/>
      <w:outlineLvl w:val="2"/>
    </w:pPr>
    <w:rPr>
      <w:rFonts w:ascii="仿宋_GB2312" w:eastAsia="仿宋_GB2312" w:hAnsi="宋体"/>
      <w:color w:val="000000"/>
      <w:szCs w:val="24"/>
    </w:rPr>
  </w:style>
  <w:style w:type="paragraph" w:customStyle="1" w:styleId="affffc">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d">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e">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
    <w:name w:val="表格文字"/>
    <w:basedOn w:val="a"/>
    <w:next w:val="a0"/>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0"/>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b"/>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0">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e">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0">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1">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2">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1">
    <w:name w:val="正文文字 2"/>
    <w:basedOn w:val="Default"/>
    <w:next w:val="Default"/>
    <w:qFormat/>
    <w:rPr>
      <w:rFonts w:ascii="宋体" w:eastAsia="宋体" w:cs="Times New Roman"/>
      <w:color w:val="auto"/>
    </w:rPr>
  </w:style>
  <w:style w:type="paragraph" w:customStyle="1" w:styleId="afffff3">
    <w:name w:val="正文首行缩进两字"/>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f3">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Pr>
      <w:szCs w:val="20"/>
    </w:rPr>
  </w:style>
  <w:style w:type="paragraph" w:customStyle="1" w:styleId="afffff4">
    <w:name w:val="正文标准"/>
    <w:basedOn w:val="a"/>
    <w:qFormat/>
    <w:pPr>
      <w:adjustRightInd/>
      <w:spacing w:line="360" w:lineRule="auto"/>
      <w:ind w:firstLineChars="200" w:firstLine="200"/>
    </w:pPr>
    <w:rPr>
      <w:rFonts w:ascii="宋体" w:hAnsi="Calibri"/>
      <w:sz w:val="24"/>
    </w:rPr>
  </w:style>
  <w:style w:type="paragraph" w:customStyle="1" w:styleId="afffff5">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6">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7">
    <w:name w:val="_正文段落"/>
    <w:basedOn w:val="a"/>
    <w:qFormat/>
    <w:pPr>
      <w:adjustRightInd/>
      <w:ind w:firstLine="560"/>
    </w:pPr>
    <w:rPr>
      <w:rFonts w:ascii="仿宋_GB2312" w:eastAsia="仿宋_GB2312" w:hAnsi="仿宋"/>
      <w:kern w:val="0"/>
      <w:sz w:val="28"/>
      <w:szCs w:val="28"/>
    </w:rPr>
  </w:style>
  <w:style w:type="paragraph" w:customStyle="1" w:styleId="47">
    <w:name w:val="列出段落4"/>
    <w:basedOn w:val="a"/>
    <w:qFormat/>
    <w:pPr>
      <w:adjustRightInd/>
      <w:spacing w:line="360" w:lineRule="auto"/>
      <w:ind w:firstLineChars="200" w:firstLine="420"/>
    </w:pPr>
    <w:rPr>
      <w:rFonts w:ascii="Calibri" w:hAnsi="Calibri"/>
      <w:sz w:val="24"/>
      <w:szCs w:val="22"/>
    </w:rPr>
  </w:style>
  <w:style w:type="paragraph" w:customStyle="1" w:styleId="afffff8">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9">
    <w:name w:val="正文（首行缩进）"/>
    <w:basedOn w:val="ab"/>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a">
    <w:name w:val="方案正文无缩进"/>
    <w:qFormat/>
    <w:pPr>
      <w:spacing w:line="360" w:lineRule="auto"/>
    </w:pPr>
    <w:rPr>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b">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c">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d"/>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d">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rPr>
  </w:style>
  <w:style w:type="paragraph" w:customStyle="1" w:styleId="110">
    <w:name w:val="索引 11"/>
    <w:basedOn w:val="a"/>
    <w:next w:val="a"/>
    <w:uiPriority w:val="99"/>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e">
    <w:name w:val="样式"/>
    <w:basedOn w:val="a"/>
    <w:qFormat/>
    <w:pPr>
      <w:autoSpaceDE w:val="0"/>
      <w:autoSpaceDN w:val="0"/>
      <w:snapToGrid w:val="0"/>
      <w:spacing w:before="120" w:after="120" w:line="360" w:lineRule="auto"/>
    </w:pPr>
    <w:rPr>
      <w:rFonts w:ascii="宋体"/>
      <w:sz w:val="24"/>
      <w:szCs w:val="20"/>
    </w:rPr>
  </w:style>
  <w:style w:type="paragraph" w:customStyle="1" w:styleId="affffff">
    <w:name w:val="正文文字缩进项目"/>
    <w:basedOn w:val="ab"/>
    <w:qFormat/>
    <w:pPr>
      <w:tabs>
        <w:tab w:val="left" w:pos="840"/>
      </w:tabs>
      <w:adjustRightInd/>
      <w:spacing w:after="120" w:line="240" w:lineRule="auto"/>
      <w:ind w:firstLineChars="0" w:hanging="420"/>
    </w:pPr>
    <w:rPr>
      <w:rFonts w:ascii="Tahoma" w:hAnsi="Tahoma"/>
      <w:sz w:val="22"/>
      <w:szCs w:val="20"/>
    </w:rPr>
  </w:style>
  <w:style w:type="paragraph" w:customStyle="1" w:styleId="affffff0">
    <w:name w:val="文档正文"/>
    <w:basedOn w:val="a"/>
    <w:qFormat/>
    <w:pPr>
      <w:spacing w:line="480" w:lineRule="atLeast"/>
      <w:ind w:firstLine="567"/>
      <w:textAlignment w:val="baseline"/>
    </w:pPr>
    <w:rPr>
      <w:kern w:val="0"/>
      <w:sz w:val="24"/>
      <w:szCs w:val="20"/>
    </w:rPr>
  </w:style>
  <w:style w:type="paragraph" w:customStyle="1" w:styleId="affffff1">
    <w:name w:val="正文文字表格居中"/>
    <w:basedOn w:val="a"/>
    <w:next w:val="25"/>
    <w:qFormat/>
    <w:pPr>
      <w:snapToGrid w:val="0"/>
      <w:spacing w:line="360" w:lineRule="auto"/>
    </w:pPr>
    <w:rPr>
      <w:rFonts w:ascii="宋体"/>
      <w:b/>
      <w:sz w:val="24"/>
      <w:szCs w:val="20"/>
    </w:rPr>
  </w:style>
  <w:style w:type="paragraph" w:customStyle="1" w:styleId="affffff2">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3">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5">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4">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2">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3">
    <w:name w:val="表格标题2"/>
    <w:basedOn w:val="affffff5"/>
    <w:qFormat/>
    <w:rPr>
      <w:b/>
    </w:rPr>
  </w:style>
  <w:style w:type="paragraph" w:customStyle="1" w:styleId="affffff5">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4">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6">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5">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0"/>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f4">
    <w:name w:val="文本正文 Char"/>
    <w:basedOn w:val="a"/>
    <w:qFormat/>
    <w:pPr>
      <w:spacing w:line="360" w:lineRule="auto"/>
      <w:ind w:firstLineChars="200" w:firstLine="200"/>
    </w:pPr>
    <w:rPr>
      <w:kern w:val="0"/>
      <w:sz w:val="24"/>
      <w:szCs w:val="20"/>
    </w:rPr>
  </w:style>
  <w:style w:type="paragraph" w:customStyle="1" w:styleId="affffff7">
    <w:name w:val="表格"/>
    <w:basedOn w:val="a"/>
    <w:link w:val="affffff8"/>
    <w:qFormat/>
    <w:pPr>
      <w:snapToGrid w:val="0"/>
      <w:ind w:firstLineChars="21" w:firstLine="42"/>
    </w:pPr>
    <w:rPr>
      <w:rFonts w:ascii="宋体" w:hAnsi="宋体"/>
      <w:kern w:val="0"/>
      <w:sz w:val="20"/>
      <w:szCs w:val="20"/>
    </w:rPr>
  </w:style>
  <w:style w:type="paragraph" w:customStyle="1" w:styleId="48">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9">
    <w:name w:val="插图题注"/>
    <w:next w:val="a"/>
    <w:qFormat/>
    <w:pPr>
      <w:tabs>
        <w:tab w:val="left" w:pos="3780"/>
      </w:tabs>
      <w:spacing w:afterLines="100" w:after="312"/>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6">
    <w:name w:val="表格项目符号 2"/>
    <w:basedOn w:val="22"/>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a">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b">
    <w:name w:val="正文表标题"/>
    <w:next w:val="affffffc"/>
    <w:qFormat/>
    <w:pPr>
      <w:tabs>
        <w:tab w:val="left" w:pos="840"/>
      </w:tabs>
      <w:ind w:left="840" w:hanging="420"/>
      <w:jc w:val="center"/>
    </w:pPr>
    <w:rPr>
      <w:rFonts w:ascii="黑体" w:eastAsia="黑体"/>
      <w:sz w:val="21"/>
    </w:rPr>
  </w:style>
  <w:style w:type="paragraph" w:customStyle="1" w:styleId="affffffc">
    <w:name w:val="段"/>
    <w:qFormat/>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d">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9"/>
    <w:next w:val="a"/>
    <w:qFormat/>
    <w:pPr>
      <w:spacing w:afterLines="50" w:after="156"/>
      <w:jc w:val="left"/>
      <w:outlineLvl w:val="3"/>
    </w:pPr>
    <w:rPr>
      <w:sz w:val="24"/>
      <w:szCs w:val="24"/>
    </w:rPr>
  </w:style>
  <w:style w:type="paragraph" w:customStyle="1" w:styleId="49">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
    <w:name w:val="样式 样式2 + 左侧:  1 字符 右侧:  1 字符"/>
    <w:basedOn w:val="2c"/>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e">
    <w:name w:val="三级条标题"/>
    <w:basedOn w:val="afffffff"/>
    <w:next w:val="affffffc"/>
    <w:qFormat/>
    <w:pPr>
      <w:tabs>
        <w:tab w:val="left" w:pos="2520"/>
      </w:tabs>
      <w:ind w:left="2520"/>
      <w:outlineLvl w:val="4"/>
    </w:pPr>
  </w:style>
  <w:style w:type="paragraph" w:customStyle="1" w:styleId="afffffff">
    <w:name w:val="二级条标题"/>
    <w:basedOn w:val="afffffff0"/>
    <w:next w:val="affffffc"/>
    <w:qFormat/>
    <w:pPr>
      <w:tabs>
        <w:tab w:val="left" w:pos="2100"/>
      </w:tabs>
      <w:ind w:left="0"/>
      <w:outlineLvl w:val="3"/>
    </w:pPr>
  </w:style>
  <w:style w:type="paragraph" w:customStyle="1" w:styleId="afffffff0">
    <w:name w:val="一级条标题"/>
    <w:basedOn w:val="afffffff1"/>
    <w:next w:val="affffffc"/>
    <w:qFormat/>
    <w:pPr>
      <w:tabs>
        <w:tab w:val="left" w:pos="1680"/>
      </w:tabs>
      <w:spacing w:beforeLines="0" w:before="0" w:afterLines="0" w:after="0"/>
      <w:ind w:left="1680"/>
      <w:outlineLvl w:val="2"/>
    </w:pPr>
  </w:style>
  <w:style w:type="paragraph" w:customStyle="1" w:styleId="afffffff1">
    <w:name w:val="章标题"/>
    <w:next w:val="affffffc"/>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7">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0"/>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0"/>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8">
    <w:name w:val="正文 项目2"/>
    <w:basedOn w:val="afffffff2"/>
    <w:qFormat/>
    <w:pPr>
      <w:spacing w:after="0"/>
      <w:ind w:left="900"/>
    </w:pPr>
  </w:style>
  <w:style w:type="paragraph" w:customStyle="1" w:styleId="afffffff2">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f">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3">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9">
    <w:name w:val="2级标题"/>
    <w:basedOn w:val="1f0"/>
    <w:qFormat/>
    <w:pPr>
      <w:jc w:val="left"/>
      <w:outlineLvl w:val="1"/>
    </w:pPr>
    <w:rPr>
      <w:rFonts w:ascii="Times New Roman" w:eastAsia="仿宋" w:hAnsi="Times New Roman"/>
      <w:sz w:val="30"/>
    </w:rPr>
  </w:style>
  <w:style w:type="paragraph" w:customStyle="1" w:styleId="1f0">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4">
    <w:name w:val="普通正文"/>
    <w:basedOn w:val="a"/>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5">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f5">
    <w:name w:val="金宏发行正文 Char"/>
    <w:basedOn w:val="a"/>
    <w:qFormat/>
    <w:pPr>
      <w:adjustRightInd/>
      <w:spacing w:line="500" w:lineRule="exact"/>
      <w:ind w:firstLineChars="200" w:firstLine="560"/>
    </w:pPr>
    <w:rPr>
      <w:rFonts w:eastAsia="仿宋_GB2312"/>
      <w:sz w:val="28"/>
      <w:szCs w:val="20"/>
    </w:rPr>
  </w:style>
  <w:style w:type="paragraph" w:customStyle="1" w:styleId="1f1">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a"/>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2">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6">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7">
    <w:name w:val="单元格居中"/>
    <w:basedOn w:val="a"/>
    <w:qFormat/>
    <w:pPr>
      <w:adjustRightInd/>
      <w:spacing w:line="360" w:lineRule="auto"/>
      <w:jc w:val="center"/>
    </w:pPr>
    <w:rPr>
      <w:sz w:val="24"/>
    </w:rPr>
  </w:style>
  <w:style w:type="paragraph" w:customStyle="1" w:styleId="39">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3">
    <w:name w:val="正文缩进1"/>
    <w:basedOn w:val="a"/>
    <w:next w:val="ab"/>
    <w:qFormat/>
    <w:pPr>
      <w:autoSpaceDE w:val="0"/>
      <w:autoSpaceDN w:val="0"/>
      <w:snapToGrid w:val="0"/>
      <w:spacing w:after="120" w:line="360" w:lineRule="auto"/>
      <w:ind w:leftChars="200" w:left="420" w:firstLineChars="200" w:firstLine="480"/>
    </w:pPr>
    <w:rPr>
      <w:sz w:val="24"/>
      <w:szCs w:val="21"/>
    </w:rPr>
  </w:style>
  <w:style w:type="paragraph" w:customStyle="1" w:styleId="afffffff8">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9">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rPr>
  </w:style>
  <w:style w:type="paragraph" w:customStyle="1" w:styleId="Normal0">
    <w:name w:val="Normal0"/>
    <w:qFormat/>
    <w:rPr>
      <w:lang w:eastAsia="en-US"/>
    </w:rPr>
  </w:style>
  <w:style w:type="paragraph" w:customStyle="1" w:styleId="afffffffa">
    <w:name w:val="带编号样式"/>
    <w:basedOn w:val="Charfff4"/>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b">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c">
    <w:name w:val="封面"/>
    <w:basedOn w:val="a"/>
    <w:qFormat/>
    <w:pPr>
      <w:spacing w:line="360" w:lineRule="atLeast"/>
      <w:jc w:val="right"/>
      <w:textAlignment w:val="baseline"/>
    </w:pPr>
    <w:rPr>
      <w:rFonts w:ascii="Symbol" w:hAnsi="Symbol"/>
      <w:kern w:val="0"/>
      <w:szCs w:val="20"/>
    </w:rPr>
  </w:style>
  <w:style w:type="paragraph" w:customStyle="1" w:styleId="afffffffd">
    <w:name w:val="__正文"/>
    <w:qFormat/>
    <w:pPr>
      <w:spacing w:line="360" w:lineRule="auto"/>
      <w:ind w:firstLineChars="200" w:firstLine="200"/>
    </w:pPr>
    <w:rPr>
      <w:rFonts w:eastAsia="等线"/>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a">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e">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a">
    <w:name w:val="4"/>
    <w:basedOn w:val="a"/>
    <w:next w:val="23"/>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4">
    <w:name w:val="样式1"/>
    <w:basedOn w:val="a"/>
    <w:link w:val="1Char2"/>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
    <w:name w:val="小标题"/>
    <w:basedOn w:val="a"/>
    <w:qFormat/>
    <w:pPr>
      <w:spacing w:before="120" w:line="360" w:lineRule="atLeast"/>
      <w:ind w:left="1134"/>
      <w:jc w:val="left"/>
      <w:textAlignment w:val="baseline"/>
    </w:pPr>
    <w:rPr>
      <w:rFonts w:eastAsia="黑体"/>
      <w:kern w:val="0"/>
      <w:szCs w:val="20"/>
    </w:rPr>
  </w:style>
  <w:style w:type="paragraph" w:customStyle="1" w:styleId="affffffff0">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1">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2">
    <w:name w:val="表格题注"/>
    <w:next w:val="a"/>
    <w:qFormat/>
    <w:pPr>
      <w:keepLines/>
      <w:tabs>
        <w:tab w:val="left" w:pos="4200"/>
      </w:tabs>
      <w:spacing w:beforeLines="100" w:before="312"/>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6"/>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3">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4">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b">
    <w:name w:val="_标题2"/>
    <w:basedOn w:val="afffffffd"/>
    <w:next w:val="afffffffd"/>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5">
    <w:name w:val="样式1 + (中宋体"/>
    <w:basedOn w:val="1f4"/>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5">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6">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7">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6">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8">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9">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a">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b">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c">
    <w:name w:val="标书表格字体格式"/>
    <w:next w:val="affffffff8"/>
    <w:qFormat/>
    <w:rPr>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a">
    <w:name w:val="修订3"/>
    <w:qFormat/>
    <w:rPr>
      <w:kern w:val="2"/>
      <w:sz w:val="21"/>
    </w:rPr>
  </w:style>
  <w:style w:type="paragraph" w:customStyle="1" w:styleId="CSS1Char">
    <w:name w:val="CSS1级正文 Char"/>
    <w:basedOn w:val="aa"/>
    <w:qFormat/>
    <w:pPr>
      <w:autoSpaceDE/>
      <w:autoSpaceDN/>
      <w:snapToGrid w:val="0"/>
      <w:ind w:firstLineChars="200" w:firstLine="480"/>
    </w:pPr>
    <w:rPr>
      <w:rFonts w:ascii="Times New Roman"/>
      <w:szCs w:val="24"/>
      <w:lang w:val="en-US"/>
    </w:rPr>
  </w:style>
  <w:style w:type="paragraph" w:customStyle="1" w:styleId="212">
    <w:name w:val="无间隔21"/>
    <w:qFormat/>
    <w:pPr>
      <w:widowControl w:val="0"/>
      <w:jc w:val="both"/>
    </w:pPr>
    <w:rPr>
      <w:kern w:val="2"/>
      <w:sz w:val="21"/>
      <w:szCs w:val="22"/>
    </w:rPr>
  </w:style>
  <w:style w:type="paragraph" w:customStyle="1" w:styleId="affffffffd">
    <w:name w:val="表文字"/>
    <w:qFormat/>
    <w:rPr>
      <w:rFonts w:ascii="宋体"/>
      <w:kern w:val="2"/>
    </w:rPr>
  </w:style>
  <w:style w:type="paragraph" w:customStyle="1" w:styleId="MMTitle">
    <w:name w:val="MM Title"/>
    <w:basedOn w:val="af9"/>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e">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3">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b">
    <w:name w:val="中文标题 3"/>
    <w:basedOn w:val="ab"/>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0">
    <w:name w:val="标准书眉_奇数页"/>
    <w:next w:val="a"/>
    <w:qFormat/>
    <w:pPr>
      <w:tabs>
        <w:tab w:val="center" w:pos="4154"/>
        <w:tab w:val="right" w:pos="8306"/>
      </w:tabs>
      <w:spacing w:after="120"/>
      <w:jc w:val="right"/>
    </w:pPr>
    <w:rPr>
      <w:sz w:val="21"/>
    </w:rPr>
  </w:style>
  <w:style w:type="paragraph" w:customStyle="1" w:styleId="afffffffff1">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c">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7">
    <w:name w:val="列出段落1"/>
    <w:basedOn w:val="a"/>
    <w:uiPriority w:val="34"/>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0"/>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2">
    <w:name w:val="五级条标题"/>
    <w:basedOn w:val="afffffffff3"/>
    <w:next w:val="affffffc"/>
    <w:qFormat/>
    <w:pPr>
      <w:tabs>
        <w:tab w:val="left" w:pos="3360"/>
      </w:tabs>
      <w:ind w:left="3360"/>
      <w:outlineLvl w:val="6"/>
    </w:pPr>
  </w:style>
  <w:style w:type="paragraph" w:customStyle="1" w:styleId="afffffffff3">
    <w:name w:val="四级条标题"/>
    <w:basedOn w:val="affffffe"/>
    <w:next w:val="affffffc"/>
    <w:qFormat/>
    <w:pPr>
      <w:tabs>
        <w:tab w:val="clear" w:pos="2520"/>
        <w:tab w:val="left" w:pos="2940"/>
      </w:tabs>
      <w:ind w:left="2940"/>
      <w:outlineLvl w:val="5"/>
    </w:pPr>
  </w:style>
  <w:style w:type="paragraph" w:customStyle="1" w:styleId="3d">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uiPriority w:val="34"/>
    <w:qFormat/>
    <w:pPr>
      <w:adjustRightInd/>
      <w:spacing w:line="360" w:lineRule="auto"/>
      <w:ind w:firstLineChars="200" w:firstLine="420"/>
    </w:pPr>
    <w:rPr>
      <w:rFonts w:ascii="Calibri" w:hAnsi="Calibri"/>
      <w:sz w:val="24"/>
      <w:szCs w:val="22"/>
    </w:rPr>
  </w:style>
  <w:style w:type="paragraph" w:customStyle="1" w:styleId="afffffffff4">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5">
    <w:name w:val="单元格左对齐"/>
    <w:basedOn w:val="a"/>
    <w:qFormat/>
    <w:pPr>
      <w:adjustRightInd/>
      <w:spacing w:line="360" w:lineRule="auto"/>
    </w:pPr>
    <w:rPr>
      <w:sz w:val="24"/>
    </w:rPr>
  </w:style>
  <w:style w:type="paragraph" w:customStyle="1" w:styleId="afffffffff6">
    <w:name w:val="正文主体"/>
    <w:basedOn w:val="2f5"/>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c">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d">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7">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e">
    <w:name w:val="正文文字缩进2字"/>
    <w:basedOn w:val="aa"/>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b">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8">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8">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9">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a">
    <w:name w:val="正文 内标"/>
    <w:basedOn w:val="affffffff5"/>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3"/>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8">
    <w:name w:val="正文1"/>
    <w:basedOn w:val="3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b">
    <w:name w:val="模板普通正文"/>
    <w:basedOn w:val="ab"/>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11">
    <w:name w:val="列表段落1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c">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5"/>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7"/>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16"/>
    <w:uiPriority w:val="34"/>
    <w:qFormat/>
    <w:pPr>
      <w:adjustRightInd/>
      <w:spacing w:line="360" w:lineRule="auto"/>
      <w:ind w:firstLineChars="200" w:firstLine="200"/>
    </w:pPr>
    <w:rPr>
      <w:rFonts w:ascii="Calibri" w:hAnsi="Calibri"/>
      <w:sz w:val="28"/>
      <w:szCs w:val="20"/>
    </w:rPr>
  </w:style>
  <w:style w:type="paragraph" w:customStyle="1" w:styleId="afffffffffd">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e">
    <w:name w:val="正文 A"/>
    <w:qFormat/>
    <w:pPr>
      <w:widowControl w:val="0"/>
      <w:jc w:val="both"/>
    </w:pPr>
    <w:rPr>
      <w:rFonts w:eastAsia="Arial Unicode MS" w:cs="Arial Unicode MS"/>
      <w:color w:val="000000"/>
      <w:kern w:val="2"/>
      <w:sz w:val="21"/>
      <w:szCs w:val="21"/>
    </w:rPr>
  </w:style>
  <w:style w:type="paragraph" w:customStyle="1" w:styleId="Affffffffff">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
    <w:name w:val="3级标题"/>
    <w:basedOn w:val="2f9"/>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0">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0">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0"/>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1">
    <w:name w:val="表格 内容"/>
    <w:basedOn w:val="affffffff1"/>
    <w:qFormat/>
    <w:rPr>
      <w:b w:val="0"/>
      <w:sz w:val="20"/>
    </w:rPr>
  </w:style>
  <w:style w:type="paragraph" w:customStyle="1" w:styleId="1f9">
    <w:name w:val="正文首行缩进1"/>
    <w:basedOn w:val="aa"/>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2">
    <w:name w:val="标准正文"/>
    <w:basedOn w:val="a"/>
    <w:qFormat/>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pPr>
      <w:tabs>
        <w:tab w:val="left" w:pos="1080"/>
      </w:tabs>
      <w:ind w:left="1080" w:hanging="1080"/>
    </w:pPr>
  </w:style>
  <w:style w:type="paragraph" w:customStyle="1" w:styleId="1fa">
    <w:name w:val="数字标题1"/>
    <w:basedOn w:val="10"/>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3">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4">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5">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6">
    <w:name w:val="注释"/>
    <w:basedOn w:val="a"/>
    <w:qFormat/>
    <w:pPr>
      <w:adjustRightInd/>
      <w:spacing w:line="360" w:lineRule="auto"/>
      <w:ind w:firstLine="480"/>
    </w:pPr>
    <w:rPr>
      <w:sz w:val="24"/>
    </w:rPr>
  </w:style>
  <w:style w:type="table" w:customStyle="1" w:styleId="2ff0">
    <w:name w:val="网格型2"/>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b">
    <w:name w:val="网格型1"/>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网格型6"/>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网格型3"/>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网格型4"/>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0">
    <w:name w:val="列出段落111"/>
    <w:basedOn w:val="a"/>
    <w:uiPriority w:val="34"/>
    <w:qFormat/>
    <w:pPr>
      <w:ind w:firstLineChars="200" w:firstLine="420"/>
    </w:pPr>
  </w:style>
  <w:style w:type="character" w:customStyle="1" w:styleId="affffffffff7">
    <w:name w:val="交叉引用"/>
    <w:uiPriority w:val="1"/>
    <w:qFormat/>
    <w:rPr>
      <w:rFonts w:ascii="Arial" w:eastAsia="黑体" w:hAnsi="Arial"/>
      <w:snapToGrid w:val="0"/>
      <w:color w:val="0000FF"/>
      <w:kern w:val="0"/>
      <w:sz w:val="20"/>
      <w:szCs w:val="21"/>
      <w:u w:val="single"/>
      <w:lang w:val="en-US" w:eastAsia="zh-CN"/>
    </w:rPr>
  </w:style>
  <w:style w:type="character" w:customStyle="1" w:styleId="1fc">
    <w:name w:val="正文缩进 字符1"/>
    <w:qFormat/>
    <w:rPr>
      <w:rFonts w:ascii="宋体" w:eastAsia="宋体"/>
      <w:snapToGrid w:val="0"/>
      <w:color w:val="000000"/>
      <w:kern w:val="28"/>
      <w:sz w:val="28"/>
      <w:lang w:val="en-US" w:eastAsia="zh-CN" w:bidi="ar-SA"/>
    </w:rPr>
  </w:style>
  <w:style w:type="character" w:customStyle="1" w:styleId="1fd">
    <w:name w:val="页脚 字符1"/>
    <w:uiPriority w:val="99"/>
    <w:qFormat/>
    <w:locked/>
    <w:rPr>
      <w:kern w:val="2"/>
      <w:sz w:val="18"/>
      <w:szCs w:val="18"/>
    </w:rPr>
  </w:style>
  <w:style w:type="character" w:customStyle="1" w:styleId="1fe">
    <w:name w:val="页眉 字符1"/>
    <w:uiPriority w:val="99"/>
    <w:qFormat/>
    <w:rPr>
      <w:kern w:val="2"/>
      <w:sz w:val="18"/>
      <w:szCs w:val="18"/>
    </w:rPr>
  </w:style>
  <w:style w:type="character" w:customStyle="1" w:styleId="CharChare">
    <w:name w:val="标准文本 Char Char"/>
    <w:link w:val="affffffffff8"/>
    <w:qFormat/>
    <w:rPr>
      <w:rFonts w:cs="宋体"/>
      <w:kern w:val="2"/>
      <w:sz w:val="24"/>
    </w:rPr>
  </w:style>
  <w:style w:type="paragraph" w:customStyle="1" w:styleId="affffffffff8">
    <w:name w:val="标准文本"/>
    <w:basedOn w:val="a"/>
    <w:link w:val="CharChare"/>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9">
    <w:name w:val="正文文本缩进 字符"/>
    <w:qFormat/>
    <w:rPr>
      <w:rFonts w:ascii="Century Gothic" w:eastAsia="Century Gothic" w:hAnsi="Century Gothic"/>
      <w:kern w:val="2"/>
      <w:sz w:val="24"/>
      <w:lang w:val="en-US" w:eastAsia="zh-CN" w:bidi="ar-SA"/>
    </w:rPr>
  </w:style>
  <w:style w:type="character" w:customStyle="1" w:styleId="2ff1">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16"/>
    <w:uiPriority w:val="34"/>
    <w:qFormat/>
    <w:pPr>
      <w:adjustRightInd/>
      <w:ind w:firstLineChars="200" w:firstLine="420"/>
    </w:pPr>
  </w:style>
  <w:style w:type="paragraph" w:customStyle="1" w:styleId="5b">
    <w:name w:val="正文5"/>
    <w:qFormat/>
    <w:pPr>
      <w:jc w:val="both"/>
    </w:pPr>
    <w:rPr>
      <w:rFonts w:cs="宋体"/>
      <w:kern w:val="2"/>
      <w:sz w:val="21"/>
      <w:szCs w:val="21"/>
    </w:rPr>
  </w:style>
  <w:style w:type="paragraph" w:customStyle="1" w:styleId="2ff2">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a">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customStyle="1" w:styleId="xl63">
    <w:name w:val="xl6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_GB2312" w:eastAsia="仿宋_GB2312" w:hAnsi="宋体" w:cs="宋体"/>
      <w:color w:val="000000"/>
      <w:kern w:val="0"/>
      <w:szCs w:val="21"/>
    </w:rPr>
  </w:style>
  <w:style w:type="paragraph" w:customStyle="1" w:styleId="xl64">
    <w:name w:val="xl6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_GB2312" w:eastAsia="仿宋_GB2312" w:hAnsi="宋体" w:cs="宋体"/>
      <w:color w:val="000000"/>
      <w:kern w:val="0"/>
      <w:szCs w:val="21"/>
    </w:rPr>
  </w:style>
  <w:style w:type="paragraph" w:customStyle="1" w:styleId="Style2">
    <w:name w:val="_Style 2"/>
    <w:basedOn w:val="a"/>
    <w:uiPriority w:val="34"/>
    <w:qFormat/>
    <w:pPr>
      <w:adjustRightInd/>
      <w:spacing w:line="360" w:lineRule="auto"/>
      <w:ind w:firstLineChars="200" w:firstLine="420"/>
      <w:jc w:val="left"/>
    </w:pPr>
    <w:rPr>
      <w:rFonts w:ascii="Arial" w:hAnsi="Arial"/>
    </w:rPr>
  </w:style>
  <w:style w:type="paragraph" w:customStyle="1" w:styleId="66">
    <w:name w:val="列出段落6"/>
    <w:basedOn w:val="a"/>
    <w:link w:val="Char36"/>
    <w:qFormat/>
    <w:pPr>
      <w:adjustRightInd/>
      <w:ind w:firstLineChars="200" w:firstLine="420"/>
    </w:pPr>
    <w:rPr>
      <w:rFonts w:ascii="Calibri" w:hAnsi="Calibri"/>
      <w:szCs w:val="21"/>
    </w:rPr>
  </w:style>
  <w:style w:type="character" w:customStyle="1" w:styleId="3Char">
    <w:name w:val="标题 3 Char"/>
    <w:basedOn w:val="a1"/>
    <w:link w:val="3"/>
    <w:uiPriority w:val="9"/>
    <w:qFormat/>
    <w:rPr>
      <w:b/>
      <w:bCs/>
      <w:kern w:val="2"/>
      <w:sz w:val="32"/>
      <w:szCs w:val="32"/>
    </w:rPr>
  </w:style>
  <w:style w:type="character" w:customStyle="1" w:styleId="1Char2">
    <w:name w:val="样式1 Char"/>
    <w:basedOn w:val="a1"/>
    <w:link w:val="1f4"/>
    <w:qFormat/>
    <w:rPr>
      <w:rFonts w:ascii="宋体" w:hAnsi="宋体"/>
      <w:sz w:val="24"/>
    </w:rPr>
  </w:style>
  <w:style w:type="paragraph" w:customStyle="1" w:styleId="3f2">
    <w:name w:val="！正文3"/>
    <w:basedOn w:val="a"/>
    <w:qFormat/>
    <w:pPr>
      <w:adjustRightInd/>
      <w:spacing w:line="360" w:lineRule="auto"/>
      <w:ind w:firstLine="418"/>
    </w:pPr>
    <w:rPr>
      <w:color w:val="4F6228"/>
      <w:sz w:val="24"/>
    </w:rPr>
  </w:style>
  <w:style w:type="paragraph" w:customStyle="1" w:styleId="affffffffffb">
    <w:name w:val="图片"/>
    <w:basedOn w:val="a"/>
    <w:next w:val="a6"/>
    <w:link w:val="Charfff6"/>
    <w:qFormat/>
    <w:pPr>
      <w:widowControl/>
      <w:adjustRightInd/>
      <w:spacing w:beforeLines="50" w:afterLines="50" w:line="0" w:lineRule="atLeast"/>
      <w:ind w:firstLine="418"/>
      <w:jc w:val="center"/>
    </w:pPr>
    <w:rPr>
      <w:rFonts w:ascii="宋体" w:hAnsi="宋体" w:cs="宋体"/>
      <w:kern w:val="0"/>
      <w:sz w:val="24"/>
    </w:rPr>
  </w:style>
  <w:style w:type="paragraph" w:customStyle="1" w:styleId="msolistparagraph0">
    <w:name w:val="msolistparagraph"/>
    <w:basedOn w:val="a"/>
    <w:qFormat/>
    <w:pPr>
      <w:widowControl/>
      <w:adjustRightInd/>
      <w:ind w:firstLineChars="200" w:firstLine="420"/>
      <w:jc w:val="left"/>
    </w:pPr>
    <w:rPr>
      <w:szCs w:val="20"/>
    </w:rPr>
  </w:style>
  <w:style w:type="paragraph" w:customStyle="1" w:styleId="affffffffffc">
    <w:name w:val="一级标题"/>
    <w:basedOn w:val="a"/>
    <w:next w:val="a"/>
    <w:qFormat/>
    <w:pPr>
      <w:adjustRightInd/>
      <w:spacing w:line="360" w:lineRule="auto"/>
      <w:outlineLvl w:val="0"/>
    </w:pPr>
    <w:rPr>
      <w:rFonts w:ascii="仿宋" w:eastAsia="仿宋" w:hAnsi="仿宋" w:cs="仿宋_GB2312"/>
      <w:b/>
      <w:sz w:val="32"/>
    </w:rPr>
  </w:style>
  <w:style w:type="character" w:customStyle="1" w:styleId="Char">
    <w:name w:val="注释标题 Char"/>
    <w:basedOn w:val="a1"/>
    <w:link w:val="a4"/>
    <w:uiPriority w:val="99"/>
    <w:qFormat/>
    <w:rPr>
      <w:rFonts w:ascii="Calibri" w:hAnsi="Calibri"/>
      <w:kern w:val="2"/>
      <w:sz w:val="24"/>
      <w:szCs w:val="24"/>
    </w:rPr>
  </w:style>
  <w:style w:type="table" w:customStyle="1" w:styleId="72">
    <w:name w:val="网格型7"/>
    <w:basedOn w:val="a2"/>
    <w:uiPriority w:val="9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8">
    <w:name w:val="表格 字符"/>
    <w:basedOn w:val="a1"/>
    <w:link w:val="affffff7"/>
    <w:qFormat/>
    <w:rPr>
      <w:rFonts w:ascii="宋体" w:hAnsi="宋体"/>
    </w:rPr>
  </w:style>
  <w:style w:type="paragraph" w:customStyle="1" w:styleId="XH-">
    <w:name w:val="XH_列项-无序"/>
    <w:qFormat/>
    <w:pPr>
      <w:widowControl w:val="0"/>
      <w:numPr>
        <w:numId w:val="1"/>
      </w:numPr>
      <w:spacing w:line="300" w:lineRule="auto"/>
      <w:jc w:val="both"/>
    </w:pPr>
    <w:rPr>
      <w:sz w:val="24"/>
      <w:szCs w:val="24"/>
    </w:rPr>
  </w:style>
  <w:style w:type="paragraph" w:customStyle="1" w:styleId="WJ">
    <w:name w:val="WJ 正文"/>
    <w:basedOn w:val="a"/>
    <w:qFormat/>
    <w:pPr>
      <w:snapToGrid w:val="0"/>
      <w:spacing w:line="360" w:lineRule="auto"/>
      <w:ind w:firstLineChars="200" w:firstLine="560"/>
      <w:jc w:val="left"/>
      <w:textAlignment w:val="baseline"/>
    </w:pPr>
    <w:rPr>
      <w:rFonts w:ascii="楷体_GB2312" w:eastAsia="楷体_GB2312" w:hAnsi="Arial"/>
      <w:sz w:val="28"/>
      <w:szCs w:val="30"/>
    </w:rPr>
  </w:style>
  <w:style w:type="paragraph" w:customStyle="1" w:styleId="858D7CFB-ED40-4347-BF05-701D383B685F858D7CFB-ED40-4347-BF05-701D383B685F">
    <w:name w:val="列出段落[858D7CFB-ED40-4347-BF05-701D383B685F][858D7CFB-ED40-4347-BF05-701D383B685F]"/>
    <w:qFormat/>
    <w:pPr>
      <w:spacing w:line="360" w:lineRule="auto"/>
      <w:ind w:firstLineChars="200" w:firstLine="420"/>
    </w:pPr>
    <w:rPr>
      <w:rFonts w:ascii="Calibri" w:hAnsi="Calibri"/>
      <w:sz w:val="24"/>
    </w:rPr>
  </w:style>
  <w:style w:type="paragraph" w:customStyle="1" w:styleId="1">
    <w:name w:val="正文缩进1级"/>
    <w:basedOn w:val="a"/>
    <w:qFormat/>
    <w:pPr>
      <w:numPr>
        <w:numId w:val="2"/>
      </w:numPr>
      <w:adjustRightInd/>
      <w:snapToGrid w:val="0"/>
      <w:spacing w:beforeLines="30" w:afterLines="30" w:line="360" w:lineRule="exact"/>
    </w:pPr>
    <w:rPr>
      <w:rFonts w:eastAsia="汉仪中等线简"/>
      <w:szCs w:val="20"/>
    </w:rPr>
  </w:style>
  <w:style w:type="paragraph" w:customStyle="1" w:styleId="affffffffffd">
    <w:name w:val="模板正文"/>
    <w:basedOn w:val="a"/>
    <w:qFormat/>
    <w:pPr>
      <w:adjustRightInd/>
      <w:spacing w:line="360" w:lineRule="exact"/>
      <w:ind w:firstLineChars="200" w:firstLine="200"/>
    </w:pPr>
    <w:rPr>
      <w:rFonts w:eastAsia="汉仪中等线简"/>
      <w:szCs w:val="20"/>
    </w:rPr>
  </w:style>
  <w:style w:type="paragraph" w:customStyle="1" w:styleId="XH">
    <w:name w:val="XH_正文"/>
    <w:qFormat/>
    <w:pPr>
      <w:widowControl w:val="0"/>
      <w:spacing w:line="300" w:lineRule="auto"/>
      <w:ind w:firstLineChars="200" w:firstLine="200"/>
      <w:jc w:val="both"/>
    </w:pPr>
    <w:rPr>
      <w:sz w:val="24"/>
      <w:szCs w:val="24"/>
    </w:rPr>
  </w:style>
  <w:style w:type="paragraph" w:customStyle="1" w:styleId="affffffffffe">
    <w:name w:val="正文标准样式"/>
    <w:basedOn w:val="a"/>
    <w:uiPriority w:val="99"/>
    <w:qFormat/>
    <w:pPr>
      <w:adjustRightInd/>
      <w:spacing w:line="360" w:lineRule="auto"/>
      <w:ind w:firstLineChars="200" w:firstLine="420"/>
    </w:pPr>
    <w:rPr>
      <w:rFonts w:ascii="Calibri" w:hAnsi="Calibri" w:cs="宋体"/>
      <w:szCs w:val="21"/>
    </w:rPr>
  </w:style>
  <w:style w:type="paragraph" w:customStyle="1" w:styleId="XH-4">
    <w:name w:val="XH_标题-4级"/>
    <w:qFormat/>
    <w:pPr>
      <w:keepNext/>
      <w:widowControl w:val="0"/>
      <w:tabs>
        <w:tab w:val="left" w:pos="960"/>
        <w:tab w:val="left" w:pos="1984"/>
      </w:tabs>
      <w:spacing w:beforeLines="100" w:afterLines="50"/>
      <w:jc w:val="both"/>
      <w:outlineLvl w:val="3"/>
    </w:pPr>
    <w:rPr>
      <w:rFonts w:eastAsia="黑体"/>
      <w:sz w:val="24"/>
    </w:rPr>
  </w:style>
  <w:style w:type="paragraph" w:customStyle="1" w:styleId="p15">
    <w:name w:val="p15"/>
    <w:qFormat/>
    <w:pPr>
      <w:spacing w:before="100" w:after="119"/>
    </w:pPr>
    <w:rPr>
      <w:rFonts w:ascii="宋体" w:hAnsi="宋体" w:cs="宋体"/>
      <w:sz w:val="24"/>
    </w:rPr>
  </w:style>
  <w:style w:type="paragraph" w:customStyle="1" w:styleId="afffffffffff">
    <w:name w:val="表格用"/>
    <w:basedOn w:val="a"/>
    <w:qFormat/>
    <w:pPr>
      <w:widowControl/>
      <w:adjustRightInd/>
      <w:jc w:val="left"/>
    </w:pPr>
    <w:rPr>
      <w:rFonts w:ascii="Arial Unicode MS" w:hAnsi="Arial Unicode MS" w:cs="宋体"/>
    </w:rPr>
  </w:style>
  <w:style w:type="paragraph" w:customStyle="1" w:styleId="XH-0">
    <w:name w:val="XH_表格-标题行"/>
    <w:qFormat/>
    <w:pPr>
      <w:keepNext/>
      <w:widowControl w:val="0"/>
      <w:snapToGrid w:val="0"/>
      <w:jc w:val="center"/>
    </w:pPr>
    <w:rPr>
      <w:sz w:val="21"/>
      <w:szCs w:val="21"/>
    </w:rPr>
  </w:style>
  <w:style w:type="paragraph" w:customStyle="1" w:styleId="Char123456111">
    <w:name w:val="样式 纯文本普通文字普通文字 Char普通文字1普通文字2普通文字3普通文字4普通文字5普通文字6普通文字11...1"/>
    <w:basedOn w:val="a"/>
    <w:next w:val="xl29"/>
    <w:qFormat/>
    <w:pPr>
      <w:adjustRightInd/>
      <w:spacing w:line="360" w:lineRule="auto"/>
    </w:pPr>
    <w:rPr>
      <w:rFonts w:ascii="宋体" w:hAnsi="宋体" w:cs="宋体"/>
      <w:color w:val="000000"/>
      <w:sz w:val="24"/>
      <w:szCs w:val="20"/>
    </w:rPr>
  </w:style>
  <w:style w:type="paragraph" w:customStyle="1" w:styleId="2ff3">
    <w:name w:val="列表段落2"/>
    <w:basedOn w:val="a"/>
    <w:qFormat/>
    <w:pPr>
      <w:adjustRightInd/>
      <w:ind w:firstLineChars="200" w:firstLine="420"/>
    </w:pPr>
    <w:rPr>
      <w:szCs w:val="20"/>
    </w:rPr>
  </w:style>
  <w:style w:type="paragraph" w:customStyle="1" w:styleId="4e">
    <w:name w:val="修订4"/>
    <w:hidden/>
    <w:uiPriority w:val="99"/>
    <w:semiHidden/>
    <w:qFormat/>
    <w:rPr>
      <w:rFonts w:ascii="等线" w:eastAsia="等线" w:hAnsi="等线"/>
      <w:kern w:val="2"/>
      <w:sz w:val="21"/>
      <w:szCs w:val="22"/>
    </w:rPr>
  </w:style>
  <w:style w:type="character" w:customStyle="1" w:styleId="Char1f4">
    <w:name w:val="题注 Char1"/>
    <w:qFormat/>
    <w:rPr>
      <w:b/>
      <w:kern w:val="2"/>
      <w:sz w:val="28"/>
    </w:rPr>
  </w:style>
  <w:style w:type="paragraph" w:customStyle="1" w:styleId="3f3">
    <w:name w:val="无间隔3"/>
    <w:basedOn w:val="a"/>
    <w:uiPriority w:val="99"/>
    <w:qFormat/>
    <w:rPr>
      <w:szCs w:val="22"/>
    </w:rPr>
  </w:style>
  <w:style w:type="paragraph" w:customStyle="1" w:styleId="411">
    <w:name w:val="修订41"/>
    <w:uiPriority w:val="99"/>
    <w:semiHidden/>
    <w:qFormat/>
    <w:rPr>
      <w:kern w:val="2"/>
      <w:sz w:val="21"/>
    </w:rPr>
  </w:style>
  <w:style w:type="paragraph" w:customStyle="1" w:styleId="xl95">
    <w:name w:val="xl9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宋体" w:hAnsi="宋体" w:cs="宋体"/>
      <w:kern w:val="0"/>
      <w:sz w:val="20"/>
      <w:szCs w:val="20"/>
    </w:rPr>
  </w:style>
  <w:style w:type="paragraph" w:customStyle="1" w:styleId="xl96">
    <w:name w:val="xl9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宋体" w:hAnsi="宋体" w:cs="宋体"/>
      <w:kern w:val="0"/>
      <w:sz w:val="20"/>
      <w:szCs w:val="20"/>
    </w:rPr>
  </w:style>
  <w:style w:type="paragraph" w:customStyle="1" w:styleId="xl97">
    <w:name w:val="xl9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宋体" w:hAnsi="宋体" w:cs="宋体"/>
      <w:color w:val="000000"/>
      <w:kern w:val="0"/>
      <w:sz w:val="20"/>
      <w:szCs w:val="20"/>
    </w:rPr>
  </w:style>
  <w:style w:type="paragraph" w:customStyle="1" w:styleId="xl98">
    <w:name w:val="xl9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right"/>
    </w:pPr>
    <w:rPr>
      <w:rFonts w:ascii="宋体" w:hAnsi="宋体" w:cs="宋体"/>
      <w:color w:val="000000"/>
      <w:kern w:val="0"/>
      <w:sz w:val="20"/>
      <w:szCs w:val="20"/>
    </w:rPr>
  </w:style>
  <w:style w:type="paragraph" w:customStyle="1" w:styleId="xl99">
    <w:name w:val="xl9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right"/>
    </w:pPr>
    <w:rPr>
      <w:rFonts w:ascii="宋体" w:hAnsi="宋体" w:cs="宋体"/>
      <w:color w:val="000000"/>
      <w:kern w:val="0"/>
      <w:sz w:val="20"/>
      <w:szCs w:val="20"/>
    </w:rPr>
  </w:style>
  <w:style w:type="paragraph" w:customStyle="1" w:styleId="xl100">
    <w:name w:val="xl10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宋体" w:hAnsi="宋体" w:cs="宋体"/>
      <w:color w:val="000000"/>
      <w:kern w:val="0"/>
      <w:sz w:val="20"/>
      <w:szCs w:val="20"/>
    </w:rPr>
  </w:style>
  <w:style w:type="paragraph" w:customStyle="1" w:styleId="xl101">
    <w:name w:val="xl10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right"/>
    </w:pPr>
    <w:rPr>
      <w:rFonts w:ascii="宋体" w:hAnsi="宋体" w:cs="宋体"/>
      <w:color w:val="000000"/>
      <w:kern w:val="0"/>
      <w:sz w:val="20"/>
      <w:szCs w:val="20"/>
    </w:rPr>
  </w:style>
  <w:style w:type="paragraph" w:customStyle="1" w:styleId="xl102">
    <w:name w:val="xl10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宋体" w:hAnsi="宋体" w:cs="宋体"/>
      <w:b/>
      <w:bCs/>
      <w:color w:val="000000"/>
      <w:kern w:val="0"/>
      <w:sz w:val="20"/>
      <w:szCs w:val="20"/>
    </w:rPr>
  </w:style>
  <w:style w:type="paragraph" w:customStyle="1" w:styleId="xl103">
    <w:name w:val="xl10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宋体" w:hAnsi="宋体" w:cs="宋体"/>
      <w:kern w:val="0"/>
      <w:sz w:val="20"/>
      <w:szCs w:val="20"/>
    </w:rPr>
  </w:style>
  <w:style w:type="paragraph" w:customStyle="1" w:styleId="xl104">
    <w:name w:val="xl10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宋体" w:hAnsi="宋体" w:cs="宋体"/>
      <w:kern w:val="0"/>
      <w:sz w:val="20"/>
      <w:szCs w:val="20"/>
    </w:rPr>
  </w:style>
  <w:style w:type="paragraph" w:customStyle="1" w:styleId="xl105">
    <w:name w:val="xl10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right"/>
    </w:pPr>
    <w:rPr>
      <w:rFonts w:ascii="宋体" w:hAnsi="宋体" w:cs="宋体"/>
      <w:kern w:val="0"/>
      <w:sz w:val="20"/>
      <w:szCs w:val="20"/>
    </w:rPr>
  </w:style>
  <w:style w:type="paragraph" w:customStyle="1" w:styleId="xl106">
    <w:name w:val="xl10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宋体" w:hAnsi="宋体" w:cs="宋体"/>
      <w:b/>
      <w:bCs/>
      <w:kern w:val="0"/>
      <w:sz w:val="20"/>
      <w:szCs w:val="20"/>
    </w:rPr>
  </w:style>
  <w:style w:type="paragraph" w:customStyle="1" w:styleId="xl107">
    <w:name w:val="xl10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pPr>
    <w:rPr>
      <w:rFonts w:ascii="宋体" w:hAnsi="宋体" w:cs="宋体"/>
      <w:kern w:val="0"/>
      <w:sz w:val="20"/>
      <w:szCs w:val="20"/>
    </w:rPr>
  </w:style>
  <w:style w:type="paragraph" w:customStyle="1" w:styleId="xl108">
    <w:name w:val="xl10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宋体" w:hAnsi="宋体" w:cs="宋体"/>
      <w:kern w:val="0"/>
      <w:sz w:val="20"/>
      <w:szCs w:val="20"/>
    </w:rPr>
  </w:style>
  <w:style w:type="paragraph" w:customStyle="1" w:styleId="xl109">
    <w:name w:val="xl10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宋体" w:hAnsi="宋体" w:cs="宋体"/>
      <w:kern w:val="0"/>
      <w:sz w:val="20"/>
      <w:szCs w:val="20"/>
    </w:rPr>
  </w:style>
  <w:style w:type="paragraph" w:customStyle="1" w:styleId="xl110">
    <w:name w:val="xl11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right"/>
    </w:pPr>
    <w:rPr>
      <w:rFonts w:ascii="宋体" w:hAnsi="宋体" w:cs="宋体"/>
      <w:b/>
      <w:bCs/>
      <w:color w:val="FF0000"/>
      <w:kern w:val="0"/>
      <w:sz w:val="20"/>
      <w:szCs w:val="20"/>
    </w:rPr>
  </w:style>
  <w:style w:type="paragraph" w:customStyle="1" w:styleId="xl111">
    <w:name w:val="xl11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right"/>
    </w:pPr>
    <w:rPr>
      <w:rFonts w:ascii="宋体" w:hAnsi="宋体" w:cs="宋体"/>
      <w:kern w:val="0"/>
      <w:sz w:val="20"/>
      <w:szCs w:val="20"/>
    </w:rPr>
  </w:style>
  <w:style w:type="paragraph" w:customStyle="1" w:styleId="xl112">
    <w:name w:val="xl11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right"/>
    </w:pPr>
    <w:rPr>
      <w:rFonts w:ascii="宋体" w:hAnsi="宋体" w:cs="宋体"/>
      <w:kern w:val="0"/>
      <w:sz w:val="20"/>
      <w:szCs w:val="20"/>
    </w:rPr>
  </w:style>
  <w:style w:type="paragraph" w:customStyle="1" w:styleId="xl113">
    <w:name w:val="xl113"/>
    <w:basedOn w:val="a"/>
    <w:qFormat/>
    <w:pPr>
      <w:widowControl/>
      <w:adjustRightInd/>
      <w:spacing w:before="100" w:beforeAutospacing="1" w:after="100" w:afterAutospacing="1"/>
      <w:jc w:val="right"/>
    </w:pPr>
    <w:rPr>
      <w:rFonts w:ascii="宋体" w:hAnsi="宋体" w:cs="宋体"/>
      <w:kern w:val="0"/>
      <w:sz w:val="24"/>
    </w:rPr>
  </w:style>
  <w:style w:type="paragraph" w:customStyle="1" w:styleId="xl114">
    <w:name w:val="xl114"/>
    <w:basedOn w:val="a"/>
    <w:qFormat/>
    <w:pPr>
      <w:widowControl/>
      <w:pBdr>
        <w:top w:val="single" w:sz="4" w:space="0" w:color="auto"/>
        <w:left w:val="single" w:sz="4" w:space="0" w:color="auto"/>
        <w:bottom w:val="single" w:sz="4" w:space="0" w:color="auto"/>
      </w:pBdr>
      <w:adjustRightInd/>
      <w:spacing w:before="100" w:beforeAutospacing="1" w:after="100" w:afterAutospacing="1"/>
      <w:jc w:val="right"/>
    </w:pPr>
    <w:rPr>
      <w:rFonts w:ascii="宋体" w:hAnsi="宋体" w:cs="宋体"/>
      <w:b/>
      <w:bCs/>
      <w:kern w:val="0"/>
      <w:sz w:val="24"/>
    </w:rPr>
  </w:style>
  <w:style w:type="table" w:customStyle="1" w:styleId="710">
    <w:name w:val="网格型71"/>
    <w:basedOn w:val="a2"/>
    <w:uiPriority w:val="39"/>
    <w:qFormat/>
    <w:rPr>
      <w:rFonts w:ascii="等线" w:eastAsia="等线" w:hAnsi="等线"/>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fff7">
    <w:name w:val="表格、图片注释 Char"/>
    <w:link w:val="afffffffffff0"/>
    <w:qFormat/>
    <w:rPr>
      <w:rFonts w:ascii="宋体" w:eastAsia="黑体" w:hAnsi="宋体" w:cs="宋体"/>
      <w:szCs w:val="24"/>
    </w:rPr>
  </w:style>
  <w:style w:type="paragraph" w:customStyle="1" w:styleId="afffffffffff0">
    <w:name w:val="表格、图片注释"/>
    <w:basedOn w:val="a"/>
    <w:link w:val="Charfff7"/>
    <w:qFormat/>
    <w:pPr>
      <w:widowControl/>
      <w:adjustRightInd/>
      <w:spacing w:line="360" w:lineRule="auto"/>
      <w:ind w:firstLineChars="200" w:firstLine="200"/>
      <w:jc w:val="center"/>
    </w:pPr>
    <w:rPr>
      <w:rFonts w:ascii="宋体" w:eastAsia="黑体" w:hAnsi="宋体" w:cs="宋体"/>
      <w:kern w:val="0"/>
      <w:sz w:val="20"/>
    </w:rPr>
  </w:style>
  <w:style w:type="character" w:customStyle="1" w:styleId="Char36">
    <w:name w:val="列出段落 Char3"/>
    <w:link w:val="66"/>
    <w:uiPriority w:val="34"/>
    <w:qFormat/>
    <w:locked/>
    <w:rPr>
      <w:rFonts w:ascii="Calibri" w:hAnsi="Calibri"/>
      <w:kern w:val="2"/>
      <w:sz w:val="21"/>
      <w:szCs w:val="21"/>
    </w:rPr>
  </w:style>
  <w:style w:type="paragraph" w:customStyle="1" w:styleId="afffffffffff1">
    <w:name w:val="表"/>
    <w:basedOn w:val="a"/>
    <w:qFormat/>
    <w:pPr>
      <w:jc w:val="center"/>
    </w:pPr>
    <w:rPr>
      <w:bCs/>
      <w:szCs w:val="21"/>
    </w:rPr>
  </w:style>
  <w:style w:type="character" w:customStyle="1" w:styleId="Charfff6">
    <w:name w:val="图片 Char"/>
    <w:link w:val="affffffffffb"/>
    <w:qFormat/>
    <w:locked/>
    <w:rPr>
      <w:rFonts w:ascii="宋体" w:hAnsi="宋体" w:cs="宋体"/>
      <w:sz w:val="24"/>
      <w:szCs w:val="24"/>
    </w:rPr>
  </w:style>
  <w:style w:type="character" w:customStyle="1" w:styleId="1ff">
    <w:name w:val="占位符文本1"/>
    <w:basedOn w:val="a1"/>
    <w:uiPriority w:val="99"/>
    <w:semiHidden/>
    <w:qFormat/>
    <w:rPr>
      <w:color w:val="808080"/>
    </w:rPr>
  </w:style>
  <w:style w:type="table" w:customStyle="1" w:styleId="720">
    <w:name w:val="网格型72"/>
    <w:basedOn w:val="a2"/>
    <w:uiPriority w:val="39"/>
    <w:qFormat/>
    <w:rPr>
      <w:rFonts w:ascii="等线" w:eastAsia="等线" w:hAnsi="等线"/>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141">
    <w:name w:val="font141"/>
    <w:basedOn w:val="a1"/>
    <w:qFormat/>
    <w:rPr>
      <w:rFonts w:ascii="微软雅黑" w:eastAsia="微软雅黑" w:hAnsi="微软雅黑" w:cs="微软雅黑" w:hint="eastAsia"/>
      <w:color w:val="417FF9"/>
      <w:sz w:val="18"/>
      <w:szCs w:val="18"/>
      <w:u w:val="none"/>
    </w:rPr>
  </w:style>
  <w:style w:type="paragraph" w:customStyle="1" w:styleId="5c">
    <w:name w:val="修订5"/>
    <w:hidden/>
    <w:uiPriority w:val="99"/>
    <w:semiHidden/>
    <w:qFormat/>
    <w:rPr>
      <w:rFonts w:ascii="等线" w:eastAsia="等线" w:hAnsi="等线"/>
      <w:kern w:val="2"/>
      <w:sz w:val="21"/>
      <w:szCs w:val="22"/>
    </w:rPr>
  </w:style>
  <w:style w:type="paragraph" w:styleId="afffffffffff2">
    <w:name w:val="List Paragraph"/>
    <w:basedOn w:val="a"/>
    <w:uiPriority w:val="99"/>
    <w:unhideWhenUsed/>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semiHidden="1" w:unhideWhenUsed="1"/>
    <w:lsdException w:name="index 3" w:semiHidden="1" w:unhideWhenUsed="1"/>
    <w:lsdException w:name="index 4" w:semiHidden="1" w:unhideWhenUsed="1"/>
    <w:lsdException w:name="index 5" w:qFormat="1"/>
    <w:lsdException w:name="index 6" w:semiHidden="1" w:unhideWhenUsed="1"/>
    <w:lsdException w:name="index 7" w:semiHidden="1" w:unhideWhenUsed="1"/>
    <w:lsdException w:name="index 8" w:semiHidden="1" w:unhideWhenUsed="1"/>
    <w:lsdException w:name="index 9" w:semiHidden="1" w:unhideWhenUsed="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qFormat="1"/>
    <w:lsdException w:name="footer" w:qFormat="1"/>
    <w:lsdException w:name="index heading" w:qFormat="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qFormat="1"/>
    <w:lsdException w:name="page number" w:qFormat="1"/>
    <w:lsdException w:name="endnote reference" w:qFormat="1"/>
    <w:lsdException w:name="endnote text" w:qFormat="1"/>
    <w:lsdException w:name="table of authorities" w:semiHidden="1" w:unhideWhenUsed="1"/>
    <w:lsdException w:name="macro" w:semiHidden="1" w:unhideWhenUsed="1"/>
    <w:lsdException w:name="toa heading" w:semiHidden="1" w:unhideWhenUsed="1"/>
    <w:lsdException w:name="List" w:qFormat="1"/>
    <w:lsdException w:name="List Bullet" w:semiHidden="1" w:unhideWhenUsed="1"/>
    <w:lsdException w:name="List Number" w:qFormat="1"/>
    <w:lsdException w:name="List 2" w:qFormat="1"/>
    <w:lsdException w:name="List 3" w:semiHidden="1" w:unhideWhenUsed="1"/>
    <w:lsdException w:name="List 4" w:semiHidden="1" w:unhideWhenUsed="1"/>
    <w:lsdException w:name="List 5" w:qFormat="1"/>
    <w:lsdException w:name="List Bullet 2" w:qFormat="1"/>
    <w:lsdException w:name="List Bullet 3" w:unhideWhenUsed="1" w:qFormat="1"/>
    <w:lsdException w:name="List Bullet 4" w:uiPriority="99" w:unhideWhenUsed="1" w:qFormat="1"/>
    <w:lsdException w:name="List Bullet 5" w:semiHidden="1" w:unhideWhenUsed="1"/>
    <w:lsdException w:name="List Number 2" w:qFormat="1"/>
    <w:lsdException w:name="List Number 3" w:qFormat="1"/>
    <w:lsdException w:name="List Number 4" w:qFormat="1"/>
    <w:lsdException w:name="List Number 5" w:qFormat="1"/>
    <w:lsdException w:name="Title" w:uiPriority="10" w:qFormat="1"/>
    <w:lsdException w:name="Closing" w:semiHidden="1" w:unhideWhenUsed="1"/>
    <w:lsdException w:name="Signature" w:qFormat="1"/>
    <w:lsdException w:name="Default Paragraph Font" w:semiHidden="1" w:uiPriority="1" w:unhideWhenUsed="1" w:qFormat="1"/>
    <w:lsdException w:name="Body Text" w:uiPriority="1" w:qFormat="1"/>
    <w:lsdException w:name="Body Text Indent" w:uiPriority="99"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qFormat="1"/>
    <w:lsdException w:name="Date" w:qFormat="1"/>
    <w:lsdException w:name="Body Text First Indent" w:qFormat="1"/>
    <w:lsdException w:name="Body Text First Indent 2" w:uiPriority="99" w:qFormat="1"/>
    <w:lsdException w:name="Note Heading" w:uiPriority="99" w:unhideWhenUsed="1"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qFormat="1"/>
    <w:lsdException w:name="HTML Cite" w:semiHidden="1" w:unhideWhenUsed="1"/>
    <w:lsdException w:name="HTML Code" w:qFormat="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qFormat="1"/>
    <w:lsdException w:name="Table Grid 6" w:semiHidden="1" w:uiPriority="99" w:unhideWhenUsed="1"/>
    <w:lsdException w:name="Table Grid 7" w:semiHidden="1" w:uiPriority="99" w:unhideWhenUsed="1"/>
    <w:lsdException w:name="Table Grid 8"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qFormat="1"/>
    <w:lsdException w:name="Table Professional"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uiPriority="99" w:qFormat="1"/>
    <w:lsdException w:name="Table Grid" w:uiPriority="59" w:qFormat="1"/>
    <w:lsdException w:name="Table Theme"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pPr>
      <w:widowControl w:val="0"/>
      <w:adjustRightInd w:val="0"/>
      <w:jc w:val="both"/>
    </w:pPr>
    <w:rPr>
      <w:kern w:val="2"/>
      <w:sz w:val="21"/>
      <w:szCs w:val="24"/>
    </w:rPr>
  </w:style>
  <w:style w:type="paragraph" w:styleId="10">
    <w:name w:val="heading 1"/>
    <w:basedOn w:val="a"/>
    <w:next w:val="a"/>
    <w:link w:val="1Char"/>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uiPriority w:val="9"/>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link w:val="3Char"/>
    <w:uiPriority w:val="9"/>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Char2"/>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2"/>
    <w:qFormat/>
    <w:pPr>
      <w:widowControl/>
      <w:snapToGrid w:val="0"/>
      <w:spacing w:line="480" w:lineRule="exact"/>
      <w:ind w:firstLine="567"/>
    </w:pPr>
    <w:rPr>
      <w:rFonts w:ascii="宋体"/>
      <w:snapToGrid w:val="0"/>
      <w:color w:val="000000"/>
      <w:kern w:val="28"/>
      <w:sz w:val="28"/>
      <w:szCs w:val="20"/>
    </w:rPr>
  </w:style>
  <w:style w:type="paragraph" w:styleId="70">
    <w:name w:val="toc 7"/>
    <w:basedOn w:val="a"/>
    <w:next w:val="a"/>
    <w:qFormat/>
    <w:pPr>
      <w:ind w:leftChars="1200" w:left="2520"/>
    </w:pPr>
  </w:style>
  <w:style w:type="paragraph" w:styleId="20">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a4">
    <w:name w:val="Note Heading"/>
    <w:basedOn w:val="a"/>
    <w:next w:val="a"/>
    <w:link w:val="Char"/>
    <w:uiPriority w:val="99"/>
    <w:unhideWhenUsed/>
    <w:qFormat/>
    <w:pPr>
      <w:adjustRightInd/>
      <w:spacing w:line="360" w:lineRule="auto"/>
      <w:ind w:firstLineChars="200" w:firstLine="200"/>
      <w:jc w:val="center"/>
    </w:pPr>
    <w:rPr>
      <w:rFonts w:ascii="Calibri" w:hAnsi="Calibri"/>
      <w:sz w:val="24"/>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5">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6">
    <w:name w:val="caption"/>
    <w:basedOn w:val="a"/>
    <w:next w:val="a"/>
    <w:link w:val="Char0"/>
    <w:uiPriority w:val="35"/>
    <w:qFormat/>
    <w:rPr>
      <w:b/>
      <w:sz w:val="28"/>
      <w:szCs w:val="20"/>
    </w:rPr>
  </w:style>
  <w:style w:type="paragraph" w:styleId="50">
    <w:name w:val="index 5"/>
    <w:basedOn w:val="a"/>
    <w:next w:val="a"/>
    <w:qFormat/>
    <w:pPr>
      <w:adjustRightInd/>
      <w:ind w:leftChars="800" w:left="800" w:firstLineChars="200" w:firstLine="200"/>
    </w:pPr>
  </w:style>
  <w:style w:type="paragraph" w:styleId="a7">
    <w:name w:val="Document Map"/>
    <w:basedOn w:val="a"/>
    <w:link w:val="Char1"/>
    <w:qFormat/>
    <w:pPr>
      <w:shd w:val="clear" w:color="auto" w:fill="000080"/>
    </w:pPr>
  </w:style>
  <w:style w:type="paragraph" w:styleId="a8">
    <w:name w:val="annotation text"/>
    <w:basedOn w:val="a"/>
    <w:link w:val="Char10"/>
    <w:qFormat/>
    <w:pPr>
      <w:jc w:val="left"/>
    </w:pPr>
  </w:style>
  <w:style w:type="paragraph" w:styleId="a9">
    <w:name w:val="Salutation"/>
    <w:basedOn w:val="a"/>
    <w:next w:val="a"/>
    <w:link w:val="Char3"/>
    <w:qFormat/>
    <w:rPr>
      <w:rFonts w:ascii="仿宋_GB2312" w:eastAsia="仿宋_GB2312"/>
      <w:sz w:val="28"/>
      <w:szCs w:val="20"/>
    </w:rPr>
  </w:style>
  <w:style w:type="paragraph" w:styleId="30">
    <w:name w:val="Body Text 3"/>
    <w:basedOn w:val="a"/>
    <w:link w:val="3Char0"/>
    <w:qFormat/>
    <w:pPr>
      <w:jc w:val="center"/>
    </w:pPr>
    <w:rPr>
      <w:szCs w:val="20"/>
    </w:rPr>
  </w:style>
  <w:style w:type="paragraph" w:styleId="31">
    <w:name w:val="List Bullet 3"/>
    <w:basedOn w:val="a"/>
    <w:unhideWhenUsed/>
    <w:qFormat/>
    <w:pPr>
      <w:snapToGrid w:val="0"/>
      <w:spacing w:line="360" w:lineRule="auto"/>
      <w:ind w:left="360" w:right="238" w:hanging="360"/>
      <w:contextualSpacing/>
    </w:pPr>
    <w:rPr>
      <w:sz w:val="24"/>
    </w:rPr>
  </w:style>
  <w:style w:type="paragraph" w:styleId="aa">
    <w:name w:val="Body Text"/>
    <w:basedOn w:val="a"/>
    <w:link w:val="Char11"/>
    <w:uiPriority w:val="1"/>
    <w:qFormat/>
    <w:pPr>
      <w:autoSpaceDE w:val="0"/>
      <w:autoSpaceDN w:val="0"/>
      <w:spacing w:line="360" w:lineRule="auto"/>
    </w:pPr>
    <w:rPr>
      <w:rFonts w:ascii="宋体" w:hAnsi="Arial" w:cs="Arial"/>
      <w:snapToGrid w:val="0"/>
      <w:sz w:val="24"/>
      <w:szCs w:val="21"/>
      <w:lang w:val="zh-CN"/>
    </w:rPr>
  </w:style>
  <w:style w:type="paragraph" w:styleId="ab">
    <w:name w:val="Body Text Indent"/>
    <w:basedOn w:val="a"/>
    <w:link w:val="Char30"/>
    <w:uiPriority w:val="99"/>
    <w:qFormat/>
    <w:pPr>
      <w:spacing w:line="480" w:lineRule="exact"/>
      <w:ind w:firstLineChars="200" w:firstLine="480"/>
    </w:pPr>
    <w:rPr>
      <w:rFonts w:ascii="宋体" w:hAnsi="宋体"/>
      <w:sz w:val="24"/>
    </w:rPr>
  </w:style>
  <w:style w:type="paragraph" w:styleId="32">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1">
    <w:name w:val="List 2"/>
    <w:basedOn w:val="a"/>
    <w:qFormat/>
    <w:pPr>
      <w:adjustRightInd/>
      <w:spacing w:line="360" w:lineRule="auto"/>
      <w:ind w:leftChars="200" w:left="100" w:hangingChars="200" w:hanging="200"/>
    </w:pPr>
    <w:rPr>
      <w:rFonts w:eastAsia="微软雅黑"/>
    </w:rPr>
  </w:style>
  <w:style w:type="paragraph" w:styleId="ac">
    <w:name w:val="Block Text"/>
    <w:basedOn w:val="a"/>
    <w:qFormat/>
    <w:pPr>
      <w:ind w:leftChars="-171" w:left="-359" w:rightChars="-244" w:right="-244" w:firstLineChars="239" w:firstLine="501"/>
    </w:pPr>
    <w:rPr>
      <w:rFonts w:ascii="仿宋_GB2312" w:eastAsia="仿宋_GB2312"/>
      <w:sz w:val="30"/>
      <w:szCs w:val="20"/>
    </w:rPr>
  </w:style>
  <w:style w:type="paragraph" w:styleId="22">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Char"/>
    <w:qFormat/>
    <w:pPr>
      <w:widowControl/>
      <w:adjustRightInd/>
      <w:ind w:firstLineChars="200" w:firstLine="200"/>
      <w:jc w:val="left"/>
    </w:pPr>
    <w:rPr>
      <w:rFonts w:ascii="宋体" w:hAnsi="宋体"/>
      <w:i/>
      <w:iCs/>
      <w:kern w:val="0"/>
      <w:sz w:val="24"/>
    </w:rPr>
  </w:style>
  <w:style w:type="paragraph" w:styleId="51">
    <w:name w:val="toc 5"/>
    <w:basedOn w:val="a"/>
    <w:next w:val="a"/>
    <w:qFormat/>
    <w:pPr>
      <w:ind w:leftChars="800" w:left="1680"/>
    </w:pPr>
  </w:style>
  <w:style w:type="paragraph" w:styleId="33">
    <w:name w:val="toc 3"/>
    <w:basedOn w:val="a"/>
    <w:next w:val="a"/>
    <w:qFormat/>
    <w:pPr>
      <w:tabs>
        <w:tab w:val="right" w:leader="dot" w:pos="8268"/>
      </w:tabs>
      <w:spacing w:line="460" w:lineRule="exact"/>
      <w:ind w:leftChars="400" w:left="840" w:firstLine="482"/>
    </w:pPr>
    <w:rPr>
      <w:rFonts w:ascii="宋体" w:hAnsi="宋体"/>
    </w:rPr>
  </w:style>
  <w:style w:type="paragraph" w:styleId="ad">
    <w:name w:val="Plain Text"/>
    <w:basedOn w:val="a"/>
    <w:link w:val="Char4"/>
    <w:qFormat/>
    <w:rPr>
      <w:rFonts w:ascii="宋体" w:hAnsi="Courier New" w:cs="Arial"/>
      <w:snapToGrid w:val="0"/>
      <w:szCs w:val="21"/>
    </w:rPr>
  </w:style>
  <w:style w:type="paragraph" w:styleId="41">
    <w:name w:val="List Number 4"/>
    <w:basedOn w:val="a"/>
    <w:qFormat/>
    <w:pPr>
      <w:tabs>
        <w:tab w:val="left" w:pos="840"/>
      </w:tabs>
      <w:autoSpaceDE w:val="0"/>
      <w:autoSpaceDN w:val="0"/>
      <w:spacing w:line="360" w:lineRule="atLeast"/>
      <w:ind w:left="840" w:hanging="420"/>
    </w:pPr>
    <w:rPr>
      <w:kern w:val="0"/>
      <w:sz w:val="24"/>
    </w:rPr>
  </w:style>
  <w:style w:type="paragraph" w:styleId="80">
    <w:name w:val="toc 8"/>
    <w:basedOn w:val="a"/>
    <w:next w:val="a"/>
    <w:qFormat/>
    <w:pPr>
      <w:ind w:leftChars="1400" w:left="2940"/>
    </w:pPr>
  </w:style>
  <w:style w:type="paragraph" w:styleId="ae">
    <w:name w:val="Date"/>
    <w:basedOn w:val="a"/>
    <w:next w:val="a"/>
    <w:link w:val="Char5"/>
    <w:qFormat/>
    <w:pPr>
      <w:ind w:leftChars="2500" w:left="100"/>
    </w:pPr>
    <w:rPr>
      <w:rFonts w:ascii="宋体"/>
      <w:sz w:val="24"/>
      <w:szCs w:val="21"/>
      <w:lang w:val="zh-CN"/>
    </w:rPr>
  </w:style>
  <w:style w:type="paragraph" w:styleId="23">
    <w:name w:val="Body Text Indent 2"/>
    <w:basedOn w:val="a"/>
    <w:link w:val="2Char"/>
    <w:qFormat/>
    <w:pPr>
      <w:spacing w:line="360" w:lineRule="auto"/>
      <w:ind w:firstLine="601"/>
      <w:textAlignment w:val="baseline"/>
    </w:pPr>
    <w:rPr>
      <w:rFonts w:ascii="宋体"/>
      <w:kern w:val="0"/>
      <w:sz w:val="28"/>
      <w:szCs w:val="20"/>
    </w:rPr>
  </w:style>
  <w:style w:type="paragraph" w:styleId="af">
    <w:name w:val="endnote text"/>
    <w:basedOn w:val="a"/>
    <w:link w:val="Char6"/>
    <w:qFormat/>
    <w:rPr>
      <w:lang w:val="zh-CN"/>
    </w:rPr>
  </w:style>
  <w:style w:type="paragraph" w:styleId="af0">
    <w:name w:val="Balloon Text"/>
    <w:basedOn w:val="a"/>
    <w:link w:val="Char7"/>
    <w:uiPriority w:val="99"/>
    <w:qFormat/>
    <w:rPr>
      <w:sz w:val="18"/>
      <w:szCs w:val="18"/>
    </w:rPr>
  </w:style>
  <w:style w:type="paragraph" w:styleId="af1">
    <w:name w:val="footer"/>
    <w:basedOn w:val="a"/>
    <w:link w:val="Char20"/>
    <w:qFormat/>
    <w:pPr>
      <w:tabs>
        <w:tab w:val="center" w:pos="4153"/>
        <w:tab w:val="right" w:pos="8306"/>
      </w:tabs>
      <w:snapToGrid w:val="0"/>
      <w:jc w:val="left"/>
    </w:pPr>
    <w:rPr>
      <w:sz w:val="18"/>
      <w:szCs w:val="18"/>
    </w:rPr>
  </w:style>
  <w:style w:type="paragraph" w:styleId="af2">
    <w:name w:val="header"/>
    <w:basedOn w:val="a"/>
    <w:link w:val="Char21"/>
    <w:qFormat/>
    <w:pPr>
      <w:pBdr>
        <w:bottom w:val="single" w:sz="6" w:space="1" w:color="auto"/>
      </w:pBdr>
      <w:tabs>
        <w:tab w:val="center" w:pos="4153"/>
        <w:tab w:val="right" w:pos="8306"/>
      </w:tabs>
      <w:snapToGrid w:val="0"/>
      <w:jc w:val="center"/>
    </w:pPr>
    <w:rPr>
      <w:sz w:val="18"/>
      <w:szCs w:val="18"/>
    </w:rPr>
  </w:style>
  <w:style w:type="paragraph" w:styleId="af3">
    <w:name w:val="Signature"/>
    <w:basedOn w:val="a"/>
    <w:link w:val="Char8"/>
    <w:qFormat/>
    <w:pPr>
      <w:spacing w:after="600" w:line="312" w:lineRule="atLeast"/>
      <w:jc w:val="center"/>
      <w:textAlignment w:val="baseline"/>
    </w:pPr>
    <w:rPr>
      <w:rFonts w:eastAsia="仿宋_GB2312"/>
      <w:kern w:val="0"/>
      <w:sz w:val="24"/>
      <w:szCs w:val="20"/>
    </w:rPr>
  </w:style>
  <w:style w:type="paragraph" w:styleId="11">
    <w:name w:val="toc 1"/>
    <w:basedOn w:val="a"/>
    <w:next w:val="a"/>
    <w:qFormat/>
  </w:style>
  <w:style w:type="paragraph" w:styleId="42">
    <w:name w:val="toc 4"/>
    <w:basedOn w:val="a"/>
    <w:next w:val="a"/>
    <w:qFormat/>
    <w:pPr>
      <w:ind w:leftChars="600" w:left="1260"/>
    </w:pPr>
  </w:style>
  <w:style w:type="paragraph" w:styleId="af4">
    <w:name w:val="index heading"/>
    <w:basedOn w:val="a"/>
    <w:next w:val="12"/>
    <w:qFormat/>
    <w:pPr>
      <w:adjustRightInd/>
      <w:ind w:firstLineChars="200" w:firstLine="200"/>
    </w:pPr>
  </w:style>
  <w:style w:type="paragraph" w:styleId="12">
    <w:name w:val="index 1"/>
    <w:basedOn w:val="a"/>
    <w:next w:val="a"/>
    <w:qFormat/>
    <w:pPr>
      <w:adjustRightInd/>
      <w:spacing w:line="360" w:lineRule="auto"/>
      <w:ind w:firstLineChars="200" w:firstLine="200"/>
      <w:jc w:val="center"/>
    </w:pPr>
    <w:rPr>
      <w:sz w:val="24"/>
      <w:szCs w:val="20"/>
    </w:rPr>
  </w:style>
  <w:style w:type="paragraph" w:styleId="af5">
    <w:name w:val="Subtitle"/>
    <w:link w:val="Char9"/>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6">
    <w:name w:val="List"/>
    <w:basedOn w:val="a"/>
    <w:qFormat/>
    <w:pPr>
      <w:ind w:left="200" w:hangingChars="200" w:hanging="200"/>
    </w:pPr>
  </w:style>
  <w:style w:type="paragraph" w:styleId="af7">
    <w:name w:val="footnote text"/>
    <w:basedOn w:val="a0"/>
    <w:link w:val="Chara"/>
    <w:qFormat/>
    <w:pPr>
      <w:adjustRightInd/>
      <w:snapToGrid/>
      <w:spacing w:before="60" w:after="60" w:line="300" w:lineRule="exact"/>
      <w:ind w:firstLine="0"/>
    </w:pPr>
    <w:rPr>
      <w:rFonts w:ascii="Calibri"/>
      <w:color w:val="0000FF"/>
      <w:kern w:val="0"/>
      <w:sz w:val="21"/>
    </w:rPr>
  </w:style>
  <w:style w:type="paragraph" w:styleId="60">
    <w:name w:val="toc 6"/>
    <w:basedOn w:val="a"/>
    <w:next w:val="a"/>
    <w:qFormat/>
    <w:pPr>
      <w:ind w:leftChars="1000" w:left="2100"/>
    </w:pPr>
  </w:style>
  <w:style w:type="paragraph" w:styleId="53">
    <w:name w:val="List 5"/>
    <w:basedOn w:val="a"/>
    <w:qFormat/>
    <w:pPr>
      <w:adjustRightInd/>
      <w:ind w:leftChars="800" w:left="100" w:hangingChars="200" w:hanging="200"/>
    </w:pPr>
  </w:style>
  <w:style w:type="paragraph" w:styleId="34">
    <w:name w:val="Body Text Indent 3"/>
    <w:basedOn w:val="a"/>
    <w:link w:val="3Char1"/>
    <w:qFormat/>
    <w:pPr>
      <w:spacing w:line="360" w:lineRule="auto"/>
      <w:ind w:firstLine="420"/>
    </w:pPr>
    <w:rPr>
      <w:sz w:val="24"/>
      <w:szCs w:val="20"/>
    </w:rPr>
  </w:style>
  <w:style w:type="paragraph" w:styleId="24">
    <w:name w:val="toc 2"/>
    <w:basedOn w:val="a"/>
    <w:next w:val="a"/>
    <w:qFormat/>
    <w:pPr>
      <w:ind w:leftChars="200" w:left="420"/>
    </w:pPr>
  </w:style>
  <w:style w:type="paragraph" w:styleId="90">
    <w:name w:val="toc 9"/>
    <w:basedOn w:val="a"/>
    <w:next w:val="a"/>
    <w:qFormat/>
    <w:pPr>
      <w:ind w:leftChars="1600" w:left="3360"/>
    </w:pPr>
  </w:style>
  <w:style w:type="paragraph" w:styleId="25">
    <w:name w:val="Body Text 2"/>
    <w:basedOn w:val="a"/>
    <w:link w:val="2Char1"/>
    <w:qFormat/>
    <w:pPr>
      <w:spacing w:after="120" w:line="480" w:lineRule="auto"/>
    </w:pPr>
  </w:style>
  <w:style w:type="paragraph" w:styleId="HTML0">
    <w:name w:val="HTML Preformatted"/>
    <w:basedOn w:val="a"/>
    <w:link w:val="HTMLChar0"/>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8">
    <w:name w:val="Normal (Web)"/>
    <w:basedOn w:val="a"/>
    <w:uiPriority w:val="99"/>
    <w:qFormat/>
    <w:pPr>
      <w:widowControl/>
      <w:spacing w:before="100" w:beforeAutospacing="1" w:after="100" w:afterAutospacing="1"/>
      <w:jc w:val="left"/>
    </w:pPr>
    <w:rPr>
      <w:rFonts w:ascii="宋体" w:hAnsi="宋体"/>
      <w:kern w:val="0"/>
      <w:sz w:val="24"/>
    </w:rPr>
  </w:style>
  <w:style w:type="paragraph" w:styleId="af9">
    <w:name w:val="Title"/>
    <w:basedOn w:val="a"/>
    <w:link w:val="Char22"/>
    <w:uiPriority w:val="10"/>
    <w:qFormat/>
    <w:pPr>
      <w:widowControl/>
      <w:overflowPunct w:val="0"/>
      <w:autoSpaceDE w:val="0"/>
      <w:autoSpaceDN w:val="0"/>
      <w:jc w:val="center"/>
      <w:textAlignment w:val="baseline"/>
    </w:pPr>
    <w:rPr>
      <w:b/>
      <w:kern w:val="0"/>
      <w:sz w:val="24"/>
      <w:szCs w:val="20"/>
      <w:lang w:val="en-GB"/>
    </w:rPr>
  </w:style>
  <w:style w:type="paragraph" w:styleId="afa">
    <w:name w:val="annotation subject"/>
    <w:basedOn w:val="a8"/>
    <w:next w:val="a8"/>
    <w:link w:val="Char12"/>
    <w:qFormat/>
    <w:rPr>
      <w:b/>
      <w:bCs/>
    </w:rPr>
  </w:style>
  <w:style w:type="paragraph" w:styleId="afb">
    <w:name w:val="Body Text First Indent"/>
    <w:basedOn w:val="aa"/>
    <w:link w:val="Charb"/>
    <w:qFormat/>
    <w:pPr>
      <w:ind w:firstLine="420"/>
    </w:pPr>
    <w:rPr>
      <w:rFonts w:hAnsi="Calibri" w:cs="Times New Roman"/>
      <w:szCs w:val="20"/>
    </w:rPr>
  </w:style>
  <w:style w:type="paragraph" w:styleId="26">
    <w:name w:val="Body Text First Indent 2"/>
    <w:basedOn w:val="ab"/>
    <w:link w:val="2Char0"/>
    <w:uiPriority w:val="99"/>
    <w:qFormat/>
    <w:pPr>
      <w:adjustRightInd/>
      <w:spacing w:after="120" w:line="240" w:lineRule="auto"/>
      <w:ind w:leftChars="200" w:left="420" w:firstLine="210"/>
    </w:pPr>
    <w:rPr>
      <w:sz w:val="21"/>
    </w:rPr>
  </w:style>
  <w:style w:type="table" w:styleId="afc">
    <w:name w:val="Table Grid"/>
    <w:basedOn w:val="a2"/>
    <w:uiPriority w:val="5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Theme"/>
    <w:basedOn w:val="a2"/>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e">
    <w:name w:val="Table Elegant"/>
    <w:basedOn w:val="a2"/>
    <w:qFormat/>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
    <w:name w:val="Table Professional"/>
    <w:basedOn w:val="a2"/>
    <w:qFormat/>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0">
    <w:name w:val="Strong"/>
    <w:uiPriority w:val="22"/>
    <w:qFormat/>
    <w:rPr>
      <w:b/>
      <w:bCs/>
    </w:rPr>
  </w:style>
  <w:style w:type="character" w:styleId="aff1">
    <w:name w:val="endnote reference"/>
    <w:qFormat/>
    <w:rPr>
      <w:vertAlign w:val="superscript"/>
    </w:rPr>
  </w:style>
  <w:style w:type="character" w:styleId="aff2">
    <w:name w:val="page number"/>
    <w:basedOn w:val="a1"/>
    <w:qFormat/>
    <w:rPr>
      <w:rFonts w:ascii="Arial" w:eastAsia="黑体" w:hAnsi="Arial" w:cs="Arial"/>
      <w:snapToGrid w:val="0"/>
      <w:kern w:val="0"/>
      <w:szCs w:val="21"/>
    </w:rPr>
  </w:style>
  <w:style w:type="character" w:styleId="aff3">
    <w:name w:val="FollowedHyperlink"/>
    <w:uiPriority w:val="99"/>
    <w:qFormat/>
    <w:rPr>
      <w:rFonts w:ascii="Arial" w:eastAsia="黑体" w:hAnsi="Arial" w:cs="Arial"/>
      <w:snapToGrid w:val="0"/>
      <w:color w:val="000000"/>
      <w:kern w:val="0"/>
      <w:sz w:val="18"/>
      <w:szCs w:val="18"/>
      <w:u w:val="none"/>
    </w:rPr>
  </w:style>
  <w:style w:type="character" w:styleId="aff4">
    <w:name w:val="Emphasis"/>
    <w:uiPriority w:val="20"/>
    <w:qFormat/>
    <w:rPr>
      <w:color w:val="CC0033"/>
    </w:rPr>
  </w:style>
  <w:style w:type="character" w:styleId="aff5">
    <w:name w:val="line number"/>
    <w:basedOn w:val="a1"/>
    <w:qFormat/>
    <w:rPr>
      <w:rFonts w:ascii="Arial" w:eastAsia="黑体" w:hAnsi="Arial" w:cs="Arial"/>
      <w:snapToGrid w:val="0"/>
      <w:kern w:val="0"/>
      <w:szCs w:val="21"/>
    </w:rPr>
  </w:style>
  <w:style w:type="character" w:styleId="aff6">
    <w:name w:val="Hyperlink"/>
    <w:uiPriority w:val="99"/>
    <w:qFormat/>
    <w:rPr>
      <w:rFonts w:ascii="Arial" w:eastAsia="黑体" w:hAnsi="Arial" w:cs="Arial"/>
      <w:snapToGrid w:val="0"/>
      <w:color w:val="000000"/>
      <w:kern w:val="0"/>
      <w:sz w:val="18"/>
      <w:szCs w:val="18"/>
      <w:u w:val="none"/>
    </w:rPr>
  </w:style>
  <w:style w:type="character" w:styleId="HTML1">
    <w:name w:val="HTML Code"/>
    <w:qFormat/>
    <w:rPr>
      <w:rFonts w:ascii="黑体" w:eastAsia="黑体" w:hAnsi="Courier New" w:cs="楷体_GB2312"/>
      <w:sz w:val="20"/>
      <w:szCs w:val="20"/>
    </w:rPr>
  </w:style>
  <w:style w:type="character" w:styleId="aff7">
    <w:name w:val="annotation reference"/>
    <w:qFormat/>
    <w:rPr>
      <w:sz w:val="21"/>
      <w:szCs w:val="21"/>
    </w:rPr>
  </w:style>
  <w:style w:type="character" w:customStyle="1" w:styleId="1Char">
    <w:name w:val="标题 1 Char"/>
    <w:link w:val="10"/>
    <w:uiPriority w:val="9"/>
    <w:qFormat/>
    <w:rPr>
      <w:b/>
      <w:bCs/>
      <w:kern w:val="44"/>
      <w:sz w:val="44"/>
      <w:szCs w:val="44"/>
    </w:rPr>
  </w:style>
  <w:style w:type="character" w:customStyle="1" w:styleId="Char2">
    <w:name w:val="正文缩进 Char2"/>
    <w:link w:val="a0"/>
    <w:qFormat/>
    <w:rPr>
      <w:rFonts w:ascii="宋体" w:eastAsia="宋体"/>
      <w:snapToGrid w:val="0"/>
      <w:color w:val="000000"/>
      <w:kern w:val="28"/>
      <w:sz w:val="28"/>
      <w:lang w:val="en-US" w:eastAsia="zh-CN" w:bidi="ar-SA"/>
    </w:rPr>
  </w:style>
  <w:style w:type="character" w:customStyle="1" w:styleId="4Char2">
    <w:name w:val="标题 4 Char2"/>
    <w:link w:val="4"/>
    <w:uiPriority w:val="9"/>
    <w:qFormat/>
    <w:rPr>
      <w:rFonts w:ascii="Arial" w:eastAsia="黑体" w:hAnsi="Arial"/>
      <w:b/>
      <w:bCs/>
      <w:kern w:val="2"/>
      <w:sz w:val="28"/>
      <w:szCs w:val="28"/>
      <w:lang w:val="zh-CN"/>
    </w:rPr>
  </w:style>
  <w:style w:type="character" w:customStyle="1" w:styleId="5Char">
    <w:name w:val="标题 5 Char"/>
    <w:link w:val="5"/>
    <w:uiPriority w:val="9"/>
    <w:qFormat/>
    <w:rPr>
      <w:b/>
      <w:bCs/>
      <w:kern w:val="2"/>
      <w:sz w:val="28"/>
      <w:szCs w:val="28"/>
    </w:rPr>
  </w:style>
  <w:style w:type="character" w:customStyle="1" w:styleId="6Char">
    <w:name w:val="标题 6 Char"/>
    <w:link w:val="6"/>
    <w:qFormat/>
    <w:rPr>
      <w:rFonts w:ascii="Arial" w:eastAsia="黑体" w:hAnsi="Arial"/>
      <w:b/>
      <w:bCs/>
      <w:kern w:val="2"/>
      <w:sz w:val="24"/>
      <w:szCs w:val="24"/>
    </w:rPr>
  </w:style>
  <w:style w:type="character" w:customStyle="1" w:styleId="7Char">
    <w:name w:val="标题 7 Char"/>
    <w:link w:val="7"/>
    <w:qFormat/>
    <w:rPr>
      <w:b/>
      <w:bCs/>
      <w:kern w:val="2"/>
      <w:sz w:val="24"/>
      <w:szCs w:val="24"/>
    </w:rPr>
  </w:style>
  <w:style w:type="character" w:customStyle="1" w:styleId="8Char">
    <w:name w:val="标题 8 Char"/>
    <w:link w:val="8"/>
    <w:qFormat/>
    <w:rPr>
      <w:rFonts w:ascii="Arial" w:eastAsia="黑体" w:hAnsi="Arial"/>
      <w:kern w:val="2"/>
      <w:sz w:val="24"/>
      <w:szCs w:val="24"/>
    </w:rPr>
  </w:style>
  <w:style w:type="character" w:customStyle="1" w:styleId="9Char">
    <w:name w:val="标题 9 Char"/>
    <w:link w:val="9"/>
    <w:qFormat/>
    <w:rPr>
      <w:rFonts w:ascii="Arial" w:eastAsia="黑体" w:hAnsi="Arial"/>
      <w:kern w:val="2"/>
      <w:sz w:val="21"/>
      <w:szCs w:val="21"/>
    </w:rPr>
  </w:style>
  <w:style w:type="character" w:customStyle="1" w:styleId="Char0">
    <w:name w:val="题注 Char"/>
    <w:link w:val="a6"/>
    <w:uiPriority w:val="35"/>
    <w:qFormat/>
    <w:rPr>
      <w:b/>
      <w:kern w:val="2"/>
      <w:sz w:val="28"/>
    </w:rPr>
  </w:style>
  <w:style w:type="character" w:customStyle="1" w:styleId="Char1">
    <w:name w:val="文档结构图 Char1"/>
    <w:link w:val="a7"/>
    <w:qFormat/>
    <w:rPr>
      <w:kern w:val="2"/>
      <w:sz w:val="21"/>
      <w:szCs w:val="24"/>
      <w:shd w:val="clear" w:color="auto" w:fill="000080"/>
    </w:rPr>
  </w:style>
  <w:style w:type="character" w:customStyle="1" w:styleId="Char10">
    <w:name w:val="批注文字 Char1"/>
    <w:link w:val="a8"/>
    <w:qFormat/>
    <w:rPr>
      <w:kern w:val="2"/>
      <w:sz w:val="21"/>
      <w:szCs w:val="24"/>
    </w:rPr>
  </w:style>
  <w:style w:type="character" w:customStyle="1" w:styleId="Char3">
    <w:name w:val="称呼 Char"/>
    <w:link w:val="a9"/>
    <w:qFormat/>
    <w:rPr>
      <w:rFonts w:ascii="仿宋_GB2312" w:eastAsia="仿宋_GB2312"/>
      <w:kern w:val="2"/>
      <w:sz w:val="28"/>
    </w:rPr>
  </w:style>
  <w:style w:type="character" w:customStyle="1" w:styleId="3Char0">
    <w:name w:val="正文文本 3 Char"/>
    <w:link w:val="30"/>
    <w:qFormat/>
    <w:rPr>
      <w:kern w:val="2"/>
      <w:sz w:val="21"/>
    </w:rPr>
  </w:style>
  <w:style w:type="character" w:customStyle="1" w:styleId="Char11">
    <w:name w:val="正文文本 Char1"/>
    <w:link w:val="aa"/>
    <w:uiPriority w:val="1"/>
    <w:qFormat/>
    <w:rPr>
      <w:rFonts w:ascii="宋体" w:eastAsia="宋体" w:hAnsi="Arial" w:cs="Arial"/>
      <w:snapToGrid w:val="0"/>
      <w:kern w:val="2"/>
      <w:sz w:val="24"/>
      <w:szCs w:val="21"/>
      <w:lang w:val="zh-CN" w:eastAsia="zh-CN" w:bidi="ar-SA"/>
    </w:rPr>
  </w:style>
  <w:style w:type="character" w:customStyle="1" w:styleId="Char30">
    <w:name w:val="正文文本缩进 Char3"/>
    <w:link w:val="ab"/>
    <w:qFormat/>
    <w:rPr>
      <w:rFonts w:ascii="宋体" w:hAnsi="宋体"/>
      <w:kern w:val="2"/>
      <w:sz w:val="24"/>
      <w:szCs w:val="24"/>
    </w:rPr>
  </w:style>
  <w:style w:type="character" w:customStyle="1" w:styleId="HTMLChar">
    <w:name w:val="HTML 地址 Char"/>
    <w:link w:val="HTML"/>
    <w:qFormat/>
    <w:rPr>
      <w:rFonts w:ascii="宋体" w:hAnsi="宋体"/>
      <w:i/>
      <w:iCs/>
      <w:sz w:val="24"/>
      <w:szCs w:val="24"/>
    </w:rPr>
  </w:style>
  <w:style w:type="character" w:customStyle="1" w:styleId="Char4">
    <w:name w:val="纯文本 Char"/>
    <w:link w:val="ad"/>
    <w:qFormat/>
    <w:rPr>
      <w:rFonts w:ascii="宋体" w:eastAsia="宋体" w:hAnsi="Courier New" w:cs="Arial"/>
      <w:snapToGrid w:val="0"/>
      <w:kern w:val="2"/>
      <w:sz w:val="21"/>
      <w:szCs w:val="21"/>
      <w:lang w:val="en-US" w:eastAsia="zh-CN" w:bidi="ar-SA"/>
    </w:rPr>
  </w:style>
  <w:style w:type="character" w:customStyle="1" w:styleId="Char5">
    <w:name w:val="日期 Char"/>
    <w:link w:val="ae"/>
    <w:qFormat/>
    <w:rPr>
      <w:rFonts w:ascii="宋体"/>
      <w:kern w:val="2"/>
      <w:sz w:val="24"/>
      <w:szCs w:val="21"/>
      <w:lang w:val="zh-CN"/>
    </w:rPr>
  </w:style>
  <w:style w:type="character" w:customStyle="1" w:styleId="2Char">
    <w:name w:val="正文文本缩进 2 Char"/>
    <w:link w:val="23"/>
    <w:qFormat/>
    <w:rPr>
      <w:rFonts w:ascii="宋体"/>
      <w:sz w:val="28"/>
    </w:rPr>
  </w:style>
  <w:style w:type="character" w:customStyle="1" w:styleId="Char6">
    <w:name w:val="尾注文本 Char"/>
    <w:link w:val="af"/>
    <w:qFormat/>
    <w:rPr>
      <w:kern w:val="2"/>
      <w:sz w:val="21"/>
      <w:szCs w:val="24"/>
      <w:lang w:val="zh-CN"/>
    </w:rPr>
  </w:style>
  <w:style w:type="character" w:customStyle="1" w:styleId="Char7">
    <w:name w:val="批注框文本 Char"/>
    <w:link w:val="af0"/>
    <w:uiPriority w:val="99"/>
    <w:qFormat/>
    <w:rPr>
      <w:kern w:val="2"/>
      <w:sz w:val="18"/>
      <w:szCs w:val="18"/>
    </w:rPr>
  </w:style>
  <w:style w:type="character" w:customStyle="1" w:styleId="Char20">
    <w:name w:val="页脚 Char2"/>
    <w:link w:val="af1"/>
    <w:uiPriority w:val="99"/>
    <w:qFormat/>
    <w:locked/>
    <w:rPr>
      <w:kern w:val="2"/>
      <w:sz w:val="18"/>
      <w:szCs w:val="18"/>
    </w:rPr>
  </w:style>
  <w:style w:type="character" w:customStyle="1" w:styleId="Char21">
    <w:name w:val="页眉 Char2"/>
    <w:link w:val="af2"/>
    <w:uiPriority w:val="99"/>
    <w:qFormat/>
    <w:rPr>
      <w:kern w:val="2"/>
      <w:sz w:val="18"/>
      <w:szCs w:val="18"/>
    </w:rPr>
  </w:style>
  <w:style w:type="character" w:customStyle="1" w:styleId="Char8">
    <w:name w:val="签名 Char"/>
    <w:link w:val="af3"/>
    <w:qFormat/>
    <w:rPr>
      <w:rFonts w:eastAsia="仿宋_GB2312"/>
      <w:sz w:val="24"/>
    </w:rPr>
  </w:style>
  <w:style w:type="character" w:customStyle="1" w:styleId="Char9">
    <w:name w:val="副标题 Char"/>
    <w:link w:val="af5"/>
    <w:qFormat/>
    <w:rPr>
      <w:rFonts w:ascii="Arial" w:eastAsia="隶书" w:hAnsi="Arial"/>
      <w:b/>
      <w:bCs/>
      <w:kern w:val="28"/>
      <w:sz w:val="44"/>
      <w:szCs w:val="32"/>
      <w:lang w:val="en-US" w:eastAsia="zh-CN" w:bidi="ar-SA"/>
    </w:rPr>
  </w:style>
  <w:style w:type="character" w:customStyle="1" w:styleId="Chara">
    <w:name w:val="脚注文本 Char"/>
    <w:link w:val="af7"/>
    <w:qFormat/>
    <w:rPr>
      <w:color w:val="0000FF"/>
      <w:sz w:val="21"/>
    </w:rPr>
  </w:style>
  <w:style w:type="character" w:customStyle="1" w:styleId="3Char1">
    <w:name w:val="正文文本缩进 3 Char"/>
    <w:link w:val="34"/>
    <w:qFormat/>
    <w:rPr>
      <w:kern w:val="2"/>
      <w:sz w:val="24"/>
    </w:rPr>
  </w:style>
  <w:style w:type="character" w:customStyle="1" w:styleId="2Char1">
    <w:name w:val="正文文本 2 Char1"/>
    <w:link w:val="25"/>
    <w:qFormat/>
    <w:rPr>
      <w:kern w:val="2"/>
      <w:sz w:val="21"/>
      <w:szCs w:val="24"/>
    </w:rPr>
  </w:style>
  <w:style w:type="character" w:customStyle="1" w:styleId="HTMLChar0">
    <w:name w:val="HTML 预设格式 Char"/>
    <w:link w:val="HTML0"/>
    <w:qFormat/>
    <w:rPr>
      <w:rFonts w:ascii="黑体" w:eastAsia="黑体" w:hAnsi="Courier New"/>
    </w:rPr>
  </w:style>
  <w:style w:type="character" w:customStyle="1" w:styleId="Char22">
    <w:name w:val="标题 Char2"/>
    <w:link w:val="af9"/>
    <w:uiPriority w:val="10"/>
    <w:qFormat/>
    <w:rPr>
      <w:b/>
      <w:sz w:val="24"/>
      <w:lang w:val="en-GB"/>
    </w:rPr>
  </w:style>
  <w:style w:type="character" w:customStyle="1" w:styleId="Char12">
    <w:name w:val="批注主题 Char1"/>
    <w:link w:val="afa"/>
    <w:qFormat/>
    <w:rPr>
      <w:b/>
      <w:bCs/>
      <w:kern w:val="2"/>
      <w:sz w:val="21"/>
      <w:szCs w:val="24"/>
    </w:rPr>
  </w:style>
  <w:style w:type="character" w:customStyle="1" w:styleId="Charb">
    <w:name w:val="正文首行缩进 Char"/>
    <w:link w:val="afb"/>
    <w:qFormat/>
    <w:rPr>
      <w:rFonts w:ascii="宋体"/>
      <w:kern w:val="2"/>
      <w:sz w:val="24"/>
      <w:lang w:val="zh-CN"/>
    </w:rPr>
  </w:style>
  <w:style w:type="character" w:customStyle="1" w:styleId="2Char0">
    <w:name w:val="正文首行缩进 2 Char"/>
    <w:link w:val="26"/>
    <w:uiPriority w:val="99"/>
    <w:qFormat/>
    <w:rPr>
      <w:rFonts w:ascii="宋体" w:hAnsi="宋体"/>
      <w:kern w:val="2"/>
      <w:sz w:val="21"/>
      <w:szCs w:val="24"/>
    </w:rPr>
  </w:style>
  <w:style w:type="character" w:customStyle="1" w:styleId="Charc">
    <w:name w:val="表格非标题文字 Char"/>
    <w:link w:val="aff8"/>
    <w:qFormat/>
    <w:rPr>
      <w:rFonts w:ascii="Futura Bk" w:hAnsi="Futura Bk"/>
      <w:kern w:val="2"/>
      <w:sz w:val="18"/>
      <w:szCs w:val="21"/>
      <w:lang w:val="en-US" w:eastAsia="zh-CN" w:bidi="ar-SA"/>
    </w:rPr>
  </w:style>
  <w:style w:type="paragraph" w:customStyle="1" w:styleId="aff8">
    <w:name w:val="表格非标题文字"/>
    <w:link w:val="Charc"/>
    <w:qFormat/>
    <w:pPr>
      <w:snapToGrid w:val="0"/>
      <w:spacing w:before="80" w:after="40"/>
    </w:pPr>
    <w:rPr>
      <w:rFonts w:ascii="Futura Bk" w:hAnsi="Futura Bk"/>
      <w:kern w:val="2"/>
      <w:sz w:val="18"/>
      <w:szCs w:val="21"/>
    </w:rPr>
  </w:style>
  <w:style w:type="character" w:customStyle="1" w:styleId="Chard">
    <w:name w:val="*正文 Char"/>
    <w:link w:val="aff9"/>
    <w:qFormat/>
    <w:locked/>
    <w:rPr>
      <w:rFonts w:ascii="宋体" w:hAnsi="宋体"/>
      <w:sz w:val="24"/>
    </w:rPr>
  </w:style>
  <w:style w:type="paragraph" w:customStyle="1" w:styleId="aff9">
    <w:name w:val="*正文"/>
    <w:basedOn w:val="a"/>
    <w:link w:val="Chard"/>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e">
    <w:name w:val="正文缩进 Char"/>
    <w:qFormat/>
    <w:rPr>
      <w:rFonts w:eastAsia="宋体"/>
      <w:kern w:val="2"/>
      <w:sz w:val="21"/>
      <w:lang w:val="en-US" w:eastAsia="zh-CN"/>
    </w:rPr>
  </w:style>
  <w:style w:type="character" w:customStyle="1" w:styleId="Char13">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0">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f">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f0">
    <w:name w:val="哈哈正文 Char"/>
    <w:link w:val="affa"/>
    <w:qFormat/>
    <w:rPr>
      <w:rFonts w:ascii="宋体" w:eastAsia="宋体" w:hAnsi="宋体"/>
      <w:kern w:val="2"/>
      <w:sz w:val="24"/>
      <w:lang w:bidi="ar-SA"/>
    </w:rPr>
  </w:style>
  <w:style w:type="paragraph" w:customStyle="1" w:styleId="affa">
    <w:name w:val="哈哈正文"/>
    <w:basedOn w:val="a"/>
    <w:link w:val="Charf0"/>
    <w:qFormat/>
    <w:pPr>
      <w:adjustRightInd/>
      <w:spacing w:line="360" w:lineRule="auto"/>
      <w:ind w:firstLineChars="200" w:firstLine="200"/>
    </w:pPr>
    <w:rPr>
      <w:rFonts w:ascii="宋体" w:hAnsi="宋体"/>
      <w:sz w:val="24"/>
      <w:szCs w:val="20"/>
    </w:rPr>
  </w:style>
  <w:style w:type="character" w:customStyle="1" w:styleId="13">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b">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0">
    <w:name w:val="5正文 Char"/>
    <w:link w:val="55"/>
    <w:qFormat/>
    <w:rPr>
      <w:rFonts w:ascii="仿宋_GB2312" w:eastAsia="仿宋_GB2312" w:hAnsi="微软雅黑"/>
      <w:sz w:val="28"/>
      <w:szCs w:val="21"/>
    </w:rPr>
  </w:style>
  <w:style w:type="paragraph" w:customStyle="1" w:styleId="55">
    <w:name w:val="5正文"/>
    <w:basedOn w:val="a"/>
    <w:link w:val="5Char0"/>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5">
    <w:name w:val="标题 3 字符"/>
    <w:uiPriority w:val="9"/>
    <w:qFormat/>
    <w:rPr>
      <w:b/>
      <w:bCs/>
      <w:kern w:val="2"/>
      <w:sz w:val="32"/>
      <w:szCs w:val="32"/>
    </w:rPr>
  </w:style>
  <w:style w:type="character" w:customStyle="1" w:styleId="6Char0">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4">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Char0">
    <w:name w:val="标书1 Char"/>
    <w:qFormat/>
    <w:rPr>
      <w:rFonts w:eastAsia="宋体"/>
      <w:b/>
      <w:bCs/>
      <w:kern w:val="44"/>
      <w:sz w:val="44"/>
      <w:szCs w:val="44"/>
      <w:lang w:val="en-US" w:eastAsia="zh-CN" w:bidi="ar-SA"/>
    </w:rPr>
  </w:style>
  <w:style w:type="character" w:customStyle="1" w:styleId="5Char1">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f1">
    <w:name w:val="插图说明 Char"/>
    <w:qFormat/>
    <w:rPr>
      <w:rFonts w:eastAsia="黑体"/>
      <w:sz w:val="24"/>
      <w:lang w:val="en-US" w:eastAsia="zh-CN"/>
    </w:rPr>
  </w:style>
  <w:style w:type="character" w:customStyle="1" w:styleId="2CharChar">
    <w:name w:val="正文2 Char Char"/>
    <w:link w:val="27"/>
    <w:qFormat/>
    <w:rPr>
      <w:rFonts w:eastAsia="宋体"/>
      <w:kern w:val="2"/>
      <w:sz w:val="24"/>
      <w:lang w:val="en-US" w:eastAsia="zh-CN" w:bidi="ar-SA"/>
    </w:rPr>
  </w:style>
  <w:style w:type="paragraph" w:customStyle="1" w:styleId="27">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5">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6">
    <w:name w:val="正文文本缩进 Char1"/>
    <w:qFormat/>
    <w:rPr>
      <w:rFonts w:ascii="Calibri" w:hAnsi="Calibri"/>
      <w:sz w:val="28"/>
    </w:rPr>
  </w:style>
  <w:style w:type="character" w:customStyle="1" w:styleId="NoSpacingChar">
    <w:name w:val="No Spacing Char"/>
    <w:link w:val="14"/>
    <w:uiPriority w:val="1"/>
    <w:qFormat/>
    <w:rPr>
      <w:sz w:val="22"/>
      <w:szCs w:val="22"/>
      <w:lang w:val="en-US" w:eastAsia="zh-CN" w:bidi="ar-SA"/>
    </w:rPr>
  </w:style>
  <w:style w:type="paragraph" w:customStyle="1" w:styleId="14">
    <w:name w:val="无间隔1"/>
    <w:link w:val="NoSpacingChar"/>
    <w:uiPriority w:val="1"/>
    <w:qFormat/>
    <w:rPr>
      <w:sz w:val="22"/>
      <w:szCs w:val="22"/>
    </w:rPr>
  </w:style>
  <w:style w:type="character" w:customStyle="1" w:styleId="7Char0">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semiHidden/>
    <w:qFormat/>
    <w:rPr>
      <w:rFonts w:eastAsia="宋体"/>
      <w:kern w:val="2"/>
      <w:sz w:val="21"/>
      <w:szCs w:val="24"/>
      <w:lang w:val="en-US" w:eastAsia="zh-CN" w:bidi="ar-SA"/>
    </w:rPr>
  </w:style>
  <w:style w:type="character" w:customStyle="1" w:styleId="Charf2">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2">
    <w:name w:val="正文 项目2 Char"/>
    <w:basedOn w:val="Charf3"/>
    <w:qFormat/>
    <w:rPr>
      <w:rFonts w:ascii="仿宋_GB2312" w:eastAsia="仿宋_GB2312" w:hAnsi="仿宋_GB2312"/>
      <w:kern w:val="2"/>
      <w:sz w:val="24"/>
      <w:lang w:bidi="ar-SA"/>
    </w:rPr>
  </w:style>
  <w:style w:type="character" w:customStyle="1" w:styleId="Charf3">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7">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f4">
    <w:name w:val="正文（绿盟科技） Char"/>
    <w:link w:val="affc"/>
    <w:qFormat/>
    <w:rPr>
      <w:rFonts w:ascii="Arial" w:hAnsi="Arial"/>
      <w:sz w:val="21"/>
      <w:szCs w:val="21"/>
    </w:rPr>
  </w:style>
  <w:style w:type="paragraph" w:customStyle="1" w:styleId="affc">
    <w:name w:val="正文（绿盟科技）"/>
    <w:link w:val="Charf4"/>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Charf5">
    <w:name w:val="页脚 Char"/>
    <w:qFormat/>
    <w:rPr>
      <w:rFonts w:eastAsia="仿宋_GB2312"/>
      <w:kern w:val="2"/>
      <w:sz w:val="18"/>
      <w:lang w:val="en-US" w:eastAsia="zh-CN"/>
    </w:rPr>
  </w:style>
  <w:style w:type="character" w:customStyle="1" w:styleId="Charf6">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8">
    <w:name w:val="标题 2 字符"/>
    <w:uiPriority w:val="9"/>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3">
    <w:name w:val="正文文本缩进 Char2"/>
    <w:qFormat/>
    <w:rPr>
      <w:rFonts w:ascii="Times New Roman" w:eastAsia="宋体" w:hAnsi="Times New Roman" w:cs="Times New Roman"/>
      <w:snapToGrid w:val="0"/>
      <w:kern w:val="0"/>
      <w:szCs w:val="24"/>
    </w:rPr>
  </w:style>
  <w:style w:type="character" w:customStyle="1" w:styleId="2Char3">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d"/>
    <w:qFormat/>
    <w:rPr>
      <w:sz w:val="32"/>
    </w:rPr>
  </w:style>
  <w:style w:type="paragraph" w:customStyle="1" w:styleId="affd">
    <w:name w:val="表格名称"/>
    <w:basedOn w:val="2"/>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1">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1">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8">
    <w:name w:val="签名 Char1"/>
    <w:qFormat/>
    <w:rPr>
      <w:rFonts w:ascii="Times New Roman" w:eastAsia="宋体" w:hAnsi="Times New Roman" w:cs="Times New Roman"/>
      <w:szCs w:val="24"/>
    </w:rPr>
  </w:style>
  <w:style w:type="character" w:customStyle="1" w:styleId="CharChar18">
    <w:name w:val="Char Char18"/>
    <w:uiPriority w:val="6"/>
    <w:qFormat/>
    <w:rPr>
      <w:rFonts w:ascii="宋体" w:hAnsi="宋体"/>
      <w:sz w:val="28"/>
    </w:rPr>
  </w:style>
  <w:style w:type="character" w:customStyle="1" w:styleId="Charf7">
    <w:name w:val="批注文字 Char"/>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0">
    <w:name w:val="正文文本缩进 2 Char1"/>
    <w:uiPriority w:val="99"/>
    <w:semiHidden/>
    <w:qFormat/>
    <w:rPr>
      <w:rFonts w:ascii="Times New Roman" w:eastAsia="宋体" w:hAnsi="Times New Roman" w:cs="Times New Roman"/>
      <w:szCs w:val="24"/>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UsedbyWordfortextofHelpfootnotesCharChar1">
    <w:name w:val="Used by Word for text of Help footnotes Char Char1"/>
    <w:qFormat/>
    <w:rPr>
      <w:color w:val="0000FF"/>
      <w:sz w:val="21"/>
    </w:rPr>
  </w:style>
  <w:style w:type="character" w:customStyle="1" w:styleId="Charf8">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e">
    <w:name w:val="纯文本 字符"/>
    <w:qFormat/>
    <w:rPr>
      <w:rFonts w:ascii="宋体" w:eastAsia="宋体" w:hAnsi="Courier New" w:cs="Arial"/>
      <w:snapToGrid w:val="0"/>
      <w:kern w:val="2"/>
      <w:sz w:val="21"/>
      <w:szCs w:val="21"/>
      <w:lang w:val="en-US" w:eastAsia="zh-CN" w:bidi="ar-SA"/>
    </w:rPr>
  </w:style>
  <w:style w:type="character" w:customStyle="1" w:styleId="3Char2">
    <w:name w:val="3级 Char"/>
    <w:link w:val="36"/>
    <w:qFormat/>
    <w:rPr>
      <w:rFonts w:ascii="宋体" w:hAnsi="宋体"/>
      <w:b/>
      <w:bCs/>
      <w:sz w:val="28"/>
    </w:rPr>
  </w:style>
  <w:style w:type="paragraph" w:customStyle="1" w:styleId="36">
    <w:name w:val="3级"/>
    <w:basedOn w:val="3h33rdlevel3BOD0H3l3CTHeading3-oldLevel3He"/>
    <w:link w:val="3Char2"/>
    <w:qFormat/>
    <w:pPr>
      <w:ind w:left="0" w:right="466" w:firstLine="288"/>
    </w:pPr>
    <w:rPr>
      <w:rFonts w:hAnsi="宋体"/>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9">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4">
    <w:name w:val="标题 2 Char"/>
    <w:uiPriority w:val="9"/>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f9">
    <w:name w:val="正文文本缩进 Char"/>
    <w:uiPriority w:val="99"/>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a">
    <w:name w:val="页眉 Char1"/>
    <w:uiPriority w:val="99"/>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3">
    <w:name w:val="样式3 Char"/>
    <w:basedOn w:val="2Char3"/>
    <w:qFormat/>
    <w:rPr>
      <w:rFonts w:ascii="仿宋_GB2312" w:eastAsia="仿宋_GB2312" w:hAnsi="仿宋" w:cs="仿宋_GB2312"/>
      <w:b/>
      <w:bCs/>
      <w:sz w:val="32"/>
      <w:szCs w:val="30"/>
      <w:lang w:val="zh-CN"/>
    </w:rPr>
  </w:style>
  <w:style w:type="character" w:customStyle="1" w:styleId="2Char11">
    <w:name w:val="正文首行缩进 2 Char1"/>
    <w:qFormat/>
    <w:rPr>
      <w:rFonts w:ascii="Times New Roman" w:eastAsia="宋体" w:hAnsi="Times New Roman" w:cs="Times New Roman"/>
      <w:kern w:val="2"/>
      <w:sz w:val="24"/>
      <w:szCs w:val="24"/>
    </w:rPr>
  </w:style>
  <w:style w:type="character" w:customStyle="1" w:styleId="Char24">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fa">
    <w:name w:val="冯 Char"/>
    <w:link w:val="afff"/>
    <w:qFormat/>
    <w:rPr>
      <w:rFonts w:ascii="宋体" w:hAnsi="宋体"/>
      <w:color w:val="000000"/>
      <w:sz w:val="24"/>
      <w:szCs w:val="24"/>
    </w:rPr>
  </w:style>
  <w:style w:type="paragraph" w:customStyle="1" w:styleId="afff">
    <w:name w:val="冯"/>
    <w:basedOn w:val="a"/>
    <w:link w:val="Charfa"/>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Char32">
    <w:name w:val="普通文字 Char3"/>
    <w:qFormat/>
    <w:rPr>
      <w:rFonts w:ascii="宋体" w:eastAsia="宋体" w:hAnsi="Courier New"/>
      <w:kern w:val="2"/>
      <w:sz w:val="21"/>
      <w:lang w:val="en-US" w:eastAsia="zh-CN" w:bidi="ar-SA"/>
    </w:rPr>
  </w:style>
  <w:style w:type="character" w:customStyle="1" w:styleId="Charfb">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5">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6">
    <w:name w:val="正文文本 Char2"/>
    <w:uiPriority w:val="99"/>
    <w:semiHidden/>
    <w:qFormat/>
    <w:rPr>
      <w:rFonts w:ascii="Times New Roman" w:eastAsia="宋体" w:hAnsi="Times New Roman" w:cs="Times New Roman"/>
      <w:snapToGrid w:val="0"/>
      <w:kern w:val="0"/>
      <w:szCs w:val="24"/>
    </w:rPr>
  </w:style>
  <w:style w:type="character" w:customStyle="1" w:styleId="Charfc">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d">
    <w:name w:val="正文样式 Char"/>
    <w:link w:val="afff0"/>
    <w:qFormat/>
    <w:rPr>
      <w:rFonts w:ascii="Calibri" w:hAnsi="Calibri"/>
      <w:sz w:val="24"/>
      <w:szCs w:val="24"/>
    </w:rPr>
  </w:style>
  <w:style w:type="paragraph" w:customStyle="1" w:styleId="afff0">
    <w:name w:val="正文样式"/>
    <w:basedOn w:val="a"/>
    <w:link w:val="Charfd"/>
    <w:qFormat/>
    <w:pPr>
      <w:adjustRightInd/>
      <w:spacing w:line="360" w:lineRule="auto"/>
      <w:ind w:firstLineChars="200" w:firstLine="480"/>
    </w:pPr>
    <w:rPr>
      <w:kern w:val="0"/>
      <w:sz w:val="24"/>
    </w:rPr>
  </w:style>
  <w:style w:type="character" w:customStyle="1" w:styleId="Char33">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e">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4">
    <w:name w:val="正文缩进 Char3"/>
    <w:qFormat/>
    <w:rPr>
      <w:rFonts w:ascii="宋体" w:eastAsia="宋体"/>
      <w:snapToGrid w:val="0"/>
      <w:color w:val="000000"/>
      <w:kern w:val="28"/>
      <w:sz w:val="28"/>
      <w:lang w:val="en-US" w:eastAsia="zh-CN" w:bidi="ar-SA"/>
    </w:rPr>
  </w:style>
  <w:style w:type="character" w:customStyle="1" w:styleId="Char1b">
    <w:name w:val="列出段落 Char1"/>
    <w:link w:val="15"/>
    <w:qFormat/>
    <w:rPr>
      <w:rFonts w:ascii="Calibri" w:hAnsi="Calibri"/>
      <w:sz w:val="24"/>
      <w:lang w:eastAsia="en-US"/>
    </w:rPr>
  </w:style>
  <w:style w:type="paragraph" w:customStyle="1" w:styleId="15">
    <w:name w:val="列表1"/>
    <w:basedOn w:val="a"/>
    <w:next w:val="16"/>
    <w:link w:val="Char1b"/>
    <w:qFormat/>
    <w:pPr>
      <w:widowControl/>
      <w:adjustRightInd/>
      <w:spacing w:after="200" w:line="360" w:lineRule="auto"/>
      <w:ind w:left="720" w:firstLineChars="200" w:firstLine="200"/>
      <w:jc w:val="left"/>
    </w:pPr>
    <w:rPr>
      <w:kern w:val="0"/>
      <w:sz w:val="24"/>
      <w:szCs w:val="20"/>
      <w:lang w:eastAsia="en-US"/>
    </w:rPr>
  </w:style>
  <w:style w:type="paragraph" w:customStyle="1" w:styleId="16">
    <w:name w:val="列表段落1"/>
    <w:basedOn w:val="a"/>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1">
    <w:name w:val="列表段落 字符"/>
    <w:uiPriority w:val="99"/>
    <w:qFormat/>
  </w:style>
  <w:style w:type="character" w:customStyle="1" w:styleId="CharChar13">
    <w:name w:val="Ò³Ã¼ Char Char1"/>
    <w:qFormat/>
    <w:rPr>
      <w:rFonts w:eastAsia="宋体"/>
      <w:kern w:val="2"/>
      <w:sz w:val="18"/>
      <w:szCs w:val="18"/>
      <w:lang w:val="en-US" w:eastAsia="zh-CN" w:bidi="ar-SA"/>
    </w:rPr>
  </w:style>
  <w:style w:type="character" w:customStyle="1" w:styleId="Charff">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7">
    <w:name w:val="批注文字 Char2"/>
    <w:uiPriority w:val="99"/>
    <w:qFormat/>
    <w:rPr>
      <w:rFonts w:ascii="Times New Roman" w:eastAsia="宋体" w:hAnsi="Times New Roman" w:cs="Times New Roman"/>
      <w:snapToGrid w:val="0"/>
      <w:kern w:val="0"/>
      <w:szCs w:val="24"/>
    </w:rPr>
  </w:style>
  <w:style w:type="character" w:customStyle="1" w:styleId="2Char5">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2">
    <w:name w:val="批注框文本 字符"/>
    <w:qFormat/>
    <w:rPr>
      <w:rFonts w:ascii="Arial" w:eastAsia="黑体" w:hAnsi="Arial" w:cs="Arial"/>
      <w:snapToGrid w:val="0"/>
      <w:kern w:val="0"/>
      <w:sz w:val="18"/>
      <w:szCs w:val="18"/>
    </w:rPr>
  </w:style>
  <w:style w:type="character" w:customStyle="1" w:styleId="Char28">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f0">
    <w:name w:val="此正文 Char"/>
    <w:link w:val="afff3"/>
    <w:qFormat/>
    <w:rPr>
      <w:kern w:val="2"/>
      <w:sz w:val="24"/>
      <w:szCs w:val="24"/>
    </w:rPr>
  </w:style>
  <w:style w:type="paragraph" w:customStyle="1" w:styleId="afff3">
    <w:name w:val="此正文"/>
    <w:basedOn w:val="a"/>
    <w:link w:val="Charff0"/>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0">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7">
    <w:name w:val="正文文本 字符1"/>
    <w:qFormat/>
    <w:rPr>
      <w:rFonts w:ascii="Calibri" w:eastAsia="黑体" w:hAnsi="Calibri" w:cs="Arial"/>
      <w:snapToGrid w:val="0"/>
      <w:kern w:val="2"/>
      <w:sz w:val="28"/>
      <w:szCs w:val="21"/>
    </w:rPr>
  </w:style>
  <w:style w:type="character" w:customStyle="1" w:styleId="6Char1">
    <w:name w:val="标题 6 Char1"/>
    <w:qFormat/>
    <w:rPr>
      <w:rFonts w:ascii="Arial" w:eastAsia="黑体" w:hAnsi="Arial" w:cs="Times New Roman"/>
      <w:b/>
      <w:sz w:val="24"/>
      <w:szCs w:val="20"/>
      <w:lang w:bidi="ar-SA"/>
    </w:rPr>
  </w:style>
  <w:style w:type="character" w:customStyle="1" w:styleId="Charff1">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CharChar9">
    <w:name w:val="文本正文 Char Char"/>
    <w:qFormat/>
    <w:locked/>
    <w:rPr>
      <w:sz w:val="24"/>
      <w:lang w:bidi="ar-SA"/>
    </w:rPr>
  </w:style>
  <w:style w:type="character" w:customStyle="1" w:styleId="afff4">
    <w:name w:val="正文缩进 字符"/>
    <w:qFormat/>
    <w:rPr>
      <w:rFonts w:ascii="宋体" w:eastAsia="宋体"/>
      <w:snapToGrid w:val="0"/>
      <w:color w:val="000000"/>
      <w:kern w:val="28"/>
      <w:sz w:val="28"/>
      <w:lang w:val="en-US" w:eastAsia="zh-CN" w:bidi="ar-SA"/>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Charff2">
    <w:name w:val="正文非缩进 Char"/>
    <w:qFormat/>
    <w:rPr>
      <w:rFonts w:ascii="宋体" w:eastAsia="宋体"/>
      <w:snapToGrid w:val="0"/>
      <w:color w:val="000000"/>
      <w:kern w:val="28"/>
      <w:sz w:val="28"/>
      <w:lang w:val="en-US" w:eastAsia="zh-CN" w:bidi="ar-SA"/>
    </w:rPr>
  </w:style>
  <w:style w:type="character" w:customStyle="1" w:styleId="CharChar50">
    <w:name w:val="Char Char5"/>
    <w:qFormat/>
    <w:rPr>
      <w:rFonts w:ascii="宋体" w:eastAsia="宋体" w:hAnsi="Courier New"/>
      <w:kern w:val="2"/>
      <w:sz w:val="21"/>
      <w:lang w:val="en-US" w:eastAsia="zh-CN"/>
    </w:rPr>
  </w:style>
  <w:style w:type="character" w:customStyle="1" w:styleId="Char1c">
    <w:name w:val="称呼 Char1"/>
    <w:qFormat/>
    <w:rPr>
      <w:rFonts w:ascii="Times New Roman" w:eastAsia="宋体" w:hAnsi="Times New Roman" w:cs="Times New Roman"/>
      <w:szCs w:val="24"/>
    </w:rPr>
  </w:style>
  <w:style w:type="character" w:customStyle="1" w:styleId="1Char1">
    <w:name w:val="正文1 Char"/>
    <w:qFormat/>
    <w:rPr>
      <w:rFonts w:ascii="宋体" w:eastAsia="宋体"/>
      <w:snapToGrid w:val="0"/>
      <w:color w:val="000000"/>
      <w:kern w:val="28"/>
      <w:sz w:val="28"/>
      <w:lang w:val="en-US" w:eastAsia="zh-CN" w:bidi="ar-SA"/>
    </w:rPr>
  </w:style>
  <w:style w:type="character" w:customStyle="1" w:styleId="Char1d">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e">
    <w:name w:val="批注框文本 Char1"/>
    <w:qFormat/>
    <w:rPr>
      <w:rFonts w:ascii="Times New Roman" w:eastAsia="宋体" w:hAnsi="Times New Roman" w:cs="Times New Roman"/>
      <w:sz w:val="18"/>
      <w:szCs w:val="18"/>
    </w:rPr>
  </w:style>
  <w:style w:type="character" w:customStyle="1" w:styleId="Char1f">
    <w:name w:val="纯文本 Char1"/>
    <w:link w:val="18"/>
    <w:qFormat/>
    <w:rPr>
      <w:rFonts w:ascii="宋体" w:hAnsi="Courier New"/>
    </w:rPr>
  </w:style>
  <w:style w:type="paragraph" w:customStyle="1" w:styleId="18">
    <w:name w:val="纯文本1"/>
    <w:basedOn w:val="a"/>
    <w:link w:val="Char1f"/>
    <w:qFormat/>
    <w:pPr>
      <w:adjustRightInd/>
    </w:pPr>
    <w:rPr>
      <w:rFonts w:ascii="宋体" w:hAnsi="Courier New"/>
      <w:kern w:val="0"/>
      <w:sz w:val="20"/>
      <w:szCs w:val="20"/>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Charff3">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f4">
    <w:name w:val="正文说明 Char"/>
    <w:link w:val="afff5"/>
    <w:qFormat/>
    <w:rPr>
      <w:sz w:val="24"/>
      <w:szCs w:val="24"/>
    </w:rPr>
  </w:style>
  <w:style w:type="paragraph" w:customStyle="1" w:styleId="afff5">
    <w:name w:val="正文说明"/>
    <w:basedOn w:val="a"/>
    <w:link w:val="Charff4"/>
    <w:qFormat/>
    <w:pPr>
      <w:adjustRightInd/>
      <w:spacing w:line="360" w:lineRule="auto"/>
    </w:pPr>
    <w:rPr>
      <w:kern w:val="0"/>
      <w:sz w:val="24"/>
    </w:rPr>
  </w:style>
  <w:style w:type="character" w:customStyle="1" w:styleId="Char1f0">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f5">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0">
    <w:name w:val="正文1 Char1"/>
    <w:qFormat/>
    <w:rPr>
      <w:rFonts w:ascii="仿宋_GB2312" w:eastAsia="仿宋_GB2312" w:hAnsi="Courier New"/>
      <w:kern w:val="28"/>
      <w:sz w:val="24"/>
      <w:szCs w:val="24"/>
      <w:lang w:val="en-US" w:eastAsia="zh-CN"/>
    </w:rPr>
  </w:style>
  <w:style w:type="character" w:customStyle="1" w:styleId="Char1f1">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3">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f6">
    <w:name w:val="列出段落 Char"/>
    <w:qFormat/>
    <w:rPr>
      <w:rFonts w:eastAsia="楷体_GB2312" w:cs="Lucida Sans"/>
      <w:kern w:val="2"/>
      <w:sz w:val="24"/>
      <w:szCs w:val="24"/>
      <w:lang w:val="en-US" w:eastAsia="zh-CN" w:bidi="ar-SA"/>
    </w:rPr>
  </w:style>
  <w:style w:type="character" w:customStyle="1" w:styleId="3Char12">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6"/>
    <w:qFormat/>
    <w:rPr>
      <w:rFonts w:ascii="仿宋_GB2312" w:eastAsia="仿宋_GB2312"/>
      <w:kern w:val="2"/>
      <w:sz w:val="24"/>
      <w:szCs w:val="24"/>
    </w:rPr>
  </w:style>
  <w:style w:type="paragraph" w:customStyle="1" w:styleId="afff6">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6">
    <w:name w:val="正文（缩进2汉字） Char"/>
    <w:link w:val="29"/>
    <w:qFormat/>
    <w:rPr>
      <w:rFonts w:ascii="宋体"/>
    </w:rPr>
  </w:style>
  <w:style w:type="paragraph" w:customStyle="1" w:styleId="29">
    <w:name w:val="正文（缩进2汉字）"/>
    <w:basedOn w:val="a"/>
    <w:link w:val="2Char6"/>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Charff7">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f8">
    <w:name w:val="正文首行缩进两字 Char"/>
    <w:qFormat/>
    <w:rPr>
      <w:sz w:val="24"/>
      <w:szCs w:val="24"/>
      <w:lang w:val="en-US" w:eastAsia="zh-CN" w:bidi="ar-SA"/>
    </w:rPr>
  </w:style>
  <w:style w:type="character" w:customStyle="1" w:styleId="Charff9">
    <w:name w:val="正文文本 Char"/>
    <w:uiPriority w:val="99"/>
    <w:qFormat/>
    <w:rPr>
      <w:rFonts w:eastAsia="宋体"/>
      <w:kern w:val="2"/>
      <w:sz w:val="24"/>
      <w:szCs w:val="24"/>
      <w:lang w:val="en-US" w:eastAsia="zh-CN" w:bidi="ar-SA"/>
    </w:rPr>
  </w:style>
  <w:style w:type="character" w:customStyle="1" w:styleId="19">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fa">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fb">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Char1f2">
    <w:name w:val="日期 Char1"/>
    <w:uiPriority w:val="99"/>
    <w:semiHidden/>
    <w:qFormat/>
    <w:rPr>
      <w:rFonts w:ascii="Times New Roman" w:eastAsia="宋体" w:hAnsi="Times New Roman" w:cs="Times New Roman"/>
      <w:szCs w:val="24"/>
    </w:rPr>
  </w:style>
  <w:style w:type="character" w:customStyle="1" w:styleId="afff7">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8"/>
    <w:qFormat/>
    <w:rPr>
      <w:rFonts w:ascii="宋体" w:hAnsi="宋体"/>
      <w:sz w:val="24"/>
    </w:rPr>
  </w:style>
  <w:style w:type="paragraph" w:customStyle="1" w:styleId="afff8">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0">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c">
    <w:name w:val="正文段 Char"/>
    <w:link w:val="afff9"/>
    <w:qFormat/>
    <w:rPr>
      <w:sz w:val="24"/>
    </w:rPr>
  </w:style>
  <w:style w:type="paragraph" w:customStyle="1" w:styleId="afff9">
    <w:name w:val="正文段"/>
    <w:basedOn w:val="a"/>
    <w:link w:val="Charffc"/>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d">
    <w:name w:val="冯广丽 Char"/>
    <w:link w:val="afffa"/>
    <w:qFormat/>
    <w:rPr>
      <w:rFonts w:ascii="宋体" w:hAnsi="宋体"/>
      <w:kern w:val="2"/>
      <w:sz w:val="24"/>
      <w:szCs w:val="22"/>
    </w:rPr>
  </w:style>
  <w:style w:type="paragraph" w:customStyle="1" w:styleId="afffa">
    <w:name w:val="冯广丽"/>
    <w:basedOn w:val="a"/>
    <w:link w:val="Charffd"/>
    <w:qFormat/>
    <w:pPr>
      <w:adjustRightInd/>
      <w:spacing w:line="360" w:lineRule="auto"/>
      <w:ind w:firstLineChars="200" w:firstLine="480"/>
    </w:pPr>
    <w:rPr>
      <w:rFonts w:ascii="宋体" w:hAnsi="宋体"/>
      <w:sz w:val="24"/>
      <w:szCs w:val="22"/>
    </w:rPr>
  </w:style>
  <w:style w:type="character" w:customStyle="1" w:styleId="afffb">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e">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f">
    <w:name w:val="编号，小四 Char"/>
    <w:link w:val="afffc"/>
    <w:qFormat/>
    <w:rPr>
      <w:rFonts w:ascii="Arial" w:hAnsi="Arial"/>
      <w:sz w:val="24"/>
    </w:rPr>
  </w:style>
  <w:style w:type="paragraph" w:customStyle="1" w:styleId="afffc">
    <w:name w:val="编号，小四"/>
    <w:basedOn w:val="a"/>
    <w:link w:val="Charfff"/>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f0">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hCharChar">
    <w:name w:val="h Char Char"/>
    <w:qFormat/>
    <w:rPr>
      <w:rFonts w:eastAsia="宋体"/>
      <w:kern w:val="2"/>
      <w:sz w:val="18"/>
      <w:lang w:val="en-US" w:eastAsia="zh-CN" w:bidi="ar-SA"/>
    </w:rPr>
  </w:style>
  <w:style w:type="character" w:customStyle="1" w:styleId="Charfff1">
    <w:name w:val="仿宋正文 Char"/>
    <w:link w:val="afffd"/>
    <w:qFormat/>
    <w:rPr>
      <w:rFonts w:ascii="仿宋_GB2312" w:eastAsia="仿宋_GB2312"/>
      <w:kern w:val="2"/>
      <w:sz w:val="24"/>
      <w:lang w:val="en-US" w:eastAsia="zh-CN" w:bidi="ar-SA"/>
    </w:rPr>
  </w:style>
  <w:style w:type="paragraph" w:customStyle="1" w:styleId="afffd">
    <w:name w:val="仿宋正文"/>
    <w:basedOn w:val="a"/>
    <w:link w:val="Charfff1"/>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e">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a">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1">
    <w:name w:val="标书1 Char1"/>
    <w:qFormat/>
    <w:rPr>
      <w:rFonts w:eastAsia="宋体"/>
      <w:b/>
      <w:bCs/>
      <w:kern w:val="44"/>
      <w:sz w:val="44"/>
      <w:szCs w:val="44"/>
      <w:lang w:val="en-US" w:eastAsia="zh-CN" w:bidi="ar-SA"/>
    </w:rPr>
  </w:style>
  <w:style w:type="character" w:customStyle="1" w:styleId="affff">
    <w:name w:val="页脚 字符"/>
    <w:uiPriority w:val="99"/>
    <w:qFormat/>
    <w:rPr>
      <w:kern w:val="2"/>
      <w:sz w:val="18"/>
      <w:szCs w:val="18"/>
    </w:rPr>
  </w:style>
  <w:style w:type="character" w:customStyle="1" w:styleId="2Char7">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a"/>
    <w:qFormat/>
    <w:rPr>
      <w:rFonts w:cs="宋体"/>
      <w:kern w:val="2"/>
      <w:sz w:val="24"/>
    </w:rPr>
  </w:style>
  <w:style w:type="paragraph" w:customStyle="1" w:styleId="2a">
    <w:name w:val="样式 正文缩进 + 首行缩进:  2 字符"/>
    <w:basedOn w:val="a0"/>
    <w:link w:val="2CharChar2"/>
    <w:qFormat/>
    <w:pPr>
      <w:widowControl w:val="0"/>
      <w:adjustRightInd/>
      <w:snapToGrid/>
      <w:spacing w:line="360" w:lineRule="auto"/>
      <w:ind w:firstLineChars="200" w:firstLine="200"/>
    </w:pPr>
    <w:rPr>
      <w:rFonts w:ascii="Calibri"/>
      <w:color w:val="auto"/>
      <w:kern w:val="2"/>
      <w:sz w:val="24"/>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b"/>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0">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b">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1">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2">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4">
    <w:name w:val="标题4_自定义"/>
    <w:basedOn w:val="4"/>
    <w:qFormat/>
    <w:pPr>
      <w:adjustRightInd/>
      <w:spacing w:before="0" w:after="0" w:line="360" w:lineRule="auto"/>
    </w:pPr>
    <w:rPr>
      <w:rFonts w:ascii="Verdana" w:eastAsia="Verdana"/>
      <w:sz w:val="21"/>
      <w:lang w:val="en-US"/>
    </w:rPr>
  </w:style>
  <w:style w:type="paragraph" w:customStyle="1" w:styleId="affff3">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4">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b">
    <w:name w:val="修订2"/>
    <w:qFormat/>
    <w:rPr>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5">
    <w:name w:val="文章标题"/>
    <w:next w:val="affff6"/>
    <w:qFormat/>
    <w:pPr>
      <w:spacing w:beforeLines="800" w:before="2496" w:afterLines="100" w:after="312"/>
      <w:jc w:val="center"/>
    </w:pPr>
    <w:rPr>
      <w:rFonts w:ascii="Arial" w:eastAsia="黑体" w:hAnsi="Arial" w:cs="宋体"/>
      <w:bCs/>
      <w:kern w:val="2"/>
      <w:sz w:val="52"/>
    </w:rPr>
  </w:style>
  <w:style w:type="paragraph" w:customStyle="1" w:styleId="affff6">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7">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rPr>
  </w:style>
  <w:style w:type="paragraph" w:customStyle="1" w:styleId="affff8">
    <w:name w:val="金宏发行正文"/>
    <w:basedOn w:val="a"/>
    <w:qFormat/>
    <w:pPr>
      <w:adjustRightInd/>
      <w:spacing w:line="500" w:lineRule="exact"/>
      <w:ind w:firstLineChars="200" w:firstLine="560"/>
    </w:pPr>
    <w:rPr>
      <w:rFonts w:eastAsia="仿宋_GB2312"/>
      <w:sz w:val="28"/>
      <w:szCs w:val="20"/>
    </w:rPr>
  </w:style>
  <w:style w:type="paragraph" w:customStyle="1" w:styleId="37">
    <w:name w:val="样式3"/>
    <w:basedOn w:val="2c"/>
    <w:qFormat/>
    <w:pPr>
      <w:spacing w:beforeLines="100" w:before="312"/>
      <w:jc w:val="left"/>
    </w:pPr>
  </w:style>
  <w:style w:type="paragraph" w:customStyle="1" w:styleId="2c">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d">
    <w:name w:val="标书标题2"/>
    <w:basedOn w:val="2"/>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0">
    <w:name w:val="正文21"/>
    <w:basedOn w:val="a"/>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3">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spacing w:before="0" w:after="0"/>
      <w:outlineLvl w:val="5"/>
    </w:pPr>
  </w:style>
  <w:style w:type="paragraph" w:customStyle="1" w:styleId="56">
    <w:name w:val="5级标题"/>
    <w:basedOn w:val="45"/>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16"/>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e">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customStyle="1" w:styleId="2f">
    <w:name w:val="无间隔2"/>
    <w:basedOn w:val="a"/>
    <w:link w:val="Charfff2"/>
    <w:qFormat/>
    <w:rPr>
      <w:szCs w:val="22"/>
    </w:rPr>
  </w:style>
  <w:style w:type="character" w:customStyle="1" w:styleId="Charfff2">
    <w:name w:val="无间隔 Char"/>
    <w:link w:val="2f"/>
    <w:uiPriority w:val="99"/>
    <w:qFormat/>
    <w:rPr>
      <w:kern w:val="2"/>
      <w:sz w:val="21"/>
      <w:szCs w:val="22"/>
    </w:rPr>
  </w:style>
  <w:style w:type="paragraph" w:customStyle="1" w:styleId="affff9">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c">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a">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
    <w:name w:val="TOC 标题1"/>
    <w:basedOn w:val="10"/>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9">
    <w:name w:val="Char2"/>
    <w:basedOn w:val="a"/>
    <w:qFormat/>
    <w:rPr>
      <w:rFonts w:ascii="仿宋_GB2312" w:eastAsia="仿宋_GB2312"/>
      <w:b/>
      <w:sz w:val="32"/>
      <w:szCs w:val="32"/>
    </w:rPr>
  </w:style>
  <w:style w:type="paragraph" w:customStyle="1" w:styleId="38">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d">
    <w:name w:val="修订1"/>
    <w:uiPriority w:val="99"/>
    <w:qFormat/>
    <w:rPr>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b">
    <w:name w:val="默认段落样式"/>
    <w:basedOn w:val="27"/>
    <w:qFormat/>
    <w:pPr>
      <w:spacing w:before="0"/>
      <w:ind w:firstLine="480"/>
      <w:outlineLvl w:val="2"/>
    </w:pPr>
    <w:rPr>
      <w:rFonts w:ascii="仿宋_GB2312" w:eastAsia="仿宋_GB2312" w:hAnsi="宋体"/>
      <w:color w:val="000000"/>
      <w:szCs w:val="24"/>
    </w:rPr>
  </w:style>
  <w:style w:type="paragraph" w:customStyle="1" w:styleId="affffc">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d">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e">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
    <w:name w:val="表格文字"/>
    <w:basedOn w:val="a"/>
    <w:next w:val="a0"/>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0"/>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b"/>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0">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e">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0">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1">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2">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1">
    <w:name w:val="正文文字 2"/>
    <w:basedOn w:val="Default"/>
    <w:next w:val="Default"/>
    <w:qFormat/>
    <w:rPr>
      <w:rFonts w:ascii="宋体" w:eastAsia="宋体" w:cs="Times New Roman"/>
      <w:color w:val="auto"/>
    </w:rPr>
  </w:style>
  <w:style w:type="paragraph" w:customStyle="1" w:styleId="afffff3">
    <w:name w:val="正文首行缩进两字"/>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f3">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Pr>
      <w:szCs w:val="20"/>
    </w:rPr>
  </w:style>
  <w:style w:type="paragraph" w:customStyle="1" w:styleId="afffff4">
    <w:name w:val="正文标准"/>
    <w:basedOn w:val="a"/>
    <w:qFormat/>
    <w:pPr>
      <w:adjustRightInd/>
      <w:spacing w:line="360" w:lineRule="auto"/>
      <w:ind w:firstLineChars="200" w:firstLine="200"/>
    </w:pPr>
    <w:rPr>
      <w:rFonts w:ascii="宋体" w:hAnsi="Calibri"/>
      <w:sz w:val="24"/>
    </w:rPr>
  </w:style>
  <w:style w:type="paragraph" w:customStyle="1" w:styleId="afffff5">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6">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7">
    <w:name w:val="_正文段落"/>
    <w:basedOn w:val="a"/>
    <w:qFormat/>
    <w:pPr>
      <w:adjustRightInd/>
      <w:ind w:firstLine="560"/>
    </w:pPr>
    <w:rPr>
      <w:rFonts w:ascii="仿宋_GB2312" w:eastAsia="仿宋_GB2312" w:hAnsi="仿宋"/>
      <w:kern w:val="0"/>
      <w:sz w:val="28"/>
      <w:szCs w:val="28"/>
    </w:rPr>
  </w:style>
  <w:style w:type="paragraph" w:customStyle="1" w:styleId="47">
    <w:name w:val="列出段落4"/>
    <w:basedOn w:val="a"/>
    <w:qFormat/>
    <w:pPr>
      <w:adjustRightInd/>
      <w:spacing w:line="360" w:lineRule="auto"/>
      <w:ind w:firstLineChars="200" w:firstLine="420"/>
    </w:pPr>
    <w:rPr>
      <w:rFonts w:ascii="Calibri" w:hAnsi="Calibri"/>
      <w:sz w:val="24"/>
      <w:szCs w:val="22"/>
    </w:rPr>
  </w:style>
  <w:style w:type="paragraph" w:customStyle="1" w:styleId="afffff8">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9">
    <w:name w:val="正文（首行缩进）"/>
    <w:basedOn w:val="ab"/>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a">
    <w:name w:val="方案正文无缩进"/>
    <w:qFormat/>
    <w:pPr>
      <w:spacing w:line="360" w:lineRule="auto"/>
    </w:pPr>
    <w:rPr>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b">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c">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d"/>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d">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rPr>
  </w:style>
  <w:style w:type="paragraph" w:customStyle="1" w:styleId="110">
    <w:name w:val="索引 11"/>
    <w:basedOn w:val="a"/>
    <w:next w:val="a"/>
    <w:uiPriority w:val="99"/>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e">
    <w:name w:val="样式"/>
    <w:basedOn w:val="a"/>
    <w:qFormat/>
    <w:pPr>
      <w:autoSpaceDE w:val="0"/>
      <w:autoSpaceDN w:val="0"/>
      <w:snapToGrid w:val="0"/>
      <w:spacing w:before="120" w:after="120" w:line="360" w:lineRule="auto"/>
    </w:pPr>
    <w:rPr>
      <w:rFonts w:ascii="宋体"/>
      <w:sz w:val="24"/>
      <w:szCs w:val="20"/>
    </w:rPr>
  </w:style>
  <w:style w:type="paragraph" w:customStyle="1" w:styleId="affffff">
    <w:name w:val="正文文字缩进项目"/>
    <w:basedOn w:val="ab"/>
    <w:qFormat/>
    <w:pPr>
      <w:tabs>
        <w:tab w:val="left" w:pos="840"/>
      </w:tabs>
      <w:adjustRightInd/>
      <w:spacing w:after="120" w:line="240" w:lineRule="auto"/>
      <w:ind w:firstLineChars="0" w:hanging="420"/>
    </w:pPr>
    <w:rPr>
      <w:rFonts w:ascii="Tahoma" w:hAnsi="Tahoma"/>
      <w:sz w:val="22"/>
      <w:szCs w:val="20"/>
    </w:rPr>
  </w:style>
  <w:style w:type="paragraph" w:customStyle="1" w:styleId="affffff0">
    <w:name w:val="文档正文"/>
    <w:basedOn w:val="a"/>
    <w:qFormat/>
    <w:pPr>
      <w:spacing w:line="480" w:lineRule="atLeast"/>
      <w:ind w:firstLine="567"/>
      <w:textAlignment w:val="baseline"/>
    </w:pPr>
    <w:rPr>
      <w:kern w:val="0"/>
      <w:sz w:val="24"/>
      <w:szCs w:val="20"/>
    </w:rPr>
  </w:style>
  <w:style w:type="paragraph" w:customStyle="1" w:styleId="affffff1">
    <w:name w:val="正文文字表格居中"/>
    <w:basedOn w:val="a"/>
    <w:next w:val="25"/>
    <w:qFormat/>
    <w:pPr>
      <w:snapToGrid w:val="0"/>
      <w:spacing w:line="360" w:lineRule="auto"/>
    </w:pPr>
    <w:rPr>
      <w:rFonts w:ascii="宋体"/>
      <w:b/>
      <w:sz w:val="24"/>
      <w:szCs w:val="20"/>
    </w:rPr>
  </w:style>
  <w:style w:type="paragraph" w:customStyle="1" w:styleId="affffff2">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3">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5">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4">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2">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3">
    <w:name w:val="表格标题2"/>
    <w:basedOn w:val="affffff5"/>
    <w:qFormat/>
    <w:rPr>
      <w:b/>
    </w:rPr>
  </w:style>
  <w:style w:type="paragraph" w:customStyle="1" w:styleId="affffff5">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4">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6">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5">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0"/>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f4">
    <w:name w:val="文本正文 Char"/>
    <w:basedOn w:val="a"/>
    <w:qFormat/>
    <w:pPr>
      <w:spacing w:line="360" w:lineRule="auto"/>
      <w:ind w:firstLineChars="200" w:firstLine="200"/>
    </w:pPr>
    <w:rPr>
      <w:kern w:val="0"/>
      <w:sz w:val="24"/>
      <w:szCs w:val="20"/>
    </w:rPr>
  </w:style>
  <w:style w:type="paragraph" w:customStyle="1" w:styleId="affffff7">
    <w:name w:val="表格"/>
    <w:basedOn w:val="a"/>
    <w:link w:val="affffff8"/>
    <w:qFormat/>
    <w:pPr>
      <w:snapToGrid w:val="0"/>
      <w:ind w:firstLineChars="21" w:firstLine="42"/>
    </w:pPr>
    <w:rPr>
      <w:rFonts w:ascii="宋体" w:hAnsi="宋体"/>
      <w:kern w:val="0"/>
      <w:sz w:val="20"/>
      <w:szCs w:val="20"/>
    </w:rPr>
  </w:style>
  <w:style w:type="paragraph" w:customStyle="1" w:styleId="48">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9">
    <w:name w:val="插图题注"/>
    <w:next w:val="a"/>
    <w:qFormat/>
    <w:pPr>
      <w:tabs>
        <w:tab w:val="left" w:pos="3780"/>
      </w:tabs>
      <w:spacing w:afterLines="100" w:after="312"/>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6">
    <w:name w:val="表格项目符号 2"/>
    <w:basedOn w:val="22"/>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a">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b">
    <w:name w:val="正文表标题"/>
    <w:next w:val="affffffc"/>
    <w:qFormat/>
    <w:pPr>
      <w:tabs>
        <w:tab w:val="left" w:pos="840"/>
      </w:tabs>
      <w:ind w:left="840" w:hanging="420"/>
      <w:jc w:val="center"/>
    </w:pPr>
    <w:rPr>
      <w:rFonts w:ascii="黑体" w:eastAsia="黑体"/>
      <w:sz w:val="21"/>
    </w:rPr>
  </w:style>
  <w:style w:type="paragraph" w:customStyle="1" w:styleId="affffffc">
    <w:name w:val="段"/>
    <w:qFormat/>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d">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9"/>
    <w:next w:val="a"/>
    <w:qFormat/>
    <w:pPr>
      <w:spacing w:afterLines="50" w:after="156"/>
      <w:jc w:val="left"/>
      <w:outlineLvl w:val="3"/>
    </w:pPr>
    <w:rPr>
      <w:sz w:val="24"/>
      <w:szCs w:val="24"/>
    </w:rPr>
  </w:style>
  <w:style w:type="paragraph" w:customStyle="1" w:styleId="49">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
    <w:name w:val="样式 样式2 + 左侧:  1 字符 右侧:  1 字符"/>
    <w:basedOn w:val="2c"/>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e">
    <w:name w:val="三级条标题"/>
    <w:basedOn w:val="afffffff"/>
    <w:next w:val="affffffc"/>
    <w:qFormat/>
    <w:pPr>
      <w:tabs>
        <w:tab w:val="left" w:pos="2520"/>
      </w:tabs>
      <w:ind w:left="2520"/>
      <w:outlineLvl w:val="4"/>
    </w:pPr>
  </w:style>
  <w:style w:type="paragraph" w:customStyle="1" w:styleId="afffffff">
    <w:name w:val="二级条标题"/>
    <w:basedOn w:val="afffffff0"/>
    <w:next w:val="affffffc"/>
    <w:qFormat/>
    <w:pPr>
      <w:tabs>
        <w:tab w:val="left" w:pos="2100"/>
      </w:tabs>
      <w:ind w:left="0"/>
      <w:outlineLvl w:val="3"/>
    </w:pPr>
  </w:style>
  <w:style w:type="paragraph" w:customStyle="1" w:styleId="afffffff0">
    <w:name w:val="一级条标题"/>
    <w:basedOn w:val="afffffff1"/>
    <w:next w:val="affffffc"/>
    <w:qFormat/>
    <w:pPr>
      <w:tabs>
        <w:tab w:val="left" w:pos="1680"/>
      </w:tabs>
      <w:spacing w:beforeLines="0" w:before="0" w:afterLines="0" w:after="0"/>
      <w:ind w:left="1680"/>
      <w:outlineLvl w:val="2"/>
    </w:pPr>
  </w:style>
  <w:style w:type="paragraph" w:customStyle="1" w:styleId="afffffff1">
    <w:name w:val="章标题"/>
    <w:next w:val="affffffc"/>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7">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0"/>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0"/>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8">
    <w:name w:val="正文 项目2"/>
    <w:basedOn w:val="afffffff2"/>
    <w:qFormat/>
    <w:pPr>
      <w:spacing w:after="0"/>
      <w:ind w:left="900"/>
    </w:pPr>
  </w:style>
  <w:style w:type="paragraph" w:customStyle="1" w:styleId="afffffff2">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f">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3">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9">
    <w:name w:val="2级标题"/>
    <w:basedOn w:val="1f0"/>
    <w:qFormat/>
    <w:pPr>
      <w:jc w:val="left"/>
      <w:outlineLvl w:val="1"/>
    </w:pPr>
    <w:rPr>
      <w:rFonts w:ascii="Times New Roman" w:eastAsia="仿宋" w:hAnsi="Times New Roman"/>
      <w:sz w:val="30"/>
    </w:rPr>
  </w:style>
  <w:style w:type="paragraph" w:customStyle="1" w:styleId="1f0">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4">
    <w:name w:val="普通正文"/>
    <w:basedOn w:val="a"/>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5">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f5">
    <w:name w:val="金宏发行正文 Char"/>
    <w:basedOn w:val="a"/>
    <w:qFormat/>
    <w:pPr>
      <w:adjustRightInd/>
      <w:spacing w:line="500" w:lineRule="exact"/>
      <w:ind w:firstLineChars="200" w:firstLine="560"/>
    </w:pPr>
    <w:rPr>
      <w:rFonts w:eastAsia="仿宋_GB2312"/>
      <w:sz w:val="28"/>
      <w:szCs w:val="20"/>
    </w:rPr>
  </w:style>
  <w:style w:type="paragraph" w:customStyle="1" w:styleId="1f1">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a"/>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2">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6">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7">
    <w:name w:val="单元格居中"/>
    <w:basedOn w:val="a"/>
    <w:qFormat/>
    <w:pPr>
      <w:adjustRightInd/>
      <w:spacing w:line="360" w:lineRule="auto"/>
      <w:jc w:val="center"/>
    </w:pPr>
    <w:rPr>
      <w:sz w:val="24"/>
    </w:rPr>
  </w:style>
  <w:style w:type="paragraph" w:customStyle="1" w:styleId="39">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3">
    <w:name w:val="正文缩进1"/>
    <w:basedOn w:val="a"/>
    <w:next w:val="ab"/>
    <w:qFormat/>
    <w:pPr>
      <w:autoSpaceDE w:val="0"/>
      <w:autoSpaceDN w:val="0"/>
      <w:snapToGrid w:val="0"/>
      <w:spacing w:after="120" w:line="360" w:lineRule="auto"/>
      <w:ind w:leftChars="200" w:left="420" w:firstLineChars="200" w:firstLine="480"/>
    </w:pPr>
    <w:rPr>
      <w:sz w:val="24"/>
      <w:szCs w:val="21"/>
    </w:rPr>
  </w:style>
  <w:style w:type="paragraph" w:customStyle="1" w:styleId="afffffff8">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9">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rPr>
  </w:style>
  <w:style w:type="paragraph" w:customStyle="1" w:styleId="Normal0">
    <w:name w:val="Normal0"/>
    <w:qFormat/>
    <w:rPr>
      <w:lang w:eastAsia="en-US"/>
    </w:rPr>
  </w:style>
  <w:style w:type="paragraph" w:customStyle="1" w:styleId="afffffffa">
    <w:name w:val="带编号样式"/>
    <w:basedOn w:val="Charfff4"/>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b">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c">
    <w:name w:val="封面"/>
    <w:basedOn w:val="a"/>
    <w:qFormat/>
    <w:pPr>
      <w:spacing w:line="360" w:lineRule="atLeast"/>
      <w:jc w:val="right"/>
      <w:textAlignment w:val="baseline"/>
    </w:pPr>
    <w:rPr>
      <w:rFonts w:ascii="Symbol" w:hAnsi="Symbol"/>
      <w:kern w:val="0"/>
      <w:szCs w:val="20"/>
    </w:rPr>
  </w:style>
  <w:style w:type="paragraph" w:customStyle="1" w:styleId="afffffffd">
    <w:name w:val="__正文"/>
    <w:qFormat/>
    <w:pPr>
      <w:spacing w:line="360" w:lineRule="auto"/>
      <w:ind w:firstLineChars="200" w:firstLine="200"/>
    </w:pPr>
    <w:rPr>
      <w:rFonts w:eastAsia="等线"/>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a">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e">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a">
    <w:name w:val="4"/>
    <w:basedOn w:val="a"/>
    <w:next w:val="23"/>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4">
    <w:name w:val="样式1"/>
    <w:basedOn w:val="a"/>
    <w:link w:val="1Char2"/>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
    <w:name w:val="小标题"/>
    <w:basedOn w:val="a"/>
    <w:qFormat/>
    <w:pPr>
      <w:spacing w:before="120" w:line="360" w:lineRule="atLeast"/>
      <w:ind w:left="1134"/>
      <w:jc w:val="left"/>
      <w:textAlignment w:val="baseline"/>
    </w:pPr>
    <w:rPr>
      <w:rFonts w:eastAsia="黑体"/>
      <w:kern w:val="0"/>
      <w:szCs w:val="20"/>
    </w:rPr>
  </w:style>
  <w:style w:type="paragraph" w:customStyle="1" w:styleId="affffffff0">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1">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2">
    <w:name w:val="表格题注"/>
    <w:next w:val="a"/>
    <w:qFormat/>
    <w:pPr>
      <w:keepLines/>
      <w:tabs>
        <w:tab w:val="left" w:pos="4200"/>
      </w:tabs>
      <w:spacing w:beforeLines="100" w:before="312"/>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6"/>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3">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4">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b">
    <w:name w:val="_标题2"/>
    <w:basedOn w:val="afffffffd"/>
    <w:next w:val="afffffffd"/>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5">
    <w:name w:val="样式1 + (中宋体"/>
    <w:basedOn w:val="1f4"/>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5">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6">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7">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6">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8">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9">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a">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b">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c">
    <w:name w:val="标书表格字体格式"/>
    <w:next w:val="affffffff8"/>
    <w:qFormat/>
    <w:rPr>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a">
    <w:name w:val="修订3"/>
    <w:qFormat/>
    <w:rPr>
      <w:kern w:val="2"/>
      <w:sz w:val="21"/>
    </w:rPr>
  </w:style>
  <w:style w:type="paragraph" w:customStyle="1" w:styleId="CSS1Char">
    <w:name w:val="CSS1级正文 Char"/>
    <w:basedOn w:val="aa"/>
    <w:qFormat/>
    <w:pPr>
      <w:autoSpaceDE/>
      <w:autoSpaceDN/>
      <w:snapToGrid w:val="0"/>
      <w:ind w:firstLineChars="200" w:firstLine="480"/>
    </w:pPr>
    <w:rPr>
      <w:rFonts w:ascii="Times New Roman"/>
      <w:szCs w:val="24"/>
      <w:lang w:val="en-US"/>
    </w:rPr>
  </w:style>
  <w:style w:type="paragraph" w:customStyle="1" w:styleId="212">
    <w:name w:val="无间隔21"/>
    <w:qFormat/>
    <w:pPr>
      <w:widowControl w:val="0"/>
      <w:jc w:val="both"/>
    </w:pPr>
    <w:rPr>
      <w:kern w:val="2"/>
      <w:sz w:val="21"/>
      <w:szCs w:val="22"/>
    </w:rPr>
  </w:style>
  <w:style w:type="paragraph" w:customStyle="1" w:styleId="affffffffd">
    <w:name w:val="表文字"/>
    <w:qFormat/>
    <w:rPr>
      <w:rFonts w:ascii="宋体"/>
      <w:kern w:val="2"/>
    </w:rPr>
  </w:style>
  <w:style w:type="paragraph" w:customStyle="1" w:styleId="MMTitle">
    <w:name w:val="MM Title"/>
    <w:basedOn w:val="af9"/>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e">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3">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b">
    <w:name w:val="中文标题 3"/>
    <w:basedOn w:val="ab"/>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0">
    <w:name w:val="标准书眉_奇数页"/>
    <w:next w:val="a"/>
    <w:qFormat/>
    <w:pPr>
      <w:tabs>
        <w:tab w:val="center" w:pos="4154"/>
        <w:tab w:val="right" w:pos="8306"/>
      </w:tabs>
      <w:spacing w:after="120"/>
      <w:jc w:val="right"/>
    </w:pPr>
    <w:rPr>
      <w:sz w:val="21"/>
    </w:rPr>
  </w:style>
  <w:style w:type="paragraph" w:customStyle="1" w:styleId="afffffffff1">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c">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7">
    <w:name w:val="列出段落1"/>
    <w:basedOn w:val="a"/>
    <w:uiPriority w:val="34"/>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0"/>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2">
    <w:name w:val="五级条标题"/>
    <w:basedOn w:val="afffffffff3"/>
    <w:next w:val="affffffc"/>
    <w:qFormat/>
    <w:pPr>
      <w:tabs>
        <w:tab w:val="left" w:pos="3360"/>
      </w:tabs>
      <w:ind w:left="3360"/>
      <w:outlineLvl w:val="6"/>
    </w:pPr>
  </w:style>
  <w:style w:type="paragraph" w:customStyle="1" w:styleId="afffffffff3">
    <w:name w:val="四级条标题"/>
    <w:basedOn w:val="affffffe"/>
    <w:next w:val="affffffc"/>
    <w:qFormat/>
    <w:pPr>
      <w:tabs>
        <w:tab w:val="clear" w:pos="2520"/>
        <w:tab w:val="left" w:pos="2940"/>
      </w:tabs>
      <w:ind w:left="2940"/>
      <w:outlineLvl w:val="5"/>
    </w:pPr>
  </w:style>
  <w:style w:type="paragraph" w:customStyle="1" w:styleId="3d">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e">
    <w:name w:val="列出段落3"/>
    <w:basedOn w:val="a"/>
    <w:uiPriority w:val="34"/>
    <w:qFormat/>
    <w:pPr>
      <w:adjustRightInd/>
      <w:spacing w:line="360" w:lineRule="auto"/>
      <w:ind w:firstLineChars="200" w:firstLine="420"/>
    </w:pPr>
    <w:rPr>
      <w:rFonts w:ascii="Calibri" w:hAnsi="Calibri"/>
      <w:sz w:val="24"/>
      <w:szCs w:val="22"/>
    </w:rPr>
  </w:style>
  <w:style w:type="paragraph" w:customStyle="1" w:styleId="afffffffff4">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5">
    <w:name w:val="单元格左对齐"/>
    <w:basedOn w:val="a"/>
    <w:qFormat/>
    <w:pPr>
      <w:adjustRightInd/>
      <w:spacing w:line="360" w:lineRule="auto"/>
    </w:pPr>
    <w:rPr>
      <w:sz w:val="24"/>
    </w:rPr>
  </w:style>
  <w:style w:type="paragraph" w:customStyle="1" w:styleId="afffffffff6">
    <w:name w:val="正文主体"/>
    <w:basedOn w:val="2f5"/>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c">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d">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7">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e">
    <w:name w:val="正文文字缩进2字"/>
    <w:basedOn w:val="aa"/>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b">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8">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8">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9">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a">
    <w:name w:val="正文 内标"/>
    <w:basedOn w:val="affffffff5"/>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3"/>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8">
    <w:name w:val="正文1"/>
    <w:basedOn w:val="3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b">
    <w:name w:val="模板普通正文"/>
    <w:basedOn w:val="ab"/>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11">
    <w:name w:val="列表段落1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c">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5"/>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7"/>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16"/>
    <w:uiPriority w:val="34"/>
    <w:qFormat/>
    <w:pPr>
      <w:adjustRightInd/>
      <w:spacing w:line="360" w:lineRule="auto"/>
      <w:ind w:firstLineChars="200" w:firstLine="200"/>
    </w:pPr>
    <w:rPr>
      <w:rFonts w:ascii="Calibri" w:hAnsi="Calibri"/>
      <w:sz w:val="28"/>
      <w:szCs w:val="20"/>
    </w:rPr>
  </w:style>
  <w:style w:type="paragraph" w:customStyle="1" w:styleId="afffffffffd">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e">
    <w:name w:val="正文 A"/>
    <w:qFormat/>
    <w:pPr>
      <w:widowControl w:val="0"/>
      <w:jc w:val="both"/>
    </w:pPr>
    <w:rPr>
      <w:rFonts w:eastAsia="Arial Unicode MS" w:cs="Arial Unicode MS"/>
      <w:color w:val="000000"/>
      <w:kern w:val="2"/>
      <w:sz w:val="21"/>
      <w:szCs w:val="21"/>
    </w:rPr>
  </w:style>
  <w:style w:type="paragraph" w:customStyle="1" w:styleId="Affffffffff">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
    <w:name w:val="3级标题"/>
    <w:basedOn w:val="2f9"/>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0">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0">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0"/>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1">
    <w:name w:val="表格 内容"/>
    <w:basedOn w:val="affffffff1"/>
    <w:qFormat/>
    <w:rPr>
      <w:b w:val="0"/>
      <w:sz w:val="20"/>
    </w:rPr>
  </w:style>
  <w:style w:type="paragraph" w:customStyle="1" w:styleId="1f9">
    <w:name w:val="正文首行缩进1"/>
    <w:basedOn w:val="aa"/>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2">
    <w:name w:val="标准正文"/>
    <w:basedOn w:val="a"/>
    <w:qFormat/>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pPr>
      <w:tabs>
        <w:tab w:val="left" w:pos="1080"/>
      </w:tabs>
      <w:ind w:left="1080" w:hanging="1080"/>
    </w:pPr>
  </w:style>
  <w:style w:type="paragraph" w:customStyle="1" w:styleId="1fa">
    <w:name w:val="数字标题1"/>
    <w:basedOn w:val="10"/>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3">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4">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5">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6">
    <w:name w:val="注释"/>
    <w:basedOn w:val="a"/>
    <w:qFormat/>
    <w:pPr>
      <w:adjustRightInd/>
      <w:spacing w:line="360" w:lineRule="auto"/>
      <w:ind w:firstLine="480"/>
    </w:pPr>
    <w:rPr>
      <w:sz w:val="24"/>
    </w:rPr>
  </w:style>
  <w:style w:type="table" w:customStyle="1" w:styleId="2ff0">
    <w:name w:val="网格型2"/>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b">
    <w:name w:val="网格型1"/>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网格型6"/>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1">
    <w:name w:val="网格型3"/>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网格型4"/>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2"/>
    <w:uiPriority w:val="3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0">
    <w:name w:val="列出段落111"/>
    <w:basedOn w:val="a"/>
    <w:uiPriority w:val="34"/>
    <w:qFormat/>
    <w:pPr>
      <w:ind w:firstLineChars="200" w:firstLine="420"/>
    </w:pPr>
  </w:style>
  <w:style w:type="character" w:customStyle="1" w:styleId="affffffffff7">
    <w:name w:val="交叉引用"/>
    <w:uiPriority w:val="1"/>
    <w:qFormat/>
    <w:rPr>
      <w:rFonts w:ascii="Arial" w:eastAsia="黑体" w:hAnsi="Arial"/>
      <w:snapToGrid w:val="0"/>
      <w:color w:val="0000FF"/>
      <w:kern w:val="0"/>
      <w:sz w:val="20"/>
      <w:szCs w:val="21"/>
      <w:u w:val="single"/>
      <w:lang w:val="en-US" w:eastAsia="zh-CN"/>
    </w:rPr>
  </w:style>
  <w:style w:type="character" w:customStyle="1" w:styleId="1fc">
    <w:name w:val="正文缩进 字符1"/>
    <w:qFormat/>
    <w:rPr>
      <w:rFonts w:ascii="宋体" w:eastAsia="宋体"/>
      <w:snapToGrid w:val="0"/>
      <w:color w:val="000000"/>
      <w:kern w:val="28"/>
      <w:sz w:val="28"/>
      <w:lang w:val="en-US" w:eastAsia="zh-CN" w:bidi="ar-SA"/>
    </w:rPr>
  </w:style>
  <w:style w:type="character" w:customStyle="1" w:styleId="1fd">
    <w:name w:val="页脚 字符1"/>
    <w:uiPriority w:val="99"/>
    <w:qFormat/>
    <w:locked/>
    <w:rPr>
      <w:kern w:val="2"/>
      <w:sz w:val="18"/>
      <w:szCs w:val="18"/>
    </w:rPr>
  </w:style>
  <w:style w:type="character" w:customStyle="1" w:styleId="1fe">
    <w:name w:val="页眉 字符1"/>
    <w:uiPriority w:val="99"/>
    <w:qFormat/>
    <w:rPr>
      <w:kern w:val="2"/>
      <w:sz w:val="18"/>
      <w:szCs w:val="18"/>
    </w:rPr>
  </w:style>
  <w:style w:type="character" w:customStyle="1" w:styleId="CharChare">
    <w:name w:val="标准文本 Char Char"/>
    <w:link w:val="affffffffff8"/>
    <w:qFormat/>
    <w:rPr>
      <w:rFonts w:cs="宋体"/>
      <w:kern w:val="2"/>
      <w:sz w:val="24"/>
    </w:rPr>
  </w:style>
  <w:style w:type="paragraph" w:customStyle="1" w:styleId="affffffffff8">
    <w:name w:val="标准文本"/>
    <w:basedOn w:val="a"/>
    <w:link w:val="CharChare"/>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9">
    <w:name w:val="正文文本缩进 字符"/>
    <w:qFormat/>
    <w:rPr>
      <w:rFonts w:ascii="Century Gothic" w:eastAsia="Century Gothic" w:hAnsi="Century Gothic"/>
      <w:kern w:val="2"/>
      <w:sz w:val="24"/>
      <w:lang w:val="en-US" w:eastAsia="zh-CN" w:bidi="ar-SA"/>
    </w:rPr>
  </w:style>
  <w:style w:type="character" w:customStyle="1" w:styleId="2ff1">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16"/>
    <w:uiPriority w:val="34"/>
    <w:qFormat/>
    <w:pPr>
      <w:adjustRightInd/>
      <w:ind w:firstLineChars="200" w:firstLine="420"/>
    </w:pPr>
  </w:style>
  <w:style w:type="paragraph" w:customStyle="1" w:styleId="5b">
    <w:name w:val="正文5"/>
    <w:qFormat/>
    <w:pPr>
      <w:jc w:val="both"/>
    </w:pPr>
    <w:rPr>
      <w:rFonts w:cs="宋体"/>
      <w:kern w:val="2"/>
      <w:sz w:val="21"/>
      <w:szCs w:val="21"/>
    </w:rPr>
  </w:style>
  <w:style w:type="paragraph" w:customStyle="1" w:styleId="2ff2">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a">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customStyle="1" w:styleId="xl63">
    <w:name w:val="xl6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_GB2312" w:eastAsia="仿宋_GB2312" w:hAnsi="宋体" w:cs="宋体"/>
      <w:color w:val="000000"/>
      <w:kern w:val="0"/>
      <w:szCs w:val="21"/>
    </w:rPr>
  </w:style>
  <w:style w:type="paragraph" w:customStyle="1" w:styleId="xl64">
    <w:name w:val="xl6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_GB2312" w:eastAsia="仿宋_GB2312" w:hAnsi="宋体" w:cs="宋体"/>
      <w:color w:val="000000"/>
      <w:kern w:val="0"/>
      <w:szCs w:val="21"/>
    </w:rPr>
  </w:style>
  <w:style w:type="paragraph" w:customStyle="1" w:styleId="Style2">
    <w:name w:val="_Style 2"/>
    <w:basedOn w:val="a"/>
    <w:uiPriority w:val="34"/>
    <w:qFormat/>
    <w:pPr>
      <w:adjustRightInd/>
      <w:spacing w:line="360" w:lineRule="auto"/>
      <w:ind w:firstLineChars="200" w:firstLine="420"/>
      <w:jc w:val="left"/>
    </w:pPr>
    <w:rPr>
      <w:rFonts w:ascii="Arial" w:hAnsi="Arial"/>
    </w:rPr>
  </w:style>
  <w:style w:type="paragraph" w:customStyle="1" w:styleId="66">
    <w:name w:val="列出段落6"/>
    <w:basedOn w:val="a"/>
    <w:link w:val="Char36"/>
    <w:qFormat/>
    <w:pPr>
      <w:adjustRightInd/>
      <w:ind w:firstLineChars="200" w:firstLine="420"/>
    </w:pPr>
    <w:rPr>
      <w:rFonts w:ascii="Calibri" w:hAnsi="Calibri"/>
      <w:szCs w:val="21"/>
    </w:rPr>
  </w:style>
  <w:style w:type="character" w:customStyle="1" w:styleId="3Char">
    <w:name w:val="标题 3 Char"/>
    <w:basedOn w:val="a1"/>
    <w:link w:val="3"/>
    <w:uiPriority w:val="9"/>
    <w:qFormat/>
    <w:rPr>
      <w:b/>
      <w:bCs/>
      <w:kern w:val="2"/>
      <w:sz w:val="32"/>
      <w:szCs w:val="32"/>
    </w:rPr>
  </w:style>
  <w:style w:type="character" w:customStyle="1" w:styleId="1Char2">
    <w:name w:val="样式1 Char"/>
    <w:basedOn w:val="a1"/>
    <w:link w:val="1f4"/>
    <w:qFormat/>
    <w:rPr>
      <w:rFonts w:ascii="宋体" w:hAnsi="宋体"/>
      <w:sz w:val="24"/>
    </w:rPr>
  </w:style>
  <w:style w:type="paragraph" w:customStyle="1" w:styleId="3f2">
    <w:name w:val="！正文3"/>
    <w:basedOn w:val="a"/>
    <w:qFormat/>
    <w:pPr>
      <w:adjustRightInd/>
      <w:spacing w:line="360" w:lineRule="auto"/>
      <w:ind w:firstLine="418"/>
    </w:pPr>
    <w:rPr>
      <w:color w:val="4F6228"/>
      <w:sz w:val="24"/>
    </w:rPr>
  </w:style>
  <w:style w:type="paragraph" w:customStyle="1" w:styleId="affffffffffb">
    <w:name w:val="图片"/>
    <w:basedOn w:val="a"/>
    <w:next w:val="a6"/>
    <w:link w:val="Charfff6"/>
    <w:qFormat/>
    <w:pPr>
      <w:widowControl/>
      <w:adjustRightInd/>
      <w:spacing w:beforeLines="50" w:afterLines="50" w:line="0" w:lineRule="atLeast"/>
      <w:ind w:firstLine="418"/>
      <w:jc w:val="center"/>
    </w:pPr>
    <w:rPr>
      <w:rFonts w:ascii="宋体" w:hAnsi="宋体" w:cs="宋体"/>
      <w:kern w:val="0"/>
      <w:sz w:val="24"/>
    </w:rPr>
  </w:style>
  <w:style w:type="paragraph" w:customStyle="1" w:styleId="msolistparagraph0">
    <w:name w:val="msolistparagraph"/>
    <w:basedOn w:val="a"/>
    <w:qFormat/>
    <w:pPr>
      <w:widowControl/>
      <w:adjustRightInd/>
      <w:ind w:firstLineChars="200" w:firstLine="420"/>
      <w:jc w:val="left"/>
    </w:pPr>
    <w:rPr>
      <w:szCs w:val="20"/>
    </w:rPr>
  </w:style>
  <w:style w:type="paragraph" w:customStyle="1" w:styleId="affffffffffc">
    <w:name w:val="一级标题"/>
    <w:basedOn w:val="a"/>
    <w:next w:val="a"/>
    <w:qFormat/>
    <w:pPr>
      <w:adjustRightInd/>
      <w:spacing w:line="360" w:lineRule="auto"/>
      <w:outlineLvl w:val="0"/>
    </w:pPr>
    <w:rPr>
      <w:rFonts w:ascii="仿宋" w:eastAsia="仿宋" w:hAnsi="仿宋" w:cs="仿宋_GB2312"/>
      <w:b/>
      <w:sz w:val="32"/>
    </w:rPr>
  </w:style>
  <w:style w:type="character" w:customStyle="1" w:styleId="Char">
    <w:name w:val="注释标题 Char"/>
    <w:basedOn w:val="a1"/>
    <w:link w:val="a4"/>
    <w:uiPriority w:val="99"/>
    <w:qFormat/>
    <w:rPr>
      <w:rFonts w:ascii="Calibri" w:hAnsi="Calibri"/>
      <w:kern w:val="2"/>
      <w:sz w:val="24"/>
      <w:szCs w:val="24"/>
    </w:rPr>
  </w:style>
  <w:style w:type="table" w:customStyle="1" w:styleId="72">
    <w:name w:val="网格型7"/>
    <w:basedOn w:val="a2"/>
    <w:uiPriority w:val="99"/>
    <w:qFormat/>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8">
    <w:name w:val="表格 字符"/>
    <w:basedOn w:val="a1"/>
    <w:link w:val="affffff7"/>
    <w:qFormat/>
    <w:rPr>
      <w:rFonts w:ascii="宋体" w:hAnsi="宋体"/>
    </w:rPr>
  </w:style>
  <w:style w:type="paragraph" w:customStyle="1" w:styleId="XH-">
    <w:name w:val="XH_列项-无序"/>
    <w:qFormat/>
    <w:pPr>
      <w:widowControl w:val="0"/>
      <w:numPr>
        <w:numId w:val="1"/>
      </w:numPr>
      <w:spacing w:line="300" w:lineRule="auto"/>
      <w:jc w:val="both"/>
    </w:pPr>
    <w:rPr>
      <w:sz w:val="24"/>
      <w:szCs w:val="24"/>
    </w:rPr>
  </w:style>
  <w:style w:type="paragraph" w:customStyle="1" w:styleId="WJ">
    <w:name w:val="WJ 正文"/>
    <w:basedOn w:val="a"/>
    <w:qFormat/>
    <w:pPr>
      <w:snapToGrid w:val="0"/>
      <w:spacing w:line="360" w:lineRule="auto"/>
      <w:ind w:firstLineChars="200" w:firstLine="560"/>
      <w:jc w:val="left"/>
      <w:textAlignment w:val="baseline"/>
    </w:pPr>
    <w:rPr>
      <w:rFonts w:ascii="楷体_GB2312" w:eastAsia="楷体_GB2312" w:hAnsi="Arial"/>
      <w:sz w:val="28"/>
      <w:szCs w:val="30"/>
    </w:rPr>
  </w:style>
  <w:style w:type="paragraph" w:customStyle="1" w:styleId="858D7CFB-ED40-4347-BF05-701D383B685F858D7CFB-ED40-4347-BF05-701D383B685F">
    <w:name w:val="列出段落[858D7CFB-ED40-4347-BF05-701D383B685F][858D7CFB-ED40-4347-BF05-701D383B685F]"/>
    <w:qFormat/>
    <w:pPr>
      <w:spacing w:line="360" w:lineRule="auto"/>
      <w:ind w:firstLineChars="200" w:firstLine="420"/>
    </w:pPr>
    <w:rPr>
      <w:rFonts w:ascii="Calibri" w:hAnsi="Calibri"/>
      <w:sz w:val="24"/>
    </w:rPr>
  </w:style>
  <w:style w:type="paragraph" w:customStyle="1" w:styleId="1">
    <w:name w:val="正文缩进1级"/>
    <w:basedOn w:val="a"/>
    <w:qFormat/>
    <w:pPr>
      <w:numPr>
        <w:numId w:val="2"/>
      </w:numPr>
      <w:adjustRightInd/>
      <w:snapToGrid w:val="0"/>
      <w:spacing w:beforeLines="30" w:afterLines="30" w:line="360" w:lineRule="exact"/>
    </w:pPr>
    <w:rPr>
      <w:rFonts w:eastAsia="汉仪中等线简"/>
      <w:szCs w:val="20"/>
    </w:rPr>
  </w:style>
  <w:style w:type="paragraph" w:customStyle="1" w:styleId="affffffffffd">
    <w:name w:val="模板正文"/>
    <w:basedOn w:val="a"/>
    <w:qFormat/>
    <w:pPr>
      <w:adjustRightInd/>
      <w:spacing w:line="360" w:lineRule="exact"/>
      <w:ind w:firstLineChars="200" w:firstLine="200"/>
    </w:pPr>
    <w:rPr>
      <w:rFonts w:eastAsia="汉仪中等线简"/>
      <w:szCs w:val="20"/>
    </w:rPr>
  </w:style>
  <w:style w:type="paragraph" w:customStyle="1" w:styleId="XH">
    <w:name w:val="XH_正文"/>
    <w:qFormat/>
    <w:pPr>
      <w:widowControl w:val="0"/>
      <w:spacing w:line="300" w:lineRule="auto"/>
      <w:ind w:firstLineChars="200" w:firstLine="200"/>
      <w:jc w:val="both"/>
    </w:pPr>
    <w:rPr>
      <w:sz w:val="24"/>
      <w:szCs w:val="24"/>
    </w:rPr>
  </w:style>
  <w:style w:type="paragraph" w:customStyle="1" w:styleId="affffffffffe">
    <w:name w:val="正文标准样式"/>
    <w:basedOn w:val="a"/>
    <w:uiPriority w:val="99"/>
    <w:qFormat/>
    <w:pPr>
      <w:adjustRightInd/>
      <w:spacing w:line="360" w:lineRule="auto"/>
      <w:ind w:firstLineChars="200" w:firstLine="420"/>
    </w:pPr>
    <w:rPr>
      <w:rFonts w:ascii="Calibri" w:hAnsi="Calibri" w:cs="宋体"/>
      <w:szCs w:val="21"/>
    </w:rPr>
  </w:style>
  <w:style w:type="paragraph" w:customStyle="1" w:styleId="XH-4">
    <w:name w:val="XH_标题-4级"/>
    <w:qFormat/>
    <w:pPr>
      <w:keepNext/>
      <w:widowControl w:val="0"/>
      <w:tabs>
        <w:tab w:val="left" w:pos="960"/>
        <w:tab w:val="left" w:pos="1984"/>
      </w:tabs>
      <w:spacing w:beforeLines="100" w:afterLines="50"/>
      <w:jc w:val="both"/>
      <w:outlineLvl w:val="3"/>
    </w:pPr>
    <w:rPr>
      <w:rFonts w:eastAsia="黑体"/>
      <w:sz w:val="24"/>
    </w:rPr>
  </w:style>
  <w:style w:type="paragraph" w:customStyle="1" w:styleId="p15">
    <w:name w:val="p15"/>
    <w:qFormat/>
    <w:pPr>
      <w:spacing w:before="100" w:after="119"/>
    </w:pPr>
    <w:rPr>
      <w:rFonts w:ascii="宋体" w:hAnsi="宋体" w:cs="宋体"/>
      <w:sz w:val="24"/>
    </w:rPr>
  </w:style>
  <w:style w:type="paragraph" w:customStyle="1" w:styleId="afffffffffff">
    <w:name w:val="表格用"/>
    <w:basedOn w:val="a"/>
    <w:qFormat/>
    <w:pPr>
      <w:widowControl/>
      <w:adjustRightInd/>
      <w:jc w:val="left"/>
    </w:pPr>
    <w:rPr>
      <w:rFonts w:ascii="Arial Unicode MS" w:hAnsi="Arial Unicode MS" w:cs="宋体"/>
    </w:rPr>
  </w:style>
  <w:style w:type="paragraph" w:customStyle="1" w:styleId="XH-0">
    <w:name w:val="XH_表格-标题行"/>
    <w:qFormat/>
    <w:pPr>
      <w:keepNext/>
      <w:widowControl w:val="0"/>
      <w:snapToGrid w:val="0"/>
      <w:jc w:val="center"/>
    </w:pPr>
    <w:rPr>
      <w:sz w:val="21"/>
      <w:szCs w:val="21"/>
    </w:rPr>
  </w:style>
  <w:style w:type="paragraph" w:customStyle="1" w:styleId="Char123456111">
    <w:name w:val="样式 纯文本普通文字普通文字 Char普通文字1普通文字2普通文字3普通文字4普通文字5普通文字6普通文字11...1"/>
    <w:basedOn w:val="a"/>
    <w:next w:val="xl29"/>
    <w:qFormat/>
    <w:pPr>
      <w:adjustRightInd/>
      <w:spacing w:line="360" w:lineRule="auto"/>
    </w:pPr>
    <w:rPr>
      <w:rFonts w:ascii="宋体" w:hAnsi="宋体" w:cs="宋体"/>
      <w:color w:val="000000"/>
      <w:sz w:val="24"/>
      <w:szCs w:val="20"/>
    </w:rPr>
  </w:style>
  <w:style w:type="paragraph" w:customStyle="1" w:styleId="2ff3">
    <w:name w:val="列表段落2"/>
    <w:basedOn w:val="a"/>
    <w:qFormat/>
    <w:pPr>
      <w:adjustRightInd/>
      <w:ind w:firstLineChars="200" w:firstLine="420"/>
    </w:pPr>
    <w:rPr>
      <w:szCs w:val="20"/>
    </w:rPr>
  </w:style>
  <w:style w:type="paragraph" w:customStyle="1" w:styleId="4e">
    <w:name w:val="修订4"/>
    <w:hidden/>
    <w:uiPriority w:val="99"/>
    <w:semiHidden/>
    <w:qFormat/>
    <w:rPr>
      <w:rFonts w:ascii="等线" w:eastAsia="等线" w:hAnsi="等线"/>
      <w:kern w:val="2"/>
      <w:sz w:val="21"/>
      <w:szCs w:val="22"/>
    </w:rPr>
  </w:style>
  <w:style w:type="character" w:customStyle="1" w:styleId="Char1f4">
    <w:name w:val="题注 Char1"/>
    <w:qFormat/>
    <w:rPr>
      <w:b/>
      <w:kern w:val="2"/>
      <w:sz w:val="28"/>
    </w:rPr>
  </w:style>
  <w:style w:type="paragraph" w:customStyle="1" w:styleId="3f3">
    <w:name w:val="无间隔3"/>
    <w:basedOn w:val="a"/>
    <w:uiPriority w:val="99"/>
    <w:qFormat/>
    <w:rPr>
      <w:szCs w:val="22"/>
    </w:rPr>
  </w:style>
  <w:style w:type="paragraph" w:customStyle="1" w:styleId="411">
    <w:name w:val="修订41"/>
    <w:uiPriority w:val="99"/>
    <w:semiHidden/>
    <w:qFormat/>
    <w:rPr>
      <w:kern w:val="2"/>
      <w:sz w:val="21"/>
    </w:rPr>
  </w:style>
  <w:style w:type="paragraph" w:customStyle="1" w:styleId="xl95">
    <w:name w:val="xl9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宋体" w:hAnsi="宋体" w:cs="宋体"/>
      <w:kern w:val="0"/>
      <w:sz w:val="20"/>
      <w:szCs w:val="20"/>
    </w:rPr>
  </w:style>
  <w:style w:type="paragraph" w:customStyle="1" w:styleId="xl96">
    <w:name w:val="xl9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宋体" w:hAnsi="宋体" w:cs="宋体"/>
      <w:kern w:val="0"/>
      <w:sz w:val="20"/>
      <w:szCs w:val="20"/>
    </w:rPr>
  </w:style>
  <w:style w:type="paragraph" w:customStyle="1" w:styleId="xl97">
    <w:name w:val="xl9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宋体" w:hAnsi="宋体" w:cs="宋体"/>
      <w:color w:val="000000"/>
      <w:kern w:val="0"/>
      <w:sz w:val="20"/>
      <w:szCs w:val="20"/>
    </w:rPr>
  </w:style>
  <w:style w:type="paragraph" w:customStyle="1" w:styleId="xl98">
    <w:name w:val="xl9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right"/>
    </w:pPr>
    <w:rPr>
      <w:rFonts w:ascii="宋体" w:hAnsi="宋体" w:cs="宋体"/>
      <w:color w:val="000000"/>
      <w:kern w:val="0"/>
      <w:sz w:val="20"/>
      <w:szCs w:val="20"/>
    </w:rPr>
  </w:style>
  <w:style w:type="paragraph" w:customStyle="1" w:styleId="xl99">
    <w:name w:val="xl9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right"/>
    </w:pPr>
    <w:rPr>
      <w:rFonts w:ascii="宋体" w:hAnsi="宋体" w:cs="宋体"/>
      <w:color w:val="000000"/>
      <w:kern w:val="0"/>
      <w:sz w:val="20"/>
      <w:szCs w:val="20"/>
    </w:rPr>
  </w:style>
  <w:style w:type="paragraph" w:customStyle="1" w:styleId="xl100">
    <w:name w:val="xl10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宋体" w:hAnsi="宋体" w:cs="宋体"/>
      <w:color w:val="000000"/>
      <w:kern w:val="0"/>
      <w:sz w:val="20"/>
      <w:szCs w:val="20"/>
    </w:rPr>
  </w:style>
  <w:style w:type="paragraph" w:customStyle="1" w:styleId="xl101">
    <w:name w:val="xl10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right"/>
    </w:pPr>
    <w:rPr>
      <w:rFonts w:ascii="宋体" w:hAnsi="宋体" w:cs="宋体"/>
      <w:color w:val="000000"/>
      <w:kern w:val="0"/>
      <w:sz w:val="20"/>
      <w:szCs w:val="20"/>
    </w:rPr>
  </w:style>
  <w:style w:type="paragraph" w:customStyle="1" w:styleId="xl102">
    <w:name w:val="xl10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宋体" w:hAnsi="宋体" w:cs="宋体"/>
      <w:b/>
      <w:bCs/>
      <w:color w:val="000000"/>
      <w:kern w:val="0"/>
      <w:sz w:val="20"/>
      <w:szCs w:val="20"/>
    </w:rPr>
  </w:style>
  <w:style w:type="paragraph" w:customStyle="1" w:styleId="xl103">
    <w:name w:val="xl10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宋体" w:hAnsi="宋体" w:cs="宋体"/>
      <w:kern w:val="0"/>
      <w:sz w:val="20"/>
      <w:szCs w:val="20"/>
    </w:rPr>
  </w:style>
  <w:style w:type="paragraph" w:customStyle="1" w:styleId="xl104">
    <w:name w:val="xl10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宋体" w:hAnsi="宋体" w:cs="宋体"/>
      <w:kern w:val="0"/>
      <w:sz w:val="20"/>
      <w:szCs w:val="20"/>
    </w:rPr>
  </w:style>
  <w:style w:type="paragraph" w:customStyle="1" w:styleId="xl105">
    <w:name w:val="xl10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right"/>
    </w:pPr>
    <w:rPr>
      <w:rFonts w:ascii="宋体" w:hAnsi="宋体" w:cs="宋体"/>
      <w:kern w:val="0"/>
      <w:sz w:val="20"/>
      <w:szCs w:val="20"/>
    </w:rPr>
  </w:style>
  <w:style w:type="paragraph" w:customStyle="1" w:styleId="xl106">
    <w:name w:val="xl10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宋体" w:hAnsi="宋体" w:cs="宋体"/>
      <w:b/>
      <w:bCs/>
      <w:kern w:val="0"/>
      <w:sz w:val="20"/>
      <w:szCs w:val="20"/>
    </w:rPr>
  </w:style>
  <w:style w:type="paragraph" w:customStyle="1" w:styleId="xl107">
    <w:name w:val="xl10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pPr>
    <w:rPr>
      <w:rFonts w:ascii="宋体" w:hAnsi="宋体" w:cs="宋体"/>
      <w:kern w:val="0"/>
      <w:sz w:val="20"/>
      <w:szCs w:val="20"/>
    </w:rPr>
  </w:style>
  <w:style w:type="paragraph" w:customStyle="1" w:styleId="xl108">
    <w:name w:val="xl10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宋体" w:hAnsi="宋体" w:cs="宋体"/>
      <w:kern w:val="0"/>
      <w:sz w:val="20"/>
      <w:szCs w:val="20"/>
    </w:rPr>
  </w:style>
  <w:style w:type="paragraph" w:customStyle="1" w:styleId="xl109">
    <w:name w:val="xl10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宋体" w:hAnsi="宋体" w:cs="宋体"/>
      <w:kern w:val="0"/>
      <w:sz w:val="20"/>
      <w:szCs w:val="20"/>
    </w:rPr>
  </w:style>
  <w:style w:type="paragraph" w:customStyle="1" w:styleId="xl110">
    <w:name w:val="xl11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right"/>
    </w:pPr>
    <w:rPr>
      <w:rFonts w:ascii="宋体" w:hAnsi="宋体" w:cs="宋体"/>
      <w:b/>
      <w:bCs/>
      <w:color w:val="FF0000"/>
      <w:kern w:val="0"/>
      <w:sz w:val="20"/>
      <w:szCs w:val="20"/>
    </w:rPr>
  </w:style>
  <w:style w:type="paragraph" w:customStyle="1" w:styleId="xl111">
    <w:name w:val="xl11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right"/>
    </w:pPr>
    <w:rPr>
      <w:rFonts w:ascii="宋体" w:hAnsi="宋体" w:cs="宋体"/>
      <w:kern w:val="0"/>
      <w:sz w:val="20"/>
      <w:szCs w:val="20"/>
    </w:rPr>
  </w:style>
  <w:style w:type="paragraph" w:customStyle="1" w:styleId="xl112">
    <w:name w:val="xl11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right"/>
    </w:pPr>
    <w:rPr>
      <w:rFonts w:ascii="宋体" w:hAnsi="宋体" w:cs="宋体"/>
      <w:kern w:val="0"/>
      <w:sz w:val="20"/>
      <w:szCs w:val="20"/>
    </w:rPr>
  </w:style>
  <w:style w:type="paragraph" w:customStyle="1" w:styleId="xl113">
    <w:name w:val="xl113"/>
    <w:basedOn w:val="a"/>
    <w:qFormat/>
    <w:pPr>
      <w:widowControl/>
      <w:adjustRightInd/>
      <w:spacing w:before="100" w:beforeAutospacing="1" w:after="100" w:afterAutospacing="1"/>
      <w:jc w:val="right"/>
    </w:pPr>
    <w:rPr>
      <w:rFonts w:ascii="宋体" w:hAnsi="宋体" w:cs="宋体"/>
      <w:kern w:val="0"/>
      <w:sz w:val="24"/>
    </w:rPr>
  </w:style>
  <w:style w:type="paragraph" w:customStyle="1" w:styleId="xl114">
    <w:name w:val="xl114"/>
    <w:basedOn w:val="a"/>
    <w:qFormat/>
    <w:pPr>
      <w:widowControl/>
      <w:pBdr>
        <w:top w:val="single" w:sz="4" w:space="0" w:color="auto"/>
        <w:left w:val="single" w:sz="4" w:space="0" w:color="auto"/>
        <w:bottom w:val="single" w:sz="4" w:space="0" w:color="auto"/>
      </w:pBdr>
      <w:adjustRightInd/>
      <w:spacing w:before="100" w:beforeAutospacing="1" w:after="100" w:afterAutospacing="1"/>
      <w:jc w:val="right"/>
    </w:pPr>
    <w:rPr>
      <w:rFonts w:ascii="宋体" w:hAnsi="宋体" w:cs="宋体"/>
      <w:b/>
      <w:bCs/>
      <w:kern w:val="0"/>
      <w:sz w:val="24"/>
    </w:rPr>
  </w:style>
  <w:style w:type="table" w:customStyle="1" w:styleId="710">
    <w:name w:val="网格型71"/>
    <w:basedOn w:val="a2"/>
    <w:uiPriority w:val="39"/>
    <w:qFormat/>
    <w:rPr>
      <w:rFonts w:ascii="等线" w:eastAsia="等线" w:hAnsi="等线"/>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fff7">
    <w:name w:val="表格、图片注释 Char"/>
    <w:link w:val="afffffffffff0"/>
    <w:qFormat/>
    <w:rPr>
      <w:rFonts w:ascii="宋体" w:eastAsia="黑体" w:hAnsi="宋体" w:cs="宋体"/>
      <w:szCs w:val="24"/>
    </w:rPr>
  </w:style>
  <w:style w:type="paragraph" w:customStyle="1" w:styleId="afffffffffff0">
    <w:name w:val="表格、图片注释"/>
    <w:basedOn w:val="a"/>
    <w:link w:val="Charfff7"/>
    <w:qFormat/>
    <w:pPr>
      <w:widowControl/>
      <w:adjustRightInd/>
      <w:spacing w:line="360" w:lineRule="auto"/>
      <w:ind w:firstLineChars="200" w:firstLine="200"/>
      <w:jc w:val="center"/>
    </w:pPr>
    <w:rPr>
      <w:rFonts w:ascii="宋体" w:eastAsia="黑体" w:hAnsi="宋体" w:cs="宋体"/>
      <w:kern w:val="0"/>
      <w:sz w:val="20"/>
    </w:rPr>
  </w:style>
  <w:style w:type="character" w:customStyle="1" w:styleId="Char36">
    <w:name w:val="列出段落 Char3"/>
    <w:link w:val="66"/>
    <w:uiPriority w:val="34"/>
    <w:qFormat/>
    <w:locked/>
    <w:rPr>
      <w:rFonts w:ascii="Calibri" w:hAnsi="Calibri"/>
      <w:kern w:val="2"/>
      <w:sz w:val="21"/>
      <w:szCs w:val="21"/>
    </w:rPr>
  </w:style>
  <w:style w:type="paragraph" w:customStyle="1" w:styleId="afffffffffff1">
    <w:name w:val="表"/>
    <w:basedOn w:val="a"/>
    <w:qFormat/>
    <w:pPr>
      <w:jc w:val="center"/>
    </w:pPr>
    <w:rPr>
      <w:bCs/>
      <w:szCs w:val="21"/>
    </w:rPr>
  </w:style>
  <w:style w:type="character" w:customStyle="1" w:styleId="Charfff6">
    <w:name w:val="图片 Char"/>
    <w:link w:val="affffffffffb"/>
    <w:qFormat/>
    <w:locked/>
    <w:rPr>
      <w:rFonts w:ascii="宋体" w:hAnsi="宋体" w:cs="宋体"/>
      <w:sz w:val="24"/>
      <w:szCs w:val="24"/>
    </w:rPr>
  </w:style>
  <w:style w:type="character" w:customStyle="1" w:styleId="1ff">
    <w:name w:val="占位符文本1"/>
    <w:basedOn w:val="a1"/>
    <w:uiPriority w:val="99"/>
    <w:semiHidden/>
    <w:qFormat/>
    <w:rPr>
      <w:color w:val="808080"/>
    </w:rPr>
  </w:style>
  <w:style w:type="table" w:customStyle="1" w:styleId="720">
    <w:name w:val="网格型72"/>
    <w:basedOn w:val="a2"/>
    <w:uiPriority w:val="39"/>
    <w:qFormat/>
    <w:rPr>
      <w:rFonts w:ascii="等线" w:eastAsia="等线" w:hAnsi="等线"/>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141">
    <w:name w:val="font141"/>
    <w:basedOn w:val="a1"/>
    <w:qFormat/>
    <w:rPr>
      <w:rFonts w:ascii="微软雅黑" w:eastAsia="微软雅黑" w:hAnsi="微软雅黑" w:cs="微软雅黑" w:hint="eastAsia"/>
      <w:color w:val="417FF9"/>
      <w:sz w:val="18"/>
      <w:szCs w:val="18"/>
      <w:u w:val="none"/>
    </w:rPr>
  </w:style>
  <w:style w:type="paragraph" w:customStyle="1" w:styleId="5c">
    <w:name w:val="修订5"/>
    <w:hidden/>
    <w:uiPriority w:val="99"/>
    <w:semiHidden/>
    <w:qFormat/>
    <w:rPr>
      <w:rFonts w:ascii="等线" w:eastAsia="等线" w:hAnsi="等线"/>
      <w:kern w:val="2"/>
      <w:sz w:val="21"/>
      <w:szCs w:val="22"/>
    </w:rPr>
  </w:style>
  <w:style w:type="paragraph" w:styleId="afffffffffff2">
    <w:name w:val="List Paragraph"/>
    <w:basedOn w:val="a"/>
    <w:uiPriority w:val="99"/>
    <w:unhideWhenUsed/>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8.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footer" Target="footer10.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oter" Target="footer7.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footer" Target="footer9.xml"/><Relationship Id="rId5" Type="http://schemas.openxmlformats.org/officeDocument/2006/relationships/settings" Target="settings.xml"/><Relationship Id="rId15" Type="http://schemas.openxmlformats.org/officeDocument/2006/relationships/header" Target="header3.xml"/><Relationship Id="rId23" Type="http://schemas.openxmlformats.org/officeDocument/2006/relationships/header" Target="header7.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5.xml"/><Relationship Id="rId31" Type="http://schemas.microsoft.com/office/2011/relationships/commentsExtended" Target="commentsExtended.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4.xml"/><Relationship Id="rId22" Type="http://schemas.openxmlformats.org/officeDocument/2006/relationships/footer" Target="footer8.xml"/><Relationship Id="rId27" Type="http://schemas.openxmlformats.org/officeDocument/2006/relationships/footer" Target="footer11.xml"/><Relationship Id="rId30" Type="http://schemas.microsoft.com/office/2011/relationships/people" Target="peop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101</Pages>
  <Words>10328</Words>
  <Characters>58874</Characters>
  <Application>Microsoft Office Word</Application>
  <DocSecurity>0</DocSecurity>
  <Lines>490</Lines>
  <Paragraphs>138</Paragraphs>
  <ScaleCrop>false</ScaleCrop>
  <Company>Sky123.Org</Company>
  <LinksUpToDate>false</LinksUpToDate>
  <CharactersWithSpaces>69064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HUAWEI</dc:creator>
  <cp:lastModifiedBy>微软用户</cp:lastModifiedBy>
  <cp:revision>5</cp:revision>
  <cp:lastPrinted>2023-05-24T00:05:00Z</cp:lastPrinted>
  <dcterms:created xsi:type="dcterms:W3CDTF">2023-07-06T03:06:00Z</dcterms:created>
  <dcterms:modified xsi:type="dcterms:W3CDTF">2023-07-06T05:07:00Z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06B33E93111C496DA73399D99A0C9E6C_13</vt:lpwstr>
  </property>
</Properties>
</file>