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bCs/>
          <w:sz w:val="44"/>
          <w:szCs w:val="44"/>
        </w:rPr>
      </w:pPr>
    </w:p>
    <w:p>
      <w:pPr>
        <w:adjustRightInd/>
        <w:spacing w:line="360" w:lineRule="auto"/>
        <w:jc w:val="center"/>
        <w:rPr>
          <w:rFonts w:hint="eastAsia" w:asciiTheme="minorEastAsia" w:hAnsiTheme="minorEastAsia" w:eastAsiaTheme="minorEastAsia" w:cstheme="minorEastAsia"/>
          <w:b/>
          <w:bCs/>
          <w:i w:val="0"/>
          <w:iCs w:val="0"/>
          <w:caps w:val="0"/>
          <w:color w:val="000000"/>
          <w:spacing w:val="0"/>
          <w:sz w:val="48"/>
          <w:szCs w:val="48"/>
          <w:lang w:eastAsia="zh-CN"/>
        </w:rPr>
      </w:pPr>
    </w:p>
    <w:p>
      <w:pPr>
        <w:adjustRightInd/>
        <w:spacing w:line="360" w:lineRule="auto"/>
        <w:jc w:val="center"/>
        <w:rPr>
          <w:rFonts w:hint="eastAsia" w:asciiTheme="minorEastAsia" w:hAnsiTheme="minorEastAsia" w:eastAsiaTheme="minorEastAsia" w:cstheme="minorEastAsia"/>
          <w:b/>
          <w:bCs/>
          <w:i w:val="0"/>
          <w:iCs w:val="0"/>
          <w:caps w:val="0"/>
          <w:color w:val="000000"/>
          <w:spacing w:val="0"/>
          <w:sz w:val="48"/>
          <w:szCs w:val="48"/>
        </w:rPr>
      </w:pPr>
    </w:p>
    <w:p>
      <w:pPr>
        <w:adjustRightInd/>
        <w:spacing w:line="360" w:lineRule="auto"/>
        <w:jc w:val="center"/>
        <w:rPr>
          <w:rFonts w:ascii="宋体" w:hAnsi="宋体" w:cs="宋体"/>
          <w:b/>
          <w:bCs/>
          <w:sz w:val="48"/>
          <w:szCs w:val="48"/>
        </w:rPr>
      </w:pPr>
      <w:r>
        <w:rPr>
          <w:rFonts w:hint="eastAsia" w:asciiTheme="minorEastAsia" w:hAnsiTheme="minorEastAsia" w:eastAsiaTheme="minorEastAsia" w:cstheme="minorEastAsia"/>
          <w:b/>
          <w:bCs/>
          <w:i w:val="0"/>
          <w:iCs w:val="0"/>
          <w:caps w:val="0"/>
          <w:color w:val="000000"/>
          <w:spacing w:val="0"/>
          <w:sz w:val="48"/>
          <w:szCs w:val="48"/>
        </w:rPr>
        <w:t>五常小学（五常三小）标识标牌（含设计）</w:t>
      </w:r>
      <w:r>
        <w:rPr>
          <w:rFonts w:hint="eastAsia" w:ascii="宋体" w:hAnsi="宋体" w:cs="宋体"/>
          <w:b/>
          <w:bCs/>
          <w:sz w:val="48"/>
          <w:szCs w:val="48"/>
        </w:rPr>
        <w:t>采购项目</w:t>
      </w:r>
    </w:p>
    <w:p>
      <w:pPr>
        <w:adjustRightInd/>
        <w:spacing w:line="360" w:lineRule="auto"/>
        <w:ind w:firstLine="3132" w:firstLineChars="600"/>
        <w:jc w:val="both"/>
        <w:rPr>
          <w:rFonts w:hint="eastAsia" w:ascii="宋体" w:hAnsi="宋体" w:cs="宋体"/>
          <w:b/>
          <w:bCs/>
          <w:sz w:val="52"/>
          <w:szCs w:val="52"/>
        </w:rPr>
      </w:pPr>
    </w:p>
    <w:p>
      <w:pPr>
        <w:adjustRightInd/>
        <w:spacing w:line="360" w:lineRule="auto"/>
        <w:ind w:firstLine="3132" w:firstLineChars="600"/>
        <w:jc w:val="both"/>
        <w:rPr>
          <w:rFonts w:ascii="宋体" w:hAnsi="宋体" w:cs="宋体"/>
          <w:b/>
          <w:bCs/>
          <w:sz w:val="52"/>
          <w:szCs w:val="52"/>
        </w:rPr>
      </w:pPr>
      <w:r>
        <w:rPr>
          <w:rFonts w:hint="eastAsia" w:ascii="宋体" w:hAnsi="宋体" w:cs="宋体"/>
          <w:b/>
          <w:bCs/>
          <w:sz w:val="52"/>
          <w:szCs w:val="52"/>
        </w:rPr>
        <w:t>招 标 文 件</w:t>
      </w:r>
    </w:p>
    <w:p>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pPr>
        <w:pStyle w:val="2"/>
        <w:jc w:val="center"/>
        <w:rPr>
          <w:rFonts w:cs="宋体"/>
        </w:rPr>
      </w:pPr>
    </w:p>
    <w:p>
      <w:pPr>
        <w:snapToGrid w:val="0"/>
        <w:spacing w:line="360" w:lineRule="auto"/>
        <w:jc w:val="center"/>
        <w:rPr>
          <w:rFonts w:ascii="宋体" w:hAnsi="宋体" w:cs="宋体"/>
          <w:sz w:val="32"/>
          <w:szCs w:val="32"/>
        </w:rPr>
      </w:pPr>
      <w:r>
        <w:rPr>
          <w:rFonts w:hint="eastAsia" w:ascii="宋体" w:hAnsi="宋体" w:cs="宋体"/>
          <w:sz w:val="32"/>
          <w:szCs w:val="32"/>
        </w:rPr>
        <w:t>编号:FYZXZBDL-2024-05-01</w:t>
      </w:r>
    </w:p>
    <w:p>
      <w:pPr>
        <w:snapToGrid w:val="0"/>
        <w:spacing w:line="360" w:lineRule="auto"/>
        <w:rPr>
          <w:rFonts w:ascii="宋体" w:hAnsi="宋体" w:cs="宋体"/>
          <w:sz w:val="30"/>
          <w:szCs w:val="30"/>
        </w:rPr>
      </w:pPr>
    </w:p>
    <w:p>
      <w:pPr>
        <w:adjustRightInd/>
        <w:spacing w:line="360" w:lineRule="auto"/>
        <w:rPr>
          <w:rFonts w:ascii="宋体" w:hAnsi="宋体" w:cs="宋体"/>
          <w:sz w:val="28"/>
          <w:szCs w:val="20"/>
        </w:rPr>
      </w:pPr>
    </w:p>
    <w:p>
      <w:pPr>
        <w:spacing w:line="360" w:lineRule="auto"/>
        <w:jc w:val="center"/>
        <w:rPr>
          <w:rFonts w:ascii="宋体" w:hAnsi="宋体" w:cs="宋体"/>
          <w:sz w:val="24"/>
        </w:rPr>
      </w:pPr>
      <w:r>
        <w:rPr>
          <w:rFonts w:hint="eastAsia" w:ascii="宋体" w:hAnsi="宋体" w:cs="宋体"/>
          <w:b/>
          <w:sz w:val="44"/>
          <w:szCs w:val="44"/>
        </w:rPr>
        <w:t xml:space="preserve"> </w:t>
      </w:r>
    </w:p>
    <w:p>
      <w:pPr>
        <w:spacing w:line="360" w:lineRule="auto"/>
        <w:rPr>
          <w:rFonts w:ascii="宋体" w:hAnsi="宋体" w:cs="宋体"/>
          <w:sz w:val="32"/>
          <w:szCs w:val="32"/>
        </w:rPr>
      </w:pPr>
    </w:p>
    <w:p>
      <w:pPr>
        <w:pStyle w:val="25"/>
        <w:rPr>
          <w:rFonts w:hAnsi="宋体" w:cs="宋体"/>
        </w:rPr>
      </w:pPr>
    </w:p>
    <w:p>
      <w:pPr>
        <w:shd w:val="clear" w:color="auto" w:fill="FFFFFF"/>
        <w:snapToGrid w:val="0"/>
        <w:spacing w:line="360" w:lineRule="auto"/>
        <w:ind w:firstLine="425"/>
        <w:jc w:val="center"/>
        <w:textAlignment w:val="bottom"/>
        <w:rPr>
          <w:rFonts w:hint="default" w:ascii="宋体" w:hAnsi="宋体" w:eastAsia="宋体" w:cs="宋体"/>
          <w:sz w:val="36"/>
          <w:szCs w:val="36"/>
          <w:lang w:val="en-US" w:eastAsia="zh-CN"/>
        </w:rPr>
      </w:pPr>
      <w:r>
        <w:rPr>
          <w:rFonts w:hint="eastAsia" w:ascii="宋体" w:hAnsi="宋体" w:cs="宋体"/>
          <w:sz w:val="36"/>
          <w:szCs w:val="36"/>
        </w:rPr>
        <w:t>采购人：杭州市余杭区</w:t>
      </w:r>
      <w:r>
        <w:rPr>
          <w:rFonts w:hint="eastAsia" w:ascii="宋体" w:hAnsi="宋体" w:cs="宋体"/>
          <w:sz w:val="36"/>
          <w:szCs w:val="36"/>
          <w:lang w:val="en-US" w:eastAsia="zh-CN"/>
        </w:rPr>
        <w:t>五常中心小学</w:t>
      </w:r>
    </w:p>
    <w:p>
      <w:pPr>
        <w:shd w:val="clear" w:color="auto" w:fill="FFFFFF"/>
        <w:snapToGrid w:val="0"/>
        <w:spacing w:line="360" w:lineRule="auto"/>
        <w:jc w:val="center"/>
        <w:textAlignment w:val="bottom"/>
        <w:rPr>
          <w:rFonts w:ascii="宋体" w:hAnsi="宋体" w:cs="宋体"/>
          <w:sz w:val="36"/>
          <w:szCs w:val="36"/>
        </w:rPr>
      </w:pPr>
      <w:r>
        <w:rPr>
          <w:rFonts w:hint="eastAsia" w:ascii="宋体" w:hAnsi="宋体" w:cs="宋体"/>
          <w:sz w:val="36"/>
          <w:szCs w:val="36"/>
        </w:rPr>
        <w:t>采购代理机构：</w:t>
      </w:r>
      <w:r>
        <w:rPr>
          <w:rFonts w:hint="eastAsia" w:ascii="宋体" w:hAnsi="宋体" w:cs="宋体"/>
          <w:bCs/>
          <w:color w:val="auto"/>
          <w:sz w:val="36"/>
          <w:szCs w:val="36"/>
          <w:lang w:val="en-US" w:eastAsia="zh-CN"/>
        </w:rPr>
        <w:t>浙江泛亚工程咨询有限公司</w:t>
      </w:r>
    </w:p>
    <w:p>
      <w:pPr>
        <w:shd w:val="clear" w:color="auto" w:fill="FFFFFF"/>
        <w:snapToGrid w:val="0"/>
        <w:spacing w:line="360" w:lineRule="auto"/>
        <w:jc w:val="center"/>
        <w:textAlignment w:val="bottom"/>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val="en-US" w:eastAsia="zh-CN"/>
        </w:rPr>
        <w:t>四</w:t>
      </w:r>
      <w:r>
        <w:rPr>
          <w:rFonts w:hint="eastAsia" w:ascii="宋体" w:hAnsi="宋体" w:cs="宋体"/>
          <w:bCs/>
          <w:sz w:val="36"/>
          <w:szCs w:val="36"/>
        </w:rPr>
        <w:t>年</w:t>
      </w:r>
      <w:r>
        <w:rPr>
          <w:rFonts w:hint="eastAsia" w:ascii="宋体" w:hAnsi="宋体" w:cs="宋体"/>
          <w:bCs/>
          <w:sz w:val="36"/>
          <w:szCs w:val="36"/>
          <w:lang w:val="en-US" w:eastAsia="zh-CN"/>
        </w:rPr>
        <w:t>五</w:t>
      </w:r>
      <w:r>
        <w:rPr>
          <w:rFonts w:hint="eastAsia" w:ascii="宋体" w:hAnsi="宋体" w:cs="宋体"/>
          <w:bCs/>
          <w:sz w:val="36"/>
          <w:szCs w:val="36"/>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23"/>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五常小学（五常三小）标识标牌（含设计）采购项目</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https://www.zcygov.cn/）获取（下载）招标文件，并于</w:t>
      </w:r>
      <w:r>
        <w:rPr>
          <w:rStyle w:val="77"/>
          <w:rFonts w:hint="eastAsia" w:ascii="宋体" w:hAnsi="宋体" w:cs="宋体"/>
          <w:color w:val="000000" w:themeColor="text1"/>
          <w:kern w:val="2"/>
          <w:sz w:val="24"/>
          <w:szCs w:val="24"/>
          <w14:textFill>
            <w14:solidFill>
              <w14:schemeClr w14:val="tx1"/>
            </w14:solidFill>
          </w14:textFill>
        </w:rPr>
        <w:t>202</w:t>
      </w:r>
      <w:r>
        <w:rPr>
          <w:rStyle w:val="77"/>
          <w:rFonts w:hint="eastAsia" w:ascii="宋体" w:hAnsi="宋体" w:eastAsia="黑体" w:cs="宋体"/>
          <w:color w:val="000000" w:themeColor="text1"/>
          <w:kern w:val="2"/>
          <w:sz w:val="24"/>
          <w:szCs w:val="24"/>
          <w:lang w:val="en-US" w:eastAsia="zh-CN"/>
          <w14:textFill>
            <w14:solidFill>
              <w14:schemeClr w14:val="tx1"/>
            </w14:solidFill>
          </w14:textFill>
        </w:rPr>
        <w:t>4</w:t>
      </w:r>
      <w:r>
        <w:rPr>
          <w:rStyle w:val="77"/>
          <w:rFonts w:hint="eastAsia" w:ascii="宋体" w:hAnsi="宋体" w:eastAsia="宋体" w:cs="宋体"/>
          <w:color w:val="000000" w:themeColor="text1"/>
          <w:kern w:val="2"/>
          <w:sz w:val="24"/>
          <w:szCs w:val="24"/>
          <w14:textFill>
            <w14:solidFill>
              <w14:schemeClr w14:val="tx1"/>
            </w14:solidFill>
          </w14:textFill>
        </w:rPr>
        <w:t>年</w:t>
      </w:r>
      <w:r>
        <w:rPr>
          <w:rStyle w:val="77"/>
          <w:rFonts w:hint="eastAsia" w:ascii="宋体" w:hAnsi="宋体" w:eastAsia="黑体" w:cs="宋体"/>
          <w:color w:val="000000" w:themeColor="text1"/>
          <w:kern w:val="2"/>
          <w:sz w:val="24"/>
          <w:szCs w:val="24"/>
          <w:lang w:val="en-US" w:eastAsia="zh-CN"/>
          <w14:textFill>
            <w14:solidFill>
              <w14:schemeClr w14:val="tx1"/>
            </w14:solidFill>
          </w14:textFill>
        </w:rPr>
        <w:t>6</w:t>
      </w:r>
      <w:r>
        <w:rPr>
          <w:rStyle w:val="77"/>
          <w:rFonts w:hint="eastAsia" w:ascii="宋体" w:hAnsi="宋体" w:eastAsia="宋体" w:cs="宋体"/>
          <w:color w:val="000000" w:themeColor="text1"/>
          <w:kern w:val="2"/>
          <w:sz w:val="24"/>
          <w:szCs w:val="24"/>
          <w14:textFill>
            <w14:solidFill>
              <w14:schemeClr w14:val="tx1"/>
            </w14:solidFill>
          </w14:textFill>
        </w:rPr>
        <w:t>月</w:t>
      </w:r>
      <w:r>
        <w:rPr>
          <w:rStyle w:val="77"/>
          <w:rFonts w:hint="eastAsia" w:ascii="宋体" w:hAnsi="宋体" w:eastAsia="黑体" w:cs="宋体"/>
          <w:color w:val="000000" w:themeColor="text1"/>
          <w:kern w:val="2"/>
          <w:sz w:val="24"/>
          <w:szCs w:val="24"/>
          <w:lang w:val="en-US" w:eastAsia="zh-CN"/>
          <w14:textFill>
            <w14:solidFill>
              <w14:schemeClr w14:val="tx1"/>
            </w14:solidFill>
          </w14:textFill>
        </w:rPr>
        <w:t>10</w:t>
      </w:r>
      <w:r>
        <w:rPr>
          <w:rStyle w:val="77"/>
          <w:rFonts w:hint="eastAsia" w:ascii="宋体" w:hAnsi="宋体" w:eastAsia="宋体" w:cs="宋体"/>
          <w:color w:val="000000" w:themeColor="text1"/>
          <w:kern w:val="2"/>
          <w:sz w:val="24"/>
          <w:szCs w:val="24"/>
          <w14:textFill>
            <w14:solidFill>
              <w14:schemeClr w14:val="tx1"/>
            </w14:solidFill>
          </w14:textFill>
        </w:rPr>
        <w:t>日</w:t>
      </w:r>
      <w:r>
        <w:rPr>
          <w:rStyle w:val="77"/>
          <w:rFonts w:hint="eastAsia" w:ascii="宋体" w:hAnsi="宋体" w:eastAsia="黑体" w:cs="宋体"/>
          <w:color w:val="000000" w:themeColor="text1"/>
          <w:kern w:val="2"/>
          <w:sz w:val="24"/>
          <w:szCs w:val="24"/>
          <w:lang w:val="en-US" w:eastAsia="zh-CN"/>
          <w14:textFill>
            <w14:solidFill>
              <w14:schemeClr w14:val="tx1"/>
            </w14:solidFill>
          </w14:textFill>
        </w:rPr>
        <w:t>10</w:t>
      </w:r>
      <w:r>
        <w:rPr>
          <w:rStyle w:val="77"/>
          <w:rFonts w:hint="eastAsia" w:ascii="宋体" w:hAnsi="宋体" w:eastAsia="宋体" w:cs="宋体"/>
          <w:color w:val="000000" w:themeColor="text1"/>
          <w:kern w:val="2"/>
          <w:sz w:val="24"/>
          <w:szCs w:val="24"/>
          <w14:textFill>
            <w14:solidFill>
              <w14:schemeClr w14:val="tx1"/>
            </w14:solidFill>
          </w14:textFill>
        </w:rPr>
        <w:t>点</w:t>
      </w:r>
      <w:r>
        <w:rPr>
          <w:rStyle w:val="77"/>
          <w:rFonts w:hint="eastAsia" w:ascii="宋体" w:hAnsi="宋体" w:eastAsia="黑体" w:cs="宋体"/>
          <w:color w:val="000000" w:themeColor="text1"/>
          <w:kern w:val="2"/>
          <w:sz w:val="24"/>
          <w:szCs w:val="24"/>
          <w:lang w:val="en-US" w:eastAsia="zh-CN"/>
          <w14:textFill>
            <w14:solidFill>
              <w14:schemeClr w14:val="tx1"/>
            </w14:solidFill>
          </w14:textFill>
        </w:rPr>
        <w:t>00</w:t>
      </w:r>
      <w:r>
        <w:rPr>
          <w:rStyle w:val="77"/>
          <w:rFonts w:hint="eastAsia" w:ascii="宋体" w:hAnsi="宋体" w:cs="宋体"/>
          <w:color w:val="000000" w:themeColor="text1"/>
          <w:kern w:val="2"/>
          <w:sz w:val="24"/>
          <w:szCs w:val="24"/>
          <w14:textFill>
            <w14:solidFill>
              <w14:schemeClr w14:val="tx1"/>
            </w14:solidFill>
          </w14:textFill>
        </w:rPr>
        <w:t>分</w:t>
      </w:r>
      <w:r>
        <w:rPr>
          <w:rStyle w:val="77"/>
          <w:rFonts w:hint="eastAsia" w:ascii="宋体" w:hAnsi="宋体" w:cs="宋体"/>
          <w:color w:val="auto"/>
          <w:kern w:val="2"/>
          <w:sz w:val="24"/>
          <w:szCs w:val="24"/>
        </w:rPr>
        <w:t>00秒</w:t>
      </w:r>
      <w:r>
        <w:rPr>
          <w:rStyle w:val="77"/>
          <w:rFonts w:hint="eastAsia" w:ascii="宋体" w:hAnsi="宋体" w:cs="宋体"/>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jc w:val="both"/>
        <w:rPr>
          <w:rFonts w:ascii="宋体" w:hAnsi="宋体" w:cs="宋体"/>
          <w:sz w:val="24"/>
          <w:szCs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szCs w:val="24"/>
        </w:rPr>
        <w:t xml:space="preserve"> </w:t>
      </w:r>
      <w:r>
        <w:rPr>
          <w:rFonts w:hint="eastAsia" w:ascii="宋体" w:hAnsi="宋体" w:cs="宋体"/>
          <w:sz w:val="24"/>
          <w:szCs w:val="24"/>
        </w:rPr>
        <w:t>FYZXZBDL-2024-05-01</w:t>
      </w:r>
    </w:p>
    <w:p>
      <w:pPr>
        <w:spacing w:line="360" w:lineRule="auto"/>
        <w:ind w:firstLine="482" w:firstLineChars="200"/>
        <w:rPr>
          <w:rFonts w:ascii="宋体" w:hAnsi="宋体" w:cs="宋体"/>
          <w:b/>
          <w:sz w:val="24"/>
        </w:rPr>
      </w:pPr>
      <w:r>
        <w:rPr>
          <w:rFonts w:hint="eastAsia" w:ascii="宋体" w:hAnsi="宋体" w:cs="宋体"/>
          <w:b/>
          <w:sz w:val="24"/>
        </w:rPr>
        <w:t>项目名称：</w:t>
      </w:r>
      <w:r>
        <w:rPr>
          <w:rFonts w:hint="eastAsia" w:ascii="宋体" w:hAnsi="宋体" w:cs="宋体"/>
          <w:sz w:val="24"/>
          <w:u w:val="single"/>
        </w:rPr>
        <w:t>五常小学（五常三小）标识标牌（含设计）采购项目</w:t>
      </w:r>
    </w:p>
    <w:p>
      <w:pPr>
        <w:spacing w:line="360" w:lineRule="auto"/>
        <w:ind w:firstLine="480"/>
        <w:rPr>
          <w:rFonts w:hint="eastAsia"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500000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500000</w:t>
      </w:r>
    </w:p>
    <w:p>
      <w:pPr>
        <w:pStyle w:val="6"/>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ascii="宋体" w:hAnsi="宋体" w:cs="宋体"/>
          <w:sz w:val="24"/>
          <w:u w:val="single"/>
        </w:rPr>
        <w:t>五常小学（五常三小）标识标牌（含设计）采购项目</w:t>
      </w:r>
      <w:r>
        <w:rPr>
          <w:rFonts w:hint="eastAsia" w:hAnsi="宋体" w:cs="宋体"/>
          <w:bCs/>
          <w:color w:val="auto"/>
          <w:kern w:val="2"/>
          <w:sz w:val="24"/>
          <w:szCs w:val="24"/>
        </w:rPr>
        <w:t>。</w:t>
      </w:r>
      <w:r>
        <w:rPr>
          <w:rFonts w:hint="eastAsia" w:hAnsi="宋体" w:cs="宋体"/>
          <w:color w:val="auto"/>
          <w:kern w:val="2"/>
          <w:sz w:val="24"/>
          <w:szCs w:val="24"/>
        </w:rPr>
        <w:t>具体以招标文件第三部分采购需求为准，供应商可点击本公告下方“浏览采购文件”查看采购需求。</w:t>
      </w:r>
    </w:p>
    <w:p>
      <w:pPr>
        <w:pStyle w:val="88"/>
        <w:ind w:firstLine="482"/>
        <w:outlineLvl w:val="2"/>
        <w:rPr>
          <w:rFonts w:ascii="宋体" w:hAnsi="宋体" w:cs="宋体"/>
        </w:rPr>
      </w:pPr>
      <w:r>
        <w:rPr>
          <w:rFonts w:hint="eastAsia" w:ascii="宋体" w:hAnsi="宋体" w:cs="宋体"/>
          <w:b/>
        </w:rPr>
        <w:t>合同履约期限：</w:t>
      </w:r>
      <w:r>
        <w:rPr>
          <w:rFonts w:hint="eastAsia" w:ascii="宋体" w:hAnsi="宋体" w:cs="宋体"/>
          <w:b/>
          <w:color w:val="000000" w:themeColor="text1"/>
          <w14:textFill>
            <w14:solidFill>
              <w14:schemeClr w14:val="tx1"/>
            </w14:solidFill>
          </w14:textFill>
        </w:rPr>
        <w:t>签订合同之日起90日历天</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r>
        <w:rPr>
          <w:rFonts w:hint="eastAsia" w:ascii="MS Gothic" w:hAnsi="MS Gothic" w:cs="宋体"/>
          <w:color w:val="auto"/>
          <w:kern w:val="0"/>
          <w:sz w:val="24"/>
        </w:rPr>
        <w:t>☐</w:t>
      </w:r>
      <w:r>
        <w:rPr>
          <w:rFonts w:hint="eastAsia" w:hAnsi="宋体" w:cs="宋体"/>
          <w:b/>
          <w:color w:val="auto"/>
          <w:sz w:val="24"/>
        </w:rPr>
        <w:t>是；</w:t>
      </w:r>
      <w:r>
        <w:rPr>
          <w:rFonts w:hint="eastAsia" w:ascii="Wingdings" w:hAnsi="Wingdings" w:cs="宋体"/>
          <w:color w:val="auto"/>
          <w:kern w:val="0"/>
          <w:sz w:val="24"/>
        </w:rPr>
        <w:sym w:font="Wingdings" w:char="0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rPr>
      </w:pPr>
      <w:r>
        <w:rPr>
          <w:rFonts w:hint="eastAsia" w:ascii="Wingdings" w:hAnsi="Wingdings" w:cs="宋体"/>
          <w:kern w:val="0"/>
          <w:sz w:val="24"/>
        </w:rPr>
        <w:sym w:font="Wingdings" w:char="00A8"/>
      </w:r>
      <w:r>
        <w:rPr>
          <w:rFonts w:hint="eastAsia" w:ascii="宋体" w:hAnsi="宋体" w:cs="宋体"/>
          <w:sz w:val="24"/>
        </w:rPr>
        <w:t>无</w:t>
      </w:r>
      <w:r>
        <w:rPr>
          <w:rFonts w:hint="eastAsia" w:ascii="宋体" w:hAnsi="宋体" w:cs="宋体"/>
          <w:snapToGrid w:val="0"/>
          <w:kern w:val="28"/>
          <w:sz w:val="24"/>
          <w:szCs w:val="20"/>
        </w:rPr>
        <w:t>；</w:t>
      </w:r>
    </w:p>
    <w:p>
      <w:pPr>
        <w:spacing w:line="360" w:lineRule="auto"/>
        <w:ind w:firstLine="480" w:firstLineChars="200"/>
        <w:rPr>
          <w:rFonts w:ascii="宋体" w:hAnsi="宋体" w:cs="宋体"/>
          <w:sz w:val="24"/>
        </w:rPr>
      </w:pPr>
      <w:r>
        <w:rPr>
          <w:rFonts w:hint="eastAsia" w:ascii="Wingdings" w:hAnsi="Wingdings" w:cs="宋体"/>
          <w:kern w:val="0"/>
          <w:sz w:val="24"/>
        </w:rPr>
        <w:t>þ</w:t>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宋体" w:hAnsi="宋体" w:cs="宋体"/>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val="en-US" w:eastAsia="zh-CN"/>
          <w14:textFill>
            <w14:solidFill>
              <w14:schemeClr w14:val="tx1"/>
            </w14:solidFill>
          </w14:textFill>
        </w:rPr>
        <w:t xml:space="preserve"> 杭州市余杭区五常中心小学</w:t>
      </w:r>
    </w:p>
    <w:p>
      <w:pPr>
        <w:widowControl/>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val="en-US" w:eastAsia="zh-CN"/>
          <w14:textFill>
            <w14:solidFill>
              <w14:schemeClr w14:val="tx1"/>
            </w14:solidFill>
          </w14:textFill>
        </w:rPr>
        <w:t xml:space="preserve"> 杭州市余杭区五常街道荆长大道天竺路8号</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 xml:space="preserve"> 杨勇</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ascii="宋体" w:hAnsi="宋体" w:cs="宋体"/>
          <w:color w:val="000000" w:themeColor="text1"/>
          <w:sz w:val="24"/>
          <w:highlight w:val="none"/>
          <w:shd w:val="clear" w:color="auto" w:fill="FFFFFF"/>
          <w14:textFill>
            <w14:solidFill>
              <w14:schemeClr w14:val="tx1"/>
            </w14:solidFill>
          </w14:textFill>
        </w:rPr>
        <w:t xml:space="preserve">  0571-88737950   </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杨勇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ascii="宋体" w:hAnsi="宋体" w:cs="宋体"/>
          <w:color w:val="000000" w:themeColor="text1"/>
          <w:sz w:val="24"/>
          <w:highlight w:val="none"/>
          <w:shd w:val="clear" w:color="auto" w:fill="FFFFFF"/>
          <w14:textFill>
            <w14:solidFill>
              <w14:schemeClr w14:val="tx1"/>
            </w14:solidFill>
          </w14:textFill>
        </w:rPr>
        <w:t xml:space="preserve">   18057107779</w:t>
      </w:r>
    </w:p>
    <w:p>
      <w:pPr>
        <w:spacing w:line="360" w:lineRule="auto"/>
        <w:ind w:firstLine="482" w:firstLineChars="200"/>
        <w:rPr>
          <w:rFonts w:ascii="宋体" w:hAnsi="宋体" w:cs="宋体"/>
          <w:b/>
          <w:bCs/>
          <w:sz w:val="24"/>
        </w:rPr>
      </w:pPr>
      <w:r>
        <w:rPr>
          <w:rFonts w:hint="eastAsia" w:ascii="宋体" w:hAnsi="宋体" w:cs="宋体"/>
          <w:b/>
          <w:bCs/>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名称：</w:t>
      </w:r>
      <w:r>
        <w:rPr>
          <w:rFonts w:hint="eastAsia" w:ascii="宋体" w:hAnsi="宋体" w:cs="宋体"/>
          <w:color w:val="auto"/>
          <w:sz w:val="24"/>
          <w:lang w:val="en-US" w:eastAsia="zh-CN"/>
        </w:rPr>
        <w:t>浙江泛亚工程咨询有限公司</w:t>
      </w:r>
    </w:p>
    <w:p>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color w:val="auto"/>
          <w:sz w:val="24"/>
        </w:rPr>
        <w:t>浙江省杭州市余杭区</w:t>
      </w:r>
      <w:r>
        <w:rPr>
          <w:rFonts w:hint="eastAsia" w:ascii="宋体" w:hAnsi="宋体" w:cs="宋体"/>
          <w:color w:val="auto"/>
          <w:sz w:val="24"/>
          <w:lang w:val="en-US" w:eastAsia="zh-CN"/>
        </w:rPr>
        <w:t>良渚街道</w:t>
      </w:r>
      <w:r>
        <w:rPr>
          <w:rFonts w:hint="eastAsia" w:ascii="宋体" w:hAnsi="宋体" w:cs="宋体"/>
          <w:color w:val="auto"/>
          <w:sz w:val="24"/>
        </w:rPr>
        <w:t>网周路</w:t>
      </w:r>
      <w:r>
        <w:rPr>
          <w:rFonts w:hint="eastAsia" w:ascii="宋体" w:hAnsi="宋体" w:cs="宋体"/>
          <w:color w:val="auto"/>
          <w:sz w:val="24"/>
          <w:lang w:val="en-US" w:eastAsia="zh-CN"/>
        </w:rPr>
        <w:t>99</w:t>
      </w:r>
      <w:r>
        <w:rPr>
          <w:rFonts w:hint="eastAsia" w:ascii="宋体" w:hAnsi="宋体" w:cs="宋体"/>
          <w:color w:val="auto"/>
          <w:sz w:val="24"/>
        </w:rPr>
        <w:t>号</w:t>
      </w:r>
      <w:r>
        <w:rPr>
          <w:rFonts w:hint="eastAsia" w:ascii="宋体" w:hAnsi="宋体" w:cs="宋体"/>
          <w:color w:val="auto"/>
          <w:sz w:val="24"/>
          <w:lang w:val="en-US" w:eastAsia="zh-CN"/>
        </w:rPr>
        <w:t>平高创业城</w:t>
      </w:r>
      <w:r>
        <w:rPr>
          <w:rFonts w:hint="eastAsia" w:ascii="宋体" w:hAnsi="宋体" w:cs="宋体"/>
          <w:color w:val="auto"/>
          <w:sz w:val="24"/>
        </w:rPr>
        <w:t>5幢1919</w:t>
      </w:r>
      <w:r>
        <w:rPr>
          <w:rFonts w:hint="eastAsia" w:ascii="宋体" w:hAnsi="宋体" w:cs="宋体"/>
          <w:color w:val="auto"/>
          <w:sz w:val="24"/>
          <w:lang w:val="en-US" w:eastAsia="zh-CN"/>
        </w:rPr>
        <w:t>室</w:t>
      </w:r>
    </w:p>
    <w:p>
      <w:pPr>
        <w:spacing w:line="360" w:lineRule="auto"/>
        <w:ind w:left="480" w:hanging="480" w:hangingChars="200"/>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孙崇沂</w:t>
      </w:r>
      <w:r>
        <w:rPr>
          <w:rFonts w:hint="eastAsia" w:ascii="宋体" w:hAnsi="宋体" w:cs="宋体"/>
          <w:sz w:val="24"/>
        </w:rPr>
        <w:t xml:space="preserve">         联系电话：13</w:t>
      </w:r>
      <w:r>
        <w:rPr>
          <w:rFonts w:hint="eastAsia" w:ascii="宋体" w:hAnsi="宋体" w:cs="宋体"/>
          <w:sz w:val="24"/>
          <w:lang w:val="en-US" w:eastAsia="zh-CN"/>
        </w:rPr>
        <w:t>758240303</w:t>
      </w:r>
      <w:r>
        <w:rPr>
          <w:rFonts w:hint="eastAsia" w:ascii="宋体" w:hAnsi="宋体" w:cs="宋体"/>
          <w:sz w:val="24"/>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周工</w:t>
      </w:r>
      <w:r>
        <w:rPr>
          <w:rFonts w:hint="eastAsia" w:ascii="宋体" w:hAnsi="宋体" w:cs="宋体"/>
          <w:sz w:val="24"/>
        </w:rPr>
        <w:t xml:space="preserve">                   联系电话：</w:t>
      </w:r>
      <w:r>
        <w:rPr>
          <w:rFonts w:hint="eastAsia" w:ascii="宋体" w:hAnsi="宋体" w:cs="宋体"/>
          <w:sz w:val="24"/>
          <w:lang w:val="en-US" w:eastAsia="zh-CN"/>
        </w:rPr>
        <w:t>17816615594</w:t>
      </w:r>
    </w:p>
    <w:p>
      <w:pPr>
        <w:spacing w:line="360" w:lineRule="auto"/>
        <w:ind w:firstLine="482" w:firstLineChars="200"/>
        <w:rPr>
          <w:rFonts w:ascii="宋体" w:hAnsi="宋体" w:cs="宋体"/>
          <w:b/>
          <w:bCs/>
          <w:sz w:val="24"/>
        </w:rPr>
      </w:pPr>
      <w:r>
        <w:rPr>
          <w:rFonts w:hint="eastAsia" w:ascii="宋体" w:hAnsi="宋体" w:cs="宋体"/>
          <w:b/>
          <w:bCs/>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称：杭州市余杭区财政局</w:t>
      </w:r>
    </w:p>
    <w:p>
      <w:pPr>
        <w:spacing w:line="360" w:lineRule="auto"/>
        <w:rPr>
          <w:rFonts w:ascii="宋体" w:hAnsi="宋体" w:cs="宋体"/>
          <w:sz w:val="24"/>
        </w:rPr>
      </w:pPr>
      <w:r>
        <w:rPr>
          <w:rFonts w:hint="eastAsia" w:ascii="宋体" w:hAnsi="宋体" w:cs="宋体"/>
          <w:sz w:val="24"/>
        </w:rPr>
        <w:t xml:space="preserve">    地    址：</w:t>
      </w:r>
      <w:bookmarkStart w:id="555" w:name="_GoBack"/>
      <w:r>
        <w:rPr>
          <w:rFonts w:hint="eastAsia" w:ascii="宋体" w:hAnsi="宋体" w:cs="宋体"/>
          <w:sz w:val="24"/>
        </w:rPr>
        <w:t>杭州市余杭区文一西路1500号8号楼1201室</w:t>
      </w:r>
      <w:bookmarkEnd w:id="555"/>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：储女士</w:t>
      </w:r>
    </w:p>
    <w:p>
      <w:pPr>
        <w:spacing w:line="360" w:lineRule="auto"/>
        <w:ind w:firstLine="480"/>
        <w:rPr>
          <w:rFonts w:ascii="宋体" w:hAnsi="宋体" w:cs="宋体"/>
          <w:sz w:val="24"/>
        </w:rPr>
      </w:pPr>
      <w:r>
        <w:rPr>
          <w:rFonts w:hint="eastAsia" w:ascii="宋体" w:hAnsi="宋体" w:cs="宋体"/>
          <w:sz w:val="24"/>
        </w:rPr>
        <w:t xml:space="preserve">监督投诉电话：电话：0571-88728858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spacing w:line="360" w:lineRule="auto"/>
        <w:ind w:firstLine="480" w:firstLineChars="200"/>
        <w:rPr>
          <w:rFonts w:ascii="宋体" w:hAnsi="宋体" w:cs="宋体"/>
          <w:sz w:val="24"/>
        </w:rPr>
      </w:pP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769" w:type="dxa"/>
        <w:tblInd w:w="-9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31"/>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trPr>
        <w:tc>
          <w:tcPr>
            <w:tcW w:w="83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8" w:hRule="atLeast"/>
          <w:tblHeader/>
        </w:trPr>
        <w:tc>
          <w:tcPr>
            <w:tcW w:w="8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1" w:hRule="atLeast"/>
          <w:tblHeader/>
        </w:trPr>
        <w:tc>
          <w:tcPr>
            <w:tcW w:w="83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sz w:val="24"/>
                <w:u w:val="single"/>
              </w:rPr>
              <w:t>五常小学（五常三小）标识标牌（含设计）采购项目</w:t>
            </w:r>
            <w:r>
              <w:rPr>
                <w:rFonts w:hint="eastAsia" w:ascii="宋体" w:hAnsi="宋体" w:cs="宋体"/>
                <w:kern w:val="0"/>
                <w:sz w:val="24"/>
              </w:rPr>
              <w:t>，属于</w:t>
            </w:r>
            <w:r>
              <w:rPr>
                <w:rFonts w:hint="eastAsia" w:ascii="宋体" w:hAnsi="宋体" w:cs="宋体"/>
                <w:kern w:val="0"/>
                <w:sz w:val="24"/>
                <w:u w:val="single"/>
              </w:rPr>
              <w:t xml:space="preserve"> 广告设计类 </w:t>
            </w:r>
            <w:r>
              <w:rPr>
                <w:rFonts w:hint="eastAsia" w:ascii="宋体" w:hAnsi="宋体" w:cs="宋体"/>
                <w:kern w:val="0"/>
                <w:sz w:val="24"/>
              </w:rPr>
              <w:t>行业；</w:t>
            </w:r>
          </w:p>
          <w:p>
            <w:pPr>
              <w:pStyle w:val="4"/>
              <w:ind w:left="0" w:firstLine="0"/>
              <w:rPr>
                <w:rFonts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83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ind w:firstLine="240" w:firstLineChars="100"/>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sz w:val="24"/>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8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hint="eastAsia" w:ascii="Wingdings" w:hAnsi="Wingdings" w:cs="宋体"/>
                <w:kern w:val="0"/>
                <w:sz w:val="24"/>
              </w:rPr>
              <w:t>þ</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83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cs="宋体"/>
                <w:kern w:val="0"/>
                <w:sz w:val="24"/>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 w:hRule="atLeast"/>
          <w:tblHeader/>
        </w:trPr>
        <w:tc>
          <w:tcPr>
            <w:tcW w:w="831" w:type="dxa"/>
            <w:tcBorders>
              <w:top w:val="single" w:color="auto" w:sz="4" w:space="0"/>
              <w:left w:val="single" w:color="auto" w:sz="4" w:space="0"/>
              <w:bottom w:val="single" w:color="auto" w:sz="4" w:space="0"/>
              <w:right w:val="single" w:color="auto" w:sz="4" w:space="0"/>
            </w:tcBorders>
          </w:tcPr>
          <w:p>
            <w:pPr>
              <w:snapToGrid w:val="0"/>
              <w:spacing w:line="360" w:lineRule="auto"/>
              <w:ind w:firstLine="240" w:firstLineChars="100"/>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rPr>
              <w:t>不要求提供。</w:t>
            </w:r>
          </w:p>
          <w:p>
            <w:pPr>
              <w:spacing w:line="360" w:lineRule="auto"/>
              <w:rPr>
                <w:rFonts w:ascii="宋体" w:hAnsi="宋体" w:cs="宋体"/>
                <w:kern w:val="0"/>
                <w:sz w:val="24"/>
              </w:rPr>
            </w:pPr>
            <w:sdt>
              <w:sdtPr>
                <w:rPr>
                  <w:rFonts w:hint="eastAsia" w:ascii="宋体" w:hAnsi="宋体" w:cs="宋体"/>
                  <w:kern w:val="0"/>
                  <w:sz w:val="24"/>
                </w:rPr>
                <w:id w:val="156189890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B要求提供，</w:t>
            </w:r>
          </w:p>
          <w:p>
            <w:pPr>
              <w:numPr>
                <w:ilvl w:val="0"/>
                <w:numId w:val="3"/>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1、校园双面吊牌</w:t>
            </w:r>
            <w:r>
              <w:rPr>
                <w:rFonts w:hint="eastAsia" w:ascii="宋体" w:hAnsi="宋体" w:cs="宋体"/>
                <w:color w:val="000000" w:themeColor="text1"/>
                <w:sz w:val="24"/>
                <w:u w:val="single"/>
                <w:lang w:val="en-US" w:eastAsia="zh-CN"/>
                <w14:textFill>
                  <w14:solidFill>
                    <w14:schemeClr w14:val="tx1"/>
                  </w14:solidFill>
                </w14:textFill>
              </w:rPr>
              <w:t>1面</w:t>
            </w:r>
          </w:p>
          <w:p>
            <w:pPr>
              <w:spacing w:line="360" w:lineRule="auto"/>
              <w:ind w:firstLine="1440" w:firstLineChars="6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2、科室牌</w:t>
            </w:r>
            <w:r>
              <w:rPr>
                <w:rFonts w:hint="eastAsia" w:ascii="宋体" w:hAnsi="宋体" w:cs="宋体"/>
                <w:color w:val="000000" w:themeColor="text1"/>
                <w:sz w:val="24"/>
                <w:u w:val="single"/>
                <w:lang w:val="en-US" w:eastAsia="zh-CN"/>
                <w14:textFill>
                  <w14:solidFill>
                    <w14:schemeClr w14:val="tx1"/>
                  </w14:solidFill>
                </w14:textFill>
              </w:rPr>
              <w:t>1面</w:t>
            </w:r>
            <w:r>
              <w:rPr>
                <w:rFonts w:hint="eastAsia" w:ascii="宋体" w:hAnsi="宋体" w:cs="宋体"/>
                <w:color w:val="000000" w:themeColor="text1"/>
                <w:sz w:val="24"/>
                <w:u w:val="single"/>
                <w14:textFill>
                  <w14:solidFill>
                    <w14:schemeClr w14:val="tx1"/>
                  </w14:solidFill>
                </w14:textFill>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详见采购需求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8</w:t>
            </w:r>
            <w:r>
              <w:rPr>
                <w:rFonts w:hint="eastAsia" w:ascii="宋体" w:hAnsi="宋体" w:cs="宋体"/>
                <w:color w:val="000000" w:themeColor="text1"/>
                <w:sz w:val="24"/>
                <w:u w:val="single"/>
                <w14:textFill>
                  <w14:solidFill>
                    <w14:schemeClr w14:val="tx1"/>
                  </w14:solidFill>
                </w14:textFill>
              </w:rPr>
              <w:t>日9时-1</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 xml:space="preserve">时  </w:t>
            </w:r>
            <w:r>
              <w:rPr>
                <w:rFonts w:hint="eastAsia" w:ascii="宋体" w:hAnsi="宋体" w:cs="宋体"/>
                <w:kern w:val="0"/>
                <w:sz w:val="24"/>
              </w:rPr>
              <w:t>；地点：</w:t>
            </w:r>
            <w:r>
              <w:rPr>
                <w:rFonts w:hint="eastAsia" w:ascii="宋体" w:hAnsi="宋体" w:cs="宋体"/>
                <w:color w:val="auto"/>
                <w:sz w:val="24"/>
              </w:rPr>
              <w:t>浙江省杭州市余杭区</w:t>
            </w:r>
            <w:r>
              <w:rPr>
                <w:rFonts w:hint="eastAsia" w:ascii="宋体" w:hAnsi="宋体" w:cs="宋体"/>
                <w:color w:val="auto"/>
                <w:sz w:val="24"/>
                <w:lang w:val="en-US" w:eastAsia="zh-CN"/>
              </w:rPr>
              <w:t>良渚街道</w:t>
            </w:r>
            <w:r>
              <w:rPr>
                <w:rFonts w:hint="eastAsia" w:ascii="宋体" w:hAnsi="宋体" w:cs="宋体"/>
                <w:color w:val="auto"/>
                <w:sz w:val="24"/>
              </w:rPr>
              <w:t>网周路</w:t>
            </w:r>
            <w:r>
              <w:rPr>
                <w:rFonts w:hint="eastAsia" w:ascii="宋体" w:hAnsi="宋体" w:cs="宋体"/>
                <w:color w:val="auto"/>
                <w:sz w:val="24"/>
                <w:lang w:val="en-US" w:eastAsia="zh-CN"/>
              </w:rPr>
              <w:t>99</w:t>
            </w:r>
            <w:r>
              <w:rPr>
                <w:rFonts w:hint="eastAsia" w:ascii="宋体" w:hAnsi="宋体" w:cs="宋体"/>
                <w:color w:val="auto"/>
                <w:sz w:val="24"/>
              </w:rPr>
              <w:t>号</w:t>
            </w:r>
            <w:r>
              <w:rPr>
                <w:rFonts w:hint="eastAsia" w:ascii="宋体" w:hAnsi="宋体" w:cs="宋体"/>
                <w:color w:val="auto"/>
                <w:sz w:val="24"/>
                <w:lang w:val="en-US" w:eastAsia="zh-CN"/>
              </w:rPr>
              <w:t>平高创业城</w:t>
            </w:r>
            <w:r>
              <w:rPr>
                <w:rFonts w:hint="eastAsia" w:ascii="宋体" w:hAnsi="宋体" w:cs="宋体"/>
                <w:color w:val="auto"/>
                <w:sz w:val="24"/>
              </w:rPr>
              <w:t>5幢1919</w:t>
            </w:r>
            <w:r>
              <w:rPr>
                <w:rFonts w:hint="eastAsia" w:ascii="宋体" w:hAnsi="宋体" w:cs="宋体"/>
                <w:color w:val="auto"/>
                <w:sz w:val="24"/>
                <w:lang w:val="en-US" w:eastAsia="zh-CN"/>
              </w:rPr>
              <w:t>室</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孙崇沂</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13</w:t>
            </w:r>
            <w:r>
              <w:rPr>
                <w:rFonts w:hint="eastAsia" w:ascii="宋体" w:hAnsi="宋体" w:cs="宋体"/>
                <w:sz w:val="24"/>
                <w:u w:val="single"/>
                <w:lang w:val="en-US" w:eastAsia="zh-CN"/>
              </w:rPr>
              <w:t>758240303</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Style w:val="24"/>
            </w:pPr>
            <w:r>
              <w:rPr>
                <w:rFonts w:hint="eastAsia" w:hAnsi="宋体" w:cs="宋体"/>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 w:hRule="atLeast"/>
          <w:tblHeader/>
        </w:trPr>
        <w:tc>
          <w:tcPr>
            <w:tcW w:w="831" w:type="dxa"/>
            <w:tcBorders>
              <w:top w:val="single" w:color="auto" w:sz="4" w:space="0"/>
              <w:left w:val="single" w:color="auto" w:sz="4" w:space="0"/>
              <w:bottom w:val="single" w:color="auto" w:sz="4" w:space="0"/>
              <w:right w:val="single" w:color="auto" w:sz="4" w:space="0"/>
            </w:tcBorders>
          </w:tcPr>
          <w:p>
            <w:pPr>
              <w:snapToGrid w:val="0"/>
              <w:spacing w:line="360" w:lineRule="auto"/>
              <w:ind w:firstLine="240" w:firstLineChars="100"/>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r>
              <w:rPr>
                <w:rFonts w:hint="eastAsia" w:ascii="Wingdings" w:hAnsi="Wingdings" w:cs="宋体"/>
                <w:kern w:val="0"/>
                <w:sz w:val="24"/>
              </w:rPr>
              <w:t>þ</w:t>
            </w:r>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831"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831"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31"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31"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831"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31"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bCs/>
                <w:sz w:val="24"/>
                <w:szCs w:val="24"/>
              </w:rPr>
            </w:pPr>
            <w:r>
              <w:rPr>
                <w:rFonts w:hint="eastAsia" w:hAnsi="宋体" w:cs="宋体"/>
                <w:bCs/>
                <w:sz w:val="24"/>
                <w:szCs w:val="24"/>
              </w:rPr>
              <w:t>备份投标文件送达地点：</w:t>
            </w:r>
            <w:r>
              <w:rPr>
                <w:rFonts w:hint="eastAsia" w:ascii="宋体" w:hAnsi="宋体" w:cs="宋体"/>
                <w:color w:val="auto"/>
                <w:sz w:val="24"/>
              </w:rPr>
              <w:t>浙江省杭州市余杭区</w:t>
            </w:r>
            <w:r>
              <w:rPr>
                <w:rFonts w:hint="eastAsia" w:ascii="宋体" w:hAnsi="宋体" w:cs="宋体"/>
                <w:color w:val="auto"/>
                <w:sz w:val="24"/>
                <w:lang w:val="en-US" w:eastAsia="zh-CN"/>
              </w:rPr>
              <w:t>良渚街道</w:t>
            </w:r>
            <w:r>
              <w:rPr>
                <w:rFonts w:hint="eastAsia" w:ascii="宋体" w:hAnsi="宋体" w:cs="宋体"/>
                <w:color w:val="auto"/>
                <w:sz w:val="24"/>
              </w:rPr>
              <w:t>网周路</w:t>
            </w:r>
            <w:r>
              <w:rPr>
                <w:rFonts w:hint="eastAsia" w:ascii="宋体" w:hAnsi="宋体" w:cs="宋体"/>
                <w:color w:val="auto"/>
                <w:sz w:val="24"/>
                <w:lang w:val="en-US" w:eastAsia="zh-CN"/>
              </w:rPr>
              <w:t>99</w:t>
            </w:r>
            <w:r>
              <w:rPr>
                <w:rFonts w:hint="eastAsia" w:ascii="宋体" w:hAnsi="宋体" w:cs="宋体"/>
                <w:color w:val="auto"/>
                <w:sz w:val="24"/>
              </w:rPr>
              <w:t>号</w:t>
            </w:r>
            <w:r>
              <w:rPr>
                <w:rFonts w:hint="eastAsia" w:ascii="宋体" w:hAnsi="宋体" w:cs="宋体"/>
                <w:color w:val="auto"/>
                <w:sz w:val="24"/>
                <w:lang w:val="en-US" w:eastAsia="zh-CN"/>
              </w:rPr>
              <w:t>平高创业城</w:t>
            </w:r>
            <w:r>
              <w:rPr>
                <w:rFonts w:hint="eastAsia" w:ascii="宋体" w:hAnsi="宋体" w:cs="宋体"/>
                <w:color w:val="auto"/>
                <w:sz w:val="24"/>
              </w:rPr>
              <w:t>5幢1919</w:t>
            </w:r>
            <w:r>
              <w:rPr>
                <w:rFonts w:hint="eastAsia" w:ascii="宋体" w:hAnsi="宋体" w:cs="宋体"/>
                <w:color w:val="auto"/>
                <w:sz w:val="24"/>
                <w:lang w:val="en-US" w:eastAsia="zh-CN"/>
              </w:rPr>
              <w:t>室</w:t>
            </w:r>
            <w:r>
              <w:rPr>
                <w:rFonts w:hint="eastAsia" w:hAnsi="宋体" w:cs="宋体"/>
                <w:bCs/>
                <w:sz w:val="24"/>
                <w:szCs w:val="24"/>
              </w:rPr>
              <w:t>；</w:t>
            </w:r>
          </w:p>
          <w:p>
            <w:pPr>
              <w:pStyle w:val="34"/>
              <w:spacing w:line="360" w:lineRule="auto"/>
              <w:rPr>
                <w:rFonts w:hAnsi="宋体" w:cs="宋体"/>
                <w:kern w:val="28"/>
                <w:sz w:val="24"/>
                <w:szCs w:val="24"/>
              </w:rPr>
            </w:pPr>
            <w:r>
              <w:rPr>
                <w:rFonts w:hint="eastAsia" w:hAnsi="宋体" w:cs="宋体"/>
                <w:bCs/>
                <w:sz w:val="24"/>
                <w:szCs w:val="24"/>
              </w:rPr>
              <w:t>备份投标文件签收人员联系电话：</w:t>
            </w:r>
            <w:r>
              <w:rPr>
                <w:rFonts w:hint="eastAsia" w:hAnsi="宋体" w:cs="宋体"/>
                <w:bCs/>
                <w:sz w:val="24"/>
                <w:szCs w:val="24"/>
                <w:lang w:val="en-US" w:eastAsia="zh-CN"/>
              </w:rPr>
              <w:t>孙崇沂</w:t>
            </w:r>
            <w:r>
              <w:rPr>
                <w:rFonts w:hint="eastAsia" w:hAnsi="宋体" w:cs="宋体"/>
                <w:bCs/>
                <w:sz w:val="24"/>
                <w:szCs w:val="24"/>
              </w:rPr>
              <w:t>，</w:t>
            </w:r>
            <w:r>
              <w:rPr>
                <w:rFonts w:hint="eastAsia" w:hAnsi="宋体" w:cs="宋体"/>
                <w:bCs/>
                <w:sz w:val="24"/>
                <w:szCs w:val="24"/>
                <w:lang w:val="en-US" w:eastAsia="zh-CN"/>
              </w:rPr>
              <w:t>13758240303</w:t>
            </w:r>
            <w:r>
              <w:rPr>
                <w:rFonts w:hint="eastAsia" w:hAnsi="宋体" w:cs="宋体"/>
                <w:bCs/>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31"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特别说明（本项目不接受联合体投标）</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31"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宋体"/>
                <w:kern w:val="0"/>
                <w:sz w:val="24"/>
              </w:rPr>
              <w:sym w:font="Wingdings" w:char="00A8"/>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31" w:type="dxa"/>
            <w:tcBorders>
              <w:left w:val="single" w:color="000000" w:sz="8" w:space="0"/>
              <w:bottom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t>本项目的招标代理费用由中标单位支付，中标单位在领取中标通知书前需向招标代理机构支付招标代理服务费，代理费用按《招标代理服务收费管理暂行办法》的通知（计价格[2002]1980号）文件标准计取，其中专家评审费按实计取，投标人在报价时应综合考虑该笔费用，但不单列进投标总价。</w:t>
            </w:r>
          </w:p>
          <w:p>
            <w:pPr>
              <w:spacing w:line="360" w:lineRule="auto"/>
              <w:rPr>
                <w:rFonts w:hint="eastAsia" w:ascii="宋体" w:hAnsi="宋体" w:cs="宋体"/>
                <w:kern w:val="0"/>
                <w:sz w:val="24"/>
              </w:rPr>
            </w:pPr>
            <w:r>
              <w:rPr>
                <w:rFonts w:hint="eastAsia" w:ascii="宋体" w:hAnsi="宋体" w:cs="宋体"/>
                <w:kern w:val="0"/>
                <w:sz w:val="24"/>
              </w:rPr>
              <w:t>注：投标人在</w:t>
            </w:r>
            <w:r>
              <w:rPr>
                <w:rFonts w:hint="eastAsia" w:ascii="宋体" w:hAnsi="宋体" w:cs="宋体"/>
                <w:color w:val="000000" w:themeColor="text1"/>
                <w:kern w:val="0"/>
                <w:sz w:val="24"/>
                <w14:textFill>
                  <w14:solidFill>
                    <w14:schemeClr w14:val="tx1"/>
                  </w14:solidFill>
                </w14:textFill>
              </w:rPr>
              <w:t>报价</w:t>
            </w:r>
            <w:r>
              <w:rPr>
                <w:rFonts w:hint="eastAsia" w:ascii="宋体" w:hAnsi="宋体" w:cs="宋体"/>
                <w:kern w:val="0"/>
                <w:sz w:val="24"/>
              </w:rPr>
              <w:t>时应综合考虑该笔费用，但不单列进投标总价。</w:t>
            </w:r>
          </w:p>
          <w:p>
            <w:pPr>
              <w:pStyle w:val="2"/>
              <w:ind w:left="0" w:leftChars="0" w:firstLine="0" w:firstLineChars="0"/>
            </w:pPr>
            <w:r>
              <w:rPr>
                <w:rFonts w:hint="eastAsia" w:ascii="宋体" w:hAnsi="宋体" w:cs="宋体"/>
                <w:snapToGrid w:val="0"/>
                <w:color w:val="auto"/>
                <w:kern w:val="28"/>
                <w:sz w:val="24"/>
                <w:szCs w:val="24"/>
                <w:highlight w:val="none"/>
              </w:rPr>
              <w:t>中标服务费的交纳方式：以转帐形式支付，开户名：</w:t>
            </w:r>
            <w:r>
              <w:rPr>
                <w:rFonts w:hint="eastAsia" w:ascii="宋体" w:hAnsi="宋体" w:cs="宋体"/>
                <w:snapToGrid w:val="0"/>
                <w:color w:val="auto"/>
                <w:kern w:val="28"/>
                <w:sz w:val="24"/>
                <w:szCs w:val="24"/>
                <w:highlight w:val="none"/>
                <w:lang w:val="en-US" w:eastAsia="zh-CN"/>
              </w:rPr>
              <w:t>浙江泛亚工程咨询有限公司</w:t>
            </w:r>
            <w:r>
              <w:rPr>
                <w:rFonts w:hint="eastAsia" w:ascii="宋体" w:hAnsi="宋体" w:cs="宋体"/>
                <w:snapToGrid w:val="0"/>
                <w:color w:val="auto"/>
                <w:kern w:val="28"/>
                <w:sz w:val="24"/>
                <w:szCs w:val="24"/>
                <w:highlight w:val="none"/>
              </w:rPr>
              <w:t>；开户行名称：</w:t>
            </w:r>
            <w:r>
              <w:rPr>
                <w:rFonts w:hint="eastAsia" w:ascii="宋体" w:hAnsi="宋体" w:cs="宋体"/>
                <w:snapToGrid w:val="0"/>
                <w:color w:val="auto"/>
                <w:kern w:val="28"/>
                <w:sz w:val="24"/>
                <w:szCs w:val="24"/>
                <w:highlight w:val="none"/>
                <w:lang w:val="en-US" w:eastAsia="zh-CN"/>
              </w:rPr>
              <w:t>中国建设银行杭州西湖支行</w:t>
            </w:r>
            <w:r>
              <w:rPr>
                <w:rFonts w:hint="eastAsia" w:ascii="宋体" w:hAnsi="宋体" w:cs="宋体"/>
                <w:snapToGrid w:val="0"/>
                <w:color w:val="auto"/>
                <w:kern w:val="28"/>
                <w:sz w:val="24"/>
                <w:szCs w:val="24"/>
                <w:highlight w:val="none"/>
                <w:lang w:eastAsia="zh-CN"/>
              </w:rPr>
              <w:t>；</w:t>
            </w:r>
            <w:r>
              <w:rPr>
                <w:rFonts w:hint="eastAsia" w:ascii="宋体" w:hAnsi="宋体" w:cs="宋体"/>
                <w:snapToGrid w:val="0"/>
                <w:color w:val="auto"/>
                <w:kern w:val="28"/>
                <w:sz w:val="24"/>
                <w:szCs w:val="24"/>
                <w:highlight w:val="none"/>
              </w:rPr>
              <w:t>帐号：</w:t>
            </w:r>
            <w:r>
              <w:rPr>
                <w:rFonts w:hint="eastAsia" w:ascii="宋体" w:hAnsi="宋体" w:cs="宋体"/>
                <w:snapToGrid w:val="0"/>
                <w:color w:val="auto"/>
                <w:kern w:val="28"/>
                <w:sz w:val="24"/>
                <w:szCs w:val="24"/>
                <w:highlight w:val="none"/>
                <w:lang w:val="en-US" w:eastAsia="zh-CN"/>
              </w:rPr>
              <w:t>33001619635050000853。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31" w:type="dxa"/>
            <w:tcBorders>
              <w:top w:val="single" w:color="000000" w:sz="8" w:space="0"/>
              <w:left w:val="single" w:color="000000" w:sz="8" w:space="0"/>
              <w:bottom w:val="single" w:color="000000" w:sz="8" w:space="0"/>
              <w:right w:val="single" w:color="000000" w:sz="8" w:space="0"/>
            </w:tcBorders>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snapToGrid w:val="0"/>
                <w:kern w:val="28"/>
                <w:sz w:val="24"/>
              </w:rPr>
              <w:t>书面投标文件</w:t>
            </w: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snapToGrid w:val="0"/>
                <w:kern w:val="28"/>
                <w:sz w:val="24"/>
              </w:rPr>
              <w:t>中标单位需在领取中标通知书时，提供本项目纸质投标文件（资格文件”、“报价文件”和“商务技术文件”）伍份（正本一份，副本四份）并提供电子投标文件与纸质投标文件内容一致承诺书。</w:t>
            </w:r>
          </w:p>
        </w:tc>
      </w:tr>
      <w:bookmarkEnd w:id="10"/>
    </w:tbl>
    <w:p>
      <w:pPr>
        <w:adjustRightInd/>
        <w:spacing w:line="360" w:lineRule="auto"/>
        <w:outlineLvl w:val="0"/>
        <w:rPr>
          <w:rFonts w:ascii="宋体" w:hAnsi="宋体" w:cs="宋体"/>
          <w:b/>
          <w:sz w:val="32"/>
          <w:szCs w:val="20"/>
        </w:rPr>
      </w:pPr>
      <w:bookmarkStart w:id="11" w:name="第三部分"/>
      <w:bookmarkStart w:id="12" w:name="_Toc164416483"/>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pPr>
      <w:r>
        <w:rPr>
          <w:rFonts w:hint="eastAsia"/>
        </w:rPr>
        <w:t>质疑函范本及制作说明详见附件2。</w:t>
      </w:r>
    </w:p>
    <w:p>
      <w:pPr>
        <w:pStyle w:val="57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3"/>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3"/>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573"/>
        <w:shd w:val="clear" w:color="auto" w:fill="FFFFFF"/>
        <w:snapToGrid w:val="0"/>
        <w:spacing w:after="240" w:afterAutospacing="0" w:line="360" w:lineRule="auto"/>
        <w:ind w:firstLine="400"/>
        <w:contextualSpacing/>
      </w:pPr>
      <w:r>
        <w:rPr>
          <w:rFonts w:hint="eastAsia"/>
        </w:rPr>
        <w:t>投诉书范本及制作说明详见附件3。</w:t>
      </w:r>
    </w:p>
    <w:p>
      <w:pPr>
        <w:pStyle w:val="8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8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8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联合协议（本项目不接受)；</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8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88"/>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8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8"/>
        <w:spacing w:before="0"/>
        <w:ind w:firstLine="643"/>
        <w:rPr>
          <w:rFonts w:ascii="宋体" w:hAnsi="宋体" w:cs="宋体"/>
          <w:b/>
          <w:sz w:val="32"/>
        </w:rPr>
      </w:pPr>
    </w:p>
    <w:p>
      <w:pPr>
        <w:pStyle w:val="88"/>
        <w:spacing w:before="0"/>
        <w:ind w:firstLine="1928" w:firstLineChars="600"/>
        <w:rPr>
          <w:rFonts w:ascii="宋体" w:hAnsi="宋体" w:cs="宋体"/>
          <w:b/>
          <w:sz w:val="32"/>
        </w:rPr>
      </w:pPr>
    </w:p>
    <w:p>
      <w:pPr>
        <w:pStyle w:val="8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3"/>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8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8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8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88"/>
        <w:spacing w:before="0"/>
        <w:ind w:firstLine="0" w:firstLineChars="0"/>
        <w:rPr>
          <w:rFonts w:ascii="宋体" w:hAnsi="宋体" w:cs="宋体"/>
          <w:b/>
          <w:szCs w:val="24"/>
        </w:rPr>
      </w:pPr>
      <w:r>
        <w:rPr>
          <w:rFonts w:hint="eastAsia" w:ascii="宋体" w:hAnsi="宋体" w:cs="宋体"/>
          <w:b/>
          <w:szCs w:val="24"/>
        </w:rPr>
        <w:t>20、信用信息查询</w:t>
      </w:r>
    </w:p>
    <w:p>
      <w:pPr>
        <w:pStyle w:val="8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8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8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8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8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8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8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8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8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07468"/>
      <w:bookmarkEnd w:id="16"/>
      <w:bookmarkStart w:id="17" w:name="_Hlt74730295"/>
      <w:bookmarkEnd w:id="17"/>
      <w:bookmarkStart w:id="18" w:name="_Hlt68057669"/>
      <w:bookmarkEnd w:id="18"/>
      <w:bookmarkStart w:id="19" w:name="_Hlt75236290"/>
      <w:bookmarkEnd w:id="19"/>
      <w:bookmarkStart w:id="20" w:name="_Hlt68072998"/>
      <w:bookmarkEnd w:id="20"/>
      <w:bookmarkStart w:id="21" w:name="_Hlt68403820"/>
      <w:bookmarkEnd w:id="21"/>
      <w:bookmarkStart w:id="22" w:name="_Hlt68072990"/>
      <w:bookmarkEnd w:id="22"/>
      <w:bookmarkStart w:id="23" w:name="_Hlt74729768"/>
      <w:bookmarkEnd w:id="23"/>
      <w:bookmarkStart w:id="24" w:name="_Hlt75236101"/>
      <w:bookmarkEnd w:id="24"/>
      <w:bookmarkStart w:id="25" w:name="_Hlt75236011"/>
      <w:bookmarkEnd w:id="25"/>
      <w:bookmarkStart w:id="26" w:name="_Hlt68073093"/>
      <w:bookmarkEnd w:id="26"/>
    </w:p>
    <w:bookmarkEnd w:id="11"/>
    <w:bookmarkEnd w:id="12"/>
    <w:p>
      <w:pPr>
        <w:numPr>
          <w:ilvl w:val="0"/>
          <w:numId w:val="4"/>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pPr>
        <w:pStyle w:val="61"/>
        <w:ind w:left="0" w:leftChars="0" w:firstLine="0" w:firstLineChars="0"/>
        <w:rPr>
          <w:b/>
          <w:bCs/>
          <w:sz w:val="28"/>
          <w:szCs w:val="28"/>
        </w:rPr>
      </w:pPr>
      <w:r>
        <w:rPr>
          <w:rFonts w:hint="eastAsia"/>
          <w:b/>
          <w:bCs/>
          <w:sz w:val="28"/>
          <w:szCs w:val="28"/>
        </w:rPr>
        <w:t>一、项目概况</w:t>
      </w:r>
    </w:p>
    <w:p>
      <w:pPr>
        <w:tabs>
          <w:tab w:val="left" w:pos="0"/>
        </w:tabs>
        <w:spacing w:line="360" w:lineRule="auto"/>
        <w:ind w:firstLine="480"/>
        <w:rPr>
          <w:rFonts w:ascii="宋体" w:hAnsi="宋体" w:cs="宋体"/>
          <w:kern w:val="0"/>
          <w:sz w:val="24"/>
        </w:rPr>
      </w:pPr>
      <w:r>
        <w:rPr>
          <w:rFonts w:ascii="宋体" w:hAnsi="宋体" w:cs="宋体"/>
          <w:kern w:val="0"/>
          <w:sz w:val="24"/>
        </w:rPr>
        <w:t>本项目为“交钥匙”项目，采购内容包括物资的采购、运输、装卸</w:t>
      </w:r>
      <w:r>
        <w:rPr>
          <w:rFonts w:hint="eastAsia" w:ascii="宋体" w:hAnsi="宋体" w:cs="宋体"/>
          <w:kern w:val="0"/>
          <w:sz w:val="24"/>
        </w:rPr>
        <w:t>、安装</w:t>
      </w:r>
      <w:r>
        <w:rPr>
          <w:rFonts w:ascii="宋体" w:hAnsi="宋体" w:cs="宋体"/>
          <w:kern w:val="0"/>
          <w:sz w:val="24"/>
        </w:rPr>
        <w:t>和相关维护等。投标报价包括物资配送过程中需要配置的各种设备运输、装卸</w:t>
      </w:r>
      <w:r>
        <w:rPr>
          <w:rFonts w:hint="eastAsia" w:ascii="宋体" w:hAnsi="宋体" w:cs="宋体"/>
          <w:kern w:val="0"/>
          <w:sz w:val="24"/>
        </w:rPr>
        <w:t>、</w:t>
      </w:r>
      <w:r>
        <w:rPr>
          <w:rFonts w:ascii="宋体" w:hAnsi="宋体" w:cs="宋体"/>
          <w:kern w:val="0"/>
          <w:sz w:val="24"/>
        </w:rPr>
        <w:t>搬运、人工等费用及售后服务费、有关部门的验收费、政策性文件规定及合同包含的所有费用、责任等各项全部费用。</w:t>
      </w:r>
      <w:r>
        <w:rPr>
          <w:rFonts w:hint="eastAsia" w:ascii="宋体" w:hAnsi="宋体" w:cs="宋体"/>
          <w:kern w:val="0"/>
          <w:sz w:val="24"/>
        </w:rPr>
        <w:t>供应商根据现场情况结合学校背景自行设计造型及方案。</w:t>
      </w:r>
    </w:p>
    <w:p>
      <w:pPr>
        <w:pStyle w:val="61"/>
        <w:numPr>
          <w:ilvl w:val="0"/>
          <w:numId w:val="5"/>
        </w:numPr>
        <w:ind w:left="0" w:leftChars="0" w:firstLine="0" w:firstLineChars="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采购清单</w:t>
      </w:r>
    </w:p>
    <w:tbl>
      <w:tblPr>
        <w:tblStyle w:val="63"/>
        <w:tblW w:w="14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2"/>
        <w:gridCol w:w="3422"/>
        <w:gridCol w:w="1658"/>
        <w:gridCol w:w="2046"/>
        <w:gridCol w:w="3158"/>
        <w:gridCol w:w="1165"/>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编号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位 置</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尺寸(mm)</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 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楼宇名称标识 </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大楼外立面</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2020*800*50</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不锈钢立体烤漆字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楼层指示牌</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校园楼梯             及电梯口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500*1200*20</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不锈钢钣金焊接烤漆、图文工业打印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校园双面吊牌</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 主路口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1400*300*60</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不锈钢钣金烤漆、图文丝网印，钢管吊装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楼层牌</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楼道</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300*300*3</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亚克力激光雕刻烤漆，图文工业打印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科室牌</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教室门口及教师办公室</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300*140*40</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亚克力激光雕刻烤漆、图文工业打印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门号牌</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教室门口及教师办公室</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80*40*3</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亚克力烤漆，               图文工业打印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警示牌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200*200*2</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亚克力烤漆，               图文工业打印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温馨提示牌节约用水、节约用电、小心地滑、如厕冲水···</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校园内</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200*100*3</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亚克力激光雕刻，   图文工业打印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功能房贴牌</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功能用房</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300*150*3</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亚克力激光雕刻，   图文工业打印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消防栓画面制作</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消防栓</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550*1500</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雪弗板裱户外写真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食堂五常信息公示栏</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食堂一楼   </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3000*1200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雪芙板及亚克力烤漆、工业打印、亚克力插盒、彩色照片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食堂规则制度</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6000*900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雪芙板雕刻喷漆、   图文工业打印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食堂标语牌</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   二楼</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5000*900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雪芙板雕刻喷漆、   图文工业打印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食堂文化墙 </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  二楼</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3350*1300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雪芙板雕刻烤漆，   多层次高低错落、   图文工业打印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食堂柱子装饰画</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   二楼</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500*800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金属边框、亚克力面板、工业打印画面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洗手规范简介牌</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   二楼</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1500*800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雪芙板及亚克力烤漆、工业打印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食堂电器操作规范牌</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200*300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亚克力工业打印、  亚克力插盒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食堂标识标牌</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300*150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雪芙板及亚克力烤漆、工业打印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厨房标签贴纸</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150*60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高清可移贴纸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bl>
    <w:p>
      <w:pPr>
        <w:pStyle w:val="61"/>
        <w:ind w:left="0" w:leftChars="0" w:firstLine="0" w:firstLineChars="0"/>
        <w:rPr>
          <w:rFonts w:hint="default" w:eastAsia="宋体"/>
          <w:lang w:val="en-US" w:eastAsia="zh-CN"/>
        </w:rPr>
      </w:pPr>
      <w:r>
        <w:rPr>
          <w:rFonts w:hint="eastAsia"/>
          <w:lang w:val="en-US" w:eastAsia="zh-CN"/>
        </w:rPr>
        <w:t xml:space="preserve">  </w:t>
      </w:r>
    </w:p>
    <w:p>
      <w:pPr>
        <w:sectPr>
          <w:pgSz w:w="16840" w:h="11907" w:orient="landscape"/>
          <w:pgMar w:top="1814" w:right="1474" w:bottom="1814" w:left="1474" w:header="851" w:footer="851" w:gutter="0"/>
          <w:cols w:space="720" w:num="1"/>
        </w:sectPr>
      </w:pPr>
    </w:p>
    <w:p/>
    <w:p>
      <w:pPr>
        <w:tabs>
          <w:tab w:val="left" w:pos="0"/>
        </w:tabs>
        <w:spacing w:line="360" w:lineRule="auto"/>
        <w:ind w:firstLine="480"/>
      </w:pPr>
      <w:r>
        <w:t>三、供货要求：</w:t>
      </w:r>
    </w:p>
    <w:p>
      <w:pPr>
        <w:tabs>
          <w:tab w:val="left" w:pos="0"/>
        </w:tabs>
        <w:spacing w:line="360" w:lineRule="auto"/>
        <w:ind w:firstLine="480"/>
      </w:pPr>
      <w:r>
        <w:t>1、供方所供的货物必须为全新的，符合国家标准的合格产品；</w:t>
      </w:r>
    </w:p>
    <w:p>
      <w:pPr>
        <w:tabs>
          <w:tab w:val="left" w:pos="0"/>
        </w:tabs>
        <w:spacing w:line="360" w:lineRule="auto"/>
        <w:ind w:firstLine="480"/>
      </w:pPr>
      <w:r>
        <w:t>2、所供货物不会侵犯任何第三方知识产权；</w:t>
      </w:r>
    </w:p>
    <w:p>
      <w:pPr>
        <w:tabs>
          <w:tab w:val="left" w:pos="0"/>
        </w:tabs>
        <w:spacing w:line="360" w:lineRule="auto"/>
        <w:ind w:firstLine="480"/>
      </w:pPr>
      <w:r>
        <w:t>四、售后服务要求：</w:t>
      </w:r>
    </w:p>
    <w:p>
      <w:pPr>
        <w:tabs>
          <w:tab w:val="left" w:pos="0"/>
        </w:tabs>
        <w:spacing w:line="360" w:lineRule="auto"/>
        <w:ind w:firstLine="480"/>
      </w:pPr>
      <w:r>
        <w:t>1、质保期要求：质保期不少于2年。</w:t>
      </w:r>
    </w:p>
    <w:p>
      <w:pPr>
        <w:tabs>
          <w:tab w:val="left" w:pos="0"/>
        </w:tabs>
        <w:spacing w:line="360" w:lineRule="auto"/>
        <w:ind w:firstLine="480"/>
      </w:pPr>
      <w:r>
        <w:t>2、技术支持要求：质保期内出现问题，7×24小时的电话技术支持和5×12小时的免费上门现场技术服务；质保期内提供免费上门维护、对故障1小时内技术响应，2小时以内到现场；4小时以内解决问题。</w:t>
      </w:r>
    </w:p>
    <w:p>
      <w:pPr>
        <w:tabs>
          <w:tab w:val="left" w:pos="0"/>
        </w:tabs>
        <w:spacing w:line="360" w:lineRule="auto"/>
        <w:ind w:firstLine="480"/>
      </w:pPr>
      <w:r>
        <w:t>五、合同履约期限：</w:t>
      </w:r>
    </w:p>
    <w:p>
      <w:pPr>
        <w:tabs>
          <w:tab w:val="left" w:pos="0"/>
        </w:tabs>
        <w:spacing w:line="360" w:lineRule="auto"/>
        <w:ind w:firstLine="480"/>
        <w:rPr>
          <w:b/>
          <w:bCs/>
        </w:rPr>
      </w:pPr>
      <w:r>
        <w:rPr>
          <w:b/>
          <w:bCs/>
        </w:rPr>
        <w:t>合同签订之日起</w:t>
      </w:r>
      <w:r>
        <w:rPr>
          <w:rFonts w:hint="eastAsia"/>
          <w:b/>
          <w:bCs/>
        </w:rPr>
        <w:t>90</w:t>
      </w:r>
      <w:r>
        <w:rPr>
          <w:b/>
          <w:bCs/>
        </w:rPr>
        <w:t>日历天内安装调试完毕。</w:t>
      </w:r>
    </w:p>
    <w:p>
      <w:pPr>
        <w:tabs>
          <w:tab w:val="left" w:pos="0"/>
        </w:tabs>
        <w:spacing w:line="360" w:lineRule="auto"/>
        <w:ind w:firstLine="480"/>
      </w:pPr>
      <w:r>
        <w:rPr>
          <w:rFonts w:hint="eastAsia"/>
        </w:rPr>
        <w:t>六</w:t>
      </w:r>
      <w:r>
        <w:t>、货款支付：</w:t>
      </w:r>
    </w:p>
    <w:p>
      <w:pPr>
        <w:tabs>
          <w:tab w:val="left" w:pos="0"/>
        </w:tabs>
        <w:spacing w:line="360" w:lineRule="auto"/>
        <w:ind w:firstLine="480"/>
      </w:pPr>
      <w:r>
        <w:t>合同签订生效以及具备实施条件后10个工作日内，采购人向中标方支付合同金额</w:t>
      </w:r>
      <w:r>
        <w:rPr>
          <w:rFonts w:hint="eastAsia"/>
        </w:rPr>
        <w:t>40</w:t>
      </w:r>
      <w:r>
        <w:t>％的预付款（预付款为财政请款，到位后拨付）。</w:t>
      </w:r>
    </w:p>
    <w:p>
      <w:pPr>
        <w:tabs>
          <w:tab w:val="left" w:pos="0"/>
        </w:tabs>
        <w:spacing w:line="360" w:lineRule="auto"/>
        <w:ind w:firstLine="480"/>
      </w:pPr>
      <w:r>
        <w:t>采购人在供应商根据合同规定将项目交付、检测合格并通过验收后，供应商提供发票，采购人凭发票、确认单以及合同上报区财政，区财政审批下拨款到位后，立即支付至货款的100%；</w:t>
      </w:r>
    </w:p>
    <w:p>
      <w:pPr>
        <w:tabs>
          <w:tab w:val="left" w:pos="0"/>
        </w:tabs>
        <w:spacing w:line="360" w:lineRule="auto"/>
        <w:ind w:firstLine="480"/>
      </w:pPr>
      <w:r>
        <w:rPr>
          <w:rFonts w:hint="eastAsia"/>
        </w:rPr>
        <w:t>七</w:t>
      </w:r>
      <w:r>
        <w:t>、验收：</w:t>
      </w:r>
    </w:p>
    <w:p>
      <w:pPr>
        <w:tabs>
          <w:tab w:val="left" w:pos="0"/>
        </w:tabs>
        <w:spacing w:line="360" w:lineRule="auto"/>
        <w:ind w:firstLine="480"/>
      </w:pPr>
      <w:r>
        <w:t>1、根据《杭州市政府采购履约验收暂行办法》（杭财采监〔2019〕10号）规定，采购人应当根据采购项目的具体情况，自行组织项目验收或者委托采购代理机构验收。</w:t>
      </w:r>
    </w:p>
    <w:p>
      <w:pPr>
        <w:tabs>
          <w:tab w:val="left" w:pos="0"/>
        </w:tabs>
        <w:spacing w:line="360" w:lineRule="auto"/>
        <w:ind w:firstLine="480"/>
      </w:pPr>
      <w:r>
        <w:t>2、经验收不合格且无法整改的，不付款不退货，所产生的所有损失由乙方承担。</w:t>
      </w:r>
    </w:p>
    <w:p>
      <w:pPr>
        <w:tabs>
          <w:tab w:val="left" w:pos="0"/>
        </w:tabs>
        <w:spacing w:line="360" w:lineRule="auto"/>
        <w:ind w:firstLine="480"/>
      </w:pPr>
      <w:r>
        <w:rPr>
          <w:rFonts w:hint="eastAsia"/>
        </w:rPr>
        <w:t>八</w:t>
      </w:r>
      <w:r>
        <w:t>、其他：</w:t>
      </w:r>
    </w:p>
    <w:p>
      <w:pPr>
        <w:tabs>
          <w:tab w:val="left" w:pos="0"/>
        </w:tabs>
        <w:spacing w:line="360" w:lineRule="auto"/>
        <w:ind w:firstLine="480"/>
      </w:pPr>
      <w:r>
        <w:t>1、本项目提供的产品及服务无相关纠纷。</w:t>
      </w:r>
    </w:p>
    <w:p>
      <w:pPr>
        <w:tabs>
          <w:tab w:val="left" w:pos="0"/>
        </w:tabs>
        <w:spacing w:line="360" w:lineRule="auto"/>
        <w:ind w:firstLine="480"/>
      </w:pPr>
      <w:r>
        <w:t>2、本项目实施过程中发生的死亡、人身伤害、财产损失、损害以及任何其它损失、损害和引起的费用和开支，由供应商承担全部责任。</w:t>
      </w:r>
    </w:p>
    <w:p>
      <w:pPr>
        <w:tabs>
          <w:tab w:val="left" w:pos="0"/>
        </w:tabs>
        <w:spacing w:line="360" w:lineRule="auto"/>
        <w:ind w:firstLine="480"/>
        <w:rPr>
          <w:rFonts w:ascii="宋体" w:hAnsi="宋体" w:cs="宋体"/>
          <w:b/>
          <w:sz w:val="36"/>
          <w:szCs w:val="36"/>
        </w:rPr>
      </w:pPr>
    </w:p>
    <w:p>
      <w:pPr>
        <w:pStyle w:val="4"/>
        <w:rPr>
          <w:rFonts w:ascii="宋体" w:hAnsi="宋体" w:cs="宋体"/>
          <w:sz w:val="36"/>
          <w:szCs w:val="36"/>
        </w:rPr>
      </w:pPr>
    </w:p>
    <w:p>
      <w:pPr>
        <w:rPr>
          <w:rFonts w:ascii="宋体" w:hAnsi="宋体" w:cs="宋体"/>
          <w:b/>
          <w:sz w:val="36"/>
          <w:szCs w:val="36"/>
        </w:rPr>
      </w:pPr>
    </w:p>
    <w:p>
      <w:pPr>
        <w:pStyle w:val="4"/>
        <w:rPr>
          <w:rFonts w:ascii="宋体" w:hAnsi="宋体" w:cs="宋体"/>
          <w:sz w:val="36"/>
          <w:szCs w:val="36"/>
        </w:rPr>
      </w:pPr>
    </w:p>
    <w:p>
      <w:pPr>
        <w:rPr>
          <w:rFonts w:ascii="宋体" w:hAnsi="宋体" w:cs="宋体"/>
          <w:b/>
          <w:sz w:val="36"/>
          <w:szCs w:val="36"/>
        </w:rPr>
      </w:pPr>
    </w:p>
    <w:p/>
    <w:p>
      <w:pPr>
        <w:spacing w:line="360" w:lineRule="auto"/>
        <w:outlineLvl w:val="0"/>
        <w:rPr>
          <w:rFonts w:ascii="宋体" w:hAnsi="宋体" w:cs="宋体"/>
          <w:b/>
          <w:sz w:val="36"/>
          <w:szCs w:val="36"/>
        </w:rPr>
      </w:pP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8" w:name="_Toc184313248"/>
      <w:bookmarkEnd w:id="28"/>
      <w:bookmarkStart w:id="29" w:name="_Toc184314441"/>
      <w:bookmarkEnd w:id="29"/>
      <w:bookmarkStart w:id="30" w:name="_Toc184308076"/>
      <w:bookmarkEnd w:id="30"/>
      <w:bookmarkStart w:id="31" w:name="_Toc184310305"/>
      <w:bookmarkEnd w:id="31"/>
      <w:bookmarkStart w:id="32" w:name="_Toc184314451"/>
      <w:bookmarkEnd w:id="32"/>
      <w:bookmarkStart w:id="33" w:name="_Toc184310302"/>
      <w:bookmarkEnd w:id="33"/>
      <w:bookmarkStart w:id="34" w:name="_Toc184308061"/>
      <w:bookmarkEnd w:id="34"/>
      <w:bookmarkStart w:id="35" w:name="_Toc184314439"/>
      <w:bookmarkEnd w:id="35"/>
      <w:bookmarkStart w:id="36" w:name="_Toc184308105"/>
      <w:bookmarkEnd w:id="36"/>
      <w:bookmarkStart w:id="37" w:name="_Toc184310287"/>
      <w:bookmarkEnd w:id="37"/>
      <w:bookmarkStart w:id="38" w:name="_Toc184308069"/>
      <w:bookmarkEnd w:id="38"/>
      <w:bookmarkStart w:id="39" w:name="_Toc184308075"/>
      <w:bookmarkEnd w:id="39"/>
      <w:bookmarkStart w:id="40" w:name="_Toc184308103"/>
      <w:bookmarkEnd w:id="40"/>
      <w:bookmarkStart w:id="41" w:name="_Toc184312071"/>
      <w:bookmarkEnd w:id="41"/>
      <w:bookmarkStart w:id="42" w:name="_Toc184314440"/>
      <w:bookmarkEnd w:id="42"/>
      <w:bookmarkStart w:id="43" w:name="_Toc184313298"/>
      <w:bookmarkEnd w:id="43"/>
      <w:bookmarkStart w:id="44" w:name="_Toc184310321"/>
      <w:bookmarkEnd w:id="44"/>
      <w:bookmarkStart w:id="45" w:name="_Toc184312085"/>
      <w:bookmarkEnd w:id="45"/>
      <w:bookmarkStart w:id="46" w:name="_Toc184312120"/>
      <w:bookmarkEnd w:id="46"/>
      <w:bookmarkStart w:id="47" w:name="_Toc184312106"/>
      <w:bookmarkEnd w:id="47"/>
      <w:bookmarkStart w:id="48" w:name="_Toc184312138"/>
      <w:bookmarkEnd w:id="48"/>
      <w:bookmarkStart w:id="49" w:name="_Toc184312092"/>
      <w:bookmarkEnd w:id="49"/>
      <w:bookmarkStart w:id="50" w:name="_Toc184312135"/>
      <w:bookmarkEnd w:id="50"/>
      <w:bookmarkStart w:id="51" w:name="_Toc184312108"/>
      <w:bookmarkEnd w:id="51"/>
      <w:bookmarkStart w:id="52" w:name="_Toc184310312"/>
      <w:bookmarkEnd w:id="52"/>
      <w:bookmarkStart w:id="53" w:name="_Toc184312112"/>
      <w:bookmarkEnd w:id="53"/>
      <w:bookmarkStart w:id="54" w:name="_Toc184314425"/>
      <w:bookmarkEnd w:id="54"/>
      <w:bookmarkStart w:id="55" w:name="_Toc184312122"/>
      <w:bookmarkEnd w:id="55"/>
      <w:bookmarkStart w:id="56" w:name="_Toc184314423"/>
      <w:bookmarkEnd w:id="56"/>
      <w:bookmarkStart w:id="57" w:name="_Toc184313286"/>
      <w:bookmarkEnd w:id="57"/>
      <w:bookmarkStart w:id="58" w:name="_Toc184313300"/>
      <w:bookmarkEnd w:id="58"/>
      <w:bookmarkStart w:id="59" w:name="_Toc184314413"/>
      <w:bookmarkEnd w:id="59"/>
      <w:bookmarkStart w:id="60" w:name="_Toc184310330"/>
      <w:bookmarkEnd w:id="60"/>
      <w:bookmarkStart w:id="61" w:name="_Toc184313290"/>
      <w:bookmarkEnd w:id="61"/>
      <w:bookmarkStart w:id="62" w:name="_Toc184314412"/>
      <w:bookmarkEnd w:id="62"/>
      <w:bookmarkStart w:id="63" w:name="_Toc184313293"/>
      <w:bookmarkEnd w:id="63"/>
      <w:bookmarkStart w:id="64" w:name="_Toc184314457"/>
      <w:bookmarkEnd w:id="64"/>
      <w:bookmarkStart w:id="65" w:name="_Toc184308095"/>
      <w:bookmarkEnd w:id="65"/>
      <w:bookmarkStart w:id="66" w:name="_Toc184313307"/>
      <w:bookmarkEnd w:id="66"/>
      <w:bookmarkStart w:id="67" w:name="_Toc184314437"/>
      <w:bookmarkEnd w:id="67"/>
      <w:bookmarkStart w:id="68" w:name="_Toc184308042"/>
      <w:bookmarkEnd w:id="68"/>
      <w:bookmarkStart w:id="69" w:name="_Toc184314480"/>
      <w:bookmarkEnd w:id="69"/>
      <w:bookmarkStart w:id="70" w:name="_Toc184314479"/>
      <w:bookmarkEnd w:id="70"/>
      <w:bookmarkStart w:id="71" w:name="_Toc184312129"/>
      <w:bookmarkEnd w:id="71"/>
      <w:bookmarkStart w:id="72" w:name="_Toc184310303"/>
      <w:bookmarkEnd w:id="72"/>
      <w:bookmarkStart w:id="73" w:name="_Toc184310339"/>
      <w:bookmarkEnd w:id="73"/>
      <w:bookmarkStart w:id="74" w:name="_Toc184310315"/>
      <w:bookmarkEnd w:id="74"/>
      <w:bookmarkStart w:id="75" w:name="_Toc184314459"/>
      <w:bookmarkEnd w:id="75"/>
      <w:bookmarkStart w:id="76" w:name="_Toc184312116"/>
      <w:bookmarkEnd w:id="76"/>
      <w:bookmarkStart w:id="77" w:name="_Toc184313256"/>
      <w:bookmarkEnd w:id="77"/>
      <w:bookmarkStart w:id="78" w:name="_Toc184312067"/>
      <w:bookmarkEnd w:id="78"/>
      <w:bookmarkStart w:id="79" w:name="_Toc184312104"/>
      <w:bookmarkEnd w:id="79"/>
      <w:bookmarkStart w:id="80" w:name="_Toc184314421"/>
      <w:bookmarkEnd w:id="80"/>
      <w:bookmarkStart w:id="81" w:name="_Toc184310304"/>
      <w:bookmarkEnd w:id="81"/>
      <w:bookmarkStart w:id="82" w:name="_Toc184308081"/>
      <w:bookmarkEnd w:id="82"/>
      <w:bookmarkStart w:id="83" w:name="_Toc184312100"/>
      <w:bookmarkEnd w:id="83"/>
      <w:bookmarkStart w:id="84" w:name="_Toc184310337"/>
      <w:bookmarkEnd w:id="84"/>
      <w:bookmarkStart w:id="85" w:name="_Toc184310342"/>
      <w:bookmarkEnd w:id="85"/>
      <w:bookmarkStart w:id="86" w:name="_Toc184312125"/>
      <w:bookmarkEnd w:id="86"/>
      <w:bookmarkStart w:id="87" w:name="_Toc184310299"/>
      <w:bookmarkEnd w:id="87"/>
      <w:bookmarkStart w:id="88" w:name="_Toc184308047"/>
      <w:bookmarkEnd w:id="88"/>
      <w:bookmarkStart w:id="89" w:name="_Toc184313301"/>
      <w:bookmarkEnd w:id="89"/>
      <w:bookmarkStart w:id="90" w:name="_Toc184313276"/>
      <w:bookmarkEnd w:id="90"/>
      <w:bookmarkStart w:id="91" w:name="_Toc184314470"/>
      <w:bookmarkEnd w:id="91"/>
      <w:bookmarkStart w:id="92" w:name="_Toc184312075"/>
      <w:bookmarkEnd w:id="92"/>
      <w:bookmarkStart w:id="93" w:name="_Toc184313260"/>
      <w:bookmarkEnd w:id="93"/>
      <w:bookmarkStart w:id="94" w:name="_Toc184310328"/>
      <w:bookmarkEnd w:id="94"/>
      <w:bookmarkStart w:id="95" w:name="_Toc184313243"/>
      <w:bookmarkEnd w:id="95"/>
      <w:bookmarkStart w:id="96" w:name="_Toc184308064"/>
      <w:bookmarkEnd w:id="96"/>
      <w:bookmarkStart w:id="97" w:name="_Toc184310297"/>
      <w:bookmarkEnd w:id="97"/>
      <w:bookmarkStart w:id="98" w:name="_Toc184314481"/>
      <w:bookmarkEnd w:id="98"/>
      <w:bookmarkStart w:id="99" w:name="_Toc184310288"/>
      <w:bookmarkEnd w:id="99"/>
      <w:bookmarkStart w:id="100" w:name="_Toc184314427"/>
      <w:bookmarkEnd w:id="100"/>
      <w:bookmarkStart w:id="101" w:name="_Toc184313296"/>
      <w:bookmarkEnd w:id="101"/>
      <w:bookmarkStart w:id="102" w:name="_Toc184310291"/>
      <w:bookmarkEnd w:id="102"/>
      <w:bookmarkStart w:id="103" w:name="_Toc184313246"/>
      <w:bookmarkEnd w:id="103"/>
      <w:bookmarkStart w:id="104" w:name="_Toc184308071"/>
      <w:bookmarkEnd w:id="104"/>
      <w:bookmarkStart w:id="105" w:name="_Toc184313275"/>
      <w:bookmarkEnd w:id="105"/>
      <w:bookmarkStart w:id="106" w:name="_Toc184310294"/>
      <w:bookmarkEnd w:id="106"/>
      <w:bookmarkStart w:id="107" w:name="_Toc184313257"/>
      <w:bookmarkEnd w:id="107"/>
      <w:bookmarkStart w:id="108" w:name="_Toc184312107"/>
      <w:bookmarkEnd w:id="108"/>
      <w:bookmarkStart w:id="109" w:name="_Toc184314476"/>
      <w:bookmarkEnd w:id="109"/>
      <w:bookmarkStart w:id="110" w:name="_Toc184312084"/>
      <w:bookmarkEnd w:id="110"/>
      <w:bookmarkStart w:id="111" w:name="_Toc184310329"/>
      <w:bookmarkEnd w:id="111"/>
      <w:bookmarkStart w:id="112" w:name="_Toc184313270"/>
      <w:bookmarkEnd w:id="112"/>
      <w:bookmarkStart w:id="113" w:name="_Toc184312072"/>
      <w:bookmarkEnd w:id="113"/>
      <w:bookmarkStart w:id="114" w:name="_Toc184310280"/>
      <w:bookmarkEnd w:id="114"/>
      <w:bookmarkStart w:id="115" w:name="_Toc184313282"/>
      <w:bookmarkEnd w:id="115"/>
      <w:bookmarkStart w:id="116" w:name="_Toc184314469"/>
      <w:bookmarkEnd w:id="116"/>
      <w:bookmarkStart w:id="117" w:name="_Toc184308067"/>
      <w:bookmarkEnd w:id="117"/>
      <w:bookmarkStart w:id="118" w:name="_Toc184312097"/>
      <w:bookmarkEnd w:id="118"/>
      <w:bookmarkStart w:id="119" w:name="_Toc184314426"/>
      <w:bookmarkEnd w:id="119"/>
      <w:bookmarkStart w:id="120" w:name="_Toc184310276"/>
      <w:bookmarkEnd w:id="120"/>
      <w:bookmarkStart w:id="121" w:name="_Toc184308051"/>
      <w:bookmarkEnd w:id="121"/>
      <w:bookmarkStart w:id="122" w:name="_Toc184313288"/>
      <w:bookmarkEnd w:id="122"/>
      <w:bookmarkStart w:id="123" w:name="_Toc184308074"/>
      <w:bookmarkEnd w:id="123"/>
      <w:bookmarkStart w:id="124" w:name="_Toc184310308"/>
      <w:bookmarkEnd w:id="124"/>
      <w:bookmarkStart w:id="125" w:name="_Toc184314458"/>
      <w:bookmarkEnd w:id="125"/>
      <w:bookmarkStart w:id="126" w:name="_Toc184314472"/>
      <w:bookmarkEnd w:id="126"/>
      <w:bookmarkStart w:id="127" w:name="_Toc184308038"/>
      <w:bookmarkEnd w:id="127"/>
      <w:bookmarkStart w:id="128" w:name="_Toc184310301"/>
      <w:bookmarkEnd w:id="128"/>
      <w:bookmarkStart w:id="129" w:name="_Toc184313302"/>
      <w:bookmarkEnd w:id="129"/>
      <w:bookmarkStart w:id="130" w:name="_Toc184312137"/>
      <w:bookmarkEnd w:id="130"/>
      <w:bookmarkStart w:id="131" w:name="_Toc184313289"/>
      <w:bookmarkEnd w:id="131"/>
      <w:bookmarkStart w:id="132" w:name="_Toc184310282"/>
      <w:bookmarkEnd w:id="132"/>
      <w:bookmarkStart w:id="133" w:name="_Toc184310309"/>
      <w:bookmarkEnd w:id="133"/>
      <w:bookmarkStart w:id="134" w:name="_Toc184312128"/>
      <w:bookmarkEnd w:id="134"/>
      <w:bookmarkStart w:id="135" w:name="_Toc184312094"/>
      <w:bookmarkEnd w:id="135"/>
      <w:bookmarkStart w:id="136" w:name="_Toc184314419"/>
      <w:bookmarkEnd w:id="136"/>
      <w:bookmarkStart w:id="137" w:name="_Toc184310298"/>
      <w:bookmarkEnd w:id="137"/>
      <w:bookmarkStart w:id="138" w:name="_Toc184308044"/>
      <w:bookmarkEnd w:id="138"/>
      <w:bookmarkStart w:id="139" w:name="_Toc184312069"/>
      <w:bookmarkEnd w:id="139"/>
      <w:bookmarkStart w:id="140" w:name="_Toc184313291"/>
      <w:bookmarkEnd w:id="140"/>
      <w:bookmarkStart w:id="141" w:name="_Toc184308045"/>
      <w:bookmarkEnd w:id="141"/>
      <w:bookmarkStart w:id="142" w:name="_Toc184313250"/>
      <w:bookmarkEnd w:id="142"/>
      <w:bookmarkStart w:id="143" w:name="_Toc184308072"/>
      <w:bookmarkEnd w:id="143"/>
      <w:bookmarkStart w:id="144" w:name="_Toc184310333"/>
      <w:bookmarkEnd w:id="144"/>
      <w:bookmarkStart w:id="145" w:name="_Toc184312083"/>
      <w:bookmarkEnd w:id="145"/>
      <w:bookmarkStart w:id="146" w:name="_Toc184312095"/>
      <w:bookmarkEnd w:id="146"/>
      <w:bookmarkStart w:id="147" w:name="_Toc184314467"/>
      <w:bookmarkEnd w:id="147"/>
      <w:bookmarkStart w:id="148" w:name="_Toc184308049"/>
      <w:bookmarkEnd w:id="148"/>
      <w:bookmarkStart w:id="149" w:name="_Toc184310340"/>
      <w:bookmarkEnd w:id="149"/>
      <w:bookmarkStart w:id="150" w:name="_Toc184308088"/>
      <w:bookmarkEnd w:id="150"/>
      <w:bookmarkStart w:id="151" w:name="_Toc184313310"/>
      <w:bookmarkEnd w:id="151"/>
      <w:bookmarkStart w:id="152" w:name="_Toc184308079"/>
      <w:bookmarkEnd w:id="152"/>
      <w:bookmarkStart w:id="153" w:name="_Toc184313273"/>
      <w:bookmarkEnd w:id="153"/>
      <w:bookmarkStart w:id="154" w:name="_Toc184308091"/>
      <w:bookmarkEnd w:id="154"/>
      <w:bookmarkStart w:id="155" w:name="_Toc184308073"/>
      <w:bookmarkEnd w:id="155"/>
      <w:bookmarkStart w:id="156" w:name="_Toc184314447"/>
      <w:bookmarkEnd w:id="156"/>
      <w:bookmarkStart w:id="157" w:name="_Toc184310293"/>
      <w:bookmarkEnd w:id="157"/>
      <w:bookmarkStart w:id="158" w:name="_Toc184314462"/>
      <w:bookmarkEnd w:id="158"/>
      <w:bookmarkStart w:id="159" w:name="_Toc184310296"/>
      <w:bookmarkEnd w:id="159"/>
      <w:bookmarkStart w:id="160" w:name="_Toc184313259"/>
      <w:bookmarkEnd w:id="160"/>
      <w:bookmarkStart w:id="161" w:name="_Toc184314477"/>
      <w:bookmarkEnd w:id="161"/>
      <w:bookmarkStart w:id="162" w:name="_Toc184313244"/>
      <w:bookmarkEnd w:id="162"/>
      <w:bookmarkStart w:id="163" w:name="_Toc184308101"/>
      <w:bookmarkEnd w:id="163"/>
      <w:bookmarkStart w:id="164" w:name="_Toc184310313"/>
      <w:bookmarkEnd w:id="164"/>
      <w:bookmarkStart w:id="165" w:name="_Toc184308046"/>
      <w:bookmarkEnd w:id="165"/>
      <w:bookmarkStart w:id="166" w:name="_Toc184312070"/>
      <w:bookmarkEnd w:id="166"/>
      <w:bookmarkStart w:id="167" w:name="_Toc184310290"/>
      <w:bookmarkEnd w:id="167"/>
      <w:bookmarkStart w:id="168" w:name="_Toc184313287"/>
      <w:bookmarkEnd w:id="168"/>
      <w:bookmarkStart w:id="169" w:name="_Toc184314464"/>
      <w:bookmarkEnd w:id="169"/>
      <w:bookmarkStart w:id="170" w:name="_Toc184310273"/>
      <w:bookmarkEnd w:id="170"/>
      <w:bookmarkStart w:id="171" w:name="_Toc184310327"/>
      <w:bookmarkEnd w:id="171"/>
      <w:bookmarkStart w:id="172" w:name="_Toc184312121"/>
      <w:bookmarkEnd w:id="172"/>
      <w:bookmarkStart w:id="173" w:name="_Toc184313239"/>
      <w:bookmarkEnd w:id="173"/>
      <w:bookmarkStart w:id="174" w:name="_Toc184308054"/>
      <w:bookmarkEnd w:id="174"/>
      <w:bookmarkStart w:id="175" w:name="_Toc184312080"/>
      <w:bookmarkEnd w:id="175"/>
      <w:bookmarkStart w:id="176" w:name="_Toc184314422"/>
      <w:bookmarkEnd w:id="176"/>
      <w:bookmarkStart w:id="177" w:name="_Toc184312130"/>
      <w:bookmarkEnd w:id="177"/>
      <w:bookmarkStart w:id="178" w:name="_Toc184313292"/>
      <w:bookmarkEnd w:id="178"/>
      <w:bookmarkStart w:id="179" w:name="_Toc184308084"/>
      <w:bookmarkEnd w:id="179"/>
      <w:bookmarkStart w:id="180" w:name="_Toc184312115"/>
      <w:bookmarkEnd w:id="180"/>
      <w:bookmarkStart w:id="181" w:name="_Toc184313305"/>
      <w:bookmarkEnd w:id="181"/>
      <w:bookmarkStart w:id="182" w:name="_Toc184312105"/>
      <w:bookmarkEnd w:id="182"/>
      <w:bookmarkStart w:id="183" w:name="_Toc184312086"/>
      <w:bookmarkEnd w:id="183"/>
      <w:bookmarkStart w:id="184" w:name="_Toc184308077"/>
      <w:bookmarkEnd w:id="184"/>
      <w:bookmarkStart w:id="185" w:name="_Toc184310344"/>
      <w:bookmarkEnd w:id="185"/>
      <w:bookmarkStart w:id="186" w:name="_Toc184313255"/>
      <w:bookmarkEnd w:id="186"/>
      <w:bookmarkStart w:id="187" w:name="_Toc184312134"/>
      <w:bookmarkEnd w:id="187"/>
      <w:bookmarkStart w:id="188" w:name="_Toc184312136"/>
      <w:bookmarkEnd w:id="188"/>
      <w:bookmarkStart w:id="189" w:name="_Toc184312088"/>
      <w:bookmarkEnd w:id="189"/>
      <w:bookmarkStart w:id="190" w:name="_Toc184308087"/>
      <w:bookmarkEnd w:id="190"/>
      <w:bookmarkStart w:id="191" w:name="_Toc184310306"/>
      <w:bookmarkEnd w:id="191"/>
      <w:bookmarkStart w:id="192" w:name="_Toc184313284"/>
      <w:bookmarkEnd w:id="192"/>
      <w:bookmarkStart w:id="193" w:name="_Toc184310286"/>
      <w:bookmarkEnd w:id="193"/>
      <w:bookmarkStart w:id="194" w:name="_Toc184314452"/>
      <w:bookmarkEnd w:id="194"/>
      <w:bookmarkStart w:id="195" w:name="_Toc184314431"/>
      <w:bookmarkEnd w:id="195"/>
      <w:bookmarkStart w:id="196" w:name="_Toc184313309"/>
      <w:bookmarkEnd w:id="196"/>
      <w:bookmarkStart w:id="197" w:name="_Toc184310314"/>
      <w:bookmarkEnd w:id="197"/>
      <w:bookmarkStart w:id="198" w:name="_Toc184312126"/>
      <w:bookmarkEnd w:id="198"/>
      <w:bookmarkStart w:id="199" w:name="_Toc184308093"/>
      <w:bookmarkEnd w:id="199"/>
      <w:bookmarkStart w:id="200" w:name="_Toc184313269"/>
      <w:bookmarkEnd w:id="200"/>
      <w:bookmarkStart w:id="201" w:name="_Toc184308052"/>
      <w:bookmarkEnd w:id="201"/>
      <w:bookmarkStart w:id="202" w:name="_Toc184308066"/>
      <w:bookmarkEnd w:id="202"/>
      <w:bookmarkStart w:id="203" w:name="_Toc184308107"/>
      <w:bookmarkEnd w:id="203"/>
      <w:bookmarkStart w:id="204" w:name="_Toc184313278"/>
      <w:bookmarkEnd w:id="204"/>
      <w:bookmarkStart w:id="205" w:name="_Toc184313268"/>
      <w:bookmarkEnd w:id="205"/>
      <w:bookmarkStart w:id="206" w:name="_Toc184312068"/>
      <w:bookmarkEnd w:id="206"/>
      <w:bookmarkStart w:id="207" w:name="_Toc184308090"/>
      <w:bookmarkEnd w:id="207"/>
      <w:bookmarkStart w:id="208" w:name="_Toc184310277"/>
      <w:bookmarkEnd w:id="208"/>
      <w:bookmarkStart w:id="209" w:name="_Toc184312081"/>
      <w:bookmarkEnd w:id="209"/>
      <w:bookmarkStart w:id="210" w:name="_Toc184308108"/>
      <w:bookmarkEnd w:id="210"/>
      <w:bookmarkStart w:id="211" w:name="_Toc184314414"/>
      <w:bookmarkEnd w:id="211"/>
      <w:bookmarkStart w:id="212" w:name="_Toc184312078"/>
      <w:bookmarkEnd w:id="212"/>
      <w:bookmarkStart w:id="213" w:name="_Toc184308092"/>
      <w:bookmarkEnd w:id="213"/>
      <w:bookmarkStart w:id="214" w:name="_Toc184308097"/>
      <w:bookmarkEnd w:id="214"/>
      <w:bookmarkStart w:id="215" w:name="_Toc184310295"/>
      <w:bookmarkEnd w:id="215"/>
      <w:bookmarkStart w:id="216" w:name="_Toc184312087"/>
      <w:bookmarkEnd w:id="216"/>
      <w:bookmarkStart w:id="217" w:name="_Toc184312124"/>
      <w:bookmarkEnd w:id="217"/>
      <w:bookmarkStart w:id="218" w:name="_Toc184313271"/>
      <w:bookmarkEnd w:id="218"/>
      <w:bookmarkStart w:id="219" w:name="_Toc184308078"/>
      <w:bookmarkEnd w:id="219"/>
      <w:bookmarkStart w:id="220" w:name="_Toc184313281"/>
      <w:bookmarkEnd w:id="220"/>
      <w:bookmarkStart w:id="221" w:name="_Toc184308060"/>
      <w:bookmarkEnd w:id="221"/>
      <w:bookmarkStart w:id="222" w:name="_Toc184314445"/>
      <w:bookmarkEnd w:id="222"/>
      <w:bookmarkStart w:id="223" w:name="_Toc184308057"/>
      <w:bookmarkEnd w:id="223"/>
      <w:bookmarkStart w:id="224" w:name="_Toc184310343"/>
      <w:bookmarkEnd w:id="224"/>
      <w:bookmarkStart w:id="225" w:name="_Toc184313303"/>
      <w:bookmarkEnd w:id="225"/>
      <w:bookmarkStart w:id="226" w:name="_Toc184310310"/>
      <w:bookmarkEnd w:id="226"/>
      <w:bookmarkStart w:id="227" w:name="_Toc184314456"/>
      <w:bookmarkEnd w:id="227"/>
      <w:bookmarkStart w:id="228" w:name="_Toc184308083"/>
      <w:bookmarkEnd w:id="228"/>
      <w:bookmarkStart w:id="229" w:name="_Toc184310284"/>
      <w:bookmarkEnd w:id="229"/>
      <w:bookmarkStart w:id="230" w:name="_Toc184308098"/>
      <w:bookmarkEnd w:id="230"/>
      <w:bookmarkStart w:id="231" w:name="_Toc184313240"/>
      <w:bookmarkEnd w:id="231"/>
      <w:bookmarkStart w:id="232" w:name="_Toc184314453"/>
      <w:bookmarkEnd w:id="232"/>
      <w:bookmarkStart w:id="233" w:name="_Toc184308053"/>
      <w:bookmarkEnd w:id="233"/>
      <w:bookmarkStart w:id="234" w:name="_Toc184314443"/>
      <w:bookmarkEnd w:id="234"/>
      <w:bookmarkStart w:id="235" w:name="_Toc184313297"/>
      <w:bookmarkEnd w:id="235"/>
      <w:bookmarkStart w:id="236" w:name="_Toc184314449"/>
      <w:bookmarkEnd w:id="236"/>
      <w:bookmarkStart w:id="237" w:name="_Toc184314461"/>
      <w:bookmarkEnd w:id="237"/>
      <w:bookmarkStart w:id="238" w:name="_Toc184313299"/>
      <w:bookmarkEnd w:id="238"/>
      <w:bookmarkStart w:id="239" w:name="_Toc184313263"/>
      <w:bookmarkEnd w:id="239"/>
      <w:bookmarkStart w:id="240" w:name="_Toc184312093"/>
      <w:bookmarkEnd w:id="240"/>
      <w:bookmarkStart w:id="241" w:name="_Toc184313283"/>
      <w:bookmarkEnd w:id="241"/>
      <w:bookmarkStart w:id="242" w:name="_Toc184310285"/>
      <w:bookmarkEnd w:id="242"/>
      <w:bookmarkStart w:id="243" w:name="_Toc184308062"/>
      <w:bookmarkEnd w:id="243"/>
      <w:bookmarkStart w:id="244" w:name="_Toc184308063"/>
      <w:bookmarkEnd w:id="244"/>
      <w:bookmarkStart w:id="245" w:name="_Toc184313267"/>
      <w:bookmarkEnd w:id="245"/>
      <w:bookmarkStart w:id="246" w:name="_Toc184313262"/>
      <w:bookmarkEnd w:id="246"/>
      <w:bookmarkStart w:id="247" w:name="_Toc184308096"/>
      <w:bookmarkEnd w:id="247"/>
      <w:bookmarkStart w:id="248" w:name="_Toc184310317"/>
      <w:bookmarkEnd w:id="248"/>
      <w:bookmarkStart w:id="249" w:name="_Toc184308085"/>
      <w:bookmarkEnd w:id="249"/>
      <w:bookmarkStart w:id="250" w:name="_Toc184314450"/>
      <w:bookmarkEnd w:id="250"/>
      <w:bookmarkStart w:id="251" w:name="_Toc184314430"/>
      <w:bookmarkEnd w:id="251"/>
      <w:bookmarkStart w:id="252" w:name="_Toc184313261"/>
      <w:bookmarkEnd w:id="252"/>
      <w:bookmarkStart w:id="253" w:name="_Toc184310320"/>
      <w:bookmarkEnd w:id="253"/>
      <w:bookmarkStart w:id="254" w:name="_Toc184313306"/>
      <w:bookmarkEnd w:id="254"/>
      <w:bookmarkStart w:id="255" w:name="_Toc184312079"/>
      <w:bookmarkEnd w:id="255"/>
      <w:bookmarkStart w:id="256" w:name="_Toc184310319"/>
      <w:bookmarkEnd w:id="256"/>
      <w:bookmarkStart w:id="257" w:name="_Toc184310324"/>
      <w:bookmarkEnd w:id="257"/>
      <w:bookmarkStart w:id="258" w:name="_Toc184314428"/>
      <w:bookmarkEnd w:id="258"/>
      <w:bookmarkStart w:id="259" w:name="_Toc184312123"/>
      <w:bookmarkEnd w:id="259"/>
      <w:bookmarkStart w:id="260" w:name="_Toc184312102"/>
      <w:bookmarkEnd w:id="260"/>
      <w:bookmarkStart w:id="261" w:name="_Toc184310323"/>
      <w:bookmarkEnd w:id="261"/>
      <w:bookmarkStart w:id="262" w:name="_Toc184314438"/>
      <w:bookmarkEnd w:id="262"/>
      <w:bookmarkStart w:id="263" w:name="_Toc184310336"/>
      <w:bookmarkEnd w:id="263"/>
      <w:bookmarkStart w:id="264" w:name="_Toc184313251"/>
      <w:bookmarkEnd w:id="264"/>
      <w:bookmarkStart w:id="265" w:name="_Toc184314448"/>
      <w:bookmarkEnd w:id="265"/>
      <w:bookmarkStart w:id="266" w:name="_Toc184314418"/>
      <w:bookmarkEnd w:id="266"/>
      <w:bookmarkStart w:id="267" w:name="_Toc184310292"/>
      <w:bookmarkEnd w:id="267"/>
      <w:bookmarkStart w:id="268" w:name="_Toc184312098"/>
      <w:bookmarkEnd w:id="268"/>
      <w:bookmarkStart w:id="269" w:name="_Toc184308100"/>
      <w:bookmarkEnd w:id="269"/>
      <w:bookmarkStart w:id="270" w:name="_Toc184313272"/>
      <w:bookmarkEnd w:id="270"/>
      <w:bookmarkStart w:id="271" w:name="_Toc184313285"/>
      <w:bookmarkEnd w:id="271"/>
      <w:bookmarkStart w:id="272" w:name="_Toc184310334"/>
      <w:bookmarkEnd w:id="272"/>
      <w:bookmarkStart w:id="273" w:name="_Toc184310341"/>
      <w:bookmarkEnd w:id="273"/>
      <w:bookmarkStart w:id="274" w:name="_Toc184308106"/>
      <w:bookmarkEnd w:id="274"/>
      <w:bookmarkStart w:id="275" w:name="_Toc184312109"/>
      <w:bookmarkEnd w:id="275"/>
      <w:bookmarkStart w:id="276" w:name="_Toc184312113"/>
      <w:bookmarkEnd w:id="276"/>
      <w:bookmarkStart w:id="277" w:name="_Toc184308102"/>
      <w:bookmarkEnd w:id="277"/>
      <w:bookmarkStart w:id="278" w:name="_Toc184310335"/>
      <w:bookmarkEnd w:id="278"/>
      <w:bookmarkStart w:id="279" w:name="_Toc184313295"/>
      <w:bookmarkEnd w:id="279"/>
      <w:bookmarkStart w:id="280" w:name="_Toc184308037"/>
      <w:bookmarkEnd w:id="280"/>
      <w:bookmarkStart w:id="281" w:name="_Toc184308055"/>
      <w:bookmarkEnd w:id="281"/>
      <w:bookmarkStart w:id="282" w:name="_Toc184312131"/>
      <w:bookmarkEnd w:id="282"/>
      <w:bookmarkStart w:id="283" w:name="_Toc184312074"/>
      <w:bookmarkEnd w:id="283"/>
      <w:bookmarkStart w:id="284" w:name="_Toc184314415"/>
      <w:bookmarkEnd w:id="284"/>
      <w:bookmarkStart w:id="285" w:name="_Toc184312073"/>
      <w:bookmarkEnd w:id="285"/>
      <w:bookmarkStart w:id="286" w:name="_Toc184314473"/>
      <w:bookmarkEnd w:id="286"/>
      <w:bookmarkStart w:id="287" w:name="_Toc184312089"/>
      <w:bookmarkEnd w:id="287"/>
      <w:bookmarkStart w:id="288" w:name="_Toc184314435"/>
      <w:bookmarkEnd w:id="288"/>
      <w:bookmarkStart w:id="289" w:name="_Toc184312076"/>
      <w:bookmarkEnd w:id="289"/>
      <w:bookmarkStart w:id="290" w:name="_Toc184312133"/>
      <w:bookmarkEnd w:id="290"/>
      <w:bookmarkStart w:id="291" w:name="_Toc184312103"/>
      <w:bookmarkEnd w:id="291"/>
      <w:bookmarkStart w:id="292" w:name="_Toc184314471"/>
      <w:bookmarkEnd w:id="292"/>
      <w:bookmarkStart w:id="293" w:name="_Toc184308065"/>
      <w:bookmarkEnd w:id="293"/>
      <w:bookmarkStart w:id="294" w:name="_Toc184308094"/>
      <w:bookmarkEnd w:id="294"/>
      <w:bookmarkStart w:id="295" w:name="_Toc184314446"/>
      <w:bookmarkEnd w:id="295"/>
      <w:bookmarkStart w:id="296" w:name="_Toc184314442"/>
      <w:bookmarkEnd w:id="296"/>
      <w:bookmarkStart w:id="297" w:name="_Toc184313241"/>
      <w:bookmarkEnd w:id="297"/>
      <w:bookmarkStart w:id="298" w:name="_Toc184314429"/>
      <w:bookmarkEnd w:id="298"/>
      <w:bookmarkStart w:id="299" w:name="_Toc184314463"/>
      <w:bookmarkEnd w:id="299"/>
      <w:bookmarkStart w:id="300" w:name="_Toc184310300"/>
      <w:bookmarkEnd w:id="300"/>
      <w:bookmarkStart w:id="301" w:name="_Toc184314455"/>
      <w:bookmarkEnd w:id="301"/>
      <w:bookmarkStart w:id="302" w:name="_Toc184312091"/>
      <w:bookmarkEnd w:id="302"/>
      <w:bookmarkStart w:id="303" w:name="_Toc184314420"/>
      <w:bookmarkEnd w:id="303"/>
      <w:bookmarkStart w:id="304" w:name="_Toc184310307"/>
      <w:bookmarkEnd w:id="304"/>
      <w:bookmarkStart w:id="305" w:name="_Toc184314475"/>
      <w:bookmarkEnd w:id="305"/>
      <w:bookmarkStart w:id="306" w:name="_Toc184308070"/>
      <w:bookmarkEnd w:id="306"/>
      <w:bookmarkStart w:id="307" w:name="_Toc184313264"/>
      <w:bookmarkEnd w:id="307"/>
      <w:bookmarkStart w:id="308" w:name="_Toc184312114"/>
      <w:bookmarkEnd w:id="308"/>
      <w:bookmarkStart w:id="309" w:name="_Toc184313265"/>
      <w:bookmarkEnd w:id="309"/>
      <w:bookmarkStart w:id="310" w:name="_Toc184308099"/>
      <w:bookmarkEnd w:id="310"/>
      <w:bookmarkStart w:id="311" w:name="_Toc184310318"/>
      <w:bookmarkEnd w:id="311"/>
      <w:bookmarkStart w:id="312" w:name="_Toc184312110"/>
      <w:bookmarkEnd w:id="312"/>
      <w:bookmarkStart w:id="313" w:name="_Toc184314434"/>
      <w:bookmarkEnd w:id="313"/>
      <w:bookmarkStart w:id="314" w:name="_Toc184313247"/>
      <w:bookmarkEnd w:id="314"/>
      <w:bookmarkStart w:id="315" w:name="_Toc184310281"/>
      <w:bookmarkEnd w:id="315"/>
      <w:bookmarkStart w:id="316" w:name="_Toc184308104"/>
      <w:bookmarkEnd w:id="316"/>
      <w:bookmarkStart w:id="317" w:name="_Toc184313254"/>
      <w:bookmarkEnd w:id="317"/>
      <w:bookmarkStart w:id="318" w:name="_Toc184310279"/>
      <w:bookmarkEnd w:id="318"/>
      <w:bookmarkStart w:id="319" w:name="_Toc184312119"/>
      <w:bookmarkEnd w:id="319"/>
      <w:bookmarkStart w:id="320" w:name="_Toc184310325"/>
      <w:bookmarkEnd w:id="320"/>
      <w:bookmarkStart w:id="321" w:name="_Toc184313279"/>
      <w:bookmarkEnd w:id="321"/>
      <w:bookmarkStart w:id="322" w:name="_Toc184313258"/>
      <w:bookmarkEnd w:id="322"/>
      <w:bookmarkStart w:id="323" w:name="_Toc184310289"/>
      <w:bookmarkEnd w:id="323"/>
      <w:bookmarkStart w:id="324" w:name="_Toc184308040"/>
      <w:bookmarkEnd w:id="324"/>
      <w:bookmarkStart w:id="325" w:name="_Toc184312132"/>
      <w:bookmarkEnd w:id="325"/>
      <w:bookmarkStart w:id="326" w:name="_Toc184312096"/>
      <w:bookmarkEnd w:id="326"/>
      <w:bookmarkStart w:id="327" w:name="_Toc184313252"/>
      <w:bookmarkEnd w:id="327"/>
      <w:bookmarkStart w:id="328" w:name="_Toc184313274"/>
      <w:bookmarkEnd w:id="328"/>
      <w:bookmarkStart w:id="329" w:name="_Toc184308056"/>
      <w:bookmarkEnd w:id="329"/>
      <w:bookmarkStart w:id="330" w:name="_Toc184312117"/>
      <w:bookmarkEnd w:id="330"/>
      <w:bookmarkStart w:id="331" w:name="_Toc184313242"/>
      <w:bookmarkEnd w:id="331"/>
      <w:bookmarkStart w:id="332" w:name="_Toc184308086"/>
      <w:bookmarkEnd w:id="332"/>
      <w:bookmarkStart w:id="333" w:name="_Toc184314432"/>
      <w:bookmarkEnd w:id="333"/>
      <w:bookmarkStart w:id="334" w:name="_Toc184308080"/>
      <w:bookmarkEnd w:id="334"/>
      <w:bookmarkStart w:id="335" w:name="_Toc184308048"/>
      <w:bookmarkEnd w:id="335"/>
      <w:bookmarkStart w:id="336" w:name="_Toc184308082"/>
      <w:bookmarkEnd w:id="336"/>
      <w:bookmarkStart w:id="337" w:name="_Toc184308041"/>
      <w:bookmarkEnd w:id="337"/>
      <w:bookmarkStart w:id="338" w:name="_Toc184312099"/>
      <w:bookmarkEnd w:id="338"/>
      <w:bookmarkStart w:id="339" w:name="_Toc184312077"/>
      <w:bookmarkEnd w:id="339"/>
      <w:bookmarkStart w:id="340" w:name="_Toc184310322"/>
      <w:bookmarkEnd w:id="340"/>
      <w:bookmarkStart w:id="341" w:name="_Toc184314411"/>
      <w:bookmarkEnd w:id="341"/>
      <w:bookmarkStart w:id="342" w:name="_Toc184314433"/>
      <w:bookmarkEnd w:id="342"/>
      <w:bookmarkStart w:id="343" w:name="_Toc184314424"/>
      <w:bookmarkEnd w:id="343"/>
      <w:bookmarkStart w:id="344" w:name="_Toc184314417"/>
      <w:bookmarkEnd w:id="344"/>
      <w:bookmarkStart w:id="345" w:name="_Toc184312082"/>
      <w:bookmarkEnd w:id="345"/>
      <w:bookmarkStart w:id="346" w:name="_Toc184314444"/>
      <w:bookmarkEnd w:id="346"/>
      <w:bookmarkStart w:id="347" w:name="_Toc184313280"/>
      <w:bookmarkEnd w:id="347"/>
      <w:bookmarkStart w:id="348" w:name="_Toc184308059"/>
      <w:bookmarkEnd w:id="348"/>
      <w:bookmarkStart w:id="349" w:name="_Toc184312118"/>
      <w:bookmarkEnd w:id="349"/>
      <w:bookmarkStart w:id="350" w:name="_Toc184310311"/>
      <w:bookmarkEnd w:id="350"/>
      <w:bookmarkStart w:id="351" w:name="_Toc184308089"/>
      <w:bookmarkEnd w:id="351"/>
      <w:bookmarkStart w:id="352" w:name="_Toc184308068"/>
      <w:bookmarkEnd w:id="352"/>
      <w:bookmarkStart w:id="353" w:name="_Toc184312139"/>
      <w:bookmarkEnd w:id="353"/>
      <w:bookmarkStart w:id="354" w:name="_Toc184313249"/>
      <w:bookmarkEnd w:id="354"/>
      <w:bookmarkStart w:id="355" w:name="_Toc184314410"/>
      <w:bookmarkEnd w:id="355"/>
      <w:bookmarkStart w:id="356" w:name="_Toc184314454"/>
      <w:bookmarkEnd w:id="356"/>
      <w:bookmarkStart w:id="357" w:name="_Toc184310275"/>
      <w:bookmarkEnd w:id="357"/>
      <w:bookmarkStart w:id="358" w:name="_Toc184312090"/>
      <w:bookmarkEnd w:id="358"/>
      <w:bookmarkStart w:id="359" w:name="_Toc184314460"/>
      <w:bookmarkEnd w:id="359"/>
      <w:bookmarkStart w:id="360" w:name="_Toc184308043"/>
      <w:bookmarkEnd w:id="360"/>
      <w:bookmarkStart w:id="361" w:name="_Toc184314465"/>
      <w:bookmarkEnd w:id="361"/>
      <w:bookmarkStart w:id="362" w:name="_Toc184313304"/>
      <w:bookmarkEnd w:id="362"/>
      <w:bookmarkStart w:id="363" w:name="_Toc184313308"/>
      <w:bookmarkEnd w:id="363"/>
      <w:bookmarkStart w:id="364" w:name="_Toc184313277"/>
      <w:bookmarkEnd w:id="364"/>
      <w:bookmarkStart w:id="365" w:name="_Toc184314482"/>
      <w:bookmarkEnd w:id="365"/>
      <w:bookmarkStart w:id="366" w:name="_Toc184308058"/>
      <w:bookmarkEnd w:id="366"/>
      <w:bookmarkStart w:id="367" w:name="_Toc184310331"/>
      <w:bookmarkEnd w:id="367"/>
      <w:bookmarkStart w:id="368" w:name="_Toc184310278"/>
      <w:bookmarkEnd w:id="368"/>
      <w:bookmarkStart w:id="369" w:name="_Toc184308039"/>
      <w:bookmarkEnd w:id="369"/>
      <w:bookmarkStart w:id="370" w:name="_Toc184314436"/>
      <w:bookmarkEnd w:id="370"/>
      <w:bookmarkStart w:id="371" w:name="_Toc184313253"/>
      <w:bookmarkEnd w:id="371"/>
      <w:bookmarkStart w:id="372" w:name="_Toc184314416"/>
      <w:bookmarkEnd w:id="372"/>
      <w:bookmarkStart w:id="373" w:name="_Toc184312101"/>
      <w:bookmarkEnd w:id="373"/>
      <w:bookmarkStart w:id="374" w:name="_Toc184313294"/>
      <w:bookmarkEnd w:id="374"/>
      <w:bookmarkStart w:id="375" w:name="_Toc184314468"/>
      <w:bookmarkEnd w:id="375"/>
      <w:bookmarkStart w:id="376" w:name="_Toc184310283"/>
      <w:bookmarkEnd w:id="376"/>
      <w:bookmarkStart w:id="377" w:name="_Toc184314466"/>
      <w:bookmarkEnd w:id="377"/>
      <w:bookmarkStart w:id="378" w:name="_Toc184314478"/>
      <w:bookmarkEnd w:id="378"/>
      <w:bookmarkStart w:id="379" w:name="_Toc184308036"/>
      <w:bookmarkEnd w:id="379"/>
      <w:bookmarkStart w:id="380" w:name="_Toc184312111"/>
      <w:bookmarkEnd w:id="380"/>
      <w:bookmarkStart w:id="381" w:name="_Toc184312127"/>
      <w:bookmarkEnd w:id="381"/>
      <w:bookmarkStart w:id="382" w:name="_Toc184313245"/>
      <w:bookmarkEnd w:id="382"/>
      <w:bookmarkStart w:id="383" w:name="_Toc184313238"/>
      <w:bookmarkEnd w:id="383"/>
      <w:bookmarkStart w:id="384" w:name="_Toc184310332"/>
      <w:bookmarkEnd w:id="384"/>
      <w:bookmarkStart w:id="385" w:name="_Toc184308050"/>
      <w:bookmarkEnd w:id="385"/>
      <w:bookmarkStart w:id="386" w:name="_Toc184314474"/>
      <w:bookmarkEnd w:id="386"/>
      <w:bookmarkStart w:id="387" w:name="_Toc184310274"/>
      <w:bookmarkEnd w:id="387"/>
      <w:bookmarkStart w:id="388" w:name="_Toc184313266"/>
      <w:bookmarkEnd w:id="388"/>
      <w:bookmarkStart w:id="389" w:name="_Toc184310338"/>
      <w:bookmarkEnd w:id="389"/>
      <w:bookmarkStart w:id="390" w:name="_Toc184310316"/>
      <w:bookmarkEnd w:id="390"/>
      <w:bookmarkStart w:id="391" w:name="_Toc184310326"/>
      <w:bookmarkEnd w:id="391"/>
      <w:bookmarkStart w:id="392" w:name="_Toc184310272"/>
      <w:bookmarkEnd w:id="392"/>
      <w:r>
        <w:rPr>
          <w:rFonts w:hint="eastAsia" w:ascii="宋体" w:hAnsi="宋体" w:cs="宋体"/>
          <w:b/>
          <w:color w:val="000000" w:themeColor="text1"/>
          <w:sz w:val="36"/>
          <w:szCs w:val="36"/>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3"/>
        <w:tblpPr w:leftFromText="180" w:rightFromText="180" w:vertAnchor="text" w:horzAnchor="page" w:tblpX="1031" w:tblpY="126"/>
        <w:tblW w:w="5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274"/>
        <w:gridCol w:w="118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13"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10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586"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权重</w:t>
            </w:r>
          </w:p>
        </w:tc>
        <w:tc>
          <w:tcPr>
            <w:tcW w:w="892"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13" w:type="pct"/>
            <w:vAlign w:val="center"/>
          </w:tcPr>
          <w:p>
            <w:pPr>
              <w:spacing w:line="360" w:lineRule="auto"/>
              <w:ind w:firstLine="330" w:firstLineChars="150"/>
              <w:jc w:val="left"/>
              <w:outlineLvl w:val="0"/>
              <w:rPr>
                <w:rFonts w:ascii="仿宋" w:hAnsi="仿宋" w:eastAsia="仿宋" w:cs="仿宋_GB2312"/>
                <w:sz w:val="24"/>
              </w:rPr>
            </w:pPr>
            <w:r>
              <w:rPr>
                <w:rFonts w:ascii="仿宋" w:hAnsi="仿宋" w:eastAsia="仿宋" w:cs="仿宋_GB2312"/>
                <w:bCs/>
                <w:sz w:val="22"/>
                <w:szCs w:val="22"/>
              </w:rPr>
              <w:t>1</w:t>
            </w:r>
          </w:p>
        </w:tc>
        <w:tc>
          <w:tcPr>
            <w:tcW w:w="3107" w:type="pct"/>
            <w:vAlign w:val="center"/>
          </w:tcPr>
          <w:p>
            <w:pPr>
              <w:widowControl/>
              <w:spacing w:line="400" w:lineRule="exact"/>
              <w:jc w:val="left"/>
              <w:textAlignment w:val="center"/>
              <w:rPr>
                <w:rFonts w:ascii="仿宋" w:hAnsi="仿宋" w:eastAsia="仿宋" w:cs="仿宋"/>
                <w:kern w:val="0"/>
                <w:sz w:val="24"/>
              </w:rPr>
            </w:pPr>
            <w:r>
              <w:rPr>
                <w:rFonts w:hint="eastAsia" w:ascii="仿宋" w:hAnsi="仿宋" w:eastAsia="仿宋" w:cs="仿宋"/>
                <w:kern w:val="0"/>
                <w:sz w:val="24"/>
              </w:rPr>
              <w:t>类似项目实施业绩一览表：投标人自2019年1月1日至今（时间以合同签订时间为准）承担校园同类型业绩，提供三个得3分，提供两个业绩得2分，提供一个业绩得1分，不提供业绩不得分；</w:t>
            </w:r>
          </w:p>
          <w:p>
            <w:pPr>
              <w:widowControl/>
              <w:spacing w:line="400" w:lineRule="exact"/>
              <w:jc w:val="left"/>
              <w:textAlignment w:val="center"/>
              <w:rPr>
                <w:rFonts w:ascii="仿宋" w:hAnsi="仿宋" w:eastAsia="仿宋" w:cs="仿宋"/>
                <w:kern w:val="0"/>
                <w:sz w:val="24"/>
              </w:rPr>
            </w:pPr>
            <w:r>
              <w:rPr>
                <w:rFonts w:hint="eastAsia" w:ascii="仿宋" w:hAnsi="仿宋" w:eastAsia="仿宋" w:cs="仿宋"/>
                <w:kern w:val="0"/>
                <w:sz w:val="24"/>
              </w:rPr>
              <w:t>投标文件中同时提供合同复印件并加盖公章；</w:t>
            </w:r>
          </w:p>
        </w:tc>
        <w:tc>
          <w:tcPr>
            <w:tcW w:w="586" w:type="pct"/>
            <w:vAlign w:val="center"/>
          </w:tcPr>
          <w:p>
            <w:pPr>
              <w:pStyle w:val="88"/>
              <w:spacing w:before="0" w:line="440" w:lineRule="exact"/>
              <w:ind w:firstLine="0" w:firstLineChars="0"/>
              <w:jc w:val="center"/>
              <w:rPr>
                <w:rFonts w:ascii="仿宋" w:hAnsi="仿宋" w:eastAsia="仿宋" w:cs="仿宋"/>
                <w:kern w:val="0"/>
                <w:szCs w:val="24"/>
              </w:rPr>
            </w:pPr>
            <w:r>
              <w:rPr>
                <w:rFonts w:hint="eastAsia" w:ascii="仿宋" w:hAnsi="仿宋" w:eastAsia="仿宋" w:cs="仿宋"/>
                <w:kern w:val="0"/>
                <w:szCs w:val="24"/>
              </w:rPr>
              <w:t>0-3</w:t>
            </w:r>
          </w:p>
        </w:tc>
        <w:tc>
          <w:tcPr>
            <w:tcW w:w="892" w:type="pct"/>
            <w:vAlign w:val="center"/>
          </w:tcPr>
          <w:p>
            <w:pPr>
              <w:spacing w:line="360" w:lineRule="auto"/>
              <w:jc w:val="center"/>
              <w:outlineLvl w:val="0"/>
              <w:rPr>
                <w:rFonts w:ascii="仿宋" w:hAnsi="仿宋" w:eastAsia="仿宋" w:cs="宋体"/>
                <w:b/>
                <w:sz w:val="24"/>
              </w:rPr>
            </w:pPr>
            <w:r>
              <w:rPr>
                <w:rFonts w:hint="eastAsia" w:ascii="仿宋" w:hAnsi="仿宋" w:eastAsia="仿宋" w:cs="宋体"/>
                <w:b/>
                <w:sz w:val="24"/>
              </w:rPr>
              <w:t>类似业绩</w:t>
            </w:r>
          </w:p>
          <w:p>
            <w:pPr>
              <w:spacing w:line="360" w:lineRule="auto"/>
              <w:jc w:val="center"/>
              <w:outlineLvl w:val="0"/>
              <w:rPr>
                <w:rFonts w:ascii="仿宋" w:hAnsi="仿宋" w:eastAsia="仿宋" w:cs="仿宋_GB2312"/>
                <w:sz w:val="24"/>
              </w:rPr>
            </w:pPr>
            <w:r>
              <w:rPr>
                <w:rFonts w:hint="eastAsia" w:ascii="仿宋" w:hAnsi="仿宋" w:eastAsia="仿宋" w:cs="宋体"/>
                <w:b/>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3" w:type="pct"/>
            <w:vAlign w:val="center"/>
          </w:tcPr>
          <w:p>
            <w:pPr>
              <w:spacing w:line="360" w:lineRule="auto"/>
              <w:ind w:firstLine="330" w:firstLineChars="150"/>
              <w:jc w:val="left"/>
              <w:outlineLvl w:val="0"/>
              <w:rPr>
                <w:rFonts w:ascii="仿宋" w:hAnsi="仿宋" w:eastAsia="仿宋" w:cs="仿宋_GB2312"/>
                <w:sz w:val="24"/>
              </w:rPr>
            </w:pPr>
            <w:r>
              <w:rPr>
                <w:rFonts w:ascii="仿宋" w:hAnsi="仿宋" w:eastAsia="仿宋" w:cs="仿宋_GB2312"/>
                <w:bCs/>
                <w:sz w:val="22"/>
                <w:szCs w:val="22"/>
              </w:rPr>
              <w:t>2</w:t>
            </w:r>
          </w:p>
        </w:tc>
        <w:tc>
          <w:tcPr>
            <w:tcW w:w="3107" w:type="pct"/>
            <w:vAlign w:val="center"/>
          </w:tcPr>
          <w:p>
            <w:pPr>
              <w:widowControl/>
              <w:spacing w:line="400" w:lineRule="exact"/>
              <w:jc w:val="left"/>
              <w:textAlignment w:val="center"/>
              <w:rPr>
                <w:rFonts w:ascii="仿宋" w:hAnsi="仿宋" w:eastAsia="仿宋" w:cs="仿宋"/>
                <w:kern w:val="0"/>
                <w:sz w:val="24"/>
              </w:rPr>
            </w:pPr>
            <w:r>
              <w:rPr>
                <w:rFonts w:hint="eastAsia" w:ascii="仿宋" w:hAnsi="仿宋" w:eastAsia="仿宋" w:cs="仿宋"/>
                <w:kern w:val="0"/>
                <w:sz w:val="24"/>
              </w:rPr>
              <w:t>投标人或产品制造商提供有效期内的质量管理体系认证证书、环境管理体系认证证书、职业健康安全管理体系认证证书，提供证书扫描件。提供3个证书得3分，提供2个证书得2分，提供1个证书得1分，不提供证书不得分。</w:t>
            </w:r>
          </w:p>
        </w:tc>
        <w:tc>
          <w:tcPr>
            <w:tcW w:w="586" w:type="pct"/>
            <w:vAlign w:val="center"/>
          </w:tcPr>
          <w:p>
            <w:pPr>
              <w:pStyle w:val="88"/>
              <w:spacing w:before="0" w:line="440" w:lineRule="exact"/>
              <w:ind w:firstLine="0" w:firstLineChars="0"/>
              <w:jc w:val="center"/>
              <w:rPr>
                <w:rFonts w:ascii="仿宋" w:hAnsi="仿宋" w:eastAsia="仿宋" w:cs="仿宋"/>
                <w:kern w:val="0"/>
                <w:szCs w:val="24"/>
              </w:rPr>
            </w:pPr>
            <w:r>
              <w:rPr>
                <w:rFonts w:hint="eastAsia" w:ascii="仿宋" w:hAnsi="仿宋" w:eastAsia="仿宋" w:cs="仿宋"/>
                <w:kern w:val="0"/>
                <w:szCs w:val="24"/>
              </w:rPr>
              <w:t>0-3</w:t>
            </w:r>
          </w:p>
        </w:tc>
        <w:tc>
          <w:tcPr>
            <w:tcW w:w="892" w:type="pct"/>
            <w:vAlign w:val="center"/>
          </w:tcPr>
          <w:p>
            <w:pPr>
              <w:pStyle w:val="24"/>
              <w:jc w:val="center"/>
              <w:rPr>
                <w:rFonts w:ascii="仿宋" w:hAnsi="仿宋" w:eastAsia="仿宋" w:cs="宋体"/>
                <w:b/>
                <w:szCs w:val="24"/>
                <w:lang w:val="en-US"/>
              </w:rPr>
            </w:pPr>
            <w:r>
              <w:rPr>
                <w:rFonts w:hint="eastAsia" w:ascii="仿宋" w:hAnsi="仿宋" w:eastAsia="仿宋" w:cs="宋体"/>
                <w:b/>
                <w:szCs w:val="24"/>
              </w:rPr>
              <w:t>企业</w:t>
            </w:r>
            <w:r>
              <w:rPr>
                <w:rFonts w:hint="eastAsia" w:ascii="仿宋" w:hAnsi="仿宋" w:eastAsia="仿宋" w:cs="宋体"/>
                <w:b/>
                <w:szCs w:val="24"/>
                <w:lang w:val="en-US"/>
              </w:rPr>
              <w:t>认证证书</w:t>
            </w:r>
          </w:p>
          <w:p>
            <w:pPr>
              <w:pStyle w:val="24"/>
              <w:jc w:val="center"/>
              <w:rPr>
                <w:rFonts w:ascii="仿宋" w:hAnsi="仿宋" w:eastAsia="仿宋" w:cs="仿宋_GB2312"/>
                <w:szCs w:val="24"/>
              </w:rPr>
            </w:pPr>
            <w:r>
              <w:rPr>
                <w:rFonts w:hint="eastAsia" w:ascii="仿宋" w:hAnsi="仿宋" w:eastAsia="仿宋" w:cs="宋体"/>
                <w:b/>
                <w:szCs w:val="24"/>
              </w:rPr>
              <w:t>（</w:t>
            </w:r>
            <w:r>
              <w:rPr>
                <w:rFonts w:hint="eastAsia" w:ascii="仿宋" w:hAnsi="仿宋" w:eastAsia="仿宋" w:cs="宋体"/>
                <w:b/>
                <w:szCs w:val="24"/>
                <w:lang w:val="en-US"/>
              </w:rPr>
              <w:t>客观</w:t>
            </w:r>
            <w:r>
              <w:rPr>
                <w:rFonts w:hint="eastAsia" w:ascii="仿宋" w:hAnsi="仿宋" w:eastAsia="仿宋" w:cs="宋体"/>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413" w:type="pct"/>
            <w:vMerge w:val="restart"/>
            <w:vAlign w:val="center"/>
          </w:tcPr>
          <w:p>
            <w:pPr>
              <w:spacing w:line="360" w:lineRule="auto"/>
              <w:ind w:firstLine="330" w:firstLineChars="150"/>
              <w:jc w:val="left"/>
              <w:outlineLvl w:val="0"/>
              <w:rPr>
                <w:rFonts w:ascii="仿宋" w:hAnsi="仿宋" w:eastAsia="仿宋" w:cs="仿宋_GB2312"/>
                <w:bCs/>
                <w:sz w:val="22"/>
                <w:szCs w:val="22"/>
              </w:rPr>
            </w:pPr>
            <w:r>
              <w:rPr>
                <w:rFonts w:hint="eastAsia" w:ascii="仿宋" w:hAnsi="仿宋" w:eastAsia="仿宋" w:cs="仿宋_GB2312"/>
                <w:bCs/>
                <w:sz w:val="22"/>
                <w:szCs w:val="22"/>
              </w:rPr>
              <w:t>3</w:t>
            </w:r>
          </w:p>
        </w:tc>
        <w:tc>
          <w:tcPr>
            <w:tcW w:w="3107" w:type="pct"/>
          </w:tcPr>
          <w:p>
            <w:pPr>
              <w:pStyle w:val="88"/>
              <w:spacing w:before="0" w:line="440" w:lineRule="exact"/>
              <w:ind w:firstLine="0" w:firstLineChars="0"/>
              <w:rPr>
                <w:rFonts w:ascii="仿宋" w:hAnsi="仿宋" w:eastAsia="仿宋" w:cs="仿宋"/>
                <w:kern w:val="0"/>
                <w:szCs w:val="24"/>
              </w:rPr>
            </w:pPr>
            <w:r>
              <w:rPr>
                <w:rFonts w:hint="eastAsia" w:ascii="仿宋" w:hAnsi="仿宋" w:eastAsia="仿宋" w:cs="仿宋_GB2312"/>
              </w:rPr>
              <w:t>由评标委员会从投标小样的材质要求（0-3分）、主题形象（0-3分）、外形美观程度（0-3分）、符合程度（0-3分）、工艺水平（0-3分）进行评分。未提供小样（小样不齐全）的小样分为0分。</w:t>
            </w:r>
          </w:p>
        </w:tc>
        <w:tc>
          <w:tcPr>
            <w:tcW w:w="586" w:type="pct"/>
            <w:vAlign w:val="center"/>
          </w:tcPr>
          <w:p>
            <w:pPr>
              <w:pStyle w:val="88"/>
              <w:spacing w:before="0" w:line="440" w:lineRule="exact"/>
              <w:ind w:firstLine="0" w:firstLineChars="0"/>
              <w:jc w:val="center"/>
              <w:rPr>
                <w:rFonts w:ascii="仿宋" w:hAnsi="仿宋" w:eastAsia="仿宋" w:cs="仿宋"/>
                <w:kern w:val="0"/>
                <w:szCs w:val="24"/>
              </w:rPr>
            </w:pPr>
            <w:r>
              <w:rPr>
                <w:rFonts w:hint="eastAsia" w:ascii="仿宋" w:hAnsi="仿宋" w:eastAsia="仿宋" w:cs="仿宋_GB2312"/>
                <w:bCs/>
              </w:rPr>
              <w:t>0-15</w:t>
            </w:r>
          </w:p>
        </w:tc>
        <w:tc>
          <w:tcPr>
            <w:tcW w:w="892" w:type="pct"/>
            <w:vMerge w:val="restart"/>
            <w:vAlign w:val="center"/>
          </w:tcPr>
          <w:p>
            <w:pPr>
              <w:pStyle w:val="24"/>
              <w:jc w:val="center"/>
              <w:rPr>
                <w:rFonts w:ascii="仿宋" w:hAnsi="仿宋" w:eastAsia="仿宋" w:cs="宋体"/>
                <w:b/>
                <w:szCs w:val="24"/>
                <w:lang w:val="en-US"/>
              </w:rPr>
            </w:pPr>
            <w:r>
              <w:rPr>
                <w:rFonts w:hint="eastAsia" w:ascii="仿宋" w:hAnsi="仿宋" w:eastAsia="仿宋" w:cs="宋体"/>
                <w:b/>
                <w:szCs w:val="24"/>
                <w:lang w:val="en-US"/>
              </w:rPr>
              <w:t>样品</w:t>
            </w:r>
          </w:p>
          <w:p>
            <w:pPr>
              <w:pStyle w:val="25"/>
              <w:ind w:firstLine="0"/>
              <w:jc w:val="center"/>
              <w:rPr>
                <w:rFonts w:ascii="仿宋" w:hAnsi="仿宋" w:eastAsia="仿宋" w:cs="宋体"/>
                <w:b/>
                <w:szCs w:val="24"/>
                <w:lang w:val="en-US"/>
              </w:rPr>
            </w:pPr>
            <w:r>
              <w:rPr>
                <w:rFonts w:hint="eastAsia" w:ascii="仿宋" w:hAnsi="仿宋" w:eastAsia="仿宋" w:cs="宋体"/>
                <w:b/>
                <w:szCs w:val="24"/>
                <w:lang w:val="en-U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13" w:type="pct"/>
            <w:vMerge w:val="restart"/>
            <w:vAlign w:val="center"/>
          </w:tcPr>
          <w:p>
            <w:pPr>
              <w:spacing w:line="360" w:lineRule="auto"/>
              <w:ind w:firstLine="330" w:firstLineChars="150"/>
              <w:jc w:val="left"/>
              <w:outlineLvl w:val="0"/>
              <w:rPr>
                <w:rFonts w:ascii="仿宋" w:hAnsi="仿宋" w:eastAsia="仿宋" w:cs="仿宋_GB2312"/>
                <w:bCs/>
                <w:sz w:val="22"/>
                <w:szCs w:val="22"/>
              </w:rPr>
            </w:pPr>
            <w:r>
              <w:rPr>
                <w:rFonts w:hint="eastAsia" w:ascii="仿宋" w:hAnsi="仿宋" w:eastAsia="仿宋" w:cs="仿宋_GB2312"/>
                <w:bCs/>
                <w:sz w:val="22"/>
                <w:szCs w:val="22"/>
              </w:rPr>
              <w:t>4</w:t>
            </w:r>
          </w:p>
        </w:tc>
        <w:tc>
          <w:tcPr>
            <w:tcW w:w="3107" w:type="pct"/>
          </w:tcPr>
          <w:p>
            <w:pPr>
              <w:pStyle w:val="88"/>
              <w:spacing w:before="0" w:line="440" w:lineRule="exact"/>
              <w:ind w:firstLine="0" w:firstLineChars="0"/>
              <w:rPr>
                <w:rFonts w:ascii="仿宋" w:hAnsi="仿宋" w:eastAsia="仿宋" w:cs="仿宋"/>
                <w:bCs/>
                <w:szCs w:val="24"/>
              </w:rPr>
            </w:pPr>
            <w:r>
              <w:rPr>
                <w:rFonts w:hint="eastAsia" w:ascii="仿宋" w:hAnsi="仿宋" w:eastAsia="仿宋" w:cs="仿宋_GB2312"/>
              </w:rPr>
              <w:t>设计方案：根据投标人提供的详细设计方案，设计思路合理、组织结构明确得8分；设计思路较合理、组织结构较明确得5分；设计思路一般、组织结构一般得3分；设计思路欠佳、组织结构欠佳得1分；设计思路差、组织结构差得0分。</w:t>
            </w:r>
          </w:p>
        </w:tc>
        <w:tc>
          <w:tcPr>
            <w:tcW w:w="586"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0-8</w:t>
            </w:r>
          </w:p>
        </w:tc>
        <w:tc>
          <w:tcPr>
            <w:tcW w:w="892" w:type="pct"/>
            <w:vMerge w:val="restart"/>
            <w:vAlign w:val="center"/>
          </w:tcPr>
          <w:p>
            <w:pPr>
              <w:pStyle w:val="25"/>
              <w:ind w:firstLine="0"/>
              <w:jc w:val="center"/>
              <w:rPr>
                <w:rFonts w:ascii="仿宋" w:hAnsi="仿宋" w:eastAsia="仿宋" w:cs="宋体"/>
                <w:b/>
                <w:szCs w:val="24"/>
                <w:lang w:val="en-US"/>
              </w:rPr>
            </w:pPr>
            <w:r>
              <w:rPr>
                <w:rFonts w:hint="eastAsia" w:ascii="仿宋" w:hAnsi="仿宋" w:eastAsia="仿宋" w:cs="宋体"/>
                <w:b/>
                <w:szCs w:val="24"/>
                <w:lang w:val="en-US"/>
              </w:rPr>
              <w:t>设计方案</w:t>
            </w:r>
          </w:p>
          <w:p>
            <w:pPr>
              <w:pStyle w:val="25"/>
              <w:ind w:firstLine="0"/>
              <w:jc w:val="center"/>
              <w:rPr>
                <w:rFonts w:ascii="仿宋" w:hAnsi="仿宋" w:eastAsia="仿宋" w:cs="宋体"/>
                <w:b/>
                <w:szCs w:val="24"/>
                <w:lang w:val="en-US"/>
              </w:rPr>
            </w:pPr>
            <w:r>
              <w:rPr>
                <w:rFonts w:hint="eastAsia" w:ascii="仿宋" w:hAnsi="仿宋" w:eastAsia="仿宋" w:cs="宋体"/>
                <w:b/>
                <w:szCs w:val="24"/>
                <w:lang w:val="en-U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13" w:type="pct"/>
            <w:vMerge w:val="continue"/>
            <w:vAlign w:val="center"/>
          </w:tcPr>
          <w:p>
            <w:pPr>
              <w:pStyle w:val="88"/>
              <w:spacing w:before="0" w:line="440" w:lineRule="exact"/>
              <w:ind w:firstLine="480"/>
            </w:pPr>
          </w:p>
        </w:tc>
        <w:tc>
          <w:tcPr>
            <w:tcW w:w="3107" w:type="pct"/>
          </w:tcPr>
          <w:p>
            <w:pPr>
              <w:pStyle w:val="88"/>
              <w:spacing w:before="0" w:line="440" w:lineRule="exact"/>
              <w:ind w:firstLine="0" w:firstLineChars="0"/>
              <w:rPr>
                <w:rFonts w:ascii="仿宋" w:hAnsi="仿宋" w:eastAsia="仿宋" w:cs="仿宋"/>
                <w:kern w:val="0"/>
                <w:szCs w:val="24"/>
              </w:rPr>
            </w:pPr>
            <w:r>
              <w:rPr>
                <w:rFonts w:hint="eastAsia" w:ascii="仿宋" w:hAnsi="仿宋" w:eastAsia="仿宋" w:cs="仿宋_GB2312"/>
              </w:rPr>
              <w:t>效果图深化设计：根据采购人提供的采购工作内容及投标人现场踏勘进行深化设计，提供相关详细设计方案高清彩色效果图（包含文案），效果图考虑充分、效果突出的得8分；效果图考虑较充分、效果较突出的得5分；效果图考虑一般、效果一般的得3分；效果图考虑欠佳、效果欠佳的得1分；效果图考虑差、效果差的得0分。</w:t>
            </w:r>
          </w:p>
        </w:tc>
        <w:tc>
          <w:tcPr>
            <w:tcW w:w="586" w:type="pct"/>
            <w:vAlign w:val="center"/>
          </w:tcPr>
          <w:p>
            <w:pPr>
              <w:pStyle w:val="88"/>
              <w:spacing w:before="0" w:line="440" w:lineRule="exact"/>
              <w:ind w:firstLine="0" w:firstLineChars="0"/>
              <w:jc w:val="center"/>
              <w:rPr>
                <w:rFonts w:ascii="仿宋" w:hAnsi="仿宋" w:eastAsia="仿宋" w:cs="仿宋"/>
                <w:kern w:val="0"/>
                <w:szCs w:val="24"/>
              </w:rPr>
            </w:pPr>
            <w:r>
              <w:rPr>
                <w:rFonts w:hint="eastAsia" w:ascii="仿宋" w:hAnsi="仿宋" w:eastAsia="仿宋" w:cs="仿宋"/>
                <w:kern w:val="0"/>
                <w:szCs w:val="24"/>
              </w:rPr>
              <w:t>0-8</w:t>
            </w:r>
          </w:p>
        </w:tc>
        <w:tc>
          <w:tcPr>
            <w:tcW w:w="892" w:type="pct"/>
            <w:vMerge w:val="continue"/>
            <w:vAlign w:val="center"/>
          </w:tcPr>
          <w:p>
            <w:pPr>
              <w:pStyle w:val="88"/>
              <w:spacing w:before="0" w:line="440" w:lineRule="exact"/>
              <w:ind w:firstLine="480"/>
              <w:rPr>
                <w:rFonts w:ascii="仿宋" w:hAnsi="仿宋" w:eastAsia="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13" w:type="pct"/>
            <w:vMerge w:val="continue"/>
            <w:vAlign w:val="center"/>
          </w:tcPr>
          <w:p>
            <w:pPr>
              <w:pStyle w:val="88"/>
              <w:spacing w:before="0" w:line="440" w:lineRule="exact"/>
              <w:ind w:firstLine="0" w:firstLineChars="0"/>
            </w:pPr>
          </w:p>
        </w:tc>
        <w:tc>
          <w:tcPr>
            <w:tcW w:w="3107" w:type="pct"/>
            <w:vAlign w:val="center"/>
          </w:tcPr>
          <w:p>
            <w:pPr>
              <w:widowControl/>
              <w:spacing w:line="400" w:lineRule="exact"/>
              <w:rPr>
                <w:rFonts w:ascii="仿宋" w:hAnsi="仿宋" w:eastAsia="仿宋" w:cs="仿宋"/>
                <w:kern w:val="0"/>
                <w:sz w:val="24"/>
              </w:rPr>
            </w:pPr>
            <w:r>
              <w:rPr>
                <w:rFonts w:hint="eastAsia" w:ascii="仿宋" w:hAnsi="仿宋" w:eastAsia="仿宋" w:cs="仿宋_GB2312"/>
                <w:sz w:val="24"/>
              </w:rPr>
              <w:t>平面图深化设计：根据采购人提供的采购工作内容及投标人现场踏勘进行深化设计，提供相关详细设计方案平面图，平面图考虑充分、平面布置合理的得5分；平面图考虑较充分、平面布置较合理的得4分；平面图考虑一般、平面布置一般的得3分；平面图考虑欠佳、平面布置欠佳的得1分；平面图考虑差、平面布置差的得0分。</w:t>
            </w:r>
          </w:p>
        </w:tc>
        <w:tc>
          <w:tcPr>
            <w:tcW w:w="586" w:type="pct"/>
            <w:vAlign w:val="center"/>
          </w:tcPr>
          <w:p>
            <w:pPr>
              <w:pStyle w:val="88"/>
              <w:spacing w:before="0" w:line="440" w:lineRule="exact"/>
              <w:ind w:firstLine="0" w:firstLineChars="0"/>
              <w:jc w:val="center"/>
              <w:rPr>
                <w:rFonts w:ascii="仿宋" w:hAnsi="仿宋" w:eastAsia="仿宋" w:cs="仿宋"/>
                <w:kern w:val="0"/>
                <w:szCs w:val="24"/>
              </w:rPr>
            </w:pPr>
            <w:r>
              <w:rPr>
                <w:rFonts w:hint="eastAsia" w:ascii="仿宋" w:hAnsi="仿宋" w:eastAsia="仿宋" w:cs="仿宋"/>
                <w:kern w:val="0"/>
                <w:szCs w:val="24"/>
              </w:rPr>
              <w:t>0-5</w:t>
            </w:r>
          </w:p>
        </w:tc>
        <w:tc>
          <w:tcPr>
            <w:tcW w:w="892" w:type="pct"/>
            <w:vMerge w:val="continue"/>
            <w:vAlign w:val="center"/>
          </w:tcPr>
          <w:p>
            <w:pPr>
              <w:pStyle w:val="88"/>
              <w:spacing w:before="0" w:line="440" w:lineRule="exact"/>
              <w:ind w:firstLine="0" w:firstLineChars="0"/>
              <w:rPr>
                <w:rFonts w:ascii="仿宋" w:hAnsi="仿宋" w:eastAsia="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13" w:type="pct"/>
            <w:vMerge w:val="continue"/>
            <w:vAlign w:val="center"/>
          </w:tcPr>
          <w:p>
            <w:pPr>
              <w:pStyle w:val="88"/>
              <w:spacing w:before="0" w:line="440" w:lineRule="exact"/>
              <w:ind w:firstLine="0" w:firstLineChars="0"/>
            </w:pPr>
          </w:p>
        </w:tc>
        <w:tc>
          <w:tcPr>
            <w:tcW w:w="3107" w:type="pct"/>
            <w:vAlign w:val="center"/>
          </w:tcPr>
          <w:p>
            <w:pPr>
              <w:widowControl/>
              <w:spacing w:line="400" w:lineRule="exact"/>
              <w:rPr>
                <w:rFonts w:ascii="仿宋" w:hAnsi="仿宋" w:eastAsia="仿宋" w:cs="仿宋"/>
                <w:sz w:val="24"/>
              </w:rPr>
            </w:pPr>
            <w:r>
              <w:rPr>
                <w:rFonts w:hint="eastAsia" w:ascii="仿宋" w:hAnsi="仿宋" w:eastAsia="仿宋" w:cs="仿宋_GB2312"/>
                <w:sz w:val="24"/>
              </w:rPr>
              <w:t>施工图深化设计：根据采购人提供的采购工作内容及投标人现场踏勘进行深化设计，提供相关详细设计方案施工图，施工图考虑充分、布置合理的得5分；施工图考虑较充分、布置较合理的得4分；施工图考虑一般、布置一般的得3分；施工图考虑欠佳、布置欠佳的得1分；施工图考虑差、布置差的得0分。</w:t>
            </w:r>
          </w:p>
        </w:tc>
        <w:tc>
          <w:tcPr>
            <w:tcW w:w="586" w:type="pct"/>
            <w:vAlign w:val="center"/>
          </w:tcPr>
          <w:p>
            <w:pPr>
              <w:pStyle w:val="88"/>
              <w:spacing w:before="0" w:line="440" w:lineRule="exact"/>
              <w:ind w:firstLine="0" w:firstLineChars="0"/>
              <w:jc w:val="center"/>
              <w:rPr>
                <w:rFonts w:ascii="仿宋" w:hAnsi="仿宋" w:eastAsia="仿宋" w:cs="仿宋"/>
                <w:kern w:val="0"/>
                <w:szCs w:val="24"/>
              </w:rPr>
            </w:pPr>
            <w:r>
              <w:rPr>
                <w:rFonts w:hint="eastAsia" w:ascii="仿宋" w:hAnsi="仿宋" w:eastAsia="仿宋" w:cs="仿宋"/>
                <w:kern w:val="0"/>
                <w:szCs w:val="24"/>
              </w:rPr>
              <w:t>0-5</w:t>
            </w:r>
          </w:p>
        </w:tc>
        <w:tc>
          <w:tcPr>
            <w:tcW w:w="892" w:type="pct"/>
            <w:vMerge w:val="continue"/>
            <w:vAlign w:val="center"/>
          </w:tcPr>
          <w:p>
            <w:pPr>
              <w:pStyle w:val="88"/>
              <w:spacing w:before="0" w:line="440" w:lineRule="exact"/>
              <w:ind w:firstLine="0" w:firstLineChars="0"/>
              <w:rPr>
                <w:rFonts w:ascii="仿宋" w:hAnsi="仿宋" w:eastAsia="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pPr>
              <w:spacing w:line="360" w:lineRule="auto"/>
              <w:ind w:firstLine="330" w:firstLineChars="150"/>
              <w:jc w:val="left"/>
              <w:outlineLvl w:val="0"/>
            </w:pPr>
            <w:r>
              <w:rPr>
                <w:rFonts w:hint="eastAsia" w:ascii="仿宋" w:hAnsi="仿宋" w:eastAsia="仿宋" w:cs="仿宋_GB2312"/>
                <w:bCs/>
                <w:sz w:val="22"/>
                <w:szCs w:val="22"/>
              </w:rPr>
              <w:t>5</w:t>
            </w:r>
          </w:p>
        </w:tc>
        <w:tc>
          <w:tcPr>
            <w:tcW w:w="3107" w:type="pct"/>
          </w:tcPr>
          <w:p>
            <w:pPr>
              <w:pStyle w:val="88"/>
              <w:spacing w:before="0" w:line="440" w:lineRule="exact"/>
              <w:ind w:firstLine="0" w:firstLineChars="0"/>
              <w:rPr>
                <w:rFonts w:ascii="仿宋" w:hAnsi="仿宋" w:eastAsia="仿宋" w:cs="仿宋"/>
                <w:kern w:val="0"/>
                <w:szCs w:val="24"/>
                <w:highlight w:val="red"/>
              </w:rPr>
            </w:pPr>
            <w:r>
              <w:rPr>
                <w:rFonts w:hint="eastAsia" w:ascii="仿宋" w:hAnsi="仿宋" w:eastAsia="仿宋" w:cs="仿宋_GB2312"/>
              </w:rPr>
              <w:t>项目施工方案：根据本项目实际施工方案，组织机构科学、工作程序和步骤合理得4分；组织机构较科学、工作程序和步骤较合理得3分；组织机构一般、工作程序和步骤一般得2分；组织机构欠佳、工作程序和步骤欠佳得1分；组织机构不科学、工作程序和步骤不合理得0分。</w:t>
            </w:r>
          </w:p>
        </w:tc>
        <w:tc>
          <w:tcPr>
            <w:tcW w:w="586" w:type="pct"/>
            <w:vAlign w:val="center"/>
          </w:tcPr>
          <w:p>
            <w:pPr>
              <w:spacing w:line="360" w:lineRule="auto"/>
              <w:jc w:val="center"/>
              <w:outlineLvl w:val="0"/>
              <w:rPr>
                <w:sz w:val="24"/>
                <w:highlight w:val="red"/>
              </w:rPr>
            </w:pPr>
            <w:r>
              <w:rPr>
                <w:rFonts w:hint="eastAsia" w:ascii="仿宋" w:hAnsi="仿宋" w:eastAsia="仿宋" w:cs="仿宋_GB2312"/>
                <w:sz w:val="24"/>
              </w:rPr>
              <w:t>0-4</w:t>
            </w:r>
          </w:p>
        </w:tc>
        <w:tc>
          <w:tcPr>
            <w:tcW w:w="892" w:type="pct"/>
            <w:vMerge w:val="restart"/>
            <w:vAlign w:val="center"/>
          </w:tcPr>
          <w:p>
            <w:pPr>
              <w:pStyle w:val="25"/>
              <w:rPr>
                <w:szCs w:val="24"/>
                <w:highlight w:val="red"/>
                <w:lang w:val="en-US"/>
              </w:rPr>
            </w:pPr>
            <w:r>
              <w:rPr>
                <w:rFonts w:hint="eastAsia" w:ascii="仿宋" w:hAnsi="仿宋" w:eastAsia="仿宋" w:cs="宋体"/>
                <w:b/>
                <w:szCs w:val="24"/>
                <w:lang w:val="en-US"/>
              </w:rPr>
              <w:t>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pPr>
              <w:spacing w:line="360" w:lineRule="auto"/>
              <w:ind w:firstLine="330" w:firstLineChars="150"/>
              <w:jc w:val="left"/>
              <w:outlineLvl w:val="0"/>
            </w:pPr>
            <w:r>
              <w:rPr>
                <w:rFonts w:hint="eastAsia" w:ascii="仿宋" w:hAnsi="仿宋" w:eastAsia="仿宋" w:cs="仿宋_GB2312"/>
                <w:bCs/>
                <w:sz w:val="22"/>
                <w:szCs w:val="22"/>
              </w:rPr>
              <w:t>6</w:t>
            </w:r>
          </w:p>
        </w:tc>
        <w:tc>
          <w:tcPr>
            <w:tcW w:w="3107" w:type="pct"/>
          </w:tcPr>
          <w:p>
            <w:pPr>
              <w:pStyle w:val="88"/>
              <w:spacing w:before="0" w:line="440" w:lineRule="exact"/>
              <w:ind w:firstLine="0" w:firstLineChars="0"/>
              <w:rPr>
                <w:rFonts w:ascii="仿宋" w:hAnsi="仿宋" w:eastAsia="仿宋" w:cs="仿宋"/>
                <w:kern w:val="0"/>
                <w:szCs w:val="24"/>
                <w:highlight w:val="red"/>
              </w:rPr>
            </w:pPr>
            <w:r>
              <w:rPr>
                <w:rFonts w:hint="eastAsia" w:ascii="仿宋" w:hAnsi="仿宋" w:eastAsia="仿宋" w:cs="仿宋_GB2312"/>
              </w:rPr>
              <w:t>项目组织方案：根据本项目施工组织方案，管理和协调方法科学、关键步骤的思路和要点合理得4分；管理和协调方法较科学、关键步骤的思路和要点较合理得3分；管理和协调方法一般、关键步骤的思路和要点一般得2分；管理和协调方法欠佳、关键步骤的思路和要点欠佳得1分；管理和协调方法不科学、关键步骤的思路和要点不合理得0分。</w:t>
            </w:r>
          </w:p>
        </w:tc>
        <w:tc>
          <w:tcPr>
            <w:tcW w:w="586" w:type="pct"/>
            <w:vAlign w:val="center"/>
          </w:tcPr>
          <w:p>
            <w:pPr>
              <w:spacing w:line="360" w:lineRule="auto"/>
              <w:jc w:val="center"/>
              <w:outlineLvl w:val="0"/>
              <w:rPr>
                <w:sz w:val="24"/>
                <w:highlight w:val="red"/>
              </w:rPr>
            </w:pPr>
            <w:r>
              <w:rPr>
                <w:rFonts w:hint="eastAsia"/>
                <w:sz w:val="24"/>
              </w:rPr>
              <w:t>0-4</w:t>
            </w:r>
          </w:p>
        </w:tc>
        <w:tc>
          <w:tcPr>
            <w:tcW w:w="892" w:type="pct"/>
            <w:vMerge w:val="continue"/>
            <w:vAlign w:val="center"/>
          </w:tcPr>
          <w:p>
            <w:pPr>
              <w:pStyle w:val="25"/>
              <w:ind w:firstLine="0"/>
              <w:jc w:val="center"/>
              <w:rPr>
                <w:szCs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pPr>
              <w:spacing w:line="360" w:lineRule="auto"/>
              <w:ind w:firstLine="330" w:firstLineChars="150"/>
              <w:jc w:val="left"/>
              <w:outlineLvl w:val="0"/>
              <w:rPr>
                <w:rFonts w:ascii="仿宋" w:hAnsi="仿宋" w:eastAsia="仿宋" w:cs="仿宋_GB2312"/>
                <w:bCs/>
                <w:sz w:val="22"/>
                <w:szCs w:val="22"/>
              </w:rPr>
            </w:pPr>
            <w:r>
              <w:rPr>
                <w:rFonts w:hint="eastAsia" w:ascii="仿宋" w:hAnsi="仿宋" w:eastAsia="仿宋" w:cs="仿宋_GB2312"/>
                <w:bCs/>
                <w:sz w:val="22"/>
                <w:szCs w:val="22"/>
              </w:rPr>
              <w:t>7</w:t>
            </w:r>
          </w:p>
        </w:tc>
        <w:tc>
          <w:tcPr>
            <w:tcW w:w="3107" w:type="pct"/>
          </w:tcPr>
          <w:p>
            <w:pPr>
              <w:pStyle w:val="88"/>
              <w:spacing w:before="0" w:line="440" w:lineRule="exact"/>
              <w:ind w:firstLine="0" w:firstLineChars="0"/>
              <w:rPr>
                <w:rFonts w:ascii="仿宋" w:hAnsi="仿宋" w:eastAsia="仿宋" w:cs="仿宋"/>
                <w:kern w:val="0"/>
                <w:szCs w:val="24"/>
                <w:highlight w:val="red"/>
              </w:rPr>
            </w:pPr>
            <w:r>
              <w:rPr>
                <w:rFonts w:hint="eastAsia" w:ascii="仿宋" w:hAnsi="仿宋" w:eastAsia="仿宋" w:cs="仿宋_GB2312"/>
              </w:rPr>
              <w:t>项目的质量、安全、投资控制：投标人对招标项目的质量、安全、投资控制明确、保证措施切实、可行的得3分；质量、安全、投资控制较明确、保证措施较切实、较可行的得2分；质量、安全、投资控制一般、保证措施一般的得1分；质量、安全、投资控制差、保证措施差的得0分。</w:t>
            </w:r>
          </w:p>
        </w:tc>
        <w:tc>
          <w:tcPr>
            <w:tcW w:w="586" w:type="pct"/>
            <w:vAlign w:val="center"/>
          </w:tcPr>
          <w:p>
            <w:pPr>
              <w:spacing w:line="360" w:lineRule="auto"/>
              <w:jc w:val="center"/>
              <w:outlineLvl w:val="0"/>
              <w:rPr>
                <w:rFonts w:ascii="仿宋" w:hAnsi="仿宋" w:eastAsia="仿宋" w:cs="仿宋_GB2312"/>
                <w:bCs/>
                <w:sz w:val="24"/>
                <w:highlight w:val="red"/>
              </w:rPr>
            </w:pPr>
            <w:r>
              <w:rPr>
                <w:rFonts w:hint="eastAsia" w:ascii="仿宋" w:hAnsi="仿宋" w:eastAsia="仿宋" w:cs="仿宋_GB2312"/>
                <w:bCs/>
                <w:sz w:val="24"/>
              </w:rPr>
              <w:t>0-3</w:t>
            </w:r>
          </w:p>
        </w:tc>
        <w:tc>
          <w:tcPr>
            <w:tcW w:w="892" w:type="pct"/>
            <w:vMerge w:val="continue"/>
            <w:vAlign w:val="center"/>
          </w:tcPr>
          <w:p>
            <w:pPr>
              <w:pStyle w:val="25"/>
              <w:ind w:firstLine="0"/>
              <w:jc w:val="center"/>
              <w:rPr>
                <w:rFonts w:ascii="仿宋" w:hAnsi="仿宋" w:eastAsia="仿宋" w:cs="宋体"/>
                <w:b/>
                <w:szCs w:val="24"/>
                <w:highlight w:val="red"/>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3" w:type="pct"/>
            <w:vAlign w:val="center"/>
          </w:tcPr>
          <w:p>
            <w:pPr>
              <w:spacing w:line="360" w:lineRule="auto"/>
              <w:ind w:firstLine="330" w:firstLineChars="150"/>
              <w:jc w:val="left"/>
              <w:outlineLvl w:val="0"/>
              <w:rPr>
                <w:rFonts w:ascii="仿宋" w:hAnsi="仿宋" w:eastAsia="仿宋" w:cs="仿宋_GB2312"/>
                <w:bCs/>
                <w:sz w:val="22"/>
                <w:szCs w:val="22"/>
              </w:rPr>
            </w:pPr>
            <w:r>
              <w:rPr>
                <w:rFonts w:hint="eastAsia" w:ascii="仿宋" w:hAnsi="仿宋" w:eastAsia="仿宋" w:cs="仿宋_GB2312"/>
                <w:bCs/>
                <w:sz w:val="22"/>
                <w:szCs w:val="22"/>
              </w:rPr>
              <w:t>8</w:t>
            </w:r>
          </w:p>
        </w:tc>
        <w:tc>
          <w:tcPr>
            <w:tcW w:w="3107" w:type="pct"/>
          </w:tcPr>
          <w:p>
            <w:pPr>
              <w:pStyle w:val="88"/>
              <w:spacing w:before="0" w:line="440" w:lineRule="exact"/>
              <w:ind w:firstLine="0" w:firstLineChars="0"/>
              <w:rPr>
                <w:rFonts w:ascii="仿宋" w:hAnsi="仿宋" w:eastAsia="仿宋" w:cs="仿宋_GB2312"/>
              </w:rPr>
            </w:pPr>
            <w:r>
              <w:rPr>
                <w:rFonts w:hint="eastAsia" w:ascii="仿宋" w:hAnsi="仿宋" w:eastAsia="仿宋" w:cs="仿宋_GB2312"/>
              </w:rPr>
              <w:t>关键工作及合理化建议：施工的关键部位及施工方案科学合理、以及对本项目提出有效的优化方案和合理化建议得3分；施工的关键部位及施工方案较科学较合理、以及对本项目提出较有效的优化方案和合理化建议得2分；施工的关键部位及施工方案</w:t>
            </w:r>
            <w:r>
              <w:rPr>
                <w:rFonts w:hint="eastAsia" w:ascii="仿宋" w:hAnsi="仿宋" w:eastAsia="仿宋" w:cs="仿宋_GB2312"/>
                <w:lang w:val="en-US" w:eastAsia="zh-CN"/>
              </w:rPr>
              <w:t>一般</w:t>
            </w:r>
            <w:r>
              <w:rPr>
                <w:rFonts w:hint="eastAsia" w:ascii="仿宋" w:hAnsi="仿宋" w:eastAsia="仿宋" w:cs="仿宋_GB2312"/>
              </w:rPr>
              <w:t>、以及对本项目提出的优化方案和合理化建议</w:t>
            </w:r>
            <w:r>
              <w:rPr>
                <w:rFonts w:hint="eastAsia" w:ascii="仿宋" w:hAnsi="仿宋" w:eastAsia="仿宋" w:cs="仿宋_GB2312"/>
                <w:lang w:val="en-US" w:eastAsia="zh-CN"/>
              </w:rPr>
              <w:t>一般</w:t>
            </w:r>
            <w:r>
              <w:rPr>
                <w:rFonts w:hint="eastAsia" w:ascii="仿宋" w:hAnsi="仿宋" w:eastAsia="仿宋" w:cs="仿宋_GB2312"/>
              </w:rPr>
              <w:t>得</w:t>
            </w:r>
            <w:r>
              <w:rPr>
                <w:rFonts w:hint="eastAsia" w:ascii="仿宋" w:hAnsi="仿宋" w:eastAsia="仿宋" w:cs="仿宋_GB2312"/>
                <w:lang w:val="en-US" w:eastAsia="zh-CN"/>
              </w:rPr>
              <w:t>1</w:t>
            </w:r>
            <w:r>
              <w:rPr>
                <w:rFonts w:hint="eastAsia" w:ascii="仿宋" w:hAnsi="仿宋" w:eastAsia="仿宋" w:cs="仿宋_GB2312"/>
              </w:rPr>
              <w:t>分</w:t>
            </w:r>
            <w:r>
              <w:rPr>
                <w:rFonts w:hint="eastAsia" w:ascii="仿宋" w:hAnsi="仿宋" w:eastAsia="仿宋" w:cs="仿宋_GB2312"/>
                <w:lang w:eastAsia="zh-CN"/>
              </w:rPr>
              <w:t>；</w:t>
            </w:r>
            <w:r>
              <w:rPr>
                <w:rFonts w:hint="eastAsia" w:ascii="仿宋" w:hAnsi="仿宋" w:eastAsia="仿宋" w:cs="仿宋_GB2312"/>
              </w:rPr>
              <w:t>施工的关键部位及施工方案</w:t>
            </w:r>
            <w:r>
              <w:rPr>
                <w:rFonts w:hint="eastAsia" w:ascii="仿宋" w:hAnsi="仿宋" w:eastAsia="仿宋" w:cs="仿宋_GB2312"/>
                <w:lang w:val="en-US" w:eastAsia="zh-CN"/>
              </w:rPr>
              <w:t>差</w:t>
            </w:r>
            <w:r>
              <w:rPr>
                <w:rFonts w:hint="eastAsia" w:ascii="仿宋" w:hAnsi="仿宋" w:eastAsia="仿宋" w:cs="仿宋_GB2312"/>
              </w:rPr>
              <w:t>、以及对本项目提出的优化方案和合理化建议</w:t>
            </w:r>
            <w:r>
              <w:rPr>
                <w:rFonts w:hint="eastAsia" w:ascii="仿宋" w:hAnsi="仿宋" w:eastAsia="仿宋" w:cs="仿宋_GB2312"/>
                <w:lang w:val="en-US" w:eastAsia="zh-CN"/>
              </w:rPr>
              <w:t>不合理的</w:t>
            </w:r>
            <w:r>
              <w:rPr>
                <w:rFonts w:hint="eastAsia" w:ascii="仿宋" w:hAnsi="仿宋" w:eastAsia="仿宋" w:cs="仿宋_GB2312"/>
              </w:rPr>
              <w:t>得</w:t>
            </w:r>
            <w:r>
              <w:rPr>
                <w:rFonts w:hint="eastAsia" w:ascii="仿宋" w:hAnsi="仿宋" w:eastAsia="仿宋" w:cs="仿宋_GB2312"/>
                <w:lang w:val="en-US" w:eastAsia="zh-CN"/>
              </w:rPr>
              <w:t>0</w:t>
            </w:r>
            <w:r>
              <w:rPr>
                <w:rFonts w:hint="eastAsia" w:ascii="仿宋" w:hAnsi="仿宋" w:eastAsia="仿宋" w:cs="仿宋_GB2312"/>
              </w:rPr>
              <w:t>分。</w:t>
            </w:r>
          </w:p>
        </w:tc>
        <w:tc>
          <w:tcPr>
            <w:tcW w:w="586"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0-3</w:t>
            </w:r>
          </w:p>
        </w:tc>
        <w:tc>
          <w:tcPr>
            <w:tcW w:w="892" w:type="pct"/>
            <w:vMerge w:val="continue"/>
            <w:vAlign w:val="center"/>
          </w:tcPr>
          <w:p>
            <w:pPr>
              <w:pStyle w:val="25"/>
              <w:ind w:firstLine="0"/>
              <w:jc w:val="center"/>
              <w:rPr>
                <w:rFonts w:ascii="仿宋" w:hAnsi="仿宋" w:eastAsia="仿宋" w:cs="宋体"/>
                <w:b/>
                <w:szCs w:val="24"/>
                <w:highlight w:val="red"/>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pPr>
              <w:spacing w:line="360" w:lineRule="auto"/>
              <w:ind w:firstLine="330" w:firstLineChars="150"/>
              <w:jc w:val="left"/>
              <w:outlineLvl w:val="0"/>
              <w:rPr>
                <w:rFonts w:ascii="仿宋" w:hAnsi="仿宋" w:eastAsia="仿宋" w:cs="仿宋_GB2312"/>
                <w:bCs/>
                <w:sz w:val="22"/>
                <w:szCs w:val="22"/>
              </w:rPr>
            </w:pPr>
            <w:r>
              <w:rPr>
                <w:rFonts w:hint="eastAsia" w:ascii="仿宋" w:hAnsi="仿宋" w:eastAsia="仿宋" w:cs="仿宋_GB2312"/>
                <w:bCs/>
                <w:sz w:val="22"/>
                <w:szCs w:val="22"/>
              </w:rPr>
              <w:t>9</w:t>
            </w:r>
          </w:p>
        </w:tc>
        <w:tc>
          <w:tcPr>
            <w:tcW w:w="3107" w:type="pct"/>
          </w:tcPr>
          <w:p>
            <w:pPr>
              <w:pStyle w:val="88"/>
              <w:spacing w:before="0" w:line="440" w:lineRule="exact"/>
              <w:ind w:firstLine="0" w:firstLineChars="0"/>
              <w:rPr>
                <w:rFonts w:ascii="仿宋" w:hAnsi="仿宋" w:eastAsia="仿宋" w:cs="仿宋_GB2312"/>
              </w:rPr>
            </w:pPr>
            <w:r>
              <w:rPr>
                <w:rFonts w:hint="eastAsia" w:ascii="仿宋" w:hAnsi="仿宋" w:eastAsia="仿宋" w:cs="仿宋_GB2312"/>
              </w:rPr>
              <w:t>安装、调试、培训方案，包括对场地环境的了解、人员的安排、时间进度的规划，对设备的调试进度安排，调试的步骤、措施，问题的解决方案，培训对象、课时安排、师资力量安排等，方案考虑充分措施有效得3分，方案合理措施一般得2分，方案合理措施欠佳得1分，无方案得0分。</w:t>
            </w:r>
          </w:p>
        </w:tc>
        <w:tc>
          <w:tcPr>
            <w:tcW w:w="586"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0-3</w:t>
            </w:r>
          </w:p>
        </w:tc>
        <w:tc>
          <w:tcPr>
            <w:tcW w:w="892" w:type="pct"/>
            <w:vMerge w:val="continue"/>
            <w:vAlign w:val="center"/>
          </w:tcPr>
          <w:p>
            <w:pPr>
              <w:pStyle w:val="25"/>
              <w:ind w:firstLine="0"/>
              <w:jc w:val="center"/>
              <w:rPr>
                <w:rFonts w:ascii="仿宋" w:hAnsi="仿宋" w:eastAsia="仿宋" w:cs="宋体"/>
                <w:b/>
                <w:szCs w:val="24"/>
                <w:highlight w:val="red"/>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13" w:type="pct"/>
            <w:vMerge w:val="restart"/>
            <w:vAlign w:val="center"/>
          </w:tcPr>
          <w:p>
            <w:pPr>
              <w:spacing w:line="360" w:lineRule="auto"/>
              <w:ind w:firstLine="315" w:firstLineChars="150"/>
              <w:jc w:val="left"/>
              <w:outlineLvl w:val="0"/>
            </w:pPr>
            <w:r>
              <w:rPr>
                <w:rFonts w:hint="eastAsia"/>
              </w:rPr>
              <w:t>10</w:t>
            </w:r>
          </w:p>
        </w:tc>
        <w:tc>
          <w:tcPr>
            <w:tcW w:w="3107" w:type="pct"/>
            <w:vAlign w:val="center"/>
          </w:tcPr>
          <w:p>
            <w:pPr>
              <w:pStyle w:val="88"/>
              <w:spacing w:before="0" w:line="440" w:lineRule="exact"/>
              <w:ind w:firstLine="0" w:firstLineChars="0"/>
              <w:rPr>
                <w:szCs w:val="24"/>
              </w:rPr>
            </w:pPr>
            <w:r>
              <w:rPr>
                <w:rFonts w:hint="eastAsia" w:ascii="仿宋" w:hAnsi="仿宋" w:eastAsia="仿宋" w:cs="仿宋_GB2312"/>
              </w:rPr>
              <w:t>服务方案：投标人拥有成熟、完善的服务保障体系、提供详细的服务方案得</w:t>
            </w:r>
            <w:r>
              <w:rPr>
                <w:rFonts w:hint="eastAsia" w:ascii="仿宋" w:hAnsi="仿宋" w:eastAsia="仿宋" w:cs="仿宋_GB2312"/>
                <w:lang w:val="en-US" w:eastAsia="zh-CN"/>
              </w:rPr>
              <w:t>3</w:t>
            </w:r>
            <w:r>
              <w:rPr>
                <w:rFonts w:hint="eastAsia" w:ascii="仿宋" w:hAnsi="仿宋" w:eastAsia="仿宋" w:cs="仿宋_GB2312"/>
              </w:rPr>
              <w:t>分；拥有的服务保障体系一般、提供的服务方案一般得</w:t>
            </w:r>
            <w:r>
              <w:rPr>
                <w:rFonts w:hint="eastAsia" w:ascii="仿宋" w:hAnsi="仿宋" w:eastAsia="仿宋" w:cs="仿宋_GB2312"/>
                <w:lang w:val="en-US" w:eastAsia="zh-CN"/>
              </w:rPr>
              <w:t>2</w:t>
            </w:r>
            <w:r>
              <w:rPr>
                <w:rFonts w:hint="eastAsia" w:ascii="仿宋" w:hAnsi="仿宋" w:eastAsia="仿宋" w:cs="仿宋_GB2312"/>
              </w:rPr>
              <w:t>分；拥有的服务保障体系差、提供的服务方案差得</w:t>
            </w:r>
            <w:r>
              <w:rPr>
                <w:rFonts w:hint="eastAsia" w:ascii="仿宋" w:hAnsi="仿宋" w:eastAsia="仿宋" w:cs="仿宋_GB2312"/>
                <w:lang w:val="en-US" w:eastAsia="zh-CN"/>
              </w:rPr>
              <w:t>1</w:t>
            </w:r>
            <w:r>
              <w:rPr>
                <w:rFonts w:hint="eastAsia" w:ascii="仿宋" w:hAnsi="仿宋" w:eastAsia="仿宋" w:cs="仿宋_GB2312"/>
              </w:rPr>
              <w:t>分</w:t>
            </w:r>
            <w:r>
              <w:rPr>
                <w:rFonts w:hint="eastAsia" w:ascii="仿宋" w:hAnsi="仿宋" w:eastAsia="仿宋" w:cs="仿宋_GB2312"/>
                <w:lang w:eastAsia="zh-CN"/>
              </w:rPr>
              <w:t>，</w:t>
            </w:r>
            <w:r>
              <w:rPr>
                <w:rFonts w:hint="eastAsia" w:ascii="仿宋" w:hAnsi="仿宋" w:eastAsia="仿宋" w:cs="仿宋_GB2312"/>
              </w:rPr>
              <w:t>无方案得0分。</w:t>
            </w:r>
          </w:p>
        </w:tc>
        <w:tc>
          <w:tcPr>
            <w:tcW w:w="586" w:type="pct"/>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rPr>
              <w:t>0-</w:t>
            </w:r>
            <w:r>
              <w:rPr>
                <w:rFonts w:hint="eastAsia" w:ascii="仿宋" w:hAnsi="仿宋" w:eastAsia="仿宋" w:cs="仿宋_GB2312"/>
                <w:bCs/>
                <w:sz w:val="24"/>
                <w:lang w:val="en-US" w:eastAsia="zh-CN"/>
              </w:rPr>
              <w:t>3</w:t>
            </w:r>
          </w:p>
        </w:tc>
        <w:tc>
          <w:tcPr>
            <w:tcW w:w="892" w:type="pct"/>
            <w:vMerge w:val="restart"/>
            <w:vAlign w:val="center"/>
          </w:tcPr>
          <w:p>
            <w:pPr>
              <w:spacing w:line="360" w:lineRule="auto"/>
              <w:jc w:val="center"/>
              <w:outlineLvl w:val="0"/>
              <w:rPr>
                <w:rFonts w:ascii="仿宋" w:hAnsi="仿宋" w:eastAsia="仿宋" w:cs="宋体"/>
                <w:b/>
                <w:sz w:val="24"/>
              </w:rPr>
            </w:pPr>
            <w:r>
              <w:rPr>
                <w:rFonts w:hint="eastAsia" w:ascii="仿宋" w:hAnsi="仿宋" w:eastAsia="仿宋" w:cs="宋体"/>
                <w:b/>
                <w:sz w:val="24"/>
              </w:rPr>
              <w:t>售后服务</w:t>
            </w:r>
          </w:p>
          <w:p>
            <w:pPr>
              <w:pStyle w:val="25"/>
              <w:rPr>
                <w:rFonts w:eastAsia="仿宋"/>
                <w:szCs w:val="24"/>
                <w:lang w:val="en-US"/>
              </w:rPr>
            </w:pPr>
            <w:r>
              <w:rPr>
                <w:rFonts w:hint="eastAsia" w:ascii="仿宋" w:hAnsi="仿宋" w:eastAsia="仿宋" w:cs="宋体"/>
                <w:b/>
                <w:szCs w:val="24"/>
              </w:rPr>
              <w:t>（</w:t>
            </w:r>
            <w:r>
              <w:rPr>
                <w:rFonts w:hint="eastAsia" w:ascii="仿宋" w:hAnsi="仿宋" w:eastAsia="仿宋" w:cs="宋体"/>
                <w:b/>
                <w:szCs w:val="24"/>
                <w:lang w:val="en-US"/>
              </w:rPr>
              <w:t>主观</w:t>
            </w:r>
            <w:r>
              <w:rPr>
                <w:rFonts w:hint="eastAsia" w:ascii="仿宋" w:hAnsi="仿宋" w:eastAsia="仿宋" w:cs="宋体"/>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413" w:type="pct"/>
            <w:vMerge w:val="continue"/>
            <w:vAlign w:val="center"/>
          </w:tcPr>
          <w:p>
            <w:pPr>
              <w:spacing w:line="360" w:lineRule="auto"/>
              <w:outlineLvl w:val="0"/>
            </w:pPr>
          </w:p>
        </w:tc>
        <w:tc>
          <w:tcPr>
            <w:tcW w:w="3107" w:type="pct"/>
            <w:vAlign w:val="center"/>
          </w:tcPr>
          <w:p>
            <w:pPr>
              <w:pStyle w:val="88"/>
              <w:spacing w:before="0" w:line="440" w:lineRule="exact"/>
              <w:ind w:firstLine="0" w:firstLineChars="0"/>
              <w:rPr>
                <w:szCs w:val="24"/>
              </w:rPr>
            </w:pPr>
            <w:r>
              <w:rPr>
                <w:rFonts w:hint="eastAsia" w:ascii="仿宋" w:hAnsi="仿宋" w:eastAsia="仿宋" w:cs="仿宋_GB2312"/>
              </w:rPr>
              <w:t>维修维护：根据供应商在质保期内、外对用易损件破损的响应、处理、定期巡查（维护）情况，科学合理、切实可行的得</w:t>
            </w:r>
            <w:r>
              <w:rPr>
                <w:rFonts w:hint="eastAsia" w:ascii="仿宋" w:hAnsi="仿宋" w:eastAsia="仿宋" w:cs="仿宋_GB2312"/>
                <w:lang w:val="en-US" w:eastAsia="zh-CN"/>
              </w:rPr>
              <w:t>3</w:t>
            </w:r>
            <w:r>
              <w:rPr>
                <w:rFonts w:hint="eastAsia" w:ascii="仿宋" w:hAnsi="仿宋" w:eastAsia="仿宋" w:cs="仿宋_GB2312"/>
              </w:rPr>
              <w:t>分；科学合理性一般、切实可行性一般的得</w:t>
            </w:r>
            <w:r>
              <w:rPr>
                <w:rFonts w:hint="eastAsia" w:ascii="仿宋" w:hAnsi="仿宋" w:eastAsia="仿宋" w:cs="仿宋_GB2312"/>
                <w:lang w:val="en-US" w:eastAsia="zh-CN"/>
              </w:rPr>
              <w:t>2</w:t>
            </w:r>
            <w:r>
              <w:rPr>
                <w:rFonts w:hint="eastAsia" w:ascii="仿宋" w:hAnsi="仿宋" w:eastAsia="仿宋" w:cs="仿宋_GB2312"/>
              </w:rPr>
              <w:t>分；不科学合理、不切实可行的得</w:t>
            </w:r>
            <w:r>
              <w:rPr>
                <w:rFonts w:hint="eastAsia" w:ascii="仿宋" w:hAnsi="仿宋" w:eastAsia="仿宋" w:cs="仿宋_GB2312"/>
                <w:lang w:val="en-US" w:eastAsia="zh-CN"/>
              </w:rPr>
              <w:t>1</w:t>
            </w:r>
            <w:r>
              <w:rPr>
                <w:rFonts w:hint="eastAsia" w:ascii="仿宋" w:hAnsi="仿宋" w:eastAsia="仿宋" w:cs="仿宋_GB2312"/>
              </w:rPr>
              <w:t>分</w:t>
            </w:r>
            <w:r>
              <w:rPr>
                <w:rFonts w:hint="eastAsia" w:ascii="仿宋" w:hAnsi="仿宋" w:eastAsia="仿宋" w:cs="仿宋_GB2312"/>
                <w:lang w:eastAsia="zh-CN"/>
              </w:rPr>
              <w:t>，</w:t>
            </w:r>
            <w:r>
              <w:rPr>
                <w:rFonts w:hint="eastAsia" w:ascii="仿宋" w:hAnsi="仿宋" w:eastAsia="仿宋" w:cs="仿宋_GB2312"/>
              </w:rPr>
              <w:t>无方案得0分。</w:t>
            </w:r>
          </w:p>
        </w:tc>
        <w:tc>
          <w:tcPr>
            <w:tcW w:w="586"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0-</w:t>
            </w:r>
            <w:r>
              <w:rPr>
                <w:rFonts w:hint="eastAsia" w:ascii="仿宋" w:hAnsi="仿宋" w:eastAsia="仿宋" w:cs="仿宋_GB2312"/>
                <w:bCs/>
                <w:sz w:val="24"/>
                <w:lang w:val="en-US" w:eastAsia="zh-CN"/>
              </w:rPr>
              <w:t>3</w:t>
            </w:r>
          </w:p>
        </w:tc>
        <w:tc>
          <w:tcPr>
            <w:tcW w:w="892" w:type="pct"/>
            <w:vMerge w:val="continue"/>
            <w:vAlign w:val="center"/>
          </w:tcPr>
          <w:p>
            <w:pPr>
              <w:spacing w:line="360" w:lineRule="auto"/>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13" w:type="pct"/>
            <w:vAlign w:val="center"/>
          </w:tcPr>
          <w:p>
            <w:pPr>
              <w:spacing w:line="360" w:lineRule="auto"/>
              <w:outlineLvl w:val="0"/>
              <w:rPr>
                <w:rFonts w:hint="eastAsia" w:ascii="仿宋" w:hAnsi="仿宋" w:eastAsia="仿宋" w:cs="仿宋_GB2312"/>
                <w:sz w:val="24"/>
                <w:lang w:eastAsia="zh-CN"/>
              </w:rPr>
            </w:pPr>
            <w:r>
              <w:rPr>
                <w:rFonts w:hint="eastAsia" w:ascii="仿宋" w:hAnsi="仿宋" w:eastAsia="仿宋" w:cs="仿宋_GB2312"/>
                <w:sz w:val="24"/>
              </w:rPr>
              <w:t xml:space="preserve"> 1</w:t>
            </w:r>
            <w:r>
              <w:rPr>
                <w:rFonts w:hint="eastAsia" w:ascii="仿宋" w:hAnsi="仿宋" w:eastAsia="仿宋" w:cs="仿宋_GB2312"/>
                <w:sz w:val="24"/>
                <w:lang w:val="en-US" w:eastAsia="zh-CN"/>
              </w:rPr>
              <w:t>1</w:t>
            </w:r>
          </w:p>
        </w:tc>
        <w:tc>
          <w:tcPr>
            <w:tcW w:w="3107" w:type="pct"/>
          </w:tcPr>
          <w:p>
            <w:pPr>
              <w:spacing w:line="600" w:lineRule="exact"/>
              <w:jc w:val="left"/>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有效投标报价的最低价作为评标基准价，其最低报价为满分；按［投标报价得分=（评标基准价/投标报价）*30］的计算公式计算。</w:t>
            </w:r>
          </w:p>
          <w:p>
            <w:pPr>
              <w:spacing w:line="600" w:lineRule="exact"/>
              <w:jc w:val="left"/>
              <w:rPr>
                <w:rFonts w:ascii="仿宋" w:hAnsi="仿宋" w:eastAsia="仿宋" w:cs="仿宋_GB2312"/>
                <w:sz w:val="24"/>
              </w:rPr>
            </w:pPr>
            <w:r>
              <w:rPr>
                <w:rFonts w:hint="eastAsia"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hint="eastAsia" w:ascii="仿宋" w:hAnsi="仿宋" w:eastAsia="仿宋" w:cs="仿宋_GB2312"/>
                <w:sz w:val="24"/>
              </w:rPr>
              <w:t>因落实政府采购政策需要进行价格调整的，以调整后的价格计算评标基准价和投标报价。</w:t>
            </w:r>
          </w:p>
        </w:tc>
        <w:tc>
          <w:tcPr>
            <w:tcW w:w="586" w:type="pct"/>
            <w:vAlign w:val="center"/>
          </w:tcPr>
          <w:p>
            <w:pPr>
              <w:spacing w:line="360" w:lineRule="auto"/>
              <w:ind w:firstLine="120" w:firstLineChars="50"/>
              <w:jc w:val="center"/>
              <w:outlineLvl w:val="0"/>
              <w:rPr>
                <w:rFonts w:ascii="仿宋" w:hAnsi="仿宋" w:eastAsia="仿宋" w:cs="仿宋_GB2312"/>
                <w:sz w:val="24"/>
              </w:rPr>
            </w:pPr>
            <w:r>
              <w:rPr>
                <w:rFonts w:hint="eastAsia" w:ascii="仿宋" w:hAnsi="仿宋" w:eastAsia="仿宋" w:cs="仿宋_GB2312"/>
                <w:sz w:val="24"/>
              </w:rPr>
              <w:t>0-</w:t>
            </w:r>
            <w:r>
              <w:rPr>
                <w:rFonts w:ascii="仿宋" w:hAnsi="仿宋" w:eastAsia="仿宋" w:cs="仿宋_GB2312"/>
                <w:sz w:val="24"/>
              </w:rPr>
              <w:t>30</w:t>
            </w:r>
          </w:p>
        </w:tc>
        <w:tc>
          <w:tcPr>
            <w:tcW w:w="892" w:type="pct"/>
            <w:vAlign w:val="center"/>
          </w:tcPr>
          <w:p>
            <w:pPr>
              <w:spacing w:line="360" w:lineRule="auto"/>
              <w:jc w:val="center"/>
              <w:outlineLvl w:val="0"/>
              <w:rPr>
                <w:rFonts w:ascii="仿宋" w:hAnsi="仿宋" w:eastAsia="仿宋" w:cs="仿宋_GB2312"/>
                <w:sz w:val="24"/>
              </w:rPr>
            </w:pPr>
            <w:r>
              <w:rPr>
                <w:rFonts w:hint="eastAsia" w:ascii="仿宋" w:hAnsi="仿宋" w:eastAsia="仿宋" w:cs="宋体"/>
                <w:b/>
                <w:sz w:val="24"/>
              </w:rPr>
              <w:t>价格分</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宋体" w:hAnsi="宋体" w:cs="宋体"/>
          <w:b/>
          <w:sz w:val="32"/>
        </w:rPr>
      </w:pPr>
      <w:r>
        <w:rPr>
          <w:rFonts w:hint="eastAsia" w:ascii="宋体" w:hAnsi="宋体" w:cs="宋体"/>
          <w:b/>
          <w:sz w:val="32"/>
        </w:rPr>
        <w:t>四、评标中的其他事项</w:t>
      </w:r>
    </w:p>
    <w:p>
      <w:pPr>
        <w:pStyle w:val="8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_Toc86217003"/>
      <w:bookmarkStart w:id="394" w:name="第五部分"/>
    </w:p>
    <w:p>
      <w:pPr>
        <w:spacing w:line="360" w:lineRule="auto"/>
        <w:ind w:left="720" w:leftChars="343" w:firstLine="1084" w:firstLineChars="300"/>
        <w:outlineLvl w:val="0"/>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81"/>
        <w:rPr>
          <w:rFonts w:ascii="宋体" w:hAnsi="宋体" w:cs="宋体"/>
          <w:szCs w:val="24"/>
        </w:rPr>
      </w:pPr>
    </w:p>
    <w:p>
      <w:pPr>
        <w:pStyle w:val="81"/>
        <w:jc w:val="center"/>
        <w:rPr>
          <w:rFonts w:ascii="宋体" w:hAnsi="宋体" w:cs="宋体"/>
          <w:szCs w:val="24"/>
        </w:rPr>
      </w:pPr>
    </w:p>
    <w:p>
      <w:pPr>
        <w:pStyle w:val="81"/>
        <w:ind w:firstLine="2843" w:firstLineChars="1180"/>
        <w:rPr>
          <w:rFonts w:ascii="宋体" w:hAnsi="宋体" w:cs="宋体"/>
          <w:b/>
          <w:szCs w:val="24"/>
        </w:rPr>
      </w:pPr>
      <w:r>
        <w:rPr>
          <w:rFonts w:hint="eastAsia" w:ascii="宋体" w:hAnsi="宋体" w:cs="宋体"/>
          <w:b/>
          <w:szCs w:val="24"/>
        </w:rPr>
        <w:t>第一部分 合同书</w:t>
      </w:r>
    </w:p>
    <w:p>
      <w:pPr>
        <w:pStyle w:val="81"/>
        <w:rPr>
          <w:rFonts w:ascii="宋体" w:hAnsi="宋体" w:cs="宋体"/>
          <w:szCs w:val="24"/>
        </w:rPr>
      </w:pPr>
    </w:p>
    <w:p>
      <w:pPr>
        <w:pStyle w:val="81"/>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5"/>
        <w:spacing w:before="120" w:line="22" w:lineRule="atLeast"/>
        <w:rPr>
          <w:rFonts w:ascii="宋体" w:hAnsi="宋体" w:eastAsia="宋体" w:cs="宋体"/>
          <w:szCs w:val="24"/>
        </w:rPr>
      </w:pPr>
    </w:p>
    <w:p>
      <w:pPr>
        <w:pStyle w:val="285"/>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sz w:val="24"/>
        </w:rPr>
      </w:pPr>
      <w:bookmarkStart w:id="395" w:name="_Toc24059"/>
      <w:bookmarkStart w:id="396" w:name="_Toc3029"/>
      <w:bookmarkStart w:id="397" w:name="_Toc2232"/>
      <w:r>
        <w:rPr>
          <w:rFonts w:hint="eastAsia" w:ascii="宋体" w:hAnsi="宋体" w:cs="宋体"/>
          <w:b/>
          <w:sz w:val="24"/>
        </w:rPr>
        <w:t>1.1 合同组成部分</w:t>
      </w:r>
      <w:bookmarkEnd w:id="395"/>
      <w:bookmarkEnd w:id="396"/>
      <w:bookmarkEnd w:id="397"/>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1.1.1 本合同及其补充合同、变更协议；</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1.1.2 中标或者成交通知书；</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1.1.3 投标或者响应文件（含澄清或者说明文件）；</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1.1.4 采购文件（含澄清或者修改文件）；</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1.1.5 其他相关采购文件。</w:t>
      </w:r>
    </w:p>
    <w:p>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sz w:val="24"/>
        </w:rPr>
      </w:pPr>
      <w:bookmarkStart w:id="398" w:name="_Toc24300"/>
      <w:bookmarkStart w:id="399" w:name="_Toc21295"/>
      <w:bookmarkStart w:id="400" w:name="_Toc27126"/>
      <w:r>
        <w:rPr>
          <w:rFonts w:hint="eastAsia" w:ascii="宋体" w:hAnsi="宋体" w:cs="宋体"/>
          <w:b/>
          <w:sz w:val="24"/>
        </w:rPr>
        <w:t>1.2 货物</w:t>
      </w:r>
      <w:bookmarkEnd w:id="398"/>
      <w:bookmarkEnd w:id="399"/>
      <w:bookmarkEnd w:id="400"/>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宋体" w:hAnsi="宋体" w:cs="宋体"/>
          <w:b/>
          <w:sz w:val="24"/>
        </w:rPr>
      </w:pPr>
      <w:bookmarkStart w:id="401" w:name="_Toc21631"/>
      <w:bookmarkStart w:id="402" w:name="_Toc21551"/>
      <w:bookmarkStart w:id="403" w:name="_Toc23292"/>
      <w:r>
        <w:rPr>
          <w:rFonts w:hint="eastAsia" w:ascii="宋体" w:hAnsi="宋体" w:cs="宋体"/>
          <w:b/>
          <w:sz w:val="24"/>
        </w:rPr>
        <w:t>1.3 价款</w:t>
      </w:r>
      <w:bookmarkEnd w:id="401"/>
      <w:bookmarkEnd w:id="402"/>
      <w:bookmarkEnd w:id="403"/>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r>
    </w:tbl>
    <w:p>
      <w:pPr>
        <w:pStyle w:val="618"/>
        <w:spacing w:before="0" w:beforeAutospacing="0" w:after="0" w:afterAutospacing="0" w:line="360" w:lineRule="auto"/>
        <w:ind w:firstLine="480"/>
        <w:rPr>
          <w:b/>
        </w:rPr>
      </w:pPr>
      <w:bookmarkStart w:id="404" w:name="_Toc1814"/>
      <w:bookmarkStart w:id="405" w:name="_Toc10340"/>
      <w:bookmarkStart w:id="406" w:name="_Toc22618"/>
      <w:r>
        <w:rPr>
          <w:rFonts w:hint="eastAsia"/>
          <w:b/>
        </w:rPr>
        <w:t>1.4履约保证金</w:t>
      </w:r>
    </w:p>
    <w:p>
      <w:pPr>
        <w:pStyle w:val="61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pageBreakBefore w:val="0"/>
        <w:kinsoku/>
        <w:wordWrap/>
        <w:overflowPunct/>
        <w:topLinePunct w:val="0"/>
        <w:bidi w:val="0"/>
        <w:snapToGrid/>
        <w:spacing w:line="400" w:lineRule="exact"/>
        <w:ind w:firstLine="480" w:firstLineChars="200"/>
        <w:textAlignment w:val="auto"/>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pageBreakBefore w:val="0"/>
        <w:kinsoku/>
        <w:wordWrap/>
        <w:overflowPunct/>
        <w:topLinePunct w:val="0"/>
        <w:bidi w:val="0"/>
        <w:snapToGrid/>
        <w:spacing w:line="400" w:lineRule="exact"/>
        <w:ind w:firstLine="480" w:firstLineChars="200"/>
        <w:textAlignment w:val="auto"/>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pageBreakBefore w:val="0"/>
        <w:tabs>
          <w:tab w:val="left" w:pos="0"/>
          <w:tab w:val="clear" w:pos="432"/>
        </w:tabs>
        <w:kinsoku/>
        <w:wordWrap/>
        <w:overflowPunct/>
        <w:topLinePunct w:val="0"/>
        <w:bidi w:val="0"/>
        <w:snapToGrid/>
        <w:spacing w:line="400" w:lineRule="exact"/>
        <w:ind w:left="0" w:firstLine="480" w:firstLineChars="200"/>
        <w:textAlignment w:val="auto"/>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bidi w:val="0"/>
        <w:snapToGrid/>
        <w:spacing w:line="400" w:lineRule="exact"/>
        <w:ind w:firstLine="480" w:firstLineChars="200"/>
        <w:textAlignment w:val="auto"/>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pageBreakBefore w:val="0"/>
        <w:kinsoku/>
        <w:wordWrap/>
        <w:overflowPunct/>
        <w:topLinePunct w:val="0"/>
        <w:bidi w:val="0"/>
        <w:snapToGrid/>
        <w:spacing w:line="400" w:lineRule="exact"/>
        <w:ind w:firstLine="482" w:firstLineChars="200"/>
        <w:textAlignment w:val="auto"/>
        <w:outlineLvl w:val="0"/>
        <w:rPr>
          <w:rFonts w:ascii="宋体" w:hAnsi="宋体" w:cs="宋体"/>
          <w:b/>
          <w:sz w:val="24"/>
        </w:rPr>
      </w:pPr>
      <w:r>
        <w:rPr>
          <w:rFonts w:hint="eastAsia" w:ascii="宋体" w:hAnsi="宋体" w:cs="宋体"/>
          <w:b/>
          <w:sz w:val="24"/>
        </w:rPr>
        <w:t>1.5</w:t>
      </w:r>
      <w:bookmarkEnd w:id="404"/>
      <w:bookmarkEnd w:id="405"/>
      <w:bookmarkEnd w:id="406"/>
      <w:r>
        <w:rPr>
          <w:rFonts w:hint="eastAsia" w:ascii="宋体" w:hAnsi="宋体" w:cs="宋体"/>
          <w:b/>
          <w:sz w:val="24"/>
        </w:rPr>
        <w:t>预付款</w:t>
      </w:r>
    </w:p>
    <w:p>
      <w:pPr>
        <w:pStyle w:val="618"/>
        <w:pageBreakBefore w:val="0"/>
        <w:kinsoku/>
        <w:wordWrap/>
        <w:overflowPunct/>
        <w:topLinePunct w:val="0"/>
        <w:bidi w:val="0"/>
        <w:snapToGrid/>
        <w:spacing w:before="0" w:beforeAutospacing="0" w:after="0" w:afterAutospacing="0" w:line="400" w:lineRule="exact"/>
        <w:ind w:firstLine="480"/>
        <w:textAlignment w:val="auto"/>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pageBreakBefore w:val="0"/>
        <w:kinsoku/>
        <w:wordWrap/>
        <w:overflowPunct/>
        <w:topLinePunct w:val="0"/>
        <w:bidi w:val="0"/>
        <w:snapToGrid/>
        <w:spacing w:line="400" w:lineRule="exact"/>
        <w:ind w:firstLine="480" w:firstLineChars="200"/>
        <w:textAlignment w:val="auto"/>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18"/>
        <w:pageBreakBefore w:val="0"/>
        <w:kinsoku/>
        <w:wordWrap/>
        <w:overflowPunct/>
        <w:topLinePunct w:val="0"/>
        <w:bidi w:val="0"/>
        <w:snapToGrid/>
        <w:spacing w:before="0" w:beforeAutospacing="0" w:after="0" w:afterAutospacing="0" w:line="400" w:lineRule="exact"/>
        <w:ind w:firstLine="480"/>
        <w:textAlignment w:val="auto"/>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8"/>
        <w:pageBreakBefore w:val="0"/>
        <w:kinsoku/>
        <w:wordWrap/>
        <w:overflowPunct/>
        <w:topLinePunct w:val="0"/>
        <w:bidi w:val="0"/>
        <w:snapToGrid/>
        <w:spacing w:before="0" w:beforeAutospacing="0" w:after="0" w:afterAutospacing="0" w:line="400" w:lineRule="exact"/>
        <w:ind w:firstLine="480"/>
        <w:textAlignment w:val="auto"/>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8"/>
        <w:pageBreakBefore w:val="0"/>
        <w:kinsoku/>
        <w:wordWrap/>
        <w:overflowPunct/>
        <w:topLinePunct w:val="0"/>
        <w:bidi w:val="0"/>
        <w:snapToGrid/>
        <w:spacing w:before="0" w:beforeAutospacing="0" w:after="0" w:afterAutospacing="0" w:line="400" w:lineRule="exact"/>
        <w:ind w:firstLine="480"/>
        <w:textAlignment w:val="auto"/>
        <w:rPr>
          <w:b/>
          <w:bCs/>
        </w:rPr>
      </w:pPr>
      <w:r>
        <w:rPr>
          <w:rFonts w:hint="eastAsia"/>
          <w:b/>
          <w:bCs/>
        </w:rPr>
        <w:t>1.6资金支付</w:t>
      </w:r>
    </w:p>
    <w:p>
      <w:pPr>
        <w:pStyle w:val="618"/>
        <w:pageBreakBefore w:val="0"/>
        <w:kinsoku/>
        <w:wordWrap/>
        <w:overflowPunct/>
        <w:topLinePunct w:val="0"/>
        <w:bidi w:val="0"/>
        <w:snapToGrid/>
        <w:spacing w:before="0" w:beforeAutospacing="0" w:after="0" w:afterAutospacing="0" w:line="400" w:lineRule="exact"/>
        <w:ind w:firstLine="480"/>
        <w:textAlignment w:val="auto"/>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400" w:lineRule="exact"/>
        <w:ind w:firstLine="480" w:firstLineChars="200"/>
        <w:textAlignment w:val="auto"/>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pageBreakBefore w:val="0"/>
        <w:kinsoku/>
        <w:wordWrap/>
        <w:overflowPunct/>
        <w:topLinePunct w:val="0"/>
        <w:bidi w:val="0"/>
        <w:snapToGrid/>
        <w:spacing w:line="400" w:lineRule="exact"/>
        <w:ind w:firstLine="482" w:firstLineChars="200"/>
        <w:textAlignment w:val="auto"/>
        <w:outlineLvl w:val="0"/>
        <w:rPr>
          <w:rFonts w:ascii="宋体" w:hAnsi="宋体" w:cs="宋体"/>
          <w:b/>
          <w:sz w:val="24"/>
        </w:rPr>
      </w:pPr>
      <w:bookmarkStart w:id="407" w:name="_Toc2846"/>
      <w:bookmarkStart w:id="408" w:name="_Toc19304"/>
      <w:bookmarkStart w:id="409" w:name="_Toc32071"/>
      <w:r>
        <w:rPr>
          <w:rFonts w:hint="eastAsia" w:ascii="宋体" w:hAnsi="宋体" w:cs="宋体"/>
          <w:b/>
          <w:sz w:val="24"/>
        </w:rPr>
        <w:t>1.7货物交付期限、地点和方式</w:t>
      </w:r>
      <w:bookmarkEnd w:id="407"/>
      <w:bookmarkEnd w:id="408"/>
      <w:bookmarkEnd w:id="409"/>
    </w:p>
    <w:p>
      <w:pPr>
        <w:pageBreakBefore w:val="0"/>
        <w:kinsoku/>
        <w:wordWrap/>
        <w:overflowPunct/>
        <w:topLinePunct w:val="0"/>
        <w:bidi w:val="0"/>
        <w:snapToGrid/>
        <w:spacing w:line="400" w:lineRule="exact"/>
        <w:ind w:firstLine="480" w:firstLineChars="200"/>
        <w:textAlignment w:val="auto"/>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pageBreakBefore w:val="0"/>
        <w:kinsoku/>
        <w:wordWrap/>
        <w:overflowPunct/>
        <w:topLinePunct w:val="0"/>
        <w:bidi w:val="0"/>
        <w:snapToGrid/>
        <w:spacing w:line="400" w:lineRule="exact"/>
        <w:ind w:firstLine="480" w:firstLineChars="200"/>
        <w:textAlignment w:val="auto"/>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pageBreakBefore w:val="0"/>
        <w:kinsoku/>
        <w:wordWrap/>
        <w:overflowPunct/>
        <w:topLinePunct w:val="0"/>
        <w:bidi w:val="0"/>
        <w:snapToGrid/>
        <w:spacing w:line="400" w:lineRule="exact"/>
        <w:ind w:firstLine="480" w:firstLineChars="200"/>
        <w:textAlignment w:val="auto"/>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pageBreakBefore w:val="0"/>
        <w:kinsoku/>
        <w:wordWrap/>
        <w:overflowPunct/>
        <w:topLinePunct w:val="0"/>
        <w:bidi w:val="0"/>
        <w:snapToGrid/>
        <w:spacing w:line="400" w:lineRule="exact"/>
        <w:ind w:firstLine="482" w:firstLineChars="200"/>
        <w:textAlignment w:val="auto"/>
        <w:outlineLvl w:val="0"/>
        <w:rPr>
          <w:rFonts w:ascii="宋体" w:hAnsi="宋体" w:cs="宋体"/>
          <w:b/>
          <w:sz w:val="24"/>
        </w:rPr>
      </w:pPr>
      <w:bookmarkStart w:id="410" w:name="_Toc19554"/>
      <w:bookmarkStart w:id="411" w:name="_Toc27250"/>
      <w:bookmarkStart w:id="412" w:name="_Toc21423"/>
      <w:r>
        <w:rPr>
          <w:rFonts w:hint="eastAsia" w:ascii="宋体" w:hAnsi="宋体" w:cs="宋体"/>
          <w:b/>
          <w:sz w:val="24"/>
        </w:rPr>
        <w:t>1.8违约责任</w:t>
      </w:r>
      <w:bookmarkEnd w:id="410"/>
      <w:bookmarkEnd w:id="411"/>
      <w:bookmarkEnd w:id="412"/>
    </w:p>
    <w:p>
      <w:pPr>
        <w:pageBreakBefore w:val="0"/>
        <w:kinsoku/>
        <w:wordWrap/>
        <w:overflowPunct/>
        <w:topLinePunct w:val="0"/>
        <w:bidi w:val="0"/>
        <w:snapToGrid/>
        <w:spacing w:line="400" w:lineRule="exact"/>
        <w:ind w:firstLine="480" w:firstLineChars="200"/>
        <w:textAlignment w:val="auto"/>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pageBreakBefore w:val="0"/>
        <w:kinsoku/>
        <w:wordWrap/>
        <w:overflowPunct/>
        <w:topLinePunct w:val="0"/>
        <w:bidi w:val="0"/>
        <w:snapToGrid/>
        <w:spacing w:line="400" w:lineRule="exact"/>
        <w:ind w:firstLine="480" w:firstLineChars="200"/>
        <w:textAlignment w:val="auto"/>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pageBreakBefore w:val="0"/>
        <w:kinsoku/>
        <w:wordWrap/>
        <w:overflowPunct/>
        <w:topLinePunct w:val="0"/>
        <w:bidi w:val="0"/>
        <w:snapToGrid/>
        <w:spacing w:line="400" w:lineRule="exact"/>
        <w:ind w:firstLine="480" w:firstLineChars="200"/>
        <w:textAlignment w:val="auto"/>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kinsoku/>
        <w:wordWrap/>
        <w:overflowPunct/>
        <w:topLinePunct w:val="0"/>
        <w:bidi w:val="0"/>
        <w:snapToGrid/>
        <w:spacing w:line="400" w:lineRule="exact"/>
        <w:ind w:firstLine="480" w:firstLineChars="200"/>
        <w:textAlignment w:val="auto"/>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napToGrid/>
        <w:spacing w:line="400" w:lineRule="exact"/>
        <w:ind w:firstLine="480" w:firstLineChars="200"/>
        <w:textAlignment w:val="auto"/>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kinsoku/>
        <w:wordWrap/>
        <w:overflowPunct/>
        <w:topLinePunct w:val="0"/>
        <w:bidi w:val="0"/>
        <w:snapToGrid/>
        <w:spacing w:line="400" w:lineRule="exact"/>
        <w:ind w:left="-420" w:leftChars="-200" w:right="-420" w:rightChars="-200" w:firstLine="960" w:firstLineChars="400"/>
        <w:textAlignment w:val="auto"/>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pageBreakBefore w:val="0"/>
        <w:kinsoku/>
        <w:wordWrap/>
        <w:overflowPunct/>
        <w:topLinePunct w:val="0"/>
        <w:bidi w:val="0"/>
        <w:snapToGrid/>
        <w:spacing w:line="400" w:lineRule="exact"/>
        <w:ind w:firstLine="482" w:firstLineChars="200"/>
        <w:textAlignment w:val="auto"/>
        <w:outlineLvl w:val="0"/>
        <w:rPr>
          <w:rFonts w:ascii="宋体" w:hAnsi="宋体" w:cs="宋体"/>
          <w:b/>
          <w:sz w:val="24"/>
        </w:rPr>
      </w:pPr>
      <w:bookmarkStart w:id="413" w:name="_Toc28375"/>
      <w:bookmarkStart w:id="414" w:name="_Toc16021"/>
      <w:bookmarkStart w:id="415" w:name="_Toc15583"/>
      <w:r>
        <w:rPr>
          <w:rFonts w:hint="eastAsia" w:ascii="宋体" w:hAnsi="宋体" w:cs="宋体"/>
          <w:b/>
          <w:sz w:val="24"/>
        </w:rPr>
        <w:t>1.9合同争议的解决</w:t>
      </w:r>
      <w:bookmarkEnd w:id="413"/>
      <w:bookmarkEnd w:id="414"/>
      <w:bookmarkEnd w:id="415"/>
    </w:p>
    <w:p>
      <w:pPr>
        <w:pageBreakBefore w:val="0"/>
        <w:kinsoku/>
        <w:wordWrap/>
        <w:overflowPunct/>
        <w:topLinePunct w:val="0"/>
        <w:bidi w:val="0"/>
        <w:snapToGrid/>
        <w:spacing w:line="400" w:lineRule="exact"/>
        <w:ind w:left="-61" w:leftChars="-29" w:right="-420" w:rightChars="-200" w:firstLine="240" w:firstLineChars="100"/>
        <w:textAlignment w:val="auto"/>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pageBreakBefore w:val="0"/>
        <w:kinsoku/>
        <w:wordWrap/>
        <w:overflowPunct/>
        <w:topLinePunct w:val="0"/>
        <w:bidi w:val="0"/>
        <w:snapToGrid/>
        <w:spacing w:line="400" w:lineRule="exact"/>
        <w:ind w:left="-420" w:leftChars="-200" w:right="-420" w:rightChars="-200" w:firstLine="840" w:firstLineChars="350"/>
        <w:textAlignment w:val="auto"/>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pageBreakBefore w:val="0"/>
        <w:kinsoku/>
        <w:wordWrap/>
        <w:overflowPunct/>
        <w:topLinePunct w:val="0"/>
        <w:bidi w:val="0"/>
        <w:snapToGrid/>
        <w:spacing w:line="400" w:lineRule="exact"/>
        <w:ind w:left="-420" w:leftChars="-200" w:right="-420" w:rightChars="-200" w:firstLine="840" w:firstLineChars="350"/>
        <w:textAlignment w:val="auto"/>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pageBreakBefore w:val="0"/>
        <w:kinsoku/>
        <w:wordWrap/>
        <w:overflowPunct/>
        <w:topLinePunct w:val="0"/>
        <w:bidi w:val="0"/>
        <w:snapToGrid/>
        <w:spacing w:line="400" w:lineRule="exact"/>
        <w:ind w:firstLine="482" w:firstLineChars="200"/>
        <w:textAlignment w:val="auto"/>
        <w:outlineLvl w:val="0"/>
        <w:rPr>
          <w:rFonts w:ascii="宋体" w:hAnsi="宋体" w:cs="宋体"/>
          <w:b/>
          <w:sz w:val="24"/>
        </w:rPr>
      </w:pPr>
      <w:bookmarkStart w:id="416" w:name="_Toc11173"/>
      <w:bookmarkStart w:id="417" w:name="_Toc15322"/>
      <w:bookmarkStart w:id="418" w:name="_Toc7245"/>
      <w:r>
        <w:rPr>
          <w:rFonts w:hint="eastAsia" w:ascii="宋体" w:hAnsi="宋体" w:cs="宋体"/>
          <w:b/>
          <w:sz w:val="24"/>
        </w:rPr>
        <w:t>2.0 合同生效</w:t>
      </w:r>
      <w:bookmarkEnd w:id="416"/>
      <w:bookmarkEnd w:id="417"/>
      <w:bookmarkEnd w:id="418"/>
    </w:p>
    <w:p>
      <w:pPr>
        <w:pageBreakBefore w:val="0"/>
        <w:kinsoku/>
        <w:wordWrap/>
        <w:overflowPunct/>
        <w:topLinePunct w:val="0"/>
        <w:bidi w:val="0"/>
        <w:snapToGrid/>
        <w:spacing w:line="400" w:lineRule="exact"/>
        <w:ind w:firstLine="480" w:firstLineChars="200"/>
        <w:textAlignment w:val="auto"/>
        <w:rPr>
          <w:rFonts w:ascii="宋体" w:hAnsi="宋体" w:cs="宋体"/>
          <w:b/>
          <w:sz w:val="24"/>
        </w:rPr>
      </w:pPr>
      <w:r>
        <w:rPr>
          <w:rFonts w:hint="eastAsia" w:ascii="宋体" w:hAnsi="宋体" w:cs="宋体"/>
          <w:sz w:val="24"/>
        </w:rPr>
        <w:t>本合同自双方当事人盖章签字时生效。</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sz w:val="24"/>
          <w:lang w:val="zh-CN"/>
        </w:rPr>
        <w:t>统一社会信用代码：                        统一社会信用代码或身份证号码：</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sz w:val="24"/>
          <w:lang w:val="zh-CN"/>
        </w:rPr>
        <w:t>住所：                                   住所：</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sz w:val="24"/>
          <w:lang w:val="zh-CN"/>
        </w:rPr>
        <w:t>法定代表人或                             法定代表人</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sz w:val="24"/>
          <w:lang w:val="zh-CN"/>
        </w:rPr>
        <w:t xml:space="preserve">授权代表（签字）：                        或授权代表（签字）: </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sz w:val="24"/>
          <w:lang w:val="zh-CN"/>
        </w:rPr>
        <w:t>联系人：                                 联系人：</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sz w:val="24"/>
          <w:lang w:val="zh-CN"/>
        </w:rPr>
        <w:t>约定送达地址：                           约定送达地址：</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sz w:val="24"/>
          <w:lang w:val="zh-CN"/>
        </w:rPr>
        <w:t>邮政编码：                               邮政编码：</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sz w:val="24"/>
          <w:lang w:val="zh-CN"/>
        </w:rPr>
        <w:t xml:space="preserve">电话:                                    电话: </w:t>
      </w:r>
    </w:p>
    <w:p>
      <w:pPr>
        <w:pageBreakBefore w:val="0"/>
        <w:kinsoku/>
        <w:wordWrap/>
        <w:overflowPunct/>
        <w:topLinePunct w:val="0"/>
        <w:autoSpaceDE w:val="0"/>
        <w:autoSpaceDN w:val="0"/>
        <w:bidi w:val="0"/>
        <w:snapToGrid/>
        <w:spacing w:line="400" w:lineRule="exact"/>
        <w:textAlignment w:val="auto"/>
        <w:rPr>
          <w:rFonts w:ascii="宋体" w:hAnsi="宋体" w:cs="宋体"/>
          <w:sz w:val="24"/>
          <w:lang w:val="zh-CN"/>
        </w:rPr>
      </w:pPr>
      <w:r>
        <w:rPr>
          <w:rFonts w:hint="eastAsia" w:ascii="宋体" w:hAnsi="宋体" w:cs="宋体"/>
          <w:sz w:val="24"/>
          <w:lang w:val="zh-CN"/>
        </w:rPr>
        <w:t>传真:                                    传真:</w:t>
      </w:r>
    </w:p>
    <w:p>
      <w:pPr>
        <w:pageBreakBefore w:val="0"/>
        <w:kinsoku/>
        <w:wordWrap/>
        <w:overflowPunct/>
        <w:topLinePunct w:val="0"/>
        <w:autoSpaceDE w:val="0"/>
        <w:autoSpaceDN w:val="0"/>
        <w:bidi w:val="0"/>
        <w:snapToGrid/>
        <w:spacing w:line="400" w:lineRule="exact"/>
        <w:textAlignment w:val="auto"/>
        <w:rPr>
          <w:rFonts w:ascii="宋体" w:hAnsi="宋体" w:cs="宋体"/>
          <w:sz w:val="24"/>
        </w:rPr>
      </w:pPr>
      <w:r>
        <w:rPr>
          <w:rFonts w:hint="eastAsia" w:ascii="宋体" w:hAnsi="宋体" w:cs="宋体"/>
          <w:sz w:val="24"/>
          <w:lang w:val="zh-CN"/>
        </w:rPr>
        <w:t>电子邮箱：                               电子邮箱：</w:t>
      </w:r>
    </w:p>
    <w:p>
      <w:pPr>
        <w:pageBreakBefore w:val="0"/>
        <w:kinsoku/>
        <w:wordWrap/>
        <w:overflowPunct/>
        <w:topLinePunct w:val="0"/>
        <w:autoSpaceDE w:val="0"/>
        <w:autoSpaceDN w:val="0"/>
        <w:bidi w:val="0"/>
        <w:snapToGrid/>
        <w:spacing w:line="400" w:lineRule="exact"/>
        <w:textAlignment w:val="auto"/>
        <w:rPr>
          <w:rFonts w:ascii="宋体" w:hAnsi="宋体" w:cs="宋体"/>
          <w:sz w:val="24"/>
        </w:rPr>
      </w:pPr>
      <w:r>
        <w:rPr>
          <w:rFonts w:hint="eastAsia" w:ascii="宋体" w:hAnsi="宋体" w:cs="宋体"/>
          <w:sz w:val="24"/>
        </w:rPr>
        <w:t xml:space="preserve">开户银行：                               开户银行： </w:t>
      </w:r>
    </w:p>
    <w:p>
      <w:pPr>
        <w:pageBreakBefore w:val="0"/>
        <w:kinsoku/>
        <w:wordWrap/>
        <w:overflowPunct/>
        <w:topLinePunct w:val="0"/>
        <w:autoSpaceDE w:val="0"/>
        <w:autoSpaceDN w:val="0"/>
        <w:bidi w:val="0"/>
        <w:snapToGrid/>
        <w:spacing w:line="400" w:lineRule="exact"/>
        <w:textAlignment w:val="auto"/>
        <w:rPr>
          <w:rFonts w:ascii="宋体" w:hAnsi="宋体" w:cs="宋体"/>
          <w:sz w:val="24"/>
        </w:rPr>
      </w:pPr>
      <w:r>
        <w:rPr>
          <w:rFonts w:hint="eastAsia" w:ascii="宋体" w:hAnsi="宋体" w:cs="宋体"/>
          <w:sz w:val="24"/>
        </w:rPr>
        <w:t xml:space="preserve">开户名称：                               开户名称： </w:t>
      </w:r>
    </w:p>
    <w:p>
      <w:pPr>
        <w:pageBreakBefore w:val="0"/>
        <w:kinsoku/>
        <w:wordWrap/>
        <w:overflowPunct/>
        <w:topLinePunct w:val="0"/>
        <w:autoSpaceDE w:val="0"/>
        <w:autoSpaceDN w:val="0"/>
        <w:bidi w:val="0"/>
        <w:snapToGrid/>
        <w:spacing w:line="400" w:lineRule="exact"/>
        <w:textAlignment w:val="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81"/>
        <w:spacing w:line="560" w:lineRule="exact"/>
        <w:ind w:firstLine="482"/>
        <w:jc w:val="center"/>
        <w:rPr>
          <w:rFonts w:hint="eastAsia" w:ascii="宋体" w:hAnsi="宋体" w:cs="宋体"/>
          <w:b/>
          <w:szCs w:val="24"/>
        </w:rPr>
      </w:pPr>
    </w:p>
    <w:p>
      <w:pPr>
        <w:pStyle w:val="81"/>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19" w:name="_Ref467379225"/>
      <w:bookmarkStart w:id="420" w:name="_Toc259093669"/>
      <w:bookmarkStart w:id="421" w:name="_Ref467379214"/>
      <w:bookmarkStart w:id="422" w:name="_Ref467378404"/>
      <w:bookmarkStart w:id="423" w:name="_Toc16917"/>
      <w:bookmarkStart w:id="424" w:name="_Ref467378499"/>
      <w:bookmarkStart w:id="425" w:name="_Toc19614"/>
      <w:bookmarkStart w:id="426" w:name="_Toc279701240"/>
      <w:bookmarkStart w:id="427" w:name="_Toc28763"/>
      <w:bookmarkStart w:id="428" w:name="_Ref467379109"/>
      <w:bookmarkStart w:id="429" w:name="_Ref467379101"/>
      <w:bookmarkStart w:id="430" w:name="_Ref467379094"/>
      <w:bookmarkStart w:id="431" w:name="_Ref467379205"/>
      <w:bookmarkStart w:id="432" w:name="_Toc487900349"/>
      <w:bookmarkStart w:id="433" w:name="_Ref467378463"/>
      <w:bookmarkStart w:id="434" w:name="_Ref467379195"/>
      <w:r>
        <w:rPr>
          <w:rFonts w:hint="eastAsia" w:ascii="宋体" w:hAnsi="宋体" w:cs="宋体"/>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5" w:name="_Ref467378840"/>
      <w:r>
        <w:rPr>
          <w:rFonts w:hint="eastAsia" w:ascii="宋体" w:hAnsi="宋体" w:cs="宋体"/>
          <w:sz w:val="24"/>
        </w:rPr>
        <w:t>2.1.4 “甲方”系指与中标或成交供应商签署合同的采购人</w:t>
      </w:r>
      <w:bookmarkEnd w:id="43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6" w:name="_Ref467379400"/>
      <w:r>
        <w:rPr>
          <w:rFonts w:hint="eastAsia" w:ascii="宋体" w:hAnsi="宋体" w:cs="宋体"/>
          <w:sz w:val="24"/>
        </w:rPr>
        <w:t>2.1.5 “乙方”系指根据合同约定交付货物的中标或成交供应商</w:t>
      </w:r>
      <w:bookmarkEnd w:id="43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7" w:name="_Ref467379436"/>
      <w:r>
        <w:rPr>
          <w:rFonts w:hint="eastAsia" w:ascii="宋体" w:hAnsi="宋体" w:cs="宋体"/>
          <w:sz w:val="24"/>
        </w:rPr>
        <w:t>2.1.6 “现场”系指合同约定货物将要运至或者安装的地点。</w:t>
      </w:r>
      <w:bookmarkEnd w:id="437"/>
    </w:p>
    <w:p>
      <w:pPr>
        <w:spacing w:line="560" w:lineRule="exact"/>
        <w:ind w:firstLine="482" w:firstLineChars="200"/>
        <w:outlineLvl w:val="0"/>
        <w:rPr>
          <w:rFonts w:ascii="宋体" w:hAnsi="宋体" w:cs="宋体"/>
          <w:b/>
          <w:sz w:val="24"/>
        </w:rPr>
      </w:pPr>
      <w:bookmarkStart w:id="438" w:name="_Toc279701241"/>
      <w:bookmarkStart w:id="439" w:name="_Toc27635"/>
      <w:bookmarkStart w:id="440" w:name="_Toc487900350"/>
      <w:bookmarkStart w:id="441" w:name="_Toc259093670"/>
      <w:bookmarkStart w:id="442" w:name="_Toc13336"/>
      <w:bookmarkStart w:id="443" w:name="_Toc32504"/>
      <w:r>
        <w:rPr>
          <w:rFonts w:hint="eastAsia" w:ascii="宋体" w:hAnsi="宋体" w:cs="宋体"/>
          <w:b/>
          <w:sz w:val="24"/>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4" w:name="_Toc27853"/>
      <w:bookmarkStart w:id="445" w:name="_Toc487900351"/>
      <w:bookmarkStart w:id="446" w:name="_Toc9829"/>
      <w:bookmarkStart w:id="447" w:name="_Toc259093671"/>
      <w:bookmarkStart w:id="448" w:name="_Toc279701242"/>
      <w:bookmarkStart w:id="449" w:name="_Toc31634"/>
      <w:r>
        <w:rPr>
          <w:rFonts w:hint="eastAsia" w:ascii="宋体" w:hAnsi="宋体" w:cs="宋体"/>
          <w:b/>
          <w:sz w:val="24"/>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0" w:name="_Toc11932"/>
      <w:bookmarkStart w:id="451" w:name="_Toc4194"/>
      <w:bookmarkStart w:id="452" w:name="_Toc29149"/>
      <w:r>
        <w:rPr>
          <w:rFonts w:hint="eastAsia" w:ascii="宋体" w:hAnsi="宋体" w:cs="宋体"/>
          <w:b/>
          <w:sz w:val="24"/>
        </w:rPr>
        <w:t>2.4 包装和装运</w:t>
      </w:r>
      <w:bookmarkEnd w:id="450"/>
      <w:bookmarkEnd w:id="451"/>
      <w:bookmarkEnd w:id="45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3" w:name="_Ref467378541"/>
      <w:bookmarkStart w:id="454" w:name="_Ref467379536"/>
      <w:bookmarkStart w:id="455" w:name="_Ref467378591"/>
      <w:bookmarkStart w:id="456" w:name="_Ref467379527"/>
      <w:bookmarkStart w:id="457" w:name="_Toc279701245"/>
      <w:bookmarkStart w:id="458" w:name="_Toc259093674"/>
      <w:bookmarkStart w:id="459" w:name="_Ref467379542"/>
      <w:bookmarkStart w:id="460" w:name="_Toc487900354"/>
      <w:bookmarkStart w:id="461" w:name="_Toc19074"/>
      <w:bookmarkStart w:id="462" w:name="_Toc26182"/>
      <w:bookmarkStart w:id="463" w:name="_Toc30272"/>
      <w:r>
        <w:rPr>
          <w:rFonts w:hint="eastAsia" w:ascii="宋体" w:hAnsi="宋体" w:cs="宋体"/>
          <w:b/>
          <w:sz w:val="24"/>
        </w:rPr>
        <w:t>2.</w:t>
      </w:r>
      <w:bookmarkEnd w:id="453"/>
      <w:bookmarkEnd w:id="454"/>
      <w:bookmarkEnd w:id="455"/>
      <w:bookmarkEnd w:id="456"/>
      <w:bookmarkEnd w:id="457"/>
      <w:bookmarkEnd w:id="458"/>
      <w:bookmarkEnd w:id="459"/>
      <w:bookmarkEnd w:id="460"/>
      <w:r>
        <w:rPr>
          <w:rFonts w:hint="eastAsia" w:ascii="宋体" w:hAnsi="宋体" w:cs="宋体"/>
          <w:b/>
          <w:sz w:val="24"/>
        </w:rPr>
        <w:t>5 履约检查和问题反馈</w:t>
      </w:r>
      <w:bookmarkEnd w:id="461"/>
      <w:bookmarkEnd w:id="462"/>
      <w:bookmarkEnd w:id="463"/>
    </w:p>
    <w:p>
      <w:pPr>
        <w:spacing w:line="560" w:lineRule="exact"/>
        <w:ind w:firstLine="480" w:firstLineChars="200"/>
        <w:rPr>
          <w:rFonts w:ascii="宋体" w:hAnsi="宋体" w:cs="宋体"/>
          <w:sz w:val="24"/>
        </w:rPr>
      </w:pPr>
      <w:bookmarkStart w:id="464" w:name="_Ref467379657"/>
      <w:r>
        <w:rPr>
          <w:rFonts w:hint="eastAsia" w:ascii="宋体" w:hAnsi="宋体" w:cs="宋体"/>
          <w:sz w:val="24"/>
        </w:rPr>
        <w:t>2.5.1</w:t>
      </w:r>
      <w:bookmarkEnd w:id="464"/>
      <w:bookmarkStart w:id="465" w:name="_Toc186431854"/>
      <w:bookmarkStart w:id="466" w:name="_Toc279701247"/>
      <w:bookmarkStart w:id="467" w:name="_Toc259093676"/>
      <w:bookmarkStart w:id="468" w:name="_Toc487900357"/>
      <w:bookmarkStart w:id="469" w:name="_Ref467379807"/>
      <w:bookmarkStart w:id="470"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sz w:val="24"/>
        </w:rPr>
        <w:t>。</w:t>
      </w:r>
    </w:p>
    <w:bookmarkEnd w:id="466"/>
    <w:bookmarkEnd w:id="467"/>
    <w:bookmarkEnd w:id="468"/>
    <w:bookmarkEnd w:id="469"/>
    <w:bookmarkEnd w:id="470"/>
    <w:bookmarkEnd w:id="471"/>
    <w:p>
      <w:pPr>
        <w:spacing w:line="560" w:lineRule="exact"/>
        <w:ind w:firstLine="482" w:firstLineChars="200"/>
        <w:outlineLvl w:val="0"/>
        <w:rPr>
          <w:rFonts w:ascii="宋体" w:hAnsi="宋体" w:cs="宋体"/>
          <w:b/>
          <w:sz w:val="24"/>
        </w:rPr>
      </w:pPr>
      <w:bookmarkStart w:id="472" w:name="_Toc259093677"/>
      <w:bookmarkStart w:id="473" w:name="_Toc487900358"/>
      <w:bookmarkStart w:id="474" w:name="_Toc279701248"/>
      <w:bookmarkStart w:id="475" w:name="_Ref467379923"/>
      <w:bookmarkStart w:id="476" w:name="_Ref467379863"/>
      <w:bookmarkStart w:id="477" w:name="_Ref467379852"/>
      <w:bookmarkStart w:id="478" w:name="_Toc774"/>
      <w:bookmarkStart w:id="479" w:name="_Toc16110"/>
      <w:bookmarkStart w:id="480" w:name="_Toc3225"/>
      <w:r>
        <w:rPr>
          <w:rFonts w:hint="eastAsia" w:ascii="宋体" w:hAnsi="宋体" w:cs="宋体"/>
          <w:b/>
          <w:sz w:val="24"/>
        </w:rPr>
        <w:t>2.6 技术资料</w:t>
      </w:r>
      <w:bookmarkEnd w:id="472"/>
      <w:bookmarkEnd w:id="473"/>
      <w:bookmarkEnd w:id="474"/>
      <w:bookmarkEnd w:id="475"/>
      <w:bookmarkEnd w:id="476"/>
      <w:bookmarkEnd w:id="477"/>
      <w:r>
        <w:rPr>
          <w:rFonts w:hint="eastAsia" w:ascii="宋体" w:hAnsi="宋体" w:cs="宋体"/>
          <w:b/>
          <w:sz w:val="24"/>
        </w:rPr>
        <w:t>和保密义务</w:t>
      </w:r>
      <w:bookmarkEnd w:id="478"/>
      <w:bookmarkEnd w:id="479"/>
      <w:bookmarkEnd w:id="48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1" w:name="_Toc7860"/>
      <w:r>
        <w:rPr>
          <w:rFonts w:hint="eastAsia" w:ascii="宋体" w:hAnsi="宋体" w:cs="宋体"/>
          <w:b/>
          <w:sz w:val="24"/>
        </w:rPr>
        <w:t>2.7 质量保证</w:t>
      </w:r>
      <w:bookmarkEnd w:id="48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2" w:name="_Toc17244"/>
      <w:bookmarkStart w:id="483" w:name="_Toc279701252"/>
      <w:bookmarkStart w:id="484" w:name="_Toc487900362"/>
      <w:bookmarkStart w:id="485" w:name="_Toc259093681"/>
      <w:r>
        <w:rPr>
          <w:rFonts w:hint="eastAsia" w:ascii="宋体" w:hAnsi="宋体" w:cs="宋体"/>
          <w:b/>
          <w:sz w:val="24"/>
        </w:rPr>
        <w:t>2.8 货物的风险负担</w:t>
      </w:r>
      <w:bookmarkEnd w:id="48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6" w:name="_Toc14055"/>
      <w:r>
        <w:rPr>
          <w:rFonts w:hint="eastAsia" w:ascii="宋体" w:hAnsi="宋体" w:cs="宋体"/>
          <w:b/>
          <w:sz w:val="24"/>
        </w:rPr>
        <w:t>2.9 延迟交货</w:t>
      </w:r>
      <w:bookmarkEnd w:id="483"/>
      <w:bookmarkEnd w:id="484"/>
      <w:bookmarkEnd w:id="485"/>
      <w:bookmarkEnd w:id="486"/>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7" w:name="_Toc7502"/>
      <w:bookmarkStart w:id="488" w:name="_Ref467378121"/>
      <w:bookmarkStart w:id="489" w:name="_Toc487900364"/>
      <w:bookmarkStart w:id="490" w:name="_Toc279701254"/>
      <w:bookmarkStart w:id="491" w:name="_Toc259093683"/>
      <w:r>
        <w:rPr>
          <w:rFonts w:hint="eastAsia" w:ascii="宋体" w:hAnsi="宋体" w:cs="宋体"/>
          <w:b/>
          <w:sz w:val="24"/>
        </w:rPr>
        <w:t>2.10 合同变更</w:t>
      </w:r>
      <w:bookmarkEnd w:id="48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spacing w:line="560" w:lineRule="exact"/>
        <w:ind w:firstLine="482" w:firstLineChars="200"/>
        <w:outlineLvl w:val="0"/>
        <w:rPr>
          <w:rFonts w:ascii="宋体" w:hAnsi="宋体" w:cs="宋体"/>
          <w:b/>
          <w:sz w:val="24"/>
        </w:rPr>
      </w:pPr>
      <w:bookmarkStart w:id="495" w:name="_Toc22955"/>
      <w:bookmarkStart w:id="496" w:name="_Toc15237"/>
      <w:bookmarkStart w:id="497" w:name="_Toc10366"/>
      <w:r>
        <w:rPr>
          <w:rFonts w:hint="eastAsia" w:ascii="宋体" w:hAnsi="宋体" w:cs="宋体"/>
          <w:b/>
          <w:sz w:val="24"/>
        </w:rPr>
        <w:t>2.11 合同转让</w:t>
      </w:r>
      <w:bookmarkEnd w:id="492"/>
      <w:bookmarkEnd w:id="493"/>
      <w:bookmarkEnd w:id="494"/>
      <w:r>
        <w:rPr>
          <w:rFonts w:hint="eastAsia" w:ascii="宋体" w:hAnsi="宋体" w:cs="宋体"/>
          <w:b/>
          <w:sz w:val="24"/>
        </w:rPr>
        <w:t>和分包</w:t>
      </w:r>
      <w:bookmarkEnd w:id="495"/>
      <w:bookmarkEnd w:id="496"/>
      <w:bookmarkEnd w:id="49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98" w:name="_Toc16508"/>
      <w:bookmarkStart w:id="499" w:name="_Toc14066"/>
      <w:bookmarkStart w:id="500" w:name="_Toc13566"/>
      <w:r>
        <w:rPr>
          <w:rFonts w:hint="eastAsia" w:ascii="宋体" w:hAnsi="宋体" w:cs="宋体"/>
          <w:b/>
          <w:sz w:val="24"/>
        </w:rPr>
        <w:t>2.12 不可抗力</w:t>
      </w:r>
      <w:bookmarkEnd w:id="498"/>
      <w:bookmarkEnd w:id="499"/>
      <w:bookmarkEnd w:id="50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1" w:name="_Toc30676"/>
      <w:bookmarkStart w:id="502" w:name="_Toc259093684"/>
      <w:bookmarkStart w:id="503" w:name="_Toc6969"/>
      <w:bookmarkStart w:id="504" w:name="_Toc487900365"/>
      <w:bookmarkStart w:id="505" w:name="_Toc279701255"/>
      <w:bookmarkStart w:id="506" w:name="_Toc689"/>
      <w:r>
        <w:rPr>
          <w:rFonts w:hint="eastAsia" w:ascii="宋体" w:hAnsi="宋体" w:cs="宋体"/>
          <w:b/>
          <w:sz w:val="24"/>
        </w:rPr>
        <w:t>2.13 税费</w:t>
      </w:r>
      <w:bookmarkEnd w:id="501"/>
      <w:bookmarkEnd w:id="502"/>
      <w:bookmarkEnd w:id="503"/>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7" w:name="_Toc487900368"/>
      <w:bookmarkStart w:id="508" w:name="_Toc279701258"/>
      <w:bookmarkStart w:id="509" w:name="_Toc16959"/>
      <w:bookmarkStart w:id="510" w:name="_Toc7102"/>
      <w:bookmarkStart w:id="511" w:name="_Toc8298"/>
      <w:bookmarkStart w:id="512" w:name="_Toc259093687"/>
      <w:r>
        <w:rPr>
          <w:rFonts w:hint="eastAsia" w:ascii="宋体" w:hAnsi="宋体" w:cs="宋体"/>
          <w:b/>
          <w:sz w:val="24"/>
        </w:rPr>
        <w:t>2.14乙方破产</w:t>
      </w:r>
      <w:bookmarkEnd w:id="507"/>
      <w:bookmarkEnd w:id="508"/>
      <w:bookmarkEnd w:id="509"/>
      <w:bookmarkEnd w:id="510"/>
      <w:bookmarkEnd w:id="511"/>
      <w:bookmarkEnd w:id="51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3" w:name="_Toc15387"/>
      <w:bookmarkStart w:id="514" w:name="_Toc29333"/>
      <w:bookmarkStart w:id="515" w:name="_Toc6134"/>
      <w:r>
        <w:rPr>
          <w:rFonts w:hint="eastAsia" w:ascii="宋体" w:hAnsi="宋体" w:cs="宋体"/>
          <w:b/>
          <w:sz w:val="24"/>
        </w:rPr>
        <w:t>2.15 合同中止、终止</w:t>
      </w:r>
      <w:bookmarkEnd w:id="513"/>
      <w:bookmarkEnd w:id="514"/>
      <w:bookmarkEnd w:id="51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6" w:name="_Toc14563"/>
      <w:bookmarkStart w:id="517" w:name="_Toc1125"/>
      <w:bookmarkStart w:id="518" w:name="_Toc6596"/>
      <w:r>
        <w:rPr>
          <w:rFonts w:hint="eastAsia" w:ascii="宋体" w:hAnsi="宋体" w:cs="宋体"/>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8"/>
    <w:bookmarkEnd w:id="489"/>
    <w:bookmarkEnd w:id="490"/>
    <w:bookmarkEnd w:id="491"/>
    <w:p>
      <w:pPr>
        <w:spacing w:line="560" w:lineRule="exact"/>
        <w:ind w:firstLine="482" w:firstLineChars="200"/>
        <w:outlineLvl w:val="0"/>
        <w:rPr>
          <w:rFonts w:ascii="宋体" w:hAnsi="宋体" w:cs="宋体"/>
          <w:b/>
          <w:sz w:val="24"/>
        </w:rPr>
      </w:pPr>
      <w:bookmarkStart w:id="519" w:name="_Toc487900371"/>
      <w:bookmarkStart w:id="520" w:name="_Toc259093690"/>
      <w:bookmarkStart w:id="521" w:name="_Toc279701261"/>
      <w:bookmarkStart w:id="522" w:name="_Toc25182"/>
      <w:bookmarkStart w:id="523" w:name="_Toc11284"/>
      <w:bookmarkStart w:id="524" w:name="_Toc19604"/>
      <w:r>
        <w:rPr>
          <w:rFonts w:hint="eastAsia" w:ascii="宋体" w:hAnsi="宋体" w:cs="宋体"/>
          <w:b/>
          <w:sz w:val="24"/>
        </w:rPr>
        <w:t>2.17 通知</w:t>
      </w:r>
      <w:bookmarkEnd w:id="519"/>
      <w:bookmarkEnd w:id="520"/>
      <w:bookmarkEnd w:id="521"/>
      <w:r>
        <w:rPr>
          <w:rFonts w:hint="eastAsia" w:ascii="宋体" w:hAnsi="宋体" w:cs="宋体"/>
          <w:b/>
          <w:sz w:val="24"/>
        </w:rPr>
        <w:t>和送达</w:t>
      </w:r>
      <w:bookmarkEnd w:id="522"/>
      <w:bookmarkEnd w:id="523"/>
      <w:bookmarkEnd w:id="524"/>
    </w:p>
    <w:p>
      <w:pPr>
        <w:spacing w:line="560" w:lineRule="exact"/>
        <w:ind w:firstLine="480" w:firstLineChars="200"/>
        <w:rPr>
          <w:rFonts w:ascii="宋体" w:hAnsi="宋体" w:cs="宋体"/>
          <w:sz w:val="24"/>
        </w:rPr>
      </w:pPr>
      <w:bookmarkStart w:id="525" w:name="_Toc3135"/>
      <w:bookmarkStart w:id="526" w:name="_Toc6698"/>
      <w:bookmarkStart w:id="527" w:name="_Toc487900372"/>
      <w:bookmarkStart w:id="528" w:name="_Toc279701262"/>
      <w:bookmarkStart w:id="529"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宋体" w:hAnsi="宋体" w:cs="宋体"/>
          <w:sz w:val="24"/>
        </w:rPr>
      </w:pPr>
      <w:bookmarkStart w:id="530" w:name="_Toc23294"/>
      <w:bookmarkStart w:id="531"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宋体" w:hAnsi="宋体" w:cs="宋体"/>
          <w:b/>
          <w:sz w:val="24"/>
        </w:rPr>
      </w:pPr>
      <w:bookmarkStart w:id="532" w:name="_Toc30599"/>
      <w:bookmarkStart w:id="533" w:name="_Toc18540"/>
      <w:bookmarkStart w:id="534" w:name="_Toc4355"/>
      <w:r>
        <w:rPr>
          <w:rFonts w:hint="eastAsia" w:ascii="宋体" w:hAnsi="宋体" w:cs="宋体"/>
          <w:b/>
          <w:sz w:val="24"/>
        </w:rPr>
        <w:t>2.18 计量单位</w:t>
      </w:r>
      <w:bookmarkEnd w:id="527"/>
      <w:bookmarkEnd w:id="528"/>
      <w:bookmarkEnd w:id="529"/>
      <w:bookmarkEnd w:id="532"/>
      <w:bookmarkEnd w:id="533"/>
      <w:bookmarkEnd w:id="53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5" w:name="_Toc10330"/>
      <w:bookmarkStart w:id="536" w:name="_Toc12773"/>
      <w:bookmarkStart w:id="537" w:name="_Toc18567"/>
      <w:bookmarkStart w:id="538" w:name="_Toc259093692"/>
      <w:bookmarkStart w:id="539" w:name="_Toc487900373"/>
      <w:bookmarkStart w:id="540" w:name="_Toc279701263"/>
      <w:r>
        <w:rPr>
          <w:rFonts w:hint="eastAsia" w:ascii="宋体" w:hAnsi="宋体" w:cs="宋体"/>
          <w:b/>
          <w:sz w:val="24"/>
        </w:rPr>
        <w:t>2.19 合同使用的文字和适用的法律</w:t>
      </w:r>
      <w:bookmarkEnd w:id="535"/>
      <w:bookmarkEnd w:id="536"/>
      <w:bookmarkEnd w:id="537"/>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1" w:name="_Toc6885"/>
      <w:bookmarkStart w:id="542" w:name="_Toc14001"/>
      <w:bookmarkStart w:id="543" w:name="_Toc19890"/>
      <w:r>
        <w:rPr>
          <w:rFonts w:hint="eastAsia" w:ascii="宋体" w:hAnsi="宋体" w:cs="宋体"/>
          <w:b/>
          <w:sz w:val="24"/>
        </w:rPr>
        <w:t>2.20 合同份数</w:t>
      </w:r>
      <w:bookmarkEnd w:id="541"/>
      <w:bookmarkEnd w:id="542"/>
      <w:bookmarkEnd w:id="543"/>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pStyle w:val="4"/>
        <w:rPr>
          <w:rFonts w:ascii="宋体" w:hAnsi="宋体" w:cs="宋体"/>
          <w:sz w:val="24"/>
        </w:rPr>
      </w:pPr>
    </w:p>
    <w:p/>
    <w:p>
      <w:pPr>
        <w:spacing w:line="360" w:lineRule="auto"/>
        <w:ind w:left="-420" w:leftChars="-200" w:right="-420" w:rightChars="-200" w:firstLine="480" w:firstLineChars="200"/>
        <w:jc w:val="center"/>
        <w:outlineLvl w:val="0"/>
        <w:rPr>
          <w:rFonts w:ascii="宋体" w:hAnsi="宋体" w:cs="宋体"/>
          <w:sz w:val="24"/>
        </w:rPr>
      </w:pPr>
    </w:p>
    <w:bookmarkEnd w:id="393"/>
    <w:bookmarkEnd w:id="394"/>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hint="eastAsia" w:ascii="宋体" w:hAnsi="宋体" w:cs="宋体"/>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sz w:val="24"/>
        </w:rPr>
      </w:pPr>
      <w:r>
        <w:rPr>
          <w:rFonts w:hint="eastAsia" w:ascii="宋体" w:hAnsi="宋体" w:cs="宋体"/>
          <w:sz w:val="24"/>
        </w:rPr>
        <w:t>2.1资格文件：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2.1.1承诺函；</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sz w:val="24"/>
        </w:rPr>
      </w:pPr>
      <w:r>
        <w:rPr>
          <w:rFonts w:hint="eastAsia" w:ascii="宋体" w:hAnsi="宋体" w:cs="宋体"/>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FF0000"/>
          <w:sz w:val="24"/>
        </w:rPr>
      </w:pPr>
      <w:r>
        <w:rPr>
          <w:rFonts w:hint="eastAsia" w:ascii="宋体" w:hAnsi="宋体" w:cs="宋体"/>
          <w:color w:val="FF0000"/>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hint="eastAsia" w:ascii="宋体" w:hAnsi="宋体" w:cs="宋体"/>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hint="eastAsia" w:ascii="宋体" w:hAnsi="宋体" w:cs="宋体"/>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sz w:val="24"/>
        </w:rPr>
      </w:pPr>
      <w:r>
        <w:rPr>
          <w:rFonts w:hint="eastAsia" w:ascii="宋体" w:hAnsi="宋体" w:cs="宋体"/>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sz w:val="24"/>
        </w:rPr>
      </w:pPr>
      <w:r>
        <w:rPr>
          <w:rFonts w:hint="eastAsia" w:ascii="宋体" w:hAnsi="宋体" w:cs="宋体"/>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sz w:val="24"/>
        </w:rPr>
      </w:pPr>
      <w:r>
        <w:rPr>
          <w:rFonts w:hint="eastAsia" w:ascii="宋体" w:hAnsi="宋体" w:cs="宋体"/>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sz w:val="24"/>
        </w:rPr>
      </w:pPr>
      <w:r>
        <w:rPr>
          <w:rFonts w:hint="eastAsia" w:ascii="宋体" w:hAnsi="宋体" w:cs="宋体"/>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pacing w:line="380" w:lineRule="exact"/>
        <w:ind w:firstLine="3600" w:firstLineChars="1500"/>
        <w:textAlignment w:val="auto"/>
        <w:rPr>
          <w:rFonts w:ascii="宋体" w:hAnsi="宋体" w:cs="宋体"/>
          <w:sz w:val="24"/>
        </w:rPr>
      </w:pPr>
      <w:r>
        <w:rPr>
          <w:rFonts w:hint="eastAsia" w:ascii="宋体" w:hAnsi="宋体" w:cs="宋体"/>
          <w:sz w:val="24"/>
        </w:rPr>
        <w:t xml:space="preserve">投标人名称（电子签名）：                          </w:t>
      </w:r>
    </w:p>
    <w:p>
      <w:pPr>
        <w:keepNext w:val="0"/>
        <w:keepLines w:val="0"/>
        <w:pageBreakBefore w:val="0"/>
        <w:widowControl w:val="0"/>
        <w:kinsoku/>
        <w:wordWrap/>
        <w:overflowPunct/>
        <w:topLinePunct w:val="0"/>
        <w:autoSpaceDE/>
        <w:autoSpaceDN/>
        <w:bidi w:val="0"/>
        <w:adjustRightInd w:val="0"/>
        <w:spacing w:line="380" w:lineRule="exact"/>
        <w:jc w:val="center"/>
        <w:textAlignment w:val="auto"/>
        <w:rPr>
          <w:rFonts w:ascii="宋体" w:hAnsi="宋体" w:cs="宋体"/>
          <w:sz w:val="24"/>
        </w:rPr>
      </w:pPr>
      <w:r>
        <w:rPr>
          <w:rFonts w:hint="eastAsia" w:ascii="宋体" w:hAnsi="宋体" w:cs="宋体"/>
          <w:sz w:val="24"/>
        </w:rPr>
        <w:t xml:space="preserve">     日期：  年   月   日</w:t>
      </w:r>
    </w:p>
    <w:p>
      <w:pPr>
        <w:keepNext w:val="0"/>
        <w:keepLines w:val="0"/>
        <w:pageBreakBefore w:val="0"/>
        <w:widowControl w:val="0"/>
        <w:kinsoku/>
        <w:wordWrap/>
        <w:overflowPunct/>
        <w:topLinePunct w:val="0"/>
        <w:autoSpaceDE/>
        <w:autoSpaceDN/>
        <w:bidi w:val="0"/>
        <w:adjustRightInd w:val="0"/>
        <w:spacing w:line="380" w:lineRule="exact"/>
        <w:ind w:right="420"/>
        <w:textAlignment w:val="auto"/>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0"/>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0"/>
              <w:adjustRightInd w:val="0"/>
              <w:spacing w:line="360" w:lineRule="auto"/>
              <w:rPr>
                <w:rFonts w:hAnsi="宋体" w:cs="宋体"/>
                <w:bCs/>
                <w:sz w:val="24"/>
              </w:rPr>
            </w:pPr>
            <w:r>
              <w:rPr>
                <w:rFonts w:hint="eastAsia" w:hAnsi="宋体" w:cs="宋体"/>
                <w:bCs/>
                <w:sz w:val="24"/>
              </w:rPr>
              <w:t>正面：                                 反面：</w:t>
            </w:r>
          </w:p>
          <w:p>
            <w:pPr>
              <w:pStyle w:val="9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4"/>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lang w:val="en-US"/>
        </w:rPr>
      </w:pPr>
    </w:p>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79"/>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9"/>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379"/>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379"/>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379"/>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5" w:name="_Hlk101259491"/>
      <w:r>
        <w:rPr>
          <w:rFonts w:hint="eastAsia" w:ascii="宋体" w:hAnsi="宋体" w:eastAsia="宋体" w:cs="宋体"/>
          <w:color w:val="FF0000"/>
          <w:sz w:val="32"/>
          <w:szCs w:val="32"/>
        </w:rPr>
        <w:t>（如果有）</w:t>
      </w:r>
      <w:bookmarkEnd w:id="545"/>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379"/>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6" w:name="_Toc465665161"/>
      <w:r>
        <w:rPr>
          <w:rFonts w:hint="eastAsia" w:ascii="宋体" w:hAnsi="宋体" w:cs="宋体"/>
        </w:rPr>
        <w:t>附件</w:t>
      </w:r>
      <w:bookmarkEnd w:id="54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7" w:name="OLE_LINK13"/>
      <w:bookmarkStart w:id="548" w:name="OLE_LINK14"/>
      <w:r>
        <w:rPr>
          <w:rFonts w:hint="eastAsia" w:ascii="宋体" w:hAnsi="宋体" w:cs="宋体"/>
          <w:b/>
          <w:spacing w:val="6"/>
          <w:sz w:val="32"/>
          <w:szCs w:val="32"/>
        </w:rPr>
        <w:t>残疾人福利性单位声明函</w:t>
      </w:r>
    </w:p>
    <w:bookmarkEnd w:id="547"/>
    <w:bookmarkEnd w:id="54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5"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UZbM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IUZbM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Q/s5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P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CQ/s5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keepNext w:val="0"/>
        <w:keepLines w:val="0"/>
        <w:pageBreakBefore w:val="0"/>
        <w:widowControl/>
        <w:kinsoku/>
        <w:wordWrap/>
        <w:overflowPunct/>
        <w:topLinePunct w:val="0"/>
        <w:autoSpaceDE/>
        <w:autoSpaceDN/>
        <w:bidi w:val="0"/>
        <w:adjustRightInd w:val="0"/>
        <w:spacing w:line="380" w:lineRule="exact"/>
        <w:ind w:firstLine="482" w:firstLineChars="200"/>
        <w:jc w:val="left"/>
        <w:textAlignment w:val="auto"/>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三、本次联合投标中，分工如下：</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bookmarkStart w:id="54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w:t>
      </w:r>
    </w:p>
    <w:bookmarkEnd w:id="549"/>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380" w:lineRule="exact"/>
        <w:ind w:firstLine="5040" w:firstLineChars="2100"/>
        <w:textAlignment w:val="auto"/>
        <w:rPr>
          <w:rFonts w:ascii="宋体" w:hAnsi="宋体" w:cs="宋体"/>
          <w:kern w:val="0"/>
          <w:sz w:val="24"/>
          <w:lang w:val="zh-CN"/>
        </w:rPr>
      </w:pPr>
      <w:r>
        <w:rPr>
          <w:rFonts w:hint="eastAsia" w:ascii="宋体" w:hAnsi="宋体" w:cs="宋体"/>
          <w:kern w:val="0"/>
          <w:sz w:val="24"/>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80" w:lineRule="exact"/>
        <w:ind w:firstLine="5040" w:firstLineChars="2100"/>
        <w:textAlignment w:val="auto"/>
        <w:rPr>
          <w:rFonts w:ascii="宋体" w:hAnsi="宋体" w:cs="宋体"/>
          <w:kern w:val="0"/>
          <w:sz w:val="24"/>
          <w:lang w:val="zh-CN"/>
        </w:rPr>
      </w:pPr>
      <w:r>
        <w:rPr>
          <w:rFonts w:hint="eastAsia" w:ascii="宋体" w:hAnsi="宋体" w:cs="宋体"/>
          <w:kern w:val="0"/>
          <w:sz w:val="24"/>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80" w:lineRule="exact"/>
        <w:ind w:right="960"/>
        <w:jc w:val="center"/>
        <w:textAlignment w:val="auto"/>
        <w:rPr>
          <w:rFonts w:ascii="宋体" w:hAnsi="宋体" w:cs="宋体"/>
          <w:kern w:val="0"/>
          <w:sz w:val="24"/>
          <w:lang w:val="zh-CN"/>
        </w:rPr>
      </w:pPr>
      <w:r>
        <w:rPr>
          <w:rFonts w:hint="eastAsia" w:ascii="宋体" w:hAnsi="宋体" w:cs="宋体"/>
          <w:kern w:val="0"/>
          <w:sz w:val="24"/>
          <w:lang w:val="zh-CN"/>
        </w:rPr>
        <w:t xml:space="preserve">                   ……</w:t>
      </w:r>
    </w:p>
    <w:p>
      <w:pPr>
        <w:keepNext w:val="0"/>
        <w:keepLines w:val="0"/>
        <w:pageBreakBefore w:val="0"/>
        <w:kinsoku/>
        <w:wordWrap/>
        <w:overflowPunct/>
        <w:topLinePunct w:val="0"/>
        <w:autoSpaceDE/>
        <w:autoSpaceDN/>
        <w:bidi w:val="0"/>
        <w:adjustRightInd w:val="0"/>
        <w:snapToGrid w:val="0"/>
        <w:spacing w:line="380" w:lineRule="exact"/>
        <w:jc w:val="right"/>
        <w:textAlignment w:val="auto"/>
        <w:rPr>
          <w:rFonts w:ascii="宋体" w:hAnsi="宋体" w:cs="宋体"/>
          <w:kern w:val="0"/>
          <w:sz w:val="24"/>
          <w:lang w:val="zh-CN"/>
        </w:rPr>
      </w:pPr>
      <w:r>
        <w:rPr>
          <w:rFonts w:hint="eastAsia" w:ascii="宋体" w:hAnsi="宋体" w:cs="宋体"/>
          <w:kern w:val="0"/>
          <w:sz w:val="24"/>
          <w:lang w:val="zh-CN"/>
        </w:rPr>
        <w:t>日期：  年  月   日</w:t>
      </w:r>
    </w:p>
    <w:p>
      <w:pPr>
        <w:keepNext w:val="0"/>
        <w:keepLines w:val="0"/>
        <w:pageBreakBefore w:val="0"/>
        <w:kinsoku/>
        <w:wordWrap/>
        <w:overflowPunct/>
        <w:topLinePunct w:val="0"/>
        <w:autoSpaceDE/>
        <w:autoSpaceDN/>
        <w:bidi w:val="0"/>
        <w:adjustRightInd w:val="0"/>
        <w:spacing w:line="380" w:lineRule="exact"/>
        <w:ind w:right="420"/>
        <w:textAlignment w:val="auto"/>
        <w:rPr>
          <w:rFonts w:ascii="宋体" w:hAnsi="宋体" w:cs="宋体"/>
          <w:sz w:val="24"/>
        </w:rPr>
      </w:pPr>
      <w:r>
        <w:rPr>
          <w:rFonts w:hint="eastAsia" w:ascii="宋体" w:hAnsi="宋体" w:cs="宋体"/>
          <w:sz w:val="24"/>
        </w:rPr>
        <w:t>注：按本格式和要求提供。</w:t>
      </w:r>
    </w:p>
    <w:p>
      <w:pPr>
        <w:pageBreakBefore w:val="0"/>
        <w:kinsoku/>
        <w:wordWrap/>
        <w:overflowPunct/>
        <w:topLinePunct w:val="0"/>
        <w:autoSpaceDE/>
        <w:autoSpaceDN/>
        <w:bidi w:val="0"/>
        <w:snapToGrid w:val="0"/>
        <w:spacing w:line="400" w:lineRule="exact"/>
        <w:jc w:val="center"/>
        <w:textAlignment w:val="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pageBreakBefore w:val="0"/>
        <w:widowControl/>
        <w:kinsoku/>
        <w:wordWrap/>
        <w:overflowPunct/>
        <w:topLinePunct w:val="0"/>
        <w:autoSpaceDE/>
        <w:autoSpaceDN/>
        <w:bidi w:val="0"/>
        <w:spacing w:line="400" w:lineRule="exact"/>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pageBreakBefore w:val="0"/>
        <w:kinsoku/>
        <w:wordWrap/>
        <w:overflowPunct/>
        <w:topLinePunct w:val="0"/>
        <w:autoSpaceDE/>
        <w:autoSpaceDN/>
        <w:bidi w:val="0"/>
        <w:spacing w:line="400" w:lineRule="exact"/>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二、分包供应商中小企业合同份额</w:t>
      </w:r>
    </w:p>
    <w:p>
      <w:pPr>
        <w:pageBreakBefore w:val="0"/>
        <w:kinsoku/>
        <w:wordWrap/>
        <w:overflowPunct/>
        <w:topLinePunct w:val="0"/>
        <w:autoSpaceDE/>
        <w:autoSpaceDN/>
        <w:bidi w:val="0"/>
        <w:snapToGrid w:val="0"/>
        <w:spacing w:line="400" w:lineRule="exact"/>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pageBreakBefore w:val="0"/>
        <w:kinsoku/>
        <w:wordWrap/>
        <w:overflowPunct/>
        <w:topLinePunct w:val="0"/>
        <w:autoSpaceDE/>
        <w:autoSpaceDN/>
        <w:bidi w:val="0"/>
        <w:spacing w:line="400" w:lineRule="exact"/>
        <w:ind w:firstLine="480" w:firstLineChars="200"/>
        <w:textAlignment w:val="auto"/>
        <w:rPr>
          <w:rFonts w:ascii="宋体" w:hAnsi="宋体" w:cs="宋体"/>
          <w:b/>
          <w:bCs/>
          <w:kern w:val="0"/>
          <w:sz w:val="24"/>
          <w:lang w:val="zh-CN"/>
        </w:rPr>
      </w:pPr>
      <w:r>
        <w:rPr>
          <w:rFonts w:hint="eastAsia" w:ascii="宋体" w:hAnsi="宋体" w:cs="宋体"/>
          <w:sz w:val="24"/>
        </w:rPr>
        <w:t>2、</w:t>
      </w:r>
      <w:bookmarkStart w:id="55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0"/>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pPr>
        <w:pageBreakBefore w:val="0"/>
        <w:kinsoku/>
        <w:wordWrap/>
        <w:overflowPunct/>
        <w:topLinePunct w:val="0"/>
        <w:autoSpaceDE/>
        <w:autoSpaceDN/>
        <w:bidi w:val="0"/>
        <w:snapToGrid w:val="0"/>
        <w:spacing w:line="400" w:lineRule="exact"/>
        <w:ind w:firstLine="576"/>
        <w:textAlignment w:val="auto"/>
        <w:rPr>
          <w:rFonts w:ascii="宋体" w:hAnsi="宋体" w:cs="宋体"/>
          <w:u w:val="single"/>
        </w:rPr>
      </w:pPr>
      <w:r>
        <w:rPr>
          <w:rFonts w:hint="eastAsia" w:ascii="宋体" w:hAnsi="宋体" w:cs="宋体"/>
          <w:u w:val="single"/>
        </w:rPr>
        <w:t xml:space="preserve">                                                                                  </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四、质量</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u w:val="single"/>
        </w:rPr>
        <w:t xml:space="preserve">                                                                                       </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pPr>
        <w:pageBreakBefore w:val="0"/>
        <w:kinsoku/>
        <w:wordWrap/>
        <w:overflowPunct/>
        <w:topLinePunct w:val="0"/>
        <w:autoSpaceDE/>
        <w:autoSpaceDN/>
        <w:bidi w:val="0"/>
        <w:snapToGrid w:val="0"/>
        <w:spacing w:line="400" w:lineRule="exact"/>
        <w:ind w:left="573" w:leftChars="273"/>
        <w:textAlignment w:val="auto"/>
        <w:rPr>
          <w:rFonts w:ascii="宋体" w:hAnsi="宋体" w:cs="宋体"/>
          <w:kern w:val="0"/>
          <w:sz w:val="24"/>
          <w:lang w:val="zh-CN"/>
        </w:rPr>
      </w:pPr>
      <w:r>
        <w:rPr>
          <w:rFonts w:hint="eastAsia" w:ascii="宋体" w:hAnsi="宋体" w:cs="宋体"/>
          <w:u w:val="single"/>
        </w:rPr>
        <w:t xml:space="preserve">                                                                                     </w:t>
      </w:r>
    </w:p>
    <w:p>
      <w:pPr>
        <w:pageBreakBefore w:val="0"/>
        <w:kinsoku/>
        <w:wordWrap/>
        <w:overflowPunct/>
        <w:topLinePunct w:val="0"/>
        <w:autoSpaceDE/>
        <w:autoSpaceDN/>
        <w:bidi w:val="0"/>
        <w:snapToGrid w:val="0"/>
        <w:spacing w:line="400" w:lineRule="exact"/>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u w:val="single"/>
        </w:rPr>
        <w:t xml:space="preserve">                                                                                     </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pPr>
        <w:pageBreakBefore w:val="0"/>
        <w:kinsoku/>
        <w:wordWrap/>
        <w:overflowPunct/>
        <w:topLinePunct w:val="0"/>
        <w:autoSpaceDE/>
        <w:autoSpaceDN/>
        <w:bidi w:val="0"/>
        <w:snapToGrid w:val="0"/>
        <w:spacing w:line="400" w:lineRule="exact"/>
        <w:ind w:firstLine="576"/>
        <w:textAlignment w:val="auto"/>
        <w:rPr>
          <w:rFonts w:ascii="宋体" w:hAnsi="宋体" w:cs="宋体"/>
          <w:kern w:val="0"/>
          <w:sz w:val="24"/>
          <w:lang w:val="zh-CN"/>
        </w:rPr>
      </w:pPr>
      <w:r>
        <w:rPr>
          <w:rFonts w:hint="eastAsia" w:ascii="宋体" w:hAnsi="宋体" w:cs="宋体"/>
          <w:u w:val="single"/>
        </w:rPr>
        <w:t xml:space="preserve">                                                                                  </w:t>
      </w:r>
    </w:p>
    <w:p>
      <w:pPr>
        <w:pageBreakBefore w:val="0"/>
        <w:kinsoku/>
        <w:wordWrap/>
        <w:overflowPunct/>
        <w:topLinePunct w:val="0"/>
        <w:autoSpaceDE/>
        <w:autoSpaceDN/>
        <w:bidi w:val="0"/>
        <w:snapToGrid w:val="0"/>
        <w:spacing w:line="400" w:lineRule="exact"/>
        <w:ind w:left="5758"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pageBreakBefore w:val="0"/>
        <w:kinsoku/>
        <w:wordWrap/>
        <w:overflowPunct/>
        <w:topLinePunct w:val="0"/>
        <w:autoSpaceDE/>
        <w:autoSpaceDN/>
        <w:bidi w:val="0"/>
        <w:snapToGrid w:val="0"/>
        <w:spacing w:line="400" w:lineRule="exac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pageBreakBefore w:val="0"/>
        <w:kinsoku/>
        <w:wordWrap/>
        <w:overflowPunct/>
        <w:topLinePunct w:val="0"/>
        <w:autoSpaceDE/>
        <w:autoSpaceDN/>
        <w:bidi w:val="0"/>
        <w:snapToGrid w:val="0"/>
        <w:spacing w:line="400" w:lineRule="exact"/>
        <w:ind w:firstLine="5760" w:firstLineChars="2400"/>
        <w:textAlignment w:val="auto"/>
        <w:rPr>
          <w:rFonts w:ascii="宋体" w:hAnsi="宋体" w:cs="宋体"/>
        </w:rPr>
      </w:pPr>
      <w:r>
        <w:rPr>
          <w:rFonts w:hint="eastAsia" w:ascii="宋体" w:hAnsi="宋体" w:cs="宋体"/>
          <w:kern w:val="0"/>
          <w:sz w:val="24"/>
          <w:lang w:val="zh-CN"/>
        </w:rPr>
        <w:t>……</w:t>
      </w:r>
    </w:p>
    <w:p>
      <w:pPr>
        <w:pageBreakBefore w:val="0"/>
        <w:kinsoku/>
        <w:wordWrap/>
        <w:overflowPunct/>
        <w:topLinePunct w:val="0"/>
        <w:autoSpaceDE/>
        <w:autoSpaceDN/>
        <w:bidi w:val="0"/>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pageBreakBefore w:val="0"/>
        <w:kinsoku/>
        <w:wordWrap/>
        <w:overflowPunct/>
        <w:topLinePunct w:val="0"/>
        <w:autoSpaceDE/>
        <w:autoSpaceDN/>
        <w:bidi w:val="0"/>
        <w:spacing w:line="400" w:lineRule="exact"/>
        <w:ind w:right="420"/>
        <w:textAlignment w:val="auto"/>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keepNext w:val="0"/>
        <w:keepLines w:val="0"/>
        <w:pageBreakBefore w:val="0"/>
        <w:widowControl w:val="0"/>
        <w:kinsoku/>
        <w:wordWrap/>
        <w:overflowPunct/>
        <w:topLinePunct w:val="0"/>
        <w:autoSpaceDE/>
        <w:autoSpaceDN/>
        <w:bidi w:val="0"/>
        <w:adjustRightInd w:val="0"/>
        <w:spacing w:line="410" w:lineRule="exact"/>
        <w:jc w:val="center"/>
        <w:textAlignment w:val="auto"/>
        <w:rPr>
          <w:rFonts w:ascii="宋体" w:hAnsi="宋体" w:cs="宋体"/>
          <w:b/>
          <w:sz w:val="32"/>
          <w:szCs w:val="32"/>
        </w:rPr>
      </w:pPr>
      <w:r>
        <w:rPr>
          <w:rFonts w:hint="eastAsia" w:ascii="宋体" w:hAnsi="宋体" w:cs="宋体"/>
          <w:b/>
          <w:sz w:val="32"/>
          <w:szCs w:val="32"/>
        </w:rPr>
        <w:t>中小企业声明函（货物）</w:t>
      </w:r>
    </w:p>
    <w:p>
      <w:pPr>
        <w:keepNext w:val="0"/>
        <w:keepLines w:val="0"/>
        <w:pageBreakBefore w:val="0"/>
        <w:widowControl w:val="0"/>
        <w:kinsoku/>
        <w:wordWrap/>
        <w:overflowPunct/>
        <w:topLinePunct w:val="0"/>
        <w:autoSpaceDE/>
        <w:autoSpaceDN/>
        <w:bidi w:val="0"/>
        <w:adjustRightInd w:val="0"/>
        <w:spacing w:line="410" w:lineRule="exact"/>
        <w:ind w:firstLine="480" w:firstLineChars="200"/>
        <w:textAlignment w:val="auto"/>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pacing w:line="410" w:lineRule="exact"/>
        <w:ind w:firstLine="480" w:firstLineChars="200"/>
        <w:textAlignment w:val="auto"/>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val="0"/>
        <w:spacing w:line="410" w:lineRule="exact"/>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val="0"/>
        <w:spacing w:line="410" w:lineRule="exact"/>
        <w:ind w:firstLine="480" w:firstLineChars="200"/>
        <w:textAlignment w:val="auto"/>
        <w:rPr>
          <w:rFonts w:ascii="宋体" w:hAnsi="宋体" w:cs="宋体"/>
          <w:sz w:val="24"/>
        </w:rPr>
      </w:pP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pacing w:line="410" w:lineRule="exact"/>
        <w:ind w:firstLine="480" w:firstLineChars="200"/>
        <w:textAlignment w:val="auto"/>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410" w:lineRule="exact"/>
        <w:ind w:firstLine="480" w:firstLineChars="200"/>
        <w:textAlignment w:val="auto"/>
        <w:rPr>
          <w:rFonts w:ascii="宋体" w:hAnsi="宋体" w:cs="宋体"/>
          <w:sz w:val="24"/>
        </w:rPr>
      </w:pPr>
      <w:r>
        <w:rPr>
          <w:rFonts w:hint="eastAsia" w:ascii="宋体" w:hAnsi="宋体" w:cs="宋体"/>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410" w:lineRule="exact"/>
        <w:ind w:firstLine="5160" w:firstLineChars="2150"/>
        <w:textAlignment w:val="auto"/>
        <w:rPr>
          <w:rFonts w:ascii="宋体" w:hAnsi="宋体" w:cs="宋体"/>
          <w:kern w:val="0"/>
          <w:sz w:val="24"/>
        </w:rPr>
      </w:pPr>
      <w:r>
        <w:rPr>
          <w:rFonts w:hint="eastAsia" w:ascii="宋体" w:hAnsi="宋体" w:cs="宋体"/>
          <w:kern w:val="0"/>
          <w:sz w:val="24"/>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410" w:lineRule="exact"/>
        <w:textAlignment w:val="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keepNext w:val="0"/>
        <w:keepLines w:val="0"/>
        <w:pageBreakBefore w:val="0"/>
        <w:widowControl w:val="0"/>
        <w:kinsoku/>
        <w:wordWrap/>
        <w:overflowPunct/>
        <w:topLinePunct w:val="0"/>
        <w:autoSpaceDE/>
        <w:autoSpaceDN/>
        <w:bidi w:val="0"/>
        <w:adjustRightInd w:val="0"/>
        <w:spacing w:line="410" w:lineRule="exact"/>
        <w:jc w:val="left"/>
        <w:textAlignment w:val="auto"/>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410" w:lineRule="exact"/>
        <w:ind w:right="420" w:firstLine="480" w:firstLineChars="200"/>
        <w:textAlignment w:val="auto"/>
        <w:rPr>
          <w:rFonts w:ascii="宋体" w:hAnsi="宋体" w:cs="宋体"/>
          <w:sz w:val="24"/>
        </w:rPr>
      </w:pPr>
      <w:r>
        <w:rPr>
          <w:rFonts w:hint="eastAsia" w:ascii="宋体" w:hAnsi="宋体" w:cs="宋体"/>
          <w:sz w:val="24"/>
        </w:rPr>
        <w:t>注：</w:t>
      </w:r>
    </w:p>
    <w:p>
      <w:pPr>
        <w:keepNext w:val="0"/>
        <w:keepLines w:val="0"/>
        <w:pageBreakBefore w:val="0"/>
        <w:widowControl w:val="0"/>
        <w:kinsoku/>
        <w:wordWrap/>
        <w:overflowPunct/>
        <w:topLinePunct w:val="0"/>
        <w:autoSpaceDE/>
        <w:autoSpaceDN/>
        <w:bidi w:val="0"/>
        <w:adjustRightInd w:val="0"/>
        <w:spacing w:line="410" w:lineRule="exact"/>
        <w:ind w:right="420" w:firstLine="480" w:firstLineChars="200"/>
        <w:textAlignment w:val="auto"/>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410" w:lineRule="exact"/>
        <w:ind w:right="420" w:firstLine="720" w:firstLineChars="300"/>
        <w:textAlignment w:val="auto"/>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1" w:name="_Toc131845147"/>
    <w:bookmarkStart w:id="552" w:name="_Toc164085800"/>
    <w:bookmarkStart w:id="553" w:name="_Toc91899912"/>
    <w:bookmarkStart w:id="554" w:name="_Toc36110187"/>
    <w:r>
      <w:rPr>
        <w:rFonts w:hint="eastAsia" w:ascii="仿宋_GB2312" w:eastAsia="仿宋_GB2312"/>
        <w:kern w:val="0"/>
        <w:szCs w:val="21"/>
      </w:rPr>
      <w:t xml:space="preserve"> 页</w:t>
    </w:r>
    <w:bookmarkEnd w:id="551"/>
    <w:bookmarkEnd w:id="552"/>
    <w:bookmarkEnd w:id="553"/>
    <w:bookmarkEnd w:id="5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B2D57"/>
    <w:multiLevelType w:val="singleLevel"/>
    <w:tmpl w:val="97BB2D57"/>
    <w:lvl w:ilvl="0" w:tentative="0">
      <w:start w:val="2"/>
      <w:numFmt w:val="chineseCounting"/>
      <w:suff w:val="nothing"/>
      <w:lvlText w:val="%1、"/>
      <w:lvlJc w:val="left"/>
      <w:rPr>
        <w:rFonts w:hint="eastAsia"/>
      </w:rPr>
    </w:lvl>
  </w:abstractNum>
  <w:abstractNum w:abstractNumId="1">
    <w:nsid w:val="DCE8A072"/>
    <w:multiLevelType w:val="singleLevel"/>
    <w:tmpl w:val="DCE8A072"/>
    <w:lvl w:ilvl="0" w:tentative="0">
      <w:start w:val="1"/>
      <w:numFmt w:val="decimal"/>
      <w:pStyle w:val="967"/>
      <w:suff w:val="nothing"/>
      <w:lvlText w:val="%1、"/>
      <w:lvlJc w:val="left"/>
      <w:pPr>
        <w:tabs>
          <w:tab w:val="left" w:pos="0"/>
        </w:tabs>
        <w:ind w:left="0" w:firstLine="40"/>
      </w:pPr>
      <w:rPr>
        <w:rFonts w:hint="default"/>
        <w:b w:val="0"/>
        <w:bCs w:val="0"/>
        <w:color w:val="auto"/>
        <w:sz w:val="24"/>
        <w:szCs w:val="24"/>
      </w:rPr>
    </w:lvl>
  </w:abstractNum>
  <w:abstractNum w:abstractNumId="2">
    <w:nsid w:val="1DFBBC9C"/>
    <w:multiLevelType w:val="singleLevel"/>
    <w:tmpl w:val="1DFBBC9C"/>
    <w:lvl w:ilvl="0" w:tentative="0">
      <w:start w:val="1"/>
      <w:numFmt w:val="decimal"/>
      <w:suff w:val="nothing"/>
      <w:lvlText w:val="（%1）"/>
      <w:lvlJc w:val="left"/>
    </w:lvl>
  </w:abstractNum>
  <w:abstractNum w:abstractNumId="3">
    <w:nsid w:val="43BFA3F5"/>
    <w:multiLevelType w:val="singleLevel"/>
    <w:tmpl w:val="43BFA3F5"/>
    <w:lvl w:ilvl="0" w:tentative="0">
      <w:start w:val="3"/>
      <w:numFmt w:val="chineseCounting"/>
      <w:suff w:val="space"/>
      <w:lvlText w:val="第%1部分"/>
      <w:lvlJc w:val="left"/>
      <w:rPr>
        <w:rFonts w:hint="eastAsia"/>
      </w:rPr>
    </w:lvl>
  </w:abstractNum>
  <w:abstractNum w:abstractNumId="4">
    <w:nsid w:val="6E40F699"/>
    <w:multiLevelType w:val="multilevel"/>
    <w:tmpl w:val="6E40F699"/>
    <w:lvl w:ilvl="0" w:tentative="0">
      <w:start w:val="1"/>
      <w:numFmt w:val="decimal"/>
      <w:pStyle w:val="966"/>
      <w:suff w:val="nothing"/>
      <w:lvlText w:val="%1."/>
      <w:lvlJc w:val="left"/>
      <w:pPr>
        <w:tabs>
          <w:tab w:val="left" w:pos="420"/>
        </w:tabs>
        <w:ind w:left="0" w:firstLine="0"/>
      </w:pPr>
      <w:rPr>
        <w:rFonts w:hint="default"/>
        <w:b/>
        <w:bCs/>
        <w:sz w:val="24"/>
        <w:szCs w:val="24"/>
      </w:rPr>
    </w:lvl>
    <w:lvl w:ilvl="1" w:tentative="0">
      <w:start w:val="1"/>
      <w:numFmt w:val="decimal"/>
      <w:pStyle w:val="965"/>
      <w:suff w:val="nothing"/>
      <w:lvlText w:val="%1.%2."/>
      <w:lvlJc w:val="left"/>
      <w:pPr>
        <w:tabs>
          <w:tab w:val="left" w:pos="420"/>
        </w:tabs>
        <w:ind w:left="0" w:firstLine="0"/>
      </w:pPr>
      <w:rPr>
        <w:rFonts w:hint="default" w:ascii="宋体" w:hAnsi="宋体" w:eastAsia="宋体" w:cs="宋体"/>
        <w:sz w:val="24"/>
        <w:szCs w:val="24"/>
      </w:rPr>
    </w:lvl>
    <w:lvl w:ilvl="2" w:tentative="0">
      <w:start w:val="1"/>
      <w:numFmt w:val="decimal"/>
      <w:pStyle w:val="964"/>
      <w:suff w:val="nothing"/>
      <w:lvlText w:val="%1.%2.%3."/>
      <w:lvlJc w:val="left"/>
      <w:pPr>
        <w:tabs>
          <w:tab w:val="left" w:pos="420"/>
        </w:tabs>
        <w:ind w:left="0" w:firstLine="0"/>
      </w:pPr>
      <w:rPr>
        <w:rFonts w:hint="default" w:ascii="宋体" w:hAnsi="宋体" w:eastAsia="宋体" w:cs="宋体"/>
        <w:sz w:val="24"/>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3NWEwNTI3M2IxN2RjMDQ0NDBkZjVmZTk4ODhjY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4BA8"/>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226"/>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4C8"/>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5B2"/>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B2"/>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47"/>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F9D"/>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6F72B9"/>
    <w:rsid w:val="0779354C"/>
    <w:rsid w:val="0787419E"/>
    <w:rsid w:val="079969B7"/>
    <w:rsid w:val="08061376"/>
    <w:rsid w:val="08230990"/>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500E2"/>
    <w:rsid w:val="09E04166"/>
    <w:rsid w:val="0A1C0718"/>
    <w:rsid w:val="0A3E7710"/>
    <w:rsid w:val="0A5B7E63"/>
    <w:rsid w:val="0AA374A5"/>
    <w:rsid w:val="0AAB7649"/>
    <w:rsid w:val="0ABC5606"/>
    <w:rsid w:val="0B045A60"/>
    <w:rsid w:val="0B121310"/>
    <w:rsid w:val="0B30404E"/>
    <w:rsid w:val="0B377BE4"/>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D4705"/>
    <w:rsid w:val="0CC007F7"/>
    <w:rsid w:val="0CC617AC"/>
    <w:rsid w:val="0CE618DF"/>
    <w:rsid w:val="0CFE707A"/>
    <w:rsid w:val="0D0605CB"/>
    <w:rsid w:val="0D063BDA"/>
    <w:rsid w:val="0D08375F"/>
    <w:rsid w:val="0D184CFB"/>
    <w:rsid w:val="0D4A7419"/>
    <w:rsid w:val="0D827401"/>
    <w:rsid w:val="0D84094E"/>
    <w:rsid w:val="0D8A00E9"/>
    <w:rsid w:val="0D8D589E"/>
    <w:rsid w:val="0DA01C73"/>
    <w:rsid w:val="0DAA3C44"/>
    <w:rsid w:val="0DC857B1"/>
    <w:rsid w:val="0DD63300"/>
    <w:rsid w:val="0DF50604"/>
    <w:rsid w:val="0DF702FE"/>
    <w:rsid w:val="0E060E51"/>
    <w:rsid w:val="0E5604B2"/>
    <w:rsid w:val="0E6D5D79"/>
    <w:rsid w:val="0E9D0089"/>
    <w:rsid w:val="0EB803EE"/>
    <w:rsid w:val="0EF94D4B"/>
    <w:rsid w:val="0F46589C"/>
    <w:rsid w:val="0F4958DC"/>
    <w:rsid w:val="0F515DF7"/>
    <w:rsid w:val="0F596BA8"/>
    <w:rsid w:val="0F6248D2"/>
    <w:rsid w:val="0F693536"/>
    <w:rsid w:val="0F7B0511"/>
    <w:rsid w:val="0F7B76D9"/>
    <w:rsid w:val="0F816ACD"/>
    <w:rsid w:val="0F9832DB"/>
    <w:rsid w:val="0FBF3FD2"/>
    <w:rsid w:val="0FBF7FF3"/>
    <w:rsid w:val="0FFC02D2"/>
    <w:rsid w:val="10646583"/>
    <w:rsid w:val="107D4B15"/>
    <w:rsid w:val="108A3C80"/>
    <w:rsid w:val="10C26171"/>
    <w:rsid w:val="10F33360"/>
    <w:rsid w:val="10FC16EA"/>
    <w:rsid w:val="110F1D40"/>
    <w:rsid w:val="11266F33"/>
    <w:rsid w:val="118963A1"/>
    <w:rsid w:val="11C218E8"/>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6041D"/>
    <w:rsid w:val="16A8729C"/>
    <w:rsid w:val="16B33777"/>
    <w:rsid w:val="16BC70A7"/>
    <w:rsid w:val="16C6339E"/>
    <w:rsid w:val="172F2D79"/>
    <w:rsid w:val="17557BEF"/>
    <w:rsid w:val="17D349C1"/>
    <w:rsid w:val="1830729E"/>
    <w:rsid w:val="1870062C"/>
    <w:rsid w:val="18817102"/>
    <w:rsid w:val="18830A15"/>
    <w:rsid w:val="18852B28"/>
    <w:rsid w:val="188B5321"/>
    <w:rsid w:val="18EA5EDE"/>
    <w:rsid w:val="19260253"/>
    <w:rsid w:val="19920FDD"/>
    <w:rsid w:val="19932372"/>
    <w:rsid w:val="19A20DD5"/>
    <w:rsid w:val="19AE03F1"/>
    <w:rsid w:val="1A071A03"/>
    <w:rsid w:val="1A1F16AE"/>
    <w:rsid w:val="1A3B5C77"/>
    <w:rsid w:val="1A984BAD"/>
    <w:rsid w:val="1AB8220E"/>
    <w:rsid w:val="1AE4166C"/>
    <w:rsid w:val="1AF06CFB"/>
    <w:rsid w:val="1AF11B8D"/>
    <w:rsid w:val="1B11359C"/>
    <w:rsid w:val="1B2A271F"/>
    <w:rsid w:val="1B2A7AAB"/>
    <w:rsid w:val="1B530544"/>
    <w:rsid w:val="1B713184"/>
    <w:rsid w:val="1BA209CF"/>
    <w:rsid w:val="1BA63824"/>
    <w:rsid w:val="1BB4777D"/>
    <w:rsid w:val="1BD75AB8"/>
    <w:rsid w:val="1C0459C2"/>
    <w:rsid w:val="1C1B3B4A"/>
    <w:rsid w:val="1C88086E"/>
    <w:rsid w:val="1D266CE1"/>
    <w:rsid w:val="1D3963AF"/>
    <w:rsid w:val="1D6A673C"/>
    <w:rsid w:val="1D9247AE"/>
    <w:rsid w:val="1DA8369C"/>
    <w:rsid w:val="1DB567EC"/>
    <w:rsid w:val="1DF51A98"/>
    <w:rsid w:val="1E3D060F"/>
    <w:rsid w:val="1E3F7D2E"/>
    <w:rsid w:val="1E4134E4"/>
    <w:rsid w:val="1E5062B3"/>
    <w:rsid w:val="1E523514"/>
    <w:rsid w:val="1E714A66"/>
    <w:rsid w:val="1E802593"/>
    <w:rsid w:val="1E8B6156"/>
    <w:rsid w:val="1EA703CC"/>
    <w:rsid w:val="1EAD5D15"/>
    <w:rsid w:val="1EB7330C"/>
    <w:rsid w:val="1F0A0FF3"/>
    <w:rsid w:val="1F360064"/>
    <w:rsid w:val="1F5771FF"/>
    <w:rsid w:val="1FD52DD5"/>
    <w:rsid w:val="1FE868A9"/>
    <w:rsid w:val="20034907"/>
    <w:rsid w:val="20173E4B"/>
    <w:rsid w:val="203942EC"/>
    <w:rsid w:val="204E48BC"/>
    <w:rsid w:val="208921B3"/>
    <w:rsid w:val="20973DEB"/>
    <w:rsid w:val="20B26522"/>
    <w:rsid w:val="20B44310"/>
    <w:rsid w:val="20E40D06"/>
    <w:rsid w:val="211116EB"/>
    <w:rsid w:val="215D7D7A"/>
    <w:rsid w:val="216133FC"/>
    <w:rsid w:val="21D56769"/>
    <w:rsid w:val="21E52EF3"/>
    <w:rsid w:val="21FB5D7B"/>
    <w:rsid w:val="22015E94"/>
    <w:rsid w:val="220B1C3D"/>
    <w:rsid w:val="221D1D20"/>
    <w:rsid w:val="22334A87"/>
    <w:rsid w:val="22BE6801"/>
    <w:rsid w:val="22CA64D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7273A"/>
    <w:rsid w:val="26871DC8"/>
    <w:rsid w:val="26A53EF9"/>
    <w:rsid w:val="26A94201"/>
    <w:rsid w:val="26AC274F"/>
    <w:rsid w:val="27044A29"/>
    <w:rsid w:val="271D34C8"/>
    <w:rsid w:val="276142BF"/>
    <w:rsid w:val="27783712"/>
    <w:rsid w:val="27907362"/>
    <w:rsid w:val="28333E1D"/>
    <w:rsid w:val="28454BD6"/>
    <w:rsid w:val="28455253"/>
    <w:rsid w:val="28551971"/>
    <w:rsid w:val="285B1C53"/>
    <w:rsid w:val="288550E5"/>
    <w:rsid w:val="289F7086"/>
    <w:rsid w:val="28AE77BD"/>
    <w:rsid w:val="28C32028"/>
    <w:rsid w:val="28CA0C78"/>
    <w:rsid w:val="28CC490F"/>
    <w:rsid w:val="28DE40AA"/>
    <w:rsid w:val="29345E77"/>
    <w:rsid w:val="294C65AD"/>
    <w:rsid w:val="29806583"/>
    <w:rsid w:val="298B3C4C"/>
    <w:rsid w:val="29BF7440"/>
    <w:rsid w:val="29F26D24"/>
    <w:rsid w:val="2A15033F"/>
    <w:rsid w:val="2A1662C1"/>
    <w:rsid w:val="2A1C7367"/>
    <w:rsid w:val="2A2815FA"/>
    <w:rsid w:val="2A6D6092"/>
    <w:rsid w:val="2A7D76B4"/>
    <w:rsid w:val="2AC92F17"/>
    <w:rsid w:val="2B437463"/>
    <w:rsid w:val="2B7807EE"/>
    <w:rsid w:val="2BA50BF7"/>
    <w:rsid w:val="2BBF00EC"/>
    <w:rsid w:val="2BC37CFD"/>
    <w:rsid w:val="2BD5237F"/>
    <w:rsid w:val="2BE536CE"/>
    <w:rsid w:val="2BE758D9"/>
    <w:rsid w:val="2C09049E"/>
    <w:rsid w:val="2C0A653C"/>
    <w:rsid w:val="2C191F85"/>
    <w:rsid w:val="2C8205D1"/>
    <w:rsid w:val="2CE82D6F"/>
    <w:rsid w:val="2D343236"/>
    <w:rsid w:val="2D3E6132"/>
    <w:rsid w:val="2DD15014"/>
    <w:rsid w:val="2DF72DE4"/>
    <w:rsid w:val="2E0220AF"/>
    <w:rsid w:val="2E10369C"/>
    <w:rsid w:val="2E4B082A"/>
    <w:rsid w:val="2E5D4E86"/>
    <w:rsid w:val="2E5D790B"/>
    <w:rsid w:val="2E9A3C18"/>
    <w:rsid w:val="2EBB0FEE"/>
    <w:rsid w:val="2EC63002"/>
    <w:rsid w:val="2EE913A0"/>
    <w:rsid w:val="2EF95BD4"/>
    <w:rsid w:val="2F0A6B38"/>
    <w:rsid w:val="2F946CCB"/>
    <w:rsid w:val="2FD25781"/>
    <w:rsid w:val="2FDC745C"/>
    <w:rsid w:val="2FFD7934"/>
    <w:rsid w:val="30733ACD"/>
    <w:rsid w:val="308C3862"/>
    <w:rsid w:val="309379D8"/>
    <w:rsid w:val="30A270F7"/>
    <w:rsid w:val="30DF1478"/>
    <w:rsid w:val="30EC586F"/>
    <w:rsid w:val="312110BB"/>
    <w:rsid w:val="314550B7"/>
    <w:rsid w:val="319C6071"/>
    <w:rsid w:val="31A2459A"/>
    <w:rsid w:val="31AC537E"/>
    <w:rsid w:val="31E3679B"/>
    <w:rsid w:val="31E732FD"/>
    <w:rsid w:val="32517576"/>
    <w:rsid w:val="326B78D8"/>
    <w:rsid w:val="32BE5C2C"/>
    <w:rsid w:val="32FB6478"/>
    <w:rsid w:val="33263B3F"/>
    <w:rsid w:val="336963EB"/>
    <w:rsid w:val="33816EEB"/>
    <w:rsid w:val="33EB55CD"/>
    <w:rsid w:val="33EC4C02"/>
    <w:rsid w:val="340D2360"/>
    <w:rsid w:val="3410665D"/>
    <w:rsid w:val="34211214"/>
    <w:rsid w:val="342E63AB"/>
    <w:rsid w:val="34783661"/>
    <w:rsid w:val="34950E68"/>
    <w:rsid w:val="34986E94"/>
    <w:rsid w:val="34AF62C9"/>
    <w:rsid w:val="34C332C5"/>
    <w:rsid w:val="34CB4388"/>
    <w:rsid w:val="34FA6E12"/>
    <w:rsid w:val="35370518"/>
    <w:rsid w:val="354D7158"/>
    <w:rsid w:val="358D5588"/>
    <w:rsid w:val="363A3B40"/>
    <w:rsid w:val="365302AE"/>
    <w:rsid w:val="36607A0A"/>
    <w:rsid w:val="366E227C"/>
    <w:rsid w:val="366F2E0D"/>
    <w:rsid w:val="367B6A5C"/>
    <w:rsid w:val="36A74ADA"/>
    <w:rsid w:val="36AD60D5"/>
    <w:rsid w:val="36B224F9"/>
    <w:rsid w:val="36EC0CC9"/>
    <w:rsid w:val="36FF1493"/>
    <w:rsid w:val="373F410B"/>
    <w:rsid w:val="37EE7094"/>
    <w:rsid w:val="38296C89"/>
    <w:rsid w:val="383002EB"/>
    <w:rsid w:val="38586797"/>
    <w:rsid w:val="38BC0149"/>
    <w:rsid w:val="38D87D1C"/>
    <w:rsid w:val="39636459"/>
    <w:rsid w:val="396B7F6C"/>
    <w:rsid w:val="398B0D75"/>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472C5"/>
    <w:rsid w:val="3BF15831"/>
    <w:rsid w:val="3C105946"/>
    <w:rsid w:val="3C471448"/>
    <w:rsid w:val="3C5F759A"/>
    <w:rsid w:val="3C6515D7"/>
    <w:rsid w:val="3C6C525A"/>
    <w:rsid w:val="3CCE23CB"/>
    <w:rsid w:val="3CD17D17"/>
    <w:rsid w:val="3D3C7F39"/>
    <w:rsid w:val="3D440F09"/>
    <w:rsid w:val="3D4504A0"/>
    <w:rsid w:val="3D8734BB"/>
    <w:rsid w:val="3D9A11D4"/>
    <w:rsid w:val="3DA16D89"/>
    <w:rsid w:val="3DA364BE"/>
    <w:rsid w:val="3DE041CB"/>
    <w:rsid w:val="3DF53AF1"/>
    <w:rsid w:val="3E0D48F6"/>
    <w:rsid w:val="3E1868B4"/>
    <w:rsid w:val="3E377251"/>
    <w:rsid w:val="3E42664B"/>
    <w:rsid w:val="3E5A7334"/>
    <w:rsid w:val="3E7B5D6B"/>
    <w:rsid w:val="3E843E66"/>
    <w:rsid w:val="3E8F51FE"/>
    <w:rsid w:val="3E926F87"/>
    <w:rsid w:val="3E9A59DE"/>
    <w:rsid w:val="3EA90437"/>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249BA"/>
    <w:rsid w:val="414032D5"/>
    <w:rsid w:val="418F0D2A"/>
    <w:rsid w:val="419452A4"/>
    <w:rsid w:val="41D01505"/>
    <w:rsid w:val="4237047C"/>
    <w:rsid w:val="42474939"/>
    <w:rsid w:val="424C3C57"/>
    <w:rsid w:val="42613FF3"/>
    <w:rsid w:val="42660D96"/>
    <w:rsid w:val="428667D2"/>
    <w:rsid w:val="42CD1CE0"/>
    <w:rsid w:val="42E1381E"/>
    <w:rsid w:val="42ED6459"/>
    <w:rsid w:val="42FE58DD"/>
    <w:rsid w:val="430A330D"/>
    <w:rsid w:val="43174B3D"/>
    <w:rsid w:val="434B790E"/>
    <w:rsid w:val="4360274F"/>
    <w:rsid w:val="43977AB6"/>
    <w:rsid w:val="43A3342B"/>
    <w:rsid w:val="43C77C27"/>
    <w:rsid w:val="43DE09EE"/>
    <w:rsid w:val="44002FAD"/>
    <w:rsid w:val="442F64EC"/>
    <w:rsid w:val="449101DD"/>
    <w:rsid w:val="44DE1391"/>
    <w:rsid w:val="451B225C"/>
    <w:rsid w:val="452410C9"/>
    <w:rsid w:val="45317DFB"/>
    <w:rsid w:val="456D3CE4"/>
    <w:rsid w:val="4579042C"/>
    <w:rsid w:val="457F0571"/>
    <w:rsid w:val="45851176"/>
    <w:rsid w:val="45C63B94"/>
    <w:rsid w:val="460E7DA5"/>
    <w:rsid w:val="46186332"/>
    <w:rsid w:val="46422483"/>
    <w:rsid w:val="4659254A"/>
    <w:rsid w:val="465B0637"/>
    <w:rsid w:val="465E3F0D"/>
    <w:rsid w:val="466A16E6"/>
    <w:rsid w:val="467B4E31"/>
    <w:rsid w:val="46893F2B"/>
    <w:rsid w:val="46AE3A91"/>
    <w:rsid w:val="46C4686E"/>
    <w:rsid w:val="477B778F"/>
    <w:rsid w:val="478203EC"/>
    <w:rsid w:val="47B025FA"/>
    <w:rsid w:val="4809698F"/>
    <w:rsid w:val="4811697D"/>
    <w:rsid w:val="487A3E25"/>
    <w:rsid w:val="487F438D"/>
    <w:rsid w:val="488B5503"/>
    <w:rsid w:val="48937E21"/>
    <w:rsid w:val="489A0361"/>
    <w:rsid w:val="48B94FF3"/>
    <w:rsid w:val="48DC1443"/>
    <w:rsid w:val="48E37AAB"/>
    <w:rsid w:val="48F845A1"/>
    <w:rsid w:val="48FD4B4C"/>
    <w:rsid w:val="490A68E0"/>
    <w:rsid w:val="491055FE"/>
    <w:rsid w:val="493F3E72"/>
    <w:rsid w:val="495F5B3E"/>
    <w:rsid w:val="496F77D7"/>
    <w:rsid w:val="497405B8"/>
    <w:rsid w:val="497654FD"/>
    <w:rsid w:val="49B64211"/>
    <w:rsid w:val="49E56AF9"/>
    <w:rsid w:val="49F6167F"/>
    <w:rsid w:val="4A064FA0"/>
    <w:rsid w:val="4A16615C"/>
    <w:rsid w:val="4A4424D7"/>
    <w:rsid w:val="4A8F2539"/>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90EF7"/>
    <w:rsid w:val="4D905305"/>
    <w:rsid w:val="4D964A72"/>
    <w:rsid w:val="4D9C1254"/>
    <w:rsid w:val="4DFC4A28"/>
    <w:rsid w:val="4E793892"/>
    <w:rsid w:val="4E800872"/>
    <w:rsid w:val="4EC569ED"/>
    <w:rsid w:val="4ED50EA1"/>
    <w:rsid w:val="4EEC050C"/>
    <w:rsid w:val="4F085514"/>
    <w:rsid w:val="4F104EC3"/>
    <w:rsid w:val="4F47354A"/>
    <w:rsid w:val="4F911C54"/>
    <w:rsid w:val="4FE625E0"/>
    <w:rsid w:val="5021480F"/>
    <w:rsid w:val="50962ECB"/>
    <w:rsid w:val="50A42E38"/>
    <w:rsid w:val="50A4577F"/>
    <w:rsid w:val="50B73D1F"/>
    <w:rsid w:val="50BD5BC9"/>
    <w:rsid w:val="50C11EEE"/>
    <w:rsid w:val="50D46CDD"/>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00F7A"/>
    <w:rsid w:val="55D05D25"/>
    <w:rsid w:val="55D248D4"/>
    <w:rsid w:val="55DC29B6"/>
    <w:rsid w:val="55DD4241"/>
    <w:rsid w:val="56412BED"/>
    <w:rsid w:val="566B6D1E"/>
    <w:rsid w:val="57032A2C"/>
    <w:rsid w:val="570F5219"/>
    <w:rsid w:val="575D12B5"/>
    <w:rsid w:val="575E48EA"/>
    <w:rsid w:val="57610A87"/>
    <w:rsid w:val="577B1140"/>
    <w:rsid w:val="577B7F21"/>
    <w:rsid w:val="577F181B"/>
    <w:rsid w:val="57921984"/>
    <w:rsid w:val="579737F0"/>
    <w:rsid w:val="579D2DD8"/>
    <w:rsid w:val="57AB7B30"/>
    <w:rsid w:val="57AF5251"/>
    <w:rsid w:val="57B26373"/>
    <w:rsid w:val="57B63F04"/>
    <w:rsid w:val="57CD20C2"/>
    <w:rsid w:val="57D675AB"/>
    <w:rsid w:val="57D95FDD"/>
    <w:rsid w:val="587233A4"/>
    <w:rsid w:val="58917D2F"/>
    <w:rsid w:val="5894085C"/>
    <w:rsid w:val="58AE4F0C"/>
    <w:rsid w:val="58B85899"/>
    <w:rsid w:val="58D25BAE"/>
    <w:rsid w:val="58E363A9"/>
    <w:rsid w:val="595E1678"/>
    <w:rsid w:val="596D5BD4"/>
    <w:rsid w:val="597E3DD8"/>
    <w:rsid w:val="59F80043"/>
    <w:rsid w:val="5A09252F"/>
    <w:rsid w:val="5A0B2778"/>
    <w:rsid w:val="5A2A7C7B"/>
    <w:rsid w:val="5A3E2560"/>
    <w:rsid w:val="5A5D3B6E"/>
    <w:rsid w:val="5A637A76"/>
    <w:rsid w:val="5A6D33BA"/>
    <w:rsid w:val="5A792B1F"/>
    <w:rsid w:val="5A81078E"/>
    <w:rsid w:val="5A874767"/>
    <w:rsid w:val="5AA85BE2"/>
    <w:rsid w:val="5AAD6F28"/>
    <w:rsid w:val="5AD63A24"/>
    <w:rsid w:val="5AE32273"/>
    <w:rsid w:val="5B2E1A1D"/>
    <w:rsid w:val="5B843A1C"/>
    <w:rsid w:val="5B873E3F"/>
    <w:rsid w:val="5BE51737"/>
    <w:rsid w:val="5BE921DB"/>
    <w:rsid w:val="5C02690E"/>
    <w:rsid w:val="5C196DA7"/>
    <w:rsid w:val="5C2A048C"/>
    <w:rsid w:val="5C80234E"/>
    <w:rsid w:val="5C8A680C"/>
    <w:rsid w:val="5D0C4701"/>
    <w:rsid w:val="5D0F0395"/>
    <w:rsid w:val="5D221076"/>
    <w:rsid w:val="5D2C7776"/>
    <w:rsid w:val="5D397964"/>
    <w:rsid w:val="5D5A391C"/>
    <w:rsid w:val="5D5C3529"/>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E0D4C"/>
    <w:rsid w:val="63DB7C6C"/>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A4D71"/>
    <w:rsid w:val="67011F07"/>
    <w:rsid w:val="672F3F24"/>
    <w:rsid w:val="673E055F"/>
    <w:rsid w:val="67551CE3"/>
    <w:rsid w:val="6786121E"/>
    <w:rsid w:val="67A22552"/>
    <w:rsid w:val="67B22DCC"/>
    <w:rsid w:val="67BE71AA"/>
    <w:rsid w:val="67D90273"/>
    <w:rsid w:val="67DE5875"/>
    <w:rsid w:val="67DF4D79"/>
    <w:rsid w:val="67E55852"/>
    <w:rsid w:val="67EB1AB4"/>
    <w:rsid w:val="67FA1285"/>
    <w:rsid w:val="68551F4F"/>
    <w:rsid w:val="687C10C9"/>
    <w:rsid w:val="68840C16"/>
    <w:rsid w:val="68872541"/>
    <w:rsid w:val="68876EFB"/>
    <w:rsid w:val="68884654"/>
    <w:rsid w:val="689F444F"/>
    <w:rsid w:val="68AB1739"/>
    <w:rsid w:val="68B96DBB"/>
    <w:rsid w:val="68CA2805"/>
    <w:rsid w:val="68E937A3"/>
    <w:rsid w:val="68FD194E"/>
    <w:rsid w:val="691664E5"/>
    <w:rsid w:val="693E15D3"/>
    <w:rsid w:val="6962178B"/>
    <w:rsid w:val="69627681"/>
    <w:rsid w:val="6977531D"/>
    <w:rsid w:val="69CC2BFF"/>
    <w:rsid w:val="69FD55B8"/>
    <w:rsid w:val="6A013878"/>
    <w:rsid w:val="6A026ACA"/>
    <w:rsid w:val="6A0B1C62"/>
    <w:rsid w:val="6A2406C8"/>
    <w:rsid w:val="6ADE0BD1"/>
    <w:rsid w:val="6AE96859"/>
    <w:rsid w:val="6AEF3877"/>
    <w:rsid w:val="6B147746"/>
    <w:rsid w:val="6B24787C"/>
    <w:rsid w:val="6B573233"/>
    <w:rsid w:val="6B5B6274"/>
    <w:rsid w:val="6B935D53"/>
    <w:rsid w:val="6C196F71"/>
    <w:rsid w:val="6C226FCB"/>
    <w:rsid w:val="6C31226F"/>
    <w:rsid w:val="6C4A6B37"/>
    <w:rsid w:val="6C552F0B"/>
    <w:rsid w:val="6C8C67B7"/>
    <w:rsid w:val="6C9D744C"/>
    <w:rsid w:val="6D167928"/>
    <w:rsid w:val="6D26299B"/>
    <w:rsid w:val="6D2B3C26"/>
    <w:rsid w:val="6D4772EC"/>
    <w:rsid w:val="6D9078AF"/>
    <w:rsid w:val="6DAA3FEF"/>
    <w:rsid w:val="6DC0172B"/>
    <w:rsid w:val="6DCB690C"/>
    <w:rsid w:val="6DD41A5B"/>
    <w:rsid w:val="6DF43C2E"/>
    <w:rsid w:val="6DF51CA3"/>
    <w:rsid w:val="6E216AE6"/>
    <w:rsid w:val="6E8335BD"/>
    <w:rsid w:val="6E8E12EF"/>
    <w:rsid w:val="6E972936"/>
    <w:rsid w:val="6ED446C5"/>
    <w:rsid w:val="6F2A7D94"/>
    <w:rsid w:val="6F8331F1"/>
    <w:rsid w:val="6FAE1A09"/>
    <w:rsid w:val="6FD75BF8"/>
    <w:rsid w:val="707723D0"/>
    <w:rsid w:val="70B35DC6"/>
    <w:rsid w:val="70F5661B"/>
    <w:rsid w:val="712831B2"/>
    <w:rsid w:val="71360107"/>
    <w:rsid w:val="713B688E"/>
    <w:rsid w:val="71482DA8"/>
    <w:rsid w:val="71D43752"/>
    <w:rsid w:val="71F1796A"/>
    <w:rsid w:val="72154626"/>
    <w:rsid w:val="72262B5D"/>
    <w:rsid w:val="72283FF7"/>
    <w:rsid w:val="722E7212"/>
    <w:rsid w:val="723A0474"/>
    <w:rsid w:val="72450106"/>
    <w:rsid w:val="725923E4"/>
    <w:rsid w:val="72864BF7"/>
    <w:rsid w:val="729023FC"/>
    <w:rsid w:val="72933146"/>
    <w:rsid w:val="73C0646E"/>
    <w:rsid w:val="742222F5"/>
    <w:rsid w:val="74476126"/>
    <w:rsid w:val="74706664"/>
    <w:rsid w:val="747F3682"/>
    <w:rsid w:val="749C4185"/>
    <w:rsid w:val="74B0546C"/>
    <w:rsid w:val="74C3757E"/>
    <w:rsid w:val="75067759"/>
    <w:rsid w:val="752E6DCD"/>
    <w:rsid w:val="7551380D"/>
    <w:rsid w:val="75600BE5"/>
    <w:rsid w:val="7564475C"/>
    <w:rsid w:val="7583797F"/>
    <w:rsid w:val="75A10B1A"/>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00652"/>
    <w:rsid w:val="783000F4"/>
    <w:rsid w:val="78775729"/>
    <w:rsid w:val="78A42DB0"/>
    <w:rsid w:val="78A656AB"/>
    <w:rsid w:val="78B2245C"/>
    <w:rsid w:val="78E172CC"/>
    <w:rsid w:val="78EA1D1F"/>
    <w:rsid w:val="7904172F"/>
    <w:rsid w:val="790F7E27"/>
    <w:rsid w:val="792A231A"/>
    <w:rsid w:val="79316829"/>
    <w:rsid w:val="797E66A9"/>
    <w:rsid w:val="798518A4"/>
    <w:rsid w:val="79A25BD4"/>
    <w:rsid w:val="79A97383"/>
    <w:rsid w:val="79E27E8B"/>
    <w:rsid w:val="79F850CE"/>
    <w:rsid w:val="79FD443C"/>
    <w:rsid w:val="7A1611D0"/>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link w:val="782"/>
    <w:qFormat/>
    <w:uiPriority w:val="0"/>
    <w:pPr>
      <w:spacing w:line="480" w:lineRule="exact"/>
      <w:ind w:firstLine="480" w:firstLineChars="200"/>
    </w:pPr>
    <w:rPr>
      <w:rFonts w:ascii="宋体" w:hAnsi="宋体"/>
      <w:sz w:val="24"/>
    </w:rPr>
  </w:style>
  <w:style w:type="paragraph" w:styleId="6">
    <w:name w:val="Normal Indent"/>
    <w:basedOn w:val="1"/>
    <w:next w:val="2"/>
    <w:link w:val="71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1"/>
    <w:autoRedefine/>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6"/>
    <w:autoRedefine/>
    <w:qFormat/>
    <w:uiPriority w:val="0"/>
    <w:pPr>
      <w:shd w:val="clear" w:color="auto" w:fill="000080"/>
    </w:pPr>
  </w:style>
  <w:style w:type="paragraph" w:styleId="20">
    <w:name w:val="annotation text"/>
    <w:basedOn w:val="1"/>
    <w:link w:val="854"/>
    <w:autoRedefine/>
    <w:qFormat/>
    <w:uiPriority w:val="99"/>
    <w:pPr>
      <w:jc w:val="left"/>
    </w:pPr>
  </w:style>
  <w:style w:type="paragraph" w:styleId="21">
    <w:name w:val="Salutation"/>
    <w:basedOn w:val="1"/>
    <w:next w:val="1"/>
    <w:link w:val="814"/>
    <w:qFormat/>
    <w:uiPriority w:val="0"/>
    <w:rPr>
      <w:rFonts w:ascii="仿宋_GB2312" w:eastAsia="仿宋_GB2312"/>
      <w:sz w:val="28"/>
      <w:szCs w:val="20"/>
    </w:rPr>
  </w:style>
  <w:style w:type="paragraph" w:styleId="22">
    <w:name w:val="Body Text 3"/>
    <w:basedOn w:val="1"/>
    <w:link w:val="84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3"/>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08"/>
    <w:autoRedefine/>
    <w:qFormat/>
    <w:uiPriority w:val="0"/>
    <w:pPr>
      <w:ind w:left="100" w:leftChars="2500"/>
    </w:pPr>
    <w:rPr>
      <w:rFonts w:ascii="宋体"/>
      <w:sz w:val="24"/>
      <w:szCs w:val="21"/>
      <w:lang w:val="zh-CN"/>
    </w:rPr>
  </w:style>
  <w:style w:type="paragraph" w:styleId="38">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autoRedefine/>
    <w:qFormat/>
    <w:uiPriority w:val="0"/>
    <w:rPr>
      <w:sz w:val="18"/>
      <w:szCs w:val="18"/>
    </w:rPr>
  </w:style>
  <w:style w:type="paragraph" w:styleId="41">
    <w:name w:val="footer"/>
    <w:basedOn w:val="1"/>
    <w:link w:val="890"/>
    <w:autoRedefine/>
    <w:qFormat/>
    <w:uiPriority w:val="99"/>
    <w:pPr>
      <w:tabs>
        <w:tab w:val="center" w:pos="4153"/>
        <w:tab w:val="right" w:pos="8306"/>
      </w:tabs>
      <w:snapToGrid w:val="0"/>
      <w:jc w:val="left"/>
    </w:pPr>
    <w:rPr>
      <w:sz w:val="18"/>
      <w:szCs w:val="18"/>
    </w:rPr>
  </w:style>
  <w:style w:type="paragraph" w:styleId="42">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824"/>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1"/>
    <w:qFormat/>
    <w:uiPriority w:val="0"/>
    <w:rPr>
      <w:b/>
      <w:bCs/>
    </w:rPr>
  </w:style>
  <w:style w:type="paragraph" w:styleId="61">
    <w:name w:val="Body Text First Indent 2"/>
    <w:basedOn w:val="2"/>
    <w:next w:val="62"/>
    <w:link w:val="654"/>
    <w:autoRedefine/>
    <w:qFormat/>
    <w:uiPriority w:val="0"/>
    <w:pPr>
      <w:adjustRightInd/>
      <w:spacing w:after="120" w:line="240" w:lineRule="auto"/>
      <w:ind w:left="420" w:leftChars="200" w:firstLine="210"/>
    </w:pPr>
    <w:rPr>
      <w:sz w:val="21"/>
    </w:rPr>
  </w:style>
  <w:style w:type="paragraph" w:customStyle="1" w:styleId="62">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1"/>
    <w:basedOn w:val="81"/>
    <w:autoRedefine/>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2"/>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3">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3"/>
    <w:autoRedefine/>
    <w:qFormat/>
    <w:uiPriority w:val="0"/>
    <w:pPr>
      <w:spacing w:before="156" w:line="360" w:lineRule="auto"/>
      <w:ind w:firstLine="510" w:firstLineChars="200"/>
    </w:pPr>
    <w:rPr>
      <w:sz w:val="24"/>
      <w:szCs w:val="20"/>
    </w:rPr>
  </w:style>
  <w:style w:type="paragraph" w:customStyle="1" w:styleId="89">
    <w:name w:val="无间隔1"/>
    <w:link w:val="671"/>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79"/>
    <w:autoRedefine/>
    <w:qFormat/>
    <w:uiPriority w:val="0"/>
    <w:rPr>
      <w:rFonts w:ascii="宋体" w:hAnsi="Courier New"/>
      <w:szCs w:val="21"/>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4"/>
    <w:autoRedefine/>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6"/>
    <w:autoRedefine/>
    <w:qFormat/>
    <w:uiPriority w:val="0"/>
    <w:pPr>
      <w:adjustRightInd/>
      <w:spacing w:line="360" w:lineRule="auto"/>
      <w:ind w:firstLine="480" w:firstLineChars="200"/>
    </w:pPr>
    <w:rPr>
      <w:kern w:val="0"/>
      <w:sz w:val="24"/>
    </w:rPr>
  </w:style>
  <w:style w:type="paragraph" w:customStyle="1" w:styleId="101">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04">
    <w:name w:val="此正文"/>
    <w:basedOn w:val="1"/>
    <w:link w:val="797"/>
    <w:autoRedefine/>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19"/>
    <w:autoRedefine/>
    <w:qFormat/>
    <w:uiPriority w:val="0"/>
    <w:pPr>
      <w:tabs>
        <w:tab w:val="left" w:pos="2356"/>
      </w:tabs>
    </w:pPr>
  </w:style>
  <w:style w:type="paragraph" w:customStyle="1" w:styleId="106">
    <w:name w:val="样式 标题 4h4H4Fab-4T5Ref Heading 1rh1Heading sqlsect 1.2.3...."/>
    <w:basedOn w:val="7"/>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2"/>
    <w:autoRedefine/>
    <w:qFormat/>
    <w:uiPriority w:val="0"/>
    <w:pPr>
      <w:adjustRightInd/>
    </w:pPr>
    <w:rPr>
      <w:rFonts w:ascii="宋体" w:hAnsi="Courier New"/>
      <w:kern w:val="0"/>
      <w:sz w:val="20"/>
      <w:szCs w:val="20"/>
    </w:rPr>
  </w:style>
  <w:style w:type="paragraph" w:customStyle="1" w:styleId="109">
    <w:name w:val="正文说明"/>
    <w:basedOn w:val="1"/>
    <w:link w:val="844"/>
    <w:autoRedefine/>
    <w:qFormat/>
    <w:uiPriority w:val="0"/>
    <w:pPr>
      <w:adjustRightInd/>
      <w:spacing w:line="360" w:lineRule="auto"/>
    </w:pPr>
    <w:rPr>
      <w:kern w:val="0"/>
      <w:sz w:val="24"/>
    </w:rPr>
  </w:style>
  <w:style w:type="paragraph" w:customStyle="1" w:styleId="110">
    <w:name w:val="Table Text"/>
    <w:basedOn w:val="1"/>
    <w:link w:val="850"/>
    <w:autoRedefine/>
    <w:qFormat/>
    <w:uiPriority w:val="0"/>
    <w:pPr>
      <w:widowControl/>
      <w:spacing w:before="60" w:after="60"/>
      <w:jc w:val="left"/>
    </w:pPr>
    <w:rPr>
      <w:kern w:val="0"/>
      <w:sz w:val="24"/>
    </w:rPr>
  </w:style>
  <w:style w:type="paragraph" w:customStyle="1" w:styleId="111">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2"/>
    <w:autoRedefine/>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6"/>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autoRedefine/>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autoRedefine/>
    <w:qFormat/>
    <w:uiPriority w:val="0"/>
    <w:pPr>
      <w:spacing w:before="120" w:line="360" w:lineRule="auto"/>
      <w:ind w:firstLine="567"/>
    </w:pPr>
    <w:rPr>
      <w:rFonts w:ascii="Arial" w:hAnsi="Arial"/>
      <w:sz w:val="20"/>
      <w:szCs w:val="20"/>
    </w:rPr>
  </w:style>
  <w:style w:type="paragraph" w:customStyle="1" w:styleId="13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autoRedefine/>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autoRedefine/>
    <w:qFormat/>
    <w:uiPriority w:val="0"/>
    <w:pPr>
      <w:adjustRightInd/>
      <w:ind w:firstLine="200" w:firstLineChars="200"/>
    </w:pPr>
    <w:rPr>
      <w:rFonts w:ascii="Tahoma" w:hAnsi="Tahoma"/>
      <w:sz w:val="24"/>
      <w:szCs w:val="20"/>
    </w:rPr>
  </w:style>
  <w:style w:type="paragraph" w:customStyle="1" w:styleId="13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autoRedefine/>
    <w:qFormat/>
    <w:uiPriority w:val="0"/>
    <w:pPr>
      <w:tabs>
        <w:tab w:val="left" w:pos="360"/>
      </w:tabs>
    </w:pPr>
    <w:rPr>
      <w:sz w:val="24"/>
      <w:szCs w:val="20"/>
    </w:rPr>
  </w:style>
  <w:style w:type="paragraph" w:customStyle="1" w:styleId="142">
    <w:name w:val="Char Char11 Char Char Char"/>
    <w:basedOn w:val="1"/>
    <w:autoRedefine/>
    <w:qFormat/>
    <w:uiPriority w:val="0"/>
    <w:pPr>
      <w:spacing w:line="360" w:lineRule="auto"/>
    </w:pPr>
    <w:rPr>
      <w:szCs w:val="20"/>
    </w:rPr>
  </w:style>
  <w:style w:type="paragraph" w:customStyle="1" w:styleId="14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autoRedefine/>
    <w:qFormat/>
    <w:uiPriority w:val="0"/>
    <w:pPr>
      <w:tabs>
        <w:tab w:val="left" w:pos="2790"/>
        <w:tab w:val="left" w:pos="4230"/>
      </w:tabs>
      <w:spacing w:before="312" w:beforeLines="100"/>
      <w:jc w:val="left"/>
    </w:pPr>
  </w:style>
  <w:style w:type="paragraph" w:customStyle="1" w:styleId="14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autoRedefine/>
    <w:qFormat/>
    <w:uiPriority w:val="0"/>
    <w:pPr>
      <w:tabs>
        <w:tab w:val="left" w:pos="840"/>
      </w:tabs>
      <w:ind w:left="840" w:hanging="420"/>
    </w:pPr>
    <w:rPr>
      <w:rFonts w:ascii="Tahoma" w:hAnsi="Tahoma"/>
      <w:sz w:val="24"/>
    </w:rPr>
  </w:style>
  <w:style w:type="paragraph" w:customStyle="1" w:styleId="14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autoRedefine/>
    <w:qFormat/>
    <w:uiPriority w:val="0"/>
    <w:pPr>
      <w:adjustRightInd/>
      <w:spacing w:before="156" w:line="360" w:lineRule="auto"/>
      <w:ind w:firstLine="510" w:firstLineChars="200"/>
    </w:pPr>
    <w:rPr>
      <w:sz w:val="24"/>
      <w:szCs w:val="20"/>
    </w:rPr>
  </w:style>
  <w:style w:type="paragraph" w:customStyle="1" w:styleId="15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autoRedefine/>
    <w:qFormat/>
    <w:uiPriority w:val="0"/>
    <w:rPr>
      <w:rFonts w:ascii="仿宋_GB2312" w:eastAsia="仿宋_GB2312"/>
      <w:b/>
      <w:sz w:val="32"/>
      <w:szCs w:val="32"/>
    </w:rPr>
  </w:style>
  <w:style w:type="paragraph" w:customStyle="1" w:styleId="15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spacing w:before="0" w:after="0"/>
      <w:outlineLvl w:val="5"/>
    </w:pPr>
  </w:style>
  <w:style w:type="paragraph" w:customStyle="1" w:styleId="160">
    <w:name w:val="5级标题"/>
    <w:basedOn w:val="161"/>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0"/>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5"/>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8"/>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8"/>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5"/>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autoRedefine/>
    <w:qFormat/>
    <w:uiPriority w:val="0"/>
    <w:rPr>
      <w:rFonts w:ascii="宋体" w:eastAsia="宋体" w:cs="Times New Roman"/>
      <w:color w:val="auto"/>
    </w:rPr>
  </w:style>
  <w:style w:type="paragraph" w:customStyle="1" w:styleId="23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8"/>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4"/>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9"/>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8"/>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3"/>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0">
    <w:name w:val="表格非标题文字 Char"/>
    <w:link w:val="83"/>
    <w:qFormat/>
    <w:uiPriority w:val="0"/>
    <w:rPr>
      <w:rFonts w:ascii="Futura Bk" w:hAnsi="Futura Bk"/>
      <w:kern w:val="2"/>
      <w:sz w:val="18"/>
      <w:szCs w:val="21"/>
      <w:lang w:val="en-US" w:eastAsia="zh-CN" w:bidi="ar-SA"/>
    </w:rPr>
  </w:style>
  <w:style w:type="character" w:customStyle="1" w:styleId="621">
    <w:name w:val="*正文 Char"/>
    <w:link w:val="84"/>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5"/>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字符"/>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6"/>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7"/>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文本首行缩进 2 字符"/>
    <w:link w:val="61"/>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0"/>
    <w:qFormat/>
    <w:uiPriority w:val="0"/>
    <w:rPr>
      <w:rFonts w:ascii="Arial" w:hAnsi="Arial" w:eastAsia="黑体" w:cs="Arial"/>
      <w:snapToGrid w:val="0"/>
      <w:kern w:val="0"/>
      <w:szCs w:val="21"/>
    </w:rPr>
  </w:style>
  <w:style w:type="character" w:customStyle="1" w:styleId="65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8"/>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字符"/>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9"/>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字符"/>
    <w:link w:val="9"/>
    <w:qFormat/>
    <w:uiPriority w:val="0"/>
    <w:rPr>
      <w:rFonts w:ascii="Arial" w:hAnsi="Arial" w:eastAsia="黑体"/>
      <w:b/>
      <w:bCs/>
      <w:kern w:val="2"/>
      <w:sz w:val="24"/>
      <w:szCs w:val="24"/>
    </w:rPr>
  </w:style>
  <w:style w:type="character" w:customStyle="1" w:styleId="679">
    <w:name w:val="纯文本 Char_0"/>
    <w:link w:val="90"/>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2"/>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3"/>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字符"/>
    <w:link w:val="37"/>
    <w:qFormat/>
    <w:uiPriority w:val="0"/>
    <w:rPr>
      <w:rFonts w:ascii="宋体"/>
      <w:kern w:val="2"/>
      <w:sz w:val="24"/>
      <w:szCs w:val="21"/>
      <w:lang w:val="zh-CN"/>
    </w:rPr>
  </w:style>
  <w:style w:type="character" w:customStyle="1" w:styleId="709">
    <w:name w:val="标题 9 字符"/>
    <w:link w:val="12"/>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字符1"/>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4"/>
    <w:qFormat/>
    <w:locked/>
    <w:uiPriority w:val="0"/>
    <w:rPr>
      <w:rFonts w:ascii="Tahoma" w:hAnsi="Tahoma"/>
      <w:sz w:val="24"/>
      <w:szCs w:val="24"/>
    </w:rPr>
  </w:style>
  <w:style w:type="character" w:customStyle="1" w:styleId="719">
    <w:name w:val="正文缩进 字符2"/>
    <w:link w:val="6"/>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5"/>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字符"/>
    <w:link w:val="19"/>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0"/>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字符"/>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7"/>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8"/>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字符"/>
    <w:link w:val="17"/>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9"/>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autoRedefine/>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100"/>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1"/>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2"/>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字符1"/>
    <w:link w:val="2"/>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4"/>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字符1"/>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字符"/>
    <w:link w:val="59"/>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字符"/>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字符"/>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字符"/>
    <w:link w:val="57"/>
    <w:qFormat/>
    <w:uiPriority w:val="0"/>
    <w:rPr>
      <w:rFonts w:ascii="黑体" w:hAnsi="Courier New" w:eastAsia="黑体"/>
    </w:rPr>
  </w:style>
  <w:style w:type="character" w:customStyle="1" w:styleId="818">
    <w:name w:val="正文文本 2 字符1"/>
    <w:link w:val="56"/>
    <w:qFormat/>
    <w:uiPriority w:val="0"/>
    <w:rPr>
      <w:kern w:val="2"/>
      <w:sz w:val="21"/>
      <w:szCs w:val="24"/>
    </w:rPr>
  </w:style>
  <w:style w:type="character" w:customStyle="1" w:styleId="819">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字符"/>
    <w:link w:val="10"/>
    <w:qFormat/>
    <w:uiPriority w:val="0"/>
    <w:rPr>
      <w:b/>
      <w:bCs/>
      <w:kern w:val="2"/>
      <w:sz w:val="24"/>
      <w:szCs w:val="24"/>
    </w:rPr>
  </w:style>
  <w:style w:type="character" w:customStyle="1" w:styleId="822">
    <w:name w:val="正文文本缩进 2 字符"/>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字符"/>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7"/>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8"/>
    <w:qFormat/>
    <w:uiPriority w:val="0"/>
    <w:rPr>
      <w:rFonts w:ascii="宋体" w:hAnsi="Courier New"/>
    </w:rPr>
  </w:style>
  <w:style w:type="character" w:customStyle="1" w:styleId="833">
    <w:name w:val="正文文本首行缩进 字符"/>
    <w:link w:val="25"/>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字符1"/>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字符"/>
    <w:link w:val="22"/>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9"/>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0"/>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字符1"/>
    <w:link w:val="20"/>
    <w:qFormat/>
    <w:uiPriority w:val="99"/>
    <w:rPr>
      <w:kern w:val="2"/>
      <w:sz w:val="21"/>
      <w:szCs w:val="24"/>
    </w:rPr>
  </w:style>
  <w:style w:type="character" w:customStyle="1" w:styleId="855">
    <w:name w:val="签名 字符"/>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1"/>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2"/>
    <w:qFormat/>
    <w:uiPriority w:val="0"/>
    <w:rPr>
      <w:rFonts w:ascii="宋体"/>
    </w:rPr>
  </w:style>
  <w:style w:type="character" w:customStyle="1" w:styleId="866">
    <w:name w:val="标题 8 字符"/>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字符"/>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3"/>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4"/>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字符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5"/>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6"/>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7"/>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8"/>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0"/>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9"/>
    <w:qFormat/>
    <w:uiPriority w:val="0"/>
    <w:rPr>
      <w:rFonts w:cs="宋体"/>
      <w:kern w:val="2"/>
      <w:sz w:val="24"/>
    </w:rPr>
  </w:style>
  <w:style w:type="character" w:customStyle="1" w:styleId="9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32">
    <w:name w:val="gray6"/>
    <w:basedOn w:val="70"/>
    <w:qFormat/>
    <w:uiPriority w:val="0"/>
    <w:rPr>
      <w:rFonts w:ascii="Arial" w:hAnsi="Arial" w:eastAsia="黑体" w:cs="Arial"/>
      <w:snapToGrid w:val="0"/>
      <w:kern w:val="0"/>
      <w:szCs w:val="21"/>
    </w:rPr>
  </w:style>
  <w:style w:type="character" w:customStyle="1" w:styleId="933">
    <w:name w:val="hui"/>
    <w:basedOn w:val="70"/>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39"/>
    <w:qFormat/>
    <w:uiPriority w:val="0"/>
    <w:rPr>
      <w:kern w:val="2"/>
      <w:sz w:val="21"/>
      <w:szCs w:val="24"/>
      <w:lang w:val="zh-CN"/>
    </w:rPr>
  </w:style>
  <w:style w:type="character" w:customStyle="1" w:styleId="940">
    <w:name w:val="无间隔 Char"/>
    <w:link w:val="169"/>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0"/>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4">
    <w:name w:val="正文多级编号-3"/>
    <w:basedOn w:val="1"/>
    <w:qFormat/>
    <w:uiPriority w:val="0"/>
    <w:pPr>
      <w:numPr>
        <w:ilvl w:val="2"/>
        <w:numId w:val="1"/>
      </w:numPr>
      <w:tabs>
        <w:tab w:val="clear" w:pos="420"/>
      </w:tabs>
    </w:pPr>
    <w:rPr>
      <w:rFonts w:hint="eastAsia" w:ascii="宋体" w:hAnsi="宋体" w:cs="宋体"/>
    </w:rPr>
  </w:style>
  <w:style w:type="paragraph" w:customStyle="1" w:styleId="965">
    <w:name w:val="正文多级编号-2"/>
    <w:basedOn w:val="966"/>
    <w:qFormat/>
    <w:uiPriority w:val="0"/>
    <w:pPr>
      <w:numPr>
        <w:ilvl w:val="1"/>
      </w:numPr>
    </w:pPr>
    <w:rPr>
      <w:b w:val="0"/>
    </w:rPr>
  </w:style>
  <w:style w:type="paragraph" w:customStyle="1" w:styleId="966">
    <w:name w:val="正文多段编号-1"/>
    <w:basedOn w:val="1"/>
    <w:next w:val="1"/>
    <w:qFormat/>
    <w:uiPriority w:val="0"/>
    <w:pPr>
      <w:numPr>
        <w:ilvl w:val="0"/>
        <w:numId w:val="1"/>
      </w:numPr>
      <w:tabs>
        <w:tab w:val="clear" w:pos="420"/>
      </w:tabs>
    </w:pPr>
    <w:rPr>
      <w:rFonts w:hint="eastAsia" w:ascii="宋体" w:hAnsi="宋体" w:cs="宋体"/>
      <w:b/>
    </w:rPr>
  </w:style>
  <w:style w:type="paragraph" w:customStyle="1" w:styleId="967">
    <w:name w:val="正文编号"/>
    <w:basedOn w:val="1"/>
    <w:qFormat/>
    <w:uiPriority w:val="0"/>
    <w:pPr>
      <w:numPr>
        <w:ilvl w:val="0"/>
        <w:numId w:val="2"/>
      </w:numPr>
      <w:tabs>
        <w:tab w:val="clear" w:pos="0"/>
      </w:tabs>
      <w:spacing w:line="360" w:lineRule="auto"/>
      <w:ind w:firstLine="480"/>
    </w:pPr>
    <w:rPr>
      <w:rFonts w:hint="eastAsia"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35583</Words>
  <Characters>40134</Characters>
  <Lines>352</Lines>
  <Paragraphs>99</Paragraphs>
  <TotalTime>98</TotalTime>
  <ScaleCrop>false</ScaleCrop>
  <LinksUpToDate>false</LinksUpToDate>
  <CharactersWithSpaces>45425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2023-08-05T06:47:00Z</dcterms:created>
  <dc:creator>玥</dc:creator>
  <cp:lastModifiedBy>潘霸</cp:lastModifiedBy>
  <cp:lastPrinted>2023-08-10T15:44:00Z</cp:lastPrinted>
  <dcterms:modified xsi:type="dcterms:W3CDTF">2024-05-23T03:21:10Z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5FDFDD7DF9C94B8AB6B42BE1A2E45DC1_13</vt:lpwstr>
  </property>
</Properties>
</file>