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8AF54">
      <w:pPr>
        <w:jc w:val="center"/>
        <w:rPr>
          <w:rFonts w:hint="eastAsia" w:ascii="仿宋" w:eastAsia="仿宋"/>
          <w:b/>
          <w:bCs/>
          <w:color w:val="auto"/>
          <w:sz w:val="52"/>
          <w:szCs w:val="52"/>
          <w:highlight w:val="none"/>
        </w:rPr>
      </w:pPr>
      <w:r>
        <w:rPr>
          <w:rFonts w:hint="eastAsia" w:ascii="仿宋" w:eastAsia="仿宋"/>
          <w:b/>
          <w:bCs/>
          <w:color w:val="auto"/>
          <w:sz w:val="52"/>
          <w:szCs w:val="52"/>
          <w:highlight w:val="none"/>
          <w:lang w:val="en-US" w:eastAsia="zh-CN"/>
        </w:rPr>
        <w:t>2025年高标准农田规划设计及技术支撑服务招标项目</w:t>
      </w:r>
      <w:bookmarkStart w:id="93" w:name="_GoBack"/>
      <w:bookmarkEnd w:id="93"/>
    </w:p>
    <w:p w14:paraId="1D035020">
      <w:pPr>
        <w:rPr>
          <w:rFonts w:hint="eastAsia" w:ascii="仿宋" w:eastAsia="仿宋"/>
          <w:color w:val="auto"/>
          <w:sz w:val="36"/>
          <w:szCs w:val="36"/>
          <w:highlight w:val="none"/>
        </w:rPr>
      </w:pPr>
    </w:p>
    <w:p w14:paraId="22B634CB">
      <w:pPr>
        <w:rPr>
          <w:rFonts w:hint="eastAsia" w:ascii="仿宋" w:eastAsia="仿宋"/>
          <w:color w:val="auto"/>
          <w:sz w:val="36"/>
          <w:szCs w:val="36"/>
          <w:highlight w:val="none"/>
        </w:rPr>
      </w:pPr>
    </w:p>
    <w:p w14:paraId="54DCCF53">
      <w:pPr>
        <w:rPr>
          <w:rFonts w:hint="eastAsia" w:ascii="仿宋" w:eastAsia="仿宋"/>
          <w:color w:val="auto"/>
          <w:sz w:val="36"/>
          <w:szCs w:val="36"/>
          <w:highlight w:val="none"/>
        </w:rPr>
      </w:pPr>
    </w:p>
    <w:p w14:paraId="681C4A94">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53130CC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7E1C36E5">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4B9330C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6A52BEAD">
      <w:pPr>
        <w:rPr>
          <w:rFonts w:hint="eastAsia" w:ascii="仿宋" w:eastAsia="仿宋"/>
          <w:b/>
          <w:bCs/>
          <w:color w:val="auto"/>
          <w:sz w:val="36"/>
          <w:szCs w:val="36"/>
          <w:highlight w:val="none"/>
        </w:rPr>
      </w:pPr>
    </w:p>
    <w:p w14:paraId="4DBAEE1F">
      <w:pPr>
        <w:rPr>
          <w:rFonts w:hint="eastAsia" w:ascii="仿宋" w:eastAsia="仿宋"/>
          <w:color w:val="auto"/>
          <w:sz w:val="36"/>
          <w:szCs w:val="36"/>
          <w:highlight w:val="none"/>
        </w:rPr>
      </w:pPr>
    </w:p>
    <w:p w14:paraId="72B2A24D">
      <w:pPr>
        <w:rPr>
          <w:rFonts w:hint="eastAsia" w:ascii="仿宋" w:eastAsia="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089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0ED37B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24B753D">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eastAsia" w:ascii="仿宋" w:eastAsia="仿宋"/>
                <w:color w:val="auto"/>
                <w:sz w:val="28"/>
                <w:highlight w:val="none"/>
                <w:u w:val="none"/>
                <w:lang w:val="en-US" w:eastAsia="zh-CN"/>
              </w:rPr>
              <w:t>ZJFY-20250522</w:t>
            </w:r>
          </w:p>
        </w:tc>
      </w:tr>
      <w:tr w14:paraId="5497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D1456F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32DE43EA">
            <w:pPr>
              <w:pBdr>
                <w:top w:val="none" w:color="auto" w:sz="0" w:space="0"/>
                <w:left w:val="none" w:color="auto" w:sz="0" w:space="0"/>
                <w:bottom w:val="none" w:color="auto" w:sz="0" w:space="0"/>
                <w:right w:val="none" w:color="auto" w:sz="0" w:space="0"/>
              </w:pBdr>
              <w:rPr>
                <w:rFonts w:hint="default" w:ascii="仿宋" w:eastAsia="仿宋"/>
                <w:color w:val="auto"/>
                <w:sz w:val="28"/>
                <w:highlight w:val="none"/>
                <w:lang w:val="en-US" w:eastAsia="zh-CN"/>
              </w:rPr>
            </w:pPr>
            <w:r>
              <w:rPr>
                <w:rFonts w:hint="eastAsia" w:ascii="仿宋" w:eastAsia="仿宋"/>
                <w:color w:val="auto"/>
                <w:sz w:val="28"/>
                <w:highlight w:val="none"/>
                <w:lang w:val="en-US" w:eastAsia="zh-CN"/>
              </w:rPr>
              <w:t>绍兴滨海新区管理委员会</w:t>
            </w:r>
          </w:p>
        </w:tc>
      </w:tr>
      <w:tr w14:paraId="4DBF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CFE2C5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3AB59346">
            <w:pPr>
              <w:pBdr>
                <w:top w:val="none" w:color="auto" w:sz="0" w:space="0"/>
                <w:left w:val="none" w:color="auto" w:sz="0" w:space="0"/>
                <w:bottom w:val="none" w:color="auto" w:sz="0" w:space="0"/>
                <w:right w:val="none" w:color="auto" w:sz="0" w:space="0"/>
              </w:pBdr>
              <w:rPr>
                <w:rFonts w:hint="default" w:ascii="仿宋" w:eastAsia="仿宋"/>
                <w:color w:val="auto"/>
                <w:sz w:val="28"/>
                <w:highlight w:val="none"/>
                <w:lang w:val="en-US" w:eastAsia="zh-CN"/>
              </w:rPr>
            </w:pPr>
            <w:r>
              <w:rPr>
                <w:rFonts w:hint="eastAsia" w:ascii="仿宋" w:eastAsia="仿宋"/>
                <w:color w:val="auto"/>
                <w:sz w:val="28"/>
                <w:highlight w:val="none"/>
                <w:lang w:val="en-US" w:eastAsia="zh-CN"/>
              </w:rPr>
              <w:t>浙江泛亚工程咨询有限公司</w:t>
            </w:r>
          </w:p>
        </w:tc>
      </w:tr>
      <w:tr w14:paraId="322F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938377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4DF9B749">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kern w:val="2"/>
                <w:sz w:val="28"/>
                <w:szCs w:val="20"/>
                <w:highlight w:val="none"/>
                <w:lang w:val="en-US" w:eastAsia="zh-CN" w:bidi="ar-SA"/>
              </w:rPr>
            </w:pPr>
            <w:r>
              <w:rPr>
                <w:rFonts w:hint="eastAsia" w:ascii="仿宋" w:eastAsia="仿宋"/>
                <w:color w:val="auto"/>
                <w:sz w:val="28"/>
                <w:highlight w:val="none"/>
                <w:lang w:eastAsia="zh-CN"/>
              </w:rPr>
              <w:t>绍兴滨海新区管理委员会财政局</w:t>
            </w:r>
          </w:p>
        </w:tc>
      </w:tr>
    </w:tbl>
    <w:p w14:paraId="073ACEEF">
      <w:pPr>
        <w:jc w:val="center"/>
        <w:rPr>
          <w:rFonts w:hint="eastAsia" w:ascii="仿宋" w:eastAsia="仿宋"/>
          <w:color w:val="auto"/>
          <w:sz w:val="28"/>
          <w:highlight w:val="none"/>
        </w:rPr>
      </w:pPr>
    </w:p>
    <w:p w14:paraId="2551A439">
      <w:pPr>
        <w:jc w:val="center"/>
        <w:rPr>
          <w:rFonts w:hint="eastAsia" w:ascii="仿宋" w:eastAsia="仿宋"/>
          <w:color w:val="auto"/>
          <w:sz w:val="28"/>
          <w:highlight w:val="none"/>
        </w:rPr>
      </w:pPr>
    </w:p>
    <w:p w14:paraId="69D252A3">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07</w:t>
      </w:r>
      <w:r>
        <w:rPr>
          <w:rFonts w:hint="eastAsia" w:ascii="仿宋" w:eastAsia="仿宋"/>
          <w:color w:val="auto"/>
          <w:sz w:val="28"/>
          <w:highlight w:val="none"/>
        </w:rPr>
        <w:t>月</w:t>
      </w:r>
    </w:p>
    <w:p w14:paraId="4332108C">
      <w:pPr>
        <w:rPr>
          <w:rFonts w:hint="eastAsia" w:ascii="仿宋" w:eastAsia="仿宋"/>
          <w:color w:val="auto"/>
          <w:sz w:val="28"/>
          <w:highlight w:val="none"/>
        </w:rPr>
      </w:pPr>
    </w:p>
    <w:p w14:paraId="3136598A">
      <w:pPr>
        <w:jc w:val="center"/>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28B0F10">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B803549">
      <w:pPr>
        <w:jc w:val="center"/>
        <w:rPr>
          <w:rFonts w:hint="eastAsia" w:ascii="仿宋" w:eastAsia="仿宋"/>
          <w:b/>
          <w:color w:val="auto"/>
          <w:sz w:val="44"/>
          <w:szCs w:val="44"/>
          <w:highlight w:val="none"/>
        </w:rPr>
      </w:pPr>
    </w:p>
    <w:p w14:paraId="3E68C6D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81435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DD58EE5">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2C9F529">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20128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4EBA0C4">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243B3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8C979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A2E360">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7419E7">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B10356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BE7300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CDEF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CDEF95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8169B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DE69F25">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EBE962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EDC155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0F62B457">
      <w:pPr>
        <w:rPr>
          <w:rFonts w:hint="eastAsia" w:ascii="仿宋" w:eastAsia="仿宋"/>
          <w:color w:val="auto"/>
          <w:sz w:val="28"/>
          <w:szCs w:val="28"/>
          <w:highlight w:val="none"/>
        </w:rPr>
      </w:pPr>
    </w:p>
    <w:p w14:paraId="293786A9">
      <w:pPr>
        <w:pStyle w:val="4"/>
        <w:rPr>
          <w:rFonts w:hint="eastAsia" w:ascii="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471AE8F2">
      <w:pPr>
        <w:pStyle w:val="4"/>
        <w:rPr>
          <w:rFonts w:hint="eastAsia" w:ascii="仿宋"/>
          <w:color w:val="auto"/>
          <w:highlight w:val="none"/>
        </w:rPr>
      </w:pPr>
      <w:bookmarkStart w:id="0" w:name="_Toc25607"/>
      <w:r>
        <w:rPr>
          <w:rFonts w:hint="eastAsia" w:ascii="仿宋"/>
          <w:color w:val="auto"/>
          <w:highlight w:val="none"/>
        </w:rPr>
        <w:t>第一章  采购公告</w:t>
      </w:r>
      <w:bookmarkEnd w:id="0"/>
    </w:p>
    <w:p w14:paraId="0EC3526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A419FA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2025年高标准农田规划设计及技术支撑服务招标项目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4B3AFB1A">
      <w:pPr>
        <w:rPr>
          <w:color w:val="auto"/>
          <w:sz w:val="24"/>
          <w:szCs w:val="24"/>
          <w:highlight w:val="none"/>
        </w:rPr>
      </w:pPr>
    </w:p>
    <w:p w14:paraId="4FA5C5B2">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4CC352D4">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default" w:ascii="仿宋" w:eastAsia="仿宋" w:cs="宋体"/>
          <w:bCs/>
          <w:color w:val="auto"/>
          <w:sz w:val="24"/>
          <w:szCs w:val="24"/>
          <w:highlight w:val="none"/>
          <w:lang w:val="en-US"/>
        </w:rPr>
      </w:pPr>
      <w:r>
        <w:rPr>
          <w:rFonts w:hint="eastAsia" w:ascii="仿宋" w:eastAsia="仿宋" w:cs="宋体"/>
          <w:bCs/>
          <w:color w:val="auto"/>
          <w:sz w:val="24"/>
          <w:szCs w:val="24"/>
          <w:highlight w:val="none"/>
        </w:rPr>
        <w:t>项目编号：</w:t>
      </w:r>
      <w:r>
        <w:rPr>
          <w:rFonts w:hint="eastAsia" w:ascii="仿宋" w:eastAsia="仿宋" w:cs="宋体"/>
          <w:bCs/>
          <w:color w:val="auto"/>
          <w:sz w:val="24"/>
          <w:szCs w:val="24"/>
          <w:highlight w:val="none"/>
          <w:u w:val="single"/>
          <w:lang w:val="en-US" w:eastAsia="zh-CN"/>
        </w:rPr>
        <w:t>ZJFY-20250522</w:t>
      </w:r>
    </w:p>
    <w:p w14:paraId="3C1CF971">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lang w:val="en-US" w:eastAsia="zh-CN"/>
        </w:rPr>
        <w:t>2025年高标准农田规划设计及技术支撑服务招标项目</w:t>
      </w:r>
      <w:r>
        <w:rPr>
          <w:rFonts w:ascii="仿宋" w:eastAsia="仿宋" w:cs="宋体"/>
          <w:bCs/>
          <w:color w:val="auto"/>
          <w:sz w:val="24"/>
          <w:szCs w:val="24"/>
          <w:highlight w:val="none"/>
          <w:u w:val="single"/>
        </w:rPr>
        <w:t xml:space="preserve"> </w:t>
      </w:r>
    </w:p>
    <w:bookmarkEnd w:id="5"/>
    <w:p w14:paraId="37B288C8">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350000.00</w:t>
      </w:r>
      <w:r>
        <w:rPr>
          <w:rFonts w:ascii="仿宋" w:eastAsia="仿宋" w:cs="宋体"/>
          <w:bCs/>
          <w:color w:val="auto"/>
          <w:sz w:val="24"/>
          <w:szCs w:val="24"/>
          <w:highlight w:val="none"/>
          <w:u w:val="single"/>
        </w:rPr>
        <w:t xml:space="preserve"> </w:t>
      </w:r>
    </w:p>
    <w:p w14:paraId="50802C83">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default" w:ascii="仿宋" w:eastAsia="仿宋" w:cs="宋体"/>
          <w:bCs/>
          <w:color w:val="auto"/>
          <w:sz w:val="24"/>
          <w:szCs w:val="24"/>
          <w:highlight w:val="none"/>
          <w:lang w:val="en-US"/>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350000.00</w:t>
      </w:r>
    </w:p>
    <w:p w14:paraId="5237E212">
      <w:pPr>
        <w:keepNext w:val="0"/>
        <w:keepLines w:val="0"/>
        <w:pageBreakBefore w:val="0"/>
        <w:kinsoku/>
        <w:wordWrap/>
        <w:overflowPunct/>
        <w:topLinePunct w:val="0"/>
        <w:autoSpaceDE/>
        <w:autoSpaceDN/>
        <w:bidi w:val="0"/>
        <w:adjustRightInd/>
        <w:spacing w:line="440" w:lineRule="exact"/>
        <w:ind w:left="0" w:leftChars="0" w:firstLine="540"/>
        <w:textAlignment w:val="auto"/>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45862B57">
      <w:pPr>
        <w:keepNext w:val="0"/>
        <w:keepLines w:val="0"/>
        <w:pageBreakBefore w:val="0"/>
        <w:kinsoku/>
        <w:wordWrap/>
        <w:overflowPunct/>
        <w:topLinePunct w:val="0"/>
        <w:autoSpaceDE/>
        <w:autoSpaceDN/>
        <w:bidi w:val="0"/>
        <w:adjustRightInd/>
        <w:spacing w:line="440" w:lineRule="exact"/>
        <w:ind w:left="0" w:leftChars="0" w:firstLine="1020" w:firstLineChars="425"/>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010E8F7F">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default" w:ascii="仿宋" w:eastAsia="仿宋" w:cs="宋体"/>
          <w:bCs/>
          <w:color w:val="auto"/>
          <w:sz w:val="24"/>
          <w:highlight w:val="none"/>
          <w:lang w:val="en-US"/>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2025年高标准农田规划设计及技术支撑服务招标项目</w:t>
      </w:r>
    </w:p>
    <w:p w14:paraId="2859E334">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4735B8D2">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lang w:val="en-US" w:eastAsia="zh-CN"/>
        </w:rPr>
        <w:t>350000.00</w:t>
      </w:r>
    </w:p>
    <w:p w14:paraId="564DE473">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FCC6612">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7EFC10A3">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lang w:val="en-US" w:eastAsia="zh-CN"/>
        </w:rPr>
      </w:pPr>
      <w:r>
        <w:rPr>
          <w:rFonts w:hint="eastAsia" w:ascii="仿宋" w:eastAsia="仿宋" w:cs="宋体"/>
          <w:bCs/>
          <w:color w:val="auto"/>
          <w:sz w:val="24"/>
          <w:szCs w:val="24"/>
          <w:highlight w:val="none"/>
        </w:rPr>
        <w:t>合同履行期限：</w:t>
      </w:r>
      <w:r>
        <w:rPr>
          <w:rFonts w:ascii="仿宋" w:eastAsia="仿宋" w:cs="宋体"/>
          <w:bCs/>
          <w:color w:val="auto"/>
          <w:sz w:val="24"/>
          <w:highlight w:val="none"/>
          <w:u w:val="single"/>
        </w:rPr>
        <w:t>详见采购文件</w:t>
      </w:r>
      <w:r>
        <w:rPr>
          <w:rFonts w:hint="eastAsia" w:ascii="仿宋" w:eastAsia="仿宋" w:cs="宋体"/>
          <w:bCs/>
          <w:color w:val="auto"/>
          <w:sz w:val="24"/>
          <w:highlight w:val="none"/>
          <w:u w:val="single"/>
          <w:lang w:eastAsia="zh-CN"/>
        </w:rPr>
        <w:t>。</w:t>
      </w:r>
    </w:p>
    <w:p w14:paraId="12AE85B2">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是</w:t>
      </w:r>
      <w:r>
        <w:rPr>
          <w:rFonts w:hint="eastAsia" w:ascii="仿宋" w:eastAsia="仿宋" w:cs="宋体"/>
          <w:bCs/>
          <w:color w:val="auto"/>
          <w:sz w:val="24"/>
          <w:szCs w:val="24"/>
          <w:highlight w:val="none"/>
        </w:rPr>
        <w:t>）接受联合体投标。</w:t>
      </w:r>
    </w:p>
    <w:p w14:paraId="798E7A34">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6" w:name="_Toc35393622"/>
      <w:bookmarkStart w:id="7" w:name="_Toc28359080"/>
      <w:bookmarkStart w:id="8" w:name="_Toc28359003"/>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49CF6C3F">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eastAsia="仿宋" w:cs="宋体"/>
          <w:bCs/>
          <w:color w:val="auto"/>
          <w:sz w:val="24"/>
          <w:szCs w:val="24"/>
          <w:highlight w:val="none"/>
          <w:lang w:eastAsia="zh-CN"/>
        </w:rPr>
        <w:t>重大税收违法失信主体</w:t>
      </w:r>
      <w:r>
        <w:rPr>
          <w:rFonts w:hint="eastAsia" w:ascii="仿宋" w:eastAsia="仿宋" w:cs="宋体"/>
          <w:bCs/>
          <w:color w:val="auto"/>
          <w:sz w:val="24"/>
          <w:szCs w:val="24"/>
          <w:highlight w:val="none"/>
        </w:rPr>
        <w:t>、政府采购严重违法失信行为记录名单。</w:t>
      </w:r>
    </w:p>
    <w:p w14:paraId="57CE4326">
      <w:pPr>
        <w:keepNext w:val="0"/>
        <w:keepLines w:val="0"/>
        <w:pageBreakBefore w:val="0"/>
        <w:kinsoku/>
        <w:wordWrap/>
        <w:overflowPunct/>
        <w:topLinePunct w:val="0"/>
        <w:autoSpaceDE/>
        <w:autoSpaceDN/>
        <w:bidi w:val="0"/>
        <w:adjustRightInd/>
        <w:spacing w:line="440" w:lineRule="exact"/>
        <w:ind w:left="0" w:leftChars="0" w:firstLine="540"/>
        <w:textAlignment w:val="auto"/>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hAnsi="仿宋" w:eastAsia="仿宋" w:cs="宋体"/>
          <w:bCs/>
          <w:color w:val="auto"/>
          <w:sz w:val="24"/>
          <w:szCs w:val="24"/>
          <w:highlight w:val="none"/>
          <w:u w:val="single"/>
        </w:rPr>
        <w:t>供应商为中小企业</w:t>
      </w:r>
      <w:r>
        <w:rPr>
          <w:rFonts w:hint="eastAsia" w:ascii="仿宋" w:eastAsia="仿宋" w:cs="宋体"/>
          <w:bCs/>
          <w:color w:val="auto"/>
          <w:sz w:val="24"/>
          <w:szCs w:val="24"/>
          <w:highlight w:val="none"/>
          <w:u w:val="single"/>
        </w:rPr>
        <w:t>。</w:t>
      </w:r>
    </w:p>
    <w:p w14:paraId="1C4E6D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440" w:lineRule="exact"/>
        <w:ind w:left="0" w:leftChars="0" w:firstLine="540"/>
        <w:contextualSpacing w:val="0"/>
        <w:textAlignment w:val="auto"/>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w:t>
      </w:r>
    </w:p>
    <w:p w14:paraId="66D1B12F">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5FB4F241">
      <w:pPr>
        <w:keepNext w:val="0"/>
        <w:keepLines w:val="0"/>
        <w:pageBreakBefore w:val="0"/>
        <w:kinsoku/>
        <w:wordWrap/>
        <w:overflowPunct/>
        <w:topLinePunct w:val="0"/>
        <w:autoSpaceDE/>
        <w:autoSpaceDN/>
        <w:bidi w:val="0"/>
        <w:adjustRightInd/>
        <w:spacing w:line="440" w:lineRule="exact"/>
        <w:ind w:left="0" w:leftChars="0"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7</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28</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31DCDF60">
      <w:pPr>
        <w:keepNext w:val="0"/>
        <w:keepLines w:val="0"/>
        <w:pageBreakBefore w:val="0"/>
        <w:kinsoku/>
        <w:wordWrap/>
        <w:overflowPunct/>
        <w:topLinePunct w:val="0"/>
        <w:autoSpaceDE/>
        <w:autoSpaceDN/>
        <w:bidi w:val="0"/>
        <w:adjustRightInd/>
        <w:spacing w:line="440" w:lineRule="exact"/>
        <w:ind w:left="0" w:leftChars="0" w:firstLine="540"/>
        <w:textAlignment w:val="auto"/>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4E912536">
      <w:pPr>
        <w:keepNext w:val="0"/>
        <w:keepLines w:val="0"/>
        <w:pageBreakBefore w:val="0"/>
        <w:kinsoku/>
        <w:wordWrap/>
        <w:overflowPunct/>
        <w:topLinePunct w:val="0"/>
        <w:autoSpaceDE/>
        <w:autoSpaceDN/>
        <w:bidi w:val="0"/>
        <w:adjustRightInd/>
        <w:spacing w:line="440" w:lineRule="exact"/>
        <w:ind w:left="0" w:leftChars="0" w:firstLine="540"/>
        <w:textAlignment w:val="auto"/>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3CFACAF1">
      <w:pPr>
        <w:keepNext w:val="0"/>
        <w:keepLines w:val="0"/>
        <w:pageBreakBefore w:val="0"/>
        <w:kinsoku/>
        <w:wordWrap/>
        <w:overflowPunct/>
        <w:topLinePunct w:val="0"/>
        <w:autoSpaceDE/>
        <w:autoSpaceDN/>
        <w:bidi w:val="0"/>
        <w:adjustRightInd/>
        <w:spacing w:line="440" w:lineRule="exact"/>
        <w:ind w:left="0" w:leftChars="0" w:firstLine="540"/>
        <w:textAlignment w:val="auto"/>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72A1AF1">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0E6BA9E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05E4680F">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250D974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28</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p>
    <w:p w14:paraId="6A5ABE8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hAnsi="Times New Roman" w:eastAsia="仿宋" w:cs="Times New Roman"/>
          <w:b w:val="0"/>
          <w:bCs w:val="0"/>
          <w:i w:val="0"/>
          <w:iCs w:val="0"/>
          <w:caps w:val="0"/>
          <w:smallCaps w:val="0"/>
          <w:color w:val="auto"/>
          <w:spacing w:val="0"/>
          <w:sz w:val="24"/>
          <w:szCs w:val="24"/>
          <w:highlight w:val="non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w:t>
      </w:r>
      <w:r>
        <w:rPr>
          <w:rFonts w:ascii="仿宋" w:hAnsi="Times New Roman" w:eastAsia="仿宋" w:cs="Times New Roman"/>
          <w:b w:val="0"/>
          <w:bCs w:val="0"/>
          <w:i w:val="0"/>
          <w:iCs w:val="0"/>
          <w:caps w:val="0"/>
          <w:smallCaps w:val="0"/>
          <w:color w:val="auto"/>
          <w:spacing w:val="0"/>
          <w:sz w:val="24"/>
          <w:szCs w:val="24"/>
          <w:highlight w:val="none"/>
        </w:rPr>
        <w:t>点：</w:t>
      </w:r>
      <w:r>
        <w:rPr>
          <w:rFonts w:hint="eastAsia" w:ascii="仿宋" w:eastAsia="仿宋"/>
          <w:color w:val="auto"/>
          <w:sz w:val="24"/>
          <w:highlight w:val="none"/>
        </w:rPr>
        <w:t>绍兴市越城区稽山街道天姥路5号</w:t>
      </w:r>
      <w:r>
        <w:rPr>
          <w:rFonts w:hint="eastAsia" w:ascii="仿宋" w:eastAsia="仿宋"/>
          <w:color w:val="auto"/>
          <w:sz w:val="24"/>
          <w:highlight w:val="none"/>
          <w:lang w:val="en-US" w:eastAsia="zh-CN"/>
        </w:rPr>
        <w:t>楼</w:t>
      </w:r>
      <w:r>
        <w:rPr>
          <w:rFonts w:hint="eastAsia" w:ascii="仿宋" w:eastAsia="仿宋"/>
          <w:color w:val="auto"/>
          <w:sz w:val="24"/>
          <w:highlight w:val="none"/>
        </w:rPr>
        <w:t>2幢2楼201室</w:t>
      </w:r>
      <w:r>
        <w:rPr>
          <w:rFonts w:hint="eastAsia" w:ascii="仿宋" w:hAnsi="Times New Roman" w:eastAsia="仿宋" w:cs="Times New Roman"/>
          <w:b w:val="0"/>
          <w:bCs w:val="0"/>
          <w:i w:val="0"/>
          <w:iCs w:val="0"/>
          <w:caps w:val="0"/>
          <w:smallCaps w:val="0"/>
          <w:color w:val="auto"/>
          <w:spacing w:val="0"/>
          <w:sz w:val="24"/>
          <w:szCs w:val="24"/>
          <w:highlight w:val="none"/>
        </w:rPr>
        <w:t>会议室</w:t>
      </w:r>
      <w:r>
        <w:rPr>
          <w:rFonts w:ascii="仿宋" w:hAnsi="Times New Roman" w:eastAsia="仿宋" w:cs="Times New Roman"/>
          <w:b w:val="0"/>
          <w:bCs w:val="0"/>
          <w:i w:val="0"/>
          <w:iCs w:val="0"/>
          <w:caps w:val="0"/>
          <w:smallCaps w:val="0"/>
          <w:color w:val="auto"/>
          <w:spacing w:val="0"/>
          <w:sz w:val="24"/>
          <w:szCs w:val="24"/>
          <w:highlight w:val="none"/>
        </w:rPr>
        <w:t>。</w:t>
      </w:r>
    </w:p>
    <w:p w14:paraId="1413B16F">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18" w:name="_Toc35393625"/>
      <w:bookmarkStart w:id="19" w:name="_Toc35393794"/>
      <w:bookmarkStart w:id="20" w:name="_Toc28359084"/>
      <w:bookmarkStart w:id="21" w:name="_Toc28359007"/>
      <w:r>
        <w:rPr>
          <w:rFonts w:hint="eastAsia" w:ascii="仿宋" w:hAnsi="仿宋" w:eastAsia="仿宋" w:cs="仿宋"/>
          <w:b/>
          <w:bCs/>
          <w:color w:val="auto"/>
          <w:sz w:val="24"/>
          <w:szCs w:val="24"/>
          <w:highlight w:val="none"/>
        </w:rPr>
        <w:t>五、公告期限</w:t>
      </w:r>
      <w:bookmarkEnd w:id="18"/>
      <w:bookmarkEnd w:id="19"/>
      <w:bookmarkEnd w:id="20"/>
      <w:bookmarkEnd w:id="21"/>
    </w:p>
    <w:p w14:paraId="390DE3AA">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6ACF6914">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14:paraId="3261E1DB">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39D5B4E">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3BC11BE2">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14CF1C40">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仿宋" w:hAnsi="仿宋" w:eastAsia="仿宋" w:cs="仿宋"/>
          <w:b/>
          <w:bCs/>
          <w:color w:val="auto"/>
          <w:sz w:val="24"/>
          <w:szCs w:val="24"/>
          <w:highlight w:val="none"/>
        </w:rPr>
      </w:pPr>
      <w:bookmarkStart w:id="24" w:name="_Toc35393796"/>
      <w:bookmarkStart w:id="25" w:name="_Toc35393627"/>
      <w:bookmarkStart w:id="26" w:name="_Toc28359008"/>
      <w:bookmarkStart w:id="27" w:name="_Toc28359085"/>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CC55255">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hint="eastAsia" w:ascii="仿宋" w:eastAsia="仿宋" w:cs="宋体"/>
          <w:color w:val="auto"/>
          <w:sz w:val="24"/>
          <w:szCs w:val="24"/>
          <w:highlight w:val="none"/>
        </w:rPr>
      </w:pPr>
      <w:r>
        <w:rPr>
          <w:rFonts w:hint="eastAsia" w:ascii="仿宋" w:eastAsia="仿宋" w:cs="宋体"/>
          <w:color w:val="auto"/>
          <w:sz w:val="24"/>
          <w:szCs w:val="24"/>
          <w:highlight w:val="none"/>
        </w:rPr>
        <w:t>1.采购人信息</w:t>
      </w:r>
    </w:p>
    <w:p w14:paraId="47050E4F">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eastAsia="zh-CN"/>
        </w:rPr>
        <w:t>绍兴滨海新区管理委员会</w:t>
      </w:r>
    </w:p>
    <w:p w14:paraId="26B865E1">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14:paraId="4EF85B64">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u w:val="single"/>
        </w:rPr>
      </w:pPr>
      <w:bookmarkStart w:id="28" w:name="_Toc28359009"/>
      <w:bookmarkStart w:id="29" w:name="_Toc28359086"/>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 </w:t>
      </w:r>
    </w:p>
    <w:p w14:paraId="046DD829">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王静远</w:t>
      </w:r>
    </w:p>
    <w:p w14:paraId="2CE0C081">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0575-89292862</w:t>
      </w:r>
    </w:p>
    <w:p w14:paraId="58F78B22">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沈焱东</w:t>
      </w:r>
    </w:p>
    <w:p w14:paraId="7C9F4F95">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0575-89181258</w:t>
      </w:r>
    </w:p>
    <w:p w14:paraId="11A7FABD">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5B6B5915">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bookmarkStart w:id="30" w:name="_Toc28359010"/>
      <w:bookmarkStart w:id="31" w:name="_Toc28359087"/>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eastAsia="zh-CN"/>
        </w:rPr>
        <w:t>浙江泛亚工程咨询有限公司</w:t>
      </w:r>
      <w:r>
        <w:rPr>
          <w:rFonts w:hint="eastAsia" w:ascii="仿宋" w:hAnsi="仿宋" w:eastAsia="仿宋" w:cs="仿宋"/>
          <w:color w:val="auto"/>
          <w:sz w:val="24"/>
          <w:highlight w:val="none"/>
        </w:rPr>
        <w:t xml:space="preserve">           </w:t>
      </w:r>
    </w:p>
    <w:p w14:paraId="73C8A6CE">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绍兴市越城区稽山街道天姥路5号楼2幢2楼201室</w:t>
      </w:r>
    </w:p>
    <w:p w14:paraId="0CA54E14">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3D35E95">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u w:val="single"/>
        </w:rPr>
        <w:t>王伟、于欢</w:t>
      </w:r>
    </w:p>
    <w:p w14:paraId="39509BF1">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u w:val="single"/>
          <w:lang w:val="en-US" w:eastAsia="zh-CN"/>
        </w:rPr>
        <w:t>13858435067</w:t>
      </w:r>
    </w:p>
    <w:p w14:paraId="4D03B56B">
      <w:pPr>
        <w:keepNext w:val="0"/>
        <w:keepLines w:val="0"/>
        <w:pageBreakBefore w:val="0"/>
        <w:widowControl/>
        <w:kinsoku/>
        <w:wordWrap/>
        <w:overflowPunct/>
        <w:topLinePunct w:val="0"/>
        <w:autoSpaceDE/>
        <w:autoSpaceDN/>
        <w:bidi w:val="0"/>
        <w:adjustRightInd/>
        <w:snapToGrid w:val="0"/>
        <w:spacing w:line="44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u w:val="single"/>
          <w:lang w:val="en-US" w:eastAsia="zh-CN"/>
        </w:rPr>
        <w:t>丁燕华</w:t>
      </w:r>
      <w:r>
        <w:rPr>
          <w:rFonts w:hint="eastAsia" w:ascii="仿宋" w:hAnsi="仿宋" w:eastAsia="仿宋" w:cs="仿宋"/>
          <w:color w:val="auto"/>
          <w:sz w:val="24"/>
          <w:highlight w:val="none"/>
        </w:rPr>
        <w:t xml:space="preserve">            </w:t>
      </w:r>
    </w:p>
    <w:p w14:paraId="02557E24">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hint="default" w:ascii="仿宋" w:eastAsia="仿宋"/>
          <w:color w:val="auto"/>
          <w:sz w:val="24"/>
          <w:szCs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u w:val="single"/>
          <w:lang w:val="en-US" w:eastAsia="zh-CN"/>
        </w:rPr>
        <w:t>18258004530</w:t>
      </w:r>
    </w:p>
    <w:p w14:paraId="6D3EFFA6">
      <w:pPr>
        <w:keepNext w:val="0"/>
        <w:keepLines w:val="0"/>
        <w:pageBreakBefore w:val="0"/>
        <w:kinsoku/>
        <w:wordWrap/>
        <w:overflowPunct/>
        <w:topLinePunct w:val="0"/>
        <w:autoSpaceDE/>
        <w:autoSpaceDN/>
        <w:bidi w:val="0"/>
        <w:adjustRightInd/>
        <w:spacing w:line="440" w:lineRule="exact"/>
        <w:ind w:left="0" w:leftChars="0" w:firstLine="420" w:firstLineChars="175"/>
        <w:textAlignment w:val="auto"/>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4FBDE24C">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绍兴滨海新区管理委员会财政局</w:t>
      </w:r>
    </w:p>
    <w:p w14:paraId="74A1A9E7">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绍兴滨海新区南滨东路98号</w:t>
      </w:r>
    </w:p>
    <w:p w14:paraId="17505B4D">
      <w:pPr>
        <w:keepNext w:val="0"/>
        <w:keepLines w:val="0"/>
        <w:pageBreakBefore w:val="0"/>
        <w:kinsoku/>
        <w:wordWrap/>
        <w:overflowPunct/>
        <w:topLinePunct w:val="0"/>
        <w:autoSpaceDE/>
        <w:autoSpaceDN/>
        <w:bidi w:val="0"/>
        <w:adjustRightInd/>
        <w:spacing w:line="440" w:lineRule="exact"/>
        <w:ind w:left="0" w:leftChars="0" w:firstLine="420" w:firstLineChars="175"/>
        <w:jc w:val="left"/>
        <w:textAlignment w:val="auto"/>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50A4AD62">
      <w:pPr>
        <w:pStyle w:val="17"/>
        <w:keepNext w:val="0"/>
        <w:keepLines w:val="0"/>
        <w:pageBreakBefore w:val="0"/>
        <w:kinsoku/>
        <w:wordWrap/>
        <w:overflowPunct/>
        <w:topLinePunct w:val="0"/>
        <w:autoSpaceDE/>
        <w:autoSpaceDN/>
        <w:bidi w:val="0"/>
        <w:adjustRightInd/>
        <w:spacing w:line="440" w:lineRule="exact"/>
        <w:ind w:left="0" w:leftChars="0" w:firstLine="420" w:firstLineChars="175"/>
        <w:textAlignment w:val="auto"/>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沈焱东</w:t>
      </w:r>
    </w:p>
    <w:p w14:paraId="3690CB5D">
      <w:pPr>
        <w:keepNext w:val="0"/>
        <w:keepLines w:val="0"/>
        <w:pageBreakBefore w:val="0"/>
        <w:kinsoku/>
        <w:wordWrap/>
        <w:overflowPunct/>
        <w:topLinePunct w:val="0"/>
        <w:autoSpaceDE/>
        <w:autoSpaceDN/>
        <w:bidi w:val="0"/>
        <w:adjustRightInd/>
        <w:spacing w:line="440" w:lineRule="exact"/>
        <w:ind w:left="0" w:leftChars="0" w:firstLine="420" w:firstLineChars="175"/>
        <w:textAlignment w:val="auto"/>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0575-89181258</w:t>
      </w:r>
      <w:r>
        <w:rPr>
          <w:rFonts w:hint="eastAsia" w:ascii="仿宋" w:eastAsia="仿宋"/>
          <w:color w:val="auto"/>
          <w:sz w:val="24"/>
          <w:szCs w:val="24"/>
          <w:highlight w:val="none"/>
        </w:rPr>
        <w:t> </w:t>
      </w:r>
    </w:p>
    <w:p w14:paraId="71E6B513">
      <w:pPr>
        <w:keepNext w:val="0"/>
        <w:keepLines w:val="0"/>
        <w:pageBreakBefore w:val="0"/>
        <w:widowControl/>
        <w:kinsoku/>
        <w:wordWrap/>
        <w:overflowPunct/>
        <w:topLinePunct w:val="0"/>
        <w:autoSpaceDE/>
        <w:autoSpaceDN/>
        <w:bidi w:val="0"/>
        <w:adjustRightInd/>
        <w:spacing w:line="440" w:lineRule="exact"/>
        <w:ind w:left="0" w:leftChars="0" w:firstLine="420" w:firstLineChars="200"/>
        <w:jc w:val="left"/>
        <w:textAlignment w:val="auto"/>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033B6AEA">
      <w:pPr>
        <w:keepNext w:val="0"/>
        <w:keepLines w:val="0"/>
        <w:pageBreakBefore w:val="0"/>
        <w:kinsoku/>
        <w:wordWrap/>
        <w:overflowPunct/>
        <w:topLinePunct w:val="0"/>
        <w:autoSpaceDE/>
        <w:autoSpaceDN/>
        <w:bidi w:val="0"/>
        <w:adjustRightInd/>
        <w:spacing w:line="440" w:lineRule="exact"/>
        <w:ind w:left="0" w:leftChars="0" w:firstLine="630" w:firstLineChars="300"/>
        <w:textAlignment w:val="auto"/>
        <w:rPr>
          <w:rFonts w:ascii="仿宋" w:eastAsia="仿宋"/>
          <w:color w:val="auto"/>
          <w:sz w:val="24"/>
          <w:szCs w:val="24"/>
          <w:highlight w:val="none"/>
          <w:u w:val="single"/>
        </w:rPr>
      </w:pPr>
      <w:r>
        <w:rPr>
          <w:rFonts w:ascii="仿宋" w:eastAsia="仿宋"/>
          <w:color w:val="auto"/>
          <w:szCs w:val="21"/>
          <w:highlight w:val="none"/>
        </w:rPr>
        <w:t>CA问题联系电话（人工）：汇信CA 400-888-4636；天谷CA 400-087-8198。</w:t>
      </w:r>
    </w:p>
    <w:p w14:paraId="2F76DD0E">
      <w:pPr>
        <w:widowControl/>
        <w:jc w:val="left"/>
        <w:rPr>
          <w:rFonts w:ascii="仿宋" w:eastAsia="仿宋"/>
          <w:color w:val="auto"/>
          <w:sz w:val="28"/>
          <w:szCs w:val="28"/>
          <w:highlight w:val="none"/>
        </w:rPr>
      </w:pPr>
    </w:p>
    <w:p w14:paraId="516D9B1E">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131953AE">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color w:val="auto"/>
          <w:sz w:val="24"/>
          <w:highlight w:val="none"/>
          <w:u w:val="single"/>
        </w:rPr>
        <w:t>分散采购</w:t>
      </w:r>
    </w:p>
    <w:p w14:paraId="66B1C8A7">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textAlignment w:val="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0BB11069">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textAlignment w:val="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79EE5930">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29522BAC">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textAlignment w:val="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1B610AAF">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A9C49BC">
      <w:pPr>
        <w:keepNext w:val="0"/>
        <w:keepLines w:val="0"/>
        <w:pageBreakBefore w:val="0"/>
        <w:widowControl w:val="0"/>
        <w:kinsoku/>
        <w:wordWrap w:val="0"/>
        <w:overflowPunct/>
        <w:topLinePunct w:val="0"/>
        <w:autoSpaceDE/>
        <w:autoSpaceDN/>
        <w:bidi w:val="0"/>
        <w:adjustRightInd/>
        <w:snapToGrid/>
        <w:spacing w:line="360" w:lineRule="exact"/>
        <w:ind w:left="0" w:firstLine="480" w:firstLineChars="200"/>
        <w:textAlignment w:val="auto"/>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48677970">
      <w:pPr>
        <w:keepNext w:val="0"/>
        <w:keepLines w:val="0"/>
        <w:pageBreakBefore w:val="0"/>
        <w:widowControl w:val="0"/>
        <w:kinsoku/>
        <w:wordWrap w:val="0"/>
        <w:overflowPunct/>
        <w:topLinePunct w:val="0"/>
        <w:autoSpaceDE/>
        <w:autoSpaceDN/>
        <w:bidi w:val="0"/>
        <w:adjustRightInd/>
        <w:snapToGrid/>
        <w:spacing w:line="440" w:lineRule="exact"/>
        <w:ind w:firstLine="464" w:firstLineChars="200"/>
        <w:textAlignment w:val="auto"/>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09C207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line="440" w:lineRule="exact"/>
        <w:ind w:left="0" w:firstLine="464" w:firstLineChars="200"/>
        <w:contextualSpacing w:val="0"/>
        <w:textAlignment w:val="auto"/>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321B464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37CB013E">
      <w:pPr>
        <w:keepNext w:val="0"/>
        <w:keepLines w:val="0"/>
        <w:pageBreakBefore w:val="0"/>
        <w:widowControl w:val="0"/>
        <w:kinsoku/>
        <w:wordWrap w:val="0"/>
        <w:overflowPunct/>
        <w:topLinePunct w:val="0"/>
        <w:autoSpaceDE/>
        <w:autoSpaceDN/>
        <w:bidi w:val="0"/>
        <w:adjustRightInd/>
        <w:snapToGrid/>
        <w:spacing w:line="360" w:lineRule="exact"/>
        <w:ind w:left="0" w:firstLine="480" w:firstLineChars="200"/>
        <w:textAlignment w:val="auto"/>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DF376CD">
      <w:pPr>
        <w:keepNext w:val="0"/>
        <w:keepLines w:val="0"/>
        <w:pageBreakBefore w:val="0"/>
        <w:widowControl w:val="0"/>
        <w:kinsoku/>
        <w:wordWrap w:val="0"/>
        <w:overflowPunct/>
        <w:topLinePunct w:val="0"/>
        <w:autoSpaceDE/>
        <w:autoSpaceDN/>
        <w:bidi w:val="0"/>
        <w:adjustRightInd/>
        <w:snapToGrid/>
        <w:spacing w:line="360" w:lineRule="exact"/>
        <w:ind w:left="0" w:firstLine="482" w:firstLineChars="200"/>
        <w:textAlignment w:val="auto"/>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232D6AB1">
      <w:pPr>
        <w:keepNext w:val="0"/>
        <w:keepLines w:val="0"/>
        <w:pageBreakBefore w:val="0"/>
        <w:widowControl w:val="0"/>
        <w:kinsoku/>
        <w:wordWrap w:val="0"/>
        <w:overflowPunct/>
        <w:topLinePunct w:val="0"/>
        <w:autoSpaceDE/>
        <w:autoSpaceDN/>
        <w:bidi w:val="0"/>
        <w:adjustRightInd/>
        <w:snapToGrid/>
        <w:spacing w:line="360" w:lineRule="exact"/>
        <w:ind w:left="0" w:firstLine="482" w:firstLineChars="200"/>
        <w:textAlignment w:val="auto"/>
        <w:rPr>
          <w:rFonts w:hint="eastAsia" w:ascii="仿宋" w:eastAsia="仿宋"/>
          <w:b/>
          <w:bCs/>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7E98C7E0">
      <w:pPr>
        <w:keepNext w:val="0"/>
        <w:keepLines w:val="0"/>
        <w:pageBreakBefore w:val="0"/>
        <w:widowControl w:val="0"/>
        <w:kinsoku/>
        <w:wordWrap w:val="0"/>
        <w:overflowPunct/>
        <w:topLinePunct w:val="0"/>
        <w:autoSpaceDE/>
        <w:autoSpaceDN/>
        <w:bidi w:val="0"/>
        <w:adjustRightInd/>
        <w:snapToGrid/>
        <w:spacing w:line="360" w:lineRule="auto"/>
        <w:ind w:left="0" w:firstLine="349" w:firstLineChars="150"/>
        <w:textAlignment w:val="auto"/>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3892F04C">
      <w:pPr>
        <w:keepNext w:val="0"/>
        <w:keepLines w:val="0"/>
        <w:pageBreakBefore w:val="0"/>
        <w:widowControl w:val="0"/>
        <w:kinsoku/>
        <w:wordWrap w:val="0"/>
        <w:overflowPunct/>
        <w:topLinePunct w:val="0"/>
        <w:autoSpaceDE/>
        <w:autoSpaceDN/>
        <w:bidi w:val="0"/>
        <w:adjustRightInd/>
        <w:snapToGrid/>
        <w:spacing w:line="380" w:lineRule="exact"/>
        <w:ind w:firstLine="241" w:firstLineChars="100"/>
        <w:textAlignment w:val="auto"/>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31B887E1">
      <w:pPr>
        <w:keepNext w:val="0"/>
        <w:keepLines w:val="0"/>
        <w:pageBreakBefore w:val="0"/>
        <w:widowControl w:val="0"/>
        <w:kinsoku/>
        <w:wordWrap w:val="0"/>
        <w:overflowPunct/>
        <w:topLinePunct w:val="0"/>
        <w:autoSpaceDE/>
        <w:autoSpaceDN/>
        <w:bidi w:val="0"/>
        <w:adjustRightInd/>
        <w:snapToGrid/>
        <w:spacing w:line="360" w:lineRule="exact"/>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06334CC1">
      <w:pPr>
        <w:keepNext w:val="0"/>
        <w:keepLines w:val="0"/>
        <w:pageBreakBefore w:val="0"/>
        <w:widowControl w:val="0"/>
        <w:kinsoku/>
        <w:wordWrap w:val="0"/>
        <w:overflowPunct/>
        <w:topLinePunct w:val="0"/>
        <w:autoSpaceDE/>
        <w:autoSpaceDN/>
        <w:bidi w:val="0"/>
        <w:adjustRightInd/>
        <w:snapToGrid/>
        <w:spacing w:line="360" w:lineRule="exact"/>
        <w:ind w:firstLine="482" w:firstLineChars="200"/>
        <w:textAlignment w:val="auto"/>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26B03488">
      <w:pPr>
        <w:keepNext w:val="0"/>
        <w:keepLines w:val="0"/>
        <w:pageBreakBefore w:val="0"/>
        <w:widowControl w:val="0"/>
        <w:kinsoku/>
        <w:wordWrap w:val="0"/>
        <w:overflowPunct/>
        <w:topLinePunct w:val="0"/>
        <w:autoSpaceDE/>
        <w:autoSpaceDN/>
        <w:bidi w:val="0"/>
        <w:adjustRightInd/>
        <w:snapToGrid/>
        <w:spacing w:line="380" w:lineRule="exact"/>
        <w:textAlignment w:val="auto"/>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37EFB836">
      <w:pPr>
        <w:pStyle w:val="4"/>
        <w:rPr>
          <w:rFonts w:hint="eastAsia" w:ascii="仿宋"/>
          <w:color w:val="auto"/>
          <w:highlight w:val="none"/>
        </w:rPr>
      </w:pPr>
      <w:bookmarkStart w:id="34" w:name="_Toc13545"/>
      <w:r>
        <w:rPr>
          <w:rFonts w:hint="eastAsia" w:ascii="仿宋"/>
          <w:color w:val="auto"/>
          <w:highlight w:val="none"/>
        </w:rPr>
        <w:t>第二章  投标人须知</w:t>
      </w:r>
      <w:bookmarkEnd w:id="34"/>
    </w:p>
    <w:p w14:paraId="1789E916">
      <w:pPr>
        <w:pStyle w:val="5"/>
        <w:rPr>
          <w:rFonts w:hint="eastAsia" w:ascii="仿宋"/>
          <w:color w:val="auto"/>
          <w:highlight w:val="none"/>
        </w:rPr>
      </w:pPr>
      <w:bookmarkStart w:id="35" w:name="_Toc5028"/>
      <w:r>
        <w:rPr>
          <w:rFonts w:hint="eastAsia" w:ascii="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8E5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4D3463">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3B8E5D">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4B25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0433442">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242B462">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lang w:eastAsia="zh-CN"/>
              </w:rPr>
              <w:t>2025年高标准农田规划设计及技术支撑服务招标项目</w:t>
            </w:r>
          </w:p>
        </w:tc>
      </w:tr>
      <w:tr w14:paraId="3B89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D2F808">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3630E99">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DE9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AC8BAEE">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26DC6E3">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1136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D15D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8241E0">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F6B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86D79B">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49347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tc>
      </w:tr>
      <w:tr w14:paraId="4AEF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989022">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B6F774">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2ADB2E2F">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7F3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79E15C7">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667C29">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p>
          <w:p w14:paraId="6103B0E2">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2EF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9F4612">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49367D4">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09C0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F4D1CE">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ACFA93">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024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487CD62A">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noWrap w:val="0"/>
                  <w:vAlign w:val="center"/>
                </w:tcPr>
                <w:p w14:paraId="05815AD0">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14:paraId="380C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39FC19F8">
                  <w:pPr>
                    <w:snapToGrid w:val="0"/>
                    <w:jc w:val="center"/>
                    <w:rPr>
                      <w:rFonts w:hint="eastAsia" w:ascii="仿宋" w:eastAsia="仿宋"/>
                      <w:b/>
                      <w:bCs/>
                      <w:color w:val="auto"/>
                      <w:sz w:val="24"/>
                      <w:highlight w:val="none"/>
                      <w:lang w:eastAsia="zh-CN"/>
                    </w:rPr>
                  </w:pPr>
                  <w:r>
                    <w:rPr>
                      <w:rFonts w:hint="eastAsia" w:ascii="仿宋" w:eastAsia="仿宋"/>
                      <w:b/>
                      <w:bCs/>
                      <w:color w:val="auto"/>
                      <w:sz w:val="24"/>
                      <w:highlight w:val="none"/>
                      <w:lang w:val="en-US" w:eastAsia="zh-CN"/>
                    </w:rPr>
                    <w:t>2025年高标准农田规划设计及技术支撑服务招标项目</w:t>
                  </w:r>
                </w:p>
              </w:tc>
              <w:tc>
                <w:tcPr>
                  <w:tcW w:w="4078" w:type="dxa"/>
                  <w:noWrap w:val="0"/>
                  <w:vAlign w:val="center"/>
                </w:tcPr>
                <w:p w14:paraId="5444079E">
                  <w:pPr>
                    <w:snapToGrid w:val="0"/>
                    <w:jc w:val="center"/>
                    <w:rPr>
                      <w:rFonts w:ascii="仿宋" w:eastAsia="仿宋"/>
                      <w:b/>
                      <w:bCs/>
                      <w:color w:val="auto"/>
                      <w:sz w:val="24"/>
                      <w:highlight w:val="none"/>
                    </w:rPr>
                  </w:pPr>
                  <w:r>
                    <w:rPr>
                      <w:rFonts w:hint="eastAsia" w:ascii="仿宋" w:eastAsia="仿宋"/>
                      <w:b/>
                      <w:bCs/>
                      <w:color w:val="auto"/>
                      <w:sz w:val="24"/>
                      <w:highlight w:val="none"/>
                    </w:rPr>
                    <w:t>其他未列明行业</w:t>
                  </w:r>
                </w:p>
              </w:tc>
            </w:tr>
          </w:tbl>
          <w:p w14:paraId="59C08AB7">
            <w:pPr>
              <w:snapToGrid w:val="0"/>
              <w:jc w:val="left"/>
              <w:rPr>
                <w:rFonts w:hint="default" w:ascii="仿宋" w:eastAsia="仿宋"/>
                <w:b/>
                <w:bCs/>
                <w:color w:val="auto"/>
                <w:sz w:val="24"/>
                <w:highlight w:val="none"/>
                <w:lang w:val="en-US" w:eastAsia="zh-CN"/>
              </w:rPr>
            </w:pPr>
          </w:p>
        </w:tc>
      </w:tr>
      <w:tr w14:paraId="2E5A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2B36A14">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764D5B">
            <w:pPr>
              <w:spacing w:line="400" w:lineRule="exac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64FEF6C">
            <w:pPr>
              <w:spacing w:line="400" w:lineRule="exact"/>
              <w:rPr>
                <w:rFonts w:ascii="仿宋" w:eastAsia="仿宋" w:cs="仿宋_GB2312"/>
                <w:color w:val="auto"/>
                <w:sz w:val="24"/>
                <w:highlight w:val="none"/>
              </w:rPr>
            </w:pPr>
            <w:r>
              <w:rPr>
                <w:rFonts w:hint="eastAsia" w:ascii="仿宋" w:eastAsia="仿宋" w:cs="仿宋_GB2312"/>
                <w:color w:val="auto"/>
                <w:sz w:val="24"/>
                <w:highlight w:val="none"/>
              </w:rPr>
              <w:t>中标单位需支付以下费用，并在投标报价中</w:t>
            </w:r>
            <w:r>
              <w:rPr>
                <w:rFonts w:hint="eastAsia" w:ascii="仿宋" w:eastAsia="仿宋" w:cs="仿宋_GB2312"/>
                <w:color w:val="auto"/>
                <w:sz w:val="24"/>
                <w:highlight w:val="none"/>
                <w:lang w:val="en-US" w:eastAsia="zh-CN"/>
              </w:rPr>
              <w:t>包含以下费用</w:t>
            </w:r>
            <w:r>
              <w:rPr>
                <w:rFonts w:hint="eastAsia" w:ascii="仿宋" w:eastAsia="仿宋" w:cs="仿宋_GB2312"/>
                <w:color w:val="auto"/>
                <w:sz w:val="24"/>
                <w:highlight w:val="none"/>
              </w:rPr>
              <w:t>：</w:t>
            </w:r>
          </w:p>
          <w:p w14:paraId="6771F159">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（1）以中标通知书中确定的中标金额作为服务费的计算基数，</w:t>
            </w:r>
            <w:r>
              <w:rPr>
                <w:rFonts w:hint="eastAsia" w:ascii="仿宋" w:eastAsia="仿宋"/>
                <w:color w:val="auto"/>
                <w:sz w:val="24"/>
                <w:highlight w:val="none"/>
              </w:rPr>
              <w:t>以中标金额为计费基数分段累计，中标金额在100万以下部分按1.5%收费，100万-500万部分按0.8%收费。</w:t>
            </w:r>
            <w:r>
              <w:rPr>
                <w:rFonts w:hint="eastAsia" w:ascii="仿宋" w:eastAsia="仿宋"/>
                <w:b w:val="0"/>
                <w:bCs w:val="0"/>
                <w:color w:val="auto"/>
                <w:sz w:val="24"/>
                <w:highlight w:val="none"/>
                <w:lang w:val="en-US" w:eastAsia="zh-CN"/>
              </w:rPr>
              <w:t>本次收费在上述计算标准上打8折*(1-6.8%)计取。</w:t>
            </w:r>
            <w:r>
              <w:rPr>
                <w:rFonts w:hint="eastAsia" w:ascii="仿宋" w:hAnsi="仿宋" w:eastAsia="仿宋" w:cs="仿宋"/>
                <w:b w:val="0"/>
                <w:bCs w:val="0"/>
                <w:color w:val="auto"/>
                <w:sz w:val="24"/>
                <w:szCs w:val="24"/>
                <w:highlight w:val="none"/>
              </w:rPr>
              <w:t>不足6500元的按6500元计取。</w:t>
            </w:r>
          </w:p>
          <w:p w14:paraId="026AD102">
            <w:pPr>
              <w:spacing w:line="400" w:lineRule="exact"/>
              <w:rPr>
                <w:rFonts w:hint="eastAsia" w:ascii="仿宋" w:hAnsi="Times New Roman" w:eastAsia="仿宋" w:cs="仿宋_GB2312"/>
                <w:color w:val="auto"/>
                <w:sz w:val="24"/>
                <w:highlight w:val="none"/>
              </w:rPr>
            </w:pPr>
            <w:r>
              <w:rPr>
                <w:rFonts w:hint="eastAsia" w:ascii="仿宋" w:hAnsi="Times New Roman" w:eastAsia="仿宋" w:cs="仿宋_GB2312"/>
                <w:color w:val="auto"/>
                <w:sz w:val="24"/>
                <w:highlight w:val="none"/>
              </w:rPr>
              <w:t>（2）代理服务费的交纳方式：</w:t>
            </w:r>
          </w:p>
          <w:p w14:paraId="4E30DC05">
            <w:pPr>
              <w:spacing w:line="400" w:lineRule="exact"/>
              <w:rPr>
                <w:rFonts w:hint="eastAsia" w:ascii="仿宋" w:eastAsia="仿宋" w:cs="仿宋_GB2312"/>
                <w:color w:val="auto"/>
                <w:sz w:val="24"/>
                <w:highlight w:val="none"/>
              </w:rPr>
            </w:pPr>
            <w:r>
              <w:rPr>
                <w:rFonts w:hint="eastAsia" w:ascii="仿宋" w:hAnsi="Times New Roman" w:eastAsia="仿宋" w:cs="仿宋_GB2312"/>
                <w:color w:val="auto"/>
                <w:sz w:val="24"/>
                <w:highlight w:val="none"/>
              </w:rPr>
              <w:t>用银行支票、汇票、电汇、现金等付款方式直接交纳代理服务费。</w:t>
            </w:r>
          </w:p>
        </w:tc>
      </w:tr>
    </w:tbl>
    <w:p w14:paraId="440ABBEC">
      <w:pPr>
        <w:ind w:left="238"/>
        <w:jc w:val="center"/>
        <w:rPr>
          <w:rFonts w:hint="eastAsia" w:ascii="仿宋" w:eastAsia="仿宋"/>
          <w:color w:val="auto"/>
          <w:sz w:val="24"/>
          <w:highlight w:val="none"/>
        </w:rPr>
      </w:pPr>
    </w:p>
    <w:p w14:paraId="05D1104B">
      <w:pPr>
        <w:ind w:left="238"/>
        <w:jc w:val="center"/>
        <w:rPr>
          <w:rFonts w:hint="eastAsia" w:ascii="仿宋" w:eastAsia="仿宋"/>
          <w:color w:val="auto"/>
          <w:sz w:val="24"/>
          <w:highlight w:val="none"/>
        </w:rPr>
      </w:pPr>
    </w:p>
    <w:p w14:paraId="6A36DBDF">
      <w:pPr>
        <w:pStyle w:val="35"/>
        <w:rPr>
          <w:rFonts w:hint="eastAsia" w:ascii="仿宋" w:eastAsia="仿宋"/>
          <w:color w:val="auto"/>
          <w:sz w:val="24"/>
          <w:highlight w:val="none"/>
        </w:rPr>
      </w:pPr>
    </w:p>
    <w:p w14:paraId="7BBEC376">
      <w:pPr>
        <w:pStyle w:val="35"/>
        <w:rPr>
          <w:rFonts w:hint="eastAsia" w:ascii="仿宋" w:eastAsia="仿宋"/>
          <w:color w:val="auto"/>
          <w:sz w:val="24"/>
          <w:highlight w:val="none"/>
        </w:rPr>
      </w:pPr>
    </w:p>
    <w:p w14:paraId="4CA441E7">
      <w:pPr>
        <w:pStyle w:val="35"/>
        <w:rPr>
          <w:rFonts w:hint="eastAsia" w:ascii="仿宋" w:eastAsia="仿宋"/>
          <w:color w:val="auto"/>
          <w:sz w:val="24"/>
          <w:highlight w:val="none"/>
        </w:rPr>
      </w:pPr>
    </w:p>
    <w:p w14:paraId="4359603F">
      <w:pPr>
        <w:pStyle w:val="35"/>
        <w:rPr>
          <w:rFonts w:hint="eastAsia" w:ascii="仿宋" w:eastAsia="仿宋"/>
          <w:color w:val="auto"/>
          <w:sz w:val="24"/>
          <w:highlight w:val="none"/>
        </w:rPr>
      </w:pPr>
    </w:p>
    <w:p w14:paraId="1CF98A35">
      <w:pPr>
        <w:pStyle w:val="35"/>
        <w:rPr>
          <w:rFonts w:hint="eastAsia" w:ascii="仿宋" w:eastAsia="仿宋"/>
          <w:color w:val="auto"/>
          <w:sz w:val="24"/>
          <w:highlight w:val="none"/>
        </w:rPr>
      </w:pPr>
    </w:p>
    <w:p w14:paraId="72506C51">
      <w:pPr>
        <w:pStyle w:val="35"/>
        <w:rPr>
          <w:rFonts w:hint="eastAsia" w:ascii="仿宋" w:eastAsia="仿宋"/>
          <w:color w:val="auto"/>
          <w:sz w:val="24"/>
          <w:highlight w:val="none"/>
        </w:rPr>
      </w:pPr>
    </w:p>
    <w:p w14:paraId="166267C6">
      <w:pPr>
        <w:pStyle w:val="35"/>
        <w:rPr>
          <w:rFonts w:hint="eastAsia" w:ascii="仿宋" w:eastAsia="仿宋"/>
          <w:color w:val="auto"/>
          <w:sz w:val="24"/>
          <w:highlight w:val="none"/>
        </w:rPr>
      </w:pPr>
    </w:p>
    <w:p w14:paraId="41EFE332">
      <w:pPr>
        <w:pStyle w:val="35"/>
        <w:rPr>
          <w:rFonts w:hint="eastAsia" w:ascii="仿宋" w:eastAsia="仿宋"/>
          <w:color w:val="auto"/>
          <w:sz w:val="24"/>
          <w:highlight w:val="none"/>
        </w:rPr>
      </w:pPr>
    </w:p>
    <w:p w14:paraId="648DBE49">
      <w:pPr>
        <w:pStyle w:val="35"/>
        <w:rPr>
          <w:rFonts w:hint="eastAsia" w:ascii="仿宋" w:eastAsia="仿宋"/>
          <w:color w:val="auto"/>
          <w:sz w:val="24"/>
          <w:highlight w:val="none"/>
        </w:rPr>
      </w:pPr>
    </w:p>
    <w:p w14:paraId="01041E70">
      <w:pPr>
        <w:pStyle w:val="35"/>
        <w:rPr>
          <w:rFonts w:hint="eastAsia" w:ascii="仿宋" w:eastAsia="仿宋"/>
          <w:color w:val="auto"/>
          <w:sz w:val="24"/>
          <w:highlight w:val="none"/>
        </w:rPr>
      </w:pPr>
    </w:p>
    <w:p w14:paraId="2FC3F0D6">
      <w:pPr>
        <w:pStyle w:val="35"/>
        <w:rPr>
          <w:rFonts w:hint="eastAsia" w:ascii="仿宋" w:eastAsia="仿宋"/>
          <w:color w:val="auto"/>
          <w:sz w:val="24"/>
          <w:highlight w:val="none"/>
        </w:rPr>
      </w:pPr>
    </w:p>
    <w:p w14:paraId="386F2456">
      <w:pPr>
        <w:pStyle w:val="35"/>
        <w:rPr>
          <w:rFonts w:hint="eastAsia" w:ascii="仿宋" w:eastAsia="仿宋"/>
          <w:color w:val="auto"/>
          <w:sz w:val="24"/>
          <w:highlight w:val="none"/>
        </w:rPr>
      </w:pPr>
    </w:p>
    <w:p w14:paraId="329643ED">
      <w:pPr>
        <w:pStyle w:val="35"/>
        <w:rPr>
          <w:rFonts w:hint="eastAsia" w:ascii="仿宋" w:eastAsia="仿宋"/>
          <w:color w:val="auto"/>
          <w:sz w:val="24"/>
          <w:highlight w:val="none"/>
        </w:rPr>
      </w:pPr>
    </w:p>
    <w:p w14:paraId="33CCBDAE">
      <w:pPr>
        <w:pStyle w:val="35"/>
        <w:rPr>
          <w:rFonts w:hint="eastAsia" w:ascii="仿宋" w:eastAsia="仿宋"/>
          <w:color w:val="auto"/>
          <w:sz w:val="24"/>
          <w:highlight w:val="none"/>
        </w:rPr>
      </w:pPr>
    </w:p>
    <w:p w14:paraId="156CF457">
      <w:pPr>
        <w:pStyle w:val="35"/>
        <w:rPr>
          <w:rFonts w:hint="eastAsia" w:ascii="仿宋" w:eastAsia="仿宋"/>
          <w:color w:val="auto"/>
          <w:sz w:val="24"/>
          <w:highlight w:val="none"/>
        </w:rPr>
      </w:pPr>
    </w:p>
    <w:p w14:paraId="024C6F7A">
      <w:pPr>
        <w:pStyle w:val="35"/>
        <w:rPr>
          <w:rFonts w:hint="eastAsia" w:ascii="仿宋" w:eastAsia="仿宋"/>
          <w:color w:val="auto"/>
          <w:sz w:val="24"/>
          <w:highlight w:val="none"/>
        </w:rPr>
      </w:pPr>
    </w:p>
    <w:p w14:paraId="1268BD40">
      <w:pPr>
        <w:pStyle w:val="35"/>
        <w:rPr>
          <w:rFonts w:hint="eastAsia" w:ascii="仿宋" w:eastAsia="仿宋"/>
          <w:color w:val="auto"/>
          <w:sz w:val="24"/>
          <w:highlight w:val="none"/>
        </w:rPr>
      </w:pPr>
    </w:p>
    <w:p w14:paraId="3896F336">
      <w:pPr>
        <w:pStyle w:val="35"/>
        <w:rPr>
          <w:rFonts w:hint="eastAsia" w:ascii="仿宋" w:eastAsia="仿宋"/>
          <w:color w:val="auto"/>
          <w:sz w:val="24"/>
          <w:highlight w:val="none"/>
        </w:rPr>
      </w:pPr>
    </w:p>
    <w:p w14:paraId="58B4FD1A">
      <w:pPr>
        <w:pStyle w:val="35"/>
        <w:rPr>
          <w:rFonts w:hint="eastAsia" w:ascii="仿宋" w:eastAsia="仿宋"/>
          <w:color w:val="auto"/>
          <w:sz w:val="24"/>
          <w:highlight w:val="none"/>
        </w:rPr>
      </w:pPr>
    </w:p>
    <w:p w14:paraId="15BFC48C">
      <w:pPr>
        <w:pStyle w:val="35"/>
        <w:rPr>
          <w:rFonts w:hint="eastAsia" w:ascii="仿宋" w:eastAsia="仿宋"/>
          <w:color w:val="auto"/>
          <w:sz w:val="24"/>
          <w:highlight w:val="none"/>
        </w:rPr>
      </w:pPr>
    </w:p>
    <w:p w14:paraId="0D70A900">
      <w:pPr>
        <w:pStyle w:val="35"/>
        <w:rPr>
          <w:rFonts w:hint="eastAsia" w:ascii="仿宋" w:eastAsia="仿宋"/>
          <w:color w:val="auto"/>
          <w:sz w:val="24"/>
          <w:highlight w:val="none"/>
        </w:rPr>
      </w:pPr>
    </w:p>
    <w:p w14:paraId="675CC376">
      <w:pPr>
        <w:pStyle w:val="35"/>
        <w:rPr>
          <w:rFonts w:hint="eastAsia" w:ascii="仿宋" w:eastAsia="仿宋"/>
          <w:color w:val="auto"/>
          <w:sz w:val="24"/>
          <w:highlight w:val="none"/>
        </w:rPr>
      </w:pPr>
    </w:p>
    <w:p w14:paraId="05F4637F">
      <w:pPr>
        <w:pStyle w:val="35"/>
        <w:rPr>
          <w:rFonts w:hint="eastAsia" w:ascii="仿宋" w:eastAsia="仿宋"/>
          <w:color w:val="auto"/>
          <w:sz w:val="24"/>
          <w:highlight w:val="none"/>
        </w:rPr>
      </w:pPr>
    </w:p>
    <w:p w14:paraId="2F690083">
      <w:pPr>
        <w:pStyle w:val="35"/>
        <w:rPr>
          <w:rFonts w:hint="eastAsia" w:ascii="仿宋" w:eastAsia="仿宋"/>
          <w:color w:val="auto"/>
          <w:sz w:val="24"/>
          <w:highlight w:val="none"/>
        </w:rPr>
      </w:pPr>
    </w:p>
    <w:p w14:paraId="5A1118CA">
      <w:pPr>
        <w:pStyle w:val="35"/>
        <w:rPr>
          <w:rFonts w:hint="eastAsia" w:ascii="仿宋" w:eastAsia="仿宋"/>
          <w:color w:val="auto"/>
          <w:sz w:val="24"/>
          <w:highlight w:val="none"/>
        </w:rPr>
      </w:pPr>
    </w:p>
    <w:p w14:paraId="70B6BDF1">
      <w:pPr>
        <w:pStyle w:val="35"/>
        <w:rPr>
          <w:rFonts w:hint="eastAsia" w:ascii="仿宋" w:eastAsia="仿宋"/>
          <w:color w:val="auto"/>
          <w:sz w:val="24"/>
          <w:highlight w:val="none"/>
        </w:rPr>
      </w:pPr>
    </w:p>
    <w:p w14:paraId="36DE6E85">
      <w:pPr>
        <w:pStyle w:val="35"/>
        <w:rPr>
          <w:rFonts w:hint="eastAsia" w:ascii="仿宋" w:eastAsia="仿宋"/>
          <w:color w:val="auto"/>
          <w:sz w:val="24"/>
          <w:highlight w:val="none"/>
        </w:rPr>
      </w:pPr>
    </w:p>
    <w:p w14:paraId="7D419C0C">
      <w:pPr>
        <w:ind w:left="238"/>
        <w:jc w:val="center"/>
        <w:rPr>
          <w:rFonts w:hint="eastAsia" w:ascii="仿宋" w:eastAsia="仿宋"/>
          <w:color w:val="auto"/>
          <w:sz w:val="24"/>
          <w:highlight w:val="none"/>
        </w:rPr>
      </w:pPr>
    </w:p>
    <w:p w14:paraId="468D7048">
      <w:pPr>
        <w:ind w:left="238"/>
        <w:jc w:val="center"/>
        <w:rPr>
          <w:rFonts w:hint="eastAsia" w:ascii="仿宋" w:eastAsia="仿宋"/>
          <w:color w:val="auto"/>
          <w:sz w:val="24"/>
          <w:highlight w:val="none"/>
        </w:rPr>
      </w:pPr>
    </w:p>
    <w:p w14:paraId="1AE22AA4">
      <w:pPr>
        <w:rPr>
          <w:rFonts w:hint="eastAsia"/>
          <w:color w:val="auto"/>
          <w:highlight w:val="none"/>
        </w:rPr>
      </w:pPr>
      <w:bookmarkStart w:id="36" w:name="_Toc21572"/>
    </w:p>
    <w:p w14:paraId="3C728D4A">
      <w:pPr>
        <w:rPr>
          <w:rFonts w:hint="eastAsia"/>
          <w:color w:val="auto"/>
          <w:highlight w:val="none"/>
        </w:rPr>
      </w:pPr>
    </w:p>
    <w:p w14:paraId="1564095B">
      <w:pPr>
        <w:rPr>
          <w:rFonts w:hint="eastAsia"/>
          <w:color w:val="auto"/>
          <w:highlight w:val="none"/>
        </w:rPr>
      </w:pPr>
    </w:p>
    <w:p w14:paraId="673895E5">
      <w:pPr>
        <w:rPr>
          <w:rFonts w:hint="eastAsia"/>
          <w:color w:val="auto"/>
          <w:highlight w:val="none"/>
        </w:rPr>
      </w:pPr>
    </w:p>
    <w:p w14:paraId="604DE932">
      <w:pPr>
        <w:pStyle w:val="5"/>
        <w:spacing w:line="415" w:lineRule="auto"/>
        <w:jc w:val="center"/>
        <w:rPr>
          <w:rFonts w:hint="eastAsia" w:ascii="仿宋"/>
          <w:color w:val="auto"/>
          <w:highlight w:val="none"/>
        </w:rPr>
      </w:pPr>
      <w:r>
        <w:rPr>
          <w:rFonts w:hint="eastAsia" w:ascii="仿宋"/>
          <w:color w:val="auto"/>
          <w:highlight w:val="none"/>
        </w:rPr>
        <w:t>二、采购文件</w:t>
      </w:r>
      <w:bookmarkEnd w:id="36"/>
    </w:p>
    <w:p w14:paraId="3E6BEAB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lang w:val="en-US" w:eastAsia="zh-CN"/>
        </w:rPr>
        <w:t>1、</w:t>
      </w:r>
      <w:r>
        <w:rPr>
          <w:rFonts w:hint="eastAsia" w:ascii="仿宋" w:eastAsia="仿宋"/>
          <w:b/>
          <w:color w:val="auto"/>
          <w:sz w:val="24"/>
          <w:highlight w:val="none"/>
        </w:rPr>
        <w:t>采购文件效力</w:t>
      </w:r>
    </w:p>
    <w:p w14:paraId="5F9EC14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3908EBD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59A235AC">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2、名词定义</w:t>
      </w:r>
    </w:p>
    <w:p w14:paraId="679DDC0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2079C6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17A8011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38BD63F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33AA7BF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4A719B1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6888F1D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29871E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0ED7350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5989BB7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10830CA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b/>
          <w:bCs/>
          <w:color w:val="auto"/>
          <w:sz w:val="24"/>
          <w:highlight w:val="none"/>
        </w:rPr>
        <w:t>3.1采购国产</w:t>
      </w:r>
    </w:p>
    <w:p w14:paraId="0024FD6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BDFE4C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23A85E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60868E70">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8229C0D">
      <w:pPr>
        <w:keepNext w:val="0"/>
        <w:keepLines w:val="0"/>
        <w:pageBreakBefore w:val="0"/>
        <w:widowControl w:val="0"/>
        <w:kinsoku/>
        <w:wordWrap/>
        <w:overflowPunct/>
        <w:topLinePunct w:val="0"/>
        <w:autoSpaceDE/>
        <w:autoSpaceDN/>
        <w:bidi w:val="0"/>
        <w:adjustRightInd/>
        <w:snapToGrid w:val="0"/>
        <w:spacing w:line="440" w:lineRule="exact"/>
        <w:ind w:left="0" w:firstLine="360" w:firstLineChars="150"/>
        <w:textAlignment w:val="auto"/>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4349C0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7A7572FB">
      <w:pPr>
        <w:keepNext w:val="0"/>
        <w:keepLines w:val="0"/>
        <w:pageBreakBefore w:val="0"/>
        <w:widowControl w:val="0"/>
        <w:kinsoku/>
        <w:wordWrap/>
        <w:overflowPunct/>
        <w:topLinePunct w:val="0"/>
        <w:autoSpaceDE/>
        <w:autoSpaceDN/>
        <w:bidi w:val="0"/>
        <w:adjustRightInd/>
        <w:snapToGrid w:val="0"/>
        <w:spacing w:line="440" w:lineRule="exact"/>
        <w:ind w:left="0"/>
        <w:jc w:val="left"/>
        <w:textAlignment w:val="auto"/>
        <w:rPr>
          <w:rFonts w:ascii="仿宋" w:eastAsia="仿宋"/>
          <w:b/>
          <w:bCs/>
          <w:color w:val="auto"/>
          <w:sz w:val="24"/>
          <w:highlight w:val="none"/>
        </w:rPr>
      </w:pPr>
      <w:r>
        <w:rPr>
          <w:rFonts w:ascii="仿宋" w:eastAsia="仿宋"/>
          <w:b/>
          <w:bCs/>
          <w:color w:val="auto"/>
          <w:sz w:val="24"/>
          <w:highlight w:val="none"/>
        </w:rPr>
        <w:t>3.4优先采购创新产品</w:t>
      </w:r>
    </w:p>
    <w:p w14:paraId="173DB8B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53CCC3F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4、</w:t>
      </w:r>
      <w:r>
        <w:rPr>
          <w:rFonts w:hint="eastAsia" w:ascii="仿宋" w:eastAsia="仿宋"/>
          <w:b/>
          <w:bCs/>
          <w:color w:val="auto"/>
          <w:sz w:val="24"/>
          <w:highlight w:val="none"/>
        </w:rPr>
        <w:t>采购文件的澄清与修改</w:t>
      </w:r>
    </w:p>
    <w:p w14:paraId="2097BA48">
      <w:pPr>
        <w:pStyle w:val="9"/>
        <w:keepNext w:val="0"/>
        <w:keepLines w:val="0"/>
        <w:pageBreakBefore w:val="0"/>
        <w:widowControl w:val="0"/>
        <w:numPr>
          <w:ilvl w:val="0"/>
          <w:numId w:val="0"/>
        </w:numPr>
        <w:kinsoku/>
        <w:wordWrap/>
        <w:overflowPunct/>
        <w:topLinePunct w:val="0"/>
        <w:autoSpaceDE/>
        <w:autoSpaceDN/>
        <w:bidi w:val="0"/>
        <w:adjustRightInd/>
        <w:spacing w:after="0" w:afterLines="0" w:line="440" w:lineRule="exact"/>
        <w:textAlignment w:val="auto"/>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F3123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47276564">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5、参考品牌</w:t>
      </w:r>
    </w:p>
    <w:p w14:paraId="6BB008F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1DD0633">
      <w:pPr>
        <w:pStyle w:val="5"/>
        <w:spacing w:line="415" w:lineRule="auto"/>
        <w:jc w:val="center"/>
        <w:rPr>
          <w:rFonts w:hint="eastAsia" w:ascii="仿宋"/>
          <w:color w:val="auto"/>
          <w:highlight w:val="none"/>
        </w:rPr>
      </w:pPr>
      <w:bookmarkStart w:id="37" w:name="_Toc18718"/>
      <w:r>
        <w:rPr>
          <w:rFonts w:hint="eastAsia" w:ascii="仿宋"/>
          <w:color w:val="auto"/>
          <w:highlight w:val="none"/>
        </w:rPr>
        <w:t>三、投标文件</w:t>
      </w:r>
      <w:bookmarkEnd w:id="37"/>
    </w:p>
    <w:p w14:paraId="2FE271B6">
      <w:pPr>
        <w:keepNext w:val="0"/>
        <w:keepLines w:val="0"/>
        <w:pageBreakBefore w:val="0"/>
        <w:numPr>
          <w:ilvl w:val="0"/>
          <w:numId w:val="0"/>
        </w:numPr>
        <w:kinsoku/>
        <w:wordWrap/>
        <w:overflowPunct/>
        <w:topLinePunct w:val="0"/>
        <w:autoSpaceDE/>
        <w:autoSpaceDN/>
        <w:bidi w:val="0"/>
        <w:snapToGrid w:val="0"/>
        <w:spacing w:line="440" w:lineRule="exact"/>
        <w:ind w:leftChars="0"/>
        <w:jc w:val="left"/>
        <w:textAlignment w:val="auto"/>
        <w:rPr>
          <w:rFonts w:hint="eastAsia" w:ascii="仿宋" w:eastAsia="仿宋"/>
          <w:b/>
          <w:color w:val="auto"/>
          <w:sz w:val="24"/>
          <w:highlight w:val="none"/>
        </w:rPr>
      </w:pPr>
      <w:r>
        <w:rPr>
          <w:rFonts w:hint="eastAsia" w:ascii="仿宋" w:eastAsia="仿宋"/>
          <w:b/>
          <w:color w:val="auto"/>
          <w:sz w:val="24"/>
          <w:highlight w:val="none"/>
          <w:lang w:val="en-US" w:eastAsia="zh-CN"/>
        </w:rPr>
        <w:t>1、</w:t>
      </w:r>
      <w:r>
        <w:rPr>
          <w:rFonts w:hint="eastAsia" w:ascii="仿宋" w:eastAsia="仿宋"/>
          <w:b/>
          <w:color w:val="auto"/>
          <w:sz w:val="24"/>
          <w:highlight w:val="none"/>
        </w:rPr>
        <w:t>投标文件的语言及货币单位</w:t>
      </w:r>
    </w:p>
    <w:p w14:paraId="2D87822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6A845537">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7BC8AF5D">
      <w:pPr>
        <w:keepNext w:val="0"/>
        <w:keepLines w:val="0"/>
        <w:pageBreakBefore w:val="0"/>
        <w:numPr>
          <w:ilvl w:val="0"/>
          <w:numId w:val="0"/>
        </w:numPr>
        <w:kinsoku/>
        <w:wordWrap/>
        <w:overflowPunct/>
        <w:topLinePunct w:val="0"/>
        <w:autoSpaceDE/>
        <w:autoSpaceDN/>
        <w:bidi w:val="0"/>
        <w:snapToGrid w:val="0"/>
        <w:spacing w:line="440" w:lineRule="exact"/>
        <w:ind w:leftChars="0"/>
        <w:jc w:val="left"/>
        <w:textAlignment w:val="auto"/>
        <w:rPr>
          <w:rFonts w:hint="eastAsia" w:ascii="仿宋" w:eastAsia="仿宋"/>
          <w:b/>
          <w:color w:val="auto"/>
          <w:sz w:val="24"/>
          <w:highlight w:val="none"/>
        </w:rPr>
      </w:pPr>
      <w:r>
        <w:rPr>
          <w:rFonts w:hint="eastAsia" w:ascii="仿宋" w:eastAsia="仿宋"/>
          <w:b/>
          <w:color w:val="auto"/>
          <w:sz w:val="24"/>
          <w:highlight w:val="none"/>
          <w:lang w:val="en-US" w:eastAsia="zh-CN"/>
        </w:rPr>
        <w:t>2、</w:t>
      </w: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46124FF4">
      <w:pPr>
        <w:keepNext w:val="0"/>
        <w:keepLines w:val="0"/>
        <w:pageBreakBefore w:val="0"/>
        <w:kinsoku/>
        <w:wordWrap/>
        <w:overflowPunct/>
        <w:topLinePunct w:val="0"/>
        <w:autoSpaceDE/>
        <w:autoSpaceDN/>
        <w:bidi w:val="0"/>
        <w:snapToGrid w:val="0"/>
        <w:spacing w:line="440" w:lineRule="exact"/>
        <w:ind w:firstLine="479"/>
        <w:jc w:val="left"/>
        <w:textAlignment w:val="auto"/>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442048CE">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694B4661">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30E6DC7B">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8379362">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2.2.1项目明细清单；</w:t>
      </w:r>
    </w:p>
    <w:p w14:paraId="2B4DA078">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14391015">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23171C9D">
      <w:pPr>
        <w:keepNext w:val="0"/>
        <w:keepLines w:val="0"/>
        <w:pageBreakBefore w:val="0"/>
        <w:tabs>
          <w:tab w:val="left" w:pos="3870"/>
          <w:tab w:val="left" w:pos="4085"/>
        </w:tabs>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2.2.4项目实施方案；</w:t>
      </w:r>
    </w:p>
    <w:p w14:paraId="15E248E5">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2.2.5项目实施人员清单；</w:t>
      </w:r>
    </w:p>
    <w:p w14:paraId="32468D60">
      <w:pPr>
        <w:pStyle w:val="42"/>
        <w:keepNext w:val="0"/>
        <w:keepLines w:val="0"/>
        <w:pageBreakBefore w:val="0"/>
        <w:kinsoku/>
        <w:wordWrap/>
        <w:overflowPunct/>
        <w:topLinePunct w:val="0"/>
        <w:autoSpaceDE/>
        <w:autoSpaceDN/>
        <w:bidi w:val="0"/>
        <w:spacing w:line="440" w:lineRule="exact"/>
        <w:ind w:firstLine="0" w:firstLineChars="0"/>
        <w:jc w:val="left"/>
        <w:textAlignment w:val="auto"/>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9560D4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247E2665">
      <w:pPr>
        <w:pStyle w:val="42"/>
        <w:keepNext w:val="0"/>
        <w:keepLines w:val="0"/>
        <w:pageBreakBefore w:val="0"/>
        <w:kinsoku/>
        <w:wordWrap/>
        <w:overflowPunct/>
        <w:topLinePunct w:val="0"/>
        <w:autoSpaceDE/>
        <w:autoSpaceDN/>
        <w:bidi w:val="0"/>
        <w:spacing w:line="440" w:lineRule="exact"/>
        <w:ind w:firstLine="0" w:firstLineChars="0"/>
        <w:jc w:val="left"/>
        <w:textAlignment w:val="auto"/>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64D8BFE8">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0B5687E8">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D064C1D">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50CAB887">
      <w:pPr>
        <w:keepNext w:val="0"/>
        <w:keepLines w:val="0"/>
        <w:pageBreakBefore w:val="0"/>
        <w:kinsoku/>
        <w:wordWrap/>
        <w:overflowPunct/>
        <w:topLinePunct w:val="0"/>
        <w:autoSpaceDE/>
        <w:autoSpaceDN/>
        <w:bidi w:val="0"/>
        <w:snapToGrid w:val="0"/>
        <w:spacing w:line="440" w:lineRule="exact"/>
        <w:ind w:left="0"/>
        <w:jc w:val="left"/>
        <w:textAlignment w:val="auto"/>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567C792F">
      <w:pPr>
        <w:keepNext w:val="0"/>
        <w:keepLines w:val="0"/>
        <w:pageBreakBefore w:val="0"/>
        <w:tabs>
          <w:tab w:val="left" w:pos="3870"/>
          <w:tab w:val="left" w:pos="4085"/>
        </w:tabs>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3401BD4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2</w:t>
      </w:r>
      <w:r>
        <w:rPr>
          <w:rFonts w:hint="eastAsia" w:ascii="仿宋" w:eastAsia="仿宋"/>
          <w:color w:val="auto"/>
          <w:sz w:val="24"/>
          <w:highlight w:val="none"/>
        </w:rPr>
        <w:t>关于报价的其他说明（如有，格式自拟）。</w:t>
      </w:r>
    </w:p>
    <w:p w14:paraId="388BFE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line="440" w:lineRule="exact"/>
        <w:ind w:left="0" w:firstLine="0"/>
        <w:contextualSpacing w:val="0"/>
        <w:jc w:val="left"/>
        <w:textAlignment w:val="auto"/>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eastAsia="zh-CN"/>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749843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line="440" w:lineRule="exact"/>
        <w:ind w:left="0" w:firstLine="0"/>
        <w:contextualSpacing w:val="0"/>
        <w:jc w:val="left"/>
        <w:textAlignment w:val="auto"/>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423A7B56">
      <w:pPr>
        <w:keepNext w:val="0"/>
        <w:keepLines w:val="0"/>
        <w:pageBreakBefore w:val="0"/>
        <w:numPr>
          <w:ilvl w:val="0"/>
          <w:numId w:val="0"/>
        </w:numPr>
        <w:kinsoku/>
        <w:wordWrap/>
        <w:overflowPunct/>
        <w:topLinePunct w:val="0"/>
        <w:autoSpaceDE/>
        <w:autoSpaceDN/>
        <w:bidi w:val="0"/>
        <w:snapToGrid w:val="0"/>
        <w:spacing w:line="440" w:lineRule="exact"/>
        <w:ind w:leftChars="0"/>
        <w:jc w:val="left"/>
        <w:textAlignment w:val="auto"/>
        <w:rPr>
          <w:rFonts w:hint="eastAsia" w:ascii="仿宋" w:eastAsia="仿宋"/>
          <w:b/>
          <w:color w:val="auto"/>
          <w:sz w:val="24"/>
          <w:highlight w:val="none"/>
        </w:rPr>
      </w:pPr>
      <w:r>
        <w:rPr>
          <w:rFonts w:hint="eastAsia" w:ascii="仿宋" w:eastAsia="仿宋"/>
          <w:b/>
          <w:color w:val="auto"/>
          <w:sz w:val="24"/>
          <w:highlight w:val="none"/>
          <w:lang w:val="en-US" w:eastAsia="zh-CN"/>
        </w:rPr>
        <w:t>3、</w:t>
      </w:r>
      <w:r>
        <w:rPr>
          <w:rFonts w:hint="eastAsia" w:ascii="仿宋" w:eastAsia="仿宋"/>
          <w:b/>
          <w:color w:val="auto"/>
          <w:sz w:val="24"/>
          <w:highlight w:val="none"/>
        </w:rPr>
        <w:t>投标文件的制作要求</w:t>
      </w:r>
    </w:p>
    <w:p w14:paraId="6A40E9AF">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27C5E637">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6B6A5779">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233882A1">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E1797DA">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526604FE">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DFFE145">
      <w:pPr>
        <w:keepNext w:val="0"/>
        <w:keepLines w:val="0"/>
        <w:pageBreakBefore w:val="0"/>
        <w:widowControl/>
        <w:kinsoku/>
        <w:wordWrap/>
        <w:overflowPunct/>
        <w:topLinePunct w:val="0"/>
        <w:autoSpaceDE/>
        <w:autoSpaceDN/>
        <w:bidi w:val="0"/>
        <w:snapToGrid w:val="0"/>
        <w:spacing w:line="440" w:lineRule="exact"/>
        <w:textAlignment w:val="auto"/>
        <w:rPr>
          <w:rFonts w:hint="eastAsia" w:ascii="仿宋" w:eastAsia="仿宋"/>
          <w:b/>
          <w:color w:val="auto"/>
          <w:kern w:val="0"/>
          <w:sz w:val="24"/>
          <w:highlight w:val="none"/>
        </w:rPr>
      </w:pPr>
      <w:r>
        <w:rPr>
          <w:rFonts w:hint="eastAsia" w:ascii="仿宋" w:eastAsia="仿宋"/>
          <w:b/>
          <w:color w:val="auto"/>
          <w:kern w:val="0"/>
          <w:sz w:val="24"/>
          <w:highlight w:val="none"/>
          <w:lang w:val="en-US" w:eastAsia="zh-CN"/>
        </w:rPr>
        <w:t>4、</w:t>
      </w:r>
      <w:r>
        <w:rPr>
          <w:rFonts w:hint="eastAsia" w:ascii="仿宋" w:eastAsia="仿宋"/>
          <w:b/>
          <w:color w:val="auto"/>
          <w:kern w:val="0"/>
          <w:sz w:val="24"/>
          <w:highlight w:val="none"/>
        </w:rPr>
        <w:t>投标文件的补充和修改</w:t>
      </w:r>
    </w:p>
    <w:p w14:paraId="15A20B42">
      <w:pPr>
        <w:keepNext w:val="0"/>
        <w:keepLines w:val="0"/>
        <w:pageBreakBefore w:val="0"/>
        <w:widowControl/>
        <w:kinsoku/>
        <w:wordWrap/>
        <w:overflowPunct/>
        <w:topLinePunct w:val="0"/>
        <w:autoSpaceDE/>
        <w:autoSpaceDN/>
        <w:bidi w:val="0"/>
        <w:snapToGrid w:val="0"/>
        <w:spacing w:line="440" w:lineRule="exact"/>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77776E8">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b/>
          <w:color w:val="auto"/>
          <w:szCs w:val="24"/>
          <w:highlight w:val="none"/>
        </w:rPr>
      </w:pPr>
      <w:r>
        <w:rPr>
          <w:rFonts w:hint="eastAsia" w:ascii="仿宋" w:eastAsia="仿宋"/>
          <w:b/>
          <w:color w:val="auto"/>
          <w:szCs w:val="24"/>
          <w:highlight w:val="none"/>
          <w:lang w:val="en-US" w:eastAsia="zh-CN"/>
        </w:rPr>
        <w:t>5、</w:t>
      </w:r>
      <w:r>
        <w:rPr>
          <w:rFonts w:hint="eastAsia" w:ascii="仿宋" w:eastAsia="仿宋"/>
          <w:b/>
          <w:color w:val="auto"/>
          <w:szCs w:val="24"/>
          <w:highlight w:val="none"/>
        </w:rPr>
        <w:t>投标文件的有效期</w:t>
      </w:r>
    </w:p>
    <w:p w14:paraId="3974FE68">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F82D59C">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64E5D677">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51665C20">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color w:val="auto"/>
          <w:szCs w:val="24"/>
          <w:highlight w:val="none"/>
        </w:rPr>
      </w:pPr>
      <w:r>
        <w:rPr>
          <w:rFonts w:hint="eastAsia" w:ascii="仿宋" w:eastAsia="仿宋"/>
          <w:color w:val="auto"/>
          <w:szCs w:val="24"/>
          <w:highlight w:val="none"/>
        </w:rPr>
        <w:t>5.4投标文件不予退还。</w:t>
      </w:r>
    </w:p>
    <w:p w14:paraId="7E88495C">
      <w:pPr>
        <w:pStyle w:val="9"/>
        <w:keepNext w:val="0"/>
        <w:keepLines w:val="0"/>
        <w:pageBreakBefore w:val="0"/>
        <w:numPr>
          <w:ilvl w:val="0"/>
          <w:numId w:val="0"/>
        </w:numPr>
        <w:kinsoku/>
        <w:wordWrap/>
        <w:overflowPunct/>
        <w:topLinePunct w:val="0"/>
        <w:autoSpaceDE/>
        <w:autoSpaceDN/>
        <w:bidi w:val="0"/>
        <w:spacing w:after="0" w:afterLines="0" w:line="440" w:lineRule="exact"/>
        <w:textAlignment w:val="auto"/>
        <w:rPr>
          <w:rFonts w:hint="eastAsia" w:ascii="仿宋" w:eastAsia="仿宋"/>
          <w:b/>
          <w:bCs/>
          <w:color w:val="auto"/>
          <w:szCs w:val="24"/>
          <w:highlight w:val="none"/>
        </w:rPr>
      </w:pPr>
      <w:r>
        <w:rPr>
          <w:rFonts w:hint="eastAsia" w:ascii="仿宋" w:eastAsia="仿宋"/>
          <w:b/>
          <w:bCs/>
          <w:color w:val="auto"/>
          <w:szCs w:val="24"/>
          <w:highlight w:val="none"/>
          <w:lang w:val="en-US" w:eastAsia="zh-CN"/>
        </w:rPr>
        <w:t>6、</w:t>
      </w:r>
      <w:r>
        <w:rPr>
          <w:rFonts w:hint="eastAsia" w:ascii="仿宋" w:eastAsia="仿宋"/>
          <w:b/>
          <w:bCs/>
          <w:color w:val="auto"/>
          <w:szCs w:val="24"/>
          <w:highlight w:val="none"/>
        </w:rPr>
        <w:t>投标文件的保密</w:t>
      </w:r>
    </w:p>
    <w:p w14:paraId="2263EE73">
      <w:pPr>
        <w:keepNext w:val="0"/>
        <w:keepLines w:val="0"/>
        <w:pageBreakBefore w:val="0"/>
        <w:kinsoku/>
        <w:wordWrap/>
        <w:overflowPunct/>
        <w:topLinePunct w:val="0"/>
        <w:autoSpaceDE/>
        <w:autoSpaceDN/>
        <w:bidi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76B1D038">
      <w:pPr>
        <w:keepNext w:val="0"/>
        <w:keepLines w:val="0"/>
        <w:pageBreakBefore w:val="0"/>
        <w:kinsoku/>
        <w:wordWrap/>
        <w:overflowPunct/>
        <w:topLinePunct w:val="0"/>
        <w:autoSpaceDE/>
        <w:autoSpaceDN/>
        <w:bidi w:val="0"/>
        <w:spacing w:line="440" w:lineRule="exact"/>
        <w:ind w:left="0"/>
        <w:jc w:val="left"/>
        <w:textAlignment w:val="auto"/>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5E24674D">
      <w:pPr>
        <w:pStyle w:val="5"/>
        <w:spacing w:line="415" w:lineRule="auto"/>
        <w:jc w:val="center"/>
        <w:rPr>
          <w:rFonts w:hint="eastAsia" w:ascii="仿宋"/>
          <w:color w:val="auto"/>
          <w:highlight w:val="none"/>
        </w:rPr>
      </w:pPr>
      <w:bookmarkStart w:id="38" w:name="_Toc7885"/>
      <w:r>
        <w:rPr>
          <w:rFonts w:hint="eastAsia" w:ascii="仿宋"/>
          <w:color w:val="auto"/>
          <w:highlight w:val="none"/>
        </w:rPr>
        <w:t>四、开标评标</w:t>
      </w:r>
      <w:bookmarkEnd w:id="38"/>
    </w:p>
    <w:p w14:paraId="6C80018F">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lang w:val="en-US" w:eastAsia="zh-CN"/>
        </w:rPr>
        <w:t>1、</w:t>
      </w:r>
      <w:r>
        <w:rPr>
          <w:rFonts w:hint="eastAsia" w:ascii="仿宋" w:eastAsia="仿宋"/>
          <w:b/>
          <w:bCs/>
          <w:color w:val="auto"/>
          <w:sz w:val="24"/>
          <w:highlight w:val="none"/>
        </w:rPr>
        <w:t>开标出席</w:t>
      </w:r>
    </w:p>
    <w:p w14:paraId="70ABF92B">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6AF4F44D">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5835096E">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2、</w:t>
      </w:r>
      <w:r>
        <w:rPr>
          <w:rFonts w:hint="eastAsia" w:ascii="仿宋" w:eastAsia="仿宋"/>
          <w:b/>
          <w:color w:val="auto"/>
          <w:sz w:val="24"/>
          <w:highlight w:val="none"/>
        </w:rPr>
        <w:t>开标大会程序</w:t>
      </w:r>
    </w:p>
    <w:p w14:paraId="08BA8078">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2E888CD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649B168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0CCC3C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0FA3C57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0281F7EC">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67C4608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43499D5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1479773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4A8CEF4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2107606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77F14412">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评审委员会的组成</w:t>
      </w:r>
    </w:p>
    <w:p w14:paraId="65E87977">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2D1A1CB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w:t>
      </w:r>
      <w:r>
        <w:rPr>
          <w:rFonts w:hint="eastAsia" w:ascii="仿宋" w:hAnsi="仿宋" w:eastAsia="仿宋" w:cs="仿宋"/>
          <w:color w:val="auto"/>
          <w:sz w:val="24"/>
          <w:highlight w:val="none"/>
        </w:rPr>
        <w:t>（采购人视情委派）</w:t>
      </w:r>
      <w:r>
        <w:rPr>
          <w:rFonts w:hint="eastAsia" w:ascii="仿宋" w:eastAsia="仿宋" w:cs="宋体"/>
          <w:color w:val="auto"/>
          <w:sz w:val="24"/>
          <w:highlight w:val="none"/>
        </w:rPr>
        <w:t>和有关方面的专家组成，成员人数为五人及以上单数。预算金额在1000万及以上的，成员人数为七人及以上单数。</w:t>
      </w:r>
    </w:p>
    <w:p w14:paraId="566CAD8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3C7E92D5">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05946D69">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lang w:val="en-US" w:eastAsia="zh-CN"/>
        </w:rPr>
        <w:t>4、</w:t>
      </w:r>
      <w:r>
        <w:rPr>
          <w:rFonts w:hint="eastAsia" w:ascii="仿宋" w:eastAsia="仿宋" w:cs="宋体"/>
          <w:b/>
          <w:bCs/>
          <w:color w:val="auto"/>
          <w:sz w:val="24"/>
          <w:highlight w:val="none"/>
        </w:rPr>
        <w:t>评审</w:t>
      </w:r>
    </w:p>
    <w:p w14:paraId="0763C8E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095F19F1">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2DE59192">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844915D">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2B1DA9A1">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69E20A1C">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75FF29A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609B096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133E6D7B">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727BC91D">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33F94E84">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lang w:val="en-US" w:eastAsia="zh-CN"/>
        </w:rPr>
        <w:t>5、</w:t>
      </w:r>
      <w:r>
        <w:rPr>
          <w:rFonts w:hint="eastAsia" w:ascii="仿宋" w:eastAsia="仿宋" w:cs="宋体"/>
          <w:b/>
          <w:bCs/>
          <w:color w:val="auto"/>
          <w:sz w:val="24"/>
          <w:highlight w:val="none"/>
        </w:rPr>
        <w:t>报价修正规则</w:t>
      </w:r>
    </w:p>
    <w:p w14:paraId="6777605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4D867B4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0A201A14">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338456B6">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3C42A778">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62CCE391">
      <w:pPr>
        <w:pStyle w:val="17"/>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lang w:val="en-US" w:eastAsia="zh-CN"/>
        </w:rPr>
        <w:t>6、</w:t>
      </w:r>
      <w:r>
        <w:rPr>
          <w:rFonts w:hint="eastAsia" w:ascii="仿宋" w:eastAsia="仿宋"/>
          <w:b/>
          <w:color w:val="auto"/>
          <w:sz w:val="24"/>
          <w:szCs w:val="24"/>
          <w:highlight w:val="none"/>
        </w:rPr>
        <w:t>无效投标的情形</w:t>
      </w:r>
    </w:p>
    <w:p w14:paraId="6A186F70">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3136EA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43B1323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0E79C92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22D2F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6FE5396A">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0CC6A76">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7885D2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17D92CF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71A5A5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1C25F53">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7E7F6393">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071C5BB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18B889C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03D4A3C8">
      <w:pPr>
        <w:pStyle w:val="17"/>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7C54CDB7">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78E62A5B">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2EAC4433">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20A0085">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14:paraId="54FED7E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75635DA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141A306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AE32D75">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78F01AC9">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6BD1CC2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6E8276E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795AA345">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3BD5B79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75922DBF">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0852648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1DB3B0E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6C992EFA">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282A599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4C1C4CAD">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5265BAB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2E743859">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62DD34C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6ABDD5F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2E6B4FB0">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DFFE44A">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违反法律、法规及本磋商文件规定的其他无效磋商情形。</w:t>
      </w:r>
    </w:p>
    <w:p w14:paraId="72E3B738">
      <w:pPr>
        <w:spacing w:line="480" w:lineRule="exact"/>
        <w:jc w:val="left"/>
        <w:rPr>
          <w:rFonts w:hint="eastAsia" w:ascii="仿宋" w:eastAsia="仿宋" w:cs="宋体"/>
          <w:b/>
          <w:bCs/>
          <w:color w:val="auto"/>
          <w:sz w:val="24"/>
          <w:highlight w:val="none"/>
          <w:lang w:val="en-US" w:eastAsia="zh-CN"/>
        </w:rPr>
      </w:pPr>
      <w:r>
        <w:rPr>
          <w:rFonts w:hint="eastAsia" w:ascii="仿宋" w:eastAsia="仿宋"/>
          <w:b/>
          <w:bCs/>
          <w:color w:val="auto"/>
          <w:sz w:val="24"/>
          <w:highlight w:val="none"/>
        </w:rPr>
        <w:t>6.</w:t>
      </w:r>
      <w:r>
        <w:rPr>
          <w:rFonts w:hint="eastAsia" w:ascii="仿宋" w:eastAsia="仿宋"/>
          <w:b/>
          <w:bCs/>
          <w:color w:val="auto"/>
          <w:sz w:val="24"/>
          <w:highlight w:val="none"/>
          <w:lang w:val="en-US" w:eastAsia="zh-CN"/>
        </w:rPr>
        <w:t>21</w:t>
      </w:r>
      <w:r>
        <w:rPr>
          <w:rFonts w:hint="eastAsia" w:ascii="仿宋" w:eastAsia="仿宋" w:cs="宋体"/>
          <w:b/>
          <w:bCs/>
          <w:color w:val="auto"/>
          <w:sz w:val="24"/>
          <w:highlight w:val="none"/>
          <w:lang w:val="en-US" w:eastAsia="zh-CN"/>
        </w:rPr>
        <w:t>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D966708">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lang w:val="en-US" w:eastAsia="zh-CN"/>
        </w:rPr>
        <w:t>7、</w:t>
      </w:r>
      <w:r>
        <w:rPr>
          <w:rFonts w:hint="eastAsia" w:ascii="仿宋" w:eastAsia="仿宋" w:cs="宋体"/>
          <w:b/>
          <w:bCs/>
          <w:color w:val="auto"/>
          <w:sz w:val="24"/>
          <w:highlight w:val="none"/>
        </w:rPr>
        <w:t>定标</w:t>
      </w:r>
    </w:p>
    <w:p w14:paraId="4E4C63A6">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25E4AE34">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6A3C332D">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lang w:val="en-US" w:eastAsia="zh-CN"/>
        </w:rPr>
        <w:t>8、</w:t>
      </w:r>
      <w:r>
        <w:rPr>
          <w:rFonts w:hint="eastAsia" w:ascii="仿宋" w:eastAsia="仿宋" w:cs="宋体"/>
          <w:b/>
          <w:bCs/>
          <w:color w:val="auto"/>
          <w:sz w:val="24"/>
          <w:highlight w:val="none"/>
        </w:rPr>
        <w:t>中标通知书的申领</w:t>
      </w:r>
    </w:p>
    <w:p w14:paraId="22322E7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1BEC668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20C18BA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0FB8825A">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9503476">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63FF8829">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7BE0EB5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9.1电子交易平台发生故障而无法完成采购活动的；</w:t>
      </w:r>
    </w:p>
    <w:p w14:paraId="5300038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5B406B1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49C38935">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9.4病毒发作导致不能进行正常操作的；</w:t>
      </w:r>
    </w:p>
    <w:p w14:paraId="0B72492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291DF393">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5012C17D">
      <w:pPr>
        <w:widowControl/>
        <w:snapToGrid w:val="0"/>
        <w:spacing w:line="480" w:lineRule="exact"/>
        <w:ind w:firstLine="488"/>
        <w:rPr>
          <w:rFonts w:hint="eastAsia" w:ascii="仿宋" w:eastAsia="仿宋"/>
          <w:color w:val="auto"/>
          <w:kern w:val="0"/>
          <w:sz w:val="24"/>
          <w:highlight w:val="none"/>
        </w:rPr>
      </w:pPr>
    </w:p>
    <w:p w14:paraId="7B273807">
      <w:pPr>
        <w:pStyle w:val="5"/>
        <w:spacing w:line="415" w:lineRule="auto"/>
        <w:jc w:val="center"/>
        <w:rPr>
          <w:rFonts w:hint="eastAsia" w:ascii="仿宋"/>
          <w:color w:val="auto"/>
          <w:highlight w:val="none"/>
        </w:rPr>
      </w:pPr>
      <w:bookmarkStart w:id="39" w:name="_Toc14262"/>
      <w:r>
        <w:rPr>
          <w:rFonts w:hint="eastAsia" w:ascii="仿宋"/>
          <w:color w:val="auto"/>
          <w:highlight w:val="none"/>
        </w:rPr>
        <w:t>五、合同签订及履约</w:t>
      </w:r>
      <w:bookmarkEnd w:id="39"/>
    </w:p>
    <w:p w14:paraId="28A691BA">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lang w:val="en-US" w:eastAsia="zh-CN"/>
        </w:rPr>
        <w:t>1、</w:t>
      </w:r>
      <w:r>
        <w:rPr>
          <w:rFonts w:hint="eastAsia" w:ascii="仿宋" w:eastAsia="仿宋" w:cs="宋体"/>
          <w:b/>
          <w:bCs/>
          <w:color w:val="auto"/>
          <w:sz w:val="24"/>
          <w:highlight w:val="none"/>
        </w:rPr>
        <w:t>合同签订</w:t>
      </w:r>
    </w:p>
    <w:p w14:paraId="239DA73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C2AD0F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99B67B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4EBFE92">
      <w:pPr>
        <w:spacing w:line="440" w:lineRule="exact"/>
        <w:jc w:val="left"/>
        <w:rPr>
          <w:rFonts w:ascii="仿宋" w:eastAsia="仿宋"/>
          <w:b/>
          <w:strike w:val="0"/>
          <w:color w:val="auto"/>
          <w:sz w:val="24"/>
          <w:highlight w:val="none"/>
        </w:rPr>
      </w:pPr>
      <w:r>
        <w:rPr>
          <w:rFonts w:hint="eastAsia" w:ascii="仿宋" w:eastAsia="仿宋"/>
          <w:b/>
          <w:strike w:val="0"/>
          <w:color w:val="auto"/>
          <w:sz w:val="24"/>
          <w:highlight w:val="none"/>
          <w:lang w:val="en-US" w:eastAsia="zh-CN"/>
        </w:rPr>
        <w:t>2、</w:t>
      </w:r>
      <w:r>
        <w:rPr>
          <w:rFonts w:hint="eastAsia" w:ascii="仿宋" w:eastAsia="仿宋"/>
          <w:b/>
          <w:strike w:val="0"/>
          <w:color w:val="auto"/>
          <w:sz w:val="24"/>
          <w:highlight w:val="none"/>
        </w:rPr>
        <w:t>履约保证金</w:t>
      </w:r>
    </w:p>
    <w:p w14:paraId="2CE85658">
      <w:pPr>
        <w:spacing w:line="440" w:lineRule="exact"/>
        <w:jc w:val="left"/>
        <w:rPr>
          <w:rFonts w:hint="eastAsia" w:ascii="仿宋" w:eastAsia="仿宋"/>
          <w:b w:val="0"/>
          <w:bCs/>
          <w:color w:val="auto"/>
          <w:sz w:val="24"/>
          <w:highlight w:val="none"/>
          <w:lang w:val="en-US" w:eastAsia="zh-CN"/>
        </w:rPr>
      </w:pPr>
      <w:r>
        <w:rPr>
          <w:rFonts w:hint="eastAsia" w:ascii="仿宋" w:eastAsia="仿宋"/>
          <w:b w:val="0"/>
          <w:bCs/>
          <w:color w:val="auto"/>
          <w:sz w:val="24"/>
          <w:highlight w:val="none"/>
          <w:lang w:val="en-US" w:eastAsia="zh-CN"/>
        </w:rPr>
        <w:t>无</w:t>
      </w:r>
    </w:p>
    <w:p w14:paraId="763CFEB9">
      <w:pPr>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3、</w:t>
      </w:r>
      <w:r>
        <w:rPr>
          <w:rFonts w:hint="eastAsia" w:ascii="仿宋" w:eastAsia="仿宋"/>
          <w:b/>
          <w:color w:val="auto"/>
          <w:sz w:val="24"/>
          <w:highlight w:val="none"/>
        </w:rPr>
        <w:t>合同备案</w:t>
      </w:r>
    </w:p>
    <w:p w14:paraId="71DCEDFA">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6415D719">
      <w:pPr>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4、</w:t>
      </w:r>
      <w:r>
        <w:rPr>
          <w:rFonts w:hint="eastAsia" w:ascii="仿宋" w:eastAsia="仿宋"/>
          <w:b/>
          <w:color w:val="auto"/>
          <w:sz w:val="24"/>
          <w:highlight w:val="none"/>
        </w:rPr>
        <w:t>履约验收</w:t>
      </w:r>
    </w:p>
    <w:p w14:paraId="6D058036">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FDD71C1">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38AEEBC3">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14CB9985">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2398677B">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33D823A9">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07B28F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lang w:val="en-US" w:eastAsia="zh-CN"/>
        </w:rPr>
        <w:t>5、</w:t>
      </w:r>
      <w:r>
        <w:rPr>
          <w:rFonts w:ascii="仿宋" w:eastAsia="仿宋"/>
          <w:b/>
          <w:color w:val="auto"/>
          <w:sz w:val="24"/>
          <w:highlight w:val="none"/>
        </w:rPr>
        <w:t>履约检查</w:t>
      </w:r>
    </w:p>
    <w:p w14:paraId="72C1408D">
      <w:pPr>
        <w:spacing w:line="440" w:lineRule="exact"/>
        <w:ind w:firstLine="480" w:firstLineChars="200"/>
        <w:jc w:val="left"/>
        <w:rPr>
          <w:rFonts w:hint="eastAsia" w:ascii="仿宋"/>
          <w:color w:val="auto"/>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bookmarkStart w:id="40" w:name="_Toc15113"/>
    </w:p>
    <w:p w14:paraId="03050D02">
      <w:pPr>
        <w:rPr>
          <w:rFonts w:hint="eastAsia"/>
          <w:color w:val="auto"/>
          <w:highlight w:val="none"/>
        </w:rPr>
      </w:pPr>
    </w:p>
    <w:p w14:paraId="476EABDE">
      <w:pPr>
        <w:rPr>
          <w:rFonts w:hint="eastAsia"/>
          <w:color w:val="auto"/>
          <w:highlight w:val="none"/>
        </w:rPr>
      </w:pPr>
    </w:p>
    <w:p w14:paraId="64768F99">
      <w:pPr>
        <w:rPr>
          <w:rFonts w:hint="eastAsia"/>
          <w:color w:val="auto"/>
          <w:highlight w:val="none"/>
        </w:rPr>
      </w:pPr>
    </w:p>
    <w:p w14:paraId="50D1A6A1">
      <w:pPr>
        <w:rPr>
          <w:rFonts w:hint="eastAsia"/>
          <w:color w:val="auto"/>
          <w:highlight w:val="none"/>
        </w:rPr>
      </w:pPr>
    </w:p>
    <w:p w14:paraId="1C4F46FD">
      <w:pPr>
        <w:rPr>
          <w:rFonts w:hint="eastAsia"/>
          <w:color w:val="auto"/>
          <w:highlight w:val="none"/>
        </w:rPr>
      </w:pPr>
    </w:p>
    <w:p w14:paraId="5E1EF748">
      <w:pPr>
        <w:rPr>
          <w:rFonts w:hint="eastAsia"/>
          <w:color w:val="auto"/>
          <w:highlight w:val="none"/>
        </w:rPr>
      </w:pPr>
    </w:p>
    <w:p w14:paraId="2A4ADE88">
      <w:pPr>
        <w:rPr>
          <w:rFonts w:hint="eastAsia"/>
          <w:color w:val="auto"/>
          <w:highlight w:val="none"/>
        </w:rPr>
      </w:pPr>
    </w:p>
    <w:p w14:paraId="4B8C1226">
      <w:pPr>
        <w:rPr>
          <w:rFonts w:hint="eastAsia"/>
          <w:color w:val="auto"/>
          <w:highlight w:val="none"/>
        </w:rPr>
      </w:pPr>
    </w:p>
    <w:p w14:paraId="6F2FA81E">
      <w:pPr>
        <w:rPr>
          <w:rFonts w:hint="eastAsia"/>
          <w:color w:val="auto"/>
          <w:highlight w:val="none"/>
        </w:rPr>
      </w:pPr>
    </w:p>
    <w:p w14:paraId="55417015">
      <w:pPr>
        <w:rPr>
          <w:rFonts w:hint="eastAsia"/>
          <w:color w:val="auto"/>
          <w:highlight w:val="none"/>
        </w:rPr>
      </w:pPr>
    </w:p>
    <w:p w14:paraId="293DE8A3">
      <w:pPr>
        <w:pStyle w:val="35"/>
        <w:rPr>
          <w:rFonts w:hint="eastAsia" w:ascii="仿宋"/>
          <w:color w:val="auto"/>
          <w:highlight w:val="none"/>
        </w:rPr>
      </w:pPr>
    </w:p>
    <w:p w14:paraId="08FBB784">
      <w:pPr>
        <w:pStyle w:val="35"/>
        <w:rPr>
          <w:rFonts w:hint="eastAsia" w:ascii="仿宋"/>
          <w:color w:val="auto"/>
          <w:highlight w:val="none"/>
        </w:rPr>
      </w:pPr>
    </w:p>
    <w:p w14:paraId="6A65DB62">
      <w:pPr>
        <w:pStyle w:val="35"/>
        <w:rPr>
          <w:rFonts w:hint="eastAsia" w:ascii="仿宋"/>
          <w:color w:val="auto"/>
          <w:highlight w:val="none"/>
        </w:rPr>
      </w:pPr>
    </w:p>
    <w:p w14:paraId="58388BD1">
      <w:pPr>
        <w:pStyle w:val="35"/>
        <w:rPr>
          <w:rFonts w:hint="eastAsia" w:ascii="仿宋"/>
          <w:color w:val="auto"/>
          <w:highlight w:val="none"/>
        </w:rPr>
      </w:pPr>
    </w:p>
    <w:p w14:paraId="3C6B1B91">
      <w:pPr>
        <w:pStyle w:val="35"/>
        <w:rPr>
          <w:rFonts w:hint="eastAsia" w:ascii="仿宋"/>
          <w:color w:val="auto"/>
          <w:highlight w:val="none"/>
        </w:rPr>
      </w:pPr>
    </w:p>
    <w:p w14:paraId="75D3EC2D">
      <w:pPr>
        <w:pStyle w:val="35"/>
        <w:rPr>
          <w:rFonts w:hint="eastAsia" w:ascii="仿宋"/>
          <w:color w:val="auto"/>
          <w:highlight w:val="none"/>
        </w:rPr>
      </w:pPr>
    </w:p>
    <w:p w14:paraId="10A84925">
      <w:pPr>
        <w:pStyle w:val="35"/>
        <w:rPr>
          <w:rFonts w:hint="eastAsia" w:ascii="仿宋"/>
          <w:color w:val="auto"/>
          <w:highlight w:val="none"/>
        </w:rPr>
      </w:pPr>
    </w:p>
    <w:p w14:paraId="425F280A">
      <w:pPr>
        <w:pStyle w:val="35"/>
        <w:rPr>
          <w:rFonts w:hint="eastAsia" w:ascii="仿宋"/>
          <w:color w:val="auto"/>
          <w:highlight w:val="none"/>
        </w:rPr>
      </w:pPr>
    </w:p>
    <w:p w14:paraId="43236E1A">
      <w:pPr>
        <w:pStyle w:val="35"/>
        <w:rPr>
          <w:rFonts w:hint="eastAsia" w:ascii="仿宋"/>
          <w:color w:val="auto"/>
          <w:highlight w:val="none"/>
        </w:rPr>
      </w:pPr>
    </w:p>
    <w:p w14:paraId="39ABBF29">
      <w:pPr>
        <w:pStyle w:val="35"/>
        <w:rPr>
          <w:rFonts w:hint="eastAsia" w:ascii="仿宋"/>
          <w:color w:val="auto"/>
          <w:highlight w:val="none"/>
        </w:rPr>
      </w:pPr>
    </w:p>
    <w:p w14:paraId="6CA0D298">
      <w:pPr>
        <w:pStyle w:val="35"/>
        <w:rPr>
          <w:rFonts w:hint="eastAsia" w:ascii="仿宋"/>
          <w:color w:val="auto"/>
          <w:highlight w:val="none"/>
        </w:rPr>
      </w:pPr>
    </w:p>
    <w:p w14:paraId="65D09401">
      <w:pPr>
        <w:pStyle w:val="35"/>
        <w:rPr>
          <w:rFonts w:hint="eastAsia" w:ascii="仿宋"/>
          <w:color w:val="auto"/>
          <w:highlight w:val="none"/>
        </w:rPr>
      </w:pPr>
    </w:p>
    <w:p w14:paraId="53506789">
      <w:pPr>
        <w:pStyle w:val="35"/>
        <w:rPr>
          <w:rFonts w:hint="eastAsia" w:ascii="仿宋"/>
          <w:color w:val="auto"/>
          <w:highlight w:val="none"/>
        </w:rPr>
      </w:pPr>
    </w:p>
    <w:p w14:paraId="7C6D96BF">
      <w:pPr>
        <w:pStyle w:val="35"/>
        <w:rPr>
          <w:rFonts w:hint="eastAsia" w:ascii="仿宋"/>
          <w:color w:val="auto"/>
          <w:highlight w:val="none"/>
        </w:rPr>
      </w:pPr>
    </w:p>
    <w:p w14:paraId="66E7EF4A">
      <w:pPr>
        <w:pStyle w:val="35"/>
        <w:rPr>
          <w:rFonts w:hint="eastAsia" w:ascii="仿宋"/>
          <w:color w:val="auto"/>
          <w:highlight w:val="none"/>
        </w:rPr>
      </w:pPr>
    </w:p>
    <w:p w14:paraId="6900E03F">
      <w:pPr>
        <w:pStyle w:val="35"/>
        <w:rPr>
          <w:rFonts w:hint="eastAsia" w:ascii="仿宋"/>
          <w:color w:val="auto"/>
          <w:highlight w:val="none"/>
        </w:rPr>
      </w:pPr>
    </w:p>
    <w:p w14:paraId="69E85D18">
      <w:pPr>
        <w:pStyle w:val="35"/>
        <w:rPr>
          <w:rFonts w:hint="eastAsia" w:ascii="仿宋"/>
          <w:color w:val="auto"/>
          <w:highlight w:val="none"/>
        </w:rPr>
      </w:pPr>
    </w:p>
    <w:p w14:paraId="6FFA4B38">
      <w:pPr>
        <w:rPr>
          <w:rFonts w:hint="eastAsia"/>
          <w:color w:val="auto"/>
          <w:highlight w:val="none"/>
        </w:rPr>
      </w:pPr>
    </w:p>
    <w:p w14:paraId="4721CE28">
      <w:pPr>
        <w:rPr>
          <w:rFonts w:hint="eastAsia"/>
          <w:color w:val="auto"/>
          <w:highlight w:val="none"/>
        </w:rPr>
      </w:pPr>
    </w:p>
    <w:p w14:paraId="654C88FA">
      <w:pPr>
        <w:pStyle w:val="2"/>
        <w:rPr>
          <w:rFonts w:hint="eastAsia"/>
          <w:color w:val="auto"/>
          <w:highlight w:val="none"/>
        </w:rPr>
      </w:pPr>
    </w:p>
    <w:p w14:paraId="63FDD226">
      <w:pPr>
        <w:pStyle w:val="44"/>
        <w:rPr>
          <w:rFonts w:hint="eastAsia"/>
          <w:color w:val="auto"/>
          <w:highlight w:val="none"/>
        </w:rPr>
      </w:pPr>
    </w:p>
    <w:p w14:paraId="46E53752">
      <w:pPr>
        <w:pStyle w:val="35"/>
        <w:rPr>
          <w:rFonts w:hint="eastAsia" w:ascii="仿宋"/>
          <w:color w:val="auto"/>
          <w:highlight w:val="none"/>
        </w:rPr>
      </w:pPr>
    </w:p>
    <w:p w14:paraId="7D13599B">
      <w:pPr>
        <w:rPr>
          <w:rFonts w:hint="eastAsia"/>
          <w:color w:val="auto"/>
          <w:highlight w:val="none"/>
        </w:rPr>
      </w:pPr>
    </w:p>
    <w:p w14:paraId="0EA881E0">
      <w:pPr>
        <w:rPr>
          <w:rFonts w:hint="eastAsia"/>
          <w:color w:val="auto"/>
          <w:highlight w:val="none"/>
        </w:rPr>
      </w:pPr>
    </w:p>
    <w:p w14:paraId="5284DB7B">
      <w:pPr>
        <w:rPr>
          <w:rFonts w:hint="eastAsia"/>
          <w:color w:val="auto"/>
          <w:highlight w:val="none"/>
        </w:rPr>
      </w:pPr>
    </w:p>
    <w:p w14:paraId="04420DE7">
      <w:pPr>
        <w:pStyle w:val="4"/>
        <w:jc w:val="center"/>
        <w:rPr>
          <w:rFonts w:hint="eastAsia" w:ascii="仿宋"/>
          <w:color w:val="auto"/>
          <w:highlight w:val="none"/>
        </w:rPr>
      </w:pPr>
      <w:r>
        <w:rPr>
          <w:rFonts w:hint="eastAsia" w:ascii="仿宋"/>
          <w:color w:val="auto"/>
          <w:highlight w:val="none"/>
        </w:rPr>
        <w:t>第三章  采购需求</w:t>
      </w:r>
      <w:bookmarkEnd w:id="40"/>
    </w:p>
    <w:p w14:paraId="23F0F219">
      <w:pPr>
        <w:pStyle w:val="5"/>
        <w:spacing w:before="0" w:after="0" w:line="500" w:lineRule="exact"/>
        <w:rPr>
          <w:rFonts w:ascii="仿宋"/>
          <w:color w:val="auto"/>
          <w:highlight w:val="none"/>
        </w:rPr>
      </w:pPr>
      <w:bookmarkStart w:id="41" w:name="_Toc13080"/>
      <w:r>
        <w:rPr>
          <w:rFonts w:hint="eastAsia" w:ascii="仿宋"/>
          <w:color w:val="auto"/>
          <w:highlight w:val="none"/>
        </w:rPr>
        <w:t>一、服务清单及要求</w:t>
      </w:r>
      <w:bookmarkEnd w:id="41"/>
    </w:p>
    <w:p w14:paraId="2A1B39CD">
      <w:pPr>
        <w:rPr>
          <w:rFonts w:hint="eastAsia"/>
          <w:color w:val="auto"/>
          <w:highlight w:val="none"/>
        </w:rPr>
      </w:pPr>
    </w:p>
    <w:p w14:paraId="694EFFB5">
      <w:pPr>
        <w:widowControl/>
        <w:snapToGrid w:val="0"/>
        <w:spacing w:line="480" w:lineRule="exact"/>
        <w:rPr>
          <w:rFonts w:hint="eastAsia" w:ascii="仿宋" w:hAnsi="Times New Roman" w:eastAsia="仿宋" w:cs="Times New Roman"/>
          <w:b/>
          <w:bCs/>
          <w:color w:val="auto"/>
          <w:kern w:val="0"/>
          <w:sz w:val="24"/>
          <w:highlight w:val="none"/>
        </w:rPr>
      </w:pPr>
      <w:bookmarkStart w:id="42" w:name="_Toc514772779"/>
      <w:bookmarkStart w:id="43" w:name="_Toc410289324"/>
      <w:bookmarkStart w:id="44" w:name="_Toc366048024"/>
      <w:bookmarkStart w:id="45" w:name="_Toc333667452"/>
      <w:r>
        <w:rPr>
          <w:rFonts w:hint="eastAsia" w:ascii="仿宋" w:hAnsi="Times New Roman" w:eastAsia="仿宋" w:cs="Times New Roman"/>
          <w:b/>
          <w:bCs/>
          <w:color w:val="auto"/>
          <w:kern w:val="0"/>
          <w:sz w:val="24"/>
          <w:highlight w:val="none"/>
        </w:rPr>
        <w:t>一、</w:t>
      </w:r>
      <w:bookmarkEnd w:id="42"/>
      <w:bookmarkEnd w:id="43"/>
      <w:bookmarkStart w:id="46" w:name="_Toc448562927"/>
      <w:r>
        <w:rPr>
          <w:rFonts w:hint="eastAsia" w:ascii="仿宋" w:hAnsi="Times New Roman" w:eastAsia="仿宋" w:cs="Times New Roman"/>
          <w:b/>
          <w:bCs/>
          <w:color w:val="auto"/>
          <w:kern w:val="0"/>
          <w:sz w:val="24"/>
          <w:highlight w:val="none"/>
        </w:rPr>
        <w:t>工作内容</w:t>
      </w:r>
    </w:p>
    <w:bookmarkEnd w:id="44"/>
    <w:bookmarkEnd w:id="45"/>
    <w:bookmarkEnd w:id="46"/>
    <w:p w14:paraId="4755A1B5">
      <w:pPr>
        <w:widowControl/>
        <w:snapToGrid w:val="0"/>
        <w:spacing w:line="480" w:lineRule="exact"/>
        <w:ind w:firstLine="479"/>
        <w:rPr>
          <w:rFonts w:hint="eastAsia" w:ascii="仿宋" w:hAnsi="Times New Roman" w:eastAsia="仿宋" w:cs="Times New Roman"/>
          <w:color w:val="auto"/>
          <w:kern w:val="0"/>
          <w:sz w:val="24"/>
          <w:highlight w:val="none"/>
        </w:rPr>
      </w:pPr>
      <w:bookmarkStart w:id="47" w:name="_Toc366048025"/>
      <w:bookmarkStart w:id="48" w:name="_Toc333667453"/>
      <w:bookmarkStart w:id="49" w:name="_Toc514772780"/>
      <w:r>
        <w:rPr>
          <w:rFonts w:hint="eastAsia" w:ascii="仿宋" w:hAnsi="Times New Roman" w:eastAsia="仿宋" w:cs="Times New Roman"/>
          <w:color w:val="auto"/>
          <w:kern w:val="0"/>
          <w:sz w:val="24"/>
          <w:highlight w:val="none"/>
        </w:rPr>
        <w:t>高标准农田建设是落实耕地保护、保障粮食安全的重要举措。根据中共中央办公厅、国务院办公厅《逐步把永久基本农田建成高标准农田实施方案》和《绍兴市土地综合整治（多田套合工程）工作方案（2025—2027年）及2025年度工作任务》等文件精神，为深入推进高标准农田建设，统筹实施“多田套合”农用地布局优化，现需开展高标准农田建设潜力调查工作，为科学制定高标准农田建设规划、优化耕地资源布局提供数据支撑</w:t>
      </w:r>
      <w:r>
        <w:rPr>
          <w:rFonts w:hint="default" w:ascii="仿宋" w:hAnsi="Times New Roman" w:eastAsia="仿宋" w:cs="Times New Roman"/>
          <w:color w:val="auto"/>
          <w:kern w:val="0"/>
          <w:sz w:val="24"/>
          <w:highlight w:val="none"/>
        </w:rPr>
        <w:t>，并在合同期内提供农田建设有关业务的技术支持服务</w:t>
      </w:r>
      <w:r>
        <w:rPr>
          <w:rFonts w:hint="eastAsia" w:ascii="仿宋" w:hAnsi="Times New Roman" w:eastAsia="仿宋" w:cs="Times New Roman"/>
          <w:color w:val="auto"/>
          <w:kern w:val="0"/>
          <w:sz w:val="24"/>
          <w:highlight w:val="none"/>
        </w:rPr>
        <w:t>。</w:t>
      </w:r>
    </w:p>
    <w:p w14:paraId="4FE3E14A">
      <w:pPr>
        <w:widowControl/>
        <w:snapToGrid w:val="0"/>
        <w:spacing w:line="480" w:lineRule="exact"/>
        <w:rPr>
          <w:rFonts w:hint="eastAsia" w:ascii="仿宋" w:hAnsi="Times New Roman" w:eastAsia="仿宋" w:cs="Times New Roman"/>
          <w:b/>
          <w:bCs/>
          <w:color w:val="auto"/>
          <w:kern w:val="0"/>
          <w:sz w:val="24"/>
          <w:highlight w:val="none"/>
        </w:rPr>
      </w:pPr>
      <w:r>
        <w:rPr>
          <w:rFonts w:hint="eastAsia" w:ascii="仿宋" w:hAnsi="Times New Roman" w:eastAsia="仿宋" w:cs="Times New Roman"/>
          <w:b/>
          <w:bCs/>
          <w:color w:val="auto"/>
          <w:kern w:val="0"/>
          <w:sz w:val="24"/>
          <w:highlight w:val="none"/>
          <w:lang w:val="en-US" w:eastAsia="zh-CN"/>
        </w:rPr>
        <w:t>二、</w:t>
      </w:r>
      <w:r>
        <w:rPr>
          <w:rFonts w:hint="eastAsia" w:ascii="仿宋" w:hAnsi="Times New Roman" w:eastAsia="仿宋" w:cs="Times New Roman"/>
          <w:b/>
          <w:bCs/>
          <w:color w:val="auto"/>
          <w:kern w:val="0"/>
          <w:sz w:val="24"/>
          <w:highlight w:val="none"/>
        </w:rPr>
        <w:t>具体要求</w:t>
      </w:r>
      <w:bookmarkEnd w:id="47"/>
      <w:bookmarkEnd w:id="48"/>
      <w:bookmarkEnd w:id="49"/>
    </w:p>
    <w:p w14:paraId="7A6BBF9F">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本次调查以永久基本农田及储备区为基础，实地核实永久基本农田（储备区）内未建高标准农田地块的种植现状、基础设施配套等情况，重点掌握宜建高标准农田的位置和数量、不适宜建设高标准农田的现状情况。</w:t>
      </w:r>
    </w:p>
    <w:p w14:paraId="52E346BE">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高标准农田建设潜力调查内容包括：永久基本农田内未建高标准农田地块、永久基本农田外高标准农田内种粮地块、拟认定高标准农田储备区地块。</w:t>
      </w:r>
    </w:p>
    <w:p w14:paraId="7D664C0F">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（一）对连片度大于5亩、图斑分析可建设的永久基本农田内未建高标准农田地块开展现状调查，将调查结果分为不可建地块、可建地块、“非粮化”整治后可建地块。不可建地块需留存影像资料。</w:t>
      </w:r>
    </w:p>
    <w:p w14:paraId="34F581C2">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（二）对永久基本农田外高标准农田（含储备区）内种粮地块开展现状调查，要求调查到镇、村，签字确认并附影像资料。</w:t>
      </w:r>
    </w:p>
    <w:p w14:paraId="1DA15CA6">
      <w:pPr>
        <w:widowControl/>
        <w:snapToGrid w:val="0"/>
        <w:spacing w:line="480" w:lineRule="exact"/>
        <w:ind w:firstLine="479"/>
        <w:rPr>
          <w:rFonts w:hint="default"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三）全面摸排永久基本农田（含储备区）范围内，自2019年以来实施的永久基本农田内土地整治建设项目，市及区、县（市）农业农村部门批复实施的农田建设项目，以及各地自然资源和规划部门实施的耕地功能恢复田块，做好拟认定为高标准农田储备区地块的种植现状和基础设施调查工作，通过“浙农田”系统开展认定录入工作</w:t>
      </w:r>
      <w:r>
        <w:rPr>
          <w:rFonts w:hint="default" w:ascii="仿宋" w:hAnsi="Times New Roman" w:eastAsia="仿宋" w:cs="Times New Roman"/>
          <w:color w:val="auto"/>
          <w:kern w:val="0"/>
          <w:sz w:val="24"/>
          <w:highlight w:val="none"/>
        </w:rPr>
        <w:t>。</w:t>
      </w:r>
    </w:p>
    <w:p w14:paraId="5113EF02">
      <w:pPr>
        <w:widowControl/>
        <w:snapToGrid w:val="0"/>
        <w:spacing w:line="480" w:lineRule="exact"/>
        <w:ind w:firstLine="479"/>
        <w:rPr>
          <w:rFonts w:hint="eastAsia" w:ascii="仿宋" w:hAnsi="Times New Roman" w:eastAsia="仿宋" w:cs="Times New Roman"/>
          <w:color w:val="auto"/>
          <w:kern w:val="0"/>
          <w:sz w:val="24"/>
          <w:highlight w:val="none"/>
        </w:rPr>
      </w:pPr>
      <w:r>
        <w:rPr>
          <w:rFonts w:hint="default" w:ascii="仿宋" w:hAnsi="Times New Roman" w:eastAsia="仿宋" w:cs="Times New Roman"/>
          <w:color w:val="auto"/>
          <w:kern w:val="0"/>
          <w:sz w:val="24"/>
          <w:highlight w:val="none"/>
        </w:rPr>
        <w:t xml:space="preserve"> 技术支撑有关工作涵盖</w:t>
      </w:r>
      <w:r>
        <w:rPr>
          <w:rFonts w:hint="default" w:ascii="仿宋" w:hAnsi="Times New Roman" w:eastAsia="仿宋" w:cs="Times New Roman"/>
          <w:color w:val="auto"/>
          <w:kern w:val="0"/>
          <w:sz w:val="24"/>
          <w:highlight w:val="none"/>
          <w:lang w:eastAsia="zh-CN"/>
        </w:rPr>
        <w:t>新区内高标准农田建设初步设计方案合理性审查、项目申报矢量图斑处理、在建和完工工程质量核查、粮食生产功能区储备区划定及其他农田有关业务技术支撑服务</w:t>
      </w:r>
      <w:r>
        <w:rPr>
          <w:rFonts w:hint="eastAsia" w:ascii="仿宋" w:hAnsi="Times New Roman" w:eastAsia="仿宋" w:cs="Times New Roman"/>
          <w:color w:val="auto"/>
          <w:kern w:val="0"/>
          <w:sz w:val="24"/>
          <w:highlight w:val="none"/>
        </w:rPr>
        <w:t>。</w:t>
      </w:r>
    </w:p>
    <w:p w14:paraId="63AAC9FD">
      <w:pPr>
        <w:widowControl/>
        <w:snapToGrid w:val="0"/>
        <w:spacing w:line="480" w:lineRule="exact"/>
        <w:rPr>
          <w:rFonts w:hint="eastAsia" w:ascii="仿宋" w:hAnsi="Times New Roman" w:eastAsia="仿宋" w:cs="Times New Roman"/>
          <w:b/>
          <w:bCs/>
          <w:color w:val="auto"/>
          <w:kern w:val="0"/>
          <w:sz w:val="24"/>
          <w:highlight w:val="none"/>
        </w:rPr>
      </w:pPr>
      <w:r>
        <w:rPr>
          <w:rFonts w:hint="eastAsia" w:ascii="仿宋" w:hAnsi="Times New Roman" w:eastAsia="仿宋" w:cs="Times New Roman"/>
          <w:b/>
          <w:bCs/>
          <w:color w:val="auto"/>
          <w:kern w:val="0"/>
          <w:sz w:val="24"/>
          <w:highlight w:val="none"/>
        </w:rPr>
        <w:t>三、工作依据与技术标准</w:t>
      </w:r>
    </w:p>
    <w:p w14:paraId="70740DC0">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高标准农田建设潜力调查工作依据下列标准和文件开展：</w:t>
      </w:r>
    </w:p>
    <w:p w14:paraId="62BC5195">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1.《逐步把永久基本农田建成高标准农田实施方案》（中办发〔2025〕13号）；</w:t>
      </w:r>
    </w:p>
    <w:p w14:paraId="150C4477">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2.《浙江省“多田套合”农用地布局优化工作指南（试行）》（浙自然资函〔2024〕44号）；</w:t>
      </w:r>
    </w:p>
    <w:p w14:paraId="738B5C02">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3.《浙江省高标准农田储备区入库工作指引（试行）》（浙农田发〔2024〕10号）；</w:t>
      </w:r>
    </w:p>
    <w:p w14:paraId="681AB9CF">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4.《绍兴市土地综合整治（多田套合工程）工作方案（2025—2027年）及2025年度工作任务》；</w:t>
      </w:r>
    </w:p>
    <w:p w14:paraId="59C0F47A">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5.《国土变更调查技术规程》；</w:t>
      </w:r>
    </w:p>
    <w:p w14:paraId="1597BE39">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6.其他相关技术文件。</w:t>
      </w:r>
    </w:p>
    <w:p w14:paraId="7977B11D">
      <w:pPr>
        <w:widowControl/>
        <w:snapToGrid w:val="0"/>
        <w:spacing w:line="480" w:lineRule="exact"/>
        <w:rPr>
          <w:rFonts w:hint="eastAsia" w:ascii="仿宋" w:hAnsi="Times New Roman" w:eastAsia="仿宋" w:cs="Times New Roman"/>
          <w:b/>
          <w:bCs/>
          <w:color w:val="auto"/>
          <w:kern w:val="0"/>
          <w:sz w:val="24"/>
          <w:highlight w:val="none"/>
        </w:rPr>
      </w:pPr>
      <w:r>
        <w:rPr>
          <w:rFonts w:hint="eastAsia" w:ascii="仿宋" w:hAnsi="Times New Roman" w:eastAsia="仿宋" w:cs="Times New Roman"/>
          <w:b/>
          <w:bCs/>
          <w:color w:val="auto"/>
          <w:kern w:val="0"/>
          <w:sz w:val="24"/>
          <w:highlight w:val="none"/>
          <w:lang w:val="en-US" w:eastAsia="zh-CN"/>
        </w:rPr>
        <w:t>四</w:t>
      </w:r>
      <w:r>
        <w:rPr>
          <w:rFonts w:hint="eastAsia" w:ascii="仿宋" w:hAnsi="Times New Roman" w:eastAsia="仿宋" w:cs="Times New Roman"/>
          <w:b/>
          <w:bCs/>
          <w:color w:val="auto"/>
          <w:kern w:val="0"/>
          <w:sz w:val="24"/>
          <w:highlight w:val="none"/>
        </w:rPr>
        <w:t>、项目工作时间要求</w:t>
      </w:r>
    </w:p>
    <w:p w14:paraId="44A84694">
      <w:pPr>
        <w:widowControl/>
        <w:snapToGrid w:val="0"/>
        <w:spacing w:line="480" w:lineRule="exact"/>
        <w:ind w:firstLine="479"/>
        <w:rPr>
          <w:rFonts w:hint="eastAsia" w:ascii="仿宋" w:hAnsi="Times New Roman" w:eastAsia="仿宋" w:cs="Times New Roman"/>
          <w:color w:val="auto"/>
          <w:kern w:val="0"/>
          <w:sz w:val="24"/>
          <w:highlight w:val="none"/>
        </w:rPr>
      </w:pPr>
      <w:r>
        <w:rPr>
          <w:rFonts w:hint="default" w:ascii="仿宋" w:hAnsi="Times New Roman" w:eastAsia="仿宋" w:cs="Times New Roman"/>
          <w:color w:val="auto"/>
          <w:kern w:val="0"/>
          <w:sz w:val="24"/>
          <w:highlight w:val="none"/>
        </w:rPr>
        <w:t>自项目合同签订起15日内</w:t>
      </w:r>
      <w:r>
        <w:rPr>
          <w:rFonts w:hint="eastAsia" w:ascii="仿宋" w:hAnsi="Times New Roman" w:eastAsia="仿宋" w:cs="Times New Roman"/>
          <w:color w:val="auto"/>
          <w:kern w:val="0"/>
          <w:sz w:val="24"/>
          <w:highlight w:val="none"/>
        </w:rPr>
        <w:t>：完成永久基本农田内未建高标准农田地块初步分析。</w:t>
      </w:r>
    </w:p>
    <w:p w14:paraId="3BD9D29A">
      <w:pPr>
        <w:widowControl/>
        <w:snapToGrid w:val="0"/>
        <w:spacing w:line="480" w:lineRule="exact"/>
        <w:ind w:firstLine="479"/>
        <w:rPr>
          <w:rFonts w:hint="eastAsia" w:ascii="仿宋" w:hAnsi="Times New Roman" w:eastAsia="仿宋" w:cs="Times New Roman"/>
          <w:color w:val="auto"/>
          <w:kern w:val="0"/>
          <w:sz w:val="24"/>
          <w:highlight w:val="none"/>
        </w:rPr>
      </w:pPr>
      <w:r>
        <w:rPr>
          <w:rFonts w:hint="default" w:ascii="仿宋" w:hAnsi="Times New Roman" w:eastAsia="仿宋" w:cs="Times New Roman"/>
          <w:color w:val="auto"/>
          <w:kern w:val="0"/>
          <w:sz w:val="24"/>
          <w:highlight w:val="none"/>
        </w:rPr>
        <w:t>自项目合同签订起30日内</w:t>
      </w:r>
      <w:r>
        <w:rPr>
          <w:rFonts w:hint="eastAsia" w:ascii="仿宋" w:hAnsi="Times New Roman" w:eastAsia="仿宋" w:cs="Times New Roman"/>
          <w:color w:val="auto"/>
          <w:kern w:val="0"/>
          <w:sz w:val="24"/>
          <w:highlight w:val="none"/>
        </w:rPr>
        <w:t>完成实地调查及潜力分类，提交</w:t>
      </w:r>
      <w:r>
        <w:rPr>
          <w:rFonts w:hint="eastAsia" w:ascii="仿宋" w:hAnsi="Times New Roman" w:eastAsia="仿宋" w:cs="Times New Roman"/>
          <w:color w:val="auto"/>
          <w:kern w:val="0"/>
          <w:sz w:val="24"/>
          <w:highlight w:val="none"/>
          <w:lang w:val="en-US" w:eastAsia="zh-CN"/>
        </w:rPr>
        <w:t>相关资料</w:t>
      </w:r>
      <w:r>
        <w:rPr>
          <w:rFonts w:hint="eastAsia" w:ascii="仿宋" w:hAnsi="Times New Roman" w:eastAsia="仿宋" w:cs="Times New Roman"/>
          <w:color w:val="auto"/>
          <w:kern w:val="0"/>
          <w:sz w:val="24"/>
          <w:highlight w:val="none"/>
        </w:rPr>
        <w:t>及影像资料，同步录入储备区认定数据至“浙农田”系统。</w:t>
      </w:r>
    </w:p>
    <w:p w14:paraId="7575CB2D">
      <w:pPr>
        <w:widowControl/>
        <w:snapToGrid w:val="0"/>
        <w:spacing w:line="480" w:lineRule="exact"/>
        <w:ind w:firstLine="479"/>
        <w:rPr>
          <w:rFonts w:hint="default" w:ascii="仿宋" w:hAnsi="Times New Roman" w:eastAsia="仿宋" w:cs="Times New Roman"/>
          <w:color w:val="auto"/>
          <w:kern w:val="0"/>
          <w:sz w:val="24"/>
          <w:highlight w:val="none"/>
          <w:lang w:val="en-US" w:eastAsia="zh-CN"/>
        </w:rPr>
      </w:pPr>
      <w:r>
        <w:rPr>
          <w:rFonts w:hint="default" w:ascii="仿宋" w:hAnsi="Times New Roman" w:eastAsia="仿宋" w:cs="Times New Roman"/>
          <w:color w:val="auto"/>
          <w:kern w:val="0"/>
          <w:sz w:val="24"/>
          <w:highlight w:val="none"/>
          <w:lang w:eastAsia="zh-CN"/>
        </w:rPr>
        <w:t>自项目合同签订期一年内</w:t>
      </w:r>
      <w:r>
        <w:rPr>
          <w:rFonts w:hint="eastAsia" w:ascii="仿宋" w:hAnsi="Times New Roman" w:eastAsia="仿宋" w:cs="Times New Roman"/>
          <w:color w:val="auto"/>
          <w:kern w:val="0"/>
          <w:sz w:val="24"/>
          <w:highlight w:val="none"/>
          <w:lang w:val="en-US" w:eastAsia="zh-CN"/>
        </w:rPr>
        <w:t>：农田</w:t>
      </w:r>
      <w:r>
        <w:rPr>
          <w:rFonts w:hint="default" w:ascii="仿宋" w:hAnsi="Times New Roman" w:eastAsia="仿宋" w:cs="Times New Roman"/>
          <w:color w:val="auto"/>
          <w:kern w:val="0"/>
          <w:sz w:val="24"/>
          <w:highlight w:val="none"/>
          <w:lang w:eastAsia="zh-CN"/>
        </w:rPr>
        <w:t>建设</w:t>
      </w:r>
      <w:r>
        <w:rPr>
          <w:rFonts w:hint="eastAsia" w:ascii="仿宋" w:hAnsi="Times New Roman" w:eastAsia="仿宋" w:cs="Times New Roman"/>
          <w:color w:val="auto"/>
          <w:kern w:val="0"/>
          <w:sz w:val="24"/>
          <w:highlight w:val="none"/>
          <w:lang w:val="en-US" w:eastAsia="zh-CN"/>
        </w:rPr>
        <w:t>相关</w:t>
      </w:r>
      <w:r>
        <w:rPr>
          <w:rFonts w:hint="default" w:ascii="仿宋" w:hAnsi="Times New Roman" w:eastAsia="仿宋" w:cs="Times New Roman"/>
          <w:color w:val="auto"/>
          <w:kern w:val="0"/>
          <w:sz w:val="24"/>
          <w:highlight w:val="none"/>
          <w:lang w:eastAsia="zh-CN"/>
        </w:rPr>
        <w:t>业务</w:t>
      </w:r>
      <w:r>
        <w:rPr>
          <w:rFonts w:hint="eastAsia" w:ascii="仿宋" w:hAnsi="Times New Roman" w:eastAsia="仿宋" w:cs="Times New Roman"/>
          <w:color w:val="auto"/>
          <w:kern w:val="0"/>
          <w:sz w:val="24"/>
          <w:highlight w:val="none"/>
          <w:lang w:val="en-US" w:eastAsia="zh-CN"/>
        </w:rPr>
        <w:t>技术支撑。</w:t>
      </w:r>
    </w:p>
    <w:p w14:paraId="6911E22D">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最终汇交成果：</w:t>
      </w:r>
    </w:p>
    <w:p w14:paraId="133B3974">
      <w:pPr>
        <w:widowControl/>
        <w:snapToGrid w:val="0"/>
        <w:spacing w:line="480" w:lineRule="exact"/>
        <w:ind w:firstLine="479"/>
        <w:rPr>
          <w:rFonts w:hint="eastAsia" w:ascii="仿宋" w:hAnsi="Times New Roman" w:eastAsia="仿宋" w:cs="Times New Roman"/>
          <w:color w:val="auto"/>
          <w:kern w:val="0"/>
          <w:sz w:val="24"/>
          <w:highlight w:val="none"/>
          <w:lang w:eastAsia="zh-CN"/>
        </w:rPr>
      </w:pPr>
      <w:r>
        <w:rPr>
          <w:rFonts w:hint="eastAsia" w:ascii="仿宋" w:hAnsi="Times New Roman" w:eastAsia="仿宋" w:cs="Times New Roman"/>
          <w:color w:val="auto"/>
          <w:kern w:val="0"/>
          <w:sz w:val="24"/>
          <w:highlight w:val="none"/>
          <w:lang w:val="en-US" w:eastAsia="zh-CN"/>
        </w:rPr>
        <w:t>1.</w:t>
      </w:r>
      <w:r>
        <w:rPr>
          <w:rFonts w:hint="eastAsia" w:ascii="仿宋" w:hAnsi="Times New Roman" w:eastAsia="仿宋" w:cs="Times New Roman"/>
          <w:color w:val="auto"/>
          <w:kern w:val="0"/>
          <w:sz w:val="24"/>
          <w:highlight w:val="none"/>
        </w:rPr>
        <w:t>高标准农田建设潜力调查数据库（含可建地块、不可建地块）</w:t>
      </w:r>
      <w:r>
        <w:rPr>
          <w:rFonts w:hint="eastAsia" w:ascii="仿宋" w:hAnsi="Times New Roman" w:eastAsia="仿宋" w:cs="Times New Roman"/>
          <w:color w:val="auto"/>
          <w:kern w:val="0"/>
          <w:sz w:val="24"/>
          <w:highlight w:val="none"/>
          <w:lang w:eastAsia="zh-CN"/>
        </w:rPr>
        <w:t>。</w:t>
      </w:r>
    </w:p>
    <w:p w14:paraId="01F3705E">
      <w:pPr>
        <w:widowControl/>
        <w:snapToGrid w:val="0"/>
        <w:spacing w:line="480" w:lineRule="exact"/>
        <w:ind w:firstLine="479"/>
        <w:rPr>
          <w:rFonts w:hint="eastAsia" w:ascii="仿宋" w:hAnsi="Times New Roman" w:eastAsia="仿宋" w:cs="Times New Roman"/>
          <w:color w:val="auto"/>
          <w:kern w:val="0"/>
          <w:sz w:val="24"/>
          <w:highlight w:val="none"/>
          <w:lang w:eastAsia="zh-CN"/>
        </w:rPr>
      </w:pPr>
      <w:r>
        <w:rPr>
          <w:rFonts w:hint="eastAsia" w:ascii="仿宋" w:hAnsi="Times New Roman"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高标准农田建设潜力</w:t>
      </w:r>
      <w:r>
        <w:rPr>
          <w:rFonts w:hint="eastAsia" w:ascii="仿宋" w:hAnsi="Times New Roman" w:eastAsia="仿宋" w:cs="Times New Roman"/>
          <w:color w:val="auto"/>
          <w:kern w:val="0"/>
          <w:sz w:val="24"/>
          <w:highlight w:val="none"/>
          <w:lang w:val="en-US" w:eastAsia="zh-CN"/>
        </w:rPr>
        <w:t>可行性报告</w:t>
      </w:r>
      <w:r>
        <w:rPr>
          <w:rFonts w:hint="eastAsia" w:ascii="仿宋" w:hAnsi="Times New Roman" w:eastAsia="仿宋" w:cs="Times New Roman"/>
          <w:color w:val="auto"/>
          <w:kern w:val="0"/>
          <w:sz w:val="24"/>
          <w:highlight w:val="none"/>
          <w:lang w:eastAsia="zh-CN"/>
        </w:rPr>
        <w:t>。</w:t>
      </w:r>
    </w:p>
    <w:p w14:paraId="799B57E4">
      <w:pPr>
        <w:widowControl/>
        <w:snapToGrid w:val="0"/>
        <w:spacing w:line="480" w:lineRule="exact"/>
        <w:ind w:firstLine="479"/>
        <w:rPr>
          <w:rFonts w:hint="eastAsia" w:ascii="仿宋" w:hAnsi="Times New Roman" w:eastAsia="仿宋" w:cs="Times New Roman"/>
          <w:color w:val="auto"/>
          <w:kern w:val="0"/>
          <w:sz w:val="24"/>
          <w:highlight w:val="none"/>
          <w:lang w:val="en-US" w:eastAsia="zh-CN"/>
        </w:rPr>
      </w:pPr>
      <w:r>
        <w:rPr>
          <w:rFonts w:hint="eastAsia" w:ascii="仿宋" w:hAnsi="Times New Roman" w:eastAsia="仿宋" w:cs="Times New Roman"/>
          <w:color w:val="auto"/>
          <w:kern w:val="0"/>
          <w:sz w:val="24"/>
          <w:highlight w:val="none"/>
          <w:lang w:val="en-US" w:eastAsia="zh-CN"/>
        </w:rPr>
        <w:t>3.影像资料：</w:t>
      </w:r>
      <w:r>
        <w:rPr>
          <w:rFonts w:hint="eastAsia" w:ascii="仿宋" w:hAnsi="Times New Roman" w:eastAsia="仿宋" w:cs="Times New Roman"/>
          <w:color w:val="auto"/>
          <w:kern w:val="0"/>
          <w:sz w:val="24"/>
          <w:highlight w:val="none"/>
        </w:rPr>
        <w:t>高标准农田建设潜力调查</w:t>
      </w:r>
      <w:r>
        <w:rPr>
          <w:rFonts w:hint="eastAsia" w:ascii="仿宋" w:hAnsi="Times New Roman" w:eastAsia="仿宋" w:cs="Times New Roman"/>
          <w:color w:val="auto"/>
          <w:kern w:val="0"/>
          <w:sz w:val="24"/>
          <w:highlight w:val="none"/>
          <w:lang w:val="en-US" w:eastAsia="zh-CN"/>
        </w:rPr>
        <w:t>可建地块、不可建地块；永久基本农田外高标准农田（含储备区）内种粮地块。</w:t>
      </w:r>
    </w:p>
    <w:p w14:paraId="59F7BD8D">
      <w:pPr>
        <w:widowControl/>
        <w:snapToGrid w:val="0"/>
        <w:spacing w:line="480" w:lineRule="exact"/>
        <w:ind w:firstLine="479"/>
        <w:rPr>
          <w:rFonts w:hint="default" w:ascii="仿宋" w:hAnsi="Times New Roman" w:eastAsia="仿宋" w:cs="Times New Roman"/>
          <w:color w:val="auto"/>
          <w:kern w:val="0"/>
          <w:sz w:val="24"/>
          <w:highlight w:val="none"/>
          <w:lang w:eastAsia="zh-CN"/>
        </w:rPr>
      </w:pPr>
      <w:r>
        <w:rPr>
          <w:rFonts w:hint="eastAsia" w:ascii="仿宋" w:hAnsi="Times New Roman" w:eastAsia="仿宋" w:cs="Times New Roman"/>
          <w:color w:val="auto"/>
          <w:kern w:val="0"/>
          <w:sz w:val="24"/>
          <w:highlight w:val="none"/>
          <w:lang w:val="en-US" w:eastAsia="zh-CN"/>
        </w:rPr>
        <w:t>4</w:t>
      </w:r>
      <w:r>
        <w:rPr>
          <w:rFonts w:hint="eastAsia" w:ascii="仿宋" w:hAnsi="Times New Roman" w:eastAsia="仿宋" w:cs="Times New Roman"/>
          <w:color w:val="auto"/>
          <w:kern w:val="0"/>
          <w:sz w:val="24"/>
          <w:highlight w:val="none"/>
        </w:rPr>
        <w:t>.调查附表</w:t>
      </w:r>
      <w:r>
        <w:rPr>
          <w:rFonts w:hint="eastAsia" w:ascii="仿宋" w:hAnsi="Times New Roman" w:eastAsia="仿宋" w:cs="Times New Roman"/>
          <w:color w:val="auto"/>
          <w:kern w:val="0"/>
          <w:sz w:val="24"/>
          <w:highlight w:val="none"/>
          <w:lang w:eastAsia="zh-CN"/>
        </w:rPr>
        <w:t>：</w:t>
      </w:r>
      <w:r>
        <w:rPr>
          <w:rFonts w:hint="eastAsia" w:ascii="仿宋" w:hAnsi="Times New Roman" w:eastAsia="仿宋" w:cs="Times New Roman"/>
          <w:color w:val="auto"/>
          <w:kern w:val="0"/>
          <w:sz w:val="24"/>
          <w:highlight w:val="none"/>
          <w:lang w:val="en-US" w:eastAsia="zh-CN"/>
        </w:rPr>
        <w:t>永久基本农田内未建高标准农田地块图斑分析表；永久基本农田内未建高标准农田地块调查表；永久基本农田外高标准农田种粮地块现状调查表；永久基本农田外高标准农田种粮地块现状确认表</w:t>
      </w:r>
      <w:r>
        <w:rPr>
          <w:rFonts w:hint="default" w:ascii="仿宋" w:hAnsi="Times New Roman" w:eastAsia="仿宋" w:cs="Times New Roman"/>
          <w:color w:val="auto"/>
          <w:kern w:val="0"/>
          <w:sz w:val="24"/>
          <w:highlight w:val="none"/>
          <w:lang w:eastAsia="zh-CN"/>
        </w:rPr>
        <w:t>。</w:t>
      </w:r>
    </w:p>
    <w:p w14:paraId="52721E41">
      <w:pPr>
        <w:widowControl/>
        <w:snapToGrid w:val="0"/>
        <w:spacing w:line="480" w:lineRule="exact"/>
        <w:ind w:firstLine="479"/>
        <w:rPr>
          <w:rFonts w:hint="eastAsia" w:ascii="仿宋" w:hAnsi="Times New Roman" w:eastAsia="仿宋" w:cs="Times New Roman"/>
          <w:color w:val="auto"/>
          <w:kern w:val="0"/>
          <w:sz w:val="24"/>
          <w:highlight w:val="none"/>
          <w:lang w:val="en-US" w:eastAsia="zh-CN"/>
        </w:rPr>
      </w:pPr>
      <w:r>
        <w:rPr>
          <w:rFonts w:hint="default" w:ascii="仿宋" w:hAnsi="Times New Roman" w:eastAsia="仿宋" w:cs="Times New Roman"/>
          <w:color w:val="auto"/>
          <w:kern w:val="0"/>
          <w:sz w:val="24"/>
          <w:highlight w:val="none"/>
          <w:lang w:eastAsia="zh-CN"/>
        </w:rPr>
        <w:t>5.根据合同要求所提供的技术支撑服务成果</w:t>
      </w:r>
      <w:r>
        <w:rPr>
          <w:rFonts w:hint="eastAsia" w:ascii="仿宋" w:hAnsi="Times New Roman" w:eastAsia="仿宋" w:cs="Times New Roman"/>
          <w:color w:val="auto"/>
          <w:kern w:val="0"/>
          <w:sz w:val="24"/>
          <w:highlight w:val="none"/>
          <w:lang w:val="en-US" w:eastAsia="zh-CN"/>
        </w:rPr>
        <w:t>。</w:t>
      </w:r>
    </w:p>
    <w:p w14:paraId="05D0891F">
      <w:pPr>
        <w:pStyle w:val="5"/>
        <w:rPr>
          <w:rFonts w:ascii="仿宋"/>
          <w:color w:val="auto"/>
          <w:highlight w:val="none"/>
        </w:rPr>
      </w:pPr>
      <w:bookmarkStart w:id="50" w:name="_Toc16453"/>
      <w:r>
        <w:rPr>
          <w:rFonts w:hint="eastAsia" w:ascii="仿宋"/>
          <w:color w:val="auto"/>
          <w:highlight w:val="none"/>
        </w:rPr>
        <w:t>二、商务要求</w:t>
      </w:r>
      <w:bookmarkEnd w:id="50"/>
    </w:p>
    <w:p w14:paraId="4E905DC6">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14:paraId="71A99F04">
      <w:pPr>
        <w:widowControl/>
        <w:snapToGrid w:val="0"/>
        <w:spacing w:line="480" w:lineRule="exact"/>
        <w:ind w:firstLine="479"/>
        <w:rPr>
          <w:rFonts w:hint="eastAsia" w:ascii="仿宋" w:hAnsi="Times New Roman" w:eastAsia="仿宋" w:cs="Times New Roman"/>
          <w:color w:val="auto"/>
          <w:kern w:val="0"/>
          <w:sz w:val="24"/>
          <w:highlight w:val="none"/>
        </w:rPr>
      </w:pPr>
      <w:r>
        <w:rPr>
          <w:rFonts w:hint="default" w:ascii="仿宋" w:hAnsi="Times New Roman" w:eastAsia="仿宋" w:cs="Times New Roman"/>
          <w:color w:val="auto"/>
          <w:kern w:val="0"/>
          <w:sz w:val="24"/>
          <w:highlight w:val="none"/>
        </w:rPr>
        <w:t>自合同签订之日起一年</w:t>
      </w:r>
      <w:r>
        <w:rPr>
          <w:rFonts w:hint="eastAsia" w:ascii="仿宋" w:hAnsi="Times New Roman" w:eastAsia="仿宋" w:cs="Times New Roman"/>
          <w:color w:val="auto"/>
          <w:kern w:val="0"/>
          <w:sz w:val="24"/>
          <w:highlight w:val="none"/>
        </w:rPr>
        <w:t>。</w:t>
      </w:r>
    </w:p>
    <w:p w14:paraId="470540E7">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2.2数量调整</w:t>
      </w:r>
    </w:p>
    <w:p w14:paraId="17EE72BD">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362BDA6F">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2.3验收</w:t>
      </w:r>
    </w:p>
    <w:p w14:paraId="121F3EF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14:paraId="7C5D5E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22584ED6">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★2.4付款方式</w:t>
      </w:r>
    </w:p>
    <w:p w14:paraId="584F5491">
      <w:pPr>
        <w:widowControl/>
        <w:snapToGrid w:val="0"/>
        <w:spacing w:line="480" w:lineRule="exact"/>
        <w:ind w:firstLine="479"/>
        <w:rPr>
          <w:rFonts w:hint="eastAsia" w:ascii="仿宋" w:hAnsi="Times New Roman" w:eastAsia="仿宋" w:cs="Times New Roman"/>
          <w:color w:val="auto"/>
          <w:kern w:val="0"/>
          <w:sz w:val="24"/>
          <w:highlight w:val="none"/>
        </w:rPr>
      </w:pPr>
      <w:r>
        <w:rPr>
          <w:rFonts w:hint="eastAsia" w:ascii="仿宋" w:eastAsia="仿宋"/>
          <w:color w:val="auto"/>
          <w:kern w:val="0"/>
          <w:sz w:val="24"/>
          <w:highlight w:val="none"/>
        </w:rPr>
        <w:t xml:space="preserve"> </w:t>
      </w:r>
      <w:r>
        <w:rPr>
          <w:rFonts w:hint="default" w:ascii="仿宋" w:hAnsi="Times New Roman" w:eastAsia="仿宋" w:cs="Times New Roman"/>
          <w:color w:val="auto"/>
          <w:kern w:val="0"/>
          <w:sz w:val="24"/>
          <w:highlight w:val="none"/>
        </w:rPr>
        <w:t>调查</w:t>
      </w:r>
      <w:r>
        <w:rPr>
          <w:rFonts w:hint="eastAsia" w:ascii="仿宋" w:hAnsi="Times New Roman" w:eastAsia="仿宋" w:cs="Times New Roman"/>
          <w:color w:val="auto"/>
          <w:kern w:val="0"/>
          <w:sz w:val="24"/>
          <w:highlight w:val="none"/>
        </w:rPr>
        <w:t>成果通过质检后，甲方在</w:t>
      </w:r>
      <w:r>
        <w:rPr>
          <w:rFonts w:hint="eastAsia" w:ascii="仿宋" w:hAnsi="Times New Roman" w:eastAsia="仿宋" w:cs="Times New Roman"/>
          <w:color w:val="auto"/>
          <w:kern w:val="0"/>
          <w:sz w:val="24"/>
          <w:highlight w:val="none"/>
          <w:lang w:val="en-US" w:eastAsia="zh-CN"/>
        </w:rPr>
        <w:t>30</w:t>
      </w:r>
      <w:r>
        <w:rPr>
          <w:rFonts w:hint="eastAsia" w:ascii="仿宋" w:hAnsi="Times New Roman" w:eastAsia="仿宋" w:cs="Times New Roman"/>
          <w:color w:val="auto"/>
          <w:kern w:val="0"/>
          <w:sz w:val="24"/>
          <w:highlight w:val="none"/>
        </w:rPr>
        <w:t>个工作日内支付合同</w:t>
      </w:r>
      <w:r>
        <w:rPr>
          <w:rFonts w:hint="default" w:ascii="仿宋" w:hAnsi="Times New Roman" w:eastAsia="仿宋" w:cs="Times New Roman"/>
          <w:color w:val="auto"/>
          <w:kern w:val="0"/>
          <w:sz w:val="24"/>
          <w:highlight w:val="none"/>
        </w:rPr>
        <w:t>价款的60%</w:t>
      </w:r>
      <w:r>
        <w:rPr>
          <w:rFonts w:hint="eastAsia" w:ascii="仿宋" w:hAnsi="Times New Roman" w:eastAsia="仿宋" w:cs="Times New Roman"/>
          <w:color w:val="auto"/>
          <w:kern w:val="0"/>
          <w:sz w:val="24"/>
          <w:highlight w:val="none"/>
        </w:rPr>
        <w:t>款项</w:t>
      </w:r>
      <w:r>
        <w:rPr>
          <w:rFonts w:hint="default" w:ascii="仿宋" w:hAnsi="Times New Roman" w:eastAsia="仿宋" w:cs="Times New Roman"/>
          <w:color w:val="auto"/>
          <w:kern w:val="0"/>
          <w:sz w:val="24"/>
          <w:highlight w:val="none"/>
        </w:rPr>
        <w:t>，剩余款项待合同期满后</w:t>
      </w:r>
      <w:r>
        <w:rPr>
          <w:rFonts w:hint="eastAsia" w:ascii="仿宋" w:hAnsi="Times New Roman" w:eastAsia="仿宋" w:cs="Times New Roman"/>
          <w:color w:val="auto"/>
          <w:kern w:val="0"/>
          <w:sz w:val="24"/>
          <w:highlight w:val="none"/>
          <w:lang w:val="en-US" w:eastAsia="zh-CN"/>
        </w:rPr>
        <w:t>30</w:t>
      </w:r>
      <w:r>
        <w:rPr>
          <w:rFonts w:hint="eastAsia" w:ascii="仿宋" w:hAnsi="Times New Roman" w:eastAsia="仿宋" w:cs="Times New Roman"/>
          <w:color w:val="auto"/>
          <w:kern w:val="0"/>
          <w:sz w:val="24"/>
          <w:highlight w:val="none"/>
        </w:rPr>
        <w:t>个工作日内支付</w:t>
      </w:r>
      <w:r>
        <w:rPr>
          <w:rFonts w:hint="default" w:ascii="仿宋" w:hAnsi="Times New Roman" w:eastAsia="仿宋" w:cs="Times New Roman"/>
          <w:color w:val="auto"/>
          <w:kern w:val="0"/>
          <w:sz w:val="24"/>
          <w:highlight w:val="none"/>
        </w:rPr>
        <w:t>，款项支付前均应提供增值税发票</w:t>
      </w:r>
      <w:r>
        <w:rPr>
          <w:rFonts w:hint="eastAsia" w:ascii="仿宋" w:hAnsi="Times New Roman" w:eastAsia="仿宋" w:cs="Times New Roman"/>
          <w:color w:val="auto"/>
          <w:kern w:val="0"/>
          <w:sz w:val="24"/>
          <w:highlight w:val="none"/>
        </w:rPr>
        <w:t>。</w:t>
      </w:r>
    </w:p>
    <w:p w14:paraId="05281A75">
      <w:pPr>
        <w:widowControl/>
        <w:snapToGrid w:val="0"/>
        <w:spacing w:line="480" w:lineRule="exact"/>
        <w:ind w:firstLine="0"/>
        <w:rPr>
          <w:rFonts w:ascii="仿宋" w:eastAsia="仿宋"/>
          <w:color w:val="auto"/>
          <w:kern w:val="0"/>
          <w:sz w:val="24"/>
          <w:highlight w:val="none"/>
        </w:rPr>
      </w:pPr>
    </w:p>
    <w:p w14:paraId="67937AD8">
      <w:pPr>
        <w:widowControl/>
        <w:snapToGrid w:val="0"/>
        <w:spacing w:line="480" w:lineRule="exact"/>
        <w:ind w:firstLine="0"/>
        <w:rPr>
          <w:rFonts w:ascii="仿宋" w:eastAsia="仿宋"/>
          <w:color w:val="auto"/>
          <w:kern w:val="0"/>
          <w:sz w:val="24"/>
          <w:highlight w:val="none"/>
        </w:rPr>
      </w:pPr>
    </w:p>
    <w:p w14:paraId="12269FF3">
      <w:pPr>
        <w:widowControl/>
        <w:snapToGrid w:val="0"/>
        <w:spacing w:line="480" w:lineRule="exact"/>
        <w:ind w:firstLine="0"/>
        <w:rPr>
          <w:rFonts w:ascii="仿宋" w:eastAsia="仿宋"/>
          <w:color w:val="auto"/>
          <w:kern w:val="0"/>
          <w:sz w:val="24"/>
          <w:highlight w:val="none"/>
        </w:rPr>
      </w:pPr>
    </w:p>
    <w:p w14:paraId="57B3CA58">
      <w:pPr>
        <w:widowControl/>
        <w:snapToGrid w:val="0"/>
        <w:spacing w:line="480" w:lineRule="exact"/>
        <w:ind w:firstLine="0"/>
        <w:rPr>
          <w:rFonts w:ascii="仿宋" w:eastAsia="仿宋"/>
          <w:color w:val="auto"/>
          <w:kern w:val="0"/>
          <w:sz w:val="24"/>
          <w:highlight w:val="none"/>
        </w:rPr>
      </w:pPr>
    </w:p>
    <w:p w14:paraId="37A0FF76">
      <w:pPr>
        <w:widowControl/>
        <w:snapToGrid w:val="0"/>
        <w:spacing w:line="480" w:lineRule="exact"/>
        <w:ind w:firstLine="0"/>
        <w:rPr>
          <w:rFonts w:ascii="仿宋" w:eastAsia="仿宋"/>
          <w:color w:val="auto"/>
          <w:kern w:val="0"/>
          <w:sz w:val="24"/>
          <w:highlight w:val="none"/>
        </w:rPr>
      </w:pPr>
    </w:p>
    <w:p w14:paraId="3FA88903">
      <w:pPr>
        <w:pStyle w:val="35"/>
        <w:rPr>
          <w:rFonts w:ascii="仿宋" w:eastAsia="仿宋"/>
          <w:color w:val="auto"/>
          <w:kern w:val="0"/>
          <w:sz w:val="24"/>
          <w:highlight w:val="none"/>
        </w:rPr>
      </w:pPr>
    </w:p>
    <w:p w14:paraId="27DFA6C7">
      <w:pPr>
        <w:pStyle w:val="35"/>
        <w:rPr>
          <w:rFonts w:ascii="仿宋" w:eastAsia="仿宋"/>
          <w:color w:val="auto"/>
          <w:kern w:val="0"/>
          <w:sz w:val="24"/>
          <w:highlight w:val="none"/>
        </w:rPr>
      </w:pPr>
    </w:p>
    <w:p w14:paraId="01111DB4">
      <w:pPr>
        <w:pStyle w:val="35"/>
        <w:rPr>
          <w:rFonts w:ascii="仿宋" w:eastAsia="仿宋"/>
          <w:color w:val="auto"/>
          <w:kern w:val="0"/>
          <w:sz w:val="24"/>
          <w:highlight w:val="none"/>
        </w:rPr>
      </w:pPr>
    </w:p>
    <w:p w14:paraId="284DA524">
      <w:pPr>
        <w:widowControl/>
        <w:snapToGrid w:val="0"/>
        <w:spacing w:line="480" w:lineRule="exact"/>
        <w:ind w:firstLine="0"/>
        <w:rPr>
          <w:rFonts w:ascii="仿宋" w:eastAsia="仿宋"/>
          <w:color w:val="auto"/>
          <w:kern w:val="0"/>
          <w:sz w:val="24"/>
          <w:highlight w:val="none"/>
        </w:rPr>
      </w:pPr>
    </w:p>
    <w:p w14:paraId="50242980">
      <w:pPr>
        <w:pStyle w:val="35"/>
        <w:rPr>
          <w:rFonts w:ascii="仿宋" w:eastAsia="仿宋"/>
          <w:color w:val="auto"/>
          <w:kern w:val="0"/>
          <w:sz w:val="24"/>
          <w:highlight w:val="none"/>
        </w:rPr>
      </w:pPr>
    </w:p>
    <w:p w14:paraId="2E66812D">
      <w:pPr>
        <w:pStyle w:val="35"/>
        <w:rPr>
          <w:rFonts w:ascii="仿宋" w:eastAsia="仿宋"/>
          <w:color w:val="auto"/>
          <w:kern w:val="0"/>
          <w:sz w:val="24"/>
          <w:highlight w:val="none"/>
        </w:rPr>
      </w:pPr>
    </w:p>
    <w:p w14:paraId="512E0BC7">
      <w:pPr>
        <w:pStyle w:val="35"/>
        <w:rPr>
          <w:rFonts w:ascii="仿宋" w:eastAsia="仿宋"/>
          <w:color w:val="auto"/>
          <w:kern w:val="0"/>
          <w:sz w:val="24"/>
          <w:highlight w:val="none"/>
        </w:rPr>
      </w:pPr>
    </w:p>
    <w:p w14:paraId="7604A6E8">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51" w:name="_Toc1639"/>
      <w:r>
        <w:rPr>
          <w:rFonts w:hint="eastAsia" w:ascii="仿宋"/>
          <w:color w:val="auto"/>
          <w:highlight w:val="none"/>
        </w:rPr>
        <w:t>第四章  拟签订合同的主要条款</w:t>
      </w:r>
      <w:bookmarkEnd w:id="51"/>
    </w:p>
    <w:p w14:paraId="69269FC4">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18D50A0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00FE43B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77DA6BC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00CE2DC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07FB3B85">
      <w:pPr>
        <w:widowControl/>
        <w:snapToGrid w:val="0"/>
        <w:spacing w:line="480" w:lineRule="exact"/>
        <w:ind w:firstLine="480" w:firstLineChars="200"/>
        <w:rPr>
          <w:rFonts w:hint="eastAsia" w:ascii="仿宋" w:eastAsia="仿宋"/>
          <w:color w:val="auto"/>
          <w:kern w:val="0"/>
          <w:sz w:val="24"/>
          <w:highlight w:val="none"/>
          <w:u w:val="none"/>
        </w:rPr>
      </w:pPr>
    </w:p>
    <w:p w14:paraId="11DEA26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76F1EE07">
      <w:pPr>
        <w:widowControl/>
        <w:numPr>
          <w:ilvl w:val="0"/>
          <w:numId w:val="4"/>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459C3A8E">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52D2C93">
      <w:pPr>
        <w:widowControl/>
        <w:numPr>
          <w:ilvl w:val="0"/>
          <w:numId w:val="4"/>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5C914278">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79CFBEE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6D48ED0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15176E8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B07F0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461F747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438B149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4947A699">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38B0945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304287E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168A622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375FDB9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02FEE42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1890CD4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008AF7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73ED6E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55A7753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091E3A4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06738E1F">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05D2A84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7E090D2C">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1A0539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50D5281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07E93C4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1BF66D0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70103C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A5EC358">
      <w:pPr>
        <w:widowControl/>
        <w:snapToGrid w:val="0"/>
        <w:spacing w:line="480" w:lineRule="exact"/>
        <w:ind w:firstLine="480" w:firstLineChars="200"/>
        <w:rPr>
          <w:rFonts w:hint="eastAsia"/>
          <w:color w:val="auto"/>
          <w:highlight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78C983E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28BA7D2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16ECB81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72D9379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447795C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07B35C4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60D387C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158AEAF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3C097CE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09F461E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6255AD1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7C5CF1A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4384112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03D482C6">
      <w:pPr>
        <w:widowControl/>
        <w:snapToGrid w:val="0"/>
        <w:spacing w:line="480" w:lineRule="exact"/>
        <w:ind w:firstLine="480" w:firstLineChars="200"/>
        <w:rPr>
          <w:rFonts w:hint="eastAsia" w:ascii="仿宋" w:eastAsia="仿宋"/>
          <w:color w:val="auto"/>
          <w:kern w:val="0"/>
          <w:sz w:val="24"/>
          <w:highlight w:val="none"/>
          <w:u w:val="none"/>
        </w:rPr>
      </w:pPr>
    </w:p>
    <w:p w14:paraId="1EAC0AC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6F88EF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543A616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347647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0A3F73E0">
      <w:pPr>
        <w:widowControl/>
        <w:snapToGrid w:val="0"/>
        <w:spacing w:line="480" w:lineRule="exact"/>
        <w:ind w:firstLine="480" w:firstLineChars="200"/>
        <w:rPr>
          <w:rFonts w:hint="eastAsia" w:ascii="仿宋" w:eastAsia="仿宋"/>
          <w:color w:val="auto"/>
          <w:kern w:val="0"/>
          <w:sz w:val="24"/>
          <w:highlight w:val="none"/>
          <w:u w:val="none"/>
        </w:rPr>
      </w:pPr>
    </w:p>
    <w:p w14:paraId="46B2244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749170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49A65E9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42468C5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5065F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097B71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7CE8E475">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52" w:name="_Toc16886"/>
      <w:r>
        <w:rPr>
          <w:rFonts w:hint="eastAsia" w:ascii="仿宋"/>
          <w:color w:val="auto"/>
          <w:highlight w:val="none"/>
        </w:rPr>
        <w:t>第五章  评标办法及标准</w:t>
      </w:r>
      <w:bookmarkEnd w:id="52"/>
    </w:p>
    <w:p w14:paraId="078836C9">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768F3F4C">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473A3E8">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B52B55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17DDED04">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7B5805E">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80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20</w:t>
      </w:r>
      <w:r>
        <w:rPr>
          <w:rFonts w:hint="eastAsia" w:ascii="仿宋" w:eastAsia="仿宋"/>
          <w:color w:val="auto"/>
          <w:sz w:val="24"/>
          <w:highlight w:val="none"/>
        </w:rPr>
        <w:t>分。下述所列为评分依据，分值如下（计算分值时，按其算术平均值保留小数2位）。</w:t>
      </w:r>
    </w:p>
    <w:p w14:paraId="5FDF329D">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w:t>
      </w:r>
      <w:r>
        <w:rPr>
          <w:rFonts w:hint="eastAsia" w:ascii="仿宋" w:eastAsia="仿宋"/>
          <w:b/>
          <w:bCs/>
          <w:color w:val="auto"/>
          <w:kern w:val="0"/>
          <w:sz w:val="24"/>
          <w:highlight w:val="none"/>
          <w:lang w:val="en-US" w:eastAsia="zh-CN"/>
        </w:rPr>
        <w:t>8</w:t>
      </w:r>
      <w:r>
        <w:rPr>
          <w:rFonts w:hint="eastAsia" w:ascii="仿宋" w:eastAsia="仿宋"/>
          <w:b/>
          <w:bCs/>
          <w:color w:val="auto"/>
          <w:kern w:val="0"/>
          <w:sz w:val="24"/>
          <w:highlight w:val="none"/>
        </w:rPr>
        <w:t>0分：</w:t>
      </w:r>
    </w:p>
    <w:tbl>
      <w:tblPr>
        <w:tblStyle w:val="28"/>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83"/>
        <w:gridCol w:w="6858"/>
        <w:gridCol w:w="800"/>
      </w:tblGrid>
      <w:tr w14:paraId="3381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1B97BA54">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83" w:type="dxa"/>
            <w:tcBorders>
              <w:top w:val="single" w:color="auto" w:sz="4" w:space="0"/>
              <w:left w:val="single" w:color="auto" w:sz="4" w:space="0"/>
              <w:bottom w:val="single" w:color="auto" w:sz="4" w:space="0"/>
              <w:right w:val="single" w:color="auto" w:sz="4" w:space="0"/>
            </w:tcBorders>
            <w:vAlign w:val="center"/>
          </w:tcPr>
          <w:p w14:paraId="26D3E10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评分项目</w:t>
            </w:r>
          </w:p>
        </w:tc>
        <w:tc>
          <w:tcPr>
            <w:tcW w:w="6858" w:type="dxa"/>
            <w:tcBorders>
              <w:top w:val="single" w:color="auto" w:sz="4" w:space="0"/>
              <w:left w:val="single" w:color="auto" w:sz="4" w:space="0"/>
              <w:bottom w:val="single" w:color="auto" w:sz="4" w:space="0"/>
              <w:right w:val="single" w:color="auto" w:sz="4" w:space="0"/>
            </w:tcBorders>
            <w:vAlign w:val="center"/>
          </w:tcPr>
          <w:p w14:paraId="296C084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评分标准</w:t>
            </w:r>
          </w:p>
        </w:tc>
        <w:tc>
          <w:tcPr>
            <w:tcW w:w="800" w:type="dxa"/>
            <w:tcBorders>
              <w:top w:val="single" w:color="auto" w:sz="4" w:space="0"/>
              <w:left w:val="single" w:color="auto" w:sz="4" w:space="0"/>
              <w:bottom w:val="single" w:color="auto" w:sz="4" w:space="0"/>
              <w:right w:val="single" w:color="auto" w:sz="4" w:space="0"/>
            </w:tcBorders>
            <w:vAlign w:val="center"/>
          </w:tcPr>
          <w:p w14:paraId="308683F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分值</w:t>
            </w:r>
          </w:p>
        </w:tc>
      </w:tr>
      <w:tr w14:paraId="5120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44" w:type="dxa"/>
            <w:tcBorders>
              <w:top w:val="single" w:color="auto" w:sz="4" w:space="0"/>
              <w:left w:val="single" w:color="000000" w:sz="4" w:space="0"/>
              <w:right w:val="single" w:color="auto" w:sz="4" w:space="0"/>
            </w:tcBorders>
            <w:vAlign w:val="center"/>
          </w:tcPr>
          <w:p w14:paraId="1BA678CA">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83" w:type="dxa"/>
            <w:tcBorders>
              <w:top w:val="single" w:color="auto" w:sz="4" w:space="0"/>
              <w:left w:val="single" w:color="000000" w:sz="4" w:space="0"/>
              <w:right w:val="single" w:color="auto" w:sz="4" w:space="0"/>
            </w:tcBorders>
            <w:vAlign w:val="center"/>
          </w:tcPr>
          <w:p w14:paraId="5C74A9E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投标人资质</w:t>
            </w:r>
          </w:p>
        </w:tc>
        <w:tc>
          <w:tcPr>
            <w:tcW w:w="6858" w:type="dxa"/>
            <w:tcBorders>
              <w:top w:val="single" w:color="auto" w:sz="4" w:space="0"/>
              <w:left w:val="single" w:color="auto" w:sz="4" w:space="0"/>
              <w:right w:val="single" w:color="auto" w:sz="4" w:space="0"/>
            </w:tcBorders>
            <w:vAlign w:val="center"/>
          </w:tcPr>
          <w:p w14:paraId="700716DE">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具有</w:t>
            </w:r>
            <w:r>
              <w:rPr>
                <w:rFonts w:hint="eastAsia" w:ascii="仿宋" w:hAnsi="仿宋" w:eastAsia="仿宋" w:cs="仿宋"/>
                <w:color w:val="auto"/>
                <w:highlight w:val="none"/>
                <w:lang w:val="en-US" w:eastAsia="zh-CN"/>
              </w:rPr>
              <w:t>土地规划</w:t>
            </w:r>
            <w:r>
              <w:rPr>
                <w:rFonts w:hint="eastAsia" w:ascii="仿宋" w:hAnsi="仿宋" w:eastAsia="仿宋" w:cs="仿宋"/>
                <w:color w:val="auto"/>
                <w:highlight w:val="none"/>
                <w:lang w:eastAsia="zh-CN"/>
              </w:rPr>
              <w:t>乙级资质</w:t>
            </w:r>
            <w:r>
              <w:rPr>
                <w:rFonts w:hint="eastAsia" w:ascii="仿宋" w:hAnsi="仿宋" w:eastAsia="仿宋" w:cs="仿宋"/>
                <w:color w:val="auto"/>
                <w:highlight w:val="none"/>
                <w:lang w:val="en-US" w:eastAsia="zh-CN"/>
              </w:rPr>
              <w:t>、测绘乙级资质及以上资质的，得2分。</w:t>
            </w:r>
          </w:p>
          <w:p w14:paraId="50DAD06E">
            <w:pPr>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提供资质证书原件扫描件</w:t>
            </w:r>
            <w:r>
              <w:rPr>
                <w:rFonts w:hint="eastAsia" w:ascii="仿宋" w:hAnsi="仿宋" w:eastAsia="仿宋" w:cs="仿宋"/>
                <w:b/>
                <w:bCs/>
                <w:color w:val="auto"/>
                <w:highlight w:val="none"/>
                <w:lang w:val="en-US" w:eastAsia="zh-CN"/>
              </w:rPr>
              <w:t>加盖公章</w:t>
            </w:r>
            <w:r>
              <w:rPr>
                <w:rFonts w:hint="eastAsia" w:ascii="仿宋" w:hAnsi="仿宋" w:eastAsia="仿宋" w:cs="仿宋"/>
                <w:b/>
                <w:bCs/>
                <w:color w:val="auto"/>
                <w:highlight w:val="none"/>
                <w:lang w:eastAsia="zh-CN"/>
              </w:rPr>
              <w:t>，未提供不得分</w:t>
            </w:r>
            <w:r>
              <w:rPr>
                <w:rFonts w:hint="eastAsia" w:ascii="仿宋" w:hAnsi="仿宋" w:eastAsia="仿宋" w:cs="仿宋"/>
                <w:b/>
                <w:bCs/>
                <w:color w:val="auto"/>
                <w:highlight w:val="none"/>
              </w:rPr>
              <w:t>】</w:t>
            </w:r>
          </w:p>
        </w:tc>
        <w:tc>
          <w:tcPr>
            <w:tcW w:w="800" w:type="dxa"/>
            <w:tcBorders>
              <w:top w:val="single" w:color="auto" w:sz="4" w:space="0"/>
              <w:left w:val="single" w:color="auto" w:sz="4" w:space="0"/>
              <w:right w:val="single" w:color="auto" w:sz="4" w:space="0"/>
            </w:tcBorders>
            <w:vAlign w:val="center"/>
          </w:tcPr>
          <w:p w14:paraId="388493A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r>
      <w:tr w14:paraId="47DE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4" w:type="dxa"/>
            <w:tcBorders>
              <w:left w:val="single" w:color="000000" w:sz="4" w:space="0"/>
              <w:right w:val="single" w:color="auto" w:sz="4" w:space="0"/>
            </w:tcBorders>
            <w:vAlign w:val="center"/>
          </w:tcPr>
          <w:p w14:paraId="5A0D63B9">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83" w:type="dxa"/>
            <w:tcBorders>
              <w:left w:val="single" w:color="000000" w:sz="4" w:space="0"/>
              <w:right w:val="single" w:color="auto" w:sz="4" w:space="0"/>
            </w:tcBorders>
            <w:vAlign w:val="center"/>
          </w:tcPr>
          <w:p w14:paraId="05D4086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管理体</w:t>
            </w:r>
          </w:p>
          <w:p w14:paraId="4EB79DC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系证书</w:t>
            </w:r>
          </w:p>
        </w:tc>
        <w:tc>
          <w:tcPr>
            <w:tcW w:w="6858" w:type="dxa"/>
            <w:tcBorders>
              <w:top w:val="single" w:color="auto" w:sz="4" w:space="0"/>
              <w:left w:val="single" w:color="auto" w:sz="4" w:space="0"/>
              <w:right w:val="single" w:color="auto" w:sz="4" w:space="0"/>
            </w:tcBorders>
            <w:vAlign w:val="center"/>
          </w:tcPr>
          <w:p w14:paraId="752BBE0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投标人的管理体系认证（3分）</w:t>
            </w:r>
          </w:p>
          <w:p w14:paraId="2A25958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取得质量管理体系认证证书、环境管理体系认证证书、职业健康管理体系认证证书的，一个得1分，最高得3分。</w:t>
            </w:r>
          </w:p>
          <w:p w14:paraId="7EE6B329">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提供有效的相应证书扫描件</w:t>
            </w:r>
            <w:r>
              <w:rPr>
                <w:rFonts w:hint="eastAsia" w:ascii="仿宋" w:hAnsi="仿宋" w:eastAsia="仿宋" w:cs="仿宋"/>
                <w:b/>
                <w:bCs/>
                <w:color w:val="auto"/>
                <w:highlight w:val="none"/>
                <w:lang w:val="en-US" w:eastAsia="zh-CN"/>
              </w:rPr>
              <w:t>加盖公章</w:t>
            </w:r>
            <w:r>
              <w:rPr>
                <w:rFonts w:hint="eastAsia" w:ascii="仿宋" w:hAnsi="仿宋" w:eastAsia="仿宋" w:cs="仿宋"/>
                <w:b/>
                <w:bCs/>
                <w:color w:val="auto"/>
                <w:highlight w:val="none"/>
              </w:rPr>
              <w:t>，不提供不得分。</w:t>
            </w:r>
            <w:r>
              <w:rPr>
                <w:rFonts w:hint="eastAsia" w:ascii="仿宋" w:hAnsi="仿宋" w:eastAsia="仿宋" w:cs="仿宋"/>
                <w:b/>
                <w:bCs/>
                <w:color w:val="auto"/>
                <w:highlight w:val="none"/>
                <w:lang w:eastAsia="zh-CN"/>
              </w:rPr>
              <w:t>】</w:t>
            </w:r>
          </w:p>
        </w:tc>
        <w:tc>
          <w:tcPr>
            <w:tcW w:w="800" w:type="dxa"/>
            <w:tcBorders>
              <w:top w:val="single" w:color="auto" w:sz="4" w:space="0"/>
              <w:left w:val="single" w:color="auto" w:sz="4" w:space="0"/>
              <w:right w:val="single" w:color="auto" w:sz="4" w:space="0"/>
            </w:tcBorders>
            <w:vAlign w:val="center"/>
          </w:tcPr>
          <w:p w14:paraId="7374188A">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r>
      <w:tr w14:paraId="7127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44" w:type="dxa"/>
            <w:tcBorders>
              <w:left w:val="single" w:color="000000" w:sz="4" w:space="0"/>
              <w:right w:val="single" w:color="auto" w:sz="4" w:space="0"/>
            </w:tcBorders>
            <w:vAlign w:val="center"/>
          </w:tcPr>
          <w:p w14:paraId="367C6BDB">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383" w:type="dxa"/>
            <w:tcBorders>
              <w:left w:val="single" w:color="000000" w:sz="4" w:space="0"/>
              <w:right w:val="single" w:color="auto" w:sz="4" w:space="0"/>
            </w:tcBorders>
            <w:vAlign w:val="center"/>
          </w:tcPr>
          <w:p w14:paraId="5E428ED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项目业绩</w:t>
            </w:r>
          </w:p>
        </w:tc>
        <w:tc>
          <w:tcPr>
            <w:tcW w:w="6858" w:type="dxa"/>
            <w:tcBorders>
              <w:top w:val="single" w:color="auto" w:sz="4" w:space="0"/>
              <w:left w:val="single" w:color="auto" w:sz="4" w:space="0"/>
              <w:right w:val="single" w:color="auto" w:sz="4" w:space="0"/>
            </w:tcBorders>
            <w:vAlign w:val="center"/>
          </w:tcPr>
          <w:p w14:paraId="3A6DD51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val="en-US" w:eastAsia="zh-CN"/>
              </w:rPr>
              <w:t>具</w:t>
            </w:r>
            <w:r>
              <w:rPr>
                <w:rFonts w:hint="eastAsia" w:ascii="仿宋" w:hAnsi="仿宋" w:eastAsia="仿宋" w:cs="仿宋"/>
                <w:color w:val="auto"/>
                <w:highlight w:val="none"/>
              </w:rPr>
              <w:t>有类似项目业绩的，每个项目得1分，最高得2分。</w:t>
            </w:r>
          </w:p>
          <w:p w14:paraId="2294EC83">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提供有效的</w:t>
            </w:r>
            <w:r>
              <w:rPr>
                <w:rFonts w:hint="eastAsia" w:ascii="仿宋" w:hAnsi="仿宋" w:eastAsia="仿宋" w:cs="仿宋"/>
                <w:b/>
                <w:bCs/>
                <w:color w:val="auto"/>
                <w:highlight w:val="none"/>
                <w:lang w:val="en-US" w:eastAsia="zh-CN"/>
              </w:rPr>
              <w:t>合同</w:t>
            </w:r>
            <w:r>
              <w:rPr>
                <w:rFonts w:hint="eastAsia" w:ascii="仿宋" w:hAnsi="仿宋" w:eastAsia="仿宋" w:cs="仿宋"/>
                <w:b/>
                <w:bCs/>
                <w:color w:val="auto"/>
                <w:highlight w:val="none"/>
              </w:rPr>
              <w:t>扫描件</w:t>
            </w:r>
            <w:r>
              <w:rPr>
                <w:rFonts w:hint="eastAsia" w:ascii="仿宋" w:hAnsi="仿宋" w:eastAsia="仿宋" w:cs="仿宋"/>
                <w:b/>
                <w:bCs/>
                <w:color w:val="auto"/>
                <w:highlight w:val="none"/>
                <w:lang w:val="en-US" w:eastAsia="zh-CN"/>
              </w:rPr>
              <w:t>加盖公章</w:t>
            </w:r>
            <w:r>
              <w:rPr>
                <w:rFonts w:hint="eastAsia" w:ascii="仿宋" w:hAnsi="仿宋" w:eastAsia="仿宋" w:cs="仿宋"/>
                <w:b/>
                <w:bCs/>
                <w:color w:val="auto"/>
                <w:highlight w:val="none"/>
              </w:rPr>
              <w:t>，不提供不得分。</w:t>
            </w:r>
            <w:r>
              <w:rPr>
                <w:rFonts w:hint="eastAsia" w:ascii="仿宋" w:hAnsi="仿宋" w:eastAsia="仿宋" w:cs="仿宋"/>
                <w:b/>
                <w:bCs/>
                <w:color w:val="auto"/>
                <w:highlight w:val="none"/>
                <w:lang w:eastAsia="zh-CN"/>
              </w:rPr>
              <w:t>】</w:t>
            </w:r>
          </w:p>
        </w:tc>
        <w:tc>
          <w:tcPr>
            <w:tcW w:w="800" w:type="dxa"/>
            <w:tcBorders>
              <w:top w:val="single" w:color="auto" w:sz="4" w:space="0"/>
              <w:left w:val="single" w:color="auto" w:sz="4" w:space="0"/>
              <w:right w:val="single" w:color="auto" w:sz="4" w:space="0"/>
            </w:tcBorders>
            <w:vAlign w:val="center"/>
          </w:tcPr>
          <w:p w14:paraId="46421B8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r>
      <w:tr w14:paraId="5556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4" w:type="dxa"/>
            <w:tcBorders>
              <w:left w:val="single" w:color="000000" w:sz="4" w:space="0"/>
              <w:right w:val="single" w:color="auto" w:sz="4" w:space="0"/>
            </w:tcBorders>
            <w:vAlign w:val="center"/>
          </w:tcPr>
          <w:p w14:paraId="7D8BB56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383" w:type="dxa"/>
            <w:tcBorders>
              <w:left w:val="single" w:color="000000" w:sz="4" w:space="0"/>
              <w:right w:val="single" w:color="auto" w:sz="4" w:space="0"/>
            </w:tcBorders>
            <w:vAlign w:val="center"/>
          </w:tcPr>
          <w:p w14:paraId="73BABC1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项目理解</w:t>
            </w:r>
          </w:p>
        </w:tc>
        <w:tc>
          <w:tcPr>
            <w:tcW w:w="6858" w:type="dxa"/>
            <w:tcBorders>
              <w:top w:val="single" w:color="auto" w:sz="4" w:space="0"/>
              <w:left w:val="single" w:color="auto" w:sz="4" w:space="0"/>
              <w:right w:val="single" w:color="auto" w:sz="4" w:space="0"/>
            </w:tcBorders>
            <w:vAlign w:val="center"/>
          </w:tcPr>
          <w:p w14:paraId="5DCF3E8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根据投标人对本项目的整体概况、项目背景、工作内容、工作任务的理解和认识程度情况；了解充分，理解深刻符合实际情况，得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8分；基本了解，理解</w:t>
            </w:r>
            <w:r>
              <w:rPr>
                <w:rFonts w:hint="eastAsia" w:ascii="仿宋" w:hAnsi="仿宋" w:eastAsia="仿宋" w:cs="仿宋"/>
                <w:color w:val="auto"/>
                <w:highlight w:val="none"/>
                <w:lang w:val="en-US" w:eastAsia="zh-CN"/>
              </w:rPr>
              <w:t>较</w:t>
            </w:r>
            <w:r>
              <w:rPr>
                <w:rFonts w:hint="eastAsia" w:ascii="仿宋" w:hAnsi="仿宋" w:eastAsia="仿宋" w:cs="仿宋"/>
                <w:color w:val="auto"/>
                <w:highlight w:val="none"/>
              </w:rPr>
              <w:t>深刻的得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分；了解不充分，理解不深刻的得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tcBorders>
              <w:top w:val="single" w:color="auto" w:sz="4" w:space="0"/>
              <w:left w:val="single" w:color="auto" w:sz="4" w:space="0"/>
              <w:right w:val="single" w:color="auto" w:sz="4" w:space="0"/>
            </w:tcBorders>
            <w:vAlign w:val="center"/>
          </w:tcPr>
          <w:p w14:paraId="729EE8CE">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r>
      <w:tr w14:paraId="563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644" w:type="dxa"/>
            <w:tcBorders>
              <w:left w:val="single" w:color="000000" w:sz="4" w:space="0"/>
              <w:right w:val="single" w:color="auto" w:sz="4" w:space="0"/>
            </w:tcBorders>
            <w:vAlign w:val="center"/>
          </w:tcPr>
          <w:p w14:paraId="636130C2">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383" w:type="dxa"/>
            <w:tcBorders>
              <w:left w:val="single" w:color="000000" w:sz="4" w:space="0"/>
              <w:right w:val="single" w:color="auto" w:sz="4" w:space="0"/>
            </w:tcBorders>
            <w:vAlign w:val="center"/>
          </w:tcPr>
          <w:p w14:paraId="4B5972B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项目总体思路、技术操作</w:t>
            </w:r>
          </w:p>
        </w:tc>
        <w:tc>
          <w:tcPr>
            <w:tcW w:w="6858" w:type="dxa"/>
            <w:tcBorders>
              <w:top w:val="single" w:color="auto" w:sz="4" w:space="0"/>
              <w:left w:val="single" w:color="auto" w:sz="4" w:space="0"/>
              <w:right w:val="single" w:color="auto" w:sz="4" w:space="0"/>
            </w:tcBorders>
          </w:tcPr>
          <w:p w14:paraId="4193BF5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根据投标人调查核实工作实施方案进行综合评分。方案明确、表述完整、可操作性强、具有较高科学性的，得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8分；方案比较明确、表述略模糊、具有一定的可操作性、科学性一般的，得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分；方案不够明确、表述模糊、可操作性差、科学性差的，得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tcBorders>
              <w:top w:val="single" w:color="auto" w:sz="4" w:space="0"/>
              <w:left w:val="single" w:color="auto" w:sz="4" w:space="0"/>
              <w:right w:val="single" w:color="auto" w:sz="4" w:space="0"/>
            </w:tcBorders>
            <w:vAlign w:val="center"/>
          </w:tcPr>
          <w:p w14:paraId="5C2017B0">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r>
      <w:tr w14:paraId="02F9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44" w:type="dxa"/>
            <w:tcBorders>
              <w:left w:val="single" w:color="000000" w:sz="4" w:space="0"/>
              <w:right w:val="single" w:color="auto" w:sz="4" w:space="0"/>
            </w:tcBorders>
            <w:vAlign w:val="center"/>
          </w:tcPr>
          <w:p w14:paraId="7C99EA9B">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383" w:type="dxa"/>
            <w:vMerge w:val="restart"/>
            <w:tcBorders>
              <w:left w:val="single" w:color="000000" w:sz="4" w:space="0"/>
              <w:right w:val="single" w:color="auto" w:sz="4" w:space="0"/>
            </w:tcBorders>
            <w:vAlign w:val="center"/>
          </w:tcPr>
          <w:p w14:paraId="37CA2D4D">
            <w:pPr>
              <w:spacing w:line="360" w:lineRule="auto"/>
              <w:jc w:val="center"/>
              <w:rPr>
                <w:rFonts w:hint="eastAsia" w:ascii="仿宋" w:hAnsi="仿宋" w:eastAsia="仿宋" w:cs="仿宋"/>
                <w:color w:val="auto"/>
                <w:highlight w:val="none"/>
              </w:rPr>
            </w:pPr>
          </w:p>
          <w:p w14:paraId="6238B98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重难点分析</w:t>
            </w:r>
          </w:p>
          <w:p w14:paraId="3531CEED">
            <w:pPr>
              <w:spacing w:line="360" w:lineRule="auto"/>
              <w:jc w:val="center"/>
              <w:rPr>
                <w:rFonts w:hint="eastAsia" w:ascii="仿宋" w:hAnsi="仿宋" w:eastAsia="仿宋" w:cs="仿宋"/>
                <w:color w:val="auto"/>
                <w:highlight w:val="none"/>
              </w:rPr>
            </w:pPr>
          </w:p>
        </w:tc>
        <w:tc>
          <w:tcPr>
            <w:tcW w:w="6858" w:type="dxa"/>
            <w:tcBorders>
              <w:top w:val="single" w:color="auto" w:sz="4" w:space="0"/>
              <w:left w:val="single" w:color="auto" w:sz="4" w:space="0"/>
              <w:right w:val="single" w:color="auto" w:sz="4" w:space="0"/>
            </w:tcBorders>
            <w:vAlign w:val="center"/>
          </w:tcPr>
          <w:p w14:paraId="52DC28F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根据投标人针对本项目提出的重点、难点分析，分析到位、内容全面的得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8分；分析较到位、内容较全面的得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分；分析不到位、内容不全面的得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tcBorders>
              <w:left w:val="single" w:color="auto" w:sz="4" w:space="0"/>
              <w:right w:val="single" w:color="auto" w:sz="4" w:space="0"/>
            </w:tcBorders>
            <w:vAlign w:val="center"/>
          </w:tcPr>
          <w:p w14:paraId="631DA2BD">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r>
      <w:tr w14:paraId="7187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44" w:type="dxa"/>
            <w:tcBorders>
              <w:left w:val="single" w:color="000000" w:sz="4" w:space="0"/>
              <w:right w:val="single" w:color="auto" w:sz="4" w:space="0"/>
            </w:tcBorders>
            <w:vAlign w:val="center"/>
          </w:tcPr>
          <w:p w14:paraId="2A5801AF">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383" w:type="dxa"/>
            <w:vMerge w:val="continue"/>
            <w:tcBorders>
              <w:left w:val="single" w:color="000000" w:sz="4" w:space="0"/>
              <w:right w:val="single" w:color="auto" w:sz="4" w:space="0"/>
            </w:tcBorders>
            <w:vAlign w:val="center"/>
          </w:tcPr>
          <w:p w14:paraId="0D4571C5">
            <w:pPr>
              <w:spacing w:line="360" w:lineRule="auto"/>
              <w:jc w:val="center"/>
              <w:rPr>
                <w:rFonts w:hint="eastAsia" w:ascii="仿宋" w:hAnsi="仿宋" w:eastAsia="仿宋" w:cs="仿宋"/>
                <w:color w:val="auto"/>
                <w:highlight w:val="none"/>
              </w:rPr>
            </w:pPr>
          </w:p>
        </w:tc>
        <w:tc>
          <w:tcPr>
            <w:tcW w:w="6858" w:type="dxa"/>
            <w:tcBorders>
              <w:top w:val="single" w:color="auto" w:sz="4" w:space="0"/>
              <w:left w:val="single" w:color="auto" w:sz="4" w:space="0"/>
              <w:right w:val="single" w:color="auto" w:sz="4" w:space="0"/>
            </w:tcBorders>
            <w:vAlign w:val="center"/>
          </w:tcPr>
          <w:p w14:paraId="3C2A38D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根据投标人针对本项目提出重点、难点解决方案，根据解决方案是否合理、是否切实可行进行打分。方案内容合理，可操作性强的得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8分；方案内容一般，比较到位得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分；方案内容较差，不太到位的得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w:t>
            </w:r>
          </w:p>
        </w:tc>
        <w:tc>
          <w:tcPr>
            <w:tcW w:w="800" w:type="dxa"/>
            <w:tcBorders>
              <w:left w:val="single" w:color="auto" w:sz="4" w:space="0"/>
              <w:right w:val="single" w:color="auto" w:sz="4" w:space="0"/>
            </w:tcBorders>
            <w:vAlign w:val="center"/>
          </w:tcPr>
          <w:p w14:paraId="3AD3FC6E">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r>
      <w:tr w14:paraId="02BE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04530E22">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383" w:type="dxa"/>
            <w:vAlign w:val="center"/>
          </w:tcPr>
          <w:p w14:paraId="0151D9B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项目的任务划分和进度控制</w:t>
            </w:r>
          </w:p>
        </w:tc>
        <w:tc>
          <w:tcPr>
            <w:tcW w:w="6858" w:type="dxa"/>
          </w:tcPr>
          <w:p w14:paraId="3C1AE1A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根据投标人对项目整体工作阶段及任务划分、进度控制是否合理、关键时间节点把握是否科学准确进行评分。进度控制非常合理，关健时间节点把握非常科学准确的：得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7分；进度控制合理，关健时间节点把握科学准确的：得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分；进度控制免强合理，关健时间节点把握基本准确的：得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vAlign w:val="center"/>
          </w:tcPr>
          <w:p w14:paraId="6E4FB42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r>
      <w:tr w14:paraId="63E2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6066E93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383" w:type="dxa"/>
            <w:vAlign w:val="center"/>
          </w:tcPr>
          <w:p w14:paraId="670DA58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质量目标、质量保证措施</w:t>
            </w:r>
          </w:p>
        </w:tc>
        <w:tc>
          <w:tcPr>
            <w:tcW w:w="6858" w:type="dxa"/>
            <w:vAlign w:val="center"/>
          </w:tcPr>
          <w:p w14:paraId="6A9AAC0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根据投标人对整体项目提供的方案，项目质量目标、质量保证措施、阐述进行评分。阐述非常到位合理的得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7分；阐述比较到位合理得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分；阐述基本合理的得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vAlign w:val="center"/>
          </w:tcPr>
          <w:p w14:paraId="4AC7891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r>
      <w:tr w14:paraId="05D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0320F9CD">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383" w:type="dxa"/>
            <w:vAlign w:val="center"/>
          </w:tcPr>
          <w:p w14:paraId="231BE4F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项目管理</w:t>
            </w:r>
          </w:p>
          <w:p w14:paraId="002CD4F9">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制度</w:t>
            </w:r>
          </w:p>
        </w:tc>
        <w:tc>
          <w:tcPr>
            <w:tcW w:w="6858" w:type="dxa"/>
            <w:vAlign w:val="center"/>
          </w:tcPr>
          <w:p w14:paraId="52F2FFC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根据投标人对项目的管理制度进行评分。内容全面、合理的，具有针对性的得</w:t>
            </w:r>
            <w:r>
              <w:rPr>
                <w:rFonts w:hint="eastAsia" w:ascii="仿宋" w:hAnsi="仿宋" w:eastAsia="仿宋" w:cs="仿宋"/>
                <w:color w:val="auto"/>
                <w:highlight w:val="none"/>
                <w:lang w:val="en-US" w:eastAsia="zh-CN"/>
              </w:rPr>
              <w:t>5.1-</w:t>
            </w:r>
            <w:r>
              <w:rPr>
                <w:rFonts w:hint="eastAsia" w:ascii="仿宋" w:hAnsi="仿宋" w:eastAsia="仿宋" w:cs="仿宋"/>
                <w:color w:val="auto"/>
                <w:highlight w:val="none"/>
              </w:rPr>
              <w:t>7分；内容基本全面、合理的，针对性较弱的得</w:t>
            </w:r>
            <w:r>
              <w:rPr>
                <w:rFonts w:hint="eastAsia" w:ascii="仿宋" w:hAnsi="仿宋" w:eastAsia="仿宋" w:cs="仿宋"/>
                <w:color w:val="auto"/>
                <w:highlight w:val="none"/>
                <w:lang w:val="en-US" w:eastAsia="zh-CN"/>
              </w:rPr>
              <w:t>3.1-5</w:t>
            </w:r>
            <w:r>
              <w:rPr>
                <w:rFonts w:hint="eastAsia" w:ascii="仿宋" w:hAnsi="仿宋" w:eastAsia="仿宋" w:cs="仿宋"/>
                <w:color w:val="auto"/>
                <w:highlight w:val="none"/>
              </w:rPr>
              <w:t>分；存在缺漏的得</w:t>
            </w:r>
            <w:r>
              <w:rPr>
                <w:rFonts w:hint="eastAsia" w:ascii="仿宋" w:hAnsi="仿宋" w:eastAsia="仿宋" w:cs="仿宋"/>
                <w:color w:val="auto"/>
                <w:highlight w:val="none"/>
                <w:lang w:val="en-US" w:eastAsia="zh-CN"/>
              </w:rPr>
              <w:t>0.1-3</w:t>
            </w:r>
            <w:r>
              <w:rPr>
                <w:rFonts w:hint="eastAsia" w:ascii="仿宋" w:hAnsi="仿宋" w:eastAsia="仿宋" w:cs="仿宋"/>
                <w:color w:val="auto"/>
                <w:highlight w:val="none"/>
              </w:rPr>
              <w:t>分；未提及的不得分。</w:t>
            </w:r>
          </w:p>
        </w:tc>
        <w:tc>
          <w:tcPr>
            <w:tcW w:w="800" w:type="dxa"/>
            <w:vAlign w:val="center"/>
          </w:tcPr>
          <w:p w14:paraId="4F4ADB9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r>
      <w:tr w14:paraId="3CD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2BC5DC5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383" w:type="dxa"/>
            <w:vAlign w:val="center"/>
          </w:tcPr>
          <w:p w14:paraId="60A2A99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项目负责人</w:t>
            </w:r>
          </w:p>
        </w:tc>
        <w:tc>
          <w:tcPr>
            <w:tcW w:w="6858" w:type="dxa"/>
            <w:vAlign w:val="center"/>
          </w:tcPr>
          <w:p w14:paraId="1442239D">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项目负责人：</w:t>
            </w:r>
          </w:p>
          <w:p w14:paraId="1C96192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拟投入本项目的项目负责人具有土地相关专业(土地管理、土地规划)或具有测绘、农田水利相关专业高级工程师及以上职称的，得4分；具有上述相关专业中级工程师职称的，得2分。</w:t>
            </w:r>
          </w:p>
          <w:p w14:paraId="5B517B65">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【同时提供上述人员相关证书原件扫描件及响应截止时间近3个月供应商为其交纳的社保证明原件扫描件</w:t>
            </w:r>
            <w:r>
              <w:rPr>
                <w:rFonts w:hint="eastAsia" w:ascii="仿宋" w:hAnsi="仿宋" w:eastAsia="仿宋" w:cs="仿宋"/>
                <w:b/>
                <w:bCs/>
                <w:color w:val="auto"/>
                <w:highlight w:val="none"/>
                <w:lang w:val="en-US" w:eastAsia="zh-CN"/>
              </w:rPr>
              <w:t>加盖公章</w:t>
            </w:r>
            <w:r>
              <w:rPr>
                <w:rFonts w:hint="eastAsia" w:ascii="仿宋" w:hAnsi="仿宋" w:eastAsia="仿宋" w:cs="仿宋"/>
                <w:b/>
                <w:bCs/>
                <w:color w:val="auto"/>
                <w:highlight w:val="none"/>
              </w:rPr>
              <w:t>，未提供给不得分。】</w:t>
            </w:r>
          </w:p>
        </w:tc>
        <w:tc>
          <w:tcPr>
            <w:tcW w:w="800" w:type="dxa"/>
            <w:vAlign w:val="center"/>
          </w:tcPr>
          <w:p w14:paraId="5FF7B49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r>
      <w:tr w14:paraId="2D98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4AADAF6D">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383" w:type="dxa"/>
            <w:vAlign w:val="center"/>
          </w:tcPr>
          <w:p w14:paraId="042FBDC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拟派本项目团队其他人员（不含项目负责人）</w:t>
            </w:r>
          </w:p>
        </w:tc>
        <w:tc>
          <w:tcPr>
            <w:tcW w:w="6858" w:type="dxa"/>
            <w:vAlign w:val="center"/>
          </w:tcPr>
          <w:p w14:paraId="3690DC6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项目团队技术人员(除项目负责人外):</w:t>
            </w:r>
          </w:p>
          <w:p w14:paraId="24D7FCF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具有土地相关专业(土地管理、土地规划)或具有测绘、农田水利相关专业高级工程师及以上职称的，每人得3分；具有上述土地相关专业(土地管理、土地规划)、测绘、农田水利相关专业中级工程师职称的，每人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最高可得10分</w:t>
            </w:r>
            <w:r>
              <w:rPr>
                <w:rFonts w:hint="eastAsia" w:ascii="仿宋" w:hAnsi="仿宋" w:eastAsia="仿宋" w:cs="仿宋"/>
                <w:color w:val="auto"/>
                <w:highlight w:val="none"/>
              </w:rPr>
              <w:t>。</w:t>
            </w:r>
          </w:p>
          <w:p w14:paraId="6E634196">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【同时提供上述人员相关证书原件扫描件及响应截止时间近3个月供应商为其交纳的社保证明原件扫描件</w:t>
            </w:r>
            <w:r>
              <w:rPr>
                <w:rFonts w:hint="eastAsia" w:ascii="仿宋" w:hAnsi="仿宋" w:eastAsia="仿宋" w:cs="仿宋"/>
                <w:b/>
                <w:bCs/>
                <w:color w:val="auto"/>
                <w:highlight w:val="none"/>
                <w:lang w:val="en-US" w:eastAsia="zh-CN"/>
              </w:rPr>
              <w:t>加盖公章</w:t>
            </w:r>
            <w:r>
              <w:rPr>
                <w:rFonts w:hint="eastAsia" w:ascii="仿宋" w:hAnsi="仿宋" w:eastAsia="仿宋" w:cs="仿宋"/>
                <w:b/>
                <w:bCs/>
                <w:color w:val="auto"/>
                <w:highlight w:val="none"/>
              </w:rPr>
              <w:t>，未提供给不得分。】</w:t>
            </w:r>
          </w:p>
        </w:tc>
        <w:tc>
          <w:tcPr>
            <w:tcW w:w="800" w:type="dxa"/>
            <w:vAlign w:val="center"/>
          </w:tcPr>
          <w:p w14:paraId="70D81B37">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r>
      <w:tr w14:paraId="2C6A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4" w:type="dxa"/>
            <w:tcBorders>
              <w:left w:val="single" w:color="000000" w:sz="4" w:space="0"/>
              <w:right w:val="single" w:color="auto" w:sz="4" w:space="0"/>
            </w:tcBorders>
            <w:vAlign w:val="center"/>
          </w:tcPr>
          <w:p w14:paraId="5FBEC24F">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383" w:type="dxa"/>
            <w:vAlign w:val="center"/>
          </w:tcPr>
          <w:p w14:paraId="34312F4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售后服务方案</w:t>
            </w:r>
          </w:p>
        </w:tc>
        <w:tc>
          <w:tcPr>
            <w:tcW w:w="6858" w:type="dxa"/>
            <w:vAlign w:val="center"/>
          </w:tcPr>
          <w:p w14:paraId="2F20E45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投标人针对本项目提供的后续服务方案及保障措施（包括服务措施、响应时间，对服务中出现的问题排除或解决问题的效率及有效性，是否有稳定、专业、可靠的售后服务队伍等）进行综合评分。服务方案可行、完整得4.1-6分，服务方案较可行、较完整得2.1-4分，服务方案不可行、不够完整得0-2分。</w:t>
            </w:r>
          </w:p>
        </w:tc>
        <w:tc>
          <w:tcPr>
            <w:tcW w:w="800" w:type="dxa"/>
            <w:vAlign w:val="center"/>
          </w:tcPr>
          <w:p w14:paraId="1BE49D12">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r>
    </w:tbl>
    <w:p w14:paraId="2DE13198">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66D99EBF">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6A7D1D82">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7CE34F45">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593ED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C83576B">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20</w:t>
      </w:r>
      <w:r>
        <w:rPr>
          <w:rFonts w:hint="eastAsia" w:ascii="仿宋" w:eastAsia="仿宋"/>
          <w:bCs/>
          <w:iCs/>
          <w:color w:val="auto"/>
          <w:sz w:val="24"/>
          <w:highlight w:val="none"/>
          <w:u w:val="single"/>
        </w:rPr>
        <w:t xml:space="preserve"> </w:t>
      </w:r>
    </w:p>
    <w:p w14:paraId="36F23AE6">
      <w:pPr>
        <w:widowControl/>
        <w:snapToGrid w:val="0"/>
        <w:spacing w:line="480" w:lineRule="exact"/>
        <w:ind w:left="0"/>
        <w:rPr>
          <w:rFonts w:hint="eastAsia" w:ascii="仿宋" w:eastAsia="仿宋"/>
          <w:bCs/>
          <w:iCs/>
          <w:color w:val="auto"/>
          <w:sz w:val="24"/>
          <w:highlight w:val="none"/>
          <w:u w:val="single"/>
        </w:rPr>
      </w:pPr>
    </w:p>
    <w:p w14:paraId="1DB733BB">
      <w:pPr>
        <w:pStyle w:val="2"/>
        <w:rPr>
          <w:rFonts w:hint="eastAsia" w:ascii="仿宋" w:eastAsia="仿宋"/>
          <w:bCs/>
          <w:iCs/>
          <w:color w:val="auto"/>
          <w:sz w:val="24"/>
          <w:highlight w:val="none"/>
          <w:u w:val="single"/>
        </w:rPr>
      </w:pPr>
    </w:p>
    <w:p w14:paraId="361D667F">
      <w:pPr>
        <w:pStyle w:val="44"/>
        <w:rPr>
          <w:rFonts w:hint="eastAsia" w:ascii="仿宋" w:eastAsia="仿宋"/>
          <w:bCs/>
          <w:iCs/>
          <w:color w:val="auto"/>
          <w:sz w:val="24"/>
          <w:highlight w:val="none"/>
          <w:u w:val="single"/>
        </w:rPr>
      </w:pPr>
    </w:p>
    <w:p w14:paraId="548C0FB9">
      <w:pPr>
        <w:pStyle w:val="44"/>
        <w:rPr>
          <w:rFonts w:hint="eastAsia" w:ascii="仿宋" w:eastAsia="仿宋"/>
          <w:bCs/>
          <w:iCs/>
          <w:color w:val="auto"/>
          <w:sz w:val="24"/>
          <w:highlight w:val="none"/>
          <w:u w:val="single"/>
        </w:rPr>
      </w:pPr>
    </w:p>
    <w:p w14:paraId="1F3566F0">
      <w:pPr>
        <w:pStyle w:val="44"/>
        <w:rPr>
          <w:rFonts w:hint="eastAsia" w:ascii="仿宋" w:eastAsia="仿宋"/>
          <w:bCs/>
          <w:iCs/>
          <w:color w:val="auto"/>
          <w:sz w:val="24"/>
          <w:highlight w:val="none"/>
          <w:u w:val="single"/>
        </w:rPr>
      </w:pPr>
    </w:p>
    <w:p w14:paraId="16DF7468">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53" w:name="_Toc8345"/>
      <w:r>
        <w:rPr>
          <w:rFonts w:hint="eastAsia" w:ascii="仿宋"/>
          <w:color w:val="auto"/>
          <w:highlight w:val="none"/>
        </w:rPr>
        <w:t>第六章  投标文件格式附件</w:t>
      </w:r>
      <w:bookmarkEnd w:id="53"/>
    </w:p>
    <w:p w14:paraId="4BD9C79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067DA7EF">
      <w:pPr>
        <w:widowControl/>
        <w:snapToGrid w:val="0"/>
        <w:spacing w:line="480" w:lineRule="exact"/>
        <w:ind w:firstLine="480" w:firstLineChars="200"/>
        <w:rPr>
          <w:rFonts w:hint="eastAsia" w:ascii="仿宋" w:eastAsia="仿宋"/>
          <w:color w:val="auto"/>
          <w:kern w:val="0"/>
          <w:sz w:val="24"/>
          <w:highlight w:val="none"/>
          <w:u w:val="none"/>
        </w:rPr>
      </w:pPr>
    </w:p>
    <w:p w14:paraId="47965F1D">
      <w:pPr>
        <w:widowControl/>
        <w:snapToGrid w:val="0"/>
        <w:spacing w:line="480" w:lineRule="exact"/>
        <w:ind w:firstLine="480" w:firstLineChars="200"/>
        <w:rPr>
          <w:rFonts w:hint="eastAsia" w:ascii="仿宋" w:eastAsia="仿宋"/>
          <w:color w:val="auto"/>
          <w:kern w:val="0"/>
          <w:sz w:val="24"/>
          <w:highlight w:val="none"/>
          <w:u w:val="none"/>
        </w:rPr>
      </w:pPr>
    </w:p>
    <w:p w14:paraId="372EB619">
      <w:pPr>
        <w:widowControl/>
        <w:snapToGrid w:val="0"/>
        <w:spacing w:line="480" w:lineRule="exact"/>
        <w:ind w:firstLine="480" w:firstLineChars="200"/>
        <w:rPr>
          <w:rFonts w:hint="eastAsia" w:ascii="仿宋" w:eastAsia="仿宋"/>
          <w:color w:val="auto"/>
          <w:kern w:val="0"/>
          <w:sz w:val="24"/>
          <w:highlight w:val="none"/>
          <w:u w:val="none"/>
        </w:rPr>
      </w:pPr>
    </w:p>
    <w:p w14:paraId="7DCD1328">
      <w:pPr>
        <w:widowControl/>
        <w:snapToGrid w:val="0"/>
        <w:spacing w:line="480" w:lineRule="exact"/>
        <w:ind w:firstLine="480" w:firstLineChars="200"/>
        <w:rPr>
          <w:rFonts w:hint="eastAsia" w:ascii="仿宋" w:eastAsia="仿宋"/>
          <w:color w:val="auto"/>
          <w:kern w:val="0"/>
          <w:sz w:val="24"/>
          <w:highlight w:val="none"/>
          <w:u w:val="none"/>
        </w:rPr>
      </w:pPr>
    </w:p>
    <w:p w14:paraId="6F82148E">
      <w:pPr>
        <w:widowControl/>
        <w:snapToGrid w:val="0"/>
        <w:spacing w:line="480" w:lineRule="exact"/>
        <w:ind w:firstLine="480" w:firstLineChars="200"/>
        <w:rPr>
          <w:rFonts w:hint="eastAsia" w:ascii="仿宋" w:eastAsia="仿宋"/>
          <w:color w:val="auto"/>
          <w:kern w:val="0"/>
          <w:sz w:val="24"/>
          <w:highlight w:val="none"/>
          <w:u w:val="none"/>
        </w:rPr>
      </w:pPr>
    </w:p>
    <w:p w14:paraId="046521F9">
      <w:pPr>
        <w:widowControl/>
        <w:snapToGrid w:val="0"/>
        <w:spacing w:line="480" w:lineRule="exact"/>
        <w:ind w:firstLine="480" w:firstLineChars="200"/>
        <w:rPr>
          <w:rFonts w:ascii="仿宋" w:eastAsia="仿宋"/>
          <w:color w:val="auto"/>
          <w:kern w:val="0"/>
          <w:sz w:val="24"/>
          <w:highlight w:val="none"/>
          <w:u w:val="none"/>
        </w:rPr>
      </w:pPr>
    </w:p>
    <w:p w14:paraId="050D0A02">
      <w:pPr>
        <w:widowControl/>
        <w:snapToGrid w:val="0"/>
        <w:spacing w:line="480" w:lineRule="exact"/>
        <w:ind w:firstLine="480" w:firstLineChars="200"/>
        <w:rPr>
          <w:rFonts w:ascii="仿宋" w:eastAsia="仿宋"/>
          <w:color w:val="auto"/>
          <w:kern w:val="0"/>
          <w:sz w:val="24"/>
          <w:highlight w:val="none"/>
          <w:u w:val="none"/>
        </w:rPr>
      </w:pPr>
    </w:p>
    <w:p w14:paraId="2D349415">
      <w:pPr>
        <w:widowControl/>
        <w:snapToGrid w:val="0"/>
        <w:spacing w:line="480" w:lineRule="exact"/>
        <w:ind w:firstLine="480" w:firstLineChars="200"/>
        <w:rPr>
          <w:rFonts w:ascii="仿宋" w:eastAsia="仿宋"/>
          <w:color w:val="auto"/>
          <w:kern w:val="0"/>
          <w:sz w:val="24"/>
          <w:highlight w:val="none"/>
          <w:u w:val="none"/>
        </w:rPr>
      </w:pPr>
    </w:p>
    <w:p w14:paraId="1F5E1919">
      <w:pPr>
        <w:widowControl/>
        <w:snapToGrid w:val="0"/>
        <w:spacing w:line="480" w:lineRule="exact"/>
        <w:ind w:firstLine="480" w:firstLineChars="200"/>
        <w:rPr>
          <w:rFonts w:ascii="仿宋" w:eastAsia="仿宋"/>
          <w:color w:val="auto"/>
          <w:kern w:val="0"/>
          <w:sz w:val="24"/>
          <w:highlight w:val="none"/>
          <w:u w:val="none"/>
        </w:rPr>
      </w:pPr>
    </w:p>
    <w:p w14:paraId="6E433590">
      <w:pPr>
        <w:widowControl/>
        <w:snapToGrid w:val="0"/>
        <w:spacing w:line="480" w:lineRule="exact"/>
        <w:ind w:firstLine="480" w:firstLineChars="200"/>
        <w:rPr>
          <w:rFonts w:ascii="仿宋" w:eastAsia="仿宋"/>
          <w:color w:val="auto"/>
          <w:kern w:val="0"/>
          <w:sz w:val="24"/>
          <w:highlight w:val="none"/>
          <w:u w:val="none"/>
        </w:rPr>
      </w:pPr>
    </w:p>
    <w:p w14:paraId="15A189F8">
      <w:pPr>
        <w:widowControl/>
        <w:snapToGrid w:val="0"/>
        <w:spacing w:line="480" w:lineRule="exact"/>
        <w:ind w:firstLine="480" w:firstLineChars="200"/>
        <w:rPr>
          <w:rFonts w:ascii="仿宋" w:eastAsia="仿宋"/>
          <w:color w:val="auto"/>
          <w:kern w:val="0"/>
          <w:sz w:val="24"/>
          <w:highlight w:val="none"/>
          <w:u w:val="none"/>
        </w:rPr>
      </w:pPr>
    </w:p>
    <w:p w14:paraId="2C4B4746">
      <w:pPr>
        <w:widowControl/>
        <w:snapToGrid w:val="0"/>
        <w:spacing w:line="480" w:lineRule="exact"/>
        <w:ind w:firstLine="480" w:firstLineChars="200"/>
        <w:rPr>
          <w:rFonts w:ascii="仿宋" w:eastAsia="仿宋"/>
          <w:color w:val="auto"/>
          <w:kern w:val="0"/>
          <w:sz w:val="24"/>
          <w:highlight w:val="none"/>
          <w:u w:val="none"/>
        </w:rPr>
      </w:pPr>
    </w:p>
    <w:p w14:paraId="6BD77686">
      <w:pPr>
        <w:widowControl/>
        <w:snapToGrid w:val="0"/>
        <w:spacing w:line="480" w:lineRule="exact"/>
        <w:ind w:firstLine="480" w:firstLineChars="200"/>
        <w:rPr>
          <w:rFonts w:ascii="仿宋" w:eastAsia="仿宋"/>
          <w:color w:val="auto"/>
          <w:kern w:val="0"/>
          <w:sz w:val="24"/>
          <w:highlight w:val="none"/>
          <w:u w:val="none"/>
        </w:rPr>
      </w:pPr>
    </w:p>
    <w:p w14:paraId="52F634CA">
      <w:pPr>
        <w:widowControl/>
        <w:snapToGrid w:val="0"/>
        <w:spacing w:line="480" w:lineRule="exact"/>
        <w:ind w:firstLine="480" w:firstLineChars="200"/>
        <w:rPr>
          <w:rFonts w:ascii="仿宋" w:eastAsia="仿宋"/>
          <w:color w:val="auto"/>
          <w:kern w:val="0"/>
          <w:sz w:val="24"/>
          <w:highlight w:val="none"/>
          <w:u w:val="none"/>
        </w:rPr>
      </w:pPr>
    </w:p>
    <w:p w14:paraId="74BE8A19">
      <w:pPr>
        <w:widowControl/>
        <w:snapToGrid w:val="0"/>
        <w:spacing w:line="480" w:lineRule="exact"/>
        <w:ind w:firstLine="480" w:firstLineChars="200"/>
        <w:rPr>
          <w:rFonts w:ascii="仿宋" w:eastAsia="仿宋"/>
          <w:color w:val="auto"/>
          <w:kern w:val="0"/>
          <w:sz w:val="24"/>
          <w:highlight w:val="none"/>
          <w:u w:val="none"/>
        </w:rPr>
      </w:pPr>
    </w:p>
    <w:p w14:paraId="6D5DBFAA">
      <w:pPr>
        <w:widowControl/>
        <w:snapToGrid w:val="0"/>
        <w:spacing w:line="480" w:lineRule="exact"/>
        <w:ind w:firstLine="480" w:firstLineChars="200"/>
        <w:rPr>
          <w:rFonts w:ascii="仿宋" w:eastAsia="仿宋"/>
          <w:color w:val="auto"/>
          <w:kern w:val="0"/>
          <w:sz w:val="24"/>
          <w:highlight w:val="none"/>
          <w:u w:val="none"/>
        </w:rPr>
      </w:pPr>
    </w:p>
    <w:p w14:paraId="7C2770D3">
      <w:pPr>
        <w:widowControl/>
        <w:snapToGrid w:val="0"/>
        <w:spacing w:line="480" w:lineRule="exact"/>
        <w:ind w:firstLine="480" w:firstLineChars="200"/>
        <w:rPr>
          <w:rFonts w:ascii="仿宋" w:eastAsia="仿宋"/>
          <w:color w:val="auto"/>
          <w:kern w:val="0"/>
          <w:sz w:val="24"/>
          <w:highlight w:val="none"/>
          <w:u w:val="none"/>
        </w:rPr>
      </w:pPr>
    </w:p>
    <w:p w14:paraId="13619DA6">
      <w:pPr>
        <w:widowControl/>
        <w:snapToGrid w:val="0"/>
        <w:spacing w:line="480" w:lineRule="exact"/>
        <w:ind w:firstLine="480" w:firstLineChars="200"/>
        <w:rPr>
          <w:rFonts w:ascii="仿宋" w:eastAsia="仿宋"/>
          <w:color w:val="auto"/>
          <w:kern w:val="0"/>
          <w:sz w:val="24"/>
          <w:highlight w:val="none"/>
          <w:u w:val="none"/>
        </w:rPr>
      </w:pPr>
    </w:p>
    <w:p w14:paraId="1639DFEE">
      <w:pPr>
        <w:widowControl/>
        <w:snapToGrid w:val="0"/>
        <w:spacing w:line="480" w:lineRule="exact"/>
        <w:ind w:firstLine="480" w:firstLineChars="200"/>
        <w:rPr>
          <w:rFonts w:ascii="仿宋" w:eastAsia="仿宋"/>
          <w:color w:val="auto"/>
          <w:kern w:val="0"/>
          <w:sz w:val="24"/>
          <w:highlight w:val="none"/>
          <w:u w:val="none"/>
        </w:rPr>
      </w:pPr>
    </w:p>
    <w:p w14:paraId="278A40BB">
      <w:pPr>
        <w:rPr>
          <w:rFonts w:hint="eastAsia" w:ascii="仿宋" w:eastAsia="仿宋"/>
          <w:b/>
          <w:bCs/>
          <w:color w:val="auto"/>
          <w:sz w:val="30"/>
          <w:szCs w:val="30"/>
          <w:highlight w:val="none"/>
        </w:rPr>
      </w:pPr>
      <w:r>
        <w:rPr>
          <w:rFonts w:hint="eastAsia" w:ascii="仿宋" w:eastAsia="仿宋"/>
          <w:b/>
          <w:bCs/>
          <w:color w:val="auto"/>
          <w:sz w:val="30"/>
          <w:szCs w:val="30"/>
          <w:highlight w:val="none"/>
        </w:rPr>
        <w:br w:type="page"/>
      </w:r>
    </w:p>
    <w:p w14:paraId="4E68FC7D">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7E329028">
      <w:pPr>
        <w:snapToGrid w:val="0"/>
        <w:spacing w:before="156" w:beforeLines="50" w:after="50"/>
        <w:jc w:val="right"/>
        <w:rPr>
          <w:rFonts w:hint="eastAsia" w:ascii="仿宋" w:eastAsia="仿宋"/>
          <w:b/>
          <w:color w:val="auto"/>
          <w:sz w:val="30"/>
          <w:szCs w:val="30"/>
          <w:highlight w:val="none"/>
        </w:rPr>
      </w:pPr>
    </w:p>
    <w:p w14:paraId="727A60D8">
      <w:pPr>
        <w:snapToGrid w:val="0"/>
        <w:spacing w:before="156" w:beforeLines="50" w:after="50"/>
        <w:jc w:val="right"/>
        <w:rPr>
          <w:rFonts w:hint="eastAsia" w:ascii="仿宋" w:eastAsia="仿宋"/>
          <w:bCs/>
          <w:color w:val="auto"/>
          <w:sz w:val="30"/>
          <w:szCs w:val="30"/>
          <w:highlight w:val="none"/>
        </w:rPr>
      </w:pPr>
    </w:p>
    <w:p w14:paraId="6D1AB58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69E7B21">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7905B520">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069BFAB3">
      <w:pPr>
        <w:spacing w:line="1200" w:lineRule="exact"/>
        <w:ind w:right="6"/>
        <w:jc w:val="center"/>
        <w:rPr>
          <w:rFonts w:hint="eastAsia" w:ascii="仿宋" w:eastAsia="仿宋"/>
          <w:color w:val="auto"/>
          <w:sz w:val="72"/>
          <w:szCs w:val="72"/>
          <w:highlight w:val="none"/>
        </w:rPr>
      </w:pPr>
    </w:p>
    <w:p w14:paraId="61533463">
      <w:pPr>
        <w:spacing w:line="1200" w:lineRule="exact"/>
        <w:ind w:right="6"/>
        <w:jc w:val="center"/>
        <w:rPr>
          <w:rFonts w:hint="eastAsia" w:ascii="仿宋" w:eastAsia="仿宋"/>
          <w:color w:val="auto"/>
          <w:sz w:val="72"/>
          <w:szCs w:val="72"/>
          <w:highlight w:val="none"/>
        </w:rPr>
      </w:pPr>
    </w:p>
    <w:p w14:paraId="588E93C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7E46987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0638D6F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DADB01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281C22C2">
      <w:pPr>
        <w:spacing w:line="1200" w:lineRule="exact"/>
        <w:ind w:right="6"/>
        <w:jc w:val="center"/>
        <w:rPr>
          <w:rFonts w:hint="eastAsia" w:ascii="仿宋" w:eastAsia="仿宋"/>
          <w:color w:val="auto"/>
          <w:sz w:val="72"/>
          <w:szCs w:val="72"/>
          <w:highlight w:val="none"/>
        </w:rPr>
      </w:pPr>
    </w:p>
    <w:p w14:paraId="3E23CADB">
      <w:pPr>
        <w:spacing w:line="500" w:lineRule="exact"/>
        <w:ind w:right="7"/>
        <w:jc w:val="center"/>
        <w:rPr>
          <w:rFonts w:hint="eastAsia" w:ascii="仿宋" w:eastAsia="仿宋"/>
          <w:color w:val="auto"/>
          <w:sz w:val="36"/>
          <w:szCs w:val="36"/>
          <w:highlight w:val="none"/>
        </w:rPr>
      </w:pPr>
    </w:p>
    <w:p w14:paraId="4FF9B3E0">
      <w:pPr>
        <w:spacing w:line="500" w:lineRule="exact"/>
        <w:ind w:right="7"/>
        <w:jc w:val="center"/>
        <w:rPr>
          <w:rFonts w:hint="eastAsia" w:ascii="仿宋" w:eastAsia="仿宋"/>
          <w:color w:val="auto"/>
          <w:sz w:val="36"/>
          <w:szCs w:val="36"/>
          <w:highlight w:val="none"/>
        </w:rPr>
      </w:pPr>
    </w:p>
    <w:p w14:paraId="0BC208A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DA0C5CC">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75890F92">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9D8278D">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3E4E48A1">
      <w:pPr>
        <w:snapToGrid w:val="0"/>
        <w:spacing w:before="156" w:beforeLines="50" w:after="50"/>
        <w:jc w:val="center"/>
        <w:rPr>
          <w:rFonts w:hint="eastAsia" w:ascii="仿宋" w:eastAsia="仿宋" w:cs="仿宋_GB2312"/>
          <w:color w:val="auto"/>
          <w:sz w:val="30"/>
          <w:szCs w:val="30"/>
          <w:highlight w:val="none"/>
        </w:rPr>
      </w:pPr>
      <w:bookmarkStart w:id="54" w:name="_Toc64369786"/>
      <w:r>
        <w:rPr>
          <w:rFonts w:hint="eastAsia" w:ascii="仿宋" w:eastAsia="仿宋" w:cs="仿宋_GB2312"/>
          <w:color w:val="auto"/>
          <w:sz w:val="30"/>
          <w:szCs w:val="30"/>
          <w:highlight w:val="none"/>
        </w:rPr>
        <w:t>目 录</w:t>
      </w:r>
      <w:bookmarkEnd w:id="54"/>
    </w:p>
    <w:p w14:paraId="39DF3D4F">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931497A">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68F2CC44">
      <w:pPr>
        <w:pStyle w:val="42"/>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3D1AC10">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11F1BA81">
      <w:pPr>
        <w:pStyle w:val="42"/>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1F0A6276">
      <w:pPr>
        <w:pStyle w:val="42"/>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032A2E6B">
      <w:pPr>
        <w:pStyle w:val="42"/>
        <w:spacing w:line="360" w:lineRule="auto"/>
        <w:ind w:firstLine="240" w:firstLineChars="100"/>
        <w:jc w:val="left"/>
        <w:rPr>
          <w:rFonts w:hint="eastAsia" w:ascii="仿宋" w:eastAsia="仿宋" w:cs="仿宋_GB2312"/>
          <w:color w:val="auto"/>
          <w:highlight w:val="none"/>
        </w:rPr>
      </w:pPr>
      <w:bookmarkStart w:id="55"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55"/>
    </w:p>
    <w:p w14:paraId="086953EE">
      <w:pPr>
        <w:pStyle w:val="42"/>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56" w:name="_Toc64369788"/>
      <w:r>
        <w:rPr>
          <w:rFonts w:hint="eastAsia" w:ascii="仿宋" w:eastAsia="仿宋" w:cs="仿宋_GB2312"/>
          <w:color w:val="auto"/>
          <w:highlight w:val="none"/>
        </w:rPr>
        <w:t>特定资格条件的有关证明材料（如有）………………………………（页码）</w:t>
      </w:r>
      <w:bookmarkEnd w:id="56"/>
    </w:p>
    <w:p w14:paraId="6F57AA87">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57" w:name="OLE_LINK1"/>
      <w:r>
        <w:rPr>
          <w:rFonts w:hint="eastAsia" w:ascii="仿宋" w:eastAsia="仿宋" w:cs="仿宋_GB2312"/>
          <w:color w:val="auto"/>
          <w:highlight w:val="none"/>
        </w:rPr>
        <w:t>……………</w:t>
      </w:r>
      <w:bookmarkEnd w:id="57"/>
      <w:r>
        <w:rPr>
          <w:rFonts w:hint="eastAsia" w:ascii="仿宋" w:eastAsia="仿宋" w:cs="仿宋_GB2312"/>
          <w:color w:val="auto"/>
          <w:highlight w:val="none"/>
        </w:rPr>
        <w:t>…………………………………………………（页码）</w:t>
      </w:r>
    </w:p>
    <w:p w14:paraId="5F479380">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6A763EDE">
      <w:pPr>
        <w:spacing w:line="360" w:lineRule="auto"/>
        <w:jc w:val="left"/>
        <w:rPr>
          <w:rFonts w:hint="eastAsia" w:ascii="仿宋" w:eastAsia="仿宋" w:cs="仿宋_GB2312"/>
          <w:b/>
          <w:bCs/>
          <w:color w:val="auto"/>
          <w:sz w:val="24"/>
          <w:highlight w:val="none"/>
        </w:rPr>
      </w:pPr>
    </w:p>
    <w:p w14:paraId="4413AFC5">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0655C5D4">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6E96C113">
      <w:pPr>
        <w:pStyle w:val="37"/>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349D5096">
      <w:pPr>
        <w:pStyle w:val="37"/>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0A9D203E">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2BFF8FB2">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17B92BEB">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w:t>
      </w:r>
      <w:r>
        <w:rPr>
          <w:rFonts w:hint="eastAsia" w:ascii="仿宋" w:eastAsia="仿宋" w:cs="仿宋_GB2312"/>
          <w:b/>
          <w:bCs/>
          <w:color w:val="auto"/>
          <w:sz w:val="24"/>
          <w:szCs w:val="20"/>
          <w:highlight w:val="none"/>
          <w:lang w:eastAsia="zh-CN"/>
        </w:rPr>
        <w:t>重大税收违法失信主体</w:t>
      </w:r>
      <w:r>
        <w:rPr>
          <w:rFonts w:hint="eastAsia" w:ascii="仿宋" w:eastAsia="仿宋" w:cs="仿宋_GB2312"/>
          <w:b/>
          <w:bCs/>
          <w:color w:val="auto"/>
          <w:sz w:val="24"/>
          <w:szCs w:val="20"/>
          <w:highlight w:val="none"/>
        </w:rPr>
        <w:t>、政府采购严重违法失信行为记录名单。</w:t>
      </w:r>
    </w:p>
    <w:p w14:paraId="259A7263">
      <w:pPr>
        <w:pStyle w:val="37"/>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D2A9092">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56857168">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4A949EFE">
      <w:pPr>
        <w:pStyle w:val="37"/>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D63905F">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0BE23DCE">
      <w:pPr>
        <w:pStyle w:val="37"/>
        <w:spacing w:after="50" w:afterLines="0" w:line="440" w:lineRule="exact"/>
        <w:rPr>
          <w:rFonts w:hint="eastAsia" w:ascii="仿宋" w:eastAsia="仿宋"/>
          <w:color w:val="auto"/>
          <w:szCs w:val="24"/>
          <w:highlight w:val="none"/>
        </w:rPr>
      </w:pPr>
    </w:p>
    <w:p w14:paraId="3A0B96DE">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1D7EA3CB">
      <w:pPr>
        <w:pStyle w:val="37"/>
        <w:spacing w:after="50" w:afterLines="0" w:line="440" w:lineRule="exact"/>
        <w:rPr>
          <w:rFonts w:hint="eastAsia" w:ascii="仿宋" w:eastAsia="仿宋"/>
          <w:color w:val="auto"/>
          <w:szCs w:val="24"/>
          <w:highlight w:val="none"/>
        </w:rPr>
      </w:pPr>
    </w:p>
    <w:p w14:paraId="69D1B6DA">
      <w:pPr>
        <w:pStyle w:val="37"/>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5ECE7137">
      <w:pPr>
        <w:pStyle w:val="37"/>
        <w:spacing w:after="50" w:afterLines="0" w:line="440" w:lineRule="exact"/>
        <w:rPr>
          <w:rFonts w:hint="eastAsia" w:ascii="仿宋" w:eastAsia="仿宋"/>
          <w:color w:val="auto"/>
          <w:szCs w:val="24"/>
          <w:highlight w:val="none"/>
        </w:rPr>
      </w:pPr>
    </w:p>
    <w:p w14:paraId="0A969F72">
      <w:pPr>
        <w:pStyle w:val="37"/>
        <w:spacing w:after="50" w:afterLines="0" w:line="440" w:lineRule="exact"/>
        <w:rPr>
          <w:rFonts w:hint="eastAsia" w:ascii="仿宋" w:eastAsia="仿宋"/>
          <w:color w:val="auto"/>
          <w:szCs w:val="24"/>
          <w:highlight w:val="none"/>
        </w:rPr>
      </w:pPr>
    </w:p>
    <w:p w14:paraId="29EF6789">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7E0C6CC9">
      <w:pPr>
        <w:pStyle w:val="10"/>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2C87BB7C">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04699E85">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713D7F13">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FFF157D">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55D8E909">
      <w:pPr>
        <w:pStyle w:val="10"/>
        <w:numPr>
          <w:ilvl w:val="0"/>
          <w:numId w:val="5"/>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5781C236">
      <w:pPr>
        <w:pStyle w:val="10"/>
        <w:numPr>
          <w:ilvl w:val="0"/>
          <w:numId w:val="5"/>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3F2A9194">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62AAC5C7">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45388553">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2B4EC3E5">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43CAC906">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2678A724">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20B4F3C">
      <w:pPr>
        <w:pStyle w:val="10"/>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78B00F3">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60122C9D">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73C37A19">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18735D8">
      <w:pPr>
        <w:pStyle w:val="10"/>
        <w:overflowPunct w:val="0"/>
        <w:spacing w:line="460" w:lineRule="exact"/>
        <w:ind w:firstLine="513" w:firstLineChars="214"/>
        <w:rPr>
          <w:rFonts w:hint="eastAsia" w:ascii="仿宋" w:eastAsia="仿宋"/>
          <w:color w:val="auto"/>
          <w:sz w:val="24"/>
          <w:szCs w:val="24"/>
          <w:highlight w:val="none"/>
        </w:rPr>
      </w:pPr>
    </w:p>
    <w:p w14:paraId="7E9BDA4F">
      <w:pPr>
        <w:pStyle w:val="10"/>
        <w:overflowPunct w:val="0"/>
        <w:spacing w:line="460" w:lineRule="exact"/>
        <w:ind w:firstLine="513" w:firstLineChars="214"/>
        <w:rPr>
          <w:rFonts w:hint="eastAsia" w:ascii="仿宋" w:eastAsia="仿宋"/>
          <w:color w:val="auto"/>
          <w:sz w:val="24"/>
          <w:szCs w:val="24"/>
          <w:highlight w:val="none"/>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237A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D3EB46F">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37B526FF">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0C57E7F9">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D7E31FF">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5A007EA">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898BB9B">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4CC4CBDF">
      <w:pPr>
        <w:pStyle w:val="37"/>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3C9E0253">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0191DC35">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38F44ACF">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113090FC">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7DE21DF7">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9D8FC46">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25D06D9F">
      <w:pPr>
        <w:pStyle w:val="10"/>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1C3E7476">
      <w:pPr>
        <w:pStyle w:val="10"/>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7C24AC18">
      <w:pPr>
        <w:pStyle w:val="10"/>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6307837F">
      <w:pPr>
        <w:pStyle w:val="10"/>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C71FC18">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5D7217B3">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4FFD41AD">
      <w:pPr>
        <w:pStyle w:val="10"/>
        <w:overflowPunct w:val="0"/>
        <w:spacing w:line="460" w:lineRule="exact"/>
        <w:ind w:firstLine="513" w:firstLineChars="214"/>
        <w:rPr>
          <w:rFonts w:hint="eastAsia" w:ascii="仿宋" w:hAnsi="Calibri" w:eastAsia="仿宋"/>
          <w:color w:val="auto"/>
          <w:sz w:val="24"/>
          <w:szCs w:val="24"/>
          <w:highlight w:val="none"/>
          <w:lang w:val="zh-CN"/>
        </w:rPr>
      </w:pPr>
    </w:p>
    <w:p w14:paraId="49EB6F6F">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32E37DA0">
      <w:pPr>
        <w:pStyle w:val="10"/>
        <w:overflowPunct w:val="0"/>
        <w:spacing w:line="460" w:lineRule="exact"/>
        <w:ind w:firstLine="513" w:firstLineChars="214"/>
        <w:rPr>
          <w:rFonts w:hint="eastAsia" w:ascii="仿宋" w:hAnsi="Calibri" w:eastAsia="仿宋"/>
          <w:color w:val="auto"/>
          <w:sz w:val="24"/>
          <w:szCs w:val="24"/>
          <w:highlight w:val="none"/>
          <w:lang w:val="zh-CN"/>
        </w:rPr>
      </w:pPr>
    </w:p>
    <w:p w14:paraId="5095AC61">
      <w:pPr>
        <w:pStyle w:val="10"/>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54E4214">
      <w:pPr>
        <w:pStyle w:val="10"/>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211ABAAE">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365B966">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p>
    <w:p w14:paraId="01FBF007">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p>
    <w:p w14:paraId="03E267D6">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6AFA0F06">
      <w:pPr>
        <w:snapToGrid w:val="0"/>
        <w:spacing w:before="50" w:after="50"/>
        <w:jc w:val="center"/>
        <w:rPr>
          <w:rFonts w:hint="eastAsia" w:ascii="仿宋" w:eastAsia="仿宋"/>
          <w:b/>
          <w:color w:val="auto"/>
          <w:sz w:val="36"/>
          <w:szCs w:val="36"/>
          <w:highlight w:val="none"/>
        </w:rPr>
      </w:pPr>
    </w:p>
    <w:p w14:paraId="500CCD0E">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2E4FCFDB">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7F39BBC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77D599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664226AD">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502C73BE">
      <w:pPr>
        <w:snapToGrid w:val="0"/>
        <w:spacing w:before="156" w:beforeLines="50" w:after="50" w:line="460" w:lineRule="exact"/>
        <w:ind w:firstLine="480"/>
        <w:rPr>
          <w:rFonts w:hint="eastAsia" w:ascii="仿宋" w:eastAsia="仿宋"/>
          <w:color w:val="auto"/>
          <w:sz w:val="24"/>
          <w:szCs w:val="24"/>
          <w:highlight w:val="none"/>
        </w:rPr>
      </w:pPr>
    </w:p>
    <w:p w14:paraId="661977B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257BBC26">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4F8FC04">
      <w:pPr>
        <w:snapToGrid w:val="0"/>
        <w:spacing w:before="156" w:beforeLines="50" w:after="50" w:line="460" w:lineRule="exact"/>
        <w:rPr>
          <w:rFonts w:hint="eastAsia" w:ascii="仿宋" w:eastAsia="仿宋"/>
          <w:color w:val="auto"/>
          <w:sz w:val="24"/>
          <w:szCs w:val="24"/>
          <w:highlight w:val="none"/>
        </w:rPr>
      </w:pPr>
    </w:p>
    <w:p w14:paraId="046946B6">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37C3B89">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1D8215EA">
      <w:pPr>
        <w:snapToGrid w:val="0"/>
        <w:spacing w:before="156" w:beforeLines="50" w:after="50" w:line="460" w:lineRule="exact"/>
        <w:rPr>
          <w:rFonts w:hint="eastAsia" w:ascii="仿宋" w:eastAsia="仿宋"/>
          <w:color w:val="auto"/>
          <w:sz w:val="24"/>
          <w:szCs w:val="24"/>
          <w:highlight w:val="none"/>
        </w:rPr>
      </w:pPr>
    </w:p>
    <w:p w14:paraId="0C8596A6">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6EF90EC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8AC72F5">
      <w:pPr>
        <w:widowControl/>
        <w:jc w:val="left"/>
        <w:rPr>
          <w:rFonts w:hint="eastAsia" w:ascii="仿宋" w:eastAsia="仿宋"/>
          <w:color w:val="auto"/>
          <w:sz w:val="24"/>
          <w:szCs w:val="24"/>
          <w:highlight w:val="none"/>
          <w:u w:val="single"/>
        </w:rPr>
      </w:pPr>
    </w:p>
    <w:p w14:paraId="3FF31BE2">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46280221">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591D5E42">
      <w:pPr>
        <w:snapToGrid w:val="0"/>
        <w:spacing w:before="50" w:after="50"/>
        <w:jc w:val="left"/>
        <w:rPr>
          <w:rFonts w:ascii="仿宋" w:eastAsia="仿宋"/>
          <w:b/>
          <w:color w:val="auto"/>
          <w:sz w:val="36"/>
          <w:szCs w:val="36"/>
          <w:highlight w:val="none"/>
        </w:rPr>
      </w:pPr>
    </w:p>
    <w:p w14:paraId="652FFCF6">
      <w:pPr>
        <w:snapToGrid w:val="0"/>
        <w:spacing w:before="50" w:after="50"/>
        <w:jc w:val="left"/>
        <w:rPr>
          <w:rFonts w:hint="eastAsia" w:ascii="仿宋" w:eastAsia="仿宋"/>
          <w:b/>
          <w:color w:val="auto"/>
          <w:sz w:val="36"/>
          <w:szCs w:val="36"/>
          <w:highlight w:val="none"/>
        </w:rPr>
      </w:pPr>
    </w:p>
    <w:p w14:paraId="63607B15">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58177C76">
      <w:pPr>
        <w:pStyle w:val="37"/>
        <w:spacing w:after="50" w:afterLines="0" w:line="440" w:lineRule="exact"/>
        <w:ind w:left="0" w:firstLine="0" w:firstLineChars="0"/>
        <w:rPr>
          <w:rFonts w:hint="eastAsia" w:ascii="仿宋" w:eastAsia="仿宋"/>
          <w:b/>
          <w:bCs/>
          <w:color w:val="auto"/>
          <w:sz w:val="28"/>
          <w:szCs w:val="28"/>
          <w:highlight w:val="none"/>
        </w:rPr>
      </w:pPr>
    </w:p>
    <w:p w14:paraId="010F21B6">
      <w:pPr>
        <w:pStyle w:val="37"/>
        <w:spacing w:after="50" w:afterLines="0" w:line="440" w:lineRule="exact"/>
        <w:ind w:left="0" w:firstLine="0" w:firstLineChars="0"/>
        <w:rPr>
          <w:rFonts w:hint="eastAsia" w:ascii="仿宋" w:eastAsia="仿宋"/>
          <w:b/>
          <w:bCs/>
          <w:color w:val="auto"/>
          <w:sz w:val="28"/>
          <w:szCs w:val="28"/>
          <w:highlight w:val="none"/>
        </w:rPr>
      </w:pPr>
    </w:p>
    <w:p w14:paraId="47D860F7">
      <w:pPr>
        <w:pStyle w:val="37"/>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1EC79FE1">
      <w:pPr>
        <w:pStyle w:val="37"/>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0FF04A78">
      <w:pPr>
        <w:pStyle w:val="37"/>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6804E291">
      <w:pPr>
        <w:pStyle w:val="37"/>
        <w:numPr>
          <w:ilvl w:val="0"/>
          <w:numId w:val="6"/>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D48A466">
      <w:pPr>
        <w:pStyle w:val="37"/>
        <w:spacing w:after="50" w:afterLines="0" w:line="440" w:lineRule="exact"/>
        <w:ind w:left="0" w:firstLine="0" w:firstLineChars="0"/>
        <w:rPr>
          <w:rFonts w:hint="eastAsia" w:ascii="仿宋" w:eastAsia="仿宋"/>
          <w:color w:val="auto"/>
          <w:sz w:val="28"/>
          <w:szCs w:val="28"/>
          <w:highlight w:val="none"/>
        </w:rPr>
      </w:pPr>
    </w:p>
    <w:p w14:paraId="5E3BFEEB">
      <w:pPr>
        <w:pStyle w:val="37"/>
        <w:spacing w:after="50" w:afterLines="0" w:line="440" w:lineRule="exact"/>
        <w:ind w:left="0" w:firstLine="0" w:firstLineChars="0"/>
        <w:rPr>
          <w:rFonts w:hint="eastAsia" w:ascii="仿宋" w:eastAsia="仿宋"/>
          <w:color w:val="auto"/>
          <w:sz w:val="28"/>
          <w:szCs w:val="28"/>
          <w:highlight w:val="none"/>
        </w:rPr>
      </w:pPr>
    </w:p>
    <w:p w14:paraId="63A7952E">
      <w:pPr>
        <w:pStyle w:val="37"/>
        <w:spacing w:after="50" w:afterLines="0" w:line="440" w:lineRule="exact"/>
        <w:ind w:left="0" w:firstLine="0" w:firstLineChars="0"/>
        <w:rPr>
          <w:rFonts w:hint="eastAsia" w:ascii="仿宋" w:eastAsia="仿宋"/>
          <w:color w:val="auto"/>
          <w:sz w:val="28"/>
          <w:szCs w:val="28"/>
          <w:highlight w:val="none"/>
        </w:rPr>
      </w:pPr>
    </w:p>
    <w:p w14:paraId="19651BE9">
      <w:pPr>
        <w:pStyle w:val="37"/>
        <w:spacing w:after="50" w:afterLines="0" w:line="440" w:lineRule="exact"/>
        <w:ind w:left="0" w:firstLine="0" w:firstLineChars="0"/>
        <w:rPr>
          <w:rFonts w:hint="eastAsia" w:ascii="仿宋" w:eastAsia="仿宋"/>
          <w:color w:val="auto"/>
          <w:sz w:val="28"/>
          <w:szCs w:val="28"/>
          <w:highlight w:val="none"/>
        </w:rPr>
      </w:pPr>
    </w:p>
    <w:p w14:paraId="796DC1A2">
      <w:pPr>
        <w:pStyle w:val="37"/>
        <w:spacing w:after="50" w:afterLines="0" w:line="440" w:lineRule="exact"/>
        <w:ind w:left="0" w:firstLine="0" w:firstLineChars="0"/>
        <w:rPr>
          <w:rFonts w:hint="eastAsia" w:ascii="仿宋" w:eastAsia="仿宋"/>
          <w:color w:val="auto"/>
          <w:sz w:val="28"/>
          <w:szCs w:val="28"/>
          <w:highlight w:val="none"/>
        </w:rPr>
      </w:pPr>
    </w:p>
    <w:p w14:paraId="2E1BAD19">
      <w:pPr>
        <w:pStyle w:val="37"/>
        <w:spacing w:after="50" w:afterLines="0" w:line="440" w:lineRule="exact"/>
        <w:ind w:left="0" w:firstLine="0" w:firstLineChars="0"/>
        <w:rPr>
          <w:rFonts w:hint="eastAsia" w:ascii="仿宋" w:eastAsia="仿宋"/>
          <w:color w:val="auto"/>
          <w:sz w:val="28"/>
          <w:szCs w:val="28"/>
          <w:highlight w:val="none"/>
        </w:rPr>
      </w:pPr>
    </w:p>
    <w:p w14:paraId="6FD7A3A6">
      <w:pPr>
        <w:pStyle w:val="37"/>
        <w:spacing w:after="50" w:afterLines="0" w:line="440" w:lineRule="exact"/>
        <w:ind w:left="0" w:firstLine="0" w:firstLineChars="0"/>
        <w:rPr>
          <w:rFonts w:hint="eastAsia" w:ascii="仿宋" w:eastAsia="仿宋"/>
          <w:color w:val="auto"/>
          <w:sz w:val="28"/>
          <w:szCs w:val="28"/>
          <w:highlight w:val="none"/>
        </w:rPr>
      </w:pPr>
    </w:p>
    <w:p w14:paraId="26C23E22">
      <w:pPr>
        <w:pStyle w:val="37"/>
        <w:spacing w:after="50" w:afterLines="0" w:line="440" w:lineRule="exact"/>
        <w:ind w:left="0" w:firstLine="0" w:firstLineChars="0"/>
        <w:rPr>
          <w:rFonts w:hint="eastAsia" w:ascii="仿宋" w:eastAsia="仿宋"/>
          <w:color w:val="auto"/>
          <w:sz w:val="28"/>
          <w:szCs w:val="28"/>
          <w:highlight w:val="none"/>
        </w:rPr>
      </w:pPr>
    </w:p>
    <w:p w14:paraId="5244AC3E">
      <w:pPr>
        <w:pStyle w:val="37"/>
        <w:spacing w:after="50" w:afterLines="0" w:line="440" w:lineRule="exact"/>
        <w:ind w:left="0" w:firstLine="0" w:firstLineChars="0"/>
        <w:rPr>
          <w:rFonts w:hint="eastAsia" w:ascii="仿宋" w:eastAsia="仿宋"/>
          <w:color w:val="auto"/>
          <w:sz w:val="28"/>
          <w:szCs w:val="28"/>
          <w:highlight w:val="none"/>
        </w:rPr>
      </w:pPr>
    </w:p>
    <w:p w14:paraId="7768FB99">
      <w:pPr>
        <w:pStyle w:val="37"/>
        <w:spacing w:after="50" w:afterLines="0" w:line="440" w:lineRule="exact"/>
        <w:ind w:left="0" w:firstLine="0" w:firstLineChars="0"/>
        <w:rPr>
          <w:rFonts w:hint="eastAsia" w:ascii="仿宋" w:eastAsia="仿宋"/>
          <w:color w:val="auto"/>
          <w:sz w:val="28"/>
          <w:szCs w:val="28"/>
          <w:highlight w:val="none"/>
        </w:rPr>
      </w:pPr>
    </w:p>
    <w:p w14:paraId="2A2A8972">
      <w:pPr>
        <w:pStyle w:val="37"/>
        <w:spacing w:after="50" w:afterLines="0" w:line="440" w:lineRule="exact"/>
        <w:ind w:left="0" w:firstLine="0" w:firstLineChars="0"/>
        <w:rPr>
          <w:rFonts w:hint="eastAsia" w:ascii="仿宋" w:eastAsia="仿宋"/>
          <w:color w:val="auto"/>
          <w:sz w:val="28"/>
          <w:szCs w:val="28"/>
          <w:highlight w:val="none"/>
        </w:rPr>
      </w:pPr>
    </w:p>
    <w:p w14:paraId="0B8342F0">
      <w:pPr>
        <w:pStyle w:val="37"/>
        <w:spacing w:after="50" w:afterLines="0" w:line="440" w:lineRule="exact"/>
        <w:ind w:left="0" w:firstLine="0" w:firstLineChars="0"/>
        <w:rPr>
          <w:rFonts w:hint="eastAsia" w:ascii="仿宋" w:eastAsia="仿宋"/>
          <w:color w:val="auto"/>
          <w:sz w:val="28"/>
          <w:szCs w:val="28"/>
          <w:highlight w:val="none"/>
        </w:rPr>
      </w:pPr>
    </w:p>
    <w:p w14:paraId="287852A7">
      <w:pPr>
        <w:pStyle w:val="37"/>
        <w:spacing w:after="50" w:afterLines="0" w:line="440" w:lineRule="exact"/>
        <w:ind w:left="0" w:firstLine="0" w:firstLineChars="0"/>
        <w:rPr>
          <w:rFonts w:hint="eastAsia" w:ascii="仿宋" w:eastAsia="仿宋"/>
          <w:color w:val="auto"/>
          <w:sz w:val="28"/>
          <w:szCs w:val="28"/>
          <w:highlight w:val="none"/>
        </w:rPr>
      </w:pPr>
    </w:p>
    <w:p w14:paraId="00B2135F">
      <w:pPr>
        <w:pStyle w:val="37"/>
        <w:spacing w:after="50" w:afterLines="0" w:line="440" w:lineRule="exact"/>
        <w:ind w:left="0" w:firstLine="0" w:firstLineChars="0"/>
        <w:rPr>
          <w:rFonts w:hint="eastAsia" w:ascii="仿宋" w:eastAsia="仿宋"/>
          <w:color w:val="auto"/>
          <w:sz w:val="28"/>
          <w:szCs w:val="28"/>
          <w:highlight w:val="none"/>
        </w:rPr>
      </w:pPr>
    </w:p>
    <w:p w14:paraId="2CB22123">
      <w:pPr>
        <w:pStyle w:val="37"/>
        <w:spacing w:after="50" w:afterLines="0" w:line="440" w:lineRule="exact"/>
        <w:ind w:left="0" w:firstLine="0" w:firstLineChars="0"/>
        <w:rPr>
          <w:rFonts w:hint="eastAsia" w:ascii="仿宋" w:eastAsia="仿宋"/>
          <w:color w:val="auto"/>
          <w:sz w:val="28"/>
          <w:szCs w:val="28"/>
          <w:highlight w:val="none"/>
        </w:rPr>
      </w:pPr>
    </w:p>
    <w:p w14:paraId="12879B49">
      <w:pPr>
        <w:pStyle w:val="37"/>
        <w:spacing w:after="50" w:afterLines="0" w:line="440" w:lineRule="exact"/>
        <w:ind w:left="0" w:firstLine="0" w:firstLineChars="0"/>
        <w:rPr>
          <w:rFonts w:hint="eastAsia" w:ascii="仿宋" w:eastAsia="仿宋"/>
          <w:color w:val="auto"/>
          <w:sz w:val="28"/>
          <w:szCs w:val="28"/>
          <w:highlight w:val="none"/>
        </w:rPr>
      </w:pPr>
    </w:p>
    <w:p w14:paraId="213A9034">
      <w:pPr>
        <w:pStyle w:val="37"/>
        <w:spacing w:after="50" w:afterLines="0" w:line="440" w:lineRule="exact"/>
        <w:ind w:left="0" w:firstLine="0" w:firstLineChars="0"/>
        <w:rPr>
          <w:rFonts w:hint="eastAsia" w:ascii="仿宋" w:eastAsia="仿宋"/>
          <w:color w:val="auto"/>
          <w:sz w:val="28"/>
          <w:szCs w:val="28"/>
          <w:highlight w:val="none"/>
        </w:rPr>
      </w:pPr>
    </w:p>
    <w:p w14:paraId="1B391821">
      <w:pPr>
        <w:pStyle w:val="37"/>
        <w:spacing w:after="50" w:afterLines="0" w:line="440" w:lineRule="exact"/>
        <w:ind w:left="0" w:firstLine="0" w:firstLineChars="0"/>
        <w:rPr>
          <w:rFonts w:hint="eastAsia" w:ascii="仿宋" w:eastAsia="仿宋"/>
          <w:color w:val="auto"/>
          <w:sz w:val="28"/>
          <w:szCs w:val="28"/>
          <w:highlight w:val="none"/>
        </w:rPr>
      </w:pPr>
    </w:p>
    <w:p w14:paraId="5BE63EE5">
      <w:pPr>
        <w:pStyle w:val="37"/>
        <w:spacing w:after="50" w:afterLines="0" w:line="440" w:lineRule="exact"/>
        <w:ind w:left="0" w:firstLine="0" w:firstLineChars="0"/>
        <w:rPr>
          <w:rFonts w:hint="eastAsia" w:ascii="仿宋" w:eastAsia="仿宋"/>
          <w:color w:val="auto"/>
          <w:sz w:val="28"/>
          <w:szCs w:val="28"/>
          <w:highlight w:val="none"/>
        </w:rPr>
      </w:pPr>
    </w:p>
    <w:p w14:paraId="1568EC6F">
      <w:pPr>
        <w:snapToGrid w:val="0"/>
        <w:spacing w:before="156" w:beforeLines="50" w:after="50"/>
        <w:jc w:val="left"/>
        <w:rPr>
          <w:rFonts w:hint="eastAsia" w:ascii="仿宋" w:eastAsia="仿宋"/>
          <w:color w:val="auto"/>
          <w:sz w:val="30"/>
          <w:szCs w:val="30"/>
          <w:highlight w:val="none"/>
        </w:rPr>
        <w:sectPr>
          <w:footerReference r:id="rId7" w:type="default"/>
          <w:pgSz w:w="11907" w:h="16840"/>
          <w:pgMar w:top="1440" w:right="1463" w:bottom="1440" w:left="1803" w:header="851" w:footer="992" w:gutter="0"/>
          <w:pgNumType w:start="1"/>
          <w:cols w:space="720" w:num="1"/>
          <w:docGrid w:type="lines" w:linePitch="312" w:charSpace="0"/>
        </w:sectPr>
      </w:pPr>
      <w:r>
        <w:rPr>
          <w:rFonts w:hint="eastAsia" w:ascii="仿宋" w:eastAsia="仿宋"/>
          <w:color w:val="auto"/>
          <w:sz w:val="30"/>
          <w:szCs w:val="30"/>
          <w:highlight w:val="none"/>
        </w:rPr>
        <w:br w:type="page"/>
      </w: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7"/>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7"/>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7"/>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7"/>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06214A9A">
      <w:pPr>
        <w:snapToGrid w:val="0"/>
        <w:spacing w:before="156" w:beforeLines="50" w:after="50"/>
        <w:jc w:val="left"/>
        <w:rPr>
          <w:rFonts w:hint="eastAsia" w:ascii="仿宋" w:eastAsia="仿宋"/>
          <w:b/>
          <w:bCs/>
          <w:color w:val="auto"/>
          <w:sz w:val="30"/>
          <w:szCs w:val="30"/>
          <w:highlight w:val="none"/>
        </w:rPr>
        <w:sectPr>
          <w:pgSz w:w="11907" w:h="16840"/>
          <w:pgMar w:top="1440" w:right="1463" w:bottom="1440" w:left="1803" w:header="851" w:footer="992" w:gutter="0"/>
          <w:pgNumType w:start="1"/>
          <w:cols w:space="720" w:num="1"/>
          <w:docGrid w:type="lines" w:linePitch="312" w:charSpace="0"/>
        </w:sectPr>
      </w:pPr>
    </w:p>
    <w:p w14:paraId="4C51A39B">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23B96E4D">
      <w:pPr>
        <w:snapToGrid w:val="0"/>
        <w:spacing w:before="156" w:beforeLines="50" w:after="50"/>
        <w:jc w:val="center"/>
        <w:rPr>
          <w:rFonts w:hint="eastAsia" w:ascii="仿宋" w:eastAsia="仿宋"/>
          <w:b/>
          <w:color w:val="auto"/>
          <w:sz w:val="30"/>
          <w:szCs w:val="30"/>
          <w:highlight w:val="none"/>
        </w:rPr>
      </w:pPr>
    </w:p>
    <w:p w14:paraId="71947E12">
      <w:pPr>
        <w:snapToGrid w:val="0"/>
        <w:spacing w:before="156" w:beforeLines="50" w:after="50"/>
        <w:jc w:val="right"/>
        <w:rPr>
          <w:rFonts w:hint="eastAsia" w:ascii="仿宋" w:eastAsia="仿宋"/>
          <w:bCs/>
          <w:color w:val="auto"/>
          <w:sz w:val="30"/>
          <w:szCs w:val="30"/>
          <w:highlight w:val="none"/>
        </w:rPr>
      </w:pPr>
    </w:p>
    <w:p w14:paraId="671DEB3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78294748">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3F7E6BE2">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0D0FACE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1A2911F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F3E4AE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E8C78F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77ADCE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4649885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B7533D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26D1C71C">
      <w:pPr>
        <w:spacing w:line="500" w:lineRule="exact"/>
        <w:ind w:right="7"/>
        <w:jc w:val="center"/>
        <w:rPr>
          <w:rFonts w:hint="eastAsia" w:ascii="仿宋" w:eastAsia="仿宋"/>
          <w:color w:val="auto"/>
          <w:sz w:val="36"/>
          <w:szCs w:val="36"/>
          <w:highlight w:val="none"/>
        </w:rPr>
      </w:pPr>
    </w:p>
    <w:p w14:paraId="51143B7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15E0EE74">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954797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028D25D1">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11</w:t>
      </w:r>
      <w:r>
        <w:rPr>
          <w:rFonts w:hint="eastAsia" w:ascii="仿宋" w:eastAsia="仿宋"/>
          <w:b/>
          <w:bCs/>
          <w:color w:val="auto"/>
          <w:sz w:val="30"/>
          <w:szCs w:val="30"/>
          <w:highlight w:val="none"/>
        </w:rPr>
        <w:t>：商务和技术文件目录</w:t>
      </w:r>
    </w:p>
    <w:p w14:paraId="3D9271C4">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738C8A21">
      <w:pPr>
        <w:pStyle w:val="42"/>
        <w:spacing w:line="360" w:lineRule="auto"/>
        <w:ind w:firstLine="0" w:firstLineChars="0"/>
        <w:jc w:val="left"/>
        <w:rPr>
          <w:rFonts w:hint="eastAsia" w:ascii="仿宋" w:eastAsia="仿宋" w:cs="仿宋_GB2312"/>
          <w:color w:val="auto"/>
          <w:highlight w:val="none"/>
        </w:rPr>
      </w:pPr>
      <w:bookmarkStart w:id="58"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6DB636B9">
      <w:pPr>
        <w:pStyle w:val="42"/>
        <w:spacing w:line="360" w:lineRule="auto"/>
        <w:ind w:firstLine="0" w:firstLineChars="0"/>
        <w:jc w:val="left"/>
        <w:rPr>
          <w:rFonts w:hint="eastAsia" w:ascii="仿宋" w:eastAsia="仿宋" w:cs="仿宋_GB2312"/>
          <w:color w:val="auto"/>
          <w:highlight w:val="none"/>
        </w:rPr>
      </w:pPr>
      <w:bookmarkStart w:id="59" w:name="_Toc64369790"/>
      <w:r>
        <w:rPr>
          <w:rFonts w:hint="eastAsia" w:ascii="仿宋" w:eastAsia="仿宋" w:cs="仿宋_GB2312"/>
          <w:color w:val="auto"/>
          <w:highlight w:val="none"/>
        </w:rPr>
        <w:t>2.技术响应表…………………………………………………………………（页码）</w:t>
      </w:r>
      <w:bookmarkEnd w:id="59"/>
    </w:p>
    <w:p w14:paraId="6E235BA7">
      <w:pPr>
        <w:pStyle w:val="42"/>
        <w:spacing w:line="360" w:lineRule="auto"/>
        <w:ind w:firstLine="0" w:firstLineChars="0"/>
        <w:jc w:val="left"/>
        <w:rPr>
          <w:rFonts w:hint="eastAsia" w:ascii="仿宋" w:eastAsia="仿宋" w:cs="仿宋_GB2312"/>
          <w:color w:val="auto"/>
          <w:highlight w:val="none"/>
        </w:rPr>
      </w:pPr>
      <w:bookmarkStart w:id="60" w:name="_Toc64369791"/>
      <w:r>
        <w:rPr>
          <w:rFonts w:hint="eastAsia" w:ascii="仿宋" w:eastAsia="仿宋" w:cs="仿宋_GB2312"/>
          <w:color w:val="auto"/>
          <w:highlight w:val="none"/>
        </w:rPr>
        <w:t>3.商务响应表…………………………………………………………………（页码）</w:t>
      </w:r>
      <w:bookmarkEnd w:id="60"/>
    </w:p>
    <w:p w14:paraId="3346BB63">
      <w:pPr>
        <w:pStyle w:val="42"/>
        <w:spacing w:line="360" w:lineRule="auto"/>
        <w:ind w:firstLine="0" w:firstLineChars="0"/>
        <w:jc w:val="left"/>
        <w:rPr>
          <w:rFonts w:hint="eastAsia" w:ascii="仿宋" w:eastAsia="仿宋" w:cs="仿宋_GB2312"/>
          <w:color w:val="auto"/>
          <w:highlight w:val="none"/>
        </w:rPr>
      </w:pPr>
      <w:bookmarkStart w:id="61"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1"/>
    </w:p>
    <w:p w14:paraId="68CB7211">
      <w:pPr>
        <w:pStyle w:val="42"/>
        <w:spacing w:line="360" w:lineRule="auto"/>
        <w:ind w:firstLine="0" w:firstLineChars="0"/>
        <w:jc w:val="left"/>
        <w:rPr>
          <w:rFonts w:hint="eastAsia" w:ascii="仿宋" w:eastAsia="仿宋" w:cs="仿宋_GB2312"/>
          <w:color w:val="auto"/>
          <w:highlight w:val="none"/>
        </w:rPr>
      </w:pPr>
      <w:bookmarkStart w:id="62"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2"/>
    </w:p>
    <w:p w14:paraId="2DE82C1E">
      <w:pPr>
        <w:pStyle w:val="42"/>
        <w:spacing w:line="360" w:lineRule="auto"/>
        <w:ind w:firstLine="0" w:firstLineChars="0"/>
        <w:jc w:val="left"/>
        <w:rPr>
          <w:rFonts w:ascii="仿宋" w:eastAsia="仿宋" w:cs="仿宋_GB2312"/>
          <w:color w:val="auto"/>
          <w:highlight w:val="none"/>
        </w:rPr>
      </w:pPr>
      <w:bookmarkStart w:id="63"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3"/>
    </w:p>
    <w:p w14:paraId="2F942D4B">
      <w:pPr>
        <w:pStyle w:val="40"/>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3FF36F97">
      <w:pPr>
        <w:pStyle w:val="42"/>
        <w:spacing w:line="360" w:lineRule="auto"/>
        <w:ind w:firstLine="0" w:firstLineChars="0"/>
        <w:jc w:val="left"/>
        <w:rPr>
          <w:rFonts w:hint="eastAsia" w:ascii="仿宋" w:eastAsia="仿宋" w:cs="仿宋_GB2312"/>
          <w:color w:val="auto"/>
          <w:highlight w:val="none"/>
        </w:rPr>
      </w:pPr>
      <w:bookmarkStart w:id="64"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4"/>
    </w:p>
    <w:p w14:paraId="530EE991">
      <w:pPr>
        <w:pStyle w:val="42"/>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3ACF983">
      <w:pPr>
        <w:pStyle w:val="42"/>
        <w:spacing w:line="360" w:lineRule="auto"/>
        <w:ind w:firstLine="0" w:firstLineChars="0"/>
        <w:jc w:val="left"/>
        <w:rPr>
          <w:rFonts w:hint="eastAsia" w:ascii="仿宋" w:eastAsia="仿宋" w:cs="仿宋_GB2312"/>
          <w:color w:val="auto"/>
          <w:highlight w:val="none"/>
        </w:rPr>
      </w:pPr>
      <w:bookmarkStart w:id="65"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65"/>
    </w:p>
    <w:p w14:paraId="1C36A8FC">
      <w:pPr>
        <w:pStyle w:val="40"/>
        <w:numPr>
          <w:ilvl w:val="0"/>
          <w:numId w:val="0"/>
        </w:numPr>
        <w:spacing w:line="240" w:lineRule="auto"/>
        <w:ind w:left="0" w:firstLine="0"/>
        <w:rPr>
          <w:rFonts w:hint="eastAsia" w:ascii="仿宋" w:eastAsia="仿宋"/>
          <w:color w:val="auto"/>
          <w:highlight w:val="none"/>
        </w:rPr>
      </w:pPr>
    </w:p>
    <w:p w14:paraId="141D2707">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06FBAC5E">
      <w:pPr>
        <w:rPr>
          <w:rFonts w:hint="eastAsia" w:ascii="仿宋" w:eastAsia="仿宋"/>
          <w:color w:val="auto"/>
          <w:highlight w:val="none"/>
        </w:rPr>
      </w:pPr>
    </w:p>
    <w:p w14:paraId="025C8EFB">
      <w:pPr>
        <w:rPr>
          <w:rFonts w:hint="eastAsia" w:ascii="仿宋" w:eastAsia="仿宋"/>
          <w:color w:val="auto"/>
          <w:highlight w:val="none"/>
        </w:rPr>
      </w:pPr>
    </w:p>
    <w:p w14:paraId="323AB3E4">
      <w:pPr>
        <w:rPr>
          <w:rFonts w:hint="eastAsia" w:ascii="仿宋" w:eastAsia="仿宋"/>
          <w:color w:val="auto"/>
          <w:highlight w:val="none"/>
        </w:rPr>
      </w:pPr>
    </w:p>
    <w:p w14:paraId="0CCA4886">
      <w:pPr>
        <w:rPr>
          <w:rFonts w:hint="eastAsia" w:ascii="仿宋" w:eastAsia="仿宋"/>
          <w:color w:val="auto"/>
          <w:highlight w:val="none"/>
        </w:rPr>
      </w:pPr>
    </w:p>
    <w:p w14:paraId="59D9C153">
      <w:pPr>
        <w:rPr>
          <w:rFonts w:hint="eastAsia" w:ascii="仿宋" w:eastAsia="仿宋"/>
          <w:color w:val="auto"/>
          <w:highlight w:val="none"/>
        </w:rPr>
      </w:pPr>
    </w:p>
    <w:p w14:paraId="728C18C3">
      <w:pPr>
        <w:rPr>
          <w:rFonts w:hint="eastAsia" w:ascii="仿宋" w:eastAsia="仿宋"/>
          <w:color w:val="auto"/>
          <w:highlight w:val="none"/>
        </w:rPr>
      </w:pPr>
    </w:p>
    <w:p w14:paraId="377E0048">
      <w:pPr>
        <w:rPr>
          <w:rFonts w:hint="eastAsia" w:ascii="仿宋" w:eastAsia="仿宋"/>
          <w:color w:val="auto"/>
          <w:highlight w:val="none"/>
        </w:rPr>
      </w:pPr>
    </w:p>
    <w:p w14:paraId="3A77CF77">
      <w:pPr>
        <w:rPr>
          <w:rFonts w:hint="eastAsia" w:ascii="仿宋" w:eastAsia="仿宋"/>
          <w:color w:val="auto"/>
          <w:highlight w:val="none"/>
        </w:rPr>
      </w:pPr>
    </w:p>
    <w:p w14:paraId="56D0C473">
      <w:pPr>
        <w:rPr>
          <w:rFonts w:hint="eastAsia" w:ascii="仿宋" w:eastAsia="仿宋"/>
          <w:color w:val="auto"/>
          <w:highlight w:val="none"/>
        </w:rPr>
      </w:pPr>
    </w:p>
    <w:p w14:paraId="36A79102">
      <w:pPr>
        <w:rPr>
          <w:rFonts w:hint="eastAsia" w:ascii="仿宋" w:eastAsia="仿宋"/>
          <w:color w:val="auto"/>
          <w:highlight w:val="none"/>
        </w:rPr>
      </w:pPr>
    </w:p>
    <w:p w14:paraId="3F2763E1">
      <w:pPr>
        <w:rPr>
          <w:rFonts w:hint="eastAsia" w:ascii="仿宋" w:eastAsia="仿宋"/>
          <w:color w:val="auto"/>
          <w:highlight w:val="none"/>
        </w:rPr>
      </w:pPr>
    </w:p>
    <w:p w14:paraId="415E954D">
      <w:pPr>
        <w:rPr>
          <w:rFonts w:hint="eastAsia" w:ascii="仿宋" w:eastAsia="仿宋"/>
          <w:color w:val="auto"/>
          <w:highlight w:val="none"/>
        </w:rPr>
      </w:pPr>
    </w:p>
    <w:p w14:paraId="5F1AF70D">
      <w:pPr>
        <w:rPr>
          <w:rFonts w:hint="eastAsia" w:ascii="仿宋" w:eastAsia="仿宋"/>
          <w:color w:val="auto"/>
          <w:highlight w:val="none"/>
        </w:rPr>
      </w:pPr>
    </w:p>
    <w:p w14:paraId="49097A22">
      <w:pPr>
        <w:rPr>
          <w:rFonts w:hint="eastAsia" w:ascii="仿宋" w:eastAsia="仿宋"/>
          <w:color w:val="auto"/>
          <w:highlight w:val="none"/>
        </w:rPr>
      </w:pPr>
    </w:p>
    <w:p w14:paraId="3500A6E2">
      <w:pPr>
        <w:rPr>
          <w:rFonts w:hint="eastAsia" w:ascii="仿宋" w:eastAsia="仿宋"/>
          <w:color w:val="auto"/>
          <w:highlight w:val="none"/>
        </w:rPr>
      </w:pPr>
    </w:p>
    <w:p w14:paraId="275B4763">
      <w:pPr>
        <w:rPr>
          <w:rFonts w:hint="eastAsia" w:ascii="仿宋" w:eastAsia="仿宋"/>
          <w:color w:val="auto"/>
          <w:highlight w:val="none"/>
        </w:rPr>
      </w:pPr>
    </w:p>
    <w:p w14:paraId="3E9F69CC">
      <w:pPr>
        <w:rPr>
          <w:rFonts w:hint="eastAsia" w:ascii="仿宋" w:eastAsia="仿宋"/>
          <w:color w:val="auto"/>
          <w:highlight w:val="none"/>
        </w:rPr>
      </w:pPr>
    </w:p>
    <w:p w14:paraId="021BC189">
      <w:pPr>
        <w:rPr>
          <w:rFonts w:hint="eastAsia" w:ascii="仿宋" w:eastAsia="仿宋"/>
          <w:color w:val="auto"/>
          <w:highlight w:val="none"/>
        </w:rPr>
      </w:pPr>
    </w:p>
    <w:p w14:paraId="3C192199">
      <w:pPr>
        <w:rPr>
          <w:rFonts w:hint="eastAsia" w:ascii="仿宋" w:eastAsia="仿宋"/>
          <w:color w:val="auto"/>
          <w:highlight w:val="none"/>
        </w:rPr>
      </w:pPr>
    </w:p>
    <w:p w14:paraId="723F0994">
      <w:pPr>
        <w:rPr>
          <w:rFonts w:hint="eastAsia" w:ascii="仿宋" w:eastAsia="仿宋"/>
          <w:color w:val="auto"/>
          <w:highlight w:val="none"/>
        </w:rPr>
      </w:pPr>
    </w:p>
    <w:p w14:paraId="7318233A">
      <w:pPr>
        <w:rPr>
          <w:rFonts w:hint="eastAsia" w:ascii="仿宋" w:eastAsia="仿宋"/>
          <w:color w:val="auto"/>
          <w:highlight w:val="none"/>
        </w:rPr>
      </w:pPr>
    </w:p>
    <w:p w14:paraId="2A5A3E7A">
      <w:pPr>
        <w:rPr>
          <w:rFonts w:hint="eastAsia" w:ascii="仿宋" w:eastAsia="仿宋"/>
          <w:color w:val="auto"/>
          <w:highlight w:val="none"/>
        </w:rPr>
      </w:pPr>
    </w:p>
    <w:p w14:paraId="2345E6F5">
      <w:pPr>
        <w:rPr>
          <w:rFonts w:hint="eastAsia" w:ascii="仿宋" w:eastAsia="仿宋"/>
          <w:color w:val="auto"/>
          <w:highlight w:val="none"/>
        </w:rPr>
      </w:pPr>
    </w:p>
    <w:p w14:paraId="036CBF25">
      <w:pPr>
        <w:rPr>
          <w:rFonts w:hint="eastAsia" w:ascii="仿宋" w:eastAsia="仿宋"/>
          <w:color w:val="auto"/>
          <w:highlight w:val="none"/>
        </w:rPr>
      </w:pPr>
    </w:p>
    <w:p w14:paraId="5E41275C">
      <w:pPr>
        <w:pStyle w:val="37"/>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6B3391D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5F0CC440">
      <w:pPr>
        <w:snapToGrid w:val="0"/>
        <w:spacing w:before="50" w:after="156" w:afterLines="50"/>
        <w:jc w:val="center"/>
        <w:rPr>
          <w:rFonts w:hint="eastAsia" w:ascii="仿宋" w:eastAsia="仿宋"/>
          <w:b/>
          <w:color w:val="auto"/>
          <w:spacing w:val="40"/>
          <w:kern w:val="0"/>
          <w:sz w:val="36"/>
          <w:szCs w:val="36"/>
          <w:highlight w:val="none"/>
        </w:rPr>
      </w:pPr>
    </w:p>
    <w:p w14:paraId="7A0F2057">
      <w:pPr>
        <w:pStyle w:val="11"/>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029764F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10EAE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D9DDB0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38E8E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53BA9E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54D03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0AA69C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23015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B353DA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60045A6">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40A058C">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BD33661">
            <w:pPr>
              <w:snapToGrid w:val="0"/>
              <w:spacing w:before="50" w:after="50"/>
              <w:jc w:val="center"/>
              <w:rPr>
                <w:rFonts w:hint="eastAsia" w:ascii="仿宋" w:eastAsia="仿宋"/>
                <w:color w:val="auto"/>
                <w:sz w:val="30"/>
                <w:szCs w:val="30"/>
                <w:highlight w:val="none"/>
              </w:rPr>
            </w:pPr>
          </w:p>
        </w:tc>
      </w:tr>
      <w:tr w14:paraId="302E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22C335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3FAFF29">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0191A4B">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B202BED">
            <w:pPr>
              <w:snapToGrid w:val="0"/>
              <w:spacing w:before="50" w:after="50"/>
              <w:jc w:val="center"/>
              <w:rPr>
                <w:rFonts w:hint="eastAsia" w:ascii="仿宋" w:eastAsia="仿宋"/>
                <w:color w:val="auto"/>
                <w:sz w:val="30"/>
                <w:szCs w:val="30"/>
                <w:highlight w:val="none"/>
              </w:rPr>
            </w:pPr>
          </w:p>
        </w:tc>
      </w:tr>
      <w:tr w14:paraId="70178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F94892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7259BC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F83C2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C61A240">
            <w:pPr>
              <w:snapToGrid w:val="0"/>
              <w:spacing w:before="50" w:after="50"/>
              <w:jc w:val="center"/>
              <w:rPr>
                <w:rFonts w:hint="eastAsia" w:ascii="仿宋" w:eastAsia="仿宋"/>
                <w:color w:val="auto"/>
                <w:sz w:val="30"/>
                <w:szCs w:val="30"/>
                <w:highlight w:val="none"/>
              </w:rPr>
            </w:pPr>
          </w:p>
        </w:tc>
      </w:tr>
    </w:tbl>
    <w:p w14:paraId="2912A1A8">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718F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2EA1B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61FE97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2917EC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6BE43D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64C27F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C46F67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0E0D0A0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0BF9139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76FCF6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1734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2CD888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81C359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ACD929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5DDF4A3">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EF99E4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A797435">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8A7A1DC">
            <w:pPr>
              <w:snapToGrid w:val="0"/>
              <w:spacing w:before="50" w:after="50"/>
              <w:jc w:val="center"/>
              <w:rPr>
                <w:rFonts w:hint="eastAsia" w:ascii="仿宋" w:eastAsia="仿宋"/>
                <w:color w:val="auto"/>
                <w:sz w:val="30"/>
                <w:szCs w:val="30"/>
                <w:highlight w:val="none"/>
              </w:rPr>
            </w:pPr>
          </w:p>
        </w:tc>
      </w:tr>
      <w:tr w14:paraId="26772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AF0BC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C2C31C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14103D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9A1B311">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D08498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A776F91">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004D667">
            <w:pPr>
              <w:snapToGrid w:val="0"/>
              <w:spacing w:before="50" w:after="50"/>
              <w:jc w:val="center"/>
              <w:rPr>
                <w:rFonts w:hint="eastAsia" w:ascii="仿宋" w:eastAsia="仿宋"/>
                <w:color w:val="auto"/>
                <w:sz w:val="30"/>
                <w:szCs w:val="30"/>
                <w:highlight w:val="none"/>
              </w:rPr>
            </w:pPr>
          </w:p>
        </w:tc>
      </w:tr>
      <w:tr w14:paraId="568F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FB11A1F">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3B8D2FC">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19E6C18">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CDF8F23">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4C6C7EA">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AD2019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81B9947">
            <w:pPr>
              <w:snapToGrid w:val="0"/>
              <w:spacing w:before="50" w:after="50"/>
              <w:jc w:val="center"/>
              <w:rPr>
                <w:rFonts w:hint="eastAsia" w:ascii="仿宋" w:eastAsia="仿宋"/>
                <w:color w:val="auto"/>
                <w:sz w:val="30"/>
                <w:szCs w:val="30"/>
                <w:highlight w:val="none"/>
              </w:rPr>
            </w:pPr>
          </w:p>
        </w:tc>
      </w:tr>
    </w:tbl>
    <w:p w14:paraId="333857CF">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7888BB8F">
      <w:pPr>
        <w:snapToGrid w:val="0"/>
        <w:spacing w:before="156" w:beforeLines="50"/>
        <w:rPr>
          <w:rFonts w:hint="eastAsia" w:ascii="仿宋" w:eastAsia="仿宋"/>
          <w:color w:val="auto"/>
          <w:sz w:val="30"/>
          <w:szCs w:val="30"/>
          <w:highlight w:val="none"/>
        </w:rPr>
      </w:pPr>
    </w:p>
    <w:p w14:paraId="2F3306BA">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31783D7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1B8CB6D0">
      <w:pPr>
        <w:snapToGrid w:val="0"/>
        <w:spacing w:before="50" w:after="50"/>
        <w:rPr>
          <w:rFonts w:hint="eastAsia" w:ascii="仿宋" w:eastAsia="仿宋"/>
          <w:color w:val="auto"/>
          <w:spacing w:val="20"/>
          <w:sz w:val="30"/>
          <w:szCs w:val="30"/>
          <w:highlight w:val="none"/>
        </w:rPr>
      </w:pPr>
    </w:p>
    <w:p w14:paraId="2ABE37A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5FDC326B">
      <w:pPr>
        <w:snapToGrid w:val="0"/>
        <w:spacing w:before="50" w:after="50"/>
        <w:rPr>
          <w:rFonts w:hint="eastAsia" w:ascii="仿宋" w:eastAsia="仿宋"/>
          <w:b/>
          <w:bCs/>
          <w:color w:val="auto"/>
          <w:sz w:val="30"/>
          <w:szCs w:val="30"/>
          <w:highlight w:val="none"/>
        </w:rPr>
      </w:pPr>
    </w:p>
    <w:p w14:paraId="794922F6">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795136A8">
      <w:pPr>
        <w:snapToGrid w:val="0"/>
        <w:spacing w:before="50" w:after="156" w:afterLines="50"/>
        <w:jc w:val="center"/>
        <w:rPr>
          <w:rFonts w:hint="eastAsia" w:ascii="仿宋" w:eastAsia="仿宋"/>
          <w:b/>
          <w:color w:val="auto"/>
          <w:spacing w:val="40"/>
          <w:kern w:val="0"/>
          <w:sz w:val="36"/>
          <w:szCs w:val="36"/>
          <w:highlight w:val="none"/>
        </w:rPr>
      </w:pPr>
    </w:p>
    <w:p w14:paraId="787F9FF1">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0849D010">
      <w:pPr>
        <w:pStyle w:val="11"/>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EB76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36B23BA">
            <w:pPr>
              <w:snapToGrid w:val="0"/>
              <w:spacing w:before="50" w:after="50"/>
              <w:rPr>
                <w:rFonts w:hint="eastAsia" w:ascii="仿宋" w:eastAsia="仿宋"/>
                <w:color w:val="auto"/>
                <w:spacing w:val="20"/>
                <w:sz w:val="24"/>
                <w:szCs w:val="24"/>
                <w:highlight w:val="none"/>
              </w:rPr>
            </w:pPr>
            <w:bookmarkStart w:id="66" w:name="_Toc64369807"/>
            <w:r>
              <w:rPr>
                <w:rFonts w:hint="eastAsia" w:ascii="仿宋" w:eastAsia="仿宋"/>
                <w:color w:val="auto"/>
                <w:spacing w:val="20"/>
                <w:sz w:val="24"/>
                <w:szCs w:val="24"/>
                <w:highlight w:val="none"/>
              </w:rPr>
              <w:t>服务部分</w:t>
            </w:r>
            <w:bookmarkEnd w:id="66"/>
          </w:p>
        </w:tc>
      </w:tr>
      <w:tr w14:paraId="1CAB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40E4D3">
            <w:pPr>
              <w:snapToGrid w:val="0"/>
              <w:spacing w:before="50" w:after="50"/>
              <w:jc w:val="center"/>
              <w:rPr>
                <w:rFonts w:hint="eastAsia" w:ascii="仿宋" w:eastAsia="仿宋"/>
                <w:color w:val="auto"/>
                <w:spacing w:val="20"/>
                <w:sz w:val="24"/>
                <w:szCs w:val="24"/>
                <w:highlight w:val="none"/>
              </w:rPr>
            </w:pPr>
            <w:bookmarkStart w:id="67" w:name="_Toc64369800"/>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7267344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A368FB6">
            <w:pPr>
              <w:snapToGrid w:val="0"/>
              <w:spacing w:before="50" w:after="50"/>
              <w:jc w:val="center"/>
              <w:rPr>
                <w:rFonts w:hint="eastAsia" w:ascii="仿宋" w:eastAsia="仿宋"/>
                <w:color w:val="auto"/>
                <w:spacing w:val="20"/>
                <w:sz w:val="24"/>
                <w:szCs w:val="24"/>
                <w:highlight w:val="none"/>
              </w:rPr>
            </w:pPr>
            <w:bookmarkStart w:id="68" w:name="_Toc64369801"/>
            <w:bookmarkStart w:id="69" w:name="_Toc64369802"/>
            <w:r>
              <w:rPr>
                <w:rFonts w:hint="eastAsia" w:ascii="仿宋" w:eastAsia="仿宋"/>
                <w:color w:val="auto"/>
                <w:spacing w:val="20"/>
                <w:sz w:val="24"/>
                <w:szCs w:val="24"/>
                <w:highlight w:val="none"/>
              </w:rPr>
              <w:t>采购文件</w:t>
            </w:r>
          </w:p>
          <w:p w14:paraId="27B9654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vAlign w:val="center"/>
          </w:tcPr>
          <w:p w14:paraId="71AEE554">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113E925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vAlign w:val="center"/>
          </w:tcPr>
          <w:p w14:paraId="64EEB834">
            <w:pPr>
              <w:snapToGrid w:val="0"/>
              <w:spacing w:before="50" w:after="50"/>
              <w:jc w:val="center"/>
              <w:rPr>
                <w:rFonts w:hint="eastAsia" w:ascii="仿宋" w:eastAsia="仿宋"/>
                <w:color w:val="auto"/>
                <w:spacing w:val="20"/>
                <w:sz w:val="24"/>
                <w:szCs w:val="24"/>
                <w:highlight w:val="none"/>
              </w:rPr>
            </w:pPr>
            <w:bookmarkStart w:id="70" w:name="_Toc64369803"/>
            <w:r>
              <w:rPr>
                <w:rFonts w:hint="eastAsia" w:ascii="仿宋" w:eastAsia="仿宋"/>
                <w:color w:val="auto"/>
                <w:spacing w:val="20"/>
                <w:sz w:val="24"/>
                <w:szCs w:val="24"/>
                <w:highlight w:val="none"/>
              </w:rPr>
              <w:t>偏离</w:t>
            </w:r>
          </w:p>
          <w:p w14:paraId="02E49D6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14:paraId="78AA5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D35DE67">
            <w:pPr>
              <w:snapToGrid w:val="0"/>
              <w:spacing w:before="50" w:after="50"/>
              <w:rPr>
                <w:rFonts w:hint="eastAsia" w:ascii="仿宋" w:eastAsia="仿宋"/>
                <w:color w:val="auto"/>
                <w:spacing w:val="20"/>
                <w:sz w:val="24"/>
                <w:szCs w:val="24"/>
                <w:highlight w:val="none"/>
              </w:rPr>
            </w:pPr>
            <w:bookmarkStart w:id="71" w:name="_Toc64369804"/>
            <w:r>
              <w:rPr>
                <w:rFonts w:hint="eastAsia" w:ascii="仿宋" w:eastAsia="仿宋"/>
                <w:color w:val="auto"/>
                <w:spacing w:val="20"/>
                <w:sz w:val="24"/>
                <w:szCs w:val="24"/>
                <w:highlight w:val="none"/>
              </w:rPr>
              <w:t>1</w:t>
            </w:r>
            <w:bookmarkEnd w:id="71"/>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E744EB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9A51C0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7332C58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0EA6944">
            <w:pPr>
              <w:snapToGrid w:val="0"/>
              <w:spacing w:before="50" w:after="50"/>
              <w:rPr>
                <w:rFonts w:hint="eastAsia" w:ascii="仿宋" w:eastAsia="仿宋"/>
                <w:color w:val="auto"/>
                <w:spacing w:val="20"/>
                <w:sz w:val="24"/>
                <w:szCs w:val="24"/>
                <w:highlight w:val="none"/>
              </w:rPr>
            </w:pPr>
          </w:p>
        </w:tc>
      </w:tr>
      <w:tr w14:paraId="7F537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1DC2771">
            <w:pPr>
              <w:snapToGrid w:val="0"/>
              <w:spacing w:before="50" w:after="50"/>
              <w:rPr>
                <w:rFonts w:hint="eastAsia" w:ascii="仿宋" w:eastAsia="仿宋"/>
                <w:color w:val="auto"/>
                <w:spacing w:val="20"/>
                <w:sz w:val="24"/>
                <w:szCs w:val="24"/>
                <w:highlight w:val="none"/>
              </w:rPr>
            </w:pPr>
            <w:bookmarkStart w:id="72" w:name="_Toc64369805"/>
            <w:r>
              <w:rPr>
                <w:rFonts w:hint="eastAsia" w:ascii="仿宋" w:eastAsia="仿宋"/>
                <w:color w:val="auto"/>
                <w:spacing w:val="20"/>
                <w:sz w:val="24"/>
                <w:szCs w:val="24"/>
                <w:highlight w:val="none"/>
              </w:rPr>
              <w:t>2</w:t>
            </w:r>
            <w:bookmarkEnd w:id="72"/>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B43C7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395FF7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D19BF5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473392AB">
            <w:pPr>
              <w:snapToGrid w:val="0"/>
              <w:spacing w:before="50" w:after="50"/>
              <w:rPr>
                <w:rFonts w:hint="eastAsia" w:ascii="仿宋" w:eastAsia="仿宋"/>
                <w:color w:val="auto"/>
                <w:spacing w:val="20"/>
                <w:sz w:val="24"/>
                <w:szCs w:val="24"/>
                <w:highlight w:val="none"/>
              </w:rPr>
            </w:pPr>
          </w:p>
        </w:tc>
      </w:tr>
      <w:tr w14:paraId="53C06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7F911F">
            <w:pPr>
              <w:snapToGrid w:val="0"/>
              <w:spacing w:before="50" w:after="50"/>
              <w:rPr>
                <w:rFonts w:hint="eastAsia" w:ascii="仿宋" w:eastAsia="仿宋"/>
                <w:color w:val="auto"/>
                <w:spacing w:val="20"/>
                <w:sz w:val="24"/>
                <w:szCs w:val="24"/>
                <w:highlight w:val="none"/>
              </w:rPr>
            </w:pPr>
            <w:bookmarkStart w:id="73" w:name="_Toc64369806"/>
            <w:bookmarkEnd w:id="73"/>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ED6BCA">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D57DE2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0020201B">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53C51C3">
            <w:pPr>
              <w:snapToGrid w:val="0"/>
              <w:spacing w:before="50" w:after="50"/>
              <w:rPr>
                <w:rFonts w:hint="eastAsia" w:ascii="仿宋" w:eastAsia="仿宋"/>
                <w:color w:val="auto"/>
                <w:spacing w:val="20"/>
                <w:sz w:val="24"/>
                <w:szCs w:val="24"/>
                <w:highlight w:val="none"/>
              </w:rPr>
            </w:pPr>
          </w:p>
        </w:tc>
      </w:tr>
      <w:tr w14:paraId="3DC37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F7627C">
            <w:pPr>
              <w:snapToGrid w:val="0"/>
              <w:spacing w:before="50" w:after="50"/>
              <w:rPr>
                <w:rFonts w:hint="eastAsia" w:ascii="仿宋" w:eastAsia="仿宋"/>
                <w:color w:val="auto"/>
                <w:spacing w:val="20"/>
                <w:sz w:val="24"/>
                <w:szCs w:val="24"/>
                <w:highlight w:val="none"/>
              </w:rPr>
            </w:pPr>
            <w:bookmarkStart w:id="74"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EF71DC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618D9E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5154A38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86A38CE">
            <w:pPr>
              <w:snapToGrid w:val="0"/>
              <w:spacing w:before="50" w:after="50"/>
              <w:rPr>
                <w:rFonts w:hint="eastAsia" w:ascii="仿宋" w:eastAsia="仿宋"/>
                <w:color w:val="auto"/>
                <w:spacing w:val="20"/>
                <w:sz w:val="24"/>
                <w:szCs w:val="24"/>
                <w:highlight w:val="none"/>
              </w:rPr>
            </w:pPr>
          </w:p>
        </w:tc>
      </w:tr>
      <w:tr w14:paraId="7A1D2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F98087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134A8E">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C5919A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00E4B1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003D3A">
            <w:pPr>
              <w:snapToGrid w:val="0"/>
              <w:spacing w:before="50" w:after="50"/>
              <w:rPr>
                <w:rFonts w:hint="eastAsia" w:ascii="仿宋" w:eastAsia="仿宋"/>
                <w:color w:val="auto"/>
                <w:spacing w:val="20"/>
                <w:sz w:val="24"/>
                <w:szCs w:val="24"/>
                <w:highlight w:val="none"/>
              </w:rPr>
            </w:pPr>
          </w:p>
        </w:tc>
      </w:tr>
      <w:tr w14:paraId="3FE29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82366A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E132CD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5EE11E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56BD644">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D23719E">
            <w:pPr>
              <w:snapToGrid w:val="0"/>
              <w:spacing w:before="50" w:after="50"/>
              <w:rPr>
                <w:rFonts w:hint="eastAsia" w:ascii="仿宋" w:eastAsia="仿宋"/>
                <w:color w:val="auto"/>
                <w:spacing w:val="20"/>
                <w:sz w:val="24"/>
                <w:szCs w:val="24"/>
                <w:highlight w:val="none"/>
              </w:rPr>
            </w:pPr>
          </w:p>
        </w:tc>
      </w:tr>
      <w:tr w14:paraId="76FFC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77D0B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9C4885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57B0F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6C899C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6D5147E">
            <w:pPr>
              <w:snapToGrid w:val="0"/>
              <w:spacing w:before="50" w:after="50"/>
              <w:rPr>
                <w:rFonts w:hint="eastAsia" w:ascii="仿宋" w:eastAsia="仿宋"/>
                <w:color w:val="auto"/>
                <w:spacing w:val="20"/>
                <w:sz w:val="24"/>
                <w:szCs w:val="24"/>
                <w:highlight w:val="none"/>
              </w:rPr>
            </w:pPr>
          </w:p>
        </w:tc>
      </w:tr>
      <w:tr w14:paraId="68241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568243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74"/>
            <w:r>
              <w:rPr>
                <w:rFonts w:hint="eastAsia" w:ascii="仿宋" w:eastAsia="仿宋"/>
                <w:color w:val="auto"/>
                <w:spacing w:val="20"/>
                <w:sz w:val="24"/>
                <w:szCs w:val="24"/>
                <w:highlight w:val="none"/>
              </w:rPr>
              <w:t>（如有）</w:t>
            </w:r>
          </w:p>
        </w:tc>
      </w:tr>
      <w:tr w14:paraId="3BF52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51E4B4B">
            <w:pPr>
              <w:snapToGrid w:val="0"/>
              <w:spacing w:before="50" w:after="50"/>
              <w:jc w:val="center"/>
              <w:rPr>
                <w:rFonts w:hint="eastAsia" w:ascii="仿宋" w:eastAsia="仿宋"/>
                <w:color w:val="auto"/>
                <w:spacing w:val="20"/>
                <w:sz w:val="24"/>
                <w:szCs w:val="24"/>
                <w:highlight w:val="none"/>
              </w:rPr>
            </w:pPr>
            <w:bookmarkStart w:id="75" w:name="_Toc64369808"/>
            <w:r>
              <w:rPr>
                <w:rFonts w:hint="eastAsia" w:ascii="仿宋" w:eastAsia="仿宋"/>
                <w:color w:val="auto"/>
                <w:spacing w:val="20"/>
                <w:sz w:val="24"/>
                <w:szCs w:val="24"/>
                <w:highlight w:val="none"/>
              </w:rPr>
              <w:t>序号</w:t>
            </w:r>
            <w:bookmarkEnd w:id="75"/>
          </w:p>
        </w:tc>
        <w:tc>
          <w:tcPr>
            <w:tcW w:w="1861" w:type="dxa"/>
            <w:tcBorders>
              <w:top w:val="single" w:color="auto" w:sz="4" w:space="0"/>
              <w:left w:val="single" w:color="auto" w:sz="4" w:space="0"/>
              <w:bottom w:val="single" w:color="auto" w:sz="4" w:space="0"/>
              <w:right w:val="single" w:color="auto" w:sz="4" w:space="0"/>
            </w:tcBorders>
            <w:noWrap/>
            <w:vAlign w:val="center"/>
          </w:tcPr>
          <w:p w14:paraId="200C9F91">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28F293C">
            <w:pPr>
              <w:snapToGrid w:val="0"/>
              <w:spacing w:before="50" w:after="50"/>
              <w:jc w:val="center"/>
              <w:rPr>
                <w:rFonts w:hint="eastAsia" w:ascii="仿宋" w:eastAsia="仿宋"/>
                <w:color w:val="auto"/>
                <w:spacing w:val="20"/>
                <w:sz w:val="24"/>
                <w:szCs w:val="24"/>
                <w:highlight w:val="none"/>
              </w:rPr>
            </w:pPr>
            <w:bookmarkStart w:id="76" w:name="_Toc64369809"/>
            <w:bookmarkStart w:id="77" w:name="_Toc64369810"/>
            <w:r>
              <w:rPr>
                <w:rFonts w:hint="eastAsia" w:ascii="仿宋" w:eastAsia="仿宋"/>
                <w:color w:val="auto"/>
                <w:spacing w:val="20"/>
                <w:sz w:val="24"/>
                <w:szCs w:val="24"/>
                <w:highlight w:val="none"/>
              </w:rPr>
              <w:t>采购文件</w:t>
            </w:r>
          </w:p>
          <w:p w14:paraId="6FFAFCA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6"/>
          </w:p>
        </w:tc>
        <w:tc>
          <w:tcPr>
            <w:tcW w:w="2105" w:type="dxa"/>
            <w:tcBorders>
              <w:top w:val="single" w:color="auto" w:sz="4" w:space="0"/>
              <w:left w:val="single" w:color="auto" w:sz="4" w:space="0"/>
              <w:bottom w:val="single" w:color="auto" w:sz="4" w:space="0"/>
              <w:right w:val="single" w:color="auto" w:sz="4" w:space="0"/>
            </w:tcBorders>
            <w:noWrap/>
          </w:tcPr>
          <w:p w14:paraId="6CAA211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5D2DD1A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7"/>
          </w:p>
        </w:tc>
        <w:tc>
          <w:tcPr>
            <w:tcW w:w="1396" w:type="dxa"/>
            <w:tcBorders>
              <w:top w:val="single" w:color="auto" w:sz="4" w:space="0"/>
              <w:left w:val="single" w:color="auto" w:sz="4" w:space="0"/>
              <w:bottom w:val="single" w:color="auto" w:sz="4" w:space="0"/>
              <w:right w:val="single" w:color="auto" w:sz="4" w:space="0"/>
            </w:tcBorders>
            <w:noWrap/>
          </w:tcPr>
          <w:p w14:paraId="4BBC05DC">
            <w:pPr>
              <w:snapToGrid w:val="0"/>
              <w:spacing w:before="50" w:after="50"/>
              <w:jc w:val="center"/>
              <w:rPr>
                <w:rFonts w:hint="eastAsia" w:ascii="仿宋" w:eastAsia="仿宋"/>
                <w:color w:val="auto"/>
                <w:spacing w:val="20"/>
                <w:sz w:val="24"/>
                <w:szCs w:val="24"/>
                <w:highlight w:val="none"/>
              </w:rPr>
            </w:pPr>
            <w:bookmarkStart w:id="78" w:name="_Toc64369811"/>
            <w:r>
              <w:rPr>
                <w:rFonts w:hint="eastAsia" w:ascii="仿宋" w:eastAsia="仿宋"/>
                <w:color w:val="auto"/>
                <w:spacing w:val="20"/>
                <w:sz w:val="24"/>
                <w:szCs w:val="24"/>
                <w:highlight w:val="none"/>
              </w:rPr>
              <w:t>偏离</w:t>
            </w:r>
          </w:p>
          <w:p w14:paraId="6ED666F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8"/>
          </w:p>
        </w:tc>
      </w:tr>
      <w:tr w14:paraId="39104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BD69E4">
            <w:pPr>
              <w:snapToGrid w:val="0"/>
              <w:spacing w:before="50" w:after="50"/>
              <w:rPr>
                <w:rFonts w:hint="eastAsia" w:ascii="仿宋" w:eastAsia="仿宋"/>
                <w:color w:val="auto"/>
                <w:spacing w:val="20"/>
                <w:sz w:val="24"/>
                <w:szCs w:val="24"/>
                <w:highlight w:val="none"/>
              </w:rPr>
            </w:pPr>
            <w:bookmarkStart w:id="79" w:name="_Toc64369814"/>
            <w:r>
              <w:rPr>
                <w:rFonts w:hint="eastAsia" w:ascii="仿宋" w:eastAsia="仿宋"/>
                <w:color w:val="auto"/>
                <w:spacing w:val="20"/>
                <w:sz w:val="24"/>
                <w:szCs w:val="24"/>
                <w:highlight w:val="none"/>
              </w:rPr>
              <w:t>…</w:t>
            </w:r>
            <w:bookmarkEnd w:id="79"/>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DC03F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C9D3A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914EB48">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44CB208">
            <w:pPr>
              <w:snapToGrid w:val="0"/>
              <w:spacing w:before="50" w:after="50"/>
              <w:rPr>
                <w:rFonts w:hint="eastAsia" w:ascii="仿宋" w:eastAsia="仿宋"/>
                <w:color w:val="auto"/>
                <w:spacing w:val="20"/>
                <w:sz w:val="24"/>
                <w:szCs w:val="24"/>
                <w:highlight w:val="none"/>
              </w:rPr>
            </w:pPr>
          </w:p>
        </w:tc>
      </w:tr>
    </w:tbl>
    <w:p w14:paraId="75CFDA70">
      <w:pPr>
        <w:pStyle w:val="13"/>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6AE6D8A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141C83A4">
      <w:pPr>
        <w:snapToGrid w:val="0"/>
        <w:spacing w:before="50" w:after="50"/>
        <w:rPr>
          <w:rFonts w:hint="eastAsia" w:ascii="仿宋" w:eastAsia="仿宋"/>
          <w:color w:val="auto"/>
          <w:spacing w:val="20"/>
          <w:sz w:val="30"/>
          <w:szCs w:val="30"/>
          <w:highlight w:val="none"/>
        </w:rPr>
      </w:pPr>
    </w:p>
    <w:p w14:paraId="2F8A5605">
      <w:pPr>
        <w:snapToGrid w:val="0"/>
        <w:spacing w:before="50" w:after="50"/>
        <w:rPr>
          <w:rFonts w:hint="eastAsia" w:ascii="仿宋" w:eastAsia="仿宋"/>
          <w:color w:val="auto"/>
          <w:spacing w:val="20"/>
          <w:sz w:val="30"/>
          <w:szCs w:val="30"/>
          <w:highlight w:val="none"/>
        </w:rPr>
      </w:pPr>
    </w:p>
    <w:p w14:paraId="2EA6796A">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362F630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30A9356A">
      <w:pPr>
        <w:snapToGrid w:val="0"/>
        <w:spacing w:before="156" w:beforeLines="50"/>
        <w:rPr>
          <w:rFonts w:hint="eastAsia" w:ascii="仿宋" w:eastAsia="仿宋"/>
          <w:color w:val="auto"/>
          <w:sz w:val="24"/>
          <w:szCs w:val="24"/>
          <w:highlight w:val="none"/>
        </w:rPr>
      </w:pPr>
    </w:p>
    <w:p w14:paraId="212BEAAE">
      <w:pPr>
        <w:snapToGrid w:val="0"/>
        <w:spacing w:before="156" w:beforeLines="50"/>
        <w:rPr>
          <w:rFonts w:hint="eastAsia" w:ascii="仿宋" w:eastAsia="仿宋"/>
          <w:color w:val="auto"/>
          <w:sz w:val="24"/>
          <w:szCs w:val="24"/>
          <w:highlight w:val="none"/>
        </w:rPr>
      </w:pPr>
    </w:p>
    <w:p w14:paraId="6988CEC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0DD1D3A8">
      <w:pPr>
        <w:snapToGrid w:val="0"/>
        <w:spacing w:before="50" w:after="156" w:afterLines="50"/>
        <w:jc w:val="center"/>
        <w:rPr>
          <w:rFonts w:hint="eastAsia" w:ascii="仿宋" w:eastAsia="仿宋"/>
          <w:b/>
          <w:color w:val="auto"/>
          <w:spacing w:val="40"/>
          <w:kern w:val="0"/>
          <w:sz w:val="36"/>
          <w:szCs w:val="36"/>
          <w:highlight w:val="none"/>
        </w:rPr>
      </w:pPr>
    </w:p>
    <w:p w14:paraId="2C39FB6B">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7098D6E7">
      <w:pPr>
        <w:snapToGrid w:val="0"/>
        <w:spacing w:before="50" w:after="156" w:afterLines="50"/>
        <w:jc w:val="center"/>
        <w:rPr>
          <w:rFonts w:hint="eastAsia" w:ascii="仿宋" w:eastAsia="仿宋"/>
          <w:b/>
          <w:color w:val="auto"/>
          <w:sz w:val="32"/>
          <w:szCs w:val="32"/>
          <w:highlight w:val="none"/>
        </w:rPr>
      </w:pPr>
    </w:p>
    <w:p w14:paraId="2A326EFB">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D5CE93C">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0F83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981BAF0">
            <w:pPr>
              <w:snapToGrid w:val="0"/>
              <w:spacing w:before="50" w:after="50"/>
              <w:jc w:val="center"/>
              <w:rPr>
                <w:rFonts w:hint="eastAsia" w:ascii="仿宋" w:eastAsia="仿宋" w:cs="仿宋_GB2312"/>
                <w:color w:val="auto"/>
                <w:spacing w:val="20"/>
                <w:sz w:val="28"/>
                <w:szCs w:val="28"/>
                <w:highlight w:val="none"/>
              </w:rPr>
            </w:pPr>
            <w:bookmarkStart w:id="80" w:name="_Toc64369815"/>
            <w:r>
              <w:rPr>
                <w:rFonts w:hint="eastAsia" w:ascii="仿宋" w:eastAsia="仿宋" w:cs="仿宋_GB2312"/>
                <w:color w:val="auto"/>
                <w:spacing w:val="20"/>
                <w:sz w:val="28"/>
                <w:szCs w:val="28"/>
                <w:highlight w:val="none"/>
              </w:rPr>
              <w:t>类别</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0E240E99">
            <w:pPr>
              <w:snapToGrid w:val="0"/>
              <w:spacing w:before="156" w:beforeLines="50" w:after="50"/>
              <w:jc w:val="center"/>
              <w:rPr>
                <w:rFonts w:hint="eastAsia" w:ascii="仿宋" w:eastAsia="仿宋" w:cs="仿宋_GB2312"/>
                <w:color w:val="auto"/>
                <w:sz w:val="30"/>
                <w:szCs w:val="30"/>
                <w:highlight w:val="none"/>
              </w:rPr>
            </w:pPr>
            <w:bookmarkStart w:id="81" w:name="_Toc64369816"/>
            <w:r>
              <w:rPr>
                <w:rFonts w:hint="eastAsia" w:ascii="仿宋" w:eastAsia="仿宋" w:cs="仿宋_GB2312"/>
                <w:color w:val="auto"/>
                <w:sz w:val="30"/>
                <w:szCs w:val="30"/>
                <w:highlight w:val="none"/>
              </w:rPr>
              <w:t>采购文件要求</w:t>
            </w:r>
            <w:bookmarkEnd w:id="81"/>
          </w:p>
        </w:tc>
        <w:tc>
          <w:tcPr>
            <w:tcW w:w="2737" w:type="dxa"/>
            <w:tcBorders>
              <w:top w:val="single" w:color="auto" w:sz="4" w:space="0"/>
              <w:left w:val="single" w:color="auto" w:sz="4" w:space="0"/>
              <w:bottom w:val="single" w:color="auto" w:sz="4" w:space="0"/>
              <w:right w:val="single" w:color="auto" w:sz="4" w:space="0"/>
            </w:tcBorders>
            <w:noWrap/>
            <w:vAlign w:val="center"/>
          </w:tcPr>
          <w:p w14:paraId="2AF062FC">
            <w:pPr>
              <w:snapToGrid w:val="0"/>
              <w:spacing w:before="156" w:beforeLines="50" w:after="50"/>
              <w:jc w:val="center"/>
              <w:rPr>
                <w:rFonts w:hint="eastAsia" w:ascii="仿宋" w:eastAsia="仿宋" w:cs="仿宋_GB2312"/>
                <w:color w:val="auto"/>
                <w:sz w:val="30"/>
                <w:szCs w:val="30"/>
                <w:highlight w:val="none"/>
              </w:rPr>
            </w:pPr>
            <w:bookmarkStart w:id="82" w:name="_Toc64369817"/>
            <w:r>
              <w:rPr>
                <w:rFonts w:hint="eastAsia" w:ascii="仿宋" w:eastAsia="仿宋" w:cs="仿宋_GB2312"/>
                <w:color w:val="auto"/>
                <w:sz w:val="30"/>
                <w:szCs w:val="30"/>
                <w:highlight w:val="none"/>
              </w:rPr>
              <w:t>投标文件响应</w:t>
            </w:r>
            <w:bookmarkEnd w:id="82"/>
          </w:p>
        </w:tc>
        <w:tc>
          <w:tcPr>
            <w:tcW w:w="1886" w:type="dxa"/>
            <w:tcBorders>
              <w:top w:val="single" w:color="auto" w:sz="4" w:space="0"/>
              <w:left w:val="single" w:color="auto" w:sz="4" w:space="0"/>
              <w:bottom w:val="single" w:color="auto" w:sz="4" w:space="0"/>
              <w:right w:val="single" w:color="auto" w:sz="4" w:space="0"/>
            </w:tcBorders>
            <w:noWrap/>
            <w:vAlign w:val="center"/>
          </w:tcPr>
          <w:p w14:paraId="7586A924">
            <w:pPr>
              <w:snapToGrid w:val="0"/>
              <w:spacing w:before="156" w:beforeLines="50" w:after="50"/>
              <w:jc w:val="center"/>
              <w:rPr>
                <w:rFonts w:hint="eastAsia" w:ascii="仿宋" w:eastAsia="仿宋" w:cs="仿宋_GB2312"/>
                <w:color w:val="auto"/>
                <w:sz w:val="30"/>
                <w:szCs w:val="30"/>
                <w:highlight w:val="none"/>
              </w:rPr>
            </w:pPr>
            <w:bookmarkStart w:id="83" w:name="_Toc64369818"/>
            <w:r>
              <w:rPr>
                <w:rFonts w:hint="eastAsia" w:ascii="仿宋" w:eastAsia="仿宋" w:cs="仿宋_GB2312"/>
                <w:color w:val="auto"/>
                <w:sz w:val="30"/>
                <w:szCs w:val="30"/>
                <w:highlight w:val="none"/>
              </w:rPr>
              <w:t>偏离情况</w:t>
            </w:r>
            <w:bookmarkEnd w:id="83"/>
          </w:p>
        </w:tc>
      </w:tr>
      <w:tr w14:paraId="7998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587139C">
            <w:pPr>
              <w:snapToGrid w:val="0"/>
              <w:spacing w:before="50" w:after="50"/>
              <w:rPr>
                <w:rFonts w:hint="eastAsia" w:ascii="仿宋" w:eastAsia="仿宋"/>
                <w:color w:val="auto"/>
                <w:spacing w:val="20"/>
                <w:sz w:val="28"/>
                <w:szCs w:val="28"/>
                <w:highlight w:val="none"/>
              </w:rPr>
            </w:pPr>
            <w:bookmarkStart w:id="84" w:name="_Toc64369819"/>
            <w:bookmarkStart w:id="85" w:name="_Toc64369823"/>
            <w:r>
              <w:rPr>
                <w:rFonts w:hint="eastAsia" w:ascii="仿宋" w:eastAsia="仿宋"/>
                <w:color w:val="auto"/>
                <w:spacing w:val="20"/>
                <w:sz w:val="28"/>
                <w:szCs w:val="28"/>
                <w:highlight w:val="none"/>
              </w:rPr>
              <w:t>付款方式</w:t>
            </w:r>
            <w:bookmarkEnd w:id="84"/>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4EA2A78F">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C899FAD">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B3B5E59">
            <w:pPr>
              <w:pStyle w:val="17"/>
              <w:snapToGrid w:val="0"/>
              <w:spacing w:before="120" w:after="120"/>
              <w:outlineLvl w:val="0"/>
              <w:rPr>
                <w:rFonts w:hint="eastAsia" w:ascii="仿宋" w:eastAsia="仿宋"/>
                <w:color w:val="auto"/>
                <w:sz w:val="28"/>
                <w:szCs w:val="28"/>
                <w:highlight w:val="none"/>
              </w:rPr>
            </w:pPr>
          </w:p>
        </w:tc>
      </w:tr>
      <w:tr w14:paraId="570DF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4F3D44">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4A292CD4">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B20797">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30EC191">
            <w:pPr>
              <w:pStyle w:val="17"/>
              <w:snapToGrid w:val="0"/>
              <w:spacing w:before="120" w:after="120" w:line="240" w:lineRule="auto"/>
              <w:outlineLvl w:val="0"/>
              <w:rPr>
                <w:rFonts w:hint="eastAsia" w:ascii="仿宋" w:eastAsia="仿宋"/>
                <w:color w:val="auto"/>
                <w:sz w:val="28"/>
                <w:szCs w:val="28"/>
                <w:highlight w:val="none"/>
              </w:rPr>
            </w:pPr>
          </w:p>
        </w:tc>
      </w:tr>
      <w:tr w14:paraId="65A4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5A0C1CD">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354C4FB">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F564D41">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4BF9EE4">
            <w:pPr>
              <w:pStyle w:val="17"/>
              <w:snapToGrid w:val="0"/>
              <w:spacing w:before="120" w:after="120" w:line="240" w:lineRule="auto"/>
              <w:outlineLvl w:val="0"/>
              <w:rPr>
                <w:rFonts w:hint="eastAsia" w:ascii="仿宋" w:eastAsia="仿宋"/>
                <w:color w:val="auto"/>
                <w:sz w:val="28"/>
                <w:szCs w:val="28"/>
                <w:highlight w:val="none"/>
              </w:rPr>
            </w:pPr>
          </w:p>
        </w:tc>
      </w:tr>
      <w:tr w14:paraId="2E05A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2F6858F">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F8D872D">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A757839">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CA6D0CE">
            <w:pPr>
              <w:pStyle w:val="17"/>
              <w:snapToGrid w:val="0"/>
              <w:spacing w:before="120" w:after="120"/>
              <w:outlineLvl w:val="0"/>
              <w:rPr>
                <w:rFonts w:hint="eastAsia" w:ascii="仿宋" w:eastAsia="仿宋"/>
                <w:color w:val="auto"/>
                <w:sz w:val="28"/>
                <w:szCs w:val="28"/>
                <w:highlight w:val="none"/>
              </w:rPr>
            </w:pPr>
          </w:p>
        </w:tc>
      </w:tr>
    </w:tbl>
    <w:p w14:paraId="6793DEA2">
      <w:pPr>
        <w:pStyle w:val="13"/>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6934C106">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4B2EE3EB">
      <w:pPr>
        <w:snapToGrid w:val="0"/>
        <w:spacing w:before="50" w:after="50"/>
        <w:rPr>
          <w:rFonts w:hint="eastAsia" w:ascii="仿宋" w:eastAsia="仿宋"/>
          <w:color w:val="auto"/>
          <w:spacing w:val="20"/>
          <w:sz w:val="28"/>
          <w:szCs w:val="28"/>
          <w:highlight w:val="none"/>
        </w:rPr>
      </w:pPr>
    </w:p>
    <w:p w14:paraId="618963C0">
      <w:pPr>
        <w:snapToGrid w:val="0"/>
        <w:spacing w:before="50" w:after="50"/>
        <w:rPr>
          <w:rFonts w:hint="eastAsia" w:ascii="仿宋" w:eastAsia="仿宋"/>
          <w:color w:val="auto"/>
          <w:spacing w:val="20"/>
          <w:sz w:val="28"/>
          <w:szCs w:val="28"/>
          <w:highlight w:val="none"/>
        </w:rPr>
      </w:pPr>
    </w:p>
    <w:p w14:paraId="386ECC04">
      <w:pPr>
        <w:snapToGrid w:val="0"/>
        <w:spacing w:before="50" w:after="50"/>
        <w:rPr>
          <w:rFonts w:hint="eastAsia" w:ascii="仿宋" w:eastAsia="仿宋"/>
          <w:color w:val="auto"/>
          <w:spacing w:val="20"/>
          <w:sz w:val="28"/>
          <w:szCs w:val="28"/>
          <w:highlight w:val="none"/>
        </w:rPr>
      </w:pPr>
    </w:p>
    <w:p w14:paraId="7EC55168">
      <w:pPr>
        <w:snapToGrid w:val="0"/>
        <w:spacing w:before="50" w:after="50"/>
        <w:rPr>
          <w:rFonts w:hint="eastAsia" w:ascii="仿宋" w:eastAsia="仿宋"/>
          <w:color w:val="auto"/>
          <w:spacing w:val="20"/>
          <w:sz w:val="28"/>
          <w:szCs w:val="28"/>
          <w:highlight w:val="none"/>
        </w:rPr>
      </w:pPr>
    </w:p>
    <w:p w14:paraId="62F39B47">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EB106B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6FDDD2B0">
      <w:pPr>
        <w:snapToGrid w:val="0"/>
        <w:spacing w:before="156" w:beforeLines="50"/>
        <w:rPr>
          <w:rFonts w:hint="eastAsia" w:ascii="仿宋" w:eastAsia="仿宋"/>
          <w:color w:val="auto"/>
          <w:sz w:val="28"/>
          <w:szCs w:val="28"/>
          <w:highlight w:val="none"/>
        </w:rPr>
      </w:pPr>
    </w:p>
    <w:p w14:paraId="69B30018">
      <w:pPr>
        <w:snapToGrid w:val="0"/>
        <w:spacing w:before="156" w:beforeLines="50"/>
        <w:rPr>
          <w:rFonts w:hint="eastAsia" w:ascii="仿宋" w:eastAsia="仿宋"/>
          <w:color w:val="auto"/>
          <w:sz w:val="28"/>
          <w:szCs w:val="28"/>
          <w:highlight w:val="none"/>
        </w:rPr>
      </w:pPr>
    </w:p>
    <w:p w14:paraId="26824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76963F0B">
      <w:pPr>
        <w:snapToGrid w:val="0"/>
        <w:spacing w:before="50" w:after="156" w:afterLines="50"/>
        <w:jc w:val="center"/>
        <w:rPr>
          <w:rFonts w:hint="eastAsia" w:ascii="仿宋" w:eastAsia="仿宋"/>
          <w:b/>
          <w:color w:val="auto"/>
          <w:kern w:val="0"/>
          <w:sz w:val="36"/>
          <w:szCs w:val="36"/>
          <w:highlight w:val="none"/>
        </w:rPr>
      </w:pPr>
    </w:p>
    <w:p w14:paraId="34764A54">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6950189F">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342AA8FC">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B36A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9141DAC">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1E815F17">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DC2DD70">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3741F6AF">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3D41A3D">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34730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DF5FD6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6DF22FC">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06D36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CD1B4F">
            <w:pPr>
              <w:snapToGrid w:val="0"/>
              <w:spacing w:before="156" w:beforeLines="50" w:after="50" w:line="460" w:lineRule="exact"/>
              <w:rPr>
                <w:rFonts w:hint="eastAsia" w:ascii="仿宋" w:eastAsia="仿宋"/>
                <w:color w:val="auto"/>
                <w:sz w:val="28"/>
                <w:szCs w:val="28"/>
                <w:highlight w:val="none"/>
              </w:rPr>
            </w:pPr>
          </w:p>
        </w:tc>
      </w:tr>
      <w:tr w14:paraId="70E4D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CC1B4F">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0DCB32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1DCF7C8">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E81278">
            <w:pPr>
              <w:snapToGrid w:val="0"/>
              <w:spacing w:before="156" w:beforeLines="50" w:after="50" w:line="460" w:lineRule="exact"/>
              <w:rPr>
                <w:rFonts w:hint="eastAsia" w:ascii="仿宋" w:eastAsia="仿宋"/>
                <w:color w:val="auto"/>
                <w:sz w:val="28"/>
                <w:szCs w:val="28"/>
                <w:highlight w:val="none"/>
              </w:rPr>
            </w:pPr>
          </w:p>
        </w:tc>
      </w:tr>
      <w:tr w14:paraId="1DE40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F90B68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F7CC7E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9BE0C27">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013DEA3">
            <w:pPr>
              <w:snapToGrid w:val="0"/>
              <w:spacing w:before="156" w:beforeLines="50" w:after="50" w:line="460" w:lineRule="exact"/>
              <w:rPr>
                <w:rFonts w:hint="eastAsia" w:ascii="仿宋" w:eastAsia="仿宋"/>
                <w:color w:val="auto"/>
                <w:sz w:val="28"/>
                <w:szCs w:val="28"/>
                <w:highlight w:val="none"/>
              </w:rPr>
            </w:pPr>
          </w:p>
        </w:tc>
      </w:tr>
      <w:tr w14:paraId="5ECAE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11E9B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A3D157">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3C04AD">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85D9703">
            <w:pPr>
              <w:snapToGrid w:val="0"/>
              <w:spacing w:before="156" w:beforeLines="50" w:after="50" w:line="460" w:lineRule="exact"/>
              <w:rPr>
                <w:rFonts w:hint="eastAsia" w:ascii="仿宋" w:eastAsia="仿宋"/>
                <w:color w:val="auto"/>
                <w:sz w:val="28"/>
                <w:szCs w:val="28"/>
                <w:highlight w:val="none"/>
              </w:rPr>
            </w:pPr>
          </w:p>
        </w:tc>
      </w:tr>
      <w:tr w14:paraId="2F76A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A583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01F60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85B45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AF5DF2D">
            <w:pPr>
              <w:snapToGrid w:val="0"/>
              <w:spacing w:before="156" w:beforeLines="50" w:after="50" w:line="460" w:lineRule="exact"/>
              <w:rPr>
                <w:rFonts w:hint="eastAsia" w:ascii="仿宋" w:eastAsia="仿宋"/>
                <w:color w:val="auto"/>
                <w:sz w:val="28"/>
                <w:szCs w:val="28"/>
                <w:highlight w:val="none"/>
              </w:rPr>
            </w:pPr>
          </w:p>
        </w:tc>
      </w:tr>
      <w:tr w14:paraId="00EB6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DB5EF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325935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9D2CE2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ACC9A31">
            <w:pPr>
              <w:snapToGrid w:val="0"/>
              <w:spacing w:before="156" w:beforeLines="50" w:after="50" w:line="460" w:lineRule="exact"/>
              <w:rPr>
                <w:rFonts w:hint="eastAsia" w:ascii="仿宋" w:eastAsia="仿宋"/>
                <w:color w:val="auto"/>
                <w:sz w:val="28"/>
                <w:szCs w:val="28"/>
                <w:highlight w:val="none"/>
              </w:rPr>
            </w:pPr>
          </w:p>
        </w:tc>
      </w:tr>
      <w:tr w14:paraId="59DD2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65D88A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7D81EF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4B777D0">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53AFC84">
            <w:pPr>
              <w:snapToGrid w:val="0"/>
              <w:spacing w:before="156" w:beforeLines="50" w:after="50" w:line="460" w:lineRule="exact"/>
              <w:rPr>
                <w:rFonts w:hint="eastAsia" w:ascii="仿宋" w:eastAsia="仿宋"/>
                <w:color w:val="auto"/>
                <w:sz w:val="28"/>
                <w:szCs w:val="28"/>
                <w:highlight w:val="none"/>
              </w:rPr>
            </w:pPr>
          </w:p>
        </w:tc>
      </w:tr>
      <w:tr w14:paraId="75C09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F2A311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859EF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11E5BE6">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D19D9D0">
            <w:pPr>
              <w:snapToGrid w:val="0"/>
              <w:spacing w:before="156" w:beforeLines="50" w:after="50" w:line="460" w:lineRule="exact"/>
              <w:rPr>
                <w:rFonts w:hint="eastAsia" w:ascii="仿宋" w:eastAsia="仿宋"/>
                <w:color w:val="auto"/>
                <w:sz w:val="28"/>
                <w:szCs w:val="28"/>
                <w:highlight w:val="none"/>
              </w:rPr>
            </w:pPr>
          </w:p>
        </w:tc>
      </w:tr>
      <w:tr w14:paraId="4B2D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F08EE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C168F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CF529B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DEA212E">
            <w:pPr>
              <w:snapToGrid w:val="0"/>
              <w:spacing w:before="156" w:beforeLines="50" w:after="50" w:line="460" w:lineRule="exact"/>
              <w:rPr>
                <w:rFonts w:hint="eastAsia" w:ascii="仿宋" w:eastAsia="仿宋"/>
                <w:color w:val="auto"/>
                <w:sz w:val="28"/>
                <w:szCs w:val="28"/>
                <w:highlight w:val="none"/>
              </w:rPr>
            </w:pPr>
          </w:p>
        </w:tc>
      </w:tr>
    </w:tbl>
    <w:p w14:paraId="52768A59">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4669D595">
      <w:pPr>
        <w:snapToGrid w:val="0"/>
        <w:spacing w:before="50" w:after="156" w:afterLines="50" w:line="460" w:lineRule="exact"/>
        <w:jc w:val="left"/>
        <w:rPr>
          <w:rFonts w:hint="eastAsia" w:ascii="仿宋" w:eastAsia="仿宋"/>
          <w:color w:val="auto"/>
          <w:sz w:val="28"/>
          <w:szCs w:val="28"/>
          <w:highlight w:val="none"/>
        </w:rPr>
      </w:pPr>
    </w:p>
    <w:p w14:paraId="7C08A25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0FF70A29">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6A36270">
      <w:pPr>
        <w:snapToGrid w:val="0"/>
        <w:spacing w:before="50" w:after="156" w:afterLines="50" w:line="460" w:lineRule="exact"/>
        <w:jc w:val="left"/>
        <w:rPr>
          <w:rFonts w:hint="eastAsia" w:ascii="仿宋" w:eastAsia="仿宋"/>
          <w:color w:val="auto"/>
          <w:sz w:val="28"/>
          <w:szCs w:val="28"/>
          <w:highlight w:val="none"/>
        </w:rPr>
      </w:pPr>
    </w:p>
    <w:p w14:paraId="19536143">
      <w:pPr>
        <w:rPr>
          <w:rFonts w:hint="eastAsia" w:ascii="仿宋" w:eastAsia="仿宋"/>
          <w:color w:val="auto"/>
          <w:sz w:val="28"/>
          <w:szCs w:val="28"/>
          <w:highlight w:val="none"/>
        </w:rPr>
      </w:pPr>
    </w:p>
    <w:p w14:paraId="669DC80F">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1BE022FE">
      <w:pPr>
        <w:snapToGrid w:val="0"/>
        <w:spacing w:before="50" w:after="50"/>
        <w:jc w:val="left"/>
        <w:rPr>
          <w:rFonts w:hint="eastAsia" w:ascii="仿宋" w:eastAsia="仿宋"/>
          <w:color w:val="auto"/>
          <w:sz w:val="30"/>
          <w:szCs w:val="30"/>
          <w:highlight w:val="none"/>
        </w:rPr>
      </w:pPr>
    </w:p>
    <w:p w14:paraId="73DE8E77">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356DBB2">
      <w:pPr>
        <w:pStyle w:val="11"/>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44D9AF82">
      <w:pPr>
        <w:pStyle w:val="11"/>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25459CCE">
      <w:pPr>
        <w:rPr>
          <w:rFonts w:hint="eastAsia"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19E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60F847E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D82C41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B8B98C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F3FB96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6EB2F6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ED4716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7C290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6ABB28A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2E81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B51AF3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4A6AA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4C23F3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6BDB7B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AD66E6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85A097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C45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E19B0C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ECABE6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E110B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5555D1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D65B25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70F6AB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068B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28737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E83F34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861C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871081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B2B3A6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B2F832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236781A3">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7122AB0">
      <w:pPr>
        <w:numPr>
          <w:ilvl w:val="0"/>
          <w:numId w:val="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2C369360">
      <w:pPr>
        <w:numPr>
          <w:ilvl w:val="0"/>
          <w:numId w:val="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0EF27207">
      <w:pPr>
        <w:rPr>
          <w:rFonts w:hint="eastAsia" w:ascii="仿宋" w:eastAsia="仿宋"/>
          <w:color w:val="auto"/>
          <w:kern w:val="2"/>
          <w:sz w:val="24"/>
          <w:szCs w:val="20"/>
          <w:highlight w:val="none"/>
          <w:u w:val="none"/>
        </w:rPr>
      </w:pPr>
    </w:p>
    <w:p w14:paraId="06C8392D">
      <w:pPr>
        <w:rPr>
          <w:rFonts w:hint="eastAsia" w:ascii="仿宋" w:eastAsia="仿宋"/>
          <w:color w:val="auto"/>
          <w:kern w:val="2"/>
          <w:sz w:val="24"/>
          <w:szCs w:val="20"/>
          <w:highlight w:val="none"/>
          <w:u w:val="none"/>
        </w:rPr>
      </w:pPr>
    </w:p>
    <w:p w14:paraId="786F7C2B">
      <w:pPr>
        <w:rPr>
          <w:rFonts w:hint="eastAsia" w:ascii="仿宋" w:eastAsia="仿宋"/>
          <w:color w:val="auto"/>
          <w:kern w:val="2"/>
          <w:sz w:val="24"/>
          <w:szCs w:val="20"/>
          <w:highlight w:val="none"/>
          <w:u w:val="none"/>
        </w:rPr>
      </w:pPr>
    </w:p>
    <w:p w14:paraId="4183F937">
      <w:pPr>
        <w:rPr>
          <w:rFonts w:hint="eastAsia" w:ascii="仿宋" w:eastAsia="仿宋"/>
          <w:color w:val="auto"/>
          <w:kern w:val="2"/>
          <w:sz w:val="24"/>
          <w:szCs w:val="20"/>
          <w:highlight w:val="none"/>
          <w:u w:val="none"/>
        </w:rPr>
      </w:pPr>
    </w:p>
    <w:p w14:paraId="5A7FAB06">
      <w:pPr>
        <w:rPr>
          <w:rFonts w:hint="eastAsia" w:ascii="仿宋" w:eastAsia="仿宋"/>
          <w:color w:val="auto"/>
          <w:kern w:val="2"/>
          <w:sz w:val="24"/>
          <w:szCs w:val="20"/>
          <w:highlight w:val="none"/>
          <w:u w:val="none"/>
        </w:rPr>
      </w:pPr>
    </w:p>
    <w:p w14:paraId="1BFC21FE">
      <w:pPr>
        <w:rPr>
          <w:rFonts w:hint="eastAsia" w:ascii="仿宋" w:eastAsia="仿宋"/>
          <w:color w:val="auto"/>
          <w:kern w:val="2"/>
          <w:sz w:val="24"/>
          <w:szCs w:val="20"/>
          <w:highlight w:val="none"/>
          <w:u w:val="none"/>
        </w:rPr>
      </w:pPr>
    </w:p>
    <w:p w14:paraId="75D146D0">
      <w:pPr>
        <w:rPr>
          <w:rFonts w:hint="eastAsia" w:ascii="仿宋" w:eastAsia="仿宋"/>
          <w:color w:val="auto"/>
          <w:kern w:val="2"/>
          <w:sz w:val="24"/>
          <w:szCs w:val="20"/>
          <w:highlight w:val="none"/>
          <w:u w:val="none"/>
        </w:rPr>
      </w:pPr>
    </w:p>
    <w:p w14:paraId="36730BB9">
      <w:pPr>
        <w:rPr>
          <w:rFonts w:hint="eastAsia" w:ascii="仿宋" w:eastAsia="仿宋"/>
          <w:color w:val="auto"/>
          <w:kern w:val="2"/>
          <w:sz w:val="24"/>
          <w:szCs w:val="20"/>
          <w:highlight w:val="none"/>
          <w:u w:val="none"/>
        </w:rPr>
      </w:pPr>
    </w:p>
    <w:p w14:paraId="1BE15665">
      <w:pPr>
        <w:rPr>
          <w:rFonts w:hint="eastAsia" w:ascii="仿宋" w:eastAsia="仿宋"/>
          <w:color w:val="auto"/>
          <w:kern w:val="2"/>
          <w:sz w:val="24"/>
          <w:szCs w:val="20"/>
          <w:highlight w:val="none"/>
          <w:u w:val="none"/>
        </w:rPr>
      </w:pPr>
    </w:p>
    <w:p w14:paraId="776205A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1643CE3C">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09DA014">
      <w:pPr>
        <w:rPr>
          <w:rFonts w:hint="eastAsia" w:ascii="仿宋" w:eastAsia="仿宋"/>
          <w:color w:val="auto"/>
          <w:kern w:val="2"/>
          <w:sz w:val="24"/>
          <w:szCs w:val="20"/>
          <w:highlight w:val="none"/>
          <w:u w:val="none"/>
        </w:rPr>
      </w:pPr>
    </w:p>
    <w:p w14:paraId="55F3A5DA">
      <w:pPr>
        <w:rPr>
          <w:rFonts w:hint="eastAsia" w:ascii="仿宋" w:eastAsia="仿宋"/>
          <w:color w:val="auto"/>
          <w:kern w:val="2"/>
          <w:sz w:val="24"/>
          <w:szCs w:val="20"/>
          <w:highlight w:val="none"/>
          <w:u w:val="none"/>
        </w:rPr>
      </w:pPr>
    </w:p>
    <w:p w14:paraId="3244800C">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1BA578E7">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05658CA7">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4877788C">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9C8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B3F18E3">
            <w:pPr>
              <w:pStyle w:val="43"/>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2E55C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36DAD89B">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A557FD4">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507D857">
            <w:pPr>
              <w:pStyle w:val="43"/>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673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AB23D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299658">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E6AD72">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E53415">
            <w:pPr>
              <w:pStyle w:val="43"/>
              <w:tabs>
                <w:tab w:val="left" w:pos="1260"/>
              </w:tabs>
              <w:snapToGrid w:val="0"/>
              <w:spacing w:line="360" w:lineRule="auto"/>
              <w:jc w:val="center"/>
              <w:rPr>
                <w:rFonts w:hint="eastAsia" w:ascii="仿宋" w:eastAsia="仿宋"/>
                <w:color w:val="auto"/>
                <w:sz w:val="24"/>
                <w:highlight w:val="none"/>
              </w:rPr>
            </w:pPr>
          </w:p>
        </w:tc>
      </w:tr>
      <w:tr w14:paraId="61DB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2C3C4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A09F579">
            <w:pPr>
              <w:pStyle w:val="43"/>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83640C">
            <w:pPr>
              <w:pStyle w:val="43"/>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B7FA0F6">
            <w:pPr>
              <w:pStyle w:val="43"/>
              <w:tabs>
                <w:tab w:val="left" w:pos="1260"/>
              </w:tabs>
              <w:snapToGrid w:val="0"/>
              <w:spacing w:line="360" w:lineRule="auto"/>
              <w:jc w:val="center"/>
              <w:rPr>
                <w:rFonts w:hint="eastAsia" w:ascii="仿宋" w:eastAsia="仿宋"/>
                <w:color w:val="auto"/>
                <w:sz w:val="24"/>
                <w:highlight w:val="none"/>
              </w:rPr>
            </w:pPr>
          </w:p>
        </w:tc>
      </w:tr>
      <w:tr w14:paraId="6411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348CB2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95A2E7">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BDFD0B">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E8BBFF9">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623CF3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13F1528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30C3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A4534B3">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FF992E">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4BD7BFD">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58DC885">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FB3490F">
            <w:pPr>
              <w:pStyle w:val="43"/>
              <w:tabs>
                <w:tab w:val="left" w:pos="1260"/>
              </w:tabs>
              <w:snapToGrid w:val="0"/>
              <w:spacing w:line="360" w:lineRule="auto"/>
              <w:jc w:val="center"/>
              <w:rPr>
                <w:rFonts w:hint="eastAsia" w:ascii="仿宋" w:eastAsia="仿宋"/>
                <w:color w:val="auto"/>
                <w:sz w:val="24"/>
                <w:highlight w:val="none"/>
                <w:lang w:val="en-GB"/>
              </w:rPr>
            </w:pPr>
          </w:p>
        </w:tc>
      </w:tr>
      <w:tr w14:paraId="33C5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47C8B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1889BF">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1D7F7B">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259027A">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A1B8108">
            <w:pPr>
              <w:pStyle w:val="43"/>
              <w:tabs>
                <w:tab w:val="left" w:pos="1260"/>
              </w:tabs>
              <w:snapToGrid w:val="0"/>
              <w:spacing w:line="360" w:lineRule="auto"/>
              <w:jc w:val="center"/>
              <w:rPr>
                <w:rFonts w:hint="eastAsia" w:ascii="仿宋" w:eastAsia="仿宋"/>
                <w:color w:val="auto"/>
                <w:sz w:val="24"/>
                <w:highlight w:val="none"/>
                <w:lang w:val="en-GB"/>
              </w:rPr>
            </w:pPr>
          </w:p>
        </w:tc>
      </w:tr>
      <w:tr w14:paraId="54EB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DE736BC">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22689434">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14EF40">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B81F31">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C3E9D56">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72D1AC1">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5C0F18D9">
            <w:pPr>
              <w:pStyle w:val="43"/>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30EF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57D18D9">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9F8F09">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A3B37C">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421F349">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F401719">
            <w:pPr>
              <w:pStyle w:val="43"/>
              <w:tabs>
                <w:tab w:val="left" w:pos="1260"/>
              </w:tabs>
              <w:snapToGrid w:val="0"/>
              <w:spacing w:line="360" w:lineRule="auto"/>
              <w:jc w:val="center"/>
              <w:rPr>
                <w:rFonts w:hint="eastAsia" w:ascii="仿宋" w:eastAsia="仿宋"/>
                <w:color w:val="auto"/>
                <w:sz w:val="24"/>
                <w:highlight w:val="none"/>
                <w:lang w:val="en-GB"/>
              </w:rPr>
            </w:pPr>
          </w:p>
        </w:tc>
      </w:tr>
      <w:tr w14:paraId="138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F9B90C">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C469B7">
            <w:pPr>
              <w:pStyle w:val="43"/>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F8B20A1">
            <w:pPr>
              <w:pStyle w:val="43"/>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AD1A9B2">
            <w:pPr>
              <w:pStyle w:val="43"/>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87819C7">
            <w:pPr>
              <w:pStyle w:val="43"/>
              <w:tabs>
                <w:tab w:val="left" w:pos="1260"/>
              </w:tabs>
              <w:snapToGrid w:val="0"/>
              <w:spacing w:line="360" w:lineRule="auto"/>
              <w:jc w:val="center"/>
              <w:rPr>
                <w:rFonts w:hint="eastAsia" w:ascii="仿宋" w:eastAsia="仿宋"/>
                <w:color w:val="auto"/>
                <w:sz w:val="24"/>
                <w:highlight w:val="none"/>
                <w:lang w:val="en-GB"/>
              </w:rPr>
            </w:pPr>
          </w:p>
        </w:tc>
      </w:tr>
    </w:tbl>
    <w:p w14:paraId="13614616">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6EFA74FD">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7DE74E0C">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592CE0E">
      <w:pPr>
        <w:rPr>
          <w:rFonts w:ascii="仿宋" w:eastAsia="仿宋"/>
          <w:color w:val="auto"/>
          <w:spacing w:val="20"/>
          <w:sz w:val="24"/>
          <w:szCs w:val="24"/>
          <w:highlight w:val="none"/>
        </w:rPr>
      </w:pPr>
    </w:p>
    <w:p w14:paraId="021C9766">
      <w:pPr>
        <w:rPr>
          <w:rFonts w:ascii="仿宋" w:eastAsia="仿宋"/>
          <w:color w:val="auto"/>
          <w:spacing w:val="20"/>
          <w:sz w:val="24"/>
          <w:szCs w:val="24"/>
          <w:highlight w:val="none"/>
        </w:rPr>
      </w:pPr>
    </w:p>
    <w:p w14:paraId="7606F9E2">
      <w:pPr>
        <w:rPr>
          <w:rFonts w:ascii="仿宋" w:eastAsia="仿宋"/>
          <w:color w:val="auto"/>
          <w:spacing w:val="20"/>
          <w:sz w:val="24"/>
          <w:szCs w:val="24"/>
          <w:highlight w:val="none"/>
        </w:rPr>
      </w:pPr>
    </w:p>
    <w:p w14:paraId="5029E2CD">
      <w:pPr>
        <w:rPr>
          <w:rFonts w:ascii="仿宋" w:eastAsia="仿宋"/>
          <w:color w:val="auto"/>
          <w:spacing w:val="20"/>
          <w:sz w:val="24"/>
          <w:szCs w:val="24"/>
          <w:highlight w:val="none"/>
        </w:rPr>
      </w:pPr>
    </w:p>
    <w:p w14:paraId="2ED3E3D2">
      <w:pPr>
        <w:rPr>
          <w:rFonts w:ascii="仿宋" w:eastAsia="仿宋"/>
          <w:color w:val="auto"/>
          <w:spacing w:val="20"/>
          <w:sz w:val="24"/>
          <w:szCs w:val="24"/>
          <w:highlight w:val="none"/>
        </w:rPr>
      </w:pPr>
    </w:p>
    <w:p w14:paraId="7C74AED5">
      <w:pPr>
        <w:rPr>
          <w:rFonts w:ascii="仿宋" w:eastAsia="仿宋"/>
          <w:color w:val="auto"/>
          <w:spacing w:val="20"/>
          <w:sz w:val="24"/>
          <w:szCs w:val="24"/>
          <w:highlight w:val="none"/>
        </w:rPr>
      </w:pPr>
    </w:p>
    <w:p w14:paraId="0CAE35D2">
      <w:pPr>
        <w:rPr>
          <w:rFonts w:ascii="仿宋" w:eastAsia="仿宋"/>
          <w:color w:val="auto"/>
          <w:spacing w:val="20"/>
          <w:sz w:val="24"/>
          <w:szCs w:val="24"/>
          <w:highlight w:val="none"/>
        </w:rPr>
      </w:pPr>
    </w:p>
    <w:p w14:paraId="19C2B26F">
      <w:pPr>
        <w:rPr>
          <w:rFonts w:hint="eastAsia" w:ascii="仿宋" w:eastAsia="仿宋"/>
          <w:color w:val="auto"/>
          <w:spacing w:val="20"/>
          <w:sz w:val="24"/>
          <w:szCs w:val="24"/>
          <w:highlight w:val="none"/>
        </w:rPr>
      </w:pPr>
    </w:p>
    <w:p w14:paraId="700E7CD8">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79EF6570">
      <w:pPr>
        <w:rPr>
          <w:rFonts w:hint="eastAsia" w:ascii="仿宋" w:eastAsia="仿宋"/>
          <w:color w:val="auto"/>
          <w:spacing w:val="20"/>
          <w:sz w:val="24"/>
          <w:szCs w:val="24"/>
          <w:highlight w:val="none"/>
        </w:rPr>
      </w:pPr>
    </w:p>
    <w:p w14:paraId="4AA847ED">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149FF3AB">
      <w:pPr>
        <w:rPr>
          <w:rFonts w:ascii="仿宋" w:eastAsia="仿宋"/>
          <w:color w:val="auto"/>
          <w:spacing w:val="20"/>
          <w:sz w:val="24"/>
          <w:szCs w:val="24"/>
          <w:highlight w:val="none"/>
          <w:u w:val="single"/>
        </w:rPr>
      </w:pPr>
    </w:p>
    <w:p w14:paraId="3F4A8D2B">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01DFE9A8">
      <w:pPr>
        <w:snapToGrid w:val="0"/>
        <w:spacing w:before="156" w:beforeLines="50" w:after="50"/>
        <w:jc w:val="right"/>
        <w:rPr>
          <w:rFonts w:hint="eastAsia" w:ascii="仿宋" w:eastAsia="仿宋"/>
          <w:b/>
          <w:color w:val="auto"/>
          <w:sz w:val="30"/>
          <w:szCs w:val="30"/>
          <w:highlight w:val="none"/>
        </w:rPr>
      </w:pPr>
    </w:p>
    <w:p w14:paraId="04BD6701">
      <w:pPr>
        <w:snapToGrid w:val="0"/>
        <w:spacing w:before="156" w:beforeLines="50" w:after="50"/>
        <w:jc w:val="right"/>
        <w:rPr>
          <w:rFonts w:hint="eastAsia" w:ascii="仿宋" w:eastAsia="仿宋"/>
          <w:bCs/>
          <w:color w:val="auto"/>
          <w:sz w:val="30"/>
          <w:szCs w:val="30"/>
          <w:highlight w:val="none"/>
        </w:rPr>
      </w:pPr>
    </w:p>
    <w:p w14:paraId="146C7E9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E836091">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338BED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385D0FD">
      <w:pPr>
        <w:spacing w:line="1200" w:lineRule="exact"/>
        <w:ind w:right="6"/>
        <w:jc w:val="center"/>
        <w:rPr>
          <w:rFonts w:hint="eastAsia" w:ascii="仿宋" w:eastAsia="仿宋"/>
          <w:color w:val="auto"/>
          <w:sz w:val="72"/>
          <w:szCs w:val="72"/>
          <w:highlight w:val="none"/>
        </w:rPr>
      </w:pPr>
    </w:p>
    <w:p w14:paraId="72ED27D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4A27E6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4E13F52">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05C26D8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CABF482">
      <w:pPr>
        <w:spacing w:line="1200" w:lineRule="exact"/>
        <w:ind w:right="6"/>
        <w:jc w:val="center"/>
        <w:rPr>
          <w:rFonts w:hint="eastAsia" w:ascii="仿宋" w:eastAsia="仿宋"/>
          <w:color w:val="auto"/>
          <w:sz w:val="72"/>
          <w:szCs w:val="72"/>
          <w:highlight w:val="none"/>
        </w:rPr>
      </w:pPr>
    </w:p>
    <w:p w14:paraId="6E398C00">
      <w:pPr>
        <w:spacing w:line="1200" w:lineRule="exact"/>
        <w:ind w:right="6"/>
        <w:jc w:val="center"/>
        <w:rPr>
          <w:rFonts w:hint="eastAsia" w:ascii="仿宋" w:eastAsia="仿宋"/>
          <w:color w:val="auto"/>
          <w:sz w:val="72"/>
          <w:szCs w:val="72"/>
          <w:highlight w:val="none"/>
        </w:rPr>
      </w:pPr>
    </w:p>
    <w:p w14:paraId="3DD08F4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1A781CE">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06437DA">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100B90D">
      <w:pPr>
        <w:rPr>
          <w:rFonts w:hint="eastAsia" w:ascii="仿宋" w:eastAsia="仿宋"/>
          <w:color w:val="auto"/>
          <w:kern w:val="2"/>
          <w:sz w:val="24"/>
          <w:szCs w:val="20"/>
          <w:highlight w:val="none"/>
          <w:u w:val="none"/>
        </w:rPr>
      </w:pPr>
    </w:p>
    <w:p w14:paraId="02B0682A">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14:paraId="3F0C84F1">
      <w:pPr>
        <w:snapToGrid w:val="0"/>
        <w:spacing w:before="156" w:beforeLines="50" w:after="50"/>
        <w:jc w:val="left"/>
        <w:rPr>
          <w:rFonts w:hint="eastAsia" w:ascii="仿宋" w:eastAsia="仿宋"/>
          <w:color w:val="auto"/>
          <w:sz w:val="30"/>
          <w:szCs w:val="30"/>
          <w:highlight w:val="none"/>
        </w:rPr>
      </w:pPr>
    </w:p>
    <w:p w14:paraId="09720064">
      <w:pPr>
        <w:pStyle w:val="42"/>
        <w:spacing w:line="360" w:lineRule="auto"/>
        <w:ind w:firstLine="0" w:firstLineChars="0"/>
        <w:jc w:val="center"/>
        <w:rPr>
          <w:rFonts w:hint="eastAsia" w:ascii="仿宋" w:eastAsia="仿宋" w:cs="仿宋_GB2312"/>
          <w:color w:val="auto"/>
          <w:highlight w:val="none"/>
        </w:rPr>
      </w:pPr>
      <w:bookmarkStart w:id="86" w:name="_Toc64369825"/>
      <w:r>
        <w:rPr>
          <w:rFonts w:hint="eastAsia" w:ascii="仿宋" w:eastAsia="仿宋" w:cs="仿宋_GB2312"/>
          <w:color w:val="auto"/>
          <w:highlight w:val="none"/>
        </w:rPr>
        <w:t>目 录</w:t>
      </w:r>
      <w:bookmarkEnd w:id="86"/>
    </w:p>
    <w:p w14:paraId="6984A14C">
      <w:pPr>
        <w:pStyle w:val="42"/>
        <w:numPr>
          <w:ilvl w:val="0"/>
          <w:numId w:val="9"/>
        </w:numPr>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开标一览表 …………………………………………………………………（页码）</w:t>
      </w:r>
    </w:p>
    <w:p w14:paraId="41B59D58">
      <w:pPr>
        <w:pStyle w:val="42"/>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.关于报价的其他说明（如有，自拟）……………………………………（页码）</w:t>
      </w:r>
    </w:p>
    <w:p w14:paraId="55C5F74A">
      <w:pPr>
        <w:snapToGrid w:val="0"/>
        <w:spacing w:before="50" w:after="50"/>
        <w:jc w:val="left"/>
        <w:rPr>
          <w:rFonts w:hint="eastAsia" w:ascii="仿宋" w:eastAsia="仿宋"/>
          <w:b/>
          <w:color w:val="auto"/>
          <w:sz w:val="36"/>
          <w:szCs w:val="36"/>
          <w:highlight w:val="none"/>
        </w:rPr>
      </w:pPr>
    </w:p>
    <w:p w14:paraId="634CDDDE">
      <w:pPr>
        <w:snapToGrid w:val="0"/>
        <w:spacing w:before="50" w:after="50"/>
        <w:jc w:val="left"/>
        <w:rPr>
          <w:rFonts w:hint="eastAsia" w:ascii="仿宋" w:eastAsia="仿宋"/>
          <w:b/>
          <w:color w:val="auto"/>
          <w:sz w:val="36"/>
          <w:szCs w:val="36"/>
          <w:highlight w:val="none"/>
        </w:rPr>
      </w:pPr>
    </w:p>
    <w:p w14:paraId="11DA092F">
      <w:pPr>
        <w:snapToGrid w:val="0"/>
        <w:spacing w:before="50" w:after="50"/>
        <w:jc w:val="left"/>
        <w:rPr>
          <w:rFonts w:hint="eastAsia" w:ascii="仿宋" w:eastAsia="仿宋"/>
          <w:b/>
          <w:color w:val="auto"/>
          <w:sz w:val="36"/>
          <w:szCs w:val="36"/>
          <w:highlight w:val="none"/>
        </w:rPr>
      </w:pPr>
    </w:p>
    <w:p w14:paraId="57EC2BA3">
      <w:pPr>
        <w:snapToGrid w:val="0"/>
        <w:spacing w:before="50" w:after="50"/>
        <w:jc w:val="left"/>
        <w:rPr>
          <w:rFonts w:hint="eastAsia" w:ascii="仿宋" w:eastAsia="仿宋"/>
          <w:b/>
          <w:color w:val="auto"/>
          <w:sz w:val="36"/>
          <w:szCs w:val="36"/>
          <w:highlight w:val="none"/>
        </w:rPr>
      </w:pPr>
    </w:p>
    <w:p w14:paraId="60A6CA6E">
      <w:pPr>
        <w:snapToGrid w:val="0"/>
        <w:spacing w:before="50" w:after="50"/>
        <w:jc w:val="left"/>
        <w:rPr>
          <w:rFonts w:hint="eastAsia" w:ascii="仿宋" w:eastAsia="仿宋"/>
          <w:b/>
          <w:color w:val="auto"/>
          <w:sz w:val="36"/>
          <w:szCs w:val="36"/>
          <w:highlight w:val="none"/>
        </w:rPr>
      </w:pPr>
    </w:p>
    <w:p w14:paraId="5F5E6E51">
      <w:pPr>
        <w:snapToGrid w:val="0"/>
        <w:spacing w:before="50" w:after="50"/>
        <w:jc w:val="left"/>
        <w:rPr>
          <w:rFonts w:hint="eastAsia" w:ascii="仿宋" w:eastAsia="仿宋"/>
          <w:b/>
          <w:color w:val="auto"/>
          <w:sz w:val="36"/>
          <w:szCs w:val="36"/>
          <w:highlight w:val="none"/>
        </w:rPr>
      </w:pPr>
    </w:p>
    <w:p w14:paraId="5936AF56">
      <w:pPr>
        <w:snapToGrid w:val="0"/>
        <w:spacing w:before="50" w:after="50"/>
        <w:jc w:val="left"/>
        <w:rPr>
          <w:rFonts w:hint="eastAsia" w:ascii="仿宋" w:eastAsia="仿宋"/>
          <w:b/>
          <w:color w:val="auto"/>
          <w:sz w:val="36"/>
          <w:szCs w:val="36"/>
          <w:highlight w:val="none"/>
        </w:rPr>
      </w:pPr>
    </w:p>
    <w:p w14:paraId="77C050A6">
      <w:pPr>
        <w:snapToGrid w:val="0"/>
        <w:spacing w:before="50" w:after="50"/>
        <w:jc w:val="left"/>
        <w:rPr>
          <w:rFonts w:hint="eastAsia" w:ascii="仿宋" w:eastAsia="仿宋"/>
          <w:b/>
          <w:color w:val="auto"/>
          <w:sz w:val="36"/>
          <w:szCs w:val="36"/>
          <w:highlight w:val="none"/>
        </w:rPr>
      </w:pPr>
    </w:p>
    <w:p w14:paraId="39F6F8B4">
      <w:pPr>
        <w:snapToGrid w:val="0"/>
        <w:spacing w:before="50" w:after="50"/>
        <w:jc w:val="left"/>
        <w:rPr>
          <w:rFonts w:hint="eastAsia" w:ascii="仿宋" w:eastAsia="仿宋"/>
          <w:b/>
          <w:color w:val="auto"/>
          <w:sz w:val="36"/>
          <w:szCs w:val="36"/>
          <w:highlight w:val="none"/>
        </w:rPr>
      </w:pPr>
    </w:p>
    <w:p w14:paraId="6C4E74CD">
      <w:pPr>
        <w:snapToGrid w:val="0"/>
        <w:spacing w:before="50" w:after="50"/>
        <w:jc w:val="left"/>
        <w:rPr>
          <w:rFonts w:hint="eastAsia" w:ascii="仿宋" w:eastAsia="仿宋"/>
          <w:b/>
          <w:color w:val="auto"/>
          <w:sz w:val="36"/>
          <w:szCs w:val="36"/>
          <w:highlight w:val="none"/>
        </w:rPr>
      </w:pPr>
    </w:p>
    <w:p w14:paraId="4AD2E6CA">
      <w:pPr>
        <w:snapToGrid w:val="0"/>
        <w:spacing w:before="50" w:after="50"/>
        <w:jc w:val="left"/>
        <w:rPr>
          <w:rFonts w:hint="eastAsia" w:ascii="仿宋" w:eastAsia="仿宋"/>
          <w:b/>
          <w:color w:val="auto"/>
          <w:sz w:val="36"/>
          <w:szCs w:val="36"/>
          <w:highlight w:val="none"/>
        </w:rPr>
      </w:pPr>
    </w:p>
    <w:p w14:paraId="5D7EEB4E">
      <w:pPr>
        <w:snapToGrid w:val="0"/>
        <w:spacing w:before="50" w:after="50"/>
        <w:jc w:val="left"/>
        <w:rPr>
          <w:rFonts w:hint="eastAsia" w:ascii="仿宋" w:eastAsia="仿宋"/>
          <w:b/>
          <w:color w:val="auto"/>
          <w:sz w:val="36"/>
          <w:szCs w:val="36"/>
          <w:highlight w:val="none"/>
        </w:rPr>
      </w:pPr>
    </w:p>
    <w:p w14:paraId="3CB0EFCF">
      <w:pPr>
        <w:snapToGrid w:val="0"/>
        <w:spacing w:before="50" w:after="50"/>
        <w:jc w:val="left"/>
        <w:rPr>
          <w:rFonts w:hint="eastAsia" w:ascii="仿宋" w:eastAsia="仿宋"/>
          <w:b/>
          <w:color w:val="auto"/>
          <w:sz w:val="36"/>
          <w:szCs w:val="36"/>
          <w:highlight w:val="none"/>
        </w:rPr>
      </w:pPr>
    </w:p>
    <w:p w14:paraId="63AF6C15">
      <w:pPr>
        <w:snapToGrid w:val="0"/>
        <w:spacing w:before="50" w:after="50"/>
        <w:jc w:val="left"/>
        <w:rPr>
          <w:rFonts w:hint="eastAsia" w:ascii="仿宋" w:eastAsia="仿宋"/>
          <w:b/>
          <w:color w:val="auto"/>
          <w:sz w:val="36"/>
          <w:szCs w:val="36"/>
          <w:highlight w:val="none"/>
        </w:rPr>
      </w:pPr>
    </w:p>
    <w:p w14:paraId="12574C77">
      <w:pPr>
        <w:snapToGrid w:val="0"/>
        <w:spacing w:before="50" w:after="50"/>
        <w:jc w:val="left"/>
        <w:rPr>
          <w:rFonts w:hint="eastAsia" w:ascii="仿宋" w:eastAsia="仿宋"/>
          <w:b/>
          <w:color w:val="auto"/>
          <w:sz w:val="36"/>
          <w:szCs w:val="36"/>
          <w:highlight w:val="none"/>
        </w:rPr>
      </w:pPr>
    </w:p>
    <w:p w14:paraId="46C782EE">
      <w:pPr>
        <w:snapToGrid w:val="0"/>
        <w:spacing w:before="50" w:after="50"/>
        <w:jc w:val="left"/>
        <w:rPr>
          <w:rFonts w:hint="eastAsia" w:ascii="仿宋" w:eastAsia="仿宋"/>
          <w:b/>
          <w:color w:val="auto"/>
          <w:sz w:val="36"/>
          <w:szCs w:val="36"/>
          <w:highlight w:val="none"/>
        </w:rPr>
      </w:pPr>
    </w:p>
    <w:p w14:paraId="55C4B168">
      <w:pPr>
        <w:snapToGrid w:val="0"/>
        <w:spacing w:before="50" w:after="50"/>
        <w:jc w:val="left"/>
        <w:rPr>
          <w:rFonts w:hint="eastAsia" w:ascii="仿宋" w:eastAsia="仿宋"/>
          <w:b/>
          <w:color w:val="auto"/>
          <w:sz w:val="36"/>
          <w:szCs w:val="36"/>
          <w:highlight w:val="none"/>
        </w:rPr>
      </w:pPr>
    </w:p>
    <w:p w14:paraId="267CC4F2">
      <w:pPr>
        <w:snapToGrid w:val="0"/>
        <w:spacing w:before="50" w:after="50"/>
        <w:jc w:val="left"/>
        <w:rPr>
          <w:rFonts w:hint="eastAsia" w:ascii="仿宋" w:eastAsia="仿宋"/>
          <w:b/>
          <w:color w:val="auto"/>
          <w:sz w:val="36"/>
          <w:szCs w:val="36"/>
          <w:highlight w:val="none"/>
        </w:rPr>
      </w:pPr>
    </w:p>
    <w:p w14:paraId="11AC9629">
      <w:pPr>
        <w:snapToGrid w:val="0"/>
        <w:spacing w:before="50" w:after="50"/>
        <w:jc w:val="left"/>
        <w:rPr>
          <w:rFonts w:hint="eastAsia" w:ascii="仿宋" w:eastAsia="仿宋"/>
          <w:b/>
          <w:color w:val="auto"/>
          <w:sz w:val="36"/>
          <w:szCs w:val="36"/>
          <w:highlight w:val="none"/>
        </w:rPr>
      </w:pPr>
    </w:p>
    <w:p w14:paraId="4940DBB9">
      <w:pPr>
        <w:ind w:firstLine="420"/>
        <w:rPr>
          <w:rFonts w:hint="eastAsia" w:ascii="仿宋" w:eastAsia="仿宋"/>
          <w:color w:val="auto"/>
          <w:highlight w:val="none"/>
        </w:rPr>
      </w:pPr>
    </w:p>
    <w:p w14:paraId="28EBCF82">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120EC667">
      <w:pPr>
        <w:snapToGrid w:val="0"/>
        <w:spacing w:before="50" w:after="50"/>
        <w:jc w:val="left"/>
        <w:rPr>
          <w:rFonts w:hint="eastAsia" w:ascii="仿宋" w:eastAsia="仿宋"/>
          <w:b/>
          <w:color w:val="auto"/>
          <w:sz w:val="36"/>
          <w:szCs w:val="36"/>
          <w:highlight w:val="none"/>
        </w:rPr>
        <w:sectPr>
          <w:pgSz w:w="11907" w:h="16840"/>
          <w:pgMar w:top="1440" w:right="1463" w:bottom="1440" w:left="1803" w:header="851" w:footer="992" w:gutter="0"/>
          <w:pgNumType w:start="1"/>
          <w:cols w:space="720" w:num="1"/>
          <w:docGrid w:type="lines" w:linePitch="312" w:charSpace="0"/>
        </w:sectPr>
      </w:pPr>
    </w:p>
    <w:p w14:paraId="1797D39B">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w:t>
      </w:r>
    </w:p>
    <w:p w14:paraId="68FBF82E">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7E24C4F">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2BE0DF2F">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6AB1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B6B8F5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182324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D6EB87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580593B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2732D4D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4ACC5F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77C05DF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26B7B47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141D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11F0E5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2D9FED7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9E866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2B4A63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6E1D1C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C9CEAC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779A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6C990E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6435A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85F746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1E230AA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D89599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6715C0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3CA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0E0F86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E83C0E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C397F6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47FD70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6FA43BB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67E1096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4E23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B40CB9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2AE2BB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133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39862EE">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472D7B5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22DB679F">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4E70A95">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57DC22BB">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46DFF6DF">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3B9F251">
      <w:pPr>
        <w:ind w:firstLine="482" w:firstLineChars="200"/>
        <w:rPr>
          <w:rFonts w:hint="eastAsia" w:ascii="仿宋" w:eastAsia="仿宋"/>
          <w:b/>
          <w:color w:val="auto"/>
          <w:kern w:val="0"/>
          <w:sz w:val="24"/>
          <w:highlight w:val="none"/>
          <w:u w:val="single"/>
          <w:lang w:val="zh-CN"/>
        </w:rPr>
      </w:pPr>
    </w:p>
    <w:p w14:paraId="16EF0DB9">
      <w:pPr>
        <w:snapToGrid w:val="0"/>
        <w:ind w:firstLine="480" w:firstLineChars="200"/>
        <w:jc w:val="left"/>
        <w:rPr>
          <w:rFonts w:hint="eastAsia" w:ascii="仿宋" w:eastAsia="仿宋"/>
          <w:color w:val="auto"/>
          <w:sz w:val="24"/>
          <w:highlight w:val="none"/>
        </w:rPr>
      </w:pPr>
      <w:bookmarkStart w:id="87" w:name="_Toc64369826"/>
      <w:r>
        <w:rPr>
          <w:rFonts w:hint="eastAsia" w:ascii="仿宋" w:eastAsia="仿宋"/>
          <w:color w:val="auto"/>
          <w:sz w:val="24"/>
          <w:highlight w:val="none"/>
        </w:rPr>
        <w:t xml:space="preserve">法定代表人或其授权代表签字（或盖章）：            </w:t>
      </w:r>
      <w:bookmarkEnd w:id="87"/>
    </w:p>
    <w:p w14:paraId="7FDDBC6B">
      <w:pPr>
        <w:rPr>
          <w:rFonts w:hint="eastAsia"/>
          <w:color w:val="auto"/>
          <w:highlight w:val="none"/>
        </w:rPr>
      </w:pPr>
    </w:p>
    <w:p w14:paraId="21D3EFC8">
      <w:pPr>
        <w:snapToGrid w:val="0"/>
        <w:ind w:firstLine="480" w:firstLineChars="200"/>
        <w:jc w:val="left"/>
        <w:rPr>
          <w:rFonts w:hint="eastAsia" w:ascii="仿宋" w:eastAsia="仿宋"/>
          <w:color w:val="auto"/>
          <w:sz w:val="24"/>
          <w:highlight w:val="none"/>
        </w:rPr>
      </w:pPr>
      <w:bookmarkStart w:id="88" w:name="_Toc64369827"/>
      <w:r>
        <w:rPr>
          <w:rFonts w:hint="eastAsia" w:ascii="仿宋" w:eastAsia="仿宋"/>
          <w:color w:val="auto"/>
          <w:sz w:val="24"/>
          <w:highlight w:val="none"/>
        </w:rPr>
        <w:t>日期：    年   月   日</w:t>
      </w:r>
      <w:bookmarkEnd w:id="88"/>
    </w:p>
    <w:p w14:paraId="2EA243E8">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5E4D7E4">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89" w:name="_Toc24364"/>
      <w:r>
        <w:rPr>
          <w:rFonts w:hint="eastAsia" w:ascii="仿宋"/>
          <w:color w:val="auto"/>
          <w:highlight w:val="none"/>
        </w:rPr>
        <w:t>第七章  询问、质疑及投诉</w:t>
      </w:r>
      <w:bookmarkEnd w:id="89"/>
    </w:p>
    <w:p w14:paraId="686D0194">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0D959DF">
      <w:pPr>
        <w:pStyle w:val="5"/>
        <w:spacing w:line="415" w:lineRule="auto"/>
        <w:jc w:val="center"/>
        <w:rPr>
          <w:rFonts w:hint="eastAsia" w:ascii="仿宋"/>
          <w:color w:val="auto"/>
          <w:highlight w:val="none"/>
        </w:rPr>
      </w:pPr>
      <w:bookmarkStart w:id="90" w:name="_Toc10413"/>
      <w:r>
        <w:rPr>
          <w:rFonts w:hint="eastAsia" w:ascii="仿宋"/>
          <w:color w:val="auto"/>
          <w:highlight w:val="none"/>
        </w:rPr>
        <w:t>一、供应商询问</w:t>
      </w:r>
      <w:bookmarkEnd w:id="90"/>
    </w:p>
    <w:p w14:paraId="336CA976">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75413F05">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11AABE33">
      <w:pPr>
        <w:pStyle w:val="5"/>
        <w:spacing w:line="415" w:lineRule="auto"/>
        <w:jc w:val="center"/>
        <w:rPr>
          <w:rFonts w:hint="eastAsia" w:ascii="仿宋"/>
          <w:color w:val="auto"/>
          <w:highlight w:val="none"/>
        </w:rPr>
      </w:pPr>
      <w:bookmarkStart w:id="91" w:name="_Toc15985"/>
      <w:r>
        <w:rPr>
          <w:rFonts w:hint="eastAsia" w:ascii="仿宋"/>
          <w:color w:val="auto"/>
          <w:highlight w:val="none"/>
        </w:rPr>
        <w:t>二、供应商质疑</w:t>
      </w:r>
      <w:bookmarkEnd w:id="91"/>
    </w:p>
    <w:p w14:paraId="3FB7469D">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59B29903">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EEBBE5D">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16916B6E">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6C032E5">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153E5EFD">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79D9E5C">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5094A867">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3B1E8357">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1BEB7694">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1DEE9734">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21911791">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hint="default" w:ascii="仿宋" w:eastAsia="仿宋"/>
          <w:color w:val="auto"/>
          <w:sz w:val="24"/>
          <w:highlight w:val="none"/>
          <w:lang w:val="en-US"/>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180CCD19">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56970420">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682F576F">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0ED6CC90">
      <w:pPr>
        <w:pStyle w:val="5"/>
        <w:keepNext/>
        <w:keepLines/>
        <w:pageBreakBefore w:val="0"/>
        <w:widowControl w:val="0"/>
        <w:suppressLineNumbers w:val="0"/>
        <w:suppressAutoHyphens w:val="0"/>
        <w:spacing w:line="415" w:lineRule="auto"/>
        <w:rPr>
          <w:rFonts w:hint="eastAsia" w:ascii="仿宋"/>
          <w:color w:val="auto"/>
          <w:highlight w:val="none"/>
        </w:rPr>
      </w:pPr>
      <w:bookmarkStart w:id="92" w:name="_Toc24698"/>
      <w:r>
        <w:rPr>
          <w:rFonts w:hint="eastAsia" w:ascii="仿宋"/>
          <w:color w:val="auto"/>
          <w:highlight w:val="none"/>
        </w:rPr>
        <w:t>三、供应商投诉</w:t>
      </w:r>
      <w:bookmarkEnd w:id="92"/>
    </w:p>
    <w:p w14:paraId="647B8FC4">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33C5F473">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CEA0B0D">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60C9E56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94C888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6B3D1B3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5F0C20A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741636E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12E73C4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2255E339">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54ADBE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5448823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515BFCA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4FBEE5F1">
      <w:pPr>
        <w:widowControl/>
        <w:snapToGrid w:val="0"/>
        <w:spacing w:line="480" w:lineRule="exact"/>
        <w:rPr>
          <w:rFonts w:hint="eastAsia" w:ascii="仿宋" w:eastAsia="仿宋"/>
          <w:color w:val="auto"/>
          <w:kern w:val="0"/>
          <w:sz w:val="24"/>
          <w:highlight w:val="none"/>
        </w:rPr>
      </w:pPr>
    </w:p>
    <w:p w14:paraId="3C467FEC">
      <w:pPr>
        <w:widowControl/>
        <w:snapToGrid w:val="0"/>
        <w:spacing w:line="480" w:lineRule="exact"/>
        <w:rPr>
          <w:rFonts w:hint="eastAsia" w:ascii="仿宋" w:eastAsia="仿宋"/>
          <w:color w:val="auto"/>
          <w:kern w:val="0"/>
          <w:sz w:val="24"/>
          <w:highlight w:val="none"/>
        </w:rPr>
      </w:pPr>
    </w:p>
    <w:p w14:paraId="1ADB2E06">
      <w:pPr>
        <w:widowControl/>
        <w:snapToGrid w:val="0"/>
        <w:spacing w:line="480" w:lineRule="exact"/>
        <w:rPr>
          <w:rFonts w:hint="eastAsia" w:ascii="仿宋" w:eastAsia="仿宋"/>
          <w:color w:val="auto"/>
          <w:kern w:val="0"/>
          <w:sz w:val="24"/>
          <w:highlight w:val="none"/>
        </w:rPr>
      </w:pPr>
    </w:p>
    <w:p w14:paraId="6A243669">
      <w:pPr>
        <w:widowControl/>
        <w:snapToGrid w:val="0"/>
        <w:spacing w:line="480" w:lineRule="exact"/>
        <w:rPr>
          <w:rFonts w:hint="eastAsia" w:ascii="仿宋" w:eastAsia="仿宋"/>
          <w:color w:val="auto"/>
          <w:kern w:val="0"/>
          <w:sz w:val="24"/>
          <w:highlight w:val="none"/>
        </w:rPr>
      </w:pPr>
    </w:p>
    <w:p w14:paraId="7D98AE9C">
      <w:pPr>
        <w:widowControl/>
        <w:snapToGrid w:val="0"/>
        <w:spacing w:line="480" w:lineRule="exact"/>
        <w:rPr>
          <w:rFonts w:hint="eastAsia" w:ascii="仿宋" w:eastAsia="仿宋"/>
          <w:color w:val="auto"/>
          <w:kern w:val="0"/>
          <w:sz w:val="24"/>
          <w:highlight w:val="none"/>
        </w:rPr>
      </w:pPr>
    </w:p>
    <w:p w14:paraId="2076A3B3">
      <w:pPr>
        <w:widowControl/>
        <w:snapToGrid w:val="0"/>
        <w:spacing w:line="480" w:lineRule="exact"/>
        <w:rPr>
          <w:rFonts w:hint="eastAsia" w:ascii="仿宋" w:eastAsia="仿宋"/>
          <w:color w:val="auto"/>
          <w:kern w:val="0"/>
          <w:sz w:val="24"/>
          <w:highlight w:val="none"/>
        </w:rPr>
      </w:pPr>
    </w:p>
    <w:p w14:paraId="166FC5F5">
      <w:pPr>
        <w:widowControl/>
        <w:snapToGrid w:val="0"/>
        <w:spacing w:line="480" w:lineRule="exact"/>
        <w:rPr>
          <w:rFonts w:hint="eastAsia" w:ascii="仿宋" w:eastAsia="仿宋"/>
          <w:color w:val="auto"/>
          <w:kern w:val="0"/>
          <w:sz w:val="24"/>
          <w:highlight w:val="none"/>
        </w:rPr>
      </w:pPr>
    </w:p>
    <w:p w14:paraId="7ED76429">
      <w:pPr>
        <w:widowControl/>
        <w:snapToGrid w:val="0"/>
        <w:spacing w:line="480" w:lineRule="exact"/>
        <w:rPr>
          <w:rFonts w:hint="eastAsia" w:ascii="仿宋" w:eastAsia="仿宋"/>
          <w:color w:val="auto"/>
          <w:kern w:val="0"/>
          <w:sz w:val="24"/>
          <w:highlight w:val="none"/>
        </w:rPr>
      </w:pPr>
    </w:p>
    <w:p w14:paraId="6C642CEB">
      <w:pPr>
        <w:widowControl/>
        <w:snapToGrid w:val="0"/>
        <w:spacing w:line="480" w:lineRule="exact"/>
        <w:rPr>
          <w:rFonts w:hint="eastAsia" w:ascii="仿宋" w:eastAsia="仿宋"/>
          <w:color w:val="auto"/>
          <w:kern w:val="0"/>
          <w:sz w:val="24"/>
          <w:highlight w:val="none"/>
        </w:rPr>
      </w:pPr>
    </w:p>
    <w:p w14:paraId="24FF3AEA">
      <w:pPr>
        <w:widowControl/>
        <w:snapToGrid w:val="0"/>
        <w:spacing w:line="480" w:lineRule="exact"/>
        <w:rPr>
          <w:rFonts w:hint="eastAsia" w:ascii="仿宋" w:eastAsia="仿宋"/>
          <w:color w:val="auto"/>
          <w:kern w:val="0"/>
          <w:sz w:val="24"/>
          <w:highlight w:val="none"/>
        </w:rPr>
      </w:pPr>
    </w:p>
    <w:p w14:paraId="0CC990A5">
      <w:pPr>
        <w:widowControl/>
        <w:snapToGrid w:val="0"/>
        <w:spacing w:line="480" w:lineRule="exact"/>
        <w:rPr>
          <w:rFonts w:hint="eastAsia" w:ascii="仿宋" w:eastAsia="仿宋"/>
          <w:color w:val="auto"/>
          <w:kern w:val="0"/>
          <w:sz w:val="24"/>
          <w:highlight w:val="none"/>
        </w:rPr>
      </w:pPr>
    </w:p>
    <w:p w14:paraId="358360A4">
      <w:pPr>
        <w:widowControl/>
        <w:snapToGrid w:val="0"/>
        <w:spacing w:line="480" w:lineRule="exact"/>
        <w:rPr>
          <w:rFonts w:hint="eastAsia" w:ascii="仿宋" w:eastAsia="仿宋"/>
          <w:color w:val="auto"/>
          <w:kern w:val="0"/>
          <w:sz w:val="24"/>
          <w:highlight w:val="none"/>
        </w:rPr>
      </w:pPr>
    </w:p>
    <w:p w14:paraId="2F10E387">
      <w:pPr>
        <w:widowControl/>
        <w:snapToGrid w:val="0"/>
        <w:spacing w:line="480" w:lineRule="exact"/>
        <w:rPr>
          <w:rFonts w:hint="eastAsia" w:ascii="仿宋" w:eastAsia="仿宋"/>
          <w:color w:val="auto"/>
          <w:kern w:val="0"/>
          <w:sz w:val="24"/>
          <w:highlight w:val="none"/>
        </w:rPr>
      </w:pPr>
    </w:p>
    <w:p w14:paraId="024AF6A5">
      <w:pPr>
        <w:widowControl/>
        <w:snapToGrid w:val="0"/>
        <w:spacing w:line="480" w:lineRule="exact"/>
        <w:rPr>
          <w:rFonts w:hint="eastAsia" w:ascii="仿宋" w:eastAsia="仿宋"/>
          <w:color w:val="auto"/>
          <w:kern w:val="0"/>
          <w:sz w:val="24"/>
          <w:highlight w:val="none"/>
        </w:rPr>
      </w:pPr>
    </w:p>
    <w:p w14:paraId="5C1CB3B6">
      <w:pPr>
        <w:widowControl/>
        <w:snapToGrid w:val="0"/>
        <w:spacing w:line="480" w:lineRule="exact"/>
        <w:rPr>
          <w:rFonts w:hint="eastAsia" w:ascii="仿宋" w:eastAsia="仿宋"/>
          <w:color w:val="auto"/>
          <w:kern w:val="0"/>
          <w:sz w:val="24"/>
          <w:highlight w:val="none"/>
        </w:rPr>
      </w:pPr>
    </w:p>
    <w:p w14:paraId="1270B811">
      <w:pPr>
        <w:widowControl/>
        <w:snapToGrid w:val="0"/>
        <w:spacing w:line="480" w:lineRule="exact"/>
        <w:rPr>
          <w:rFonts w:hint="eastAsia" w:ascii="仿宋" w:eastAsia="仿宋"/>
          <w:color w:val="auto"/>
          <w:kern w:val="0"/>
          <w:sz w:val="24"/>
          <w:highlight w:val="none"/>
        </w:rPr>
      </w:pPr>
    </w:p>
    <w:p w14:paraId="101CB30C">
      <w:pPr>
        <w:widowControl/>
        <w:snapToGrid w:val="0"/>
        <w:spacing w:line="480" w:lineRule="exact"/>
        <w:rPr>
          <w:rFonts w:hint="eastAsia" w:ascii="仿宋" w:eastAsia="仿宋"/>
          <w:color w:val="auto"/>
          <w:kern w:val="0"/>
          <w:sz w:val="24"/>
          <w:highlight w:val="none"/>
        </w:rPr>
      </w:pPr>
    </w:p>
    <w:p w14:paraId="3A87D9C2">
      <w:pPr>
        <w:widowControl/>
        <w:snapToGrid w:val="0"/>
        <w:spacing w:line="480" w:lineRule="exact"/>
        <w:rPr>
          <w:rFonts w:hint="eastAsia" w:ascii="仿宋" w:eastAsia="仿宋"/>
          <w:color w:val="auto"/>
          <w:kern w:val="0"/>
          <w:sz w:val="24"/>
          <w:highlight w:val="none"/>
        </w:rPr>
      </w:pPr>
    </w:p>
    <w:p w14:paraId="4C45979C">
      <w:pPr>
        <w:widowControl/>
        <w:snapToGrid w:val="0"/>
        <w:spacing w:line="480" w:lineRule="exact"/>
        <w:rPr>
          <w:rFonts w:ascii="仿宋" w:eastAsia="仿宋"/>
          <w:color w:val="auto"/>
          <w:kern w:val="0"/>
          <w:sz w:val="24"/>
          <w:highlight w:val="none"/>
        </w:rPr>
      </w:pPr>
    </w:p>
    <w:p w14:paraId="39125688">
      <w:pPr>
        <w:widowControl/>
        <w:snapToGrid w:val="0"/>
        <w:spacing w:line="480" w:lineRule="exact"/>
        <w:rPr>
          <w:rFonts w:ascii="仿宋" w:eastAsia="仿宋"/>
          <w:color w:val="auto"/>
          <w:kern w:val="0"/>
          <w:sz w:val="24"/>
          <w:highlight w:val="none"/>
        </w:rPr>
      </w:pPr>
    </w:p>
    <w:p w14:paraId="45DEC231">
      <w:pPr>
        <w:widowControl/>
        <w:snapToGrid w:val="0"/>
        <w:spacing w:line="480" w:lineRule="exact"/>
        <w:rPr>
          <w:rFonts w:hint="eastAsia" w:ascii="仿宋" w:eastAsia="仿宋"/>
          <w:color w:val="auto"/>
          <w:kern w:val="0"/>
          <w:sz w:val="24"/>
          <w:highlight w:val="none"/>
        </w:rPr>
      </w:pPr>
    </w:p>
    <w:p w14:paraId="728F8C87">
      <w:pPr>
        <w:widowControl/>
        <w:snapToGrid w:val="0"/>
        <w:spacing w:line="480" w:lineRule="exact"/>
        <w:rPr>
          <w:rFonts w:hint="eastAsia" w:ascii="仿宋" w:eastAsia="仿宋"/>
          <w:color w:val="auto"/>
          <w:kern w:val="0"/>
          <w:sz w:val="24"/>
          <w:highlight w:val="none"/>
        </w:rPr>
      </w:pPr>
    </w:p>
    <w:p w14:paraId="2E87532B">
      <w:pPr>
        <w:widowControl/>
        <w:snapToGrid w:val="0"/>
        <w:spacing w:line="480" w:lineRule="exact"/>
        <w:rPr>
          <w:rFonts w:hint="eastAsia" w:ascii="仿宋" w:eastAsia="仿宋"/>
          <w:color w:val="auto"/>
          <w:kern w:val="0"/>
          <w:sz w:val="24"/>
          <w:highlight w:val="none"/>
        </w:rPr>
      </w:pPr>
    </w:p>
    <w:p w14:paraId="03F43EBF">
      <w:pPr>
        <w:widowControl/>
        <w:snapToGrid w:val="0"/>
        <w:spacing w:line="480" w:lineRule="exact"/>
        <w:rPr>
          <w:rFonts w:ascii="仿宋" w:eastAsia="仿宋"/>
          <w:color w:val="auto"/>
          <w:kern w:val="0"/>
          <w:sz w:val="24"/>
          <w:highlight w:val="none"/>
        </w:rPr>
      </w:pPr>
    </w:p>
    <w:p w14:paraId="092CD1DC">
      <w:pPr>
        <w:widowControl/>
        <w:snapToGrid w:val="0"/>
        <w:spacing w:line="480" w:lineRule="exact"/>
        <w:rPr>
          <w:rFonts w:hint="eastAsia" w:ascii="仿宋" w:eastAsia="仿宋"/>
          <w:color w:val="auto"/>
          <w:kern w:val="0"/>
          <w:sz w:val="24"/>
          <w:highlight w:val="none"/>
        </w:rPr>
      </w:pPr>
    </w:p>
    <w:p w14:paraId="494644DB">
      <w:pPr>
        <w:widowControl/>
        <w:snapToGrid w:val="0"/>
        <w:spacing w:line="480" w:lineRule="exact"/>
        <w:rPr>
          <w:rFonts w:hint="eastAsia" w:ascii="仿宋" w:eastAsia="仿宋"/>
          <w:color w:val="auto"/>
          <w:kern w:val="0"/>
          <w:sz w:val="24"/>
          <w:highlight w:val="none"/>
        </w:rPr>
      </w:pPr>
    </w:p>
    <w:p w14:paraId="75D73AC1">
      <w:pPr>
        <w:widowControl/>
        <w:snapToGrid w:val="0"/>
        <w:spacing w:line="480" w:lineRule="exact"/>
        <w:rPr>
          <w:rFonts w:hint="eastAsia" w:ascii="仿宋" w:eastAsia="仿宋"/>
          <w:color w:val="auto"/>
          <w:kern w:val="0"/>
          <w:sz w:val="24"/>
          <w:highlight w:val="none"/>
        </w:rPr>
      </w:pPr>
    </w:p>
    <w:p w14:paraId="7265DCFA">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6523BD7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5621E5AB">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7DEBFD9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09D7097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4C70F66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08691CB6">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0CF1E91">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5B5D32D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4A21E403">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47591D7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70A92551">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0EAC682F">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5CE7E74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14B22B0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96269F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44E26F2D">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0FF3A5DC">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095B25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3D1191F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11836F46">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444D028C">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765CC062">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7C95FE32">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1CBC2C49">
      <w:pPr>
        <w:adjustRightInd w:val="0"/>
        <w:snapToGrid w:val="0"/>
        <w:spacing w:line="360" w:lineRule="auto"/>
        <w:rPr>
          <w:rFonts w:hint="eastAsia" w:ascii="仿宋" w:eastAsia="仿宋" w:cs="仿宋"/>
          <w:color w:val="auto"/>
          <w:sz w:val="24"/>
          <w:szCs w:val="24"/>
          <w:highlight w:val="none"/>
          <w:u w:val="dotted"/>
        </w:rPr>
      </w:pPr>
    </w:p>
    <w:p w14:paraId="6843E2DF">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63E31E7C">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4F399A9">
      <w:pPr>
        <w:adjustRightInd w:val="0"/>
        <w:snapToGrid w:val="0"/>
        <w:spacing w:line="360" w:lineRule="auto"/>
        <w:rPr>
          <w:rFonts w:hint="eastAsia" w:ascii="仿宋" w:eastAsia="仿宋" w:cs="仿宋"/>
          <w:color w:val="auto"/>
          <w:sz w:val="24"/>
          <w:szCs w:val="24"/>
          <w:highlight w:val="none"/>
        </w:rPr>
      </w:pPr>
    </w:p>
    <w:p w14:paraId="5120D971">
      <w:pPr>
        <w:adjustRightInd w:val="0"/>
        <w:snapToGrid w:val="0"/>
        <w:spacing w:line="360" w:lineRule="auto"/>
        <w:rPr>
          <w:rFonts w:hint="eastAsia" w:ascii="仿宋" w:eastAsia="仿宋" w:cs="宋体"/>
          <w:color w:val="auto"/>
          <w:kern w:val="0"/>
          <w:sz w:val="24"/>
          <w:szCs w:val="24"/>
          <w:highlight w:val="none"/>
        </w:rPr>
      </w:pPr>
    </w:p>
    <w:p w14:paraId="3BE06F3B">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3CE1">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25F601D">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5BF6E7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60A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6F4E">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5A6ADDDA">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jhjYTg2NmQ4NmE4OWQ0ZWI4Yzc1MTkzN2JiN2VkM2UifQ=="/>
  </w:docVars>
  <w:rsids>
    <w:rsidRoot w:val="00000000"/>
    <w:rsid w:val="00F81728"/>
    <w:rsid w:val="02010AD7"/>
    <w:rsid w:val="03372F68"/>
    <w:rsid w:val="035C557A"/>
    <w:rsid w:val="036E22AD"/>
    <w:rsid w:val="042E24FA"/>
    <w:rsid w:val="04305BEE"/>
    <w:rsid w:val="04F049A8"/>
    <w:rsid w:val="050E1DC6"/>
    <w:rsid w:val="053E0A43"/>
    <w:rsid w:val="05511549"/>
    <w:rsid w:val="064B6856"/>
    <w:rsid w:val="07334CB8"/>
    <w:rsid w:val="08223E98"/>
    <w:rsid w:val="090A4CC2"/>
    <w:rsid w:val="0B0C669E"/>
    <w:rsid w:val="0B8E1003"/>
    <w:rsid w:val="0C34630F"/>
    <w:rsid w:val="0D7A532C"/>
    <w:rsid w:val="116A4F9F"/>
    <w:rsid w:val="12AB744F"/>
    <w:rsid w:val="13761404"/>
    <w:rsid w:val="147B3C2A"/>
    <w:rsid w:val="15E763D7"/>
    <w:rsid w:val="167C0DF1"/>
    <w:rsid w:val="17920939"/>
    <w:rsid w:val="1B4F159B"/>
    <w:rsid w:val="1C9B221C"/>
    <w:rsid w:val="1CF63F94"/>
    <w:rsid w:val="1D1B6922"/>
    <w:rsid w:val="1E130802"/>
    <w:rsid w:val="1EA374D2"/>
    <w:rsid w:val="1F9F066F"/>
    <w:rsid w:val="1F9F6471"/>
    <w:rsid w:val="208F0A2C"/>
    <w:rsid w:val="24001E9D"/>
    <w:rsid w:val="246B4DD0"/>
    <w:rsid w:val="25602998"/>
    <w:rsid w:val="25FA0C1C"/>
    <w:rsid w:val="269B4568"/>
    <w:rsid w:val="26A768F9"/>
    <w:rsid w:val="28381FF9"/>
    <w:rsid w:val="284A2BC2"/>
    <w:rsid w:val="298E3F12"/>
    <w:rsid w:val="29C414B7"/>
    <w:rsid w:val="2BC576F6"/>
    <w:rsid w:val="2C1063DB"/>
    <w:rsid w:val="2C5B7754"/>
    <w:rsid w:val="2D4F5A62"/>
    <w:rsid w:val="2FBD2DB5"/>
    <w:rsid w:val="303F0333"/>
    <w:rsid w:val="311D665F"/>
    <w:rsid w:val="31771119"/>
    <w:rsid w:val="323B0119"/>
    <w:rsid w:val="32C957DF"/>
    <w:rsid w:val="32E16709"/>
    <w:rsid w:val="33361699"/>
    <w:rsid w:val="33AD7074"/>
    <w:rsid w:val="35F73C24"/>
    <w:rsid w:val="36670D84"/>
    <w:rsid w:val="36701DDD"/>
    <w:rsid w:val="37B949C3"/>
    <w:rsid w:val="3813028F"/>
    <w:rsid w:val="391815C9"/>
    <w:rsid w:val="39DD11D9"/>
    <w:rsid w:val="3AD47C4B"/>
    <w:rsid w:val="3B1662FE"/>
    <w:rsid w:val="3B2C04A1"/>
    <w:rsid w:val="3B80378F"/>
    <w:rsid w:val="3B9F29DF"/>
    <w:rsid w:val="3BCD5481"/>
    <w:rsid w:val="3CBB7CB3"/>
    <w:rsid w:val="3CFD4BC8"/>
    <w:rsid w:val="3E924036"/>
    <w:rsid w:val="3EC26D84"/>
    <w:rsid w:val="3F3255DB"/>
    <w:rsid w:val="3F916D71"/>
    <w:rsid w:val="40831D78"/>
    <w:rsid w:val="40A11BC6"/>
    <w:rsid w:val="42FD155E"/>
    <w:rsid w:val="43A01E09"/>
    <w:rsid w:val="43BB74AB"/>
    <w:rsid w:val="44071B29"/>
    <w:rsid w:val="446562CB"/>
    <w:rsid w:val="46D729A5"/>
    <w:rsid w:val="47800E5B"/>
    <w:rsid w:val="48834C78"/>
    <w:rsid w:val="4B2832DF"/>
    <w:rsid w:val="4B8B2B26"/>
    <w:rsid w:val="4C2578FB"/>
    <w:rsid w:val="4C316876"/>
    <w:rsid w:val="4D67619D"/>
    <w:rsid w:val="4EE0187A"/>
    <w:rsid w:val="4F710AFD"/>
    <w:rsid w:val="502D0652"/>
    <w:rsid w:val="50393DA6"/>
    <w:rsid w:val="50671B79"/>
    <w:rsid w:val="50EB4351"/>
    <w:rsid w:val="51DB66AC"/>
    <w:rsid w:val="51FD66E3"/>
    <w:rsid w:val="5249428D"/>
    <w:rsid w:val="53F43D78"/>
    <w:rsid w:val="56E60487"/>
    <w:rsid w:val="5A1C0A47"/>
    <w:rsid w:val="5A1F7AD4"/>
    <w:rsid w:val="5A843E47"/>
    <w:rsid w:val="5A903F1D"/>
    <w:rsid w:val="5C19591D"/>
    <w:rsid w:val="5C1E5B2C"/>
    <w:rsid w:val="5C957F91"/>
    <w:rsid w:val="5D6C4111"/>
    <w:rsid w:val="5E372FBC"/>
    <w:rsid w:val="5F4973A1"/>
    <w:rsid w:val="618B4015"/>
    <w:rsid w:val="621F273B"/>
    <w:rsid w:val="62477485"/>
    <w:rsid w:val="62E6604F"/>
    <w:rsid w:val="633621E1"/>
    <w:rsid w:val="63AD0817"/>
    <w:rsid w:val="664803B2"/>
    <w:rsid w:val="668A2F6D"/>
    <w:rsid w:val="66B47C92"/>
    <w:rsid w:val="676C1851"/>
    <w:rsid w:val="6972446D"/>
    <w:rsid w:val="6A88233D"/>
    <w:rsid w:val="6ACD4147"/>
    <w:rsid w:val="6C316E88"/>
    <w:rsid w:val="6D5E733D"/>
    <w:rsid w:val="6D65638A"/>
    <w:rsid w:val="6E056E0D"/>
    <w:rsid w:val="6F405C47"/>
    <w:rsid w:val="6FC1421C"/>
    <w:rsid w:val="70322CEC"/>
    <w:rsid w:val="70EB6BD0"/>
    <w:rsid w:val="713218B7"/>
    <w:rsid w:val="718634C0"/>
    <w:rsid w:val="725F674C"/>
    <w:rsid w:val="735456EA"/>
    <w:rsid w:val="739A5FC5"/>
    <w:rsid w:val="73EB05CF"/>
    <w:rsid w:val="744743D4"/>
    <w:rsid w:val="74DC60D9"/>
    <w:rsid w:val="7553580B"/>
    <w:rsid w:val="77060213"/>
    <w:rsid w:val="781C51FB"/>
    <w:rsid w:val="7B440A55"/>
    <w:rsid w:val="7B517BED"/>
    <w:rsid w:val="7B916C1D"/>
    <w:rsid w:val="7DD50C28"/>
    <w:rsid w:val="7E8A1B2B"/>
    <w:rsid w:val="7F392BC8"/>
    <w:rsid w:val="9FB1F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next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unhideWhenUsed/>
    <w:qFormat/>
    <w:uiPriority w:val="99"/>
    <w:pPr>
      <w:adjustRightInd w:val="0"/>
      <w:spacing w:line="315" w:lineRule="atLeast"/>
    </w:pPr>
    <w:rPr>
      <w:rFonts w:ascii="仿宋_GB2312" w:eastAsia="仿宋_GB2312"/>
      <w:sz w:val="28"/>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2"/>
    <w:next w:val="12"/>
    <w:qFormat/>
    <w:uiPriority w:val="0"/>
    <w:rPr>
      <w:b/>
    </w:rPr>
  </w:style>
  <w:style w:type="paragraph" w:styleId="27">
    <w:name w:val="Body Text First Indent"/>
    <w:basedOn w:val="14"/>
    <w:next w:val="1"/>
    <w:qFormat/>
    <w:uiPriority w:val="0"/>
    <w:pPr>
      <w:spacing w:line="500" w:lineRule="exact"/>
      <w:ind w:firstLine="420"/>
    </w:pPr>
    <w:rPr>
      <w:rFonts w:eastAsia="宋体"/>
      <w:sz w:val="28"/>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Body Text First Indent1"/>
    <w:basedOn w:val="14"/>
    <w:next w:val="20"/>
    <w:qFormat/>
    <w:uiPriority w:val="0"/>
    <w:pPr>
      <w:spacing w:after="0"/>
      <w:ind w:firstLine="420" w:firstLineChars="100"/>
    </w:pPr>
    <w:rPr>
      <w:rFonts w:hint="eastAsia" w:ascii="仿宋_GB2312" w:hAnsi="Calibri"/>
      <w:sz w:val="21"/>
      <w:szCs w:val="22"/>
    </w:rPr>
  </w:style>
  <w:style w:type="paragraph" w:customStyle="1" w:styleId="3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basedOn w:val="1"/>
    <w:next w:val="1"/>
    <w:qFormat/>
    <w:uiPriority w:val="0"/>
    <w:pPr>
      <w:numPr>
        <w:ilvl w:val="1"/>
        <w:numId w:val="2"/>
      </w:numPr>
      <w:ind w:left="805"/>
    </w:pPr>
    <w:rPr>
      <w:sz w:val="16"/>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章正文"/>
    <w:basedOn w:val="1"/>
    <w:qFormat/>
    <w:uiPriority w:val="0"/>
    <w:pPr>
      <w:spacing w:line="360" w:lineRule="auto"/>
      <w:ind w:firstLine="200" w:firstLineChars="200"/>
    </w:pPr>
    <w:rPr>
      <w:rFonts w:cs="宋体"/>
      <w:snapToGrid/>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54</Pages>
  <Words>2882</Words>
  <Characters>3621</Characters>
  <Lines>1498</Lines>
  <Paragraphs>801</Paragraphs>
  <TotalTime>59</TotalTime>
  <ScaleCrop>false</ScaleCrop>
  <LinksUpToDate>false</LinksUpToDate>
  <CharactersWithSpaces>3815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Administrator</cp:lastModifiedBy>
  <cp:lastPrinted>2025-02-25T14:47:00Z</cp:lastPrinted>
  <dcterms:modified xsi:type="dcterms:W3CDTF">2025-07-07T03:14:20Z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C026AF0B223144FA85E4D58A7C5338B3_13</vt:lpwstr>
  </property>
  <property fmtid="{D5CDD505-2E9C-101B-9397-08002B2CF9AE}" pid="4" name="KSOTemplateDocerSaveRecord">
    <vt:lpwstr>eyJoZGlkIjoiNWJmOGVkZmIyYWQxMDAzZjMzZDc3MzU2OTIyYjc4MjEiLCJ1c2VySWQiOiI0Mjg2MTAwMDYifQ==</vt:lpwstr>
  </property>
</Properties>
</file>