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3371E">
      <w:pPr>
        <w:spacing w:line="360" w:lineRule="auto"/>
        <w:jc w:val="center"/>
        <w:rPr>
          <w:rFonts w:ascii="宋体" w:hAnsi="宋体" w:cs="宋体"/>
          <w:b/>
          <w:color w:val="auto"/>
          <w:sz w:val="24"/>
          <w:highlight w:val="none"/>
        </w:rPr>
      </w:pPr>
    </w:p>
    <w:p w14:paraId="53D6EFA8">
      <w:pPr>
        <w:spacing w:line="360" w:lineRule="auto"/>
        <w:jc w:val="center"/>
        <w:rPr>
          <w:rFonts w:ascii="宋体" w:hAnsi="宋体" w:cs="宋体"/>
          <w:b/>
          <w:color w:val="auto"/>
          <w:sz w:val="24"/>
          <w:highlight w:val="none"/>
        </w:rPr>
      </w:pPr>
    </w:p>
    <w:p w14:paraId="161893A0">
      <w:pPr>
        <w:adjustRightInd/>
        <w:spacing w:line="360" w:lineRule="auto"/>
        <w:jc w:val="center"/>
        <w:rPr>
          <w:rFonts w:ascii="宋体" w:hAnsi="宋体" w:cs="宋体"/>
          <w:b/>
          <w:color w:val="auto"/>
          <w:sz w:val="48"/>
          <w:szCs w:val="48"/>
          <w:highlight w:val="none"/>
        </w:rPr>
      </w:pPr>
    </w:p>
    <w:p w14:paraId="6D21523A">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杭州市余杭区禹航实验学校2025年食堂外包采购项目</w:t>
      </w:r>
    </w:p>
    <w:p w14:paraId="75A01C65">
      <w:pPr>
        <w:adjustRightInd/>
        <w:spacing w:line="360" w:lineRule="auto"/>
        <w:jc w:val="center"/>
        <w:rPr>
          <w:rFonts w:hint="eastAsia" w:ascii="宋体" w:hAnsi="宋体" w:cs="宋体"/>
          <w:color w:val="auto"/>
          <w:sz w:val="48"/>
          <w:szCs w:val="48"/>
          <w:highlight w:val="none"/>
          <w:lang w:val="en-US" w:eastAsia="zh-CN"/>
        </w:rPr>
      </w:pPr>
    </w:p>
    <w:p w14:paraId="4E99F5C6">
      <w:pPr>
        <w:adjustRightInd/>
        <w:spacing w:line="360" w:lineRule="auto"/>
        <w:jc w:val="center"/>
        <w:rPr>
          <w:rFonts w:hint="eastAsia" w:ascii="宋体" w:hAnsi="宋体" w:cs="宋体"/>
          <w:color w:val="auto"/>
          <w:sz w:val="48"/>
          <w:szCs w:val="48"/>
          <w:highlight w:val="none"/>
          <w:lang w:val="en-US" w:eastAsia="zh-CN"/>
        </w:rPr>
      </w:pPr>
    </w:p>
    <w:p w14:paraId="1ED8092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58C9526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4C4F886">
      <w:pPr>
        <w:snapToGrid w:val="0"/>
        <w:spacing w:line="360" w:lineRule="auto"/>
        <w:jc w:val="center"/>
        <w:rPr>
          <w:rFonts w:hint="eastAsia" w:ascii="宋体" w:hAnsi="宋体" w:eastAsia="宋体" w:cs="宋体"/>
          <w:color w:val="auto"/>
          <w:sz w:val="30"/>
          <w:szCs w:val="30"/>
          <w:highlight w:val="none"/>
          <w:lang w:val="en-US" w:eastAsia="zh-CN"/>
        </w:rPr>
      </w:pP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HZSYCG2025-028</w:t>
      </w:r>
      <w:r>
        <w:rPr>
          <w:rFonts w:hint="eastAsia" w:ascii="宋体" w:hAnsi="宋体" w:cs="宋体"/>
          <w:color w:val="auto"/>
          <w:sz w:val="30"/>
          <w:szCs w:val="30"/>
          <w:highlight w:val="none"/>
          <w:lang w:val="en-US" w:eastAsia="zh-CN"/>
        </w:rPr>
        <w:t>）</w:t>
      </w:r>
    </w:p>
    <w:p w14:paraId="58138609">
      <w:pPr>
        <w:spacing w:line="360" w:lineRule="auto"/>
        <w:jc w:val="both"/>
        <w:rPr>
          <w:rFonts w:ascii="宋体" w:hAnsi="宋体" w:cs="宋体"/>
          <w:b/>
          <w:color w:val="auto"/>
          <w:sz w:val="44"/>
          <w:szCs w:val="44"/>
          <w:highlight w:val="none"/>
        </w:rPr>
      </w:pPr>
    </w:p>
    <w:p w14:paraId="273003A6">
      <w:pPr>
        <w:spacing w:line="360" w:lineRule="auto"/>
        <w:jc w:val="center"/>
        <w:rPr>
          <w:rFonts w:ascii="宋体" w:hAnsi="宋体" w:cs="宋体"/>
          <w:b/>
          <w:color w:val="auto"/>
          <w:sz w:val="44"/>
          <w:szCs w:val="44"/>
          <w:highlight w:val="none"/>
        </w:rPr>
      </w:pPr>
    </w:p>
    <w:p w14:paraId="28C99E24">
      <w:pPr>
        <w:spacing w:line="360" w:lineRule="auto"/>
        <w:jc w:val="center"/>
        <w:rPr>
          <w:rFonts w:ascii="宋体" w:hAnsi="宋体" w:cs="宋体"/>
          <w:color w:val="auto"/>
          <w:sz w:val="24"/>
          <w:highlight w:val="none"/>
        </w:rPr>
      </w:pPr>
    </w:p>
    <w:p w14:paraId="20AFC5E4">
      <w:pPr>
        <w:pStyle w:val="2"/>
        <w:rPr>
          <w:rFonts w:ascii="宋体" w:hAnsi="宋体" w:cs="宋体"/>
          <w:color w:val="auto"/>
          <w:sz w:val="24"/>
          <w:highlight w:val="none"/>
        </w:rPr>
      </w:pPr>
    </w:p>
    <w:p w14:paraId="6C6078F5">
      <w:pPr>
        <w:pStyle w:val="2"/>
        <w:rPr>
          <w:rFonts w:ascii="宋体" w:hAnsi="宋体" w:cs="宋体"/>
          <w:color w:val="auto"/>
          <w:sz w:val="24"/>
          <w:highlight w:val="none"/>
        </w:rPr>
      </w:pPr>
    </w:p>
    <w:p w14:paraId="732E5497">
      <w:pPr>
        <w:spacing w:line="360" w:lineRule="auto"/>
        <w:jc w:val="center"/>
        <w:rPr>
          <w:rFonts w:ascii="宋体" w:hAnsi="宋体" w:cs="宋体"/>
          <w:color w:val="auto"/>
          <w:sz w:val="24"/>
          <w:highlight w:val="none"/>
        </w:rPr>
      </w:pPr>
    </w:p>
    <w:p w14:paraId="7BFCDE86">
      <w:pPr>
        <w:spacing w:line="360" w:lineRule="auto"/>
        <w:rPr>
          <w:rFonts w:ascii="宋体" w:hAnsi="宋体" w:cs="宋体"/>
          <w:color w:val="auto"/>
          <w:sz w:val="32"/>
          <w:szCs w:val="32"/>
          <w:highlight w:val="none"/>
        </w:rPr>
      </w:pPr>
    </w:p>
    <w:p w14:paraId="69E07CD3">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w:t>
      </w:r>
      <w:r>
        <w:rPr>
          <w:rFonts w:hint="eastAsia" w:ascii="宋体" w:hAnsi="宋体" w:cs="宋体"/>
          <w:color w:val="auto"/>
          <w:sz w:val="32"/>
          <w:szCs w:val="32"/>
          <w:highlight w:val="none"/>
          <w:lang w:val="en-US" w:eastAsia="zh-CN"/>
        </w:rPr>
        <w:t>杭州市余杭区禹航实验学校</w:t>
      </w:r>
    </w:p>
    <w:p w14:paraId="1A6D1D11">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w:t>
      </w:r>
      <w:r>
        <w:rPr>
          <w:rFonts w:hint="eastAsia" w:ascii="宋体" w:hAnsi="宋体" w:cs="宋体"/>
          <w:bCs/>
          <w:color w:val="auto"/>
          <w:sz w:val="32"/>
          <w:szCs w:val="32"/>
          <w:highlight w:val="none"/>
          <w:lang w:val="en-US" w:eastAsia="zh-CN"/>
        </w:rPr>
        <w:t>杭州尚远招标代理有限公司</w:t>
      </w:r>
    </w:p>
    <w:p w14:paraId="53CA6B15">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51DCE356">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1FDB523">
      <w:pPr>
        <w:pStyle w:val="638"/>
        <w:rPr>
          <w:color w:val="auto"/>
          <w:highlight w:val="none"/>
        </w:rPr>
      </w:pPr>
    </w:p>
    <w:p w14:paraId="6192FD48">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07B26EC5">
      <w:pPr>
        <w:spacing w:line="360" w:lineRule="auto"/>
        <w:rPr>
          <w:rFonts w:ascii="宋体" w:hAnsi="宋体" w:cs="宋体"/>
          <w:color w:val="auto"/>
          <w:sz w:val="32"/>
          <w:szCs w:val="32"/>
          <w:highlight w:val="none"/>
        </w:rPr>
      </w:pPr>
    </w:p>
    <w:p w14:paraId="467481D1">
      <w:pPr>
        <w:spacing w:line="360" w:lineRule="auto"/>
        <w:rPr>
          <w:rFonts w:ascii="宋体" w:hAnsi="宋体" w:cs="宋体"/>
          <w:color w:val="auto"/>
          <w:sz w:val="32"/>
          <w:szCs w:val="32"/>
          <w:highlight w:val="none"/>
        </w:rPr>
      </w:pPr>
    </w:p>
    <w:p w14:paraId="42A53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42C8D6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7B4A89C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7C9ABC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383884F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CB6F6E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FE52D03">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2A5EDA3">
      <w:pPr>
        <w:spacing w:line="360" w:lineRule="auto"/>
        <w:ind w:firstLine="549" w:firstLineChars="229"/>
        <w:rPr>
          <w:rFonts w:ascii="宋体" w:hAnsi="宋体" w:cs="宋体"/>
          <w:color w:val="auto"/>
          <w:sz w:val="24"/>
          <w:highlight w:val="none"/>
        </w:rPr>
      </w:pPr>
    </w:p>
    <w:p w14:paraId="46AEDE4E">
      <w:pPr>
        <w:spacing w:line="360" w:lineRule="auto"/>
        <w:ind w:firstLine="549" w:firstLineChars="229"/>
        <w:rPr>
          <w:rFonts w:ascii="宋体" w:hAnsi="宋体" w:cs="宋体"/>
          <w:color w:val="auto"/>
          <w:sz w:val="24"/>
          <w:highlight w:val="none"/>
        </w:rPr>
      </w:pPr>
    </w:p>
    <w:p w14:paraId="4E38E2E7">
      <w:pPr>
        <w:spacing w:line="360" w:lineRule="auto"/>
        <w:ind w:firstLine="549" w:firstLineChars="229"/>
        <w:rPr>
          <w:rFonts w:ascii="宋体" w:hAnsi="宋体" w:cs="宋体"/>
          <w:color w:val="auto"/>
          <w:sz w:val="24"/>
          <w:highlight w:val="none"/>
        </w:rPr>
      </w:pPr>
    </w:p>
    <w:p w14:paraId="6869DEB1">
      <w:pPr>
        <w:spacing w:line="360" w:lineRule="auto"/>
        <w:ind w:firstLine="549" w:firstLineChars="229"/>
        <w:rPr>
          <w:rFonts w:ascii="宋体" w:hAnsi="宋体" w:cs="宋体"/>
          <w:color w:val="auto"/>
          <w:sz w:val="24"/>
          <w:highlight w:val="none"/>
        </w:rPr>
      </w:pPr>
    </w:p>
    <w:p w14:paraId="01D974A1">
      <w:pPr>
        <w:spacing w:line="360" w:lineRule="auto"/>
        <w:ind w:firstLine="549" w:firstLineChars="229"/>
        <w:rPr>
          <w:rFonts w:ascii="宋体" w:hAnsi="宋体" w:cs="宋体"/>
          <w:color w:val="auto"/>
          <w:sz w:val="24"/>
          <w:highlight w:val="none"/>
        </w:rPr>
      </w:pPr>
    </w:p>
    <w:p w14:paraId="22A9224B">
      <w:pPr>
        <w:spacing w:line="360" w:lineRule="auto"/>
        <w:ind w:firstLine="549" w:firstLineChars="229"/>
        <w:rPr>
          <w:rFonts w:ascii="宋体" w:hAnsi="宋体" w:cs="宋体"/>
          <w:color w:val="auto"/>
          <w:sz w:val="24"/>
          <w:highlight w:val="none"/>
        </w:rPr>
      </w:pPr>
    </w:p>
    <w:p w14:paraId="4C4DEFD1">
      <w:pPr>
        <w:spacing w:line="360" w:lineRule="auto"/>
        <w:ind w:firstLine="549" w:firstLineChars="229"/>
        <w:rPr>
          <w:rFonts w:ascii="宋体" w:hAnsi="宋体" w:cs="宋体"/>
          <w:color w:val="auto"/>
          <w:sz w:val="24"/>
          <w:highlight w:val="none"/>
        </w:rPr>
      </w:pPr>
    </w:p>
    <w:p w14:paraId="528F3B92">
      <w:pPr>
        <w:spacing w:line="360" w:lineRule="auto"/>
        <w:ind w:firstLine="549" w:firstLineChars="229"/>
        <w:rPr>
          <w:rFonts w:ascii="宋体" w:hAnsi="宋体" w:cs="宋体"/>
          <w:color w:val="auto"/>
          <w:sz w:val="24"/>
          <w:highlight w:val="none"/>
        </w:rPr>
      </w:pPr>
    </w:p>
    <w:p w14:paraId="2887AD35">
      <w:pPr>
        <w:spacing w:line="360" w:lineRule="auto"/>
        <w:ind w:firstLine="549" w:firstLineChars="229"/>
        <w:rPr>
          <w:rFonts w:ascii="宋体" w:hAnsi="宋体" w:cs="宋体"/>
          <w:color w:val="auto"/>
          <w:sz w:val="24"/>
          <w:highlight w:val="none"/>
        </w:rPr>
      </w:pPr>
    </w:p>
    <w:p w14:paraId="2A105126">
      <w:pPr>
        <w:spacing w:line="360" w:lineRule="auto"/>
        <w:ind w:firstLine="549" w:firstLineChars="229"/>
        <w:rPr>
          <w:rFonts w:ascii="宋体" w:hAnsi="宋体" w:cs="宋体"/>
          <w:color w:val="auto"/>
          <w:sz w:val="24"/>
          <w:highlight w:val="none"/>
        </w:rPr>
      </w:pPr>
    </w:p>
    <w:p w14:paraId="2A75806D">
      <w:pPr>
        <w:spacing w:line="360" w:lineRule="auto"/>
        <w:ind w:firstLine="549" w:firstLineChars="229"/>
        <w:rPr>
          <w:rFonts w:ascii="宋体" w:hAnsi="宋体" w:cs="宋体"/>
          <w:color w:val="auto"/>
          <w:sz w:val="24"/>
          <w:highlight w:val="none"/>
        </w:rPr>
      </w:pPr>
    </w:p>
    <w:p w14:paraId="7ABBB7E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5F3541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B67D2D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杭州市余杭区禹航实验学校2025年食堂外包采购项目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w:t>
      </w:r>
      <w:r>
        <w:rPr>
          <w:rFonts w:hint="eastAsia" w:ascii="宋体" w:hAnsi="宋体" w:cs="宋体"/>
          <w:color w:val="auto"/>
          <w:sz w:val="24"/>
          <w:highlight w:val="none"/>
        </w:rPr>
        <w:t>于202</w:t>
      </w:r>
      <w:r>
        <w:rPr>
          <w:rFonts w:hint="eastAsia" w:ascii="宋体" w:hAnsi="宋体" w:cs="宋体"/>
          <w:color w:val="auto"/>
          <w:sz w:val="24"/>
          <w:highlight w:val="none"/>
          <w:lang w:val="en-US" w:eastAsia="zh-CN"/>
        </w:rPr>
        <w:t>5年</w:t>
      </w:r>
      <w:r>
        <w:rPr>
          <w:rStyle w:val="77"/>
          <w:rFonts w:hint="eastAsia" w:ascii="宋体" w:hAnsi="宋体" w:cs="宋体"/>
          <w:snapToGrid/>
          <w:color w:val="auto"/>
          <w:kern w:val="2"/>
          <w:sz w:val="24"/>
          <w:szCs w:val="24"/>
          <w:highlight w:val="none"/>
          <w:lang w:val="en-US" w:eastAsia="zh-CN"/>
        </w:rPr>
        <w:t>7月30</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14</w:t>
      </w:r>
      <w:r>
        <w:rPr>
          <w:rStyle w:val="77"/>
          <w:rFonts w:hint="eastAsia" w:ascii="宋体" w:hAnsi="宋体" w:eastAsia="宋体" w:cs="宋体"/>
          <w:snapToGrid/>
          <w:color w:val="auto"/>
          <w:kern w:val="2"/>
          <w:sz w:val="24"/>
          <w:szCs w:val="24"/>
          <w:highlight w:val="none"/>
        </w:rPr>
        <w:t>点</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 xml:space="preserve"> 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87E7E53">
      <w:pPr>
        <w:numPr>
          <w:ilvl w:val="0"/>
          <w:numId w:val="1"/>
        </w:num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 xml:space="preserve">项目基本情况                                   </w:t>
      </w:r>
    </w:p>
    <w:p w14:paraId="4C324B29">
      <w:pPr>
        <w:numPr>
          <w:ilvl w:val="0"/>
          <w:numId w:val="0"/>
        </w:numPr>
        <w:spacing w:line="360" w:lineRule="auto"/>
        <w:ind w:firstLine="482" w:firstLineChars="200"/>
        <w:rPr>
          <w:rFonts w:hint="eastAsia" w:ascii="宋体" w:hAnsi="宋体" w:cs="宋体"/>
          <w:b w:val="0"/>
          <w:bCs/>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b w:val="0"/>
          <w:bCs/>
          <w:color w:val="auto"/>
          <w:sz w:val="24"/>
          <w:highlight w:val="none"/>
          <w:lang w:val="en-US" w:eastAsia="zh-CN"/>
        </w:rPr>
        <w:t>HZSYCG2025-028</w:t>
      </w:r>
      <w:bookmarkStart w:id="410" w:name="_GoBack"/>
      <w:bookmarkEnd w:id="410"/>
    </w:p>
    <w:p w14:paraId="2FF1B2DD">
      <w:pPr>
        <w:spacing w:line="360" w:lineRule="auto"/>
        <w:rPr>
          <w:rFonts w:hint="eastAsia" w:ascii="宋体" w:hAnsi="宋体" w:cs="宋体"/>
          <w:b w:val="0"/>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 w:val="0"/>
          <w:bCs/>
          <w:color w:val="auto"/>
          <w:sz w:val="24"/>
          <w:highlight w:val="none"/>
          <w:lang w:val="en-US" w:eastAsia="zh-CN"/>
        </w:rPr>
        <w:t>杭州市余杭区禹航实验学校2025年食堂外包采购项目</w:t>
      </w:r>
    </w:p>
    <w:p w14:paraId="6EE6777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2164800</w:t>
      </w:r>
    </w:p>
    <w:p w14:paraId="32F2959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2164800</w:t>
      </w:r>
    </w:p>
    <w:p w14:paraId="43F5B181">
      <w:pPr>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b w:val="0"/>
          <w:bCs/>
          <w:color w:val="auto"/>
          <w:sz w:val="24"/>
          <w:highlight w:val="none"/>
          <w:lang w:val="en-US" w:eastAsia="zh-CN"/>
        </w:rPr>
        <w:t>杭州市余杭区禹航实验学校2025年食堂外包采购项目。</w:t>
      </w:r>
      <w:r>
        <w:rPr>
          <w:rFonts w:hint="eastAsia" w:hAnsi="宋体" w:cs="宋体"/>
          <w:bCs/>
          <w:snapToGrid/>
          <w:color w:val="auto"/>
          <w:kern w:val="2"/>
          <w:sz w:val="24"/>
          <w:szCs w:val="24"/>
          <w:highlight w:val="none"/>
        </w:rPr>
        <w:t>主要内容：</w:t>
      </w:r>
      <w:r>
        <w:rPr>
          <w:rFonts w:hint="eastAsia" w:ascii="宋体" w:hAnsi="宋体" w:cs="宋体"/>
          <w:b w:val="0"/>
          <w:bCs/>
          <w:color w:val="auto"/>
          <w:sz w:val="24"/>
          <w:highlight w:val="none"/>
          <w:lang w:val="en-US" w:eastAsia="zh-CN"/>
        </w:rPr>
        <w:t>杭州市余杭区禹航实验学校2025年食堂外包采购项目，</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8F0CF2D">
      <w:pPr>
        <w:pStyle w:val="132"/>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详见第三部分采购需求</w:t>
      </w:r>
    </w:p>
    <w:p w14:paraId="675998BC">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7867576">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EF79B9C">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34AA0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3F0354">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69D37D1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6487EEA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96F65E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AE7A44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119F7083">
      <w:pPr>
        <w:rPr>
          <w:rFonts w:ascii="宋体" w:hAnsi="宋体" w:cs="宋体"/>
          <w:color w:val="auto"/>
          <w:highlight w:val="none"/>
        </w:rPr>
      </w:pPr>
    </w:p>
    <w:p w14:paraId="776FBA0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6BD968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0759D41">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8371F06">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18E6F480">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需提供食品经营许可证，且需包含餐饮服务管理项目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食堂餐饮服务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FD42746">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9028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56A6E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2CC7894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E3832E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D98F02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4D3C842A">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378F1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 xml:space="preserve">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01743A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3FD8250">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7月30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35EAD64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40EB218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5F5D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6A61BA8">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334F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w:t>
      </w:r>
      <w:r>
        <w:rPr>
          <w:rFonts w:hint="eastAsia" w:ascii="宋体" w:hAnsi="宋体" w:cs="宋体"/>
          <w:color w:val="auto"/>
          <w:sz w:val="24"/>
          <w:highlight w:val="none"/>
          <w:lang w:eastAsia="zh-CN"/>
        </w:rPr>
        <w:t>8月</w:t>
      </w:r>
      <w:r>
        <w:rPr>
          <w:rFonts w:ascii="宋体" w:hAnsi="宋体" w:cs="宋体"/>
          <w:color w:val="auto"/>
          <w:sz w:val="24"/>
          <w:highlight w:val="none"/>
        </w:rPr>
        <w:t>1日开始实施，此前有关规定与上述文件内容不一致的，按上述文件要求执行</w:t>
      </w:r>
      <w:r>
        <w:rPr>
          <w:rFonts w:hint="eastAsia" w:ascii="宋体" w:hAnsi="宋体" w:cs="宋体"/>
          <w:color w:val="auto"/>
          <w:sz w:val="24"/>
          <w:highlight w:val="none"/>
        </w:rPr>
        <w:t>。</w:t>
      </w:r>
    </w:p>
    <w:p w14:paraId="5B470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BD6A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009D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654F165">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C50052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3DF88A4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杭州市余杭区禹航实验学校</w:t>
      </w:r>
    </w:p>
    <w:p w14:paraId="1B200B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址：浙江省杭州市余杭区余杭街道禹学巷8号       </w:t>
      </w:r>
    </w:p>
    <w:p w14:paraId="0610BA6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2B553BC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章老师</w:t>
      </w:r>
      <w:r>
        <w:rPr>
          <w:rFonts w:hint="eastAsia" w:ascii="宋体" w:hAnsi="宋体" w:cs="宋体"/>
          <w:color w:val="auto"/>
          <w:sz w:val="24"/>
          <w:highlight w:val="none"/>
        </w:rPr>
        <w:t xml:space="preserve">  </w:t>
      </w:r>
    </w:p>
    <w:p w14:paraId="29CD8D1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项目联系方式（询问）：0571-89002856 </w:t>
      </w:r>
    </w:p>
    <w:p w14:paraId="2C83C0F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郑</w:t>
      </w:r>
      <w:r>
        <w:rPr>
          <w:rFonts w:hint="eastAsia" w:ascii="宋体" w:hAnsi="宋体" w:cs="宋体"/>
          <w:color w:val="auto"/>
          <w:sz w:val="24"/>
          <w:highlight w:val="none"/>
        </w:rPr>
        <w:t xml:space="preserve">老师 </w:t>
      </w:r>
    </w:p>
    <w:p w14:paraId="7956A3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质疑联系方式：13456755305 </w:t>
      </w:r>
    </w:p>
    <w:p w14:paraId="00A756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C82380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杭州尚远招标代理有限公司</w:t>
      </w:r>
    </w:p>
    <w:p w14:paraId="15BFE0EE">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杭州市临平区星桥街道博旺街29号3幢二楼招标代理部</w:t>
      </w:r>
    </w:p>
    <w:p w14:paraId="374A62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E007C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陆工</w:t>
      </w:r>
      <w:r>
        <w:rPr>
          <w:rFonts w:hint="eastAsia" w:ascii="宋体" w:hAnsi="宋体" w:cs="宋体"/>
          <w:color w:val="auto"/>
          <w:sz w:val="24"/>
          <w:highlight w:val="none"/>
        </w:rPr>
        <w:t xml:space="preserve"> </w:t>
      </w:r>
    </w:p>
    <w:p w14:paraId="34A553FC">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15869183365</w:t>
      </w:r>
    </w:p>
    <w:p w14:paraId="7384393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 </w:t>
      </w:r>
      <w:r>
        <w:rPr>
          <w:rFonts w:hint="eastAsia" w:ascii="宋体" w:hAnsi="宋体" w:cs="宋体"/>
          <w:color w:val="auto"/>
          <w:sz w:val="24"/>
          <w:highlight w:val="none"/>
          <w:lang w:val="en-US" w:eastAsia="zh-CN"/>
        </w:rPr>
        <w:t>李工</w:t>
      </w:r>
    </w:p>
    <w:p w14:paraId="2025B6C7">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18357015059</w:t>
      </w:r>
    </w:p>
    <w:p w14:paraId="7D354D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79BE09A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164601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杭州市上城区清泰街549号城建综合大楼11楼（快递仅限ems或顺丰）</w:t>
      </w:r>
      <w:r>
        <w:rPr>
          <w:rFonts w:hint="eastAsia" w:ascii="宋体" w:hAnsi="宋体" w:cs="宋体"/>
          <w:color w:val="auto"/>
          <w:sz w:val="24"/>
          <w:highlight w:val="none"/>
        </w:rPr>
        <w:t xml:space="preserve">    传    真： /</w:t>
      </w:r>
    </w:p>
    <w:p w14:paraId="17FA899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06ECB0C8">
      <w:pPr>
        <w:spacing w:line="360" w:lineRule="auto"/>
        <w:ind w:firstLine="480"/>
        <w:rPr>
          <w:rFonts w:hint="eastAsia" w:ascii="宋体" w:hAnsi="宋体" w:eastAsia="宋体" w:cs="宋体"/>
          <w:i w:val="0"/>
          <w:caps w:val="0"/>
          <w:color w:val="auto"/>
          <w:spacing w:val="0"/>
          <w:sz w:val="24"/>
          <w:szCs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0571-87807798</w:t>
      </w:r>
    </w:p>
    <w:p w14:paraId="48A2B258">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政策咨询电话：X先生，0571-8958XXXX 政府采购监管部门工作人员</w:t>
      </w:r>
    </w:p>
    <w:p w14:paraId="26289AD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3F0E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226B914">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24CE32B1">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951E7D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A8C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7E7F1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9D8731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4E6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9434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A68816">
            <w:pPr>
              <w:snapToGrid w:val="0"/>
              <w:spacing w:line="360" w:lineRule="auto"/>
              <w:jc w:val="center"/>
              <w:rPr>
                <w:rFonts w:ascii="宋体" w:hAnsi="宋体" w:cs="宋体"/>
                <w:color w:val="auto"/>
                <w:sz w:val="24"/>
                <w:highlight w:val="none"/>
              </w:rPr>
            </w:pPr>
          </w:p>
          <w:p w14:paraId="1D695CE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EE77EC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08153FD">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8460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2F981C3">
            <w:pPr>
              <w:snapToGrid w:val="0"/>
              <w:spacing w:line="360" w:lineRule="auto"/>
              <w:jc w:val="center"/>
              <w:rPr>
                <w:rFonts w:ascii="宋体" w:hAnsi="宋体" w:cs="宋体"/>
                <w:color w:val="auto"/>
                <w:sz w:val="24"/>
                <w:highlight w:val="none"/>
              </w:rPr>
            </w:pPr>
          </w:p>
          <w:p w14:paraId="18152A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D20BC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5D5054F">
            <w:pPr>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b w:val="0"/>
                <w:bCs/>
                <w:color w:val="auto"/>
                <w:sz w:val="24"/>
                <w:highlight w:val="none"/>
                <w:u w:val="single"/>
                <w:lang w:val="en-US" w:eastAsia="zh-CN"/>
              </w:rPr>
              <w:t>杭州市余杭区禹航实验学校2025年食堂外包采购项目</w:t>
            </w:r>
            <w:r>
              <w:rPr>
                <w:rFonts w:hint="eastAsia" w:ascii="宋体" w:hAnsi="宋体" w:cs="宋体"/>
                <w:color w:val="auto"/>
                <w:kern w:val="0"/>
                <w:sz w:val="24"/>
                <w:highlight w:val="none"/>
              </w:rPr>
              <w:t>，属于</w:t>
            </w:r>
            <w:r>
              <w:rPr>
                <w:rFonts w:hint="eastAsia" w:ascii="宋体" w:hAnsi="宋体" w:eastAsia="宋体" w:cs="宋体"/>
                <w:b w:val="0"/>
                <w:bCs/>
                <w:color w:val="auto"/>
                <w:sz w:val="24"/>
                <w:highlight w:val="none"/>
                <w:u w:val="single"/>
                <w:lang w:val="en-US" w:eastAsia="zh-CN"/>
              </w:rPr>
              <w:t xml:space="preserve"> 租赁和商务服务业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4389EA2C">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根据根据《关于印发中小企业划型标准规定的通知》（工信部联企业〔2011〕300号）相关规定执行。</w:t>
            </w:r>
          </w:p>
        </w:tc>
      </w:tr>
      <w:tr w14:paraId="6C294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66F2E7">
            <w:pPr>
              <w:snapToGrid w:val="0"/>
              <w:spacing w:line="360" w:lineRule="auto"/>
              <w:jc w:val="center"/>
              <w:rPr>
                <w:rFonts w:ascii="宋体" w:hAnsi="宋体" w:cs="宋体"/>
                <w:color w:val="auto"/>
                <w:sz w:val="24"/>
                <w:highlight w:val="none"/>
              </w:rPr>
            </w:pPr>
          </w:p>
          <w:p w14:paraId="015D4D6D">
            <w:pPr>
              <w:snapToGrid w:val="0"/>
              <w:spacing w:line="360" w:lineRule="auto"/>
              <w:jc w:val="center"/>
              <w:rPr>
                <w:rFonts w:ascii="宋体" w:hAnsi="宋体" w:cs="宋体"/>
                <w:color w:val="auto"/>
                <w:sz w:val="24"/>
                <w:highlight w:val="none"/>
              </w:rPr>
            </w:pPr>
          </w:p>
          <w:p w14:paraId="602E216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4960B2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DF0796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6562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43B8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2215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6A77BBC">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A34096">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33BE3736">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0E1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EC40892">
            <w:pPr>
              <w:snapToGrid w:val="0"/>
              <w:spacing w:line="360" w:lineRule="auto"/>
              <w:jc w:val="center"/>
              <w:rPr>
                <w:rFonts w:ascii="宋体" w:hAnsi="宋体" w:cs="宋体"/>
                <w:color w:val="auto"/>
                <w:sz w:val="24"/>
                <w:highlight w:val="none"/>
              </w:rPr>
            </w:pPr>
          </w:p>
          <w:p w14:paraId="458256ED">
            <w:pPr>
              <w:snapToGrid w:val="0"/>
              <w:spacing w:line="360" w:lineRule="auto"/>
              <w:jc w:val="center"/>
              <w:rPr>
                <w:rFonts w:ascii="宋体" w:hAnsi="宋体" w:cs="宋体"/>
                <w:color w:val="auto"/>
                <w:sz w:val="24"/>
                <w:highlight w:val="none"/>
              </w:rPr>
            </w:pPr>
          </w:p>
          <w:p w14:paraId="15DDFD6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4335D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7012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6F9D901">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2155932">
            <w:pPr>
              <w:pStyle w:val="80"/>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C373EB1">
            <w:pPr>
              <w:pStyle w:val="80"/>
              <w:ind w:firstLine="0" w:firstLineChars="0"/>
              <w:rPr>
                <w:color w:val="auto"/>
                <w:highlight w:val="none"/>
              </w:rPr>
            </w:pPr>
          </w:p>
        </w:tc>
      </w:tr>
      <w:tr w14:paraId="335B0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D3293E2">
            <w:pPr>
              <w:snapToGrid w:val="0"/>
              <w:spacing w:line="360" w:lineRule="auto"/>
              <w:jc w:val="center"/>
              <w:rPr>
                <w:rFonts w:ascii="宋体" w:hAnsi="宋体" w:cs="宋体"/>
                <w:color w:val="auto"/>
                <w:sz w:val="24"/>
                <w:highlight w:val="none"/>
              </w:rPr>
            </w:pPr>
          </w:p>
          <w:p w14:paraId="339166E4">
            <w:pPr>
              <w:snapToGrid w:val="0"/>
              <w:spacing w:line="360" w:lineRule="auto"/>
              <w:jc w:val="center"/>
              <w:rPr>
                <w:rFonts w:ascii="宋体" w:hAnsi="宋体" w:cs="宋体"/>
                <w:color w:val="auto"/>
                <w:sz w:val="24"/>
                <w:highlight w:val="none"/>
              </w:rPr>
            </w:pPr>
          </w:p>
          <w:p w14:paraId="2F6D1BF1">
            <w:pPr>
              <w:snapToGrid w:val="0"/>
              <w:spacing w:line="360" w:lineRule="auto"/>
              <w:jc w:val="center"/>
              <w:rPr>
                <w:rFonts w:ascii="宋体" w:hAnsi="宋体" w:cs="宋体"/>
                <w:color w:val="auto"/>
                <w:sz w:val="24"/>
                <w:highlight w:val="none"/>
              </w:rPr>
            </w:pPr>
          </w:p>
          <w:p w14:paraId="3666BA8A">
            <w:pPr>
              <w:snapToGrid w:val="0"/>
              <w:spacing w:line="360" w:lineRule="auto"/>
              <w:jc w:val="center"/>
              <w:rPr>
                <w:rFonts w:ascii="宋体" w:hAnsi="宋体" w:cs="宋体"/>
                <w:color w:val="auto"/>
                <w:sz w:val="24"/>
                <w:highlight w:val="none"/>
              </w:rPr>
            </w:pPr>
          </w:p>
          <w:p w14:paraId="59454CE9">
            <w:pPr>
              <w:snapToGrid w:val="0"/>
              <w:spacing w:line="360" w:lineRule="auto"/>
              <w:jc w:val="center"/>
              <w:rPr>
                <w:rFonts w:ascii="宋体" w:hAnsi="宋体" w:cs="宋体"/>
                <w:color w:val="auto"/>
                <w:sz w:val="24"/>
                <w:highlight w:val="none"/>
              </w:rPr>
            </w:pPr>
          </w:p>
          <w:p w14:paraId="7026A2FA">
            <w:pPr>
              <w:snapToGrid w:val="0"/>
              <w:spacing w:line="360" w:lineRule="auto"/>
              <w:jc w:val="center"/>
              <w:rPr>
                <w:rFonts w:ascii="宋体" w:hAnsi="宋体" w:cs="宋体"/>
                <w:color w:val="auto"/>
                <w:sz w:val="24"/>
                <w:highlight w:val="none"/>
              </w:rPr>
            </w:pPr>
          </w:p>
          <w:p w14:paraId="2C716006">
            <w:pPr>
              <w:snapToGrid w:val="0"/>
              <w:spacing w:line="360" w:lineRule="auto"/>
              <w:jc w:val="center"/>
              <w:rPr>
                <w:rFonts w:ascii="宋体" w:hAnsi="宋体" w:cs="宋体"/>
                <w:color w:val="auto"/>
                <w:sz w:val="24"/>
                <w:highlight w:val="none"/>
              </w:rPr>
            </w:pPr>
          </w:p>
          <w:p w14:paraId="2EF4C32D">
            <w:pPr>
              <w:snapToGrid w:val="0"/>
              <w:spacing w:line="360" w:lineRule="auto"/>
              <w:jc w:val="center"/>
              <w:rPr>
                <w:rFonts w:ascii="宋体" w:hAnsi="宋体" w:cs="宋体"/>
                <w:color w:val="auto"/>
                <w:sz w:val="24"/>
                <w:highlight w:val="none"/>
              </w:rPr>
            </w:pPr>
          </w:p>
          <w:p w14:paraId="631A6FF2">
            <w:pPr>
              <w:snapToGrid w:val="0"/>
              <w:spacing w:line="360" w:lineRule="auto"/>
              <w:jc w:val="center"/>
              <w:rPr>
                <w:rFonts w:ascii="宋体" w:hAnsi="宋体" w:cs="宋体"/>
                <w:color w:val="auto"/>
                <w:sz w:val="24"/>
                <w:highlight w:val="none"/>
              </w:rPr>
            </w:pPr>
          </w:p>
          <w:p w14:paraId="730BD9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3EA8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E3453C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40A84C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DEF18A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5F30F0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11B5FD5">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94CD8E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3A913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19ED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23CDF32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9DB3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BE5DEBF">
            <w:pPr>
              <w:snapToGrid w:val="0"/>
              <w:spacing w:line="360" w:lineRule="auto"/>
              <w:jc w:val="center"/>
              <w:rPr>
                <w:rFonts w:ascii="宋体" w:hAnsi="宋体" w:cs="宋体"/>
                <w:color w:val="auto"/>
                <w:sz w:val="24"/>
                <w:highlight w:val="none"/>
              </w:rPr>
            </w:pPr>
          </w:p>
          <w:p w14:paraId="3D9B6A12">
            <w:pPr>
              <w:snapToGrid w:val="0"/>
              <w:spacing w:line="360" w:lineRule="auto"/>
              <w:jc w:val="center"/>
              <w:rPr>
                <w:rFonts w:ascii="宋体" w:hAnsi="宋体" w:cs="宋体"/>
                <w:color w:val="auto"/>
                <w:sz w:val="24"/>
                <w:highlight w:val="none"/>
              </w:rPr>
            </w:pPr>
          </w:p>
          <w:p w14:paraId="659CFE60">
            <w:pPr>
              <w:snapToGrid w:val="0"/>
              <w:spacing w:line="360" w:lineRule="auto"/>
              <w:jc w:val="center"/>
              <w:rPr>
                <w:rFonts w:ascii="宋体" w:hAnsi="宋体" w:cs="宋体"/>
                <w:color w:val="auto"/>
                <w:sz w:val="24"/>
                <w:highlight w:val="none"/>
              </w:rPr>
            </w:pPr>
          </w:p>
          <w:p w14:paraId="204D3874">
            <w:pPr>
              <w:snapToGrid w:val="0"/>
              <w:spacing w:line="360" w:lineRule="auto"/>
              <w:jc w:val="center"/>
              <w:rPr>
                <w:rFonts w:ascii="宋体" w:hAnsi="宋体" w:cs="宋体"/>
                <w:color w:val="auto"/>
                <w:sz w:val="24"/>
                <w:highlight w:val="none"/>
              </w:rPr>
            </w:pPr>
          </w:p>
          <w:p w14:paraId="526AC26D">
            <w:pPr>
              <w:snapToGrid w:val="0"/>
              <w:spacing w:line="360" w:lineRule="auto"/>
              <w:jc w:val="center"/>
              <w:rPr>
                <w:rFonts w:ascii="宋体" w:hAnsi="宋体" w:cs="宋体"/>
                <w:color w:val="auto"/>
                <w:sz w:val="24"/>
                <w:highlight w:val="none"/>
              </w:rPr>
            </w:pPr>
          </w:p>
          <w:p w14:paraId="28E6195E">
            <w:pPr>
              <w:snapToGrid w:val="0"/>
              <w:spacing w:line="360" w:lineRule="auto"/>
              <w:jc w:val="center"/>
              <w:rPr>
                <w:rFonts w:ascii="宋体" w:hAnsi="宋体" w:cs="宋体"/>
                <w:color w:val="auto"/>
                <w:sz w:val="24"/>
                <w:highlight w:val="none"/>
              </w:rPr>
            </w:pPr>
          </w:p>
          <w:p w14:paraId="28504129">
            <w:pPr>
              <w:snapToGrid w:val="0"/>
              <w:spacing w:line="360" w:lineRule="auto"/>
              <w:jc w:val="center"/>
              <w:rPr>
                <w:rFonts w:ascii="宋体" w:hAnsi="宋体" w:cs="宋体"/>
                <w:color w:val="auto"/>
                <w:sz w:val="24"/>
                <w:highlight w:val="none"/>
              </w:rPr>
            </w:pPr>
          </w:p>
          <w:p w14:paraId="2AA1A382">
            <w:pPr>
              <w:snapToGrid w:val="0"/>
              <w:spacing w:line="360" w:lineRule="auto"/>
              <w:jc w:val="center"/>
              <w:rPr>
                <w:rFonts w:ascii="宋体" w:hAnsi="宋体" w:cs="宋体"/>
                <w:color w:val="auto"/>
                <w:sz w:val="24"/>
                <w:highlight w:val="none"/>
              </w:rPr>
            </w:pPr>
          </w:p>
          <w:p w14:paraId="3DD5707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1F2CB65">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DDF6FDF">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37C13B">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16C852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D41AC6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5801F26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130B3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FC30CED">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EF2D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F721A8A">
            <w:pPr>
              <w:snapToGrid w:val="0"/>
              <w:spacing w:line="360" w:lineRule="auto"/>
              <w:jc w:val="center"/>
              <w:rPr>
                <w:rFonts w:ascii="宋体" w:hAnsi="宋体" w:cs="宋体"/>
                <w:color w:val="auto"/>
                <w:sz w:val="24"/>
                <w:highlight w:val="none"/>
              </w:rPr>
            </w:pPr>
          </w:p>
          <w:p w14:paraId="51165601">
            <w:pPr>
              <w:snapToGrid w:val="0"/>
              <w:spacing w:line="360" w:lineRule="auto"/>
              <w:jc w:val="center"/>
              <w:rPr>
                <w:rFonts w:ascii="宋体" w:hAnsi="宋体" w:cs="宋体"/>
                <w:color w:val="auto"/>
                <w:sz w:val="24"/>
                <w:highlight w:val="none"/>
              </w:rPr>
            </w:pPr>
          </w:p>
          <w:p w14:paraId="226947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790740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EB08FB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83CA0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3A8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CB6AE30">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01872C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597C30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14E03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735E127">
            <w:pPr>
              <w:snapToGrid w:val="0"/>
              <w:spacing w:line="360" w:lineRule="auto"/>
              <w:jc w:val="center"/>
              <w:rPr>
                <w:rFonts w:ascii="宋体" w:hAnsi="宋体" w:cs="宋体"/>
                <w:color w:val="auto"/>
                <w:sz w:val="24"/>
                <w:highlight w:val="none"/>
              </w:rPr>
            </w:pPr>
          </w:p>
          <w:p w14:paraId="27B4787D">
            <w:pPr>
              <w:snapToGrid w:val="0"/>
              <w:spacing w:line="360" w:lineRule="auto"/>
              <w:jc w:val="center"/>
              <w:rPr>
                <w:rFonts w:ascii="宋体" w:hAnsi="宋体" w:cs="宋体"/>
                <w:color w:val="auto"/>
                <w:sz w:val="24"/>
                <w:highlight w:val="none"/>
              </w:rPr>
            </w:pPr>
          </w:p>
          <w:p w14:paraId="72DE47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9EFF11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99DC9C">
            <w:pPr>
              <w:pStyle w:val="80"/>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E559495">
            <w:pPr>
              <w:pStyle w:val="80"/>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AC2BA5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C8148F5">
            <w:pPr>
              <w:pStyle w:val="8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B7EC5D">
            <w:pPr>
              <w:pStyle w:val="80"/>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4151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81F56D3">
            <w:pPr>
              <w:snapToGrid w:val="0"/>
              <w:spacing w:line="360" w:lineRule="auto"/>
              <w:jc w:val="center"/>
              <w:rPr>
                <w:rFonts w:ascii="宋体" w:hAnsi="宋体" w:cs="宋体"/>
                <w:color w:val="auto"/>
                <w:sz w:val="24"/>
                <w:highlight w:val="none"/>
              </w:rPr>
            </w:pPr>
          </w:p>
          <w:p w14:paraId="79641E5C">
            <w:pPr>
              <w:snapToGrid w:val="0"/>
              <w:spacing w:line="360" w:lineRule="auto"/>
              <w:jc w:val="center"/>
              <w:rPr>
                <w:rFonts w:ascii="宋体" w:hAnsi="宋体" w:cs="宋体"/>
                <w:color w:val="auto"/>
                <w:sz w:val="24"/>
                <w:highlight w:val="none"/>
              </w:rPr>
            </w:pPr>
          </w:p>
          <w:p w14:paraId="18830686">
            <w:pPr>
              <w:snapToGrid w:val="0"/>
              <w:spacing w:line="360" w:lineRule="auto"/>
              <w:jc w:val="center"/>
              <w:rPr>
                <w:rFonts w:ascii="宋体" w:hAnsi="宋体" w:cs="宋体"/>
                <w:color w:val="auto"/>
                <w:sz w:val="24"/>
                <w:highlight w:val="none"/>
              </w:rPr>
            </w:pPr>
          </w:p>
          <w:p w14:paraId="42A07782">
            <w:pPr>
              <w:snapToGrid w:val="0"/>
              <w:spacing w:line="360" w:lineRule="auto"/>
              <w:jc w:val="center"/>
              <w:rPr>
                <w:rFonts w:ascii="宋体" w:hAnsi="宋体" w:cs="宋体"/>
                <w:color w:val="auto"/>
                <w:sz w:val="24"/>
                <w:highlight w:val="none"/>
              </w:rPr>
            </w:pPr>
          </w:p>
          <w:p w14:paraId="11E11A49">
            <w:pPr>
              <w:snapToGrid w:val="0"/>
              <w:spacing w:line="360" w:lineRule="auto"/>
              <w:jc w:val="center"/>
              <w:rPr>
                <w:rFonts w:ascii="宋体" w:hAnsi="宋体" w:cs="宋体"/>
                <w:color w:val="auto"/>
                <w:sz w:val="24"/>
                <w:highlight w:val="none"/>
              </w:rPr>
            </w:pPr>
          </w:p>
          <w:p w14:paraId="4C56B9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5CC77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F06F15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542F93D">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9BAC92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A09F89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A729C9F">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5E591B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A0CB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4C806D16">
            <w:pPr>
              <w:snapToGrid w:val="0"/>
              <w:spacing w:line="360" w:lineRule="auto"/>
              <w:jc w:val="center"/>
              <w:rPr>
                <w:rFonts w:ascii="宋体" w:hAnsi="宋体" w:cs="宋体"/>
                <w:color w:val="auto"/>
                <w:sz w:val="24"/>
                <w:highlight w:val="none"/>
              </w:rPr>
            </w:pPr>
          </w:p>
          <w:p w14:paraId="11A11F4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76BE82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CEC43F9">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C89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5D3862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CDD2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A98747C">
            <w:pPr>
              <w:pStyle w:val="35"/>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杭州市临平区星桥街道博旺街29号3幢二楼招标代理部</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15869183365</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779B9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5516C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FE40BBC">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1F5B03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CFF4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474481AD">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0ACF983">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6DA783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509ED7F4">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0BA3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21798BD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E929F0A">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253A0131">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3C5E3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44E7189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171A046D">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C819C06">
            <w:pPr>
              <w:spacing w:before="0" w:beforeAutospacing="0" w:after="0" w:afterAutospacing="0" w:line="360" w:lineRule="auto"/>
              <w:ind w:left="0" w:right="0" w:firstLine="480" w:firstLineChars="200"/>
              <w:jc w:val="left"/>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本次代理服务费由中标人支付，按照国家计委印发的《招标代理服务收费管理暂行办法》计价格[2002]1980号、发改办价格[2003]857号规定收费。本项目服务费按照差额定律累进计费方式计算，标准如下:成交金额100万元以下的部分,货物类采购费率1.50%,服务类采购费率1.50%; 成交金额100万元至500万元的部分,货物类采购费率1.10%,服务类采购费率0.80%; 成交金额500万元至1000万元的部分,货物类采购费率0.80%,服务类采购费率0.45%; 成交金额1000万元至5000万元的部分,货物类采购费率0.50%,服务类采购费率0.25%; 成交金额5000万元至10000万元的部分,货物类采购费率0.25%,服务类采购费率0.10%; 成交金额10000万元至100000万元的部分,货物类采购费率0.05%,服务类采购费率0.05%; 成交金额1000000万元以上的部分,货物类采购费率0.01%,服务类采购费率0.01%;各投标人应在投标报价中予以考虑。</w:t>
            </w:r>
          </w:p>
          <w:p w14:paraId="2F062E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snapToGrid w:val="0"/>
                <w:kern w:val="28"/>
                <w:sz w:val="24"/>
                <w:szCs w:val="24"/>
              </w:rPr>
              <w:t>中标服务费的交纳方式：以转帐或支票的形式支付；开户行名称：</w:t>
            </w:r>
            <w:r>
              <w:rPr>
                <w:rFonts w:hint="eastAsia" w:ascii="宋体" w:hAnsi="宋体" w:cs="宋体"/>
                <w:kern w:val="0"/>
                <w:sz w:val="24"/>
                <w:lang w:val="en"/>
              </w:rPr>
              <w:t>杭州余杭农村商业银行星桥支行</w:t>
            </w:r>
            <w:r>
              <w:rPr>
                <w:rFonts w:hint="eastAsia" w:ascii="宋体" w:hAnsi="宋体" w:cs="宋体"/>
                <w:snapToGrid w:val="0"/>
                <w:kern w:val="28"/>
                <w:sz w:val="24"/>
              </w:rPr>
              <w:t>；帐号：201000296228332；开户名：杭州尚远招标代理有限公司</w:t>
            </w:r>
            <w:r>
              <w:rPr>
                <w:rFonts w:hint="eastAsia" w:ascii="宋体" w:hAnsi="宋体" w:cs="宋体"/>
                <w:sz w:val="24"/>
              </w:rPr>
              <w:t>。</w:t>
            </w:r>
          </w:p>
        </w:tc>
      </w:tr>
    </w:tbl>
    <w:p w14:paraId="4C79C46A">
      <w:pPr>
        <w:snapToGrid w:val="0"/>
        <w:spacing w:line="360" w:lineRule="auto"/>
        <w:jc w:val="center"/>
        <w:rPr>
          <w:rFonts w:ascii="宋体" w:hAnsi="宋体" w:cs="宋体"/>
          <w:b/>
          <w:color w:val="auto"/>
          <w:sz w:val="32"/>
          <w:szCs w:val="20"/>
          <w:highlight w:val="none"/>
        </w:rPr>
      </w:pPr>
    </w:p>
    <w:bookmarkEnd w:id="10"/>
    <w:p w14:paraId="0DA77DD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3A9D5031">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20F1B8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49283538">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69398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012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20985E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53B8F3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0B1D0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F54D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070ED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63FCEE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DC7F0B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6EF4DDB">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1C9110B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8B96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010A0C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BA13F9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E2CF05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7FD8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C66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2C68B8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765F8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3802B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5DC463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28D0D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1806E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7FFAA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665373A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3EFBAE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7AA1AF7">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73172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D569C47">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4D2FF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884C07">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918680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F702F7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CD7E06B">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15E37C0">
      <w:pPr>
        <w:pStyle w:val="35"/>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2AB4855D">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2E617FE">
      <w:pPr>
        <w:pStyle w:val="35"/>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7B9C7A83">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AAE6015">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A4AC8DC">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5726A672">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37F2C07">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26F1711">
      <w:pPr>
        <w:pStyle w:val="35"/>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E8260F3">
      <w:pPr>
        <w:pStyle w:val="35"/>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008B6AD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52A29F8F">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7A70CEA8">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0E0836BE">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EA0E341">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67B0F44">
      <w:pPr>
        <w:pStyle w:val="890"/>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56BDE50">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7990F8A2">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7E9C07D">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A77619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59BACA7">
      <w:pPr>
        <w:pStyle w:val="890"/>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691639E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1E0FE36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552109F">
      <w:pPr>
        <w:pStyle w:val="890"/>
        <w:shd w:val="clear" w:color="auto" w:fill="FFFFFF"/>
        <w:snapToGrid w:val="0"/>
        <w:spacing w:after="240" w:afterAutospacing="0" w:line="360" w:lineRule="auto"/>
        <w:ind w:firstLine="400"/>
        <w:contextualSpacing/>
        <w:rPr>
          <w:rFonts w:hint="eastAsia"/>
          <w:color w:val="auto"/>
          <w:highlight w:val="none"/>
        </w:rPr>
      </w:pPr>
    </w:p>
    <w:p w14:paraId="06E13B56">
      <w:pPr>
        <w:pStyle w:val="89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2DD8B18">
      <w:pPr>
        <w:pStyle w:val="132"/>
        <w:snapToGrid w:val="0"/>
        <w:spacing w:before="0"/>
        <w:ind w:firstLine="360"/>
        <w:rPr>
          <w:rFonts w:ascii="宋体" w:hAnsi="宋体" w:cs="宋体"/>
          <w:color w:val="auto"/>
          <w:sz w:val="18"/>
          <w:szCs w:val="18"/>
          <w:highlight w:val="none"/>
        </w:rPr>
      </w:pPr>
    </w:p>
    <w:p w14:paraId="40E1448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1770E33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27BFCD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2A8988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1F0A182">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46F15C8">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D15F8A7">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A5C6DF0">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746BB2A5">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B03A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08C7E00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4DE061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29F679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D99581">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93A25F7">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1CC763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104EA5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6AB048C">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D8AB70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43F56ECF">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37417230">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500913F">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0C9736E1">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5F98F93">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BE4E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6914C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49E655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C2B64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05FB3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6A9119">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D1AE0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119EE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CCB1C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10E88E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0FB7ED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2B372C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D05EF7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6EB49E6">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7CA26AF">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159F1D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A2F502F">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72DC265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A3A1D85">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40B7C7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71F673">
      <w:pPr>
        <w:pStyle w:val="132"/>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628FF4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41726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EFFD2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F92225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E098F39">
      <w:pPr>
        <w:pStyle w:val="132"/>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3743CCD0">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A90DAA">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7768495">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DC52061">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AAF3962">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82DB85A">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057144D5">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B3486EE">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06C57BAC">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B755552">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01217BA">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4DEE46C4">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C4A22E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64884F0B">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2830E8D0">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18899A2">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6E841A">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66FE4021">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3DEDFD2F">
      <w:pPr>
        <w:pStyle w:val="132"/>
        <w:spacing w:before="0"/>
        <w:ind w:firstLine="643"/>
        <w:rPr>
          <w:rFonts w:ascii="宋体" w:hAnsi="宋体" w:cs="宋体"/>
          <w:b/>
          <w:color w:val="auto"/>
          <w:sz w:val="32"/>
          <w:highlight w:val="none"/>
        </w:rPr>
      </w:pPr>
    </w:p>
    <w:p w14:paraId="657C8F55">
      <w:pPr>
        <w:pStyle w:val="132"/>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088D1AF5">
      <w:pPr>
        <w:pStyle w:val="558"/>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00605770">
      <w:pPr>
        <w:pStyle w:val="558"/>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40DBE31">
      <w:pPr>
        <w:pStyle w:val="558"/>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0EA7F9A">
      <w:pPr>
        <w:pStyle w:val="558"/>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E77A385">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A5F13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270602C">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5A705DE">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7291039D">
      <w:pPr>
        <w:pStyle w:val="132"/>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26D77B23">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77E389A5">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3B90F7D">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599978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14E6254">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92E6284">
      <w:pPr>
        <w:pStyle w:val="132"/>
        <w:spacing w:before="0"/>
        <w:ind w:firstLine="0" w:firstLineChars="0"/>
        <w:rPr>
          <w:rFonts w:ascii="宋体" w:hAnsi="宋体" w:cs="宋体"/>
          <w:color w:val="auto"/>
          <w:kern w:val="0"/>
          <w:szCs w:val="24"/>
          <w:highlight w:val="none"/>
        </w:rPr>
      </w:pPr>
    </w:p>
    <w:p w14:paraId="0C3D301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40FD704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8572B9B">
      <w:pPr>
        <w:spacing w:line="360" w:lineRule="auto"/>
        <w:rPr>
          <w:rFonts w:ascii="宋体" w:hAnsi="宋体" w:cs="宋体"/>
          <w:b/>
          <w:color w:val="auto"/>
          <w:sz w:val="24"/>
          <w:highlight w:val="none"/>
        </w:rPr>
      </w:pPr>
    </w:p>
    <w:p w14:paraId="181E0D4F">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1A0885C">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137EB4B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4CC16221">
      <w:pPr>
        <w:pStyle w:val="132"/>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4D872C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5AC82D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25A064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86BAC57">
      <w:pPr>
        <w:pStyle w:val="132"/>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19C15BE1">
      <w:pPr>
        <w:pStyle w:val="81"/>
        <w:rPr>
          <w:color w:val="auto"/>
          <w:highlight w:val="none"/>
        </w:rPr>
      </w:pPr>
    </w:p>
    <w:p w14:paraId="29A05B4C">
      <w:pPr>
        <w:snapToGrid w:val="0"/>
        <w:spacing w:line="360" w:lineRule="auto"/>
        <w:ind w:left="120" w:leftChars="57" w:firstLine="482" w:firstLineChars="150"/>
        <w:jc w:val="center"/>
        <w:rPr>
          <w:rFonts w:ascii="宋体" w:hAnsi="宋体" w:cs="宋体"/>
          <w:b/>
          <w:color w:val="auto"/>
          <w:sz w:val="32"/>
          <w:highlight w:val="none"/>
        </w:rPr>
      </w:pPr>
    </w:p>
    <w:p w14:paraId="0B40ED99">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644A8F54">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E692ED7">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1E0A79D6">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4ED041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9BF45A8">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3D3C0B2">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65CD108">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021DE54">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0AFEB2EE">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77B45731">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25270B38">
      <w:pPr>
        <w:pStyle w:val="4"/>
        <w:rPr>
          <w:color w:val="auto"/>
          <w:highlight w:val="none"/>
        </w:rPr>
      </w:pPr>
      <w:r>
        <w:rPr>
          <w:rFonts w:ascii="宋体" w:hAnsi="宋体" w:eastAsia="宋体"/>
          <w:b/>
          <w:bCs/>
          <w:color w:val="auto"/>
          <w:sz w:val="24"/>
          <w:szCs w:val="32"/>
          <w:highlight w:val="none"/>
          <w:lang w:val="en-US"/>
        </w:rPr>
        <w:t>27.预付款</w:t>
      </w:r>
    </w:p>
    <w:p w14:paraId="5555E5FB">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26B0E14C">
      <w:pPr>
        <w:rPr>
          <w:color w:val="auto"/>
          <w:highlight w:val="none"/>
        </w:rPr>
      </w:pPr>
    </w:p>
    <w:p w14:paraId="6F2C32FE">
      <w:pPr>
        <w:snapToGrid w:val="0"/>
        <w:spacing w:line="360" w:lineRule="auto"/>
        <w:ind w:firstLine="3357" w:firstLineChars="1045"/>
        <w:rPr>
          <w:rFonts w:ascii="宋体" w:hAnsi="宋体" w:cs="宋体"/>
          <w:b/>
          <w:color w:val="auto"/>
          <w:sz w:val="32"/>
          <w:highlight w:val="none"/>
        </w:rPr>
      </w:pPr>
    </w:p>
    <w:p w14:paraId="12FB51FF">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1509EC14">
      <w:pPr>
        <w:pStyle w:val="132"/>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38E0023F">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A94B01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5FD1E3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27292A5">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5BA70123">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8CF07F7">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B949474">
      <w:pPr>
        <w:tabs>
          <w:tab w:val="left" w:pos="0"/>
        </w:tabs>
        <w:spacing w:line="360" w:lineRule="auto"/>
        <w:ind w:firstLine="480"/>
        <w:rPr>
          <w:rFonts w:ascii="宋体" w:hAnsi="宋体" w:cs="宋体"/>
          <w:color w:val="auto"/>
          <w:sz w:val="24"/>
          <w:highlight w:val="none"/>
        </w:rPr>
      </w:pPr>
    </w:p>
    <w:p w14:paraId="0DAC09D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C90DAA9">
      <w:pPr>
        <w:pStyle w:val="26"/>
        <w:spacing w:line="360" w:lineRule="auto"/>
        <w:ind w:firstLine="0" w:firstLineChars="0"/>
        <w:rPr>
          <w:rFonts w:cs="宋体"/>
          <w:b/>
          <w:color w:val="auto"/>
          <w:highlight w:val="none"/>
        </w:rPr>
      </w:pPr>
      <w:r>
        <w:rPr>
          <w:rFonts w:hint="eastAsia" w:cs="宋体"/>
          <w:b/>
          <w:color w:val="auto"/>
          <w:highlight w:val="none"/>
        </w:rPr>
        <w:t>30.验收</w:t>
      </w:r>
    </w:p>
    <w:p w14:paraId="05036A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BF845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4FF87B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ED17AF6">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BCBCC21">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CC7DC53">
      <w:pPr>
        <w:pStyle w:val="81"/>
        <w:rPr>
          <w:rFonts w:hint="eastAsia" w:ascii="宋体" w:hAnsi="宋体" w:eastAsia="宋体" w:cs="宋体"/>
          <w:color w:val="auto"/>
          <w:sz w:val="24"/>
          <w:szCs w:val="24"/>
          <w:highlight w:val="none"/>
        </w:rPr>
      </w:pPr>
    </w:p>
    <w:bookmarkEnd w:id="13"/>
    <w:p w14:paraId="269033D1">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101"/>
      <w:bookmarkEnd w:id="16"/>
      <w:bookmarkStart w:id="17" w:name="_Hlt75236011"/>
      <w:bookmarkEnd w:id="17"/>
      <w:bookmarkStart w:id="18" w:name="_Hlt75236290"/>
      <w:bookmarkEnd w:id="18"/>
      <w:bookmarkStart w:id="19" w:name="_Hlt68073093"/>
      <w:bookmarkEnd w:id="19"/>
      <w:bookmarkStart w:id="20" w:name="_Hlt68403820"/>
      <w:bookmarkEnd w:id="20"/>
      <w:bookmarkStart w:id="21" w:name="_Hlt68057669"/>
      <w:bookmarkEnd w:id="21"/>
      <w:bookmarkStart w:id="22" w:name="_Hlt68072998"/>
      <w:bookmarkEnd w:id="22"/>
      <w:bookmarkStart w:id="23" w:name="_Hlt74730295"/>
      <w:bookmarkEnd w:id="23"/>
      <w:bookmarkStart w:id="24" w:name="_Hlt68072990"/>
      <w:bookmarkEnd w:id="24"/>
      <w:bookmarkStart w:id="25" w:name="_Hlt74729768"/>
      <w:bookmarkEnd w:id="25"/>
      <w:bookmarkStart w:id="26" w:name="_Hlt74707468"/>
      <w:bookmarkEnd w:id="26"/>
    </w:p>
    <w:bookmarkEnd w:id="11"/>
    <w:bookmarkEnd w:id="12"/>
    <w:p w14:paraId="76C559AB">
      <w:pPr>
        <w:numPr>
          <w:ilvl w:val="0"/>
          <w:numId w:val="2"/>
        </w:numPr>
        <w:spacing w:line="360" w:lineRule="auto"/>
        <w:jc w:val="center"/>
        <w:outlineLvl w:val="0"/>
        <w:rPr>
          <w:rFonts w:hint="eastAsia" w:ascii="宋体" w:hAnsi="宋体" w:eastAsia="宋体" w:cs="宋体"/>
          <w:b/>
          <w:color w:val="auto"/>
          <w:sz w:val="32"/>
          <w:szCs w:val="32"/>
          <w:highlight w:val="none"/>
        </w:rPr>
      </w:pPr>
      <w:bookmarkStart w:id="27" w:name="第四部分"/>
      <w:r>
        <w:rPr>
          <w:rFonts w:hint="eastAsia" w:ascii="宋体" w:hAnsi="宋体" w:eastAsia="宋体" w:cs="宋体"/>
          <w:b/>
          <w:color w:val="auto"/>
          <w:sz w:val="32"/>
          <w:szCs w:val="32"/>
          <w:highlight w:val="none"/>
        </w:rPr>
        <w:t xml:space="preserve">  采购需求</w:t>
      </w:r>
    </w:p>
    <w:p w14:paraId="0D2F8C93">
      <w:pPr>
        <w:tabs>
          <w:tab w:val="left" w:pos="0"/>
        </w:tabs>
        <w:spacing w:line="440" w:lineRule="exact"/>
        <w:ind w:firstLine="480"/>
        <w:rPr>
          <w:rFonts w:hint="eastAsia" w:ascii="宋体" w:hAnsi="宋体" w:eastAsia="宋体" w:cs="宋体"/>
          <w:b/>
          <w:bCs/>
          <w:color w:val="auto"/>
          <w:kern w:val="0"/>
          <w:sz w:val="24"/>
          <w:lang w:val="en-US" w:eastAsia="zh-CN"/>
        </w:rPr>
      </w:pPr>
      <w:r>
        <w:rPr>
          <w:rFonts w:hint="eastAsia" w:ascii="宋体" w:hAnsi="宋体" w:cs="宋体"/>
          <w:b/>
          <w:bCs/>
          <w:color w:val="auto"/>
          <w:kern w:val="0"/>
          <w:sz w:val="24"/>
        </w:rPr>
        <w:t>一、项目概况</w:t>
      </w:r>
    </w:p>
    <w:p w14:paraId="5EBFD719">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宋体" w:hAnsi="宋体" w:cs="宋体"/>
          <w:color w:val="auto"/>
          <w:kern w:val="0"/>
          <w:sz w:val="24"/>
          <w:lang w:val="en-US" w:eastAsia="zh-CN"/>
        </w:rPr>
      </w:pPr>
      <w:bookmarkStart w:id="28" w:name="OLE_LINK1"/>
      <w:r>
        <w:rPr>
          <w:rFonts w:hint="eastAsia" w:ascii="宋体" w:hAnsi="宋体" w:cs="宋体"/>
          <w:color w:val="auto"/>
          <w:kern w:val="0"/>
          <w:sz w:val="24"/>
          <w:lang w:val="en-US" w:eastAsia="zh-CN"/>
        </w:rPr>
        <w:t>杭州市余杭区禹航实验学校：2025年有在校学生2500余人，教职工190人，其余工作人员10余人。主要为学校学生的中餐和校内办公</w:t>
      </w:r>
      <w:r>
        <w:rPr>
          <w:rFonts w:hint="eastAsia" w:ascii="宋体" w:hAnsi="宋体" w:cs="宋体"/>
          <w:color w:val="auto"/>
          <w:sz w:val="24"/>
          <w:szCs w:val="24"/>
          <w:lang w:val="en-US" w:eastAsia="zh-CN"/>
        </w:rPr>
        <w:t>人员的</w:t>
      </w:r>
      <w:r>
        <w:rPr>
          <w:rFonts w:hint="eastAsia" w:ascii="宋体" w:hAnsi="宋体" w:eastAsia="宋体" w:cs="宋体"/>
          <w:color w:val="auto"/>
          <w:sz w:val="24"/>
          <w:szCs w:val="24"/>
        </w:rPr>
        <w:t>早、中、晚工作餐及每学年（</w:t>
      </w:r>
      <w:r>
        <w:rPr>
          <w:rFonts w:hint="eastAsia" w:ascii="宋体" w:hAnsi="宋体" w:eastAsia="宋体" w:cs="宋体"/>
          <w:color w:val="auto"/>
          <w:sz w:val="24"/>
          <w:szCs w:val="24"/>
          <w:lang w:eastAsia="zh-Hans"/>
        </w:rPr>
        <w:t>含双休假日</w:t>
      </w:r>
      <w:r>
        <w:rPr>
          <w:rFonts w:hint="eastAsia" w:ascii="宋体" w:hAnsi="宋体" w:eastAsia="宋体" w:cs="宋体"/>
          <w:color w:val="auto"/>
          <w:sz w:val="24"/>
          <w:szCs w:val="24"/>
        </w:rPr>
        <w:t>）学校组织培训、调研、会议</w:t>
      </w:r>
      <w:r>
        <w:rPr>
          <w:rFonts w:hint="eastAsia" w:ascii="宋体" w:hAnsi="宋体" w:cs="宋体"/>
          <w:color w:val="auto"/>
          <w:sz w:val="24"/>
          <w:szCs w:val="24"/>
          <w:lang w:val="en-US" w:eastAsia="zh-CN"/>
        </w:rPr>
        <w:t>等</w:t>
      </w:r>
      <w:r>
        <w:rPr>
          <w:rFonts w:hint="eastAsia" w:ascii="宋体" w:hAnsi="宋体" w:eastAsia="宋体" w:cs="宋体"/>
          <w:color w:val="auto"/>
          <w:sz w:val="24"/>
          <w:szCs w:val="24"/>
          <w:lang w:val="en-US" w:eastAsia="zh-CN"/>
        </w:rPr>
        <w:t>活动</w:t>
      </w:r>
      <w:r>
        <w:rPr>
          <w:rFonts w:hint="eastAsia" w:ascii="宋体" w:hAnsi="宋体" w:eastAsia="宋体" w:cs="宋体"/>
          <w:color w:val="auto"/>
          <w:sz w:val="24"/>
          <w:szCs w:val="24"/>
          <w:lang w:eastAsia="zh-Hans"/>
        </w:rPr>
        <w:t>用餐</w:t>
      </w:r>
      <w:r>
        <w:rPr>
          <w:rFonts w:hint="eastAsia" w:ascii="宋体" w:hAnsi="宋体" w:cs="宋体"/>
          <w:color w:val="auto"/>
          <w:sz w:val="24"/>
          <w:szCs w:val="24"/>
          <w:lang w:val="en-US" w:eastAsia="zh-CN"/>
        </w:rPr>
        <w:t>的服务</w:t>
      </w:r>
      <w:r>
        <w:rPr>
          <w:rFonts w:hint="eastAsia" w:ascii="宋体" w:hAnsi="宋体" w:eastAsia="宋体" w:cs="宋体"/>
          <w:color w:val="auto"/>
          <w:sz w:val="24"/>
          <w:szCs w:val="24"/>
        </w:rPr>
        <w:t>。</w:t>
      </w:r>
      <w:r>
        <w:rPr>
          <w:rFonts w:hint="eastAsia" w:ascii="宋体" w:hAnsi="宋体" w:cs="宋体"/>
          <w:color w:val="auto"/>
          <w:kern w:val="0"/>
          <w:sz w:val="24"/>
          <w:lang w:val="en-US" w:eastAsia="zh-CN"/>
        </w:rPr>
        <w:t>学校授课期间，每天需要给教职工提供早、中、晚餐，晚餐按需要提供；学生不在校期间，如有教职工上班按学校需要为教职工提供早、中、晚餐。学校承办各级各类活动时，还需要提供校外师生及其他人员用餐。</w:t>
      </w:r>
    </w:p>
    <w:bookmarkEnd w:id="28"/>
    <w:p w14:paraId="57BD8826">
      <w:pPr>
        <w:keepNext w:val="0"/>
        <w:keepLines w:val="0"/>
        <w:bidi w:val="0"/>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二、服务内容</w:t>
      </w:r>
    </w:p>
    <w:p w14:paraId="184AC3DD">
      <w:pPr>
        <w:pStyle w:val="27"/>
        <w:keepNext w:val="0"/>
        <w:keepLines w:val="0"/>
        <w:pageBreakBefore w:val="0"/>
        <w:widowControl w:val="0"/>
        <w:kinsoku/>
        <w:wordWrap/>
        <w:overflowPunct/>
        <w:topLinePunct w:val="0"/>
        <w:autoSpaceDE/>
        <w:autoSpaceDN/>
        <w:bidi w:val="0"/>
        <w:snapToGrid/>
        <w:spacing w:after="0" w:line="360" w:lineRule="auto"/>
        <w:ind w:left="0"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2.1 人员数量基本要求</w:t>
      </w:r>
    </w:p>
    <w:p w14:paraId="257D8435">
      <w:pPr>
        <w:pStyle w:val="27"/>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以下规定了供应商人员配备数量的最低要求，供应商应结合自身实际情况提供实际人数，但不应低于下表的总人数要求。</w:t>
      </w:r>
    </w:p>
    <w:p w14:paraId="4DC967C6">
      <w:pPr>
        <w:pStyle w:val="27"/>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具体要求如下：</w:t>
      </w:r>
    </w:p>
    <w:tbl>
      <w:tblPr>
        <w:tblStyle w:val="64"/>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192"/>
      </w:tblGrid>
      <w:tr w14:paraId="2686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08" w:type="dxa"/>
            <w:noWrap w:val="0"/>
            <w:vAlign w:val="center"/>
          </w:tcPr>
          <w:p w14:paraId="544CF40C">
            <w:pPr>
              <w:pageBreakBefore w:val="0"/>
              <w:kinsoku/>
              <w:wordWrap/>
              <w:overflowPunct/>
              <w:topLinePunct w:val="0"/>
              <w:bidi w:val="0"/>
              <w:spacing w:before="0" w:beforeAutospacing="0" w:after="0" w:afterAutospacing="0" w:line="360" w:lineRule="auto"/>
              <w:ind w:left="0" w:leftChars="0" w:right="0" w:rightChars="0"/>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岗位</w:t>
            </w:r>
          </w:p>
        </w:tc>
        <w:tc>
          <w:tcPr>
            <w:tcW w:w="7169" w:type="dxa"/>
            <w:noWrap w:val="0"/>
            <w:vAlign w:val="center"/>
          </w:tcPr>
          <w:p w14:paraId="75873B50">
            <w:pPr>
              <w:pageBreakBefore w:val="0"/>
              <w:kinsoku/>
              <w:wordWrap/>
              <w:overflowPunct/>
              <w:topLinePunct w:val="0"/>
              <w:bidi w:val="0"/>
              <w:spacing w:before="0" w:beforeAutospacing="0" w:after="0" w:afterAutospacing="0" w:line="360" w:lineRule="auto"/>
              <w:ind w:left="0" w:leftChars="0" w:right="0" w:rightChars="0" w:firstLine="3373" w:firstLineChars="1400"/>
              <w:jc w:val="both"/>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工作概况</w:t>
            </w:r>
          </w:p>
        </w:tc>
      </w:tr>
      <w:tr w14:paraId="02FE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26D3D4F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color w:val="auto"/>
                <w:sz w:val="24"/>
                <w:szCs w:val="24"/>
                <w:highlight w:val="none"/>
                <w:vertAlign w:val="baseline"/>
                <w:lang w:val="en-US" w:eastAsia="zh-CN"/>
              </w:rPr>
            </w:pPr>
          </w:p>
          <w:p w14:paraId="4DA13271">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食堂餐饮人员</w:t>
            </w:r>
          </w:p>
        </w:tc>
        <w:tc>
          <w:tcPr>
            <w:tcW w:w="7169" w:type="dxa"/>
            <w:noWrap w:val="0"/>
            <w:vAlign w:val="center"/>
          </w:tcPr>
          <w:p w14:paraId="51100375">
            <w:pPr>
              <w:keepNext w:val="0"/>
              <w:keepLines w:val="0"/>
              <w:pageBreakBefore w:val="0"/>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vertAlign w:val="baseline"/>
                <w:lang w:val="en-US" w:eastAsia="zh-CN"/>
              </w:rPr>
              <w:t>食堂服务人员运营职工总人数不少于教育局按照学校师生比例核定配比人数</w:t>
            </w:r>
            <w:r>
              <w:rPr>
                <w:rFonts w:hint="eastAsia" w:ascii="宋体" w:hAnsi="宋体" w:cs="宋体"/>
                <w:color w:val="auto"/>
                <w:sz w:val="24"/>
                <w:szCs w:val="24"/>
                <w:highlight w:val="none"/>
                <w:vertAlign w:val="baseline"/>
                <w:lang w:val="en-US" w:eastAsia="zh-CN"/>
              </w:rPr>
              <w:t>共24人</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本次招标拟派人数</w:t>
            </w:r>
            <w:r>
              <w:rPr>
                <w:rFonts w:hint="eastAsia" w:ascii="宋体" w:hAnsi="宋体" w:eastAsia="宋体" w:cs="宋体"/>
                <w:color w:val="auto"/>
                <w:sz w:val="24"/>
                <w:szCs w:val="24"/>
                <w:highlight w:val="none"/>
                <w:vertAlign w:val="baseline"/>
                <w:lang w:val="en-US" w:eastAsia="zh-CN"/>
              </w:rPr>
              <w:t xml:space="preserve"> </w:t>
            </w:r>
            <w:r>
              <w:rPr>
                <w:rFonts w:hint="eastAsia" w:ascii="宋体" w:hAnsi="宋体" w:cs="宋体"/>
                <w:color w:val="auto"/>
                <w:sz w:val="24"/>
                <w:szCs w:val="24"/>
                <w:highlight w:val="none"/>
                <w:vertAlign w:val="baseline"/>
                <w:lang w:val="en-US" w:eastAsia="zh-CN"/>
              </w:rPr>
              <w:t>24</w:t>
            </w:r>
            <w:r>
              <w:rPr>
                <w:rFonts w:hint="eastAsia" w:ascii="宋体" w:hAnsi="宋体" w:eastAsia="宋体" w:cs="宋体"/>
                <w:color w:val="auto"/>
                <w:sz w:val="24"/>
                <w:szCs w:val="24"/>
                <w:highlight w:val="none"/>
                <w:vertAlign w:val="baseline"/>
                <w:lang w:val="en-US" w:eastAsia="zh-CN"/>
              </w:rPr>
              <w:t xml:space="preserve"> 人: </w:t>
            </w:r>
            <w:r>
              <w:rPr>
                <w:rFonts w:hint="eastAsia" w:ascii="宋体" w:hAnsi="宋体" w:cs="宋体"/>
                <w:color w:val="auto"/>
                <w:sz w:val="24"/>
                <w:szCs w:val="24"/>
                <w:highlight w:val="none"/>
                <w:vertAlign w:val="baseline"/>
                <w:lang w:val="en-US" w:eastAsia="zh-CN"/>
              </w:rPr>
              <w:t>常驻</w:t>
            </w:r>
            <w:r>
              <w:rPr>
                <w:rFonts w:hint="eastAsia" w:ascii="宋体" w:hAnsi="宋体" w:eastAsia="宋体" w:cs="宋体"/>
                <w:color w:val="auto"/>
                <w:sz w:val="24"/>
                <w:szCs w:val="24"/>
                <w:highlight w:val="none"/>
                <w:vertAlign w:val="baseline"/>
                <w:lang w:val="en-US" w:eastAsia="zh-CN"/>
              </w:rPr>
              <w:t>项目负责人1人</w:t>
            </w:r>
            <w:r>
              <w:rPr>
                <w:rFonts w:hint="eastAsia" w:ascii="宋体" w:hAnsi="宋体" w:cs="宋体"/>
                <w:color w:val="auto"/>
                <w:sz w:val="24"/>
                <w:szCs w:val="24"/>
                <w:highlight w:val="none"/>
                <w:vertAlign w:val="baseline"/>
                <w:lang w:val="en-US" w:eastAsia="zh-CN"/>
              </w:rPr>
              <w:t>、厨师长1人，大厨3人、面点师1</w:t>
            </w:r>
            <w:r>
              <w:rPr>
                <w:rFonts w:hint="eastAsia" w:ascii="宋体" w:hAnsi="宋体" w:eastAsia="宋体" w:cs="宋体"/>
                <w:color w:val="auto"/>
                <w:sz w:val="24"/>
                <w:szCs w:val="24"/>
                <w:highlight w:val="none"/>
                <w:vertAlign w:val="baseline"/>
                <w:lang w:val="en-US" w:eastAsia="zh-CN"/>
              </w:rPr>
              <w:t>人，其他人员根据实际工作内容人员进行安排</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lang w:val="en-US" w:eastAsia="zh-CN"/>
              </w:rPr>
              <w:t>保持食堂员工</w:t>
            </w:r>
            <w:r>
              <w:rPr>
                <w:rFonts w:hint="eastAsia" w:ascii="宋体" w:hAnsi="宋体" w:cs="宋体"/>
                <w:color w:val="auto"/>
                <w:sz w:val="24"/>
                <w:szCs w:val="24"/>
                <w:u w:val="none"/>
                <w:lang w:val="en-US" w:eastAsia="zh-CN"/>
              </w:rPr>
              <w:t>稳定，具体</w:t>
            </w:r>
            <w:r>
              <w:rPr>
                <w:rFonts w:hint="eastAsia" w:ascii="宋体" w:hAnsi="宋体" w:eastAsia="宋体" w:cs="宋体"/>
                <w:color w:val="auto"/>
                <w:sz w:val="24"/>
                <w:szCs w:val="24"/>
              </w:rPr>
              <w:t>人员配比由投标单位自行考虑但必须满足学校就餐需求，总人数不少于</w:t>
            </w:r>
            <w:r>
              <w:rPr>
                <w:rFonts w:hint="eastAsia" w:ascii="宋体" w:hAnsi="宋体" w:cs="宋体"/>
                <w:color w:val="auto"/>
                <w:sz w:val="24"/>
                <w:szCs w:val="24"/>
                <w:u w:val="none"/>
                <w:lang w:val="en-US" w:eastAsia="zh-CN"/>
              </w:rPr>
              <w:t>教育局按照学校师生比例核定配比人数</w:t>
            </w:r>
            <w:r>
              <w:rPr>
                <w:rFonts w:hint="eastAsia" w:ascii="宋体" w:hAnsi="宋体" w:cs="宋体"/>
                <w:color w:val="auto"/>
                <w:sz w:val="24"/>
                <w:szCs w:val="24"/>
                <w:lang w:eastAsia="zh-CN"/>
              </w:rPr>
              <w:t>。</w:t>
            </w:r>
            <w:r>
              <w:rPr>
                <w:rFonts w:hint="eastAsia" w:ascii="宋体" w:hAnsi="宋体" w:eastAsia="宋体" w:cs="宋体"/>
                <w:color w:val="auto"/>
                <w:sz w:val="24"/>
                <w:szCs w:val="24"/>
              </w:rPr>
              <w:t>要求</w:t>
            </w:r>
            <w:r>
              <w:rPr>
                <w:rFonts w:hint="eastAsia" w:ascii="宋体" w:hAnsi="宋体" w:cs="宋体"/>
                <w:color w:val="auto"/>
                <w:sz w:val="24"/>
                <w:szCs w:val="24"/>
                <w:lang w:val="en-US" w:eastAsia="zh-CN"/>
              </w:rPr>
              <w:t>从业人员须提供</w:t>
            </w:r>
            <w:r>
              <w:rPr>
                <w:rFonts w:hint="eastAsia" w:ascii="宋体" w:hAnsi="宋体" w:eastAsia="宋体" w:cs="宋体"/>
                <w:color w:val="auto"/>
                <w:sz w:val="24"/>
                <w:szCs w:val="24"/>
                <w:lang w:eastAsia="zh-Hans"/>
              </w:rPr>
              <w:t>无犯罪记录证明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公安备案审核通过，中标后需提供给甲方相关证明材料</w:t>
            </w:r>
            <w:r>
              <w:rPr>
                <w:rFonts w:hint="eastAsia" w:ascii="宋体" w:hAnsi="宋体" w:eastAsia="宋体" w:cs="宋体"/>
                <w:color w:val="auto"/>
                <w:sz w:val="24"/>
                <w:szCs w:val="24"/>
                <w:lang w:eastAsia="zh-Hans"/>
              </w:rPr>
              <w:t>。</w:t>
            </w:r>
            <w:r>
              <w:rPr>
                <w:rFonts w:hint="eastAsia" w:ascii="宋体" w:hAnsi="宋体" w:eastAsia="宋体" w:cs="宋体"/>
                <w:color w:val="auto"/>
                <w:sz w:val="24"/>
                <w:szCs w:val="24"/>
              </w:rPr>
              <w:t>工作人员年龄要求：男，</w:t>
            </w:r>
            <w:r>
              <w:rPr>
                <w:rFonts w:hint="eastAsia" w:ascii="宋体" w:hAnsi="宋体" w:cs="宋体"/>
                <w:color w:val="auto"/>
                <w:sz w:val="24"/>
                <w:szCs w:val="24"/>
                <w:lang w:val="en-US" w:eastAsia="zh-CN"/>
              </w:rPr>
              <w:t>55</w:t>
            </w:r>
            <w:r>
              <w:rPr>
                <w:rFonts w:hint="eastAsia" w:ascii="宋体" w:hAnsi="宋体" w:eastAsia="宋体" w:cs="宋体"/>
                <w:color w:val="auto"/>
                <w:sz w:val="24"/>
                <w:szCs w:val="24"/>
              </w:rPr>
              <w:t>周岁以下；女5</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周岁以下；投标单位可根据实地踏看工作量增加工作人员，临时有大任务的需临时增加用工人员（含报价中）。</w:t>
            </w:r>
          </w:p>
          <w:p w14:paraId="3808220B">
            <w:pPr>
              <w:keepNext w:val="0"/>
              <w:keepLines w:val="0"/>
              <w:pageBreakBefore w:val="0"/>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2、有关服务工种的人员，必须按国家规定</w:t>
            </w:r>
            <w:r>
              <w:rPr>
                <w:rFonts w:hint="eastAsia" w:ascii="宋体" w:hAnsi="宋体" w:cs="宋体"/>
                <w:color w:val="auto"/>
                <w:sz w:val="24"/>
                <w:szCs w:val="24"/>
                <w:lang w:val="en-US" w:eastAsia="zh-CN"/>
              </w:rPr>
              <w:t>开具的</w:t>
            </w:r>
            <w:r>
              <w:rPr>
                <w:rFonts w:hint="eastAsia" w:ascii="宋体" w:hAnsi="宋体" w:eastAsia="宋体" w:cs="宋体"/>
                <w:color w:val="auto"/>
                <w:sz w:val="24"/>
                <w:szCs w:val="24"/>
              </w:rPr>
              <w:t>健康证，要求持证上岗。</w:t>
            </w:r>
          </w:p>
          <w:p w14:paraId="59E90F98">
            <w:pPr>
              <w:pStyle w:val="841"/>
              <w:keepNext w:val="0"/>
              <w:keepLines w:val="0"/>
              <w:pageBreakBefore w:val="0"/>
              <w:kinsoku/>
              <w:wordWrap/>
              <w:overflowPunct/>
              <w:topLinePunct w:val="0"/>
              <w:bidi w:val="0"/>
              <w:snapToGrid/>
              <w:spacing w:before="0" w:beforeAutospacing="0" w:after="0" w:afterAutospacing="0" w:line="360" w:lineRule="auto"/>
              <w:ind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、用工人员工资不得低于杭州市政府公布的最低工资水平，</w:t>
            </w:r>
            <w:r>
              <w:rPr>
                <w:rFonts w:hint="eastAsia" w:ascii="宋体" w:hAnsi="宋体" w:eastAsia="宋体" w:cs="宋体"/>
                <w:color w:val="auto"/>
                <w:sz w:val="24"/>
                <w:szCs w:val="24"/>
                <w:lang w:val="en-US" w:eastAsia="zh-CN"/>
              </w:rPr>
              <w:t>必须每月及时发足工资，</w:t>
            </w:r>
            <w:r>
              <w:rPr>
                <w:rFonts w:hint="eastAsia" w:ascii="宋体" w:hAnsi="宋体" w:eastAsia="宋体" w:cs="宋体"/>
                <w:color w:val="auto"/>
                <w:sz w:val="24"/>
                <w:szCs w:val="24"/>
              </w:rPr>
              <w:t>按规定缴纳社保，并确保工作团队的稳定性。</w:t>
            </w:r>
          </w:p>
          <w:p w14:paraId="7F8F706E">
            <w:pPr>
              <w:pStyle w:val="2"/>
              <w:keepNext w:val="0"/>
              <w:keepLines w:val="0"/>
              <w:pageBreakBefore w:val="0"/>
              <w:widowControl w:val="0"/>
              <w:kinsoku/>
              <w:wordWrap/>
              <w:overflowPunct/>
              <w:topLinePunct w:val="0"/>
              <w:bidi w:val="0"/>
              <w:snapToGrid/>
              <w:spacing w:before="0" w:beforeAutospacing="0" w:after="0" w:afterAutospacing="0" w:line="360" w:lineRule="auto"/>
              <w:ind w:left="0" w:right="0" w:firstLine="482" w:firstLineChars="200"/>
              <w:jc w:val="both"/>
              <w:textAlignment w:val="auto"/>
              <w:rPr>
                <w:rFonts w:hint="eastAsia" w:ascii="宋体" w:hAnsi="宋体" w:eastAsia="宋体" w:cs="宋体"/>
                <w:color w:val="auto"/>
                <w:sz w:val="24"/>
                <w:szCs w:val="24"/>
                <w:lang w:val="en-US"/>
              </w:rPr>
            </w:pPr>
            <w:bookmarkStart w:id="29" w:name="_Hlk89874361"/>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rPr>
              <w:t>4</w:t>
            </w:r>
            <w:bookmarkEnd w:id="29"/>
            <w:r>
              <w:rPr>
                <w:rFonts w:hint="eastAsia" w:ascii="宋体" w:hAnsi="宋体" w:eastAsia="宋体" w:cs="宋体"/>
                <w:color w:val="auto"/>
                <w:sz w:val="24"/>
                <w:szCs w:val="24"/>
                <w:lang w:val="en-US"/>
              </w:rPr>
              <w:t>、</w:t>
            </w:r>
            <w:r>
              <w:rPr>
                <w:rFonts w:hint="eastAsia" w:ascii="宋体" w:hAnsi="宋体" w:eastAsia="宋体" w:cs="宋体"/>
                <w:color w:val="auto"/>
                <w:sz w:val="24"/>
                <w:szCs w:val="24"/>
                <w:lang w:val="en-US" w:eastAsia="zh-CN"/>
              </w:rPr>
              <w:t>优化食堂管理，</w:t>
            </w:r>
            <w:r>
              <w:rPr>
                <w:rFonts w:hint="eastAsia" w:ascii="宋体" w:hAnsi="宋体" w:eastAsia="宋体" w:cs="宋体"/>
                <w:color w:val="auto"/>
                <w:sz w:val="24"/>
                <w:szCs w:val="24"/>
                <w:lang w:val="en-US"/>
              </w:rPr>
              <w:t>各级任职人员有为师生服务的思想，身心健康，责任心强，无违法违纪行为。</w:t>
            </w:r>
          </w:p>
          <w:p w14:paraId="19EA3375">
            <w:pPr>
              <w:pStyle w:val="2"/>
              <w:keepNext w:val="0"/>
              <w:keepLines w:val="0"/>
              <w:pageBreakBefore w:val="0"/>
              <w:widowControl w:val="0"/>
              <w:kinsoku/>
              <w:wordWrap/>
              <w:overflowPunct/>
              <w:topLinePunct w:val="0"/>
              <w:bidi w:val="0"/>
              <w:snapToGrid/>
              <w:spacing w:before="0" w:beforeAutospacing="0" w:after="0" w:afterAutospacing="0" w:line="360" w:lineRule="auto"/>
              <w:ind w:left="0" w:right="0" w:firstLine="482"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rPr>
              <w:t>5、</w:t>
            </w:r>
            <w:r>
              <w:rPr>
                <w:rFonts w:hint="eastAsia" w:ascii="宋体" w:hAnsi="宋体" w:eastAsia="宋体" w:cs="宋体"/>
                <w:color w:val="auto"/>
                <w:sz w:val="24"/>
                <w:szCs w:val="24"/>
                <w:lang w:val="en-US" w:eastAsia="zh-CN"/>
              </w:rPr>
              <w:t>按上级要求</w:t>
            </w:r>
            <w:r>
              <w:rPr>
                <w:rFonts w:hint="eastAsia" w:ascii="宋体" w:hAnsi="宋体" w:eastAsia="宋体" w:cs="宋体"/>
                <w:color w:val="auto"/>
                <w:sz w:val="24"/>
                <w:szCs w:val="24"/>
                <w:lang w:val="en-US"/>
              </w:rPr>
              <w:t>做好学校各餐的营养分析</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菜单发布</w:t>
            </w:r>
            <w:r>
              <w:rPr>
                <w:rFonts w:hint="eastAsia" w:ascii="宋体" w:hAnsi="宋体" w:eastAsia="宋体" w:cs="宋体"/>
                <w:color w:val="auto"/>
                <w:sz w:val="24"/>
                <w:szCs w:val="24"/>
                <w:lang w:val="en-US" w:eastAsia="zh-CN"/>
              </w:rPr>
              <w:t>、评比评审准备工作，协助做好做优各类台账</w:t>
            </w:r>
            <w:r>
              <w:rPr>
                <w:rFonts w:hint="eastAsia" w:ascii="宋体" w:hAnsi="宋体" w:eastAsia="宋体" w:cs="宋体"/>
                <w:color w:val="auto"/>
                <w:sz w:val="24"/>
                <w:szCs w:val="24"/>
                <w:lang w:val="en-US"/>
              </w:rPr>
              <w:t>。</w:t>
            </w:r>
          </w:p>
          <w:p w14:paraId="797F8022">
            <w:pPr>
              <w:pStyle w:val="2"/>
              <w:keepNext w:val="0"/>
              <w:keepLines w:val="0"/>
              <w:pageBreakBefore w:val="0"/>
              <w:widowControl w:val="0"/>
              <w:kinsoku/>
              <w:wordWrap/>
              <w:overflowPunct/>
              <w:topLinePunct w:val="0"/>
              <w:bidi w:val="0"/>
              <w:snapToGrid/>
              <w:spacing w:before="0" w:beforeAutospacing="0" w:after="0" w:afterAutospacing="0" w:line="360" w:lineRule="auto"/>
              <w:ind w:left="0" w:right="0" w:firstLine="482"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rPr>
              <w:t>6、遵守学校要求的各项规章制度，树立良好形象。</w:t>
            </w:r>
          </w:p>
          <w:p w14:paraId="6D65F78D">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default" w:ascii="宋体" w:hAnsi="宋体" w:eastAsia="宋体" w:cs="宋体"/>
                <w:color w:val="auto"/>
                <w:sz w:val="24"/>
                <w:szCs w:val="24"/>
                <w:highlight w:val="none"/>
                <w:vertAlign w:val="baseline"/>
                <w:lang w:val="en-US" w:eastAsia="zh-CN"/>
              </w:rPr>
            </w:pPr>
          </w:p>
        </w:tc>
      </w:tr>
      <w:tr w14:paraId="678A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08" w:type="dxa"/>
            <w:noWrap w:val="0"/>
            <w:vAlign w:val="center"/>
          </w:tcPr>
          <w:p w14:paraId="601AD574">
            <w:pPr>
              <w:pageBreakBefore w:val="0"/>
              <w:kinsoku/>
              <w:wordWrap/>
              <w:overflowPunct/>
              <w:topLinePunct w:val="0"/>
              <w:bidi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p w14:paraId="03E2C9C4">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p>
        </w:tc>
        <w:tc>
          <w:tcPr>
            <w:tcW w:w="7169" w:type="dxa"/>
            <w:noWrap w:val="0"/>
            <w:vAlign w:val="center"/>
          </w:tcPr>
          <w:p w14:paraId="748289BA">
            <w:pPr>
              <w:pageBreakBefore w:val="0"/>
              <w:kinsoku/>
              <w:wordWrap/>
              <w:overflowPunct/>
              <w:topLinePunct w:val="0"/>
              <w:bidi w:val="0"/>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1</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上述</w:t>
            </w:r>
            <w:r>
              <w:rPr>
                <w:rFonts w:hint="eastAsia" w:ascii="宋体" w:hAnsi="宋体" w:cs="宋体"/>
                <w:b/>
                <w:color w:val="auto"/>
                <w:kern w:val="0"/>
                <w:sz w:val="24"/>
                <w:szCs w:val="24"/>
                <w:highlight w:val="none"/>
                <w:lang w:val="en-US" w:eastAsia="zh-CN"/>
              </w:rPr>
              <w:t>从</w:t>
            </w:r>
            <w:r>
              <w:rPr>
                <w:rFonts w:hint="eastAsia" w:ascii="宋体" w:hAnsi="宋体" w:eastAsia="宋体" w:cs="宋体"/>
                <w:b/>
                <w:color w:val="auto"/>
                <w:kern w:val="0"/>
                <w:sz w:val="24"/>
                <w:szCs w:val="24"/>
                <w:highlight w:val="none"/>
              </w:rPr>
              <w:t>业人员配置数量为最低要求，如投标人配置数量低于该要求将作无效标处理；</w:t>
            </w:r>
          </w:p>
          <w:p w14:paraId="6885A01E">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除以上涉及的服务内容外，还要配合业主临时指定的其他服务；</w:t>
            </w:r>
          </w:p>
          <w:p w14:paraId="34FCE5C1">
            <w:pPr>
              <w:pageBreakBefore w:val="0"/>
              <w:kinsoku/>
              <w:wordWrap/>
              <w:overflowPunct/>
              <w:topLinePunct w:val="0"/>
              <w:bidi w:val="0"/>
              <w:spacing w:before="80" w:beforeAutospacing="0" w:after="80" w:afterAutospacing="0" w:line="360" w:lineRule="auto"/>
              <w:ind w:left="0" w:right="80"/>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服务面积、服务人员的工作量、服务的设备状况如何，请各报名企业前往学校勘察，如因工作量太大而工资少等情况，均由中标企业自已负责，与学校无关。</w:t>
            </w:r>
          </w:p>
          <w:p w14:paraId="1D648006">
            <w:pPr>
              <w:pageBreakBefore w:val="0"/>
              <w:kinsoku/>
              <w:wordWrap/>
              <w:overflowPunct/>
              <w:topLinePunct w:val="0"/>
              <w:bidi w:val="0"/>
              <w:spacing w:before="0" w:beforeAutospacing="0" w:after="0" w:afterAutospacing="0" w:line="360" w:lineRule="auto"/>
              <w:ind w:left="0" w:leftChars="0" w:right="0" w:rightChars="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color w:val="auto"/>
                <w:kern w:val="0"/>
                <w:sz w:val="24"/>
                <w:szCs w:val="24"/>
                <w:highlight w:val="none"/>
                <w:lang w:val="en-US" w:eastAsia="zh-CN"/>
              </w:rPr>
              <w:t>4</w:t>
            </w:r>
            <w:r>
              <w:rPr>
                <w:rFonts w:hint="eastAsia" w:ascii="宋体" w:hAnsi="宋体" w:cs="宋体"/>
                <w:b/>
                <w:color w:val="auto"/>
                <w:kern w:val="0"/>
                <w:sz w:val="24"/>
                <w:szCs w:val="24"/>
                <w:highlight w:val="none"/>
                <w:lang w:val="en-US" w:eastAsia="zh-CN"/>
              </w:rPr>
              <w:t>.</w:t>
            </w:r>
            <w:r>
              <w:rPr>
                <w:rFonts w:hint="eastAsia" w:ascii="宋体" w:hAnsi="宋体" w:eastAsia="宋体" w:cs="宋体"/>
                <w:b/>
                <w:color w:val="auto"/>
                <w:kern w:val="0"/>
                <w:sz w:val="24"/>
                <w:szCs w:val="24"/>
                <w:highlight w:val="none"/>
              </w:rPr>
              <w:t>严格执行和落实作业人员工资福利待遇。</w:t>
            </w:r>
          </w:p>
        </w:tc>
      </w:tr>
    </w:tbl>
    <w:p w14:paraId="2CE86E28">
      <w:pPr>
        <w:pStyle w:val="4"/>
        <w:bidi w:val="0"/>
        <w:ind w:left="434" w:leftChars="202" w:hanging="10" w:hangingChars="4"/>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三、食堂餐饮服务</w:t>
      </w:r>
      <w:r>
        <w:rPr>
          <w:rFonts w:hint="eastAsia" w:ascii="宋体" w:hAnsi="宋体" w:eastAsia="宋体" w:cs="宋体"/>
          <w:color w:val="auto"/>
          <w:sz w:val="24"/>
          <w:szCs w:val="24"/>
          <w:highlight w:val="none"/>
          <w:lang w:val="en-US" w:eastAsia="zh-CN"/>
        </w:rPr>
        <w:t>管理要求</w:t>
      </w:r>
    </w:p>
    <w:p w14:paraId="05444CE1">
      <w:pPr>
        <w:pageBreakBefore w:val="0"/>
        <w:kinsoku/>
        <w:wordWrap/>
        <w:overflowPunct/>
        <w:topLinePunct w:val="0"/>
        <w:bidi w:val="0"/>
        <w:spacing w:line="360" w:lineRule="auto"/>
        <w:ind w:firstLine="410" w:firstLineChars="171"/>
        <w:textAlignment w:val="auto"/>
        <w:rPr>
          <w:rFonts w:hint="eastAsia" w:ascii="宋体" w:hAnsi="宋体" w:cs="宋体"/>
          <w:color w:val="auto"/>
          <w:kern w:val="0"/>
          <w:sz w:val="24"/>
          <w:lang w:val="en-US" w:eastAsia="zh-CN"/>
        </w:rPr>
      </w:pPr>
      <w:r>
        <w:rPr>
          <w:rFonts w:hint="eastAsia" w:ascii="宋体" w:hAnsi="宋体" w:eastAsia="宋体" w:cs="宋体"/>
          <w:color w:val="auto"/>
          <w:sz w:val="24"/>
          <w:szCs w:val="24"/>
          <w:highlight w:val="none"/>
        </w:rPr>
        <w:t>1、</w:t>
      </w:r>
      <w:r>
        <w:rPr>
          <w:rFonts w:hint="eastAsia" w:ascii="宋体" w:hAnsi="宋体" w:cs="宋体"/>
          <w:color w:val="auto"/>
          <w:kern w:val="0"/>
          <w:sz w:val="24"/>
          <w:lang w:val="en-US" w:eastAsia="zh-CN"/>
        </w:rPr>
        <w:t>主要负责学校内人员提供就餐服务，2025年有在校学生</w:t>
      </w:r>
      <w:r>
        <w:rPr>
          <w:rFonts w:hint="eastAsia" w:ascii="宋体" w:hAnsi="宋体" w:cs="宋体"/>
          <w:color w:val="auto"/>
          <w:kern w:val="0"/>
          <w:sz w:val="24"/>
          <w:u w:val="single"/>
          <w:lang w:val="en-US" w:eastAsia="zh-CN"/>
        </w:rPr>
        <w:t>2500余</w:t>
      </w:r>
      <w:r>
        <w:rPr>
          <w:rFonts w:hint="eastAsia" w:ascii="宋体" w:hAnsi="宋体" w:cs="宋体"/>
          <w:color w:val="auto"/>
          <w:kern w:val="0"/>
          <w:sz w:val="24"/>
          <w:lang w:val="en-US" w:eastAsia="zh-CN"/>
        </w:rPr>
        <w:t>人，教职工</w:t>
      </w:r>
      <w:r>
        <w:rPr>
          <w:rFonts w:hint="eastAsia" w:ascii="宋体" w:hAnsi="宋体" w:cs="宋体"/>
          <w:color w:val="auto"/>
          <w:kern w:val="0"/>
          <w:sz w:val="24"/>
          <w:u w:val="single"/>
          <w:lang w:val="en-US" w:eastAsia="zh-CN"/>
        </w:rPr>
        <w:t>190</w:t>
      </w:r>
      <w:r>
        <w:rPr>
          <w:rFonts w:hint="eastAsia" w:ascii="宋体" w:hAnsi="宋体" w:cs="宋体"/>
          <w:color w:val="auto"/>
          <w:kern w:val="0"/>
          <w:sz w:val="24"/>
          <w:lang w:val="en-US" w:eastAsia="zh-CN"/>
        </w:rPr>
        <w:t>人，</w:t>
      </w:r>
      <w:r>
        <w:rPr>
          <w:rFonts w:hint="eastAsia" w:ascii="宋体" w:hAnsi="宋体" w:eastAsia="宋体" w:cs="宋体"/>
          <w:color w:val="auto"/>
          <w:sz w:val="24"/>
          <w:szCs w:val="24"/>
        </w:rPr>
        <w:t>其余</w:t>
      </w:r>
      <w:r>
        <w:rPr>
          <w:rFonts w:hint="eastAsia" w:ascii="宋体" w:hAnsi="宋体" w:eastAsia="宋体" w:cs="宋体"/>
          <w:color w:val="auto"/>
          <w:sz w:val="24"/>
          <w:szCs w:val="24"/>
          <w:lang w:eastAsia="zh-CN"/>
        </w:rPr>
        <w:t>工作</w:t>
      </w:r>
      <w:r>
        <w:rPr>
          <w:rFonts w:hint="eastAsia" w:ascii="宋体" w:hAnsi="宋体" w:eastAsia="宋体" w:cs="宋体"/>
          <w:color w:val="auto"/>
          <w:sz w:val="24"/>
          <w:szCs w:val="24"/>
        </w:rPr>
        <w:t>人员</w:t>
      </w:r>
      <w:r>
        <w:rPr>
          <w:rFonts w:hint="eastAsia" w:ascii="宋体" w:hAnsi="宋体" w:cs="宋体"/>
          <w:color w:val="auto"/>
          <w:sz w:val="24"/>
          <w:szCs w:val="24"/>
          <w:u w:val="single"/>
          <w:lang w:val="en-US" w:eastAsia="zh-CN"/>
        </w:rPr>
        <w:t>10</w:t>
      </w:r>
      <w:r>
        <w:rPr>
          <w:rFonts w:hint="eastAsia" w:ascii="宋体" w:hAnsi="宋体" w:eastAsia="宋体" w:cs="宋体"/>
          <w:color w:val="auto"/>
          <w:sz w:val="24"/>
          <w:szCs w:val="24"/>
        </w:rPr>
        <w:t>余人。</w:t>
      </w:r>
      <w:r>
        <w:rPr>
          <w:rFonts w:hint="eastAsia" w:ascii="宋体" w:hAnsi="宋体" w:cs="宋体"/>
          <w:color w:val="auto"/>
          <w:kern w:val="0"/>
          <w:sz w:val="24"/>
          <w:lang w:val="en-US" w:eastAsia="zh-CN"/>
        </w:rPr>
        <w:t>需提供早中晚餐（晚餐为700人左右用餐）；合理安排食堂开放时间（含寒暑假期间、学生暑假托管）。</w:t>
      </w:r>
    </w:p>
    <w:p w14:paraId="096B24E0">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2、由学校负责采购各种食材（主副食品原材料），</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负责学校全体师生早、中、晚三餐，每学年学校组织培训、调研、会议、食堂招待以桌餐或快餐形式等。</w:t>
      </w:r>
    </w:p>
    <w:p w14:paraId="007F8959">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3、采购人水、电、天然气等配套设施齐全，提供食堂所有的设备设施、周转库房，提供更衣室。 </w:t>
      </w:r>
    </w:p>
    <w:p w14:paraId="67C3116B">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highlight w:val="none"/>
          <w:lang w:eastAsia="zh-CN"/>
        </w:rPr>
        <w:t>拟投入</w:t>
      </w:r>
      <w:r>
        <w:rPr>
          <w:rFonts w:hint="eastAsia" w:ascii="宋体" w:hAnsi="宋体" w:eastAsia="宋体" w:cs="宋体"/>
          <w:color w:val="auto"/>
          <w:sz w:val="24"/>
          <w:highlight w:val="none"/>
        </w:rPr>
        <w:t>工</w:t>
      </w:r>
      <w:r>
        <w:rPr>
          <w:rFonts w:hint="eastAsia" w:ascii="宋体" w:hAnsi="宋体" w:eastAsia="宋体" w:cs="宋体"/>
          <w:color w:val="auto"/>
          <w:sz w:val="24"/>
          <w:szCs w:val="24"/>
          <w:highlight w:val="none"/>
        </w:rPr>
        <w:t>作人员，自行管理，福利待遇、人员培训、保险、体检、丧残疾病、员工住宿及安全责任等所有费用均由</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自行承担；</w:t>
      </w:r>
      <w:r>
        <w:rPr>
          <w:rFonts w:hint="eastAsia" w:ascii="宋体" w:hAnsi="宋体" w:eastAsia="宋体" w:cs="宋体"/>
          <w:color w:val="auto"/>
          <w:sz w:val="24"/>
          <w:highlight w:val="none"/>
          <w:lang w:eastAsia="zh-CN"/>
        </w:rPr>
        <w:t>中标单位</w:t>
      </w:r>
      <w:r>
        <w:rPr>
          <w:rFonts w:hint="eastAsia" w:ascii="宋体" w:hAnsi="宋体" w:eastAsia="宋体" w:cs="宋体"/>
          <w:color w:val="auto"/>
          <w:sz w:val="24"/>
          <w:szCs w:val="24"/>
          <w:highlight w:val="none"/>
        </w:rPr>
        <w:t>承担经营场所范围内的独立法律责任。</w:t>
      </w:r>
    </w:p>
    <w:p w14:paraId="508E7784">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5、食堂的卫生防疫、就餐环境必须达到国家规定的学生的食堂卫生标准；</w:t>
      </w:r>
    </w:p>
    <w:p w14:paraId="236E3EE7">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保证</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 xml:space="preserve">区域卫生、整洁； </w:t>
      </w:r>
    </w:p>
    <w:p w14:paraId="07FAB226">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7、食堂内水、电、气费和日常设备、设施维修费用等使用费用由校方负责，但</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应积极维护好厨房设施，恶意破坏的，折价赔偿；</w:t>
      </w:r>
    </w:p>
    <w:p w14:paraId="454DC2FF">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应按照校方的要求，根据就餐师生人数，每日按时足量优质向师生提供一日三餐的主、副食及相关服务；</w:t>
      </w:r>
    </w:p>
    <w:p w14:paraId="3F16B46C">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根据人体营养需求，</w:t>
      </w:r>
      <w:r>
        <w:rPr>
          <w:rFonts w:hint="eastAsia" w:ascii="宋体" w:hAnsi="宋体" w:cs="宋体"/>
          <w:color w:val="auto"/>
          <w:sz w:val="24"/>
          <w:szCs w:val="24"/>
          <w:highlight w:val="none"/>
          <w:lang w:val="en-US" w:eastAsia="zh-CN"/>
        </w:rPr>
        <w:t>提前</w:t>
      </w:r>
      <w:r>
        <w:rPr>
          <w:rFonts w:hint="eastAsia" w:ascii="宋体" w:hAnsi="宋体" w:eastAsia="宋体" w:cs="宋体"/>
          <w:color w:val="auto"/>
          <w:sz w:val="24"/>
          <w:szCs w:val="24"/>
          <w:highlight w:val="none"/>
        </w:rPr>
        <w:t>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周菜单，并经校方确认同意；</w:t>
      </w:r>
    </w:p>
    <w:p w14:paraId="298F5EAB">
      <w:pPr>
        <w:pageBreakBefore w:val="0"/>
        <w:kinsoku/>
        <w:wordWrap/>
        <w:overflowPunct/>
        <w:topLinePunct w:val="0"/>
        <w:bidi w:val="0"/>
        <w:spacing w:line="360" w:lineRule="auto"/>
        <w:ind w:firstLine="410" w:firstLineChars="171"/>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10、工作人员要遵守法规及校规、校纪，要有良好的服务态度并自觉接受监督，不与师生发生争吵或冲突，如有违规者，学校追究</w:t>
      </w:r>
      <w:r>
        <w:rPr>
          <w:rFonts w:hint="eastAsia" w:ascii="宋体" w:hAnsi="宋体" w:eastAsia="宋体" w:cs="宋体"/>
          <w:color w:val="auto"/>
          <w:sz w:val="24"/>
          <w:highlight w:val="none"/>
          <w:lang w:eastAsia="zh-CN"/>
        </w:rPr>
        <w:t>中标方</w:t>
      </w:r>
      <w:r>
        <w:rPr>
          <w:rFonts w:hint="eastAsia" w:ascii="宋体" w:hAnsi="宋体" w:eastAsia="宋体" w:cs="宋体"/>
          <w:color w:val="auto"/>
          <w:sz w:val="24"/>
          <w:szCs w:val="24"/>
          <w:highlight w:val="none"/>
        </w:rPr>
        <w:t>的责任。</w:t>
      </w:r>
    </w:p>
    <w:p w14:paraId="17EF7C74">
      <w:pPr>
        <w:pStyle w:val="2"/>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11、菜品以杭帮菜为主，清淡入味，少油、少辣、少蒜粒。菜品创新，让师生有推出新品种的感觉，两周内菜品不重复</w:t>
      </w:r>
      <w:r>
        <w:rPr>
          <w:rFonts w:hint="eastAsia" w:cs="宋体"/>
          <w:color w:val="auto"/>
          <w:sz w:val="24"/>
          <w:szCs w:val="24"/>
          <w:lang w:val="en-US" w:eastAsia="zh-CN"/>
        </w:rPr>
        <w:t>，定时增加新菜</w:t>
      </w:r>
      <w:r>
        <w:rPr>
          <w:rFonts w:hint="eastAsia" w:ascii="宋体" w:hAnsi="宋体" w:eastAsia="宋体" w:cs="宋体"/>
          <w:color w:val="auto"/>
          <w:sz w:val="24"/>
          <w:szCs w:val="24"/>
          <w:lang w:val="en-US" w:eastAsia="zh-CN"/>
        </w:rPr>
        <w:t>等。</w:t>
      </w:r>
    </w:p>
    <w:p w14:paraId="3B47CA26">
      <w:pPr>
        <w:pStyle w:val="2"/>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12、加强食堂管理，提高标准注重细节管理。避免菜品出现异物，餐具清洗不干净等情况。提高对食堂进行检查的频次，出现的问题及时整改落实，精益求精做好后勤保障</w:t>
      </w:r>
      <w:r>
        <w:rPr>
          <w:rFonts w:hint="eastAsia" w:cs="宋体"/>
          <w:color w:val="auto"/>
          <w:sz w:val="24"/>
          <w:szCs w:val="24"/>
          <w:lang w:val="en-US" w:eastAsia="zh-CN"/>
        </w:rPr>
        <w:t>。</w:t>
      </w:r>
    </w:p>
    <w:p w14:paraId="3AD6FEA7">
      <w:pPr>
        <w:pStyle w:val="2"/>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13、配合学校完成接待任务。</w:t>
      </w:r>
    </w:p>
    <w:p w14:paraId="20E60108">
      <w:pPr>
        <w:pStyle w:val="4"/>
        <w:rPr>
          <w:rFonts w:hint="eastAsia"/>
        </w:rPr>
      </w:pPr>
    </w:p>
    <w:p w14:paraId="1A5152B5">
      <w:pPr>
        <w:pStyle w:val="24"/>
        <w:pageBreakBefore w:val="0"/>
        <w:kinsoku/>
        <w:wordWrap/>
        <w:overflowPunct/>
        <w:topLinePunct w:val="0"/>
        <w:bidi w:val="0"/>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hAnsi="宋体" w:cs="宋体"/>
          <w:color w:val="auto"/>
          <w:sz w:val="24"/>
          <w:szCs w:val="24"/>
          <w:highlight w:val="none"/>
          <w:lang w:val="en-US" w:eastAsia="zh-CN"/>
        </w:rPr>
        <w:t xml:space="preserve"> </w:t>
      </w:r>
    </w:p>
    <w:p w14:paraId="24ADF3C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（一）分类要求：</w:t>
      </w:r>
    </w:p>
    <w:p w14:paraId="271EC6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（1）上、下班时间</w:t>
      </w:r>
    </w:p>
    <w:p w14:paraId="497C0A13">
      <w:pPr>
        <w:pStyle w:val="4"/>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根据工作需要和采购人要求合理安排人员和上下班时间</w:t>
      </w:r>
      <w:r>
        <w:rPr>
          <w:rFonts w:hint="eastAsia"/>
          <w:lang w:val="en-US" w:eastAsia="zh-CN"/>
        </w:rPr>
        <w:t>，</w:t>
      </w:r>
      <w:r>
        <w:rPr>
          <w:rFonts w:hint="eastAsia" w:ascii="宋体" w:hAnsi="宋体" w:eastAsia="宋体" w:cs="宋体"/>
          <w:b w:val="0"/>
          <w:bCs w:val="0"/>
          <w:sz w:val="24"/>
          <w:szCs w:val="24"/>
          <w:lang w:val="en-US" w:eastAsia="zh-CN"/>
        </w:rPr>
        <w:t>原则上早晚餐实</w:t>
      </w:r>
    </w:p>
    <w:p w14:paraId="6CD15FB2">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lang w:val="en-US" w:eastAsia="zh-CN"/>
        </w:rPr>
        <w:t>行轮岗制。</w:t>
      </w:r>
    </w:p>
    <w:p w14:paraId="17F7B4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（2）工作要求</w:t>
      </w:r>
    </w:p>
    <w:p w14:paraId="506D4A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1.早餐：面类、粥类、水饺馄饨、粽子、荷包蛋、粗粮、面点、豆浆、</w:t>
      </w:r>
      <w:r>
        <w:rPr>
          <w:rFonts w:hint="eastAsia" w:ascii="宋体" w:hAnsi="宋体" w:cs="宋体"/>
          <w:color w:val="auto"/>
          <w:sz w:val="24"/>
          <w:szCs w:val="24"/>
          <w:highlight w:val="none"/>
          <w:lang w:val="en-US" w:eastAsia="zh-CN"/>
        </w:rPr>
        <w:t>各类餐包</w:t>
      </w:r>
      <w:r>
        <w:rPr>
          <w:rFonts w:hint="eastAsia" w:ascii="宋体" w:hAnsi="宋体" w:eastAsia="宋体" w:cs="宋体"/>
          <w:color w:val="auto"/>
          <w:sz w:val="24"/>
          <w:szCs w:val="24"/>
          <w:highlight w:val="none"/>
          <w:lang w:val="en-US" w:eastAsia="zh-CN"/>
        </w:rPr>
        <w:t>等，每日提供10种</w:t>
      </w:r>
      <w:r>
        <w:rPr>
          <w:rFonts w:hint="eastAsia" w:ascii="宋体" w:hAnsi="宋体" w:cs="宋体"/>
          <w:color w:val="auto"/>
          <w:sz w:val="24"/>
          <w:szCs w:val="24"/>
          <w:highlight w:val="none"/>
          <w:lang w:val="en-US" w:eastAsia="zh-CN"/>
        </w:rPr>
        <w:t>以上</w:t>
      </w:r>
      <w:r>
        <w:rPr>
          <w:rFonts w:hint="eastAsia" w:ascii="宋体" w:hAnsi="宋体" w:eastAsia="宋体" w:cs="宋体"/>
          <w:color w:val="auto"/>
          <w:sz w:val="24"/>
          <w:szCs w:val="24"/>
          <w:highlight w:val="none"/>
          <w:lang w:val="en-US" w:eastAsia="zh-CN"/>
        </w:rPr>
        <w:t>早餐。教职工食堂用餐。</w:t>
      </w:r>
    </w:p>
    <w:p w14:paraId="27D60F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2.中餐：根据菜单按实提供学生、教职工用餐，学生食堂用餐或教室用餐，要负责餐车的送、收、清洗、消毒工作；教职工食堂用餐。</w:t>
      </w:r>
    </w:p>
    <w:p w14:paraId="6AA2C2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3.晚餐：正常提供教职工晚餐。</w:t>
      </w:r>
    </w:p>
    <w:p w14:paraId="1F2B5D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4.菜品每月推出一个新的品种。</w:t>
      </w:r>
    </w:p>
    <w:p w14:paraId="4B16C6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5.所有制作过程，需要严格按照食品安全工作要求进行。</w:t>
      </w:r>
    </w:p>
    <w:p w14:paraId="0A10C9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6.工作人员中，在食堂卫生、仓库管理、台账管理、留样消毒等方面都需要有具体分工和责任落实。</w:t>
      </w:r>
    </w:p>
    <w:p w14:paraId="26DCC3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7.协助采购单位</w:t>
      </w:r>
      <w:r>
        <w:rPr>
          <w:rFonts w:hint="eastAsia" w:ascii="宋体" w:hAnsi="宋体" w:cs="宋体"/>
          <w:color w:val="auto"/>
          <w:sz w:val="24"/>
          <w:szCs w:val="24"/>
          <w:highlight w:val="none"/>
          <w:lang w:val="en-US" w:eastAsia="zh-CN"/>
        </w:rPr>
        <w:t>完成</w:t>
      </w:r>
      <w:r>
        <w:rPr>
          <w:rFonts w:hint="eastAsia" w:ascii="宋体" w:hAnsi="宋体" w:eastAsia="宋体" w:cs="宋体"/>
          <w:color w:val="auto"/>
          <w:sz w:val="24"/>
          <w:szCs w:val="24"/>
          <w:highlight w:val="none"/>
          <w:lang w:val="en-US" w:eastAsia="zh-CN"/>
        </w:rPr>
        <w:t>相关工作。</w:t>
      </w:r>
    </w:p>
    <w:p w14:paraId="1E316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8.统一服装、统一管理；每周有例会，每月有培训，提高服务能力和食品安全意识。</w:t>
      </w:r>
    </w:p>
    <w:p w14:paraId="34BED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9.食堂卫生状况考评等级应保持良好；其余未明确事项参看学校后勤岗位规范或属地市场监管局要求。</w:t>
      </w:r>
    </w:p>
    <w:p w14:paraId="1F9EFE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10.食堂就餐区</w:t>
      </w:r>
      <w:r>
        <w:rPr>
          <w:rFonts w:hint="eastAsia" w:ascii="宋体" w:hAnsi="宋体" w:eastAsia="宋体" w:cs="宋体"/>
          <w:b w:val="0"/>
          <w:bCs w:val="0"/>
          <w:color w:val="auto"/>
          <w:sz w:val="24"/>
          <w:szCs w:val="24"/>
          <w:highlight w:val="none"/>
          <w:lang w:val="en-US" w:eastAsia="zh-CN"/>
        </w:rPr>
        <w:t>域卫生须打扫干净。其他以学校管理要求为准。</w:t>
      </w:r>
    </w:p>
    <w:p w14:paraId="361A1F87">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（二）食堂</w:t>
      </w:r>
      <w:r>
        <w:rPr>
          <w:rFonts w:hint="eastAsia" w:ascii="宋体" w:hAnsi="宋体" w:eastAsia="宋体" w:cs="宋体"/>
          <w:b/>
          <w:bCs/>
          <w:color w:val="auto"/>
          <w:sz w:val="24"/>
          <w:szCs w:val="24"/>
          <w:highlight w:val="none"/>
        </w:rPr>
        <w:t>服务标准</w:t>
      </w:r>
      <w:r>
        <w:rPr>
          <w:rFonts w:hint="eastAsia" w:ascii="宋体" w:hAnsi="宋体" w:eastAsia="宋体" w:cs="宋体"/>
          <w:b/>
          <w:bCs/>
          <w:color w:val="auto"/>
          <w:sz w:val="24"/>
          <w:szCs w:val="24"/>
          <w:highlight w:val="none"/>
          <w:lang w:eastAsia="zh-CN"/>
        </w:rPr>
        <w:t>：</w:t>
      </w:r>
    </w:p>
    <w:p w14:paraId="1B2029DA">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1、食品质量要求：</w:t>
      </w:r>
    </w:p>
    <w:p w14:paraId="13EB1AE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熟制后食品完整不碎及不松散。</w:t>
      </w:r>
    </w:p>
    <w:p w14:paraId="77D0F3F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热菜供餐时保持温热。</w:t>
      </w:r>
    </w:p>
    <w:p w14:paraId="0C2F43F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热菜食品表面无风干及水浸现象。</w:t>
      </w:r>
    </w:p>
    <w:p w14:paraId="035B0D1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素食食品即时烹炒并控干过多汤汁和水分。</w:t>
      </w:r>
    </w:p>
    <w:p w14:paraId="5BD6045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所供食品保证质量。</w:t>
      </w:r>
    </w:p>
    <w:p w14:paraId="2821158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菜肴花色更新及时，一周内不出现2次以上完全相同品种菜肴；根据季节调整，保证每月推出3款时令菜；每月末报下月菜单安排计划给采购方接口人员。</w:t>
      </w:r>
    </w:p>
    <w:p w14:paraId="1166E1E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控制油及其他调味品用量；菜肴品种齐全，营养搭配合理。</w:t>
      </w:r>
    </w:p>
    <w:p w14:paraId="1FB8291A">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根据餐厅就餐情况，及时更新添加菜肴，合理控制上菜节奏，杜绝浪费。</w:t>
      </w:r>
    </w:p>
    <w:p w14:paraId="141DC024">
      <w:pPr>
        <w:pStyle w:val="4"/>
        <w:rPr>
          <w:rFonts w:hint="default" w:eastAsia="宋体"/>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1.9食堂原材料食材以原始、完整的状态送达学校厨房，由食堂员工进行切配，严禁配送商在食材送达学校前进行预加工处理。</w:t>
      </w:r>
    </w:p>
    <w:p w14:paraId="616D4103">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、饭菜出品时间和要求</w:t>
      </w:r>
    </w:p>
    <w:p w14:paraId="2DD79E8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严控出餐时间:食堂饭菜不能过早烹饪蒸煮，从最后一个菜烹饪完成到学生用餐，间隔时间需控制在半小时以内;把控好烹饪方式方法。如变更或其他情况，不能准时开餐，承包方应提前通知</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，并留有充分时间做出补救。</w:t>
      </w:r>
    </w:p>
    <w:p w14:paraId="25EF19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合理安排</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用餐人数，做好</w:t>
      </w:r>
      <w:r>
        <w:rPr>
          <w:rFonts w:hint="eastAsia" w:ascii="宋体" w:hAnsi="宋体" w:cs="宋体"/>
          <w:color w:val="auto"/>
          <w:sz w:val="24"/>
          <w:szCs w:val="24"/>
          <w:highlight w:val="none"/>
          <w:lang w:val="en-US" w:eastAsia="zh-CN"/>
        </w:rPr>
        <w:t>学生</w:t>
      </w:r>
      <w:r>
        <w:rPr>
          <w:rFonts w:hint="eastAsia" w:ascii="宋体" w:hAnsi="宋体" w:eastAsia="宋体" w:cs="宋体"/>
          <w:color w:val="auto"/>
          <w:sz w:val="24"/>
          <w:szCs w:val="24"/>
          <w:highlight w:val="none"/>
        </w:rPr>
        <w:t>用餐人员分流工作，</w:t>
      </w:r>
      <w:r>
        <w:rPr>
          <w:rFonts w:hint="eastAsia" w:ascii="宋体" w:hAnsi="宋体" w:cs="宋体"/>
          <w:color w:val="auto"/>
          <w:sz w:val="24"/>
          <w:szCs w:val="24"/>
          <w:highlight w:val="none"/>
          <w:lang w:val="en-US" w:eastAsia="zh-CN"/>
        </w:rPr>
        <w:t>确保用餐学生初次拿餐获得足额足量食物</w:t>
      </w:r>
      <w:r>
        <w:rPr>
          <w:rFonts w:hint="eastAsia" w:ascii="宋体" w:hAnsi="宋体" w:eastAsia="宋体" w:cs="宋体"/>
          <w:color w:val="auto"/>
          <w:sz w:val="24"/>
          <w:szCs w:val="24"/>
          <w:highlight w:val="none"/>
        </w:rPr>
        <w:t>，不可出现用餐人员等候拥挤混乱现象。</w:t>
      </w:r>
    </w:p>
    <w:p w14:paraId="14CA1EF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当</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增加或减少餐费标准时，经营方应在</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指定的时间内对饭菜做出调整，调整前必须提前制定出方案，经</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审核、确认、批准后方可实施。</w:t>
      </w:r>
    </w:p>
    <w:p w14:paraId="4D1B86E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食堂运行服务人员及服务时间必须服从采购方管理，采购方有权要求更换不合格的服务人员。</w:t>
      </w:r>
    </w:p>
    <w:p w14:paraId="269E553C">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、环境卫生管理</w:t>
      </w:r>
    </w:p>
    <w:p w14:paraId="6EA7B49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厨房作业区</w:t>
      </w:r>
    </w:p>
    <w:p w14:paraId="6F15E211">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（1）环境卫生</w:t>
      </w:r>
    </w:p>
    <w:p w14:paraId="570B9C6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1）厨房作业区分区明确，标注明晰，物品归类有序。</w:t>
      </w:r>
    </w:p>
    <w:p w14:paraId="3F117EC3">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2）生食物和熟食物的盛用容器、刀具等严格区分，不得混用。</w:t>
      </w:r>
    </w:p>
    <w:p w14:paraId="3B4219A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3）厨房每餐后台面地面要及时擦扫干净，刀具、机械用具、盛用器皿等用后热水洗净，擦干保存。</w:t>
      </w:r>
    </w:p>
    <w:p w14:paraId="620C8D6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4）厨房排水保持畅通，污水及时倒入污水池，不积存脏水污物，厨房地面、墙壁无污物。</w:t>
      </w:r>
    </w:p>
    <w:p w14:paraId="1CA02E1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（2）人员卫生</w:t>
      </w:r>
    </w:p>
    <w:p w14:paraId="173C297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1）工作人员进入厨房作业区必须着工作服戴工作帽，工作服饰保持整洁干净。</w:t>
      </w:r>
    </w:p>
    <w:p w14:paraId="70F6076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2）工作人员做好个人卫生，不留长指甲，工作前或工作中接触脏物后必须洗手，不得对着食物咳嗽、打喷嚏，不能用工作服擦鼻涕、擦汗、擦手或厨具等，不能随地吐痰。</w:t>
      </w:r>
    </w:p>
    <w:p w14:paraId="2AA29D7D">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就餐区</w:t>
      </w:r>
    </w:p>
    <w:p w14:paraId="6C933518">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（1）餐厅环境</w:t>
      </w:r>
    </w:p>
    <w:p w14:paraId="0421013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1）餐厅餐桌椅摆放整齐、桌上物品摆放有序。</w:t>
      </w:r>
    </w:p>
    <w:p w14:paraId="1840355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2）餐厅地面、墙壁无污物，有充足的光线。</w:t>
      </w:r>
    </w:p>
    <w:p w14:paraId="2B9ED24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3）餐具整洁干净，摆放有序，每餐洗净后及时进行消毒。</w:t>
      </w:r>
    </w:p>
    <w:p w14:paraId="303E887F">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（2）工作人员</w:t>
      </w:r>
    </w:p>
    <w:p w14:paraId="2F01A11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1）工作人员着工作服戴工作帽，工作服饰保持整洁干净。</w:t>
      </w:r>
    </w:p>
    <w:p w14:paraId="58AA697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2）工作人员搬送菜肴和餐具前必须洗手。</w:t>
      </w:r>
    </w:p>
    <w:p w14:paraId="224AD281">
      <w:pPr>
        <w:pStyle w:val="4"/>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食堂其他区域</w:t>
      </w:r>
    </w:p>
    <w:p w14:paraId="2DF3A647">
      <w:pPr>
        <w:rPr>
          <w:rFonts w:hint="default"/>
          <w:lang w:val="en-US" w:eastAsia="zh-CN"/>
        </w:rPr>
      </w:pPr>
      <w:r>
        <w:rPr>
          <w:rFonts w:hint="eastAsia" w:ascii="宋体" w:hAnsi="宋体" w:cs="宋体"/>
          <w:color w:val="auto"/>
          <w:sz w:val="24"/>
          <w:szCs w:val="24"/>
          <w:highlight w:val="none"/>
          <w:lang w:val="en-US" w:eastAsia="zh-CN"/>
        </w:rPr>
        <w:t xml:space="preserve">     1）均由中标服务单位负责卫生打扫工作。</w:t>
      </w:r>
    </w:p>
    <w:p w14:paraId="57D04EB7">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 xml:space="preserve">、服务质量 </w:t>
      </w:r>
    </w:p>
    <w:p w14:paraId="50A3B72C">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（1）餐厅设领班或服务员，并保持有岗有人有服务，服务规范，程序完善。</w:t>
      </w:r>
    </w:p>
    <w:p w14:paraId="0B8E7C2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（2）服务细则</w:t>
      </w:r>
    </w:p>
    <w:p w14:paraId="146AFD3B">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规范服务</w:t>
      </w:r>
    </w:p>
    <w:p w14:paraId="6652CBD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1）服务人员仪容仪表要端庄大方。上班着干净整洁工作服，女员工头发梳理整洁大方，忌浓妆艳抹或涂指甲油；男员工不留长发、不蓄胡子。</w:t>
      </w:r>
    </w:p>
    <w:p w14:paraId="4F24AB48">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2）服务人员语言要规范。使用普通话，服务态度亲切和蔼，讲话音量适中，做到主动打招呼，有问有答，文明礼貌，不粗言粗语和高声叫喊。</w:t>
      </w:r>
    </w:p>
    <w:p w14:paraId="1A9CEB5B">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3）服务人员在工作中要维护好食堂就餐秩序。</w:t>
      </w:r>
    </w:p>
    <w:p w14:paraId="788912EB">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热情服务</w:t>
      </w:r>
    </w:p>
    <w:p w14:paraId="1368C9A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1）服务人员要精神饱满、礼貌待客，做到微笑服务，不得与就餐人员发生口角。</w:t>
      </w:r>
    </w:p>
    <w:p w14:paraId="35B30844">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2）服务要积极主动，热情周到，细致入微。客人就餐过程中，坚持三勤服务，即“嘴勤、手勤、眼勤”，及时提供各项服务。</w:t>
      </w:r>
    </w:p>
    <w:p w14:paraId="2D6AEE32">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坚守岗位</w:t>
      </w:r>
    </w:p>
    <w:p w14:paraId="0366043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1）工作期间要坚守岗位，按照分工做好本职工作，上岗期间不干私活，不玩手机，不乱串岗位，不私自外出。</w:t>
      </w:r>
    </w:p>
    <w:p w14:paraId="44715B6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2）就餐期间服务人员要做好巡查，及时发现各个角落的问题，及时打扫餐桌，补充桌上调料、牙签、餐巾纸等，不在工作期间闲聊。</w:t>
      </w:r>
    </w:p>
    <w:p w14:paraId="42225D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工作要求</w:t>
      </w:r>
    </w:p>
    <w:p w14:paraId="120BE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早餐：教职工食堂用餐。</w:t>
      </w:r>
    </w:p>
    <w:p w14:paraId="6CCFA5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中餐：学生</w:t>
      </w:r>
      <w:r>
        <w:rPr>
          <w:rFonts w:hint="eastAsia" w:ascii="宋体" w:hAnsi="宋体" w:cs="宋体"/>
          <w:color w:val="auto"/>
          <w:sz w:val="24"/>
          <w:szCs w:val="24"/>
          <w:highlight w:val="none"/>
          <w:lang w:val="en-US" w:eastAsia="zh-CN"/>
        </w:rPr>
        <w:t>餐厅和</w:t>
      </w:r>
      <w:r>
        <w:rPr>
          <w:rFonts w:hint="eastAsia" w:ascii="宋体" w:hAnsi="宋体" w:eastAsia="宋体" w:cs="宋体"/>
          <w:color w:val="auto"/>
          <w:sz w:val="24"/>
          <w:szCs w:val="24"/>
          <w:highlight w:val="none"/>
          <w:lang w:val="en-US" w:eastAsia="zh-CN"/>
        </w:rPr>
        <w:t>教室用餐，要负责餐车的送、收、清洗、消毒工作</w:t>
      </w:r>
      <w:r>
        <w:rPr>
          <w:rFonts w:hint="eastAsia" w:ascii="宋体" w:hAnsi="宋体" w:cs="宋体"/>
          <w:color w:val="auto"/>
          <w:sz w:val="24"/>
          <w:szCs w:val="24"/>
          <w:highlight w:val="none"/>
          <w:lang w:val="en-US" w:eastAsia="zh-CN"/>
        </w:rPr>
        <w:t>。</w:t>
      </w:r>
    </w:p>
    <w:p w14:paraId="5D64AA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3）晚餐：常态化的晚餐提供；临时教职工培训、开会用餐。</w:t>
      </w:r>
    </w:p>
    <w:p w14:paraId="19735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4）所有制作过程，需要严格按照食品安全工作要求进行。</w:t>
      </w:r>
    </w:p>
    <w:p w14:paraId="6F31B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5）工作人员中，在食堂卫生、仓库管理、台账管理、留样消毒等方面都需要有具体分工和责任落实。</w:t>
      </w:r>
    </w:p>
    <w:p w14:paraId="57C40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6）统一服装、统一管理；每周有例会，每月有培训，提高服务能力和食品安全意识。</w:t>
      </w:r>
    </w:p>
    <w:p w14:paraId="102A6674">
      <w:pPr>
        <w:pStyle w:val="4"/>
        <w:rPr>
          <w:rFonts w:hint="default"/>
          <w:lang w:val="en-US" w:eastAsia="zh-CN"/>
        </w:rPr>
      </w:pPr>
      <w:r>
        <w:rPr>
          <w:rFonts w:hint="eastAsia" w:ascii="宋体" w:hAnsi="宋体" w:eastAsia="宋体" w:cs="宋体"/>
          <w:color w:val="auto"/>
          <w:sz w:val="24"/>
          <w:szCs w:val="24"/>
          <w:highlight w:val="none"/>
          <w:lang w:val="en-US" w:eastAsia="zh-CN"/>
        </w:rPr>
        <w:t xml:space="preserve">    </w:t>
      </w:r>
    </w:p>
    <w:p w14:paraId="3C949CF4">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安全管理</w:t>
      </w:r>
    </w:p>
    <w:p w14:paraId="6D877B7F">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目的，就是要消除不安全因素，消除事故的隐患，保障员工的人身安全和学校及厨房财产不受损失。厨房不安全因素主要来自主观、客观两个方面：主观上是员工思想上的麻痹，违反安全操作规程及管理混乱，客观上是厨房本身工作环境较差，设备、器具繁杂集中，从而导致厨房事故的发生。针对上述情况，在加强安全管理时应主要从以下几个方面着手：</w:t>
      </w:r>
    </w:p>
    <w:p w14:paraId="62F9D73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（1）加强对员工的安全知识培训，克服主观麻痹思想，强化安全意识。未经培训员工不得上岗操作。</w:t>
      </w:r>
    </w:p>
    <w:p w14:paraId="2C429F31">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（2）建立健全各项安全制度，使各项安全措施制度化、程序化。特别是要建立防火安全制度，做到有章可循，责任到人。</w:t>
      </w:r>
    </w:p>
    <w:p w14:paraId="107CBE8A">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（3）保持工作区域的环境卫生，保证设备处于最佳运行状态。对各种厨房设备采用定位管理等科学管理方法，保证工作程序的规范化、科学化。</w:t>
      </w:r>
    </w:p>
    <w:p w14:paraId="568A227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厨房安全管理的任务就是实施安全监督和检查机制。通过细致的监督和检查，使员工养成安全操作的习惯，确保厨房设备和设施的正确运行，以避免事故的发生。安全检查的工作重点可放在厨房安全操作程序和厨房设备这两个方面。</w:t>
      </w:r>
    </w:p>
    <w:p w14:paraId="1C97EF0F">
      <w:pPr>
        <w:pageBreakBefore w:val="0"/>
        <w:widowControl/>
        <w:kinsoku/>
        <w:wordWrap/>
        <w:overflowPunct/>
        <w:topLinePunct w:val="0"/>
        <w:bidi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消防安全管理</w:t>
      </w:r>
    </w:p>
    <w:p w14:paraId="6E95824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造成厨房火灾的主要原因有：电器失火、烹调起火、抽烟失火、管道起火、加热设备起火以及其它人为因素造成的火灾等。为了避免火灾的发生，需采取以下预防措施：</w:t>
      </w:r>
    </w:p>
    <w:p w14:paraId="225F465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（1）厨房各种电气设备的使用和操作必须制定安全操作规程，并严格执行。</w:t>
      </w:r>
    </w:p>
    <w:p w14:paraId="217C04B2">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（2）厨房的各种电动设备的安装和使用必须符合防火安全要求，严禁野蛮操作。各种电器绝缘要好，接头要牢，要有严格的保险装置。</w:t>
      </w:r>
    </w:p>
    <w:p w14:paraId="1736DC88">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（3）厨房内的煤气管道及各种灶具附近不准堆放可燃、易燃、易爆物品。煤气罐要与燃烧器及其它4火源的距离不得少于1.5米。</w:t>
      </w:r>
    </w:p>
    <w:p w14:paraId="2D993A1D">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（4）各种灶具及煤气罐的维修与保养应指定专人负责。液化石油气罐即使气体用完后，罐内的水不能乱倒，否则极易引起火灾和环境污染。因此，在使用液化石油气时，要由专职人员负责开关阀门，负责换气。</w:t>
      </w:r>
    </w:p>
    <w:p w14:paraId="12C728D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（5）炉灶要保持清洁，排油烟罩要定期擦洗、保养，保证设备正常运转工作。</w:t>
      </w:r>
    </w:p>
    <w:p w14:paraId="2A53548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（6）厨房在油炸、烘烤各种食物时，油锅及烤箱温度应控制得当，油锅内的油量不得超过最大限度的容量。</w:t>
      </w:r>
    </w:p>
    <w:p w14:paraId="17A4ACDC">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（7）正在使用火源的工作人员，不得随意离开自己的岗位，不得粗心大意，以防发生意外。</w:t>
      </w:r>
    </w:p>
    <w:p w14:paraId="49F784DB">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（8）厨房工作在下班前，各岗位要有专人负责关闭能源阀门及开关，负责检查火种是否已全部熄灭。</w:t>
      </w:r>
    </w:p>
    <w:p w14:paraId="69EA916E">
      <w:pPr>
        <w:pageBreakBefore w:val="0"/>
        <w:shd w:val="clear" w:color="auto" w:fill="FFFFFF"/>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（9）楼层厨房一般不得使用瓶装液化石油气。煤气管道也应从室外单独引入，不得穿过客房或其它房间。</w:t>
      </w:r>
    </w:p>
    <w:p w14:paraId="07D198B6">
      <w:pPr>
        <w:keepNext w:val="0"/>
        <w:keepLines w:val="0"/>
        <w:pageBreakBefore w:val="0"/>
        <w:widowControl/>
        <w:numPr>
          <w:ilvl w:val="-1"/>
          <w:numId w:val="0"/>
        </w:numPr>
        <w:shd w:val="clear" w:color="auto" w:fill="FFFFFF"/>
        <w:kinsoku/>
        <w:wordWrap/>
        <w:overflowPunct/>
        <w:topLinePunct w:val="0"/>
        <w:autoSpaceDE/>
        <w:autoSpaceDN/>
        <w:bidi w:val="0"/>
        <w:adjustRightInd/>
        <w:snapToGrid/>
        <w:spacing w:line="360" w:lineRule="auto"/>
        <w:ind w:left="0" w:leftChars="0" w:firstLine="48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（10）消防器材要在固定位置存放。</w:t>
      </w:r>
    </w:p>
    <w:p w14:paraId="12A853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1"/>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kern w:val="2"/>
          <w:sz w:val="24"/>
          <w:szCs w:val="24"/>
          <w:highlight w:val="none"/>
          <w:lang w:val="en-US" w:eastAsia="zh-CN" w:bidi="ar-SA"/>
        </w:rPr>
        <w:t>管理职责</w:t>
      </w:r>
    </w:p>
    <w:p w14:paraId="2AA151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厨师长负责食堂正常运作，会同厨师及学校定制每周菜谱，安排日常工作，管理食堂设施设备，掌握食堂库存、成本核算，杜绝浪费；协助膳管会验菜，确保菜品质量、数量；所有员工应具备从业人员健康证；专人负责索证索票、农残检测、留样备查等事项；蔬菜、肉类、水产应区分存放、清洗水池、刀具、砧板、容器；烹调后、食用前餐品应在高于65°C或低于10°C条件下存放；保证师生按时、正常用餐，每日供应品种不少于当前，精粗粮、干稀、荤素、辅料搭配合理，保证可口、营养、健康；食堂卫生状况考评等级应保持A等；其余未明确事项参看学校后勤岗位规范或属地市场监管局要求。</w:t>
      </w:r>
    </w:p>
    <w:p w14:paraId="2DA7D417">
      <w:pPr>
        <w:pStyle w:val="4"/>
        <w:pageBreakBefore w:val="0"/>
        <w:kinsoku/>
        <w:wordWrap/>
        <w:overflowPunct/>
        <w:topLinePunct w:val="0"/>
        <w:bidi w:val="0"/>
        <w:spacing w:line="360" w:lineRule="auto"/>
        <w:ind w:left="434" w:leftChars="202" w:hanging="10" w:hangingChars="4"/>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、服务</w:t>
      </w:r>
      <w:r>
        <w:rPr>
          <w:rFonts w:hint="eastAsia" w:ascii="宋体" w:hAnsi="宋体" w:eastAsia="宋体" w:cs="宋体"/>
          <w:b/>
          <w:bCs/>
          <w:color w:val="auto"/>
          <w:sz w:val="24"/>
          <w:szCs w:val="24"/>
          <w:highlight w:val="none"/>
          <w:lang w:eastAsia="zh-CN"/>
        </w:rPr>
        <w:t>报价</w:t>
      </w:r>
      <w:r>
        <w:rPr>
          <w:rFonts w:hint="eastAsia" w:ascii="宋体" w:hAnsi="宋体" w:eastAsia="宋体" w:cs="宋体"/>
          <w:b/>
          <w:bCs/>
          <w:color w:val="auto"/>
          <w:sz w:val="24"/>
          <w:szCs w:val="24"/>
          <w:highlight w:val="none"/>
        </w:rPr>
        <w:t>要求</w:t>
      </w:r>
    </w:p>
    <w:p w14:paraId="3D0F3636">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服务费以</w:t>
      </w:r>
      <w:r>
        <w:rPr>
          <w:rFonts w:hint="eastAsia" w:ascii="宋体" w:hAnsi="宋体" w:eastAsia="宋体" w:cs="宋体"/>
          <w:color w:val="auto"/>
          <w:sz w:val="24"/>
          <w:szCs w:val="24"/>
          <w:highlight w:val="none"/>
          <w:lang w:eastAsia="zh-CN"/>
        </w:rPr>
        <w:t>投标报价为</w:t>
      </w:r>
      <w:r>
        <w:rPr>
          <w:rFonts w:hint="eastAsia" w:ascii="宋体" w:hAnsi="宋体" w:eastAsia="宋体" w:cs="宋体"/>
          <w:color w:val="auto"/>
          <w:sz w:val="24"/>
          <w:szCs w:val="24"/>
          <w:highlight w:val="none"/>
        </w:rPr>
        <w:t>签订</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合同价为准（合同期内如遇工作人员的最低工资调整等其他因素，产生的费用由中标单位承担）。投标单位可根据</w:t>
      </w:r>
      <w:r>
        <w:rPr>
          <w:rFonts w:hint="eastAsia" w:ascii="宋体" w:hAnsi="宋体" w:eastAsia="宋体" w:cs="宋体"/>
          <w:color w:val="auto"/>
          <w:sz w:val="24"/>
          <w:szCs w:val="24"/>
          <w:highlight w:val="none"/>
          <w:lang w:eastAsia="zh-CN"/>
        </w:rPr>
        <w:t>实际</w:t>
      </w:r>
      <w:r>
        <w:rPr>
          <w:rFonts w:hint="eastAsia" w:ascii="宋体" w:hAnsi="宋体" w:eastAsia="宋体" w:cs="宋体"/>
          <w:color w:val="auto"/>
          <w:sz w:val="24"/>
          <w:szCs w:val="24"/>
          <w:highlight w:val="none"/>
        </w:rPr>
        <w:t>看工作量增加工作人员，临时有大任务的需临时增加用工人员（含报价中）</w:t>
      </w:r>
      <w:r>
        <w:rPr>
          <w:rFonts w:hint="eastAsia" w:ascii="宋体" w:hAnsi="宋体" w:eastAsia="宋体" w:cs="宋体"/>
          <w:color w:val="auto"/>
          <w:sz w:val="24"/>
          <w:szCs w:val="24"/>
          <w:highlight w:val="none"/>
          <w:lang w:eastAsia="zh-CN"/>
        </w:rPr>
        <w:t>。其他要求如下：</w:t>
      </w:r>
    </w:p>
    <w:p w14:paraId="44152AB7">
      <w:pPr>
        <w:keepNext w:val="0"/>
        <w:keepLines w:val="0"/>
        <w:pageBreakBefore w:val="0"/>
        <w:shd w:val="clear" w:color="auto" w:fill="FFFFFF"/>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（1）投标人应考虑企业自身实力、经验及项目实施过程中的各种因素，根据采购要求，详细说明所能提供的各项具体服务内容，自主确定报价，并提供报价组成与成本分析。</w:t>
      </w:r>
    </w:p>
    <w:p w14:paraId="45A00FEE">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投标人的报价应包括为完成本项目服务可能发生的全部费用及投标人的利润和应交纳的税金等（包括人员工资、</w:t>
      </w:r>
      <w:r>
        <w:rPr>
          <w:rFonts w:hint="eastAsia" w:ascii="宋体" w:hAnsi="宋体" w:eastAsia="宋体" w:cs="宋体"/>
          <w:b/>
          <w:bCs/>
          <w:color w:val="auto"/>
          <w:sz w:val="24"/>
          <w:szCs w:val="24"/>
          <w:highlight w:val="none"/>
          <w:lang w:eastAsia="zh-CN"/>
        </w:rPr>
        <w:t>临时加班费、</w:t>
      </w:r>
      <w:r>
        <w:rPr>
          <w:rFonts w:hint="eastAsia" w:ascii="宋体" w:hAnsi="宋体" w:eastAsia="宋体" w:cs="宋体"/>
          <w:b/>
          <w:bCs/>
          <w:color w:val="auto"/>
          <w:sz w:val="24"/>
          <w:szCs w:val="24"/>
          <w:highlight w:val="none"/>
        </w:rPr>
        <w:t>各种社会保险、人员食宿与交通、办公费</w:t>
      </w:r>
      <w:r>
        <w:rPr>
          <w:rFonts w:hint="eastAsia" w:ascii="宋体" w:hAnsi="宋体" w:eastAsia="宋体" w:cs="宋体"/>
          <w:b/>
          <w:bCs/>
          <w:color w:val="auto"/>
          <w:sz w:val="24"/>
          <w:szCs w:val="24"/>
          <w:highlight w:val="none"/>
          <w:lang w:eastAsia="zh-CN"/>
        </w:rPr>
        <w:t>、服装</w:t>
      </w:r>
      <w:r>
        <w:rPr>
          <w:rFonts w:hint="eastAsia" w:ascii="宋体" w:hAnsi="宋体" w:eastAsia="宋体" w:cs="宋体"/>
          <w:b/>
          <w:bCs/>
          <w:color w:val="auto"/>
          <w:sz w:val="24"/>
          <w:szCs w:val="24"/>
          <w:highlight w:val="none"/>
        </w:rPr>
        <w:t>等）。投标人对合同内容的费用、质量、安全、文明服务等实行全面承包。</w:t>
      </w:r>
    </w:p>
    <w:p w14:paraId="6CF7C5CD">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（3）中标人作为劳动用工的主体，负责劳动用工的所有事宜，劳动用工的所有责任和风</w:t>
      </w:r>
      <w:r>
        <w:rPr>
          <w:rFonts w:hint="eastAsia" w:ascii="宋体" w:hAnsi="宋体" w:eastAsia="宋体" w:cs="宋体"/>
          <w:b w:val="0"/>
          <w:bCs w:val="0"/>
          <w:color w:val="auto"/>
          <w:sz w:val="24"/>
          <w:szCs w:val="24"/>
          <w:highlight w:val="none"/>
        </w:rPr>
        <w:t>险（如劳资纠纷等）由中标人负责。</w:t>
      </w:r>
    </w:p>
    <w:p w14:paraId="4A84CC2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本项目要求中标单位为员工全员全额缴纳基本社会保险（含工伤保险），并符合社保缴纳规定，企业缴纳标准须符合企业所在地社保缴纳要求</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eastAsia="zh-CN"/>
        </w:rPr>
        <w:t>如中标供应商未替员工缴纳社会保险引起的纠纷投诉，采购人概不负责。</w:t>
      </w:r>
    </w:p>
    <w:p w14:paraId="5EF641E1">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color w:val="auto"/>
          <w:sz w:val="24"/>
          <w:szCs w:val="24"/>
          <w:highlight w:val="none"/>
          <w:lang w:val="en-US" w:eastAsia="zh-CN"/>
        </w:rPr>
        <w:t>服务期</w:t>
      </w:r>
    </w:p>
    <w:p w14:paraId="5B16B381">
      <w:pPr>
        <w:pageBreakBefore w:val="0"/>
        <w:kinsoku/>
        <w:wordWrap/>
        <w:overflowPunct/>
        <w:topLinePunct w:val="0"/>
        <w:bidi w:val="0"/>
        <w:adjustRightInd/>
        <w:snapToGrid w:val="0"/>
        <w:spacing w:line="36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rPr>
        <w:t>服务期限：</w:t>
      </w:r>
      <w:r>
        <w:rPr>
          <w:rFonts w:hint="eastAsia" w:ascii="宋体" w:hAnsi="宋体" w:cs="宋体"/>
          <w:b/>
          <w:bCs/>
          <w:color w:val="auto"/>
          <w:sz w:val="24"/>
          <w:szCs w:val="24"/>
          <w:lang w:eastAsia="zh-CN"/>
        </w:rPr>
        <w:t>自合同签订之日起</w:t>
      </w:r>
      <w:r>
        <w:rPr>
          <w:rFonts w:hint="eastAsia" w:ascii="宋体" w:hAnsi="宋体" w:eastAsia="宋体" w:cs="宋体"/>
          <w:color w:val="auto"/>
          <w:sz w:val="24"/>
          <w:szCs w:val="24"/>
        </w:rPr>
        <w:t>壹</w:t>
      </w:r>
      <w:r>
        <w:rPr>
          <w:rFonts w:hint="eastAsia" w:ascii="宋体" w:hAnsi="宋体" w:cs="宋体"/>
          <w:b/>
          <w:bCs/>
          <w:color w:val="auto"/>
          <w:sz w:val="24"/>
          <w:szCs w:val="24"/>
          <w:lang w:eastAsia="zh-CN"/>
        </w:rPr>
        <w:t>年。</w:t>
      </w:r>
    </w:p>
    <w:p w14:paraId="37593CC3">
      <w:pPr>
        <w:pStyle w:val="4"/>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、结算方式</w:t>
      </w:r>
      <w:r>
        <w:rPr>
          <w:rFonts w:hint="eastAsia" w:ascii="宋体" w:hAnsi="宋体" w:eastAsia="宋体" w:cs="宋体"/>
          <w:b/>
          <w:bCs/>
          <w:color w:val="auto"/>
          <w:sz w:val="24"/>
          <w:szCs w:val="24"/>
          <w:highlight w:val="none"/>
          <w:lang w:eastAsia="zh-CN"/>
        </w:rPr>
        <w:t>及</w:t>
      </w:r>
      <w:r>
        <w:rPr>
          <w:rFonts w:hint="eastAsia" w:ascii="宋体" w:hAnsi="宋体" w:eastAsia="宋体" w:cs="宋体"/>
          <w:b/>
          <w:color w:val="auto"/>
          <w:sz w:val="24"/>
          <w:szCs w:val="24"/>
          <w:highlight w:val="none"/>
          <w:lang w:val="en-US" w:eastAsia="zh-CN"/>
        </w:rPr>
        <w:t>履约</w:t>
      </w:r>
      <w:r>
        <w:rPr>
          <w:rFonts w:hint="eastAsia" w:ascii="宋体" w:hAnsi="宋体" w:eastAsia="宋体" w:cs="宋体"/>
          <w:b/>
          <w:bCs/>
          <w:color w:val="auto"/>
          <w:sz w:val="24"/>
          <w:szCs w:val="24"/>
          <w:highlight w:val="none"/>
          <w:lang w:eastAsia="zh-CN"/>
        </w:rPr>
        <w:t>保证金</w:t>
      </w:r>
    </w:p>
    <w:p w14:paraId="5CBA8AEE">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（1）签订合同后，采购人按约定付款，每月结算并根据考核情况进行比例付款，服务方需提供正规发票提交给采购人，采购人收到发票后付款。</w:t>
      </w:r>
    </w:p>
    <w:p w14:paraId="03024039">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（2）中标单位因工作失误及按招标文件中的服务要求、考核要求造成的扣款则在每次付款的同时相应扣除。</w:t>
      </w:r>
    </w:p>
    <w:p w14:paraId="7C33DC96">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每月提取当支付服务费用的2%作为考核经费，如有扣款，相应扣除后支付并根据考核情况进行比例付款。合同到期后根据综合考评情况十个工作日内支付余款。结算时中标方需提供正规发票提交给采购人。</w:t>
      </w:r>
    </w:p>
    <w:p w14:paraId="0521F657">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月度进度款为投标总报价除以服务月份即为月度进度款金额。</w:t>
      </w:r>
    </w:p>
    <w:p w14:paraId="28D63554">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其他</w:t>
      </w:r>
      <w:r>
        <w:rPr>
          <w:rFonts w:hint="eastAsia" w:ascii="宋体" w:hAnsi="宋体" w:eastAsia="宋体" w:cs="宋体"/>
          <w:b/>
          <w:color w:val="auto"/>
          <w:sz w:val="24"/>
          <w:szCs w:val="24"/>
          <w:highlight w:val="none"/>
        </w:rPr>
        <w:t>要求</w:t>
      </w:r>
    </w:p>
    <w:p w14:paraId="6CFCC9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w:t>
      </w:r>
      <w:r>
        <w:rPr>
          <w:rFonts w:hint="eastAsia" w:ascii="宋体" w:hAnsi="宋体" w:eastAsia="宋体" w:cs="宋体"/>
          <w:color w:val="auto"/>
          <w:sz w:val="24"/>
          <w:szCs w:val="24"/>
          <w:highlight w:val="none"/>
        </w:rPr>
        <w:t>各种食材由采购方采购，质量由中标方确认。</w:t>
      </w:r>
    </w:p>
    <w:p w14:paraId="33D21231">
      <w:pPr>
        <w:keepNext w:val="0"/>
        <w:keepLines w:val="0"/>
        <w:pageBreakBefore w:val="0"/>
        <w:widowControl w:val="0"/>
        <w:kinsoku/>
        <w:wordWrap/>
        <w:overflowPunct/>
        <w:topLinePunct w:val="0"/>
        <w:autoSpaceDE/>
        <w:autoSpaceDN/>
        <w:bidi w:val="0"/>
        <w:adjustRightInd w:val="0"/>
        <w:snapToGrid w:val="0"/>
        <w:spacing w:line="360" w:lineRule="auto"/>
        <w:ind w:firstLine="481"/>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、食堂的卫生防疫</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lang w:val="en-US" w:eastAsia="zh-CN"/>
        </w:rPr>
        <w:t>防疫管理工作，</w:t>
      </w:r>
      <w:r>
        <w:rPr>
          <w:rFonts w:hint="eastAsia" w:ascii="宋体" w:hAnsi="宋体" w:eastAsia="宋体" w:cs="宋体"/>
          <w:color w:val="auto"/>
          <w:sz w:val="24"/>
          <w:szCs w:val="24"/>
          <w:highlight w:val="none"/>
        </w:rPr>
        <w:t>就餐环境必须达到国家规定的食堂卫生标准。</w:t>
      </w:r>
    </w:p>
    <w:p w14:paraId="19883F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、食堂运行服务方根据人体营养需求，合理安排</w:t>
      </w:r>
      <w:r>
        <w:rPr>
          <w:rFonts w:hint="eastAsia" w:ascii="宋体" w:hAnsi="宋体" w:cs="宋体"/>
          <w:color w:val="auto"/>
          <w:sz w:val="24"/>
          <w:szCs w:val="24"/>
          <w:highlight w:val="none"/>
          <w:lang w:val="en-US" w:eastAsia="zh-CN"/>
        </w:rPr>
        <w:t>两</w:t>
      </w:r>
      <w:r>
        <w:rPr>
          <w:rFonts w:hint="eastAsia" w:ascii="宋体" w:hAnsi="宋体" w:eastAsia="宋体" w:cs="宋体"/>
          <w:color w:val="auto"/>
          <w:sz w:val="24"/>
          <w:szCs w:val="24"/>
          <w:highlight w:val="none"/>
        </w:rPr>
        <w:t>周菜单，并经采购方确认同意。</w:t>
      </w:r>
    </w:p>
    <w:p w14:paraId="3BF4DF04">
      <w:pPr>
        <w:pStyle w:val="24"/>
        <w:pageBreakBefore w:val="0"/>
        <w:kinsoku/>
        <w:wordWrap/>
        <w:overflowPunct/>
        <w:topLinePunct w:val="0"/>
        <w:bidi w:val="0"/>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、其他需执行教育主管部门的相关规定和要求。</w:t>
      </w:r>
    </w:p>
    <w:p w14:paraId="48E452CA">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、服务承诺</w:t>
      </w:r>
    </w:p>
    <w:p w14:paraId="308F9D70">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1、投标人应拟派专门的项目负责人与采购人保持联系，随时解决各类问题；</w:t>
      </w:r>
    </w:p>
    <w:p w14:paraId="6BE8F71C">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2、投标人须对招标文件中提出的服务内容和各项要求做出明确的承诺，说明是否可以达到相应的标准以及如何达到；</w:t>
      </w:r>
    </w:p>
    <w:p w14:paraId="3776C575">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服务方案和相关服务承诺应内容明确，范围清楚，内容真实可行，并必须真实可靠，否则一切后果投标人自负；</w:t>
      </w:r>
    </w:p>
    <w:p w14:paraId="668D822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sz w:val="24"/>
          <w:szCs w:val="24"/>
          <w:highlight w:val="none"/>
        </w:rPr>
        <w:t>4、有关服</w:t>
      </w:r>
      <w:r>
        <w:rPr>
          <w:rFonts w:hint="eastAsia" w:ascii="宋体" w:hAnsi="宋体" w:eastAsia="宋体" w:cs="宋体"/>
          <w:bCs/>
          <w:color w:val="auto"/>
          <w:sz w:val="24"/>
          <w:szCs w:val="24"/>
          <w:highlight w:val="none"/>
        </w:rPr>
        <w:t>务工种的人员，必须按国家规定具备相关工种的资格证、上岗证和“健康证”条件，要求持证上岗；并按国家有关部门规定定期体检且有年审合格记录。</w:t>
      </w:r>
      <w:r>
        <w:rPr>
          <w:rFonts w:hint="eastAsia" w:ascii="宋体" w:hAnsi="宋体" w:eastAsia="宋体" w:cs="宋体"/>
          <w:bCs/>
          <w:color w:val="auto"/>
          <w:sz w:val="24"/>
          <w:szCs w:val="24"/>
          <w:highlight w:val="none"/>
          <w:lang w:val="en-US" w:eastAsia="zh-CN"/>
        </w:rPr>
        <w:t>同时要求无违法犯罪记录。</w:t>
      </w:r>
    </w:p>
    <w:p w14:paraId="522A3CE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以上人员的工资不得低于杭州市政府公布的最低工资水平，并缴纳相关社会保险。</w:t>
      </w:r>
    </w:p>
    <w:p w14:paraId="1E63731B">
      <w:pPr>
        <w:pageBreakBefore w:val="0"/>
        <w:kinsoku/>
        <w:wordWrap/>
        <w:overflowPunct/>
        <w:topLinePunct w:val="0"/>
        <w:bidi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、保险</w:t>
      </w:r>
      <w:r>
        <w:rPr>
          <w:rFonts w:hint="eastAsia" w:ascii="宋体" w:hAnsi="宋体" w:eastAsia="宋体" w:cs="宋体"/>
          <w:color w:val="auto"/>
          <w:sz w:val="24"/>
          <w:szCs w:val="24"/>
          <w:highlight w:val="none"/>
        </w:rPr>
        <w:t>：</w:t>
      </w:r>
    </w:p>
    <w:p w14:paraId="03590528">
      <w:pPr>
        <w:pageBreakBefore w:val="0"/>
        <w:kinsoku/>
        <w:wordWrap/>
        <w:overflowPunct/>
        <w:topLinePunct w:val="0"/>
        <w:bidi w:val="0"/>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职工人员在作业中应注意自身安全，中标供应商须加强对职工人员的安全教育，在作业中发生的一切意外事故，均由中标供应商负全责。</w:t>
      </w:r>
    </w:p>
    <w:p w14:paraId="57D37477">
      <w:pPr>
        <w:pageBreakBefore w:val="0"/>
        <w:kinsoku/>
        <w:wordWrap/>
        <w:overflowPunct/>
        <w:topLinePunct w:val="0"/>
        <w:bidi w:val="0"/>
        <w:spacing w:line="360" w:lineRule="auto"/>
        <w:ind w:firstLine="472" w:firstLineChars="196"/>
        <w:textAlignment w:val="auto"/>
        <w:rPr>
          <w:rFonts w:hint="eastAsia" w:ascii="宋体" w:hAnsi="宋体" w:eastAsia="宋体" w:cs="宋体"/>
          <w:color w:val="auto"/>
          <w:sz w:val="24"/>
          <w:szCs w:val="24"/>
          <w:highlight w:val="none"/>
        </w:rPr>
      </w:pPr>
      <w:bookmarkStart w:id="30" w:name="OLE_LINK2"/>
      <w:r>
        <w:rPr>
          <w:rFonts w:hint="eastAsia" w:ascii="宋体" w:hAnsi="宋体" w:eastAsia="宋体" w:cs="宋体"/>
          <w:b/>
          <w:color w:val="auto"/>
          <w:sz w:val="24"/>
          <w:szCs w:val="24"/>
          <w:highlight w:val="none"/>
        </w:rPr>
        <w:t>商业保险。</w:t>
      </w:r>
      <w:r>
        <w:rPr>
          <w:rFonts w:hint="eastAsia" w:ascii="宋体" w:hAnsi="宋体" w:eastAsia="宋体" w:cs="宋体"/>
          <w:color w:val="auto"/>
          <w:sz w:val="24"/>
          <w:szCs w:val="24"/>
          <w:highlight w:val="none"/>
        </w:rPr>
        <w:t>为保障职工人身安全，中标供应商必须为所有聘用职工（达到保险投标条件的人员）投保工伤责任险</w:t>
      </w:r>
      <w:r>
        <w:rPr>
          <w:rFonts w:hint="eastAsia" w:ascii="宋体" w:hAnsi="宋体" w:cs="宋体"/>
          <w:color w:val="auto"/>
          <w:sz w:val="24"/>
          <w:szCs w:val="24"/>
          <w:highlight w:val="none"/>
          <w:lang w:val="en-US" w:eastAsia="zh-CN"/>
        </w:rPr>
        <w:t>或团体意外险</w:t>
      </w:r>
      <w:r>
        <w:rPr>
          <w:rFonts w:hint="eastAsia" w:ascii="宋体" w:hAnsi="宋体" w:eastAsia="宋体" w:cs="宋体"/>
          <w:color w:val="auto"/>
          <w:sz w:val="24"/>
          <w:szCs w:val="24"/>
          <w:highlight w:val="none"/>
        </w:rPr>
        <w:t>，投保人数（列明实际投保人员名单、作业地点）在合同签订后15日内报采购人，保单原件在合同签订后1个月内报采购人（复印件备案），保险费用由中标供应商承担。</w:t>
      </w:r>
    </w:p>
    <w:p w14:paraId="663CA459">
      <w:pPr>
        <w:pageBreakBefore w:val="0"/>
        <w:kinsoku/>
        <w:wordWrap/>
        <w:overflowPunct/>
        <w:topLinePunct w:val="0"/>
        <w:bidi w:val="0"/>
        <w:spacing w:line="360" w:lineRule="auto"/>
        <w:ind w:firstLine="470" w:firstLineChars="196"/>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投标人报价时应切实保障职工的合法权益，应充分考虑到当地最低工资标准待遇</w:t>
      </w:r>
      <w:r>
        <w:rPr>
          <w:rFonts w:hint="eastAsia" w:ascii="宋体" w:hAnsi="宋体" w:eastAsia="宋体" w:cs="宋体"/>
          <w:b/>
          <w:color w:val="auto"/>
          <w:sz w:val="24"/>
          <w:szCs w:val="24"/>
          <w:highlight w:val="none"/>
        </w:rPr>
        <w:t>政策性调整及各类创建突击的情况，及时按规定发放工资、福利、津贴等有关费用，不得无故克扣、拖延</w:t>
      </w:r>
      <w:r>
        <w:rPr>
          <w:rFonts w:hint="eastAsia" w:ascii="宋体" w:hAnsi="宋体" w:cs="宋体"/>
          <w:b/>
          <w:color w:val="auto"/>
          <w:sz w:val="24"/>
          <w:szCs w:val="24"/>
          <w:highlight w:val="none"/>
          <w:lang w:eastAsia="zh-CN"/>
        </w:rPr>
        <w:t>。</w:t>
      </w:r>
    </w:p>
    <w:p w14:paraId="4EA39423">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default"/>
          <w:lang w:val="en-US" w:eastAsia="zh-CN"/>
        </w:rPr>
      </w:pPr>
      <w:r>
        <w:rPr>
          <w:rFonts w:hint="eastAsia" w:ascii="宋体" w:hAnsi="宋体" w:cs="宋体"/>
          <w:b/>
          <w:color w:val="auto"/>
          <w:sz w:val="24"/>
          <w:szCs w:val="24"/>
          <w:highlight w:val="none"/>
          <w:lang w:val="en-US" w:eastAsia="zh-CN"/>
        </w:rPr>
        <w:t>食品安全责任保险</w:t>
      </w:r>
      <w:r>
        <w:rPr>
          <w:rFonts w:hint="eastAsia" w:ascii="宋体" w:hAnsi="宋体" w:eastAsia="宋体" w:cs="宋体"/>
          <w:b/>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在保险期间内，</w:t>
      </w:r>
      <w:r>
        <w:rPr>
          <w:rFonts w:hint="eastAsia" w:ascii="宋体" w:hAnsi="宋体" w:cs="宋体"/>
          <w:b w:val="0"/>
          <w:bCs/>
          <w:color w:val="auto"/>
          <w:sz w:val="24"/>
          <w:szCs w:val="24"/>
          <w:highlight w:val="none"/>
          <w:lang w:val="en-US" w:eastAsia="zh-CN"/>
        </w:rPr>
        <w:t>转移投标人生产经营食品过程中因其提供的食品安全问题（如污染、变质、含有异物、添加剂超标、标签错误等）导致消费者或其他第三方人身伤害、疾病、死亡或财产损失而依法承担的经济赔偿责任风险。</w:t>
      </w:r>
    </w:p>
    <w:bookmarkEnd w:id="30"/>
    <w:p w14:paraId="73878463">
      <w:pPr>
        <w:pStyle w:val="4"/>
        <w:pageBreakBefore w:val="0"/>
        <w:kinsoku/>
        <w:wordWrap/>
        <w:overflowPunct/>
        <w:topLinePunct w:val="0"/>
        <w:bidi w:val="0"/>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lang w:eastAsia="zh-CN"/>
        </w:rPr>
        <w:t xml:space="preserve">、 </w:t>
      </w:r>
      <w:r>
        <w:rPr>
          <w:rFonts w:hint="eastAsia" w:ascii="宋体" w:hAnsi="宋体" w:eastAsia="宋体" w:cs="宋体"/>
          <w:b/>
          <w:color w:val="auto"/>
          <w:sz w:val="24"/>
          <w:szCs w:val="24"/>
          <w:highlight w:val="none"/>
          <w:lang w:val="en-US" w:eastAsia="zh-CN"/>
        </w:rPr>
        <w:t>综合</w:t>
      </w:r>
      <w:r>
        <w:rPr>
          <w:rFonts w:hint="eastAsia" w:ascii="宋体" w:hAnsi="宋体" w:eastAsia="宋体" w:cs="宋体"/>
          <w:b/>
          <w:color w:val="auto"/>
          <w:sz w:val="24"/>
          <w:szCs w:val="24"/>
          <w:highlight w:val="none"/>
          <w:lang w:eastAsia="zh-CN"/>
        </w:rPr>
        <w:t>考评</w:t>
      </w:r>
    </w:p>
    <w:p w14:paraId="64F5EF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单位定期和不定期地对中标单位管理服务进行检查和抽查，检查记录和整改时限反馈供应商，并将每季考核结果进行反馈。中标单位达不到采购单位要求及各项服务承诺，采购单位有权要求其整改，直至扣款或终止合同。</w:t>
      </w:r>
    </w:p>
    <w:p w14:paraId="1D6CC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采购人将根据工作需要和招标文件规定，设定食堂管理考核要求，具体内容如下：</w:t>
      </w:r>
    </w:p>
    <w:p w14:paraId="2343AC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一）、考核时间及评定方法：</w:t>
      </w:r>
    </w:p>
    <w:p w14:paraId="0AB57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食堂考核采用百分制，每年考核四次，每季度考核一次，并按以下原则评定考核等级：</w:t>
      </w:r>
    </w:p>
    <w:p w14:paraId="697AA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1.考核分高于90分(含)视为优秀，全额拨付当期管理服务费用。</w:t>
      </w:r>
    </w:p>
    <w:p w14:paraId="294E9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2.考核分高于80分(含)但低于90分(不含)视为良好，扣除当期管理服务费用的2%。</w:t>
      </w:r>
    </w:p>
    <w:p w14:paraId="43309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3.考核分高于70分(含)但低于80分(不含)视为合格，扣除当期管理服务费用的5%。</w:t>
      </w:r>
    </w:p>
    <w:p w14:paraId="5667E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4.考核分低于70分(不含)视为不合格，扣除当期管理服务费用的10%,并根据《杭州市余杭区</w:t>
      </w:r>
      <w:r>
        <w:rPr>
          <w:rFonts w:hint="eastAsia" w:ascii="宋体" w:hAnsi="宋体" w:cs="宋体"/>
          <w:b w:val="0"/>
          <w:bCs/>
          <w:color w:val="auto"/>
          <w:sz w:val="24"/>
          <w:szCs w:val="24"/>
          <w:highlight w:val="none"/>
          <w:lang w:val="en-US" w:eastAsia="zh-CN"/>
        </w:rPr>
        <w:t>禹航实验学校</w:t>
      </w:r>
      <w:r>
        <w:rPr>
          <w:rFonts w:hint="eastAsia" w:ascii="宋体" w:hAnsi="宋体" w:eastAsia="宋体" w:cs="宋体"/>
          <w:b w:val="0"/>
          <w:bCs/>
          <w:color w:val="auto"/>
          <w:sz w:val="24"/>
          <w:szCs w:val="24"/>
          <w:highlight w:val="none"/>
          <w:lang w:val="en-US" w:eastAsia="zh-CN"/>
        </w:rPr>
        <w:t>食堂管理考核评分细则》相关条款进行处理。（提前解除合同）。</w:t>
      </w:r>
    </w:p>
    <w:p w14:paraId="2773CD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二）、考核方式</w:t>
      </w:r>
    </w:p>
    <w:p w14:paraId="52E37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（一）检查形式</w:t>
      </w:r>
    </w:p>
    <w:p w14:paraId="71E18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平时巡查考核、点长考核及季度考核三方面考核相结合。平时巡查考核由巡查人员平时巡查时发现的问题为依据进行考核，点长考核由点长管理过程中发现的问题为依据进行考核，季度考核由中心组织相关人员每季度现场检查中发现的问题为依据进行考核，平时巡查考核、点长考核、季度考核比例分别占30%、40%、30%。着重对考核对象的食堂服务工作情况进行检查，对工作台帐进行抽查，对热点难点解决情况进行督察，对上级主要工作、重大活动安排及有关创建评比活动有针对性地开展检查，对发现的问题以《食堂巡查情况通知单》的形式告知中标单位落实整改，并根据相关考核细则进行评分。</w:t>
      </w:r>
    </w:p>
    <w:p w14:paraId="1C194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（二）成绩计算方式</w:t>
      </w:r>
    </w:p>
    <w:p w14:paraId="69031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按照考核标准、评分细则，实行分级分类考核，各项检查考核基准分为100分，通过平时巡查、综合考评组每季度评分及各点负责人考核评分按3:3:4比例计算得出综合评分。</w:t>
      </w:r>
    </w:p>
    <w:p w14:paraId="4C7EF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三）、考核结果的运用</w:t>
      </w:r>
    </w:p>
    <w:p w14:paraId="32C54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考核成绩将作为对食堂外包合同进行付款的重要依据。</w:t>
      </w:r>
    </w:p>
    <w:p w14:paraId="03B5C7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附件</w:t>
      </w:r>
    </w:p>
    <w:p w14:paraId="6DAD90B8">
      <w:pPr>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禹航实验学校</w:t>
      </w:r>
      <w:r>
        <w:rPr>
          <w:rFonts w:hint="eastAsia" w:ascii="宋体" w:hAnsi="宋体" w:eastAsia="宋体" w:cs="宋体"/>
          <w:color w:val="000000" w:themeColor="text1"/>
          <w:sz w:val="24"/>
          <w:szCs w:val="24"/>
          <w:highlight w:val="none"/>
          <w14:textFill>
            <w14:solidFill>
              <w14:schemeClr w14:val="tx1"/>
            </w14:solidFill>
          </w14:textFill>
        </w:rPr>
        <w:t>餐饮服务管理</w:t>
      </w:r>
      <w:r>
        <w:rPr>
          <w:rFonts w:hint="eastAsia" w:ascii="宋体" w:hAnsi="宋体" w:cs="宋体"/>
          <w:color w:val="000000" w:themeColor="text1"/>
          <w:sz w:val="24"/>
          <w:szCs w:val="24"/>
          <w:highlight w:val="none"/>
          <w:lang w:val="en-US" w:eastAsia="zh-CN"/>
          <w14:textFill>
            <w14:solidFill>
              <w14:schemeClr w14:val="tx1"/>
            </w14:solidFill>
          </w14:textFill>
        </w:rPr>
        <w:t>考核评分</w:t>
      </w:r>
      <w:r>
        <w:rPr>
          <w:rFonts w:hint="eastAsia" w:ascii="宋体" w:hAnsi="宋体" w:eastAsia="宋体" w:cs="宋体"/>
          <w:color w:val="000000" w:themeColor="text1"/>
          <w:sz w:val="24"/>
          <w:szCs w:val="24"/>
          <w:highlight w:val="none"/>
          <w14:textFill>
            <w14:solidFill>
              <w14:schemeClr w14:val="tx1"/>
            </w14:solidFill>
          </w14:textFill>
        </w:rPr>
        <w:t>细则</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试行</w:t>
      </w:r>
      <w:r>
        <w:rPr>
          <w:rFonts w:hint="eastAsia" w:ascii="宋体" w:hAnsi="宋体" w:cs="宋体"/>
          <w:color w:val="000000" w:themeColor="text1"/>
          <w:sz w:val="24"/>
          <w:szCs w:val="24"/>
          <w:highlight w:val="none"/>
          <w:lang w:eastAsia="zh-CN"/>
          <w14:textFill>
            <w14:solidFill>
              <w14:schemeClr w14:val="tx1"/>
            </w14:solidFill>
          </w14:textFill>
        </w:rPr>
        <w:t>）</w:t>
      </w:r>
    </w:p>
    <w:p w14:paraId="657802B6">
      <w:pPr>
        <w:keepLines/>
        <w:spacing w:line="3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检查时间：     年    月    日</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696"/>
        <w:gridCol w:w="1337"/>
        <w:gridCol w:w="3917"/>
        <w:gridCol w:w="754"/>
        <w:gridCol w:w="1345"/>
      </w:tblGrid>
      <w:tr w14:paraId="10E5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tcBorders>
              <w:top w:val="single" w:color="auto" w:sz="4" w:space="0"/>
              <w:left w:val="single" w:color="auto" w:sz="4" w:space="0"/>
              <w:bottom w:val="single" w:color="auto" w:sz="4" w:space="0"/>
              <w:right w:val="single" w:color="auto" w:sz="4" w:space="0"/>
            </w:tcBorders>
            <w:noWrap w:val="0"/>
            <w:vAlign w:val="center"/>
          </w:tcPr>
          <w:p w14:paraId="318344A5">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23539A8">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检查</w:t>
            </w:r>
          </w:p>
          <w:p w14:paraId="7B6E61F3">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项目</w:t>
            </w:r>
          </w:p>
        </w:tc>
        <w:tc>
          <w:tcPr>
            <w:tcW w:w="787" w:type="pct"/>
            <w:tcBorders>
              <w:top w:val="single" w:color="auto" w:sz="4" w:space="0"/>
              <w:left w:val="single" w:color="auto" w:sz="4" w:space="0"/>
              <w:bottom w:val="single" w:color="auto" w:sz="4" w:space="0"/>
              <w:right w:val="single" w:color="auto" w:sz="4" w:space="0"/>
            </w:tcBorders>
            <w:noWrap w:val="0"/>
            <w:vAlign w:val="center"/>
          </w:tcPr>
          <w:p w14:paraId="0981313F">
            <w:pPr>
              <w:keepLines/>
              <w:spacing w:before="0" w:beforeAutospacing="0" w:after="0" w:afterAutospacing="0"/>
              <w:ind w:left="0" w:right="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内   容</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CC906B6">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检 查 标 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2283ED39">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分值</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6F9C2EB">
            <w:pPr>
              <w:keepLines/>
              <w:spacing w:before="0" w:beforeAutospacing="0" w:after="0" w:afterAutospacing="0"/>
              <w:ind w:left="0" w:right="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扣分情况</w:t>
            </w:r>
          </w:p>
        </w:tc>
      </w:tr>
      <w:tr w14:paraId="601E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14:paraId="2DE4BDA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14:paraId="54F4F95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w:t>
            </w:r>
          </w:p>
          <w:p w14:paraId="45242A2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787" w:type="pct"/>
            <w:tcBorders>
              <w:top w:val="single" w:color="auto" w:sz="4" w:space="0"/>
              <w:left w:val="single" w:color="auto" w:sz="4" w:space="0"/>
              <w:bottom w:val="single" w:color="auto" w:sz="4" w:space="0"/>
              <w:right w:val="single" w:color="auto" w:sz="4" w:space="0"/>
            </w:tcBorders>
            <w:noWrap w:val="0"/>
            <w:vAlign w:val="center"/>
          </w:tcPr>
          <w:p w14:paraId="22D31D7D">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（1）定制菜单及验菜质量</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75ECD9A">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提前一周开出菜单交甲方食堂管理负责人审查，对当天的菜进行验收无腐败、霉变、生虫、污浊、无毒、无害、符合卫生标准的食品。未按要求每次扣5分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3A3CA2C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75CECE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AE7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FBF339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1DB23D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760F98DF">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（2）对供货商资质审查</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4C3B914">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索取食品检验合格证、化验单、营业执照、卫生许可证、做台帐。未按要求每次扣5分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3887EF5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1712014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301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14:paraId="727C21E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14:paraId="71A3D15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A0886F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择菜洗菜（5分）</w:t>
            </w:r>
          </w:p>
          <w:p w14:paraId="6C96A4D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7CEB261A">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（1）水池区分</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8A40D0E">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洗菜用水池与洗餐具水池分开。未按要求每次扣1分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1A95208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181E628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3F9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2790C27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ACD608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7CC219E8">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（2）择菜清理</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2299515">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摘除杂质、残枝、去跟、清叶、削腐、除泥沙。未按要求每次扣2分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29A464A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3AFE8A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0F1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9C3023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45ADAB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6B65B725">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（3）洗菜</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672A1E6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清洗三遍（洗一道，清二道），所有原料先洗后切。未按要求每次扣2分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03BBAA0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848881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B5C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14:paraId="6E01BF1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14:paraId="5FB0553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切配</w:t>
            </w:r>
          </w:p>
          <w:p w14:paraId="16339AF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（10分）</w:t>
            </w: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3CD5AED1">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（1）切菜</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08F5BB87">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①不新鲜、腐败变质不切。未按要求每次扣1分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5F2BE5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EFC022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3C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078DFB7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43EC7B8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2663F9B1">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0CE6C0B">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②食品不着地存放。未按要求每次扣1分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107C433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5733949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216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4A97A02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4705560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1E82FF74">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52D4A53">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③以销定量，先烹制的先切。未按要求每次扣1分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6A968E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4448D6F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A8C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05A1946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067C607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54A37BA9">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2DA4F8C">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④不成捆切根，不偷工减料。未按要求每次扣1分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1590B52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868804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39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0E26E50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1320C2C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1EABEC9E">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6C40247A">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⑤条块整齐，粗细均匀，适合烹调要求。未按要求每次扣1分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2B25CF7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97C9A1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BC3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554CB8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483FB00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173B5D5B">
            <w:pPr>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FA9EEB5">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⑥刀、砧板、抹布、容器清洁。未按要求每次扣1分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3CF0C9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A83F5F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2A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65137BA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0113341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2B8B89D4">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（2）配菜</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3D75F56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①营养、色、型、主配料合理。未按要求每次扣2分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185CC64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F5BAB8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02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5205A86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4AAAF11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161CA63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7622ECE">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②配菜台面、菜架干净。未按要求每次扣2分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53C8031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AA8429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2CC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14:paraId="38824F2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14:paraId="2CD603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烹饪</w:t>
            </w:r>
          </w:p>
          <w:p w14:paraId="6DC9D3A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7D7AD2BC">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（1）烹饪技术、食品安全知识</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05C5C206">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①掌握烹调技术及面点制作方法，胜任工作。未按要求每次扣1分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54BE783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54031BD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22B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1BA6206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90BB9F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0901CCA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30EBAD6">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②腐败变质等不合格产品不烹制不烧煮。未按要求每次扣1分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28E921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40D7D6D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011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23C5A1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B6AC70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3EE39BE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3C0ED918">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③执行操作规程，食品烧熟煮透、烤熟煎透，防止外熟里生。未按要求每次扣1分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16741B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1A97B19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304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29D0CDC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1A862CC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5477D5EB">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（2）节约</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0CE12552">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做好烹调前的准备工作，按人数合理投料烹制，合理使用原料、调味品、燃料，防止浪费，厉行节约。未按要求每次扣5分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C1A5B8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5F504B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204824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95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1F1B261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6952193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tcBorders>
              <w:top w:val="single" w:color="auto" w:sz="4" w:space="0"/>
              <w:left w:val="single" w:color="auto" w:sz="4" w:space="0"/>
              <w:bottom w:val="single" w:color="auto" w:sz="4" w:space="0"/>
              <w:right w:val="single" w:color="auto" w:sz="4" w:space="0"/>
            </w:tcBorders>
            <w:noWrap w:val="0"/>
            <w:vAlign w:val="center"/>
          </w:tcPr>
          <w:p w14:paraId="2C2F4189">
            <w:pPr>
              <w:keepLines/>
              <w:spacing w:before="0" w:beforeAutospacing="0" w:after="0" w:afterAutospacing="0"/>
              <w:ind w:left="0" w:right="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（3）创新</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1FF71EC4">
            <w:pPr>
              <w:keepLines/>
              <w:spacing w:before="0" w:beforeAutospacing="0" w:after="0" w:afterAutospacing="0" w:line="36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钻研烹调技术创新菜品，增加品种满足职工需求。未按要求每次扣5分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281280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78C8862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58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14:paraId="52DDA70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848B7F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EEE53F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3B0658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E4582E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34301D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58B18C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8F1C11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F6B9F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FC1F37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7DFE2C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9951F3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1F9045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E99788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2C7761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p w14:paraId="419BCBE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C5B6CA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48BFA9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BB96B8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3C03AD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CB1803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725956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F5E52D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91EFBD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611A48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5B565F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23E41F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F505F2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024FE8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015FC7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739E69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2F479A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D0407B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0419A7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D0CC6D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3B577B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B753C7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105C6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5371C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5A66BD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CFE2B6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EBBBE5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C6138D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5C464E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95CFE4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27357C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2C2C3E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63F5FE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92B789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F24C8C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14:paraId="64B6EE1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122169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535887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9651CE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368801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EAE753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497D25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615B54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7A0F41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902C30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A2232D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6E821C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AAECC1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2DB499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18E14A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卫生</w:t>
            </w:r>
          </w:p>
          <w:p w14:paraId="228DBB5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（28分）</w:t>
            </w:r>
          </w:p>
          <w:p w14:paraId="7F92C15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5674E7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3FB84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BBA63C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2A575C1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8D4E75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29ABCC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D87CD5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CDD269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72B0B5B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49013A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3B66F1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303E5EB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B6E6E9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F4589FF">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p w14:paraId="1B89DE1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645C3D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0098A3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A7A3AF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1D21FE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5125A59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41ACC3B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6353128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451FEAA9">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（1）环境卫生</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0806667D">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①责任区卫生划片分工，责任到人每天进行清扫。未按要求每次扣1分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5254F2F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5AC4A31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03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181C821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DDCD5D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7D1BA87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413CFB36">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②采取措施消除鼠害、虫害、蚊蝇。未按要求每次扣1分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1CCDA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6CC52A5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2FE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A2C5B0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37B1A29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758A203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67434EC9">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③设备布局合理，整齐、有序、清洁。未按要求每次扣1分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0F2FF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393897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82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60FB7AF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96FFD0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7B72D78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0566E16A">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④室内无积尘、蛛网，地面无积水、油腻并保持干燥， 墙壁和房顶无油污、霉斑、滴水。未按要求每次扣1分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3F0823C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10EB94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4E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AC99A9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5EC66AC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27F2AA84">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49DCE6CC">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⑤垃圾、废弃物存放在专用容器中，并加盖密闭。垃圾袋袋装化，每天及时清除。未按要求每次扣1分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07A64C9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12FACAD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97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546468B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4019D62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1501B857">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（2）个人卫生</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06D1EEDC">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①所有人员必须每年体检，持证上岗。未按要求每次扣1分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6BD2FD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0072CA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A04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8D3268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5FF9C0F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32B9614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DDFC4E7">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②必须穿戴清洁浅色工作服和帽，头发不露帽外，不戴戒指，不涂指甲油，不留长发，操作直接入口食品戴口罩. 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E49FF5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983A9DC">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0DD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675980C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CE8A9A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234C9DF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AD9EDA5">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③上岗前和大小便后必须洗手消毒，否则扣1分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3FFBEB6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687CF1F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65EC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6108554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CD763E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6EAD961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619E2503">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④上岗后不吸烟,不吃食物,不随地吐痰,不乱扔废弃物，不把个人用品包裹带入岗位，不得对着食品咳嗽、打喷嚏。未按要求每次扣1分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B0F24C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4DC2791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840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0F39A59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5D750E8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39BE307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F0039F1">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⑤勤洗手，勤剪指甲，勤理发洗澡，勤换工作服。未按要求每次扣1分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306C663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52C625F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BD1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7C96B4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05F7FCD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1D46B33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2E73F85">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⑥不直接用勺尝味，不得用工作服或围腰擦手， 不得在食品加工操作区会客。未按要求每次扣1分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0BB1FE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F6A739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6C0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ADD484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6BD257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4C87C0F8">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4CFE732">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①盛放食品用具做到生熟分开、荤素分开、冷热分开、食品和非食品分开，不落地，洁净，整齐有序。未按要求每次扣1分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CBD2AB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7DE2142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A2D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2C668B6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B35AEA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35DA4D4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FB6D9C7">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②各种电器设备用具摆放整齐，清洁卫生。未按要求每次扣1分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EC0B4B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406F8E0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6C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598C54B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067C6B0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7718F28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0AE776CF">
            <w:pPr>
              <w:keepLines/>
              <w:spacing w:before="0" w:beforeAutospacing="0" w:after="0" w:afterAutospacing="0" w:line="40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③操作台、货物架、调料台、蒸箱清洁无灰尘、油污， 洗菜池无泥沙、脏垢。抹布专用洁净，不用抹布擦碗盘。未按要求每次扣1分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2F15173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A4F2C5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F94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4DF81C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AB8BF0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59C27971">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（3）厨房操作间卫生</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4325DFE8">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④每次操作完毕彻底清扫一次，每周大扫除一次，确保地面、墙壁、顶棚、炉灶、容器用具、案板工具等光亮、干燥、整齐、卫生。通风、排烟、排水良好。未按要求每次扣1分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060C386">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68266F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1DE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3D2EBD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6D7FB47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6355C23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EFE33F0">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⑤洗碗间、蒸饭间沟道畅通，无积水。未按要求每次扣1分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9FB69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62A9D6C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FD5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2E2F61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6F18874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1AC7443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87F8C47">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⑥及时清理废弃物和垃圾。未按要求每次扣1分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B2DF1B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1A45F9E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39C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46DD4D7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0C45E1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7FBE61FC">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（4）餐厅卫生</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3D92753B">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①餐前必须做好餐厅清洁工作，桌面光洁，地面洁净， 并随时保洁，垃圾及时清除。未按要求每次扣1分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FFE444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5AD77C2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11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6CC473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FC9721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639C2DE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47A076AC">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②就餐中有专人负责餐桌、地面清洁卫生。未按要求每次扣1分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0112E32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7D9BE13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7A0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CDD77D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6DEDEFA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1D65C32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204690B">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③餐后对餐厅及时进行全面的清洁卫生清除垃圾。未按要求每次扣1分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4F7F83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7A70FB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9C0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872906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54ABEF7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7FA7C53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5F2919B">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④餐厅洗手池内无积垢，保持畅通。未按要求每次扣1分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3BE0E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E7F7D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42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20B85AE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0FDFD9F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7EFD268C">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（5）餐具洗刷消毒卫生</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C777C15">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①坚持“去残渣、洗涤剂洗刷、净水冲洗、高温消毒”四道消毒工序，以光、洁、涩、干为消毒要求。未按要求每次扣1分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0F6059C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1C34394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B33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501504E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4F0B2E4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67A1D85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6979DB89">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②消毒后的餐具整洁有序碗柜防尘,无杂物无油污。未按要求每次扣1分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74C0A4E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B6DB27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30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5F5DABA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E220DB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70AFEB9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40EDDEE3">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③洗碗池专用，洁净，无残渣，无油垢。未按要求每次扣1分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EB0BB2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1D2F1FBF">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84D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289A4A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B00044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09D03CC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6D316DF4">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④餐后餐具摆放正确合理。未按要求每次扣1分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0EA51D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D03DE83">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819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6A3E35B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2E78EC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653B2CC6">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（6）食品冷藏及冷冻卫生</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4D458CF">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①动物性食品应冷冻保存，果蔬类食品应冷藏. 在4℃左右温度下短期保存。未按要求每次扣1分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6A6871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6B1DC84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9AA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739D1E0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15FF11B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0C90640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3C1D2E6">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②专人检查冷库及冰箱性能，定期除霜、清洗、消毒，无异味，清洁。未按要求每次扣1分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59B7EE2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6C09FB4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F3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4A73A678">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7AB206D2">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0FAB267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27F0A28">
            <w:pPr>
              <w:keepLines/>
              <w:spacing w:before="0" w:beforeAutospacing="0" w:after="0" w:afterAutospacing="0" w:line="44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③食品分类存放，进出食品有记录，先进先用，腐败或不新鲜的食品不得放入冰箱保存，已解冻的食品不宜再冷冻。未按要求每次扣1分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1A9B4F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2EE3F927">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31C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278" w:type="pct"/>
            <w:vMerge w:val="restart"/>
            <w:tcBorders>
              <w:top w:val="single" w:color="auto" w:sz="4" w:space="0"/>
              <w:left w:val="single" w:color="auto" w:sz="4" w:space="0"/>
              <w:bottom w:val="single" w:color="auto" w:sz="4" w:space="0"/>
              <w:right w:val="single" w:color="auto" w:sz="4" w:space="0"/>
            </w:tcBorders>
            <w:noWrap w:val="0"/>
            <w:vAlign w:val="center"/>
          </w:tcPr>
          <w:p w14:paraId="0EBC3BF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397" w:type="pct"/>
            <w:vMerge w:val="restart"/>
            <w:tcBorders>
              <w:top w:val="single" w:color="auto" w:sz="4" w:space="0"/>
              <w:left w:val="single" w:color="auto" w:sz="4" w:space="0"/>
              <w:bottom w:val="single" w:color="auto" w:sz="4" w:space="0"/>
              <w:right w:val="single" w:color="auto" w:sz="4" w:space="0"/>
            </w:tcBorders>
            <w:noWrap w:val="0"/>
            <w:vAlign w:val="center"/>
          </w:tcPr>
          <w:p w14:paraId="678F70D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w:t>
            </w:r>
          </w:p>
          <w:p w14:paraId="1CE9B87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（8分）</w:t>
            </w:r>
          </w:p>
        </w:tc>
        <w:tc>
          <w:tcPr>
            <w:tcW w:w="787" w:type="pct"/>
            <w:tcBorders>
              <w:top w:val="single" w:color="auto" w:sz="4" w:space="0"/>
              <w:left w:val="single" w:color="auto" w:sz="4" w:space="0"/>
              <w:bottom w:val="single" w:color="auto" w:sz="4" w:space="0"/>
              <w:right w:val="single" w:color="auto" w:sz="4" w:space="0"/>
            </w:tcBorders>
            <w:noWrap w:val="0"/>
            <w:vAlign w:val="center"/>
          </w:tcPr>
          <w:p w14:paraId="14BA068F">
            <w:pPr>
              <w:keepLines/>
              <w:spacing w:before="0" w:beforeAutospacing="0" w:after="0" w:afterAutospacing="0"/>
              <w:ind w:left="0" w:right="0"/>
              <w:rPr>
                <w:rFonts w:hint="default"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餐厅服务</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4ABF3F19">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①服务人员必须持证上岗。未按要求每次扣1分</w:t>
            </w:r>
          </w:p>
          <w:p w14:paraId="679C83A0">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②上岗前须穿戴工作服、帽、口罩手套保持形象。未按要求每次扣1分</w:t>
            </w:r>
          </w:p>
          <w:p w14:paraId="726C8237">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③使用文明用语，热情服务，一视同仁，禁止与就餐者发生冲突。未按要求每次扣1分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41D2E13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3310CDDE">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867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450124FE">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0728D0B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restart"/>
            <w:tcBorders>
              <w:top w:val="single" w:color="auto" w:sz="4" w:space="0"/>
              <w:left w:val="single" w:color="auto" w:sz="4" w:space="0"/>
              <w:bottom w:val="single" w:color="auto" w:sz="4" w:space="0"/>
              <w:right w:val="single" w:color="auto" w:sz="4" w:space="0"/>
            </w:tcBorders>
            <w:noWrap w:val="0"/>
            <w:vAlign w:val="center"/>
          </w:tcPr>
          <w:p w14:paraId="3F21C664">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（2）收餐操作</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49E53CDE">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①使用收餐车。未按要求每次扣1分</w:t>
            </w:r>
          </w:p>
        </w:tc>
        <w:tc>
          <w:tcPr>
            <w:tcW w:w="443" w:type="pct"/>
            <w:vMerge w:val="restart"/>
            <w:tcBorders>
              <w:top w:val="single" w:color="auto" w:sz="4" w:space="0"/>
              <w:left w:val="single" w:color="auto" w:sz="4" w:space="0"/>
              <w:bottom w:val="single" w:color="auto" w:sz="4" w:space="0"/>
              <w:right w:val="single" w:color="auto" w:sz="4" w:space="0"/>
            </w:tcBorders>
            <w:noWrap w:val="0"/>
            <w:vAlign w:val="center"/>
          </w:tcPr>
          <w:p w14:paraId="1767320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p w14:paraId="135A225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5分</w:t>
            </w:r>
          </w:p>
        </w:tc>
        <w:tc>
          <w:tcPr>
            <w:tcW w:w="791" w:type="pct"/>
            <w:vMerge w:val="restart"/>
            <w:tcBorders>
              <w:top w:val="single" w:color="auto" w:sz="4" w:space="0"/>
              <w:left w:val="single" w:color="auto" w:sz="4" w:space="0"/>
              <w:bottom w:val="single" w:color="auto" w:sz="4" w:space="0"/>
              <w:right w:val="single" w:color="auto" w:sz="4" w:space="0"/>
            </w:tcBorders>
            <w:noWrap w:val="0"/>
            <w:vAlign w:val="center"/>
          </w:tcPr>
          <w:p w14:paraId="210CC091">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E12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31E5E79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615CEE2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2F67894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A3F728E">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②先把残剩菜肴倒入垃圾桶内，收餐具轻拿轻放。未按要求每次扣1分</w:t>
            </w:r>
          </w:p>
        </w:tc>
        <w:tc>
          <w:tcPr>
            <w:tcW w:w="443" w:type="pct"/>
            <w:vMerge w:val="continue"/>
            <w:tcBorders>
              <w:top w:val="single" w:color="auto" w:sz="4" w:space="0"/>
              <w:left w:val="single" w:color="auto" w:sz="4" w:space="0"/>
              <w:bottom w:val="single" w:color="auto" w:sz="4" w:space="0"/>
              <w:right w:val="single" w:color="auto" w:sz="4" w:space="0"/>
            </w:tcBorders>
            <w:noWrap w:val="0"/>
            <w:vAlign w:val="center"/>
          </w:tcPr>
          <w:p w14:paraId="7C360D9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91" w:type="pct"/>
            <w:vMerge w:val="continue"/>
            <w:tcBorders>
              <w:top w:val="single" w:color="auto" w:sz="4" w:space="0"/>
              <w:left w:val="single" w:color="auto" w:sz="4" w:space="0"/>
              <w:bottom w:val="single" w:color="auto" w:sz="4" w:space="0"/>
              <w:right w:val="single" w:color="auto" w:sz="4" w:space="0"/>
            </w:tcBorders>
            <w:noWrap w:val="0"/>
            <w:vAlign w:val="center"/>
          </w:tcPr>
          <w:p w14:paraId="222A3BF6">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1509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4CCC182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20F2B9E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4FCFC6BB">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32211F21">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③分类分档收取餐具，残剩菜肴集中处理。未按要求每次扣1分</w:t>
            </w:r>
          </w:p>
        </w:tc>
        <w:tc>
          <w:tcPr>
            <w:tcW w:w="443" w:type="pct"/>
            <w:vMerge w:val="continue"/>
            <w:tcBorders>
              <w:top w:val="single" w:color="auto" w:sz="4" w:space="0"/>
              <w:left w:val="single" w:color="auto" w:sz="4" w:space="0"/>
              <w:bottom w:val="single" w:color="auto" w:sz="4" w:space="0"/>
              <w:right w:val="single" w:color="auto" w:sz="4" w:space="0"/>
            </w:tcBorders>
            <w:noWrap w:val="0"/>
            <w:vAlign w:val="center"/>
          </w:tcPr>
          <w:p w14:paraId="1BC582C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91" w:type="pct"/>
            <w:vMerge w:val="continue"/>
            <w:tcBorders>
              <w:top w:val="single" w:color="auto" w:sz="4" w:space="0"/>
              <w:left w:val="single" w:color="auto" w:sz="4" w:space="0"/>
              <w:bottom w:val="single" w:color="auto" w:sz="4" w:space="0"/>
              <w:right w:val="single" w:color="auto" w:sz="4" w:space="0"/>
            </w:tcBorders>
            <w:noWrap w:val="0"/>
            <w:vAlign w:val="center"/>
          </w:tcPr>
          <w:p w14:paraId="339F9D6F">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2C52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01AEA26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0FB28ED7">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6C575139">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31C8D3A">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④用洗洁精与干净抹布擦拭餐桌、转盘，清理地面。未按要求每次扣1分</w:t>
            </w:r>
          </w:p>
        </w:tc>
        <w:tc>
          <w:tcPr>
            <w:tcW w:w="443" w:type="pct"/>
            <w:vMerge w:val="continue"/>
            <w:tcBorders>
              <w:top w:val="single" w:color="auto" w:sz="4" w:space="0"/>
              <w:left w:val="single" w:color="auto" w:sz="4" w:space="0"/>
              <w:bottom w:val="single" w:color="auto" w:sz="4" w:space="0"/>
              <w:right w:val="single" w:color="auto" w:sz="4" w:space="0"/>
            </w:tcBorders>
            <w:noWrap w:val="0"/>
            <w:vAlign w:val="center"/>
          </w:tcPr>
          <w:p w14:paraId="2F266EDA">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91" w:type="pct"/>
            <w:vMerge w:val="continue"/>
            <w:tcBorders>
              <w:top w:val="single" w:color="auto" w:sz="4" w:space="0"/>
              <w:left w:val="single" w:color="auto" w:sz="4" w:space="0"/>
              <w:bottom w:val="single" w:color="auto" w:sz="4" w:space="0"/>
              <w:right w:val="single" w:color="auto" w:sz="4" w:space="0"/>
            </w:tcBorders>
            <w:noWrap w:val="0"/>
            <w:vAlign w:val="center"/>
          </w:tcPr>
          <w:p w14:paraId="73373035">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00DC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vMerge w:val="continue"/>
            <w:tcBorders>
              <w:top w:val="single" w:color="auto" w:sz="4" w:space="0"/>
              <w:left w:val="single" w:color="auto" w:sz="4" w:space="0"/>
              <w:bottom w:val="single" w:color="auto" w:sz="4" w:space="0"/>
              <w:right w:val="single" w:color="auto" w:sz="4" w:space="0"/>
            </w:tcBorders>
            <w:noWrap w:val="0"/>
            <w:vAlign w:val="center"/>
          </w:tcPr>
          <w:p w14:paraId="0ED4224C">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397" w:type="pct"/>
            <w:vMerge w:val="continue"/>
            <w:tcBorders>
              <w:top w:val="single" w:color="auto" w:sz="4" w:space="0"/>
              <w:left w:val="single" w:color="auto" w:sz="4" w:space="0"/>
              <w:bottom w:val="single" w:color="auto" w:sz="4" w:space="0"/>
              <w:right w:val="single" w:color="auto" w:sz="4" w:space="0"/>
            </w:tcBorders>
            <w:noWrap w:val="0"/>
            <w:vAlign w:val="center"/>
          </w:tcPr>
          <w:p w14:paraId="374466DD">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87" w:type="pct"/>
            <w:vMerge w:val="continue"/>
            <w:tcBorders>
              <w:top w:val="single" w:color="auto" w:sz="4" w:space="0"/>
              <w:left w:val="single" w:color="auto" w:sz="4" w:space="0"/>
              <w:bottom w:val="single" w:color="auto" w:sz="4" w:space="0"/>
              <w:right w:val="single" w:color="auto" w:sz="4" w:space="0"/>
            </w:tcBorders>
            <w:noWrap w:val="0"/>
            <w:vAlign w:val="center"/>
          </w:tcPr>
          <w:p w14:paraId="333AF4C3">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2301" w:type="pct"/>
            <w:tcBorders>
              <w:top w:val="single" w:color="auto" w:sz="4" w:space="0"/>
              <w:left w:val="single" w:color="auto" w:sz="4" w:space="0"/>
              <w:bottom w:val="single" w:color="auto" w:sz="4" w:space="0"/>
              <w:right w:val="single" w:color="auto" w:sz="4" w:space="0"/>
            </w:tcBorders>
            <w:noWrap w:val="0"/>
            <w:vAlign w:val="center"/>
          </w:tcPr>
          <w:p w14:paraId="78FC407E">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⑤检查餐台餐椅是否对齐。未按要求每次扣1分</w:t>
            </w:r>
          </w:p>
        </w:tc>
        <w:tc>
          <w:tcPr>
            <w:tcW w:w="443" w:type="pct"/>
            <w:vMerge w:val="continue"/>
            <w:tcBorders>
              <w:top w:val="single" w:color="auto" w:sz="4" w:space="0"/>
              <w:left w:val="single" w:color="auto" w:sz="4" w:space="0"/>
              <w:bottom w:val="single" w:color="auto" w:sz="4" w:space="0"/>
              <w:right w:val="single" w:color="auto" w:sz="4" w:space="0"/>
            </w:tcBorders>
            <w:noWrap w:val="0"/>
            <w:vAlign w:val="center"/>
          </w:tcPr>
          <w:p w14:paraId="3574CAF1">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c>
          <w:tcPr>
            <w:tcW w:w="791" w:type="pct"/>
            <w:vMerge w:val="continue"/>
            <w:tcBorders>
              <w:top w:val="single" w:color="auto" w:sz="4" w:space="0"/>
              <w:left w:val="single" w:color="auto" w:sz="4" w:space="0"/>
              <w:bottom w:val="single" w:color="auto" w:sz="4" w:space="0"/>
              <w:right w:val="single" w:color="auto" w:sz="4" w:space="0"/>
            </w:tcBorders>
            <w:noWrap w:val="0"/>
            <w:vAlign w:val="center"/>
          </w:tcPr>
          <w:p w14:paraId="5DC1C050">
            <w:pPr>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p>
        </w:tc>
      </w:tr>
      <w:tr w14:paraId="7F95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tcBorders>
              <w:top w:val="single" w:color="auto" w:sz="4" w:space="0"/>
              <w:left w:val="single" w:color="auto" w:sz="4" w:space="0"/>
              <w:bottom w:val="single" w:color="auto" w:sz="4" w:space="0"/>
              <w:right w:val="single" w:color="auto" w:sz="4" w:space="0"/>
            </w:tcBorders>
            <w:noWrap w:val="0"/>
            <w:vAlign w:val="center"/>
          </w:tcPr>
          <w:p w14:paraId="54806D35">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09E6269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p w14:paraId="258ABBED">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787" w:type="pct"/>
            <w:tcBorders>
              <w:top w:val="single" w:color="auto" w:sz="4" w:space="0"/>
              <w:left w:val="single" w:color="auto" w:sz="4" w:space="0"/>
              <w:bottom w:val="single" w:color="auto" w:sz="4" w:space="0"/>
              <w:right w:val="single" w:color="auto" w:sz="4" w:space="0"/>
            </w:tcBorders>
            <w:noWrap w:val="0"/>
            <w:vAlign w:val="center"/>
          </w:tcPr>
          <w:p w14:paraId="086C2187">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工序确认</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554A6932">
            <w:pPr>
              <w:keepLines/>
              <w:numPr>
                <w:ilvl w:val="0"/>
                <w:numId w:val="3"/>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按工序逐一建立工作记录体系，记录确认，上下工序监督，明确责任，督促落实。未按要求每次扣3分</w:t>
            </w:r>
          </w:p>
          <w:p w14:paraId="28B35698">
            <w:pPr>
              <w:keepLines/>
              <w:numPr>
                <w:ilvl w:val="0"/>
                <w:numId w:val="3"/>
              </w:numPr>
              <w:spacing w:before="0" w:beforeAutospacing="0" w:after="0" w:afterAutospacing="0" w:line="380" w:lineRule="exact"/>
              <w:ind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②做好每餐的食品留样工作。未按要求每次扣4分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6EB11BF0">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0A796ADA">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498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78" w:type="pct"/>
            <w:tcBorders>
              <w:top w:val="single" w:color="auto" w:sz="4" w:space="0"/>
              <w:left w:val="single" w:color="auto" w:sz="4" w:space="0"/>
              <w:bottom w:val="single" w:color="auto" w:sz="4" w:space="0"/>
              <w:right w:val="single" w:color="auto" w:sz="4" w:space="0"/>
            </w:tcBorders>
            <w:noWrap w:val="0"/>
            <w:vAlign w:val="center"/>
          </w:tcPr>
          <w:p w14:paraId="0AC3730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397" w:type="pct"/>
            <w:tcBorders>
              <w:top w:val="single" w:color="auto" w:sz="4" w:space="0"/>
              <w:left w:val="single" w:color="auto" w:sz="4" w:space="0"/>
              <w:bottom w:val="single" w:color="auto" w:sz="4" w:space="0"/>
              <w:right w:val="single" w:color="auto" w:sz="4" w:space="0"/>
            </w:tcBorders>
            <w:noWrap w:val="0"/>
            <w:vAlign w:val="center"/>
          </w:tcPr>
          <w:p w14:paraId="214D2B9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w:t>
            </w:r>
          </w:p>
          <w:p w14:paraId="6BFFA39B">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787" w:type="pct"/>
            <w:tcBorders>
              <w:top w:val="single" w:color="auto" w:sz="4" w:space="0"/>
              <w:left w:val="single" w:color="auto" w:sz="4" w:space="0"/>
              <w:bottom w:val="single" w:color="auto" w:sz="4" w:space="0"/>
              <w:right w:val="single" w:color="auto" w:sz="4" w:space="0"/>
            </w:tcBorders>
            <w:noWrap w:val="0"/>
            <w:vAlign w:val="center"/>
          </w:tcPr>
          <w:p w14:paraId="2EA0D20F">
            <w:pPr>
              <w:keepLines/>
              <w:spacing w:before="0" w:beforeAutospacing="0" w:after="0" w:afterAutospacing="0"/>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食物中毒</w:t>
            </w:r>
          </w:p>
        </w:tc>
        <w:tc>
          <w:tcPr>
            <w:tcW w:w="2301" w:type="pct"/>
            <w:tcBorders>
              <w:top w:val="single" w:color="auto" w:sz="4" w:space="0"/>
              <w:left w:val="single" w:color="auto" w:sz="4" w:space="0"/>
              <w:bottom w:val="single" w:color="auto" w:sz="4" w:space="0"/>
              <w:right w:val="single" w:color="auto" w:sz="4" w:space="0"/>
            </w:tcBorders>
            <w:noWrap w:val="0"/>
            <w:vAlign w:val="center"/>
          </w:tcPr>
          <w:p w14:paraId="2FCBD852">
            <w:pPr>
              <w:keepLines/>
              <w:spacing w:before="0" w:beforeAutospacing="0" w:after="0" w:afterAutospacing="0" w:line="380" w:lineRule="exact"/>
              <w:ind w:left="0" w:right="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建立明确的食物中毒应急预案。发生一次扣19分</w:t>
            </w:r>
          </w:p>
        </w:tc>
        <w:tc>
          <w:tcPr>
            <w:tcW w:w="443" w:type="pct"/>
            <w:tcBorders>
              <w:top w:val="single" w:color="auto" w:sz="4" w:space="0"/>
              <w:left w:val="single" w:color="auto" w:sz="4" w:space="0"/>
              <w:bottom w:val="single" w:color="auto" w:sz="4" w:space="0"/>
              <w:right w:val="single" w:color="auto" w:sz="4" w:space="0"/>
            </w:tcBorders>
            <w:noWrap w:val="0"/>
            <w:vAlign w:val="center"/>
          </w:tcPr>
          <w:p w14:paraId="0E13D6B8">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19分</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5FCDC9B2">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E7E6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08" w:type="pct"/>
            <w:gridSpan w:val="5"/>
            <w:tcBorders>
              <w:top w:val="single" w:color="auto" w:sz="4" w:space="0"/>
              <w:left w:val="single" w:color="auto" w:sz="4" w:space="0"/>
              <w:bottom w:val="single" w:color="auto" w:sz="4" w:space="0"/>
              <w:right w:val="single" w:color="auto" w:sz="4" w:space="0"/>
            </w:tcBorders>
            <w:noWrap w:val="0"/>
            <w:vAlign w:val="center"/>
          </w:tcPr>
          <w:p w14:paraId="7CFF1DE9">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分值合计</w:t>
            </w:r>
          </w:p>
        </w:tc>
        <w:tc>
          <w:tcPr>
            <w:tcW w:w="791" w:type="pct"/>
            <w:tcBorders>
              <w:top w:val="single" w:color="auto" w:sz="4" w:space="0"/>
              <w:left w:val="single" w:color="auto" w:sz="4" w:space="0"/>
              <w:bottom w:val="single" w:color="auto" w:sz="4" w:space="0"/>
              <w:right w:val="single" w:color="auto" w:sz="4" w:space="0"/>
            </w:tcBorders>
            <w:noWrap w:val="0"/>
            <w:vAlign w:val="center"/>
          </w:tcPr>
          <w:p w14:paraId="45EC6EC4">
            <w:pPr>
              <w:keepLines/>
              <w:spacing w:before="0" w:beforeAutospacing="0" w:after="0" w:afterAutospacing="0"/>
              <w:ind w:left="0" w:right="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17C531F6">
      <w:pPr>
        <w:snapToGrid w:val="0"/>
        <w:spacing w:line="360" w:lineRule="auto"/>
        <w:ind w:firstLine="354" w:firstLineChars="147"/>
        <w:jc w:val="center"/>
        <w:rPr>
          <w:rFonts w:ascii="宋体" w:hAnsi="宋体" w:cs="宋体"/>
          <w:b/>
          <w:color w:val="auto"/>
          <w:sz w:val="36"/>
          <w:szCs w:val="36"/>
          <w:highlight w:val="none"/>
        </w:rPr>
      </w:pPr>
      <w:r>
        <w:rPr>
          <w:rFonts w:hint="eastAsia" w:ascii="宋体" w:hAnsi="宋体" w:eastAsia="宋体" w:cs="宋体"/>
          <w:b/>
          <w:color w:val="auto"/>
          <w:sz w:val="24"/>
          <w:szCs w:val="24"/>
          <w:highlight w:val="none"/>
        </w:rPr>
        <w:br w:type="page"/>
      </w:r>
      <w:r>
        <w:rPr>
          <w:rFonts w:hint="eastAsia" w:ascii="宋体" w:hAnsi="宋体" w:cs="宋体"/>
          <w:b/>
          <w:color w:val="auto"/>
          <w:sz w:val="36"/>
          <w:szCs w:val="36"/>
          <w:highlight w:val="none"/>
        </w:rPr>
        <w:t xml:space="preserve">第四部分   </w:t>
      </w:r>
      <w:bookmarkStart w:id="31" w:name="_Toc184313246"/>
      <w:bookmarkEnd w:id="31"/>
      <w:bookmarkStart w:id="32" w:name="_Toc184312104"/>
      <w:bookmarkEnd w:id="32"/>
      <w:bookmarkStart w:id="33" w:name="_Toc184308071"/>
      <w:bookmarkEnd w:id="33"/>
      <w:bookmarkStart w:id="34" w:name="_Toc184310316"/>
      <w:bookmarkEnd w:id="34"/>
      <w:bookmarkStart w:id="35" w:name="_Toc184310321"/>
      <w:bookmarkEnd w:id="35"/>
      <w:bookmarkStart w:id="36" w:name="_Toc184312117"/>
      <w:bookmarkEnd w:id="36"/>
      <w:bookmarkStart w:id="37" w:name="_Toc184308056"/>
      <w:bookmarkEnd w:id="37"/>
      <w:bookmarkStart w:id="38" w:name="_Toc184314482"/>
      <w:bookmarkEnd w:id="38"/>
      <w:bookmarkStart w:id="39" w:name="_Toc184312080"/>
      <w:bookmarkEnd w:id="39"/>
      <w:bookmarkStart w:id="40" w:name="_Toc184313253"/>
      <w:bookmarkEnd w:id="40"/>
      <w:bookmarkStart w:id="41" w:name="_Toc184310291"/>
      <w:bookmarkEnd w:id="41"/>
      <w:bookmarkStart w:id="42" w:name="_Toc184313272"/>
      <w:bookmarkEnd w:id="42"/>
      <w:bookmarkStart w:id="43" w:name="_Toc184310301"/>
      <w:bookmarkEnd w:id="43"/>
      <w:bookmarkStart w:id="44" w:name="_Toc184312086"/>
      <w:bookmarkEnd w:id="44"/>
      <w:bookmarkStart w:id="45" w:name="_Toc184310336"/>
      <w:bookmarkEnd w:id="45"/>
      <w:bookmarkStart w:id="46" w:name="_Toc184308060"/>
      <w:bookmarkEnd w:id="46"/>
      <w:bookmarkStart w:id="47" w:name="_Toc184310309"/>
      <w:bookmarkEnd w:id="47"/>
      <w:bookmarkStart w:id="48" w:name="_Toc184314472"/>
      <w:bookmarkEnd w:id="48"/>
      <w:bookmarkStart w:id="49" w:name="_Toc184313292"/>
      <w:bookmarkEnd w:id="49"/>
      <w:bookmarkStart w:id="50" w:name="_Toc184310314"/>
      <w:bookmarkEnd w:id="50"/>
      <w:bookmarkStart w:id="51" w:name="_Toc184308057"/>
      <w:bookmarkEnd w:id="51"/>
      <w:bookmarkStart w:id="52" w:name="_Toc184312139"/>
      <w:bookmarkEnd w:id="52"/>
      <w:bookmarkStart w:id="53" w:name="_Toc184312111"/>
      <w:bookmarkEnd w:id="53"/>
      <w:bookmarkStart w:id="54" w:name="_Toc184314449"/>
      <w:bookmarkEnd w:id="54"/>
      <w:bookmarkStart w:id="55" w:name="_Toc184314476"/>
      <w:bookmarkEnd w:id="55"/>
      <w:bookmarkStart w:id="56" w:name="_Toc184310310"/>
      <w:bookmarkEnd w:id="56"/>
      <w:bookmarkStart w:id="57" w:name="_Toc184312093"/>
      <w:bookmarkEnd w:id="57"/>
      <w:bookmarkStart w:id="58" w:name="_Toc184308106"/>
      <w:bookmarkEnd w:id="58"/>
      <w:bookmarkStart w:id="59" w:name="_Toc184310290"/>
      <w:bookmarkEnd w:id="59"/>
      <w:bookmarkStart w:id="60" w:name="_Toc184308091"/>
      <w:bookmarkEnd w:id="60"/>
      <w:bookmarkStart w:id="61" w:name="_Toc184313287"/>
      <w:bookmarkEnd w:id="61"/>
      <w:bookmarkStart w:id="62" w:name="_Toc184313267"/>
      <w:bookmarkEnd w:id="62"/>
      <w:bookmarkStart w:id="63" w:name="_Toc184308075"/>
      <w:bookmarkEnd w:id="63"/>
      <w:bookmarkStart w:id="64" w:name="_Toc184312121"/>
      <w:bookmarkEnd w:id="64"/>
      <w:bookmarkStart w:id="65" w:name="_Toc184310302"/>
      <w:bookmarkEnd w:id="65"/>
      <w:bookmarkStart w:id="66" w:name="_Toc184313270"/>
      <w:bookmarkEnd w:id="66"/>
      <w:bookmarkStart w:id="67" w:name="_Toc184313281"/>
      <w:bookmarkEnd w:id="67"/>
      <w:bookmarkStart w:id="68" w:name="_Toc184314456"/>
      <w:bookmarkEnd w:id="68"/>
      <w:bookmarkStart w:id="69" w:name="_Toc184314447"/>
      <w:bookmarkEnd w:id="69"/>
      <w:bookmarkStart w:id="70" w:name="_Toc184313248"/>
      <w:bookmarkEnd w:id="70"/>
      <w:bookmarkStart w:id="71" w:name="_Toc184313279"/>
      <w:bookmarkEnd w:id="71"/>
      <w:bookmarkStart w:id="72" w:name="_Toc184312115"/>
      <w:bookmarkEnd w:id="72"/>
      <w:bookmarkStart w:id="73" w:name="_Toc184313306"/>
      <w:bookmarkEnd w:id="73"/>
      <w:bookmarkStart w:id="74" w:name="_Toc184312138"/>
      <w:bookmarkEnd w:id="74"/>
      <w:bookmarkStart w:id="75" w:name="_Toc184310296"/>
      <w:bookmarkEnd w:id="75"/>
      <w:bookmarkStart w:id="76" w:name="_Toc184308069"/>
      <w:bookmarkEnd w:id="76"/>
      <w:bookmarkStart w:id="77" w:name="_Toc184312095"/>
      <w:bookmarkEnd w:id="77"/>
      <w:bookmarkStart w:id="78" w:name="_Toc184314471"/>
      <w:bookmarkEnd w:id="78"/>
      <w:bookmarkStart w:id="79" w:name="_Toc184314450"/>
      <w:bookmarkEnd w:id="79"/>
      <w:bookmarkStart w:id="80" w:name="_Toc184312082"/>
      <w:bookmarkEnd w:id="80"/>
      <w:bookmarkStart w:id="81" w:name="_Toc184308058"/>
      <w:bookmarkEnd w:id="81"/>
      <w:bookmarkStart w:id="82" w:name="_Toc184313264"/>
      <w:bookmarkEnd w:id="82"/>
      <w:bookmarkStart w:id="83" w:name="_Toc184308077"/>
      <w:bookmarkEnd w:id="83"/>
      <w:bookmarkStart w:id="84" w:name="_Toc184312105"/>
      <w:bookmarkEnd w:id="84"/>
      <w:bookmarkStart w:id="85" w:name="_Toc184308039"/>
      <w:bookmarkEnd w:id="85"/>
      <w:bookmarkStart w:id="86" w:name="_Toc184314451"/>
      <w:bookmarkEnd w:id="86"/>
      <w:bookmarkStart w:id="87" w:name="_Toc184313268"/>
      <w:bookmarkEnd w:id="87"/>
      <w:bookmarkStart w:id="88" w:name="_Toc184314446"/>
      <w:bookmarkEnd w:id="88"/>
      <w:bookmarkStart w:id="89" w:name="_Toc184312068"/>
      <w:bookmarkEnd w:id="89"/>
      <w:bookmarkStart w:id="90" w:name="_Toc184312090"/>
      <w:bookmarkEnd w:id="90"/>
      <w:bookmarkStart w:id="91" w:name="_Toc184314428"/>
      <w:bookmarkEnd w:id="91"/>
      <w:bookmarkStart w:id="92" w:name="_Toc184308055"/>
      <w:bookmarkEnd w:id="92"/>
      <w:bookmarkStart w:id="93" w:name="_Toc184313303"/>
      <w:bookmarkEnd w:id="93"/>
      <w:bookmarkStart w:id="94" w:name="_Toc184312112"/>
      <w:bookmarkEnd w:id="94"/>
      <w:bookmarkStart w:id="95" w:name="_Toc184313259"/>
      <w:bookmarkEnd w:id="95"/>
      <w:bookmarkStart w:id="96" w:name="_Toc184310274"/>
      <w:bookmarkEnd w:id="96"/>
      <w:bookmarkStart w:id="97" w:name="_Toc184314422"/>
      <w:bookmarkEnd w:id="97"/>
      <w:bookmarkStart w:id="98" w:name="_Toc184314437"/>
      <w:bookmarkEnd w:id="98"/>
      <w:bookmarkStart w:id="99" w:name="_Toc184308053"/>
      <w:bookmarkEnd w:id="99"/>
      <w:bookmarkStart w:id="100" w:name="_Toc184314424"/>
      <w:bookmarkEnd w:id="100"/>
      <w:bookmarkStart w:id="101" w:name="_Toc184312083"/>
      <w:bookmarkEnd w:id="101"/>
      <w:bookmarkStart w:id="102" w:name="_Toc184312131"/>
      <w:bookmarkEnd w:id="102"/>
      <w:bookmarkStart w:id="103" w:name="_Toc184313280"/>
      <w:bookmarkEnd w:id="103"/>
      <w:bookmarkStart w:id="104" w:name="_Toc184314443"/>
      <w:bookmarkEnd w:id="104"/>
      <w:bookmarkStart w:id="105" w:name="_Toc184314481"/>
      <w:bookmarkEnd w:id="105"/>
      <w:bookmarkStart w:id="106" w:name="_Toc184314442"/>
      <w:bookmarkEnd w:id="106"/>
      <w:bookmarkStart w:id="107" w:name="_Toc184314433"/>
      <w:bookmarkEnd w:id="107"/>
      <w:bookmarkStart w:id="108" w:name="_Toc184314462"/>
      <w:bookmarkEnd w:id="108"/>
      <w:bookmarkStart w:id="109" w:name="_Toc184314415"/>
      <w:bookmarkEnd w:id="109"/>
      <w:bookmarkStart w:id="110" w:name="_Toc184313250"/>
      <w:bookmarkEnd w:id="110"/>
      <w:bookmarkStart w:id="111" w:name="_Toc184314468"/>
      <w:bookmarkEnd w:id="111"/>
      <w:bookmarkStart w:id="112" w:name="_Toc184313308"/>
      <w:bookmarkEnd w:id="112"/>
      <w:bookmarkStart w:id="113" w:name="_Toc184312091"/>
      <w:bookmarkEnd w:id="113"/>
      <w:bookmarkStart w:id="114" w:name="_Toc184310307"/>
      <w:bookmarkEnd w:id="114"/>
      <w:bookmarkStart w:id="115" w:name="_Toc184310273"/>
      <w:bookmarkEnd w:id="115"/>
      <w:bookmarkStart w:id="116" w:name="_Toc184313301"/>
      <w:bookmarkEnd w:id="116"/>
      <w:bookmarkStart w:id="117" w:name="_Toc184308036"/>
      <w:bookmarkEnd w:id="117"/>
      <w:bookmarkStart w:id="118" w:name="_Toc184308073"/>
      <w:bookmarkEnd w:id="118"/>
      <w:bookmarkStart w:id="119" w:name="_Toc184310330"/>
      <w:bookmarkEnd w:id="119"/>
      <w:bookmarkStart w:id="120" w:name="_Toc184308087"/>
      <w:bookmarkEnd w:id="120"/>
      <w:bookmarkStart w:id="121" w:name="_Toc184312120"/>
      <w:bookmarkEnd w:id="121"/>
      <w:bookmarkStart w:id="122" w:name="_Toc184308066"/>
      <w:bookmarkEnd w:id="122"/>
      <w:bookmarkStart w:id="123" w:name="_Toc184310332"/>
      <w:bookmarkEnd w:id="123"/>
      <w:bookmarkStart w:id="124" w:name="_Toc184314466"/>
      <w:bookmarkEnd w:id="124"/>
      <w:bookmarkStart w:id="125" w:name="_Toc184312118"/>
      <w:bookmarkEnd w:id="125"/>
      <w:bookmarkStart w:id="126" w:name="_Toc184308096"/>
      <w:bookmarkEnd w:id="126"/>
      <w:bookmarkStart w:id="127" w:name="_Toc184308059"/>
      <w:bookmarkEnd w:id="127"/>
      <w:bookmarkStart w:id="128" w:name="_Toc184312098"/>
      <w:bookmarkEnd w:id="128"/>
      <w:bookmarkStart w:id="129" w:name="_Toc184313260"/>
      <w:bookmarkEnd w:id="129"/>
      <w:bookmarkStart w:id="130" w:name="_Toc184310295"/>
      <w:bookmarkEnd w:id="130"/>
      <w:bookmarkStart w:id="131" w:name="_Toc184308082"/>
      <w:bookmarkEnd w:id="131"/>
      <w:bookmarkStart w:id="132" w:name="_Toc184312126"/>
      <w:bookmarkEnd w:id="132"/>
      <w:bookmarkStart w:id="133" w:name="_Toc184308043"/>
      <w:bookmarkEnd w:id="133"/>
      <w:bookmarkStart w:id="134" w:name="_Toc184313249"/>
      <w:bookmarkEnd w:id="134"/>
      <w:bookmarkStart w:id="135" w:name="_Toc184313254"/>
      <w:bookmarkEnd w:id="135"/>
      <w:bookmarkStart w:id="136" w:name="_Toc184308085"/>
      <w:bookmarkEnd w:id="136"/>
      <w:bookmarkStart w:id="137" w:name="_Toc184312085"/>
      <w:bookmarkEnd w:id="137"/>
      <w:bookmarkStart w:id="138" w:name="_Toc184313298"/>
      <w:bookmarkEnd w:id="138"/>
      <w:bookmarkStart w:id="139" w:name="_Toc184308037"/>
      <w:bookmarkEnd w:id="139"/>
      <w:bookmarkStart w:id="140" w:name="_Toc184310277"/>
      <w:bookmarkEnd w:id="140"/>
      <w:bookmarkStart w:id="141" w:name="_Toc184313258"/>
      <w:bookmarkEnd w:id="141"/>
      <w:bookmarkStart w:id="142" w:name="_Toc184312136"/>
      <w:bookmarkEnd w:id="142"/>
      <w:bookmarkStart w:id="143" w:name="_Toc184310285"/>
      <w:bookmarkEnd w:id="143"/>
      <w:bookmarkStart w:id="144" w:name="_Toc184314438"/>
      <w:bookmarkEnd w:id="144"/>
      <w:bookmarkStart w:id="145" w:name="_Toc184313263"/>
      <w:bookmarkEnd w:id="145"/>
      <w:bookmarkStart w:id="146" w:name="_Toc184312088"/>
      <w:bookmarkEnd w:id="146"/>
      <w:bookmarkStart w:id="147" w:name="_Toc184312067"/>
      <w:bookmarkEnd w:id="147"/>
      <w:bookmarkStart w:id="148" w:name="_Toc184308046"/>
      <w:bookmarkEnd w:id="148"/>
      <w:bookmarkStart w:id="149" w:name="_Toc184310282"/>
      <w:bookmarkEnd w:id="149"/>
      <w:bookmarkStart w:id="150" w:name="_Toc184314469"/>
      <w:bookmarkEnd w:id="150"/>
      <w:bookmarkStart w:id="151" w:name="_Toc184312122"/>
      <w:bookmarkEnd w:id="151"/>
      <w:bookmarkStart w:id="152" w:name="_Toc184313245"/>
      <w:bookmarkEnd w:id="152"/>
      <w:bookmarkStart w:id="153" w:name="_Toc184312084"/>
      <w:bookmarkEnd w:id="153"/>
      <w:bookmarkStart w:id="154" w:name="_Toc184308079"/>
      <w:bookmarkEnd w:id="154"/>
      <w:bookmarkStart w:id="155" w:name="_Toc184308107"/>
      <w:bookmarkEnd w:id="155"/>
      <w:bookmarkStart w:id="156" w:name="_Toc184310341"/>
      <w:bookmarkEnd w:id="156"/>
      <w:bookmarkStart w:id="157" w:name="_Toc184314470"/>
      <w:bookmarkEnd w:id="157"/>
      <w:bookmarkStart w:id="158" w:name="_Toc184310319"/>
      <w:bookmarkEnd w:id="158"/>
      <w:bookmarkStart w:id="159" w:name="_Toc184312134"/>
      <w:bookmarkEnd w:id="159"/>
      <w:bookmarkStart w:id="160" w:name="_Toc184310287"/>
      <w:bookmarkEnd w:id="160"/>
      <w:bookmarkStart w:id="161" w:name="_Toc184308041"/>
      <w:bookmarkEnd w:id="161"/>
      <w:bookmarkStart w:id="162" w:name="_Toc184308081"/>
      <w:bookmarkEnd w:id="162"/>
      <w:bookmarkStart w:id="163" w:name="_Toc184314417"/>
      <w:bookmarkEnd w:id="163"/>
      <w:bookmarkStart w:id="164" w:name="_Toc184313273"/>
      <w:bookmarkEnd w:id="164"/>
      <w:bookmarkStart w:id="165" w:name="_Toc184310313"/>
      <w:bookmarkEnd w:id="165"/>
      <w:bookmarkStart w:id="166" w:name="_Toc184308044"/>
      <w:bookmarkEnd w:id="166"/>
      <w:bookmarkStart w:id="167" w:name="_Toc184313238"/>
      <w:bookmarkEnd w:id="167"/>
      <w:bookmarkStart w:id="168" w:name="_Toc184310308"/>
      <w:bookmarkEnd w:id="168"/>
      <w:bookmarkStart w:id="169" w:name="_Toc184313297"/>
      <w:bookmarkEnd w:id="169"/>
      <w:bookmarkStart w:id="170" w:name="_Toc184310278"/>
      <w:bookmarkEnd w:id="170"/>
      <w:bookmarkStart w:id="171" w:name="_Toc184314473"/>
      <w:bookmarkEnd w:id="171"/>
      <w:bookmarkStart w:id="172" w:name="_Toc184313262"/>
      <w:bookmarkEnd w:id="172"/>
      <w:bookmarkStart w:id="173" w:name="_Toc184312125"/>
      <w:bookmarkEnd w:id="173"/>
      <w:bookmarkStart w:id="174" w:name="_Toc184313296"/>
      <w:bookmarkEnd w:id="174"/>
      <w:bookmarkStart w:id="175" w:name="_Toc184312074"/>
      <w:bookmarkEnd w:id="175"/>
      <w:bookmarkStart w:id="176" w:name="_Toc184313290"/>
      <w:bookmarkEnd w:id="176"/>
      <w:bookmarkStart w:id="177" w:name="_Toc184313285"/>
      <w:bookmarkEnd w:id="177"/>
      <w:bookmarkStart w:id="178" w:name="_Toc184314459"/>
      <w:bookmarkEnd w:id="178"/>
      <w:bookmarkStart w:id="179" w:name="_Toc184310276"/>
      <w:bookmarkEnd w:id="179"/>
      <w:bookmarkStart w:id="180" w:name="_Toc184310343"/>
      <w:bookmarkEnd w:id="180"/>
      <w:bookmarkStart w:id="181" w:name="_Toc184310340"/>
      <w:bookmarkEnd w:id="181"/>
      <w:bookmarkStart w:id="182" w:name="_Toc184312097"/>
      <w:bookmarkEnd w:id="182"/>
      <w:bookmarkStart w:id="183" w:name="_Toc184310281"/>
      <w:bookmarkEnd w:id="183"/>
      <w:bookmarkStart w:id="184" w:name="_Toc184314426"/>
      <w:bookmarkEnd w:id="184"/>
      <w:bookmarkStart w:id="185" w:name="_Toc184308067"/>
      <w:bookmarkEnd w:id="185"/>
      <w:bookmarkStart w:id="186" w:name="_Toc184310322"/>
      <w:bookmarkEnd w:id="186"/>
      <w:bookmarkStart w:id="187" w:name="_Toc184313309"/>
      <w:bookmarkEnd w:id="187"/>
      <w:bookmarkStart w:id="188" w:name="_Toc184313284"/>
      <w:bookmarkEnd w:id="188"/>
      <w:bookmarkStart w:id="189" w:name="_Toc184308094"/>
      <w:bookmarkEnd w:id="189"/>
      <w:bookmarkStart w:id="190" w:name="_Toc184308047"/>
      <w:bookmarkEnd w:id="190"/>
      <w:bookmarkStart w:id="191" w:name="_Toc184310317"/>
      <w:bookmarkEnd w:id="191"/>
      <w:bookmarkStart w:id="192" w:name="_Toc184312129"/>
      <w:bookmarkEnd w:id="192"/>
      <w:bookmarkStart w:id="193" w:name="_Toc184312123"/>
      <w:bookmarkEnd w:id="193"/>
      <w:bookmarkStart w:id="194" w:name="_Toc184314429"/>
      <w:bookmarkEnd w:id="194"/>
      <w:bookmarkStart w:id="195" w:name="_Toc184310320"/>
      <w:bookmarkEnd w:id="195"/>
      <w:bookmarkStart w:id="196" w:name="_Toc184313240"/>
      <w:bookmarkEnd w:id="196"/>
      <w:bookmarkStart w:id="197" w:name="_Toc184314454"/>
      <w:bookmarkEnd w:id="197"/>
      <w:bookmarkStart w:id="198" w:name="_Toc184308095"/>
      <w:bookmarkEnd w:id="198"/>
      <w:bookmarkStart w:id="199" w:name="_Toc184313275"/>
      <w:bookmarkEnd w:id="199"/>
      <w:bookmarkStart w:id="200" w:name="_Toc184314411"/>
      <w:bookmarkEnd w:id="200"/>
      <w:bookmarkStart w:id="201" w:name="_Toc184310342"/>
      <w:bookmarkEnd w:id="201"/>
      <w:bookmarkStart w:id="202" w:name="_Toc184313291"/>
      <w:bookmarkEnd w:id="202"/>
      <w:bookmarkStart w:id="203" w:name="_Toc184312133"/>
      <w:bookmarkEnd w:id="203"/>
      <w:bookmarkStart w:id="204" w:name="_Toc184310289"/>
      <w:bookmarkEnd w:id="204"/>
      <w:bookmarkStart w:id="205" w:name="_Toc184308050"/>
      <w:bookmarkEnd w:id="205"/>
      <w:bookmarkStart w:id="206" w:name="_Toc184310306"/>
      <w:bookmarkEnd w:id="206"/>
      <w:bookmarkStart w:id="207" w:name="_Toc184308105"/>
      <w:bookmarkEnd w:id="207"/>
      <w:bookmarkStart w:id="208" w:name="_Toc184308051"/>
      <w:bookmarkEnd w:id="208"/>
      <w:bookmarkStart w:id="209" w:name="_Toc184310280"/>
      <w:bookmarkEnd w:id="209"/>
      <w:bookmarkStart w:id="210" w:name="_Toc184313283"/>
      <w:bookmarkEnd w:id="210"/>
      <w:bookmarkStart w:id="211" w:name="_Toc184308038"/>
      <w:bookmarkEnd w:id="211"/>
      <w:bookmarkStart w:id="212" w:name="_Toc184310294"/>
      <w:bookmarkEnd w:id="212"/>
      <w:bookmarkStart w:id="213" w:name="_Toc184308054"/>
      <w:bookmarkEnd w:id="213"/>
      <w:bookmarkStart w:id="214" w:name="_Toc184313304"/>
      <w:bookmarkEnd w:id="214"/>
      <w:bookmarkStart w:id="215" w:name="_Toc184313239"/>
      <w:bookmarkEnd w:id="215"/>
      <w:bookmarkStart w:id="216" w:name="_Toc184312072"/>
      <w:bookmarkEnd w:id="216"/>
      <w:bookmarkStart w:id="217" w:name="_Toc184312128"/>
      <w:bookmarkEnd w:id="217"/>
      <w:bookmarkStart w:id="218" w:name="_Toc184314463"/>
      <w:bookmarkEnd w:id="218"/>
      <w:bookmarkStart w:id="219" w:name="_Toc184308062"/>
      <w:bookmarkEnd w:id="219"/>
      <w:bookmarkStart w:id="220" w:name="_Toc184314441"/>
      <w:bookmarkEnd w:id="220"/>
      <w:bookmarkStart w:id="221" w:name="_Toc184313294"/>
      <w:bookmarkEnd w:id="221"/>
      <w:bookmarkStart w:id="222" w:name="_Toc184312073"/>
      <w:bookmarkEnd w:id="222"/>
      <w:bookmarkStart w:id="223" w:name="_Toc184314457"/>
      <w:bookmarkEnd w:id="223"/>
      <w:bookmarkStart w:id="224" w:name="_Toc184308052"/>
      <w:bookmarkEnd w:id="224"/>
      <w:bookmarkStart w:id="225" w:name="_Toc184314458"/>
      <w:bookmarkEnd w:id="225"/>
      <w:bookmarkStart w:id="226" w:name="_Toc184314435"/>
      <w:bookmarkEnd w:id="226"/>
      <w:bookmarkStart w:id="227" w:name="_Toc184313305"/>
      <w:bookmarkEnd w:id="227"/>
      <w:bookmarkStart w:id="228" w:name="_Toc184314420"/>
      <w:bookmarkEnd w:id="228"/>
      <w:bookmarkStart w:id="229" w:name="_Toc184312092"/>
      <w:bookmarkEnd w:id="229"/>
      <w:bookmarkStart w:id="230" w:name="_Toc184310288"/>
      <w:bookmarkEnd w:id="230"/>
      <w:bookmarkStart w:id="231" w:name="_Toc184312127"/>
      <w:bookmarkEnd w:id="231"/>
      <w:bookmarkStart w:id="232" w:name="_Toc184308102"/>
      <w:bookmarkEnd w:id="232"/>
      <w:bookmarkStart w:id="233" w:name="_Toc184313277"/>
      <w:bookmarkEnd w:id="233"/>
      <w:bookmarkStart w:id="234" w:name="_Toc184312135"/>
      <w:bookmarkEnd w:id="234"/>
      <w:bookmarkStart w:id="235" w:name="_Toc184314419"/>
      <w:bookmarkEnd w:id="235"/>
      <w:bookmarkStart w:id="236" w:name="_Toc184308089"/>
      <w:bookmarkEnd w:id="236"/>
      <w:bookmarkStart w:id="237" w:name="_Toc184314431"/>
      <w:bookmarkEnd w:id="237"/>
      <w:bookmarkStart w:id="238" w:name="_Toc184314477"/>
      <w:bookmarkEnd w:id="238"/>
      <w:bookmarkStart w:id="239" w:name="_Toc184313242"/>
      <w:bookmarkEnd w:id="239"/>
      <w:bookmarkStart w:id="240" w:name="_Toc184314467"/>
      <w:bookmarkEnd w:id="240"/>
      <w:bookmarkStart w:id="241" w:name="_Toc184310325"/>
      <w:bookmarkEnd w:id="241"/>
      <w:bookmarkStart w:id="242" w:name="_Toc184313265"/>
      <w:bookmarkEnd w:id="242"/>
      <w:bookmarkStart w:id="243" w:name="_Toc184313243"/>
      <w:bookmarkEnd w:id="243"/>
      <w:bookmarkStart w:id="244" w:name="_Toc184308088"/>
      <w:bookmarkEnd w:id="244"/>
      <w:bookmarkStart w:id="245" w:name="_Toc184314434"/>
      <w:bookmarkEnd w:id="245"/>
      <w:bookmarkStart w:id="246" w:name="_Toc184312070"/>
      <w:bookmarkEnd w:id="246"/>
      <w:bookmarkStart w:id="247" w:name="_Toc184310299"/>
      <w:bookmarkEnd w:id="247"/>
      <w:bookmarkStart w:id="248" w:name="_Toc184310312"/>
      <w:bookmarkEnd w:id="248"/>
      <w:bookmarkStart w:id="249" w:name="_Toc184310311"/>
      <w:bookmarkEnd w:id="249"/>
      <w:bookmarkStart w:id="250" w:name="_Toc184313266"/>
      <w:bookmarkEnd w:id="250"/>
      <w:bookmarkStart w:id="251" w:name="_Toc184310303"/>
      <w:bookmarkEnd w:id="251"/>
      <w:bookmarkStart w:id="252" w:name="_Toc184312116"/>
      <w:bookmarkEnd w:id="252"/>
      <w:bookmarkStart w:id="253" w:name="_Toc184313278"/>
      <w:bookmarkEnd w:id="253"/>
      <w:bookmarkStart w:id="254" w:name="_Toc184313289"/>
      <w:bookmarkEnd w:id="254"/>
      <w:bookmarkStart w:id="255" w:name="_Toc184312107"/>
      <w:bookmarkEnd w:id="255"/>
      <w:bookmarkStart w:id="256" w:name="_Toc184308103"/>
      <w:bookmarkEnd w:id="256"/>
      <w:bookmarkStart w:id="257" w:name="_Toc184313244"/>
      <w:bookmarkEnd w:id="257"/>
      <w:bookmarkStart w:id="258" w:name="_Toc184308068"/>
      <w:bookmarkEnd w:id="258"/>
      <w:bookmarkStart w:id="259" w:name="_Toc184310304"/>
      <w:bookmarkEnd w:id="259"/>
      <w:bookmarkStart w:id="260" w:name="_Toc184314461"/>
      <w:bookmarkEnd w:id="260"/>
      <w:bookmarkStart w:id="261" w:name="_Toc184314418"/>
      <w:bookmarkEnd w:id="261"/>
      <w:bookmarkStart w:id="262" w:name="_Toc184314413"/>
      <w:bookmarkEnd w:id="262"/>
      <w:bookmarkStart w:id="263" w:name="_Toc184308108"/>
      <w:bookmarkEnd w:id="263"/>
      <w:bookmarkStart w:id="264" w:name="_Toc184308097"/>
      <w:bookmarkEnd w:id="264"/>
      <w:bookmarkStart w:id="265" w:name="_Toc184310305"/>
      <w:bookmarkEnd w:id="265"/>
      <w:bookmarkStart w:id="266" w:name="_Toc184310298"/>
      <w:bookmarkEnd w:id="266"/>
      <w:bookmarkStart w:id="267" w:name="_Toc184312119"/>
      <w:bookmarkEnd w:id="267"/>
      <w:bookmarkStart w:id="268" w:name="_Toc184314432"/>
      <w:bookmarkEnd w:id="268"/>
      <w:bookmarkStart w:id="269" w:name="_Toc184310284"/>
      <w:bookmarkEnd w:id="269"/>
      <w:bookmarkStart w:id="270" w:name="_Toc184312102"/>
      <w:bookmarkEnd w:id="270"/>
      <w:bookmarkStart w:id="271" w:name="_Toc184314465"/>
      <w:bookmarkEnd w:id="271"/>
      <w:bookmarkStart w:id="272" w:name="_Toc184312087"/>
      <w:bookmarkEnd w:id="272"/>
      <w:bookmarkStart w:id="273" w:name="_Toc184314464"/>
      <w:bookmarkEnd w:id="273"/>
      <w:bookmarkStart w:id="274" w:name="_Toc184308093"/>
      <w:bookmarkEnd w:id="274"/>
      <w:bookmarkStart w:id="275" w:name="_Toc184314412"/>
      <w:bookmarkEnd w:id="275"/>
      <w:bookmarkStart w:id="276" w:name="_Toc184308092"/>
      <w:bookmarkEnd w:id="276"/>
      <w:bookmarkStart w:id="277" w:name="_Toc184310339"/>
      <w:bookmarkEnd w:id="277"/>
      <w:bookmarkStart w:id="278" w:name="_Toc184310333"/>
      <w:bookmarkEnd w:id="278"/>
      <w:bookmarkStart w:id="279" w:name="_Toc184312089"/>
      <w:bookmarkEnd w:id="279"/>
      <w:bookmarkStart w:id="280" w:name="_Toc184308063"/>
      <w:bookmarkEnd w:id="280"/>
      <w:bookmarkStart w:id="281" w:name="_Toc184310297"/>
      <w:bookmarkEnd w:id="281"/>
      <w:bookmarkStart w:id="282" w:name="_Toc184310318"/>
      <w:bookmarkEnd w:id="282"/>
      <w:bookmarkStart w:id="283" w:name="_Toc184313256"/>
      <w:bookmarkEnd w:id="283"/>
      <w:bookmarkStart w:id="284" w:name="_Toc184313247"/>
      <w:bookmarkEnd w:id="284"/>
      <w:bookmarkStart w:id="285" w:name="_Toc184314479"/>
      <w:bookmarkEnd w:id="285"/>
      <w:bookmarkStart w:id="286" w:name="_Toc184314414"/>
      <w:bookmarkEnd w:id="286"/>
      <w:bookmarkStart w:id="287" w:name="_Toc184312071"/>
      <w:bookmarkEnd w:id="287"/>
      <w:bookmarkStart w:id="288" w:name="_Toc184308099"/>
      <w:bookmarkEnd w:id="288"/>
      <w:bookmarkStart w:id="289" w:name="_Toc184308090"/>
      <w:bookmarkEnd w:id="289"/>
      <w:bookmarkStart w:id="290" w:name="_Toc184308104"/>
      <w:bookmarkEnd w:id="290"/>
      <w:bookmarkStart w:id="291" w:name="_Toc184308083"/>
      <w:bookmarkEnd w:id="291"/>
      <w:bookmarkStart w:id="292" w:name="_Toc184310300"/>
      <w:bookmarkEnd w:id="292"/>
      <w:bookmarkStart w:id="293" w:name="_Toc184312096"/>
      <w:bookmarkEnd w:id="293"/>
      <w:bookmarkStart w:id="294" w:name="_Toc184313288"/>
      <w:bookmarkEnd w:id="294"/>
      <w:bookmarkStart w:id="295" w:name="_Toc184313255"/>
      <w:bookmarkEnd w:id="295"/>
      <w:bookmarkStart w:id="296" w:name="_Toc184313241"/>
      <w:bookmarkEnd w:id="296"/>
      <w:bookmarkStart w:id="297" w:name="_Toc184313300"/>
      <w:bookmarkEnd w:id="297"/>
      <w:bookmarkStart w:id="298" w:name="_Toc184314436"/>
      <w:bookmarkEnd w:id="298"/>
      <w:bookmarkStart w:id="299" w:name="_Toc184313286"/>
      <w:bookmarkEnd w:id="299"/>
      <w:bookmarkStart w:id="300" w:name="_Toc184314439"/>
      <w:bookmarkEnd w:id="300"/>
      <w:bookmarkStart w:id="301" w:name="_Toc184310328"/>
      <w:bookmarkEnd w:id="301"/>
      <w:bookmarkStart w:id="302" w:name="_Toc184310338"/>
      <w:bookmarkEnd w:id="302"/>
      <w:bookmarkStart w:id="303" w:name="_Toc184314478"/>
      <w:bookmarkEnd w:id="303"/>
      <w:bookmarkStart w:id="304" w:name="_Toc184308080"/>
      <w:bookmarkEnd w:id="304"/>
      <w:bookmarkStart w:id="305" w:name="_Toc184312124"/>
      <w:bookmarkEnd w:id="305"/>
      <w:bookmarkStart w:id="306" w:name="_Toc184313307"/>
      <w:bookmarkEnd w:id="306"/>
      <w:bookmarkStart w:id="307" w:name="_Toc184313295"/>
      <w:bookmarkEnd w:id="307"/>
      <w:bookmarkStart w:id="308" w:name="_Toc184314445"/>
      <w:bookmarkEnd w:id="308"/>
      <w:bookmarkStart w:id="309" w:name="_Toc184308045"/>
      <w:bookmarkEnd w:id="309"/>
      <w:bookmarkStart w:id="310" w:name="_Toc184314416"/>
      <w:bookmarkEnd w:id="310"/>
      <w:bookmarkStart w:id="311" w:name="_Toc184313310"/>
      <w:bookmarkEnd w:id="311"/>
      <w:bookmarkStart w:id="312" w:name="_Toc184308078"/>
      <w:bookmarkEnd w:id="312"/>
      <w:bookmarkStart w:id="313" w:name="_Toc184310335"/>
      <w:bookmarkEnd w:id="313"/>
      <w:bookmarkStart w:id="314" w:name="_Toc184310275"/>
      <w:bookmarkEnd w:id="314"/>
      <w:bookmarkStart w:id="315" w:name="_Toc184308098"/>
      <w:bookmarkEnd w:id="315"/>
      <w:bookmarkStart w:id="316" w:name="_Toc184314425"/>
      <w:bookmarkEnd w:id="316"/>
      <w:bookmarkStart w:id="317" w:name="_Toc184308065"/>
      <w:bookmarkEnd w:id="317"/>
      <w:bookmarkStart w:id="318" w:name="_Toc184312069"/>
      <w:bookmarkEnd w:id="318"/>
      <w:bookmarkStart w:id="319" w:name="_Toc184312094"/>
      <w:bookmarkEnd w:id="319"/>
      <w:bookmarkStart w:id="320" w:name="_Toc184313299"/>
      <w:bookmarkEnd w:id="320"/>
      <w:bookmarkStart w:id="321" w:name="_Toc184312103"/>
      <w:bookmarkEnd w:id="321"/>
      <w:bookmarkStart w:id="322" w:name="_Toc184313251"/>
      <w:bookmarkEnd w:id="322"/>
      <w:bookmarkStart w:id="323" w:name="_Toc184314475"/>
      <w:bookmarkEnd w:id="323"/>
      <w:bookmarkStart w:id="324" w:name="_Toc184308072"/>
      <w:bookmarkEnd w:id="324"/>
      <w:bookmarkStart w:id="325" w:name="_Toc184314440"/>
      <w:bookmarkEnd w:id="325"/>
      <w:bookmarkStart w:id="326" w:name="_Toc184310272"/>
      <w:bookmarkEnd w:id="326"/>
      <w:bookmarkStart w:id="327" w:name="_Toc184308064"/>
      <w:bookmarkEnd w:id="327"/>
      <w:bookmarkStart w:id="328" w:name="_Toc184310286"/>
      <w:bookmarkEnd w:id="328"/>
      <w:bookmarkStart w:id="329" w:name="_Toc184310292"/>
      <w:bookmarkEnd w:id="329"/>
      <w:bookmarkStart w:id="330" w:name="_Toc184314448"/>
      <w:bookmarkEnd w:id="330"/>
      <w:bookmarkStart w:id="331" w:name="_Toc184308042"/>
      <w:bookmarkEnd w:id="331"/>
      <w:bookmarkStart w:id="332" w:name="_Toc184310337"/>
      <w:bookmarkEnd w:id="332"/>
      <w:bookmarkStart w:id="333" w:name="_Toc184310327"/>
      <w:bookmarkEnd w:id="333"/>
      <w:bookmarkStart w:id="334" w:name="_Toc184308049"/>
      <w:bookmarkEnd w:id="334"/>
      <w:bookmarkStart w:id="335" w:name="_Toc184308101"/>
      <w:bookmarkEnd w:id="335"/>
      <w:bookmarkStart w:id="336" w:name="_Toc184313293"/>
      <w:bookmarkEnd w:id="336"/>
      <w:bookmarkStart w:id="337" w:name="_Toc184308040"/>
      <w:bookmarkEnd w:id="337"/>
      <w:bookmarkStart w:id="338" w:name="_Toc184310326"/>
      <w:bookmarkEnd w:id="338"/>
      <w:bookmarkStart w:id="339" w:name="_Toc184312130"/>
      <w:bookmarkEnd w:id="339"/>
      <w:bookmarkStart w:id="340" w:name="_Toc184314474"/>
      <w:bookmarkEnd w:id="340"/>
      <w:bookmarkStart w:id="341" w:name="_Toc184310283"/>
      <w:bookmarkEnd w:id="341"/>
      <w:bookmarkStart w:id="342" w:name="_Toc184312110"/>
      <w:bookmarkEnd w:id="342"/>
      <w:bookmarkStart w:id="343" w:name="_Toc184314453"/>
      <w:bookmarkEnd w:id="343"/>
      <w:bookmarkStart w:id="344" w:name="_Toc184312137"/>
      <w:bookmarkEnd w:id="344"/>
      <w:bookmarkStart w:id="345" w:name="_Toc184313269"/>
      <w:bookmarkEnd w:id="345"/>
      <w:bookmarkStart w:id="346" w:name="_Toc184314423"/>
      <w:bookmarkEnd w:id="346"/>
      <w:bookmarkStart w:id="347" w:name="_Toc184310324"/>
      <w:bookmarkEnd w:id="347"/>
      <w:bookmarkStart w:id="348" w:name="_Toc184308070"/>
      <w:bookmarkEnd w:id="348"/>
      <w:bookmarkStart w:id="349" w:name="_Toc184313271"/>
      <w:bookmarkEnd w:id="349"/>
      <w:bookmarkStart w:id="350" w:name="_Toc184312075"/>
      <w:bookmarkEnd w:id="350"/>
      <w:bookmarkStart w:id="351" w:name="_Toc184312076"/>
      <w:bookmarkEnd w:id="351"/>
      <w:bookmarkStart w:id="352" w:name="_Toc184310344"/>
      <w:bookmarkEnd w:id="352"/>
      <w:bookmarkStart w:id="353" w:name="_Toc184312114"/>
      <w:bookmarkEnd w:id="353"/>
      <w:bookmarkStart w:id="354" w:name="_Toc184308061"/>
      <w:bookmarkEnd w:id="354"/>
      <w:bookmarkStart w:id="355" w:name="_Toc184312109"/>
      <w:bookmarkEnd w:id="355"/>
      <w:bookmarkStart w:id="356" w:name="_Toc184312113"/>
      <w:bookmarkEnd w:id="356"/>
      <w:bookmarkStart w:id="357" w:name="_Toc184312078"/>
      <w:bookmarkEnd w:id="357"/>
      <w:bookmarkStart w:id="358" w:name="_Toc184312100"/>
      <w:bookmarkEnd w:id="358"/>
      <w:bookmarkStart w:id="359" w:name="_Toc184312106"/>
      <w:bookmarkEnd w:id="359"/>
      <w:bookmarkStart w:id="360" w:name="_Toc184308100"/>
      <w:bookmarkEnd w:id="360"/>
      <w:bookmarkStart w:id="361" w:name="_Toc184314480"/>
      <w:bookmarkEnd w:id="361"/>
      <w:bookmarkStart w:id="362" w:name="_Toc184314460"/>
      <w:bookmarkEnd w:id="362"/>
      <w:bookmarkStart w:id="363" w:name="_Toc184314427"/>
      <w:bookmarkEnd w:id="363"/>
      <w:bookmarkStart w:id="364" w:name="_Toc184314455"/>
      <w:bookmarkEnd w:id="364"/>
      <w:bookmarkStart w:id="365" w:name="_Toc184314410"/>
      <w:bookmarkEnd w:id="365"/>
      <w:bookmarkStart w:id="366" w:name="_Toc184310323"/>
      <w:bookmarkEnd w:id="366"/>
      <w:bookmarkStart w:id="367" w:name="_Toc184310293"/>
      <w:bookmarkEnd w:id="367"/>
      <w:bookmarkStart w:id="368" w:name="_Toc184313276"/>
      <w:bookmarkEnd w:id="368"/>
      <w:bookmarkStart w:id="369" w:name="_Toc184308048"/>
      <w:bookmarkEnd w:id="369"/>
      <w:bookmarkStart w:id="370" w:name="_Toc184313252"/>
      <w:bookmarkEnd w:id="370"/>
      <w:bookmarkStart w:id="371" w:name="_Toc184313274"/>
      <w:bookmarkEnd w:id="371"/>
      <w:bookmarkStart w:id="372" w:name="_Toc184312132"/>
      <w:bookmarkEnd w:id="372"/>
      <w:bookmarkStart w:id="373" w:name="_Toc184312079"/>
      <w:bookmarkEnd w:id="373"/>
      <w:bookmarkStart w:id="374" w:name="_Toc184308084"/>
      <w:bookmarkEnd w:id="374"/>
      <w:bookmarkStart w:id="375" w:name="_Toc184310331"/>
      <w:bookmarkEnd w:id="375"/>
      <w:bookmarkStart w:id="376" w:name="_Toc184310315"/>
      <w:bookmarkEnd w:id="376"/>
      <w:bookmarkStart w:id="377" w:name="_Toc184312081"/>
      <w:bookmarkEnd w:id="377"/>
      <w:bookmarkStart w:id="378" w:name="_Toc184310334"/>
      <w:bookmarkEnd w:id="378"/>
      <w:bookmarkStart w:id="379" w:name="_Toc184308076"/>
      <w:bookmarkEnd w:id="379"/>
      <w:bookmarkStart w:id="380" w:name="_Toc184314444"/>
      <w:bookmarkEnd w:id="380"/>
      <w:bookmarkStart w:id="381" w:name="_Toc184313282"/>
      <w:bookmarkEnd w:id="381"/>
      <w:bookmarkStart w:id="382" w:name="_Toc184312101"/>
      <w:bookmarkEnd w:id="382"/>
      <w:bookmarkStart w:id="383" w:name="_Toc184313261"/>
      <w:bookmarkEnd w:id="383"/>
      <w:bookmarkStart w:id="384" w:name="_Toc184314452"/>
      <w:bookmarkEnd w:id="384"/>
      <w:bookmarkStart w:id="385" w:name="_Toc184308074"/>
      <w:bookmarkEnd w:id="385"/>
      <w:bookmarkStart w:id="386" w:name="_Toc184310279"/>
      <w:bookmarkEnd w:id="386"/>
      <w:bookmarkStart w:id="387" w:name="_Toc184313257"/>
      <w:bookmarkEnd w:id="387"/>
      <w:bookmarkStart w:id="388" w:name="_Toc184308086"/>
      <w:bookmarkEnd w:id="388"/>
      <w:bookmarkStart w:id="389" w:name="_Toc184314430"/>
      <w:bookmarkEnd w:id="389"/>
      <w:bookmarkStart w:id="390" w:name="_Toc184314421"/>
      <w:bookmarkEnd w:id="390"/>
      <w:bookmarkStart w:id="391" w:name="_Toc184312108"/>
      <w:bookmarkEnd w:id="391"/>
      <w:bookmarkStart w:id="392" w:name="_Toc184312099"/>
      <w:bookmarkEnd w:id="392"/>
      <w:bookmarkStart w:id="393" w:name="_Toc184313302"/>
      <w:bookmarkEnd w:id="393"/>
      <w:bookmarkStart w:id="394" w:name="_Toc184310329"/>
      <w:bookmarkEnd w:id="394"/>
      <w:bookmarkStart w:id="395" w:name="_Toc184312077"/>
      <w:bookmarkEnd w:id="395"/>
      <w:r>
        <w:rPr>
          <w:rFonts w:hint="eastAsia" w:ascii="宋体" w:hAnsi="宋体" w:cs="宋体"/>
          <w:b/>
          <w:color w:val="auto"/>
          <w:sz w:val="36"/>
          <w:szCs w:val="36"/>
          <w:highlight w:val="none"/>
        </w:rPr>
        <w:t>评标办法</w:t>
      </w:r>
    </w:p>
    <w:p w14:paraId="4D7F039C">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215"/>
        <w:gridCol w:w="7755"/>
      </w:tblGrid>
      <w:tr w14:paraId="3399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shd w:val="clear" w:color="auto" w:fill="auto"/>
            <w:noWrap w:val="0"/>
            <w:vAlign w:val="center"/>
          </w:tcPr>
          <w:p w14:paraId="30BE2CA5">
            <w:pPr>
              <w:keepNext w:val="0"/>
              <w:keepLines w:val="0"/>
              <w:pageBreakBefore w:val="0"/>
              <w:widowControl/>
              <w:suppressLineNumbers w:val="0"/>
              <w:kinsoku/>
              <w:overflowPunct/>
              <w:topLinePunct w:val="0"/>
              <w:autoSpaceDE/>
              <w:autoSpaceDN/>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序号</w:t>
            </w:r>
          </w:p>
        </w:tc>
        <w:tc>
          <w:tcPr>
            <w:tcW w:w="1215" w:type="dxa"/>
            <w:shd w:val="clear" w:color="auto" w:fill="auto"/>
            <w:noWrap w:val="0"/>
            <w:vAlign w:val="center"/>
          </w:tcPr>
          <w:p w14:paraId="50B3A065">
            <w:pPr>
              <w:keepNext w:val="0"/>
              <w:keepLines w:val="0"/>
              <w:pageBreakBefore w:val="0"/>
              <w:widowControl/>
              <w:suppressLineNumbers w:val="0"/>
              <w:kinsoku/>
              <w:overflowPunct/>
              <w:topLinePunct w:val="0"/>
              <w:autoSpaceDE/>
              <w:autoSpaceDN/>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项目分值</w:t>
            </w:r>
          </w:p>
        </w:tc>
        <w:tc>
          <w:tcPr>
            <w:tcW w:w="7755" w:type="dxa"/>
            <w:shd w:val="clear" w:color="auto" w:fill="auto"/>
            <w:noWrap w:val="0"/>
            <w:vAlign w:val="center"/>
          </w:tcPr>
          <w:p w14:paraId="13615C96">
            <w:pPr>
              <w:keepNext w:val="0"/>
              <w:keepLines w:val="0"/>
              <w:pageBreakBefore w:val="0"/>
              <w:widowControl/>
              <w:suppressLineNumbers w:val="0"/>
              <w:kinsoku/>
              <w:overflowPunct/>
              <w:topLinePunct w:val="0"/>
              <w:autoSpaceDE/>
              <w:autoSpaceDN/>
              <w:bidi w:val="0"/>
              <w:spacing w:line="36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评分标准</w:t>
            </w:r>
          </w:p>
        </w:tc>
      </w:tr>
      <w:tr w14:paraId="7F29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3B20CBFD">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w:t>
            </w:r>
          </w:p>
        </w:tc>
        <w:tc>
          <w:tcPr>
            <w:tcW w:w="1215" w:type="dxa"/>
            <w:noWrap w:val="0"/>
            <w:vAlign w:val="center"/>
          </w:tcPr>
          <w:p w14:paraId="4D602B1D">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相关业绩</w:t>
            </w:r>
          </w:p>
          <w:p w14:paraId="253B5907">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分）</w:t>
            </w:r>
          </w:p>
        </w:tc>
        <w:tc>
          <w:tcPr>
            <w:tcW w:w="7755" w:type="dxa"/>
            <w:noWrap w:val="0"/>
            <w:vAlign w:val="center"/>
          </w:tcPr>
          <w:p w14:paraId="2108AB1E">
            <w:pPr>
              <w:keepNext w:val="0"/>
              <w:keepLines w:val="0"/>
              <w:pageBreakBefore w:val="0"/>
              <w:widowControl/>
              <w:suppressLineNumbers w:val="0"/>
              <w:kinsoku/>
              <w:overflowPunct/>
              <w:topLinePunct w:val="0"/>
              <w:autoSpaceDE/>
              <w:autoSpaceDN/>
              <w:bidi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具有2021年以来（以合同签订时间为准）食堂类似项目业绩:提供一个合同得</w:t>
            </w:r>
            <w:r>
              <w:rPr>
                <w:rFonts w:hint="eastAsia" w:asciiTheme="minorEastAsia" w:hAnsiTheme="minorEastAsia" w:eastAsiaTheme="minorEastAsia" w:cstheme="minorEastAsia"/>
                <w:color w:val="auto"/>
                <w:sz w:val="24"/>
                <w:szCs w:val="24"/>
                <w:highlight w:val="none"/>
                <w:lang w:val="en-US" w:eastAsia="zh-CN"/>
              </w:rPr>
              <w:t>0.2</w:t>
            </w:r>
            <w:r>
              <w:rPr>
                <w:rFonts w:hint="eastAsia" w:asciiTheme="minorEastAsia" w:hAnsiTheme="minorEastAsia" w:eastAsiaTheme="minorEastAsia" w:cstheme="minorEastAsia"/>
                <w:color w:val="auto"/>
                <w:sz w:val="24"/>
                <w:szCs w:val="24"/>
                <w:highlight w:val="none"/>
              </w:rPr>
              <w:t>分，最高</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b/>
                <w:color w:val="auto"/>
                <w:sz w:val="24"/>
                <w:szCs w:val="24"/>
                <w:highlight w:val="none"/>
              </w:rPr>
              <w:t>投标时须提供合同原件、中标通知书扫描件，否则不得分。时间以签订合同时间为准）原件备查</w:t>
            </w:r>
          </w:p>
        </w:tc>
      </w:tr>
      <w:tr w14:paraId="519D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5CBF7F7D">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w:t>
            </w:r>
          </w:p>
        </w:tc>
        <w:tc>
          <w:tcPr>
            <w:tcW w:w="1215" w:type="dxa"/>
            <w:noWrap w:val="0"/>
            <w:vAlign w:val="center"/>
          </w:tcPr>
          <w:p w14:paraId="6141C0C5">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企业</w:t>
            </w:r>
            <w:r>
              <w:rPr>
                <w:rFonts w:hint="eastAsia" w:asciiTheme="minorEastAsia" w:hAnsiTheme="minorEastAsia" w:eastAsiaTheme="minorEastAsia" w:cstheme="minorEastAsia"/>
                <w:b/>
                <w:bCs/>
                <w:color w:val="auto"/>
                <w:sz w:val="24"/>
                <w:szCs w:val="24"/>
                <w:highlight w:val="none"/>
              </w:rPr>
              <w:t>荣誉</w:t>
            </w:r>
          </w:p>
          <w:p w14:paraId="1343D8BC">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（5分）</w:t>
            </w:r>
          </w:p>
        </w:tc>
        <w:tc>
          <w:tcPr>
            <w:tcW w:w="7755" w:type="dxa"/>
            <w:noWrap w:val="0"/>
            <w:vAlign w:val="center"/>
          </w:tcPr>
          <w:p w14:paraId="43C9394E">
            <w:pPr>
              <w:keepNext w:val="0"/>
              <w:keepLines w:val="0"/>
              <w:pageBreakBefore w:val="0"/>
              <w:widowControl/>
              <w:suppressLineNumbers w:val="0"/>
              <w:kinsoku/>
              <w:overflowPunct/>
              <w:topLinePunct w:val="0"/>
              <w:autoSpaceDE/>
              <w:autoSpaceDN/>
              <w:bidi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投标人获政府部门颁发</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荣誉，省级荣誉每个得2分，市级荣誉每个得1分，最高得5分。</w:t>
            </w:r>
            <w:r>
              <w:rPr>
                <w:rFonts w:hint="eastAsia" w:asciiTheme="minorEastAsia" w:hAnsiTheme="minorEastAsia" w:eastAsiaTheme="minorEastAsia" w:cstheme="minorEastAsia"/>
                <w:b/>
                <w:bCs/>
                <w:color w:val="auto"/>
                <w:sz w:val="24"/>
                <w:szCs w:val="24"/>
                <w:highlight w:val="none"/>
              </w:rPr>
              <w:t>(须提供相关证明附入响应文件，未提供不得分）</w:t>
            </w:r>
          </w:p>
        </w:tc>
      </w:tr>
      <w:tr w14:paraId="0192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0E4A9781">
            <w:pPr>
              <w:pStyle w:val="25"/>
              <w:tabs>
                <w:tab w:val="left" w:pos="208"/>
              </w:tabs>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3</w:t>
            </w:r>
          </w:p>
        </w:tc>
        <w:tc>
          <w:tcPr>
            <w:tcW w:w="1215" w:type="dxa"/>
            <w:noWrap w:val="0"/>
            <w:vAlign w:val="center"/>
          </w:tcPr>
          <w:p w14:paraId="6C489900">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企业资质</w:t>
            </w:r>
          </w:p>
          <w:p w14:paraId="0F4D409C">
            <w:pPr>
              <w:pStyle w:val="25"/>
              <w:tabs>
                <w:tab w:val="left" w:pos="208"/>
              </w:tabs>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rPr>
              <w:t>（5分）</w:t>
            </w:r>
          </w:p>
        </w:tc>
        <w:tc>
          <w:tcPr>
            <w:tcW w:w="7755" w:type="dxa"/>
            <w:noWrap w:val="0"/>
            <w:vAlign w:val="center"/>
          </w:tcPr>
          <w:p w14:paraId="6EF4CC89">
            <w:pPr>
              <w:pStyle w:val="2"/>
              <w:spacing w:line="360" w:lineRule="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投标企业或服务单位项目获得过市场监管部门颁发的A级餐饮单位的一个得1分，最高得5分。</w:t>
            </w:r>
            <w:r>
              <w:rPr>
                <w:rFonts w:hint="eastAsia" w:asciiTheme="minorEastAsia" w:hAnsiTheme="minorEastAsia" w:eastAsiaTheme="minorEastAsia" w:cstheme="minorEastAsia"/>
                <w:b/>
                <w:bCs/>
                <w:color w:val="auto"/>
                <w:kern w:val="2"/>
                <w:sz w:val="24"/>
                <w:szCs w:val="24"/>
                <w:highlight w:val="none"/>
                <w:lang w:val="en-US" w:eastAsia="zh-CN" w:bidi="ar-SA"/>
              </w:rPr>
              <w:t>（投标时须提供合同原件扫描件，否则不得分）</w:t>
            </w:r>
          </w:p>
        </w:tc>
      </w:tr>
      <w:tr w14:paraId="30A6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7E4F7C91">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4</w:t>
            </w:r>
          </w:p>
        </w:tc>
        <w:tc>
          <w:tcPr>
            <w:tcW w:w="1215" w:type="dxa"/>
            <w:noWrap w:val="0"/>
            <w:vAlign w:val="center"/>
          </w:tcPr>
          <w:p w14:paraId="02A018A8">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相关认证</w:t>
            </w:r>
          </w:p>
          <w:p w14:paraId="0D49C338">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（15分）</w:t>
            </w:r>
          </w:p>
        </w:tc>
        <w:tc>
          <w:tcPr>
            <w:tcW w:w="7755" w:type="dxa"/>
            <w:noWrap w:val="0"/>
            <w:vAlign w:val="center"/>
          </w:tcPr>
          <w:p w14:paraId="4D83C920">
            <w:pPr>
              <w:keepNext w:val="0"/>
              <w:keepLines w:val="0"/>
              <w:pageBreakBefore w:val="0"/>
              <w:widowControl/>
              <w:suppressLineNumbers w:val="0"/>
              <w:kinsoku/>
              <w:overflowPunct/>
              <w:topLinePunct w:val="0"/>
              <w:autoSpaceDE/>
              <w:autoSpaceDN/>
              <w:bidi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投标人通过质量管理体系认证、环境管理体系认证、职业健康安全管理体系认证，食品安全管理体系认证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HACCP</w:t>
            </w:r>
            <w:r>
              <w:rPr>
                <w:rFonts w:hint="eastAsia" w:asciiTheme="minorEastAsia" w:hAnsiTheme="minorEastAsia" w:eastAsiaTheme="minorEastAsia" w:cstheme="minorEastAsia"/>
                <w:color w:val="auto"/>
                <w:sz w:val="24"/>
                <w:szCs w:val="24"/>
                <w:highlight w:val="none"/>
              </w:rPr>
              <w:t>体系认证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证书必须在有效期内，每提供一项认证得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64DE3F4">
            <w:pPr>
              <w:pStyle w:val="2"/>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sz w:val="24"/>
                <w:szCs w:val="24"/>
                <w:highlight w:val="none"/>
              </w:rPr>
              <w:t>注：在投标文件中提供有效期范围内的认证证书及中国国家认证认可监督管理委员会网站（http://www.cnca.gov.cn/）网页查询截图的扫描件并加盖投标人公章，否则不得分。</w:t>
            </w:r>
          </w:p>
        </w:tc>
      </w:tr>
      <w:tr w14:paraId="32C3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vMerge w:val="restart"/>
            <w:noWrap w:val="0"/>
            <w:vAlign w:val="center"/>
          </w:tcPr>
          <w:p w14:paraId="7D965CDB">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w:t>
            </w:r>
          </w:p>
        </w:tc>
        <w:tc>
          <w:tcPr>
            <w:tcW w:w="1215" w:type="dxa"/>
            <w:vMerge w:val="restart"/>
            <w:noWrap w:val="0"/>
            <w:vAlign w:val="center"/>
          </w:tcPr>
          <w:p w14:paraId="03B3C38C">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人员配置</w:t>
            </w:r>
          </w:p>
          <w:p w14:paraId="54E5FFEB">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（15分）</w:t>
            </w:r>
          </w:p>
        </w:tc>
        <w:tc>
          <w:tcPr>
            <w:tcW w:w="7755" w:type="dxa"/>
            <w:noWrap w:val="0"/>
            <w:vAlign w:val="center"/>
          </w:tcPr>
          <w:p w14:paraId="7E6EA0F4">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项目经理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拟派项目经理</w:t>
            </w:r>
            <w:r>
              <w:rPr>
                <w:rFonts w:hint="eastAsia" w:asciiTheme="minorEastAsia" w:hAnsiTheme="minorEastAsia" w:eastAsiaTheme="minorEastAsia" w:cstheme="minorEastAsia"/>
                <w:color w:val="auto"/>
                <w:sz w:val="24"/>
                <w:szCs w:val="24"/>
                <w:highlight w:val="none"/>
              </w:rPr>
              <w:t>具有食堂</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包含三年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以上管理经验得1分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三年以下的不得分；</w:t>
            </w:r>
            <w:r>
              <w:rPr>
                <w:rFonts w:hint="eastAsia" w:asciiTheme="minorEastAsia" w:hAnsiTheme="minorEastAsia" w:eastAsiaTheme="minorEastAsia" w:cstheme="minorEastAsia"/>
                <w:color w:val="auto"/>
                <w:sz w:val="24"/>
                <w:szCs w:val="24"/>
                <w:highlight w:val="none"/>
                <w:lang w:eastAsia="zh-CN"/>
              </w:rPr>
              <w:t>具有中国餐饮业高级职业经理人资格证书得</w:t>
            </w:r>
            <w:r>
              <w:rPr>
                <w:rFonts w:hint="eastAsia" w:asciiTheme="minorEastAsia" w:hAnsiTheme="minorEastAsia" w:eastAsiaTheme="minorEastAsia" w:cstheme="minorEastAsia"/>
                <w:color w:val="auto"/>
                <w:sz w:val="24"/>
                <w:szCs w:val="24"/>
                <w:highlight w:val="none"/>
                <w:lang w:val="en-US" w:eastAsia="zh-CN"/>
              </w:rPr>
              <w:t>1分；具有食品安全员证的得1分，具有中式烹调师技能等级证三级以上的得1分，最高得4分。</w:t>
            </w:r>
            <w:r>
              <w:rPr>
                <w:rFonts w:hint="eastAsia" w:asciiTheme="minorEastAsia" w:hAnsiTheme="minorEastAsia" w:eastAsiaTheme="minorEastAsia" w:cstheme="minorEastAsia"/>
                <w:b/>
                <w:bCs/>
                <w:color w:val="auto"/>
                <w:sz w:val="24"/>
                <w:szCs w:val="24"/>
                <w:highlight w:val="none"/>
              </w:rPr>
              <w:t>（证书原件的扫描件进入投标文件，否则不得分）</w:t>
            </w:r>
          </w:p>
        </w:tc>
      </w:tr>
      <w:tr w14:paraId="1FAA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vMerge w:val="continue"/>
            <w:noWrap w:val="0"/>
            <w:vAlign w:val="center"/>
          </w:tcPr>
          <w:p w14:paraId="4F6C7B2F">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215" w:type="dxa"/>
            <w:vMerge w:val="continue"/>
            <w:noWrap w:val="0"/>
            <w:vAlign w:val="center"/>
          </w:tcPr>
          <w:p w14:paraId="3B956AAB">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7755" w:type="dxa"/>
            <w:noWrap w:val="0"/>
            <w:vAlign w:val="center"/>
          </w:tcPr>
          <w:p w14:paraId="4F354ECA">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拟派厨师长</w:t>
            </w:r>
            <w:r>
              <w:rPr>
                <w:rFonts w:hint="eastAsia" w:asciiTheme="minorEastAsia" w:hAnsiTheme="minorEastAsia" w:eastAsiaTheme="minorEastAsia" w:cstheme="minorEastAsia"/>
                <w:color w:val="auto"/>
                <w:sz w:val="24"/>
                <w:szCs w:val="24"/>
                <w:highlight w:val="none"/>
              </w:rPr>
              <w:t>具有食堂</w:t>
            </w: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包含三年</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以上管理经验得1分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三年以下的不得分；拟派人员具有中式烹调师技能等级证的一级得2分，二级得1分，最高得3分；拟派人员具有中式面点师技能等级证的一级得2分，二级得1分，最高得3分；拟派人员具有西式面点师技能等级证书得2分；拟派人员具有营养配餐员证的得1分；拟派人员具有食品安全员证的得1分。</w:t>
            </w:r>
            <w:r>
              <w:rPr>
                <w:rFonts w:hint="eastAsia" w:asciiTheme="minorEastAsia" w:hAnsiTheme="minorEastAsia" w:eastAsiaTheme="minorEastAsia" w:cstheme="minorEastAsia"/>
                <w:b/>
                <w:bCs/>
                <w:color w:val="auto"/>
                <w:sz w:val="24"/>
                <w:szCs w:val="24"/>
                <w:highlight w:val="none"/>
              </w:rPr>
              <w:t>（证书原件的扫描件进入投标文件，否则不得分）</w:t>
            </w:r>
          </w:p>
        </w:tc>
      </w:tr>
      <w:tr w14:paraId="17D2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3010ECE8">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6</w:t>
            </w:r>
          </w:p>
        </w:tc>
        <w:tc>
          <w:tcPr>
            <w:tcW w:w="1215" w:type="dxa"/>
            <w:shd w:val="clear" w:color="auto" w:fill="auto"/>
            <w:noWrap w:val="0"/>
            <w:vAlign w:val="center"/>
          </w:tcPr>
          <w:p w14:paraId="5DC5E390">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项目理解</w:t>
            </w:r>
          </w:p>
          <w:p w14:paraId="6E8AF29D">
            <w:pPr>
              <w:keepNext w:val="0"/>
              <w:keepLines w:val="0"/>
              <w:pageBreakBefore w:val="0"/>
              <w:widowControl/>
              <w:suppressLineNumbers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（5分）</w:t>
            </w:r>
          </w:p>
        </w:tc>
        <w:tc>
          <w:tcPr>
            <w:tcW w:w="7755" w:type="dxa"/>
            <w:shd w:val="clear" w:color="auto" w:fill="auto"/>
            <w:noWrap w:val="0"/>
            <w:vAlign w:val="center"/>
          </w:tcPr>
          <w:p w14:paraId="0E54A20C">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根据投标人对本项目总体工作</w:t>
            </w:r>
            <w:r>
              <w:rPr>
                <w:rFonts w:hint="eastAsia" w:asciiTheme="minorEastAsia" w:hAnsiTheme="minorEastAsia" w:eastAsiaTheme="minorEastAsia" w:cstheme="minorEastAsia"/>
                <w:color w:val="auto"/>
                <w:kern w:val="0"/>
                <w:sz w:val="24"/>
                <w:szCs w:val="24"/>
                <w:highlight w:val="none"/>
                <w:lang w:val="en-US" w:eastAsia="zh-CN" w:bidi="ar"/>
              </w:rPr>
              <w:t>的理解，现有条件下的工作重难点分析及解决措施的可行性进行评议</w:t>
            </w:r>
            <w:r>
              <w:rPr>
                <w:rFonts w:hint="eastAsia" w:asciiTheme="minorEastAsia" w:hAnsiTheme="minorEastAsia" w:eastAsiaTheme="minorEastAsia" w:cstheme="minorEastAsia"/>
                <w:color w:val="auto"/>
                <w:sz w:val="24"/>
                <w:szCs w:val="24"/>
                <w:highlight w:val="none"/>
                <w:lang w:val="en-US" w:eastAsia="zh-CN"/>
              </w:rPr>
              <w:t>，内容科学合理、可行的，满足采购需求的。</w:t>
            </w:r>
          </w:p>
          <w:p w14:paraId="4B65CB62">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（满分5分，评分范围：5，4，3，2，1，0）</w:t>
            </w:r>
          </w:p>
        </w:tc>
      </w:tr>
      <w:tr w14:paraId="516B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0A2CE5B7">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215" w:type="dxa"/>
            <w:noWrap w:val="0"/>
            <w:vAlign w:val="center"/>
          </w:tcPr>
          <w:p w14:paraId="0A73FD31">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服务方案</w:t>
            </w:r>
          </w:p>
          <w:p w14:paraId="37EA0E04">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（5分）</w:t>
            </w:r>
          </w:p>
        </w:tc>
        <w:tc>
          <w:tcPr>
            <w:tcW w:w="7755" w:type="dxa"/>
            <w:noWrap w:val="0"/>
            <w:vAlign w:val="center"/>
          </w:tcPr>
          <w:p w14:paraId="4C9E70B9">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根据投标人针对本项目的整体服务设计的可行性方案是否合理、全面、到位进行打分。包括服务时间、菜色品种以及提供特色服务等，内容完整详细、科学合理、可行的，满足采购需求的。</w:t>
            </w:r>
          </w:p>
          <w:p w14:paraId="0577E9A5">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（满分5分，评分范围：5，4，3，2，1，0）</w:t>
            </w:r>
          </w:p>
        </w:tc>
      </w:tr>
      <w:tr w14:paraId="30AF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5D2297B9">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215" w:type="dxa"/>
            <w:noWrap w:val="0"/>
            <w:vAlign w:val="center"/>
          </w:tcPr>
          <w:p w14:paraId="1EFFC8A8">
            <w:pPr>
              <w:keepNext w:val="0"/>
              <w:keepLines w:val="0"/>
              <w:pageBreakBefore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安全方案</w:t>
            </w:r>
          </w:p>
          <w:p w14:paraId="1205C46D">
            <w:pPr>
              <w:keepNext w:val="0"/>
              <w:keepLines w:val="0"/>
              <w:pageBreakBefore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（5分）</w:t>
            </w:r>
          </w:p>
        </w:tc>
        <w:tc>
          <w:tcPr>
            <w:tcW w:w="7755" w:type="dxa"/>
            <w:noWrap w:val="0"/>
            <w:vAlign w:val="center"/>
          </w:tcPr>
          <w:p w14:paraId="2753DBC1">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根据投标人针对本项目提供的食品安全、生产安全的风险分析及可行性控制方案，内容完整详细、科学合理、可行的，满足采购需求的。</w:t>
            </w:r>
          </w:p>
          <w:p w14:paraId="6B205173">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（满分5分，评分范围：5，4，3，2，1，0）</w:t>
            </w:r>
          </w:p>
        </w:tc>
      </w:tr>
      <w:tr w14:paraId="6050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1281D905">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215" w:type="dxa"/>
            <w:noWrap w:val="0"/>
            <w:vAlign w:val="center"/>
          </w:tcPr>
          <w:p w14:paraId="58118C7B">
            <w:pPr>
              <w:keepNext w:val="0"/>
              <w:keepLines w:val="0"/>
              <w:pageBreakBefore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人员管理</w:t>
            </w:r>
          </w:p>
          <w:p w14:paraId="654264B5">
            <w:pPr>
              <w:keepNext w:val="0"/>
              <w:keepLines w:val="0"/>
              <w:pageBreakBefore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方案</w:t>
            </w:r>
          </w:p>
          <w:p w14:paraId="5A23EB78">
            <w:pPr>
              <w:keepNext w:val="0"/>
              <w:keepLines w:val="0"/>
              <w:pageBreakBefore w:val="0"/>
              <w:kinsoku/>
              <w:overflowPunct/>
              <w:topLinePunct w:val="0"/>
              <w:autoSpaceDE/>
              <w:autoSpaceDN/>
              <w:bidi w:val="0"/>
              <w:spacing w:line="240" w:lineRule="auto"/>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（5分）</w:t>
            </w:r>
          </w:p>
        </w:tc>
        <w:tc>
          <w:tcPr>
            <w:tcW w:w="7755" w:type="dxa"/>
            <w:noWrap w:val="0"/>
            <w:vAlign w:val="center"/>
          </w:tcPr>
          <w:p w14:paraId="5F98DE43">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根据投标人针对本项目提供的人员管理方案，包括人员管理办法、员工晋升、应急补岗、人员培训等措施，内容完整详细、科学合理、可行的，满足采购需求的。</w:t>
            </w:r>
          </w:p>
          <w:p w14:paraId="58009418">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（满分5分，评分范围：5，4，3，2，1，0）</w:t>
            </w:r>
          </w:p>
        </w:tc>
      </w:tr>
      <w:tr w14:paraId="5784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040AAC97">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215" w:type="dxa"/>
            <w:noWrap w:val="0"/>
            <w:vAlign w:val="center"/>
          </w:tcPr>
          <w:p w14:paraId="193B46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管理制度</w:t>
            </w:r>
          </w:p>
          <w:p w14:paraId="2B3FD4A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（5分）</w:t>
            </w:r>
          </w:p>
        </w:tc>
        <w:tc>
          <w:tcPr>
            <w:tcW w:w="7755" w:type="dxa"/>
            <w:noWrap w:val="0"/>
            <w:vAlign w:val="center"/>
          </w:tcPr>
          <w:p w14:paraId="758D11F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根据供应商拟定的规章制度方案，内容完整详细、科学合理、可行的，满足采购需求的。</w:t>
            </w:r>
          </w:p>
          <w:p w14:paraId="74965D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（满分5分，评分范围：5，4，3，2，1，0）</w:t>
            </w:r>
          </w:p>
        </w:tc>
      </w:tr>
      <w:tr w14:paraId="367F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shd w:val="clear" w:color="auto" w:fill="auto"/>
            <w:noWrap w:val="0"/>
            <w:vAlign w:val="center"/>
          </w:tcPr>
          <w:p w14:paraId="00A900A8">
            <w:pPr>
              <w:keepNext w:val="0"/>
              <w:keepLines w:val="0"/>
              <w:pageBreakBefore w:val="0"/>
              <w:widowControl/>
              <w:suppressLineNumbers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11</w:t>
            </w:r>
          </w:p>
        </w:tc>
        <w:tc>
          <w:tcPr>
            <w:tcW w:w="1215" w:type="dxa"/>
            <w:shd w:val="clear" w:color="auto" w:fill="auto"/>
            <w:noWrap w:val="0"/>
            <w:vAlign w:val="center"/>
          </w:tcPr>
          <w:p w14:paraId="1CC945C1">
            <w:pPr>
              <w:keepNext w:val="0"/>
              <w:keepLines w:val="0"/>
              <w:pageBreakBefore w:val="0"/>
              <w:widowControl/>
              <w:suppressLineNumbers w:val="0"/>
              <w:kinsoku/>
              <w:overflowPunct/>
              <w:topLinePunct w:val="0"/>
              <w:autoSpaceDE/>
              <w:autoSpaceDN/>
              <w:bidi w:val="0"/>
              <w:spacing w:line="440" w:lineRule="exact"/>
              <w:jc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应急方案</w:t>
            </w:r>
          </w:p>
          <w:p w14:paraId="6B623F96">
            <w:pPr>
              <w:keepNext w:val="0"/>
              <w:keepLines w:val="0"/>
              <w:pageBreakBefore w:val="0"/>
              <w:widowControl/>
              <w:suppressLineNumbers w:val="0"/>
              <w:kinsoku/>
              <w:overflowPunct/>
              <w:topLinePunct w:val="0"/>
              <w:autoSpaceDE/>
              <w:autoSpaceDN/>
              <w:bidi w:val="0"/>
              <w:spacing w:line="440" w:lineRule="exact"/>
              <w:jc w:val="center"/>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（5分）</w:t>
            </w:r>
          </w:p>
        </w:tc>
        <w:tc>
          <w:tcPr>
            <w:tcW w:w="7755" w:type="dxa"/>
            <w:shd w:val="clear" w:color="auto" w:fill="auto"/>
            <w:noWrap w:val="0"/>
            <w:vAlign w:val="center"/>
          </w:tcPr>
          <w:p w14:paraId="62EBC44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根据投标人针对本项目实施过程中的突发事件处理方案，</w:t>
            </w:r>
            <w:r>
              <w:rPr>
                <w:rFonts w:hint="eastAsia" w:asciiTheme="minorEastAsia" w:hAnsiTheme="minorEastAsia" w:eastAsiaTheme="minorEastAsia" w:cstheme="minorEastAsia"/>
                <w:color w:val="auto"/>
                <w:sz w:val="24"/>
                <w:szCs w:val="24"/>
                <w:highlight w:val="none"/>
                <w:lang w:val="en-US" w:eastAsia="zh-CN"/>
              </w:rPr>
              <w:t>内容完整详细、科学合理、可行的，满足采购需求的。</w:t>
            </w:r>
          </w:p>
          <w:p w14:paraId="751F0C8D">
            <w:pPr>
              <w:keepNext w:val="0"/>
              <w:keepLines w:val="0"/>
              <w:pageBreakBefore w:val="0"/>
              <w:widowControl/>
              <w:suppressLineNumbers w:val="0"/>
              <w:kinsoku/>
              <w:overflowPunct/>
              <w:topLinePunct w:val="0"/>
              <w:autoSpaceDE/>
              <w:autoSpaceDN/>
              <w:bidi w:val="0"/>
              <w:spacing w:line="360" w:lineRule="auto"/>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（满分5分，评分范围：5，4，3，2，1，0）</w:t>
            </w:r>
          </w:p>
        </w:tc>
      </w:tr>
      <w:tr w14:paraId="0A3B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05176B50">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1215" w:type="dxa"/>
            <w:noWrap w:val="0"/>
            <w:vAlign w:val="center"/>
          </w:tcPr>
          <w:p w14:paraId="414DEB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节能方案</w:t>
            </w:r>
          </w:p>
          <w:p w14:paraId="1F2E1C09">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4分</w:t>
            </w:r>
            <w:r>
              <w:rPr>
                <w:rFonts w:hint="eastAsia" w:asciiTheme="minorEastAsia" w:hAnsiTheme="minorEastAsia" w:eastAsiaTheme="minorEastAsia" w:cstheme="minorEastAsia"/>
                <w:b/>
                <w:bCs/>
                <w:sz w:val="24"/>
                <w:szCs w:val="24"/>
                <w:lang w:eastAsia="zh-CN"/>
              </w:rPr>
              <w:t>）</w:t>
            </w:r>
          </w:p>
        </w:tc>
        <w:tc>
          <w:tcPr>
            <w:tcW w:w="7755" w:type="dxa"/>
            <w:noWrap w:val="0"/>
            <w:vAlign w:val="center"/>
          </w:tcPr>
          <w:p w14:paraId="732D6EB5">
            <w:pPr>
              <w:keepNext w:val="0"/>
              <w:keepLines w:val="0"/>
              <w:pageBreakBefore w:val="0"/>
              <w:widowControl/>
              <w:suppressLineNumbers w:val="0"/>
              <w:kinsoku/>
              <w:overflowPunct/>
              <w:topLinePunct w:val="0"/>
              <w:autoSpaceDE/>
              <w:autoSpaceDN/>
              <w:bidi w:val="0"/>
              <w:spacing w:line="440" w:lineRule="exact"/>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bidi="ar"/>
              </w:rPr>
              <w:t>根据投标人提供的节能减排方案描述详尽合理性进行评议，</w:t>
            </w:r>
            <w:r>
              <w:rPr>
                <w:rFonts w:hint="eastAsia" w:asciiTheme="minorEastAsia" w:hAnsiTheme="minorEastAsia" w:eastAsiaTheme="minorEastAsia" w:cstheme="minorEastAsia"/>
                <w:color w:val="auto"/>
                <w:sz w:val="24"/>
                <w:szCs w:val="24"/>
                <w:highlight w:val="none"/>
                <w:lang w:val="en-US" w:eastAsia="zh-CN"/>
              </w:rPr>
              <w:t>内容完整详细、科学合理、可行的，满足采购需求的。</w:t>
            </w:r>
          </w:p>
          <w:p w14:paraId="721AE5A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
                <w:bCs/>
                <w:color w:val="auto"/>
                <w:sz w:val="24"/>
                <w:szCs w:val="24"/>
                <w:highlight w:val="none"/>
                <w:lang w:val="en-US" w:eastAsia="zh-CN"/>
              </w:rPr>
              <w:t>（满分4分，评分范围：4，3，2，1，0）</w:t>
            </w:r>
          </w:p>
        </w:tc>
      </w:tr>
      <w:tr w14:paraId="0989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jc w:val="center"/>
        </w:trPr>
        <w:tc>
          <w:tcPr>
            <w:tcW w:w="865" w:type="dxa"/>
            <w:noWrap w:val="0"/>
            <w:vAlign w:val="center"/>
          </w:tcPr>
          <w:p w14:paraId="0EC0967E">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215" w:type="dxa"/>
            <w:shd w:val="clear" w:color="auto" w:fill="auto"/>
            <w:noWrap w:val="0"/>
            <w:vAlign w:val="center"/>
          </w:tcPr>
          <w:p w14:paraId="6C154E7A">
            <w:pPr>
              <w:spacing w:line="360" w:lineRule="auto"/>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员工培训计划及内容</w:t>
            </w:r>
            <w:bookmarkStart w:id="396" w:name="OLE_LINK3"/>
            <w:r>
              <w:rPr>
                <w:rFonts w:hint="eastAsia" w:asciiTheme="minorEastAsia" w:hAnsiTheme="minorEastAsia" w:eastAsiaTheme="minorEastAsia" w:cstheme="minorEastAsia"/>
                <w:b/>
                <w:bCs/>
                <w:color w:val="auto"/>
                <w:kern w:val="0"/>
                <w:sz w:val="24"/>
                <w:szCs w:val="24"/>
                <w:highlight w:val="none"/>
                <w:lang w:val="en-US" w:eastAsia="zh-CN" w:bidi="ar"/>
              </w:rPr>
              <w:t>（6分）</w:t>
            </w:r>
            <w:bookmarkEnd w:id="396"/>
          </w:p>
        </w:tc>
        <w:tc>
          <w:tcPr>
            <w:tcW w:w="7755" w:type="dxa"/>
            <w:shd w:val="clear" w:color="auto" w:fill="auto"/>
            <w:noWrap w:val="0"/>
            <w:vAlign w:val="center"/>
          </w:tcPr>
          <w:p w14:paraId="7AFEA898">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员工培训计划及内容：根据员工培训计划及内容的科学性、合理性、规范性、可操作性（6分）。</w:t>
            </w:r>
          </w:p>
          <w:p w14:paraId="7C5E2CAB">
            <w:pPr>
              <w:pStyle w:val="2"/>
              <w:rPr>
                <w:rFonts w:hint="eastAsia" w:asciiTheme="minorEastAsia" w:hAnsiTheme="minorEastAsia" w:eastAsiaTheme="minorEastAsia" w:cstheme="minorEastAsia"/>
                <w:sz w:val="24"/>
                <w:szCs w:val="24"/>
                <w:lang w:val="en-US" w:eastAsia="zh-CN"/>
              </w:rPr>
            </w:pPr>
            <w:bookmarkStart w:id="397" w:name="OLE_LINK4"/>
            <w:r>
              <w:rPr>
                <w:rFonts w:hint="eastAsia" w:asciiTheme="minorEastAsia" w:hAnsiTheme="minorEastAsia" w:eastAsiaTheme="minorEastAsia" w:cstheme="minorEastAsia"/>
                <w:b/>
                <w:bCs/>
                <w:color w:val="auto"/>
                <w:sz w:val="24"/>
                <w:szCs w:val="24"/>
                <w:highlight w:val="none"/>
                <w:lang w:val="en-US" w:eastAsia="zh-CN"/>
              </w:rPr>
              <w:t>（满分6分，评分范围：6，5，4，3，2，1，0）</w:t>
            </w:r>
            <w:bookmarkEnd w:id="397"/>
          </w:p>
        </w:tc>
      </w:tr>
      <w:tr w14:paraId="2A92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61697756">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215" w:type="dxa"/>
            <w:shd w:val="clear" w:color="auto" w:fill="auto"/>
            <w:noWrap w:val="0"/>
            <w:vAlign w:val="center"/>
          </w:tcPr>
          <w:p w14:paraId="6B4BE6EA">
            <w:pPr>
              <w:spacing w:line="360" w:lineRule="auto"/>
              <w:jc w:val="left"/>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val="en-US" w:eastAsia="zh-CN" w:bidi="ar"/>
              </w:rPr>
              <w:t>特色服务（6分）</w:t>
            </w:r>
          </w:p>
        </w:tc>
        <w:tc>
          <w:tcPr>
            <w:tcW w:w="7755" w:type="dxa"/>
            <w:shd w:val="clear" w:color="auto" w:fill="auto"/>
            <w:noWrap w:val="0"/>
            <w:vAlign w:val="center"/>
          </w:tcPr>
          <w:p w14:paraId="138C122E">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根据本项目的特点提供的特色服务进行打分：根据本项目提供智能化、数字化管理等特色酌情打分（6分）。</w:t>
            </w:r>
          </w:p>
          <w:p w14:paraId="088B6563">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（满分6分，评分范围：6，5，4，3，2，1，0）</w:t>
            </w:r>
          </w:p>
        </w:tc>
      </w:tr>
      <w:tr w14:paraId="0EEA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65" w:type="dxa"/>
            <w:noWrap w:val="0"/>
            <w:vAlign w:val="center"/>
          </w:tcPr>
          <w:p w14:paraId="3315EB20">
            <w:pPr>
              <w:keepNext w:val="0"/>
              <w:keepLines w:val="0"/>
              <w:pageBreakBefore w:val="0"/>
              <w:kinsoku/>
              <w:overflowPunct/>
              <w:topLinePunct w:val="0"/>
              <w:autoSpaceDE/>
              <w:autoSpaceDN/>
              <w:bidi w:val="0"/>
              <w:spacing w:line="44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215" w:type="dxa"/>
            <w:shd w:val="clear" w:color="auto" w:fill="auto"/>
            <w:noWrap w:val="0"/>
            <w:vAlign w:val="center"/>
          </w:tcPr>
          <w:p w14:paraId="698B4391">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相关承诺</w:t>
            </w:r>
          </w:p>
          <w:p w14:paraId="602ABD63">
            <w:pPr>
              <w:pStyle w:val="2"/>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3分</w:t>
            </w:r>
            <w:r>
              <w:rPr>
                <w:rFonts w:hint="eastAsia" w:asciiTheme="minorEastAsia" w:hAnsiTheme="minorEastAsia" w:eastAsiaTheme="minorEastAsia" w:cstheme="minorEastAsia"/>
                <w:b/>
                <w:bCs/>
                <w:sz w:val="24"/>
                <w:szCs w:val="24"/>
                <w:lang w:eastAsia="zh-CN"/>
              </w:rPr>
              <w:t>）</w:t>
            </w:r>
          </w:p>
        </w:tc>
        <w:tc>
          <w:tcPr>
            <w:tcW w:w="7755" w:type="dxa"/>
            <w:shd w:val="clear" w:color="auto" w:fill="auto"/>
            <w:noWrap w:val="0"/>
            <w:vAlign w:val="center"/>
          </w:tcPr>
          <w:p w14:paraId="6380793B">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rPr>
              <w:t>中标后对相关事项作出承诺，主要为用工管理、服务满意度，合理性、可行性。</w:t>
            </w:r>
          </w:p>
          <w:p w14:paraId="57AA519C">
            <w:pPr>
              <w:spacing w:line="360" w:lineRule="auto"/>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（满分3分，评分范围：3，2，1，0）</w:t>
            </w:r>
          </w:p>
        </w:tc>
      </w:tr>
    </w:tbl>
    <w:p w14:paraId="415A32E2">
      <w:pPr>
        <w:rPr>
          <w:color w:val="auto"/>
          <w:highlight w:val="none"/>
        </w:rPr>
      </w:pPr>
    </w:p>
    <w:p w14:paraId="58442780">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7D7E129">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67E53A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14D0D90">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7AE65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04CBDF1">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C695EE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92F26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50D7A1B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3406B83">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CCF5CB5">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F1D9E">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B518D5C">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87DBDE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14FFCF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9588E3">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2C3A7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C0A40B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70EB5B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B1BD57">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4B7CF22B">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40083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18AA01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450557D">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1830A3A">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73B3DB">
      <w:pPr>
        <w:pStyle w:val="2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923E46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C55FE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0122F0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EC9D7B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6E631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2A7587B">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06D88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35F12C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E244EC6">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11EA0F5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98969E0">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3682583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0884596D">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46DA13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22AC5EE">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3D10626">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382CA32">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4957488C">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07ED488A">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08E7E40C">
      <w:pPr>
        <w:pStyle w:val="26"/>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599FF262">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55A1DAB">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08933DC">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7D1C781">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544B804">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58BCA2D6">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AB45187">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CCBC144">
      <w:pPr>
        <w:pStyle w:val="26"/>
        <w:snapToGrid w:val="0"/>
        <w:spacing w:line="360" w:lineRule="auto"/>
        <w:ind w:firstLine="0" w:firstLineChars="0"/>
        <w:rPr>
          <w:rFonts w:cs="宋体"/>
          <w:color w:val="auto"/>
          <w:highlight w:val="none"/>
        </w:rPr>
      </w:pPr>
    </w:p>
    <w:bookmarkEnd w:id="27"/>
    <w:p w14:paraId="53DF2EC5">
      <w:pPr>
        <w:spacing w:line="360" w:lineRule="auto"/>
        <w:ind w:left="720" w:leftChars="343" w:firstLine="1084" w:firstLineChars="300"/>
        <w:outlineLvl w:val="0"/>
        <w:rPr>
          <w:rFonts w:ascii="宋体" w:hAnsi="宋体" w:cs="宋体"/>
          <w:b/>
          <w:color w:val="auto"/>
          <w:sz w:val="36"/>
          <w:szCs w:val="36"/>
          <w:highlight w:val="none"/>
        </w:rPr>
      </w:pPr>
      <w:bookmarkStart w:id="398" w:name="第五部分"/>
      <w:bookmarkStart w:id="399" w:name="_Toc86217003"/>
    </w:p>
    <w:p w14:paraId="340C9CB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4271D148">
      <w:pPr>
        <w:spacing w:line="360" w:lineRule="auto"/>
        <w:ind w:left="720" w:leftChars="343" w:firstLine="1084" w:firstLineChars="300"/>
        <w:outlineLvl w:val="0"/>
        <w:rPr>
          <w:rFonts w:ascii="宋体" w:hAnsi="宋体" w:cs="宋体"/>
          <w:b/>
          <w:color w:val="auto"/>
          <w:sz w:val="36"/>
          <w:szCs w:val="36"/>
          <w:highlight w:val="none"/>
        </w:rPr>
      </w:pPr>
    </w:p>
    <w:p w14:paraId="60EA4F3B">
      <w:pPr>
        <w:spacing w:line="360" w:lineRule="auto"/>
        <w:ind w:left="720" w:leftChars="343" w:firstLine="1084" w:firstLineChars="300"/>
        <w:outlineLvl w:val="0"/>
        <w:rPr>
          <w:rFonts w:ascii="宋体" w:hAnsi="宋体" w:cs="宋体"/>
          <w:b/>
          <w:color w:val="auto"/>
          <w:sz w:val="36"/>
          <w:szCs w:val="36"/>
          <w:highlight w:val="none"/>
        </w:rPr>
      </w:pPr>
    </w:p>
    <w:p w14:paraId="126FA915">
      <w:pPr>
        <w:spacing w:line="360" w:lineRule="auto"/>
        <w:ind w:left="720" w:leftChars="343" w:firstLine="1084" w:firstLineChars="300"/>
        <w:outlineLvl w:val="0"/>
        <w:rPr>
          <w:rFonts w:ascii="宋体" w:hAnsi="宋体" w:cs="宋体"/>
          <w:b/>
          <w:color w:val="auto"/>
          <w:sz w:val="36"/>
          <w:szCs w:val="36"/>
          <w:highlight w:val="none"/>
        </w:rPr>
      </w:pPr>
    </w:p>
    <w:p w14:paraId="30660745">
      <w:pPr>
        <w:spacing w:line="360" w:lineRule="auto"/>
        <w:ind w:left="720" w:leftChars="343" w:firstLine="1084" w:firstLineChars="300"/>
        <w:outlineLvl w:val="0"/>
        <w:rPr>
          <w:rFonts w:ascii="宋体" w:hAnsi="宋体" w:cs="宋体"/>
          <w:b/>
          <w:color w:val="auto"/>
          <w:sz w:val="36"/>
          <w:szCs w:val="36"/>
          <w:highlight w:val="none"/>
        </w:rPr>
      </w:pPr>
    </w:p>
    <w:p w14:paraId="2BC356BD">
      <w:pPr>
        <w:spacing w:line="360" w:lineRule="auto"/>
        <w:ind w:left="720" w:leftChars="343" w:firstLine="1084" w:firstLineChars="300"/>
        <w:outlineLvl w:val="0"/>
        <w:rPr>
          <w:rFonts w:ascii="宋体" w:hAnsi="宋体" w:cs="宋体"/>
          <w:b/>
          <w:color w:val="auto"/>
          <w:sz w:val="36"/>
          <w:szCs w:val="36"/>
          <w:highlight w:val="none"/>
        </w:rPr>
      </w:pPr>
    </w:p>
    <w:p w14:paraId="0610B7D0">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45FDBC4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88E099E">
      <w:pPr>
        <w:jc w:val="distribute"/>
        <w:rPr>
          <w:rFonts w:hint="eastAsia" w:ascii="宋体" w:hAnsi="宋体" w:eastAsia="宋体" w:cs="宋体"/>
          <w:color w:val="000000"/>
          <w:sz w:val="24"/>
          <w:szCs w:val="24"/>
        </w:rPr>
      </w:pPr>
      <w:r>
        <w:rPr>
          <w:rFonts w:hint="eastAsia" w:ascii="宋体" w:hAnsi="宋体" w:eastAsia="宋体" w:cs="宋体"/>
          <w:color w:val="000000"/>
          <w:sz w:val="24"/>
          <w:szCs w:val="24"/>
        </w:rPr>
        <w:t>浙江省合同示范文本</w:t>
      </w:r>
    </w:p>
    <w:p w14:paraId="2B1444F6">
      <w:pPr>
        <w:rPr>
          <w:rFonts w:hint="eastAsia" w:ascii="宋体" w:hAnsi="宋体" w:eastAsia="宋体" w:cs="宋体"/>
          <w:color w:val="000000"/>
          <w:sz w:val="24"/>
          <w:szCs w:val="24"/>
        </w:rPr>
      </w:pPr>
    </w:p>
    <w:p w14:paraId="36DE0CB6">
      <w:pPr>
        <w:spacing w:line="600" w:lineRule="exact"/>
        <w:jc w:val="right"/>
        <w:rPr>
          <w:rFonts w:hint="eastAsia" w:ascii="宋体" w:hAnsi="宋体" w:eastAsia="宋体" w:cs="宋体"/>
          <w:kern w:val="2"/>
          <w:sz w:val="24"/>
          <w:szCs w:val="24"/>
          <w:lang w:eastAsia="zh-CN"/>
        </w:rPr>
      </w:pPr>
      <w:r>
        <w:rPr>
          <w:rFonts w:hint="eastAsia" w:ascii="宋体" w:hAnsi="宋体" w:eastAsia="宋体" w:cs="宋体"/>
          <w:sz w:val="24"/>
          <w:szCs w:val="24"/>
        </w:rPr>
        <w:t>HT33／SF</w:t>
      </w: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w:t>
      </w:r>
      <w:r>
        <w:rPr>
          <w:rFonts w:hint="eastAsia" w:ascii="宋体" w:hAnsi="宋体" w:eastAsia="宋体" w:cs="宋体"/>
          <w:sz w:val="24"/>
          <w:szCs w:val="24"/>
        </w:rPr>
        <w:t>-202</w:t>
      </w:r>
      <w:r>
        <w:rPr>
          <w:rFonts w:hint="eastAsia" w:ascii="宋体" w:hAnsi="宋体" w:eastAsia="宋体" w:cs="宋体"/>
          <w:sz w:val="24"/>
          <w:szCs w:val="24"/>
          <w:lang w:val="en-US" w:eastAsia="zh-CN"/>
        </w:rPr>
        <w:t>4</w:t>
      </w:r>
    </w:p>
    <w:p w14:paraId="221BA1D7">
      <w:pPr>
        <w:spacing w:line="6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14:paraId="3718B85A">
      <w:pPr>
        <w:spacing w:line="560" w:lineRule="exact"/>
        <w:jc w:val="center"/>
        <w:rPr>
          <w:rFonts w:hint="eastAsia" w:ascii="宋体" w:hAnsi="宋体" w:eastAsia="宋体" w:cs="宋体"/>
          <w:color w:val="000000"/>
          <w:spacing w:val="-20"/>
          <w:sz w:val="24"/>
          <w:szCs w:val="24"/>
        </w:rPr>
      </w:pPr>
    </w:p>
    <w:p w14:paraId="4B14434D">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学校食堂委托管理服务合同</w:t>
      </w:r>
    </w:p>
    <w:p w14:paraId="6EF7431B">
      <w:pPr>
        <w:wordWrap w:val="0"/>
        <w:spacing w:line="580" w:lineRule="exact"/>
        <w:jc w:val="center"/>
        <w:rPr>
          <w:rFonts w:hint="eastAsia" w:ascii="宋体" w:hAnsi="宋体" w:eastAsia="宋体" w:cs="宋体"/>
          <w:snapToGrid w:val="0"/>
          <w:kern w:val="0"/>
          <w:sz w:val="24"/>
          <w:szCs w:val="24"/>
        </w:rPr>
      </w:pPr>
    </w:p>
    <w:p w14:paraId="3B84AAA1">
      <w:pPr>
        <w:jc w:val="center"/>
        <w:rPr>
          <w:rFonts w:hint="eastAsia" w:ascii="宋体" w:hAnsi="宋体" w:eastAsia="宋体" w:cs="宋体"/>
          <w:color w:val="000000"/>
          <w:spacing w:val="-20"/>
          <w:sz w:val="24"/>
          <w:szCs w:val="24"/>
        </w:rPr>
      </w:pPr>
    </w:p>
    <w:p w14:paraId="5DB7F267">
      <w:pPr>
        <w:jc w:val="center"/>
        <w:rPr>
          <w:rFonts w:hint="eastAsia" w:ascii="宋体" w:hAnsi="宋体" w:eastAsia="宋体" w:cs="宋体"/>
          <w:color w:val="000000"/>
          <w:spacing w:val="-20"/>
          <w:sz w:val="24"/>
          <w:szCs w:val="24"/>
        </w:rPr>
      </w:pPr>
    </w:p>
    <w:p w14:paraId="09C2F699">
      <w:pPr>
        <w:jc w:val="center"/>
        <w:rPr>
          <w:rFonts w:hint="eastAsia" w:ascii="宋体" w:hAnsi="宋体" w:eastAsia="宋体" w:cs="宋体"/>
          <w:color w:val="000000"/>
          <w:spacing w:val="-20"/>
          <w:sz w:val="24"/>
          <w:szCs w:val="24"/>
        </w:rPr>
      </w:pPr>
    </w:p>
    <w:p w14:paraId="32BE40CA">
      <w:pPr>
        <w:pStyle w:val="24"/>
        <w:rPr>
          <w:rFonts w:hint="eastAsia" w:ascii="宋体" w:hAnsi="宋体" w:eastAsia="宋体" w:cs="宋体"/>
          <w:sz w:val="24"/>
          <w:szCs w:val="24"/>
        </w:rPr>
      </w:pPr>
    </w:p>
    <w:p w14:paraId="383982B9">
      <w:pPr>
        <w:pStyle w:val="25"/>
        <w:rPr>
          <w:rFonts w:hint="eastAsia" w:ascii="宋体" w:hAnsi="宋体" w:eastAsia="宋体" w:cs="宋体"/>
          <w:sz w:val="24"/>
          <w:szCs w:val="24"/>
        </w:rPr>
      </w:pPr>
    </w:p>
    <w:p w14:paraId="6DB09004">
      <w:pPr>
        <w:rPr>
          <w:rFonts w:hint="eastAsia" w:ascii="宋体" w:hAnsi="宋体" w:eastAsia="宋体" w:cs="宋体"/>
          <w:sz w:val="24"/>
          <w:szCs w:val="24"/>
        </w:rPr>
      </w:pPr>
    </w:p>
    <w:p w14:paraId="5E045F73">
      <w:pPr>
        <w:pStyle w:val="24"/>
        <w:rPr>
          <w:rFonts w:hint="eastAsia" w:ascii="宋体" w:hAnsi="宋体" w:eastAsia="宋体" w:cs="宋体"/>
          <w:sz w:val="24"/>
          <w:szCs w:val="24"/>
        </w:rPr>
      </w:pPr>
    </w:p>
    <w:p w14:paraId="2027FAD7">
      <w:pPr>
        <w:jc w:val="center"/>
        <w:rPr>
          <w:rFonts w:hint="eastAsia" w:ascii="宋体" w:hAnsi="宋体" w:eastAsia="宋体" w:cs="宋体"/>
          <w:color w:val="000000"/>
          <w:spacing w:val="-20"/>
          <w:sz w:val="24"/>
          <w:szCs w:val="24"/>
        </w:rPr>
      </w:pPr>
    </w:p>
    <w:p w14:paraId="65513A0A">
      <w:pPr>
        <w:rPr>
          <w:rFonts w:hint="eastAsia" w:ascii="宋体" w:hAnsi="宋体" w:eastAsia="宋体" w:cs="宋体"/>
          <w:color w:val="000000"/>
          <w:spacing w:val="-20"/>
          <w:sz w:val="24"/>
          <w:szCs w:val="24"/>
        </w:rPr>
      </w:pPr>
    </w:p>
    <w:p w14:paraId="3B4F9522">
      <w:pPr>
        <w:jc w:val="center"/>
        <w:rPr>
          <w:rFonts w:hint="eastAsia" w:ascii="宋体" w:hAnsi="宋体" w:eastAsia="宋体" w:cs="宋体"/>
          <w:color w:val="000000"/>
          <w:spacing w:val="-20"/>
          <w:sz w:val="24"/>
          <w:szCs w:val="24"/>
        </w:rPr>
      </w:pPr>
    </w:p>
    <w:p w14:paraId="6825F9F0">
      <w:pPr>
        <w:pStyle w:val="24"/>
        <w:ind w:left="63" w:right="63"/>
        <w:rPr>
          <w:rFonts w:hint="eastAsia" w:ascii="宋体" w:hAnsi="宋体" w:eastAsia="宋体" w:cs="宋体"/>
          <w:sz w:val="24"/>
          <w:szCs w:val="24"/>
        </w:rPr>
      </w:pPr>
    </w:p>
    <w:p w14:paraId="577DAC9D">
      <w:pPr>
        <w:pStyle w:val="24"/>
        <w:ind w:left="63" w:right="63"/>
        <w:jc w:val="center"/>
        <w:rPr>
          <w:rFonts w:hint="eastAsia" w:ascii="宋体" w:hAnsi="宋体" w:eastAsia="宋体" w:cs="宋体"/>
          <w:sz w:val="24"/>
          <w:szCs w:val="24"/>
        </w:rPr>
      </w:pPr>
    </w:p>
    <w:p w14:paraId="516A7F48">
      <w:pPr>
        <w:jc w:val="center"/>
        <w:rPr>
          <w:rFonts w:hint="eastAsia" w:ascii="宋体" w:hAnsi="宋体" w:eastAsia="宋体" w:cs="宋体"/>
          <w:color w:val="000000"/>
          <w:spacing w:val="-20"/>
          <w:sz w:val="24"/>
          <w:szCs w:val="24"/>
          <w:u w:val="single"/>
        </w:rPr>
      </w:pPr>
      <w:r>
        <w:rPr>
          <w:rFonts w:hint="eastAsia" w:ascii="宋体" w:hAnsi="宋体" w:eastAsia="宋体" w:cs="宋体"/>
          <w:spacing w:val="-20"/>
          <w:sz w:val="24"/>
          <w:szCs w:val="24"/>
          <w:u w:val="single"/>
        </w:rPr>
        <w:t>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06</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17</w:t>
      </w:r>
      <w:r>
        <w:rPr>
          <w:rFonts w:hint="eastAsia" w:ascii="宋体" w:hAnsi="宋体" w:eastAsia="宋体" w:cs="宋体"/>
          <w:spacing w:val="-20"/>
          <w:sz w:val="24"/>
          <w:szCs w:val="24"/>
          <w:u w:val="single"/>
        </w:rPr>
        <w:t>发布                       202</w:t>
      </w:r>
      <w:r>
        <w:rPr>
          <w:rFonts w:hint="eastAsia" w:ascii="宋体" w:hAnsi="宋体" w:eastAsia="宋体" w:cs="宋体"/>
          <w:spacing w:val="-20"/>
          <w:sz w:val="24"/>
          <w:szCs w:val="24"/>
          <w:u w:val="single"/>
          <w:lang w:val="en-US" w:eastAsia="zh-CN"/>
        </w:rPr>
        <w:t>4</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07</w:t>
      </w:r>
      <w:r>
        <w:rPr>
          <w:rFonts w:hint="eastAsia" w:ascii="宋体" w:hAnsi="宋体" w:eastAsia="宋体" w:cs="宋体"/>
          <w:spacing w:val="-20"/>
          <w:sz w:val="24"/>
          <w:szCs w:val="24"/>
          <w:u w:val="single"/>
        </w:rPr>
        <w:t>-</w:t>
      </w:r>
      <w:r>
        <w:rPr>
          <w:rFonts w:hint="eastAsia" w:ascii="宋体" w:hAnsi="宋体" w:eastAsia="宋体" w:cs="宋体"/>
          <w:spacing w:val="-20"/>
          <w:sz w:val="24"/>
          <w:szCs w:val="24"/>
          <w:u w:val="single"/>
          <w:lang w:val="en-US" w:eastAsia="zh-CN"/>
        </w:rPr>
        <w:t>01</w:t>
      </w:r>
      <w:r>
        <w:rPr>
          <w:rFonts w:hint="eastAsia" w:ascii="宋体" w:hAnsi="宋体" w:eastAsia="宋体" w:cs="宋体"/>
          <w:spacing w:val="-20"/>
          <w:sz w:val="24"/>
          <w:szCs w:val="24"/>
          <w:u w:val="single"/>
        </w:rPr>
        <w:t>施行</w:t>
      </w:r>
    </w:p>
    <w:p w14:paraId="6382A8ED">
      <w:pPr>
        <w:pStyle w:val="35"/>
        <w:wordWrap w:val="0"/>
        <w:adjustRightInd w:val="0"/>
        <w:snapToGrid w:val="0"/>
        <w:spacing w:line="580" w:lineRule="exact"/>
        <w:jc w:val="center"/>
        <w:rPr>
          <w:rFonts w:hint="eastAsia" w:ascii="宋体" w:hAnsi="宋体" w:eastAsia="宋体" w:cs="宋体"/>
          <w:sz w:val="24"/>
          <w:szCs w:val="24"/>
        </w:rPr>
      </w:pPr>
      <w:r>
        <w:rPr>
          <w:rFonts w:hint="eastAsia" w:ascii="宋体" w:hAnsi="宋体" w:eastAsia="宋体" w:cs="宋体"/>
          <w:sz w:val="24"/>
          <w:szCs w:val="24"/>
        </w:rPr>
        <w:t xml:space="preserve"> 浙江省市场监督管理局</w:t>
      </w:r>
    </w:p>
    <w:p w14:paraId="11146301">
      <w:pPr>
        <w:pStyle w:val="35"/>
        <w:wordWrap w:val="0"/>
        <w:adjustRightInd w:val="0"/>
        <w:snapToGrid w:val="0"/>
        <w:spacing w:line="580" w:lineRule="exact"/>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浙江省</w:t>
      </w:r>
      <w:r>
        <w:rPr>
          <w:rFonts w:hint="eastAsia" w:ascii="宋体" w:hAnsi="宋体" w:eastAsia="宋体" w:cs="宋体"/>
          <w:sz w:val="24"/>
          <w:szCs w:val="24"/>
          <w:lang w:eastAsia="zh-CN"/>
        </w:rPr>
        <w:t>教育厅</w:t>
      </w:r>
    </w:p>
    <w:p w14:paraId="268E5F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D060AA">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372DCBA3">
      <w:pPr>
        <w:pStyle w:val="24"/>
        <w:rPr>
          <w:rFonts w:hint="eastAsia" w:ascii="宋体" w:hAnsi="宋体" w:eastAsia="宋体" w:cs="宋体"/>
          <w:b/>
          <w:color w:val="auto"/>
          <w:kern w:val="2"/>
          <w:sz w:val="24"/>
          <w:szCs w:val="24"/>
          <w:lang w:val="en-US" w:eastAsia="zh-CN" w:bidi="ar"/>
        </w:rPr>
      </w:pPr>
    </w:p>
    <w:p w14:paraId="42B4C86F">
      <w:pPr>
        <w:pStyle w:val="25"/>
        <w:rPr>
          <w:rFonts w:hint="eastAsia" w:ascii="宋体" w:hAnsi="宋体" w:eastAsia="宋体" w:cs="宋体"/>
          <w:b/>
          <w:color w:val="auto"/>
          <w:kern w:val="2"/>
          <w:sz w:val="24"/>
          <w:szCs w:val="24"/>
          <w:lang w:val="en-US" w:eastAsia="zh-CN" w:bidi="ar"/>
        </w:rPr>
      </w:pPr>
    </w:p>
    <w:p w14:paraId="4B4BDAB4">
      <w:pPr>
        <w:rPr>
          <w:rFonts w:hint="eastAsia" w:ascii="宋体" w:hAnsi="宋体" w:eastAsia="宋体" w:cs="宋体"/>
          <w:b/>
          <w:color w:val="auto"/>
          <w:kern w:val="2"/>
          <w:sz w:val="24"/>
          <w:szCs w:val="24"/>
          <w:lang w:val="en-US" w:eastAsia="zh-CN" w:bidi="ar"/>
        </w:rPr>
      </w:pPr>
    </w:p>
    <w:p w14:paraId="291F801E">
      <w:pPr>
        <w:pStyle w:val="24"/>
        <w:rPr>
          <w:rFonts w:hint="eastAsia"/>
          <w:lang w:val="en-US" w:eastAsia="zh-CN"/>
        </w:rPr>
      </w:pPr>
    </w:p>
    <w:p w14:paraId="6A58AABB">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color w:val="auto"/>
          <w:kern w:val="2"/>
          <w:sz w:val="24"/>
          <w:szCs w:val="24"/>
          <w:lang w:val="en-US" w:eastAsia="zh-CN" w:bidi="ar"/>
        </w:rPr>
      </w:pPr>
    </w:p>
    <w:p w14:paraId="423C3227">
      <w:pPr>
        <w:keepNext w:val="0"/>
        <w:keepLines w:val="0"/>
        <w:widowControl w:val="0"/>
        <w:suppressLineNumbers w:val="0"/>
        <w:spacing w:before="0" w:beforeAutospacing="0" w:after="0" w:afterAutospacing="0" w:line="600" w:lineRule="exact"/>
        <w:ind w:left="0" w:right="0"/>
        <w:jc w:val="center"/>
        <w:rPr>
          <w:rFonts w:hint="eastAsia" w:ascii="宋体" w:hAnsi="宋体" w:eastAsia="宋体" w:cs="宋体"/>
          <w:b w:val="0"/>
          <w:kern w:val="2"/>
          <w:sz w:val="24"/>
          <w:szCs w:val="24"/>
          <w:lang w:val="en-US" w:eastAsia="zh-CN" w:bidi="ar"/>
        </w:rPr>
      </w:pPr>
      <w:r>
        <w:rPr>
          <w:rFonts w:hint="eastAsia" w:ascii="宋体" w:hAnsi="宋体" w:eastAsia="宋体" w:cs="宋体"/>
          <w:b w:val="0"/>
          <w:color w:val="auto"/>
          <w:kern w:val="2"/>
          <w:sz w:val="24"/>
          <w:szCs w:val="24"/>
          <w:lang w:val="en-US" w:eastAsia="zh-CN" w:bidi="ar"/>
        </w:rPr>
        <w:t>使用说明</w:t>
      </w:r>
    </w:p>
    <w:p w14:paraId="6C871202">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360" w:lineRule="auto"/>
        <w:ind w:left="0" w:right="0"/>
        <w:jc w:val="center"/>
        <w:textAlignment w:val="auto"/>
        <w:rPr>
          <w:rFonts w:hint="eastAsia" w:ascii="宋体" w:hAnsi="宋体" w:eastAsia="宋体" w:cs="宋体"/>
          <w:b w:val="0"/>
          <w:kern w:val="2"/>
          <w:sz w:val="24"/>
          <w:szCs w:val="24"/>
          <w:lang w:val="en-US" w:eastAsia="zh-CN" w:bidi="ar"/>
        </w:rPr>
      </w:pPr>
    </w:p>
    <w:p w14:paraId="49C3809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一、为规范学校与企业的权利义务，维护双方合法权益，确保学校食堂的安全和质量，根据《中华人民共和国民法典》《中华人民共和国食品安全法》《学校食品安全与营养健康管理规定》《企业落实食品安全主体责任监督管理办法》《GB31654—2021 食品安全国家标准餐饮服务通用卫生规范》《餐饮服务食品安全操作规范》及相关法律法规、规章制度要求，制定本《合同示范文本》。</w:t>
      </w:r>
    </w:p>
    <w:p w14:paraId="5254860A">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二、本《合同示范文本》供浙江省行政区域内的学校（委托方）与企业（受托方）之间签订食堂委托管理服务合同时参照使用。</w:t>
      </w:r>
    </w:p>
    <w:p w14:paraId="14CFB30C">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三、本《合同示范文本》由浙江省市场监督管理局和浙江省教育厅共同制定发布并负责解释，但不负责对已订立合同内容的解释。</w:t>
      </w:r>
    </w:p>
    <w:p w14:paraId="3AA822D3">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四、当事人参照本《合同示范文本》订立合同的，应充分理解合同中条款的内容，并自行承担合同订立履行所发生的法律后果。当事人对合同条款理解发生争议时，应按照有关法律法规规定对条款进行解释。</w:t>
      </w:r>
    </w:p>
    <w:p w14:paraId="6AB6E94F">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五、合同当事人参照本《合同示范文本》订立合同时，可以根据实际情况修改、增补合同内容。但是对文本中的格式条款如果进行了修改、增补的，不得以“合同示范文本”名义使用。</w:t>
      </w:r>
    </w:p>
    <w:p w14:paraId="0E5FB256">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六、本《合同示范文本》所称的委托管理服务是指：根据学校（委托方）和企业（受托方）的约定，企业</w:t>
      </w:r>
      <w:r>
        <w:rPr>
          <w:rFonts w:hint="eastAsia" w:ascii="宋体" w:hAnsi="宋体" w:eastAsia="宋体" w:cs="宋体"/>
          <w:color w:val="auto"/>
          <w:kern w:val="0"/>
          <w:sz w:val="24"/>
          <w:szCs w:val="24"/>
          <w:lang w:bidi="ar"/>
        </w:rPr>
        <w:t>组建服务团队</w:t>
      </w:r>
      <w:r>
        <w:rPr>
          <w:rFonts w:hint="eastAsia" w:ascii="宋体" w:hAnsi="宋体" w:eastAsia="宋体" w:cs="宋体"/>
          <w:color w:val="auto"/>
          <w:kern w:val="0"/>
          <w:sz w:val="24"/>
          <w:szCs w:val="24"/>
          <w:lang w:eastAsia="zh-CN" w:bidi="ar"/>
        </w:rPr>
        <w:t>，并</w:t>
      </w:r>
      <w:r>
        <w:rPr>
          <w:rFonts w:hint="eastAsia" w:ascii="宋体" w:hAnsi="宋体" w:eastAsia="宋体" w:cs="宋体"/>
          <w:color w:val="auto"/>
          <w:kern w:val="0"/>
          <w:sz w:val="24"/>
          <w:szCs w:val="24"/>
          <w:lang w:val="en-US" w:eastAsia="zh-CN" w:bidi="ar"/>
        </w:rPr>
        <w:t>将聘用的员工派遣到学校食堂，由学校监督服务团队做好食堂的采购、验收、贮存、加工、供餐、陪餐、留样、洗消等日常管理，财务核算由学校自行负责。服务团队员工用工合同由企业签订。</w:t>
      </w:r>
    </w:p>
    <w:p w14:paraId="651C37F7">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七、本《合同示范文本》中所称的学校是指：</w:t>
      </w:r>
      <w:r>
        <w:rPr>
          <w:rFonts w:hint="eastAsia" w:ascii="宋体" w:hAnsi="宋体" w:eastAsia="宋体" w:cs="宋体"/>
          <w:color w:val="000000"/>
          <w:kern w:val="0"/>
          <w:sz w:val="24"/>
          <w:szCs w:val="24"/>
          <w:highlight w:val="none"/>
          <w:lang w:val="en-US" w:eastAsia="zh-CN" w:bidi="ar"/>
        </w:rPr>
        <w:t>普通中小学校</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auto"/>
          <w:kern w:val="0"/>
          <w:sz w:val="24"/>
          <w:szCs w:val="24"/>
          <w:lang w:eastAsia="zh-CN" w:bidi="ar"/>
        </w:rPr>
        <w:t>中等职业学校、高等教育学校、特殊教育学校、专门学校等，包括</w:t>
      </w:r>
      <w:r>
        <w:rPr>
          <w:rFonts w:hint="eastAsia" w:ascii="宋体" w:hAnsi="宋体" w:eastAsia="宋体" w:cs="宋体"/>
          <w:color w:val="auto"/>
          <w:kern w:val="0"/>
          <w:sz w:val="24"/>
          <w:szCs w:val="24"/>
          <w:lang w:val="en-US" w:eastAsia="zh-CN" w:bidi="ar"/>
        </w:rPr>
        <w:t>幼儿园、小学、初中、高中和大学。</w:t>
      </w:r>
    </w:p>
    <w:p w14:paraId="30798D2D">
      <w:pPr>
        <w:keepNext w:val="0"/>
        <w:keepLines w:val="0"/>
        <w:pageBreakBefore w:val="0"/>
        <w:widowControl w:val="0"/>
        <w:suppressLineNumbers w:val="0"/>
        <w:kinsoku/>
        <w:wordWrap/>
        <w:overflowPunct/>
        <w:topLinePunct w:val="0"/>
        <w:autoSpaceDE w:val="0"/>
        <w:autoSpaceDN/>
        <w:bidi w:val="0"/>
        <w:adjustRightInd w:val="0"/>
        <w:snapToGrid/>
        <w:spacing w:before="0" w:beforeAutospacing="0" w:after="0" w:afterAutospacing="0" w:line="360" w:lineRule="auto"/>
        <w:ind w:left="0" w:right="0" w:firstLine="480" w:firstLineChars="200"/>
        <w:jc w:val="center"/>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bidi="ar"/>
        </w:rPr>
        <w:br w:type="page"/>
      </w:r>
      <w:r>
        <w:rPr>
          <w:rFonts w:hint="eastAsia" w:ascii="宋体" w:hAnsi="宋体" w:eastAsia="宋体" w:cs="宋体"/>
          <w:b w:val="0"/>
          <w:color w:val="auto"/>
          <w:kern w:val="2"/>
          <w:sz w:val="24"/>
          <w:szCs w:val="24"/>
          <w:lang w:val="en-US" w:eastAsia="zh-CN" w:bidi="ar-SA"/>
        </w:rPr>
        <w:t>学校食堂委托管理服务合同</w:t>
      </w:r>
    </w:p>
    <w:p w14:paraId="13445FAD">
      <w:pPr>
        <w:pStyle w:val="35"/>
        <w:widowControl/>
        <w:snapToGrid w:val="0"/>
        <w:spacing w:before="0" w:beforeLines="0" w:beforeAutospacing="0" w:afterLines="50" w:afterAutospacing="0" w:line="60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32217F62">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甲方（学校方）：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7207F054">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kern w:val="2"/>
          <w:sz w:val="24"/>
          <w:szCs w:val="24"/>
          <w:u w:val="none"/>
          <w:lang w:val="en-US" w:eastAsia="zh-CN" w:bidi="ar-SA"/>
        </w:rPr>
        <w:t>统一社会信用代码证号：</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color w:val="auto"/>
          <w:kern w:val="2"/>
          <w:sz w:val="24"/>
          <w:szCs w:val="24"/>
        </w:rPr>
        <w:t xml:space="preserve">                                                               </w:t>
      </w:r>
    </w:p>
    <w:p w14:paraId="05777938">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乙方（企业方）：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F49FE95">
      <w:pPr>
        <w:pStyle w:val="24"/>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统一社会信用代码证号</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49E8C90F">
      <w:pPr>
        <w:pStyle w:val="24"/>
        <w:keepNext w:val="0"/>
        <w:keepLines w:val="0"/>
        <w:pageBreakBefore w:val="0"/>
        <w:widowControl w:val="0"/>
        <w:suppressLineNumbers w:val="0"/>
        <w:kinsoku/>
        <w:overflowPunct/>
        <w:topLinePunct w:val="0"/>
        <w:autoSpaceDE w:val="0"/>
        <w:autoSpaceDN/>
        <w:bidi w:val="0"/>
        <w:adjustRightInd/>
        <w:spacing w:before="100" w:beforeAutospacing="1" w:after="0" w:afterLines="0" w:afterAutospacing="0" w:line="580" w:lineRule="exact"/>
        <w:ind w:left="0" w:leftChars="0" w:right="0" w:firstLine="480" w:firstLineChars="200"/>
        <w:jc w:val="both"/>
        <w:textAlignment w:val="auto"/>
        <w:rPr>
          <w:rFonts w:hint="eastAsia" w:ascii="宋体" w:hAnsi="宋体" w:eastAsia="宋体" w:cs="宋体"/>
          <w:color w:val="auto"/>
          <w:kern w:val="0"/>
          <w:sz w:val="24"/>
          <w:szCs w:val="24"/>
        </w:rPr>
      </w:pPr>
    </w:p>
    <w:p w14:paraId="3234C569">
      <w:pPr>
        <w:pStyle w:val="24"/>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557"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为确保学校师生食品安全及提供专业、优质、高效的餐饮服务，根据《中华人民共和国政府采购法》《中华人民共和国招标投标法》《中华人民共和国民法典》《中华人民共和国食品安全法》《学校食品安全与营养健康管理规定》《企业落实食品安全主体责任监督管理办法》《GB31654—2021 食品安全国家标准餐饮服务通用卫生规范》《餐饮服务食品安全操作规范》等法律法规，遵循平等、自愿、公平和诚信原则，经甲乙双方协商一致，就学校食堂</w:t>
      </w:r>
      <w:r>
        <w:rPr>
          <w:rFonts w:hint="eastAsia" w:ascii="宋体" w:hAnsi="宋体" w:eastAsia="宋体" w:cs="宋体"/>
          <w:color w:val="auto"/>
          <w:kern w:val="2"/>
          <w:sz w:val="24"/>
          <w:szCs w:val="24"/>
          <w:lang w:eastAsia="zh-CN"/>
        </w:rPr>
        <w:t>委托管理</w:t>
      </w:r>
      <w:r>
        <w:rPr>
          <w:rFonts w:hint="eastAsia" w:ascii="宋体" w:hAnsi="宋体" w:eastAsia="宋体" w:cs="宋体"/>
          <w:color w:val="auto"/>
          <w:kern w:val="2"/>
          <w:sz w:val="24"/>
          <w:szCs w:val="24"/>
        </w:rPr>
        <w:t>服务事宜签订本合同。</w:t>
      </w:r>
    </w:p>
    <w:p w14:paraId="46E29B1C">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lang w:bidi="ar"/>
        </w:rPr>
      </w:pPr>
      <w:r>
        <w:rPr>
          <w:rFonts w:hint="eastAsia" w:ascii="宋体" w:hAnsi="宋体" w:eastAsia="宋体" w:cs="宋体"/>
          <w:b/>
          <w:color w:val="auto"/>
          <w:kern w:val="0"/>
          <w:sz w:val="24"/>
          <w:szCs w:val="24"/>
        </w:rPr>
        <w:t xml:space="preserve"> </w:t>
      </w:r>
      <w:r>
        <w:rPr>
          <w:rFonts w:hint="eastAsia" w:ascii="宋体" w:hAnsi="宋体" w:eastAsia="宋体" w:cs="宋体"/>
          <w:b w:val="0"/>
          <w:color w:val="auto"/>
          <w:kern w:val="2"/>
          <w:sz w:val="24"/>
          <w:szCs w:val="24"/>
          <w:lang w:bidi="ar"/>
        </w:rPr>
        <w:t>一、合同标的</w:t>
      </w:r>
    </w:p>
    <w:p w14:paraId="2B7E03F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1.标的名称：</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6BC7F51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rPr>
        <w:t>2.</w:t>
      </w:r>
      <w:r>
        <w:rPr>
          <w:rFonts w:hint="eastAsia" w:ascii="宋体" w:hAnsi="宋体" w:eastAsia="宋体" w:cs="宋体"/>
          <w:color w:val="auto"/>
          <w:kern w:val="2"/>
          <w:sz w:val="24"/>
          <w:szCs w:val="24"/>
          <w:lang w:eastAsia="zh-CN"/>
        </w:rPr>
        <w:t>委托管理服务</w:t>
      </w:r>
      <w:r>
        <w:rPr>
          <w:rFonts w:hint="eastAsia" w:ascii="宋体" w:hAnsi="宋体" w:eastAsia="宋体" w:cs="宋体"/>
          <w:color w:val="auto"/>
          <w:kern w:val="2"/>
          <w:sz w:val="24"/>
          <w:szCs w:val="24"/>
        </w:rPr>
        <w:t>地点：</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p>
    <w:p w14:paraId="7A961E6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none"/>
          <w:lang w:val="en-US" w:eastAsia="zh-CN"/>
        </w:rPr>
        <w:t>3.委托</w:t>
      </w:r>
      <w:r>
        <w:rPr>
          <w:rFonts w:hint="eastAsia" w:ascii="宋体" w:hAnsi="宋体" w:eastAsia="宋体" w:cs="宋体"/>
          <w:color w:val="auto"/>
          <w:kern w:val="2"/>
          <w:sz w:val="24"/>
          <w:szCs w:val="24"/>
          <w:lang w:eastAsia="zh-CN"/>
        </w:rPr>
        <w:t>管理</w:t>
      </w:r>
      <w:r>
        <w:rPr>
          <w:rFonts w:hint="eastAsia" w:ascii="宋体" w:hAnsi="宋体" w:eastAsia="宋体" w:cs="宋体"/>
          <w:color w:val="auto"/>
          <w:kern w:val="2"/>
          <w:sz w:val="24"/>
          <w:szCs w:val="24"/>
          <w:u w:val="none"/>
          <w:lang w:val="en-US" w:eastAsia="zh-CN"/>
        </w:rPr>
        <w:t>服务内容：</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 xml:space="preserve"> </w:t>
      </w:r>
      <w:r>
        <w:rPr>
          <w:rFonts w:hint="eastAsia" w:ascii="宋体" w:hAnsi="宋体" w:eastAsia="宋体" w:cs="宋体"/>
          <w:color w:val="auto"/>
          <w:kern w:val="2"/>
          <w:sz w:val="24"/>
          <w:szCs w:val="24"/>
        </w:rPr>
        <w:t xml:space="preserve"> </w:t>
      </w:r>
    </w:p>
    <w:p w14:paraId="1E0C53CF">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二、合同期限</w:t>
      </w:r>
    </w:p>
    <w:p w14:paraId="3775AE2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本合同期限</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年，即：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日至</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日止。</w:t>
      </w:r>
    </w:p>
    <w:p w14:paraId="6AA37999">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三</w:t>
      </w:r>
      <w:r>
        <w:rPr>
          <w:rFonts w:hint="eastAsia" w:ascii="宋体" w:hAnsi="宋体" w:eastAsia="宋体" w:cs="宋体"/>
          <w:b w:val="0"/>
          <w:color w:val="auto"/>
          <w:kern w:val="2"/>
          <w:sz w:val="24"/>
          <w:szCs w:val="24"/>
          <w:lang w:bidi="ar"/>
        </w:rPr>
        <w:t>、</w:t>
      </w:r>
      <w:r>
        <w:rPr>
          <w:rFonts w:hint="eastAsia" w:ascii="宋体" w:hAnsi="宋体" w:eastAsia="宋体" w:cs="宋体"/>
          <w:color w:val="auto"/>
          <w:kern w:val="2"/>
          <w:sz w:val="24"/>
          <w:szCs w:val="24"/>
          <w:lang w:eastAsia="zh-CN" w:bidi="ar"/>
        </w:rPr>
        <w:t>管理</w:t>
      </w:r>
      <w:r>
        <w:rPr>
          <w:rFonts w:hint="eastAsia" w:ascii="宋体" w:hAnsi="宋体" w:eastAsia="宋体" w:cs="宋体"/>
          <w:b w:val="0"/>
          <w:color w:val="auto"/>
          <w:kern w:val="2"/>
          <w:sz w:val="24"/>
          <w:szCs w:val="24"/>
          <w:lang w:val="en-US" w:eastAsia="zh-CN" w:bidi="ar"/>
        </w:rPr>
        <w:t>服务的</w:t>
      </w:r>
      <w:r>
        <w:rPr>
          <w:rFonts w:hint="eastAsia" w:ascii="宋体" w:hAnsi="宋体" w:eastAsia="宋体" w:cs="宋体"/>
          <w:b w:val="0"/>
          <w:color w:val="auto"/>
          <w:kern w:val="2"/>
          <w:sz w:val="24"/>
          <w:szCs w:val="24"/>
          <w:lang w:bidi="ar"/>
        </w:rPr>
        <w:t>范围和时间</w:t>
      </w:r>
    </w:p>
    <w:p w14:paraId="2C8B86BB">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乙方应负责为</w:t>
      </w:r>
      <w:r>
        <w:rPr>
          <w:rFonts w:hint="eastAsia" w:ascii="宋体" w:hAnsi="宋体" w:eastAsia="宋体" w:cs="宋体"/>
          <w:color w:val="auto"/>
          <w:kern w:val="2"/>
          <w:sz w:val="24"/>
          <w:szCs w:val="24"/>
          <w:lang w:val="en-US" w:eastAsia="zh-CN"/>
        </w:rPr>
        <w:t>甲方</w:t>
      </w:r>
      <w:r>
        <w:rPr>
          <w:rFonts w:hint="eastAsia" w:ascii="宋体" w:hAnsi="宋体" w:eastAsia="宋体" w:cs="宋体"/>
          <w:color w:val="auto"/>
          <w:kern w:val="2"/>
          <w:sz w:val="24"/>
          <w:szCs w:val="24"/>
        </w:rPr>
        <w:t>教职工和学生提供</w:t>
      </w:r>
      <w:r>
        <w:rPr>
          <w:rFonts w:hint="eastAsia" w:ascii="宋体" w:hAnsi="宋体" w:eastAsia="宋体" w:cs="宋体"/>
          <w:color w:val="auto"/>
          <w:kern w:val="2"/>
          <w:sz w:val="24"/>
          <w:szCs w:val="24"/>
          <w:lang w:eastAsia="zh-CN"/>
        </w:rPr>
        <w:t>优质</w:t>
      </w:r>
      <w:r>
        <w:rPr>
          <w:rFonts w:hint="eastAsia" w:ascii="宋体" w:hAnsi="宋体" w:eastAsia="宋体" w:cs="宋体"/>
          <w:color w:val="auto"/>
          <w:kern w:val="2"/>
          <w:sz w:val="24"/>
          <w:szCs w:val="24"/>
        </w:rPr>
        <w:t>餐饮服务，根据学校实际情况和</w:t>
      </w:r>
      <w:r>
        <w:rPr>
          <w:rFonts w:hint="eastAsia" w:ascii="宋体" w:hAnsi="宋体" w:eastAsia="宋体" w:cs="宋体"/>
          <w:kern w:val="2"/>
          <w:sz w:val="24"/>
          <w:szCs w:val="24"/>
          <w:lang w:val="en-US" w:eastAsia="zh-CN"/>
        </w:rPr>
        <w:t>师生餐饮</w:t>
      </w:r>
      <w:r>
        <w:rPr>
          <w:rFonts w:hint="eastAsia" w:ascii="宋体" w:hAnsi="宋体" w:eastAsia="宋体" w:cs="宋体"/>
          <w:kern w:val="2"/>
          <w:sz w:val="24"/>
          <w:szCs w:val="24"/>
        </w:rPr>
        <w:t>需求</w:t>
      </w:r>
      <w:r>
        <w:rPr>
          <w:rFonts w:hint="eastAsia" w:ascii="宋体" w:hAnsi="宋体" w:eastAsia="宋体" w:cs="宋体"/>
          <w:color w:val="auto"/>
          <w:kern w:val="2"/>
          <w:sz w:val="24"/>
          <w:szCs w:val="24"/>
        </w:rPr>
        <w:t>制定合理的</w:t>
      </w:r>
      <w:r>
        <w:rPr>
          <w:rFonts w:hint="eastAsia" w:ascii="宋体" w:hAnsi="宋体" w:eastAsia="宋体" w:cs="宋体"/>
          <w:color w:val="auto"/>
          <w:kern w:val="2"/>
          <w:sz w:val="24"/>
          <w:szCs w:val="24"/>
          <w:lang w:val="en-US" w:eastAsia="zh-CN"/>
        </w:rPr>
        <w:t>经营</w:t>
      </w:r>
      <w:r>
        <w:rPr>
          <w:rFonts w:hint="eastAsia" w:ascii="宋体" w:hAnsi="宋体" w:eastAsia="宋体" w:cs="宋体"/>
          <w:color w:val="auto"/>
          <w:kern w:val="2"/>
          <w:sz w:val="24"/>
          <w:szCs w:val="24"/>
        </w:rPr>
        <w:t>时间</w:t>
      </w:r>
      <w:r>
        <w:rPr>
          <w:rFonts w:hint="eastAsia" w:ascii="宋体" w:hAnsi="宋体" w:eastAsia="宋体" w:cs="宋体"/>
          <w:color w:val="auto"/>
          <w:kern w:val="2"/>
          <w:sz w:val="24"/>
          <w:szCs w:val="24"/>
          <w:lang w:eastAsia="zh-CN"/>
        </w:rPr>
        <w:t>。</w:t>
      </w:r>
    </w:p>
    <w:p w14:paraId="234419C5">
      <w:pPr>
        <w:keepNext w:val="0"/>
        <w:keepLines w:val="0"/>
        <w:pageBreakBefore w:val="0"/>
        <w:widowControl/>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四</w:t>
      </w:r>
      <w:r>
        <w:rPr>
          <w:rFonts w:hint="eastAsia" w:ascii="宋体" w:hAnsi="宋体" w:eastAsia="宋体" w:cs="宋体"/>
          <w:b w:val="0"/>
          <w:color w:val="auto"/>
          <w:kern w:val="2"/>
          <w:sz w:val="24"/>
          <w:szCs w:val="24"/>
          <w:lang w:bidi="ar"/>
        </w:rPr>
        <w:t>、费用及结算方式</w:t>
      </w:r>
    </w:p>
    <w:p w14:paraId="4688EEB4">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rPr>
        <w:t>1</w:t>
      </w:r>
      <w:r>
        <w:rPr>
          <w:rFonts w:hint="eastAsia" w:ascii="宋体" w:hAnsi="宋体" w:eastAsia="宋体" w:cs="宋体"/>
          <w:b/>
          <w:bCs/>
          <w:color w:val="auto"/>
          <w:kern w:val="2"/>
          <w:sz w:val="24"/>
          <w:szCs w:val="24"/>
        </w:rPr>
        <w:t>.</w:t>
      </w:r>
      <w:r>
        <w:rPr>
          <w:rFonts w:hint="eastAsia" w:ascii="宋体" w:hAnsi="宋体" w:eastAsia="宋体" w:cs="宋体"/>
          <w:b/>
          <w:bCs/>
          <w:color w:val="auto"/>
          <w:kern w:val="2"/>
          <w:sz w:val="24"/>
          <w:szCs w:val="24"/>
          <w:lang w:val="en-US" w:eastAsia="zh-CN"/>
        </w:rPr>
        <w:t>服务</w:t>
      </w:r>
      <w:r>
        <w:rPr>
          <w:rFonts w:hint="eastAsia" w:ascii="宋体" w:hAnsi="宋体" w:eastAsia="宋体" w:cs="宋体"/>
          <w:b/>
          <w:bCs/>
          <w:color w:val="auto"/>
          <w:kern w:val="2"/>
          <w:sz w:val="24"/>
          <w:szCs w:val="24"/>
        </w:rPr>
        <w:t>费用</w:t>
      </w:r>
    </w:p>
    <w:p w14:paraId="1696CB6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服务费用为</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u w:val="none"/>
        </w:rPr>
        <w:t>分为固定费用和考核费用两部分</w:t>
      </w:r>
      <w:r>
        <w:rPr>
          <w:rFonts w:hint="eastAsia" w:ascii="宋体" w:hAnsi="宋体" w:eastAsia="宋体" w:cs="宋体"/>
          <w:b w:val="0"/>
          <w:color w:val="auto"/>
          <w:kern w:val="2"/>
          <w:sz w:val="24"/>
          <w:szCs w:val="24"/>
        </w:rPr>
        <w:t>。</w:t>
      </w:r>
    </w:p>
    <w:p w14:paraId="0850F97D">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2</w:t>
      </w:r>
      <w:r>
        <w:rPr>
          <w:rFonts w:hint="eastAsia" w:ascii="宋体" w:hAnsi="宋体" w:eastAsia="宋体" w:cs="宋体"/>
          <w:b/>
          <w:color w:val="auto"/>
          <w:kern w:val="2"/>
          <w:sz w:val="24"/>
          <w:szCs w:val="24"/>
        </w:rPr>
        <w:t>.支付方式</w:t>
      </w:r>
    </w:p>
    <w:p w14:paraId="4DE3BE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eastAsia="zh-CN"/>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固定费用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每月</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日前，由乙方提供正式票据后支付，甲方每月支付上月服务费用的</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lang w:val="en-US" w:eastAsia="zh-CN" w:bidi="ar"/>
        </w:rPr>
        <w:t>%。</w:t>
      </w:r>
      <w:r>
        <w:rPr>
          <w:rFonts w:hint="eastAsia" w:ascii="宋体" w:hAnsi="宋体" w:eastAsia="宋体" w:cs="宋体"/>
          <w:b w:val="0"/>
          <w:color w:val="auto"/>
          <w:kern w:val="2"/>
          <w:sz w:val="24"/>
          <w:szCs w:val="24"/>
          <w:u w:val="none"/>
        </w:rPr>
        <w:t>考核费用</w:t>
      </w:r>
      <w:r>
        <w:rPr>
          <w:rFonts w:hint="eastAsia" w:ascii="宋体" w:hAnsi="宋体" w:eastAsia="宋体" w:cs="宋体"/>
          <w:b w:val="0"/>
          <w:color w:val="auto"/>
          <w:kern w:val="2"/>
          <w:sz w:val="24"/>
          <w:szCs w:val="24"/>
          <w:u w:val="none"/>
          <w:lang w:eastAsia="zh-CN"/>
        </w:rPr>
        <w:t>，</w:t>
      </w:r>
      <w:r>
        <w:rPr>
          <w:rFonts w:hint="eastAsia" w:ascii="宋体" w:hAnsi="宋体" w:eastAsia="宋体" w:cs="宋体"/>
          <w:b w:val="0"/>
          <w:color w:val="auto"/>
          <w:kern w:val="2"/>
          <w:sz w:val="24"/>
          <w:szCs w:val="24"/>
          <w:lang w:val="en-US" w:eastAsia="zh-CN" w:bidi="ar"/>
        </w:rPr>
        <w:t>甲方</w:t>
      </w:r>
      <w:r>
        <w:rPr>
          <w:rFonts w:hint="eastAsia" w:ascii="宋体" w:hAnsi="宋体" w:eastAsia="宋体" w:cs="宋体"/>
          <w:color w:val="auto"/>
          <w:kern w:val="2"/>
          <w:sz w:val="24"/>
          <w:szCs w:val="24"/>
          <w:lang w:bidi="ar"/>
        </w:rPr>
        <w:t>每月提取</w:t>
      </w:r>
      <w:r>
        <w:rPr>
          <w:rFonts w:hint="eastAsia" w:ascii="宋体" w:hAnsi="宋体" w:eastAsia="宋体" w:cs="宋体"/>
          <w:color w:val="auto"/>
          <w:kern w:val="2"/>
          <w:sz w:val="24"/>
          <w:szCs w:val="24"/>
          <w:lang w:eastAsia="zh-CN" w:bidi="ar"/>
        </w:rPr>
        <w:t>的</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r>
        <w:rPr>
          <w:rFonts w:hint="eastAsia" w:ascii="宋体" w:hAnsi="宋体" w:eastAsia="宋体" w:cs="宋体"/>
          <w:color w:val="auto"/>
          <w:kern w:val="2"/>
          <w:sz w:val="24"/>
          <w:szCs w:val="24"/>
          <w:lang w:bidi="ar"/>
        </w:rPr>
        <w:t>服务费用作为考核经费，根据每学期测评结果</w:t>
      </w:r>
      <w:r>
        <w:rPr>
          <w:rFonts w:hint="eastAsia" w:ascii="宋体" w:hAnsi="宋体" w:eastAsia="宋体" w:cs="宋体"/>
          <w:color w:val="auto"/>
          <w:kern w:val="2"/>
          <w:sz w:val="24"/>
          <w:szCs w:val="24"/>
          <w:lang w:eastAsia="zh-CN" w:bidi="ar"/>
        </w:rPr>
        <w:t>支付乙方，具体见</w:t>
      </w:r>
      <w:r>
        <w:rPr>
          <w:rFonts w:hint="eastAsia" w:ascii="宋体" w:hAnsi="宋体" w:eastAsia="宋体" w:cs="宋体"/>
          <w:b w:val="0"/>
          <w:color w:val="auto"/>
          <w:kern w:val="2"/>
          <w:sz w:val="24"/>
          <w:szCs w:val="24"/>
          <w:lang w:val="en-US" w:eastAsia="zh-CN" w:bidi="ar"/>
        </w:rPr>
        <w:t>食堂考核办法。</w:t>
      </w:r>
    </w:p>
    <w:p w14:paraId="0D4A4F1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u w:val="single"/>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none"/>
        </w:rPr>
        <w:t>（其他结算形式）</w:t>
      </w:r>
      <w:r>
        <w:rPr>
          <w:rFonts w:hint="eastAsia" w:ascii="宋体" w:hAnsi="宋体" w:eastAsia="宋体" w:cs="宋体"/>
          <w:b w:val="0"/>
          <w:color w:val="auto"/>
          <w:kern w:val="2"/>
          <w:sz w:val="24"/>
          <w:szCs w:val="24"/>
          <w:u w:val="single"/>
        </w:rPr>
        <w:t xml:space="preserve">                                                       </w:t>
      </w:r>
    </w:p>
    <w:p w14:paraId="7413F06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0" w:firstLineChars="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p>
    <w:p w14:paraId="313AB17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3</w:t>
      </w:r>
      <w:r>
        <w:rPr>
          <w:rFonts w:hint="eastAsia" w:ascii="宋体" w:hAnsi="宋体" w:eastAsia="宋体" w:cs="宋体"/>
          <w:b/>
          <w:color w:val="auto"/>
          <w:kern w:val="2"/>
          <w:sz w:val="24"/>
          <w:szCs w:val="24"/>
        </w:rPr>
        <w:t>.履约保证金</w:t>
      </w:r>
    </w:p>
    <w:p w14:paraId="355BFCEC">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.1乙方应在接到中标通知书后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个工作日内，向甲方指定账户缴纳</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履约保证金。</w:t>
      </w:r>
    </w:p>
    <w:p w14:paraId="7435C8F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.2</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 xml:space="preserve">保证金在服务期满并确认乙方无违约行为后或不属乙方重大责任事故造成协议终止，并完成相关验收移交手续后， </w:t>
      </w:r>
    </w:p>
    <w:p w14:paraId="70853EFB">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个工作日内无息返还。</w:t>
      </w:r>
    </w:p>
    <w:p w14:paraId="397AEA22">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rPr>
        <w:t>3</w:t>
      </w:r>
      <w:r>
        <w:rPr>
          <w:rFonts w:hint="eastAsia" w:ascii="宋体" w:hAnsi="宋体" w:eastAsia="宋体" w:cs="宋体"/>
          <w:b w:val="0"/>
          <w:color w:val="auto"/>
          <w:kern w:val="2"/>
          <w:sz w:val="24"/>
          <w:szCs w:val="24"/>
        </w:rPr>
        <w:t>.3</w:t>
      </w:r>
      <w:r>
        <w:rPr>
          <w:rFonts w:hint="eastAsia" w:ascii="宋体" w:hAnsi="宋体" w:eastAsia="宋体" w:cs="宋体"/>
          <w:b w:val="0"/>
          <w:color w:val="auto"/>
          <w:kern w:val="2"/>
          <w:sz w:val="24"/>
          <w:szCs w:val="24"/>
          <w:lang w:val="en-US" w:eastAsia="zh-CN"/>
        </w:rPr>
        <w:t>如服务期内乙方有违约或处罚、赔偿等相关费用，</w:t>
      </w:r>
      <w:r>
        <w:rPr>
          <w:rFonts w:hint="eastAsia" w:ascii="宋体" w:hAnsi="宋体" w:eastAsia="宋体" w:cs="宋体"/>
          <w:b w:val="0"/>
          <w:color w:val="auto"/>
          <w:kern w:val="2"/>
          <w:sz w:val="24"/>
          <w:szCs w:val="24"/>
        </w:rPr>
        <w:t>甲方有权在履约保证金中先行扣除相关费用。</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保证金不足时，乙方应当在</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个工作日内补足</w:t>
      </w:r>
      <w:r>
        <w:rPr>
          <w:rFonts w:hint="eastAsia" w:ascii="宋体" w:hAnsi="宋体" w:eastAsia="宋体" w:cs="宋体"/>
          <w:b w:val="0"/>
          <w:color w:val="auto"/>
          <w:kern w:val="2"/>
          <w:sz w:val="24"/>
          <w:szCs w:val="24"/>
          <w:lang w:eastAsia="zh-CN"/>
        </w:rPr>
        <w:t>履约</w:t>
      </w:r>
      <w:r>
        <w:rPr>
          <w:rFonts w:hint="eastAsia" w:ascii="宋体" w:hAnsi="宋体" w:eastAsia="宋体" w:cs="宋体"/>
          <w:b w:val="0"/>
          <w:color w:val="auto"/>
          <w:kern w:val="2"/>
          <w:sz w:val="24"/>
          <w:szCs w:val="24"/>
        </w:rPr>
        <w:t>保证金。</w:t>
      </w:r>
    </w:p>
    <w:p w14:paraId="2D94BCB1">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4.其他</w:t>
      </w:r>
      <w:r>
        <w:rPr>
          <w:rFonts w:hint="eastAsia" w:ascii="宋体" w:hAnsi="宋体" w:eastAsia="宋体" w:cs="宋体"/>
          <w:b/>
          <w:color w:val="auto"/>
          <w:kern w:val="2"/>
          <w:sz w:val="24"/>
          <w:szCs w:val="24"/>
        </w:rPr>
        <w:t>费用承担。</w:t>
      </w:r>
    </w:p>
    <w:p w14:paraId="7D80B1C4">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b w:val="0"/>
          <w:color w:val="auto"/>
          <w:kern w:val="2"/>
          <w:sz w:val="24"/>
          <w:szCs w:val="24"/>
          <w:u w:val="none"/>
        </w:rPr>
      </w:pPr>
      <w:r>
        <w:rPr>
          <w:rFonts w:hint="eastAsia" w:ascii="宋体" w:hAnsi="宋体" w:eastAsia="宋体" w:cs="宋体"/>
          <w:color w:val="auto"/>
          <w:kern w:val="2"/>
          <w:sz w:val="24"/>
          <w:szCs w:val="24"/>
          <w:u w:val="none"/>
          <w:lang w:val="en-US" w:eastAsia="zh-CN"/>
        </w:rPr>
        <w:t>4.1食责险。</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购买校园食品安全责任保险</w:t>
      </w:r>
      <w:r>
        <w:rPr>
          <w:rFonts w:hint="eastAsia" w:ascii="宋体" w:hAnsi="宋体" w:eastAsia="宋体" w:cs="宋体"/>
          <w:sz w:val="24"/>
          <w:szCs w:val="24"/>
          <w:lang w:eastAsia="zh-CN"/>
        </w:rPr>
        <w:t>，保额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万</w:t>
      </w:r>
      <w:r>
        <w:rPr>
          <w:rFonts w:hint="eastAsia" w:ascii="宋体" w:hAnsi="宋体" w:eastAsia="宋体" w:cs="宋体"/>
          <w:sz w:val="24"/>
          <w:szCs w:val="24"/>
        </w:rPr>
        <w:t>。</w:t>
      </w:r>
    </w:p>
    <w:p w14:paraId="4F5BEC2E">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leftChars="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4.2</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实施本项目过程中所发生的</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采购</w:t>
      </w:r>
      <w:r>
        <w:rPr>
          <w:rFonts w:hint="eastAsia" w:ascii="宋体" w:hAnsi="宋体" w:eastAsia="宋体" w:cs="宋体"/>
          <w:color w:val="auto"/>
          <w:kern w:val="2"/>
          <w:sz w:val="24"/>
          <w:szCs w:val="24"/>
          <w:lang w:val="en-US" w:eastAsia="zh-CN"/>
        </w:rPr>
        <w:t>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加工费、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人工费、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管理费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水费、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电费、</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rPr>
        <w:t>燃气费</w:t>
      </w:r>
      <w:r>
        <w:rPr>
          <w:rFonts w:hint="eastAsia" w:ascii="宋体" w:hAnsi="宋体" w:eastAsia="宋体" w:cs="宋体"/>
          <w:color w:val="auto"/>
          <w:kern w:val="2"/>
          <w:sz w:val="24"/>
          <w:szCs w:val="24"/>
          <w:lang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b w:val="0"/>
          <w:color w:val="auto"/>
          <w:kern w:val="2"/>
          <w:sz w:val="24"/>
          <w:szCs w:val="24"/>
          <w:u w:val="none"/>
          <w:lang w:val="en-US" w:eastAsia="zh-CN"/>
        </w:rPr>
        <w:t>、</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rPr>
        <w:t>等费用由甲方承担。</w:t>
      </w:r>
    </w:p>
    <w:p w14:paraId="22040F9A">
      <w:pPr>
        <w:pStyle w:val="35"/>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right="0" w:firstLine="480" w:firstLineChars="200"/>
        <w:textAlignment w:val="auto"/>
        <w:rPr>
          <w:rFonts w:hint="eastAsia" w:ascii="宋体" w:hAnsi="宋体" w:eastAsia="宋体" w:cs="宋体"/>
          <w:color w:val="auto"/>
          <w:kern w:val="2"/>
          <w:sz w:val="24"/>
          <w:szCs w:val="24"/>
          <w:u w:val="none"/>
          <w:lang w:val="en-US" w:eastAsia="zh-CN"/>
        </w:rPr>
      </w:pP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rPr>
        <w:t>等费用由</w:t>
      </w:r>
      <w:r>
        <w:rPr>
          <w:rFonts w:hint="eastAsia" w:ascii="宋体" w:hAnsi="宋体" w:eastAsia="宋体" w:cs="宋体"/>
          <w:color w:val="auto"/>
          <w:kern w:val="2"/>
          <w:sz w:val="24"/>
          <w:szCs w:val="24"/>
          <w:u w:val="none"/>
          <w:lang w:eastAsia="zh-CN"/>
        </w:rPr>
        <w:t>乙</w:t>
      </w:r>
      <w:r>
        <w:rPr>
          <w:rFonts w:hint="eastAsia" w:ascii="宋体" w:hAnsi="宋体" w:eastAsia="宋体" w:cs="宋体"/>
          <w:color w:val="auto"/>
          <w:kern w:val="2"/>
          <w:sz w:val="24"/>
          <w:szCs w:val="24"/>
          <w:u w:val="none"/>
        </w:rPr>
        <w:t>方承担。</w:t>
      </w:r>
    </w:p>
    <w:p w14:paraId="4D76A425">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五</w:t>
      </w:r>
      <w:r>
        <w:rPr>
          <w:rFonts w:hint="eastAsia" w:ascii="宋体" w:hAnsi="宋体" w:eastAsia="宋体" w:cs="宋体"/>
          <w:b w:val="0"/>
          <w:color w:val="auto"/>
          <w:kern w:val="2"/>
          <w:sz w:val="24"/>
          <w:szCs w:val="24"/>
          <w:lang w:bidi="ar"/>
        </w:rPr>
        <w:t>、人员要求</w:t>
      </w:r>
    </w:p>
    <w:p w14:paraId="277EEB7D">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1.服务团队组建。</w:t>
      </w:r>
      <w:r>
        <w:rPr>
          <w:rFonts w:hint="eastAsia" w:ascii="宋体" w:hAnsi="宋体" w:eastAsia="宋体" w:cs="宋体"/>
          <w:color w:val="auto"/>
          <w:kern w:val="2"/>
          <w:sz w:val="24"/>
          <w:szCs w:val="24"/>
          <w:lang w:val="en-US" w:eastAsia="zh-CN" w:bidi="ar"/>
        </w:rPr>
        <w:t>乙方根据甲方食堂的营业规模合理组建经营服务团队，按校区就餐人数和相关实际情况合理配置。</w:t>
      </w:r>
    </w:p>
    <w:p w14:paraId="01563422">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服务团队负责人</w:t>
      </w:r>
      <w:r>
        <w:rPr>
          <w:rFonts w:hint="eastAsia" w:ascii="宋体" w:hAnsi="宋体" w:eastAsia="宋体" w:cs="宋体"/>
          <w:color w:val="auto"/>
          <w:kern w:val="2"/>
          <w:sz w:val="24"/>
          <w:szCs w:val="24"/>
          <w:u w:val="single"/>
          <w:lang w:val="en-US" w:eastAsia="zh-CN" w:bidi="ar"/>
        </w:rPr>
        <w:t xml:space="preserve">                                       </w:t>
      </w:r>
    </w:p>
    <w:p w14:paraId="3E5D40EE">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工作人员配置总人数</w:t>
      </w:r>
      <w:r>
        <w:rPr>
          <w:rFonts w:hint="eastAsia" w:ascii="宋体" w:hAnsi="宋体" w:eastAsia="宋体" w:cs="宋体"/>
          <w:color w:val="auto"/>
          <w:kern w:val="2"/>
          <w:sz w:val="24"/>
          <w:szCs w:val="24"/>
          <w:u w:val="single"/>
          <w:lang w:val="en-US" w:eastAsia="zh-CN" w:bidi="ar"/>
        </w:rPr>
        <w:t xml:space="preserve">                                       </w:t>
      </w:r>
    </w:p>
    <w:p w14:paraId="226D7538">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具体人员安排</w:t>
      </w:r>
      <w:r>
        <w:rPr>
          <w:rFonts w:hint="eastAsia" w:ascii="宋体" w:hAnsi="宋体" w:eastAsia="宋体" w:cs="宋体"/>
          <w:color w:val="auto"/>
          <w:kern w:val="2"/>
          <w:sz w:val="24"/>
          <w:szCs w:val="24"/>
          <w:u w:val="single"/>
          <w:lang w:val="en-US" w:eastAsia="zh-CN" w:bidi="ar"/>
        </w:rPr>
        <w:t xml:space="preserve">                                             </w:t>
      </w:r>
    </w:p>
    <w:p w14:paraId="751AD088">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u w:val="single"/>
        </w:rPr>
        <w:t xml:space="preserve">                                                                                </w:t>
      </w:r>
    </w:p>
    <w:p w14:paraId="59ABD6B3">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 xml:space="preserve">    </w:t>
      </w:r>
      <w:r>
        <w:rPr>
          <w:rFonts w:hint="eastAsia" w:ascii="宋体" w:hAnsi="宋体" w:eastAsia="宋体" w:cs="宋体"/>
          <w:b/>
          <w:color w:val="auto"/>
          <w:kern w:val="2"/>
          <w:sz w:val="24"/>
          <w:szCs w:val="24"/>
        </w:rPr>
        <w:t>2.人员</w:t>
      </w:r>
      <w:r>
        <w:rPr>
          <w:rFonts w:hint="eastAsia" w:ascii="宋体" w:hAnsi="宋体" w:eastAsia="宋体" w:cs="宋体"/>
          <w:b/>
          <w:color w:val="auto"/>
          <w:kern w:val="2"/>
          <w:sz w:val="24"/>
          <w:szCs w:val="24"/>
          <w:lang w:eastAsia="zh-CN"/>
        </w:rPr>
        <w:t>证明</w:t>
      </w:r>
      <w:r>
        <w:rPr>
          <w:rFonts w:hint="eastAsia" w:ascii="宋体" w:hAnsi="宋体" w:eastAsia="宋体" w:cs="宋体"/>
          <w:b/>
          <w:color w:val="auto"/>
          <w:kern w:val="2"/>
          <w:sz w:val="24"/>
          <w:szCs w:val="24"/>
        </w:rPr>
        <w:t>。</w:t>
      </w:r>
    </w:p>
    <w:p w14:paraId="18F9AD6F">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2.1</w:t>
      </w:r>
      <w:r>
        <w:rPr>
          <w:rFonts w:hint="eastAsia" w:ascii="宋体" w:hAnsi="宋体" w:eastAsia="宋体" w:cs="宋体"/>
          <w:color w:val="auto"/>
          <w:kern w:val="2"/>
          <w:sz w:val="24"/>
          <w:szCs w:val="24"/>
        </w:rPr>
        <w:t>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进行岗前培训，取得</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预防性健康体检合格证明</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后方可上岗，</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厨师、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面点师、</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lang w:val="en-US" w:eastAsia="zh-CN"/>
        </w:rPr>
        <w:t>营养师、</w:t>
      </w: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u w:val="single"/>
          <w:lang w:val="en-US" w:eastAsia="zh-CN"/>
        </w:rPr>
        <w:t xml:space="preserve">      </w:t>
      </w:r>
      <w:r>
        <w:rPr>
          <w:rFonts w:hint="eastAsia" w:ascii="宋体" w:hAnsi="宋体" w:eastAsia="宋体" w:cs="宋体"/>
          <w:color w:val="auto"/>
          <w:kern w:val="2"/>
          <w:sz w:val="24"/>
          <w:szCs w:val="24"/>
          <w:lang w:val="en-US" w:eastAsia="zh-CN"/>
        </w:rPr>
        <w:t>等</w:t>
      </w:r>
      <w:r>
        <w:rPr>
          <w:rFonts w:hint="eastAsia" w:ascii="宋体" w:hAnsi="宋体" w:eastAsia="宋体" w:cs="宋体"/>
          <w:color w:val="auto"/>
          <w:kern w:val="2"/>
          <w:sz w:val="24"/>
          <w:szCs w:val="24"/>
        </w:rPr>
        <w:t>特殊岗位工作人员</w:t>
      </w:r>
      <w:r>
        <w:rPr>
          <w:rFonts w:hint="eastAsia" w:ascii="宋体" w:hAnsi="宋体" w:eastAsia="宋体" w:cs="宋体"/>
          <w:color w:val="auto"/>
          <w:kern w:val="2"/>
          <w:sz w:val="24"/>
          <w:szCs w:val="24"/>
          <w:lang w:eastAsia="zh-CN"/>
        </w:rPr>
        <w:t>应</w:t>
      </w:r>
      <w:r>
        <w:rPr>
          <w:rFonts w:hint="eastAsia" w:ascii="宋体" w:hAnsi="宋体" w:eastAsia="宋体" w:cs="宋体"/>
          <w:color w:val="auto"/>
          <w:kern w:val="2"/>
          <w:sz w:val="24"/>
          <w:szCs w:val="24"/>
        </w:rPr>
        <w:t>取得相关证书。</w:t>
      </w:r>
    </w:p>
    <w:p w14:paraId="679C6F3A">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val="en-US" w:eastAsia="zh-CN" w:bidi="ar"/>
        </w:rPr>
        <w:t>2.2乙方应提供由公安部门开具的服务团队工作人员的无犯罪记录证明。</w:t>
      </w:r>
    </w:p>
    <w:p w14:paraId="2AD77853">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六</w:t>
      </w:r>
      <w:r>
        <w:rPr>
          <w:rFonts w:hint="eastAsia" w:ascii="宋体" w:hAnsi="宋体" w:eastAsia="宋体" w:cs="宋体"/>
          <w:b w:val="0"/>
          <w:color w:val="auto"/>
          <w:kern w:val="2"/>
          <w:sz w:val="24"/>
          <w:szCs w:val="24"/>
          <w:lang w:bidi="ar"/>
        </w:rPr>
        <w:t>、甲方权利与义务</w:t>
      </w:r>
    </w:p>
    <w:p w14:paraId="3EDABBD6">
      <w:pPr>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1.主体责任。</w:t>
      </w:r>
      <w:r>
        <w:rPr>
          <w:rFonts w:hint="eastAsia" w:ascii="宋体" w:hAnsi="宋体" w:eastAsia="宋体" w:cs="宋体"/>
          <w:b w:val="0"/>
          <w:color w:val="auto"/>
          <w:kern w:val="2"/>
          <w:sz w:val="24"/>
          <w:szCs w:val="24"/>
          <w:lang w:val="en-US" w:eastAsia="zh-CN" w:bidi="ar"/>
        </w:rPr>
        <w:t>甲方应取得学校食堂《食品经营许可证》，承担食品安全主体责任，落实校长（园长）负责制，结合学校实际制定食品安全风险管控清单。甲方应成立学校食堂食品安全管理机构，明确人员对乙方日常管理进行监督，督促乙方落实食品安全管理制度、履行食品安全责任，定期对乙方进行检查、评估和考核，发现问题及时督促整改。</w:t>
      </w:r>
    </w:p>
    <w:p w14:paraId="75BE872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2.人员配备。</w:t>
      </w:r>
      <w:r>
        <w:rPr>
          <w:rFonts w:hint="eastAsia" w:ascii="宋体" w:hAnsi="宋体" w:eastAsia="宋体" w:cs="宋体"/>
          <w:b w:val="0"/>
          <w:color w:val="auto"/>
          <w:kern w:val="2"/>
          <w:sz w:val="24"/>
          <w:szCs w:val="24"/>
          <w:lang w:val="en-US" w:eastAsia="zh-CN" w:bidi="ar"/>
        </w:rPr>
        <w:t>甲方应按照《企业落实食品安全主体责任监督管理办法》（国家市场监督管理总局令第60号）配备食品安全总监/食品安全员，结合学校实际细化制定《食品安全总监职责》《食品安全员守则》，落实食品安全“日管控、周排查、月调度”制度，同时督促乙方配备相应食品安全总监/食品安全员。</w:t>
      </w:r>
    </w:p>
    <w:p w14:paraId="360E398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3.食材采购</w:t>
      </w:r>
      <w:r>
        <w:rPr>
          <w:rFonts w:hint="eastAsia" w:ascii="宋体" w:hAnsi="宋体" w:eastAsia="宋体" w:cs="宋体"/>
          <w:color w:val="auto"/>
          <w:kern w:val="2"/>
          <w:sz w:val="24"/>
          <w:szCs w:val="24"/>
        </w:rPr>
        <w:t>（择一适用）</w:t>
      </w:r>
      <w:r>
        <w:rPr>
          <w:rFonts w:hint="eastAsia" w:ascii="宋体" w:hAnsi="宋体" w:eastAsia="宋体" w:cs="宋体"/>
          <w:b/>
          <w:color w:val="auto"/>
          <w:kern w:val="2"/>
          <w:sz w:val="24"/>
          <w:szCs w:val="24"/>
          <w:lang w:val="en-US" w:eastAsia="zh-CN" w:bidi="ar"/>
        </w:rPr>
        <w:t>。</w:t>
      </w:r>
    </w:p>
    <w:p w14:paraId="35F3BBD8">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SA"/>
        </w:rPr>
        <w:t>□</w:t>
      </w:r>
      <w:r>
        <w:rPr>
          <w:rFonts w:hint="eastAsia" w:ascii="宋体" w:hAnsi="宋体" w:eastAsia="宋体" w:cs="宋体"/>
          <w:b w:val="0"/>
          <w:color w:val="auto"/>
          <w:kern w:val="2"/>
          <w:sz w:val="24"/>
          <w:szCs w:val="24"/>
          <w:lang w:val="en-US" w:eastAsia="zh-CN" w:bidi="ar"/>
        </w:rPr>
        <w:t>甲方采购的大宗食品，应按属地教育部门要求选择供货商，签订供货协议。加强食品供货商管理，建立食品供货商退出机制。</w:t>
      </w:r>
    </w:p>
    <w:p w14:paraId="4414785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rPr>
        <w:t>□</w:t>
      </w:r>
      <w:r>
        <w:rPr>
          <w:rFonts w:hint="eastAsia" w:ascii="宋体" w:hAnsi="宋体" w:eastAsia="宋体" w:cs="宋体"/>
          <w:b w:val="0"/>
          <w:color w:val="auto"/>
          <w:kern w:val="2"/>
          <w:sz w:val="24"/>
          <w:szCs w:val="24"/>
          <w:lang w:val="en-US" w:eastAsia="zh-CN" w:bidi="ar"/>
        </w:rPr>
        <w:t>甲方采购的大宗食品，应实行公开招标选择供货商，签订供货协议。加强食品供货商管理，建立食品供货商退出机制。</w:t>
      </w:r>
    </w:p>
    <w:p w14:paraId="313DDCD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4.食材验收。</w:t>
      </w:r>
      <w:r>
        <w:rPr>
          <w:rFonts w:hint="eastAsia" w:ascii="宋体" w:hAnsi="宋体" w:eastAsia="宋体" w:cs="宋体"/>
          <w:b w:val="0"/>
          <w:color w:val="auto"/>
          <w:kern w:val="2"/>
          <w:sz w:val="24"/>
          <w:szCs w:val="24"/>
          <w:lang w:val="en-US" w:eastAsia="zh-CN" w:bidi="ar"/>
        </w:rPr>
        <w:t>甲方应对采购的食材进行验收，落实食材索证索票制度，建立采购台账，对列入《浙江省食品安全数字化追溯规定》重点目录内的产品使用“浙食链”系统确认入库，</w:t>
      </w:r>
      <w:r>
        <w:rPr>
          <w:rFonts w:hint="eastAsia" w:ascii="宋体" w:hAnsi="宋体" w:eastAsia="宋体" w:cs="宋体"/>
          <w:color w:val="auto"/>
          <w:kern w:val="2"/>
          <w:sz w:val="24"/>
          <w:szCs w:val="24"/>
          <w:lang w:val="en-US" w:eastAsia="zh-CN" w:bidi="ar-SA"/>
        </w:rPr>
        <w:t>不得采购腐败变质、有毒有害、来历不明的食品原料及食品。</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2E5D71D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5.食材检测。</w:t>
      </w:r>
      <w:r>
        <w:rPr>
          <w:rFonts w:hint="eastAsia" w:ascii="宋体" w:hAnsi="宋体" w:eastAsia="宋体" w:cs="宋体"/>
          <w:b w:val="0"/>
          <w:color w:val="auto"/>
          <w:kern w:val="2"/>
          <w:sz w:val="24"/>
          <w:szCs w:val="24"/>
          <w:lang w:val="en-US" w:eastAsia="zh-CN" w:bidi="ar"/>
        </w:rPr>
        <w:t>甲方积极配置食用农产品快检设施，与乙方共同对食堂采购的蔬菜、肉、腌制品、食用油等进行快速检测，建立快检不合格处置机制，保证食材采购的安全。</w:t>
      </w:r>
    </w:p>
    <w:p w14:paraId="582ABD8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6.经营保障。</w:t>
      </w:r>
      <w:r>
        <w:rPr>
          <w:rFonts w:hint="eastAsia" w:ascii="宋体" w:hAnsi="宋体" w:eastAsia="宋体" w:cs="宋体"/>
          <w:b w:val="0"/>
          <w:color w:val="auto"/>
          <w:kern w:val="2"/>
          <w:sz w:val="24"/>
          <w:szCs w:val="24"/>
          <w:lang w:val="en-US" w:eastAsia="zh-CN" w:bidi="ar"/>
        </w:rPr>
        <w:t>甲方应保证乙方在履约情况下正常的经营环境（包括水、电、天然气的正常供应等），提供食堂主体运行所需证件，学校有重大活动、放假或停水停电等情况时，应提前</w:t>
      </w:r>
      <w:r>
        <w:rPr>
          <w:rFonts w:hint="eastAsia" w:ascii="宋体" w:hAnsi="宋体" w:eastAsia="宋体" w:cs="宋体"/>
          <w:b w:val="0"/>
          <w:color w:val="auto"/>
          <w:kern w:val="2"/>
          <w:sz w:val="24"/>
          <w:szCs w:val="24"/>
          <w:u w:val="single"/>
          <w:lang w:val="en-US" w:eastAsia="zh-CN" w:bidi="ar"/>
        </w:rPr>
        <w:t xml:space="preserve">  </w:t>
      </w:r>
      <w:r>
        <w:rPr>
          <w:rFonts w:hint="eastAsia" w:ascii="宋体" w:hAnsi="宋体" w:eastAsia="宋体" w:cs="宋体"/>
          <w:b w:val="0"/>
          <w:color w:val="auto"/>
          <w:kern w:val="2"/>
          <w:sz w:val="24"/>
          <w:szCs w:val="24"/>
          <w:u w:val="none"/>
          <w:lang w:val="en-US" w:eastAsia="zh-CN" w:bidi="ar"/>
        </w:rPr>
        <w:t>个工作日</w:t>
      </w:r>
      <w:r>
        <w:rPr>
          <w:rFonts w:hint="eastAsia" w:ascii="宋体" w:hAnsi="宋体" w:eastAsia="宋体" w:cs="宋体"/>
          <w:b w:val="0"/>
          <w:color w:val="auto"/>
          <w:kern w:val="2"/>
          <w:sz w:val="24"/>
          <w:szCs w:val="24"/>
          <w:lang w:val="en-US" w:eastAsia="zh-CN" w:bidi="ar"/>
        </w:rPr>
        <w:t>通知乙方及时调整保障计划。</w:t>
      </w:r>
    </w:p>
    <w:p w14:paraId="21E4AAA1">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7</w:t>
      </w:r>
      <w:r>
        <w:rPr>
          <w:rFonts w:hint="eastAsia" w:ascii="宋体" w:hAnsi="宋体" w:eastAsia="宋体" w:cs="宋体"/>
          <w:b/>
          <w:color w:val="auto"/>
          <w:kern w:val="2"/>
          <w:sz w:val="24"/>
          <w:szCs w:val="24"/>
        </w:rPr>
        <w:t>.财务管理。</w:t>
      </w:r>
      <w:r>
        <w:rPr>
          <w:rFonts w:hint="eastAsia" w:ascii="宋体" w:hAnsi="宋体" w:eastAsia="宋体" w:cs="宋体"/>
          <w:b w:val="0"/>
          <w:color w:val="auto"/>
          <w:kern w:val="2"/>
          <w:sz w:val="24"/>
          <w:szCs w:val="24"/>
        </w:rPr>
        <w:t>甲方负责食堂的账务处理、原料采购及销售定价。</w:t>
      </w:r>
    </w:p>
    <w:p w14:paraId="450682A3">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rPr>
        <w:t>8</w:t>
      </w:r>
      <w:r>
        <w:rPr>
          <w:rFonts w:hint="eastAsia" w:ascii="宋体" w:hAnsi="宋体" w:eastAsia="宋体" w:cs="宋体"/>
          <w:b/>
          <w:color w:val="auto"/>
          <w:kern w:val="2"/>
          <w:sz w:val="24"/>
          <w:szCs w:val="24"/>
        </w:rPr>
        <w:t>.供餐服务。</w:t>
      </w:r>
      <w:r>
        <w:rPr>
          <w:rFonts w:hint="eastAsia" w:ascii="宋体" w:hAnsi="宋体" w:eastAsia="宋体" w:cs="宋体"/>
          <w:color w:val="auto"/>
          <w:kern w:val="2"/>
          <w:sz w:val="24"/>
          <w:szCs w:val="24"/>
        </w:rPr>
        <w:t>甲方应制定供餐标准供乙方执行。</w:t>
      </w:r>
    </w:p>
    <w:p w14:paraId="1C89C8FA">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lang w:val="en-US" w:eastAsia="zh-CN"/>
        </w:rPr>
      </w:pPr>
      <w:r>
        <w:rPr>
          <w:rFonts w:hint="eastAsia" w:ascii="宋体" w:hAnsi="宋体" w:eastAsia="宋体" w:cs="宋体"/>
          <w:b/>
          <w:color w:val="auto"/>
          <w:kern w:val="2"/>
          <w:sz w:val="24"/>
          <w:szCs w:val="24"/>
          <w:lang w:val="en-US" w:eastAsia="zh-CN"/>
        </w:rPr>
        <w:t>9</w:t>
      </w:r>
      <w:r>
        <w:rPr>
          <w:rFonts w:hint="eastAsia" w:ascii="宋体" w:hAnsi="宋体" w:eastAsia="宋体" w:cs="宋体"/>
          <w:b/>
          <w:color w:val="auto"/>
          <w:kern w:val="2"/>
          <w:sz w:val="24"/>
          <w:szCs w:val="24"/>
        </w:rPr>
        <w:t>.校园智治。</w:t>
      </w:r>
      <w:r>
        <w:rPr>
          <w:rFonts w:hint="eastAsia" w:ascii="宋体" w:hAnsi="宋体" w:eastAsia="宋体" w:cs="宋体"/>
          <w:color w:val="auto"/>
          <w:kern w:val="2"/>
          <w:sz w:val="24"/>
          <w:szCs w:val="24"/>
        </w:rPr>
        <w:t>甲方</w:t>
      </w:r>
      <w:r>
        <w:rPr>
          <w:rFonts w:hint="eastAsia" w:ascii="宋体" w:hAnsi="宋体" w:eastAsia="宋体" w:cs="宋体"/>
          <w:color w:val="auto"/>
          <w:kern w:val="2"/>
          <w:sz w:val="24"/>
          <w:szCs w:val="24"/>
          <w:lang w:val="en-US" w:eastAsia="zh-CN"/>
        </w:rPr>
        <w:t>做好食堂基础信息、人员管理以及</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阳光厨房</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动态维护，对视频不清晰、掉线、转位、移位的及时修复</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鼓励通过数字化系统完成电子台账、校园陪餐等日常管理信息。</w:t>
      </w:r>
    </w:p>
    <w:p w14:paraId="5EE9CE46">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rPr>
        <w:t>10</w:t>
      </w:r>
      <w:r>
        <w:rPr>
          <w:rFonts w:hint="eastAsia" w:ascii="宋体" w:hAnsi="宋体" w:eastAsia="宋体" w:cs="宋体"/>
          <w:b/>
          <w:color w:val="auto"/>
          <w:kern w:val="2"/>
          <w:sz w:val="24"/>
          <w:szCs w:val="24"/>
        </w:rPr>
        <w:t>.</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三防</w:t>
      </w:r>
      <w:r>
        <w:rPr>
          <w:rFonts w:hint="eastAsia" w:ascii="宋体" w:hAnsi="宋体" w:eastAsia="宋体" w:cs="宋体"/>
          <w:b/>
          <w:color w:val="auto"/>
          <w:kern w:val="2"/>
          <w:sz w:val="24"/>
          <w:szCs w:val="24"/>
          <w:lang w:eastAsia="zh-CN"/>
        </w:rPr>
        <w:t>”</w:t>
      </w:r>
      <w:r>
        <w:rPr>
          <w:rFonts w:hint="eastAsia" w:ascii="宋体" w:hAnsi="宋体" w:eastAsia="宋体" w:cs="宋体"/>
          <w:b/>
          <w:color w:val="auto"/>
          <w:kern w:val="2"/>
          <w:sz w:val="24"/>
          <w:szCs w:val="24"/>
        </w:rPr>
        <w:t>配备。</w:t>
      </w:r>
      <w:r>
        <w:rPr>
          <w:rFonts w:hint="eastAsia" w:ascii="宋体" w:hAnsi="宋体" w:eastAsia="宋体" w:cs="宋体"/>
          <w:color w:val="auto"/>
          <w:kern w:val="2"/>
          <w:sz w:val="24"/>
          <w:szCs w:val="24"/>
        </w:rPr>
        <w:t>甲方应当配齐防蝇、防尘、防鼠等</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三防</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设备设施。</w:t>
      </w:r>
    </w:p>
    <w:p w14:paraId="25EC28D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11.互动机制。</w:t>
      </w:r>
      <w:r>
        <w:rPr>
          <w:rFonts w:hint="eastAsia" w:ascii="宋体" w:hAnsi="宋体" w:eastAsia="宋体" w:cs="宋体"/>
          <w:b w:val="0"/>
          <w:color w:val="auto"/>
          <w:kern w:val="2"/>
          <w:sz w:val="24"/>
          <w:szCs w:val="24"/>
          <w:lang w:val="en-US" w:eastAsia="zh-CN" w:bidi="ar"/>
        </w:rPr>
        <w:t>甲方应建立食堂问题投诉渠道和反馈机制。通过学校网站、电话、公众号、邮箱等方式引导家长或学生共同参与校园食品安全管理，按照规定每学期组织家长或学生代表进行交流与沟通机制，并进行供餐满意度测评。</w:t>
      </w:r>
    </w:p>
    <w:p w14:paraId="5628FEC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12.宣传教育。</w:t>
      </w:r>
      <w:r>
        <w:rPr>
          <w:rFonts w:hint="eastAsia" w:ascii="宋体" w:hAnsi="宋体" w:eastAsia="宋体" w:cs="宋体"/>
          <w:b w:val="0"/>
          <w:color w:val="auto"/>
          <w:kern w:val="2"/>
          <w:sz w:val="24"/>
          <w:szCs w:val="24"/>
          <w:lang w:val="en-US" w:eastAsia="zh-CN" w:bidi="ar"/>
        </w:rPr>
        <w:t>甲方对食堂的宣传标语、宣传海报、宣传资料等内容进行审核和管理。</w:t>
      </w:r>
    </w:p>
    <w:p w14:paraId="6B2ECD3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rPr>
      </w:pPr>
      <w:r>
        <w:rPr>
          <w:rFonts w:hint="eastAsia" w:ascii="宋体" w:hAnsi="宋体" w:eastAsia="宋体" w:cs="宋体"/>
          <w:b/>
          <w:color w:val="auto"/>
          <w:kern w:val="2"/>
          <w:sz w:val="24"/>
          <w:szCs w:val="24"/>
          <w:lang w:val="en-US" w:eastAsia="zh-CN" w:bidi="ar"/>
        </w:rPr>
        <w:t>13.违规处置。</w:t>
      </w:r>
      <w:r>
        <w:rPr>
          <w:rFonts w:hint="eastAsia" w:ascii="宋体" w:hAnsi="宋体" w:eastAsia="宋体" w:cs="宋体"/>
          <w:b w:val="0"/>
          <w:color w:val="auto"/>
          <w:kern w:val="2"/>
          <w:sz w:val="24"/>
          <w:szCs w:val="24"/>
          <w:lang w:val="en-US" w:eastAsia="zh-CN" w:bidi="ar"/>
        </w:rPr>
        <w:t>甲方有权要求乙方撤换不称职或不遵守校纪校规的从业人员。</w:t>
      </w:r>
    </w:p>
    <w:p w14:paraId="10322140">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val="0"/>
          <w:color w:val="auto"/>
          <w:kern w:val="2"/>
          <w:sz w:val="24"/>
          <w:szCs w:val="24"/>
          <w:u w:val="single"/>
          <w:lang w:val="en-US" w:eastAsia="zh-CN" w:bidi="ar"/>
        </w:rPr>
      </w:pPr>
      <w:r>
        <w:rPr>
          <w:rFonts w:hint="eastAsia" w:ascii="宋体" w:hAnsi="宋体" w:eastAsia="宋体" w:cs="宋体"/>
          <w:b/>
          <w:color w:val="auto"/>
          <w:kern w:val="2"/>
          <w:sz w:val="24"/>
          <w:szCs w:val="24"/>
          <w:lang w:val="en-US" w:eastAsia="zh-CN" w:bidi="ar"/>
        </w:rPr>
        <w:t xml:space="preserve">14. </w:t>
      </w:r>
      <w:r>
        <w:rPr>
          <w:rFonts w:hint="eastAsia" w:ascii="宋体" w:hAnsi="宋体" w:eastAsia="宋体" w:cs="宋体"/>
          <w:b w:val="0"/>
          <w:color w:val="auto"/>
          <w:kern w:val="2"/>
          <w:sz w:val="24"/>
          <w:szCs w:val="24"/>
          <w:u w:val="single"/>
          <w:lang w:val="en-US" w:eastAsia="zh-CN" w:bidi="ar"/>
        </w:rPr>
        <w:t xml:space="preserve">                                                 </w:t>
      </w:r>
    </w:p>
    <w:p w14:paraId="25768518">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val="en-US" w:eastAsia="zh-CN" w:bidi="ar"/>
        </w:rPr>
        <w:t>七</w:t>
      </w:r>
      <w:r>
        <w:rPr>
          <w:rFonts w:hint="eastAsia" w:ascii="宋体" w:hAnsi="宋体" w:eastAsia="宋体" w:cs="宋体"/>
          <w:b w:val="0"/>
          <w:color w:val="auto"/>
          <w:kern w:val="2"/>
          <w:sz w:val="24"/>
          <w:szCs w:val="24"/>
          <w:lang w:bidi="ar"/>
        </w:rPr>
        <w:t>、乙方权利与义务</w:t>
      </w:r>
    </w:p>
    <w:p w14:paraId="289F382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1.费用约定。</w:t>
      </w:r>
      <w:r>
        <w:rPr>
          <w:rFonts w:hint="eastAsia" w:ascii="宋体" w:hAnsi="宋体" w:eastAsia="宋体" w:cs="宋体"/>
          <w:color w:val="auto"/>
          <w:kern w:val="2"/>
          <w:sz w:val="24"/>
          <w:szCs w:val="24"/>
          <w:lang w:val="en-US" w:eastAsia="zh-CN" w:bidi="ar"/>
        </w:rPr>
        <w:t>乙方有权按照合同约定收取费用。</w:t>
      </w:r>
    </w:p>
    <w:p w14:paraId="625416A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2.资质要求。</w:t>
      </w:r>
      <w:r>
        <w:rPr>
          <w:rFonts w:hint="eastAsia" w:ascii="宋体" w:hAnsi="宋体" w:eastAsia="宋体" w:cs="宋体"/>
          <w:b w:val="0"/>
          <w:color w:val="auto"/>
          <w:kern w:val="2"/>
          <w:sz w:val="24"/>
          <w:szCs w:val="24"/>
          <w:lang w:val="en-US" w:eastAsia="zh-CN" w:bidi="ar"/>
        </w:rPr>
        <w:t>乙方依法取得食品经营许可证，含餐饮服务管理经营项目</w:t>
      </w:r>
      <w:r>
        <w:rPr>
          <w:rFonts w:hint="eastAsia" w:ascii="宋体" w:hAnsi="宋体" w:eastAsia="宋体" w:cs="宋体"/>
          <w:color w:val="auto"/>
          <w:kern w:val="2"/>
          <w:sz w:val="24"/>
          <w:szCs w:val="24"/>
          <w:lang w:val="en-US" w:eastAsia="zh-CN" w:bidi="ar"/>
        </w:rPr>
        <w:t>。</w:t>
      </w:r>
    </w:p>
    <w:p w14:paraId="32174108">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3.规范执行。</w:t>
      </w:r>
      <w:r>
        <w:rPr>
          <w:rFonts w:hint="eastAsia" w:ascii="宋体" w:hAnsi="宋体" w:eastAsia="宋体" w:cs="宋体"/>
          <w:color w:val="auto"/>
          <w:kern w:val="2"/>
          <w:sz w:val="24"/>
          <w:szCs w:val="24"/>
          <w:lang w:val="en-US" w:eastAsia="zh-CN" w:bidi="ar"/>
        </w:rPr>
        <w:t>乙方应严格遵守《食品安全法》</w:t>
      </w:r>
      <w:r>
        <w:rPr>
          <w:rFonts w:hint="eastAsia" w:ascii="宋体" w:hAnsi="宋体" w:eastAsia="宋体" w:cs="宋体"/>
          <w:color w:val="auto"/>
          <w:kern w:val="0"/>
          <w:sz w:val="24"/>
          <w:szCs w:val="24"/>
          <w:lang w:val="en-US" w:eastAsia="zh-CN" w:bidi="ar"/>
        </w:rPr>
        <w:t>《学校食品安全与营养健康管理规定》</w:t>
      </w:r>
      <w:r>
        <w:rPr>
          <w:rFonts w:hint="eastAsia" w:ascii="宋体" w:hAnsi="宋体" w:eastAsia="宋体" w:cs="宋体"/>
          <w:color w:val="auto"/>
          <w:kern w:val="2"/>
          <w:sz w:val="24"/>
          <w:szCs w:val="24"/>
          <w:lang w:val="en-US" w:eastAsia="zh-CN" w:bidi="ar"/>
        </w:rPr>
        <w:t>《GB31654—2021 食品安全国家标准餐饮服务通用卫生规范》《餐饮服务食品安全操作规范》等要求，履行食品安全管理责任，主动接受甲方的监督和管理。</w:t>
      </w:r>
    </w:p>
    <w:p w14:paraId="5384DF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乙方应严格规范食品加工管理，保持加工经营场所内外环境整洁，实施原料采购、粗加工、切配、烹饪、供餐、留样、餐用具清洗消毒保洁全过程控制管理。积极落实《学校食堂食品安全管理工作卡位操作手册》和色标管理制度等要求。</w:t>
      </w:r>
    </w:p>
    <w:p w14:paraId="4D6684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4.两员责任。</w:t>
      </w:r>
      <w:r>
        <w:rPr>
          <w:rFonts w:hint="eastAsia" w:ascii="宋体" w:hAnsi="宋体" w:eastAsia="宋体" w:cs="宋体"/>
          <w:color w:val="auto"/>
          <w:kern w:val="2"/>
          <w:sz w:val="24"/>
          <w:szCs w:val="24"/>
          <w:lang w:val="en-US" w:eastAsia="zh-CN" w:bidi="ar"/>
        </w:rPr>
        <w:t>乙方应按照《企业落实食品安全主体责任监督管理办法》规定配备食品安全总监/食品安全员，落实“日管控、周排查、月调度”制度要求，同甲方食品安全管理人员共同开展食堂食品安全日常管理。</w:t>
      </w:r>
    </w:p>
    <w:p w14:paraId="32C2C13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5.用工管理。</w:t>
      </w:r>
      <w:r>
        <w:rPr>
          <w:rFonts w:hint="eastAsia" w:ascii="宋体" w:hAnsi="宋体" w:eastAsia="宋体" w:cs="宋体"/>
          <w:color w:val="auto"/>
          <w:kern w:val="2"/>
          <w:sz w:val="24"/>
          <w:szCs w:val="24"/>
          <w:lang w:val="en-US" w:eastAsia="zh-CN" w:bidi="ar"/>
        </w:rPr>
        <w:t>乙方应根据合同约定组建服务团队。乙方应与聘用的员工签订用工协议，与甲方没有人事依附关系，自行承担用工纠纷的处理和工伤等相关经济和法律责任。乙方员工应严格遵守国家法律法规和甲方单位的各项规章制度。同时，乙方负责员工的生产安全（包括车辆交通安全），并根据责任划分承担相应的责任。乙方应为员工缴纳相关保险。</w:t>
      </w:r>
    </w:p>
    <w:p w14:paraId="109DE25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6.人员管理。</w:t>
      </w:r>
      <w:r>
        <w:rPr>
          <w:rFonts w:hint="eastAsia" w:ascii="宋体" w:hAnsi="宋体" w:eastAsia="宋体" w:cs="宋体"/>
          <w:color w:val="auto"/>
          <w:kern w:val="2"/>
          <w:sz w:val="24"/>
          <w:szCs w:val="24"/>
          <w:lang w:val="en-US" w:eastAsia="zh-CN" w:bidi="ar"/>
        </w:rPr>
        <w:t>乙方应严格从业人员健康管理，制定实施从业人员食品安全培训考核计划。聘用的食品从业人员应持有效健康证明，经培训合格后上岗并留存记录，按规定每日晨检，穿戴整洁的工作服、帽子、口罩，禁止无关人员进入厨房。</w:t>
      </w:r>
    </w:p>
    <w:p w14:paraId="2965DB1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bCs/>
          <w:color w:val="auto"/>
          <w:kern w:val="2"/>
          <w:sz w:val="24"/>
          <w:szCs w:val="24"/>
          <w:lang w:val="en-US" w:eastAsia="zh-CN"/>
        </w:rPr>
        <w:t>7.采购验收。</w:t>
      </w:r>
      <w:r>
        <w:rPr>
          <w:rFonts w:hint="eastAsia" w:ascii="宋体" w:hAnsi="宋体" w:eastAsia="宋体" w:cs="宋体"/>
          <w:b w:val="0"/>
          <w:bCs w:val="0"/>
          <w:color w:val="auto"/>
          <w:kern w:val="2"/>
          <w:sz w:val="24"/>
          <w:szCs w:val="24"/>
          <w:lang w:val="en-US" w:eastAsia="zh-CN"/>
        </w:rPr>
        <w:t>乙方应积极协助甲方开展食材验收、台账建立等工作</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lang w:eastAsia="zh-CN"/>
        </w:rPr>
        <w:t>发现采购的食材有</w:t>
      </w:r>
      <w:r>
        <w:rPr>
          <w:rFonts w:hint="eastAsia" w:ascii="宋体" w:hAnsi="宋体" w:eastAsia="宋体" w:cs="宋体"/>
          <w:color w:val="auto"/>
          <w:kern w:val="2"/>
          <w:sz w:val="24"/>
          <w:szCs w:val="24"/>
        </w:rPr>
        <w:t>腐败变质</w:t>
      </w:r>
      <w:r>
        <w:rPr>
          <w:rFonts w:hint="eastAsia" w:ascii="宋体" w:hAnsi="宋体" w:eastAsia="宋体" w:cs="宋体"/>
          <w:color w:val="auto"/>
          <w:kern w:val="2"/>
          <w:sz w:val="24"/>
          <w:szCs w:val="24"/>
          <w:lang w:eastAsia="zh-CN"/>
        </w:rPr>
        <w:t>或不符合食品安全要求的，应拒绝接收。</w:t>
      </w:r>
    </w:p>
    <w:p w14:paraId="4DE7B1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8.病媒防护。</w:t>
      </w:r>
      <w:r>
        <w:rPr>
          <w:rFonts w:hint="eastAsia" w:ascii="宋体" w:hAnsi="宋体" w:eastAsia="宋体" w:cs="宋体"/>
          <w:color w:val="auto"/>
          <w:kern w:val="2"/>
          <w:sz w:val="24"/>
          <w:szCs w:val="24"/>
          <w:lang w:val="en-US" w:eastAsia="zh-CN" w:bidi="ar"/>
        </w:rPr>
        <w:t>乙方应做好老鼠、蟑螂、蝇（虫）等病媒生物防护工作，垃圾做到日产日清，定期检查库房、操作间、橱柜等设施设备，采取有效措施消除四害孽生条件。</w:t>
      </w:r>
    </w:p>
    <w:p w14:paraId="05F260AA">
      <w:pPr>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color w:val="auto"/>
          <w:kern w:val="2"/>
          <w:sz w:val="24"/>
          <w:szCs w:val="24"/>
          <w:lang w:val="en-US" w:eastAsia="zh-CN" w:bidi="ar"/>
        </w:rPr>
        <w:t>9</w:t>
      </w:r>
      <w:r>
        <w:rPr>
          <w:rFonts w:hint="eastAsia" w:ascii="宋体" w:hAnsi="宋体" w:eastAsia="宋体" w:cs="宋体"/>
          <w:b/>
          <w:color w:val="auto"/>
          <w:kern w:val="2"/>
          <w:sz w:val="24"/>
          <w:szCs w:val="24"/>
        </w:rPr>
        <w:t>.体系</w:t>
      </w:r>
      <w:r>
        <w:rPr>
          <w:rFonts w:hint="eastAsia" w:ascii="宋体" w:hAnsi="宋体" w:eastAsia="宋体" w:cs="宋体"/>
          <w:b/>
          <w:color w:val="auto"/>
          <w:kern w:val="2"/>
          <w:sz w:val="24"/>
          <w:szCs w:val="24"/>
          <w:lang w:eastAsia="zh-CN"/>
        </w:rPr>
        <w:t>导入</w:t>
      </w:r>
      <w:r>
        <w:rPr>
          <w:rFonts w:hint="eastAsia" w:ascii="宋体" w:hAnsi="宋体" w:eastAsia="宋体" w:cs="宋体"/>
          <w:b/>
          <w:color w:val="auto"/>
          <w:kern w:val="2"/>
          <w:sz w:val="24"/>
          <w:szCs w:val="24"/>
        </w:rPr>
        <w:t>。</w:t>
      </w:r>
      <w:r>
        <w:rPr>
          <w:rFonts w:hint="eastAsia" w:ascii="宋体" w:hAnsi="宋体" w:eastAsia="宋体" w:cs="宋体"/>
          <w:color w:val="auto"/>
          <w:kern w:val="2"/>
          <w:sz w:val="24"/>
          <w:szCs w:val="24"/>
        </w:rPr>
        <w:t>乙方积极</w:t>
      </w:r>
      <w:r>
        <w:rPr>
          <w:rFonts w:hint="eastAsia" w:ascii="宋体" w:hAnsi="宋体" w:eastAsia="宋体" w:cs="宋体"/>
          <w:color w:val="auto"/>
          <w:kern w:val="2"/>
          <w:sz w:val="24"/>
          <w:szCs w:val="24"/>
          <w:lang w:eastAsia="zh-CN"/>
        </w:rPr>
        <w:t>导入“</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等</w:t>
      </w:r>
      <w:r>
        <w:rPr>
          <w:rFonts w:hint="eastAsia" w:ascii="宋体" w:hAnsi="宋体" w:eastAsia="宋体" w:cs="宋体"/>
          <w:color w:val="auto"/>
          <w:kern w:val="2"/>
          <w:sz w:val="24"/>
          <w:szCs w:val="24"/>
          <w:lang w:eastAsia="zh-CN"/>
        </w:rPr>
        <w:t>现场管理方法</w:t>
      </w:r>
      <w:r>
        <w:rPr>
          <w:rFonts w:hint="eastAsia" w:ascii="宋体" w:hAnsi="宋体" w:eastAsia="宋体" w:cs="宋体"/>
          <w:color w:val="auto"/>
          <w:kern w:val="2"/>
          <w:sz w:val="24"/>
          <w:szCs w:val="24"/>
        </w:rPr>
        <w:t>或建立HACCP</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ISO22000等危害分析与关键控制点体系，实施专业化、规范化、系统化管理。</w:t>
      </w:r>
    </w:p>
    <w:p w14:paraId="330267A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10.供餐管理。</w:t>
      </w:r>
      <w:r>
        <w:rPr>
          <w:rFonts w:hint="eastAsia" w:ascii="宋体" w:hAnsi="宋体" w:eastAsia="宋体" w:cs="宋体"/>
          <w:color w:val="auto"/>
          <w:kern w:val="2"/>
          <w:sz w:val="24"/>
          <w:szCs w:val="24"/>
          <w:lang w:val="en-US" w:eastAsia="zh-CN" w:bidi="ar"/>
        </w:rPr>
        <w:t>乙方应配合甲方降低成本控制，根据就餐情况合理制定菜单和采购数量，加工过程控制食材损耗和浪费、节约用水、用电、用气等。</w:t>
      </w:r>
    </w:p>
    <w:p w14:paraId="1F27707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11.供餐约定。</w:t>
      </w:r>
      <w:r>
        <w:rPr>
          <w:rFonts w:hint="eastAsia" w:ascii="宋体" w:hAnsi="宋体" w:eastAsia="宋体" w:cs="宋体"/>
          <w:color w:val="auto"/>
          <w:kern w:val="2"/>
          <w:sz w:val="24"/>
          <w:szCs w:val="24"/>
          <w:lang w:val="en-US" w:eastAsia="zh-CN" w:bidi="ar"/>
        </w:rPr>
        <w:t>乙方应按照甲方要求的供餐时间与标准，合理制定每周带量营养食谱，并积极创新菜品，定期更新菜谱，增加花色品种，不断调整口味提高伙食质量，满足师生需求，提升满意度。</w:t>
      </w:r>
    </w:p>
    <w:p w14:paraId="648E435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12.设备管理。</w:t>
      </w:r>
      <w:r>
        <w:rPr>
          <w:rFonts w:hint="eastAsia" w:ascii="宋体" w:hAnsi="宋体" w:eastAsia="宋体" w:cs="宋体"/>
          <w:color w:val="auto"/>
          <w:kern w:val="2"/>
          <w:sz w:val="24"/>
          <w:szCs w:val="24"/>
          <w:lang w:val="en-US" w:eastAsia="zh-CN" w:bidi="ar"/>
        </w:rPr>
        <w:t>乙方负责对甲方提供的房产及设施设备的管理，做到无事故隐患，设备完好，承担因管理不当而引起的损失，对于发现隐患或自然损耗需要进行维修的，乙方应及时跟甲方提出维修要求。</w:t>
      </w:r>
    </w:p>
    <w:p w14:paraId="04C455C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13.食安责任。</w:t>
      </w:r>
      <w:r>
        <w:rPr>
          <w:rFonts w:hint="eastAsia" w:ascii="宋体" w:hAnsi="宋体" w:eastAsia="宋体" w:cs="宋体"/>
          <w:color w:val="auto"/>
          <w:kern w:val="2"/>
          <w:sz w:val="24"/>
          <w:szCs w:val="24"/>
          <w:lang w:val="en-US" w:eastAsia="zh-CN" w:bidi="ar"/>
        </w:rPr>
        <w:t>乙方因经营管理失职造成食物中毒、人身损害及其他安全事故，乙方应承担相应的安全责任，并赔偿由此产生的相应损失。</w:t>
      </w:r>
    </w:p>
    <w:p w14:paraId="24B0D7B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14.值班巡查。</w:t>
      </w:r>
      <w:r>
        <w:rPr>
          <w:rFonts w:hint="eastAsia" w:ascii="宋体" w:hAnsi="宋体" w:eastAsia="宋体" w:cs="宋体"/>
          <w:color w:val="auto"/>
          <w:kern w:val="2"/>
          <w:sz w:val="24"/>
          <w:szCs w:val="24"/>
          <w:lang w:val="en-US" w:eastAsia="zh-CN" w:bidi="ar"/>
        </w:rPr>
        <w:t xml:space="preserve">乙方应落实食堂安全值班制，保证用火用电用水安全，食堂内部用火用电、用气应符合消防安全规定，严禁私拉电线、严禁违章用电，每天下班前，专人负责对食堂电源、天然气、水、门窗等设施进行安全检查，并做好台账记录。 </w:t>
      </w:r>
    </w:p>
    <w:p w14:paraId="3063D1D3">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15.消防安全。</w:t>
      </w:r>
      <w:r>
        <w:rPr>
          <w:rFonts w:hint="eastAsia" w:ascii="宋体" w:hAnsi="宋体" w:eastAsia="宋体" w:cs="宋体"/>
          <w:color w:val="auto"/>
          <w:kern w:val="2"/>
          <w:sz w:val="24"/>
          <w:szCs w:val="24"/>
          <w:lang w:val="en-US" w:eastAsia="zh-CN" w:bidi="ar"/>
        </w:rPr>
        <w:t>乙方应定期检查和维护消防器材和设施、如有破损应及时向甲方提出报修，定期开展消防演练，培训员工疏散逃生、有效使用消防器材，掌握报警求救等应急处理技能。</w:t>
      </w:r>
    </w:p>
    <w:p w14:paraId="42D2CB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b/>
          <w:color w:val="auto"/>
          <w:kern w:val="2"/>
          <w:sz w:val="24"/>
          <w:szCs w:val="24"/>
          <w:lang w:val="en-US" w:eastAsia="zh-CN" w:bidi="ar"/>
        </w:rPr>
        <w:t>16.服务约定。</w:t>
      </w:r>
      <w:r>
        <w:rPr>
          <w:rFonts w:hint="eastAsia" w:ascii="宋体" w:hAnsi="宋体" w:eastAsia="宋体" w:cs="宋体"/>
          <w:color w:val="auto"/>
          <w:kern w:val="2"/>
          <w:sz w:val="24"/>
          <w:szCs w:val="24"/>
          <w:lang w:val="en-US" w:eastAsia="zh-CN" w:bidi="ar"/>
        </w:rPr>
        <w:t>不以任何形式转租、转让、抵押服务区域，在服务区域内只从事甲方认可的服务工作。</w:t>
      </w:r>
    </w:p>
    <w:p w14:paraId="2A35366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17.廉洁要求。</w:t>
      </w:r>
      <w:r>
        <w:rPr>
          <w:rFonts w:hint="eastAsia" w:ascii="宋体" w:hAnsi="宋体" w:eastAsia="宋体" w:cs="宋体"/>
          <w:color w:val="auto"/>
          <w:kern w:val="2"/>
          <w:sz w:val="24"/>
          <w:szCs w:val="24"/>
          <w:lang w:val="en-US" w:eastAsia="zh-CN" w:bidi="ar"/>
        </w:rPr>
        <w:t>乙方不得以任何理由向甲方工作人员行贿，甲方人员也不得以任何形式向相关人员索贿。</w:t>
      </w:r>
    </w:p>
    <w:p w14:paraId="697C491C">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bidi="ar"/>
        </w:rPr>
        <w:t>18.</w:t>
      </w:r>
      <w:r>
        <w:rPr>
          <w:rFonts w:hint="eastAsia" w:ascii="宋体" w:hAnsi="宋体" w:eastAsia="宋体" w:cs="宋体"/>
          <w:b w:val="0"/>
          <w:color w:val="auto"/>
          <w:kern w:val="2"/>
          <w:sz w:val="24"/>
          <w:szCs w:val="24"/>
        </w:rPr>
        <w:t>□乙方</w:t>
      </w:r>
      <w:r>
        <w:rPr>
          <w:rFonts w:hint="eastAsia" w:ascii="宋体" w:hAnsi="宋体" w:eastAsia="宋体" w:cs="宋体"/>
          <w:b w:val="0"/>
          <w:color w:val="auto"/>
          <w:kern w:val="2"/>
          <w:sz w:val="24"/>
          <w:szCs w:val="24"/>
          <w:lang w:eastAsia="zh-CN"/>
        </w:rPr>
        <w:t>应</w:t>
      </w:r>
      <w:r>
        <w:rPr>
          <w:rFonts w:hint="eastAsia" w:ascii="宋体" w:hAnsi="宋体" w:eastAsia="宋体" w:cs="宋体"/>
          <w:b w:val="0"/>
          <w:color w:val="auto"/>
          <w:kern w:val="2"/>
          <w:sz w:val="24"/>
          <w:szCs w:val="24"/>
        </w:rPr>
        <w:t>配有相关资质证书的营养师，每周定期向甲方申报由营养师制定的食堂菜单，报甲方同意后实施。乙方有责任向甲方提供学生病号餐。</w:t>
      </w:r>
    </w:p>
    <w:p w14:paraId="19ACB0DA">
      <w:pPr>
        <w:pStyle w:val="25"/>
        <w:keepNext w:val="0"/>
        <w:keepLines w:val="0"/>
        <w:pageBreakBefore w:val="0"/>
        <w:widowControl w:val="0"/>
        <w:suppressLineNumbers w:val="0"/>
        <w:kinsoku/>
        <w:overflowPunct/>
        <w:topLinePunct w:val="0"/>
        <w:autoSpaceDE w:val="0"/>
        <w:autoSpaceDN/>
        <w:bidi w:val="0"/>
        <w:adjustRightInd/>
        <w:spacing w:before="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val="en-US" w:eastAsia="zh-CN"/>
        </w:rPr>
        <w:t>19.</w:t>
      </w:r>
      <w:r>
        <w:rPr>
          <w:rFonts w:hint="eastAsia" w:ascii="宋体" w:hAnsi="宋体" w:eastAsia="宋体" w:cs="宋体"/>
          <w:b w:val="0"/>
          <w:color w:val="auto"/>
          <w:kern w:val="2"/>
          <w:sz w:val="24"/>
          <w:szCs w:val="24"/>
        </w:rPr>
        <w:t>□</w:t>
      </w:r>
      <w:r>
        <w:rPr>
          <w:rFonts w:hint="eastAsia" w:ascii="宋体" w:hAnsi="宋体" w:eastAsia="宋体" w:cs="宋体"/>
          <w:color w:val="auto"/>
          <w:kern w:val="2"/>
          <w:sz w:val="24"/>
          <w:szCs w:val="24"/>
          <w:u w:val="single"/>
          <w:lang w:val="en-US" w:eastAsia="zh-CN" w:bidi="ar"/>
        </w:rPr>
        <w:t xml:space="preserve">                                                  </w:t>
      </w:r>
    </w:p>
    <w:p w14:paraId="1CFD8C5B">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八</w:t>
      </w:r>
      <w:r>
        <w:rPr>
          <w:rFonts w:hint="eastAsia" w:ascii="宋体" w:hAnsi="宋体" w:eastAsia="宋体" w:cs="宋体"/>
          <w:b w:val="0"/>
          <w:color w:val="auto"/>
          <w:kern w:val="2"/>
          <w:sz w:val="24"/>
          <w:szCs w:val="24"/>
          <w:lang w:bidi="ar"/>
        </w:rPr>
        <w:t>、合同解除</w:t>
      </w:r>
    </w:p>
    <w:p w14:paraId="5837962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1.双方协商一致可以解除合同，并妥善处理好合同解除后的相关事宜，如空档期的食堂餐饮供应等。</w:t>
      </w:r>
    </w:p>
    <w:p w14:paraId="2D4515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2.甲方有以下行为之一的，乙方可以解除合同：</w:t>
      </w:r>
    </w:p>
    <w:p w14:paraId="3912821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 甲方不按照约定支付费用，经乙方催告后</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日（填入的数字不超过30）内仍不支付的；</w:t>
      </w:r>
    </w:p>
    <w:p w14:paraId="594D7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2.2 甲方未按要求取得学校食堂《食品经营许可证》；</w:t>
      </w:r>
    </w:p>
    <w:p w14:paraId="0BE500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2.3甲方拒绝履行提供水、电、气、暖等必要经营条件，乙方无法继续经营的；</w:t>
      </w:r>
    </w:p>
    <w:p w14:paraId="3AA5E9E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2.4 其它</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u w:val="none"/>
          <w:lang w:val="en-US" w:eastAsia="zh-CN" w:bidi="ar"/>
        </w:rPr>
        <w:t xml:space="preserve">                   </w:t>
      </w:r>
    </w:p>
    <w:p w14:paraId="214A47A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bCs/>
          <w:color w:val="0070C0"/>
          <w:kern w:val="2"/>
          <w:sz w:val="24"/>
          <w:szCs w:val="24"/>
        </w:rPr>
      </w:pPr>
      <w:r>
        <w:rPr>
          <w:rFonts w:hint="eastAsia" w:ascii="宋体" w:hAnsi="宋体" w:eastAsia="宋体" w:cs="宋体"/>
          <w:color w:val="auto"/>
          <w:kern w:val="2"/>
          <w:sz w:val="24"/>
          <w:szCs w:val="24"/>
          <w:lang w:val="en-US" w:eastAsia="zh-CN" w:bidi="ar"/>
        </w:rPr>
        <w:t>3.乙方发生以下情形之一的，甲方可以解除合同，并承担相关后果：</w:t>
      </w:r>
    </w:p>
    <w:p w14:paraId="49AEA80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3.1 违反相关法律法规，被市场监督管理部门吊销或注销营业执照、食品经营许可证的；</w:t>
      </w:r>
    </w:p>
    <w:p w14:paraId="12DAB00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3.2 乙方因食品安全、安全生产等问题，造成师生食物中毒（一般食品安全事故及以上等级的）</w:t>
      </w:r>
      <w:r>
        <w:rPr>
          <w:rFonts w:hint="eastAsia" w:ascii="宋体" w:hAnsi="宋体" w:eastAsia="宋体" w:cs="宋体"/>
          <w:sz w:val="24"/>
          <w:szCs w:val="24"/>
          <w:lang w:bidi="ar"/>
        </w:rPr>
        <w:t>或其他食源性疾病</w:t>
      </w:r>
      <w:r>
        <w:rPr>
          <w:rFonts w:hint="eastAsia" w:ascii="宋体" w:hAnsi="宋体" w:eastAsia="宋体" w:cs="宋体"/>
          <w:color w:val="auto"/>
          <w:kern w:val="2"/>
          <w:sz w:val="24"/>
          <w:szCs w:val="24"/>
          <w:lang w:val="en-US" w:eastAsia="zh-CN" w:bidi="ar"/>
        </w:rPr>
        <w:t>等重大安全事故的，甲方有权无条件终止合同；</w:t>
      </w:r>
    </w:p>
    <w:p w14:paraId="48B56CF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3.3 发生转包、分包供餐业务的，或擅自更换履约人等其他违反法律法规或供餐合同行为的；</w:t>
      </w:r>
    </w:p>
    <w:p w14:paraId="6AEFE6D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3.4 未按供餐服务合同约定建立相关制度或执行制度不力，经营管理混乱，存在食品安全隐患，被市场监督管理部门下达整改且限期整改不力的或者一年内被市场监管部门行政处罚、通报（包括暗访）</w:t>
      </w:r>
      <w:r>
        <w:rPr>
          <w:rFonts w:hint="eastAsia" w:ascii="宋体" w:hAnsi="宋体" w:eastAsia="宋体" w:cs="宋体"/>
          <w:color w:val="auto"/>
          <w:kern w:val="2"/>
          <w:sz w:val="24"/>
          <w:szCs w:val="24"/>
          <w:u w:val="single"/>
          <w:lang w:val="en-US" w:eastAsia="zh-CN" w:bidi="ar"/>
        </w:rPr>
        <w:t xml:space="preserve">    次</w:t>
      </w:r>
      <w:r>
        <w:rPr>
          <w:rFonts w:hint="eastAsia" w:ascii="宋体" w:hAnsi="宋体" w:eastAsia="宋体" w:cs="宋体"/>
          <w:color w:val="auto"/>
          <w:kern w:val="2"/>
          <w:sz w:val="24"/>
          <w:szCs w:val="24"/>
          <w:lang w:val="en-US" w:eastAsia="zh-CN" w:bidi="ar"/>
        </w:rPr>
        <w:t>以上的；</w:t>
      </w:r>
    </w:p>
    <w:p w14:paraId="43493A5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3.5 与学校或学校工作人员间存在商业贿赂等不正当经营行为的；</w:t>
      </w:r>
    </w:p>
    <w:p w14:paraId="122FFE1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3.6 乙方拒绝接受甲方监督管理，经甲方通知整改后不予整改，且影响食堂正常经营的；</w:t>
      </w:r>
    </w:p>
    <w:p w14:paraId="169410C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3.7 乙方经营过程中，与用餐者发生谩骂、斗殴或造成严重后果或违反法律法规、规章规定，发生学生、教职工、学生家长群体性事件的；</w:t>
      </w:r>
    </w:p>
    <w:p w14:paraId="4FC02784">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3.8 乙方人员在校园存放危险品或实施违法犯罪或损坏公共利益等行为。</w:t>
      </w:r>
    </w:p>
    <w:p w14:paraId="50DAA2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u w:val="single"/>
          <w:lang w:val="en-US" w:eastAsia="zh-CN" w:bidi="ar"/>
        </w:rPr>
      </w:pPr>
      <w:r>
        <w:rPr>
          <w:rFonts w:hint="eastAsia" w:ascii="宋体" w:hAnsi="宋体" w:eastAsia="宋体" w:cs="宋体"/>
          <w:color w:val="auto"/>
          <w:kern w:val="2"/>
          <w:sz w:val="24"/>
          <w:szCs w:val="24"/>
          <w:lang w:val="en-US" w:eastAsia="zh-CN" w:bidi="ar"/>
        </w:rPr>
        <w:t>3.9 其它</w:t>
      </w:r>
      <w:r>
        <w:rPr>
          <w:rFonts w:hint="eastAsia" w:ascii="宋体" w:hAnsi="宋体" w:eastAsia="宋体" w:cs="宋体"/>
          <w:color w:val="auto"/>
          <w:kern w:val="2"/>
          <w:sz w:val="24"/>
          <w:szCs w:val="24"/>
          <w:u w:val="single"/>
          <w:lang w:val="en-US" w:eastAsia="zh-CN" w:bidi="ar"/>
        </w:rPr>
        <w:t xml:space="preserve">                                           </w:t>
      </w:r>
    </w:p>
    <w:p w14:paraId="15F3BDEE">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Lines="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eastAsia="zh-CN" w:bidi="ar"/>
        </w:rPr>
        <w:t>九</w:t>
      </w:r>
      <w:r>
        <w:rPr>
          <w:rFonts w:hint="eastAsia" w:ascii="宋体" w:hAnsi="宋体" w:eastAsia="宋体" w:cs="宋体"/>
          <w:b w:val="0"/>
          <w:color w:val="auto"/>
          <w:kern w:val="2"/>
          <w:sz w:val="24"/>
          <w:szCs w:val="24"/>
          <w:lang w:bidi="ar"/>
        </w:rPr>
        <w:t>、不可抗力事件处理</w:t>
      </w:r>
    </w:p>
    <w:p w14:paraId="23B40D6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服务期内，如不可抗力致使合同无法履行时，甲乙双方协商可变更或解除合同。</w:t>
      </w:r>
    </w:p>
    <w:p w14:paraId="019C5859">
      <w:pPr>
        <w:keepNext w:val="0"/>
        <w:keepLines w:val="0"/>
        <w:pageBreakBefore w:val="0"/>
        <w:widowControl/>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640" w:firstLineChars="0"/>
        <w:jc w:val="left"/>
        <w:textAlignment w:val="auto"/>
        <w:rPr>
          <w:rFonts w:hint="eastAsia" w:ascii="宋体" w:hAnsi="宋体" w:eastAsia="宋体" w:cs="宋体"/>
          <w:b w:val="0"/>
          <w:color w:val="auto"/>
          <w:kern w:val="2"/>
          <w:sz w:val="24"/>
          <w:szCs w:val="24"/>
          <w:lang w:val="en-US" w:eastAsia="zh-CN" w:bidi="ar"/>
        </w:rPr>
      </w:pPr>
      <w:r>
        <w:rPr>
          <w:rFonts w:hint="eastAsia" w:ascii="宋体" w:hAnsi="宋体" w:eastAsia="宋体" w:cs="宋体"/>
          <w:b w:val="0"/>
          <w:color w:val="auto"/>
          <w:kern w:val="2"/>
          <w:sz w:val="24"/>
          <w:szCs w:val="24"/>
          <w:lang w:val="en-US" w:eastAsia="zh-CN" w:bidi="ar"/>
        </w:rPr>
        <w:t>十、违约责任</w:t>
      </w:r>
    </w:p>
    <w:p w14:paraId="091ED917">
      <w:pPr>
        <w:keepNext w:val="0"/>
        <w:keepLines w:val="0"/>
        <w:pageBreakBefore w:val="0"/>
        <w:widowControl w:val="0"/>
        <w:suppressLineNumbers w:val="0"/>
        <w:kinsoku/>
        <w:wordWrap w:val="0"/>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双方任意一方违反本合同约定，未造成解除合同的，违约方应承担向守约方支付违约金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w:t>
      </w:r>
    </w:p>
    <w:p w14:paraId="43E5245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1.甲方违约责任</w:t>
      </w:r>
    </w:p>
    <w:p w14:paraId="111FD8A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u w:val="single"/>
        </w:rPr>
      </w:pPr>
      <w:r>
        <w:rPr>
          <w:rFonts w:hint="eastAsia" w:ascii="宋体" w:hAnsi="宋体" w:eastAsia="宋体" w:cs="宋体"/>
          <w:color w:val="auto"/>
          <w:kern w:val="2"/>
          <w:sz w:val="24"/>
          <w:szCs w:val="24"/>
          <w:lang w:val="en-US" w:eastAsia="zh-CN" w:bidi="ar"/>
        </w:rPr>
        <w:t>1.1甲方不按照约定支付费用，每逾期一日，按应支付金额</w:t>
      </w:r>
      <w:r>
        <w:rPr>
          <w:rFonts w:hint="eastAsia" w:ascii="宋体" w:hAnsi="宋体" w:eastAsia="宋体" w:cs="宋体"/>
          <w:color w:val="auto"/>
          <w:kern w:val="2"/>
          <w:sz w:val="24"/>
          <w:szCs w:val="24"/>
          <w:u w:val="single"/>
          <w:lang w:val="en-US" w:eastAsia="zh-CN" w:bidi="ar"/>
        </w:rPr>
        <w:t xml:space="preserve">    </w:t>
      </w:r>
    </w:p>
    <w:p w14:paraId="5274D3E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的标准（不低于合同订立时1年期贷款市场报价利率）向乙方支付违约金。</w:t>
      </w:r>
    </w:p>
    <w:p w14:paraId="1D759B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1.2因甲方违约导致合同解除的，甲方应向乙方支付违约金，违约金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，同时还应承担乙方的实际经济损失。</w:t>
      </w:r>
    </w:p>
    <w:p w14:paraId="4EAB778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1.3 因甲方原因导致食材不符合食品安全的要求，造成的相</w:t>
      </w:r>
    </w:p>
    <w:p w14:paraId="434CB24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leftChars="0" w:right="0" w:firstLine="0" w:firstLineChars="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关后果由甲方承担。</w:t>
      </w:r>
    </w:p>
    <w:p w14:paraId="007A43B2">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298" w:leftChars="142" w:right="0" w:firstLine="240" w:firstLineChars="100"/>
        <w:jc w:val="both"/>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2.乙方违约责任</w:t>
      </w:r>
    </w:p>
    <w:p w14:paraId="1BEDE36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2.1乙方在有关部门执法检查中，因存在食品安全、安全生产问题被通报或者被新闻媒体曝光，损害学校声誉的，乙方交纳的履约保证金不予退还，并需要承担相应的法律责任和相应的经济责任，甲方根据侵害情况有权决定是否解除合同。</w:t>
      </w:r>
    </w:p>
    <w:p w14:paraId="0C70E6D8">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2.2 因乙方违约导致合同解除的，则乙方交纳履约保证金不予返还，乙方还应向甲方支付违约金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，违约金不足以补偿甲方损失的，按实际损失赔偿。</w:t>
      </w:r>
    </w:p>
    <w:p w14:paraId="74E20253">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一</w:t>
      </w:r>
      <w:r>
        <w:rPr>
          <w:rFonts w:hint="eastAsia" w:ascii="宋体" w:hAnsi="宋体" w:eastAsia="宋体" w:cs="宋体"/>
          <w:b w:val="0"/>
          <w:color w:val="auto"/>
          <w:kern w:val="2"/>
          <w:sz w:val="24"/>
          <w:szCs w:val="24"/>
          <w:lang w:bidi="ar"/>
        </w:rPr>
        <w:t>、保密条款</w:t>
      </w:r>
    </w:p>
    <w:p w14:paraId="3FEFDC99">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甲乙双方应保守在缔结和履行合同过程中获知对方的</w:t>
      </w:r>
      <w:r>
        <w:rPr>
          <w:rFonts w:hint="eastAsia" w:ascii="宋体" w:hAnsi="宋体" w:eastAsia="宋体" w:cs="宋体"/>
          <w:b w:val="0"/>
          <w:color w:val="auto"/>
          <w:kern w:val="2"/>
          <w:sz w:val="24"/>
          <w:szCs w:val="24"/>
          <w:lang w:eastAsia="zh-CN"/>
        </w:rPr>
        <w:t>个人、师生信息以及</w:t>
      </w:r>
      <w:r>
        <w:rPr>
          <w:rFonts w:hint="eastAsia" w:ascii="宋体" w:hAnsi="宋体" w:eastAsia="宋体" w:cs="宋体"/>
          <w:b w:val="0"/>
          <w:color w:val="auto"/>
          <w:kern w:val="2"/>
          <w:sz w:val="24"/>
          <w:szCs w:val="24"/>
        </w:rPr>
        <w:t>内部保密信息，除甲乙双方履行合同义务的必要或有法律、法规规定应披露的之外，不得以任何方式向第三人披露和不正当使用，否则，应当赔偿因泄露保密信息给对方造成的损失。</w:t>
      </w:r>
    </w:p>
    <w:p w14:paraId="4D6291AB">
      <w:pPr>
        <w:keepNext w:val="0"/>
        <w:keepLines w:val="0"/>
        <w:pageBreakBefore w:val="0"/>
        <w:widowControl w:val="0"/>
        <w:numPr>
          <w:ilvl w:val="0"/>
          <w:numId w:val="0"/>
        </w:numPr>
        <w:suppressLineNumbers w:val="0"/>
        <w:kinsoku/>
        <w:overflowPunct/>
        <w:topLinePunct w:val="0"/>
        <w:autoSpaceDE/>
        <w:autoSpaceDN/>
        <w:bidi w:val="0"/>
        <w:adjustRightInd/>
        <w:snapToGrid w:val="0"/>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lang w:bidi="ar"/>
        </w:rPr>
      </w:pPr>
      <w:r>
        <w:rPr>
          <w:rFonts w:hint="eastAsia" w:ascii="宋体" w:hAnsi="宋体" w:eastAsia="宋体" w:cs="宋体"/>
          <w:b w:val="0"/>
          <w:color w:val="auto"/>
          <w:kern w:val="2"/>
          <w:sz w:val="24"/>
          <w:szCs w:val="24"/>
          <w:lang w:bidi="ar"/>
        </w:rPr>
        <w:t>十</w:t>
      </w:r>
      <w:r>
        <w:rPr>
          <w:rFonts w:hint="eastAsia" w:ascii="宋体" w:hAnsi="宋体" w:eastAsia="宋体" w:cs="宋体"/>
          <w:b w:val="0"/>
          <w:color w:val="auto"/>
          <w:kern w:val="2"/>
          <w:sz w:val="24"/>
          <w:szCs w:val="24"/>
          <w:lang w:eastAsia="zh-CN" w:bidi="ar"/>
        </w:rPr>
        <w:t>二</w:t>
      </w:r>
      <w:r>
        <w:rPr>
          <w:rFonts w:hint="eastAsia" w:ascii="宋体" w:hAnsi="宋体" w:eastAsia="宋体" w:cs="宋体"/>
          <w:b w:val="0"/>
          <w:color w:val="auto"/>
          <w:kern w:val="2"/>
          <w:sz w:val="24"/>
          <w:szCs w:val="24"/>
          <w:lang w:bidi="ar"/>
        </w:rPr>
        <w:t>、考核</w:t>
      </w:r>
    </w:p>
    <w:p w14:paraId="704E3471">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0"/>
          <w:sz w:val="24"/>
          <w:szCs w:val="24"/>
        </w:rPr>
      </w:pPr>
      <w:r>
        <w:rPr>
          <w:rFonts w:hint="eastAsia" w:ascii="宋体" w:hAnsi="宋体" w:eastAsia="宋体" w:cs="宋体"/>
          <w:color w:val="auto"/>
          <w:kern w:val="2"/>
          <w:sz w:val="24"/>
          <w:szCs w:val="24"/>
        </w:rPr>
        <w:t>考核具体内容由甲方乙方共同协商制定（详见附件2）。</w:t>
      </w:r>
    </w:p>
    <w:p w14:paraId="12184359">
      <w:pPr>
        <w:keepNext w:val="0"/>
        <w:keepLines w:val="0"/>
        <w:pageBreakBefore w:val="0"/>
        <w:widowControl w:val="0"/>
        <w:numPr>
          <w:ilvl w:val="0"/>
          <w:numId w:val="0"/>
        </w:numPr>
        <w:suppressLineNumbers w:val="0"/>
        <w:kinsoku/>
        <w:overflowPunct/>
        <w:topLinePunct w:val="0"/>
        <w:autoSpaceDE/>
        <w:autoSpaceDN/>
        <w:bidi w:val="0"/>
        <w:adjustRightInd/>
        <w:spacing w:before="0" w:beforeLines="0" w:beforeAutospacing="0" w:after="0" w:afterLines="0" w:afterAutospacing="0" w:line="580" w:lineRule="exact"/>
        <w:ind w:left="0" w:right="0" w:firstLine="480" w:firstLineChars="200"/>
        <w:jc w:val="left"/>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lang w:val="en-US" w:eastAsia="zh-CN" w:bidi="ar"/>
        </w:rPr>
        <w:t>十三、争议解决</w:t>
      </w:r>
    </w:p>
    <w:p w14:paraId="4C477A0E">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因本合同相关事项发生的纠纷，应通过协商解决。如协商不成，可按以下第</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种方式解决：</w:t>
      </w:r>
    </w:p>
    <w:p w14:paraId="4B0963B3">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1.向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仲裁委员会申请仲裁。</w:t>
      </w:r>
    </w:p>
    <w:p w14:paraId="68CAE12D">
      <w:pPr>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jc w:val="both"/>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lang w:val="en-US" w:eastAsia="zh-CN" w:bidi="ar"/>
        </w:rPr>
        <w:t>2.依法向</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人民法院起诉。</w:t>
      </w:r>
    </w:p>
    <w:p w14:paraId="3AB79E76">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b w:val="0"/>
          <w:color w:val="auto"/>
          <w:kern w:val="2"/>
          <w:sz w:val="24"/>
          <w:szCs w:val="24"/>
        </w:rPr>
        <w:t>在诉讼或仲裁期间，本合同不涉及争议的条款仍然有效，双方应继续履行。</w:t>
      </w:r>
    </w:p>
    <w:p w14:paraId="6BE77C8C">
      <w:pPr>
        <w:pStyle w:val="25"/>
        <w:keepNext w:val="0"/>
        <w:keepLines w:val="0"/>
        <w:pageBreakBefore w:val="0"/>
        <w:widowControl/>
        <w:kinsoku/>
        <w:overflowPunct/>
        <w:topLinePunct w:val="0"/>
        <w:autoSpaceDN/>
        <w:bidi w:val="0"/>
        <w:adjustRightInd/>
        <w:spacing w:before="0" w:beforeLines="0" w:beforeAutospacing="0" w:after="0" w:afterLines="0" w:afterAutospacing="0" w:line="580" w:lineRule="exact"/>
        <w:ind w:left="0" w:right="0" w:firstLine="482" w:firstLineChars="200"/>
        <w:textAlignment w:val="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十五、其他</w:t>
      </w:r>
    </w:p>
    <w:p w14:paraId="4F5030A4">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color w:val="auto"/>
          <w:kern w:val="2"/>
          <w:sz w:val="24"/>
          <w:szCs w:val="24"/>
        </w:rPr>
      </w:pPr>
      <w:r>
        <w:rPr>
          <w:rFonts w:hint="eastAsia" w:ascii="宋体" w:hAnsi="宋体" w:eastAsia="宋体" w:cs="宋体"/>
          <w:color w:val="auto"/>
          <w:kern w:val="2"/>
          <w:sz w:val="24"/>
          <w:szCs w:val="24"/>
        </w:rPr>
        <w:t>1.本合同在</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签订。</w:t>
      </w:r>
    </w:p>
    <w:p w14:paraId="6604FD68">
      <w:pPr>
        <w:pStyle w:val="25"/>
        <w:keepNext w:val="0"/>
        <w:keepLines w:val="0"/>
        <w:pageBreakBefore w:val="0"/>
        <w:widowControl w:val="0"/>
        <w:suppressLineNumbers w:val="0"/>
        <w:kinsoku/>
        <w:overflowPunct/>
        <w:topLinePunct w:val="0"/>
        <w:autoSpaceDE w:val="0"/>
        <w:autoSpaceDN/>
        <w:bidi w:val="0"/>
        <w:adjustRightInd/>
        <w:spacing w:before="0" w:beforeLines="0" w:beforeAutospacing="0" w:after="0" w:afterLines="0" w:afterAutospacing="0" w:line="580" w:lineRule="exact"/>
        <w:ind w:left="0" w:right="0" w:firstLine="480" w:firstLineChars="200"/>
        <w:textAlignment w:val="auto"/>
        <w:rPr>
          <w:rFonts w:hint="eastAsia" w:ascii="宋体" w:hAnsi="宋体" w:eastAsia="宋体" w:cs="宋体"/>
          <w:b w:val="0"/>
          <w:color w:val="auto"/>
          <w:kern w:val="2"/>
          <w:sz w:val="24"/>
          <w:szCs w:val="24"/>
        </w:rPr>
      </w:pPr>
      <w:r>
        <w:rPr>
          <w:rFonts w:hint="eastAsia" w:ascii="宋体" w:hAnsi="宋体" w:eastAsia="宋体" w:cs="宋体"/>
          <w:b w:val="0"/>
          <w:color w:val="auto"/>
          <w:kern w:val="2"/>
          <w:sz w:val="24"/>
          <w:szCs w:val="24"/>
        </w:rPr>
        <w:t>2.本合同于</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年</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月</w:t>
      </w:r>
      <w:r>
        <w:rPr>
          <w:rFonts w:hint="eastAsia" w:ascii="宋体" w:hAnsi="宋体" w:eastAsia="宋体" w:cs="宋体"/>
          <w:b w:val="0"/>
          <w:color w:val="auto"/>
          <w:kern w:val="2"/>
          <w:sz w:val="24"/>
          <w:szCs w:val="24"/>
          <w:u w:val="single"/>
        </w:rPr>
        <w:t xml:space="preserve">    </w:t>
      </w:r>
      <w:r>
        <w:rPr>
          <w:rFonts w:hint="eastAsia" w:ascii="宋体" w:hAnsi="宋体" w:eastAsia="宋体" w:cs="宋体"/>
          <w:b w:val="0"/>
          <w:color w:val="auto"/>
          <w:kern w:val="2"/>
          <w:sz w:val="24"/>
          <w:szCs w:val="24"/>
        </w:rPr>
        <w:t>日签订。</w:t>
      </w:r>
    </w:p>
    <w:p w14:paraId="60657895">
      <w:pPr>
        <w:pStyle w:val="35"/>
        <w:keepNext w:val="0"/>
        <w:keepLines w:val="0"/>
        <w:pageBreakBefore w:val="0"/>
        <w:widowControl w:val="0"/>
        <w:suppressLineNumbers w:val="0"/>
        <w:kinsoku/>
        <w:overflowPunct/>
        <w:topLinePunct w:val="0"/>
        <w:autoSpaceDE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3.合同经双方法定代表人或授权代表签字并加盖单位公章后生效。</w:t>
      </w:r>
    </w:p>
    <w:p w14:paraId="33463948">
      <w:pPr>
        <w:pStyle w:val="35"/>
        <w:keepNext w:val="0"/>
        <w:keepLines w:val="0"/>
        <w:pageBreakBefore w:val="0"/>
        <w:widowControl/>
        <w:kinsoku/>
        <w:overflowPunct/>
        <w:topLinePunct w:val="0"/>
        <w:autoSpaceDN/>
        <w:bidi w:val="0"/>
        <w:adjustRightInd/>
        <w:snapToGrid w:val="0"/>
        <w:spacing w:before="0" w:beforeLines="0" w:beforeAutospacing="0" w:after="0" w:afterLines="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4.本合同一式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份，甲乙双方各执</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份，甲方主管部门教育局一份备案。</w:t>
      </w:r>
    </w:p>
    <w:p w14:paraId="7B236591">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w:t>
      </w:r>
    </w:p>
    <w:p w14:paraId="5A259C45">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甲方：（公章）               乙方：（公章） </w:t>
      </w:r>
    </w:p>
    <w:p w14:paraId="29C556E9">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地址：</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地址：</w:t>
      </w:r>
      <w:r>
        <w:rPr>
          <w:rFonts w:hint="eastAsia" w:ascii="宋体" w:hAnsi="宋体" w:eastAsia="宋体" w:cs="宋体"/>
          <w:color w:val="auto"/>
          <w:kern w:val="2"/>
          <w:sz w:val="24"/>
          <w:szCs w:val="24"/>
          <w:u w:val="single"/>
        </w:rPr>
        <w:t xml:space="preserve">                  </w:t>
      </w:r>
    </w:p>
    <w:p w14:paraId="1E143924">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法定代表人：</w:t>
      </w:r>
      <w:r>
        <w:rPr>
          <w:rFonts w:hint="eastAsia" w:ascii="宋体" w:hAnsi="宋体" w:eastAsia="宋体" w:cs="宋体"/>
          <w:color w:val="auto"/>
          <w:kern w:val="2"/>
          <w:sz w:val="24"/>
          <w:szCs w:val="24"/>
          <w:u w:val="single"/>
        </w:rPr>
        <w:t xml:space="preserve">                  </w:t>
      </w:r>
    </w:p>
    <w:p w14:paraId="244FAA29">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委托代理人：</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r>
        <w:rPr>
          <w:rFonts w:hint="eastAsia" w:ascii="宋体" w:hAnsi="宋体" w:eastAsia="宋体" w:cs="宋体"/>
          <w:color w:val="auto"/>
          <w:kern w:val="0"/>
          <w:sz w:val="24"/>
          <w:szCs w:val="24"/>
        </w:rPr>
        <w:t>委托代理人</w:t>
      </w:r>
      <w:r>
        <w:rPr>
          <w:rFonts w:hint="eastAsia" w:ascii="宋体" w:hAnsi="宋体" w:eastAsia="宋体" w:cs="宋体"/>
          <w:color w:val="auto"/>
          <w:kern w:val="2"/>
          <w:sz w:val="24"/>
          <w:szCs w:val="24"/>
        </w:rPr>
        <w:t>：</w:t>
      </w:r>
      <w:r>
        <w:rPr>
          <w:rFonts w:hint="eastAsia" w:ascii="宋体" w:hAnsi="宋体" w:eastAsia="宋体" w:cs="宋体"/>
          <w:color w:val="auto"/>
          <w:kern w:val="2"/>
          <w:sz w:val="24"/>
          <w:szCs w:val="24"/>
          <w:u w:val="single"/>
        </w:rPr>
        <w:t xml:space="preserve">            </w:t>
      </w:r>
    </w:p>
    <w:p w14:paraId="4405A872">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联系方式：</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w:t>
      </w:r>
    </w:p>
    <w:p w14:paraId="39254A60">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账户：</w:t>
      </w:r>
      <w:r>
        <w:rPr>
          <w:rFonts w:hint="eastAsia" w:ascii="宋体" w:hAnsi="宋体" w:eastAsia="宋体" w:cs="宋体"/>
          <w:color w:val="auto"/>
          <w:kern w:val="2"/>
          <w:sz w:val="24"/>
          <w:szCs w:val="24"/>
          <w:u w:val="single"/>
        </w:rPr>
        <w:t xml:space="preserve">                  </w:t>
      </w:r>
    </w:p>
    <w:p w14:paraId="26040380">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rPr>
        <w:t>开户行：</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 xml:space="preserve">     开户行：</w:t>
      </w:r>
      <w:r>
        <w:rPr>
          <w:rFonts w:hint="eastAsia" w:ascii="宋体" w:hAnsi="宋体" w:eastAsia="宋体" w:cs="宋体"/>
          <w:color w:val="auto"/>
          <w:kern w:val="2"/>
          <w:sz w:val="24"/>
          <w:szCs w:val="24"/>
          <w:u w:val="single"/>
        </w:rPr>
        <w:t xml:space="preserve">                 </w:t>
      </w:r>
    </w:p>
    <w:p w14:paraId="225CB376">
      <w:pPr>
        <w:pStyle w:val="35"/>
        <w:keepNext w:val="0"/>
        <w:keepLines w:val="0"/>
        <w:pageBreakBefore w:val="0"/>
        <w:widowControl/>
        <w:suppressLineNumbers w:val="0"/>
        <w:kinsoku/>
        <w:overflowPunct/>
        <w:topLinePunct w:val="0"/>
        <w:autoSpaceDE/>
        <w:autoSpaceDN/>
        <w:bidi w:val="0"/>
        <w:adjustRightInd/>
        <w:snapToGrid w:val="0"/>
        <w:spacing w:before="0" w:beforeLines="0" w:beforeAutospacing="0" w:after="0" w:afterLines="50" w:afterAutospacing="0" w:line="580" w:lineRule="exact"/>
        <w:ind w:left="0" w:leftChars="0" w:right="0" w:firstLine="0" w:firstLineChars="0"/>
        <w:textAlignment w:val="auto"/>
        <w:rPr>
          <w:rFonts w:hint="eastAsia" w:ascii="宋体" w:hAnsi="宋体" w:eastAsia="宋体" w:cs="宋体"/>
          <w:b/>
          <w:color w:val="auto"/>
          <w:kern w:val="2"/>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b/>
          <w:color w:val="auto"/>
          <w:kern w:val="2"/>
          <w:sz w:val="24"/>
          <w:szCs w:val="24"/>
          <w:lang w:val="en-US" w:eastAsia="zh-CN" w:bidi="ar"/>
        </w:rPr>
        <w:t>附件</w:t>
      </w:r>
    </w:p>
    <w:p w14:paraId="6B256F18">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附件1：固定资产移交表</w:t>
      </w:r>
    </w:p>
    <w:p w14:paraId="36B67CFA">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firstLine="720" w:firstLineChars="30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附件2：食堂考核办法</w:t>
      </w:r>
    </w:p>
    <w:p w14:paraId="793C2FD2">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185726B3">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textAlignment w:val="auto"/>
        <w:rPr>
          <w:rFonts w:hint="eastAsia" w:ascii="宋体" w:hAnsi="宋体" w:eastAsia="宋体" w:cs="宋体"/>
          <w:color w:val="auto"/>
          <w:kern w:val="0"/>
          <w:sz w:val="24"/>
          <w:szCs w:val="24"/>
        </w:rPr>
      </w:pPr>
      <w:r>
        <w:rPr>
          <w:rFonts w:hint="eastAsia" w:ascii="宋体" w:hAnsi="宋体" w:eastAsia="宋体" w:cs="宋体"/>
          <w:color w:val="auto"/>
          <w:kern w:val="2"/>
          <w:sz w:val="24"/>
          <w:szCs w:val="24"/>
          <w:lang w:bidi="ar-SA"/>
        </w:rPr>
        <w:t>附件1</w:t>
      </w:r>
    </w:p>
    <w:p w14:paraId="25BFFAA9">
      <w:pPr>
        <w:pStyle w:val="35"/>
        <w:keepNext w:val="0"/>
        <w:keepLines w:val="0"/>
        <w:pageBreakBefore w:val="0"/>
        <w:widowControl/>
        <w:kinsoku/>
        <w:overflowPunct/>
        <w:topLinePunct w:val="0"/>
        <w:autoSpaceDN/>
        <w:bidi w:val="0"/>
        <w:adjustRightInd/>
        <w:snapToGrid w:val="0"/>
        <w:spacing w:before="0" w:beforeLines="0" w:beforeAutospacing="0" w:afterLines="50" w:afterAutospacing="0" w:line="580" w:lineRule="exact"/>
        <w:ind w:left="0" w:right="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bidi="ar-SA"/>
        </w:rPr>
        <w:t>固定资产移交表</w:t>
      </w:r>
    </w:p>
    <w:tbl>
      <w:tblPr>
        <w:tblStyle w:val="6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3"/>
        <w:gridCol w:w="1714"/>
        <w:gridCol w:w="2000"/>
        <w:gridCol w:w="2248"/>
        <w:gridCol w:w="1009"/>
        <w:gridCol w:w="1429"/>
        <w:gridCol w:w="1504"/>
        <w:gridCol w:w="1610"/>
      </w:tblGrid>
      <w:tr w14:paraId="37EB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13757" w:type="dxa"/>
            <w:gridSpan w:val="8"/>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8C7D0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甲方相关食堂设施、设备等</w:t>
            </w:r>
          </w:p>
        </w:tc>
      </w:tr>
      <w:tr w14:paraId="17B6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1870B15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序号</w:t>
            </w: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B72DC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名称</w:t>
            </w: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0B9E20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型号</w:t>
            </w: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D0119F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出厂编号</w:t>
            </w: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362543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数量</w:t>
            </w: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3ECEFA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单价（元）</w:t>
            </w: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981469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金额（元）</w:t>
            </w: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DF2CFE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备注</w:t>
            </w:r>
          </w:p>
        </w:tc>
      </w:tr>
      <w:tr w14:paraId="6868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9546B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5BB1F2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B91700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648B359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35677DA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03BF14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6E045F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5973CA8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4E7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nil"/>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0184651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819DA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494A727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16DC6D2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A0E51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254D3B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CC50279">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nil"/>
              <w:left w:val="nil"/>
              <w:bottom w:val="single" w:color="auto" w:sz="4" w:space="0"/>
              <w:right w:val="single" w:color="auto" w:sz="4" w:space="0"/>
            </w:tcBorders>
            <w:shd w:val="clear" w:color="auto" w:fill="FFFFFF"/>
            <w:noWrap w:val="0"/>
            <w:tcMar>
              <w:left w:w="84" w:type="dxa"/>
              <w:right w:w="84" w:type="dxa"/>
            </w:tcMar>
            <w:vAlign w:val="center"/>
          </w:tcPr>
          <w:p w14:paraId="771C73D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4565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2B57DB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2F3D92">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170F78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0B8877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6BBC52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6C8B84A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6DD6FD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E7C28B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70DB7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66DF903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AE6331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D7D709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287CF6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E81236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C8119A6">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5773A5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98059A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5639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705069BF">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BAE9D73">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74C7779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D013E6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23C7F01">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AB87ECD">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1F43825">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A086638">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r w14:paraId="3AEAB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243" w:type="dxa"/>
            <w:tcBorders>
              <w:top w:val="single" w:color="auto" w:sz="4" w:space="0"/>
              <w:left w:val="single" w:color="auto" w:sz="4" w:space="0"/>
              <w:bottom w:val="single" w:color="auto" w:sz="4" w:space="0"/>
              <w:right w:val="single" w:color="auto" w:sz="4" w:space="0"/>
            </w:tcBorders>
            <w:shd w:val="clear" w:color="auto" w:fill="FFFFFF"/>
            <w:noWrap w:val="0"/>
            <w:tcMar>
              <w:left w:w="84" w:type="dxa"/>
              <w:right w:w="84" w:type="dxa"/>
            </w:tcMar>
            <w:vAlign w:val="center"/>
          </w:tcPr>
          <w:p w14:paraId="5E0999E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71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4BA5F27">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00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4E32FB64">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2248"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3D80202B">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00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19D4B76C">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429"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554E633A">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504"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29E26A0E">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c>
          <w:tcPr>
            <w:tcW w:w="1610" w:type="dxa"/>
            <w:tcBorders>
              <w:top w:val="single" w:color="auto" w:sz="4" w:space="0"/>
              <w:left w:val="nil"/>
              <w:bottom w:val="single" w:color="auto" w:sz="4" w:space="0"/>
              <w:right w:val="single" w:color="auto" w:sz="4" w:space="0"/>
            </w:tcBorders>
            <w:shd w:val="clear" w:color="auto" w:fill="FFFFFF"/>
            <w:noWrap w:val="0"/>
            <w:tcMar>
              <w:left w:w="84" w:type="dxa"/>
              <w:right w:w="84" w:type="dxa"/>
            </w:tcMar>
            <w:vAlign w:val="center"/>
          </w:tcPr>
          <w:p w14:paraId="05F439A0">
            <w:pPr>
              <w:keepNext w:val="0"/>
              <w:keepLines w:val="0"/>
              <w:pageBreakBefore w:val="0"/>
              <w:widowControl/>
              <w:suppressLineNumbers w:val="0"/>
              <w:kinsoku/>
              <w:wordWrap w:val="0"/>
              <w:overflowPunct/>
              <w:topLinePunct w:val="0"/>
              <w:autoSpaceDN/>
              <w:bidi w:val="0"/>
              <w:adjustRightInd/>
              <w:spacing w:before="0" w:beforeAutospacing="0" w:after="0" w:afterAutospacing="0" w:line="580" w:lineRule="exact"/>
              <w:ind w:left="0" w:right="0"/>
              <w:jc w:val="center"/>
              <w:textAlignment w:val="auto"/>
              <w:rPr>
                <w:rFonts w:hint="eastAsia" w:ascii="宋体" w:hAnsi="宋体" w:eastAsia="宋体" w:cs="宋体"/>
                <w:color w:val="auto"/>
                <w:kern w:val="2"/>
                <w:sz w:val="24"/>
                <w:szCs w:val="24"/>
              </w:rPr>
            </w:pPr>
          </w:p>
        </w:tc>
      </w:tr>
    </w:tbl>
    <w:p w14:paraId="3C0903A3">
      <w:pPr>
        <w:keepNext w:val="0"/>
        <w:keepLines w:val="0"/>
        <w:pageBreakBefore w:val="0"/>
        <w:kinsoku/>
        <w:overflowPunct/>
        <w:topLinePunct w:val="0"/>
        <w:autoSpaceDN/>
        <w:bidi w:val="0"/>
        <w:adjustRightInd/>
        <w:spacing w:line="580" w:lineRule="exact"/>
        <w:textAlignment w:val="auto"/>
        <w:rPr>
          <w:rFonts w:hint="eastAsia" w:ascii="宋体" w:hAnsi="宋体" w:eastAsia="宋体" w:cs="宋体"/>
          <w:color w:val="auto"/>
          <w:kern w:val="2"/>
          <w:sz w:val="24"/>
          <w:szCs w:val="24"/>
        </w:rPr>
        <w:sectPr>
          <w:pgSz w:w="16838" w:h="11906" w:orient="landscape"/>
          <w:pgMar w:top="1800" w:right="1440" w:bottom="1800" w:left="1440" w:header="851" w:footer="992" w:gutter="0"/>
          <w:cols w:space="720" w:num="1"/>
          <w:docGrid w:type="lines" w:linePitch="312" w:charSpace="0"/>
        </w:sectPr>
      </w:pPr>
    </w:p>
    <w:p w14:paraId="3E49F96B">
      <w:pPr>
        <w:keepNext w:val="0"/>
        <w:keepLines w:val="0"/>
        <w:pageBreakBefore w:val="0"/>
        <w:widowControl w:val="0"/>
        <w:suppressLineNumbers w:val="0"/>
        <w:kinsoku/>
        <w:overflowPunct/>
        <w:topLinePunct w:val="0"/>
        <w:autoSpaceDN/>
        <w:bidi w:val="0"/>
        <w:adjustRightInd/>
        <w:spacing w:before="0" w:beforeAutospacing="0" w:after="0" w:afterAutospacing="0" w:line="580" w:lineRule="exact"/>
        <w:ind w:left="0" w:right="0"/>
        <w:jc w:val="left"/>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bidi="ar"/>
        </w:rPr>
        <w:t>附件2</w:t>
      </w:r>
    </w:p>
    <w:p w14:paraId="1B1FB786">
      <w:pPr>
        <w:pStyle w:val="35"/>
        <w:keepNext w:val="0"/>
        <w:keepLines w:val="0"/>
        <w:pageBreakBefore w:val="0"/>
        <w:widowControl/>
        <w:suppressLineNumbers w:val="0"/>
        <w:kinsoku/>
        <w:overflowPunct/>
        <w:topLinePunct w:val="0"/>
        <w:autoSpaceDN/>
        <w:bidi w:val="0"/>
        <w:adjustRightInd/>
        <w:snapToGrid w:val="0"/>
        <w:spacing w:before="0" w:beforeLines="0" w:beforeAutospacing="0" w:after="0" w:afterLines="50" w:afterAutospacing="0" w:line="580" w:lineRule="exact"/>
        <w:ind w:left="0" w:right="0" w:firstLine="720" w:firstLineChars="300"/>
        <w:jc w:val="center"/>
        <w:textAlignment w:val="auto"/>
        <w:rPr>
          <w:rFonts w:hint="eastAsia" w:ascii="宋体" w:hAnsi="宋体" w:eastAsia="宋体" w:cs="宋体"/>
          <w:color w:val="auto"/>
          <w:kern w:val="2"/>
          <w:sz w:val="24"/>
          <w:szCs w:val="24"/>
          <w:lang w:bidi="ar-SA"/>
        </w:rPr>
      </w:pPr>
      <w:r>
        <w:rPr>
          <w:rFonts w:hint="eastAsia" w:ascii="宋体" w:hAnsi="宋体" w:eastAsia="宋体" w:cs="宋体"/>
          <w:color w:val="auto"/>
          <w:kern w:val="2"/>
          <w:sz w:val="24"/>
          <w:szCs w:val="24"/>
          <w:lang w:val="en-US" w:eastAsia="zh-CN" w:bidi="ar-SA"/>
        </w:rPr>
        <w:t>食堂考核办法（仅供参考）</w:t>
      </w:r>
    </w:p>
    <w:p w14:paraId="13D8DE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p>
    <w:p w14:paraId="5D667ED3">
      <w:pPr>
        <w:keepNext w:val="0"/>
        <w:keepLines w:val="0"/>
        <w:pageBreakBefore w:val="0"/>
        <w:widowControl w:val="0"/>
        <w:numPr>
          <w:ilvl w:val="0"/>
          <w:numId w:val="0"/>
        </w:numPr>
        <w:suppressLineNumbers w:val="0"/>
        <w:kinsoku/>
        <w:overflowPunct/>
        <w:topLinePunct w:val="0"/>
        <w:autoSpaceDE/>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rPr>
      </w:pPr>
      <w:r>
        <w:rPr>
          <w:rFonts w:hint="eastAsia" w:ascii="宋体" w:hAnsi="宋体" w:eastAsia="宋体" w:cs="宋体"/>
          <w:b w:val="0"/>
          <w:bCs w:val="0"/>
          <w:color w:val="auto"/>
          <w:kern w:val="2"/>
          <w:sz w:val="24"/>
          <w:szCs w:val="24"/>
          <w:lang w:val="en-US" w:eastAsia="zh-CN" w:bidi="ar"/>
        </w:rPr>
        <w:t>一、考核内容</w:t>
      </w:r>
    </w:p>
    <w:p w14:paraId="52AAA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1.每月提取当月服务费用的</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%作为考核经费，根据每学期测评结果返还：</w:t>
      </w:r>
    </w:p>
    <w:p w14:paraId="44788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1.1师生的满意度达到</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及以上的，付清学期服务费用；</w:t>
      </w:r>
    </w:p>
    <w:p w14:paraId="75B6B0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1.2师生的满意度在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（含</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的，支付50%的学期服务费用；</w:t>
      </w:r>
    </w:p>
    <w:p w14:paraId="02655A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以下的，不予支付学期剩余服务费用；</w:t>
      </w:r>
    </w:p>
    <w:p w14:paraId="1FA1F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1.4师生满意度在</w:t>
      </w:r>
      <w:r>
        <w:rPr>
          <w:rFonts w:hint="eastAsia" w:ascii="宋体" w:hAnsi="宋体" w:eastAsia="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以下的，甲方有权单方终止合同并没收履约保证金。</w:t>
      </w:r>
    </w:p>
    <w:p w14:paraId="202BE5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u w:val="single"/>
          <w:lang w:val="en-US" w:eastAsia="zh-CN" w:bidi="ar"/>
        </w:rPr>
        <w:t xml:space="preserve">                                                  </w:t>
      </w:r>
    </w:p>
    <w:p w14:paraId="5F224C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kern w:val="0"/>
          <w:sz w:val="24"/>
          <w:szCs w:val="24"/>
          <w:u w:val="single"/>
          <w:lang w:val="en-US" w:eastAsia="zh-CN" w:bidi="ar"/>
        </w:rPr>
        <w:t xml:space="preserve">                                                    </w:t>
      </w:r>
    </w:p>
    <w:p w14:paraId="578DB8E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二、考核细则</w:t>
      </w:r>
    </w:p>
    <w:p w14:paraId="1320A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1.一票否决项</w:t>
      </w:r>
      <w:r>
        <w:rPr>
          <w:rFonts w:hint="eastAsia" w:ascii="宋体" w:hAnsi="宋体" w:eastAsia="宋体" w:cs="宋体"/>
          <w:color w:val="auto"/>
          <w:kern w:val="0"/>
          <w:sz w:val="24"/>
          <w:szCs w:val="24"/>
          <w:lang w:val="en-US" w:eastAsia="zh-CN" w:bidi="ar"/>
        </w:rPr>
        <w:t>（甲方有权终止合同的情形）</w:t>
      </w:r>
    </w:p>
    <w:p w14:paraId="26E14C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1.1</w:t>
      </w:r>
      <w:r>
        <w:rPr>
          <w:rFonts w:hint="eastAsia" w:ascii="宋体" w:hAnsi="宋体" w:eastAsia="宋体" w:cs="宋体"/>
          <w:color w:val="auto"/>
          <w:kern w:val="2"/>
          <w:sz w:val="24"/>
          <w:szCs w:val="24"/>
          <w:lang w:val="en-US" w:eastAsia="zh-CN" w:bidi="ar"/>
        </w:rPr>
        <w:t>乙方未取得含食品经营管理类项目的《食品经营许可证》</w:t>
      </w:r>
      <w:r>
        <w:rPr>
          <w:rFonts w:hint="eastAsia" w:ascii="宋体" w:hAnsi="宋体" w:eastAsia="宋体" w:cs="宋体"/>
          <w:color w:val="auto"/>
          <w:kern w:val="0"/>
          <w:sz w:val="24"/>
          <w:szCs w:val="24"/>
          <w:lang w:val="en-US" w:eastAsia="zh-CN" w:bidi="ar"/>
        </w:rPr>
        <w:t>。</w:t>
      </w:r>
    </w:p>
    <w:p w14:paraId="22058F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1.2乙方未开具正式票据结算的或使用私人账户及其他方式进行结算的。</w:t>
      </w:r>
    </w:p>
    <w:p w14:paraId="56D8C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1.3在日常经营过程中因人为原因造成</w:t>
      </w:r>
      <w:r>
        <w:rPr>
          <w:rFonts w:hint="eastAsia" w:ascii="宋体" w:hAnsi="宋体" w:eastAsia="宋体" w:cs="宋体"/>
          <w:color w:val="auto"/>
          <w:kern w:val="2"/>
          <w:sz w:val="24"/>
          <w:szCs w:val="24"/>
          <w:lang w:val="en-US" w:eastAsia="zh-CN" w:bidi="ar"/>
        </w:rPr>
        <w:t>一般食品安全事故及以上等级的</w:t>
      </w:r>
      <w:r>
        <w:rPr>
          <w:rFonts w:hint="eastAsia" w:ascii="宋体" w:hAnsi="宋体" w:eastAsia="宋体" w:cs="宋体"/>
          <w:color w:val="auto"/>
          <w:kern w:val="0"/>
          <w:sz w:val="24"/>
          <w:szCs w:val="24"/>
          <w:lang w:val="en-US" w:eastAsia="zh-CN" w:bidi="ar"/>
        </w:rPr>
        <w:t>（经相关部门认定）。</w:t>
      </w:r>
    </w:p>
    <w:p w14:paraId="22C44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1.4日常经营过程中出现窗口分包、转包情况的。</w:t>
      </w:r>
    </w:p>
    <w:p w14:paraId="2961AF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2.规范经营</w:t>
      </w:r>
    </w:p>
    <w:p w14:paraId="22C063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2.1乙方需实行</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rPr>
        <w:t>4D</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2"/>
          <w:sz w:val="24"/>
          <w:szCs w:val="24"/>
          <w:lang w:val="en-US" w:eastAsia="zh-CN"/>
        </w:rPr>
        <w:t>五常法”“</w:t>
      </w:r>
      <w:r>
        <w:rPr>
          <w:rFonts w:hint="eastAsia" w:ascii="宋体" w:hAnsi="宋体" w:eastAsia="宋体" w:cs="宋体"/>
          <w:color w:val="auto"/>
          <w:kern w:val="2"/>
          <w:sz w:val="24"/>
          <w:szCs w:val="24"/>
        </w:rPr>
        <w:t>6T</w:t>
      </w:r>
      <w:r>
        <w:rPr>
          <w:rFonts w:hint="eastAsia" w:ascii="宋体" w:hAnsi="宋体" w:eastAsia="宋体" w:cs="宋体"/>
          <w:color w:val="auto"/>
          <w:kern w:val="2"/>
          <w:sz w:val="24"/>
          <w:szCs w:val="24"/>
          <w:lang w:eastAsia="zh-CN"/>
        </w:rPr>
        <w:t>”</w:t>
      </w:r>
      <w:r>
        <w:rPr>
          <w:rFonts w:hint="eastAsia" w:ascii="宋体" w:hAnsi="宋体" w:eastAsia="宋体" w:cs="宋体"/>
          <w:color w:val="auto"/>
          <w:kern w:val="0"/>
          <w:sz w:val="24"/>
          <w:szCs w:val="24"/>
          <w:lang w:val="en-US" w:eastAsia="zh-CN" w:bidi="ar"/>
        </w:rPr>
        <w:t>等管理模式的。</w:t>
      </w:r>
    </w:p>
    <w:p w14:paraId="3B7E2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2.2</w:t>
      </w:r>
      <w:r>
        <w:rPr>
          <w:rFonts w:hint="eastAsia" w:ascii="宋体" w:hAnsi="宋体" w:eastAsia="宋体" w:cs="宋体"/>
          <w:color w:val="auto"/>
          <w:kern w:val="2"/>
          <w:sz w:val="24"/>
          <w:szCs w:val="24"/>
          <w:lang w:val="en-US" w:eastAsia="zh-CN" w:bidi="ar"/>
        </w:rPr>
        <w:t>在相关部门检查过程中，不存在因乙方管理或其他责任，被行政处罚、通报或点名批评的。</w:t>
      </w:r>
    </w:p>
    <w:p w14:paraId="404FEE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2.3食堂人员配置符合招投标规定人数，满足甲方实际需求。</w:t>
      </w:r>
    </w:p>
    <w:p w14:paraId="4C736E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2.4</w:t>
      </w:r>
      <w:r>
        <w:rPr>
          <w:rFonts w:hint="eastAsia" w:ascii="宋体" w:hAnsi="宋体" w:eastAsia="宋体" w:cs="宋体"/>
          <w:color w:val="auto"/>
          <w:kern w:val="2"/>
          <w:sz w:val="24"/>
          <w:szCs w:val="24"/>
          <w:lang w:val="en-US" w:eastAsia="zh-CN" w:bidi="ar"/>
        </w:rPr>
        <w:t>对甲方提出的整改意见或建议在</w:t>
      </w:r>
      <w:r>
        <w:rPr>
          <w:rFonts w:hint="eastAsia" w:ascii="宋体" w:hAnsi="宋体" w:eastAsia="宋体" w:cs="宋体"/>
          <w:color w:val="auto"/>
          <w:kern w:val="2"/>
          <w:sz w:val="24"/>
          <w:szCs w:val="24"/>
          <w:u w:val="single"/>
          <w:lang w:val="en-US" w:eastAsia="zh-CN" w:bidi="ar"/>
        </w:rPr>
        <w:t xml:space="preserve">   </w:t>
      </w:r>
      <w:r>
        <w:rPr>
          <w:rFonts w:hint="eastAsia" w:ascii="宋体" w:hAnsi="宋体" w:eastAsia="宋体" w:cs="宋体"/>
          <w:color w:val="auto"/>
          <w:kern w:val="2"/>
          <w:sz w:val="24"/>
          <w:szCs w:val="24"/>
          <w:lang w:val="en-US" w:eastAsia="zh-CN" w:bidi="ar"/>
        </w:rPr>
        <w:t>日内出具整改报告</w:t>
      </w:r>
      <w:r>
        <w:rPr>
          <w:rFonts w:hint="eastAsia" w:ascii="宋体" w:hAnsi="宋体" w:eastAsia="宋体" w:cs="宋体"/>
          <w:color w:val="auto"/>
          <w:kern w:val="0"/>
          <w:sz w:val="24"/>
          <w:szCs w:val="24"/>
          <w:lang w:val="en-US" w:eastAsia="zh-CN" w:bidi="ar"/>
        </w:rPr>
        <w:t>。</w:t>
      </w:r>
    </w:p>
    <w:p w14:paraId="05B5D8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2.5乙方需依法配备食品安全总监/食品安全管理员的。</w:t>
      </w:r>
    </w:p>
    <w:p w14:paraId="6C8984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3.场所环境</w:t>
      </w:r>
    </w:p>
    <w:p w14:paraId="3A16B7FC">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3.1保持场所干净卫生，无积尘、蛛网、无残渣、无污迹、油迹、无积水、不湿滑，无烟头等杂物。</w:t>
      </w:r>
    </w:p>
    <w:p w14:paraId="291F5E41">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3.2室内外环境要做到清洁，无蚊蝇、老鼠、蟑螂孳生地，落实有效防范措施。日常有灭蝇、灭鼠、灭蟑螂工作记录，纱门、纱窗应随时关闭。</w:t>
      </w:r>
    </w:p>
    <w:p w14:paraId="56E97C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3.3食堂餐厅、餐桌椅无残渣、无污迹、油迹、不湿滑，泔水、垃圾应盖好存放及时处理。</w:t>
      </w:r>
    </w:p>
    <w:p w14:paraId="762B879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4.人员卫生</w:t>
      </w:r>
    </w:p>
    <w:p w14:paraId="2534E36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4.1食品从业人员应保持个人卫生，做到四勤：勤洗手、勤剪指甲、勤理发洗澡、勤换工作服帽，从事食品加工时，应穿戴清洁的工作衣、帽、口罩。</w:t>
      </w:r>
    </w:p>
    <w:p w14:paraId="5E03C30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4.2食品从业人员不得留长指甲、涂指甲油、佩戴首饰，要勤洗手消毒、不随地吐痰、不乱扔废弃物。</w:t>
      </w:r>
    </w:p>
    <w:p w14:paraId="34F9B3AA">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4.3加工食品时不吸烟、不挖鼻孔、不捣耳朵、不对着食品打喷嚏。</w:t>
      </w:r>
    </w:p>
    <w:p w14:paraId="1D2F5EFB">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5.食材采购</w:t>
      </w:r>
    </w:p>
    <w:p w14:paraId="00F3B44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5.1采购的食品、原料质量严格把关，严格落实进货验收、索证、索票等制度，不得购入腐败变质、霉变及其它不符合卫生标准食品，建立食材供货商档案。</w:t>
      </w:r>
    </w:p>
    <w:p w14:paraId="39FB7E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5.2食品贮存有专人负责，做到先进先出。定期清库检查，防止食品腐败变质、霉变生虫、超保质期限，及时清理不符合食品安全标准的食品原料，物品摆放整齐，并做好出入库记录。</w:t>
      </w:r>
    </w:p>
    <w:p w14:paraId="36382DC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5.3节约合理使用食材，不人为造成食材浪费。</w:t>
      </w:r>
    </w:p>
    <w:p w14:paraId="28AB36C3">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6.餐饮具消毒</w:t>
      </w:r>
    </w:p>
    <w:p w14:paraId="3F9AC6BD">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6.1食堂餐饮具要严格执行消毒规定，餐饮具、食品容器餐后应及时清洗消毒，按照一刮、二洗、三冲、四消毒、五保洁顺序操作。消毒后的餐饮具、食品容器应立即存放于清洁的保洁柜内，防止再次受到污染。</w:t>
      </w:r>
    </w:p>
    <w:p w14:paraId="6C3194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6.2建立餐饮具消毒台账，做好消毒记录。</w:t>
      </w:r>
    </w:p>
    <w:p w14:paraId="2935C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
        </w:rPr>
        <w:t>6.3不重复使用一次性餐饮具。</w:t>
      </w:r>
    </w:p>
    <w:p w14:paraId="31EC63DE">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7.菜品质量</w:t>
      </w:r>
    </w:p>
    <w:p w14:paraId="344BF507">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7.1供餐品种按合同约定提供。</w:t>
      </w:r>
    </w:p>
    <w:p w14:paraId="53DC6DB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7.2饭菜内不存在异物、杂物，不提供未烧熟煮透、变质菜品。</w:t>
      </w:r>
    </w:p>
    <w:p w14:paraId="4D767D2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7.3菜品色泽味满足大众口味。</w:t>
      </w:r>
    </w:p>
    <w:p w14:paraId="35E28ECD">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8.餐厅服务</w:t>
      </w:r>
    </w:p>
    <w:p w14:paraId="5DC8277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8.1文明礼貌、热情服务，耐心细致，不得与师生发生争执。</w:t>
      </w:r>
    </w:p>
    <w:p w14:paraId="60F46AD6">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8.2按规定标准供应饭菜，应一视同仁，应做到按时开饭，不得无故无饭菜供应，无故不能按时开饭等。</w:t>
      </w:r>
    </w:p>
    <w:p w14:paraId="45B58834">
      <w:pPr>
        <w:keepNext w:val="0"/>
        <w:keepLines w:val="0"/>
        <w:pageBreakBefore w:val="0"/>
        <w:widowControl w:val="0"/>
        <w:suppressLineNumbers w:val="0"/>
        <w:kinsoku/>
        <w:overflowPunct/>
        <w:topLinePunct w:val="0"/>
        <w:autoSpaceDE/>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9.生产安全</w:t>
      </w:r>
    </w:p>
    <w:p w14:paraId="4F06CDC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做好电器、设备、液化气、蒸汽及防火、防盗、防毒的安全管理，制定安全操作规程，定期对员工进行培训，认真做好食堂安全教育，每月召开安全会议，并做好记录。</w:t>
      </w:r>
    </w:p>
    <w:p w14:paraId="3D4412D5">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2"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b/>
          <w:bCs/>
          <w:color w:val="auto"/>
          <w:kern w:val="0"/>
          <w:sz w:val="24"/>
          <w:szCs w:val="24"/>
          <w:lang w:val="en-US" w:eastAsia="zh-CN" w:bidi="ar"/>
        </w:rPr>
        <w:t>10.工作纪律</w:t>
      </w:r>
      <w:r>
        <w:rPr>
          <w:rFonts w:hint="eastAsia" w:ascii="宋体" w:hAnsi="宋体" w:eastAsia="宋体" w:cs="宋体"/>
          <w:color w:val="auto"/>
          <w:kern w:val="2"/>
          <w:sz w:val="24"/>
          <w:szCs w:val="24"/>
          <w:lang w:val="en-US" w:eastAsia="zh-CN" w:bidi="ar"/>
        </w:rPr>
        <w:tab/>
      </w:r>
    </w:p>
    <w:p w14:paraId="0A2A8F8F">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10.1乙方人员遵守规范，不私拿食品原材料（含熟食）与其他物品的。</w:t>
      </w:r>
    </w:p>
    <w:p w14:paraId="70B793C0">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10.2下班后及时关灯，离开岗位时关煤气、燃气、水龙头等设备设施。</w:t>
      </w:r>
    </w:p>
    <w:p w14:paraId="7205CF4B">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10.3乙方人员不接受供货商等相关人员礼品、回扣等。</w:t>
      </w:r>
    </w:p>
    <w:p w14:paraId="6BC3C36E">
      <w:pPr>
        <w:keepNext w:val="0"/>
        <w:keepLines w:val="0"/>
        <w:pageBreakBefore w:val="0"/>
        <w:widowControl w:val="0"/>
        <w:suppressLineNumbers w:val="0"/>
        <w:kinsoku/>
        <w:overflowPunct/>
        <w:topLinePunct w:val="0"/>
        <w:autoSpaceDE w:val="0"/>
        <w:autoSpaceDN/>
        <w:bidi w:val="0"/>
        <w:adjustRightInd/>
        <w:spacing w:before="0" w:beforeAutospacing="0" w:after="0" w:afterAutospacing="0" w:line="580" w:lineRule="exact"/>
        <w:ind w:left="0" w:right="0" w:firstLine="480" w:firstLineChars="200"/>
        <w:jc w:val="left"/>
        <w:textAlignment w:val="auto"/>
        <w:rPr>
          <w:rFonts w:hint="eastAsia" w:ascii="宋体" w:hAnsi="宋体" w:eastAsia="宋体" w:cs="宋体"/>
          <w:color w:val="auto"/>
          <w:kern w:val="2"/>
          <w:sz w:val="24"/>
          <w:szCs w:val="24"/>
          <w:lang w:val="en-US" w:eastAsia="zh-CN" w:bidi="ar"/>
        </w:rPr>
      </w:pPr>
      <w:r>
        <w:rPr>
          <w:rFonts w:hint="eastAsia" w:ascii="宋体" w:hAnsi="宋体" w:eastAsia="宋体" w:cs="宋体"/>
          <w:color w:val="auto"/>
          <w:kern w:val="2"/>
          <w:sz w:val="24"/>
          <w:szCs w:val="24"/>
          <w:lang w:val="en-US" w:eastAsia="zh-CN" w:bidi="ar"/>
        </w:rPr>
        <w:t>11.其他</w:t>
      </w:r>
    </w:p>
    <w:p w14:paraId="2E6049B3">
      <w:pPr>
        <w:keepNext w:val="0"/>
        <w:keepLines w:val="0"/>
        <w:pageBreakBefore w:val="0"/>
        <w:kinsoku/>
        <w:overflowPunct/>
        <w:topLinePunct w:val="0"/>
        <w:autoSpaceDN/>
        <w:bidi w:val="0"/>
        <w:adjustRightInd/>
        <w:spacing w:line="580" w:lineRule="exact"/>
        <w:textAlignment w:val="auto"/>
      </w:pPr>
      <w:r>
        <w:rPr>
          <w:rFonts w:hint="eastAsia" w:ascii="宋体" w:hAnsi="宋体" w:eastAsia="宋体" w:cs="宋体"/>
          <w:color w:val="auto"/>
          <w:kern w:val="2"/>
          <w:sz w:val="24"/>
          <w:szCs w:val="24"/>
          <w:u w:val="single"/>
          <w:lang w:val="en-US" w:eastAsia="zh-CN" w:bidi="ar"/>
        </w:rPr>
        <w:t xml:space="preserve">                                 </w:t>
      </w:r>
      <w:r>
        <w:rPr>
          <w:rFonts w:hint="eastAsia" w:ascii="仿宋_GB2312" w:hAnsi="Times New Roman" w:eastAsia="仿宋_GB2312" w:cs="仿宋_GB2312"/>
          <w:color w:val="auto"/>
          <w:kern w:val="2"/>
          <w:sz w:val="30"/>
          <w:szCs w:val="30"/>
          <w:u w:val="single"/>
          <w:lang w:val="en-US" w:eastAsia="zh-CN" w:bidi="ar"/>
        </w:rPr>
        <w:t xml:space="preserve">                      </w:t>
      </w:r>
    </w:p>
    <w:p w14:paraId="0B0DA2CC">
      <w:pPr>
        <w:keepNext w:val="0"/>
        <w:keepLines w:val="0"/>
        <w:pageBreakBefore w:val="0"/>
        <w:kinsoku/>
        <w:overflowPunct/>
        <w:topLinePunct w:val="0"/>
        <w:autoSpaceDN/>
        <w:bidi w:val="0"/>
        <w:adjustRightInd/>
        <w:spacing w:line="580" w:lineRule="exact"/>
        <w:textAlignment w:val="auto"/>
      </w:pPr>
    </w:p>
    <w:p w14:paraId="4474E663">
      <w:pPr>
        <w:keepNext w:val="0"/>
        <w:keepLines w:val="0"/>
        <w:pageBreakBefore w:val="0"/>
        <w:kinsoku/>
        <w:overflowPunct/>
        <w:topLinePunct w:val="0"/>
        <w:autoSpaceDN/>
        <w:bidi w:val="0"/>
        <w:adjustRightInd/>
        <w:spacing w:line="580" w:lineRule="exact"/>
        <w:textAlignment w:val="auto"/>
      </w:pPr>
    </w:p>
    <w:p w14:paraId="771DED6B">
      <w:pPr>
        <w:spacing w:line="360" w:lineRule="auto"/>
        <w:ind w:left="-420" w:leftChars="-200" w:right="-420" w:rightChars="-200" w:firstLine="480" w:firstLineChars="200"/>
        <w:jc w:val="center"/>
        <w:outlineLvl w:val="0"/>
        <w:rPr>
          <w:rFonts w:ascii="宋体" w:hAnsi="宋体" w:cs="宋体"/>
          <w:color w:val="auto"/>
          <w:sz w:val="24"/>
          <w:highlight w:val="none"/>
        </w:rPr>
      </w:pPr>
    </w:p>
    <w:p w14:paraId="1EBA3B0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715BB6BE">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740A54D6">
      <w:pPr>
        <w:spacing w:line="360" w:lineRule="auto"/>
        <w:jc w:val="center"/>
        <w:outlineLvl w:val="0"/>
        <w:rPr>
          <w:rFonts w:ascii="宋体" w:hAnsi="宋体" w:cs="宋体"/>
          <w:b/>
          <w:color w:val="auto"/>
          <w:kern w:val="0"/>
          <w:sz w:val="36"/>
          <w:szCs w:val="36"/>
          <w:highlight w:val="none"/>
        </w:rPr>
      </w:pPr>
    </w:p>
    <w:p w14:paraId="08980B6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1B38E1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84AF30E">
      <w:pPr>
        <w:spacing w:line="360" w:lineRule="auto"/>
        <w:jc w:val="center"/>
        <w:outlineLvl w:val="0"/>
        <w:rPr>
          <w:rFonts w:ascii="宋体" w:hAnsi="宋体" w:cs="宋体"/>
          <w:b/>
          <w:color w:val="auto"/>
          <w:kern w:val="0"/>
          <w:sz w:val="36"/>
          <w:szCs w:val="36"/>
          <w:highlight w:val="none"/>
        </w:rPr>
      </w:pPr>
    </w:p>
    <w:p w14:paraId="10FA74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71035C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195418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715C89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5E4F20F">
      <w:pPr>
        <w:snapToGrid w:val="0"/>
        <w:spacing w:line="360" w:lineRule="auto"/>
        <w:ind w:firstLine="480" w:firstLineChars="200"/>
        <w:rPr>
          <w:rFonts w:ascii="宋体" w:hAnsi="宋体" w:cs="宋体"/>
          <w:color w:val="auto"/>
          <w:sz w:val="24"/>
          <w:highlight w:val="none"/>
        </w:rPr>
      </w:pPr>
    </w:p>
    <w:p w14:paraId="7D61C6B4">
      <w:pPr>
        <w:spacing w:line="360" w:lineRule="auto"/>
        <w:ind w:firstLine="480" w:firstLineChars="200"/>
        <w:rPr>
          <w:rFonts w:ascii="宋体" w:hAnsi="宋体" w:cs="宋体"/>
          <w:color w:val="auto"/>
          <w:sz w:val="24"/>
          <w:highlight w:val="none"/>
        </w:rPr>
      </w:pPr>
    </w:p>
    <w:p w14:paraId="4A74DB9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05EA703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788B46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0A398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5DC6E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29361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212BD7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CB6C85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0BD4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0163C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AF6A52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1491C3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E8437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6A74C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ADFFF4F">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3B3968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56479A9">
      <w:pPr>
        <w:snapToGrid w:val="0"/>
        <w:spacing w:line="360" w:lineRule="auto"/>
        <w:ind w:right="480"/>
        <w:jc w:val="center"/>
        <w:rPr>
          <w:rFonts w:ascii="宋体" w:hAnsi="宋体" w:cs="宋体"/>
          <w:b/>
          <w:color w:val="auto"/>
          <w:kern w:val="0"/>
          <w:sz w:val="32"/>
          <w:szCs w:val="32"/>
          <w:highlight w:val="none"/>
        </w:rPr>
      </w:pPr>
    </w:p>
    <w:p w14:paraId="5173EE03">
      <w:pPr>
        <w:snapToGrid w:val="0"/>
        <w:spacing w:line="360" w:lineRule="auto"/>
        <w:ind w:right="480"/>
        <w:jc w:val="center"/>
        <w:rPr>
          <w:rFonts w:ascii="宋体" w:hAnsi="宋体" w:cs="宋体"/>
          <w:b/>
          <w:color w:val="auto"/>
          <w:kern w:val="0"/>
          <w:sz w:val="32"/>
          <w:szCs w:val="32"/>
          <w:highlight w:val="none"/>
        </w:rPr>
      </w:pPr>
    </w:p>
    <w:p w14:paraId="4DEC3C1E">
      <w:pPr>
        <w:snapToGrid w:val="0"/>
        <w:spacing w:line="360" w:lineRule="auto"/>
        <w:ind w:right="480"/>
        <w:jc w:val="center"/>
        <w:rPr>
          <w:rFonts w:ascii="宋体" w:hAnsi="宋体" w:cs="宋体"/>
          <w:b/>
          <w:color w:val="auto"/>
          <w:kern w:val="0"/>
          <w:sz w:val="32"/>
          <w:szCs w:val="32"/>
          <w:highlight w:val="none"/>
        </w:rPr>
      </w:pPr>
    </w:p>
    <w:p w14:paraId="28751780">
      <w:pPr>
        <w:rPr>
          <w:rFonts w:ascii="宋体" w:hAnsi="宋体" w:cs="宋体"/>
          <w:color w:val="auto"/>
          <w:highlight w:val="none"/>
        </w:rPr>
      </w:pPr>
    </w:p>
    <w:p w14:paraId="4657611D">
      <w:pPr>
        <w:snapToGrid w:val="0"/>
        <w:spacing w:line="360" w:lineRule="auto"/>
        <w:ind w:right="480"/>
        <w:jc w:val="center"/>
        <w:rPr>
          <w:rFonts w:ascii="宋体" w:hAnsi="宋体" w:cs="宋体"/>
          <w:b/>
          <w:color w:val="auto"/>
          <w:kern w:val="0"/>
          <w:sz w:val="32"/>
          <w:szCs w:val="32"/>
          <w:highlight w:val="none"/>
        </w:rPr>
      </w:pPr>
    </w:p>
    <w:p w14:paraId="454D211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21DCC1F">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C7BBBF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AA95E2E">
      <w:pPr>
        <w:snapToGrid w:val="0"/>
        <w:spacing w:line="360" w:lineRule="auto"/>
        <w:ind w:right="480"/>
        <w:jc w:val="center"/>
        <w:rPr>
          <w:rFonts w:ascii="宋体" w:hAnsi="宋体" w:cs="宋体"/>
          <w:b/>
          <w:color w:val="auto"/>
          <w:kern w:val="0"/>
          <w:sz w:val="32"/>
          <w:szCs w:val="32"/>
          <w:highlight w:val="none"/>
        </w:rPr>
      </w:pPr>
    </w:p>
    <w:p w14:paraId="61FB8687">
      <w:pPr>
        <w:snapToGrid w:val="0"/>
        <w:spacing w:line="360" w:lineRule="auto"/>
        <w:ind w:right="480"/>
        <w:jc w:val="center"/>
        <w:rPr>
          <w:rFonts w:ascii="宋体" w:hAnsi="宋体" w:cs="宋体"/>
          <w:b/>
          <w:color w:val="auto"/>
          <w:kern w:val="0"/>
          <w:sz w:val="32"/>
          <w:szCs w:val="32"/>
          <w:highlight w:val="none"/>
        </w:rPr>
      </w:pPr>
    </w:p>
    <w:p w14:paraId="2F2DD0D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F8A9E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676EBCCD">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4E7E538D">
      <w:pPr>
        <w:widowControl/>
        <w:spacing w:line="360" w:lineRule="auto"/>
        <w:ind w:firstLine="480"/>
        <w:jc w:val="left"/>
        <w:rPr>
          <w:rFonts w:ascii="宋体" w:hAnsi="宋体" w:cs="宋体"/>
          <w:color w:val="auto"/>
          <w:sz w:val="24"/>
          <w:highlight w:val="none"/>
        </w:rPr>
      </w:pPr>
    </w:p>
    <w:p w14:paraId="6FC0F9B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D6CF586">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97A02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5541F132">
      <w:pPr>
        <w:widowControl/>
        <w:spacing w:line="360" w:lineRule="auto"/>
        <w:ind w:left="150"/>
        <w:jc w:val="center"/>
        <w:rPr>
          <w:rFonts w:ascii="宋体" w:hAnsi="宋体" w:cs="宋体"/>
          <w:b/>
          <w:color w:val="auto"/>
          <w:kern w:val="0"/>
          <w:sz w:val="32"/>
          <w:szCs w:val="32"/>
          <w:highlight w:val="none"/>
        </w:rPr>
      </w:pPr>
    </w:p>
    <w:p w14:paraId="5293AAA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692BA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F53C6BC">
      <w:pPr>
        <w:rPr>
          <w:rFonts w:ascii="宋体" w:hAnsi="宋体" w:cs="宋体"/>
          <w:color w:val="auto"/>
          <w:highlight w:val="none"/>
        </w:rPr>
      </w:pPr>
    </w:p>
    <w:p w14:paraId="1D156B9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12C157C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2EE4C9B">
      <w:pPr>
        <w:spacing w:line="360" w:lineRule="auto"/>
        <w:jc w:val="center"/>
        <w:outlineLvl w:val="0"/>
        <w:rPr>
          <w:rFonts w:ascii="宋体" w:hAnsi="宋体" w:cs="宋体"/>
          <w:b/>
          <w:color w:val="auto"/>
          <w:kern w:val="0"/>
          <w:sz w:val="24"/>
          <w:highlight w:val="none"/>
        </w:rPr>
      </w:pPr>
    </w:p>
    <w:p w14:paraId="45270A3F">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C1E8FB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1037EE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758F872C">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1DC9C62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1C8819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9AFEE0A">
      <w:pPr>
        <w:snapToGrid w:val="0"/>
        <w:spacing w:line="360" w:lineRule="auto"/>
        <w:jc w:val="center"/>
        <w:rPr>
          <w:rFonts w:ascii="宋体" w:hAnsi="宋体" w:cs="宋体"/>
          <w:b/>
          <w:color w:val="auto"/>
          <w:kern w:val="0"/>
          <w:sz w:val="32"/>
          <w:szCs w:val="32"/>
          <w:highlight w:val="none"/>
          <w:lang w:val="zh-CN"/>
        </w:rPr>
      </w:pPr>
    </w:p>
    <w:p w14:paraId="78ABFB5F">
      <w:pPr>
        <w:snapToGrid w:val="0"/>
        <w:spacing w:line="360" w:lineRule="auto"/>
        <w:jc w:val="center"/>
        <w:rPr>
          <w:rFonts w:ascii="宋体" w:hAnsi="宋体" w:cs="宋体"/>
          <w:b/>
          <w:color w:val="auto"/>
          <w:kern w:val="0"/>
          <w:sz w:val="32"/>
          <w:szCs w:val="32"/>
          <w:highlight w:val="none"/>
          <w:lang w:val="zh-CN"/>
        </w:rPr>
      </w:pPr>
    </w:p>
    <w:p w14:paraId="62281749">
      <w:pPr>
        <w:snapToGrid w:val="0"/>
        <w:spacing w:line="360" w:lineRule="auto"/>
        <w:jc w:val="center"/>
        <w:rPr>
          <w:rFonts w:ascii="宋体" w:hAnsi="宋体" w:cs="宋体"/>
          <w:b/>
          <w:color w:val="auto"/>
          <w:kern w:val="0"/>
          <w:sz w:val="32"/>
          <w:szCs w:val="32"/>
          <w:highlight w:val="none"/>
          <w:lang w:val="zh-CN"/>
        </w:rPr>
      </w:pPr>
    </w:p>
    <w:p w14:paraId="06A98842">
      <w:pPr>
        <w:snapToGrid w:val="0"/>
        <w:spacing w:line="360" w:lineRule="auto"/>
        <w:jc w:val="center"/>
        <w:rPr>
          <w:rFonts w:ascii="宋体" w:hAnsi="宋体" w:cs="宋体"/>
          <w:b/>
          <w:color w:val="auto"/>
          <w:kern w:val="0"/>
          <w:sz w:val="32"/>
          <w:szCs w:val="32"/>
          <w:highlight w:val="none"/>
          <w:lang w:val="zh-CN"/>
        </w:rPr>
      </w:pPr>
    </w:p>
    <w:p w14:paraId="5C312786">
      <w:pPr>
        <w:snapToGrid w:val="0"/>
        <w:spacing w:line="360" w:lineRule="auto"/>
        <w:jc w:val="center"/>
        <w:rPr>
          <w:rFonts w:ascii="宋体" w:hAnsi="宋体" w:cs="宋体"/>
          <w:b/>
          <w:color w:val="auto"/>
          <w:kern w:val="0"/>
          <w:sz w:val="32"/>
          <w:szCs w:val="32"/>
          <w:highlight w:val="none"/>
          <w:lang w:val="zh-CN"/>
        </w:rPr>
      </w:pPr>
    </w:p>
    <w:p w14:paraId="5FE5FD05">
      <w:pPr>
        <w:snapToGrid w:val="0"/>
        <w:spacing w:line="360" w:lineRule="auto"/>
        <w:jc w:val="center"/>
        <w:rPr>
          <w:rFonts w:ascii="宋体" w:hAnsi="宋体" w:cs="宋体"/>
          <w:b/>
          <w:color w:val="auto"/>
          <w:kern w:val="0"/>
          <w:sz w:val="32"/>
          <w:szCs w:val="32"/>
          <w:highlight w:val="none"/>
          <w:lang w:val="zh-CN"/>
        </w:rPr>
      </w:pPr>
    </w:p>
    <w:p w14:paraId="406B1B13">
      <w:pPr>
        <w:snapToGrid w:val="0"/>
        <w:spacing w:line="360" w:lineRule="auto"/>
        <w:jc w:val="center"/>
        <w:rPr>
          <w:rFonts w:ascii="宋体" w:hAnsi="宋体" w:cs="宋体"/>
          <w:b/>
          <w:color w:val="auto"/>
          <w:kern w:val="0"/>
          <w:sz w:val="32"/>
          <w:szCs w:val="32"/>
          <w:highlight w:val="none"/>
          <w:lang w:val="zh-CN"/>
        </w:rPr>
      </w:pPr>
    </w:p>
    <w:p w14:paraId="061EB4C8">
      <w:pPr>
        <w:snapToGrid w:val="0"/>
        <w:spacing w:line="360" w:lineRule="auto"/>
        <w:jc w:val="center"/>
        <w:rPr>
          <w:rFonts w:ascii="宋体" w:hAnsi="宋体" w:cs="宋体"/>
          <w:b/>
          <w:color w:val="auto"/>
          <w:kern w:val="0"/>
          <w:sz w:val="32"/>
          <w:szCs w:val="32"/>
          <w:highlight w:val="none"/>
          <w:lang w:val="zh-CN"/>
        </w:rPr>
      </w:pPr>
    </w:p>
    <w:p w14:paraId="71ACA13E">
      <w:pPr>
        <w:snapToGrid w:val="0"/>
        <w:spacing w:line="360" w:lineRule="auto"/>
        <w:jc w:val="center"/>
        <w:rPr>
          <w:rFonts w:ascii="宋体" w:hAnsi="宋体" w:cs="宋体"/>
          <w:b/>
          <w:color w:val="auto"/>
          <w:kern w:val="0"/>
          <w:sz w:val="32"/>
          <w:szCs w:val="32"/>
          <w:highlight w:val="none"/>
          <w:lang w:val="zh-CN"/>
        </w:rPr>
      </w:pPr>
    </w:p>
    <w:p w14:paraId="5D1C1813">
      <w:pPr>
        <w:snapToGrid w:val="0"/>
        <w:spacing w:line="360" w:lineRule="auto"/>
        <w:jc w:val="center"/>
        <w:rPr>
          <w:rFonts w:ascii="宋体" w:hAnsi="宋体" w:cs="宋体"/>
          <w:b/>
          <w:color w:val="auto"/>
          <w:kern w:val="0"/>
          <w:sz w:val="32"/>
          <w:szCs w:val="32"/>
          <w:highlight w:val="none"/>
          <w:lang w:val="zh-CN"/>
        </w:rPr>
      </w:pPr>
    </w:p>
    <w:p w14:paraId="7930C20D">
      <w:pPr>
        <w:snapToGrid w:val="0"/>
        <w:spacing w:line="360" w:lineRule="auto"/>
        <w:jc w:val="center"/>
        <w:rPr>
          <w:rFonts w:ascii="宋体" w:hAnsi="宋体" w:cs="宋体"/>
          <w:b/>
          <w:color w:val="auto"/>
          <w:kern w:val="0"/>
          <w:sz w:val="32"/>
          <w:szCs w:val="32"/>
          <w:highlight w:val="none"/>
          <w:lang w:val="zh-CN"/>
        </w:rPr>
      </w:pPr>
    </w:p>
    <w:p w14:paraId="0DD5C0B8">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6B625AF">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2173C6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44779F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B483F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A8218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A2F8B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AC73E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C36AB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0" w:name="_Hlk101257010"/>
      <w:r>
        <w:rPr>
          <w:rFonts w:hint="eastAsia" w:ascii="宋体" w:hAnsi="宋体" w:cs="宋体"/>
          <w:color w:val="auto"/>
          <w:sz w:val="24"/>
          <w:highlight w:val="none"/>
        </w:rPr>
        <w:t>（如果有)</w:t>
      </w:r>
      <w:bookmarkEnd w:id="400"/>
      <w:r>
        <w:rPr>
          <w:rFonts w:hint="eastAsia" w:ascii="宋体" w:hAnsi="宋体" w:cs="宋体"/>
          <w:snapToGrid w:val="0"/>
          <w:color w:val="auto"/>
          <w:kern w:val="28"/>
          <w:sz w:val="24"/>
          <w:szCs w:val="20"/>
          <w:highlight w:val="none"/>
        </w:rPr>
        <w:t>；</w:t>
      </w:r>
    </w:p>
    <w:p w14:paraId="2C51ED8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8E93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B021A2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621E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C4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D8836E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51D58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1AD9C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F96F5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EC4B9C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295BEF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C61428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AC9BF10">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018D557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6E86F6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1D697F5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72ECFA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77958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A8631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2DC823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DAE270">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DE66A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25891B">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A771C6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1DD5AC5">
      <w:pPr>
        <w:snapToGrid w:val="0"/>
        <w:spacing w:line="360" w:lineRule="auto"/>
        <w:ind w:left="420" w:leftChars="200" w:firstLine="4200" w:firstLineChars="1750"/>
        <w:rPr>
          <w:rFonts w:ascii="宋体" w:hAnsi="宋体" w:cs="宋体"/>
          <w:color w:val="auto"/>
          <w:kern w:val="0"/>
          <w:sz w:val="24"/>
          <w:highlight w:val="none"/>
          <w:u w:val="single"/>
        </w:rPr>
      </w:pPr>
    </w:p>
    <w:p w14:paraId="3F574A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BB0C3">
      <w:pPr>
        <w:snapToGrid w:val="0"/>
        <w:spacing w:line="360" w:lineRule="auto"/>
        <w:jc w:val="center"/>
        <w:rPr>
          <w:rFonts w:ascii="宋体" w:hAnsi="宋体" w:cs="宋体"/>
          <w:b/>
          <w:color w:val="auto"/>
          <w:kern w:val="0"/>
          <w:sz w:val="32"/>
          <w:szCs w:val="32"/>
          <w:highlight w:val="none"/>
        </w:rPr>
      </w:pPr>
    </w:p>
    <w:p w14:paraId="39769CE9">
      <w:pPr>
        <w:snapToGrid w:val="0"/>
        <w:spacing w:line="360" w:lineRule="auto"/>
        <w:rPr>
          <w:rFonts w:ascii="宋体" w:hAnsi="宋体" w:cs="宋体"/>
          <w:color w:val="auto"/>
          <w:sz w:val="24"/>
          <w:highlight w:val="none"/>
        </w:rPr>
      </w:pPr>
    </w:p>
    <w:p w14:paraId="36CC2B43">
      <w:pPr>
        <w:jc w:val="both"/>
        <w:rPr>
          <w:rFonts w:ascii="宋体" w:hAnsi="宋体" w:cs="宋体"/>
          <w:b/>
          <w:color w:val="auto"/>
          <w:kern w:val="0"/>
          <w:sz w:val="32"/>
          <w:szCs w:val="32"/>
          <w:highlight w:val="none"/>
        </w:rPr>
      </w:pPr>
    </w:p>
    <w:p w14:paraId="4393C39F">
      <w:pPr>
        <w:jc w:val="center"/>
        <w:rPr>
          <w:rFonts w:ascii="宋体" w:hAnsi="宋体" w:cs="宋体"/>
          <w:b/>
          <w:color w:val="auto"/>
          <w:kern w:val="0"/>
          <w:sz w:val="32"/>
          <w:szCs w:val="32"/>
          <w:highlight w:val="none"/>
        </w:rPr>
      </w:pPr>
    </w:p>
    <w:p w14:paraId="258DEAB8">
      <w:pPr>
        <w:pStyle w:val="2"/>
        <w:rPr>
          <w:rFonts w:ascii="宋体" w:hAnsi="宋体" w:cs="宋体"/>
          <w:b/>
          <w:color w:val="auto"/>
          <w:kern w:val="0"/>
          <w:sz w:val="32"/>
          <w:szCs w:val="32"/>
          <w:highlight w:val="none"/>
        </w:rPr>
      </w:pPr>
    </w:p>
    <w:p w14:paraId="2ACEB1A7">
      <w:pPr>
        <w:pStyle w:val="2"/>
        <w:rPr>
          <w:rFonts w:ascii="宋体" w:hAnsi="宋体" w:cs="宋体"/>
          <w:b/>
          <w:color w:val="auto"/>
          <w:kern w:val="0"/>
          <w:sz w:val="32"/>
          <w:szCs w:val="32"/>
          <w:highlight w:val="none"/>
        </w:rPr>
      </w:pPr>
    </w:p>
    <w:p w14:paraId="140D2933">
      <w:pPr>
        <w:pStyle w:val="2"/>
        <w:rPr>
          <w:rFonts w:ascii="宋体" w:hAnsi="宋体" w:cs="宋体"/>
          <w:b/>
          <w:color w:val="auto"/>
          <w:kern w:val="0"/>
          <w:sz w:val="32"/>
          <w:szCs w:val="32"/>
          <w:highlight w:val="none"/>
        </w:rPr>
      </w:pPr>
    </w:p>
    <w:p w14:paraId="0F54DD26">
      <w:pPr>
        <w:pStyle w:val="2"/>
        <w:rPr>
          <w:rFonts w:ascii="宋体" w:hAnsi="宋体" w:cs="宋体"/>
          <w:b/>
          <w:color w:val="auto"/>
          <w:kern w:val="0"/>
          <w:sz w:val="32"/>
          <w:szCs w:val="32"/>
          <w:highlight w:val="none"/>
        </w:rPr>
      </w:pPr>
    </w:p>
    <w:p w14:paraId="56312D41">
      <w:pPr>
        <w:pStyle w:val="2"/>
        <w:rPr>
          <w:rFonts w:ascii="宋体" w:hAnsi="宋体" w:cs="宋体"/>
          <w:b/>
          <w:color w:val="auto"/>
          <w:kern w:val="0"/>
          <w:sz w:val="32"/>
          <w:szCs w:val="32"/>
          <w:highlight w:val="none"/>
        </w:rPr>
      </w:pPr>
    </w:p>
    <w:p w14:paraId="533E1078">
      <w:pPr>
        <w:pStyle w:val="2"/>
        <w:rPr>
          <w:rFonts w:ascii="宋体" w:hAnsi="宋体" w:cs="宋体"/>
          <w:b/>
          <w:color w:val="auto"/>
          <w:kern w:val="0"/>
          <w:sz w:val="32"/>
          <w:szCs w:val="32"/>
          <w:highlight w:val="none"/>
        </w:rPr>
      </w:pPr>
    </w:p>
    <w:p w14:paraId="668BD38A">
      <w:pPr>
        <w:pStyle w:val="2"/>
        <w:rPr>
          <w:rFonts w:ascii="宋体" w:hAnsi="宋体" w:cs="宋体"/>
          <w:b/>
          <w:color w:val="auto"/>
          <w:kern w:val="0"/>
          <w:sz w:val="32"/>
          <w:szCs w:val="32"/>
          <w:highlight w:val="none"/>
        </w:rPr>
      </w:pPr>
    </w:p>
    <w:p w14:paraId="288D63D2">
      <w:pPr>
        <w:pStyle w:val="2"/>
        <w:rPr>
          <w:rFonts w:ascii="宋体" w:hAnsi="宋体" w:cs="宋体"/>
          <w:b/>
          <w:color w:val="auto"/>
          <w:kern w:val="0"/>
          <w:sz w:val="32"/>
          <w:szCs w:val="32"/>
          <w:highlight w:val="none"/>
        </w:rPr>
      </w:pPr>
    </w:p>
    <w:p w14:paraId="79E7081D">
      <w:pPr>
        <w:pStyle w:val="2"/>
        <w:rPr>
          <w:rFonts w:ascii="宋体" w:hAnsi="宋体" w:cs="宋体"/>
          <w:b/>
          <w:color w:val="auto"/>
          <w:kern w:val="0"/>
          <w:sz w:val="32"/>
          <w:szCs w:val="32"/>
          <w:highlight w:val="none"/>
        </w:rPr>
      </w:pPr>
    </w:p>
    <w:p w14:paraId="466713C9">
      <w:pPr>
        <w:jc w:val="center"/>
        <w:rPr>
          <w:rFonts w:ascii="宋体" w:hAnsi="宋体" w:cs="宋体"/>
          <w:b/>
          <w:color w:val="auto"/>
          <w:kern w:val="0"/>
          <w:sz w:val="32"/>
          <w:szCs w:val="32"/>
          <w:highlight w:val="none"/>
        </w:rPr>
      </w:pPr>
    </w:p>
    <w:p w14:paraId="2CCEB264">
      <w:pPr>
        <w:jc w:val="center"/>
        <w:rPr>
          <w:rFonts w:ascii="宋体" w:hAnsi="宋体" w:cs="宋体"/>
          <w:b/>
          <w:color w:val="auto"/>
          <w:kern w:val="0"/>
          <w:sz w:val="32"/>
          <w:szCs w:val="32"/>
          <w:highlight w:val="none"/>
        </w:rPr>
      </w:pPr>
    </w:p>
    <w:p w14:paraId="4FBC39B5">
      <w:pPr>
        <w:jc w:val="center"/>
        <w:rPr>
          <w:rFonts w:ascii="宋体" w:hAnsi="宋体" w:cs="宋体"/>
          <w:b/>
          <w:color w:val="auto"/>
          <w:kern w:val="0"/>
          <w:sz w:val="32"/>
          <w:szCs w:val="32"/>
          <w:highlight w:val="none"/>
        </w:rPr>
      </w:pPr>
    </w:p>
    <w:p w14:paraId="371D7A43">
      <w:pPr>
        <w:jc w:val="center"/>
        <w:rPr>
          <w:rFonts w:ascii="宋体" w:hAnsi="宋体" w:cs="宋体"/>
          <w:b/>
          <w:color w:val="auto"/>
          <w:kern w:val="0"/>
          <w:sz w:val="32"/>
          <w:szCs w:val="32"/>
          <w:highlight w:val="none"/>
        </w:rPr>
      </w:pPr>
    </w:p>
    <w:p w14:paraId="09896840">
      <w:pPr>
        <w:jc w:val="center"/>
        <w:rPr>
          <w:rFonts w:ascii="宋体" w:hAnsi="宋体" w:cs="宋体"/>
          <w:b/>
          <w:color w:val="auto"/>
          <w:kern w:val="0"/>
          <w:sz w:val="32"/>
          <w:szCs w:val="32"/>
          <w:highlight w:val="none"/>
        </w:rPr>
      </w:pPr>
    </w:p>
    <w:p w14:paraId="78A8DBC5">
      <w:pPr>
        <w:jc w:val="center"/>
        <w:rPr>
          <w:rFonts w:ascii="宋体" w:hAnsi="宋体" w:cs="宋体"/>
          <w:b/>
          <w:color w:val="auto"/>
          <w:kern w:val="0"/>
          <w:sz w:val="32"/>
          <w:szCs w:val="32"/>
          <w:highlight w:val="none"/>
        </w:rPr>
      </w:pPr>
    </w:p>
    <w:p w14:paraId="4B0104B9">
      <w:pPr>
        <w:jc w:val="center"/>
        <w:rPr>
          <w:rFonts w:ascii="宋体" w:hAnsi="宋体" w:cs="宋体"/>
          <w:b/>
          <w:color w:val="auto"/>
          <w:kern w:val="0"/>
          <w:sz w:val="32"/>
          <w:szCs w:val="32"/>
          <w:highlight w:val="none"/>
        </w:rPr>
      </w:pPr>
    </w:p>
    <w:p w14:paraId="605514BF">
      <w:pPr>
        <w:jc w:val="center"/>
        <w:rPr>
          <w:rFonts w:ascii="宋体" w:hAnsi="宋体" w:cs="宋体"/>
          <w:b/>
          <w:color w:val="auto"/>
          <w:kern w:val="0"/>
          <w:sz w:val="32"/>
          <w:szCs w:val="32"/>
          <w:highlight w:val="none"/>
        </w:rPr>
      </w:pPr>
    </w:p>
    <w:p w14:paraId="671927D8">
      <w:pPr>
        <w:jc w:val="center"/>
        <w:rPr>
          <w:rFonts w:ascii="宋体" w:hAnsi="宋体" w:cs="宋体"/>
          <w:b/>
          <w:color w:val="auto"/>
          <w:kern w:val="0"/>
          <w:sz w:val="32"/>
          <w:szCs w:val="32"/>
          <w:highlight w:val="none"/>
        </w:rPr>
      </w:pPr>
    </w:p>
    <w:p w14:paraId="23CCECF3">
      <w:pPr>
        <w:jc w:val="center"/>
        <w:rPr>
          <w:rFonts w:ascii="宋体" w:hAnsi="宋体" w:cs="宋体"/>
          <w:b/>
          <w:color w:val="auto"/>
          <w:kern w:val="0"/>
          <w:sz w:val="32"/>
          <w:szCs w:val="32"/>
          <w:highlight w:val="none"/>
        </w:rPr>
      </w:pPr>
    </w:p>
    <w:p w14:paraId="3135670A">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A1739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F6C955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4B4E33F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D98B6D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0A437F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979EB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DC2344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EB2CD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1ED62A">
      <w:pPr>
        <w:snapToGrid w:val="0"/>
        <w:spacing w:line="360" w:lineRule="auto"/>
        <w:rPr>
          <w:rFonts w:ascii="宋体" w:hAnsi="宋体" w:cs="宋体"/>
          <w:color w:val="auto"/>
          <w:sz w:val="24"/>
          <w:highlight w:val="none"/>
        </w:rPr>
      </w:pPr>
    </w:p>
    <w:p w14:paraId="54951DE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767F2C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B245CEA">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3F4C9E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B413C1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5A80667">
      <w:pPr>
        <w:jc w:val="center"/>
        <w:rPr>
          <w:rFonts w:ascii="宋体" w:hAnsi="宋体" w:cs="宋体"/>
          <w:b/>
          <w:color w:val="auto"/>
          <w:kern w:val="0"/>
          <w:sz w:val="32"/>
          <w:szCs w:val="32"/>
          <w:highlight w:val="none"/>
        </w:rPr>
      </w:pPr>
    </w:p>
    <w:p w14:paraId="64A21D4A">
      <w:pPr>
        <w:rPr>
          <w:rFonts w:ascii="宋体" w:hAnsi="宋体" w:cs="宋体"/>
          <w:color w:val="auto"/>
          <w:highlight w:val="none"/>
        </w:rPr>
      </w:pPr>
    </w:p>
    <w:p w14:paraId="431488F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5554C5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7F3D9B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307DFCD">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0A08503">
      <w:pPr>
        <w:pStyle w:val="2"/>
        <w:rPr>
          <w:rFonts w:hint="eastAsia" w:ascii="宋体" w:hAnsi="宋体" w:cs="宋体"/>
          <w:color w:val="auto"/>
          <w:kern w:val="0"/>
          <w:sz w:val="24"/>
          <w:highlight w:val="none"/>
          <w:lang w:val="zh-CN"/>
        </w:rPr>
      </w:pPr>
    </w:p>
    <w:p w14:paraId="5ABAC001">
      <w:pPr>
        <w:pStyle w:val="2"/>
        <w:rPr>
          <w:rFonts w:hint="eastAsia" w:ascii="宋体" w:hAnsi="宋体" w:cs="宋体"/>
          <w:color w:val="auto"/>
          <w:kern w:val="0"/>
          <w:sz w:val="24"/>
          <w:highlight w:val="none"/>
          <w:lang w:val="zh-CN"/>
        </w:rPr>
      </w:pPr>
    </w:p>
    <w:p w14:paraId="1D45B2F8">
      <w:pPr>
        <w:pStyle w:val="2"/>
        <w:rPr>
          <w:rFonts w:hint="eastAsia" w:ascii="宋体" w:hAnsi="宋体" w:cs="宋体"/>
          <w:color w:val="auto"/>
          <w:kern w:val="0"/>
          <w:sz w:val="24"/>
          <w:highlight w:val="none"/>
          <w:lang w:val="zh-CN"/>
        </w:rPr>
      </w:pPr>
    </w:p>
    <w:p w14:paraId="6DE52433">
      <w:pPr>
        <w:pStyle w:val="2"/>
        <w:rPr>
          <w:rFonts w:hint="eastAsia" w:ascii="宋体" w:hAnsi="宋体" w:cs="宋体"/>
          <w:color w:val="auto"/>
          <w:kern w:val="0"/>
          <w:sz w:val="24"/>
          <w:highlight w:val="none"/>
          <w:lang w:val="zh-CN"/>
        </w:rPr>
      </w:pPr>
    </w:p>
    <w:p w14:paraId="14D4CE0B">
      <w:pPr>
        <w:pStyle w:val="2"/>
        <w:rPr>
          <w:rFonts w:hint="eastAsia" w:ascii="宋体" w:hAnsi="宋体" w:cs="宋体"/>
          <w:color w:val="auto"/>
          <w:kern w:val="0"/>
          <w:sz w:val="24"/>
          <w:highlight w:val="none"/>
          <w:lang w:val="zh-CN"/>
        </w:rPr>
      </w:pPr>
    </w:p>
    <w:p w14:paraId="0C1F9601">
      <w:pPr>
        <w:autoSpaceDE w:val="0"/>
        <w:autoSpaceDN w:val="0"/>
        <w:spacing w:line="360" w:lineRule="auto"/>
        <w:jc w:val="center"/>
        <w:rPr>
          <w:rFonts w:ascii="宋体" w:hAnsi="宋体" w:cs="宋体"/>
          <w:b/>
          <w:color w:val="auto"/>
          <w:kern w:val="0"/>
          <w:sz w:val="32"/>
          <w:szCs w:val="32"/>
          <w:highlight w:val="none"/>
          <w:lang w:val="zh-CN"/>
        </w:rPr>
      </w:pPr>
    </w:p>
    <w:p w14:paraId="54B439F0">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0DB1822">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F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01F0E">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2295B11">
            <w:pPr>
              <w:pStyle w:val="150"/>
              <w:adjustRightInd w:val="0"/>
              <w:spacing w:line="360" w:lineRule="auto"/>
              <w:rPr>
                <w:rFonts w:hAnsi="宋体" w:cs="宋体"/>
                <w:bCs/>
                <w:color w:val="auto"/>
                <w:sz w:val="24"/>
                <w:highlight w:val="none"/>
              </w:rPr>
            </w:pPr>
          </w:p>
        </w:tc>
      </w:tr>
    </w:tbl>
    <w:p w14:paraId="30CED77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5BEF33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061A05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FEB4176">
      <w:pPr>
        <w:jc w:val="center"/>
        <w:rPr>
          <w:rFonts w:ascii="宋体" w:hAnsi="宋体" w:cs="宋体"/>
          <w:b/>
          <w:color w:val="auto"/>
          <w:kern w:val="0"/>
          <w:sz w:val="32"/>
          <w:szCs w:val="32"/>
          <w:highlight w:val="none"/>
        </w:rPr>
      </w:pPr>
    </w:p>
    <w:p w14:paraId="37FD33D7">
      <w:pPr>
        <w:jc w:val="center"/>
        <w:rPr>
          <w:rFonts w:ascii="宋体" w:hAnsi="宋体" w:cs="宋体"/>
          <w:b/>
          <w:color w:val="auto"/>
          <w:kern w:val="0"/>
          <w:sz w:val="32"/>
          <w:szCs w:val="32"/>
          <w:highlight w:val="none"/>
        </w:rPr>
      </w:pPr>
    </w:p>
    <w:p w14:paraId="46AB48E9">
      <w:pPr>
        <w:jc w:val="center"/>
        <w:rPr>
          <w:rFonts w:ascii="宋体" w:hAnsi="宋体" w:cs="宋体"/>
          <w:b/>
          <w:color w:val="auto"/>
          <w:kern w:val="0"/>
          <w:sz w:val="32"/>
          <w:szCs w:val="32"/>
          <w:highlight w:val="none"/>
        </w:rPr>
      </w:pPr>
    </w:p>
    <w:p w14:paraId="5EA9D744">
      <w:pPr>
        <w:jc w:val="center"/>
        <w:rPr>
          <w:rFonts w:ascii="宋体" w:hAnsi="宋体" w:cs="宋体"/>
          <w:b/>
          <w:color w:val="auto"/>
          <w:kern w:val="0"/>
          <w:sz w:val="32"/>
          <w:szCs w:val="32"/>
          <w:highlight w:val="none"/>
        </w:rPr>
      </w:pPr>
    </w:p>
    <w:p w14:paraId="3216FEF4">
      <w:pPr>
        <w:jc w:val="center"/>
        <w:rPr>
          <w:rFonts w:ascii="宋体" w:hAnsi="宋体" w:cs="宋体"/>
          <w:b/>
          <w:color w:val="auto"/>
          <w:kern w:val="0"/>
          <w:sz w:val="32"/>
          <w:szCs w:val="32"/>
          <w:highlight w:val="none"/>
        </w:rPr>
      </w:pPr>
    </w:p>
    <w:p w14:paraId="38A70BC6">
      <w:pPr>
        <w:jc w:val="center"/>
        <w:rPr>
          <w:rFonts w:ascii="宋体" w:hAnsi="宋体" w:cs="宋体"/>
          <w:b/>
          <w:color w:val="auto"/>
          <w:kern w:val="0"/>
          <w:sz w:val="32"/>
          <w:szCs w:val="32"/>
          <w:highlight w:val="none"/>
        </w:rPr>
      </w:pPr>
    </w:p>
    <w:p w14:paraId="44F49AB9">
      <w:pPr>
        <w:jc w:val="center"/>
        <w:rPr>
          <w:rFonts w:ascii="宋体" w:hAnsi="宋体" w:cs="宋体"/>
          <w:b/>
          <w:color w:val="auto"/>
          <w:kern w:val="0"/>
          <w:sz w:val="32"/>
          <w:szCs w:val="32"/>
          <w:highlight w:val="none"/>
        </w:rPr>
      </w:pPr>
    </w:p>
    <w:p w14:paraId="06002A68">
      <w:pPr>
        <w:jc w:val="center"/>
        <w:rPr>
          <w:rFonts w:ascii="宋体" w:hAnsi="宋体" w:cs="宋体"/>
          <w:b/>
          <w:color w:val="auto"/>
          <w:kern w:val="0"/>
          <w:sz w:val="32"/>
          <w:szCs w:val="32"/>
          <w:highlight w:val="none"/>
        </w:rPr>
      </w:pPr>
    </w:p>
    <w:p w14:paraId="61926B47">
      <w:pPr>
        <w:jc w:val="center"/>
        <w:rPr>
          <w:rFonts w:ascii="宋体" w:hAnsi="宋体" w:cs="宋体"/>
          <w:b/>
          <w:color w:val="auto"/>
          <w:kern w:val="0"/>
          <w:sz w:val="32"/>
          <w:szCs w:val="32"/>
          <w:highlight w:val="none"/>
        </w:rPr>
      </w:pPr>
    </w:p>
    <w:p w14:paraId="3EF1ACF6">
      <w:pPr>
        <w:jc w:val="center"/>
        <w:rPr>
          <w:rFonts w:ascii="宋体" w:hAnsi="宋体" w:cs="宋体"/>
          <w:b/>
          <w:color w:val="auto"/>
          <w:kern w:val="0"/>
          <w:sz w:val="32"/>
          <w:szCs w:val="32"/>
          <w:highlight w:val="none"/>
        </w:rPr>
      </w:pPr>
    </w:p>
    <w:p w14:paraId="2BD1534D">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5" w:h="16838"/>
          <w:pgMar w:top="1134" w:right="1361" w:bottom="1134" w:left="1304" w:header="851" w:footer="601" w:gutter="0"/>
          <w:cols w:space="0" w:num="1"/>
          <w:rtlGutter w:val="0"/>
          <w:docGrid w:linePitch="312" w:charSpace="0"/>
        </w:sectPr>
      </w:pPr>
    </w:p>
    <w:p w14:paraId="7A26EA4E">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9C3B31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1FD51CC2">
      <w:pPr>
        <w:snapToGrid w:val="0"/>
        <w:spacing w:line="360" w:lineRule="auto"/>
        <w:rPr>
          <w:rFonts w:ascii="宋体" w:hAnsi="宋体" w:cs="宋体"/>
          <w:color w:val="auto"/>
          <w:kern w:val="0"/>
          <w:sz w:val="24"/>
          <w:highlight w:val="none"/>
        </w:rPr>
      </w:pPr>
    </w:p>
    <w:p w14:paraId="53B7252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4772230D">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B8C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D5CA44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27E724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78BEE8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1EA91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70CDBE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872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4DAD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E7CB4E1">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95E938F">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7CBA3A7">
            <w:pPr>
              <w:rPr>
                <w:rFonts w:ascii="宋体" w:hAnsi="宋体" w:cs="宋体"/>
                <w:color w:val="auto"/>
                <w:sz w:val="24"/>
                <w:highlight w:val="none"/>
              </w:rPr>
            </w:pPr>
          </w:p>
          <w:p w14:paraId="4166B19F">
            <w:pPr>
              <w:rPr>
                <w:rFonts w:ascii="宋体" w:hAnsi="宋体" w:cs="宋体"/>
                <w:color w:val="auto"/>
                <w:sz w:val="24"/>
                <w:highlight w:val="none"/>
              </w:rPr>
            </w:pPr>
            <w:r>
              <w:rPr>
                <w:rFonts w:hint="eastAsia" w:ascii="宋体" w:hAnsi="宋体" w:cs="宋体"/>
                <w:color w:val="auto"/>
                <w:sz w:val="24"/>
                <w:highlight w:val="none"/>
              </w:rPr>
              <w:t>见投标文件</w:t>
            </w:r>
          </w:p>
          <w:p w14:paraId="175571D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610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3AE10D">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5F094CE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FEEE05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AC4EF7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1E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334DE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43D3DC0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2C46E9C">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B04BC4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7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E03F07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7D4D8D3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7C911A5">
            <w:pPr>
              <w:rPr>
                <w:rFonts w:hint="eastAsia" w:ascii="宋体" w:hAnsi="宋体" w:cs="宋体"/>
                <w:b w:val="0"/>
                <w:bCs w:val="0"/>
                <w:color w:val="auto"/>
                <w:sz w:val="24"/>
                <w:highlight w:val="none"/>
                <w:lang w:val="en-US" w:eastAsia="zh-CN"/>
              </w:rPr>
            </w:pPr>
          </w:p>
        </w:tc>
        <w:tc>
          <w:tcPr>
            <w:tcW w:w="1418" w:type="dxa"/>
            <w:vAlign w:val="top"/>
          </w:tcPr>
          <w:p w14:paraId="1DD2052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8D0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C8F076">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13B2DD3">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79A62B2">
            <w:pPr>
              <w:rPr>
                <w:rFonts w:hint="eastAsia" w:ascii="宋体" w:hAnsi="宋体" w:cs="宋体"/>
                <w:b w:val="0"/>
                <w:bCs w:val="0"/>
                <w:color w:val="auto"/>
                <w:sz w:val="24"/>
                <w:highlight w:val="none"/>
                <w:lang w:val="en-US" w:eastAsia="zh-CN"/>
              </w:rPr>
            </w:pPr>
          </w:p>
        </w:tc>
        <w:tc>
          <w:tcPr>
            <w:tcW w:w="1418" w:type="dxa"/>
            <w:vAlign w:val="top"/>
          </w:tcPr>
          <w:p w14:paraId="7220239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939EE6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6E9CFD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4C6921C9">
      <w:pPr>
        <w:jc w:val="center"/>
        <w:rPr>
          <w:rFonts w:ascii="宋体" w:hAnsi="宋体" w:cs="宋体"/>
          <w:b/>
          <w:color w:val="auto"/>
          <w:kern w:val="0"/>
          <w:sz w:val="32"/>
          <w:szCs w:val="32"/>
          <w:highlight w:val="none"/>
        </w:rPr>
      </w:pPr>
    </w:p>
    <w:p w14:paraId="5DF6CEF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88BF5FF">
      <w:pPr>
        <w:jc w:val="center"/>
        <w:rPr>
          <w:rFonts w:ascii="宋体" w:hAnsi="宋体" w:cs="宋体"/>
          <w:b/>
          <w:color w:val="auto"/>
          <w:kern w:val="0"/>
          <w:sz w:val="32"/>
          <w:szCs w:val="32"/>
          <w:highlight w:val="none"/>
        </w:rPr>
      </w:pPr>
    </w:p>
    <w:p w14:paraId="04200D60">
      <w:pPr>
        <w:jc w:val="center"/>
        <w:rPr>
          <w:rFonts w:ascii="宋体" w:hAnsi="宋体" w:cs="宋体"/>
          <w:b/>
          <w:color w:val="auto"/>
          <w:kern w:val="0"/>
          <w:sz w:val="32"/>
          <w:szCs w:val="32"/>
          <w:highlight w:val="none"/>
        </w:rPr>
      </w:pPr>
    </w:p>
    <w:p w14:paraId="0E19D4A7">
      <w:pPr>
        <w:jc w:val="center"/>
        <w:rPr>
          <w:rFonts w:ascii="宋体" w:hAnsi="宋体" w:cs="宋体"/>
          <w:b/>
          <w:color w:val="auto"/>
          <w:kern w:val="0"/>
          <w:sz w:val="32"/>
          <w:szCs w:val="32"/>
          <w:highlight w:val="none"/>
        </w:rPr>
      </w:pPr>
    </w:p>
    <w:p w14:paraId="68ADCB09">
      <w:pPr>
        <w:jc w:val="center"/>
        <w:rPr>
          <w:rFonts w:ascii="宋体" w:hAnsi="宋体" w:cs="宋体"/>
          <w:b/>
          <w:color w:val="auto"/>
          <w:kern w:val="0"/>
          <w:sz w:val="32"/>
          <w:szCs w:val="32"/>
          <w:highlight w:val="none"/>
        </w:rPr>
      </w:pPr>
    </w:p>
    <w:p w14:paraId="705D9169">
      <w:pPr>
        <w:pStyle w:val="2"/>
        <w:rPr>
          <w:rFonts w:ascii="宋体" w:hAnsi="宋体" w:cs="宋体"/>
          <w:b/>
          <w:color w:val="auto"/>
          <w:kern w:val="0"/>
          <w:sz w:val="32"/>
          <w:szCs w:val="32"/>
          <w:highlight w:val="none"/>
        </w:rPr>
      </w:pPr>
    </w:p>
    <w:p w14:paraId="3338C734">
      <w:pPr>
        <w:pStyle w:val="2"/>
        <w:rPr>
          <w:rFonts w:ascii="宋体" w:hAnsi="宋体" w:cs="宋体"/>
          <w:b/>
          <w:color w:val="auto"/>
          <w:kern w:val="0"/>
          <w:sz w:val="32"/>
          <w:szCs w:val="32"/>
          <w:highlight w:val="none"/>
        </w:rPr>
      </w:pPr>
    </w:p>
    <w:p w14:paraId="340B3C63">
      <w:pPr>
        <w:jc w:val="center"/>
        <w:rPr>
          <w:rFonts w:ascii="宋体" w:hAnsi="宋体" w:cs="宋体"/>
          <w:b/>
          <w:color w:val="auto"/>
          <w:kern w:val="0"/>
          <w:sz w:val="32"/>
          <w:szCs w:val="32"/>
          <w:highlight w:val="none"/>
        </w:rPr>
      </w:pPr>
    </w:p>
    <w:p w14:paraId="317CA08A">
      <w:pPr>
        <w:jc w:val="center"/>
        <w:rPr>
          <w:rFonts w:ascii="宋体" w:hAnsi="宋体" w:cs="宋体"/>
          <w:b/>
          <w:color w:val="auto"/>
          <w:kern w:val="0"/>
          <w:sz w:val="32"/>
          <w:szCs w:val="32"/>
          <w:highlight w:val="none"/>
        </w:rPr>
      </w:pPr>
    </w:p>
    <w:p w14:paraId="207357A2">
      <w:pPr>
        <w:jc w:val="center"/>
        <w:rPr>
          <w:rFonts w:ascii="宋体" w:hAnsi="宋体" w:cs="宋体"/>
          <w:b/>
          <w:color w:val="auto"/>
          <w:kern w:val="0"/>
          <w:sz w:val="32"/>
          <w:szCs w:val="32"/>
          <w:highlight w:val="none"/>
        </w:rPr>
      </w:pPr>
    </w:p>
    <w:p w14:paraId="1D09C889">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E674D7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A66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2633427">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644CB67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6C43B46D">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EB8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C5ED6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4D2086C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13CD798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FB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43EE66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C0E8EF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0120D436">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9EA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ED8D16D">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768E26DF">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90BF1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EFDAA11">
      <w:pPr>
        <w:pStyle w:val="80"/>
        <w:rPr>
          <w:color w:val="auto"/>
          <w:highlight w:val="none"/>
        </w:rPr>
      </w:pPr>
    </w:p>
    <w:p w14:paraId="0F74088A">
      <w:pPr>
        <w:jc w:val="center"/>
        <w:rPr>
          <w:rFonts w:ascii="宋体" w:hAnsi="宋体" w:cs="宋体"/>
          <w:b/>
          <w:color w:val="auto"/>
          <w:kern w:val="0"/>
          <w:sz w:val="32"/>
          <w:szCs w:val="32"/>
          <w:highlight w:val="none"/>
        </w:rPr>
      </w:pPr>
    </w:p>
    <w:p w14:paraId="1A00A669">
      <w:pPr>
        <w:jc w:val="center"/>
        <w:rPr>
          <w:rFonts w:ascii="宋体" w:hAnsi="宋体" w:cs="宋体"/>
          <w:b/>
          <w:color w:val="auto"/>
          <w:kern w:val="0"/>
          <w:sz w:val="32"/>
          <w:szCs w:val="32"/>
          <w:highlight w:val="none"/>
        </w:rPr>
      </w:pPr>
    </w:p>
    <w:p w14:paraId="43EAB87E">
      <w:pPr>
        <w:jc w:val="center"/>
        <w:rPr>
          <w:rFonts w:ascii="宋体" w:hAnsi="宋体" w:cs="宋体"/>
          <w:b/>
          <w:color w:val="auto"/>
          <w:kern w:val="0"/>
          <w:sz w:val="32"/>
          <w:szCs w:val="32"/>
          <w:highlight w:val="none"/>
        </w:rPr>
      </w:pPr>
    </w:p>
    <w:p w14:paraId="35BD5B2A">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179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F86F75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F43A7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8B8FBE8">
            <w:pPr>
              <w:spacing w:line="360" w:lineRule="auto"/>
              <w:jc w:val="center"/>
              <w:rPr>
                <w:rFonts w:ascii="宋体" w:hAnsi="宋体" w:cs="宋体"/>
                <w:b/>
                <w:color w:val="auto"/>
                <w:sz w:val="24"/>
                <w:highlight w:val="none"/>
              </w:rPr>
            </w:pPr>
          </w:p>
          <w:p w14:paraId="20D4391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00665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60CBAF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776203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02BF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5B47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4EDA9C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3E1464C">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83DAC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91EC73F">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D8951F0">
            <w:pPr>
              <w:spacing w:line="360" w:lineRule="auto"/>
              <w:jc w:val="center"/>
              <w:rPr>
                <w:rFonts w:ascii="宋体" w:hAnsi="宋体" w:cs="宋体"/>
                <w:color w:val="auto"/>
                <w:sz w:val="24"/>
                <w:highlight w:val="none"/>
              </w:rPr>
            </w:pPr>
          </w:p>
        </w:tc>
      </w:tr>
      <w:tr w14:paraId="7FD6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01F46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2B4AA2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CB41FB7">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74690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D8C4274">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E8B7E0">
            <w:pPr>
              <w:spacing w:line="360" w:lineRule="auto"/>
              <w:jc w:val="center"/>
              <w:rPr>
                <w:rFonts w:ascii="宋体" w:hAnsi="宋体" w:cs="宋体"/>
                <w:color w:val="auto"/>
                <w:sz w:val="24"/>
                <w:highlight w:val="none"/>
              </w:rPr>
            </w:pPr>
          </w:p>
        </w:tc>
      </w:tr>
      <w:tr w14:paraId="7DDF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CDEA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2ED3CB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67BDC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7E38BA6">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A24D9F0">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E644B5">
            <w:pPr>
              <w:spacing w:line="360" w:lineRule="auto"/>
              <w:jc w:val="center"/>
              <w:rPr>
                <w:rFonts w:ascii="宋体" w:hAnsi="宋体" w:cs="宋体"/>
                <w:color w:val="auto"/>
                <w:sz w:val="24"/>
                <w:highlight w:val="none"/>
              </w:rPr>
            </w:pPr>
          </w:p>
        </w:tc>
      </w:tr>
    </w:tbl>
    <w:p w14:paraId="532FCBB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40BA7E">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5DD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315F8B">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F9BEBA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E2C3A0F">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6B1595A">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16A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B41C87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2E1B07BF">
            <w:pPr>
              <w:jc w:val="center"/>
              <w:rPr>
                <w:rFonts w:ascii="宋体" w:hAnsi="宋体" w:cs="宋体"/>
                <w:b/>
                <w:color w:val="auto"/>
                <w:kern w:val="0"/>
                <w:sz w:val="32"/>
                <w:szCs w:val="32"/>
                <w:highlight w:val="none"/>
              </w:rPr>
            </w:pPr>
          </w:p>
        </w:tc>
        <w:tc>
          <w:tcPr>
            <w:tcW w:w="3062" w:type="dxa"/>
          </w:tcPr>
          <w:p w14:paraId="2397C593">
            <w:pPr>
              <w:jc w:val="center"/>
              <w:rPr>
                <w:rFonts w:ascii="宋体" w:hAnsi="宋体" w:cs="宋体"/>
                <w:b/>
                <w:color w:val="auto"/>
                <w:kern w:val="0"/>
                <w:sz w:val="32"/>
                <w:szCs w:val="32"/>
                <w:highlight w:val="none"/>
              </w:rPr>
            </w:pPr>
          </w:p>
        </w:tc>
        <w:tc>
          <w:tcPr>
            <w:tcW w:w="1102" w:type="dxa"/>
          </w:tcPr>
          <w:p w14:paraId="493A3200">
            <w:pPr>
              <w:jc w:val="center"/>
              <w:rPr>
                <w:rFonts w:ascii="宋体" w:hAnsi="宋体" w:cs="宋体"/>
                <w:b/>
                <w:color w:val="auto"/>
                <w:kern w:val="0"/>
                <w:sz w:val="32"/>
                <w:szCs w:val="32"/>
                <w:highlight w:val="none"/>
              </w:rPr>
            </w:pPr>
          </w:p>
        </w:tc>
      </w:tr>
      <w:tr w14:paraId="4CF2A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4B93DA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76A32BFA">
            <w:pPr>
              <w:jc w:val="center"/>
              <w:rPr>
                <w:rFonts w:ascii="宋体" w:hAnsi="宋体" w:cs="宋体"/>
                <w:b/>
                <w:color w:val="auto"/>
                <w:kern w:val="0"/>
                <w:sz w:val="32"/>
                <w:szCs w:val="32"/>
                <w:highlight w:val="none"/>
              </w:rPr>
            </w:pPr>
          </w:p>
        </w:tc>
        <w:tc>
          <w:tcPr>
            <w:tcW w:w="3062" w:type="dxa"/>
          </w:tcPr>
          <w:p w14:paraId="151BBC8F">
            <w:pPr>
              <w:jc w:val="center"/>
              <w:rPr>
                <w:rFonts w:ascii="宋体" w:hAnsi="宋体" w:cs="宋体"/>
                <w:b/>
                <w:color w:val="auto"/>
                <w:kern w:val="0"/>
                <w:sz w:val="32"/>
                <w:szCs w:val="32"/>
                <w:highlight w:val="none"/>
              </w:rPr>
            </w:pPr>
          </w:p>
        </w:tc>
        <w:tc>
          <w:tcPr>
            <w:tcW w:w="1102" w:type="dxa"/>
          </w:tcPr>
          <w:p w14:paraId="73209E7E">
            <w:pPr>
              <w:jc w:val="center"/>
              <w:rPr>
                <w:rFonts w:ascii="宋体" w:hAnsi="宋体" w:cs="宋体"/>
                <w:b/>
                <w:color w:val="auto"/>
                <w:kern w:val="0"/>
                <w:sz w:val="32"/>
                <w:szCs w:val="32"/>
                <w:highlight w:val="none"/>
              </w:rPr>
            </w:pPr>
          </w:p>
        </w:tc>
      </w:tr>
      <w:tr w14:paraId="66EE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B3AF2A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1F5AA0AC">
            <w:pPr>
              <w:jc w:val="center"/>
              <w:rPr>
                <w:rFonts w:ascii="宋体" w:hAnsi="宋体" w:cs="宋体"/>
                <w:b/>
                <w:color w:val="auto"/>
                <w:kern w:val="0"/>
                <w:sz w:val="32"/>
                <w:szCs w:val="32"/>
                <w:highlight w:val="none"/>
              </w:rPr>
            </w:pPr>
          </w:p>
        </w:tc>
        <w:tc>
          <w:tcPr>
            <w:tcW w:w="3062" w:type="dxa"/>
          </w:tcPr>
          <w:p w14:paraId="39E47415">
            <w:pPr>
              <w:jc w:val="center"/>
              <w:rPr>
                <w:rFonts w:ascii="宋体" w:hAnsi="宋体" w:cs="宋体"/>
                <w:b/>
                <w:color w:val="auto"/>
                <w:kern w:val="0"/>
                <w:sz w:val="32"/>
                <w:szCs w:val="32"/>
                <w:highlight w:val="none"/>
              </w:rPr>
            </w:pPr>
          </w:p>
        </w:tc>
        <w:tc>
          <w:tcPr>
            <w:tcW w:w="1102" w:type="dxa"/>
          </w:tcPr>
          <w:p w14:paraId="6C0DD77A">
            <w:pPr>
              <w:jc w:val="center"/>
              <w:rPr>
                <w:rFonts w:ascii="宋体" w:hAnsi="宋体" w:cs="宋体"/>
                <w:b/>
                <w:color w:val="auto"/>
                <w:kern w:val="0"/>
                <w:sz w:val="32"/>
                <w:szCs w:val="32"/>
                <w:highlight w:val="none"/>
              </w:rPr>
            </w:pPr>
          </w:p>
        </w:tc>
      </w:tr>
    </w:tbl>
    <w:p w14:paraId="10A16F71">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3B42ABC">
      <w:pPr>
        <w:jc w:val="center"/>
        <w:rPr>
          <w:rFonts w:ascii="宋体" w:hAnsi="宋体" w:cs="宋体"/>
          <w:b/>
          <w:color w:val="auto"/>
          <w:kern w:val="0"/>
          <w:sz w:val="32"/>
          <w:szCs w:val="32"/>
          <w:highlight w:val="none"/>
        </w:rPr>
      </w:pPr>
    </w:p>
    <w:p w14:paraId="26287C3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1A2A252">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C4694DD">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60AAA754">
      <w:pPr>
        <w:ind w:firstLine="1911" w:firstLineChars="595"/>
        <w:rPr>
          <w:rFonts w:ascii="宋体" w:hAnsi="宋体" w:cs="宋体"/>
          <w:b/>
          <w:bCs/>
          <w:color w:val="auto"/>
          <w:sz w:val="32"/>
          <w:szCs w:val="32"/>
          <w:highlight w:val="none"/>
        </w:rPr>
      </w:pPr>
    </w:p>
    <w:p w14:paraId="3C636717">
      <w:pPr>
        <w:ind w:firstLine="1911" w:firstLineChars="595"/>
        <w:rPr>
          <w:rFonts w:ascii="宋体" w:hAnsi="宋体" w:cs="宋体"/>
          <w:b/>
          <w:bCs/>
          <w:color w:val="auto"/>
          <w:sz w:val="32"/>
          <w:szCs w:val="32"/>
          <w:highlight w:val="none"/>
        </w:rPr>
      </w:pPr>
    </w:p>
    <w:p w14:paraId="45798C41">
      <w:pPr>
        <w:ind w:firstLine="1911" w:firstLineChars="595"/>
        <w:rPr>
          <w:rFonts w:ascii="宋体" w:hAnsi="宋体" w:cs="宋体"/>
          <w:b/>
          <w:bCs/>
          <w:color w:val="auto"/>
          <w:sz w:val="32"/>
          <w:szCs w:val="32"/>
          <w:highlight w:val="none"/>
        </w:rPr>
      </w:pPr>
    </w:p>
    <w:p w14:paraId="40ADA3A6">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091E848">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2EB0DF1">
      <w:pPr>
        <w:snapToGrid w:val="0"/>
        <w:spacing w:line="360" w:lineRule="auto"/>
        <w:rPr>
          <w:rFonts w:ascii="宋体" w:hAnsi="宋体" w:cs="宋体"/>
          <w:color w:val="auto"/>
          <w:sz w:val="24"/>
          <w:highlight w:val="none"/>
        </w:rPr>
      </w:pPr>
    </w:p>
    <w:p w14:paraId="520A4E5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9FFCCD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87BA6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C83E07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D3D98E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03232B7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958A4A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65B3E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61FF4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2925848">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D8412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59E4255E">
      <w:pPr>
        <w:autoSpaceDE w:val="0"/>
        <w:autoSpaceDN w:val="0"/>
        <w:spacing w:line="360" w:lineRule="auto"/>
        <w:ind w:left="2"/>
        <w:jc w:val="left"/>
        <w:rPr>
          <w:rFonts w:ascii="宋体" w:hAnsi="宋体" w:cs="宋体"/>
          <w:color w:val="auto"/>
          <w:kern w:val="0"/>
          <w:sz w:val="24"/>
          <w:highlight w:val="none"/>
          <w:lang w:val="zh-CN"/>
        </w:rPr>
      </w:pPr>
    </w:p>
    <w:p w14:paraId="541FFDED">
      <w:pPr>
        <w:autoSpaceDE w:val="0"/>
        <w:autoSpaceDN w:val="0"/>
        <w:spacing w:line="360" w:lineRule="auto"/>
        <w:ind w:left="2"/>
        <w:jc w:val="left"/>
        <w:rPr>
          <w:rFonts w:ascii="宋体" w:hAnsi="宋体" w:cs="宋体"/>
          <w:color w:val="auto"/>
          <w:kern w:val="0"/>
          <w:sz w:val="24"/>
          <w:highlight w:val="none"/>
          <w:lang w:val="zh-CN"/>
        </w:rPr>
      </w:pPr>
    </w:p>
    <w:p w14:paraId="2CB1F665">
      <w:pPr>
        <w:autoSpaceDE w:val="0"/>
        <w:autoSpaceDN w:val="0"/>
        <w:spacing w:line="360" w:lineRule="auto"/>
        <w:ind w:left="2"/>
        <w:jc w:val="left"/>
        <w:rPr>
          <w:rFonts w:ascii="宋体" w:hAnsi="宋体" w:cs="宋体"/>
          <w:color w:val="auto"/>
          <w:kern w:val="0"/>
          <w:sz w:val="24"/>
          <w:highlight w:val="none"/>
          <w:lang w:val="zh-CN"/>
        </w:rPr>
      </w:pPr>
    </w:p>
    <w:p w14:paraId="14D71D2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0FFAAFB">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7351E49">
      <w:pPr>
        <w:spacing w:line="360" w:lineRule="auto"/>
        <w:jc w:val="center"/>
        <w:rPr>
          <w:rFonts w:ascii="宋体" w:hAnsi="宋体" w:cs="宋体"/>
          <w:b/>
          <w:bCs/>
          <w:color w:val="auto"/>
          <w:sz w:val="24"/>
          <w:highlight w:val="none"/>
        </w:rPr>
      </w:pPr>
    </w:p>
    <w:p w14:paraId="3C4DF92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C108A65">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5" w:h="16838"/>
          <w:pgMar w:top="1134" w:right="1361" w:bottom="1134" w:left="1304" w:header="851" w:footer="601" w:gutter="0"/>
          <w:cols w:space="0" w:num="1"/>
          <w:rtlGutter w:val="0"/>
          <w:docGrid w:linePitch="312" w:charSpace="0"/>
        </w:sectPr>
      </w:pPr>
    </w:p>
    <w:p w14:paraId="27E3CF1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2C73CC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7861544">
      <w:pPr>
        <w:spacing w:line="360" w:lineRule="auto"/>
        <w:jc w:val="center"/>
        <w:outlineLvl w:val="0"/>
        <w:rPr>
          <w:rFonts w:ascii="宋体" w:hAnsi="宋体" w:cs="宋体"/>
          <w:b/>
          <w:color w:val="auto"/>
          <w:kern w:val="0"/>
          <w:sz w:val="36"/>
          <w:szCs w:val="36"/>
          <w:highlight w:val="none"/>
        </w:rPr>
      </w:pPr>
    </w:p>
    <w:p w14:paraId="50683775">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456C5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699C8823">
      <w:pPr>
        <w:pStyle w:val="81"/>
        <w:rPr>
          <w:rFonts w:hint="eastAsia"/>
          <w:color w:val="auto"/>
          <w:highlight w:val="none"/>
        </w:rPr>
      </w:pPr>
    </w:p>
    <w:p w14:paraId="50D43EBE">
      <w:pPr>
        <w:pStyle w:val="81"/>
        <w:rPr>
          <w:color w:val="auto"/>
          <w:highlight w:val="none"/>
        </w:rPr>
      </w:pPr>
    </w:p>
    <w:p w14:paraId="7AF9852D">
      <w:pPr>
        <w:snapToGrid w:val="0"/>
        <w:spacing w:line="360" w:lineRule="auto"/>
        <w:ind w:right="480"/>
        <w:jc w:val="center"/>
        <w:rPr>
          <w:rFonts w:ascii="宋体" w:hAnsi="宋体" w:cs="宋体"/>
          <w:b/>
          <w:color w:val="auto"/>
          <w:kern w:val="0"/>
          <w:sz w:val="32"/>
          <w:szCs w:val="32"/>
          <w:highlight w:val="none"/>
        </w:rPr>
      </w:pPr>
    </w:p>
    <w:p w14:paraId="710E1105">
      <w:pPr>
        <w:snapToGrid w:val="0"/>
        <w:spacing w:line="360" w:lineRule="auto"/>
        <w:ind w:right="480"/>
        <w:jc w:val="center"/>
        <w:rPr>
          <w:rFonts w:ascii="宋体" w:hAnsi="宋体" w:cs="宋体"/>
          <w:b/>
          <w:color w:val="auto"/>
          <w:kern w:val="0"/>
          <w:sz w:val="32"/>
          <w:szCs w:val="32"/>
          <w:highlight w:val="none"/>
        </w:rPr>
      </w:pPr>
    </w:p>
    <w:p w14:paraId="76A02DE1">
      <w:pPr>
        <w:snapToGrid w:val="0"/>
        <w:spacing w:line="360" w:lineRule="auto"/>
        <w:ind w:right="480"/>
        <w:jc w:val="center"/>
        <w:rPr>
          <w:rFonts w:ascii="宋体" w:hAnsi="宋体" w:cs="宋体"/>
          <w:b/>
          <w:color w:val="auto"/>
          <w:kern w:val="0"/>
          <w:sz w:val="32"/>
          <w:szCs w:val="32"/>
          <w:highlight w:val="none"/>
        </w:rPr>
      </w:pPr>
    </w:p>
    <w:p w14:paraId="51C9F76B">
      <w:pPr>
        <w:snapToGrid w:val="0"/>
        <w:spacing w:line="360" w:lineRule="auto"/>
        <w:ind w:right="480"/>
        <w:jc w:val="center"/>
        <w:rPr>
          <w:rFonts w:ascii="宋体" w:hAnsi="宋体" w:cs="宋体"/>
          <w:b/>
          <w:color w:val="auto"/>
          <w:kern w:val="0"/>
          <w:sz w:val="32"/>
          <w:szCs w:val="32"/>
          <w:highlight w:val="none"/>
        </w:rPr>
      </w:pPr>
    </w:p>
    <w:p w14:paraId="3035F42D">
      <w:pPr>
        <w:snapToGrid w:val="0"/>
        <w:spacing w:line="360" w:lineRule="auto"/>
        <w:ind w:right="480"/>
        <w:jc w:val="center"/>
        <w:rPr>
          <w:rFonts w:ascii="宋体" w:hAnsi="宋体" w:cs="宋体"/>
          <w:b/>
          <w:color w:val="auto"/>
          <w:kern w:val="0"/>
          <w:sz w:val="32"/>
          <w:szCs w:val="32"/>
          <w:highlight w:val="none"/>
        </w:rPr>
      </w:pPr>
    </w:p>
    <w:p w14:paraId="3E16739B">
      <w:pPr>
        <w:snapToGrid w:val="0"/>
        <w:spacing w:line="360" w:lineRule="auto"/>
        <w:ind w:right="480"/>
        <w:jc w:val="center"/>
        <w:rPr>
          <w:rFonts w:ascii="宋体" w:hAnsi="宋体" w:cs="宋体"/>
          <w:b/>
          <w:color w:val="auto"/>
          <w:kern w:val="0"/>
          <w:sz w:val="32"/>
          <w:szCs w:val="32"/>
          <w:highlight w:val="none"/>
        </w:rPr>
      </w:pPr>
    </w:p>
    <w:p w14:paraId="0DFDAD01">
      <w:pPr>
        <w:snapToGrid w:val="0"/>
        <w:spacing w:line="360" w:lineRule="auto"/>
        <w:ind w:right="480"/>
        <w:jc w:val="center"/>
        <w:rPr>
          <w:rFonts w:ascii="宋体" w:hAnsi="宋体" w:cs="宋体"/>
          <w:b/>
          <w:color w:val="auto"/>
          <w:kern w:val="0"/>
          <w:sz w:val="32"/>
          <w:szCs w:val="32"/>
          <w:highlight w:val="none"/>
        </w:rPr>
      </w:pPr>
    </w:p>
    <w:p w14:paraId="35D8BD3D">
      <w:pPr>
        <w:snapToGrid w:val="0"/>
        <w:spacing w:line="360" w:lineRule="auto"/>
        <w:ind w:right="480"/>
        <w:jc w:val="center"/>
        <w:rPr>
          <w:rFonts w:ascii="宋体" w:hAnsi="宋体" w:cs="宋体"/>
          <w:b/>
          <w:color w:val="auto"/>
          <w:kern w:val="0"/>
          <w:sz w:val="32"/>
          <w:szCs w:val="32"/>
          <w:highlight w:val="none"/>
        </w:rPr>
      </w:pPr>
    </w:p>
    <w:p w14:paraId="158F0102">
      <w:pPr>
        <w:snapToGrid w:val="0"/>
        <w:spacing w:line="360" w:lineRule="auto"/>
        <w:ind w:right="480"/>
        <w:jc w:val="center"/>
        <w:rPr>
          <w:rFonts w:ascii="宋体" w:hAnsi="宋体" w:cs="宋体"/>
          <w:b/>
          <w:color w:val="auto"/>
          <w:kern w:val="0"/>
          <w:sz w:val="32"/>
          <w:szCs w:val="32"/>
          <w:highlight w:val="none"/>
        </w:rPr>
      </w:pPr>
    </w:p>
    <w:p w14:paraId="25ACCA2E">
      <w:pPr>
        <w:snapToGrid w:val="0"/>
        <w:spacing w:line="360" w:lineRule="auto"/>
        <w:ind w:right="480"/>
        <w:jc w:val="center"/>
        <w:rPr>
          <w:rFonts w:ascii="宋体" w:hAnsi="宋体" w:cs="宋体"/>
          <w:b/>
          <w:color w:val="auto"/>
          <w:kern w:val="0"/>
          <w:sz w:val="32"/>
          <w:szCs w:val="32"/>
          <w:highlight w:val="none"/>
        </w:rPr>
      </w:pPr>
    </w:p>
    <w:p w14:paraId="79EC7500">
      <w:pPr>
        <w:snapToGrid w:val="0"/>
        <w:spacing w:line="360" w:lineRule="auto"/>
        <w:ind w:right="480"/>
        <w:jc w:val="center"/>
        <w:rPr>
          <w:rFonts w:ascii="宋体" w:hAnsi="宋体" w:cs="宋体"/>
          <w:b/>
          <w:color w:val="auto"/>
          <w:kern w:val="0"/>
          <w:sz w:val="32"/>
          <w:szCs w:val="32"/>
          <w:highlight w:val="none"/>
        </w:rPr>
      </w:pPr>
    </w:p>
    <w:p w14:paraId="74B8B464">
      <w:pPr>
        <w:snapToGrid w:val="0"/>
        <w:spacing w:line="360" w:lineRule="auto"/>
        <w:ind w:right="480"/>
        <w:jc w:val="center"/>
        <w:rPr>
          <w:rFonts w:ascii="宋体" w:hAnsi="宋体" w:cs="宋体"/>
          <w:b/>
          <w:color w:val="auto"/>
          <w:kern w:val="0"/>
          <w:sz w:val="32"/>
          <w:szCs w:val="32"/>
          <w:highlight w:val="none"/>
        </w:rPr>
      </w:pPr>
    </w:p>
    <w:p w14:paraId="42257B55">
      <w:pPr>
        <w:snapToGrid w:val="0"/>
        <w:spacing w:line="360" w:lineRule="auto"/>
        <w:ind w:right="480"/>
        <w:jc w:val="center"/>
        <w:rPr>
          <w:rFonts w:ascii="宋体" w:hAnsi="宋体" w:cs="宋体"/>
          <w:b/>
          <w:color w:val="auto"/>
          <w:kern w:val="0"/>
          <w:sz w:val="32"/>
          <w:szCs w:val="32"/>
          <w:highlight w:val="none"/>
        </w:rPr>
      </w:pPr>
    </w:p>
    <w:p w14:paraId="7A162CC7">
      <w:pPr>
        <w:snapToGrid w:val="0"/>
        <w:spacing w:line="360" w:lineRule="auto"/>
        <w:ind w:right="480"/>
        <w:jc w:val="center"/>
        <w:rPr>
          <w:rFonts w:ascii="宋体" w:hAnsi="宋体" w:cs="宋体"/>
          <w:b/>
          <w:color w:val="auto"/>
          <w:kern w:val="0"/>
          <w:sz w:val="32"/>
          <w:szCs w:val="32"/>
          <w:highlight w:val="none"/>
        </w:rPr>
      </w:pPr>
    </w:p>
    <w:p w14:paraId="5197A211">
      <w:pPr>
        <w:snapToGrid w:val="0"/>
        <w:spacing w:line="360" w:lineRule="auto"/>
        <w:ind w:right="480"/>
        <w:jc w:val="center"/>
        <w:rPr>
          <w:rFonts w:ascii="宋体" w:hAnsi="宋体" w:cs="宋体"/>
          <w:b/>
          <w:color w:val="auto"/>
          <w:kern w:val="0"/>
          <w:sz w:val="32"/>
          <w:szCs w:val="32"/>
          <w:highlight w:val="none"/>
        </w:rPr>
      </w:pPr>
    </w:p>
    <w:p w14:paraId="5CD3588B">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134" w:right="1361" w:bottom="1134" w:left="1304" w:header="851" w:footer="601" w:gutter="0"/>
          <w:cols w:space="0" w:num="1"/>
          <w:rtlGutter w:val="0"/>
          <w:docGrid w:linePitch="312" w:charSpace="0"/>
        </w:sectPr>
      </w:pPr>
    </w:p>
    <w:p w14:paraId="01DE329E">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98C584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9FEBAA0">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7818B0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A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1F877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3418C8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C3F9EAC">
            <w:pPr>
              <w:spacing w:line="360" w:lineRule="auto"/>
              <w:jc w:val="center"/>
              <w:rPr>
                <w:rFonts w:ascii="宋体" w:hAnsi="宋体" w:cs="宋体"/>
                <w:b/>
                <w:color w:val="auto"/>
                <w:sz w:val="24"/>
                <w:highlight w:val="none"/>
              </w:rPr>
            </w:pPr>
          </w:p>
          <w:p w14:paraId="07E1BEC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0DC1E7E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22D18A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23359BC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3288623">
            <w:pPr>
              <w:spacing w:line="360" w:lineRule="auto"/>
              <w:jc w:val="center"/>
              <w:rPr>
                <w:rFonts w:ascii="宋体" w:hAnsi="宋体" w:cs="宋体"/>
                <w:b/>
                <w:color w:val="auto"/>
                <w:sz w:val="24"/>
                <w:highlight w:val="none"/>
              </w:rPr>
            </w:pPr>
          </w:p>
          <w:p w14:paraId="2773E7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2DDD83B4">
            <w:pPr>
              <w:spacing w:line="360" w:lineRule="auto"/>
              <w:jc w:val="center"/>
              <w:rPr>
                <w:rFonts w:ascii="宋体" w:hAnsi="宋体" w:cs="宋体"/>
                <w:b/>
                <w:color w:val="auto"/>
                <w:sz w:val="24"/>
                <w:highlight w:val="none"/>
              </w:rPr>
            </w:pPr>
          </w:p>
          <w:p w14:paraId="7532F4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2A8FB6">
            <w:pPr>
              <w:spacing w:line="360" w:lineRule="auto"/>
              <w:jc w:val="center"/>
              <w:rPr>
                <w:rFonts w:ascii="宋体" w:hAnsi="宋体" w:cs="宋体"/>
                <w:b/>
                <w:color w:val="auto"/>
                <w:sz w:val="24"/>
                <w:highlight w:val="none"/>
              </w:rPr>
            </w:pPr>
          </w:p>
        </w:tc>
      </w:tr>
      <w:tr w14:paraId="2E74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48F677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78A9D3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FF7B6B8">
            <w:pPr>
              <w:snapToGrid w:val="0"/>
              <w:spacing w:line="360" w:lineRule="auto"/>
              <w:jc w:val="center"/>
              <w:rPr>
                <w:rFonts w:ascii="宋体" w:hAnsi="宋体" w:cs="宋体"/>
                <w:color w:val="auto"/>
                <w:sz w:val="24"/>
                <w:highlight w:val="none"/>
              </w:rPr>
            </w:pPr>
          </w:p>
        </w:tc>
        <w:tc>
          <w:tcPr>
            <w:tcW w:w="2410" w:type="dxa"/>
            <w:vAlign w:val="center"/>
          </w:tcPr>
          <w:p w14:paraId="285A5877">
            <w:pPr>
              <w:snapToGrid w:val="0"/>
              <w:spacing w:line="360" w:lineRule="auto"/>
              <w:jc w:val="center"/>
              <w:rPr>
                <w:rFonts w:ascii="宋体" w:hAnsi="宋体" w:cs="宋体"/>
                <w:color w:val="auto"/>
                <w:sz w:val="24"/>
                <w:highlight w:val="none"/>
              </w:rPr>
            </w:pPr>
          </w:p>
        </w:tc>
        <w:tc>
          <w:tcPr>
            <w:tcW w:w="2268" w:type="dxa"/>
            <w:vAlign w:val="center"/>
          </w:tcPr>
          <w:p w14:paraId="586CF27A">
            <w:pPr>
              <w:snapToGrid w:val="0"/>
              <w:spacing w:line="360" w:lineRule="auto"/>
              <w:jc w:val="center"/>
              <w:rPr>
                <w:rFonts w:ascii="宋体" w:hAnsi="宋体" w:cs="宋体"/>
                <w:color w:val="auto"/>
                <w:sz w:val="24"/>
                <w:highlight w:val="none"/>
              </w:rPr>
            </w:pPr>
          </w:p>
        </w:tc>
        <w:tc>
          <w:tcPr>
            <w:tcW w:w="2126" w:type="dxa"/>
            <w:vAlign w:val="center"/>
          </w:tcPr>
          <w:p w14:paraId="6E2B3F6E">
            <w:pPr>
              <w:spacing w:line="360" w:lineRule="auto"/>
              <w:jc w:val="center"/>
              <w:rPr>
                <w:rFonts w:ascii="宋体" w:hAnsi="宋体" w:cs="宋体"/>
                <w:color w:val="auto"/>
                <w:sz w:val="24"/>
                <w:highlight w:val="none"/>
              </w:rPr>
            </w:pPr>
          </w:p>
        </w:tc>
        <w:tc>
          <w:tcPr>
            <w:tcW w:w="2127" w:type="dxa"/>
          </w:tcPr>
          <w:p w14:paraId="77E45B30">
            <w:pPr>
              <w:spacing w:line="360" w:lineRule="auto"/>
              <w:jc w:val="center"/>
              <w:rPr>
                <w:rFonts w:ascii="宋体" w:hAnsi="宋体" w:cs="宋体"/>
                <w:color w:val="auto"/>
                <w:sz w:val="24"/>
                <w:highlight w:val="none"/>
              </w:rPr>
            </w:pPr>
          </w:p>
        </w:tc>
        <w:tc>
          <w:tcPr>
            <w:tcW w:w="2126" w:type="dxa"/>
            <w:vAlign w:val="center"/>
          </w:tcPr>
          <w:p w14:paraId="099A0C86">
            <w:pPr>
              <w:spacing w:line="360" w:lineRule="auto"/>
              <w:jc w:val="center"/>
              <w:rPr>
                <w:rFonts w:ascii="宋体" w:hAnsi="宋体" w:cs="宋体"/>
                <w:color w:val="auto"/>
                <w:sz w:val="24"/>
                <w:highlight w:val="none"/>
              </w:rPr>
            </w:pPr>
          </w:p>
        </w:tc>
      </w:tr>
      <w:tr w14:paraId="1EC5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0E02F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652D1CB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20A46F">
            <w:pPr>
              <w:snapToGrid w:val="0"/>
              <w:spacing w:line="360" w:lineRule="auto"/>
              <w:jc w:val="center"/>
              <w:rPr>
                <w:rFonts w:ascii="宋体" w:hAnsi="宋体" w:cs="宋体"/>
                <w:color w:val="auto"/>
                <w:sz w:val="24"/>
                <w:highlight w:val="none"/>
              </w:rPr>
            </w:pPr>
          </w:p>
        </w:tc>
        <w:tc>
          <w:tcPr>
            <w:tcW w:w="2410" w:type="dxa"/>
            <w:vAlign w:val="center"/>
          </w:tcPr>
          <w:p w14:paraId="6B6FEEF2">
            <w:pPr>
              <w:snapToGrid w:val="0"/>
              <w:spacing w:line="360" w:lineRule="auto"/>
              <w:jc w:val="center"/>
              <w:rPr>
                <w:rFonts w:ascii="宋体" w:hAnsi="宋体" w:cs="宋体"/>
                <w:color w:val="auto"/>
                <w:sz w:val="24"/>
                <w:highlight w:val="none"/>
              </w:rPr>
            </w:pPr>
          </w:p>
        </w:tc>
        <w:tc>
          <w:tcPr>
            <w:tcW w:w="2268" w:type="dxa"/>
            <w:vAlign w:val="center"/>
          </w:tcPr>
          <w:p w14:paraId="137EE955">
            <w:pPr>
              <w:snapToGrid w:val="0"/>
              <w:spacing w:line="360" w:lineRule="auto"/>
              <w:jc w:val="center"/>
              <w:rPr>
                <w:rFonts w:ascii="宋体" w:hAnsi="宋体" w:cs="宋体"/>
                <w:color w:val="auto"/>
                <w:sz w:val="24"/>
                <w:highlight w:val="none"/>
              </w:rPr>
            </w:pPr>
          </w:p>
        </w:tc>
        <w:tc>
          <w:tcPr>
            <w:tcW w:w="2126" w:type="dxa"/>
            <w:vAlign w:val="center"/>
          </w:tcPr>
          <w:p w14:paraId="05810E75">
            <w:pPr>
              <w:spacing w:line="360" w:lineRule="auto"/>
              <w:jc w:val="center"/>
              <w:rPr>
                <w:rFonts w:ascii="宋体" w:hAnsi="宋体" w:cs="宋体"/>
                <w:color w:val="auto"/>
                <w:sz w:val="24"/>
                <w:highlight w:val="none"/>
              </w:rPr>
            </w:pPr>
          </w:p>
        </w:tc>
        <w:tc>
          <w:tcPr>
            <w:tcW w:w="2127" w:type="dxa"/>
          </w:tcPr>
          <w:p w14:paraId="6F337BFD">
            <w:pPr>
              <w:spacing w:line="360" w:lineRule="auto"/>
              <w:jc w:val="center"/>
              <w:rPr>
                <w:rFonts w:ascii="宋体" w:hAnsi="宋体" w:cs="宋体"/>
                <w:color w:val="auto"/>
                <w:sz w:val="24"/>
                <w:highlight w:val="none"/>
              </w:rPr>
            </w:pPr>
          </w:p>
        </w:tc>
        <w:tc>
          <w:tcPr>
            <w:tcW w:w="2126" w:type="dxa"/>
            <w:vAlign w:val="center"/>
          </w:tcPr>
          <w:p w14:paraId="7027AE9C">
            <w:pPr>
              <w:spacing w:line="360" w:lineRule="auto"/>
              <w:jc w:val="center"/>
              <w:rPr>
                <w:rFonts w:ascii="宋体" w:hAnsi="宋体" w:cs="宋体"/>
                <w:color w:val="auto"/>
                <w:sz w:val="24"/>
                <w:highlight w:val="none"/>
              </w:rPr>
            </w:pPr>
          </w:p>
        </w:tc>
      </w:tr>
      <w:tr w14:paraId="1247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020A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1D452FA3">
            <w:pPr>
              <w:snapToGrid w:val="0"/>
              <w:spacing w:line="360" w:lineRule="auto"/>
              <w:jc w:val="center"/>
              <w:rPr>
                <w:rFonts w:ascii="宋体" w:hAnsi="宋体" w:cs="宋体"/>
                <w:color w:val="auto"/>
                <w:sz w:val="24"/>
                <w:highlight w:val="none"/>
              </w:rPr>
            </w:pPr>
          </w:p>
        </w:tc>
        <w:tc>
          <w:tcPr>
            <w:tcW w:w="2268" w:type="dxa"/>
            <w:vAlign w:val="center"/>
          </w:tcPr>
          <w:p w14:paraId="54DA06A0">
            <w:pPr>
              <w:snapToGrid w:val="0"/>
              <w:spacing w:line="360" w:lineRule="auto"/>
              <w:jc w:val="center"/>
              <w:rPr>
                <w:rFonts w:ascii="宋体" w:hAnsi="宋体" w:cs="宋体"/>
                <w:color w:val="auto"/>
                <w:sz w:val="24"/>
                <w:highlight w:val="none"/>
              </w:rPr>
            </w:pPr>
          </w:p>
        </w:tc>
        <w:tc>
          <w:tcPr>
            <w:tcW w:w="2410" w:type="dxa"/>
            <w:vAlign w:val="center"/>
          </w:tcPr>
          <w:p w14:paraId="4C0839AF">
            <w:pPr>
              <w:snapToGrid w:val="0"/>
              <w:spacing w:line="360" w:lineRule="auto"/>
              <w:jc w:val="center"/>
              <w:rPr>
                <w:rFonts w:ascii="宋体" w:hAnsi="宋体" w:cs="宋体"/>
                <w:color w:val="auto"/>
                <w:sz w:val="24"/>
                <w:highlight w:val="none"/>
              </w:rPr>
            </w:pPr>
          </w:p>
        </w:tc>
        <w:tc>
          <w:tcPr>
            <w:tcW w:w="2268" w:type="dxa"/>
            <w:vAlign w:val="center"/>
          </w:tcPr>
          <w:p w14:paraId="182E57B9">
            <w:pPr>
              <w:snapToGrid w:val="0"/>
              <w:spacing w:line="360" w:lineRule="auto"/>
              <w:jc w:val="center"/>
              <w:rPr>
                <w:rFonts w:ascii="宋体" w:hAnsi="宋体" w:cs="宋体"/>
                <w:color w:val="auto"/>
                <w:sz w:val="24"/>
                <w:highlight w:val="none"/>
              </w:rPr>
            </w:pPr>
          </w:p>
        </w:tc>
        <w:tc>
          <w:tcPr>
            <w:tcW w:w="2126" w:type="dxa"/>
            <w:vAlign w:val="center"/>
          </w:tcPr>
          <w:p w14:paraId="5F9ACE74">
            <w:pPr>
              <w:spacing w:line="360" w:lineRule="auto"/>
              <w:jc w:val="center"/>
              <w:rPr>
                <w:rFonts w:ascii="宋体" w:hAnsi="宋体" w:cs="宋体"/>
                <w:color w:val="auto"/>
                <w:sz w:val="24"/>
                <w:highlight w:val="none"/>
              </w:rPr>
            </w:pPr>
          </w:p>
        </w:tc>
        <w:tc>
          <w:tcPr>
            <w:tcW w:w="2127" w:type="dxa"/>
          </w:tcPr>
          <w:p w14:paraId="3918A694">
            <w:pPr>
              <w:spacing w:line="360" w:lineRule="auto"/>
              <w:jc w:val="center"/>
              <w:rPr>
                <w:rFonts w:ascii="宋体" w:hAnsi="宋体" w:cs="宋体"/>
                <w:color w:val="auto"/>
                <w:sz w:val="24"/>
                <w:highlight w:val="none"/>
              </w:rPr>
            </w:pPr>
          </w:p>
        </w:tc>
        <w:tc>
          <w:tcPr>
            <w:tcW w:w="2126" w:type="dxa"/>
            <w:vAlign w:val="center"/>
          </w:tcPr>
          <w:p w14:paraId="52D845CC">
            <w:pPr>
              <w:spacing w:line="360" w:lineRule="auto"/>
              <w:jc w:val="center"/>
              <w:rPr>
                <w:rFonts w:ascii="宋体" w:hAnsi="宋体" w:cs="宋体"/>
                <w:color w:val="auto"/>
                <w:sz w:val="24"/>
                <w:highlight w:val="none"/>
              </w:rPr>
            </w:pPr>
          </w:p>
        </w:tc>
      </w:tr>
      <w:tr w14:paraId="558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C9D8FE">
            <w:pPr>
              <w:spacing w:line="360" w:lineRule="auto"/>
              <w:jc w:val="center"/>
              <w:rPr>
                <w:rFonts w:ascii="宋体" w:hAnsi="宋体" w:cs="宋体"/>
                <w:color w:val="auto"/>
                <w:sz w:val="24"/>
                <w:highlight w:val="none"/>
              </w:rPr>
            </w:pPr>
          </w:p>
        </w:tc>
        <w:tc>
          <w:tcPr>
            <w:tcW w:w="992" w:type="dxa"/>
            <w:vAlign w:val="center"/>
          </w:tcPr>
          <w:p w14:paraId="51A6A11F">
            <w:pPr>
              <w:snapToGrid w:val="0"/>
              <w:spacing w:line="360" w:lineRule="auto"/>
              <w:jc w:val="center"/>
              <w:rPr>
                <w:rFonts w:ascii="宋体" w:hAnsi="宋体" w:cs="宋体"/>
                <w:color w:val="auto"/>
                <w:sz w:val="24"/>
                <w:highlight w:val="none"/>
              </w:rPr>
            </w:pPr>
          </w:p>
        </w:tc>
        <w:tc>
          <w:tcPr>
            <w:tcW w:w="2268" w:type="dxa"/>
            <w:vAlign w:val="center"/>
          </w:tcPr>
          <w:p w14:paraId="24328983">
            <w:pPr>
              <w:snapToGrid w:val="0"/>
              <w:spacing w:line="360" w:lineRule="auto"/>
              <w:jc w:val="center"/>
              <w:rPr>
                <w:rFonts w:ascii="宋体" w:hAnsi="宋体" w:cs="宋体"/>
                <w:color w:val="auto"/>
                <w:sz w:val="24"/>
                <w:highlight w:val="none"/>
              </w:rPr>
            </w:pPr>
          </w:p>
        </w:tc>
        <w:tc>
          <w:tcPr>
            <w:tcW w:w="2410" w:type="dxa"/>
            <w:vAlign w:val="center"/>
          </w:tcPr>
          <w:p w14:paraId="55A21AA0">
            <w:pPr>
              <w:snapToGrid w:val="0"/>
              <w:spacing w:line="360" w:lineRule="auto"/>
              <w:jc w:val="center"/>
              <w:rPr>
                <w:rFonts w:ascii="宋体" w:hAnsi="宋体" w:cs="宋体"/>
                <w:color w:val="auto"/>
                <w:sz w:val="24"/>
                <w:highlight w:val="none"/>
              </w:rPr>
            </w:pPr>
          </w:p>
        </w:tc>
        <w:tc>
          <w:tcPr>
            <w:tcW w:w="2268" w:type="dxa"/>
            <w:vAlign w:val="center"/>
          </w:tcPr>
          <w:p w14:paraId="51B6C96E">
            <w:pPr>
              <w:snapToGrid w:val="0"/>
              <w:spacing w:line="360" w:lineRule="auto"/>
              <w:jc w:val="center"/>
              <w:rPr>
                <w:rFonts w:ascii="宋体" w:hAnsi="宋体" w:cs="宋体"/>
                <w:color w:val="auto"/>
                <w:sz w:val="24"/>
                <w:highlight w:val="none"/>
              </w:rPr>
            </w:pPr>
          </w:p>
        </w:tc>
        <w:tc>
          <w:tcPr>
            <w:tcW w:w="2126" w:type="dxa"/>
            <w:vAlign w:val="center"/>
          </w:tcPr>
          <w:p w14:paraId="752D556C">
            <w:pPr>
              <w:spacing w:line="360" w:lineRule="auto"/>
              <w:jc w:val="center"/>
              <w:rPr>
                <w:rFonts w:ascii="宋体" w:hAnsi="宋体" w:cs="宋体"/>
                <w:color w:val="auto"/>
                <w:sz w:val="24"/>
                <w:highlight w:val="none"/>
              </w:rPr>
            </w:pPr>
          </w:p>
        </w:tc>
        <w:tc>
          <w:tcPr>
            <w:tcW w:w="2127" w:type="dxa"/>
          </w:tcPr>
          <w:p w14:paraId="314558D1">
            <w:pPr>
              <w:spacing w:line="360" w:lineRule="auto"/>
              <w:jc w:val="center"/>
              <w:rPr>
                <w:rFonts w:ascii="宋体" w:hAnsi="宋体" w:cs="宋体"/>
                <w:color w:val="auto"/>
                <w:sz w:val="24"/>
                <w:highlight w:val="none"/>
              </w:rPr>
            </w:pPr>
          </w:p>
        </w:tc>
        <w:tc>
          <w:tcPr>
            <w:tcW w:w="2126" w:type="dxa"/>
            <w:vAlign w:val="center"/>
          </w:tcPr>
          <w:p w14:paraId="6F7893E7">
            <w:pPr>
              <w:spacing w:line="360" w:lineRule="auto"/>
              <w:jc w:val="center"/>
              <w:rPr>
                <w:rFonts w:ascii="宋体" w:hAnsi="宋体" w:cs="宋体"/>
                <w:color w:val="auto"/>
                <w:sz w:val="24"/>
                <w:highlight w:val="none"/>
              </w:rPr>
            </w:pPr>
          </w:p>
        </w:tc>
      </w:tr>
      <w:tr w14:paraId="2625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245086A">
            <w:pPr>
              <w:spacing w:line="360" w:lineRule="auto"/>
              <w:jc w:val="center"/>
              <w:rPr>
                <w:rFonts w:ascii="宋体" w:hAnsi="宋体" w:cs="宋体"/>
                <w:color w:val="auto"/>
                <w:sz w:val="24"/>
                <w:highlight w:val="none"/>
              </w:rPr>
            </w:pPr>
          </w:p>
        </w:tc>
        <w:tc>
          <w:tcPr>
            <w:tcW w:w="992" w:type="dxa"/>
            <w:vAlign w:val="center"/>
          </w:tcPr>
          <w:p w14:paraId="609C47CA">
            <w:pPr>
              <w:snapToGrid w:val="0"/>
              <w:spacing w:line="360" w:lineRule="auto"/>
              <w:jc w:val="center"/>
              <w:rPr>
                <w:rFonts w:ascii="宋体" w:hAnsi="宋体" w:cs="宋体"/>
                <w:color w:val="auto"/>
                <w:sz w:val="24"/>
                <w:highlight w:val="none"/>
              </w:rPr>
            </w:pPr>
          </w:p>
        </w:tc>
        <w:tc>
          <w:tcPr>
            <w:tcW w:w="2268" w:type="dxa"/>
            <w:vAlign w:val="center"/>
          </w:tcPr>
          <w:p w14:paraId="151FEA38">
            <w:pPr>
              <w:snapToGrid w:val="0"/>
              <w:spacing w:line="360" w:lineRule="auto"/>
              <w:jc w:val="center"/>
              <w:rPr>
                <w:rFonts w:ascii="宋体" w:hAnsi="宋体" w:cs="宋体"/>
                <w:color w:val="auto"/>
                <w:sz w:val="24"/>
                <w:highlight w:val="none"/>
              </w:rPr>
            </w:pPr>
          </w:p>
        </w:tc>
        <w:tc>
          <w:tcPr>
            <w:tcW w:w="2410" w:type="dxa"/>
            <w:vAlign w:val="center"/>
          </w:tcPr>
          <w:p w14:paraId="2C7B1127">
            <w:pPr>
              <w:snapToGrid w:val="0"/>
              <w:spacing w:line="360" w:lineRule="auto"/>
              <w:jc w:val="center"/>
              <w:rPr>
                <w:rFonts w:ascii="宋体" w:hAnsi="宋体" w:cs="宋体"/>
                <w:color w:val="auto"/>
                <w:sz w:val="24"/>
                <w:highlight w:val="none"/>
              </w:rPr>
            </w:pPr>
          </w:p>
        </w:tc>
        <w:tc>
          <w:tcPr>
            <w:tcW w:w="2268" w:type="dxa"/>
            <w:vAlign w:val="center"/>
          </w:tcPr>
          <w:p w14:paraId="76BB00CB">
            <w:pPr>
              <w:snapToGrid w:val="0"/>
              <w:spacing w:line="360" w:lineRule="auto"/>
              <w:jc w:val="center"/>
              <w:rPr>
                <w:rFonts w:ascii="宋体" w:hAnsi="宋体" w:cs="宋体"/>
                <w:color w:val="auto"/>
                <w:sz w:val="24"/>
                <w:highlight w:val="none"/>
              </w:rPr>
            </w:pPr>
          </w:p>
        </w:tc>
        <w:tc>
          <w:tcPr>
            <w:tcW w:w="2126" w:type="dxa"/>
            <w:vAlign w:val="center"/>
          </w:tcPr>
          <w:p w14:paraId="1FB32566">
            <w:pPr>
              <w:spacing w:line="360" w:lineRule="auto"/>
              <w:jc w:val="center"/>
              <w:rPr>
                <w:rFonts w:ascii="宋体" w:hAnsi="宋体" w:cs="宋体"/>
                <w:color w:val="auto"/>
                <w:sz w:val="24"/>
                <w:highlight w:val="none"/>
              </w:rPr>
            </w:pPr>
          </w:p>
        </w:tc>
        <w:tc>
          <w:tcPr>
            <w:tcW w:w="2127" w:type="dxa"/>
          </w:tcPr>
          <w:p w14:paraId="6F8C724A">
            <w:pPr>
              <w:spacing w:line="360" w:lineRule="auto"/>
              <w:jc w:val="center"/>
              <w:rPr>
                <w:rFonts w:ascii="宋体" w:hAnsi="宋体" w:cs="宋体"/>
                <w:color w:val="auto"/>
                <w:sz w:val="24"/>
                <w:highlight w:val="none"/>
              </w:rPr>
            </w:pPr>
          </w:p>
        </w:tc>
        <w:tc>
          <w:tcPr>
            <w:tcW w:w="2126" w:type="dxa"/>
            <w:vAlign w:val="center"/>
          </w:tcPr>
          <w:p w14:paraId="4DE86732">
            <w:pPr>
              <w:spacing w:line="360" w:lineRule="auto"/>
              <w:jc w:val="center"/>
              <w:rPr>
                <w:rFonts w:ascii="宋体" w:hAnsi="宋体" w:cs="宋体"/>
                <w:color w:val="auto"/>
                <w:sz w:val="24"/>
                <w:highlight w:val="none"/>
              </w:rPr>
            </w:pPr>
          </w:p>
        </w:tc>
      </w:tr>
      <w:tr w14:paraId="68BB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2BBB7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3E937232">
            <w:pPr>
              <w:spacing w:line="360" w:lineRule="auto"/>
              <w:jc w:val="center"/>
              <w:rPr>
                <w:rFonts w:ascii="宋体" w:hAnsi="宋体" w:cs="宋体"/>
                <w:color w:val="auto"/>
                <w:sz w:val="24"/>
                <w:highlight w:val="none"/>
              </w:rPr>
            </w:pPr>
          </w:p>
        </w:tc>
      </w:tr>
      <w:tr w14:paraId="751A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628284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3C616E87">
            <w:pPr>
              <w:spacing w:line="360" w:lineRule="auto"/>
              <w:jc w:val="center"/>
              <w:rPr>
                <w:rFonts w:ascii="宋体" w:hAnsi="宋体" w:cs="宋体"/>
                <w:color w:val="auto"/>
                <w:sz w:val="24"/>
                <w:highlight w:val="none"/>
              </w:rPr>
            </w:pPr>
          </w:p>
        </w:tc>
      </w:tr>
    </w:tbl>
    <w:p w14:paraId="4B8DD68E">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5988BA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98CF45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215CCE8">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AFD5C87">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79B6C67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134" w:right="1361" w:bottom="1134" w:left="1304" w:header="851" w:footer="601" w:gutter="0"/>
          <w:cols w:space="0" w:num="1"/>
          <w:rtlGutter w:val="0"/>
          <w:docGrid w:linePitch="312" w:charSpace="0"/>
        </w:sectPr>
      </w:pPr>
    </w:p>
    <w:p w14:paraId="7FB97D2C">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5188E20A">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278E7C8A">
      <w:pPr>
        <w:pStyle w:val="81"/>
        <w:rPr>
          <w:rFonts w:hint="eastAsia" w:ascii="宋体" w:hAnsi="宋体" w:cs="宋体"/>
          <w:b/>
          <w:color w:val="auto"/>
          <w:sz w:val="24"/>
          <w:highlight w:val="none"/>
        </w:rPr>
      </w:pPr>
    </w:p>
    <w:p w14:paraId="259EF27E">
      <w:pPr>
        <w:pStyle w:val="81"/>
        <w:rPr>
          <w:rFonts w:hint="eastAsia" w:ascii="宋体" w:hAnsi="宋体" w:cs="宋体"/>
          <w:b/>
          <w:color w:val="auto"/>
          <w:sz w:val="24"/>
          <w:highlight w:val="none"/>
        </w:rPr>
      </w:pPr>
    </w:p>
    <w:p w14:paraId="51A109A0">
      <w:pPr>
        <w:pStyle w:val="694"/>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365332E">
      <w:pPr>
        <w:spacing w:line="360" w:lineRule="auto"/>
        <w:ind w:right="420" w:firstLine="3614" w:firstLineChars="1000"/>
        <w:rPr>
          <w:rFonts w:ascii="宋体" w:hAnsi="宋体" w:cs="宋体"/>
          <w:b/>
          <w:color w:val="auto"/>
          <w:kern w:val="0"/>
          <w:sz w:val="36"/>
          <w:szCs w:val="36"/>
          <w:highlight w:val="none"/>
        </w:rPr>
      </w:pPr>
    </w:p>
    <w:p w14:paraId="5F650DC0">
      <w:pPr>
        <w:spacing w:line="360" w:lineRule="auto"/>
        <w:ind w:right="420" w:firstLine="3614" w:firstLineChars="1000"/>
        <w:rPr>
          <w:rFonts w:ascii="宋体" w:hAnsi="宋体" w:cs="宋体"/>
          <w:b/>
          <w:color w:val="auto"/>
          <w:kern w:val="0"/>
          <w:sz w:val="36"/>
          <w:szCs w:val="36"/>
          <w:highlight w:val="none"/>
        </w:rPr>
      </w:pPr>
    </w:p>
    <w:p w14:paraId="22B17BDE">
      <w:pPr>
        <w:spacing w:line="360" w:lineRule="auto"/>
        <w:ind w:right="420" w:firstLine="3614" w:firstLineChars="1000"/>
        <w:rPr>
          <w:rFonts w:ascii="宋体" w:hAnsi="宋体" w:cs="宋体"/>
          <w:b/>
          <w:color w:val="auto"/>
          <w:kern w:val="0"/>
          <w:sz w:val="36"/>
          <w:szCs w:val="36"/>
          <w:highlight w:val="none"/>
        </w:rPr>
      </w:pPr>
    </w:p>
    <w:p w14:paraId="7DCD075F">
      <w:pPr>
        <w:spacing w:line="360" w:lineRule="auto"/>
        <w:ind w:right="420" w:firstLine="3614" w:firstLineChars="1000"/>
        <w:rPr>
          <w:rFonts w:ascii="宋体" w:hAnsi="宋体" w:cs="宋体"/>
          <w:b/>
          <w:color w:val="auto"/>
          <w:kern w:val="0"/>
          <w:sz w:val="36"/>
          <w:szCs w:val="36"/>
          <w:highlight w:val="none"/>
        </w:rPr>
      </w:pPr>
    </w:p>
    <w:p w14:paraId="00E3CD94">
      <w:pPr>
        <w:spacing w:line="360" w:lineRule="auto"/>
        <w:ind w:right="420" w:firstLine="3614" w:firstLineChars="1000"/>
        <w:rPr>
          <w:rFonts w:ascii="宋体" w:hAnsi="宋体" w:cs="宋体"/>
          <w:b/>
          <w:color w:val="auto"/>
          <w:kern w:val="0"/>
          <w:sz w:val="36"/>
          <w:szCs w:val="36"/>
          <w:highlight w:val="none"/>
        </w:rPr>
      </w:pPr>
    </w:p>
    <w:p w14:paraId="02079BC9">
      <w:pPr>
        <w:spacing w:line="360" w:lineRule="auto"/>
        <w:ind w:right="420" w:firstLine="3614" w:firstLineChars="1000"/>
        <w:rPr>
          <w:rFonts w:ascii="宋体" w:hAnsi="宋体" w:cs="宋体"/>
          <w:b/>
          <w:color w:val="auto"/>
          <w:kern w:val="0"/>
          <w:sz w:val="36"/>
          <w:szCs w:val="36"/>
          <w:highlight w:val="none"/>
        </w:rPr>
      </w:pPr>
    </w:p>
    <w:p w14:paraId="109E65FA">
      <w:pPr>
        <w:spacing w:line="360" w:lineRule="auto"/>
        <w:ind w:right="420" w:firstLine="3614" w:firstLineChars="1000"/>
        <w:rPr>
          <w:rFonts w:ascii="宋体" w:hAnsi="宋体" w:cs="宋体"/>
          <w:b/>
          <w:color w:val="auto"/>
          <w:kern w:val="0"/>
          <w:sz w:val="36"/>
          <w:szCs w:val="36"/>
          <w:highlight w:val="none"/>
        </w:rPr>
      </w:pPr>
    </w:p>
    <w:p w14:paraId="70CDA6CF">
      <w:pPr>
        <w:spacing w:line="360" w:lineRule="auto"/>
        <w:ind w:right="420" w:firstLine="3614" w:firstLineChars="1000"/>
        <w:rPr>
          <w:rFonts w:ascii="宋体" w:hAnsi="宋体" w:cs="宋体"/>
          <w:b/>
          <w:color w:val="auto"/>
          <w:kern w:val="0"/>
          <w:sz w:val="36"/>
          <w:szCs w:val="36"/>
          <w:highlight w:val="none"/>
        </w:rPr>
      </w:pPr>
    </w:p>
    <w:p w14:paraId="1B3AB19E">
      <w:pPr>
        <w:spacing w:line="360" w:lineRule="auto"/>
        <w:ind w:right="420" w:firstLine="3614" w:firstLineChars="1000"/>
        <w:rPr>
          <w:rFonts w:ascii="宋体" w:hAnsi="宋体" w:cs="宋体"/>
          <w:b/>
          <w:color w:val="auto"/>
          <w:kern w:val="0"/>
          <w:sz w:val="36"/>
          <w:szCs w:val="36"/>
          <w:highlight w:val="none"/>
        </w:rPr>
      </w:pPr>
    </w:p>
    <w:p w14:paraId="00491EC8">
      <w:pPr>
        <w:spacing w:line="360" w:lineRule="auto"/>
        <w:ind w:right="420" w:firstLine="3614" w:firstLineChars="1000"/>
        <w:rPr>
          <w:rFonts w:ascii="宋体" w:hAnsi="宋体" w:cs="宋体"/>
          <w:b/>
          <w:color w:val="auto"/>
          <w:kern w:val="0"/>
          <w:sz w:val="36"/>
          <w:szCs w:val="36"/>
          <w:highlight w:val="none"/>
        </w:rPr>
      </w:pPr>
    </w:p>
    <w:p w14:paraId="17B402DD">
      <w:pPr>
        <w:spacing w:line="360" w:lineRule="auto"/>
        <w:ind w:right="420" w:firstLine="3614" w:firstLineChars="1000"/>
        <w:rPr>
          <w:rFonts w:ascii="宋体" w:hAnsi="宋体" w:cs="宋体"/>
          <w:b/>
          <w:color w:val="auto"/>
          <w:kern w:val="0"/>
          <w:sz w:val="36"/>
          <w:szCs w:val="36"/>
          <w:highlight w:val="none"/>
        </w:rPr>
      </w:pPr>
    </w:p>
    <w:p w14:paraId="0F3FC7A3">
      <w:pPr>
        <w:spacing w:line="360" w:lineRule="auto"/>
        <w:ind w:right="420" w:firstLine="3614" w:firstLineChars="1000"/>
        <w:rPr>
          <w:rFonts w:ascii="宋体" w:hAnsi="宋体" w:cs="宋体"/>
          <w:b/>
          <w:color w:val="auto"/>
          <w:kern w:val="0"/>
          <w:sz w:val="36"/>
          <w:szCs w:val="36"/>
          <w:highlight w:val="none"/>
        </w:rPr>
      </w:pPr>
    </w:p>
    <w:p w14:paraId="3C0BEEF8">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74000BD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9A3921A">
      <w:pPr>
        <w:spacing w:line="360" w:lineRule="auto"/>
        <w:jc w:val="center"/>
        <w:rPr>
          <w:rFonts w:ascii="宋体" w:hAnsi="宋体" w:cs="宋体"/>
          <w:b/>
          <w:color w:val="auto"/>
          <w:spacing w:val="6"/>
          <w:sz w:val="32"/>
          <w:szCs w:val="32"/>
          <w:highlight w:val="none"/>
        </w:rPr>
      </w:pPr>
      <w:bookmarkStart w:id="401" w:name="OLE_LINK14"/>
      <w:bookmarkStart w:id="402" w:name="OLE_LINK13"/>
      <w:r>
        <w:rPr>
          <w:rFonts w:hint="eastAsia" w:ascii="宋体" w:hAnsi="宋体" w:cs="宋体"/>
          <w:b/>
          <w:color w:val="auto"/>
          <w:spacing w:val="6"/>
          <w:sz w:val="32"/>
          <w:szCs w:val="32"/>
          <w:highlight w:val="none"/>
        </w:rPr>
        <w:t>残疾人福利性单位声明函</w:t>
      </w:r>
    </w:p>
    <w:bookmarkEnd w:id="401"/>
    <w:bookmarkEnd w:id="402"/>
    <w:p w14:paraId="0FA2DB7A">
      <w:pPr>
        <w:spacing w:line="360" w:lineRule="auto"/>
        <w:rPr>
          <w:rFonts w:ascii="宋体" w:hAnsi="宋体" w:cs="宋体"/>
          <w:b/>
          <w:color w:val="auto"/>
          <w:spacing w:val="6"/>
          <w:sz w:val="30"/>
          <w:szCs w:val="30"/>
          <w:highlight w:val="none"/>
        </w:rPr>
      </w:pPr>
    </w:p>
    <w:p w14:paraId="5573D9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95BF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9A7FBBA">
      <w:pPr>
        <w:spacing w:line="360" w:lineRule="auto"/>
        <w:ind w:firstLine="480" w:firstLineChars="200"/>
        <w:rPr>
          <w:rFonts w:ascii="宋体" w:hAnsi="宋体" w:cs="宋体"/>
          <w:color w:val="auto"/>
          <w:sz w:val="24"/>
          <w:highlight w:val="none"/>
        </w:rPr>
      </w:pPr>
    </w:p>
    <w:p w14:paraId="797F8C30">
      <w:pPr>
        <w:spacing w:line="360" w:lineRule="auto"/>
        <w:ind w:firstLine="480" w:firstLineChars="200"/>
        <w:rPr>
          <w:rFonts w:ascii="宋体" w:hAnsi="宋体" w:cs="宋体"/>
          <w:color w:val="auto"/>
          <w:sz w:val="24"/>
          <w:highlight w:val="none"/>
        </w:rPr>
      </w:pPr>
    </w:p>
    <w:p w14:paraId="10E4CC6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86B70F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284CE70D">
      <w:pPr>
        <w:spacing w:line="360" w:lineRule="auto"/>
        <w:ind w:firstLine="480" w:firstLineChars="200"/>
        <w:rPr>
          <w:rFonts w:ascii="宋体" w:hAnsi="宋体" w:cs="宋体"/>
          <w:color w:val="auto"/>
          <w:sz w:val="24"/>
          <w:highlight w:val="none"/>
        </w:rPr>
      </w:pPr>
    </w:p>
    <w:p w14:paraId="73D781B1">
      <w:pPr>
        <w:spacing w:line="360" w:lineRule="auto"/>
        <w:ind w:firstLine="420" w:firstLineChars="200"/>
        <w:rPr>
          <w:rFonts w:ascii="宋体" w:hAnsi="宋体" w:cs="宋体"/>
          <w:color w:val="auto"/>
          <w:highlight w:val="none"/>
        </w:rPr>
      </w:pPr>
    </w:p>
    <w:p w14:paraId="6929A448">
      <w:pPr>
        <w:spacing w:line="360" w:lineRule="auto"/>
        <w:ind w:firstLine="420" w:firstLineChars="200"/>
        <w:rPr>
          <w:rFonts w:ascii="宋体" w:hAnsi="宋体" w:cs="宋体"/>
          <w:color w:val="auto"/>
          <w:highlight w:val="none"/>
        </w:rPr>
      </w:pPr>
    </w:p>
    <w:p w14:paraId="7935C362">
      <w:pPr>
        <w:spacing w:line="360" w:lineRule="auto"/>
        <w:ind w:firstLine="420" w:firstLineChars="200"/>
        <w:rPr>
          <w:rFonts w:ascii="宋体" w:hAnsi="宋体" w:cs="宋体"/>
          <w:color w:val="auto"/>
          <w:highlight w:val="none"/>
        </w:rPr>
      </w:pPr>
    </w:p>
    <w:p w14:paraId="6F9B19C7">
      <w:pPr>
        <w:spacing w:line="360" w:lineRule="auto"/>
        <w:ind w:firstLine="420" w:firstLineChars="200"/>
        <w:rPr>
          <w:rFonts w:ascii="宋体" w:hAnsi="宋体" w:cs="宋体"/>
          <w:color w:val="auto"/>
          <w:highlight w:val="none"/>
        </w:rPr>
      </w:pPr>
    </w:p>
    <w:p w14:paraId="27707291">
      <w:pPr>
        <w:spacing w:line="360" w:lineRule="auto"/>
        <w:rPr>
          <w:rFonts w:ascii="宋体" w:hAnsi="宋体" w:cs="宋体"/>
          <w:b/>
          <w:color w:val="auto"/>
          <w:sz w:val="24"/>
          <w:highlight w:val="none"/>
        </w:rPr>
      </w:pPr>
    </w:p>
    <w:p w14:paraId="795C669A">
      <w:pPr>
        <w:spacing w:line="360" w:lineRule="auto"/>
        <w:rPr>
          <w:rFonts w:ascii="宋体" w:hAnsi="宋体" w:cs="宋体"/>
          <w:b/>
          <w:color w:val="auto"/>
          <w:sz w:val="24"/>
          <w:highlight w:val="none"/>
        </w:rPr>
      </w:pPr>
    </w:p>
    <w:p w14:paraId="072BBCEE">
      <w:pPr>
        <w:spacing w:line="360" w:lineRule="auto"/>
        <w:rPr>
          <w:rFonts w:ascii="宋体" w:hAnsi="宋体" w:cs="宋体"/>
          <w:b/>
          <w:color w:val="auto"/>
          <w:sz w:val="24"/>
          <w:highlight w:val="none"/>
        </w:rPr>
      </w:pPr>
    </w:p>
    <w:p w14:paraId="45245CDC">
      <w:pPr>
        <w:spacing w:line="360" w:lineRule="auto"/>
        <w:rPr>
          <w:rFonts w:ascii="宋体" w:hAnsi="宋体" w:cs="宋体"/>
          <w:b/>
          <w:color w:val="auto"/>
          <w:sz w:val="24"/>
          <w:highlight w:val="none"/>
        </w:rPr>
      </w:pPr>
    </w:p>
    <w:p w14:paraId="09CC6469">
      <w:pPr>
        <w:spacing w:line="360" w:lineRule="auto"/>
        <w:rPr>
          <w:rFonts w:ascii="宋体" w:hAnsi="宋体" w:cs="宋体"/>
          <w:b/>
          <w:color w:val="auto"/>
          <w:sz w:val="24"/>
          <w:highlight w:val="none"/>
        </w:rPr>
      </w:pPr>
    </w:p>
    <w:p w14:paraId="77B233FF">
      <w:pPr>
        <w:spacing w:line="360" w:lineRule="auto"/>
        <w:rPr>
          <w:rFonts w:ascii="宋体" w:hAnsi="宋体" w:cs="宋体"/>
          <w:b/>
          <w:color w:val="auto"/>
          <w:sz w:val="24"/>
          <w:highlight w:val="none"/>
        </w:rPr>
      </w:pPr>
    </w:p>
    <w:p w14:paraId="51FB15B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4A24D8A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65B8F6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F1C81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61444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F98ED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D1CF0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8C6DF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A2D4B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450A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F9557A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3F8736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F9843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168A84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7C48FE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7AD85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19220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B8C2AD8">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D5143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69424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BE0BE1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1C2C3D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6C84C4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C2AEB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A4CA61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C31B0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0CEEFD5">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28F3B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DB4A6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EB7DC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E45C38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52930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637C8B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5481FAB">
      <w:pPr>
        <w:widowControl/>
        <w:spacing w:line="360" w:lineRule="auto"/>
        <w:ind w:firstLine="600" w:firstLineChars="200"/>
        <w:jc w:val="left"/>
        <w:rPr>
          <w:rFonts w:ascii="宋体" w:hAnsi="宋体" w:cs="宋体"/>
          <w:color w:val="auto"/>
          <w:sz w:val="30"/>
          <w:szCs w:val="30"/>
          <w:highlight w:val="none"/>
        </w:rPr>
      </w:pPr>
    </w:p>
    <w:p w14:paraId="2EFDF02A">
      <w:pPr>
        <w:spacing w:line="360" w:lineRule="auto"/>
        <w:jc w:val="center"/>
        <w:rPr>
          <w:rFonts w:ascii="宋体" w:hAnsi="宋体" w:cs="宋体"/>
          <w:b/>
          <w:color w:val="auto"/>
          <w:spacing w:val="6"/>
          <w:sz w:val="32"/>
          <w:szCs w:val="32"/>
          <w:highlight w:val="none"/>
        </w:rPr>
      </w:pPr>
    </w:p>
    <w:p w14:paraId="663E86FE">
      <w:pPr>
        <w:spacing w:line="360" w:lineRule="auto"/>
        <w:jc w:val="center"/>
        <w:rPr>
          <w:rFonts w:ascii="宋体" w:hAnsi="宋体" w:cs="宋体"/>
          <w:b/>
          <w:color w:val="auto"/>
          <w:spacing w:val="6"/>
          <w:sz w:val="32"/>
          <w:szCs w:val="32"/>
          <w:highlight w:val="none"/>
        </w:rPr>
      </w:pPr>
    </w:p>
    <w:p w14:paraId="07F7F823">
      <w:pPr>
        <w:spacing w:line="360" w:lineRule="auto"/>
        <w:jc w:val="center"/>
        <w:rPr>
          <w:rFonts w:ascii="宋体" w:hAnsi="宋体" w:cs="宋体"/>
          <w:b/>
          <w:color w:val="auto"/>
          <w:spacing w:val="6"/>
          <w:sz w:val="32"/>
          <w:szCs w:val="32"/>
          <w:highlight w:val="none"/>
        </w:rPr>
      </w:pPr>
    </w:p>
    <w:p w14:paraId="643145E1">
      <w:pPr>
        <w:spacing w:line="360" w:lineRule="auto"/>
        <w:jc w:val="center"/>
        <w:rPr>
          <w:rFonts w:ascii="宋体" w:hAnsi="宋体" w:cs="宋体"/>
          <w:b/>
          <w:color w:val="auto"/>
          <w:spacing w:val="6"/>
          <w:sz w:val="32"/>
          <w:szCs w:val="32"/>
          <w:highlight w:val="none"/>
        </w:rPr>
      </w:pPr>
    </w:p>
    <w:p w14:paraId="58AFB5CE">
      <w:pPr>
        <w:spacing w:line="360" w:lineRule="auto"/>
        <w:jc w:val="center"/>
        <w:rPr>
          <w:rFonts w:ascii="宋体" w:hAnsi="宋体" w:cs="宋体"/>
          <w:b/>
          <w:color w:val="auto"/>
          <w:spacing w:val="6"/>
          <w:sz w:val="32"/>
          <w:szCs w:val="32"/>
          <w:highlight w:val="none"/>
        </w:rPr>
      </w:pPr>
    </w:p>
    <w:p w14:paraId="68B4EA00">
      <w:pPr>
        <w:spacing w:line="360" w:lineRule="auto"/>
        <w:jc w:val="center"/>
        <w:rPr>
          <w:rFonts w:ascii="宋体" w:hAnsi="宋体" w:cs="宋体"/>
          <w:b/>
          <w:color w:val="auto"/>
          <w:spacing w:val="6"/>
          <w:sz w:val="32"/>
          <w:szCs w:val="32"/>
          <w:highlight w:val="none"/>
        </w:rPr>
      </w:pPr>
    </w:p>
    <w:p w14:paraId="02ABA98D">
      <w:pPr>
        <w:spacing w:line="360" w:lineRule="auto"/>
        <w:jc w:val="center"/>
        <w:rPr>
          <w:rFonts w:ascii="宋体" w:hAnsi="宋体" w:cs="宋体"/>
          <w:b/>
          <w:color w:val="auto"/>
          <w:spacing w:val="6"/>
          <w:sz w:val="32"/>
          <w:szCs w:val="32"/>
          <w:highlight w:val="none"/>
        </w:rPr>
      </w:pPr>
    </w:p>
    <w:p w14:paraId="06E82A51">
      <w:pPr>
        <w:spacing w:line="360" w:lineRule="auto"/>
        <w:jc w:val="center"/>
        <w:rPr>
          <w:rFonts w:ascii="宋体" w:hAnsi="宋体" w:cs="宋体"/>
          <w:b/>
          <w:color w:val="auto"/>
          <w:spacing w:val="6"/>
          <w:sz w:val="32"/>
          <w:szCs w:val="32"/>
          <w:highlight w:val="none"/>
        </w:rPr>
      </w:pPr>
    </w:p>
    <w:p w14:paraId="35B2CFB5">
      <w:pPr>
        <w:spacing w:line="360" w:lineRule="auto"/>
        <w:jc w:val="center"/>
        <w:rPr>
          <w:rFonts w:ascii="宋体" w:hAnsi="宋体" w:cs="宋体"/>
          <w:b/>
          <w:color w:val="auto"/>
          <w:spacing w:val="6"/>
          <w:sz w:val="32"/>
          <w:szCs w:val="32"/>
          <w:highlight w:val="none"/>
        </w:rPr>
      </w:pPr>
    </w:p>
    <w:p w14:paraId="7E702F54">
      <w:pPr>
        <w:spacing w:line="360" w:lineRule="auto"/>
        <w:jc w:val="left"/>
        <w:rPr>
          <w:rFonts w:hint="eastAsia" w:ascii="宋体" w:hAnsi="宋体" w:cs="宋体"/>
          <w:b/>
          <w:color w:val="auto"/>
          <w:spacing w:val="6"/>
          <w:sz w:val="32"/>
          <w:szCs w:val="32"/>
          <w:highlight w:val="none"/>
        </w:rPr>
      </w:pPr>
    </w:p>
    <w:p w14:paraId="39E2159A">
      <w:pPr>
        <w:spacing w:line="360" w:lineRule="auto"/>
        <w:jc w:val="left"/>
        <w:rPr>
          <w:rFonts w:hint="eastAsia" w:ascii="宋体" w:hAnsi="宋体" w:cs="宋体"/>
          <w:b/>
          <w:color w:val="auto"/>
          <w:spacing w:val="6"/>
          <w:sz w:val="32"/>
          <w:szCs w:val="32"/>
          <w:highlight w:val="none"/>
        </w:rPr>
      </w:pPr>
    </w:p>
    <w:p w14:paraId="4D03B50F">
      <w:pPr>
        <w:spacing w:line="360" w:lineRule="auto"/>
        <w:jc w:val="left"/>
        <w:rPr>
          <w:rFonts w:hint="eastAsia" w:ascii="宋体" w:hAnsi="宋体" w:cs="宋体"/>
          <w:b/>
          <w:color w:val="auto"/>
          <w:spacing w:val="6"/>
          <w:sz w:val="32"/>
          <w:szCs w:val="32"/>
          <w:highlight w:val="none"/>
        </w:rPr>
      </w:pPr>
    </w:p>
    <w:p w14:paraId="34A30DB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00B9CDF">
      <w:pPr>
        <w:spacing w:line="360" w:lineRule="auto"/>
        <w:jc w:val="center"/>
        <w:rPr>
          <w:rFonts w:ascii="宋体" w:hAnsi="宋体" w:cs="宋体"/>
          <w:b/>
          <w:color w:val="auto"/>
          <w:sz w:val="24"/>
          <w:highlight w:val="none"/>
        </w:rPr>
      </w:pPr>
    </w:p>
    <w:p w14:paraId="5C38828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2CB7BD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A4F77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9138F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2F4649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35511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47A6FD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4A4D10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7CBC5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DA5CAD2">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59D298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0CA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60C7C0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28B179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40B6D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353CA8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FC4B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386C2C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893E16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6E2F4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0B620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FB54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8A8C0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C505A9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335485">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7CF0B7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8DA77A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65A8C0">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50B7E3D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F6E5635">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AF0C9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CA335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22B728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803C7C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D5405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01C33B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68DBE72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BCBF9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0FD73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340C5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F929981">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4ACCADA">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1F90B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775977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4E0EEF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5905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ACA8C9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4CFD65B">
      <w:pPr>
        <w:autoSpaceDE w:val="0"/>
        <w:autoSpaceDN w:val="0"/>
        <w:jc w:val="center"/>
        <w:rPr>
          <w:rFonts w:ascii="宋体" w:hAnsi="宋体" w:cs="宋体"/>
          <w:b/>
          <w:color w:val="auto"/>
          <w:spacing w:val="6"/>
          <w:sz w:val="32"/>
          <w:szCs w:val="32"/>
          <w:highlight w:val="none"/>
        </w:rPr>
      </w:pPr>
    </w:p>
    <w:p w14:paraId="153B348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9A12F9D">
      <w:pPr>
        <w:spacing w:line="360" w:lineRule="auto"/>
        <w:rPr>
          <w:rFonts w:ascii="宋体" w:hAnsi="宋体" w:cs="宋体"/>
          <w:color w:val="auto"/>
          <w:sz w:val="24"/>
          <w:highlight w:val="none"/>
          <w:u w:val="single"/>
        </w:rPr>
      </w:pPr>
    </w:p>
    <w:p w14:paraId="7969A1E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6350C1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4BC5C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060CC22">
      <w:pPr>
        <w:spacing w:line="360" w:lineRule="auto"/>
        <w:ind w:firstLine="494"/>
        <w:rPr>
          <w:rFonts w:ascii="宋体" w:hAnsi="宋体" w:cs="宋体"/>
          <w:color w:val="auto"/>
          <w:sz w:val="24"/>
          <w:highlight w:val="none"/>
        </w:rPr>
      </w:pPr>
    </w:p>
    <w:p w14:paraId="133CDB69">
      <w:pPr>
        <w:spacing w:line="360" w:lineRule="auto"/>
        <w:ind w:firstLine="494"/>
        <w:rPr>
          <w:rFonts w:ascii="宋体" w:hAnsi="宋体" w:cs="宋体"/>
          <w:color w:val="auto"/>
          <w:sz w:val="24"/>
          <w:highlight w:val="none"/>
        </w:rPr>
      </w:pPr>
    </w:p>
    <w:p w14:paraId="3ECF99E2">
      <w:pPr>
        <w:spacing w:line="360" w:lineRule="auto"/>
        <w:ind w:firstLine="494"/>
        <w:rPr>
          <w:rFonts w:ascii="宋体" w:hAnsi="宋体" w:cs="宋体"/>
          <w:color w:val="auto"/>
          <w:sz w:val="24"/>
          <w:highlight w:val="none"/>
        </w:rPr>
      </w:pPr>
    </w:p>
    <w:p w14:paraId="78792534">
      <w:pPr>
        <w:spacing w:line="360" w:lineRule="auto"/>
        <w:ind w:firstLine="494"/>
        <w:rPr>
          <w:rFonts w:ascii="宋体" w:hAnsi="宋体" w:cs="宋体"/>
          <w:color w:val="auto"/>
          <w:sz w:val="24"/>
          <w:highlight w:val="none"/>
        </w:rPr>
      </w:pPr>
    </w:p>
    <w:p w14:paraId="7176E8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318BA2A">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B800083">
      <w:pPr>
        <w:rPr>
          <w:rFonts w:ascii="宋体" w:hAnsi="宋体" w:cs="宋体"/>
          <w:color w:val="auto"/>
          <w:sz w:val="24"/>
          <w:highlight w:val="none"/>
        </w:rPr>
      </w:pPr>
      <w:r>
        <w:rPr>
          <w:rFonts w:hint="eastAsia" w:ascii="宋体" w:hAnsi="宋体" w:cs="宋体"/>
          <w:b/>
          <w:bCs/>
          <w:color w:val="auto"/>
          <w:sz w:val="24"/>
          <w:highlight w:val="none"/>
        </w:rPr>
        <w:t>附：</w:t>
      </w:r>
    </w:p>
    <w:p w14:paraId="227FE387">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0196D462">
      <w:pPr>
        <w:autoSpaceDE w:val="0"/>
        <w:autoSpaceDN w:val="0"/>
        <w:jc w:val="center"/>
        <w:rPr>
          <w:rFonts w:ascii="宋体" w:hAnsi="宋体" w:cs="宋体"/>
          <w:b/>
          <w:color w:val="auto"/>
          <w:spacing w:val="6"/>
          <w:sz w:val="32"/>
          <w:szCs w:val="32"/>
          <w:highlight w:val="none"/>
        </w:rPr>
      </w:pPr>
    </w:p>
    <w:p w14:paraId="05381749">
      <w:pPr>
        <w:autoSpaceDE w:val="0"/>
        <w:autoSpaceDN w:val="0"/>
        <w:jc w:val="center"/>
        <w:rPr>
          <w:rFonts w:ascii="宋体" w:hAnsi="宋体" w:cs="宋体"/>
          <w:b/>
          <w:color w:val="auto"/>
          <w:spacing w:val="6"/>
          <w:sz w:val="32"/>
          <w:szCs w:val="32"/>
          <w:highlight w:val="none"/>
        </w:rPr>
      </w:pPr>
    </w:p>
    <w:p w14:paraId="362DE833">
      <w:pPr>
        <w:autoSpaceDE w:val="0"/>
        <w:autoSpaceDN w:val="0"/>
        <w:jc w:val="center"/>
        <w:rPr>
          <w:rFonts w:ascii="宋体" w:hAnsi="宋体" w:cs="宋体"/>
          <w:b/>
          <w:color w:val="auto"/>
          <w:spacing w:val="6"/>
          <w:sz w:val="32"/>
          <w:szCs w:val="32"/>
          <w:highlight w:val="none"/>
        </w:rPr>
      </w:pPr>
    </w:p>
    <w:p w14:paraId="199957A3">
      <w:pPr>
        <w:autoSpaceDE w:val="0"/>
        <w:autoSpaceDN w:val="0"/>
        <w:jc w:val="center"/>
        <w:rPr>
          <w:rFonts w:ascii="宋体" w:hAnsi="宋体" w:cs="宋体"/>
          <w:b/>
          <w:color w:val="auto"/>
          <w:spacing w:val="6"/>
          <w:sz w:val="32"/>
          <w:szCs w:val="32"/>
          <w:highlight w:val="none"/>
        </w:rPr>
      </w:pPr>
    </w:p>
    <w:p w14:paraId="091B90B0">
      <w:pPr>
        <w:autoSpaceDE w:val="0"/>
        <w:autoSpaceDN w:val="0"/>
        <w:jc w:val="center"/>
        <w:rPr>
          <w:rFonts w:ascii="宋体" w:hAnsi="宋体" w:cs="宋体"/>
          <w:b/>
          <w:color w:val="auto"/>
          <w:spacing w:val="6"/>
          <w:sz w:val="32"/>
          <w:szCs w:val="32"/>
          <w:highlight w:val="none"/>
        </w:rPr>
      </w:pPr>
    </w:p>
    <w:p w14:paraId="5C7EA07E">
      <w:pPr>
        <w:autoSpaceDE w:val="0"/>
        <w:autoSpaceDN w:val="0"/>
        <w:jc w:val="center"/>
        <w:rPr>
          <w:rFonts w:ascii="宋体" w:hAnsi="宋体" w:cs="宋体"/>
          <w:b/>
          <w:color w:val="auto"/>
          <w:spacing w:val="6"/>
          <w:sz w:val="32"/>
          <w:szCs w:val="32"/>
          <w:highlight w:val="none"/>
        </w:rPr>
      </w:pPr>
    </w:p>
    <w:p w14:paraId="34A8A68D">
      <w:pPr>
        <w:autoSpaceDE w:val="0"/>
        <w:autoSpaceDN w:val="0"/>
        <w:jc w:val="center"/>
        <w:rPr>
          <w:rFonts w:ascii="宋体" w:hAnsi="宋体" w:cs="宋体"/>
          <w:b/>
          <w:color w:val="auto"/>
          <w:spacing w:val="6"/>
          <w:sz w:val="32"/>
          <w:szCs w:val="32"/>
          <w:highlight w:val="none"/>
        </w:rPr>
      </w:pPr>
    </w:p>
    <w:p w14:paraId="722546FC">
      <w:pPr>
        <w:autoSpaceDE w:val="0"/>
        <w:autoSpaceDN w:val="0"/>
        <w:jc w:val="center"/>
        <w:rPr>
          <w:rFonts w:ascii="宋体" w:hAnsi="宋体" w:cs="宋体"/>
          <w:b/>
          <w:color w:val="auto"/>
          <w:spacing w:val="6"/>
          <w:sz w:val="32"/>
          <w:szCs w:val="32"/>
          <w:highlight w:val="none"/>
        </w:rPr>
      </w:pPr>
    </w:p>
    <w:p w14:paraId="40B345AF">
      <w:pPr>
        <w:autoSpaceDE w:val="0"/>
        <w:autoSpaceDN w:val="0"/>
        <w:jc w:val="center"/>
        <w:rPr>
          <w:rFonts w:ascii="宋体" w:hAnsi="宋体" w:cs="宋体"/>
          <w:b/>
          <w:color w:val="auto"/>
          <w:spacing w:val="6"/>
          <w:sz w:val="32"/>
          <w:szCs w:val="32"/>
          <w:highlight w:val="none"/>
        </w:rPr>
      </w:pPr>
    </w:p>
    <w:p w14:paraId="7F7EA8CC">
      <w:pPr>
        <w:autoSpaceDE w:val="0"/>
        <w:autoSpaceDN w:val="0"/>
        <w:jc w:val="center"/>
        <w:rPr>
          <w:rFonts w:ascii="宋体" w:hAnsi="宋体" w:cs="宋体"/>
          <w:b/>
          <w:color w:val="auto"/>
          <w:spacing w:val="6"/>
          <w:sz w:val="32"/>
          <w:szCs w:val="32"/>
          <w:highlight w:val="none"/>
        </w:rPr>
      </w:pPr>
    </w:p>
    <w:p w14:paraId="79B4525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E1EA6F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5C1628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60A89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3936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E8091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D0632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0D457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B5D6C0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1F8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3ABAAC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4"/>
      <w:r>
        <w:rPr>
          <w:rFonts w:hint="eastAsia" w:ascii="宋体" w:hAnsi="宋体" w:cs="宋体"/>
          <w:b/>
          <w:color w:val="auto"/>
          <w:kern w:val="0"/>
          <w:sz w:val="24"/>
          <w:highlight w:val="none"/>
          <w:lang w:val="zh-CN"/>
        </w:rPr>
        <w:t>）</w:t>
      </w:r>
    </w:p>
    <w:p w14:paraId="6BAE285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5"/>
    </w:p>
    <w:p w14:paraId="043121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267CB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0A20E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7DF0E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5FA85E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F77F90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6F1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AE9884D">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2A4B24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8399B6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C7A08DE">
      <w:pPr>
        <w:autoSpaceDE w:val="0"/>
        <w:autoSpaceDN w:val="0"/>
        <w:jc w:val="center"/>
        <w:rPr>
          <w:rFonts w:ascii="宋体" w:hAnsi="宋体" w:cs="宋体"/>
          <w:b/>
          <w:color w:val="auto"/>
          <w:spacing w:val="6"/>
          <w:sz w:val="32"/>
          <w:szCs w:val="32"/>
          <w:highlight w:val="none"/>
        </w:rPr>
      </w:pPr>
    </w:p>
    <w:p w14:paraId="3FB9DE47">
      <w:pPr>
        <w:autoSpaceDE w:val="0"/>
        <w:autoSpaceDN w:val="0"/>
        <w:jc w:val="center"/>
        <w:rPr>
          <w:rFonts w:ascii="宋体" w:hAnsi="宋体" w:cs="宋体"/>
          <w:b/>
          <w:color w:val="auto"/>
          <w:spacing w:val="6"/>
          <w:sz w:val="32"/>
          <w:szCs w:val="32"/>
          <w:highlight w:val="none"/>
        </w:rPr>
      </w:pPr>
    </w:p>
    <w:p w14:paraId="30C47DA4">
      <w:pPr>
        <w:autoSpaceDE w:val="0"/>
        <w:autoSpaceDN w:val="0"/>
        <w:jc w:val="center"/>
        <w:rPr>
          <w:rFonts w:ascii="宋体" w:hAnsi="宋体" w:cs="宋体"/>
          <w:b/>
          <w:color w:val="auto"/>
          <w:spacing w:val="6"/>
          <w:sz w:val="32"/>
          <w:szCs w:val="32"/>
          <w:highlight w:val="none"/>
        </w:rPr>
      </w:pPr>
    </w:p>
    <w:p w14:paraId="048F6493">
      <w:pPr>
        <w:autoSpaceDE w:val="0"/>
        <w:autoSpaceDN w:val="0"/>
        <w:jc w:val="center"/>
        <w:rPr>
          <w:rFonts w:ascii="宋体" w:hAnsi="宋体" w:cs="宋体"/>
          <w:b/>
          <w:color w:val="auto"/>
          <w:spacing w:val="6"/>
          <w:sz w:val="32"/>
          <w:szCs w:val="32"/>
          <w:highlight w:val="none"/>
        </w:rPr>
      </w:pPr>
    </w:p>
    <w:p w14:paraId="37657897">
      <w:pPr>
        <w:autoSpaceDE w:val="0"/>
        <w:autoSpaceDN w:val="0"/>
        <w:jc w:val="center"/>
        <w:rPr>
          <w:rFonts w:ascii="宋体" w:hAnsi="宋体" w:cs="宋体"/>
          <w:b/>
          <w:color w:val="auto"/>
          <w:spacing w:val="6"/>
          <w:sz w:val="32"/>
          <w:szCs w:val="32"/>
          <w:highlight w:val="none"/>
        </w:rPr>
      </w:pPr>
    </w:p>
    <w:p w14:paraId="1EE4A6FD">
      <w:pPr>
        <w:autoSpaceDE w:val="0"/>
        <w:autoSpaceDN w:val="0"/>
        <w:jc w:val="center"/>
        <w:rPr>
          <w:rFonts w:ascii="宋体" w:hAnsi="宋体" w:cs="宋体"/>
          <w:b/>
          <w:color w:val="auto"/>
          <w:spacing w:val="6"/>
          <w:sz w:val="32"/>
          <w:szCs w:val="32"/>
          <w:highlight w:val="none"/>
        </w:rPr>
      </w:pPr>
    </w:p>
    <w:p w14:paraId="243E85CD">
      <w:pPr>
        <w:autoSpaceDE w:val="0"/>
        <w:autoSpaceDN w:val="0"/>
        <w:jc w:val="center"/>
        <w:rPr>
          <w:rFonts w:ascii="宋体" w:hAnsi="宋体" w:cs="宋体"/>
          <w:b/>
          <w:color w:val="auto"/>
          <w:spacing w:val="6"/>
          <w:sz w:val="32"/>
          <w:szCs w:val="32"/>
          <w:highlight w:val="none"/>
        </w:rPr>
      </w:pPr>
    </w:p>
    <w:p w14:paraId="1020C48D">
      <w:pPr>
        <w:autoSpaceDE w:val="0"/>
        <w:autoSpaceDN w:val="0"/>
        <w:jc w:val="center"/>
        <w:rPr>
          <w:rFonts w:ascii="宋体" w:hAnsi="宋体" w:cs="宋体"/>
          <w:b/>
          <w:color w:val="auto"/>
          <w:spacing w:val="6"/>
          <w:sz w:val="32"/>
          <w:szCs w:val="32"/>
          <w:highlight w:val="none"/>
        </w:rPr>
      </w:pPr>
    </w:p>
    <w:p w14:paraId="52191EA8">
      <w:pPr>
        <w:autoSpaceDE w:val="0"/>
        <w:autoSpaceDN w:val="0"/>
        <w:jc w:val="center"/>
        <w:rPr>
          <w:rFonts w:ascii="宋体" w:hAnsi="宋体" w:cs="宋体"/>
          <w:b/>
          <w:color w:val="auto"/>
          <w:spacing w:val="6"/>
          <w:sz w:val="32"/>
          <w:szCs w:val="32"/>
          <w:highlight w:val="none"/>
        </w:rPr>
      </w:pPr>
    </w:p>
    <w:p w14:paraId="152543C1">
      <w:pPr>
        <w:autoSpaceDE w:val="0"/>
        <w:autoSpaceDN w:val="0"/>
        <w:jc w:val="center"/>
        <w:rPr>
          <w:rFonts w:ascii="宋体" w:hAnsi="宋体" w:cs="宋体"/>
          <w:b/>
          <w:color w:val="auto"/>
          <w:spacing w:val="6"/>
          <w:sz w:val="32"/>
          <w:szCs w:val="32"/>
          <w:highlight w:val="none"/>
        </w:rPr>
      </w:pPr>
    </w:p>
    <w:p w14:paraId="1A9CAD5C">
      <w:pPr>
        <w:autoSpaceDE w:val="0"/>
        <w:autoSpaceDN w:val="0"/>
        <w:jc w:val="center"/>
        <w:rPr>
          <w:rFonts w:ascii="宋体" w:hAnsi="宋体" w:cs="宋体"/>
          <w:b/>
          <w:color w:val="auto"/>
          <w:spacing w:val="6"/>
          <w:sz w:val="32"/>
          <w:szCs w:val="32"/>
          <w:highlight w:val="none"/>
        </w:rPr>
      </w:pPr>
    </w:p>
    <w:p w14:paraId="4F1A855B">
      <w:pPr>
        <w:autoSpaceDE w:val="0"/>
        <w:autoSpaceDN w:val="0"/>
        <w:jc w:val="center"/>
        <w:rPr>
          <w:rFonts w:ascii="宋体" w:hAnsi="宋体" w:cs="宋体"/>
          <w:b/>
          <w:color w:val="auto"/>
          <w:spacing w:val="6"/>
          <w:sz w:val="32"/>
          <w:szCs w:val="32"/>
          <w:highlight w:val="none"/>
        </w:rPr>
      </w:pPr>
    </w:p>
    <w:p w14:paraId="164446F3">
      <w:pPr>
        <w:autoSpaceDE w:val="0"/>
        <w:autoSpaceDN w:val="0"/>
        <w:jc w:val="center"/>
        <w:rPr>
          <w:rFonts w:ascii="宋体" w:hAnsi="宋体" w:cs="宋体"/>
          <w:b/>
          <w:color w:val="auto"/>
          <w:spacing w:val="6"/>
          <w:sz w:val="32"/>
          <w:szCs w:val="32"/>
          <w:highlight w:val="none"/>
        </w:rPr>
      </w:pPr>
    </w:p>
    <w:p w14:paraId="5A73A02C">
      <w:pPr>
        <w:autoSpaceDE w:val="0"/>
        <w:autoSpaceDN w:val="0"/>
        <w:jc w:val="center"/>
        <w:rPr>
          <w:rFonts w:ascii="宋体" w:hAnsi="宋体" w:cs="宋体"/>
          <w:b/>
          <w:color w:val="auto"/>
          <w:spacing w:val="6"/>
          <w:sz w:val="32"/>
          <w:szCs w:val="32"/>
          <w:highlight w:val="none"/>
        </w:rPr>
      </w:pPr>
    </w:p>
    <w:p w14:paraId="42CCDF24">
      <w:pPr>
        <w:autoSpaceDE w:val="0"/>
        <w:autoSpaceDN w:val="0"/>
        <w:jc w:val="center"/>
        <w:rPr>
          <w:rFonts w:ascii="宋体" w:hAnsi="宋体" w:cs="宋体"/>
          <w:b/>
          <w:color w:val="auto"/>
          <w:spacing w:val="6"/>
          <w:sz w:val="32"/>
          <w:szCs w:val="32"/>
          <w:highlight w:val="none"/>
        </w:rPr>
      </w:pPr>
    </w:p>
    <w:p w14:paraId="59C0A1A0">
      <w:pPr>
        <w:autoSpaceDE w:val="0"/>
        <w:autoSpaceDN w:val="0"/>
        <w:jc w:val="center"/>
        <w:rPr>
          <w:rFonts w:ascii="宋体" w:hAnsi="宋体" w:cs="宋体"/>
          <w:b/>
          <w:color w:val="auto"/>
          <w:spacing w:val="6"/>
          <w:sz w:val="32"/>
          <w:szCs w:val="32"/>
          <w:highlight w:val="none"/>
        </w:rPr>
      </w:pPr>
    </w:p>
    <w:p w14:paraId="577246E4">
      <w:pPr>
        <w:autoSpaceDE w:val="0"/>
        <w:autoSpaceDN w:val="0"/>
        <w:jc w:val="center"/>
        <w:rPr>
          <w:rFonts w:ascii="宋体" w:hAnsi="宋体" w:cs="宋体"/>
          <w:b/>
          <w:color w:val="auto"/>
          <w:spacing w:val="6"/>
          <w:sz w:val="32"/>
          <w:szCs w:val="32"/>
          <w:highlight w:val="none"/>
        </w:rPr>
      </w:pPr>
    </w:p>
    <w:p w14:paraId="6CA5C007">
      <w:pPr>
        <w:autoSpaceDE w:val="0"/>
        <w:autoSpaceDN w:val="0"/>
        <w:jc w:val="center"/>
        <w:rPr>
          <w:rFonts w:ascii="宋体" w:hAnsi="宋体" w:cs="宋体"/>
          <w:b/>
          <w:color w:val="auto"/>
          <w:spacing w:val="6"/>
          <w:sz w:val="32"/>
          <w:szCs w:val="32"/>
          <w:highlight w:val="none"/>
        </w:rPr>
      </w:pPr>
    </w:p>
    <w:p w14:paraId="7070296A">
      <w:pPr>
        <w:autoSpaceDE w:val="0"/>
        <w:autoSpaceDN w:val="0"/>
        <w:jc w:val="center"/>
        <w:rPr>
          <w:rFonts w:ascii="宋体" w:hAnsi="宋体" w:cs="宋体"/>
          <w:b/>
          <w:color w:val="auto"/>
          <w:spacing w:val="6"/>
          <w:sz w:val="32"/>
          <w:szCs w:val="32"/>
          <w:highlight w:val="none"/>
        </w:rPr>
      </w:pPr>
    </w:p>
    <w:p w14:paraId="4EF133D1">
      <w:pPr>
        <w:autoSpaceDE w:val="0"/>
        <w:autoSpaceDN w:val="0"/>
        <w:jc w:val="center"/>
        <w:rPr>
          <w:rFonts w:ascii="宋体" w:hAnsi="宋体" w:cs="宋体"/>
          <w:b/>
          <w:color w:val="auto"/>
          <w:spacing w:val="6"/>
          <w:sz w:val="32"/>
          <w:szCs w:val="32"/>
          <w:highlight w:val="none"/>
        </w:rPr>
      </w:pPr>
    </w:p>
    <w:p w14:paraId="7F3079B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1B8B9A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C544E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5E628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A10199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4E87CC7D">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F5AD620">
      <w:pPr>
        <w:rPr>
          <w:color w:val="auto"/>
          <w:highlight w:val="none"/>
        </w:rPr>
      </w:pPr>
      <w:r>
        <w:rPr>
          <w:rFonts w:hint="eastAsia"/>
          <w:color w:val="auto"/>
          <w:highlight w:val="none"/>
          <w:lang w:val="zh-CN"/>
        </w:rPr>
        <w:t xml:space="preserve"> </w:t>
      </w:r>
    </w:p>
    <w:p w14:paraId="53BDF2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134620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AFD643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191CE9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DE4B13">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A3942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1F095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40FDAD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75A7269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4ED7D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DD294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1FA1CC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DCE3BB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5032E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044BF9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C11A3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046B3C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01391D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F544B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4E7AE2F">
      <w:pPr>
        <w:autoSpaceDE w:val="0"/>
        <w:autoSpaceDN w:val="0"/>
        <w:jc w:val="center"/>
        <w:rPr>
          <w:rFonts w:ascii="宋体" w:hAnsi="宋体" w:cs="宋体"/>
          <w:b/>
          <w:color w:val="auto"/>
          <w:spacing w:val="6"/>
          <w:sz w:val="32"/>
          <w:szCs w:val="32"/>
          <w:highlight w:val="none"/>
        </w:rPr>
      </w:pPr>
    </w:p>
    <w:p w14:paraId="7AD39696">
      <w:pPr>
        <w:autoSpaceDE w:val="0"/>
        <w:autoSpaceDN w:val="0"/>
        <w:jc w:val="center"/>
        <w:rPr>
          <w:rFonts w:ascii="宋体" w:hAnsi="宋体" w:cs="宋体"/>
          <w:b/>
          <w:color w:val="auto"/>
          <w:spacing w:val="6"/>
          <w:sz w:val="32"/>
          <w:szCs w:val="32"/>
          <w:highlight w:val="none"/>
        </w:rPr>
      </w:pPr>
    </w:p>
    <w:p w14:paraId="0D08F837">
      <w:pPr>
        <w:autoSpaceDE w:val="0"/>
        <w:autoSpaceDN w:val="0"/>
        <w:jc w:val="center"/>
        <w:rPr>
          <w:rFonts w:ascii="宋体" w:hAnsi="宋体" w:cs="宋体"/>
          <w:b/>
          <w:color w:val="auto"/>
          <w:spacing w:val="6"/>
          <w:sz w:val="32"/>
          <w:szCs w:val="32"/>
          <w:highlight w:val="none"/>
        </w:rPr>
      </w:pPr>
    </w:p>
    <w:p w14:paraId="0B7A2EBB">
      <w:pPr>
        <w:autoSpaceDE w:val="0"/>
        <w:autoSpaceDN w:val="0"/>
        <w:jc w:val="center"/>
        <w:rPr>
          <w:rFonts w:ascii="宋体" w:hAnsi="宋体" w:cs="宋体"/>
          <w:b/>
          <w:color w:val="auto"/>
          <w:spacing w:val="6"/>
          <w:sz w:val="32"/>
          <w:szCs w:val="32"/>
          <w:highlight w:val="none"/>
        </w:rPr>
      </w:pPr>
    </w:p>
    <w:p w14:paraId="1F73BEF9">
      <w:pPr>
        <w:autoSpaceDE w:val="0"/>
        <w:autoSpaceDN w:val="0"/>
        <w:jc w:val="center"/>
        <w:rPr>
          <w:rFonts w:ascii="宋体" w:hAnsi="宋体" w:cs="宋体"/>
          <w:b/>
          <w:color w:val="auto"/>
          <w:spacing w:val="6"/>
          <w:sz w:val="32"/>
          <w:szCs w:val="32"/>
          <w:highlight w:val="none"/>
        </w:rPr>
      </w:pPr>
    </w:p>
    <w:p w14:paraId="36428DCE">
      <w:pPr>
        <w:autoSpaceDE w:val="0"/>
        <w:autoSpaceDN w:val="0"/>
        <w:jc w:val="center"/>
        <w:rPr>
          <w:rFonts w:ascii="宋体" w:hAnsi="宋体" w:cs="宋体"/>
          <w:b/>
          <w:color w:val="auto"/>
          <w:spacing w:val="6"/>
          <w:sz w:val="32"/>
          <w:szCs w:val="32"/>
          <w:highlight w:val="none"/>
        </w:rPr>
      </w:pPr>
    </w:p>
    <w:p w14:paraId="2E26D567">
      <w:pPr>
        <w:autoSpaceDE w:val="0"/>
        <w:autoSpaceDN w:val="0"/>
        <w:jc w:val="center"/>
        <w:rPr>
          <w:rFonts w:ascii="宋体" w:hAnsi="宋体" w:cs="宋体"/>
          <w:b/>
          <w:color w:val="auto"/>
          <w:spacing w:val="6"/>
          <w:sz w:val="32"/>
          <w:szCs w:val="32"/>
          <w:highlight w:val="none"/>
        </w:rPr>
      </w:pPr>
    </w:p>
    <w:p w14:paraId="6040B622">
      <w:pPr>
        <w:autoSpaceDE w:val="0"/>
        <w:autoSpaceDN w:val="0"/>
        <w:jc w:val="center"/>
        <w:rPr>
          <w:rFonts w:ascii="宋体" w:hAnsi="宋体" w:cs="宋体"/>
          <w:b/>
          <w:color w:val="auto"/>
          <w:spacing w:val="6"/>
          <w:sz w:val="32"/>
          <w:szCs w:val="32"/>
          <w:highlight w:val="none"/>
        </w:rPr>
      </w:pPr>
    </w:p>
    <w:p w14:paraId="24939C2D">
      <w:pPr>
        <w:autoSpaceDE w:val="0"/>
        <w:autoSpaceDN w:val="0"/>
        <w:jc w:val="center"/>
        <w:rPr>
          <w:rFonts w:ascii="宋体" w:hAnsi="宋体" w:cs="宋体"/>
          <w:b/>
          <w:color w:val="auto"/>
          <w:spacing w:val="6"/>
          <w:sz w:val="32"/>
          <w:szCs w:val="32"/>
          <w:highlight w:val="none"/>
        </w:rPr>
      </w:pPr>
    </w:p>
    <w:p w14:paraId="3DC47E7D">
      <w:pPr>
        <w:autoSpaceDE w:val="0"/>
        <w:autoSpaceDN w:val="0"/>
        <w:jc w:val="center"/>
        <w:rPr>
          <w:rFonts w:ascii="宋体" w:hAnsi="宋体" w:cs="宋体"/>
          <w:b/>
          <w:color w:val="auto"/>
          <w:spacing w:val="6"/>
          <w:sz w:val="32"/>
          <w:szCs w:val="32"/>
          <w:highlight w:val="none"/>
        </w:rPr>
      </w:pPr>
    </w:p>
    <w:p w14:paraId="1335BA77">
      <w:pPr>
        <w:autoSpaceDE w:val="0"/>
        <w:autoSpaceDN w:val="0"/>
        <w:jc w:val="center"/>
        <w:rPr>
          <w:rFonts w:ascii="宋体" w:hAnsi="宋体" w:cs="宋体"/>
          <w:b/>
          <w:color w:val="auto"/>
          <w:spacing w:val="6"/>
          <w:sz w:val="32"/>
          <w:szCs w:val="32"/>
          <w:highlight w:val="none"/>
        </w:rPr>
      </w:pPr>
    </w:p>
    <w:p w14:paraId="0D3A3E36">
      <w:pPr>
        <w:autoSpaceDE w:val="0"/>
        <w:autoSpaceDN w:val="0"/>
        <w:jc w:val="center"/>
        <w:rPr>
          <w:rFonts w:ascii="宋体" w:hAnsi="宋体" w:cs="宋体"/>
          <w:b/>
          <w:color w:val="auto"/>
          <w:spacing w:val="6"/>
          <w:sz w:val="32"/>
          <w:szCs w:val="32"/>
          <w:highlight w:val="none"/>
        </w:rPr>
      </w:pPr>
    </w:p>
    <w:p w14:paraId="0A95ADFF">
      <w:pPr>
        <w:autoSpaceDE w:val="0"/>
        <w:autoSpaceDN w:val="0"/>
        <w:jc w:val="center"/>
        <w:rPr>
          <w:rFonts w:ascii="宋体" w:hAnsi="宋体" w:cs="宋体"/>
          <w:b/>
          <w:color w:val="auto"/>
          <w:spacing w:val="6"/>
          <w:sz w:val="32"/>
          <w:szCs w:val="32"/>
          <w:highlight w:val="none"/>
        </w:rPr>
      </w:pPr>
    </w:p>
    <w:p w14:paraId="2149222F">
      <w:pPr>
        <w:autoSpaceDE w:val="0"/>
        <w:autoSpaceDN w:val="0"/>
        <w:jc w:val="center"/>
        <w:rPr>
          <w:rFonts w:ascii="宋体" w:hAnsi="宋体" w:cs="宋体"/>
          <w:b/>
          <w:color w:val="auto"/>
          <w:spacing w:val="6"/>
          <w:sz w:val="32"/>
          <w:szCs w:val="32"/>
          <w:highlight w:val="none"/>
        </w:rPr>
      </w:pPr>
    </w:p>
    <w:p w14:paraId="33E89274">
      <w:pPr>
        <w:autoSpaceDE w:val="0"/>
        <w:autoSpaceDN w:val="0"/>
        <w:jc w:val="center"/>
        <w:rPr>
          <w:rFonts w:ascii="宋体" w:hAnsi="宋体" w:cs="宋体"/>
          <w:b/>
          <w:color w:val="auto"/>
          <w:spacing w:val="6"/>
          <w:sz w:val="32"/>
          <w:szCs w:val="32"/>
          <w:highlight w:val="none"/>
        </w:rPr>
      </w:pPr>
    </w:p>
    <w:p w14:paraId="5FEF0608">
      <w:pPr>
        <w:autoSpaceDE w:val="0"/>
        <w:autoSpaceDN w:val="0"/>
        <w:jc w:val="center"/>
        <w:rPr>
          <w:rFonts w:ascii="宋体" w:hAnsi="宋体" w:cs="宋体"/>
          <w:b/>
          <w:color w:val="auto"/>
          <w:spacing w:val="6"/>
          <w:sz w:val="32"/>
          <w:szCs w:val="32"/>
          <w:highlight w:val="none"/>
        </w:rPr>
      </w:pPr>
    </w:p>
    <w:p w14:paraId="7FC5DE7C">
      <w:pPr>
        <w:autoSpaceDE w:val="0"/>
        <w:autoSpaceDN w:val="0"/>
        <w:jc w:val="center"/>
        <w:rPr>
          <w:rFonts w:ascii="宋体" w:hAnsi="宋体" w:cs="宋体"/>
          <w:b/>
          <w:color w:val="auto"/>
          <w:spacing w:val="6"/>
          <w:sz w:val="32"/>
          <w:szCs w:val="32"/>
          <w:highlight w:val="none"/>
        </w:rPr>
      </w:pPr>
    </w:p>
    <w:p w14:paraId="62D6A8EB">
      <w:pPr>
        <w:autoSpaceDE w:val="0"/>
        <w:autoSpaceDN w:val="0"/>
        <w:jc w:val="center"/>
        <w:rPr>
          <w:rFonts w:ascii="宋体" w:hAnsi="宋体" w:cs="宋体"/>
          <w:b/>
          <w:color w:val="auto"/>
          <w:spacing w:val="6"/>
          <w:sz w:val="32"/>
          <w:szCs w:val="32"/>
          <w:highlight w:val="none"/>
        </w:rPr>
      </w:pPr>
    </w:p>
    <w:p w14:paraId="3F083D08">
      <w:pPr>
        <w:autoSpaceDE w:val="0"/>
        <w:autoSpaceDN w:val="0"/>
        <w:jc w:val="center"/>
        <w:rPr>
          <w:rFonts w:ascii="宋体" w:hAnsi="宋体" w:cs="宋体"/>
          <w:b/>
          <w:color w:val="auto"/>
          <w:spacing w:val="6"/>
          <w:sz w:val="32"/>
          <w:szCs w:val="32"/>
          <w:highlight w:val="none"/>
        </w:rPr>
      </w:pPr>
    </w:p>
    <w:p w14:paraId="4DC12325">
      <w:pPr>
        <w:autoSpaceDE w:val="0"/>
        <w:autoSpaceDN w:val="0"/>
        <w:jc w:val="center"/>
        <w:rPr>
          <w:rFonts w:ascii="宋体" w:hAnsi="宋体" w:cs="宋体"/>
          <w:b/>
          <w:color w:val="auto"/>
          <w:spacing w:val="6"/>
          <w:sz w:val="32"/>
          <w:szCs w:val="32"/>
          <w:highlight w:val="none"/>
        </w:rPr>
      </w:pPr>
    </w:p>
    <w:p w14:paraId="5E7DDE66">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166E9561">
      <w:pPr>
        <w:spacing w:line="360" w:lineRule="auto"/>
        <w:jc w:val="center"/>
        <w:rPr>
          <w:rFonts w:ascii="宋体" w:hAnsi="宋体" w:cs="宋体"/>
          <w:color w:val="auto"/>
          <w:sz w:val="24"/>
          <w:highlight w:val="none"/>
          <w:u w:val="single"/>
        </w:rPr>
      </w:pPr>
    </w:p>
    <w:p w14:paraId="0F4C295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AEF3C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F69B61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B8A60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5811F7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8DF23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9263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C87A0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533F5FC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0B4723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5" w:h="16838"/>
      <w:pgMar w:top="1134" w:right="1361" w:bottom="1134" w:left="1304" w:header="851" w:footer="601"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E66BE">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3A430">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EB1FB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8A7F">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069A">
    <w:pPr>
      <w:pStyle w:val="42"/>
      <w:framePr w:wrap="around" w:vAnchor="text" w:hAnchor="margin" w:xAlign="right" w:y="1"/>
      <w:rPr>
        <w:rStyle w:val="73"/>
      </w:rPr>
    </w:pPr>
    <w:r>
      <w:fldChar w:fldCharType="begin"/>
    </w:r>
    <w:r>
      <w:rPr>
        <w:rStyle w:val="73"/>
      </w:rPr>
      <w:instrText xml:space="preserve">PAGE  </w:instrText>
    </w:r>
    <w:r>
      <w:fldChar w:fldCharType="end"/>
    </w:r>
  </w:p>
  <w:p w14:paraId="7CA52591">
    <w:pPr>
      <w:pStyle w:val="4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BE2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131845147"/>
    <w:bookmarkStart w:id="407" w:name="_Toc91899912"/>
    <w:bookmarkStart w:id="408" w:name="_Toc3611018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3A6A9">
    <w:pPr>
      <w:pStyle w:val="42"/>
      <w:framePr w:wrap="around" w:vAnchor="text" w:hAnchor="margin" w:xAlign="right" w:y="1"/>
      <w:rPr>
        <w:rStyle w:val="73"/>
      </w:rPr>
    </w:pPr>
    <w:r>
      <w:fldChar w:fldCharType="begin"/>
    </w:r>
    <w:r>
      <w:rPr>
        <w:rStyle w:val="73"/>
      </w:rPr>
      <w:instrText xml:space="preserve">PAGE  </w:instrText>
    </w:r>
    <w:r>
      <w:fldChar w:fldCharType="end"/>
    </w:r>
  </w:p>
  <w:p w14:paraId="7BA5C5E1">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D74F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34490">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A2E518">
                          <w:pPr>
                            <w:pStyle w:val="4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9A2E51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F78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3DF0E7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03A2">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5CE72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2E4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D64A7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0CA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8AF3EE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2E7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F15E8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BD726">
    <w:pPr>
      <w:pStyle w:val="43"/>
      <w:pBdr>
        <w:bottom w:val="single" w:color="auto" w:sz="6" w:space="4"/>
      </w:pBdr>
      <w:jc w:val="right"/>
    </w:pPr>
    <w:r>
      <w:t></w:t>
    </w:r>
    <w:r>
      <w:rPr>
        <w:rFonts w:hint="eastAsia"/>
      </w:rPr>
      <w:t xml:space="preserve">             </w:t>
    </w:r>
    <w:r>
      <w:t>杭州市政府采购公开招标文件</w:t>
    </w:r>
  </w:p>
  <w:p w14:paraId="5F945655">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B603">
    <w:pPr>
      <w:pStyle w:val="43"/>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BA940">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E143">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83B9">
    <w:pPr>
      <w:pStyle w:val="4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AEC6">
    <w:pPr>
      <w:pStyle w:val="43"/>
      <w:rPr>
        <w:rFonts w:ascii="仿宋_GB2312" w:eastAsia="仿宋_GB2312"/>
        <w:b/>
        <w:i/>
        <w:u w:val="single"/>
      </w:rPr>
    </w:pPr>
    <w:r>
      <w:t></w:t>
    </w:r>
    <w:r>
      <w:rPr>
        <w:rFonts w:hint="eastAsia"/>
      </w:rPr>
      <w:t xml:space="preserve">                                                  </w:t>
    </w:r>
    <w:r>
      <w:t xml:space="preserve">             杭州市政府采购公开招标文件</w:t>
    </w:r>
  </w:p>
  <w:p w14:paraId="0066AB17">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7696">
    <w:pPr>
      <w:pStyle w:val="43"/>
    </w:pPr>
    <w:r>
      <w:t></w:t>
    </w:r>
    <w:r>
      <w:rPr>
        <w:rFonts w:hint="eastAsia"/>
      </w:rPr>
      <w:t xml:space="preserve">         </w:t>
    </w:r>
  </w:p>
  <w:p w14:paraId="6B536497">
    <w:pPr>
      <w:pStyle w:val="43"/>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A9EE">
    <w:pPr>
      <w:pStyle w:val="43"/>
      <w:rPr>
        <w:rFonts w:ascii="仿宋_GB2312" w:eastAsia="仿宋_GB2312"/>
        <w:b/>
        <w:i/>
        <w:u w:val="single"/>
      </w:rPr>
    </w:pPr>
    <w:r>
      <w:t></w:t>
    </w:r>
    <w:r>
      <w:rPr>
        <w:rFonts w:hint="eastAsia"/>
      </w:rPr>
      <w:t xml:space="preserve">                                                  </w:t>
    </w:r>
    <w:r>
      <w:t>杭州市政府采购公开招标文件</w:t>
    </w:r>
  </w:p>
  <w:p w14:paraId="02ABB099">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F893C">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761B">
    <w:pPr>
      <w:pStyle w:val="43"/>
      <w:jc w:val="right"/>
      <w:rPr>
        <w:rFonts w:ascii="仿宋_GB2312" w:eastAsia="仿宋_GB2312"/>
        <w:b/>
        <w:i/>
        <w:u w:val="single"/>
      </w:rPr>
    </w:pPr>
    <w:r>
      <w:rPr>
        <w:rFonts w:hint="eastAsia"/>
      </w:rPr>
      <w:t xml:space="preserve">                                  </w:t>
    </w:r>
    <w:r>
      <w:t>杭州市政府采购公开招标文件</w:t>
    </w:r>
  </w:p>
  <w:p w14:paraId="0516D39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8C3BF">
    <w:pPr>
      <w:pStyle w:val="43"/>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B6038"/>
    <w:multiLevelType w:val="singleLevel"/>
    <w:tmpl w:val="3A3B6038"/>
    <w:lvl w:ilvl="0" w:tentative="0">
      <w:start w:val="3"/>
      <w:numFmt w:val="chineseCounting"/>
      <w:suff w:val="space"/>
      <w:lvlText w:val="第%1部分"/>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73FC102"/>
    <w:multiLevelType w:val="multilevel"/>
    <w:tmpl w:val="573FC102"/>
    <w:lvl w:ilvl="0" w:tentative="0">
      <w:start w:val="1"/>
      <w:numFmt w:val="decimalEnclosedCircle"/>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8AFC419"/>
    <w:multiLevelType w:val="singleLevel"/>
    <w:tmpl w:val="78AFC419"/>
    <w:lvl w:ilvl="0" w:tentative="0">
      <w:start w:val="1"/>
      <w:numFmt w:val="chineseCounting"/>
      <w:suff w:val="nothing"/>
      <w:lvlText w:val="%1、"/>
      <w:lvlJc w:val="left"/>
      <w:rPr>
        <w:rFonts w:hint="eastAsia"/>
      </w:rPr>
    </w:lvl>
  </w:abstractNum>
  <w:num w:numId="1">
    <w:abstractNumId w:val="3"/>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jNmZGVjMGIwM2JmM2VlZDYxZTc4ZGYwNmNhNT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C78F6"/>
    <w:rsid w:val="05251E14"/>
    <w:rsid w:val="05A16594"/>
    <w:rsid w:val="05A7762D"/>
    <w:rsid w:val="05C44F06"/>
    <w:rsid w:val="060E5941"/>
    <w:rsid w:val="06110FAF"/>
    <w:rsid w:val="061A578B"/>
    <w:rsid w:val="06493CA7"/>
    <w:rsid w:val="065A6178"/>
    <w:rsid w:val="066F1CF3"/>
    <w:rsid w:val="06930BB8"/>
    <w:rsid w:val="07245D42"/>
    <w:rsid w:val="07264C62"/>
    <w:rsid w:val="0779354C"/>
    <w:rsid w:val="08061376"/>
    <w:rsid w:val="08452D77"/>
    <w:rsid w:val="084A0E3E"/>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AF478D0"/>
    <w:rsid w:val="0B30404E"/>
    <w:rsid w:val="0B4C6C14"/>
    <w:rsid w:val="0B547599"/>
    <w:rsid w:val="0B631A88"/>
    <w:rsid w:val="0B683D45"/>
    <w:rsid w:val="0B7F3F11"/>
    <w:rsid w:val="0B884417"/>
    <w:rsid w:val="0BCD088E"/>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AD4E1B"/>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202F8"/>
    <w:rsid w:val="10C26171"/>
    <w:rsid w:val="10F33360"/>
    <w:rsid w:val="10FC16EA"/>
    <w:rsid w:val="110F1D40"/>
    <w:rsid w:val="11266F33"/>
    <w:rsid w:val="118963A1"/>
    <w:rsid w:val="118E04FB"/>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444BF"/>
    <w:rsid w:val="14982588"/>
    <w:rsid w:val="149A5AD9"/>
    <w:rsid w:val="14A7619D"/>
    <w:rsid w:val="14C13542"/>
    <w:rsid w:val="14D0319D"/>
    <w:rsid w:val="150536C3"/>
    <w:rsid w:val="150B1723"/>
    <w:rsid w:val="150C1963"/>
    <w:rsid w:val="151447A0"/>
    <w:rsid w:val="154A6454"/>
    <w:rsid w:val="15762120"/>
    <w:rsid w:val="16A8729C"/>
    <w:rsid w:val="16B33777"/>
    <w:rsid w:val="16BC70A7"/>
    <w:rsid w:val="16C6339E"/>
    <w:rsid w:val="172F2D79"/>
    <w:rsid w:val="17557BEF"/>
    <w:rsid w:val="1783288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AA0855"/>
    <w:rsid w:val="1AB8220E"/>
    <w:rsid w:val="1AE4166C"/>
    <w:rsid w:val="1AF06CFB"/>
    <w:rsid w:val="1AF11B8D"/>
    <w:rsid w:val="1B11359C"/>
    <w:rsid w:val="1B2A271F"/>
    <w:rsid w:val="1B530544"/>
    <w:rsid w:val="1B713184"/>
    <w:rsid w:val="1BA209CF"/>
    <w:rsid w:val="1BB4777D"/>
    <w:rsid w:val="1BCC4469"/>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65704C"/>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3B259E"/>
    <w:rsid w:val="226D06CE"/>
    <w:rsid w:val="22BE6801"/>
    <w:rsid w:val="233500BF"/>
    <w:rsid w:val="23377FF7"/>
    <w:rsid w:val="23661C48"/>
    <w:rsid w:val="236B1CE3"/>
    <w:rsid w:val="236B425F"/>
    <w:rsid w:val="23836192"/>
    <w:rsid w:val="23901F29"/>
    <w:rsid w:val="239C0061"/>
    <w:rsid w:val="23B908A4"/>
    <w:rsid w:val="23E95BEF"/>
    <w:rsid w:val="23FD0064"/>
    <w:rsid w:val="245375B0"/>
    <w:rsid w:val="24642C0A"/>
    <w:rsid w:val="2471370B"/>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76237"/>
    <w:rsid w:val="26A94201"/>
    <w:rsid w:val="26AC274F"/>
    <w:rsid w:val="26CA0394"/>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601CC1"/>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A2762D"/>
    <w:rsid w:val="2EBB0FEE"/>
    <w:rsid w:val="2EC63002"/>
    <w:rsid w:val="2F0A6B38"/>
    <w:rsid w:val="2F946CCB"/>
    <w:rsid w:val="2FD25781"/>
    <w:rsid w:val="2FDC745C"/>
    <w:rsid w:val="2FFD7934"/>
    <w:rsid w:val="30733ACD"/>
    <w:rsid w:val="308C3862"/>
    <w:rsid w:val="309379D8"/>
    <w:rsid w:val="30A270F7"/>
    <w:rsid w:val="30DF1478"/>
    <w:rsid w:val="30EC586F"/>
    <w:rsid w:val="310402C4"/>
    <w:rsid w:val="310C0F91"/>
    <w:rsid w:val="314550B7"/>
    <w:rsid w:val="319C6071"/>
    <w:rsid w:val="31AC537E"/>
    <w:rsid w:val="31C15A70"/>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C3492C"/>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07919"/>
    <w:rsid w:val="38BC0149"/>
    <w:rsid w:val="38D87D1C"/>
    <w:rsid w:val="39636459"/>
    <w:rsid w:val="396B7F6C"/>
    <w:rsid w:val="39B417A9"/>
    <w:rsid w:val="39FC5695"/>
    <w:rsid w:val="3A006D8E"/>
    <w:rsid w:val="3A3651E5"/>
    <w:rsid w:val="3A744481"/>
    <w:rsid w:val="3A8C7BEF"/>
    <w:rsid w:val="3A906246"/>
    <w:rsid w:val="3B196D9D"/>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752A0"/>
    <w:rsid w:val="418F0D2A"/>
    <w:rsid w:val="41D01505"/>
    <w:rsid w:val="42125879"/>
    <w:rsid w:val="42474939"/>
    <w:rsid w:val="424C3C57"/>
    <w:rsid w:val="42613FF3"/>
    <w:rsid w:val="42660D96"/>
    <w:rsid w:val="428667D2"/>
    <w:rsid w:val="42CD1CE0"/>
    <w:rsid w:val="42E1381E"/>
    <w:rsid w:val="42ED6459"/>
    <w:rsid w:val="42FE58DD"/>
    <w:rsid w:val="430736E6"/>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86A56"/>
    <w:rsid w:val="4AB82D0F"/>
    <w:rsid w:val="4AEB7664"/>
    <w:rsid w:val="4AFD7C19"/>
    <w:rsid w:val="4B0567D1"/>
    <w:rsid w:val="4B236AAE"/>
    <w:rsid w:val="4B65492A"/>
    <w:rsid w:val="4B707271"/>
    <w:rsid w:val="4B9739F7"/>
    <w:rsid w:val="4BEE2503"/>
    <w:rsid w:val="4C245A30"/>
    <w:rsid w:val="4C2D08FA"/>
    <w:rsid w:val="4C801ECC"/>
    <w:rsid w:val="4CB6685F"/>
    <w:rsid w:val="4CC367FE"/>
    <w:rsid w:val="4D077F3C"/>
    <w:rsid w:val="4D123355"/>
    <w:rsid w:val="4D2A3B31"/>
    <w:rsid w:val="4D312C52"/>
    <w:rsid w:val="4D8673D9"/>
    <w:rsid w:val="4D905305"/>
    <w:rsid w:val="4D964A72"/>
    <w:rsid w:val="4D9C1254"/>
    <w:rsid w:val="4E793892"/>
    <w:rsid w:val="4E800872"/>
    <w:rsid w:val="4EC569ED"/>
    <w:rsid w:val="4ED50EA1"/>
    <w:rsid w:val="4EEC050C"/>
    <w:rsid w:val="4F104EC3"/>
    <w:rsid w:val="4F47354A"/>
    <w:rsid w:val="4F557D70"/>
    <w:rsid w:val="4F60459F"/>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7B2E1D"/>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521A1"/>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F62241"/>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056FE1"/>
    <w:rsid w:val="5E1834A1"/>
    <w:rsid w:val="5E253EBF"/>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81DD8"/>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4929F3"/>
    <w:rsid w:val="6E8335BD"/>
    <w:rsid w:val="6E8E12EF"/>
    <w:rsid w:val="6E972936"/>
    <w:rsid w:val="6ED446C5"/>
    <w:rsid w:val="6F2A7D94"/>
    <w:rsid w:val="6F8331F1"/>
    <w:rsid w:val="6FAE1A09"/>
    <w:rsid w:val="6FD420B5"/>
    <w:rsid w:val="6FD75BF8"/>
    <w:rsid w:val="70326C80"/>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9C0F2F"/>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0643"/>
    <w:rsid w:val="79316829"/>
    <w:rsid w:val="79727B1C"/>
    <w:rsid w:val="797E66A9"/>
    <w:rsid w:val="798518A4"/>
    <w:rsid w:val="79A97383"/>
    <w:rsid w:val="79E27E8B"/>
    <w:rsid w:val="79F850CE"/>
    <w:rsid w:val="79FD443C"/>
    <w:rsid w:val="7A1D1975"/>
    <w:rsid w:val="7A3E5150"/>
    <w:rsid w:val="7A4670D6"/>
    <w:rsid w:val="7A534B63"/>
    <w:rsid w:val="7A615382"/>
    <w:rsid w:val="7A67303B"/>
    <w:rsid w:val="7A9573B2"/>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322"/>
    <w:qFormat/>
    <w:uiPriority w:val="0"/>
    <w:pPr>
      <w:ind w:firstLine="420"/>
    </w:pPr>
    <w:rPr>
      <w:rFonts w:hAnsi="Calibri" w:cs="Times New Roman"/>
      <w:snapToGrid/>
      <w:szCs w:val="20"/>
    </w:r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styleId="27">
    <w:name w:val="Body Text First Indent 2"/>
    <w:basedOn w:val="26"/>
    <w:next w:val="25"/>
    <w:link w:val="12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311"/>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7"/>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9"/>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4"/>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8"/>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6"/>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8"/>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9"/>
    <w:qFormat/>
    <w:uiPriority w:val="0"/>
    <w:rPr>
      <w:rFonts w:ascii="黑体" w:hAnsi="Courier New" w:eastAsia="黑体"/>
    </w:rPr>
  </w:style>
  <w:style w:type="character" w:customStyle="1" w:styleId="303">
    <w:name w:val="正文文本 2 Char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7"/>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10"/>
    <w:qFormat/>
    <w:uiPriority w:val="0"/>
    <w:rPr>
      <w:b/>
      <w:bCs/>
      <w:kern w:val="2"/>
      <w:sz w:val="24"/>
      <w:szCs w:val="24"/>
    </w:rPr>
  </w:style>
  <w:style w:type="character" w:customStyle="1" w:styleId="309">
    <w:name w:val="正文文本缩进 2 Char"/>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2"/>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7"/>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4"/>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90</Pages>
  <Words>16097</Words>
  <Characters>17337</Characters>
  <Lines>281</Lines>
  <Paragraphs>79</Paragraphs>
  <TotalTime>12</TotalTime>
  <ScaleCrop>false</ScaleCrop>
  <LinksUpToDate>false</LinksUpToDate>
  <CharactersWithSpaces>17810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QJC</cp:lastModifiedBy>
  <cp:lastPrinted>2021-12-28T03:06:00Z</cp:lastPrinted>
  <dcterms:modified xsi:type="dcterms:W3CDTF">2025-07-09T07:34:44Z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455E815F798E43A5A508653536733CDC_13</vt:lpwstr>
  </property>
  <property fmtid="{D5CDD505-2E9C-101B-9397-08002B2CF9AE}" pid="5" name="KSOTemplateDocerSaveRecord">
    <vt:lpwstr>eyJoZGlkIjoiMmJmMjJhY2VmMTMzYTQ0NDg4ZTZmZGQ1M2Y5MmEyMjciLCJ1c2VySWQiOiI2NjU2NTM5MDMifQ==</vt:lpwstr>
  </property>
</Properties>
</file>