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509D">
      <w:pPr>
        <w:spacing w:line="360" w:lineRule="auto"/>
        <w:jc w:val="center"/>
        <w:rPr>
          <w:rFonts w:ascii="宋体" w:hAnsi="宋体" w:cs="宋体"/>
          <w:b/>
          <w:color w:val="auto"/>
          <w:sz w:val="24"/>
          <w:highlight w:val="none"/>
        </w:rPr>
      </w:pPr>
    </w:p>
    <w:p w14:paraId="3C8A5E7C">
      <w:pPr>
        <w:spacing w:line="360" w:lineRule="auto"/>
        <w:jc w:val="center"/>
        <w:rPr>
          <w:rFonts w:ascii="宋体" w:hAnsi="宋体" w:cs="宋体"/>
          <w:b/>
          <w:color w:val="auto"/>
          <w:sz w:val="24"/>
          <w:highlight w:val="none"/>
        </w:rPr>
      </w:pPr>
    </w:p>
    <w:p w14:paraId="28F3464B">
      <w:pPr>
        <w:adjustRightInd/>
        <w:spacing w:line="360" w:lineRule="auto"/>
        <w:jc w:val="center"/>
        <w:rPr>
          <w:rFonts w:ascii="宋体" w:hAnsi="宋体" w:cs="宋体"/>
          <w:b/>
          <w:color w:val="auto"/>
          <w:sz w:val="48"/>
          <w:szCs w:val="48"/>
          <w:highlight w:val="none"/>
        </w:rPr>
      </w:pPr>
    </w:p>
    <w:p w14:paraId="31612E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杭州市余杭区锦绣小学食堂外包服务采购项目</w:t>
      </w:r>
      <w:r>
        <w:rPr>
          <w:rFonts w:hint="eastAsia" w:ascii="宋体" w:hAnsi="宋体" w:cs="宋体"/>
          <w:color w:val="auto"/>
          <w:sz w:val="48"/>
          <w:szCs w:val="48"/>
          <w:highlight w:val="none"/>
        </w:rPr>
        <w:t xml:space="preserve">招标文件 </w:t>
      </w:r>
    </w:p>
    <w:p w14:paraId="3447AE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EFB181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HZSYCG2025-020</w:t>
      </w:r>
      <w:r>
        <w:rPr>
          <w:rFonts w:hint="eastAsia" w:ascii="宋体" w:hAnsi="宋体" w:cs="宋体"/>
          <w:color w:val="auto"/>
          <w:sz w:val="30"/>
          <w:szCs w:val="30"/>
          <w:highlight w:val="none"/>
          <w:lang w:eastAsia="zh-CN"/>
        </w:rPr>
        <w:t>）</w:t>
      </w:r>
    </w:p>
    <w:p w14:paraId="54A84863">
      <w:pPr>
        <w:adjustRightInd/>
        <w:spacing w:line="360" w:lineRule="auto"/>
        <w:rPr>
          <w:rFonts w:ascii="宋体" w:hAnsi="宋体" w:cs="宋体"/>
          <w:color w:val="auto"/>
          <w:sz w:val="28"/>
          <w:szCs w:val="20"/>
          <w:highlight w:val="none"/>
        </w:rPr>
      </w:pPr>
    </w:p>
    <w:p w14:paraId="17BD718B">
      <w:pPr>
        <w:spacing w:line="360" w:lineRule="auto"/>
        <w:jc w:val="center"/>
        <w:rPr>
          <w:rFonts w:hint="eastAsia" w:ascii="宋体" w:hAnsi="宋体" w:cs="宋体"/>
          <w:b/>
          <w:color w:val="auto"/>
          <w:sz w:val="44"/>
          <w:szCs w:val="44"/>
          <w:highlight w:val="none"/>
        </w:rPr>
      </w:pPr>
    </w:p>
    <w:p w14:paraId="33EC583F">
      <w:pPr>
        <w:spacing w:line="360" w:lineRule="auto"/>
        <w:jc w:val="center"/>
        <w:rPr>
          <w:rFonts w:hint="eastAsia" w:ascii="宋体" w:hAnsi="宋体" w:cs="宋体"/>
          <w:b/>
          <w:color w:val="auto"/>
          <w:sz w:val="44"/>
          <w:szCs w:val="44"/>
          <w:highlight w:val="none"/>
        </w:rPr>
      </w:pPr>
    </w:p>
    <w:p w14:paraId="274E341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1C3249">
      <w:pPr>
        <w:spacing w:line="360" w:lineRule="auto"/>
        <w:jc w:val="center"/>
        <w:rPr>
          <w:rFonts w:ascii="宋体" w:hAnsi="宋体" w:cs="宋体"/>
          <w:b/>
          <w:color w:val="auto"/>
          <w:sz w:val="44"/>
          <w:szCs w:val="44"/>
          <w:highlight w:val="none"/>
        </w:rPr>
      </w:pPr>
    </w:p>
    <w:p w14:paraId="62499725">
      <w:pPr>
        <w:spacing w:line="360" w:lineRule="auto"/>
        <w:jc w:val="center"/>
        <w:rPr>
          <w:rFonts w:ascii="宋体" w:hAnsi="宋体" w:cs="宋体"/>
          <w:color w:val="auto"/>
          <w:sz w:val="24"/>
          <w:highlight w:val="none"/>
        </w:rPr>
      </w:pPr>
    </w:p>
    <w:p w14:paraId="6DFC736B">
      <w:pPr>
        <w:pStyle w:val="2"/>
        <w:rPr>
          <w:rFonts w:ascii="宋体" w:hAnsi="宋体" w:cs="宋体"/>
          <w:color w:val="auto"/>
          <w:sz w:val="24"/>
          <w:highlight w:val="none"/>
        </w:rPr>
      </w:pPr>
    </w:p>
    <w:p w14:paraId="57A5CE8E">
      <w:pPr>
        <w:pStyle w:val="2"/>
        <w:rPr>
          <w:rFonts w:ascii="宋体" w:hAnsi="宋体" w:cs="宋体"/>
          <w:color w:val="auto"/>
          <w:sz w:val="24"/>
          <w:highlight w:val="none"/>
        </w:rPr>
      </w:pPr>
    </w:p>
    <w:p w14:paraId="706F764A">
      <w:pPr>
        <w:spacing w:line="360" w:lineRule="auto"/>
        <w:jc w:val="center"/>
        <w:rPr>
          <w:rFonts w:ascii="宋体" w:hAnsi="宋体" w:cs="宋体"/>
          <w:color w:val="auto"/>
          <w:sz w:val="24"/>
          <w:highlight w:val="none"/>
        </w:rPr>
      </w:pPr>
    </w:p>
    <w:p w14:paraId="66B77A3F">
      <w:pPr>
        <w:spacing w:line="360" w:lineRule="auto"/>
        <w:rPr>
          <w:rFonts w:ascii="宋体" w:hAnsi="宋体" w:cs="宋体"/>
          <w:color w:val="auto"/>
          <w:sz w:val="32"/>
          <w:szCs w:val="32"/>
          <w:highlight w:val="none"/>
        </w:rPr>
      </w:pPr>
    </w:p>
    <w:p w14:paraId="0C5C369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杭州市余杭区锦绣小学</w:t>
      </w:r>
    </w:p>
    <w:p w14:paraId="580CE5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6C783D6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2750E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60429E">
      <w:pPr>
        <w:pStyle w:val="638"/>
        <w:rPr>
          <w:color w:val="auto"/>
          <w:highlight w:val="none"/>
        </w:rPr>
      </w:pPr>
    </w:p>
    <w:p w14:paraId="216B05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1A28ECF">
      <w:pPr>
        <w:spacing w:line="360" w:lineRule="auto"/>
        <w:rPr>
          <w:rFonts w:ascii="宋体" w:hAnsi="宋体" w:cs="宋体"/>
          <w:color w:val="auto"/>
          <w:sz w:val="32"/>
          <w:szCs w:val="32"/>
          <w:highlight w:val="none"/>
        </w:rPr>
      </w:pPr>
    </w:p>
    <w:p w14:paraId="18975B77">
      <w:pPr>
        <w:spacing w:line="360" w:lineRule="auto"/>
        <w:rPr>
          <w:rFonts w:ascii="宋体" w:hAnsi="宋体" w:cs="宋体"/>
          <w:color w:val="auto"/>
          <w:sz w:val="32"/>
          <w:szCs w:val="32"/>
          <w:highlight w:val="none"/>
        </w:rPr>
      </w:pPr>
    </w:p>
    <w:p w14:paraId="180FE8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7FB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5BE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EA1F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99415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D10B9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6B129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72BC985">
      <w:pPr>
        <w:spacing w:line="360" w:lineRule="auto"/>
        <w:ind w:firstLine="549" w:firstLineChars="229"/>
        <w:rPr>
          <w:rFonts w:ascii="宋体" w:hAnsi="宋体" w:cs="宋体"/>
          <w:color w:val="auto"/>
          <w:sz w:val="24"/>
          <w:highlight w:val="none"/>
        </w:rPr>
      </w:pPr>
    </w:p>
    <w:p w14:paraId="415021FF">
      <w:pPr>
        <w:spacing w:line="360" w:lineRule="auto"/>
        <w:ind w:firstLine="549" w:firstLineChars="229"/>
        <w:rPr>
          <w:rFonts w:ascii="宋体" w:hAnsi="宋体" w:cs="宋体"/>
          <w:color w:val="auto"/>
          <w:sz w:val="24"/>
          <w:highlight w:val="none"/>
        </w:rPr>
      </w:pPr>
    </w:p>
    <w:p w14:paraId="0BD6401F">
      <w:pPr>
        <w:spacing w:line="360" w:lineRule="auto"/>
        <w:ind w:firstLine="549" w:firstLineChars="229"/>
        <w:rPr>
          <w:rFonts w:ascii="宋体" w:hAnsi="宋体" w:cs="宋体"/>
          <w:color w:val="auto"/>
          <w:sz w:val="24"/>
          <w:highlight w:val="none"/>
        </w:rPr>
      </w:pPr>
    </w:p>
    <w:p w14:paraId="28E496F6">
      <w:pPr>
        <w:spacing w:line="360" w:lineRule="auto"/>
        <w:ind w:firstLine="549" w:firstLineChars="229"/>
        <w:rPr>
          <w:rFonts w:ascii="宋体" w:hAnsi="宋体" w:cs="宋体"/>
          <w:color w:val="auto"/>
          <w:sz w:val="24"/>
          <w:highlight w:val="none"/>
        </w:rPr>
      </w:pPr>
    </w:p>
    <w:p w14:paraId="0BE9C153">
      <w:pPr>
        <w:spacing w:line="360" w:lineRule="auto"/>
        <w:ind w:firstLine="549" w:firstLineChars="229"/>
        <w:rPr>
          <w:rFonts w:ascii="宋体" w:hAnsi="宋体" w:cs="宋体"/>
          <w:color w:val="auto"/>
          <w:sz w:val="24"/>
          <w:highlight w:val="none"/>
        </w:rPr>
      </w:pPr>
    </w:p>
    <w:p w14:paraId="68824BCB">
      <w:pPr>
        <w:spacing w:line="360" w:lineRule="auto"/>
        <w:ind w:firstLine="549" w:firstLineChars="229"/>
        <w:rPr>
          <w:rFonts w:ascii="宋体" w:hAnsi="宋体" w:cs="宋体"/>
          <w:color w:val="auto"/>
          <w:sz w:val="24"/>
          <w:highlight w:val="none"/>
        </w:rPr>
      </w:pPr>
    </w:p>
    <w:p w14:paraId="59A33039">
      <w:pPr>
        <w:spacing w:line="360" w:lineRule="auto"/>
        <w:ind w:firstLine="549" w:firstLineChars="229"/>
        <w:rPr>
          <w:rFonts w:ascii="宋体" w:hAnsi="宋体" w:cs="宋体"/>
          <w:color w:val="auto"/>
          <w:sz w:val="24"/>
          <w:highlight w:val="none"/>
        </w:rPr>
      </w:pPr>
    </w:p>
    <w:p w14:paraId="460ED3DA">
      <w:pPr>
        <w:spacing w:line="360" w:lineRule="auto"/>
        <w:ind w:firstLine="549" w:firstLineChars="229"/>
        <w:rPr>
          <w:rFonts w:ascii="宋体" w:hAnsi="宋体" w:cs="宋体"/>
          <w:color w:val="auto"/>
          <w:sz w:val="24"/>
          <w:highlight w:val="none"/>
        </w:rPr>
      </w:pPr>
    </w:p>
    <w:p w14:paraId="73000F7C">
      <w:pPr>
        <w:spacing w:line="360" w:lineRule="auto"/>
        <w:ind w:firstLine="549" w:firstLineChars="229"/>
        <w:rPr>
          <w:rFonts w:ascii="宋体" w:hAnsi="宋体" w:cs="宋体"/>
          <w:color w:val="auto"/>
          <w:sz w:val="24"/>
          <w:highlight w:val="none"/>
        </w:rPr>
      </w:pPr>
    </w:p>
    <w:p w14:paraId="35726AF8">
      <w:pPr>
        <w:spacing w:line="360" w:lineRule="auto"/>
        <w:ind w:firstLine="549" w:firstLineChars="229"/>
        <w:rPr>
          <w:rFonts w:ascii="宋体" w:hAnsi="宋体" w:cs="宋体"/>
          <w:color w:val="auto"/>
          <w:sz w:val="24"/>
          <w:highlight w:val="none"/>
        </w:rPr>
      </w:pPr>
    </w:p>
    <w:p w14:paraId="684E834D">
      <w:pPr>
        <w:spacing w:line="360" w:lineRule="auto"/>
        <w:ind w:firstLine="549" w:firstLineChars="229"/>
        <w:rPr>
          <w:rFonts w:ascii="宋体" w:hAnsi="宋体" w:cs="宋体"/>
          <w:color w:val="auto"/>
          <w:sz w:val="24"/>
          <w:highlight w:val="none"/>
        </w:rPr>
      </w:pPr>
    </w:p>
    <w:p w14:paraId="70768BE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5BA104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2B116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杭州市余杭区锦绣小学食堂外包服务采购项目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 xml:space="preserve">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1DAE5B">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0A724F62">
      <w:pPr>
        <w:numPr>
          <w:ilvl w:val="0"/>
          <w:numId w:val="0"/>
        </w:num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HZSYCG2025-020</w:t>
      </w:r>
    </w:p>
    <w:p w14:paraId="2B4E5F5C">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杭州市余杭区锦绣小学食堂外包服务采购项目</w:t>
      </w:r>
    </w:p>
    <w:p w14:paraId="496D16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1262800</w:t>
      </w:r>
    </w:p>
    <w:p w14:paraId="7E4C78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1262800</w:t>
      </w:r>
    </w:p>
    <w:p w14:paraId="55471FE6">
      <w:pPr>
        <w:spacing w:line="360" w:lineRule="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lang w:val="en-US" w:eastAsia="zh-CN"/>
        </w:rPr>
        <w:t>杭州市余杭区锦绣小学食堂外包服务采购项目。</w:t>
      </w:r>
      <w:r>
        <w:rPr>
          <w:rFonts w:hint="eastAsia" w:hAnsi="宋体" w:cs="宋体"/>
          <w:bCs/>
          <w:snapToGrid/>
          <w:color w:val="auto"/>
          <w:kern w:val="2"/>
          <w:sz w:val="24"/>
          <w:szCs w:val="24"/>
          <w:highlight w:val="none"/>
        </w:rPr>
        <w:t xml:space="preserve">主要内容： </w:t>
      </w:r>
      <w:r>
        <w:rPr>
          <w:rFonts w:hint="eastAsia" w:ascii="宋体" w:hAnsi="宋体" w:cs="宋体"/>
          <w:b w:val="0"/>
          <w:bCs/>
          <w:color w:val="auto"/>
          <w:sz w:val="24"/>
          <w:highlight w:val="none"/>
          <w:lang w:val="en-US" w:eastAsia="zh-CN"/>
        </w:rPr>
        <w:t>杭州市余杭区锦绣小学食堂外包服务采购项目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FF49CA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 xml:space="preserve">2025年8月-2026年7月 </w:t>
      </w:r>
    </w:p>
    <w:p w14:paraId="6DCD7A34">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C630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B5A740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739B0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0A9555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D18B04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32D97B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8178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952A0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7E2EDC9">
      <w:pPr>
        <w:rPr>
          <w:rFonts w:ascii="宋体" w:hAnsi="宋体" w:cs="宋体"/>
          <w:color w:val="auto"/>
          <w:highlight w:val="none"/>
        </w:rPr>
      </w:pPr>
    </w:p>
    <w:p w14:paraId="328BE5E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281D7F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37A8A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8575D2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3BC95C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75A7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522" w:name="_GoBack"/>
      <w:bookmarkEnd w:id="522"/>
    </w:p>
    <w:p w14:paraId="4102141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D0CC0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06326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1B77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76BB7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E41EB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1F874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A316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6E7CF8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01B25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C1BC9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E0BE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1B241F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98F0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B86A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1C3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025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BB6C1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FCB2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02BAC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杭州市余杭区锦绣小学</w:t>
      </w:r>
    </w:p>
    <w:p w14:paraId="21BC94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 xml:space="preserve">杭州市余杭区竟桃路108号  </w:t>
      </w:r>
      <w:r>
        <w:rPr>
          <w:rFonts w:hint="eastAsia" w:ascii="宋体" w:hAnsi="宋体" w:cs="宋体"/>
          <w:color w:val="auto"/>
          <w:sz w:val="24"/>
          <w:highlight w:val="none"/>
        </w:rPr>
        <w:t xml:space="preserve">    </w:t>
      </w:r>
    </w:p>
    <w:p w14:paraId="14A1540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CD2169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：祝老师  </w:t>
      </w:r>
    </w:p>
    <w:p w14:paraId="5480943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：0571-89085131 </w:t>
      </w:r>
    </w:p>
    <w:p w14:paraId="0585A33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w:t>
      </w:r>
      <w:r>
        <w:rPr>
          <w:rFonts w:hint="eastAsia" w:ascii="宋体" w:hAnsi="宋体" w:cs="宋体"/>
          <w:color w:val="auto"/>
          <w:sz w:val="24"/>
          <w:highlight w:val="none"/>
          <w:lang w:val="en-US" w:eastAsia="zh-CN"/>
        </w:rPr>
        <w:t xml:space="preserve">联系人：祝老师  </w:t>
      </w:r>
    </w:p>
    <w:p w14:paraId="4FBB19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质疑联系方式：18057101682 </w:t>
      </w:r>
    </w:p>
    <w:p w14:paraId="4994F6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C5D0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5C51153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w:t>
      </w:r>
    </w:p>
    <w:p w14:paraId="69FABE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3A0B6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200F5F7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78A15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0AF4D8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210C9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6ED5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239253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0E563C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6B5FB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w:t>
      </w:r>
    </w:p>
    <w:p w14:paraId="49801BA8">
      <w:pPr>
        <w:spacing w:line="360" w:lineRule="auto"/>
        <w:ind w:firstLine="480"/>
        <w:rPr>
          <w:rFonts w:hint="eastAsia" w:ascii="宋体" w:hAnsi="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i w:val="0"/>
          <w:caps w:val="0"/>
          <w:color w:val="auto"/>
          <w:spacing w:val="0"/>
          <w:sz w:val="24"/>
          <w:szCs w:val="24"/>
          <w:highlight w:val="none"/>
          <w:lang w:val="en-US" w:eastAsia="zh-CN"/>
        </w:rPr>
        <w:t xml:space="preserve"> </w:t>
      </w:r>
    </w:p>
    <w:p w14:paraId="33701E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FF13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89921D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B8A1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C062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4E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7677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773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D3E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DF4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A6D6F">
            <w:pPr>
              <w:snapToGrid w:val="0"/>
              <w:spacing w:line="360" w:lineRule="auto"/>
              <w:jc w:val="center"/>
              <w:rPr>
                <w:rFonts w:ascii="宋体" w:hAnsi="宋体" w:cs="宋体"/>
                <w:color w:val="auto"/>
                <w:sz w:val="24"/>
                <w:highlight w:val="none"/>
              </w:rPr>
            </w:pPr>
          </w:p>
          <w:p w14:paraId="38A5C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2BCE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DC719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958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FD27AB">
            <w:pPr>
              <w:snapToGrid w:val="0"/>
              <w:spacing w:line="360" w:lineRule="auto"/>
              <w:jc w:val="center"/>
              <w:rPr>
                <w:rFonts w:ascii="宋体" w:hAnsi="宋体" w:cs="宋体"/>
                <w:color w:val="auto"/>
                <w:sz w:val="24"/>
                <w:highlight w:val="none"/>
              </w:rPr>
            </w:pPr>
          </w:p>
          <w:p w14:paraId="769BD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8C4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6FD357">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杭州市余杭区锦绣小学食堂外包服务采购项目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D7D147E">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970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825C31">
            <w:pPr>
              <w:snapToGrid w:val="0"/>
              <w:spacing w:line="360" w:lineRule="auto"/>
              <w:jc w:val="center"/>
              <w:rPr>
                <w:rFonts w:ascii="宋体" w:hAnsi="宋体" w:cs="宋体"/>
                <w:color w:val="auto"/>
                <w:sz w:val="24"/>
                <w:highlight w:val="none"/>
              </w:rPr>
            </w:pPr>
          </w:p>
          <w:p w14:paraId="2D3BCCAE">
            <w:pPr>
              <w:snapToGrid w:val="0"/>
              <w:spacing w:line="360" w:lineRule="auto"/>
              <w:jc w:val="center"/>
              <w:rPr>
                <w:rFonts w:ascii="宋体" w:hAnsi="宋体" w:cs="宋体"/>
                <w:color w:val="auto"/>
                <w:sz w:val="24"/>
                <w:highlight w:val="none"/>
              </w:rPr>
            </w:pPr>
          </w:p>
          <w:p w14:paraId="477C23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96D2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A5B4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B93D31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53E3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E48E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77507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7C4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1F757C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774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743849">
            <w:pPr>
              <w:snapToGrid w:val="0"/>
              <w:spacing w:line="360" w:lineRule="auto"/>
              <w:jc w:val="center"/>
              <w:rPr>
                <w:rFonts w:ascii="宋体" w:hAnsi="宋体" w:cs="宋体"/>
                <w:color w:val="auto"/>
                <w:sz w:val="24"/>
                <w:highlight w:val="none"/>
              </w:rPr>
            </w:pPr>
          </w:p>
          <w:p w14:paraId="39153F47">
            <w:pPr>
              <w:snapToGrid w:val="0"/>
              <w:spacing w:line="360" w:lineRule="auto"/>
              <w:jc w:val="center"/>
              <w:rPr>
                <w:rFonts w:ascii="宋体" w:hAnsi="宋体" w:cs="宋体"/>
                <w:color w:val="auto"/>
                <w:sz w:val="24"/>
                <w:highlight w:val="none"/>
              </w:rPr>
            </w:pPr>
          </w:p>
          <w:p w14:paraId="5752D1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7ADA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DF9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E89FB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F61E9AC">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B31E36B">
            <w:pPr>
              <w:pStyle w:val="80"/>
              <w:ind w:firstLine="0" w:firstLineChars="0"/>
              <w:rPr>
                <w:color w:val="auto"/>
                <w:highlight w:val="none"/>
              </w:rPr>
            </w:pPr>
          </w:p>
        </w:tc>
      </w:tr>
      <w:tr w14:paraId="7DE6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1EA512">
            <w:pPr>
              <w:snapToGrid w:val="0"/>
              <w:spacing w:line="360" w:lineRule="auto"/>
              <w:jc w:val="center"/>
              <w:rPr>
                <w:rFonts w:ascii="宋体" w:hAnsi="宋体" w:cs="宋体"/>
                <w:color w:val="auto"/>
                <w:sz w:val="24"/>
                <w:highlight w:val="none"/>
              </w:rPr>
            </w:pPr>
          </w:p>
          <w:p w14:paraId="66ED34B3">
            <w:pPr>
              <w:snapToGrid w:val="0"/>
              <w:spacing w:line="360" w:lineRule="auto"/>
              <w:jc w:val="center"/>
              <w:rPr>
                <w:rFonts w:ascii="宋体" w:hAnsi="宋体" w:cs="宋体"/>
                <w:color w:val="auto"/>
                <w:sz w:val="24"/>
                <w:highlight w:val="none"/>
              </w:rPr>
            </w:pPr>
          </w:p>
          <w:p w14:paraId="5A16D762">
            <w:pPr>
              <w:snapToGrid w:val="0"/>
              <w:spacing w:line="360" w:lineRule="auto"/>
              <w:jc w:val="center"/>
              <w:rPr>
                <w:rFonts w:ascii="宋体" w:hAnsi="宋体" w:cs="宋体"/>
                <w:color w:val="auto"/>
                <w:sz w:val="24"/>
                <w:highlight w:val="none"/>
              </w:rPr>
            </w:pPr>
          </w:p>
          <w:p w14:paraId="3AA13CD1">
            <w:pPr>
              <w:snapToGrid w:val="0"/>
              <w:spacing w:line="360" w:lineRule="auto"/>
              <w:jc w:val="center"/>
              <w:rPr>
                <w:rFonts w:ascii="宋体" w:hAnsi="宋体" w:cs="宋体"/>
                <w:color w:val="auto"/>
                <w:sz w:val="24"/>
                <w:highlight w:val="none"/>
              </w:rPr>
            </w:pPr>
          </w:p>
          <w:p w14:paraId="3528E216">
            <w:pPr>
              <w:snapToGrid w:val="0"/>
              <w:spacing w:line="360" w:lineRule="auto"/>
              <w:jc w:val="center"/>
              <w:rPr>
                <w:rFonts w:ascii="宋体" w:hAnsi="宋体" w:cs="宋体"/>
                <w:color w:val="auto"/>
                <w:sz w:val="24"/>
                <w:highlight w:val="none"/>
              </w:rPr>
            </w:pPr>
          </w:p>
          <w:p w14:paraId="69A4F27F">
            <w:pPr>
              <w:snapToGrid w:val="0"/>
              <w:spacing w:line="360" w:lineRule="auto"/>
              <w:jc w:val="center"/>
              <w:rPr>
                <w:rFonts w:ascii="宋体" w:hAnsi="宋体" w:cs="宋体"/>
                <w:color w:val="auto"/>
                <w:sz w:val="24"/>
                <w:highlight w:val="none"/>
              </w:rPr>
            </w:pPr>
          </w:p>
          <w:p w14:paraId="3D7E2C29">
            <w:pPr>
              <w:snapToGrid w:val="0"/>
              <w:spacing w:line="360" w:lineRule="auto"/>
              <w:jc w:val="center"/>
              <w:rPr>
                <w:rFonts w:ascii="宋体" w:hAnsi="宋体" w:cs="宋体"/>
                <w:color w:val="auto"/>
                <w:sz w:val="24"/>
                <w:highlight w:val="none"/>
              </w:rPr>
            </w:pPr>
          </w:p>
          <w:p w14:paraId="47269992">
            <w:pPr>
              <w:snapToGrid w:val="0"/>
              <w:spacing w:line="360" w:lineRule="auto"/>
              <w:jc w:val="center"/>
              <w:rPr>
                <w:rFonts w:ascii="宋体" w:hAnsi="宋体" w:cs="宋体"/>
                <w:color w:val="auto"/>
                <w:sz w:val="24"/>
                <w:highlight w:val="none"/>
              </w:rPr>
            </w:pPr>
          </w:p>
          <w:p w14:paraId="0202A7D6">
            <w:pPr>
              <w:snapToGrid w:val="0"/>
              <w:spacing w:line="360" w:lineRule="auto"/>
              <w:jc w:val="center"/>
              <w:rPr>
                <w:rFonts w:ascii="宋体" w:hAnsi="宋体" w:cs="宋体"/>
                <w:color w:val="auto"/>
                <w:sz w:val="24"/>
                <w:highlight w:val="none"/>
              </w:rPr>
            </w:pPr>
          </w:p>
          <w:p w14:paraId="1AF18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F7DA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D6A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2441F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5B970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BF103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B778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8A8802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A08EB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C6E9A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803DF3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C3E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4530C8">
            <w:pPr>
              <w:snapToGrid w:val="0"/>
              <w:spacing w:line="360" w:lineRule="auto"/>
              <w:jc w:val="center"/>
              <w:rPr>
                <w:rFonts w:ascii="宋体" w:hAnsi="宋体" w:cs="宋体"/>
                <w:color w:val="auto"/>
                <w:sz w:val="24"/>
                <w:highlight w:val="none"/>
              </w:rPr>
            </w:pPr>
          </w:p>
          <w:p w14:paraId="27CD5D02">
            <w:pPr>
              <w:snapToGrid w:val="0"/>
              <w:spacing w:line="360" w:lineRule="auto"/>
              <w:jc w:val="center"/>
              <w:rPr>
                <w:rFonts w:ascii="宋体" w:hAnsi="宋体" w:cs="宋体"/>
                <w:color w:val="auto"/>
                <w:sz w:val="24"/>
                <w:highlight w:val="none"/>
              </w:rPr>
            </w:pPr>
          </w:p>
          <w:p w14:paraId="1F50AE01">
            <w:pPr>
              <w:snapToGrid w:val="0"/>
              <w:spacing w:line="360" w:lineRule="auto"/>
              <w:jc w:val="center"/>
              <w:rPr>
                <w:rFonts w:ascii="宋体" w:hAnsi="宋体" w:cs="宋体"/>
                <w:color w:val="auto"/>
                <w:sz w:val="24"/>
                <w:highlight w:val="none"/>
              </w:rPr>
            </w:pPr>
          </w:p>
          <w:p w14:paraId="2D5EB913">
            <w:pPr>
              <w:snapToGrid w:val="0"/>
              <w:spacing w:line="360" w:lineRule="auto"/>
              <w:jc w:val="center"/>
              <w:rPr>
                <w:rFonts w:ascii="宋体" w:hAnsi="宋体" w:cs="宋体"/>
                <w:color w:val="auto"/>
                <w:sz w:val="24"/>
                <w:highlight w:val="none"/>
              </w:rPr>
            </w:pPr>
          </w:p>
          <w:p w14:paraId="632B8F75">
            <w:pPr>
              <w:snapToGrid w:val="0"/>
              <w:spacing w:line="360" w:lineRule="auto"/>
              <w:jc w:val="center"/>
              <w:rPr>
                <w:rFonts w:ascii="宋体" w:hAnsi="宋体" w:cs="宋体"/>
                <w:color w:val="auto"/>
                <w:sz w:val="24"/>
                <w:highlight w:val="none"/>
              </w:rPr>
            </w:pPr>
          </w:p>
          <w:p w14:paraId="5CA4BE2E">
            <w:pPr>
              <w:snapToGrid w:val="0"/>
              <w:spacing w:line="360" w:lineRule="auto"/>
              <w:jc w:val="center"/>
              <w:rPr>
                <w:rFonts w:ascii="宋体" w:hAnsi="宋体" w:cs="宋体"/>
                <w:color w:val="auto"/>
                <w:sz w:val="24"/>
                <w:highlight w:val="none"/>
              </w:rPr>
            </w:pPr>
          </w:p>
          <w:p w14:paraId="132F0DAD">
            <w:pPr>
              <w:snapToGrid w:val="0"/>
              <w:spacing w:line="360" w:lineRule="auto"/>
              <w:jc w:val="center"/>
              <w:rPr>
                <w:rFonts w:ascii="宋体" w:hAnsi="宋体" w:cs="宋体"/>
                <w:color w:val="auto"/>
                <w:sz w:val="24"/>
                <w:highlight w:val="none"/>
              </w:rPr>
            </w:pPr>
          </w:p>
          <w:p w14:paraId="1F5CDF44">
            <w:pPr>
              <w:snapToGrid w:val="0"/>
              <w:spacing w:line="360" w:lineRule="auto"/>
              <w:jc w:val="center"/>
              <w:rPr>
                <w:rFonts w:ascii="宋体" w:hAnsi="宋体" w:cs="宋体"/>
                <w:color w:val="auto"/>
                <w:sz w:val="24"/>
                <w:highlight w:val="none"/>
              </w:rPr>
            </w:pPr>
          </w:p>
          <w:p w14:paraId="478C07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6D4DE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299A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8274B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14057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8DCE9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6BC7A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2BDF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59453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14F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7E68F4B">
            <w:pPr>
              <w:snapToGrid w:val="0"/>
              <w:spacing w:line="360" w:lineRule="auto"/>
              <w:jc w:val="center"/>
              <w:rPr>
                <w:rFonts w:ascii="宋体" w:hAnsi="宋体" w:cs="宋体"/>
                <w:color w:val="auto"/>
                <w:sz w:val="24"/>
                <w:highlight w:val="none"/>
              </w:rPr>
            </w:pPr>
          </w:p>
          <w:p w14:paraId="099A4D27">
            <w:pPr>
              <w:snapToGrid w:val="0"/>
              <w:spacing w:line="360" w:lineRule="auto"/>
              <w:jc w:val="center"/>
              <w:rPr>
                <w:rFonts w:ascii="宋体" w:hAnsi="宋体" w:cs="宋体"/>
                <w:color w:val="auto"/>
                <w:sz w:val="24"/>
                <w:highlight w:val="none"/>
              </w:rPr>
            </w:pPr>
          </w:p>
          <w:p w14:paraId="73E64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9F6C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BD8B5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8A29C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1D7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C4EEB0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767E9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B8BD6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DA13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0BC81D">
            <w:pPr>
              <w:snapToGrid w:val="0"/>
              <w:spacing w:line="360" w:lineRule="auto"/>
              <w:jc w:val="center"/>
              <w:rPr>
                <w:rFonts w:ascii="宋体" w:hAnsi="宋体" w:cs="宋体"/>
                <w:color w:val="auto"/>
                <w:sz w:val="24"/>
                <w:highlight w:val="none"/>
              </w:rPr>
            </w:pPr>
          </w:p>
          <w:p w14:paraId="799E4D86">
            <w:pPr>
              <w:snapToGrid w:val="0"/>
              <w:spacing w:line="360" w:lineRule="auto"/>
              <w:jc w:val="center"/>
              <w:rPr>
                <w:rFonts w:ascii="宋体" w:hAnsi="宋体" w:cs="宋体"/>
                <w:color w:val="auto"/>
                <w:sz w:val="24"/>
                <w:highlight w:val="none"/>
              </w:rPr>
            </w:pPr>
          </w:p>
          <w:p w14:paraId="6ECB52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0D8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DABA8">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15ED0AA">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402BE32">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AEE13AA">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D3E5AB8">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163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6C4D405">
            <w:pPr>
              <w:snapToGrid w:val="0"/>
              <w:spacing w:line="360" w:lineRule="auto"/>
              <w:jc w:val="center"/>
              <w:rPr>
                <w:rFonts w:ascii="宋体" w:hAnsi="宋体" w:cs="宋体"/>
                <w:color w:val="auto"/>
                <w:sz w:val="24"/>
                <w:highlight w:val="none"/>
              </w:rPr>
            </w:pPr>
          </w:p>
          <w:p w14:paraId="0870B147">
            <w:pPr>
              <w:snapToGrid w:val="0"/>
              <w:spacing w:line="360" w:lineRule="auto"/>
              <w:jc w:val="center"/>
              <w:rPr>
                <w:rFonts w:ascii="宋体" w:hAnsi="宋体" w:cs="宋体"/>
                <w:color w:val="auto"/>
                <w:sz w:val="24"/>
                <w:highlight w:val="none"/>
              </w:rPr>
            </w:pPr>
          </w:p>
          <w:p w14:paraId="6BC17048">
            <w:pPr>
              <w:snapToGrid w:val="0"/>
              <w:spacing w:line="360" w:lineRule="auto"/>
              <w:jc w:val="center"/>
              <w:rPr>
                <w:rFonts w:ascii="宋体" w:hAnsi="宋体" w:cs="宋体"/>
                <w:color w:val="auto"/>
                <w:sz w:val="24"/>
                <w:highlight w:val="none"/>
              </w:rPr>
            </w:pPr>
          </w:p>
          <w:p w14:paraId="07531230">
            <w:pPr>
              <w:snapToGrid w:val="0"/>
              <w:spacing w:line="360" w:lineRule="auto"/>
              <w:jc w:val="center"/>
              <w:rPr>
                <w:rFonts w:ascii="宋体" w:hAnsi="宋体" w:cs="宋体"/>
                <w:color w:val="auto"/>
                <w:sz w:val="24"/>
                <w:highlight w:val="none"/>
              </w:rPr>
            </w:pPr>
          </w:p>
          <w:p w14:paraId="48D8E712">
            <w:pPr>
              <w:snapToGrid w:val="0"/>
              <w:spacing w:line="360" w:lineRule="auto"/>
              <w:jc w:val="center"/>
              <w:rPr>
                <w:rFonts w:ascii="宋体" w:hAnsi="宋体" w:cs="宋体"/>
                <w:color w:val="auto"/>
                <w:sz w:val="24"/>
                <w:highlight w:val="none"/>
              </w:rPr>
            </w:pPr>
          </w:p>
          <w:p w14:paraId="30C885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A30B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A92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8155CF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F90292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89C0A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763A94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9C3F45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C65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AFB94DE">
            <w:pPr>
              <w:snapToGrid w:val="0"/>
              <w:spacing w:line="360" w:lineRule="auto"/>
              <w:jc w:val="center"/>
              <w:rPr>
                <w:rFonts w:ascii="宋体" w:hAnsi="宋体" w:cs="宋体"/>
                <w:color w:val="auto"/>
                <w:sz w:val="24"/>
                <w:highlight w:val="none"/>
              </w:rPr>
            </w:pPr>
          </w:p>
          <w:p w14:paraId="6D3F2F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D1C2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FD2F5C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65E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7FF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F0FF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5A250">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A44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CB47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8E02C0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2B4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CB7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3362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501C0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89A3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8D25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99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13C82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6A91C5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E6E1CD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68E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34C0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7F11B7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96CFDCC">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成交金额100万元至500万元的部分,货物类采购费率1.10%,服务类采购费率0.80%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成交金额500万元至1000万元的部分,货物类采购费率0.80%,服务类采购费率0.45%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成交金额1000万元至5000万元的部分,货物类采购费率0.50%,服务类采购费率0.25%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成交金额5000万元至10000万元的部分,货物类采购费率0.25%,服务类采购费率0.10%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成交金额10000万元至100000万元的部分,货物类采购费率0.05%,服务类采购费率0.05%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成交金额1000000万元以上的部分,货物类采购费率0.01%,服务类采购费率0.01%</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各投标人应在投标报价中予以考虑。</w:t>
            </w:r>
          </w:p>
          <w:p w14:paraId="4AADEFA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中标服务费的交纳方式：以转帐或支票的形式支付；开户行名称：杭州余杭农村</w:t>
            </w:r>
            <w:r>
              <w:rPr>
                <w:rFonts w:hint="eastAsia" w:ascii="宋体" w:hAnsi="宋体" w:cs="宋体"/>
                <w:snapToGrid w:val="0"/>
                <w:kern w:val="28"/>
                <w:sz w:val="24"/>
                <w:szCs w:val="24"/>
                <w:lang w:val="en-US" w:eastAsia="zh-CN"/>
              </w:rPr>
              <w:t>星桥</w:t>
            </w:r>
            <w:r>
              <w:rPr>
                <w:rFonts w:hint="eastAsia" w:ascii="宋体" w:hAnsi="宋体" w:eastAsia="宋体" w:cs="宋体"/>
                <w:snapToGrid w:val="0"/>
                <w:kern w:val="28"/>
                <w:sz w:val="24"/>
                <w:szCs w:val="24"/>
              </w:rPr>
              <w:t>支行；帐号：201000296228332；开户名：杭州尚远招标代理有限公司</w:t>
            </w:r>
            <w:r>
              <w:rPr>
                <w:rFonts w:hint="eastAsia" w:ascii="宋体" w:hAnsi="宋体" w:eastAsia="宋体" w:cs="宋体"/>
                <w:sz w:val="24"/>
                <w:szCs w:val="24"/>
              </w:rPr>
              <w:t>。</w:t>
            </w:r>
          </w:p>
        </w:tc>
      </w:tr>
    </w:tbl>
    <w:p w14:paraId="43705690">
      <w:pPr>
        <w:snapToGrid w:val="0"/>
        <w:spacing w:line="360" w:lineRule="auto"/>
        <w:jc w:val="center"/>
        <w:rPr>
          <w:rFonts w:ascii="宋体" w:hAnsi="宋体" w:cs="宋体"/>
          <w:b/>
          <w:color w:val="auto"/>
          <w:sz w:val="32"/>
          <w:szCs w:val="20"/>
          <w:highlight w:val="none"/>
        </w:rPr>
      </w:pPr>
    </w:p>
    <w:bookmarkEnd w:id="10"/>
    <w:p w14:paraId="222379D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A7B390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7D20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939150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21D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E41D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B20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21C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DF0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9437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F490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405E47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899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D9BF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39CC82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EEA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BBAC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FDA7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EC81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9C6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1C98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1A28D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5D12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D69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364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F474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A09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1257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5D27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000B1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519F8F0">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08BE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5AF2E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CE6ED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E6F58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7EB0F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3D85F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14D462">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4BD1AE">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38A5CF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AF7FB92">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85AC36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CDE8EC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25599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9D2326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9C7913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297771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624F6A8">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53943B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2DD2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71DBC0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BA7F29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CEBB7C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7D7DDB0">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403CE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AE33F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FFF6A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0EF47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6C856B9">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C2DE82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FB4137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F16D554">
      <w:pPr>
        <w:pStyle w:val="890"/>
        <w:shd w:val="clear" w:color="auto" w:fill="FFFFFF"/>
        <w:snapToGrid w:val="0"/>
        <w:spacing w:after="240" w:afterAutospacing="0" w:line="360" w:lineRule="auto"/>
        <w:ind w:firstLine="400"/>
        <w:contextualSpacing/>
        <w:rPr>
          <w:rFonts w:hint="eastAsia"/>
          <w:color w:val="auto"/>
          <w:highlight w:val="none"/>
        </w:rPr>
      </w:pPr>
    </w:p>
    <w:p w14:paraId="15C0D6F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82F1AC">
      <w:pPr>
        <w:pStyle w:val="132"/>
        <w:snapToGrid w:val="0"/>
        <w:spacing w:before="0"/>
        <w:ind w:firstLine="360"/>
        <w:rPr>
          <w:rFonts w:ascii="宋体" w:hAnsi="宋体" w:cs="宋体"/>
          <w:color w:val="auto"/>
          <w:sz w:val="18"/>
          <w:szCs w:val="18"/>
          <w:highlight w:val="none"/>
        </w:rPr>
      </w:pPr>
    </w:p>
    <w:p w14:paraId="528BB7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013ECA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F7B72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B8B0A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EE0465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EFD9C4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57929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EFB6B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8A4583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DFBB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DDF274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BAA742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EA683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6DBBB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43655E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E42C1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6FBA65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2360D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0EF46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45E042">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38EFD8D">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BAB4C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360D37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F134A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C3379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BC72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3E74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95781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209B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A0B06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BE07C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98B3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7030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7D6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D3E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E60F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E711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E92CB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E3831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96FCA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84D454">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410A9DE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A34C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52F0F3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E2F63D9">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E2D00D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BF238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604F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F14C2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38BD2A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3CB3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7749750">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885BC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0DE350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568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25A2F4">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008830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4DB1643">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FDD2419">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AA5FF9C">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F3E7E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1EF8DCE">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FBD8D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1DF5F8">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EC13A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6092E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59F959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3D2154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5DEE7B">
      <w:pPr>
        <w:pStyle w:val="132"/>
        <w:spacing w:before="0"/>
        <w:ind w:firstLine="643"/>
        <w:rPr>
          <w:rFonts w:ascii="宋体" w:hAnsi="宋体" w:cs="宋体"/>
          <w:b/>
          <w:color w:val="auto"/>
          <w:sz w:val="32"/>
          <w:highlight w:val="none"/>
        </w:rPr>
      </w:pPr>
    </w:p>
    <w:p w14:paraId="2A5C8F2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9940FEF">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8D5DE8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6643BE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E87DCEB">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D92CF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BA93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D566ED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1622D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3C3840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DEB58F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1B81F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7B90A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0C5FD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41C70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350C3E">
      <w:pPr>
        <w:pStyle w:val="132"/>
        <w:spacing w:before="0"/>
        <w:ind w:firstLine="0" w:firstLineChars="0"/>
        <w:rPr>
          <w:rFonts w:ascii="宋体" w:hAnsi="宋体" w:cs="宋体"/>
          <w:color w:val="auto"/>
          <w:kern w:val="0"/>
          <w:szCs w:val="24"/>
          <w:highlight w:val="none"/>
        </w:rPr>
      </w:pPr>
    </w:p>
    <w:p w14:paraId="3F1487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53BDDA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987069">
      <w:pPr>
        <w:spacing w:line="360" w:lineRule="auto"/>
        <w:rPr>
          <w:rFonts w:ascii="宋体" w:hAnsi="宋体" w:cs="宋体"/>
          <w:b/>
          <w:color w:val="auto"/>
          <w:sz w:val="24"/>
          <w:highlight w:val="none"/>
        </w:rPr>
      </w:pPr>
    </w:p>
    <w:p w14:paraId="044636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9A1C2C">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98B14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11430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E3530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379FE0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6D7FA1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FD6A110">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EE7333">
      <w:pPr>
        <w:pStyle w:val="81"/>
        <w:rPr>
          <w:color w:val="auto"/>
          <w:highlight w:val="none"/>
        </w:rPr>
      </w:pPr>
    </w:p>
    <w:p w14:paraId="51F7CEBF">
      <w:pPr>
        <w:snapToGrid w:val="0"/>
        <w:spacing w:line="360" w:lineRule="auto"/>
        <w:ind w:left="120" w:leftChars="57" w:firstLine="482" w:firstLineChars="150"/>
        <w:jc w:val="center"/>
        <w:rPr>
          <w:rFonts w:ascii="宋体" w:hAnsi="宋体" w:cs="宋体"/>
          <w:b/>
          <w:color w:val="auto"/>
          <w:sz w:val="32"/>
          <w:highlight w:val="none"/>
        </w:rPr>
      </w:pPr>
    </w:p>
    <w:p w14:paraId="3A6CDD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4037A8">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4BDCE3">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42EA53E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9FFC9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F53A4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27278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86B88D9">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D3948AE">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79CD7F1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2A1823">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9C630DE">
      <w:pPr>
        <w:pStyle w:val="4"/>
        <w:rPr>
          <w:color w:val="auto"/>
          <w:highlight w:val="none"/>
        </w:rPr>
      </w:pPr>
      <w:r>
        <w:rPr>
          <w:rFonts w:ascii="宋体" w:hAnsi="宋体" w:eastAsia="宋体"/>
          <w:b/>
          <w:bCs/>
          <w:color w:val="auto"/>
          <w:sz w:val="24"/>
          <w:szCs w:val="32"/>
          <w:highlight w:val="none"/>
          <w:lang w:val="en-US"/>
        </w:rPr>
        <w:t>27.预付款</w:t>
      </w:r>
    </w:p>
    <w:p w14:paraId="205CB03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3FF8526">
      <w:pPr>
        <w:rPr>
          <w:color w:val="auto"/>
          <w:highlight w:val="none"/>
        </w:rPr>
      </w:pPr>
    </w:p>
    <w:p w14:paraId="1C8BCF7E">
      <w:pPr>
        <w:snapToGrid w:val="0"/>
        <w:spacing w:line="360" w:lineRule="auto"/>
        <w:ind w:firstLine="3357" w:firstLineChars="1045"/>
        <w:rPr>
          <w:rFonts w:ascii="宋体" w:hAnsi="宋体" w:cs="宋体"/>
          <w:b/>
          <w:color w:val="auto"/>
          <w:sz w:val="32"/>
          <w:highlight w:val="none"/>
        </w:rPr>
      </w:pPr>
    </w:p>
    <w:p w14:paraId="179FD29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24E346">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28C1F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1C8A0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A580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DB485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A1592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3A6FFF0">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4FA494">
      <w:pPr>
        <w:tabs>
          <w:tab w:val="left" w:pos="0"/>
        </w:tabs>
        <w:spacing w:line="360" w:lineRule="auto"/>
        <w:ind w:firstLine="480"/>
        <w:rPr>
          <w:rFonts w:ascii="宋体" w:hAnsi="宋体" w:cs="宋体"/>
          <w:color w:val="auto"/>
          <w:sz w:val="24"/>
          <w:highlight w:val="none"/>
        </w:rPr>
      </w:pPr>
    </w:p>
    <w:p w14:paraId="2319D55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B01DED8">
      <w:pPr>
        <w:pStyle w:val="27"/>
        <w:spacing w:line="360" w:lineRule="auto"/>
        <w:ind w:firstLine="0" w:firstLineChars="0"/>
        <w:rPr>
          <w:rFonts w:cs="宋体"/>
          <w:b/>
          <w:color w:val="auto"/>
          <w:highlight w:val="none"/>
        </w:rPr>
      </w:pPr>
      <w:r>
        <w:rPr>
          <w:rFonts w:hint="eastAsia" w:cs="宋体"/>
          <w:b/>
          <w:color w:val="auto"/>
          <w:highlight w:val="none"/>
        </w:rPr>
        <w:t>30.验收</w:t>
      </w:r>
    </w:p>
    <w:p w14:paraId="3CEE31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85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41F94B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5F749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9440E6">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35AA3F7">
      <w:pPr>
        <w:pStyle w:val="81"/>
        <w:rPr>
          <w:rFonts w:hint="eastAsia" w:ascii="宋体" w:hAnsi="宋体" w:eastAsia="宋体" w:cs="宋体"/>
          <w:color w:val="auto"/>
          <w:sz w:val="24"/>
          <w:szCs w:val="24"/>
          <w:highlight w:val="none"/>
        </w:rPr>
      </w:pPr>
    </w:p>
    <w:bookmarkEnd w:id="13"/>
    <w:p w14:paraId="651E6AC2">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0"/>
      <w:bookmarkEnd w:id="16"/>
      <w:bookmarkStart w:id="17" w:name="_Hlt74707468"/>
      <w:bookmarkEnd w:id="17"/>
      <w:bookmarkStart w:id="18" w:name="_Hlt74714665"/>
      <w:bookmarkEnd w:id="18"/>
      <w:bookmarkStart w:id="19" w:name="_Hlt68072998"/>
      <w:bookmarkEnd w:id="19"/>
      <w:bookmarkStart w:id="20" w:name="_Hlt75236101"/>
      <w:bookmarkEnd w:id="20"/>
      <w:bookmarkStart w:id="21" w:name="_Hlt75236290"/>
      <w:bookmarkEnd w:id="21"/>
      <w:bookmarkStart w:id="22" w:name="_Hlt68057669"/>
      <w:bookmarkEnd w:id="22"/>
      <w:bookmarkStart w:id="23" w:name="_Hlt74730295"/>
      <w:bookmarkEnd w:id="23"/>
      <w:bookmarkStart w:id="24" w:name="_Hlt68073093"/>
      <w:bookmarkEnd w:id="24"/>
      <w:bookmarkStart w:id="25" w:name="_Hlt68403820"/>
      <w:bookmarkEnd w:id="25"/>
      <w:bookmarkStart w:id="26" w:name="_Hlt75236011"/>
      <w:bookmarkEnd w:id="26"/>
    </w:p>
    <w:bookmarkEnd w:id="11"/>
    <w:bookmarkEnd w:id="12"/>
    <w:p w14:paraId="4A7A7494">
      <w:pPr>
        <w:numPr>
          <w:ilvl w:val="0"/>
          <w:numId w:val="2"/>
        </w:numPr>
        <w:spacing w:line="360" w:lineRule="auto"/>
        <w:jc w:val="center"/>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 xml:space="preserve">  采购需求</w:t>
      </w:r>
    </w:p>
    <w:p w14:paraId="63A628A7">
      <w:pPr>
        <w:numPr>
          <w:ilvl w:val="0"/>
          <w:numId w:val="3"/>
        </w:numPr>
        <w:snapToGrid w:val="0"/>
        <w:spacing w:line="520" w:lineRule="exact"/>
        <w:outlineLvl w:val="1"/>
        <w:rPr>
          <w:rFonts w:hint="eastAsia" w:ascii="宋体" w:hAnsi="宋体" w:eastAsia="宋体" w:cs="宋体"/>
          <w:b/>
          <w:bCs/>
          <w:sz w:val="24"/>
          <w:szCs w:val="24"/>
        </w:rPr>
      </w:pPr>
      <w:r>
        <w:rPr>
          <w:rFonts w:hint="eastAsia" w:ascii="宋体" w:hAnsi="宋体" w:eastAsia="宋体" w:cs="宋体"/>
          <w:b/>
          <w:bCs/>
          <w:sz w:val="24"/>
          <w:szCs w:val="24"/>
        </w:rPr>
        <w:t>基本情况</w:t>
      </w:r>
    </w:p>
    <w:p w14:paraId="231DF322">
      <w:pPr>
        <w:snapToGrid w:val="0"/>
        <w:spacing w:line="520" w:lineRule="exact"/>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杭州市余杭区锦绣小学：学校有</w:t>
      </w:r>
      <w:r>
        <w:rPr>
          <w:rFonts w:hint="eastAsia" w:ascii="宋体" w:hAnsi="宋体" w:eastAsia="宋体" w:cs="宋体"/>
          <w:color w:val="auto"/>
          <w:sz w:val="24"/>
          <w:szCs w:val="24"/>
        </w:rPr>
        <w:t>现有</w:t>
      </w:r>
      <w:r>
        <w:rPr>
          <w:rFonts w:hint="eastAsia" w:ascii="宋体" w:hAnsi="宋体" w:eastAsia="宋体" w:cs="宋体"/>
          <w:color w:val="auto"/>
          <w:sz w:val="24"/>
          <w:szCs w:val="24"/>
          <w:lang w:val="en-US" w:eastAsia="zh-CN"/>
        </w:rPr>
        <w:t>2层</w:t>
      </w:r>
      <w:r>
        <w:rPr>
          <w:rFonts w:hint="eastAsia" w:ascii="宋体" w:hAnsi="宋体" w:eastAsia="宋体" w:cs="宋体"/>
          <w:color w:val="auto"/>
          <w:sz w:val="24"/>
          <w:szCs w:val="24"/>
        </w:rPr>
        <w:t>餐厅</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Hans"/>
        </w:rPr>
        <w:t>部餐</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lang w:eastAsia="zh-Hans"/>
        </w:rPr>
        <w:t>梯。</w:t>
      </w:r>
      <w:r>
        <w:rPr>
          <w:rFonts w:hint="eastAsia" w:ascii="宋体" w:hAnsi="宋体" w:eastAsia="宋体" w:cs="宋体"/>
          <w:color w:val="auto"/>
          <w:sz w:val="24"/>
          <w:szCs w:val="24"/>
          <w:lang w:val="en-US" w:eastAsia="zh-CN"/>
        </w:rPr>
        <w:t>2025自然年有在校学生1700余人，教职工</w:t>
      </w:r>
      <w:r>
        <w:rPr>
          <w:rFonts w:hint="eastAsia" w:ascii="宋体" w:hAnsi="宋体" w:cs="宋体"/>
          <w:color w:val="auto"/>
          <w:sz w:val="24"/>
          <w:szCs w:val="24"/>
          <w:lang w:val="en-US" w:eastAsia="zh-CN"/>
        </w:rPr>
        <w:t>130</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其余</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余人。主要为学校内办公人员及学生提供早、中工作餐及每学年（</w:t>
      </w:r>
      <w:r>
        <w:rPr>
          <w:rFonts w:hint="eastAsia" w:ascii="宋体" w:hAnsi="宋体" w:eastAsia="宋体" w:cs="宋体"/>
          <w:color w:val="auto"/>
          <w:sz w:val="24"/>
          <w:szCs w:val="24"/>
          <w:lang w:eastAsia="zh-Hans"/>
        </w:rPr>
        <w:t>含双休假日</w:t>
      </w:r>
      <w:r>
        <w:rPr>
          <w:rFonts w:hint="eastAsia" w:ascii="宋体" w:hAnsi="宋体" w:eastAsia="宋体" w:cs="宋体"/>
          <w:color w:val="auto"/>
          <w:sz w:val="24"/>
          <w:szCs w:val="24"/>
        </w:rPr>
        <w:t>）学校组织培训、调研、会议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活动</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Hans"/>
        </w:rPr>
        <w:t>用餐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学校授课期间，每天</w:t>
      </w:r>
      <w:r>
        <w:rPr>
          <w:rFonts w:hint="eastAsia" w:ascii="宋体" w:hAnsi="宋体" w:cs="宋体"/>
          <w:color w:val="auto"/>
          <w:sz w:val="24"/>
          <w:szCs w:val="24"/>
          <w:lang w:val="en-US" w:eastAsia="zh-CN"/>
        </w:rPr>
        <w:t>按</w:t>
      </w:r>
      <w:r>
        <w:rPr>
          <w:rFonts w:hint="eastAsia" w:ascii="宋体" w:hAnsi="宋体" w:eastAsia="宋体" w:cs="宋体"/>
          <w:color w:val="auto"/>
          <w:sz w:val="24"/>
          <w:szCs w:val="24"/>
          <w:lang w:val="en-US" w:eastAsia="zh-CN"/>
        </w:rPr>
        <w:t>需要给教职工提供早、中餐；学生不在校期间，如有教职工上班按学校需要为教职工提供早、中、晚餐。学校承办各级各类活动时，还需要提供校外师生及其他人员用餐。</w:t>
      </w:r>
    </w:p>
    <w:p w14:paraId="467C2CD6">
      <w:pPr>
        <w:snapToGrid w:val="0"/>
        <w:spacing w:line="52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食堂餐饮服务外包要求人员投入1</w:t>
      </w:r>
      <w:r>
        <w:rPr>
          <w:rFonts w:hint="eastAsia" w:ascii="宋体" w:hAnsi="宋体" w:eastAsia="宋体" w:cs="宋体"/>
          <w:sz w:val="24"/>
          <w:szCs w:val="24"/>
          <w:lang w:val="en-US" w:eastAsia="zh-CN"/>
        </w:rPr>
        <w:t>4</w:t>
      </w:r>
      <w:r>
        <w:rPr>
          <w:rFonts w:hint="eastAsia" w:ascii="宋体" w:hAnsi="宋体" w:eastAsia="宋体" w:cs="宋体"/>
          <w:sz w:val="24"/>
          <w:szCs w:val="24"/>
        </w:rPr>
        <w:t>人，提供早餐、中餐（包括工作日的临时桌餐和晚餐）、节假日加班就餐和临时学校参加接待就餐。</w:t>
      </w:r>
    </w:p>
    <w:p w14:paraId="23B08F67">
      <w:pPr>
        <w:spacing w:line="520" w:lineRule="exact"/>
        <w:rPr>
          <w:rFonts w:hint="eastAsia" w:ascii="宋体" w:hAnsi="宋体" w:eastAsia="宋体" w:cs="宋体"/>
          <w:b/>
          <w:sz w:val="24"/>
          <w:szCs w:val="24"/>
        </w:rPr>
      </w:pPr>
      <w:r>
        <w:rPr>
          <w:rFonts w:hint="eastAsia" w:ascii="宋体" w:hAnsi="宋体" w:eastAsia="宋体" w:cs="宋体"/>
          <w:b/>
          <w:sz w:val="24"/>
          <w:szCs w:val="24"/>
        </w:rPr>
        <w:t>二、采购要求</w:t>
      </w:r>
    </w:p>
    <w:p w14:paraId="5EAA96D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1、食堂</w:t>
      </w:r>
      <w:r>
        <w:rPr>
          <w:rFonts w:hint="eastAsia" w:ascii="宋体" w:hAnsi="宋体" w:eastAsia="宋体" w:cs="宋体"/>
          <w:kern w:val="0"/>
          <w:sz w:val="24"/>
          <w:szCs w:val="24"/>
        </w:rPr>
        <w:t>餐饮服务外包</w:t>
      </w:r>
      <w:r>
        <w:rPr>
          <w:rFonts w:hint="eastAsia" w:ascii="宋体" w:hAnsi="宋体" w:eastAsia="宋体" w:cs="宋体"/>
          <w:bCs/>
          <w:sz w:val="24"/>
          <w:szCs w:val="24"/>
        </w:rPr>
        <w:t>服务人员要求</w:t>
      </w:r>
      <w:r>
        <w:rPr>
          <w:rFonts w:hint="eastAsia" w:ascii="宋体" w:hAnsi="宋体" w:eastAsia="宋体" w:cs="宋体"/>
          <w:sz w:val="24"/>
          <w:szCs w:val="24"/>
        </w:rPr>
        <w:t>：1名经理、1名主厨师、1名面点师，1名营养师，3名帮厨，</w:t>
      </w:r>
      <w:r>
        <w:rPr>
          <w:rFonts w:hint="eastAsia" w:ascii="宋体" w:hAnsi="宋体" w:eastAsia="宋体" w:cs="宋体"/>
          <w:sz w:val="24"/>
          <w:szCs w:val="24"/>
          <w:lang w:val="en-US" w:eastAsia="zh-CN"/>
        </w:rPr>
        <w:t>2</w:t>
      </w:r>
      <w:r>
        <w:rPr>
          <w:rFonts w:hint="eastAsia" w:ascii="宋体" w:hAnsi="宋体" w:eastAsia="宋体" w:cs="宋体"/>
          <w:sz w:val="24"/>
          <w:szCs w:val="24"/>
        </w:rPr>
        <w:t>名切配，3名洗菜洗碗工，2名服务员。要求有管理经验及丰富的操作经验，持健康证上岗，厨师必须有厨师等级证书，营养师必须有营养师证，面点师必须有面点师证。</w:t>
      </w:r>
    </w:p>
    <w:p w14:paraId="793441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▲2、工作人员年龄要求：必须符合劳动法范围。实际用工人员投入不得少于1</w:t>
      </w:r>
      <w:r>
        <w:rPr>
          <w:rFonts w:hint="eastAsia" w:ascii="宋体" w:hAnsi="宋体" w:eastAsia="宋体" w:cs="宋体"/>
          <w:sz w:val="24"/>
          <w:szCs w:val="24"/>
          <w:lang w:val="en-US" w:eastAsia="zh-CN"/>
        </w:rPr>
        <w:t>4</w:t>
      </w:r>
      <w:r>
        <w:rPr>
          <w:rFonts w:hint="eastAsia" w:ascii="宋体" w:hAnsi="宋体" w:eastAsia="宋体" w:cs="宋体"/>
          <w:sz w:val="24"/>
          <w:szCs w:val="24"/>
        </w:rPr>
        <w:t>人，投标单位可根据实地踏看工作量增加工作人员，临时有大任务的需临时增加用工人员（含报价中）。用工人员年龄：男性在55周岁以下，女性50周岁</w:t>
      </w:r>
      <w:r>
        <w:rPr>
          <w:rFonts w:hint="eastAsia" w:ascii="宋体" w:hAnsi="宋体" w:eastAsia="宋体" w:cs="宋体"/>
          <w:sz w:val="24"/>
          <w:szCs w:val="24"/>
          <w:lang w:val="en-US" w:eastAsia="zh-CN"/>
        </w:rPr>
        <w:t>以下</w:t>
      </w:r>
      <w:r>
        <w:rPr>
          <w:rFonts w:hint="eastAsia" w:ascii="宋体" w:hAnsi="宋体" w:eastAsia="宋体" w:cs="宋体"/>
          <w:sz w:val="24"/>
          <w:szCs w:val="24"/>
        </w:rPr>
        <w:t>。</w:t>
      </w:r>
    </w:p>
    <w:p w14:paraId="2E9AD73D">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用工人员必须发足员工工资，按规定缴纳社保，确保工作团队的稳定性。</w:t>
      </w:r>
    </w:p>
    <w:p w14:paraId="2C2903C1">
      <w:pPr>
        <w:pStyle w:val="2"/>
        <w:keepNext w:val="0"/>
        <w:keepLines w:val="0"/>
        <w:pageBreakBefore w:val="0"/>
        <w:kinsoku/>
        <w:wordWrap/>
        <w:overflowPunct/>
        <w:topLinePunct w:val="0"/>
        <w:autoSpaceDE/>
        <w:autoSpaceDN/>
        <w:bidi w:val="0"/>
        <w:spacing w:line="360" w:lineRule="auto"/>
        <w:textAlignment w:val="auto"/>
        <w:rPr>
          <w:rFonts w:hint="default" w:eastAsia="宋体"/>
          <w:lang w:val="en-US" w:eastAsia="zh-CN"/>
        </w:rPr>
      </w:pPr>
      <w:r>
        <w:rPr>
          <w:rFonts w:hint="eastAsia" w:ascii="宋体" w:hAnsi="宋体" w:eastAsia="宋体" w:cs="宋体"/>
          <w:sz w:val="24"/>
          <w:szCs w:val="24"/>
          <w:lang w:val="en-US" w:eastAsia="zh-CN"/>
        </w:rPr>
        <w:t xml:space="preserve">    4、中标单位需为员工缴纳用餐费用每人每月</w:t>
      </w:r>
      <w:r>
        <w:rPr>
          <w:rFonts w:hint="eastAsia" w:cs="宋体"/>
          <w:sz w:val="24"/>
          <w:szCs w:val="24"/>
          <w:lang w:val="en-US" w:eastAsia="zh-CN"/>
        </w:rPr>
        <w:t>500元，在每个学期初一次性打入食堂食堂账户，每学期按5个月计算，一年按10月计算缴纳。</w:t>
      </w:r>
    </w:p>
    <w:p w14:paraId="480FB55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三、管理（服务）范围</w:t>
      </w:r>
    </w:p>
    <w:p w14:paraId="0CA20A73">
      <w:pPr>
        <w:snapToGrid w:val="0"/>
        <w:spacing w:line="520" w:lineRule="exact"/>
        <w:ind w:left="105"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厨房、仓库、就餐区的劳务外包服务项目。</w:t>
      </w:r>
    </w:p>
    <w:p w14:paraId="08DEADD4">
      <w:pPr>
        <w:snapToGrid w:val="0"/>
        <w:spacing w:line="520" w:lineRule="exact"/>
        <w:outlineLvl w:val="1"/>
        <w:rPr>
          <w:rFonts w:hint="eastAsia" w:ascii="宋体" w:hAnsi="宋体" w:eastAsia="宋体" w:cs="宋体"/>
          <w:b/>
          <w:bCs/>
          <w:sz w:val="24"/>
          <w:szCs w:val="24"/>
        </w:rPr>
      </w:pPr>
      <w:r>
        <w:rPr>
          <w:rFonts w:hint="eastAsia" w:ascii="宋体" w:hAnsi="宋体" w:eastAsia="宋体" w:cs="宋体"/>
          <w:b/>
          <w:bCs/>
          <w:sz w:val="24"/>
          <w:szCs w:val="24"/>
        </w:rPr>
        <w:t>四、服务标准</w:t>
      </w:r>
    </w:p>
    <w:p w14:paraId="0DCA2B24">
      <w:pPr>
        <w:snapToGrid w:val="0"/>
        <w:spacing w:line="52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4E7BEBD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熟制后食品完整不碎及不松散。</w:t>
      </w:r>
    </w:p>
    <w:p w14:paraId="01B7EA8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热菜供餐时保持温热。</w:t>
      </w:r>
    </w:p>
    <w:p w14:paraId="386D2CD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热菜食品表面无风干及水浸现象。</w:t>
      </w:r>
    </w:p>
    <w:p w14:paraId="5661CBA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素食食品即时烹炒并控干过多汤汁和水分。</w:t>
      </w:r>
    </w:p>
    <w:p w14:paraId="47B780D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所供食品保证质量。</w:t>
      </w:r>
    </w:p>
    <w:p w14:paraId="6FABAE1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  菜肴花色更新及时，一周内不出现2次以上完全相同品种菜肴；根据季节调整，保证每月推出3款时令菜；每周末报下周菜单安排计划给采购方接口人员。</w:t>
      </w:r>
    </w:p>
    <w:p w14:paraId="14F64CB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  控制油及其他调味品用量；菜肴品种齐全，营养搭配合理。</w:t>
      </w:r>
    </w:p>
    <w:p w14:paraId="4BAEFAB0">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  根据餐厅就餐情况，及时更新添加菜肴，合理控制上菜节奏，杜绝浪费。</w:t>
      </w:r>
    </w:p>
    <w:p w14:paraId="5FA062BF">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2、饭菜出品时间和要求：</w:t>
      </w:r>
    </w:p>
    <w:p w14:paraId="6BBAD25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按规定准时开餐，每餐所供食品在开餐前15分钟布置完毕，如变更或其他情况，不能准时开餐，承包方应提前通知雇主，并留有充分时间做出补救。</w:t>
      </w:r>
    </w:p>
    <w:p w14:paraId="798161E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合理安排用餐人数，做好用餐人员分流工作，保持供餐器皿内食品在一半以上，不可出现用餐人员等候拥挤混乱现象。</w:t>
      </w:r>
    </w:p>
    <w:p w14:paraId="3ADFCE2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分餐服务人员及时准确进行分餐，保证菜量。</w:t>
      </w:r>
    </w:p>
    <w:p w14:paraId="5312A39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当雇主增加或减少餐费标准时，经营方应在雇主指定的时间内对饭菜做出调整，调整前必须提前制定出方案，经雇主审核、确认、批准后方可实施。</w:t>
      </w:r>
    </w:p>
    <w:p w14:paraId="2050760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  食堂运行服务人员及服务时间必须服从采购方管理，采购方有权要求更换不合格的服务人员。</w:t>
      </w:r>
    </w:p>
    <w:p w14:paraId="18019FFB">
      <w:pPr>
        <w:snapToGrid w:val="0"/>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3、环境卫生管理：</w:t>
      </w:r>
    </w:p>
    <w:p w14:paraId="6B0EA4C7">
      <w:pPr>
        <w:snapToGrid w:val="0"/>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3.1厨房作业区</w:t>
      </w:r>
    </w:p>
    <w:p w14:paraId="384EAF0E">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14:paraId="29E0C62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174908F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2）生食物和熟食物的盛用容器、刀具等严格区分（动物性：红色，植物性：绿色，水产品：蓝色），不得混用。</w:t>
      </w:r>
    </w:p>
    <w:p w14:paraId="6C641FB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43A584A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1AF1F55F">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5）按要关规定开展除“四害”工作，定期清洁整理食品储柜，保持区域内干净整洁。</w:t>
      </w:r>
    </w:p>
    <w:p w14:paraId="1386A3D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6）洗碗机内部着重清洗、不得余有残渣；切菜机、绞肉机等设备用完进行清洗保养，防止生锈；生物病媒防治按规范要求消杀，对冰箱后、底部压缩机、顶部部位清理排查。</w:t>
      </w:r>
    </w:p>
    <w:p w14:paraId="677F45B4">
      <w:pPr>
        <w:pStyle w:val="6"/>
        <w:rPr>
          <w:rFonts w:hint="eastAsia" w:ascii="宋体" w:hAnsi="宋体" w:eastAsia="宋体" w:cs="宋体"/>
          <w:snapToGrid/>
          <w:color w:val="auto"/>
          <w:kern w:val="2"/>
          <w:sz w:val="24"/>
          <w:szCs w:val="24"/>
        </w:rPr>
      </w:pPr>
      <w:r>
        <w:rPr>
          <w:rFonts w:hint="eastAsia" w:ascii="宋体" w:hAnsi="宋体" w:eastAsia="宋体" w:cs="宋体"/>
          <w:sz w:val="24"/>
          <w:szCs w:val="24"/>
        </w:rPr>
        <w:t>7）</w:t>
      </w:r>
      <w:r>
        <w:rPr>
          <w:rFonts w:hint="eastAsia" w:ascii="宋体" w:hAnsi="宋体" w:eastAsia="宋体" w:cs="宋体"/>
          <w:snapToGrid/>
          <w:color w:val="auto"/>
          <w:kern w:val="2"/>
          <w:sz w:val="24"/>
          <w:szCs w:val="24"/>
        </w:rPr>
        <w:t>每两周进行1次“搬家式”大扫除，针对各专间卫生（蜘蛛丝、老鼠屎、灰尘、油渍污垢、切菜机等等）进行清洁；下水道冲洗（不得残留食物残渣）。</w:t>
      </w:r>
    </w:p>
    <w:p w14:paraId="0FEA4FF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14:paraId="2014A47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1）工作人员进入厨房作业区必须着工作服戴工作帽手套口罩，工作服饰保持整洁干净，禁止穿工作服离开厨房、食堂或做与制作饭菜无关的工作。</w:t>
      </w:r>
    </w:p>
    <w:p w14:paraId="550E874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728B1BB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3.2就餐区</w:t>
      </w:r>
    </w:p>
    <w:p w14:paraId="6908F6A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14:paraId="2848CDE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1E95374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19A54AA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3F4FCAFB">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14:paraId="6F8F6F2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1）工作人员必须统一着工作服戴工作帽和口罩，工作服保持整洁干净。</w:t>
      </w:r>
    </w:p>
    <w:p w14:paraId="2208BE2F">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37631A0C">
      <w:pPr>
        <w:pStyle w:val="6"/>
        <w:rPr>
          <w:rFonts w:hint="eastAsia"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3.3食品安全</w:t>
      </w:r>
    </w:p>
    <w:p w14:paraId="7183C31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（1）制作食物过程中不得添加任何食品添加剂，及时处理临过期食品及物品。</w:t>
      </w:r>
    </w:p>
    <w:p w14:paraId="2B02629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（2）食品储存：主食、副食离地、离墙存放；调味料的容器保持清洁 ，使用后加盖存放；散装食品必须用加盖储物盒存放并贴上标签（食品名称，生产日期、保质期等）。</w:t>
      </w:r>
    </w:p>
    <w:p w14:paraId="2C24A066">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4、服务质量： </w:t>
      </w:r>
    </w:p>
    <w:p w14:paraId="3A9870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14:paraId="652624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14:paraId="400F931A">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4.2.1规范服务</w:t>
      </w:r>
    </w:p>
    <w:p w14:paraId="6ED2B6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7C3A3A6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3F45256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55A4129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1F2A7215">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4.2.2热情服务</w:t>
      </w:r>
    </w:p>
    <w:p w14:paraId="14FE5D4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2DC5BDF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62FA35C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14:paraId="68A72B8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7C0F8C4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43CC85A2">
      <w:pPr>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5、其他要求</w:t>
      </w:r>
    </w:p>
    <w:p w14:paraId="6649603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（1）食堂员工每天上下班必须从</w:t>
      </w:r>
      <w:r>
        <w:rPr>
          <w:rFonts w:hint="eastAsia" w:ascii="宋体" w:hAnsi="宋体" w:eastAsia="宋体" w:cs="宋体"/>
          <w:sz w:val="24"/>
          <w:szCs w:val="24"/>
          <w:lang w:val="en-US" w:eastAsia="zh-CN"/>
        </w:rPr>
        <w:t>大</w:t>
      </w:r>
      <w:r>
        <w:rPr>
          <w:rFonts w:hint="eastAsia" w:ascii="宋体" w:hAnsi="宋体" w:eastAsia="宋体" w:cs="宋体"/>
          <w:sz w:val="24"/>
          <w:szCs w:val="24"/>
        </w:rPr>
        <w:t>门进出，并且不得带包工作。</w:t>
      </w:r>
    </w:p>
    <w:p w14:paraId="0430A5A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（2）每天各专间卫生清洁完毕后需经过校总务处检查后方能下班。</w:t>
      </w:r>
    </w:p>
    <w:p w14:paraId="42F6DCA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（3）不得私自借用或拿取食堂任何物品，如发现随意拿取食堂任何物品，罚款500元，情节严重则报警、开除处理。</w:t>
      </w:r>
    </w:p>
    <w:p w14:paraId="61D128E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（4）做好各项卫生打扫、卫生登记、出入库登记工作，如街道及以上上级部门进行食堂检查出现以上问题并导致学校扣分，对负责人进行罚款处理，1分扣100元。</w:t>
      </w:r>
    </w:p>
    <w:p w14:paraId="0642B5D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（5）食堂大厨每周期做好主副食需求量的上报工作；同时专人负责每天调料品、大米、食用油的出入库数量上报，与总务处及时反馈。</w:t>
      </w:r>
    </w:p>
    <w:p w14:paraId="5EF88914">
      <w:pPr>
        <w:snapToGrid w:val="0"/>
        <w:spacing w:line="520" w:lineRule="exact"/>
        <w:ind w:firstLine="480" w:firstLineChars="200"/>
        <w:rPr>
          <w:rFonts w:hint="eastAsia" w:ascii="宋体" w:hAnsi="宋体" w:eastAsia="宋体" w:cs="宋体"/>
          <w:color w:val="0000FF"/>
          <w:sz w:val="24"/>
          <w:szCs w:val="24"/>
        </w:rPr>
      </w:pPr>
    </w:p>
    <w:p w14:paraId="5220174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五、管理服务费用及报价要求</w:t>
      </w:r>
    </w:p>
    <w:p w14:paraId="3BC79E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1、食堂外包服务费用以投标报价为签订的合同价为准（合同期内如遇工作人员的最低工资调整等其他因素，产生的费用由中标单位承担）。</w:t>
      </w:r>
    </w:p>
    <w:p w14:paraId="7B6B52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2、中标单位必须配置办公设备、独立放置于采购单位提供的办公区域内，且不能与区域外单位、部门或团体共用，其办公用品所需耗材应由中标单位自行承担。</w:t>
      </w:r>
    </w:p>
    <w:p w14:paraId="09B23A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3、合同期内食堂更新餐厨用具，由中标单位承担。</w:t>
      </w:r>
    </w:p>
    <w:p w14:paraId="3E65559D">
      <w:pPr>
        <w:pStyle w:val="6"/>
        <w:spacing w:line="240" w:lineRule="auto"/>
        <w:ind w:firstLine="420"/>
        <w:rPr>
          <w:rFonts w:hint="eastAsia" w:ascii="宋体" w:hAnsi="宋体" w:eastAsia="宋体" w:cs="宋体"/>
          <w:sz w:val="24"/>
          <w:szCs w:val="24"/>
        </w:rPr>
      </w:pPr>
    </w:p>
    <w:p w14:paraId="0C5512C8">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eastAsia="宋体" w:cs="宋体"/>
          <w:b/>
          <w:bCs/>
          <w:sz w:val="24"/>
          <w:szCs w:val="24"/>
        </w:rPr>
        <w:t>、服务费用报价要求</w:t>
      </w:r>
    </w:p>
    <w:p w14:paraId="274C4AA7">
      <w:pPr>
        <w:shd w:val="clear" w:color="auto" w:fill="FFFFFF"/>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（1）投标人应考虑企业自身实力、经验及项目实施过程中的各种因素，根据采购要求，详细说明所能提供的各项具体服务内容，自主确定报价，实行总价包干，并提供报价组成与成本分析。</w:t>
      </w:r>
    </w:p>
    <w:p w14:paraId="1543C36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的报价应包括为完成本项目服务可能发生的全部费用及投标人的利润和应交纳的税金等（包括人员工资、各种社会保险、人员食宿与交通、办公费、服装等）。投标人对合同内容的费用、质量、安全、文明服务等实行全面承包。</w:t>
      </w:r>
    </w:p>
    <w:p w14:paraId="4E18B53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（3）中标人作为劳动用工的主体，负责劳动用工的所有事宜，劳动用工的所有责任和风险（如劳资纠纷等）由中标人负责。</w:t>
      </w:r>
    </w:p>
    <w:p w14:paraId="6CF1C127">
      <w:pPr>
        <w:pStyle w:val="2"/>
        <w:rPr>
          <w:rFonts w:hint="eastAsia" w:ascii="宋体" w:hAnsi="宋体" w:eastAsia="宋体" w:cs="宋体"/>
          <w:sz w:val="24"/>
          <w:szCs w:val="24"/>
        </w:rPr>
      </w:pPr>
    </w:p>
    <w:p w14:paraId="11BB945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六、费用结算方式</w:t>
      </w:r>
    </w:p>
    <w:p w14:paraId="12B539D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（1）签订合同后，采购人按约定付款，</w:t>
      </w:r>
      <w:r>
        <w:rPr>
          <w:rFonts w:hint="eastAsia" w:ascii="宋体" w:hAnsi="宋体" w:eastAsia="宋体" w:cs="宋体"/>
          <w:sz w:val="24"/>
          <w:szCs w:val="24"/>
          <w:lang w:val="en-US" w:eastAsia="zh-CN"/>
        </w:rPr>
        <w:t>每月</w:t>
      </w:r>
      <w:r>
        <w:rPr>
          <w:rFonts w:hint="eastAsia" w:ascii="宋体" w:hAnsi="宋体" w:eastAsia="宋体" w:cs="宋体"/>
          <w:sz w:val="24"/>
          <w:szCs w:val="24"/>
        </w:rPr>
        <w:t>结算并根据考核情况进行比例付款，服务方需提供正规发票提交给采购人，采购人收到发票后付款。</w:t>
      </w:r>
    </w:p>
    <w:p w14:paraId="28B754C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（2）中标单位因工作失误及按招标文件中的服务要求、考核要求造成的扣款则在</w:t>
      </w:r>
      <w:r>
        <w:rPr>
          <w:rFonts w:hint="eastAsia" w:ascii="宋体" w:hAnsi="宋体" w:eastAsia="宋体" w:cs="宋体"/>
          <w:sz w:val="24"/>
          <w:szCs w:val="24"/>
          <w:lang w:val="en-US" w:eastAsia="zh-CN"/>
        </w:rPr>
        <w:t>每次</w:t>
      </w:r>
      <w:r>
        <w:rPr>
          <w:rFonts w:hint="eastAsia" w:ascii="宋体" w:hAnsi="宋体" w:eastAsia="宋体" w:cs="宋体"/>
          <w:sz w:val="24"/>
          <w:szCs w:val="24"/>
        </w:rPr>
        <w:t>付款的同时相应扣除。</w:t>
      </w:r>
    </w:p>
    <w:p w14:paraId="69F4226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每月提取当支付服务费用的2%作为考核经费</w:t>
      </w:r>
      <w:r>
        <w:rPr>
          <w:rFonts w:hint="eastAsia" w:ascii="宋体" w:hAnsi="宋体" w:eastAsia="宋体" w:cs="宋体"/>
          <w:sz w:val="24"/>
          <w:szCs w:val="24"/>
        </w:rPr>
        <w:t>，如有扣款，相应扣除后支付并根据考核情况进行比例付款。合同到期后根据综合考评情况十个工作日内支付余款。</w:t>
      </w:r>
      <w:r>
        <w:rPr>
          <w:rFonts w:hint="eastAsia" w:ascii="宋体" w:hAnsi="宋体" w:eastAsia="宋体" w:cs="宋体"/>
          <w:sz w:val="24"/>
          <w:szCs w:val="24"/>
          <w:lang w:val="en-US" w:eastAsia="zh-CN"/>
        </w:rPr>
        <w:t>结算时中标</w:t>
      </w:r>
      <w:r>
        <w:rPr>
          <w:rFonts w:hint="eastAsia" w:ascii="宋体" w:hAnsi="宋体" w:eastAsia="宋体" w:cs="宋体"/>
          <w:sz w:val="24"/>
          <w:szCs w:val="24"/>
        </w:rPr>
        <w:t>方需提供正规发票提交给采购人。</w:t>
      </w:r>
    </w:p>
    <w:p w14:paraId="1F944508">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月度进度款为投标总报价除以服务月份即为月度进度款金额。</w:t>
      </w:r>
    </w:p>
    <w:p w14:paraId="67BA214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七、服务期限</w:t>
      </w:r>
    </w:p>
    <w:p w14:paraId="5A2DAB6A">
      <w:pPr>
        <w:snapToGrid w:val="0"/>
        <w:spacing w:line="360" w:lineRule="auto"/>
        <w:ind w:firstLine="482" w:firstLineChars="200"/>
        <w:rPr>
          <w:rFonts w:hint="eastAsia" w:ascii="宋体" w:hAnsi="宋体" w:eastAsia="宋体" w:cs="宋体"/>
          <w:b/>
          <w:sz w:val="24"/>
          <w:szCs w:val="24"/>
          <w:highlight w:val="yellow"/>
        </w:rPr>
      </w:pPr>
      <w:r>
        <w:rPr>
          <w:rFonts w:hint="eastAsia" w:ascii="宋体" w:hAnsi="宋体" w:eastAsia="宋体" w:cs="宋体"/>
          <w:b/>
          <w:sz w:val="24"/>
          <w:szCs w:val="24"/>
        </w:rPr>
        <w:t>自合同签订生效之日起12个月。本项目在合同期限内，</w:t>
      </w:r>
    </w:p>
    <w:p w14:paraId="1D5D732F">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合同期内如遇单位搬迁即合同中止，当月服务费用计算；服务不满15天的按半个月计算，满15天的按整月计算。</w:t>
      </w:r>
    </w:p>
    <w:p w14:paraId="7EF06907">
      <w:pPr>
        <w:spacing w:line="360" w:lineRule="auto"/>
        <w:rPr>
          <w:rFonts w:hint="eastAsia" w:ascii="宋体" w:hAnsi="宋体" w:eastAsia="宋体" w:cs="宋体"/>
          <w:b/>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其他要求</w:t>
      </w:r>
    </w:p>
    <w:p w14:paraId="6EEDFEF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72BE4780">
      <w:pPr>
        <w:snapToGrid w:val="0"/>
        <w:spacing w:line="360" w:lineRule="auto"/>
        <w:ind w:firstLine="481"/>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各种食材由采购方采购，质量由中标方确认。</w:t>
      </w:r>
    </w:p>
    <w:p w14:paraId="18C6B10E">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3、食堂的卫生防疫、就餐环境必须达到国家规定的食堂卫生标准。</w:t>
      </w:r>
    </w:p>
    <w:p w14:paraId="1365160C">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4、食堂内水电费、日常维修费用由采购方负责，但食堂运行服务方应积极维护好厨房设施，恶意破坏的，折价赔偿。</w:t>
      </w:r>
    </w:p>
    <w:p w14:paraId="100ADDB4">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5、食堂运行服务方根据人体营养需求，合理安排两周菜单，并经采购方确认同意。</w:t>
      </w:r>
    </w:p>
    <w:p w14:paraId="0C21B889">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514D920C">
      <w:pPr>
        <w:tabs>
          <w:tab w:val="left" w:pos="900"/>
        </w:tabs>
        <w:autoSpaceDE w:val="0"/>
        <w:autoSpaceDN w:val="0"/>
        <w:spacing w:line="360" w:lineRule="auto"/>
        <w:textAlignment w:val="bottom"/>
        <w:rPr>
          <w:rFonts w:hint="eastAsia" w:ascii="宋体" w:hAnsi="宋体" w:eastAsia="宋体" w:cs="宋体"/>
          <w:b/>
          <w:sz w:val="24"/>
          <w:szCs w:val="24"/>
        </w:rPr>
      </w:pPr>
      <w:r>
        <w:rPr>
          <w:rFonts w:hint="eastAsia" w:ascii="宋体" w:hAnsi="宋体" w:eastAsia="宋体" w:cs="宋体"/>
          <w:b/>
          <w:sz w:val="24"/>
          <w:szCs w:val="24"/>
        </w:rPr>
        <w:t>九、其他说明</w:t>
      </w:r>
    </w:p>
    <w:p w14:paraId="279E52A3">
      <w:pPr>
        <w:pStyle w:val="24"/>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9</w:t>
      </w:r>
      <w:r>
        <w:rPr>
          <w:rFonts w:hint="eastAsia" w:ascii="宋体" w:hAnsi="宋体" w:eastAsia="宋体" w:cs="宋体"/>
          <w:sz w:val="24"/>
          <w:szCs w:val="24"/>
          <w:lang w:val="en-US"/>
        </w:rPr>
        <w:t>.1除招标人提出的各项服务要求外，投标人可根据本公司业务开展情况</w:t>
      </w:r>
      <w:r>
        <w:rPr>
          <w:rFonts w:hint="eastAsia" w:ascii="宋体" w:hAnsi="宋体" w:eastAsia="宋体" w:cs="宋体"/>
          <w:sz w:val="24"/>
          <w:szCs w:val="24"/>
        </w:rPr>
        <w:t>，</w:t>
      </w:r>
      <w:r>
        <w:rPr>
          <w:rFonts w:hint="eastAsia" w:ascii="宋体" w:hAnsi="宋体" w:eastAsia="宋体" w:cs="宋体"/>
          <w:sz w:val="24"/>
          <w:szCs w:val="24"/>
          <w:lang w:val="en-US"/>
        </w:rPr>
        <w:t>说明可提供的其他特色服务；</w:t>
      </w:r>
    </w:p>
    <w:p w14:paraId="1187A0A4">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.2服务过程中的相关安全事宜（住宿、交通、饮食等）全部由中标人负责，如出现任何安全事故，则由中标人承担相关经济赔偿与法律义务。</w:t>
      </w:r>
    </w:p>
    <w:p w14:paraId="199000ED">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.3本项目需执行的国家相关标准、行业标准、地方标准或者其他标准、规范。</w:t>
      </w:r>
    </w:p>
    <w:p w14:paraId="0DF7220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.4本采购需求未明示的相关需求及服务，按采购人要求执行。</w:t>
      </w:r>
    </w:p>
    <w:p w14:paraId="60973B4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.5其他事项以采购人要求为准。</w:t>
      </w:r>
    </w:p>
    <w:p w14:paraId="47219ED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十、检查与考核</w:t>
      </w:r>
    </w:p>
    <w:p w14:paraId="11A18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单位定期和不定期地对中标单位管理服务进行检查和抽查，检查记录和整改时限反馈供应商，并将每季考核结果进行反馈。中标单位达不到采购单位要求及各项服务承诺，采购单位有权要求其整改，直至扣款或终止合同。</w:t>
      </w:r>
    </w:p>
    <w:p w14:paraId="6307A95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采购人将根据工作需要和招标文件规定，设定食堂管理考核要求，具体内容如下：</w:t>
      </w:r>
    </w:p>
    <w:p w14:paraId="6E501BF5">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一）、考核时间及评定方法：</w:t>
      </w:r>
    </w:p>
    <w:p w14:paraId="367476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度考核一次，并按以下原则评定考核等级：</w:t>
      </w:r>
    </w:p>
    <w:p w14:paraId="0C757B5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1.考核分高于90分(含)视为优秀，全额拨付当期管理服务费用。</w:t>
      </w:r>
    </w:p>
    <w:p w14:paraId="1441C21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2.考核分高于80分(含)但低于90分(不含)视为良好，扣除当期管理服务费用的2%。</w:t>
      </w:r>
    </w:p>
    <w:p w14:paraId="08B3701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3.考核分高于70分(含)但低于80分(不含)视为合格，扣除当期管理服务费用的5%。</w:t>
      </w:r>
    </w:p>
    <w:p w14:paraId="081DBDB7">
      <w:pPr>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4.考核分低于70分(不含)视为不合格，扣除当期管理服务费用的10%,并根据《杭州市余杭区</w:t>
      </w:r>
      <w:r>
        <w:rPr>
          <w:rFonts w:hint="eastAsia" w:ascii="宋体" w:hAnsi="宋体" w:eastAsia="宋体" w:cs="宋体"/>
          <w:b/>
          <w:bCs/>
          <w:color w:val="auto"/>
          <w:sz w:val="24"/>
          <w:szCs w:val="24"/>
          <w:lang w:val="en-US" w:eastAsia="zh-CN"/>
        </w:rPr>
        <w:t>锦绣</w:t>
      </w:r>
      <w:r>
        <w:rPr>
          <w:rFonts w:hint="eastAsia" w:ascii="宋体" w:hAnsi="宋体" w:eastAsia="宋体" w:cs="宋体"/>
          <w:b/>
          <w:bCs/>
          <w:color w:val="auto"/>
          <w:sz w:val="24"/>
          <w:szCs w:val="24"/>
        </w:rPr>
        <w:t>小学食堂管理考核评分细则》相关条款进行处理。（提前解除合同）</w:t>
      </w:r>
      <w:r>
        <w:rPr>
          <w:rFonts w:hint="eastAsia" w:ascii="宋体" w:hAnsi="宋体" w:eastAsia="宋体" w:cs="宋体"/>
          <w:color w:val="auto"/>
          <w:sz w:val="24"/>
          <w:szCs w:val="24"/>
        </w:rPr>
        <w:t>。</w:t>
      </w:r>
    </w:p>
    <w:p w14:paraId="5EBAB1D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二）、考核方式</w:t>
      </w:r>
    </w:p>
    <w:p w14:paraId="22F775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检查形式</w:t>
      </w:r>
    </w:p>
    <w:p w14:paraId="5FDE1C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考核三方面考核相结合。平时巡查考核由巡查人员平时巡查时发现的问题为依据进行考核，点长考核由点长管理过程中发现的问题为依据进行考核，</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组织相关人员每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度现场检查中发现的问题为依据进行考核，平时巡查考核、点长考核、</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00C79D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成绩计算方式</w:t>
      </w:r>
    </w:p>
    <w:p w14:paraId="55D76C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度评分及各点负责人考核评分按3:3:4比例计算得出综合评分。</w:t>
      </w:r>
    </w:p>
    <w:p w14:paraId="087A395F">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三）、考核结果的运用</w:t>
      </w:r>
    </w:p>
    <w:p w14:paraId="1C15C6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度对食堂外包合同进行付款，及每年表彰的重要依据。</w:t>
      </w:r>
    </w:p>
    <w:p w14:paraId="3699E42D">
      <w:pPr>
        <w:pStyle w:val="2"/>
        <w:rPr>
          <w:rFonts w:hint="eastAsia" w:ascii="仿宋" w:hAnsi="仿宋" w:eastAsia="仿宋" w:cs="仿宋"/>
          <w:color w:val="auto"/>
          <w:sz w:val="24"/>
        </w:rPr>
      </w:pPr>
    </w:p>
    <w:p w14:paraId="28852DF0">
      <w:pPr>
        <w:pStyle w:val="2"/>
        <w:rPr>
          <w:rFonts w:hint="eastAsia" w:ascii="仿宋" w:hAnsi="仿宋" w:eastAsia="仿宋" w:cs="仿宋"/>
          <w:color w:val="auto"/>
          <w:sz w:val="24"/>
        </w:rPr>
      </w:pPr>
    </w:p>
    <w:p w14:paraId="31B3C14B">
      <w:pPr>
        <w:pStyle w:val="2"/>
        <w:rPr>
          <w:rFonts w:hint="eastAsia" w:ascii="仿宋" w:hAnsi="仿宋" w:eastAsia="仿宋" w:cs="仿宋"/>
          <w:color w:val="auto"/>
          <w:sz w:val="24"/>
        </w:rPr>
        <w:sectPr>
          <w:pgSz w:w="11906" w:h="16838"/>
          <w:pgMar w:top="1134" w:right="1361" w:bottom="1134" w:left="130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277713DA">
      <w:pPr>
        <w:rPr>
          <w:rFonts w:hint="eastAsia" w:ascii="仿宋" w:hAnsi="仿宋" w:eastAsia="仿宋" w:cs="仿宋"/>
          <w:color w:val="auto"/>
          <w:sz w:val="28"/>
          <w:szCs w:val="28"/>
        </w:rPr>
      </w:pPr>
      <w:r>
        <w:rPr>
          <w:rFonts w:hint="eastAsia" w:ascii="仿宋" w:hAnsi="仿宋" w:eastAsia="仿宋" w:cs="仿宋"/>
          <w:color w:val="auto"/>
          <w:sz w:val="28"/>
          <w:szCs w:val="28"/>
        </w:rPr>
        <w:t>附件</w:t>
      </w:r>
    </w:p>
    <w:p w14:paraId="4BE9C2FD">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锦绣小学</w:t>
      </w:r>
      <w:r>
        <w:rPr>
          <w:rFonts w:hint="eastAsia" w:ascii="宋体" w:hAnsi="宋体" w:eastAsia="宋体" w:cs="宋体"/>
          <w:color w:val="000000" w:themeColor="text1"/>
          <w:sz w:val="24"/>
          <w:szCs w:val="24"/>
          <w:highlight w:val="none"/>
          <w14:textFill>
            <w14:solidFill>
              <w14:schemeClr w14:val="tx1"/>
            </w14:solidFill>
          </w14:textFill>
        </w:rPr>
        <w:t>餐饮服务管理</w:t>
      </w:r>
      <w:r>
        <w:rPr>
          <w:rFonts w:hint="eastAsia" w:ascii="宋体" w:hAnsi="宋体" w:cs="宋体"/>
          <w:color w:val="000000" w:themeColor="text1"/>
          <w:sz w:val="24"/>
          <w:szCs w:val="24"/>
          <w:highlight w:val="none"/>
          <w:lang w:val="en-US" w:eastAsia="zh-CN"/>
          <w14:textFill>
            <w14:solidFill>
              <w14:schemeClr w14:val="tx1"/>
            </w14:solidFill>
          </w14:textFill>
        </w:rPr>
        <w:t>考核评分</w:t>
      </w:r>
      <w:r>
        <w:rPr>
          <w:rFonts w:hint="eastAsia" w:ascii="宋体" w:hAnsi="宋体" w:eastAsia="宋体" w:cs="宋体"/>
          <w:color w:val="000000" w:themeColor="text1"/>
          <w:sz w:val="24"/>
          <w:szCs w:val="24"/>
          <w:highlight w:val="none"/>
          <w14:textFill>
            <w14:solidFill>
              <w14:schemeClr w14:val="tx1"/>
            </w14:solidFill>
          </w14:textFill>
        </w:rPr>
        <w:t>细则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试行</w:t>
      </w:r>
      <w:r>
        <w:rPr>
          <w:rFonts w:hint="eastAsia" w:ascii="宋体" w:hAnsi="宋体" w:cs="宋体"/>
          <w:color w:val="000000" w:themeColor="text1"/>
          <w:sz w:val="24"/>
          <w:szCs w:val="24"/>
          <w:highlight w:val="none"/>
          <w:lang w:eastAsia="zh-CN"/>
          <w14:textFill>
            <w14:solidFill>
              <w14:schemeClr w14:val="tx1"/>
            </w14:solidFill>
          </w14:textFill>
        </w:rPr>
        <w:t>）</w:t>
      </w:r>
    </w:p>
    <w:p w14:paraId="314ADB06">
      <w:pPr>
        <w:keepLine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检查时间：     年    月    日</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7D8C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3B5BD8C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19C9322">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检查</w:t>
            </w:r>
          </w:p>
          <w:p w14:paraId="18566882">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9462406">
            <w:pPr>
              <w:keepLines/>
              <w:spacing w:before="0" w:beforeAutospacing="0" w:after="0" w:afterAutospacing="0"/>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F5FBA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26C9A5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9203BBB">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扣分情况</w:t>
            </w:r>
          </w:p>
        </w:tc>
      </w:tr>
      <w:tr w14:paraId="1954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14A92B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EA140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p>
          <w:p w14:paraId="198EF46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E1DA13F">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8B0C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15AAD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09804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DD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7A0804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504DB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073858">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2CE989">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CC2E7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E599C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415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F077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2D3B24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FF7DC3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择菜洗菜（5分）</w:t>
            </w:r>
          </w:p>
          <w:p w14:paraId="44FB1B4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4C151D">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8AF735">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C849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812B4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17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698684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4597E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6123E7">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D9AFF72">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EE95A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D6455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2F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4EB46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45709A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9B3ED8C">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17035C">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E3B51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058985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CF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6D001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D60299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切配</w:t>
            </w:r>
          </w:p>
          <w:p w14:paraId="2E84FBE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15342F1">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AFA6EA">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5B181C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4B32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D9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7ED79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C7C017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A48D3">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CF87DBB">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39490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EA71A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D8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837A1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0784B0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7D383C4">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51856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D30E5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937A56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11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3349E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5F058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74FE032">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8059380">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4D8D9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1F282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CF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6537DB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68FF7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C0EB61F">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8E431A">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A05FF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6493A5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BC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05868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4D278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F8AF3FB">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7F5A97">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3D22C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E2398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02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88022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325697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F2BFA0A">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9BE56FE">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B3DE5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2BADCB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6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AA9EE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A5DF4E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BBD764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74564B">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6A7D2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10EA5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B5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979727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BEB669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烹饪</w:t>
            </w:r>
          </w:p>
          <w:p w14:paraId="5303A0F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5F58FA7">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772F6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05E4E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D80B2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0C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96D88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0A5AB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476DD1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2C4AFC">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C5C62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0D660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1A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78F5B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DFF81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26B9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1AB62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3E9687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91CA5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C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F73B01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CDC99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4E769B1">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6CEE5DD">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3DD99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FA9C1A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448B6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0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F7BBB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D842C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C1CBBD0">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4C195F0">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67D482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5DD2A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92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77D59A2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9F29D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2CDEE2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CBD3B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FF89AB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491D3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FDD7CB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65DB6C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B5B19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7703C7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A66ADD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203345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B5A5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0D535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DF08A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p w14:paraId="1C02D01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06AC29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B2855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77258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8139D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F33E9D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B2400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EA187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90C29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ECE829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BD92CE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928E4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B633B9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DD2ED3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D917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5DCEC4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C0DECE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FC3EA8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03DC7F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9AB7F0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117B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0E39EB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7318C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3AA8BD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E92B8E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079A77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8FF445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153C72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5547F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CB8CC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9DFD47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6F156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E0DA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1D273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39B9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0615D5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41016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443F13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E53976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14FB6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23B39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36182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46F89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506C4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703E79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DB970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5A85B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898B2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8A9E72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71786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卫生</w:t>
            </w:r>
          </w:p>
          <w:p w14:paraId="1A768CD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（28分）</w:t>
            </w:r>
          </w:p>
          <w:p w14:paraId="6112C67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AB490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0376A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ED882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F0783A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6A65DC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7F7E90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9A508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18BD8B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0AD0F5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8E33F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B73760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04DA37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43E72B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CCEA98C">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p w14:paraId="7CB941B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405B5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C680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E56222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7E4D4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78101D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304AA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94D11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E1B5B3A">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116BA5">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E26AA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3A41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76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29B093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C0517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A66F63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54175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5BADA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EB06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6B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29FD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1761C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07200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1658E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FCB31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1DB2A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02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67A91E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C435A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CC415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0FFC6E">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782A3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29B62D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9DB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91431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ACBA9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09B304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7419BD">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318A32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903F6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D4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C4D6A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C76B96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B8101D3">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1240CD">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57022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72C2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B5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CE050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27851B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916A5E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F509E49">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B42977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38A7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9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871BC9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45FC1A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37DCE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9F644CC">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4B9354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5F2C15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01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A662A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C46B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726E92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2D5D8F">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52A64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7C88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82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6ACB23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1D51B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8B9124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F34A972">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0C68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1D28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F4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C9F4C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FD9AAF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EE0C87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A89E24">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8B9280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E010EF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29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2709F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7AD66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055A8A5">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673FBE">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4E6D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614F2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80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E260F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D015A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DD9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9412B6">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91E0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4B134A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DB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0E03B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F9B06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FC303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A0356A">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6E715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E8FF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BC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16F81D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57544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8090A50">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BC4BCC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52F9C7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A06EF1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19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61422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F9087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879701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6FC513">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6B598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EFE80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A5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8AF64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4781C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F5C9E6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F0DD94">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7A80B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9E87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544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E895EF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4A12D3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C716024">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52B9208">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A6E9B4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E3902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02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DA0F8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148003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65CCCE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C33135">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EAFFC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97782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AC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598D0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EE4B1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05B41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97E331">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23D40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7FD2E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2B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7D755F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D89C62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E93E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DA99E0">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183A6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3EA5C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84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98FAB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140E0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883DFF5">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B996F8">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0F954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E88C4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80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13020E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FF4587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AC64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2C0CB2">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0FA367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F7A4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9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836EF2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802285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174369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FB27E">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67B42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405946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9A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BE2AF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10505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C984D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2EAF6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9ABFFF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A26F9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53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7F8EFC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D8533D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833914A">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8FA395F">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8E02F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F5515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58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A3061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770B85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FE0A95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972F77">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6AF4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F9ED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B5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55994B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BEBAA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8D56F7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4F8520">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F660F5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4AD1CF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E4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34926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1E3D49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23A8AEB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B9E342E">
            <w:pPr>
              <w:keepLines/>
              <w:spacing w:before="0" w:beforeAutospacing="0" w:after="0" w:afterAutospacing="0"/>
              <w:ind w:left="0" w:right="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餐厅服务</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B5320">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①服务人员必须持证上岗。未按要求每次扣1分</w:t>
            </w:r>
          </w:p>
          <w:p w14:paraId="2F921503">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②上岗前须穿戴工作服、帽、口罩手套保持形象。未按要求每次扣1分</w:t>
            </w:r>
          </w:p>
          <w:p w14:paraId="3B4C2845">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③使用文明用语，热情服务，一视同仁，禁止与就餐者发生冲突。未按要求每次扣1分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4280BB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E377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F4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93E5A4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DE2F4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21B7863">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8BA97C">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557810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BC81F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DECE5A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4D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60908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FA64FD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AC2EB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180A410">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768469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A46E07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5369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83BAD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54A5F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BE60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0741DAB">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18F022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7A46BB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716B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31810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44272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EF2AF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316554">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94A8A4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27C5A2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683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592727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B43125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C7127D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8B3C487">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F88071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AB254A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3018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08E147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54D7044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p w14:paraId="43C1016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347570D">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F643A82">
            <w:pPr>
              <w:keepLines/>
              <w:numPr>
                <w:ilvl w:val="0"/>
                <w:numId w:val="5"/>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按工序逐一建立工作记录体系，记录确认，上下工序监督，明确责任，督促落实。未按要求每次扣3分</w:t>
            </w:r>
          </w:p>
          <w:p w14:paraId="70E455FE">
            <w:pPr>
              <w:keepLines/>
              <w:numPr>
                <w:ilvl w:val="0"/>
                <w:numId w:val="5"/>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7C366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5BA62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9C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18BA0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F68449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w:t>
            </w:r>
          </w:p>
          <w:p w14:paraId="19ADA8A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0F4E5FB">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BFD3449">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5C7C8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E2529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FC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7871451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60B0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2AB62CF">
      <w:pPr>
        <w:rPr>
          <w:rFonts w:hint="eastAsia" w:ascii="宋体" w:hAnsi="宋体" w:eastAsia="宋体" w:cs="宋体"/>
          <w:color w:val="000000" w:themeColor="text1"/>
          <w:sz w:val="24"/>
          <w:szCs w:val="24"/>
          <w:highlight w:val="none"/>
          <w14:textFill>
            <w14:solidFill>
              <w14:schemeClr w14:val="tx1"/>
            </w14:solidFill>
          </w14:textFill>
        </w:rPr>
        <w:sectPr>
          <w:pgSz w:w="16838" w:h="11905" w:orient="landscape"/>
          <w:pgMar w:top="1304" w:right="1134" w:bottom="1361" w:left="113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78A41D8E">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45D89E74">
      <w:pPr>
        <w:snapToGrid w:val="0"/>
        <w:spacing w:line="360" w:lineRule="auto"/>
        <w:ind w:firstLine="352" w:firstLineChars="147"/>
        <w:jc w:val="left"/>
        <w:rPr>
          <w:rFonts w:ascii="宋体" w:hAnsi="宋体" w:cs="宋体"/>
          <w:b/>
          <w:color w:val="auto"/>
          <w:sz w:val="36"/>
          <w:szCs w:val="36"/>
          <w:highlight w:val="none"/>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2127"/>
      <w:bookmarkEnd w:id="28"/>
      <w:bookmarkStart w:id="29" w:name="_Toc184308051"/>
      <w:bookmarkEnd w:id="29"/>
      <w:bookmarkStart w:id="30" w:name="_Toc184308054"/>
      <w:bookmarkEnd w:id="30"/>
      <w:bookmarkStart w:id="31" w:name="_Toc184314435"/>
      <w:bookmarkEnd w:id="31"/>
      <w:bookmarkStart w:id="32" w:name="_Toc184308097"/>
      <w:bookmarkEnd w:id="32"/>
      <w:bookmarkStart w:id="33" w:name="_Toc184310342"/>
      <w:bookmarkEnd w:id="33"/>
      <w:bookmarkStart w:id="34" w:name="_Toc184314441"/>
      <w:bookmarkEnd w:id="34"/>
      <w:bookmarkStart w:id="35" w:name="_Toc184310299"/>
      <w:bookmarkEnd w:id="35"/>
      <w:bookmarkStart w:id="36" w:name="_Toc184314467"/>
      <w:bookmarkEnd w:id="36"/>
      <w:bookmarkStart w:id="37" w:name="_Toc184308047"/>
      <w:bookmarkEnd w:id="37"/>
      <w:bookmarkStart w:id="38" w:name="_Toc184313304"/>
      <w:bookmarkEnd w:id="38"/>
      <w:bookmarkStart w:id="39" w:name="_Toc184312112"/>
      <w:bookmarkEnd w:id="39"/>
      <w:bookmarkStart w:id="40" w:name="_Toc184313242"/>
      <w:bookmarkEnd w:id="40"/>
      <w:bookmarkStart w:id="41" w:name="_Toc184313240"/>
      <w:bookmarkEnd w:id="41"/>
      <w:bookmarkStart w:id="42" w:name="_Toc184310340"/>
      <w:bookmarkEnd w:id="42"/>
      <w:bookmarkStart w:id="43" w:name="_Toc184308077"/>
      <w:bookmarkEnd w:id="43"/>
      <w:bookmarkStart w:id="44" w:name="_Toc184314420"/>
      <w:bookmarkEnd w:id="44"/>
      <w:bookmarkStart w:id="45" w:name="_Toc184314458"/>
      <w:bookmarkEnd w:id="45"/>
      <w:bookmarkStart w:id="46" w:name="_Toc184313302"/>
      <w:bookmarkEnd w:id="46"/>
      <w:bookmarkStart w:id="47" w:name="_Toc184308050"/>
      <w:bookmarkEnd w:id="47"/>
      <w:bookmarkStart w:id="48" w:name="_Toc184310332"/>
      <w:bookmarkEnd w:id="48"/>
      <w:bookmarkStart w:id="49" w:name="_Toc184314429"/>
      <w:bookmarkEnd w:id="49"/>
      <w:bookmarkStart w:id="50" w:name="_Toc184312104"/>
      <w:bookmarkEnd w:id="50"/>
      <w:bookmarkStart w:id="51" w:name="_Toc184308036"/>
      <w:bookmarkEnd w:id="51"/>
      <w:bookmarkStart w:id="52" w:name="_Toc184308103"/>
      <w:bookmarkEnd w:id="52"/>
      <w:bookmarkStart w:id="53" w:name="_Toc184312116"/>
      <w:bookmarkEnd w:id="53"/>
      <w:bookmarkStart w:id="54" w:name="_Toc184310306"/>
      <w:bookmarkEnd w:id="54"/>
      <w:bookmarkStart w:id="55" w:name="_Toc184308102"/>
      <w:bookmarkEnd w:id="55"/>
      <w:bookmarkStart w:id="56" w:name="_Toc184312098"/>
      <w:bookmarkEnd w:id="56"/>
      <w:bookmarkStart w:id="57" w:name="_Toc184313263"/>
      <w:bookmarkEnd w:id="57"/>
      <w:bookmarkStart w:id="58" w:name="_Toc184310288"/>
      <w:bookmarkEnd w:id="58"/>
      <w:bookmarkStart w:id="59" w:name="_Toc184310312"/>
      <w:bookmarkEnd w:id="59"/>
      <w:bookmarkStart w:id="60" w:name="_Toc184313289"/>
      <w:bookmarkEnd w:id="60"/>
      <w:bookmarkStart w:id="61" w:name="_Toc184308085"/>
      <w:bookmarkEnd w:id="61"/>
      <w:bookmarkStart w:id="62" w:name="_Toc184310325"/>
      <w:bookmarkEnd w:id="62"/>
      <w:bookmarkStart w:id="63" w:name="_Toc184312133"/>
      <w:bookmarkEnd w:id="63"/>
      <w:bookmarkStart w:id="64" w:name="_Toc184312072"/>
      <w:bookmarkEnd w:id="64"/>
      <w:bookmarkStart w:id="65" w:name="_Toc184308043"/>
      <w:bookmarkEnd w:id="65"/>
      <w:bookmarkStart w:id="66" w:name="_Toc184314457"/>
      <w:bookmarkEnd w:id="66"/>
      <w:bookmarkStart w:id="67" w:name="_Toc184313239"/>
      <w:bookmarkEnd w:id="67"/>
      <w:bookmarkStart w:id="68" w:name="_Toc184314438"/>
      <w:bookmarkEnd w:id="68"/>
      <w:bookmarkStart w:id="69" w:name="_Toc184314468"/>
      <w:bookmarkEnd w:id="69"/>
      <w:bookmarkStart w:id="70" w:name="_Toc184310273"/>
      <w:bookmarkEnd w:id="70"/>
      <w:bookmarkStart w:id="71" w:name="_Toc184308074"/>
      <w:bookmarkEnd w:id="71"/>
      <w:bookmarkStart w:id="72" w:name="_Toc184312075"/>
      <w:bookmarkEnd w:id="72"/>
      <w:bookmarkStart w:id="73" w:name="_Toc184314463"/>
      <w:bookmarkEnd w:id="73"/>
      <w:bookmarkStart w:id="74" w:name="_Toc184310286"/>
      <w:bookmarkEnd w:id="74"/>
      <w:bookmarkStart w:id="75" w:name="_Toc184310293"/>
      <w:bookmarkEnd w:id="75"/>
      <w:bookmarkStart w:id="76" w:name="_Toc184313294"/>
      <w:bookmarkEnd w:id="76"/>
      <w:bookmarkStart w:id="77" w:name="_Toc184308101"/>
      <w:bookmarkEnd w:id="77"/>
      <w:bookmarkStart w:id="78" w:name="_Toc184312119"/>
      <w:bookmarkEnd w:id="78"/>
      <w:bookmarkStart w:id="79" w:name="_Toc184312113"/>
      <w:bookmarkEnd w:id="79"/>
      <w:bookmarkStart w:id="80" w:name="_Toc184313301"/>
      <w:bookmarkEnd w:id="80"/>
      <w:bookmarkStart w:id="81" w:name="_Toc184312109"/>
      <w:bookmarkEnd w:id="81"/>
      <w:bookmarkStart w:id="82" w:name="_Toc184310327"/>
      <w:bookmarkEnd w:id="82"/>
      <w:bookmarkStart w:id="83" w:name="_Toc184310304"/>
      <w:bookmarkEnd w:id="83"/>
      <w:bookmarkStart w:id="84" w:name="_Toc184310294"/>
      <w:bookmarkEnd w:id="84"/>
      <w:bookmarkStart w:id="85" w:name="_Toc184314436"/>
      <w:bookmarkEnd w:id="85"/>
      <w:bookmarkStart w:id="86" w:name="_Toc184312118"/>
      <w:bookmarkEnd w:id="86"/>
      <w:bookmarkStart w:id="87" w:name="_Toc184312122"/>
      <w:bookmarkEnd w:id="87"/>
      <w:bookmarkStart w:id="88" w:name="_Toc184314448"/>
      <w:bookmarkEnd w:id="88"/>
      <w:bookmarkStart w:id="89" w:name="_Toc184312100"/>
      <w:bookmarkEnd w:id="89"/>
      <w:bookmarkStart w:id="90" w:name="_Toc184310283"/>
      <w:bookmarkEnd w:id="90"/>
      <w:bookmarkStart w:id="91" w:name="_Toc184312101"/>
      <w:bookmarkEnd w:id="91"/>
      <w:bookmarkStart w:id="92" w:name="_Toc184310311"/>
      <w:bookmarkEnd w:id="92"/>
      <w:bookmarkStart w:id="93" w:name="_Toc184314427"/>
      <w:bookmarkEnd w:id="93"/>
      <w:bookmarkStart w:id="94" w:name="_Toc184310337"/>
      <w:bookmarkEnd w:id="94"/>
      <w:bookmarkStart w:id="95" w:name="_Toc184314481"/>
      <w:bookmarkEnd w:id="95"/>
      <w:bookmarkStart w:id="96" w:name="_Toc184310279"/>
      <w:bookmarkEnd w:id="96"/>
      <w:bookmarkStart w:id="97" w:name="_Toc184312137"/>
      <w:bookmarkEnd w:id="97"/>
      <w:bookmarkStart w:id="98" w:name="_Toc184310323"/>
      <w:bookmarkEnd w:id="98"/>
      <w:bookmarkStart w:id="99" w:name="_Toc184310335"/>
      <w:bookmarkEnd w:id="99"/>
      <w:bookmarkStart w:id="100" w:name="_Toc184313307"/>
      <w:bookmarkEnd w:id="100"/>
      <w:bookmarkStart w:id="101" w:name="_Toc184314453"/>
      <w:bookmarkEnd w:id="101"/>
      <w:bookmarkStart w:id="102" w:name="_Toc184312114"/>
      <w:bookmarkEnd w:id="102"/>
      <w:bookmarkStart w:id="103" w:name="_Toc184314469"/>
      <w:bookmarkEnd w:id="103"/>
      <w:bookmarkStart w:id="104" w:name="_Toc184314455"/>
      <w:bookmarkEnd w:id="104"/>
      <w:bookmarkStart w:id="105" w:name="_Toc184310331"/>
      <w:bookmarkEnd w:id="105"/>
      <w:bookmarkStart w:id="106" w:name="_Toc184308064"/>
      <w:bookmarkEnd w:id="106"/>
      <w:bookmarkStart w:id="107" w:name="_Toc184312076"/>
      <w:bookmarkEnd w:id="107"/>
      <w:bookmarkStart w:id="108" w:name="_Toc184313269"/>
      <w:bookmarkEnd w:id="108"/>
      <w:bookmarkStart w:id="109" w:name="_Toc184308076"/>
      <w:bookmarkEnd w:id="109"/>
      <w:bookmarkStart w:id="110" w:name="_Toc184314452"/>
      <w:bookmarkEnd w:id="110"/>
      <w:bookmarkStart w:id="111" w:name="_Toc184310324"/>
      <w:bookmarkEnd w:id="111"/>
      <w:bookmarkStart w:id="112" w:name="_Toc184314475"/>
      <w:bookmarkEnd w:id="112"/>
      <w:bookmarkStart w:id="113" w:name="_Toc184313276"/>
      <w:bookmarkEnd w:id="113"/>
      <w:bookmarkStart w:id="114" w:name="_Toc184310272"/>
      <w:bookmarkEnd w:id="114"/>
      <w:bookmarkStart w:id="115" w:name="_Toc184310329"/>
      <w:bookmarkEnd w:id="115"/>
      <w:bookmarkStart w:id="116" w:name="_Toc184313271"/>
      <w:bookmarkEnd w:id="116"/>
      <w:bookmarkStart w:id="117" w:name="_Toc184310326"/>
      <w:bookmarkEnd w:id="117"/>
      <w:bookmarkStart w:id="118" w:name="_Toc184313265"/>
      <w:bookmarkEnd w:id="118"/>
      <w:bookmarkStart w:id="119" w:name="_Toc184310315"/>
      <w:bookmarkEnd w:id="119"/>
      <w:bookmarkStart w:id="120" w:name="_Toc184313293"/>
      <w:bookmarkEnd w:id="120"/>
      <w:bookmarkStart w:id="121" w:name="_Toc184308055"/>
      <w:bookmarkEnd w:id="121"/>
      <w:bookmarkStart w:id="122" w:name="_Toc184312103"/>
      <w:bookmarkEnd w:id="122"/>
      <w:bookmarkStart w:id="123" w:name="_Toc184308070"/>
      <w:bookmarkEnd w:id="123"/>
      <w:bookmarkStart w:id="124" w:name="_Toc184312110"/>
      <w:bookmarkEnd w:id="124"/>
      <w:bookmarkStart w:id="125" w:name="_Toc184314445"/>
      <w:bookmarkEnd w:id="125"/>
      <w:bookmarkStart w:id="126" w:name="_Toc184308065"/>
      <w:bookmarkEnd w:id="126"/>
      <w:bookmarkStart w:id="127" w:name="_Toc184310275"/>
      <w:bookmarkEnd w:id="127"/>
      <w:bookmarkStart w:id="128" w:name="_Toc184314470"/>
      <w:bookmarkEnd w:id="128"/>
      <w:bookmarkStart w:id="129" w:name="_Toc184312088"/>
      <w:bookmarkEnd w:id="129"/>
      <w:bookmarkStart w:id="130" w:name="_Toc184312091"/>
      <w:bookmarkEnd w:id="130"/>
      <w:bookmarkStart w:id="131" w:name="_Toc184312079"/>
      <w:bookmarkEnd w:id="131"/>
      <w:bookmarkStart w:id="132" w:name="_Toc184314444"/>
      <w:bookmarkEnd w:id="132"/>
      <w:bookmarkStart w:id="133" w:name="_Toc184314460"/>
      <w:bookmarkEnd w:id="133"/>
      <w:bookmarkStart w:id="134" w:name="_Toc184308088"/>
      <w:bookmarkEnd w:id="134"/>
      <w:bookmarkStart w:id="135" w:name="_Toc184310292"/>
      <w:bookmarkEnd w:id="135"/>
      <w:bookmarkStart w:id="136" w:name="_Toc184308048"/>
      <w:bookmarkEnd w:id="136"/>
      <w:bookmarkStart w:id="137" w:name="_Toc184314410"/>
      <w:bookmarkEnd w:id="137"/>
      <w:bookmarkStart w:id="138" w:name="_Toc184308104"/>
      <w:bookmarkEnd w:id="138"/>
      <w:bookmarkStart w:id="139" w:name="_Toc184308042"/>
      <w:bookmarkEnd w:id="139"/>
      <w:bookmarkStart w:id="140" w:name="_Toc184313274"/>
      <w:bookmarkEnd w:id="140"/>
      <w:bookmarkStart w:id="141" w:name="_Toc184308049"/>
      <w:bookmarkEnd w:id="141"/>
      <w:bookmarkStart w:id="142" w:name="_Toc184310282"/>
      <w:bookmarkEnd w:id="142"/>
      <w:bookmarkStart w:id="143" w:name="_Toc184308078"/>
      <w:bookmarkEnd w:id="143"/>
      <w:bookmarkStart w:id="144" w:name="_Toc184308061"/>
      <w:bookmarkEnd w:id="144"/>
      <w:bookmarkStart w:id="145" w:name="_Toc184308068"/>
      <w:bookmarkEnd w:id="145"/>
      <w:bookmarkStart w:id="146" w:name="_Toc184314480"/>
      <w:bookmarkEnd w:id="146"/>
      <w:bookmarkStart w:id="147" w:name="_Toc184314473"/>
      <w:bookmarkEnd w:id="147"/>
      <w:bookmarkStart w:id="148" w:name="_Toc184310319"/>
      <w:bookmarkEnd w:id="148"/>
      <w:bookmarkStart w:id="149" w:name="_Toc184313278"/>
      <w:bookmarkEnd w:id="149"/>
      <w:bookmarkStart w:id="150" w:name="_Toc184310278"/>
      <w:bookmarkEnd w:id="150"/>
      <w:bookmarkStart w:id="151" w:name="_Toc184314434"/>
      <w:bookmarkEnd w:id="151"/>
      <w:bookmarkStart w:id="152" w:name="_Toc184312130"/>
      <w:bookmarkEnd w:id="152"/>
      <w:bookmarkStart w:id="153" w:name="_Toc184308041"/>
      <w:bookmarkEnd w:id="153"/>
      <w:bookmarkStart w:id="154" w:name="_Toc184313310"/>
      <w:bookmarkEnd w:id="154"/>
      <w:bookmarkStart w:id="155" w:name="_Toc184308108"/>
      <w:bookmarkEnd w:id="155"/>
      <w:bookmarkStart w:id="156" w:name="_Toc184314417"/>
      <w:bookmarkEnd w:id="156"/>
      <w:bookmarkStart w:id="157" w:name="_Toc184308046"/>
      <w:bookmarkEnd w:id="157"/>
      <w:bookmarkStart w:id="158" w:name="_Toc184312069"/>
      <w:bookmarkEnd w:id="158"/>
      <w:bookmarkStart w:id="159" w:name="_Toc184313251"/>
      <w:bookmarkEnd w:id="159"/>
      <w:bookmarkStart w:id="160" w:name="_Toc184308080"/>
      <w:bookmarkEnd w:id="160"/>
      <w:bookmarkStart w:id="161" w:name="_Toc184314440"/>
      <w:bookmarkEnd w:id="161"/>
      <w:bookmarkStart w:id="162" w:name="_Toc184313245"/>
      <w:bookmarkEnd w:id="162"/>
      <w:bookmarkStart w:id="163" w:name="_Toc184312134"/>
      <w:bookmarkEnd w:id="163"/>
      <w:bookmarkStart w:id="164" w:name="_Toc184314478"/>
      <w:bookmarkEnd w:id="164"/>
      <w:bookmarkStart w:id="165" w:name="_Toc184313284"/>
      <w:bookmarkEnd w:id="165"/>
      <w:bookmarkStart w:id="166" w:name="_Toc184310341"/>
      <w:bookmarkEnd w:id="166"/>
      <w:bookmarkStart w:id="167" w:name="_Toc184310344"/>
      <w:bookmarkEnd w:id="167"/>
      <w:bookmarkStart w:id="168" w:name="_Toc184314474"/>
      <w:bookmarkEnd w:id="168"/>
      <w:bookmarkStart w:id="169" w:name="_Toc184308060"/>
      <w:bookmarkEnd w:id="169"/>
      <w:bookmarkStart w:id="170" w:name="_Toc184308057"/>
      <w:bookmarkEnd w:id="170"/>
      <w:bookmarkStart w:id="171" w:name="_Toc184314456"/>
      <w:bookmarkEnd w:id="171"/>
      <w:bookmarkStart w:id="172" w:name="_Toc184312125"/>
      <w:bookmarkEnd w:id="172"/>
      <w:bookmarkStart w:id="173" w:name="_Toc184312082"/>
      <w:bookmarkEnd w:id="173"/>
      <w:bookmarkStart w:id="174" w:name="_Toc184313306"/>
      <w:bookmarkEnd w:id="174"/>
      <w:bookmarkStart w:id="175" w:name="_Toc184314424"/>
      <w:bookmarkEnd w:id="175"/>
      <w:bookmarkStart w:id="176" w:name="_Toc184312106"/>
      <w:bookmarkEnd w:id="176"/>
      <w:bookmarkStart w:id="177" w:name="_Toc184314482"/>
      <w:bookmarkEnd w:id="177"/>
      <w:bookmarkStart w:id="178" w:name="_Toc184308072"/>
      <w:bookmarkEnd w:id="178"/>
      <w:bookmarkStart w:id="179" w:name="_Toc184308040"/>
      <w:bookmarkEnd w:id="179"/>
      <w:bookmarkStart w:id="180" w:name="_Toc184312067"/>
      <w:bookmarkEnd w:id="180"/>
      <w:bookmarkStart w:id="181" w:name="_Toc184308045"/>
      <w:bookmarkEnd w:id="181"/>
      <w:bookmarkStart w:id="182" w:name="_Toc184310310"/>
      <w:bookmarkEnd w:id="182"/>
      <w:bookmarkStart w:id="183" w:name="_Toc184313248"/>
      <w:bookmarkEnd w:id="183"/>
      <w:bookmarkStart w:id="184" w:name="_Toc184310290"/>
      <w:bookmarkEnd w:id="184"/>
      <w:bookmarkStart w:id="185" w:name="_Toc184314428"/>
      <w:bookmarkEnd w:id="185"/>
      <w:bookmarkStart w:id="186" w:name="_Toc184314471"/>
      <w:bookmarkEnd w:id="186"/>
      <w:bookmarkStart w:id="187" w:name="_Toc184313256"/>
      <w:bookmarkEnd w:id="187"/>
      <w:bookmarkStart w:id="188" w:name="_Toc184312105"/>
      <w:bookmarkEnd w:id="188"/>
      <w:bookmarkStart w:id="189" w:name="_Toc184313308"/>
      <w:bookmarkEnd w:id="189"/>
      <w:bookmarkStart w:id="190" w:name="_Toc184308044"/>
      <w:bookmarkEnd w:id="190"/>
      <w:bookmarkStart w:id="191" w:name="_Toc184312093"/>
      <w:bookmarkEnd w:id="191"/>
      <w:bookmarkStart w:id="192" w:name="_Toc184310287"/>
      <w:bookmarkEnd w:id="192"/>
      <w:bookmarkStart w:id="193" w:name="_Toc184308058"/>
      <w:bookmarkEnd w:id="193"/>
      <w:bookmarkStart w:id="194" w:name="_Toc184308098"/>
      <w:bookmarkEnd w:id="194"/>
      <w:bookmarkStart w:id="195" w:name="_Toc184308106"/>
      <w:bookmarkEnd w:id="195"/>
      <w:bookmarkStart w:id="196" w:name="_Toc184313272"/>
      <w:bookmarkEnd w:id="196"/>
      <w:bookmarkStart w:id="197" w:name="_Toc184313299"/>
      <w:bookmarkEnd w:id="197"/>
      <w:bookmarkStart w:id="198" w:name="_Toc184312115"/>
      <w:bookmarkEnd w:id="198"/>
      <w:bookmarkStart w:id="199" w:name="_Toc184313252"/>
      <w:bookmarkEnd w:id="199"/>
      <w:bookmarkStart w:id="200" w:name="_Toc184313246"/>
      <w:bookmarkEnd w:id="200"/>
      <w:bookmarkStart w:id="201" w:name="_Toc184314433"/>
      <w:bookmarkEnd w:id="201"/>
      <w:bookmarkStart w:id="202" w:name="_Toc184308099"/>
      <w:bookmarkEnd w:id="202"/>
      <w:bookmarkStart w:id="203" w:name="_Toc184312090"/>
      <w:bookmarkEnd w:id="203"/>
      <w:bookmarkStart w:id="204" w:name="_Toc184308075"/>
      <w:bookmarkEnd w:id="204"/>
      <w:bookmarkStart w:id="205" w:name="_Toc184314426"/>
      <w:bookmarkEnd w:id="205"/>
      <w:bookmarkStart w:id="206" w:name="_Toc184313280"/>
      <w:bookmarkEnd w:id="206"/>
      <w:bookmarkStart w:id="207" w:name="_Toc184308069"/>
      <w:bookmarkEnd w:id="207"/>
      <w:bookmarkStart w:id="208" w:name="_Toc184313267"/>
      <w:bookmarkEnd w:id="208"/>
      <w:bookmarkStart w:id="209" w:name="_Toc184313287"/>
      <w:bookmarkEnd w:id="209"/>
      <w:bookmarkStart w:id="210" w:name="_Toc184312121"/>
      <w:bookmarkEnd w:id="210"/>
      <w:bookmarkStart w:id="211" w:name="_Toc184308084"/>
      <w:bookmarkEnd w:id="211"/>
      <w:bookmarkStart w:id="212" w:name="_Toc184313282"/>
      <w:bookmarkEnd w:id="212"/>
      <w:bookmarkStart w:id="213" w:name="_Toc184312078"/>
      <w:bookmarkEnd w:id="213"/>
      <w:bookmarkStart w:id="214" w:name="_Toc184313264"/>
      <w:bookmarkEnd w:id="214"/>
      <w:bookmarkStart w:id="215" w:name="_Toc184312087"/>
      <w:bookmarkEnd w:id="215"/>
      <w:bookmarkStart w:id="216" w:name="_Toc184312095"/>
      <w:bookmarkEnd w:id="216"/>
      <w:bookmarkStart w:id="217" w:name="_Toc184314416"/>
      <w:bookmarkEnd w:id="217"/>
      <w:bookmarkStart w:id="218" w:name="_Toc184308107"/>
      <w:bookmarkEnd w:id="218"/>
      <w:bookmarkStart w:id="219" w:name="_Toc184314418"/>
      <w:bookmarkEnd w:id="219"/>
      <w:bookmarkStart w:id="220" w:name="_Toc184313247"/>
      <w:bookmarkEnd w:id="220"/>
      <w:bookmarkStart w:id="221" w:name="_Toc184313266"/>
      <w:bookmarkEnd w:id="221"/>
      <w:bookmarkStart w:id="222" w:name="_Toc184310298"/>
      <w:bookmarkEnd w:id="222"/>
      <w:bookmarkStart w:id="223" w:name="_Toc184314414"/>
      <w:bookmarkEnd w:id="223"/>
      <w:bookmarkStart w:id="224" w:name="_Toc184310303"/>
      <w:bookmarkEnd w:id="224"/>
      <w:bookmarkStart w:id="225" w:name="_Toc184314412"/>
      <w:bookmarkEnd w:id="225"/>
      <w:bookmarkStart w:id="226" w:name="_Toc184310318"/>
      <w:bookmarkEnd w:id="226"/>
      <w:bookmarkStart w:id="227" w:name="_Toc184314413"/>
      <w:bookmarkEnd w:id="227"/>
      <w:bookmarkStart w:id="228" w:name="_Toc184314447"/>
      <w:bookmarkEnd w:id="228"/>
      <w:bookmarkStart w:id="229" w:name="_Toc184310338"/>
      <w:bookmarkEnd w:id="229"/>
      <w:bookmarkStart w:id="230" w:name="_Toc184312135"/>
      <w:bookmarkEnd w:id="230"/>
      <w:bookmarkStart w:id="231" w:name="_Toc184308071"/>
      <w:bookmarkEnd w:id="231"/>
      <w:bookmarkStart w:id="232" w:name="_Toc184313258"/>
      <w:bookmarkEnd w:id="232"/>
      <w:bookmarkStart w:id="233" w:name="_Toc184310284"/>
      <w:bookmarkEnd w:id="233"/>
      <w:bookmarkStart w:id="234" w:name="_Toc184312089"/>
      <w:bookmarkEnd w:id="234"/>
      <w:bookmarkStart w:id="235" w:name="_Toc184308063"/>
      <w:bookmarkEnd w:id="235"/>
      <w:bookmarkStart w:id="236" w:name="_Toc184308037"/>
      <w:bookmarkEnd w:id="236"/>
      <w:bookmarkStart w:id="237" w:name="_Toc184312080"/>
      <w:bookmarkEnd w:id="237"/>
      <w:bookmarkStart w:id="238" w:name="_Toc184314479"/>
      <w:bookmarkEnd w:id="238"/>
      <w:bookmarkStart w:id="239" w:name="_Toc184310339"/>
      <w:bookmarkEnd w:id="239"/>
      <w:bookmarkStart w:id="240" w:name="_Toc184308083"/>
      <w:bookmarkEnd w:id="240"/>
      <w:bookmarkStart w:id="241" w:name="_Toc184313241"/>
      <w:bookmarkEnd w:id="241"/>
      <w:bookmarkStart w:id="242" w:name="_Toc184310328"/>
      <w:bookmarkEnd w:id="242"/>
      <w:bookmarkStart w:id="243" w:name="_Toc184312132"/>
      <w:bookmarkEnd w:id="243"/>
      <w:bookmarkStart w:id="244" w:name="_Toc184310305"/>
      <w:bookmarkEnd w:id="244"/>
      <w:bookmarkStart w:id="245" w:name="_Toc184314432"/>
      <w:bookmarkEnd w:id="245"/>
      <w:bookmarkStart w:id="246" w:name="_Toc184314421"/>
      <w:bookmarkEnd w:id="246"/>
      <w:bookmarkStart w:id="247" w:name="_Toc184314465"/>
      <w:bookmarkEnd w:id="247"/>
      <w:bookmarkStart w:id="248" w:name="_Toc184308100"/>
      <w:bookmarkEnd w:id="248"/>
      <w:bookmarkStart w:id="249" w:name="_Toc184308079"/>
      <w:bookmarkEnd w:id="249"/>
      <w:bookmarkStart w:id="250" w:name="_Toc184313295"/>
      <w:bookmarkEnd w:id="250"/>
      <w:bookmarkStart w:id="251" w:name="_Toc184310321"/>
      <w:bookmarkEnd w:id="251"/>
      <w:bookmarkStart w:id="252" w:name="_Toc184310333"/>
      <w:bookmarkEnd w:id="252"/>
      <w:bookmarkStart w:id="253" w:name="_Toc184313300"/>
      <w:bookmarkEnd w:id="253"/>
      <w:bookmarkStart w:id="254" w:name="_Toc184308093"/>
      <w:bookmarkEnd w:id="254"/>
      <w:bookmarkStart w:id="255" w:name="_Toc184314425"/>
      <w:bookmarkEnd w:id="255"/>
      <w:bookmarkStart w:id="256" w:name="_Toc184313243"/>
      <w:bookmarkEnd w:id="256"/>
      <w:bookmarkStart w:id="257" w:name="_Toc184310297"/>
      <w:bookmarkEnd w:id="257"/>
      <w:bookmarkStart w:id="258" w:name="_Toc184308092"/>
      <w:bookmarkEnd w:id="258"/>
      <w:bookmarkStart w:id="259" w:name="_Toc184308090"/>
      <w:bookmarkEnd w:id="259"/>
      <w:bookmarkStart w:id="260" w:name="_Toc184313255"/>
      <w:bookmarkEnd w:id="260"/>
      <w:bookmarkStart w:id="261" w:name="_Toc184314461"/>
      <w:bookmarkEnd w:id="261"/>
      <w:bookmarkStart w:id="262" w:name="_Toc184312086"/>
      <w:bookmarkEnd w:id="262"/>
      <w:bookmarkStart w:id="263" w:name="_Toc184308091"/>
      <w:bookmarkEnd w:id="263"/>
      <w:bookmarkStart w:id="264" w:name="_Toc184310300"/>
      <w:bookmarkEnd w:id="264"/>
      <w:bookmarkStart w:id="265" w:name="_Toc184312124"/>
      <w:bookmarkEnd w:id="265"/>
      <w:bookmarkStart w:id="266" w:name="_Toc184314449"/>
      <w:bookmarkEnd w:id="266"/>
      <w:bookmarkStart w:id="267" w:name="_Toc184308082"/>
      <w:bookmarkEnd w:id="267"/>
      <w:bookmarkStart w:id="268" w:name="_Toc184312138"/>
      <w:bookmarkEnd w:id="268"/>
      <w:bookmarkStart w:id="269" w:name="_Toc184313254"/>
      <w:bookmarkEnd w:id="269"/>
      <w:bookmarkStart w:id="270" w:name="_Toc184312102"/>
      <w:bookmarkEnd w:id="270"/>
      <w:bookmarkStart w:id="271" w:name="_Toc184310291"/>
      <w:bookmarkEnd w:id="271"/>
      <w:bookmarkStart w:id="272" w:name="_Toc184314419"/>
      <w:bookmarkEnd w:id="272"/>
      <w:bookmarkStart w:id="273" w:name="_Toc184308056"/>
      <w:bookmarkEnd w:id="273"/>
      <w:bookmarkStart w:id="274" w:name="_Toc184312085"/>
      <w:bookmarkEnd w:id="274"/>
      <w:bookmarkStart w:id="275" w:name="_Toc184310316"/>
      <w:bookmarkEnd w:id="275"/>
      <w:bookmarkStart w:id="276" w:name="_Toc184314476"/>
      <w:bookmarkEnd w:id="276"/>
      <w:bookmarkStart w:id="277" w:name="_Toc184312094"/>
      <w:bookmarkEnd w:id="277"/>
      <w:bookmarkStart w:id="278" w:name="_Toc184310317"/>
      <w:bookmarkEnd w:id="278"/>
      <w:bookmarkStart w:id="279" w:name="_Toc184308038"/>
      <w:bookmarkEnd w:id="279"/>
      <w:bookmarkStart w:id="280" w:name="_Toc184314439"/>
      <w:bookmarkEnd w:id="280"/>
      <w:bookmarkStart w:id="281" w:name="_Toc184314450"/>
      <w:bookmarkEnd w:id="281"/>
      <w:bookmarkStart w:id="282" w:name="_Toc184313286"/>
      <w:bookmarkEnd w:id="282"/>
      <w:bookmarkStart w:id="283" w:name="_Toc184312128"/>
      <w:bookmarkEnd w:id="283"/>
      <w:bookmarkStart w:id="284" w:name="_Toc184313283"/>
      <w:bookmarkEnd w:id="284"/>
      <w:bookmarkStart w:id="285" w:name="_Toc184314466"/>
      <w:bookmarkEnd w:id="285"/>
      <w:bookmarkStart w:id="286" w:name="_Toc184310336"/>
      <w:bookmarkEnd w:id="286"/>
      <w:bookmarkStart w:id="287" w:name="_Toc184314464"/>
      <w:bookmarkEnd w:id="287"/>
      <w:bookmarkStart w:id="288" w:name="_Toc184312117"/>
      <w:bookmarkEnd w:id="288"/>
      <w:bookmarkStart w:id="289" w:name="_Toc184313253"/>
      <w:bookmarkEnd w:id="289"/>
      <w:bookmarkStart w:id="290" w:name="_Toc184310301"/>
      <w:bookmarkEnd w:id="290"/>
      <w:bookmarkStart w:id="291" w:name="_Toc184312071"/>
      <w:bookmarkEnd w:id="291"/>
      <w:bookmarkStart w:id="292" w:name="_Toc184313288"/>
      <w:bookmarkEnd w:id="292"/>
      <w:bookmarkStart w:id="293" w:name="_Toc184310302"/>
      <w:bookmarkEnd w:id="293"/>
      <w:bookmarkStart w:id="294" w:name="_Toc184314431"/>
      <w:bookmarkEnd w:id="294"/>
      <w:bookmarkStart w:id="295" w:name="_Toc184310289"/>
      <w:bookmarkEnd w:id="295"/>
      <w:bookmarkStart w:id="296" w:name="_Toc184312073"/>
      <w:bookmarkEnd w:id="296"/>
      <w:bookmarkStart w:id="297" w:name="_Toc184308089"/>
      <w:bookmarkEnd w:id="297"/>
      <w:bookmarkStart w:id="298" w:name="_Toc184312111"/>
      <w:bookmarkEnd w:id="298"/>
      <w:bookmarkStart w:id="299" w:name="_Toc184308062"/>
      <w:bookmarkEnd w:id="299"/>
      <w:bookmarkStart w:id="300" w:name="_Toc184310309"/>
      <w:bookmarkEnd w:id="300"/>
      <w:bookmarkStart w:id="301" w:name="_Toc184312068"/>
      <w:bookmarkEnd w:id="301"/>
      <w:bookmarkStart w:id="302" w:name="_Toc184313244"/>
      <w:bookmarkEnd w:id="302"/>
      <w:bookmarkStart w:id="303" w:name="_Toc184312092"/>
      <w:bookmarkEnd w:id="303"/>
      <w:bookmarkStart w:id="304" w:name="_Toc184308052"/>
      <w:bookmarkEnd w:id="304"/>
      <w:bookmarkStart w:id="305" w:name="_Toc184308066"/>
      <w:bookmarkEnd w:id="305"/>
      <w:bookmarkStart w:id="306" w:name="_Toc184313277"/>
      <w:bookmarkEnd w:id="306"/>
      <w:bookmarkStart w:id="307" w:name="_Toc184312096"/>
      <w:bookmarkEnd w:id="307"/>
      <w:bookmarkStart w:id="308" w:name="_Toc184312139"/>
      <w:bookmarkEnd w:id="308"/>
      <w:bookmarkStart w:id="309" w:name="_Toc184310280"/>
      <w:bookmarkEnd w:id="309"/>
      <w:bookmarkStart w:id="310" w:name="_Toc184310314"/>
      <w:bookmarkEnd w:id="310"/>
      <w:bookmarkStart w:id="311" w:name="_Toc184312108"/>
      <w:bookmarkEnd w:id="311"/>
      <w:bookmarkStart w:id="312" w:name="_Toc184308086"/>
      <w:bookmarkEnd w:id="312"/>
      <w:bookmarkStart w:id="313" w:name="_Toc184312077"/>
      <w:bookmarkEnd w:id="313"/>
      <w:bookmarkStart w:id="314" w:name="_Toc184312070"/>
      <w:bookmarkEnd w:id="314"/>
      <w:bookmarkStart w:id="315" w:name="_Toc184314430"/>
      <w:bookmarkEnd w:id="315"/>
      <w:bookmarkStart w:id="316" w:name="_Toc184314423"/>
      <w:bookmarkEnd w:id="316"/>
      <w:bookmarkStart w:id="317" w:name="_Toc184314472"/>
      <w:bookmarkEnd w:id="317"/>
      <w:bookmarkStart w:id="318" w:name="_Toc184308105"/>
      <w:bookmarkEnd w:id="318"/>
      <w:bookmarkStart w:id="319" w:name="_Toc184313291"/>
      <w:bookmarkEnd w:id="319"/>
      <w:bookmarkStart w:id="320" w:name="_Toc184314477"/>
      <w:bookmarkEnd w:id="320"/>
      <w:bookmarkStart w:id="321" w:name="_Toc184310285"/>
      <w:bookmarkEnd w:id="321"/>
      <w:bookmarkStart w:id="322" w:name="_Toc184314437"/>
      <w:bookmarkEnd w:id="322"/>
      <w:bookmarkStart w:id="323" w:name="_Toc184310277"/>
      <w:bookmarkEnd w:id="323"/>
      <w:bookmarkStart w:id="324" w:name="_Toc184310295"/>
      <w:bookmarkEnd w:id="324"/>
      <w:bookmarkStart w:id="325" w:name="_Toc184313259"/>
      <w:bookmarkEnd w:id="325"/>
      <w:bookmarkStart w:id="326" w:name="_Toc184313260"/>
      <w:bookmarkEnd w:id="326"/>
      <w:bookmarkStart w:id="327" w:name="_Toc184312136"/>
      <w:bookmarkEnd w:id="327"/>
      <w:bookmarkStart w:id="328" w:name="_Toc184310320"/>
      <w:bookmarkEnd w:id="328"/>
      <w:bookmarkStart w:id="329" w:name="_Toc184312081"/>
      <w:bookmarkEnd w:id="329"/>
      <w:bookmarkStart w:id="330" w:name="_Toc184308067"/>
      <w:bookmarkEnd w:id="330"/>
      <w:bookmarkStart w:id="331" w:name="_Toc184312131"/>
      <w:bookmarkEnd w:id="331"/>
      <w:bookmarkStart w:id="332" w:name="_Toc184313298"/>
      <w:bookmarkEnd w:id="332"/>
      <w:bookmarkStart w:id="333" w:name="_Toc184313305"/>
      <w:bookmarkEnd w:id="333"/>
      <w:bookmarkStart w:id="334" w:name="_Toc184308073"/>
      <w:bookmarkEnd w:id="334"/>
      <w:bookmarkStart w:id="335" w:name="_Toc184312120"/>
      <w:bookmarkEnd w:id="335"/>
      <w:bookmarkStart w:id="336" w:name="_Toc184308059"/>
      <w:bookmarkEnd w:id="336"/>
      <w:bookmarkStart w:id="337" w:name="_Toc184314454"/>
      <w:bookmarkEnd w:id="337"/>
      <w:bookmarkStart w:id="338" w:name="_Toc184313238"/>
      <w:bookmarkEnd w:id="338"/>
      <w:bookmarkStart w:id="339" w:name="_Toc184314443"/>
      <w:bookmarkEnd w:id="339"/>
      <w:bookmarkStart w:id="340" w:name="_Toc184313249"/>
      <w:bookmarkEnd w:id="340"/>
      <w:bookmarkStart w:id="341" w:name="_Toc184313261"/>
      <w:bookmarkEnd w:id="341"/>
      <w:bookmarkStart w:id="342" w:name="_Toc184308053"/>
      <w:bookmarkEnd w:id="342"/>
      <w:bookmarkStart w:id="343" w:name="_Toc184310334"/>
      <w:bookmarkEnd w:id="343"/>
      <w:bookmarkStart w:id="344" w:name="_Toc184310330"/>
      <w:bookmarkEnd w:id="344"/>
      <w:bookmarkStart w:id="345" w:name="_Toc184312099"/>
      <w:bookmarkEnd w:id="345"/>
      <w:bookmarkStart w:id="346" w:name="_Toc184314459"/>
      <w:bookmarkEnd w:id="346"/>
      <w:bookmarkStart w:id="347" w:name="_Toc184312107"/>
      <w:bookmarkEnd w:id="347"/>
      <w:bookmarkStart w:id="348" w:name="_Toc184314462"/>
      <w:bookmarkEnd w:id="348"/>
      <w:bookmarkStart w:id="349" w:name="_Toc184314411"/>
      <w:bookmarkEnd w:id="349"/>
      <w:bookmarkStart w:id="350" w:name="_Toc184314446"/>
      <w:bookmarkEnd w:id="350"/>
      <w:bookmarkStart w:id="351" w:name="_Toc184313275"/>
      <w:bookmarkEnd w:id="351"/>
      <w:bookmarkStart w:id="352" w:name="_Toc184310307"/>
      <w:bookmarkEnd w:id="352"/>
      <w:bookmarkStart w:id="353" w:name="_Toc184312083"/>
      <w:bookmarkEnd w:id="353"/>
      <w:bookmarkStart w:id="354" w:name="_Toc184308096"/>
      <w:bookmarkEnd w:id="354"/>
      <w:bookmarkStart w:id="355" w:name="_Toc184313297"/>
      <w:bookmarkEnd w:id="355"/>
      <w:bookmarkStart w:id="356" w:name="_Toc184313270"/>
      <w:bookmarkEnd w:id="356"/>
      <w:bookmarkStart w:id="357" w:name="_Toc184310308"/>
      <w:bookmarkEnd w:id="357"/>
      <w:bookmarkStart w:id="358" w:name="_Toc184313257"/>
      <w:bookmarkEnd w:id="358"/>
      <w:bookmarkStart w:id="359" w:name="_Toc184314422"/>
      <w:bookmarkEnd w:id="359"/>
      <w:bookmarkStart w:id="360" w:name="_Toc184313273"/>
      <w:bookmarkEnd w:id="360"/>
      <w:bookmarkStart w:id="361" w:name="_Toc184310322"/>
      <w:bookmarkEnd w:id="361"/>
      <w:bookmarkStart w:id="362" w:name="_Toc184313292"/>
      <w:bookmarkEnd w:id="362"/>
      <w:bookmarkStart w:id="363" w:name="_Toc184310274"/>
      <w:bookmarkEnd w:id="363"/>
      <w:bookmarkStart w:id="364" w:name="_Toc184314451"/>
      <w:bookmarkEnd w:id="364"/>
      <w:bookmarkStart w:id="365" w:name="_Toc184312123"/>
      <w:bookmarkEnd w:id="365"/>
      <w:bookmarkStart w:id="366" w:name="_Toc184313285"/>
      <w:bookmarkEnd w:id="366"/>
      <w:bookmarkStart w:id="367" w:name="_Toc184310343"/>
      <w:bookmarkEnd w:id="367"/>
      <w:bookmarkStart w:id="368" w:name="_Toc184308094"/>
      <w:bookmarkEnd w:id="368"/>
      <w:bookmarkStart w:id="369" w:name="_Toc184313250"/>
      <w:bookmarkEnd w:id="369"/>
      <w:bookmarkStart w:id="370" w:name="_Toc184314442"/>
      <w:bookmarkEnd w:id="370"/>
      <w:bookmarkStart w:id="371" w:name="_Toc184313262"/>
      <w:bookmarkEnd w:id="371"/>
      <w:bookmarkStart w:id="372" w:name="_Toc184313290"/>
      <w:bookmarkEnd w:id="372"/>
      <w:bookmarkStart w:id="373" w:name="_Toc184310281"/>
      <w:bookmarkEnd w:id="373"/>
      <w:bookmarkStart w:id="374" w:name="_Toc184313309"/>
      <w:bookmarkEnd w:id="374"/>
      <w:bookmarkStart w:id="375" w:name="_Toc184313303"/>
      <w:bookmarkEnd w:id="375"/>
      <w:bookmarkStart w:id="376" w:name="_Toc184313296"/>
      <w:bookmarkEnd w:id="376"/>
      <w:bookmarkStart w:id="377" w:name="_Toc184312126"/>
      <w:bookmarkEnd w:id="377"/>
      <w:bookmarkStart w:id="378" w:name="_Toc184312129"/>
      <w:bookmarkEnd w:id="378"/>
      <w:bookmarkStart w:id="379" w:name="_Toc184310276"/>
      <w:bookmarkEnd w:id="379"/>
      <w:bookmarkStart w:id="380" w:name="_Toc184308095"/>
      <w:bookmarkEnd w:id="380"/>
      <w:bookmarkStart w:id="381" w:name="_Toc184312074"/>
      <w:bookmarkEnd w:id="381"/>
      <w:bookmarkStart w:id="382" w:name="_Toc184310313"/>
      <w:bookmarkEnd w:id="382"/>
      <w:bookmarkStart w:id="383" w:name="_Toc184314415"/>
      <w:bookmarkEnd w:id="383"/>
      <w:bookmarkStart w:id="384" w:name="_Toc184310296"/>
      <w:bookmarkEnd w:id="384"/>
      <w:bookmarkStart w:id="385" w:name="_Toc184313268"/>
      <w:bookmarkEnd w:id="385"/>
      <w:bookmarkStart w:id="386" w:name="_Toc184313281"/>
      <w:bookmarkEnd w:id="386"/>
      <w:bookmarkStart w:id="387" w:name="_Toc184312097"/>
      <w:bookmarkEnd w:id="387"/>
      <w:bookmarkStart w:id="388" w:name="_Toc184308081"/>
      <w:bookmarkEnd w:id="388"/>
      <w:bookmarkStart w:id="389" w:name="_Toc184312084"/>
      <w:bookmarkEnd w:id="389"/>
      <w:bookmarkStart w:id="390" w:name="_Toc184308039"/>
      <w:bookmarkEnd w:id="390"/>
      <w:bookmarkStart w:id="391" w:name="_Toc184313279"/>
      <w:bookmarkEnd w:id="391"/>
      <w:bookmarkStart w:id="392" w:name="_Toc184308087"/>
      <w:bookmarkEnd w:id="392"/>
      <w:r>
        <w:rPr>
          <w:rFonts w:hint="eastAsia" w:ascii="宋体" w:hAnsi="宋体" w:cs="宋体"/>
          <w:b/>
          <w:color w:val="auto"/>
          <w:sz w:val="36"/>
          <w:szCs w:val="36"/>
          <w:highlight w:val="none"/>
        </w:rPr>
        <w:t>评标办法</w:t>
      </w:r>
    </w:p>
    <w:p w14:paraId="730B37B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4423"/>
        <w:gridCol w:w="825"/>
        <w:gridCol w:w="975"/>
        <w:gridCol w:w="1845"/>
      </w:tblGrid>
      <w:tr w14:paraId="32E9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D578C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23" w:type="dxa"/>
            <w:vAlign w:val="center"/>
          </w:tcPr>
          <w:p w14:paraId="1FB7F9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5" w:type="dxa"/>
            <w:vAlign w:val="center"/>
          </w:tcPr>
          <w:p w14:paraId="6B874E0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75" w:type="dxa"/>
            <w:vAlign w:val="center"/>
          </w:tcPr>
          <w:p w14:paraId="13531002">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45" w:type="dxa"/>
          </w:tcPr>
          <w:p w14:paraId="585E8E5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795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ACE53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23" w:type="dxa"/>
          </w:tcPr>
          <w:p w14:paraId="76FBE3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具有2021年以来（以合同签订时间为准）食堂类似项目业绩:提供一个合同得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投标时须提供合同原件、中标通知书扫描件，否则不得分。时间以签订合同时间为准）</w:t>
            </w:r>
          </w:p>
        </w:tc>
        <w:tc>
          <w:tcPr>
            <w:tcW w:w="825" w:type="dxa"/>
            <w:vAlign w:val="top"/>
          </w:tcPr>
          <w:p w14:paraId="619D35E3">
            <w:pPr>
              <w:snapToGrid w:val="0"/>
              <w:spacing w:line="360" w:lineRule="auto"/>
              <w:jc w:val="center"/>
              <w:rPr>
                <w:rFonts w:hint="eastAsia" w:ascii="宋体" w:hAnsi="宋体" w:eastAsia="宋体" w:cs="宋体"/>
                <w:color w:val="auto"/>
                <w:sz w:val="24"/>
                <w:szCs w:val="24"/>
                <w:highlight w:val="none"/>
                <w:lang w:val="en-US" w:eastAsia="zh-CN"/>
              </w:rPr>
            </w:pPr>
          </w:p>
          <w:p w14:paraId="0FC7BA34">
            <w:pPr>
              <w:snapToGrid w:val="0"/>
              <w:spacing w:line="360" w:lineRule="auto"/>
              <w:jc w:val="center"/>
              <w:rPr>
                <w:rFonts w:hint="eastAsia" w:ascii="宋体" w:hAnsi="宋体" w:eastAsia="宋体" w:cs="宋体"/>
                <w:color w:val="auto"/>
                <w:sz w:val="24"/>
                <w:szCs w:val="24"/>
                <w:highlight w:val="none"/>
                <w:lang w:val="en-US" w:eastAsia="zh-CN"/>
              </w:rPr>
            </w:pPr>
          </w:p>
          <w:p w14:paraId="2AC92FAD">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75" w:type="dxa"/>
            <w:vAlign w:val="top"/>
          </w:tcPr>
          <w:p w14:paraId="5BC0ACD4">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7ED2D254">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0B80B9A0">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vAlign w:val="top"/>
          </w:tcPr>
          <w:p w14:paraId="3ADAB7A3">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31B7FED7">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63F08145">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lang w:val="en-US" w:eastAsia="zh-CN"/>
              </w:rPr>
            </w:pPr>
          </w:p>
          <w:p w14:paraId="544AEF4E">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类似</w:t>
            </w:r>
            <w:r>
              <w:rPr>
                <w:rFonts w:hint="eastAsia" w:ascii="宋体" w:hAnsi="宋体" w:eastAsia="宋体" w:cs="宋体"/>
                <w:b w:val="0"/>
                <w:bCs w:val="0"/>
                <w:color w:val="auto"/>
                <w:sz w:val="24"/>
                <w:szCs w:val="24"/>
                <w:highlight w:val="none"/>
              </w:rPr>
              <w:t>业绩</w:t>
            </w:r>
          </w:p>
          <w:p w14:paraId="0ABD2DD4">
            <w:pPr>
              <w:snapToGrid w:val="0"/>
              <w:spacing w:line="360" w:lineRule="auto"/>
              <w:jc w:val="center"/>
              <w:rPr>
                <w:rFonts w:hint="eastAsia" w:ascii="宋体" w:hAnsi="宋体" w:eastAsia="宋体" w:cs="宋体"/>
                <w:color w:val="auto"/>
                <w:sz w:val="24"/>
                <w:szCs w:val="24"/>
                <w:highlight w:val="none"/>
              </w:rPr>
            </w:pPr>
          </w:p>
        </w:tc>
      </w:tr>
      <w:tr w14:paraId="1ED0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C47D7A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23" w:type="dxa"/>
          </w:tcPr>
          <w:p w14:paraId="4AE2026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投标人获政府部门颁发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荣誉，省级荣誉每个得2分，市级荣誉每个得1分，最高得5分。</w:t>
            </w:r>
            <w:r>
              <w:rPr>
                <w:rFonts w:hint="eastAsia" w:ascii="宋体" w:hAnsi="宋体" w:eastAsia="宋体" w:cs="宋体"/>
                <w:b/>
                <w:bCs/>
                <w:color w:val="auto"/>
                <w:sz w:val="24"/>
                <w:szCs w:val="24"/>
                <w:highlight w:val="none"/>
              </w:rPr>
              <w:t>(须提供相关证明，未提供不得分）</w:t>
            </w:r>
          </w:p>
        </w:tc>
        <w:tc>
          <w:tcPr>
            <w:tcW w:w="825" w:type="dxa"/>
          </w:tcPr>
          <w:p w14:paraId="35577551">
            <w:pPr>
              <w:snapToGrid w:val="0"/>
              <w:spacing w:line="360" w:lineRule="auto"/>
              <w:jc w:val="center"/>
              <w:rPr>
                <w:rFonts w:hint="eastAsia" w:ascii="宋体" w:hAnsi="宋体" w:eastAsia="宋体" w:cs="宋体"/>
                <w:color w:val="auto"/>
                <w:sz w:val="24"/>
                <w:szCs w:val="24"/>
                <w:highlight w:val="none"/>
                <w:lang w:val="en-US" w:eastAsia="zh-CN"/>
              </w:rPr>
            </w:pPr>
          </w:p>
          <w:p w14:paraId="4112CA34">
            <w:pPr>
              <w:snapToGrid w:val="0"/>
              <w:spacing w:line="360" w:lineRule="auto"/>
              <w:jc w:val="center"/>
              <w:rPr>
                <w:rFonts w:hint="eastAsia" w:ascii="宋体" w:hAnsi="宋体" w:eastAsia="宋体" w:cs="宋体"/>
                <w:color w:val="auto"/>
                <w:sz w:val="24"/>
                <w:szCs w:val="24"/>
                <w:highlight w:val="none"/>
                <w:lang w:val="en-US" w:eastAsia="zh-CN"/>
              </w:rPr>
            </w:pPr>
          </w:p>
          <w:p w14:paraId="7468BC9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975" w:type="dxa"/>
            <w:vAlign w:val="center"/>
          </w:tcPr>
          <w:p w14:paraId="51A0020A">
            <w:pPr>
              <w:snapToGrid w:val="0"/>
              <w:spacing w:line="360" w:lineRule="auto"/>
              <w:jc w:val="center"/>
              <w:rPr>
                <w:rFonts w:hint="eastAsia" w:ascii="宋体" w:hAnsi="宋体" w:eastAsia="宋体" w:cs="宋体"/>
                <w:color w:val="auto"/>
                <w:sz w:val="24"/>
                <w:szCs w:val="24"/>
                <w:highlight w:val="none"/>
                <w:lang w:val="en-US" w:eastAsia="zh-CN"/>
              </w:rPr>
            </w:pPr>
          </w:p>
          <w:p w14:paraId="77E81F6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1FAF3101">
            <w:pPr>
              <w:snapToGrid w:val="0"/>
              <w:spacing w:line="360" w:lineRule="auto"/>
              <w:jc w:val="center"/>
              <w:rPr>
                <w:rFonts w:hint="eastAsia" w:ascii="宋体" w:hAnsi="宋体" w:eastAsia="宋体" w:cs="宋体"/>
                <w:color w:val="auto"/>
                <w:sz w:val="24"/>
                <w:szCs w:val="24"/>
                <w:highlight w:val="none"/>
                <w:lang w:val="en-US" w:eastAsia="zh-CN"/>
              </w:rPr>
            </w:pPr>
          </w:p>
          <w:p w14:paraId="6A599247">
            <w:pPr>
              <w:snapToGrid w:val="0"/>
              <w:spacing w:line="360" w:lineRule="auto"/>
              <w:jc w:val="center"/>
              <w:rPr>
                <w:rFonts w:hint="eastAsia" w:ascii="宋体" w:hAnsi="宋体" w:eastAsia="宋体" w:cs="宋体"/>
                <w:color w:val="auto"/>
                <w:sz w:val="24"/>
                <w:szCs w:val="24"/>
                <w:highlight w:val="none"/>
                <w:lang w:val="en-US" w:eastAsia="zh-CN"/>
              </w:rPr>
            </w:pPr>
          </w:p>
          <w:p w14:paraId="0A6949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r>
      <w:tr w14:paraId="086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E4282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23" w:type="dxa"/>
          </w:tcPr>
          <w:p w14:paraId="7CF44A2A">
            <w:pPr>
              <w:snapToGrid w:val="0"/>
              <w:spacing w:line="360" w:lineRule="auto"/>
              <w:jc w:val="left"/>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投标企业或服务单位项目</w:t>
            </w:r>
            <w:r>
              <w:rPr>
                <w:rFonts w:hint="eastAsia" w:ascii="宋体" w:hAnsi="宋体" w:cs="宋体"/>
                <w:color w:val="auto"/>
                <w:kern w:val="2"/>
                <w:sz w:val="24"/>
                <w:szCs w:val="24"/>
                <w:highlight w:val="none"/>
                <w:lang w:val="en-US" w:eastAsia="zh-CN" w:bidi="ar-SA"/>
              </w:rPr>
              <w:t>服务期内</w:t>
            </w:r>
            <w:r>
              <w:rPr>
                <w:rFonts w:hint="eastAsia" w:ascii="宋体" w:hAnsi="宋体" w:eastAsia="宋体" w:cs="宋体"/>
                <w:color w:val="auto"/>
                <w:kern w:val="2"/>
                <w:sz w:val="24"/>
                <w:szCs w:val="24"/>
                <w:highlight w:val="none"/>
                <w:lang w:val="en-US" w:eastAsia="zh-CN" w:bidi="ar-SA"/>
              </w:rPr>
              <w:t>获得过市场监管部门颁发的A级餐饮单位的一个得1分，最高得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（投标时须提供</w:t>
            </w:r>
            <w:r>
              <w:rPr>
                <w:rFonts w:hint="eastAsia" w:ascii="宋体" w:hAnsi="宋体" w:cs="宋体"/>
                <w:b/>
                <w:bCs/>
                <w:color w:val="auto"/>
                <w:kern w:val="2"/>
                <w:sz w:val="24"/>
                <w:szCs w:val="24"/>
                <w:highlight w:val="none"/>
                <w:lang w:val="en-US" w:eastAsia="zh-CN" w:bidi="ar-SA"/>
              </w:rPr>
              <w:t>证明材料</w:t>
            </w:r>
            <w:r>
              <w:rPr>
                <w:rFonts w:hint="eastAsia" w:ascii="宋体" w:hAnsi="宋体" w:eastAsia="宋体" w:cs="宋体"/>
                <w:b/>
                <w:bCs/>
                <w:color w:val="auto"/>
                <w:kern w:val="2"/>
                <w:sz w:val="24"/>
                <w:szCs w:val="24"/>
                <w:highlight w:val="none"/>
                <w:lang w:val="en-US" w:eastAsia="zh-CN" w:bidi="ar-SA"/>
              </w:rPr>
              <w:t>扫描件，否则不得分）</w:t>
            </w:r>
          </w:p>
        </w:tc>
        <w:tc>
          <w:tcPr>
            <w:tcW w:w="825" w:type="dxa"/>
          </w:tcPr>
          <w:p w14:paraId="140A92D4">
            <w:pPr>
              <w:snapToGrid w:val="0"/>
              <w:spacing w:line="360" w:lineRule="auto"/>
              <w:jc w:val="center"/>
              <w:rPr>
                <w:rFonts w:hint="eastAsia" w:ascii="宋体" w:hAnsi="宋体" w:eastAsia="宋体" w:cs="宋体"/>
                <w:color w:val="auto"/>
                <w:sz w:val="24"/>
                <w:szCs w:val="24"/>
                <w:highlight w:val="none"/>
                <w:lang w:val="en-US" w:eastAsia="zh-CN"/>
              </w:rPr>
            </w:pPr>
          </w:p>
          <w:p w14:paraId="66A74318">
            <w:pPr>
              <w:snapToGrid w:val="0"/>
              <w:spacing w:line="360" w:lineRule="auto"/>
              <w:jc w:val="center"/>
              <w:rPr>
                <w:rFonts w:hint="eastAsia" w:ascii="宋体" w:hAnsi="宋体" w:eastAsia="宋体" w:cs="宋体"/>
                <w:color w:val="auto"/>
                <w:sz w:val="24"/>
                <w:szCs w:val="24"/>
                <w:highlight w:val="none"/>
                <w:lang w:val="en-US" w:eastAsia="zh-CN"/>
              </w:rPr>
            </w:pPr>
          </w:p>
          <w:p w14:paraId="291FDCE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5" w:type="dxa"/>
            <w:vAlign w:val="center"/>
          </w:tcPr>
          <w:p w14:paraId="70531384">
            <w:pPr>
              <w:snapToGrid w:val="0"/>
              <w:spacing w:line="360" w:lineRule="auto"/>
              <w:jc w:val="center"/>
              <w:rPr>
                <w:rFonts w:hint="eastAsia" w:ascii="宋体" w:hAnsi="宋体" w:eastAsia="宋体" w:cs="宋体"/>
                <w:color w:val="auto"/>
                <w:sz w:val="24"/>
                <w:szCs w:val="24"/>
                <w:highlight w:val="none"/>
                <w:lang w:val="en-US" w:eastAsia="zh-CN"/>
              </w:rPr>
            </w:pPr>
          </w:p>
          <w:p w14:paraId="67B951C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6A76B63F">
            <w:pPr>
              <w:snapToGrid w:val="0"/>
              <w:spacing w:line="360" w:lineRule="auto"/>
              <w:jc w:val="center"/>
              <w:rPr>
                <w:rFonts w:hint="eastAsia" w:ascii="宋体" w:hAnsi="宋体" w:eastAsia="宋体" w:cs="宋体"/>
                <w:color w:val="auto"/>
                <w:sz w:val="24"/>
                <w:szCs w:val="24"/>
                <w:highlight w:val="none"/>
                <w:lang w:val="en-US" w:eastAsia="zh-CN"/>
              </w:rPr>
            </w:pPr>
          </w:p>
          <w:p w14:paraId="01FC97A1">
            <w:pPr>
              <w:snapToGrid w:val="0"/>
              <w:spacing w:line="360" w:lineRule="auto"/>
              <w:jc w:val="center"/>
              <w:rPr>
                <w:rFonts w:hint="eastAsia" w:ascii="宋体" w:hAnsi="宋体" w:eastAsia="宋体" w:cs="宋体"/>
                <w:color w:val="auto"/>
                <w:sz w:val="24"/>
                <w:szCs w:val="24"/>
                <w:highlight w:val="none"/>
                <w:lang w:val="en-US" w:eastAsia="zh-CN"/>
              </w:rPr>
            </w:pPr>
          </w:p>
          <w:p w14:paraId="30D67B6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r>
      <w:tr w14:paraId="043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30E4FE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423" w:type="dxa"/>
          </w:tcPr>
          <w:p w14:paraId="668B9BDB">
            <w:pPr>
              <w:keepNext w:val="0"/>
              <w:keepLines w:val="0"/>
              <w:pageBreakBefore w:val="0"/>
              <w:widowControl/>
              <w:suppressLineNumbers w:val="0"/>
              <w:kinsoku/>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投标人通过质量管理体系认证、环境管理体系认证、职业健康安全管理体系认证，食品安全管理体系认证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HACCP</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证书必须在有效期内，每提供一项认证得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65B71A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注：在投标文件中提供有效期范围内的认证证书及中国国家认证认可监督管理委员会网站（http://www.cnca.gov.cn/）网页查询截图的扫描件并加盖投标人公章，否则不得分。</w:t>
            </w:r>
          </w:p>
        </w:tc>
        <w:tc>
          <w:tcPr>
            <w:tcW w:w="825" w:type="dxa"/>
          </w:tcPr>
          <w:p w14:paraId="5E1145CA">
            <w:pPr>
              <w:snapToGrid w:val="0"/>
              <w:spacing w:line="360" w:lineRule="auto"/>
              <w:jc w:val="center"/>
              <w:rPr>
                <w:rFonts w:hint="eastAsia" w:ascii="宋体" w:hAnsi="宋体" w:eastAsia="宋体" w:cs="宋体"/>
                <w:color w:val="auto"/>
                <w:sz w:val="24"/>
                <w:szCs w:val="24"/>
                <w:highlight w:val="none"/>
                <w:lang w:val="en-US" w:eastAsia="zh-CN"/>
              </w:rPr>
            </w:pPr>
          </w:p>
          <w:p w14:paraId="6A2792A8">
            <w:pPr>
              <w:snapToGrid w:val="0"/>
              <w:spacing w:line="360" w:lineRule="auto"/>
              <w:jc w:val="center"/>
              <w:rPr>
                <w:rFonts w:hint="eastAsia" w:ascii="宋体" w:hAnsi="宋体" w:eastAsia="宋体" w:cs="宋体"/>
                <w:color w:val="auto"/>
                <w:sz w:val="24"/>
                <w:szCs w:val="24"/>
                <w:highlight w:val="none"/>
                <w:lang w:val="en-US" w:eastAsia="zh-CN"/>
              </w:rPr>
            </w:pPr>
          </w:p>
          <w:p w14:paraId="4D90C206">
            <w:pPr>
              <w:snapToGrid w:val="0"/>
              <w:spacing w:line="360" w:lineRule="auto"/>
              <w:jc w:val="center"/>
              <w:rPr>
                <w:rFonts w:hint="eastAsia" w:ascii="宋体" w:hAnsi="宋体" w:eastAsia="宋体" w:cs="宋体"/>
                <w:color w:val="auto"/>
                <w:sz w:val="24"/>
                <w:szCs w:val="24"/>
                <w:highlight w:val="none"/>
                <w:lang w:val="en-US" w:eastAsia="zh-CN"/>
              </w:rPr>
            </w:pPr>
          </w:p>
          <w:p w14:paraId="415D14E6">
            <w:pPr>
              <w:snapToGrid w:val="0"/>
              <w:spacing w:line="360" w:lineRule="auto"/>
              <w:jc w:val="center"/>
              <w:rPr>
                <w:rFonts w:hint="eastAsia" w:ascii="宋体" w:hAnsi="宋体" w:eastAsia="宋体" w:cs="宋体"/>
                <w:color w:val="auto"/>
                <w:sz w:val="24"/>
                <w:szCs w:val="24"/>
                <w:highlight w:val="none"/>
                <w:lang w:val="en-US" w:eastAsia="zh-CN"/>
              </w:rPr>
            </w:pPr>
          </w:p>
          <w:p w14:paraId="25335C7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75" w:type="dxa"/>
            <w:vAlign w:val="top"/>
          </w:tcPr>
          <w:p w14:paraId="4FD8D9B4">
            <w:pPr>
              <w:snapToGrid w:val="0"/>
              <w:spacing w:line="360" w:lineRule="auto"/>
              <w:jc w:val="center"/>
              <w:rPr>
                <w:rFonts w:hint="eastAsia" w:ascii="宋体" w:hAnsi="宋体" w:eastAsia="宋体" w:cs="宋体"/>
                <w:color w:val="auto"/>
                <w:sz w:val="24"/>
                <w:szCs w:val="24"/>
                <w:highlight w:val="none"/>
                <w:lang w:val="en-US" w:eastAsia="zh-CN"/>
              </w:rPr>
            </w:pPr>
          </w:p>
          <w:p w14:paraId="4FBCD9E9">
            <w:pPr>
              <w:snapToGrid w:val="0"/>
              <w:spacing w:line="360" w:lineRule="auto"/>
              <w:jc w:val="center"/>
              <w:rPr>
                <w:rFonts w:hint="eastAsia" w:ascii="宋体" w:hAnsi="宋体" w:eastAsia="宋体" w:cs="宋体"/>
                <w:color w:val="auto"/>
                <w:sz w:val="24"/>
                <w:szCs w:val="24"/>
                <w:highlight w:val="none"/>
                <w:lang w:val="en-US" w:eastAsia="zh-CN"/>
              </w:rPr>
            </w:pPr>
          </w:p>
          <w:p w14:paraId="0825700A">
            <w:pPr>
              <w:snapToGrid w:val="0"/>
              <w:spacing w:line="360" w:lineRule="auto"/>
              <w:jc w:val="center"/>
              <w:rPr>
                <w:rFonts w:hint="eastAsia" w:ascii="宋体" w:hAnsi="宋体" w:eastAsia="宋体" w:cs="宋体"/>
                <w:color w:val="auto"/>
                <w:sz w:val="24"/>
                <w:szCs w:val="24"/>
                <w:highlight w:val="none"/>
                <w:lang w:val="en-US" w:eastAsia="zh-CN"/>
              </w:rPr>
            </w:pPr>
          </w:p>
          <w:p w14:paraId="77A5A346">
            <w:pPr>
              <w:snapToGrid w:val="0"/>
              <w:spacing w:line="360" w:lineRule="auto"/>
              <w:jc w:val="center"/>
              <w:rPr>
                <w:rFonts w:hint="eastAsia" w:ascii="宋体" w:hAnsi="宋体" w:eastAsia="宋体" w:cs="宋体"/>
                <w:color w:val="auto"/>
                <w:sz w:val="24"/>
                <w:szCs w:val="24"/>
                <w:highlight w:val="none"/>
                <w:lang w:val="en-US" w:eastAsia="zh-CN"/>
              </w:rPr>
            </w:pPr>
          </w:p>
          <w:p w14:paraId="3E78A9C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0C5A52A8">
            <w:pPr>
              <w:snapToGrid w:val="0"/>
              <w:spacing w:line="360" w:lineRule="auto"/>
              <w:jc w:val="center"/>
              <w:rPr>
                <w:rFonts w:hint="eastAsia" w:ascii="宋体" w:hAnsi="宋体" w:eastAsia="宋体" w:cs="宋体"/>
                <w:color w:val="auto"/>
                <w:sz w:val="24"/>
                <w:szCs w:val="24"/>
                <w:highlight w:val="none"/>
                <w:lang w:val="en-US" w:eastAsia="zh-CN"/>
              </w:rPr>
            </w:pPr>
          </w:p>
          <w:p w14:paraId="1DF6DDF3">
            <w:pPr>
              <w:snapToGrid w:val="0"/>
              <w:spacing w:line="360" w:lineRule="auto"/>
              <w:jc w:val="center"/>
              <w:rPr>
                <w:rFonts w:hint="eastAsia" w:ascii="宋体" w:hAnsi="宋体" w:eastAsia="宋体" w:cs="宋体"/>
                <w:color w:val="auto"/>
                <w:sz w:val="24"/>
                <w:szCs w:val="24"/>
                <w:highlight w:val="none"/>
                <w:lang w:val="en-US" w:eastAsia="zh-CN"/>
              </w:rPr>
            </w:pPr>
          </w:p>
          <w:p w14:paraId="60771C25">
            <w:pPr>
              <w:snapToGrid w:val="0"/>
              <w:spacing w:line="360" w:lineRule="auto"/>
              <w:jc w:val="center"/>
              <w:rPr>
                <w:rFonts w:hint="eastAsia" w:ascii="宋体" w:hAnsi="宋体" w:eastAsia="宋体" w:cs="宋体"/>
                <w:color w:val="auto"/>
                <w:sz w:val="24"/>
                <w:szCs w:val="24"/>
                <w:highlight w:val="none"/>
                <w:lang w:val="en-US" w:eastAsia="zh-CN"/>
              </w:rPr>
            </w:pPr>
          </w:p>
          <w:p w14:paraId="4E87B31A">
            <w:pPr>
              <w:snapToGrid w:val="0"/>
              <w:spacing w:line="360" w:lineRule="auto"/>
              <w:jc w:val="center"/>
              <w:rPr>
                <w:rFonts w:hint="eastAsia" w:ascii="宋体" w:hAnsi="宋体" w:eastAsia="宋体" w:cs="宋体"/>
                <w:color w:val="auto"/>
                <w:sz w:val="24"/>
                <w:szCs w:val="24"/>
                <w:highlight w:val="none"/>
                <w:lang w:val="en-US" w:eastAsia="zh-CN"/>
              </w:rPr>
            </w:pPr>
          </w:p>
          <w:p w14:paraId="3DC214B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相关认证</w:t>
            </w:r>
          </w:p>
        </w:tc>
      </w:tr>
      <w:tr w14:paraId="2C1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14:paraId="5B3E5813">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423" w:type="dxa"/>
          </w:tcPr>
          <w:p w14:paraId="65D91A2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要求提供社保证明）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拟派项目经理</w:t>
            </w:r>
            <w:r>
              <w:rPr>
                <w:rFonts w:hint="eastAsia" w:ascii="宋体" w:hAnsi="宋体" w:eastAsia="宋体" w:cs="宋体"/>
                <w:color w:val="auto"/>
                <w:sz w:val="24"/>
                <w:szCs w:val="24"/>
                <w:highlight w:val="none"/>
              </w:rPr>
              <w:t>具有食堂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以上管理经验得1分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三年以下的不得分；</w:t>
            </w:r>
            <w:r>
              <w:rPr>
                <w:rFonts w:hint="eastAsia" w:ascii="宋体" w:hAnsi="宋体" w:eastAsia="宋体" w:cs="宋体"/>
                <w:color w:val="auto"/>
                <w:sz w:val="24"/>
                <w:szCs w:val="24"/>
                <w:highlight w:val="none"/>
                <w:lang w:eastAsia="zh-CN"/>
              </w:rPr>
              <w:t>具有中国餐饮业高级职业经理人资格证书得</w:t>
            </w:r>
            <w:r>
              <w:rPr>
                <w:rFonts w:hint="eastAsia" w:ascii="宋体" w:hAnsi="宋体" w:eastAsia="宋体" w:cs="宋体"/>
                <w:color w:val="auto"/>
                <w:sz w:val="24"/>
                <w:szCs w:val="24"/>
                <w:highlight w:val="none"/>
                <w:lang w:val="en-US" w:eastAsia="zh-CN"/>
              </w:rPr>
              <w:t>1分；具有食品安全员证的得1分，具有中式烹调师技能等级证三级以上的得1分，最高得4分。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证书原件的扫描件</w:t>
            </w:r>
            <w:r>
              <w:rPr>
                <w:rFonts w:hint="eastAsia" w:ascii="宋体" w:hAnsi="宋体" w:cs="宋体"/>
                <w:b/>
                <w:bCs/>
                <w:color w:val="auto"/>
                <w:sz w:val="24"/>
                <w:szCs w:val="24"/>
                <w:highlight w:val="none"/>
                <w:lang w:val="en-US" w:eastAsia="zh-CN"/>
              </w:rPr>
              <w:t>和近3个月社保扫描件</w:t>
            </w:r>
            <w:r>
              <w:rPr>
                <w:rFonts w:hint="eastAsia" w:ascii="宋体" w:hAnsi="宋体" w:eastAsia="宋体" w:cs="宋体"/>
                <w:b/>
                <w:bCs/>
                <w:color w:val="auto"/>
                <w:sz w:val="24"/>
                <w:szCs w:val="24"/>
                <w:highlight w:val="none"/>
              </w:rPr>
              <w:t>，否则不得分）</w:t>
            </w:r>
          </w:p>
        </w:tc>
        <w:tc>
          <w:tcPr>
            <w:tcW w:w="825" w:type="dxa"/>
            <w:vAlign w:val="top"/>
          </w:tcPr>
          <w:p w14:paraId="2FB7EFF5">
            <w:pPr>
              <w:snapToGrid w:val="0"/>
              <w:spacing w:line="360" w:lineRule="auto"/>
              <w:jc w:val="center"/>
              <w:rPr>
                <w:rFonts w:hint="eastAsia" w:ascii="宋体" w:hAnsi="宋体" w:eastAsia="宋体" w:cs="宋体"/>
                <w:color w:val="auto"/>
                <w:sz w:val="24"/>
                <w:szCs w:val="24"/>
                <w:highlight w:val="none"/>
              </w:rPr>
            </w:pPr>
          </w:p>
          <w:p w14:paraId="67C5FF61">
            <w:pPr>
              <w:pStyle w:val="2"/>
              <w:widowControl w:val="0"/>
              <w:jc w:val="center"/>
              <w:rPr>
                <w:rFonts w:hint="eastAsia" w:ascii="宋体" w:hAnsi="宋体" w:eastAsia="宋体" w:cs="宋体"/>
                <w:color w:val="auto"/>
                <w:sz w:val="24"/>
                <w:szCs w:val="24"/>
                <w:highlight w:val="none"/>
              </w:rPr>
            </w:pPr>
          </w:p>
          <w:p w14:paraId="690C76FC">
            <w:pPr>
              <w:pStyle w:val="2"/>
              <w:widowControl w:val="0"/>
              <w:jc w:val="center"/>
              <w:rPr>
                <w:rFonts w:hint="eastAsia" w:ascii="宋体" w:hAnsi="宋体" w:eastAsia="宋体" w:cs="宋体"/>
                <w:color w:val="auto"/>
                <w:sz w:val="24"/>
                <w:szCs w:val="24"/>
                <w:highlight w:val="none"/>
              </w:rPr>
            </w:pPr>
          </w:p>
          <w:p w14:paraId="3E85BF70">
            <w:pPr>
              <w:pStyle w:val="2"/>
              <w:widowControl w:val="0"/>
              <w:jc w:val="center"/>
              <w:rPr>
                <w:rFonts w:hint="eastAsia" w:ascii="宋体" w:hAnsi="宋体" w:eastAsia="宋体" w:cs="宋体"/>
                <w:color w:val="auto"/>
                <w:sz w:val="24"/>
                <w:szCs w:val="24"/>
                <w:highlight w:val="none"/>
              </w:rPr>
            </w:pPr>
          </w:p>
          <w:p w14:paraId="0588BCBD">
            <w:pPr>
              <w:pStyle w:val="2"/>
              <w:widowControl w:val="0"/>
              <w:jc w:val="center"/>
              <w:rPr>
                <w:rFonts w:hint="eastAsia" w:ascii="宋体" w:hAnsi="宋体" w:eastAsia="宋体" w:cs="宋体"/>
                <w:color w:val="auto"/>
                <w:sz w:val="24"/>
                <w:szCs w:val="24"/>
                <w:highlight w:val="none"/>
              </w:rPr>
            </w:pPr>
          </w:p>
          <w:p w14:paraId="3654EF67">
            <w:pPr>
              <w:pStyle w:val="2"/>
              <w:widowControl w:val="0"/>
              <w:jc w:val="center"/>
              <w:rPr>
                <w:rFonts w:hint="eastAsia" w:ascii="宋体" w:hAnsi="宋体" w:eastAsia="宋体" w:cs="宋体"/>
                <w:color w:val="auto"/>
                <w:sz w:val="24"/>
                <w:szCs w:val="24"/>
                <w:highlight w:val="none"/>
              </w:rPr>
            </w:pPr>
          </w:p>
          <w:p w14:paraId="397FEC90">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75" w:type="dxa"/>
            <w:vAlign w:val="top"/>
          </w:tcPr>
          <w:p w14:paraId="172B76A2">
            <w:pPr>
              <w:snapToGrid w:val="0"/>
              <w:spacing w:line="360" w:lineRule="auto"/>
              <w:jc w:val="center"/>
              <w:rPr>
                <w:rFonts w:hint="eastAsia" w:ascii="宋体" w:hAnsi="宋体" w:eastAsia="宋体" w:cs="宋体"/>
                <w:color w:val="auto"/>
                <w:sz w:val="24"/>
                <w:szCs w:val="24"/>
                <w:highlight w:val="none"/>
              </w:rPr>
            </w:pPr>
          </w:p>
          <w:p w14:paraId="3E95AA5C">
            <w:pPr>
              <w:pStyle w:val="2"/>
              <w:widowControl w:val="0"/>
              <w:jc w:val="center"/>
              <w:rPr>
                <w:rFonts w:hint="eastAsia" w:ascii="宋体" w:hAnsi="宋体" w:eastAsia="宋体" w:cs="宋体"/>
                <w:color w:val="auto"/>
                <w:sz w:val="24"/>
                <w:szCs w:val="24"/>
                <w:highlight w:val="none"/>
                <w:lang w:val="en-US" w:eastAsia="zh-CN"/>
              </w:rPr>
            </w:pPr>
          </w:p>
          <w:p w14:paraId="58B34578">
            <w:pPr>
              <w:pStyle w:val="2"/>
              <w:widowControl w:val="0"/>
              <w:jc w:val="center"/>
              <w:rPr>
                <w:rFonts w:hint="eastAsia" w:ascii="宋体" w:hAnsi="宋体" w:eastAsia="宋体" w:cs="宋体"/>
                <w:color w:val="auto"/>
                <w:sz w:val="24"/>
                <w:szCs w:val="24"/>
                <w:highlight w:val="none"/>
                <w:lang w:val="en-US" w:eastAsia="zh-CN"/>
              </w:rPr>
            </w:pPr>
          </w:p>
          <w:p w14:paraId="10D96D24">
            <w:pPr>
              <w:pStyle w:val="2"/>
              <w:widowControl w:val="0"/>
              <w:jc w:val="center"/>
              <w:rPr>
                <w:rFonts w:hint="eastAsia" w:ascii="宋体" w:hAnsi="宋体" w:eastAsia="宋体" w:cs="宋体"/>
                <w:color w:val="auto"/>
                <w:sz w:val="24"/>
                <w:szCs w:val="24"/>
                <w:highlight w:val="none"/>
                <w:lang w:val="en-US" w:eastAsia="zh-CN"/>
              </w:rPr>
            </w:pPr>
          </w:p>
          <w:p w14:paraId="47405DC5">
            <w:pPr>
              <w:pStyle w:val="2"/>
              <w:widowControl w:val="0"/>
              <w:jc w:val="center"/>
              <w:rPr>
                <w:rFonts w:hint="eastAsia" w:ascii="宋体" w:hAnsi="宋体" w:eastAsia="宋体" w:cs="宋体"/>
                <w:color w:val="auto"/>
                <w:sz w:val="24"/>
                <w:szCs w:val="24"/>
                <w:highlight w:val="none"/>
                <w:lang w:val="en-US" w:eastAsia="zh-CN"/>
              </w:rPr>
            </w:pPr>
          </w:p>
          <w:p w14:paraId="60A122EC">
            <w:pPr>
              <w:pStyle w:val="2"/>
              <w:widowControl w:val="0"/>
              <w:jc w:val="center"/>
              <w:rPr>
                <w:rFonts w:hint="eastAsia" w:ascii="宋体" w:hAnsi="宋体" w:eastAsia="宋体" w:cs="宋体"/>
                <w:color w:val="auto"/>
                <w:sz w:val="24"/>
                <w:szCs w:val="24"/>
                <w:highlight w:val="none"/>
                <w:lang w:val="en-US" w:eastAsia="zh-CN"/>
              </w:rPr>
            </w:pPr>
          </w:p>
          <w:p w14:paraId="46F4CCAF">
            <w:pPr>
              <w:pStyle w:val="2"/>
              <w:widowControl w:val="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客观</w:t>
            </w:r>
          </w:p>
        </w:tc>
        <w:tc>
          <w:tcPr>
            <w:tcW w:w="1845" w:type="dxa"/>
            <w:vMerge w:val="restart"/>
          </w:tcPr>
          <w:p w14:paraId="5AB6FAF6">
            <w:pPr>
              <w:snapToGrid w:val="0"/>
              <w:spacing w:line="360" w:lineRule="auto"/>
              <w:jc w:val="center"/>
              <w:rPr>
                <w:rFonts w:hint="eastAsia" w:ascii="宋体" w:hAnsi="宋体" w:eastAsia="宋体" w:cs="宋体"/>
                <w:color w:val="auto"/>
                <w:sz w:val="24"/>
                <w:szCs w:val="24"/>
                <w:highlight w:val="none"/>
              </w:rPr>
            </w:pPr>
          </w:p>
          <w:p w14:paraId="655A1BF8">
            <w:pPr>
              <w:pStyle w:val="2"/>
              <w:widowControl w:val="0"/>
              <w:jc w:val="both"/>
              <w:rPr>
                <w:rFonts w:hint="eastAsia" w:ascii="宋体" w:hAnsi="宋体" w:eastAsia="宋体" w:cs="宋体"/>
                <w:color w:val="auto"/>
                <w:sz w:val="24"/>
                <w:szCs w:val="24"/>
                <w:highlight w:val="none"/>
              </w:rPr>
            </w:pPr>
          </w:p>
          <w:p w14:paraId="56F01598">
            <w:pPr>
              <w:pStyle w:val="2"/>
              <w:widowControl w:val="0"/>
              <w:jc w:val="both"/>
              <w:rPr>
                <w:rFonts w:hint="eastAsia" w:ascii="宋体" w:hAnsi="宋体" w:eastAsia="宋体" w:cs="宋体"/>
                <w:color w:val="auto"/>
                <w:sz w:val="24"/>
                <w:szCs w:val="24"/>
                <w:highlight w:val="none"/>
              </w:rPr>
            </w:pPr>
          </w:p>
          <w:p w14:paraId="20358609">
            <w:pPr>
              <w:pStyle w:val="2"/>
              <w:widowControl w:val="0"/>
              <w:jc w:val="both"/>
              <w:rPr>
                <w:rFonts w:hint="eastAsia" w:ascii="宋体" w:hAnsi="宋体" w:eastAsia="宋体" w:cs="宋体"/>
                <w:color w:val="auto"/>
                <w:sz w:val="24"/>
                <w:szCs w:val="24"/>
                <w:highlight w:val="none"/>
              </w:rPr>
            </w:pPr>
          </w:p>
          <w:p w14:paraId="1682DEB9">
            <w:pPr>
              <w:pStyle w:val="2"/>
              <w:widowControl w:val="0"/>
              <w:jc w:val="both"/>
              <w:rPr>
                <w:rFonts w:hint="eastAsia" w:ascii="宋体" w:hAnsi="宋体" w:eastAsia="宋体" w:cs="宋体"/>
                <w:color w:val="auto"/>
                <w:sz w:val="24"/>
                <w:szCs w:val="24"/>
                <w:highlight w:val="none"/>
              </w:rPr>
            </w:pPr>
          </w:p>
          <w:p w14:paraId="339186BE">
            <w:pPr>
              <w:pStyle w:val="2"/>
              <w:widowControl w:val="0"/>
              <w:jc w:val="both"/>
              <w:rPr>
                <w:rFonts w:hint="eastAsia" w:ascii="宋体" w:hAnsi="宋体" w:eastAsia="宋体" w:cs="宋体"/>
                <w:color w:val="auto"/>
                <w:sz w:val="24"/>
                <w:szCs w:val="24"/>
                <w:highlight w:val="none"/>
              </w:rPr>
            </w:pPr>
          </w:p>
          <w:p w14:paraId="14B895F8">
            <w:pPr>
              <w:pStyle w:val="2"/>
              <w:widowControl w:val="0"/>
              <w:jc w:val="both"/>
              <w:rPr>
                <w:rFonts w:hint="eastAsia" w:ascii="宋体" w:hAnsi="宋体" w:eastAsia="宋体" w:cs="宋体"/>
                <w:color w:val="auto"/>
                <w:sz w:val="24"/>
                <w:szCs w:val="24"/>
                <w:highlight w:val="none"/>
              </w:rPr>
            </w:pPr>
          </w:p>
          <w:p w14:paraId="35F4091E">
            <w:pPr>
              <w:pStyle w:val="2"/>
              <w:widowControl w:val="0"/>
              <w:jc w:val="both"/>
              <w:rPr>
                <w:rFonts w:hint="eastAsia" w:ascii="宋体" w:hAnsi="宋体" w:eastAsia="宋体" w:cs="宋体"/>
                <w:color w:val="auto"/>
                <w:sz w:val="24"/>
                <w:szCs w:val="24"/>
                <w:highlight w:val="none"/>
              </w:rPr>
            </w:pPr>
          </w:p>
          <w:p w14:paraId="3619FE2A">
            <w:pPr>
              <w:pStyle w:val="2"/>
              <w:widowControl w:val="0"/>
              <w:jc w:val="both"/>
              <w:rPr>
                <w:rFonts w:hint="eastAsia" w:ascii="宋体" w:hAnsi="宋体" w:eastAsia="宋体" w:cs="宋体"/>
                <w:color w:val="auto"/>
                <w:sz w:val="24"/>
                <w:szCs w:val="24"/>
                <w:highlight w:val="none"/>
              </w:rPr>
            </w:pPr>
          </w:p>
          <w:p w14:paraId="65BE5104">
            <w:pPr>
              <w:pStyle w:val="2"/>
              <w:widowControl w:val="0"/>
              <w:jc w:val="both"/>
              <w:rPr>
                <w:rFonts w:hint="eastAsia" w:ascii="宋体" w:hAnsi="宋体" w:eastAsia="宋体" w:cs="宋体"/>
                <w:color w:val="auto"/>
                <w:sz w:val="24"/>
                <w:szCs w:val="24"/>
                <w:highlight w:val="none"/>
              </w:rPr>
            </w:pPr>
          </w:p>
          <w:p w14:paraId="1B41ABF3">
            <w:pPr>
              <w:pStyle w:val="2"/>
              <w:widowControl w:val="0"/>
              <w:jc w:val="both"/>
              <w:rPr>
                <w:rFonts w:hint="eastAsia" w:ascii="宋体" w:hAnsi="宋体" w:eastAsia="宋体" w:cs="宋体"/>
                <w:color w:val="auto"/>
                <w:sz w:val="24"/>
                <w:szCs w:val="24"/>
                <w:highlight w:val="none"/>
              </w:rPr>
            </w:pPr>
          </w:p>
          <w:p w14:paraId="30256EF7">
            <w:pPr>
              <w:pStyle w:val="2"/>
              <w:widowControl w:val="0"/>
              <w:jc w:val="both"/>
              <w:rPr>
                <w:rFonts w:hint="eastAsia" w:ascii="宋体" w:hAnsi="宋体" w:eastAsia="宋体" w:cs="宋体"/>
                <w:color w:val="auto"/>
                <w:sz w:val="24"/>
                <w:szCs w:val="24"/>
                <w:highlight w:val="none"/>
              </w:rPr>
            </w:pPr>
          </w:p>
          <w:p w14:paraId="5CBBC41B">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人员配置</w:t>
            </w:r>
          </w:p>
        </w:tc>
      </w:tr>
      <w:tr w14:paraId="24B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698A7A76">
            <w:pPr>
              <w:snapToGrid w:val="0"/>
              <w:spacing w:line="360" w:lineRule="auto"/>
              <w:jc w:val="center"/>
              <w:rPr>
                <w:rFonts w:hint="eastAsia" w:ascii="宋体" w:hAnsi="宋体" w:eastAsia="宋体" w:cs="宋体"/>
                <w:color w:val="auto"/>
                <w:sz w:val="24"/>
                <w:szCs w:val="24"/>
                <w:highlight w:val="none"/>
              </w:rPr>
            </w:pPr>
          </w:p>
        </w:tc>
        <w:tc>
          <w:tcPr>
            <w:tcW w:w="4423" w:type="dxa"/>
          </w:tcPr>
          <w:p w14:paraId="0A95337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拟派厨师长</w:t>
            </w:r>
            <w:r>
              <w:rPr>
                <w:rFonts w:hint="eastAsia" w:ascii="宋体" w:hAnsi="宋体" w:eastAsia="宋体" w:cs="宋体"/>
                <w:color w:val="auto"/>
                <w:sz w:val="24"/>
                <w:szCs w:val="24"/>
                <w:highlight w:val="none"/>
              </w:rPr>
              <w:t>具有食堂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以上管理经验得1分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三年以下的不得分；拟派人员具有中式烹调师技能等级证的一级得2分，二级得1分，最高得3分；</w:t>
            </w:r>
            <w:bookmarkStart w:id="393" w:name="OLE_LINK1"/>
            <w:r>
              <w:rPr>
                <w:rFonts w:hint="eastAsia" w:ascii="宋体" w:hAnsi="宋体" w:eastAsia="宋体" w:cs="宋体"/>
                <w:color w:val="auto"/>
                <w:sz w:val="24"/>
                <w:szCs w:val="24"/>
                <w:highlight w:val="none"/>
                <w:lang w:val="en-US" w:eastAsia="zh-CN"/>
              </w:rPr>
              <w:t>拟派人员具有中式面点师技能等级证</w:t>
            </w:r>
            <w:bookmarkEnd w:id="393"/>
            <w:r>
              <w:rPr>
                <w:rFonts w:hint="eastAsia" w:ascii="宋体" w:hAnsi="宋体" w:eastAsia="宋体" w:cs="宋体"/>
                <w:color w:val="auto"/>
                <w:sz w:val="24"/>
                <w:szCs w:val="24"/>
                <w:highlight w:val="none"/>
                <w:lang w:val="en-US" w:eastAsia="zh-CN"/>
              </w:rPr>
              <w:t>的一级得2分，二级得1分，最高得3分；拟派人员具有西式面点师技能等级证书得2分；拟派人员具有营养配餐员证的得1分；拟派人员具有食品安全员证的得1分。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证书原件的扫描件</w:t>
            </w:r>
            <w:r>
              <w:rPr>
                <w:rFonts w:hint="eastAsia" w:ascii="宋体" w:hAnsi="宋体" w:cs="宋体"/>
                <w:b/>
                <w:bCs/>
                <w:color w:val="auto"/>
                <w:sz w:val="24"/>
                <w:szCs w:val="24"/>
                <w:highlight w:val="none"/>
                <w:lang w:val="en-US" w:eastAsia="zh-CN"/>
              </w:rPr>
              <w:t>和近3个月的社保扫描件</w:t>
            </w:r>
            <w:r>
              <w:rPr>
                <w:rFonts w:hint="eastAsia" w:ascii="宋体" w:hAnsi="宋体" w:eastAsia="宋体" w:cs="宋体"/>
                <w:b/>
                <w:bCs/>
                <w:color w:val="auto"/>
                <w:sz w:val="24"/>
                <w:szCs w:val="24"/>
                <w:highlight w:val="none"/>
              </w:rPr>
              <w:t>，否则不得分）</w:t>
            </w:r>
          </w:p>
        </w:tc>
        <w:tc>
          <w:tcPr>
            <w:tcW w:w="825" w:type="dxa"/>
          </w:tcPr>
          <w:p w14:paraId="0630E55A">
            <w:pPr>
              <w:snapToGrid w:val="0"/>
              <w:spacing w:line="360" w:lineRule="auto"/>
              <w:jc w:val="center"/>
              <w:rPr>
                <w:rFonts w:hint="eastAsia" w:ascii="宋体" w:hAnsi="宋体" w:eastAsia="宋体" w:cs="宋体"/>
                <w:color w:val="auto"/>
                <w:sz w:val="24"/>
                <w:szCs w:val="24"/>
                <w:highlight w:val="none"/>
              </w:rPr>
            </w:pPr>
          </w:p>
          <w:p w14:paraId="604398E8">
            <w:pPr>
              <w:pStyle w:val="2"/>
              <w:widowControl w:val="0"/>
              <w:jc w:val="both"/>
              <w:rPr>
                <w:rFonts w:hint="eastAsia" w:ascii="宋体" w:hAnsi="宋体" w:eastAsia="宋体" w:cs="宋体"/>
                <w:color w:val="auto"/>
                <w:sz w:val="24"/>
                <w:szCs w:val="24"/>
                <w:highlight w:val="none"/>
              </w:rPr>
            </w:pPr>
          </w:p>
          <w:p w14:paraId="2E276AE8">
            <w:pPr>
              <w:pStyle w:val="2"/>
              <w:widowControl w:val="0"/>
              <w:jc w:val="both"/>
              <w:rPr>
                <w:rFonts w:hint="eastAsia" w:ascii="宋体" w:hAnsi="宋体" w:eastAsia="宋体" w:cs="宋体"/>
                <w:color w:val="auto"/>
                <w:sz w:val="24"/>
                <w:szCs w:val="24"/>
                <w:highlight w:val="none"/>
              </w:rPr>
            </w:pPr>
          </w:p>
          <w:p w14:paraId="740F509F">
            <w:pPr>
              <w:pStyle w:val="2"/>
              <w:widowControl w:val="0"/>
              <w:jc w:val="both"/>
              <w:rPr>
                <w:rFonts w:hint="eastAsia" w:ascii="宋体" w:hAnsi="宋体" w:eastAsia="宋体" w:cs="宋体"/>
                <w:color w:val="auto"/>
                <w:sz w:val="24"/>
                <w:szCs w:val="24"/>
                <w:highlight w:val="none"/>
              </w:rPr>
            </w:pPr>
          </w:p>
          <w:p w14:paraId="42A68CB6">
            <w:pPr>
              <w:pStyle w:val="2"/>
              <w:widowControl w:val="0"/>
              <w:jc w:val="both"/>
              <w:rPr>
                <w:rFonts w:hint="eastAsia" w:ascii="宋体" w:hAnsi="宋体" w:eastAsia="宋体" w:cs="宋体"/>
                <w:color w:val="auto"/>
                <w:sz w:val="24"/>
                <w:szCs w:val="24"/>
                <w:highlight w:val="none"/>
              </w:rPr>
            </w:pPr>
          </w:p>
          <w:p w14:paraId="05E38F46">
            <w:pPr>
              <w:pStyle w:val="2"/>
              <w:widowControl w:val="0"/>
              <w:jc w:val="both"/>
              <w:rPr>
                <w:rFonts w:hint="eastAsia" w:ascii="宋体" w:hAnsi="宋体" w:eastAsia="宋体" w:cs="宋体"/>
                <w:color w:val="auto"/>
                <w:sz w:val="24"/>
                <w:szCs w:val="24"/>
                <w:highlight w:val="none"/>
              </w:rPr>
            </w:pPr>
          </w:p>
          <w:p w14:paraId="52609368">
            <w:pPr>
              <w:pStyle w:val="2"/>
              <w:widowControl w:val="0"/>
              <w:jc w:val="both"/>
              <w:rPr>
                <w:rFonts w:hint="eastAsia" w:ascii="宋体" w:hAnsi="宋体" w:eastAsia="宋体" w:cs="宋体"/>
                <w:color w:val="auto"/>
                <w:sz w:val="24"/>
                <w:szCs w:val="24"/>
                <w:highlight w:val="none"/>
                <w:lang w:val="en-US" w:eastAsia="zh-CN"/>
              </w:rPr>
            </w:pPr>
          </w:p>
          <w:p w14:paraId="6A2EF210">
            <w:pPr>
              <w:pStyle w:val="2"/>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p w14:paraId="11D647B4">
            <w:pPr>
              <w:pStyle w:val="2"/>
              <w:widowControl w:val="0"/>
              <w:jc w:val="both"/>
              <w:rPr>
                <w:rFonts w:hint="eastAsia" w:ascii="宋体" w:hAnsi="宋体" w:eastAsia="宋体" w:cs="宋体"/>
                <w:color w:val="auto"/>
                <w:sz w:val="24"/>
                <w:szCs w:val="24"/>
                <w:highlight w:val="none"/>
              </w:rPr>
            </w:pPr>
          </w:p>
        </w:tc>
        <w:tc>
          <w:tcPr>
            <w:tcW w:w="975" w:type="dxa"/>
            <w:vAlign w:val="center"/>
          </w:tcPr>
          <w:p w14:paraId="6A60EDB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vMerge w:val="continue"/>
          </w:tcPr>
          <w:p w14:paraId="44931A8C">
            <w:pPr>
              <w:snapToGrid w:val="0"/>
              <w:spacing w:line="360" w:lineRule="auto"/>
              <w:jc w:val="center"/>
              <w:rPr>
                <w:rFonts w:hint="eastAsia" w:ascii="宋体" w:hAnsi="宋体" w:eastAsia="宋体" w:cs="宋体"/>
                <w:color w:val="auto"/>
                <w:sz w:val="24"/>
                <w:szCs w:val="24"/>
                <w:highlight w:val="none"/>
              </w:rPr>
            </w:pPr>
          </w:p>
        </w:tc>
      </w:tr>
      <w:tr w14:paraId="60D7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0F414CB">
            <w:pPr>
              <w:snapToGrid w:val="0"/>
              <w:spacing w:line="360" w:lineRule="auto"/>
              <w:jc w:val="center"/>
              <w:rPr>
                <w:rFonts w:hint="eastAsia" w:ascii="宋体" w:hAnsi="宋体" w:eastAsia="宋体" w:cs="宋体"/>
                <w:color w:val="auto"/>
                <w:sz w:val="24"/>
                <w:szCs w:val="24"/>
                <w:highlight w:val="none"/>
              </w:rPr>
            </w:pPr>
          </w:p>
          <w:p w14:paraId="4E9DA8CB">
            <w:pPr>
              <w:pStyle w:val="2"/>
              <w:widowControl w:val="0"/>
              <w:jc w:val="both"/>
              <w:rPr>
                <w:rFonts w:hint="eastAsia" w:ascii="宋体" w:hAnsi="宋体" w:eastAsia="宋体" w:cs="宋体"/>
                <w:color w:val="auto"/>
                <w:sz w:val="24"/>
                <w:szCs w:val="24"/>
                <w:highlight w:val="none"/>
              </w:rPr>
            </w:pPr>
          </w:p>
          <w:p w14:paraId="03E2566D">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w:t>
            </w:r>
          </w:p>
        </w:tc>
        <w:tc>
          <w:tcPr>
            <w:tcW w:w="4423" w:type="dxa"/>
          </w:tcPr>
          <w:p w14:paraId="1F444F7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根据投标人对本项目总体工作</w:t>
            </w:r>
            <w:r>
              <w:rPr>
                <w:rFonts w:hint="eastAsia" w:ascii="宋体" w:hAnsi="宋体" w:eastAsia="宋体" w:cs="宋体"/>
                <w:color w:val="auto"/>
                <w:kern w:val="0"/>
                <w:sz w:val="24"/>
                <w:szCs w:val="24"/>
                <w:highlight w:val="none"/>
                <w:lang w:val="en-US" w:eastAsia="zh-CN" w:bidi="ar"/>
              </w:rPr>
              <w:t>的理解，现有条件下的工作重难点分析及解决措施的可行性进行评议</w:t>
            </w:r>
            <w:r>
              <w:rPr>
                <w:rFonts w:hint="eastAsia" w:ascii="宋体" w:hAnsi="宋体" w:eastAsia="宋体" w:cs="宋体"/>
                <w:color w:val="auto"/>
                <w:sz w:val="24"/>
                <w:szCs w:val="24"/>
                <w:highlight w:val="none"/>
                <w:lang w:val="en-US" w:eastAsia="zh-CN"/>
              </w:rPr>
              <w:t>，内容科学合理、可行的，满足采购需求的。</w:t>
            </w:r>
          </w:p>
          <w:p w14:paraId="79CF44F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tcPr>
          <w:p w14:paraId="24DE6C71">
            <w:pPr>
              <w:snapToGrid w:val="0"/>
              <w:spacing w:line="360" w:lineRule="auto"/>
              <w:jc w:val="center"/>
              <w:rPr>
                <w:rFonts w:hint="eastAsia" w:ascii="宋体" w:hAnsi="宋体" w:eastAsia="宋体" w:cs="宋体"/>
                <w:color w:val="auto"/>
                <w:sz w:val="24"/>
                <w:szCs w:val="24"/>
                <w:highlight w:val="none"/>
              </w:rPr>
            </w:pPr>
          </w:p>
          <w:p w14:paraId="0E0B35A9">
            <w:pPr>
              <w:pStyle w:val="2"/>
              <w:widowControl w:val="0"/>
              <w:jc w:val="both"/>
              <w:rPr>
                <w:rFonts w:hint="eastAsia" w:ascii="宋体" w:hAnsi="宋体" w:eastAsia="宋体" w:cs="宋体"/>
                <w:color w:val="auto"/>
                <w:sz w:val="24"/>
                <w:szCs w:val="24"/>
                <w:highlight w:val="none"/>
              </w:rPr>
            </w:pPr>
          </w:p>
          <w:p w14:paraId="7CF213D8">
            <w:pPr>
              <w:pStyle w:val="2"/>
              <w:widowControl w:val="0"/>
              <w:jc w:val="both"/>
              <w:rPr>
                <w:rFonts w:hint="eastAsia" w:ascii="宋体" w:hAnsi="宋体" w:eastAsia="宋体" w:cs="宋体"/>
                <w:color w:val="auto"/>
                <w:sz w:val="24"/>
                <w:szCs w:val="24"/>
                <w:highlight w:val="none"/>
              </w:rPr>
            </w:pPr>
          </w:p>
          <w:p w14:paraId="0A3E5B5B">
            <w:pPr>
              <w:pStyle w:val="2"/>
              <w:widowControl w:val="0"/>
              <w:jc w:val="both"/>
              <w:rPr>
                <w:rFonts w:hint="eastAsia" w:ascii="宋体" w:hAnsi="宋体" w:eastAsia="宋体" w:cs="宋体"/>
                <w:color w:val="auto"/>
                <w:sz w:val="24"/>
                <w:szCs w:val="24"/>
                <w:highlight w:val="none"/>
                <w:lang w:val="en-US" w:eastAsia="zh-CN"/>
              </w:rPr>
            </w:pPr>
          </w:p>
          <w:p w14:paraId="5D1FDA9D">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975" w:type="dxa"/>
            <w:vAlign w:val="center"/>
          </w:tcPr>
          <w:p w14:paraId="645124DF">
            <w:pPr>
              <w:snapToGrid w:val="0"/>
              <w:spacing w:line="360" w:lineRule="auto"/>
              <w:jc w:val="center"/>
              <w:rPr>
                <w:rFonts w:hint="eastAsia" w:ascii="宋体" w:hAnsi="宋体" w:eastAsia="宋体" w:cs="宋体"/>
                <w:color w:val="auto"/>
                <w:sz w:val="24"/>
                <w:szCs w:val="24"/>
                <w:highlight w:val="none"/>
              </w:rPr>
            </w:pPr>
          </w:p>
          <w:p w14:paraId="3458FB12">
            <w:pPr>
              <w:pStyle w:val="2"/>
              <w:widowControl w:val="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 xml:space="preserve"> 主观</w:t>
            </w:r>
          </w:p>
        </w:tc>
        <w:tc>
          <w:tcPr>
            <w:tcW w:w="1845" w:type="dxa"/>
          </w:tcPr>
          <w:p w14:paraId="30BEC207">
            <w:pPr>
              <w:snapToGrid w:val="0"/>
              <w:spacing w:line="360" w:lineRule="auto"/>
              <w:jc w:val="center"/>
              <w:rPr>
                <w:rFonts w:hint="eastAsia" w:ascii="宋体" w:hAnsi="宋体" w:eastAsia="宋体" w:cs="宋体"/>
                <w:b/>
                <w:bCs/>
                <w:color w:val="auto"/>
                <w:sz w:val="24"/>
                <w:szCs w:val="24"/>
                <w:highlight w:val="none"/>
                <w:lang w:val="en-US" w:eastAsia="zh-CN"/>
              </w:rPr>
            </w:pPr>
          </w:p>
          <w:p w14:paraId="76446393">
            <w:pPr>
              <w:snapToGrid w:val="0"/>
              <w:spacing w:line="360" w:lineRule="auto"/>
              <w:jc w:val="center"/>
              <w:rPr>
                <w:rFonts w:hint="eastAsia" w:ascii="宋体" w:hAnsi="宋体" w:eastAsia="宋体" w:cs="宋体"/>
                <w:b/>
                <w:bCs/>
                <w:color w:val="auto"/>
                <w:sz w:val="24"/>
                <w:szCs w:val="24"/>
                <w:highlight w:val="none"/>
                <w:lang w:val="en-US" w:eastAsia="zh-CN"/>
              </w:rPr>
            </w:pPr>
          </w:p>
          <w:p w14:paraId="6FB21583">
            <w:pPr>
              <w:snapToGrid w:val="0"/>
              <w:spacing w:line="360" w:lineRule="auto"/>
              <w:jc w:val="center"/>
              <w:rPr>
                <w:rFonts w:hint="eastAsia" w:ascii="宋体" w:hAnsi="宋体" w:eastAsia="宋体" w:cs="宋体"/>
                <w:b/>
                <w:bCs/>
                <w:color w:val="auto"/>
                <w:sz w:val="24"/>
                <w:szCs w:val="24"/>
                <w:highlight w:val="none"/>
                <w:lang w:val="en-US" w:eastAsia="zh-CN"/>
              </w:rPr>
            </w:pPr>
          </w:p>
          <w:p w14:paraId="7F71117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项目理解</w:t>
            </w:r>
          </w:p>
        </w:tc>
      </w:tr>
      <w:tr w14:paraId="2E93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BC16E0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23" w:type="dxa"/>
          </w:tcPr>
          <w:p w14:paraId="2D9965D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根据投标人针对本项目的整体服务设计的可行性方案是否合理、全面、到位进行打分。包括服务时间、菜色品种以及提供特色服务等，内容完整详细、科学合理、可行的，满足采购需求的。</w:t>
            </w:r>
          </w:p>
          <w:p w14:paraId="3209517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vAlign w:val="center"/>
          </w:tcPr>
          <w:p w14:paraId="2753E04C">
            <w:pPr>
              <w:snapToGrid w:val="0"/>
              <w:spacing w:line="360" w:lineRule="auto"/>
              <w:jc w:val="center"/>
              <w:rPr>
                <w:rFonts w:hint="eastAsia" w:ascii="宋体" w:hAnsi="宋体" w:eastAsia="宋体" w:cs="宋体"/>
                <w:color w:val="auto"/>
                <w:sz w:val="24"/>
                <w:szCs w:val="24"/>
                <w:highlight w:val="none"/>
              </w:rPr>
            </w:pPr>
          </w:p>
          <w:p w14:paraId="0F67E0C4">
            <w:pPr>
              <w:pStyle w:val="2"/>
              <w:widowControl w:val="0"/>
              <w:jc w:val="center"/>
              <w:rPr>
                <w:rFonts w:hint="eastAsia" w:ascii="宋体" w:hAnsi="宋体" w:eastAsia="宋体" w:cs="宋体"/>
                <w:color w:val="auto"/>
                <w:sz w:val="24"/>
                <w:szCs w:val="24"/>
                <w:highlight w:val="none"/>
              </w:rPr>
            </w:pPr>
          </w:p>
          <w:p w14:paraId="40F2280C">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5" w:type="dxa"/>
            <w:vAlign w:val="center"/>
          </w:tcPr>
          <w:p w14:paraId="0F202278">
            <w:pPr>
              <w:snapToGrid w:val="0"/>
              <w:spacing w:line="360" w:lineRule="auto"/>
              <w:jc w:val="center"/>
              <w:rPr>
                <w:rFonts w:hint="eastAsia" w:ascii="宋体" w:hAnsi="宋体" w:eastAsia="宋体" w:cs="宋体"/>
                <w:color w:val="auto"/>
                <w:sz w:val="24"/>
                <w:szCs w:val="24"/>
                <w:highlight w:val="none"/>
                <w:lang w:val="en-US" w:eastAsia="zh-CN"/>
              </w:rPr>
            </w:pPr>
          </w:p>
          <w:p w14:paraId="63B0263D">
            <w:pPr>
              <w:snapToGrid w:val="0"/>
              <w:spacing w:line="360" w:lineRule="auto"/>
              <w:jc w:val="center"/>
              <w:rPr>
                <w:rFonts w:hint="eastAsia" w:ascii="宋体" w:hAnsi="宋体" w:eastAsia="宋体" w:cs="宋体"/>
                <w:color w:val="auto"/>
                <w:sz w:val="24"/>
                <w:szCs w:val="24"/>
                <w:highlight w:val="none"/>
                <w:lang w:val="en-US" w:eastAsia="zh-CN"/>
              </w:rPr>
            </w:pPr>
          </w:p>
          <w:p w14:paraId="69ADB6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w:t>
            </w:r>
          </w:p>
        </w:tc>
        <w:tc>
          <w:tcPr>
            <w:tcW w:w="1845" w:type="dxa"/>
            <w:vAlign w:val="center"/>
          </w:tcPr>
          <w:p w14:paraId="6D7E7D6D">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B1FF4EC">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7D1AA82">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服务方案</w:t>
            </w:r>
          </w:p>
        </w:tc>
      </w:tr>
      <w:tr w14:paraId="422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849CE8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423" w:type="dxa"/>
          </w:tcPr>
          <w:p w14:paraId="7010A2D4">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根据投标人针对本项目提供的食品安全、生产安全的风险分析及可行性控制方案，内容完整详细、科学合理、可行的，满足采购需求的。</w:t>
            </w:r>
          </w:p>
          <w:p w14:paraId="28FF894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5324B4E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05B7484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vAlign w:val="center"/>
          </w:tcPr>
          <w:p w14:paraId="617BF770">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7AB1A73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安全方案</w:t>
            </w:r>
          </w:p>
          <w:p w14:paraId="4F5E42E3">
            <w:pPr>
              <w:snapToGrid w:val="0"/>
              <w:spacing w:line="360" w:lineRule="auto"/>
              <w:jc w:val="center"/>
              <w:rPr>
                <w:rFonts w:hint="eastAsia" w:ascii="宋体" w:hAnsi="宋体" w:eastAsia="宋体" w:cs="宋体"/>
                <w:b w:val="0"/>
                <w:bCs w:val="0"/>
                <w:color w:val="auto"/>
                <w:sz w:val="24"/>
                <w:szCs w:val="24"/>
                <w:highlight w:val="none"/>
              </w:rPr>
            </w:pPr>
          </w:p>
        </w:tc>
      </w:tr>
      <w:tr w14:paraId="0C99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B03B9F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423" w:type="dxa"/>
          </w:tcPr>
          <w:p w14:paraId="348288FA">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根据投标人针对本项目提供的人员管理方案，包括人员管理办法、员工晋升、应急补岗、人员培训等措施，内容完整详细、科学合理、可行的，满足采购需求的。</w:t>
            </w:r>
          </w:p>
          <w:p w14:paraId="3C0AEAA3">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6B9389B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6B5F52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44814B52">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6C0EE2DA">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7F883C98">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5A2420BB">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人员管理</w:t>
            </w:r>
          </w:p>
          <w:p w14:paraId="424FCD4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w:t>
            </w:r>
          </w:p>
          <w:p w14:paraId="58247D22">
            <w:pPr>
              <w:snapToGrid w:val="0"/>
              <w:spacing w:line="360" w:lineRule="auto"/>
              <w:jc w:val="center"/>
              <w:rPr>
                <w:rFonts w:hint="eastAsia" w:ascii="宋体" w:hAnsi="宋体" w:eastAsia="宋体" w:cs="宋体"/>
                <w:b w:val="0"/>
                <w:bCs w:val="0"/>
                <w:color w:val="auto"/>
                <w:sz w:val="24"/>
                <w:szCs w:val="24"/>
                <w:highlight w:val="none"/>
              </w:rPr>
            </w:pPr>
          </w:p>
        </w:tc>
      </w:tr>
      <w:tr w14:paraId="484B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86A73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423" w:type="dxa"/>
          </w:tcPr>
          <w:p w14:paraId="5BFFE33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根据供应商拟定的规章制度方案，内容完整详细、科学合理、可行的，满足采购需求的。</w:t>
            </w:r>
          </w:p>
          <w:p w14:paraId="3F49B20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（满分5分，评分范围：5，4，3，2，1，0）</w:t>
            </w:r>
          </w:p>
        </w:tc>
        <w:tc>
          <w:tcPr>
            <w:tcW w:w="825" w:type="dxa"/>
            <w:shd w:val="clear" w:color="auto" w:fill="auto"/>
            <w:vAlign w:val="center"/>
          </w:tcPr>
          <w:p w14:paraId="7A7656F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F9DD2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6EA8D9F6">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7A31BA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9DBB7DB">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管理制度</w:t>
            </w:r>
          </w:p>
        </w:tc>
      </w:tr>
      <w:tr w14:paraId="00BD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0C32B8D">
            <w:pPr>
              <w:snapToGrid w:val="0"/>
              <w:spacing w:line="360" w:lineRule="auto"/>
              <w:jc w:val="center"/>
              <w:rPr>
                <w:rFonts w:hint="eastAsia" w:ascii="宋体" w:hAnsi="宋体" w:eastAsia="宋体" w:cs="宋体"/>
                <w:color w:val="auto"/>
                <w:sz w:val="24"/>
                <w:szCs w:val="24"/>
                <w:highlight w:val="none"/>
              </w:rPr>
            </w:pPr>
          </w:p>
          <w:p w14:paraId="3DC4007A">
            <w:pPr>
              <w:pStyle w:val="2"/>
              <w:widowControl w:val="0"/>
              <w:jc w:val="both"/>
              <w:rPr>
                <w:rFonts w:hint="eastAsia" w:ascii="宋体" w:hAnsi="宋体" w:eastAsia="宋体" w:cs="宋体"/>
                <w:color w:val="auto"/>
                <w:sz w:val="24"/>
                <w:szCs w:val="24"/>
                <w:highlight w:val="none"/>
              </w:rPr>
            </w:pPr>
          </w:p>
          <w:p w14:paraId="78FBCB2F">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w:t>
            </w:r>
          </w:p>
        </w:tc>
        <w:tc>
          <w:tcPr>
            <w:tcW w:w="4423" w:type="dxa"/>
          </w:tcPr>
          <w:p w14:paraId="232D2CD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根据投标人针对本项目实施过程中的突发事件处理方案，</w:t>
            </w:r>
            <w:r>
              <w:rPr>
                <w:rFonts w:hint="eastAsia" w:ascii="宋体" w:hAnsi="宋体" w:eastAsia="宋体" w:cs="宋体"/>
                <w:color w:val="auto"/>
                <w:sz w:val="24"/>
                <w:szCs w:val="24"/>
                <w:highlight w:val="none"/>
                <w:lang w:val="en-US" w:eastAsia="zh-CN"/>
              </w:rPr>
              <w:t>内容完整详细、科学合理、可行的，满足采购需求的。</w:t>
            </w:r>
          </w:p>
          <w:p w14:paraId="3D092A1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7E35102C">
            <w:pPr>
              <w:snapToGrid w:val="0"/>
              <w:spacing w:line="360" w:lineRule="auto"/>
              <w:jc w:val="center"/>
              <w:rPr>
                <w:rFonts w:hint="eastAsia" w:ascii="宋体" w:hAnsi="宋体" w:eastAsia="宋体" w:cs="宋体"/>
                <w:color w:val="auto"/>
                <w:sz w:val="24"/>
                <w:szCs w:val="24"/>
                <w:highlight w:val="none"/>
              </w:rPr>
            </w:pPr>
          </w:p>
          <w:p w14:paraId="522B7336">
            <w:pPr>
              <w:pStyle w:val="2"/>
              <w:widowControl w:val="0"/>
              <w:jc w:val="both"/>
              <w:rPr>
                <w:rFonts w:hint="eastAsia" w:ascii="宋体" w:hAnsi="宋体" w:eastAsia="宋体" w:cs="宋体"/>
                <w:color w:val="auto"/>
                <w:sz w:val="24"/>
                <w:szCs w:val="24"/>
                <w:highlight w:val="none"/>
              </w:rPr>
            </w:pPr>
          </w:p>
          <w:p w14:paraId="6F7E4EEB">
            <w:pPr>
              <w:pStyle w:val="2"/>
              <w:widowControl w:val="0"/>
              <w:jc w:val="both"/>
              <w:rPr>
                <w:rFonts w:hint="eastAsia" w:ascii="宋体" w:hAnsi="宋体" w:eastAsia="宋体" w:cs="宋体"/>
                <w:color w:val="auto"/>
                <w:sz w:val="24"/>
                <w:szCs w:val="24"/>
                <w:highlight w:val="none"/>
              </w:rPr>
            </w:pPr>
          </w:p>
          <w:p w14:paraId="06F2AAC3">
            <w:pPr>
              <w:pStyle w:val="2"/>
              <w:widowControl w:val="0"/>
              <w:ind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ED78048">
            <w:pPr>
              <w:pStyle w:val="2"/>
              <w:widowControl w:val="0"/>
              <w:ind w:firstLine="480" w:firstLineChars="200"/>
              <w:jc w:val="both"/>
              <w:rPr>
                <w:rFonts w:hint="eastAsia" w:ascii="宋体" w:hAnsi="宋体" w:eastAsia="宋体" w:cs="宋体"/>
                <w:color w:val="auto"/>
                <w:sz w:val="24"/>
                <w:szCs w:val="24"/>
                <w:highlight w:val="none"/>
                <w:lang w:val="en-US" w:eastAsia="zh-CN"/>
              </w:rPr>
            </w:pPr>
          </w:p>
          <w:p w14:paraId="03E1707D">
            <w:pPr>
              <w:pStyle w:val="2"/>
              <w:widowControl w:val="0"/>
              <w:ind w:firstLine="480" w:firstLineChars="200"/>
              <w:jc w:val="both"/>
              <w:rPr>
                <w:rFonts w:hint="eastAsia" w:ascii="宋体" w:hAnsi="宋体" w:eastAsia="宋体" w:cs="宋体"/>
                <w:color w:val="auto"/>
                <w:sz w:val="24"/>
                <w:szCs w:val="24"/>
                <w:highlight w:val="none"/>
                <w:lang w:val="en-US" w:eastAsia="zh-CN"/>
              </w:rPr>
            </w:pPr>
          </w:p>
          <w:p w14:paraId="04A0EB8F">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2A3E9067">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2DFFCE9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984B7F2">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5291F7D9">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应急方案</w:t>
            </w:r>
          </w:p>
        </w:tc>
      </w:tr>
      <w:tr w14:paraId="7305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0B7D1D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423" w:type="dxa"/>
          </w:tcPr>
          <w:p w14:paraId="21C5353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根据投标人提供的节能减排方案描述详尽合理性进行评议，</w:t>
            </w:r>
            <w:r>
              <w:rPr>
                <w:rFonts w:hint="eastAsia" w:ascii="宋体" w:hAnsi="宋体" w:eastAsia="宋体" w:cs="宋体"/>
                <w:color w:val="auto"/>
                <w:sz w:val="24"/>
                <w:szCs w:val="24"/>
                <w:highlight w:val="none"/>
                <w:lang w:val="en-US" w:eastAsia="zh-CN"/>
              </w:rPr>
              <w:t>内容完整详细、科学合理、可行的，满足采购需求的。</w:t>
            </w:r>
          </w:p>
          <w:p w14:paraId="02649F60">
            <w:pPr>
              <w:snapToGrid w:val="0"/>
              <w:spacing w:line="360" w:lineRule="auto"/>
              <w:jc w:val="center"/>
              <w:rPr>
                <w:rFonts w:hint="eastAsia" w:ascii="宋体" w:hAnsi="宋体" w:eastAsia="宋体" w:cs="宋体"/>
                <w:color w:val="auto"/>
                <w:sz w:val="24"/>
                <w:szCs w:val="24"/>
                <w:highlight w:val="none"/>
              </w:rPr>
            </w:pPr>
            <w:bookmarkStart w:id="394" w:name="OLE_LINK2"/>
            <w:r>
              <w:rPr>
                <w:rFonts w:hint="eastAsia" w:ascii="宋体" w:hAnsi="宋体" w:eastAsia="宋体" w:cs="宋体"/>
                <w:b/>
                <w:bCs/>
                <w:color w:val="auto"/>
                <w:sz w:val="24"/>
                <w:szCs w:val="24"/>
                <w:highlight w:val="none"/>
                <w:lang w:val="en-US" w:eastAsia="zh-CN"/>
              </w:rPr>
              <w:t>（满分4分，评分范围：4，3，2，1，0）</w:t>
            </w:r>
            <w:bookmarkEnd w:id="394"/>
          </w:p>
        </w:tc>
        <w:tc>
          <w:tcPr>
            <w:tcW w:w="825" w:type="dxa"/>
            <w:shd w:val="clear" w:color="auto" w:fill="auto"/>
            <w:vAlign w:val="center"/>
          </w:tcPr>
          <w:p w14:paraId="7D91190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75" w:type="dxa"/>
            <w:vAlign w:val="center"/>
          </w:tcPr>
          <w:p w14:paraId="2655172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20A03DCD">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0E93ADF4">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节能方案</w:t>
            </w:r>
          </w:p>
        </w:tc>
      </w:tr>
      <w:tr w14:paraId="11BF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907F02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423" w:type="dxa"/>
          </w:tcPr>
          <w:p w14:paraId="16FDFAAB">
            <w:pPr>
              <w:spacing w:line="360" w:lineRule="auto"/>
              <w:jc w:val="left"/>
              <w:rPr>
                <w:rFonts w:hint="eastAsia" w:ascii="宋体" w:hAnsi="宋体" w:eastAsia="宋体" w:cs="宋体"/>
                <w:sz w:val="24"/>
                <w:szCs w:val="24"/>
              </w:rPr>
            </w:pPr>
            <w:r>
              <w:rPr>
                <w:rFonts w:hint="eastAsia" w:ascii="宋体" w:hAnsi="宋体" w:eastAsia="宋体" w:cs="宋体"/>
                <w:sz w:val="24"/>
                <w:szCs w:val="24"/>
              </w:rPr>
              <w:t>员工培训计划及内容：根据员工培训计划及内容的科学性、合理性、规范性、可操作性（6分）。</w:t>
            </w:r>
          </w:p>
          <w:p w14:paraId="2A2700F5">
            <w:pPr>
              <w:snapToGrid w:val="0"/>
              <w:spacing w:line="360" w:lineRule="auto"/>
              <w:jc w:val="left"/>
              <w:rPr>
                <w:rFonts w:hint="eastAsia" w:ascii="宋体" w:hAnsi="宋体" w:eastAsia="宋体" w:cs="宋体"/>
                <w:color w:val="auto"/>
                <w:sz w:val="24"/>
                <w:szCs w:val="24"/>
                <w:highlight w:val="none"/>
              </w:rPr>
            </w:pPr>
            <w:bookmarkStart w:id="395" w:name="OLE_LINK4"/>
            <w:r>
              <w:rPr>
                <w:rFonts w:hint="eastAsia" w:ascii="宋体" w:hAnsi="宋体" w:eastAsia="宋体" w:cs="宋体"/>
                <w:b/>
                <w:bCs/>
                <w:color w:val="auto"/>
                <w:sz w:val="24"/>
                <w:szCs w:val="24"/>
                <w:highlight w:val="none"/>
                <w:lang w:val="en-US" w:eastAsia="zh-CN"/>
              </w:rPr>
              <w:t>（满分6分，评分范围：6，5，4，3，2，1，0）</w:t>
            </w:r>
            <w:bookmarkEnd w:id="395"/>
          </w:p>
        </w:tc>
        <w:tc>
          <w:tcPr>
            <w:tcW w:w="825" w:type="dxa"/>
            <w:shd w:val="clear" w:color="auto" w:fill="auto"/>
            <w:vAlign w:val="center"/>
          </w:tcPr>
          <w:p w14:paraId="09E0EE2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5" w:type="dxa"/>
            <w:vAlign w:val="center"/>
          </w:tcPr>
          <w:p w14:paraId="203D51FB">
            <w:pPr>
              <w:snapToGrid w:val="0"/>
              <w:spacing w:line="360" w:lineRule="auto"/>
              <w:jc w:val="center"/>
              <w:rPr>
                <w:rFonts w:hint="eastAsia" w:ascii="宋体" w:hAnsi="宋体" w:eastAsia="宋体" w:cs="宋体"/>
                <w:color w:val="auto"/>
                <w:sz w:val="24"/>
                <w:szCs w:val="24"/>
                <w:highlight w:val="none"/>
                <w:lang w:val="en-US" w:eastAsia="zh-CN"/>
              </w:rPr>
            </w:pPr>
          </w:p>
          <w:p w14:paraId="1237F77A">
            <w:pPr>
              <w:snapToGrid w:val="0"/>
              <w:spacing w:line="360" w:lineRule="auto"/>
              <w:jc w:val="center"/>
              <w:rPr>
                <w:rFonts w:hint="eastAsia" w:ascii="宋体" w:hAnsi="宋体" w:eastAsia="宋体" w:cs="宋体"/>
                <w:color w:val="auto"/>
                <w:sz w:val="24"/>
                <w:szCs w:val="24"/>
                <w:highlight w:val="none"/>
                <w:lang w:val="en-US" w:eastAsia="zh-CN"/>
              </w:rPr>
            </w:pPr>
          </w:p>
          <w:p w14:paraId="0D69EBE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03077348">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42146BF">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1B8BC98">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员工培训计划及内容</w:t>
            </w:r>
          </w:p>
        </w:tc>
      </w:tr>
      <w:tr w14:paraId="72E8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B0200C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423" w:type="dxa"/>
          </w:tcPr>
          <w:p w14:paraId="2D69F134">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根据本项目的特点提供的特色服务进行打分：根据本项目提供智能化、数字化管理等特色酌情打分（6分）。</w:t>
            </w:r>
          </w:p>
          <w:p w14:paraId="5CB02DB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（满分6分，评分范围：6，5，4，3，2，1，0）</w:t>
            </w:r>
          </w:p>
        </w:tc>
        <w:tc>
          <w:tcPr>
            <w:tcW w:w="825" w:type="dxa"/>
            <w:shd w:val="clear" w:color="auto" w:fill="auto"/>
            <w:vAlign w:val="center"/>
          </w:tcPr>
          <w:p w14:paraId="25EC3A4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5" w:type="dxa"/>
            <w:vAlign w:val="center"/>
          </w:tcPr>
          <w:p w14:paraId="2F7544E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19D2A0D5">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8101147">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11835C50">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特色服务</w:t>
            </w:r>
          </w:p>
        </w:tc>
      </w:tr>
      <w:tr w14:paraId="7B77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008277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423" w:type="dxa"/>
          </w:tcPr>
          <w:p w14:paraId="6C7B82D9">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中标后对相关事项作出承诺，主要为用工管理、服务满意度，合理性、可行性。</w:t>
            </w:r>
          </w:p>
          <w:p w14:paraId="054E089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（满分3分，评分范围：3，2，1，0）</w:t>
            </w:r>
          </w:p>
        </w:tc>
        <w:tc>
          <w:tcPr>
            <w:tcW w:w="825" w:type="dxa"/>
            <w:shd w:val="clear" w:color="auto" w:fill="auto"/>
            <w:vAlign w:val="center"/>
          </w:tcPr>
          <w:p w14:paraId="7F5125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75" w:type="dxa"/>
            <w:vAlign w:val="center"/>
          </w:tcPr>
          <w:p w14:paraId="7D51890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vAlign w:val="center"/>
          </w:tcPr>
          <w:p w14:paraId="2C7A470E">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rPr>
              <w:t>相关承诺</w:t>
            </w:r>
          </w:p>
        </w:tc>
      </w:tr>
      <w:tr w14:paraId="492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F103D6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4423" w:type="dxa"/>
          </w:tcPr>
          <w:p w14:paraId="5690FBE4">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28EA5CF4">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214CB67">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25" w:type="dxa"/>
            <w:vAlign w:val="center"/>
          </w:tcPr>
          <w:p w14:paraId="61416F5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75" w:type="dxa"/>
            <w:vAlign w:val="center"/>
          </w:tcPr>
          <w:p w14:paraId="34AA0382">
            <w:pPr>
              <w:spacing w:line="360" w:lineRule="auto"/>
              <w:jc w:val="center"/>
              <w:outlineLvl w:val="0"/>
              <w:rPr>
                <w:rFonts w:hint="eastAsia" w:ascii="宋体" w:hAnsi="宋体" w:eastAsia="宋体" w:cs="宋体"/>
                <w:color w:val="auto"/>
                <w:sz w:val="24"/>
                <w:szCs w:val="24"/>
                <w:highlight w:val="none"/>
              </w:rPr>
            </w:pPr>
          </w:p>
        </w:tc>
        <w:tc>
          <w:tcPr>
            <w:tcW w:w="1845" w:type="dxa"/>
            <w:vAlign w:val="center"/>
          </w:tcPr>
          <w:p w14:paraId="229E328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D5F18F5">
      <w:pPr>
        <w:rPr>
          <w:color w:val="auto"/>
          <w:highlight w:val="none"/>
        </w:rPr>
      </w:pPr>
    </w:p>
    <w:p w14:paraId="05685A8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DFBC07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5C7FB3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F236A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D18EBB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10FFE0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B7BD9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D2A83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BFC93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BED8D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A915A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1A689C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CA0EE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D1CC3E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CB02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E530F8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73DB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48D4F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B2F74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EFC90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1CD7E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1DBC30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434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BBAF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C4BF2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541680">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9C8E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EFE9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81A1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BB00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ABCB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417787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9D2C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9E94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81F4B6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541822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7B7ADD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2E6B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1B64F74">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C206F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7347E1E">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274D7AC">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C12028">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084BC2FB">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0874256">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247B74F">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7101D62">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0B41838">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A1E145">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3C2827">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BB8C46">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C984D5">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0E994CC">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EF6305">
      <w:pPr>
        <w:pStyle w:val="27"/>
        <w:snapToGrid w:val="0"/>
        <w:spacing w:line="360" w:lineRule="auto"/>
        <w:ind w:firstLine="0" w:firstLineChars="0"/>
        <w:rPr>
          <w:rFonts w:cs="宋体"/>
          <w:color w:val="auto"/>
          <w:highlight w:val="none"/>
        </w:rPr>
      </w:pPr>
    </w:p>
    <w:bookmarkEnd w:id="27"/>
    <w:p w14:paraId="2AB4E530">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37A6A02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99B266F">
      <w:pPr>
        <w:spacing w:line="360" w:lineRule="auto"/>
        <w:ind w:left="720" w:leftChars="343" w:firstLine="1084" w:firstLineChars="300"/>
        <w:outlineLvl w:val="0"/>
        <w:rPr>
          <w:rFonts w:ascii="宋体" w:hAnsi="宋体" w:cs="宋体"/>
          <w:b/>
          <w:color w:val="auto"/>
          <w:sz w:val="36"/>
          <w:szCs w:val="36"/>
          <w:highlight w:val="none"/>
        </w:rPr>
      </w:pPr>
    </w:p>
    <w:p w14:paraId="625BB7A5">
      <w:pPr>
        <w:spacing w:line="360" w:lineRule="auto"/>
        <w:ind w:left="720" w:leftChars="343" w:firstLine="1084" w:firstLineChars="300"/>
        <w:outlineLvl w:val="0"/>
        <w:rPr>
          <w:rFonts w:ascii="宋体" w:hAnsi="宋体" w:cs="宋体"/>
          <w:b/>
          <w:color w:val="auto"/>
          <w:sz w:val="36"/>
          <w:szCs w:val="36"/>
          <w:highlight w:val="none"/>
        </w:rPr>
      </w:pPr>
    </w:p>
    <w:p w14:paraId="540BD7D4">
      <w:pPr>
        <w:spacing w:line="360" w:lineRule="auto"/>
        <w:ind w:left="720" w:leftChars="343" w:firstLine="1084" w:firstLineChars="300"/>
        <w:outlineLvl w:val="0"/>
        <w:rPr>
          <w:rFonts w:ascii="宋体" w:hAnsi="宋体" w:cs="宋体"/>
          <w:b/>
          <w:color w:val="auto"/>
          <w:sz w:val="36"/>
          <w:szCs w:val="36"/>
          <w:highlight w:val="none"/>
        </w:rPr>
      </w:pPr>
    </w:p>
    <w:p w14:paraId="1C7713F0">
      <w:pPr>
        <w:spacing w:line="360" w:lineRule="auto"/>
        <w:ind w:left="720" w:leftChars="343" w:firstLine="1084" w:firstLineChars="300"/>
        <w:outlineLvl w:val="0"/>
        <w:rPr>
          <w:rFonts w:ascii="宋体" w:hAnsi="宋体" w:cs="宋体"/>
          <w:b/>
          <w:color w:val="auto"/>
          <w:sz w:val="36"/>
          <w:szCs w:val="36"/>
          <w:highlight w:val="none"/>
        </w:rPr>
      </w:pPr>
    </w:p>
    <w:p w14:paraId="5EFE316B">
      <w:pPr>
        <w:spacing w:line="360" w:lineRule="auto"/>
        <w:ind w:left="720" w:leftChars="343" w:firstLine="1084" w:firstLineChars="300"/>
        <w:outlineLvl w:val="0"/>
        <w:rPr>
          <w:rFonts w:ascii="宋体" w:hAnsi="宋体" w:cs="宋体"/>
          <w:b/>
          <w:color w:val="auto"/>
          <w:sz w:val="36"/>
          <w:szCs w:val="36"/>
          <w:highlight w:val="none"/>
        </w:rPr>
      </w:pPr>
    </w:p>
    <w:p w14:paraId="0A48B48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BD048F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8758AA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B23E88">
      <w:pPr>
        <w:spacing w:line="480" w:lineRule="auto"/>
        <w:jc w:val="center"/>
        <w:rPr>
          <w:rFonts w:ascii="宋体" w:hAnsi="宋体" w:cs="宋体"/>
          <w:b/>
          <w:color w:val="auto"/>
          <w:sz w:val="28"/>
          <w:szCs w:val="28"/>
          <w:highlight w:val="none"/>
        </w:rPr>
      </w:pPr>
    </w:p>
    <w:p w14:paraId="54097B31">
      <w:pPr>
        <w:spacing w:line="480" w:lineRule="auto"/>
        <w:jc w:val="center"/>
        <w:rPr>
          <w:rFonts w:ascii="宋体" w:hAnsi="宋体" w:cs="宋体"/>
          <w:b/>
          <w:color w:val="auto"/>
          <w:sz w:val="24"/>
          <w:highlight w:val="none"/>
        </w:rPr>
      </w:pPr>
    </w:p>
    <w:p w14:paraId="529928C5">
      <w:pPr>
        <w:spacing w:line="480" w:lineRule="auto"/>
        <w:jc w:val="center"/>
        <w:rPr>
          <w:rFonts w:ascii="宋体" w:hAnsi="宋体" w:cs="宋体"/>
          <w:b/>
          <w:color w:val="auto"/>
          <w:sz w:val="24"/>
          <w:highlight w:val="none"/>
        </w:rPr>
      </w:pPr>
    </w:p>
    <w:p w14:paraId="4DA0984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88DA9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755FF2">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308CD7E">
      <w:pPr>
        <w:spacing w:before="120" w:line="22" w:lineRule="atLeast"/>
        <w:rPr>
          <w:rFonts w:ascii="宋体" w:hAnsi="宋体" w:cs="宋体"/>
          <w:color w:val="auto"/>
          <w:sz w:val="24"/>
          <w:highlight w:val="none"/>
        </w:rPr>
      </w:pPr>
    </w:p>
    <w:p w14:paraId="52C5CFAD">
      <w:pPr>
        <w:pStyle w:val="4"/>
        <w:rPr>
          <w:color w:val="auto"/>
          <w:highlight w:val="none"/>
        </w:rPr>
      </w:pPr>
    </w:p>
    <w:p w14:paraId="6F787A0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9EF5E83">
      <w:pPr>
        <w:pStyle w:val="600"/>
        <w:spacing w:before="120" w:line="22" w:lineRule="atLeast"/>
        <w:rPr>
          <w:rFonts w:ascii="宋体" w:hAnsi="宋体" w:eastAsia="宋体" w:cs="宋体"/>
          <w:color w:val="auto"/>
          <w:szCs w:val="24"/>
          <w:highlight w:val="none"/>
        </w:rPr>
      </w:pPr>
    </w:p>
    <w:p w14:paraId="7D280374">
      <w:pPr>
        <w:pStyle w:val="600"/>
        <w:spacing w:before="120" w:line="22" w:lineRule="atLeast"/>
        <w:rPr>
          <w:rFonts w:ascii="宋体" w:hAnsi="宋体" w:eastAsia="宋体" w:cs="宋体"/>
          <w:color w:val="auto"/>
          <w:szCs w:val="24"/>
          <w:highlight w:val="none"/>
        </w:rPr>
      </w:pPr>
    </w:p>
    <w:p w14:paraId="27B1D7A0">
      <w:pPr>
        <w:rPr>
          <w:rFonts w:ascii="宋体" w:hAnsi="宋体" w:cs="宋体"/>
          <w:color w:val="auto"/>
          <w:sz w:val="24"/>
          <w:highlight w:val="none"/>
        </w:rPr>
      </w:pPr>
    </w:p>
    <w:p w14:paraId="12A0940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B842B6B">
      <w:pPr>
        <w:spacing w:before="120" w:line="22" w:lineRule="atLeast"/>
        <w:rPr>
          <w:rFonts w:ascii="宋体" w:hAnsi="宋体" w:cs="宋体"/>
          <w:color w:val="auto"/>
          <w:sz w:val="24"/>
          <w:highlight w:val="none"/>
        </w:rPr>
      </w:pPr>
    </w:p>
    <w:p w14:paraId="607F56C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A96C1D5">
      <w:pPr>
        <w:spacing w:before="120" w:line="22" w:lineRule="atLeast"/>
        <w:rPr>
          <w:rFonts w:ascii="宋体" w:hAnsi="宋体" w:cs="宋体"/>
          <w:color w:val="auto"/>
          <w:sz w:val="24"/>
          <w:highlight w:val="none"/>
        </w:rPr>
      </w:pPr>
    </w:p>
    <w:p w14:paraId="3CE539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BD450CA">
      <w:pPr>
        <w:spacing w:before="120" w:line="22" w:lineRule="atLeast"/>
        <w:rPr>
          <w:rFonts w:ascii="宋体" w:hAnsi="宋体" w:cs="宋体"/>
          <w:color w:val="auto"/>
          <w:sz w:val="24"/>
          <w:highlight w:val="none"/>
        </w:rPr>
      </w:pPr>
    </w:p>
    <w:p w14:paraId="29374D7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D5D46AE">
      <w:pPr>
        <w:widowControl/>
        <w:jc w:val="left"/>
        <w:rPr>
          <w:rFonts w:ascii="宋体" w:hAnsi="宋体" w:cs="宋体"/>
          <w:color w:val="auto"/>
          <w:kern w:val="0"/>
          <w:sz w:val="24"/>
          <w:highlight w:val="none"/>
        </w:rPr>
        <w:sectPr>
          <w:pgSz w:w="11905" w:h="16838"/>
          <w:pgMar w:top="1134" w:right="1361" w:bottom="1134" w:left="1304" w:header="851" w:footer="601" w:gutter="0"/>
          <w:cols w:space="0" w:num="1"/>
          <w:rtlGutter w:val="0"/>
          <w:docGrid w:linePitch="0" w:charSpace="0"/>
        </w:sectPr>
      </w:pPr>
    </w:p>
    <w:p w14:paraId="0EFFF45E">
      <w:pPr>
        <w:rPr>
          <w:rFonts w:ascii="宋体" w:hAnsi="宋体" w:cs="宋体"/>
          <w:b/>
          <w:color w:val="auto"/>
          <w:sz w:val="24"/>
          <w:highlight w:val="none"/>
        </w:rPr>
      </w:pPr>
    </w:p>
    <w:p w14:paraId="45EEC9F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51F80E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173EA8F">
      <w:pPr>
        <w:spacing w:line="560" w:lineRule="exact"/>
        <w:ind w:firstLine="482" w:firstLineChars="200"/>
        <w:outlineLvl w:val="0"/>
        <w:rPr>
          <w:rFonts w:ascii="宋体" w:hAnsi="宋体"/>
          <w:color w:val="auto"/>
          <w:sz w:val="24"/>
          <w:highlight w:val="none"/>
        </w:rPr>
      </w:pPr>
      <w:bookmarkStart w:id="398" w:name="_Toc28855"/>
      <w:bookmarkStart w:id="399" w:name="_Toc22967"/>
      <w:bookmarkStart w:id="400" w:name="_Toc19273"/>
      <w:bookmarkStart w:id="401" w:name="_Toc15367"/>
      <w:bookmarkStart w:id="402"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51DDF40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F395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79F9E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4662E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E996F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95F4B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F8D17F8">
      <w:pPr>
        <w:spacing w:line="560" w:lineRule="exact"/>
        <w:ind w:firstLine="482" w:firstLineChars="200"/>
        <w:outlineLvl w:val="0"/>
        <w:rPr>
          <w:rFonts w:ascii="宋体" w:hAnsi="宋体"/>
          <w:b/>
          <w:color w:val="auto"/>
          <w:sz w:val="24"/>
          <w:highlight w:val="none"/>
        </w:rPr>
      </w:pPr>
      <w:bookmarkStart w:id="403" w:name="_Toc6311"/>
      <w:bookmarkStart w:id="404" w:name="_Toc22185"/>
      <w:bookmarkStart w:id="405" w:name="_Toc2918"/>
      <w:bookmarkStart w:id="406" w:name="_Toc6773"/>
      <w:bookmarkStart w:id="407"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3D18A95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5095E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157352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2CA160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EB9D5DA">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B29CB6F">
      <w:pPr>
        <w:spacing w:line="560" w:lineRule="exact"/>
        <w:ind w:firstLine="480" w:firstLineChars="200"/>
        <w:rPr>
          <w:rFonts w:ascii="宋体" w:hAnsi="宋体" w:cs="宋体"/>
          <w:color w:val="auto"/>
          <w:sz w:val="24"/>
          <w:highlight w:val="none"/>
          <w:u w:val="single"/>
        </w:rPr>
      </w:pPr>
      <w:bookmarkStart w:id="408" w:name="_Toc13918"/>
      <w:bookmarkStart w:id="409" w:name="_Toc5635"/>
      <w:bookmarkStart w:id="410" w:name="_Toc1386"/>
      <w:bookmarkStart w:id="411" w:name="_Toc4929"/>
      <w:bookmarkStart w:id="41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0B01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BD7B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CF2C3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24C24DF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D7EA14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FF0E39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C3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BC43AA">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5F6DD14">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2A78E5A">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AB1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25EAA">
            <w:pPr>
              <w:pStyle w:val="321"/>
              <w:spacing w:line="560" w:lineRule="exact"/>
              <w:ind w:firstLine="200"/>
              <w:jc w:val="center"/>
              <w:rPr>
                <w:rFonts w:hAnsi="宋体"/>
                <w:color w:val="auto"/>
                <w:sz w:val="24"/>
                <w:szCs w:val="24"/>
                <w:highlight w:val="none"/>
              </w:rPr>
            </w:pPr>
          </w:p>
        </w:tc>
        <w:tc>
          <w:tcPr>
            <w:tcW w:w="3402" w:type="dxa"/>
            <w:vAlign w:val="center"/>
          </w:tcPr>
          <w:p w14:paraId="75818DF5">
            <w:pPr>
              <w:pStyle w:val="321"/>
              <w:spacing w:line="560" w:lineRule="exact"/>
              <w:ind w:firstLine="200"/>
              <w:jc w:val="center"/>
              <w:rPr>
                <w:rFonts w:hAnsi="宋体"/>
                <w:color w:val="auto"/>
                <w:sz w:val="24"/>
                <w:szCs w:val="24"/>
                <w:highlight w:val="none"/>
              </w:rPr>
            </w:pPr>
          </w:p>
        </w:tc>
        <w:tc>
          <w:tcPr>
            <w:tcW w:w="2552" w:type="dxa"/>
            <w:vAlign w:val="center"/>
          </w:tcPr>
          <w:p w14:paraId="389D6CC5">
            <w:pPr>
              <w:pStyle w:val="321"/>
              <w:spacing w:line="560" w:lineRule="exact"/>
              <w:ind w:firstLine="200"/>
              <w:jc w:val="center"/>
              <w:rPr>
                <w:rFonts w:hAnsi="宋体"/>
                <w:color w:val="auto"/>
                <w:sz w:val="24"/>
                <w:szCs w:val="24"/>
                <w:highlight w:val="none"/>
              </w:rPr>
            </w:pPr>
          </w:p>
        </w:tc>
      </w:tr>
      <w:tr w14:paraId="0532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38B9FA">
            <w:pPr>
              <w:pStyle w:val="321"/>
              <w:spacing w:line="560" w:lineRule="exact"/>
              <w:ind w:firstLine="200"/>
              <w:jc w:val="center"/>
              <w:rPr>
                <w:rFonts w:hAnsi="宋体"/>
                <w:color w:val="auto"/>
                <w:sz w:val="24"/>
                <w:szCs w:val="24"/>
                <w:highlight w:val="none"/>
              </w:rPr>
            </w:pPr>
          </w:p>
        </w:tc>
        <w:tc>
          <w:tcPr>
            <w:tcW w:w="3402" w:type="dxa"/>
            <w:vAlign w:val="center"/>
          </w:tcPr>
          <w:p w14:paraId="2FCC2D10">
            <w:pPr>
              <w:pStyle w:val="321"/>
              <w:spacing w:line="560" w:lineRule="exact"/>
              <w:ind w:firstLine="200"/>
              <w:jc w:val="center"/>
              <w:rPr>
                <w:rFonts w:hAnsi="宋体"/>
                <w:color w:val="auto"/>
                <w:sz w:val="24"/>
                <w:szCs w:val="24"/>
                <w:highlight w:val="none"/>
              </w:rPr>
            </w:pPr>
          </w:p>
        </w:tc>
        <w:tc>
          <w:tcPr>
            <w:tcW w:w="2552" w:type="dxa"/>
            <w:vAlign w:val="center"/>
          </w:tcPr>
          <w:p w14:paraId="64A6E1C0">
            <w:pPr>
              <w:pStyle w:val="321"/>
              <w:spacing w:line="560" w:lineRule="exact"/>
              <w:ind w:firstLine="200"/>
              <w:jc w:val="center"/>
              <w:rPr>
                <w:rFonts w:hAnsi="宋体"/>
                <w:color w:val="auto"/>
                <w:sz w:val="24"/>
                <w:szCs w:val="24"/>
                <w:highlight w:val="none"/>
              </w:rPr>
            </w:pPr>
          </w:p>
        </w:tc>
      </w:tr>
      <w:tr w14:paraId="7A43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2FC94F">
            <w:pPr>
              <w:pStyle w:val="321"/>
              <w:spacing w:line="560" w:lineRule="exact"/>
              <w:ind w:firstLine="200"/>
              <w:jc w:val="center"/>
              <w:rPr>
                <w:rFonts w:hAnsi="宋体"/>
                <w:color w:val="auto"/>
                <w:sz w:val="24"/>
                <w:szCs w:val="24"/>
                <w:highlight w:val="none"/>
              </w:rPr>
            </w:pPr>
          </w:p>
        </w:tc>
        <w:tc>
          <w:tcPr>
            <w:tcW w:w="3402" w:type="dxa"/>
            <w:vAlign w:val="center"/>
          </w:tcPr>
          <w:p w14:paraId="17715A3F">
            <w:pPr>
              <w:pStyle w:val="321"/>
              <w:spacing w:line="560" w:lineRule="exact"/>
              <w:ind w:firstLine="200"/>
              <w:jc w:val="center"/>
              <w:rPr>
                <w:rFonts w:hAnsi="宋体"/>
                <w:color w:val="auto"/>
                <w:sz w:val="24"/>
                <w:szCs w:val="24"/>
                <w:highlight w:val="none"/>
              </w:rPr>
            </w:pPr>
          </w:p>
        </w:tc>
        <w:tc>
          <w:tcPr>
            <w:tcW w:w="2552" w:type="dxa"/>
            <w:vAlign w:val="center"/>
          </w:tcPr>
          <w:p w14:paraId="77A70699">
            <w:pPr>
              <w:pStyle w:val="321"/>
              <w:spacing w:line="560" w:lineRule="exact"/>
              <w:ind w:firstLine="200"/>
              <w:jc w:val="center"/>
              <w:rPr>
                <w:rFonts w:hAnsi="宋体"/>
                <w:color w:val="auto"/>
                <w:sz w:val="24"/>
                <w:szCs w:val="24"/>
                <w:highlight w:val="none"/>
              </w:rPr>
            </w:pPr>
          </w:p>
        </w:tc>
      </w:tr>
      <w:tr w14:paraId="37AC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AFC7AF">
            <w:pPr>
              <w:pStyle w:val="321"/>
              <w:spacing w:line="560" w:lineRule="exact"/>
              <w:ind w:firstLine="200"/>
              <w:jc w:val="center"/>
              <w:rPr>
                <w:rFonts w:hAnsi="宋体"/>
                <w:color w:val="auto"/>
                <w:sz w:val="24"/>
                <w:szCs w:val="24"/>
                <w:highlight w:val="none"/>
              </w:rPr>
            </w:pPr>
          </w:p>
        </w:tc>
        <w:tc>
          <w:tcPr>
            <w:tcW w:w="3402" w:type="dxa"/>
            <w:vAlign w:val="center"/>
          </w:tcPr>
          <w:p w14:paraId="018F6B58">
            <w:pPr>
              <w:pStyle w:val="321"/>
              <w:spacing w:line="560" w:lineRule="exact"/>
              <w:ind w:firstLine="200"/>
              <w:jc w:val="center"/>
              <w:rPr>
                <w:rFonts w:hAnsi="宋体"/>
                <w:color w:val="auto"/>
                <w:sz w:val="24"/>
                <w:szCs w:val="24"/>
                <w:highlight w:val="none"/>
              </w:rPr>
            </w:pPr>
          </w:p>
        </w:tc>
        <w:tc>
          <w:tcPr>
            <w:tcW w:w="2552" w:type="dxa"/>
            <w:vAlign w:val="center"/>
          </w:tcPr>
          <w:p w14:paraId="7DF5CA7D">
            <w:pPr>
              <w:pStyle w:val="321"/>
              <w:spacing w:line="560" w:lineRule="exact"/>
              <w:ind w:firstLine="200"/>
              <w:jc w:val="center"/>
              <w:rPr>
                <w:rFonts w:hAnsi="宋体"/>
                <w:color w:val="auto"/>
                <w:sz w:val="24"/>
                <w:szCs w:val="24"/>
                <w:highlight w:val="none"/>
              </w:rPr>
            </w:pPr>
          </w:p>
        </w:tc>
      </w:tr>
      <w:tr w14:paraId="5555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70A6EE">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07EB2D7">
            <w:pPr>
              <w:pStyle w:val="321"/>
              <w:spacing w:line="560" w:lineRule="exact"/>
              <w:ind w:firstLine="200"/>
              <w:jc w:val="center"/>
              <w:rPr>
                <w:rFonts w:hAnsi="宋体"/>
                <w:color w:val="auto"/>
                <w:sz w:val="24"/>
                <w:szCs w:val="24"/>
                <w:highlight w:val="none"/>
              </w:rPr>
            </w:pPr>
          </w:p>
        </w:tc>
      </w:tr>
    </w:tbl>
    <w:p w14:paraId="2A318A3A">
      <w:pPr>
        <w:spacing w:line="560" w:lineRule="exact"/>
        <w:ind w:firstLine="480" w:firstLineChars="200"/>
        <w:rPr>
          <w:rFonts w:ascii="宋体" w:hAnsi="宋体"/>
          <w:color w:val="auto"/>
          <w:sz w:val="24"/>
          <w:highlight w:val="none"/>
        </w:rPr>
      </w:pPr>
      <w:bookmarkStart w:id="413" w:name="_Toc30506"/>
      <w:bookmarkStart w:id="414" w:name="_Toc26916"/>
      <w:bookmarkStart w:id="415" w:name="_Toc30158"/>
      <w:bookmarkStart w:id="416" w:name="_Toc14993"/>
      <w:bookmarkStart w:id="417"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E0DBC07">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19985343">
      <w:pPr>
        <w:pStyle w:val="961"/>
        <w:spacing w:before="0" w:beforeAutospacing="0" w:after="0" w:afterAutospacing="0" w:line="360" w:lineRule="auto"/>
        <w:ind w:firstLine="480"/>
        <w:rPr>
          <w:b/>
          <w:color w:val="auto"/>
          <w:highlight w:val="none"/>
        </w:rPr>
      </w:pPr>
      <w:bookmarkStart w:id="418" w:name="_Toc22618"/>
      <w:bookmarkStart w:id="419" w:name="_Toc10340"/>
      <w:bookmarkStart w:id="420" w:name="_Toc1814"/>
      <w:bookmarkStart w:id="421" w:name="_Toc3625"/>
      <w:bookmarkStart w:id="422" w:name="_Toc8772"/>
      <w:bookmarkStart w:id="423" w:name="_Toc11108"/>
      <w:bookmarkStart w:id="424" w:name="_Toc31421"/>
      <w:bookmarkStart w:id="425" w:name="_Toc4760"/>
      <w:r>
        <w:rPr>
          <w:rFonts w:hint="eastAsia"/>
          <w:b/>
          <w:color w:val="auto"/>
          <w:highlight w:val="none"/>
        </w:rPr>
        <w:t>1.4履约保证金</w:t>
      </w:r>
    </w:p>
    <w:p w14:paraId="7646A3AD">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A4C467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7DA5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A7F141">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04D46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3669DD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64D76F16">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A12445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E2D56D">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21F33DA">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7E78870">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A5B0F0E">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78A52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3F5E1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040320E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A0C71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266DB2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5629B97">
      <w:pPr>
        <w:spacing w:line="560" w:lineRule="exact"/>
        <w:ind w:firstLine="480" w:firstLineChars="200"/>
        <w:outlineLvl w:val="0"/>
        <w:rPr>
          <w:rFonts w:ascii="宋体" w:hAnsi="宋体"/>
          <w:bCs/>
          <w:color w:val="auto"/>
          <w:sz w:val="24"/>
          <w:highlight w:val="none"/>
        </w:rPr>
      </w:pPr>
      <w:bookmarkStart w:id="426" w:name="_Toc24662"/>
      <w:bookmarkStart w:id="427" w:name="_Toc5698"/>
      <w:bookmarkStart w:id="428" w:name="_Toc2375"/>
      <w:bookmarkStart w:id="429" w:name="_Toc3079"/>
      <w:bookmarkStart w:id="430"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7178CDC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DA8F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AE90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3BCAC7">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03AC239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7A1C5BF">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82780A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4326AD2">
      <w:pPr>
        <w:spacing w:line="560" w:lineRule="exact"/>
        <w:ind w:firstLine="480" w:firstLineChars="200"/>
        <w:rPr>
          <w:rFonts w:ascii="宋体" w:hAnsi="宋体" w:cs="宋体"/>
          <w:color w:val="auto"/>
          <w:sz w:val="24"/>
          <w:highlight w:val="none"/>
        </w:rPr>
      </w:pPr>
      <w:bookmarkStart w:id="431" w:name="_Toc9497"/>
      <w:bookmarkStart w:id="432" w:name="_Toc26807"/>
      <w:bookmarkStart w:id="433" w:name="_Toc30329"/>
      <w:bookmarkStart w:id="434" w:name="_Toc32454"/>
      <w:bookmarkStart w:id="435"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73E9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31BE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B0AFB4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34A0EB38">
      <w:pPr>
        <w:spacing w:line="560" w:lineRule="exact"/>
        <w:ind w:firstLine="482" w:firstLineChars="200"/>
        <w:outlineLvl w:val="0"/>
        <w:rPr>
          <w:rFonts w:ascii="宋体" w:hAnsi="宋体" w:cs="宋体"/>
          <w:b/>
          <w:color w:val="auto"/>
          <w:sz w:val="24"/>
          <w:highlight w:val="none"/>
        </w:rPr>
      </w:pPr>
      <w:bookmarkStart w:id="436" w:name="_Toc28375"/>
      <w:bookmarkStart w:id="437" w:name="_Toc15583"/>
      <w:bookmarkStart w:id="438" w:name="_Toc16021"/>
      <w:r>
        <w:rPr>
          <w:rFonts w:hint="eastAsia" w:ascii="宋体" w:hAnsi="宋体" w:cs="宋体"/>
          <w:b/>
          <w:color w:val="auto"/>
          <w:sz w:val="24"/>
          <w:highlight w:val="none"/>
        </w:rPr>
        <w:t>1.9合同争议的解决</w:t>
      </w:r>
      <w:bookmarkEnd w:id="436"/>
      <w:bookmarkEnd w:id="437"/>
      <w:bookmarkEnd w:id="438"/>
    </w:p>
    <w:p w14:paraId="64309CA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B89D8A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033D0D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989284D">
      <w:pPr>
        <w:spacing w:line="560" w:lineRule="exact"/>
        <w:ind w:firstLine="482" w:firstLineChars="200"/>
        <w:outlineLvl w:val="0"/>
        <w:rPr>
          <w:rFonts w:ascii="宋体" w:hAnsi="宋体" w:cs="宋体"/>
          <w:b/>
          <w:color w:val="auto"/>
          <w:sz w:val="24"/>
          <w:highlight w:val="none"/>
        </w:rPr>
      </w:pPr>
      <w:bookmarkStart w:id="439" w:name="_Toc15322"/>
      <w:bookmarkStart w:id="440" w:name="_Toc11173"/>
      <w:bookmarkStart w:id="441" w:name="_Toc7245"/>
      <w:r>
        <w:rPr>
          <w:rFonts w:hint="eastAsia" w:ascii="宋体" w:hAnsi="宋体" w:cs="宋体"/>
          <w:b/>
          <w:color w:val="auto"/>
          <w:sz w:val="24"/>
          <w:highlight w:val="none"/>
        </w:rPr>
        <w:t>2.0 合同生效</w:t>
      </w:r>
      <w:bookmarkEnd w:id="439"/>
      <w:bookmarkEnd w:id="440"/>
      <w:bookmarkEnd w:id="441"/>
    </w:p>
    <w:p w14:paraId="13F8D57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6FDF6AE">
      <w:pPr>
        <w:autoSpaceDE w:val="0"/>
        <w:autoSpaceDN w:val="0"/>
        <w:spacing w:line="560" w:lineRule="exact"/>
        <w:rPr>
          <w:rFonts w:ascii="宋体" w:hAnsi="宋体"/>
          <w:color w:val="auto"/>
          <w:sz w:val="24"/>
          <w:highlight w:val="none"/>
          <w:lang w:val="zh-CN"/>
        </w:rPr>
      </w:pPr>
    </w:p>
    <w:p w14:paraId="7E244E2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DED389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D4C63AD">
      <w:pPr>
        <w:autoSpaceDE w:val="0"/>
        <w:autoSpaceDN w:val="0"/>
        <w:spacing w:line="560" w:lineRule="exact"/>
        <w:rPr>
          <w:rFonts w:ascii="宋体" w:hAnsi="宋体"/>
          <w:color w:val="auto"/>
          <w:sz w:val="24"/>
          <w:highlight w:val="none"/>
          <w:lang w:val="zh-CN"/>
        </w:rPr>
      </w:pPr>
    </w:p>
    <w:p w14:paraId="2E29C51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03917F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E155C4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342187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DB7B9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66A0A1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72BE8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5E26B9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6D8A1E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516438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FEF32E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BF0909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2870614">
      <w:pPr>
        <w:widowControl/>
        <w:spacing w:line="560" w:lineRule="exact"/>
        <w:jc w:val="left"/>
        <w:rPr>
          <w:rFonts w:ascii="宋体" w:hAnsi="宋体"/>
          <w:b/>
          <w:color w:val="auto"/>
          <w:sz w:val="24"/>
          <w:highlight w:val="none"/>
        </w:rPr>
      </w:pPr>
    </w:p>
    <w:p w14:paraId="5BCCA081">
      <w:pPr>
        <w:widowControl/>
        <w:adjustRightInd/>
        <w:jc w:val="left"/>
        <w:rPr>
          <w:rFonts w:ascii="宋体" w:hAnsi="宋体"/>
          <w:b/>
          <w:color w:val="auto"/>
          <w:sz w:val="24"/>
          <w:highlight w:val="none"/>
        </w:rPr>
      </w:pPr>
      <w:r>
        <w:rPr>
          <w:rFonts w:ascii="宋体" w:hAnsi="宋体"/>
          <w:b/>
          <w:color w:val="auto"/>
          <w:highlight w:val="none"/>
        </w:rPr>
        <w:br w:type="page"/>
      </w:r>
    </w:p>
    <w:p w14:paraId="7FA53920">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4C227D1">
      <w:pPr>
        <w:spacing w:line="560" w:lineRule="exact"/>
        <w:ind w:firstLine="482" w:firstLineChars="200"/>
        <w:outlineLvl w:val="0"/>
        <w:rPr>
          <w:rFonts w:ascii="宋体" w:hAnsi="宋体"/>
          <w:b/>
          <w:color w:val="auto"/>
          <w:sz w:val="24"/>
          <w:highlight w:val="none"/>
        </w:rPr>
      </w:pPr>
      <w:bookmarkStart w:id="442" w:name="_Toc19680"/>
      <w:bookmarkStart w:id="443" w:name="_Toc31297"/>
      <w:bookmarkStart w:id="444" w:name="_Toc25079"/>
      <w:bookmarkStart w:id="445" w:name="_Toc14021"/>
      <w:bookmarkStart w:id="446" w:name="_Toc5228"/>
      <w:r>
        <w:rPr>
          <w:rFonts w:ascii="宋体" w:hAnsi="宋体"/>
          <w:b/>
          <w:color w:val="auto"/>
          <w:sz w:val="24"/>
          <w:highlight w:val="none"/>
        </w:rPr>
        <w:t>2.1 定义</w:t>
      </w:r>
      <w:bookmarkEnd w:id="442"/>
      <w:bookmarkEnd w:id="443"/>
      <w:bookmarkEnd w:id="444"/>
      <w:bookmarkEnd w:id="445"/>
      <w:bookmarkEnd w:id="446"/>
    </w:p>
    <w:p w14:paraId="7008BB4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BF4DC03">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D069C1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989010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9B4277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044793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385F7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1A82732">
      <w:pPr>
        <w:spacing w:line="560" w:lineRule="exact"/>
        <w:ind w:firstLine="482" w:firstLineChars="200"/>
        <w:outlineLvl w:val="0"/>
        <w:rPr>
          <w:rFonts w:ascii="宋体" w:hAnsi="宋体"/>
          <w:b/>
          <w:color w:val="auto"/>
          <w:sz w:val="24"/>
          <w:highlight w:val="none"/>
        </w:rPr>
      </w:pPr>
      <w:bookmarkStart w:id="447" w:name="_Toc23289"/>
      <w:bookmarkStart w:id="448" w:name="_Toc31402"/>
      <w:bookmarkStart w:id="449" w:name="_Toc19539"/>
      <w:bookmarkStart w:id="450" w:name="_Toc3769"/>
      <w:bookmarkStart w:id="451" w:name="_Toc16752"/>
      <w:r>
        <w:rPr>
          <w:rFonts w:ascii="宋体" w:hAnsi="宋体"/>
          <w:b/>
          <w:color w:val="auto"/>
          <w:sz w:val="24"/>
          <w:highlight w:val="none"/>
        </w:rPr>
        <w:t>2.2 技术规范</w:t>
      </w:r>
      <w:bookmarkEnd w:id="447"/>
      <w:bookmarkEnd w:id="448"/>
      <w:bookmarkEnd w:id="449"/>
      <w:bookmarkEnd w:id="450"/>
      <w:bookmarkEnd w:id="451"/>
    </w:p>
    <w:p w14:paraId="4F8FC58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BEEF59A">
      <w:pPr>
        <w:spacing w:line="560" w:lineRule="exact"/>
        <w:ind w:firstLine="482" w:firstLineChars="200"/>
        <w:outlineLvl w:val="0"/>
        <w:rPr>
          <w:rFonts w:ascii="宋体" w:hAnsi="宋体"/>
          <w:b/>
          <w:color w:val="auto"/>
          <w:sz w:val="24"/>
          <w:highlight w:val="none"/>
        </w:rPr>
      </w:pPr>
      <w:bookmarkStart w:id="452" w:name="_Toc4133"/>
      <w:bookmarkStart w:id="453" w:name="_Toc13673"/>
      <w:bookmarkStart w:id="454" w:name="_Toc27945"/>
      <w:bookmarkStart w:id="455" w:name="_Toc9161"/>
      <w:bookmarkStart w:id="456" w:name="_Toc12412"/>
      <w:r>
        <w:rPr>
          <w:rFonts w:ascii="宋体" w:hAnsi="宋体"/>
          <w:b/>
          <w:color w:val="auto"/>
          <w:sz w:val="24"/>
          <w:highlight w:val="none"/>
        </w:rPr>
        <w:t>2.3 知识产权</w:t>
      </w:r>
      <w:bookmarkEnd w:id="452"/>
      <w:bookmarkEnd w:id="453"/>
      <w:bookmarkEnd w:id="454"/>
      <w:bookmarkEnd w:id="455"/>
      <w:bookmarkEnd w:id="456"/>
    </w:p>
    <w:p w14:paraId="5F8B867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16BE6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B091FAA">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64A049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C30B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4A8B41E">
      <w:pPr>
        <w:spacing w:line="560" w:lineRule="exact"/>
        <w:ind w:firstLine="482" w:firstLineChars="200"/>
        <w:outlineLvl w:val="0"/>
        <w:rPr>
          <w:rFonts w:ascii="宋体" w:hAnsi="宋体"/>
          <w:b/>
          <w:color w:val="auto"/>
          <w:sz w:val="24"/>
          <w:highlight w:val="none"/>
        </w:rPr>
      </w:pPr>
      <w:bookmarkStart w:id="457" w:name="_Toc26555"/>
      <w:bookmarkStart w:id="458" w:name="_Toc31233"/>
      <w:bookmarkStart w:id="459" w:name="_Toc15447"/>
      <w:bookmarkStart w:id="460" w:name="_Toc32670"/>
      <w:bookmarkStart w:id="461" w:name="_Toc22011"/>
      <w:r>
        <w:rPr>
          <w:rFonts w:ascii="宋体" w:hAnsi="宋体"/>
          <w:b/>
          <w:color w:val="auto"/>
          <w:sz w:val="24"/>
          <w:highlight w:val="none"/>
        </w:rPr>
        <w:t>2.5 结算方式和付款条件</w:t>
      </w:r>
      <w:bookmarkEnd w:id="457"/>
      <w:bookmarkEnd w:id="458"/>
      <w:bookmarkEnd w:id="459"/>
      <w:bookmarkEnd w:id="460"/>
      <w:bookmarkEnd w:id="461"/>
    </w:p>
    <w:p w14:paraId="267A8D8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09872B9">
      <w:pPr>
        <w:spacing w:line="560" w:lineRule="exact"/>
        <w:ind w:firstLine="482" w:firstLineChars="200"/>
        <w:outlineLvl w:val="0"/>
        <w:rPr>
          <w:rFonts w:ascii="宋体" w:hAnsi="宋体"/>
          <w:b/>
          <w:color w:val="auto"/>
          <w:sz w:val="24"/>
          <w:highlight w:val="none"/>
        </w:rPr>
      </w:pPr>
      <w:bookmarkStart w:id="462" w:name="_Toc18990"/>
      <w:bookmarkStart w:id="463" w:name="_Toc13154"/>
      <w:bookmarkStart w:id="464" w:name="_Toc16163"/>
      <w:bookmarkStart w:id="465" w:name="_Toc13467"/>
      <w:bookmarkStart w:id="466" w:name="_Toc30507"/>
      <w:r>
        <w:rPr>
          <w:rFonts w:ascii="宋体" w:hAnsi="宋体"/>
          <w:b/>
          <w:color w:val="auto"/>
          <w:sz w:val="24"/>
          <w:highlight w:val="none"/>
        </w:rPr>
        <w:t>2.6 技术资料和保密义务</w:t>
      </w:r>
      <w:bookmarkEnd w:id="462"/>
      <w:bookmarkEnd w:id="463"/>
      <w:bookmarkEnd w:id="464"/>
      <w:bookmarkEnd w:id="465"/>
      <w:bookmarkEnd w:id="466"/>
    </w:p>
    <w:p w14:paraId="2051D553">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A7107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2D255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95CF645">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7D6446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A3A579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272B9D3">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5D83037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234D55A">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7EA109F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C4E114C">
      <w:pPr>
        <w:spacing w:line="560" w:lineRule="exact"/>
        <w:ind w:firstLine="482" w:firstLineChars="200"/>
        <w:outlineLvl w:val="0"/>
        <w:rPr>
          <w:rFonts w:ascii="宋体" w:hAnsi="宋体"/>
          <w:b/>
          <w:color w:val="auto"/>
          <w:sz w:val="24"/>
          <w:highlight w:val="none"/>
        </w:rPr>
      </w:pPr>
      <w:bookmarkStart w:id="470" w:name="_Toc23368"/>
      <w:bookmarkStart w:id="471" w:name="_Toc21830"/>
      <w:bookmarkStart w:id="472" w:name="_Toc26689"/>
      <w:bookmarkStart w:id="473" w:name="_Toc42"/>
      <w:bookmarkStart w:id="474" w:name="_Toc10663"/>
      <w:r>
        <w:rPr>
          <w:rFonts w:ascii="宋体" w:hAnsi="宋体"/>
          <w:b/>
          <w:color w:val="auto"/>
          <w:sz w:val="24"/>
          <w:highlight w:val="none"/>
        </w:rPr>
        <w:t>2.10 合同转让和分包</w:t>
      </w:r>
      <w:bookmarkEnd w:id="470"/>
      <w:bookmarkEnd w:id="471"/>
      <w:bookmarkEnd w:id="472"/>
      <w:bookmarkEnd w:id="473"/>
      <w:bookmarkEnd w:id="474"/>
    </w:p>
    <w:p w14:paraId="12E1698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F882CD1">
      <w:pPr>
        <w:spacing w:line="560" w:lineRule="exact"/>
        <w:ind w:firstLine="482" w:firstLineChars="200"/>
        <w:outlineLvl w:val="0"/>
        <w:rPr>
          <w:rFonts w:ascii="宋体" w:hAnsi="宋体"/>
          <w:b/>
          <w:color w:val="auto"/>
          <w:sz w:val="24"/>
          <w:highlight w:val="none"/>
        </w:rPr>
      </w:pPr>
      <w:bookmarkStart w:id="475" w:name="_Toc25571"/>
      <w:bookmarkStart w:id="476" w:name="_Toc26633"/>
      <w:bookmarkStart w:id="477" w:name="_Toc14371"/>
      <w:bookmarkStart w:id="478" w:name="_Toc4720"/>
      <w:bookmarkStart w:id="479" w:name="_Toc32494"/>
      <w:r>
        <w:rPr>
          <w:rFonts w:ascii="宋体" w:hAnsi="宋体"/>
          <w:b/>
          <w:color w:val="auto"/>
          <w:sz w:val="24"/>
          <w:highlight w:val="none"/>
        </w:rPr>
        <w:t>2.11 不可抗力</w:t>
      </w:r>
      <w:bookmarkEnd w:id="475"/>
      <w:bookmarkEnd w:id="476"/>
      <w:bookmarkEnd w:id="477"/>
      <w:bookmarkEnd w:id="478"/>
      <w:bookmarkEnd w:id="479"/>
    </w:p>
    <w:p w14:paraId="3862DF3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CB09F9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15F05A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C2446D7">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A08D91">
      <w:pPr>
        <w:spacing w:line="560" w:lineRule="exact"/>
        <w:ind w:firstLine="482" w:firstLineChars="200"/>
        <w:outlineLvl w:val="0"/>
        <w:rPr>
          <w:rFonts w:ascii="宋体" w:hAnsi="宋体"/>
          <w:b/>
          <w:color w:val="auto"/>
          <w:sz w:val="24"/>
          <w:highlight w:val="none"/>
        </w:rPr>
      </w:pPr>
      <w:bookmarkStart w:id="480" w:name="_Toc14115"/>
      <w:bookmarkStart w:id="481" w:name="_Toc25783"/>
      <w:bookmarkStart w:id="482" w:name="_Toc23854"/>
      <w:bookmarkStart w:id="483" w:name="_Toc24465"/>
      <w:bookmarkStart w:id="484" w:name="_Toc3638"/>
      <w:r>
        <w:rPr>
          <w:rFonts w:ascii="宋体" w:hAnsi="宋体"/>
          <w:b/>
          <w:color w:val="auto"/>
          <w:sz w:val="24"/>
          <w:highlight w:val="none"/>
        </w:rPr>
        <w:t>2.12 税费</w:t>
      </w:r>
      <w:bookmarkEnd w:id="480"/>
      <w:bookmarkEnd w:id="481"/>
      <w:bookmarkEnd w:id="482"/>
      <w:bookmarkEnd w:id="483"/>
      <w:bookmarkEnd w:id="484"/>
    </w:p>
    <w:p w14:paraId="15A96EB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A183DC2">
      <w:pPr>
        <w:spacing w:line="560" w:lineRule="exact"/>
        <w:ind w:firstLine="482" w:firstLineChars="200"/>
        <w:outlineLvl w:val="0"/>
        <w:rPr>
          <w:rFonts w:ascii="宋体" w:hAnsi="宋体"/>
          <w:b/>
          <w:color w:val="auto"/>
          <w:sz w:val="24"/>
          <w:highlight w:val="none"/>
        </w:rPr>
      </w:pPr>
      <w:bookmarkStart w:id="485" w:name="_Toc7315"/>
      <w:bookmarkStart w:id="486" w:name="_Toc30105"/>
      <w:bookmarkStart w:id="487" w:name="_Toc14814"/>
      <w:bookmarkStart w:id="488" w:name="_Toc25525"/>
      <w:bookmarkStart w:id="489" w:name="_Toc26883"/>
      <w:r>
        <w:rPr>
          <w:rFonts w:ascii="宋体" w:hAnsi="宋体"/>
          <w:b/>
          <w:color w:val="auto"/>
          <w:sz w:val="24"/>
          <w:highlight w:val="none"/>
        </w:rPr>
        <w:t>2.13 乙方破产</w:t>
      </w:r>
      <w:bookmarkEnd w:id="485"/>
      <w:bookmarkEnd w:id="486"/>
      <w:bookmarkEnd w:id="487"/>
      <w:bookmarkEnd w:id="488"/>
      <w:bookmarkEnd w:id="489"/>
    </w:p>
    <w:p w14:paraId="614EA80C">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7F6A1B">
      <w:pPr>
        <w:spacing w:line="560" w:lineRule="exact"/>
        <w:ind w:firstLine="482" w:firstLineChars="200"/>
        <w:outlineLvl w:val="0"/>
        <w:rPr>
          <w:rFonts w:ascii="宋体" w:hAnsi="宋体"/>
          <w:b/>
          <w:color w:val="auto"/>
          <w:sz w:val="24"/>
          <w:highlight w:val="none"/>
        </w:rPr>
      </w:pPr>
      <w:bookmarkStart w:id="490" w:name="_Toc23323"/>
      <w:bookmarkStart w:id="491" w:name="_Toc2016"/>
      <w:bookmarkStart w:id="492" w:name="_Toc1123"/>
      <w:r>
        <w:rPr>
          <w:rFonts w:ascii="宋体" w:hAnsi="宋体"/>
          <w:b/>
          <w:color w:val="auto"/>
          <w:sz w:val="24"/>
          <w:highlight w:val="none"/>
        </w:rPr>
        <w:t>2.14 合同中止、终止</w:t>
      </w:r>
      <w:bookmarkEnd w:id="490"/>
      <w:bookmarkEnd w:id="491"/>
      <w:bookmarkEnd w:id="492"/>
    </w:p>
    <w:p w14:paraId="36A79D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6DBB560">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D883F4F">
      <w:pPr>
        <w:spacing w:line="560" w:lineRule="exact"/>
        <w:ind w:firstLine="482" w:firstLineChars="200"/>
        <w:outlineLvl w:val="0"/>
        <w:rPr>
          <w:rFonts w:ascii="宋体" w:hAnsi="宋体"/>
          <w:b/>
          <w:color w:val="auto"/>
          <w:sz w:val="24"/>
          <w:highlight w:val="none"/>
        </w:rPr>
      </w:pPr>
      <w:bookmarkStart w:id="493" w:name="_Toc1969"/>
      <w:bookmarkStart w:id="494" w:name="_Toc17363"/>
      <w:bookmarkStart w:id="495" w:name="_Toc14525"/>
      <w:r>
        <w:rPr>
          <w:rFonts w:ascii="宋体" w:hAnsi="宋体"/>
          <w:b/>
          <w:color w:val="auto"/>
          <w:sz w:val="24"/>
          <w:highlight w:val="none"/>
        </w:rPr>
        <w:t>2.15 检验和验收</w:t>
      </w:r>
      <w:bookmarkEnd w:id="493"/>
      <w:bookmarkEnd w:id="494"/>
      <w:bookmarkEnd w:id="495"/>
    </w:p>
    <w:p w14:paraId="147C811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CB059D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AC09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614DCA2">
      <w:pPr>
        <w:spacing w:line="560" w:lineRule="exact"/>
        <w:ind w:firstLine="482" w:firstLineChars="200"/>
        <w:outlineLvl w:val="0"/>
        <w:rPr>
          <w:rFonts w:ascii="宋体" w:hAnsi="宋体"/>
          <w:b/>
          <w:color w:val="auto"/>
          <w:sz w:val="24"/>
          <w:highlight w:val="none"/>
        </w:rPr>
      </w:pPr>
      <w:bookmarkStart w:id="496" w:name="_Toc9808"/>
      <w:bookmarkStart w:id="497" w:name="_Toc25198"/>
      <w:bookmarkStart w:id="498" w:name="_Toc2308"/>
      <w:bookmarkStart w:id="499" w:name="_Toc31892"/>
      <w:bookmarkStart w:id="500" w:name="_Toc12666"/>
      <w:r>
        <w:rPr>
          <w:rFonts w:ascii="宋体" w:hAnsi="宋体"/>
          <w:b/>
          <w:color w:val="auto"/>
          <w:sz w:val="24"/>
          <w:highlight w:val="none"/>
        </w:rPr>
        <w:t>2.16 通知和送达</w:t>
      </w:r>
      <w:bookmarkEnd w:id="496"/>
      <w:bookmarkEnd w:id="497"/>
      <w:bookmarkEnd w:id="498"/>
      <w:bookmarkEnd w:id="499"/>
      <w:bookmarkEnd w:id="500"/>
    </w:p>
    <w:p w14:paraId="644E9669">
      <w:pPr>
        <w:spacing w:line="560" w:lineRule="exact"/>
        <w:ind w:firstLine="480" w:firstLineChars="200"/>
        <w:rPr>
          <w:rFonts w:ascii="宋体" w:hAnsi="宋体"/>
          <w:color w:val="auto"/>
          <w:sz w:val="24"/>
          <w:highlight w:val="none"/>
        </w:rPr>
      </w:pPr>
      <w:bookmarkStart w:id="501" w:name="_Toc27674"/>
      <w:bookmarkStart w:id="50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BE7A3C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64F2CB70">
      <w:pPr>
        <w:spacing w:line="560" w:lineRule="exact"/>
        <w:ind w:firstLine="482" w:firstLineChars="200"/>
        <w:outlineLvl w:val="0"/>
        <w:rPr>
          <w:rFonts w:ascii="宋体" w:hAnsi="宋体"/>
          <w:b/>
          <w:color w:val="auto"/>
          <w:sz w:val="24"/>
          <w:highlight w:val="none"/>
        </w:rPr>
      </w:pPr>
      <w:bookmarkStart w:id="503" w:name="_Toc27644"/>
      <w:bookmarkStart w:id="504" w:name="_Toc12254"/>
      <w:bookmarkStart w:id="505" w:name="_Toc20808"/>
      <w:bookmarkStart w:id="506" w:name="_Toc5063"/>
      <w:bookmarkStart w:id="507"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5008CB63">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D63A29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B20DB5D">
      <w:pPr>
        <w:spacing w:line="560" w:lineRule="exact"/>
        <w:ind w:firstLine="482" w:firstLineChars="200"/>
        <w:outlineLvl w:val="0"/>
        <w:rPr>
          <w:rFonts w:ascii="宋体" w:hAnsi="宋体" w:cs="宋体"/>
          <w:b/>
          <w:color w:val="auto"/>
          <w:sz w:val="24"/>
          <w:highlight w:val="none"/>
        </w:rPr>
      </w:pPr>
      <w:bookmarkStart w:id="508" w:name="_Toc30599"/>
      <w:bookmarkStart w:id="509" w:name="_Toc4355"/>
      <w:bookmarkStart w:id="510" w:name="_Toc18540"/>
      <w:r>
        <w:rPr>
          <w:rFonts w:hint="eastAsia" w:ascii="宋体" w:hAnsi="宋体" w:cs="宋体"/>
          <w:b/>
          <w:color w:val="auto"/>
          <w:sz w:val="24"/>
          <w:highlight w:val="none"/>
        </w:rPr>
        <w:t>2.18 计量单位</w:t>
      </w:r>
      <w:bookmarkEnd w:id="508"/>
      <w:bookmarkEnd w:id="509"/>
      <w:bookmarkEnd w:id="510"/>
    </w:p>
    <w:p w14:paraId="64DB13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250214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595322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134617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0A53C02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5"/>
        <w:gridCol w:w="8301"/>
      </w:tblGrid>
      <w:tr w14:paraId="33F77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C0D72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8ED35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8454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E3A4D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EAA3DC1">
            <w:pPr>
              <w:spacing w:line="360" w:lineRule="auto"/>
              <w:rPr>
                <w:rFonts w:ascii="宋体" w:hAnsi="宋体" w:cs="宋体"/>
                <w:color w:val="auto"/>
                <w:sz w:val="24"/>
                <w:highlight w:val="none"/>
              </w:rPr>
            </w:pPr>
          </w:p>
        </w:tc>
      </w:tr>
      <w:tr w14:paraId="35C3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67C6D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F54C3E6">
            <w:pPr>
              <w:spacing w:line="360" w:lineRule="auto"/>
              <w:rPr>
                <w:rFonts w:ascii="宋体" w:hAnsi="宋体" w:cs="宋体"/>
                <w:color w:val="auto"/>
                <w:sz w:val="24"/>
                <w:highlight w:val="none"/>
              </w:rPr>
            </w:pPr>
          </w:p>
        </w:tc>
      </w:tr>
      <w:tr w14:paraId="12CB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3785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A4B5C49">
            <w:pPr>
              <w:spacing w:line="360" w:lineRule="auto"/>
              <w:rPr>
                <w:rFonts w:ascii="宋体" w:hAnsi="宋体" w:cs="宋体"/>
                <w:color w:val="auto"/>
                <w:sz w:val="24"/>
                <w:highlight w:val="none"/>
              </w:rPr>
            </w:pPr>
          </w:p>
        </w:tc>
      </w:tr>
      <w:tr w14:paraId="18823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B437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5B2A8A0">
            <w:pPr>
              <w:spacing w:line="360" w:lineRule="auto"/>
              <w:rPr>
                <w:rFonts w:ascii="宋体" w:hAnsi="宋体" w:cs="宋体"/>
                <w:color w:val="auto"/>
                <w:sz w:val="24"/>
                <w:highlight w:val="none"/>
              </w:rPr>
            </w:pPr>
          </w:p>
        </w:tc>
      </w:tr>
      <w:tr w14:paraId="20E3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22B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B3B4D28">
            <w:pPr>
              <w:spacing w:line="360" w:lineRule="auto"/>
              <w:rPr>
                <w:rFonts w:ascii="宋体" w:hAnsi="宋体" w:cs="宋体"/>
                <w:color w:val="auto"/>
                <w:sz w:val="24"/>
                <w:highlight w:val="none"/>
              </w:rPr>
            </w:pPr>
          </w:p>
        </w:tc>
      </w:tr>
      <w:tr w14:paraId="3F21A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F908D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14B9568">
            <w:pPr>
              <w:spacing w:line="360" w:lineRule="auto"/>
              <w:rPr>
                <w:rFonts w:ascii="宋体" w:hAnsi="宋体" w:cs="宋体"/>
                <w:color w:val="auto"/>
                <w:sz w:val="24"/>
                <w:highlight w:val="none"/>
              </w:rPr>
            </w:pPr>
          </w:p>
        </w:tc>
      </w:tr>
      <w:tr w14:paraId="63745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CE47E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ECFCA44">
            <w:pPr>
              <w:spacing w:line="360" w:lineRule="auto"/>
              <w:rPr>
                <w:rFonts w:ascii="宋体" w:hAnsi="宋体" w:cs="宋体"/>
                <w:color w:val="auto"/>
                <w:sz w:val="24"/>
                <w:highlight w:val="none"/>
              </w:rPr>
            </w:pPr>
          </w:p>
        </w:tc>
      </w:tr>
      <w:tr w14:paraId="1CAE3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6E114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75D8660">
            <w:pPr>
              <w:spacing w:line="360" w:lineRule="auto"/>
              <w:rPr>
                <w:rFonts w:ascii="宋体" w:hAnsi="宋体" w:cs="宋体"/>
                <w:color w:val="auto"/>
                <w:sz w:val="24"/>
                <w:highlight w:val="none"/>
              </w:rPr>
            </w:pPr>
          </w:p>
        </w:tc>
      </w:tr>
      <w:tr w14:paraId="1C30C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55E7B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38A672E">
            <w:pPr>
              <w:spacing w:line="360" w:lineRule="auto"/>
              <w:rPr>
                <w:rFonts w:ascii="宋体" w:hAnsi="宋体" w:cs="宋体"/>
                <w:color w:val="auto"/>
                <w:sz w:val="24"/>
                <w:highlight w:val="none"/>
              </w:rPr>
            </w:pPr>
          </w:p>
        </w:tc>
      </w:tr>
      <w:tr w14:paraId="0187C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48C75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1A7F5B0B">
            <w:pPr>
              <w:spacing w:line="360" w:lineRule="auto"/>
              <w:rPr>
                <w:rFonts w:ascii="宋体" w:hAnsi="宋体" w:cs="宋体"/>
                <w:color w:val="auto"/>
                <w:sz w:val="24"/>
                <w:highlight w:val="none"/>
              </w:rPr>
            </w:pPr>
          </w:p>
        </w:tc>
      </w:tr>
      <w:tr w14:paraId="4C904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EC055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0925EEE">
            <w:pPr>
              <w:spacing w:line="360" w:lineRule="auto"/>
              <w:rPr>
                <w:rFonts w:ascii="宋体" w:hAnsi="宋体" w:cs="宋体"/>
                <w:color w:val="auto"/>
                <w:sz w:val="24"/>
                <w:highlight w:val="none"/>
              </w:rPr>
            </w:pPr>
          </w:p>
        </w:tc>
      </w:tr>
      <w:tr w14:paraId="1659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02C01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077E437">
            <w:pPr>
              <w:spacing w:line="360" w:lineRule="auto"/>
              <w:rPr>
                <w:rFonts w:ascii="宋体" w:hAnsi="宋体" w:cs="宋体"/>
                <w:color w:val="auto"/>
                <w:sz w:val="24"/>
                <w:highlight w:val="none"/>
              </w:rPr>
            </w:pPr>
          </w:p>
        </w:tc>
      </w:tr>
      <w:tr w14:paraId="5CA7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29CD3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356F7EC">
            <w:pPr>
              <w:spacing w:line="360" w:lineRule="auto"/>
              <w:rPr>
                <w:rFonts w:ascii="宋体" w:hAnsi="宋体" w:cs="宋体"/>
                <w:color w:val="auto"/>
                <w:sz w:val="24"/>
                <w:highlight w:val="none"/>
              </w:rPr>
            </w:pPr>
          </w:p>
        </w:tc>
      </w:tr>
      <w:tr w14:paraId="16E1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9C650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709E742B">
            <w:pPr>
              <w:spacing w:line="360" w:lineRule="auto"/>
              <w:rPr>
                <w:rFonts w:ascii="宋体" w:hAnsi="宋体" w:cs="宋体"/>
                <w:color w:val="auto"/>
                <w:sz w:val="24"/>
                <w:highlight w:val="none"/>
              </w:rPr>
            </w:pPr>
          </w:p>
        </w:tc>
      </w:tr>
      <w:tr w14:paraId="6647D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23D63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9A7890B">
            <w:pPr>
              <w:spacing w:line="360" w:lineRule="auto"/>
              <w:rPr>
                <w:rFonts w:ascii="宋体" w:hAnsi="宋体" w:cs="宋体"/>
                <w:color w:val="auto"/>
                <w:sz w:val="24"/>
                <w:highlight w:val="none"/>
              </w:rPr>
            </w:pPr>
          </w:p>
        </w:tc>
      </w:tr>
      <w:tr w14:paraId="7C404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72827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BBC1A27">
            <w:pPr>
              <w:spacing w:line="360" w:lineRule="auto"/>
              <w:ind w:left="-420" w:leftChars="-200" w:right="-420" w:rightChars="-200" w:firstLine="480" w:firstLineChars="200"/>
              <w:rPr>
                <w:rFonts w:ascii="宋体" w:hAnsi="宋体" w:cs="宋体"/>
                <w:color w:val="auto"/>
                <w:sz w:val="24"/>
                <w:highlight w:val="none"/>
              </w:rPr>
            </w:pPr>
          </w:p>
        </w:tc>
      </w:tr>
      <w:tr w14:paraId="6CD1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ADC55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5D69D1D">
            <w:pPr>
              <w:spacing w:line="360" w:lineRule="auto"/>
              <w:ind w:left="-420" w:leftChars="-200" w:right="-420" w:rightChars="-200" w:firstLine="480" w:firstLineChars="200"/>
              <w:rPr>
                <w:rFonts w:ascii="宋体" w:hAnsi="宋体" w:cs="宋体"/>
                <w:color w:val="auto"/>
                <w:sz w:val="24"/>
                <w:highlight w:val="none"/>
              </w:rPr>
            </w:pPr>
          </w:p>
        </w:tc>
      </w:tr>
      <w:tr w14:paraId="5F59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A6AFD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EE4B089">
            <w:pPr>
              <w:spacing w:line="360" w:lineRule="auto"/>
              <w:rPr>
                <w:rFonts w:ascii="宋体" w:hAnsi="宋体" w:cs="宋体"/>
                <w:color w:val="auto"/>
                <w:sz w:val="24"/>
                <w:highlight w:val="none"/>
              </w:rPr>
            </w:pPr>
          </w:p>
        </w:tc>
      </w:tr>
      <w:tr w14:paraId="3883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641865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2611642">
            <w:pPr>
              <w:spacing w:line="360" w:lineRule="auto"/>
              <w:rPr>
                <w:rFonts w:ascii="宋体" w:hAnsi="宋体" w:cs="宋体"/>
                <w:color w:val="auto"/>
                <w:sz w:val="24"/>
                <w:highlight w:val="none"/>
              </w:rPr>
            </w:pPr>
          </w:p>
        </w:tc>
      </w:tr>
      <w:tr w14:paraId="2045E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556E9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F2AA077">
            <w:pPr>
              <w:spacing w:line="360" w:lineRule="auto"/>
              <w:rPr>
                <w:rFonts w:ascii="宋体" w:hAnsi="宋体" w:cs="宋体"/>
                <w:color w:val="auto"/>
                <w:sz w:val="24"/>
                <w:highlight w:val="none"/>
              </w:rPr>
            </w:pPr>
          </w:p>
        </w:tc>
      </w:tr>
      <w:tr w14:paraId="22D82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7ED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F615D3A">
            <w:pPr>
              <w:spacing w:line="360" w:lineRule="auto"/>
              <w:rPr>
                <w:rFonts w:ascii="宋体" w:hAnsi="宋体" w:cs="宋体"/>
                <w:color w:val="auto"/>
                <w:sz w:val="24"/>
                <w:highlight w:val="none"/>
              </w:rPr>
            </w:pPr>
          </w:p>
        </w:tc>
      </w:tr>
      <w:tr w14:paraId="52C6F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512B22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6EB35C0">
            <w:pPr>
              <w:spacing w:line="360" w:lineRule="auto"/>
              <w:rPr>
                <w:rFonts w:ascii="宋体" w:hAnsi="宋体" w:cs="宋体"/>
                <w:color w:val="auto"/>
                <w:sz w:val="24"/>
                <w:highlight w:val="none"/>
              </w:rPr>
            </w:pPr>
          </w:p>
        </w:tc>
      </w:tr>
    </w:tbl>
    <w:p w14:paraId="414F7B25">
      <w:pPr>
        <w:spacing w:line="360" w:lineRule="auto"/>
        <w:ind w:left="-420" w:leftChars="-200" w:right="-420" w:rightChars="-200" w:firstLine="480" w:firstLineChars="200"/>
        <w:rPr>
          <w:rFonts w:ascii="宋体" w:hAnsi="宋体" w:cs="宋体"/>
          <w:color w:val="auto"/>
          <w:sz w:val="24"/>
          <w:highlight w:val="none"/>
        </w:rPr>
      </w:pPr>
    </w:p>
    <w:p w14:paraId="6B7C80E9">
      <w:pPr>
        <w:spacing w:line="360" w:lineRule="auto"/>
        <w:ind w:left="-420" w:leftChars="-200" w:right="-420" w:rightChars="-200" w:firstLine="480" w:firstLineChars="200"/>
        <w:jc w:val="center"/>
        <w:outlineLvl w:val="0"/>
        <w:rPr>
          <w:rFonts w:ascii="宋体" w:hAnsi="宋体" w:cs="宋体"/>
          <w:color w:val="auto"/>
          <w:sz w:val="24"/>
          <w:highlight w:val="none"/>
        </w:rPr>
      </w:pPr>
    </w:p>
    <w:p w14:paraId="267A886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96BED5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647E2B36">
      <w:pPr>
        <w:spacing w:line="360" w:lineRule="auto"/>
        <w:jc w:val="center"/>
        <w:outlineLvl w:val="0"/>
        <w:rPr>
          <w:rFonts w:ascii="宋体" w:hAnsi="宋体" w:cs="宋体"/>
          <w:b/>
          <w:color w:val="auto"/>
          <w:kern w:val="0"/>
          <w:sz w:val="36"/>
          <w:szCs w:val="36"/>
          <w:highlight w:val="none"/>
        </w:rPr>
      </w:pPr>
    </w:p>
    <w:p w14:paraId="3D8D2B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62AF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D1AAB1">
      <w:pPr>
        <w:spacing w:line="360" w:lineRule="auto"/>
        <w:jc w:val="center"/>
        <w:outlineLvl w:val="0"/>
        <w:rPr>
          <w:rFonts w:ascii="宋体" w:hAnsi="宋体" w:cs="宋体"/>
          <w:b/>
          <w:color w:val="auto"/>
          <w:kern w:val="0"/>
          <w:sz w:val="36"/>
          <w:szCs w:val="36"/>
          <w:highlight w:val="none"/>
        </w:rPr>
      </w:pPr>
    </w:p>
    <w:p w14:paraId="4B0DB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8A331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1DAC8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DB7AD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C703010">
      <w:pPr>
        <w:snapToGrid w:val="0"/>
        <w:spacing w:line="360" w:lineRule="auto"/>
        <w:ind w:firstLine="480" w:firstLineChars="200"/>
        <w:rPr>
          <w:rFonts w:ascii="宋体" w:hAnsi="宋体" w:cs="宋体"/>
          <w:color w:val="auto"/>
          <w:sz w:val="24"/>
          <w:highlight w:val="none"/>
        </w:rPr>
      </w:pPr>
    </w:p>
    <w:p w14:paraId="296B121F">
      <w:pPr>
        <w:spacing w:line="360" w:lineRule="auto"/>
        <w:ind w:firstLine="480" w:firstLineChars="200"/>
        <w:rPr>
          <w:rFonts w:ascii="宋体" w:hAnsi="宋体" w:cs="宋体"/>
          <w:color w:val="auto"/>
          <w:sz w:val="24"/>
          <w:highlight w:val="none"/>
        </w:rPr>
      </w:pPr>
    </w:p>
    <w:p w14:paraId="6D73EC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8DB1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21F2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D1A7D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ED7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870B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2DCF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2ACD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20A8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4CC2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3E5F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C12D5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8814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592F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DC71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CA7F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51464D">
      <w:pPr>
        <w:snapToGrid w:val="0"/>
        <w:spacing w:line="360" w:lineRule="auto"/>
        <w:ind w:right="480"/>
        <w:jc w:val="center"/>
        <w:rPr>
          <w:rFonts w:ascii="宋体" w:hAnsi="宋体" w:cs="宋体"/>
          <w:b/>
          <w:color w:val="auto"/>
          <w:kern w:val="0"/>
          <w:sz w:val="32"/>
          <w:szCs w:val="32"/>
          <w:highlight w:val="none"/>
        </w:rPr>
      </w:pPr>
    </w:p>
    <w:p w14:paraId="458C0975">
      <w:pPr>
        <w:snapToGrid w:val="0"/>
        <w:spacing w:line="360" w:lineRule="auto"/>
        <w:ind w:right="480"/>
        <w:jc w:val="center"/>
        <w:rPr>
          <w:rFonts w:ascii="宋体" w:hAnsi="宋体" w:cs="宋体"/>
          <w:b/>
          <w:color w:val="auto"/>
          <w:kern w:val="0"/>
          <w:sz w:val="32"/>
          <w:szCs w:val="32"/>
          <w:highlight w:val="none"/>
        </w:rPr>
      </w:pPr>
    </w:p>
    <w:p w14:paraId="76974A85">
      <w:pPr>
        <w:snapToGrid w:val="0"/>
        <w:spacing w:line="360" w:lineRule="auto"/>
        <w:ind w:right="480"/>
        <w:jc w:val="center"/>
        <w:rPr>
          <w:rFonts w:ascii="宋体" w:hAnsi="宋体" w:cs="宋体"/>
          <w:b/>
          <w:color w:val="auto"/>
          <w:kern w:val="0"/>
          <w:sz w:val="32"/>
          <w:szCs w:val="32"/>
          <w:highlight w:val="none"/>
        </w:rPr>
      </w:pPr>
    </w:p>
    <w:p w14:paraId="7D887CB7">
      <w:pPr>
        <w:rPr>
          <w:rFonts w:ascii="宋体" w:hAnsi="宋体" w:cs="宋体"/>
          <w:color w:val="auto"/>
          <w:highlight w:val="none"/>
        </w:rPr>
      </w:pPr>
    </w:p>
    <w:p w14:paraId="74AB65E5">
      <w:pPr>
        <w:snapToGrid w:val="0"/>
        <w:spacing w:line="360" w:lineRule="auto"/>
        <w:ind w:right="480"/>
        <w:jc w:val="center"/>
        <w:rPr>
          <w:rFonts w:ascii="宋体" w:hAnsi="宋体" w:cs="宋体"/>
          <w:b/>
          <w:color w:val="auto"/>
          <w:kern w:val="0"/>
          <w:sz w:val="32"/>
          <w:szCs w:val="32"/>
          <w:highlight w:val="none"/>
        </w:rPr>
      </w:pPr>
    </w:p>
    <w:p w14:paraId="7AA89E0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F7FF4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6D1C1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C22E221">
      <w:pPr>
        <w:snapToGrid w:val="0"/>
        <w:spacing w:line="360" w:lineRule="auto"/>
        <w:ind w:right="480"/>
        <w:jc w:val="center"/>
        <w:rPr>
          <w:rFonts w:ascii="宋体" w:hAnsi="宋体" w:cs="宋体"/>
          <w:b/>
          <w:color w:val="auto"/>
          <w:kern w:val="0"/>
          <w:sz w:val="32"/>
          <w:szCs w:val="32"/>
          <w:highlight w:val="none"/>
        </w:rPr>
      </w:pPr>
    </w:p>
    <w:p w14:paraId="76664754">
      <w:pPr>
        <w:snapToGrid w:val="0"/>
        <w:spacing w:line="360" w:lineRule="auto"/>
        <w:ind w:right="480"/>
        <w:jc w:val="center"/>
        <w:rPr>
          <w:rFonts w:ascii="宋体" w:hAnsi="宋体" w:cs="宋体"/>
          <w:b/>
          <w:color w:val="auto"/>
          <w:kern w:val="0"/>
          <w:sz w:val="32"/>
          <w:szCs w:val="32"/>
          <w:highlight w:val="none"/>
        </w:rPr>
      </w:pPr>
    </w:p>
    <w:p w14:paraId="3E5FC0A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79FF01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CF44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497F63">
      <w:pPr>
        <w:widowControl/>
        <w:spacing w:line="360" w:lineRule="auto"/>
        <w:ind w:firstLine="480"/>
        <w:jc w:val="left"/>
        <w:rPr>
          <w:rFonts w:ascii="宋体" w:hAnsi="宋体" w:cs="宋体"/>
          <w:color w:val="auto"/>
          <w:sz w:val="24"/>
          <w:highlight w:val="none"/>
        </w:rPr>
      </w:pPr>
    </w:p>
    <w:p w14:paraId="1A532CE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D0A9BC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5D4BF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4FA55F">
      <w:pPr>
        <w:widowControl/>
        <w:spacing w:line="360" w:lineRule="auto"/>
        <w:ind w:left="150"/>
        <w:jc w:val="center"/>
        <w:rPr>
          <w:rFonts w:ascii="宋体" w:hAnsi="宋体" w:cs="宋体"/>
          <w:b/>
          <w:color w:val="auto"/>
          <w:kern w:val="0"/>
          <w:sz w:val="32"/>
          <w:szCs w:val="32"/>
          <w:highlight w:val="none"/>
        </w:rPr>
      </w:pPr>
    </w:p>
    <w:p w14:paraId="7080337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D709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A9F93E">
      <w:pPr>
        <w:rPr>
          <w:rFonts w:ascii="宋体" w:hAnsi="宋体" w:cs="宋体"/>
          <w:color w:val="auto"/>
          <w:highlight w:val="none"/>
        </w:rPr>
      </w:pPr>
    </w:p>
    <w:p w14:paraId="32A364B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FCE91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F488BDD">
      <w:pPr>
        <w:spacing w:line="360" w:lineRule="auto"/>
        <w:jc w:val="center"/>
        <w:outlineLvl w:val="0"/>
        <w:rPr>
          <w:rFonts w:ascii="宋体" w:hAnsi="宋体" w:cs="宋体"/>
          <w:b/>
          <w:color w:val="auto"/>
          <w:kern w:val="0"/>
          <w:sz w:val="24"/>
          <w:highlight w:val="none"/>
        </w:rPr>
      </w:pPr>
    </w:p>
    <w:p w14:paraId="5748851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354D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B28AE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23A0A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3F000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BA4A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E8D1BEE">
      <w:pPr>
        <w:snapToGrid w:val="0"/>
        <w:spacing w:line="360" w:lineRule="auto"/>
        <w:jc w:val="center"/>
        <w:rPr>
          <w:rFonts w:ascii="宋体" w:hAnsi="宋体" w:cs="宋体"/>
          <w:b/>
          <w:color w:val="auto"/>
          <w:kern w:val="0"/>
          <w:sz w:val="32"/>
          <w:szCs w:val="32"/>
          <w:highlight w:val="none"/>
          <w:lang w:val="zh-CN"/>
        </w:rPr>
      </w:pPr>
    </w:p>
    <w:p w14:paraId="03FE5F00">
      <w:pPr>
        <w:snapToGrid w:val="0"/>
        <w:spacing w:line="360" w:lineRule="auto"/>
        <w:jc w:val="center"/>
        <w:rPr>
          <w:rFonts w:ascii="宋体" w:hAnsi="宋体" w:cs="宋体"/>
          <w:b/>
          <w:color w:val="auto"/>
          <w:kern w:val="0"/>
          <w:sz w:val="32"/>
          <w:szCs w:val="32"/>
          <w:highlight w:val="none"/>
          <w:lang w:val="zh-CN"/>
        </w:rPr>
      </w:pPr>
    </w:p>
    <w:p w14:paraId="2BE726A5">
      <w:pPr>
        <w:snapToGrid w:val="0"/>
        <w:spacing w:line="360" w:lineRule="auto"/>
        <w:jc w:val="center"/>
        <w:rPr>
          <w:rFonts w:ascii="宋体" w:hAnsi="宋体" w:cs="宋体"/>
          <w:b/>
          <w:color w:val="auto"/>
          <w:kern w:val="0"/>
          <w:sz w:val="32"/>
          <w:szCs w:val="32"/>
          <w:highlight w:val="none"/>
          <w:lang w:val="zh-CN"/>
        </w:rPr>
      </w:pPr>
    </w:p>
    <w:p w14:paraId="1C535ADD">
      <w:pPr>
        <w:snapToGrid w:val="0"/>
        <w:spacing w:line="360" w:lineRule="auto"/>
        <w:jc w:val="center"/>
        <w:rPr>
          <w:rFonts w:ascii="宋体" w:hAnsi="宋体" w:cs="宋体"/>
          <w:b/>
          <w:color w:val="auto"/>
          <w:kern w:val="0"/>
          <w:sz w:val="32"/>
          <w:szCs w:val="32"/>
          <w:highlight w:val="none"/>
          <w:lang w:val="zh-CN"/>
        </w:rPr>
      </w:pPr>
    </w:p>
    <w:p w14:paraId="27908B3A">
      <w:pPr>
        <w:snapToGrid w:val="0"/>
        <w:spacing w:line="360" w:lineRule="auto"/>
        <w:jc w:val="center"/>
        <w:rPr>
          <w:rFonts w:ascii="宋体" w:hAnsi="宋体" w:cs="宋体"/>
          <w:b/>
          <w:color w:val="auto"/>
          <w:kern w:val="0"/>
          <w:sz w:val="32"/>
          <w:szCs w:val="32"/>
          <w:highlight w:val="none"/>
          <w:lang w:val="zh-CN"/>
        </w:rPr>
      </w:pPr>
    </w:p>
    <w:p w14:paraId="5B4825E4">
      <w:pPr>
        <w:snapToGrid w:val="0"/>
        <w:spacing w:line="360" w:lineRule="auto"/>
        <w:jc w:val="center"/>
        <w:rPr>
          <w:rFonts w:ascii="宋体" w:hAnsi="宋体" w:cs="宋体"/>
          <w:b/>
          <w:color w:val="auto"/>
          <w:kern w:val="0"/>
          <w:sz w:val="32"/>
          <w:szCs w:val="32"/>
          <w:highlight w:val="none"/>
          <w:lang w:val="zh-CN"/>
        </w:rPr>
      </w:pPr>
    </w:p>
    <w:p w14:paraId="2316EB3E">
      <w:pPr>
        <w:snapToGrid w:val="0"/>
        <w:spacing w:line="360" w:lineRule="auto"/>
        <w:jc w:val="center"/>
        <w:rPr>
          <w:rFonts w:ascii="宋体" w:hAnsi="宋体" w:cs="宋体"/>
          <w:b/>
          <w:color w:val="auto"/>
          <w:kern w:val="0"/>
          <w:sz w:val="32"/>
          <w:szCs w:val="32"/>
          <w:highlight w:val="none"/>
          <w:lang w:val="zh-CN"/>
        </w:rPr>
      </w:pPr>
    </w:p>
    <w:p w14:paraId="2855DF3F">
      <w:pPr>
        <w:snapToGrid w:val="0"/>
        <w:spacing w:line="360" w:lineRule="auto"/>
        <w:jc w:val="center"/>
        <w:rPr>
          <w:rFonts w:ascii="宋体" w:hAnsi="宋体" w:cs="宋体"/>
          <w:b/>
          <w:color w:val="auto"/>
          <w:kern w:val="0"/>
          <w:sz w:val="32"/>
          <w:szCs w:val="32"/>
          <w:highlight w:val="none"/>
          <w:lang w:val="zh-CN"/>
        </w:rPr>
      </w:pPr>
    </w:p>
    <w:p w14:paraId="02E3F9D5">
      <w:pPr>
        <w:snapToGrid w:val="0"/>
        <w:spacing w:line="360" w:lineRule="auto"/>
        <w:jc w:val="center"/>
        <w:rPr>
          <w:rFonts w:ascii="宋体" w:hAnsi="宋体" w:cs="宋体"/>
          <w:b/>
          <w:color w:val="auto"/>
          <w:kern w:val="0"/>
          <w:sz w:val="32"/>
          <w:szCs w:val="32"/>
          <w:highlight w:val="none"/>
          <w:lang w:val="zh-CN"/>
        </w:rPr>
      </w:pPr>
    </w:p>
    <w:p w14:paraId="2249F7CF">
      <w:pPr>
        <w:snapToGrid w:val="0"/>
        <w:spacing w:line="360" w:lineRule="auto"/>
        <w:jc w:val="center"/>
        <w:rPr>
          <w:rFonts w:ascii="宋体" w:hAnsi="宋体" w:cs="宋体"/>
          <w:b/>
          <w:color w:val="auto"/>
          <w:kern w:val="0"/>
          <w:sz w:val="32"/>
          <w:szCs w:val="32"/>
          <w:highlight w:val="none"/>
          <w:lang w:val="zh-CN"/>
        </w:rPr>
      </w:pPr>
    </w:p>
    <w:p w14:paraId="04924666">
      <w:pPr>
        <w:snapToGrid w:val="0"/>
        <w:spacing w:line="360" w:lineRule="auto"/>
        <w:jc w:val="center"/>
        <w:rPr>
          <w:rFonts w:ascii="宋体" w:hAnsi="宋体" w:cs="宋体"/>
          <w:b/>
          <w:color w:val="auto"/>
          <w:kern w:val="0"/>
          <w:sz w:val="32"/>
          <w:szCs w:val="32"/>
          <w:highlight w:val="none"/>
          <w:lang w:val="zh-CN"/>
        </w:rPr>
      </w:pPr>
    </w:p>
    <w:p w14:paraId="76E8D3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C415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4EDA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BAAA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1331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96E5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C23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345C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546C4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7E833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F108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2031BB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F2E1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5042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0075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3B29E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5EC4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075A8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A8A41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2A75C5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0214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F698AC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085F4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054CE5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9BC2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744F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F5C9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B365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C010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F6E97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CD6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92FA0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25DA6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FE1F86">
      <w:pPr>
        <w:snapToGrid w:val="0"/>
        <w:spacing w:line="360" w:lineRule="auto"/>
        <w:ind w:left="420" w:leftChars="200" w:firstLine="4200" w:firstLineChars="1750"/>
        <w:rPr>
          <w:rFonts w:ascii="宋体" w:hAnsi="宋体" w:cs="宋体"/>
          <w:color w:val="auto"/>
          <w:kern w:val="0"/>
          <w:sz w:val="24"/>
          <w:highlight w:val="none"/>
          <w:u w:val="single"/>
        </w:rPr>
      </w:pPr>
    </w:p>
    <w:p w14:paraId="449A30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C2606">
      <w:pPr>
        <w:snapToGrid w:val="0"/>
        <w:spacing w:line="360" w:lineRule="auto"/>
        <w:jc w:val="center"/>
        <w:rPr>
          <w:rFonts w:ascii="宋体" w:hAnsi="宋体" w:cs="宋体"/>
          <w:b/>
          <w:color w:val="auto"/>
          <w:kern w:val="0"/>
          <w:sz w:val="32"/>
          <w:szCs w:val="32"/>
          <w:highlight w:val="none"/>
        </w:rPr>
      </w:pPr>
    </w:p>
    <w:p w14:paraId="7AFB268D">
      <w:pPr>
        <w:snapToGrid w:val="0"/>
        <w:spacing w:line="360" w:lineRule="auto"/>
        <w:rPr>
          <w:rFonts w:ascii="宋体" w:hAnsi="宋体" w:cs="宋体"/>
          <w:color w:val="auto"/>
          <w:sz w:val="24"/>
          <w:highlight w:val="none"/>
        </w:rPr>
      </w:pPr>
    </w:p>
    <w:p w14:paraId="2B5FBF96">
      <w:pPr>
        <w:jc w:val="both"/>
        <w:rPr>
          <w:rFonts w:ascii="宋体" w:hAnsi="宋体" w:cs="宋体"/>
          <w:b/>
          <w:color w:val="auto"/>
          <w:kern w:val="0"/>
          <w:sz w:val="32"/>
          <w:szCs w:val="32"/>
          <w:highlight w:val="none"/>
        </w:rPr>
      </w:pPr>
    </w:p>
    <w:p w14:paraId="115F9DB5">
      <w:pPr>
        <w:jc w:val="center"/>
        <w:rPr>
          <w:rFonts w:ascii="宋体" w:hAnsi="宋体" w:cs="宋体"/>
          <w:b/>
          <w:color w:val="auto"/>
          <w:kern w:val="0"/>
          <w:sz w:val="32"/>
          <w:szCs w:val="32"/>
          <w:highlight w:val="none"/>
        </w:rPr>
      </w:pPr>
    </w:p>
    <w:p w14:paraId="2E76AF92">
      <w:pPr>
        <w:jc w:val="center"/>
        <w:rPr>
          <w:rFonts w:ascii="宋体" w:hAnsi="宋体" w:cs="宋体"/>
          <w:b/>
          <w:color w:val="auto"/>
          <w:kern w:val="0"/>
          <w:sz w:val="32"/>
          <w:szCs w:val="32"/>
          <w:highlight w:val="none"/>
        </w:rPr>
      </w:pPr>
    </w:p>
    <w:p w14:paraId="669D9EAF">
      <w:pPr>
        <w:jc w:val="center"/>
        <w:rPr>
          <w:rFonts w:ascii="宋体" w:hAnsi="宋体" w:cs="宋体"/>
          <w:b/>
          <w:color w:val="auto"/>
          <w:kern w:val="0"/>
          <w:sz w:val="32"/>
          <w:szCs w:val="32"/>
          <w:highlight w:val="none"/>
        </w:rPr>
      </w:pPr>
    </w:p>
    <w:p w14:paraId="7907C254">
      <w:pPr>
        <w:jc w:val="center"/>
        <w:rPr>
          <w:rFonts w:ascii="宋体" w:hAnsi="宋体" w:cs="宋体"/>
          <w:b/>
          <w:color w:val="auto"/>
          <w:kern w:val="0"/>
          <w:sz w:val="32"/>
          <w:szCs w:val="32"/>
          <w:highlight w:val="none"/>
        </w:rPr>
      </w:pPr>
    </w:p>
    <w:p w14:paraId="1CA7DF76">
      <w:pPr>
        <w:jc w:val="center"/>
        <w:rPr>
          <w:rFonts w:ascii="宋体" w:hAnsi="宋体" w:cs="宋体"/>
          <w:b/>
          <w:color w:val="auto"/>
          <w:kern w:val="0"/>
          <w:sz w:val="32"/>
          <w:szCs w:val="32"/>
          <w:highlight w:val="none"/>
        </w:rPr>
      </w:pPr>
    </w:p>
    <w:p w14:paraId="1A671CD8">
      <w:pPr>
        <w:jc w:val="center"/>
        <w:rPr>
          <w:rFonts w:ascii="宋体" w:hAnsi="宋体" w:cs="宋体"/>
          <w:b/>
          <w:color w:val="auto"/>
          <w:kern w:val="0"/>
          <w:sz w:val="32"/>
          <w:szCs w:val="32"/>
          <w:highlight w:val="none"/>
        </w:rPr>
      </w:pPr>
    </w:p>
    <w:p w14:paraId="61AFBBB5">
      <w:pPr>
        <w:jc w:val="center"/>
        <w:rPr>
          <w:rFonts w:ascii="宋体" w:hAnsi="宋体" w:cs="宋体"/>
          <w:b/>
          <w:color w:val="auto"/>
          <w:kern w:val="0"/>
          <w:sz w:val="32"/>
          <w:szCs w:val="32"/>
          <w:highlight w:val="none"/>
        </w:rPr>
      </w:pPr>
    </w:p>
    <w:p w14:paraId="6EDC2F92">
      <w:pPr>
        <w:jc w:val="center"/>
        <w:rPr>
          <w:rFonts w:ascii="宋体" w:hAnsi="宋体" w:cs="宋体"/>
          <w:b/>
          <w:color w:val="auto"/>
          <w:kern w:val="0"/>
          <w:sz w:val="32"/>
          <w:szCs w:val="32"/>
          <w:highlight w:val="none"/>
        </w:rPr>
      </w:pPr>
    </w:p>
    <w:p w14:paraId="0EC6358C">
      <w:pPr>
        <w:jc w:val="center"/>
        <w:rPr>
          <w:rFonts w:ascii="宋体" w:hAnsi="宋体" w:cs="宋体"/>
          <w:b/>
          <w:color w:val="auto"/>
          <w:kern w:val="0"/>
          <w:sz w:val="32"/>
          <w:szCs w:val="32"/>
          <w:highlight w:val="none"/>
        </w:rPr>
      </w:pPr>
    </w:p>
    <w:p w14:paraId="65010B98">
      <w:pPr>
        <w:jc w:val="center"/>
        <w:rPr>
          <w:rFonts w:ascii="宋体" w:hAnsi="宋体" w:cs="宋体"/>
          <w:b/>
          <w:color w:val="auto"/>
          <w:kern w:val="0"/>
          <w:sz w:val="32"/>
          <w:szCs w:val="32"/>
          <w:highlight w:val="none"/>
        </w:rPr>
      </w:pPr>
    </w:p>
    <w:p w14:paraId="3BBF7EC1">
      <w:pPr>
        <w:jc w:val="center"/>
        <w:rPr>
          <w:rFonts w:ascii="宋体" w:hAnsi="宋体" w:cs="宋体"/>
          <w:b/>
          <w:color w:val="auto"/>
          <w:kern w:val="0"/>
          <w:sz w:val="32"/>
          <w:szCs w:val="32"/>
          <w:highlight w:val="none"/>
        </w:rPr>
      </w:pPr>
    </w:p>
    <w:p w14:paraId="2F97BCB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E54E3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C0629A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F73B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436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916B6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91D5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33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DB0B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A0E374">
      <w:pPr>
        <w:snapToGrid w:val="0"/>
        <w:spacing w:line="360" w:lineRule="auto"/>
        <w:rPr>
          <w:rFonts w:ascii="宋体" w:hAnsi="宋体" w:cs="宋体"/>
          <w:color w:val="auto"/>
          <w:sz w:val="24"/>
          <w:highlight w:val="none"/>
        </w:rPr>
      </w:pPr>
    </w:p>
    <w:p w14:paraId="5ADFA1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E0A13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2A3B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D7E6E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89EB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FBE071">
      <w:pPr>
        <w:jc w:val="center"/>
        <w:rPr>
          <w:rFonts w:ascii="宋体" w:hAnsi="宋体" w:cs="宋体"/>
          <w:b/>
          <w:color w:val="auto"/>
          <w:kern w:val="0"/>
          <w:sz w:val="32"/>
          <w:szCs w:val="32"/>
          <w:highlight w:val="none"/>
        </w:rPr>
      </w:pPr>
    </w:p>
    <w:p w14:paraId="57C6EA08">
      <w:pPr>
        <w:rPr>
          <w:rFonts w:ascii="宋体" w:hAnsi="宋体" w:cs="宋体"/>
          <w:color w:val="auto"/>
          <w:highlight w:val="none"/>
        </w:rPr>
      </w:pPr>
    </w:p>
    <w:p w14:paraId="6A8D81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BD2F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EF25E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65AFA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754F8E">
      <w:pPr>
        <w:autoSpaceDE w:val="0"/>
        <w:autoSpaceDN w:val="0"/>
        <w:spacing w:line="360" w:lineRule="auto"/>
        <w:jc w:val="center"/>
        <w:rPr>
          <w:rFonts w:ascii="宋体" w:hAnsi="宋体" w:cs="宋体"/>
          <w:b/>
          <w:color w:val="auto"/>
          <w:kern w:val="0"/>
          <w:sz w:val="32"/>
          <w:szCs w:val="32"/>
          <w:highlight w:val="none"/>
          <w:lang w:val="zh-CN"/>
        </w:rPr>
      </w:pPr>
    </w:p>
    <w:p w14:paraId="5F39BA1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25A655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D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5A2FDF">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64DBA7B">
            <w:pPr>
              <w:pStyle w:val="150"/>
              <w:adjustRightInd w:val="0"/>
              <w:spacing w:line="360" w:lineRule="auto"/>
              <w:rPr>
                <w:rFonts w:hAnsi="宋体" w:cs="宋体"/>
                <w:bCs/>
                <w:color w:val="auto"/>
                <w:sz w:val="24"/>
                <w:highlight w:val="none"/>
              </w:rPr>
            </w:pPr>
          </w:p>
        </w:tc>
      </w:tr>
    </w:tbl>
    <w:p w14:paraId="5D702E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7DF8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7E05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19530A">
      <w:pPr>
        <w:jc w:val="center"/>
        <w:rPr>
          <w:rFonts w:ascii="宋体" w:hAnsi="宋体" w:cs="宋体"/>
          <w:b/>
          <w:color w:val="auto"/>
          <w:kern w:val="0"/>
          <w:sz w:val="32"/>
          <w:szCs w:val="32"/>
          <w:highlight w:val="none"/>
        </w:rPr>
      </w:pPr>
    </w:p>
    <w:p w14:paraId="5D7F0BEF">
      <w:pPr>
        <w:jc w:val="center"/>
        <w:rPr>
          <w:rFonts w:ascii="宋体" w:hAnsi="宋体" w:cs="宋体"/>
          <w:b/>
          <w:color w:val="auto"/>
          <w:kern w:val="0"/>
          <w:sz w:val="32"/>
          <w:szCs w:val="32"/>
          <w:highlight w:val="none"/>
        </w:rPr>
      </w:pPr>
    </w:p>
    <w:p w14:paraId="4D3F2BE4">
      <w:pPr>
        <w:jc w:val="center"/>
        <w:rPr>
          <w:rFonts w:ascii="宋体" w:hAnsi="宋体" w:cs="宋体"/>
          <w:b/>
          <w:color w:val="auto"/>
          <w:kern w:val="0"/>
          <w:sz w:val="32"/>
          <w:szCs w:val="32"/>
          <w:highlight w:val="none"/>
        </w:rPr>
      </w:pPr>
    </w:p>
    <w:p w14:paraId="201AEA32">
      <w:pPr>
        <w:jc w:val="center"/>
        <w:rPr>
          <w:rFonts w:ascii="宋体" w:hAnsi="宋体" w:cs="宋体"/>
          <w:b/>
          <w:color w:val="auto"/>
          <w:kern w:val="0"/>
          <w:sz w:val="32"/>
          <w:szCs w:val="32"/>
          <w:highlight w:val="none"/>
        </w:rPr>
      </w:pPr>
    </w:p>
    <w:p w14:paraId="0AE8F8AF">
      <w:pPr>
        <w:jc w:val="center"/>
        <w:rPr>
          <w:rFonts w:ascii="宋体" w:hAnsi="宋体" w:cs="宋体"/>
          <w:b/>
          <w:color w:val="auto"/>
          <w:kern w:val="0"/>
          <w:sz w:val="32"/>
          <w:szCs w:val="32"/>
          <w:highlight w:val="none"/>
        </w:rPr>
      </w:pPr>
    </w:p>
    <w:p w14:paraId="580B0B20">
      <w:pPr>
        <w:jc w:val="center"/>
        <w:rPr>
          <w:rFonts w:ascii="宋体" w:hAnsi="宋体" w:cs="宋体"/>
          <w:b/>
          <w:color w:val="auto"/>
          <w:kern w:val="0"/>
          <w:sz w:val="32"/>
          <w:szCs w:val="32"/>
          <w:highlight w:val="none"/>
        </w:rPr>
      </w:pPr>
    </w:p>
    <w:p w14:paraId="5F0D70BB">
      <w:pPr>
        <w:jc w:val="center"/>
        <w:rPr>
          <w:rFonts w:ascii="宋体" w:hAnsi="宋体" w:cs="宋体"/>
          <w:b/>
          <w:color w:val="auto"/>
          <w:kern w:val="0"/>
          <w:sz w:val="32"/>
          <w:szCs w:val="32"/>
          <w:highlight w:val="none"/>
        </w:rPr>
      </w:pPr>
    </w:p>
    <w:p w14:paraId="1A4C90E0">
      <w:pPr>
        <w:jc w:val="center"/>
        <w:rPr>
          <w:rFonts w:ascii="宋体" w:hAnsi="宋体" w:cs="宋体"/>
          <w:b/>
          <w:color w:val="auto"/>
          <w:kern w:val="0"/>
          <w:sz w:val="32"/>
          <w:szCs w:val="32"/>
          <w:highlight w:val="none"/>
        </w:rPr>
      </w:pPr>
    </w:p>
    <w:p w14:paraId="49A61182">
      <w:pPr>
        <w:jc w:val="center"/>
        <w:rPr>
          <w:rFonts w:ascii="宋体" w:hAnsi="宋体" w:cs="宋体"/>
          <w:b/>
          <w:color w:val="auto"/>
          <w:kern w:val="0"/>
          <w:sz w:val="32"/>
          <w:szCs w:val="32"/>
          <w:highlight w:val="none"/>
        </w:rPr>
      </w:pPr>
    </w:p>
    <w:p w14:paraId="0BD800F0">
      <w:pPr>
        <w:jc w:val="center"/>
        <w:rPr>
          <w:rFonts w:ascii="宋体" w:hAnsi="宋体" w:cs="宋体"/>
          <w:b/>
          <w:color w:val="auto"/>
          <w:kern w:val="0"/>
          <w:sz w:val="32"/>
          <w:szCs w:val="32"/>
          <w:highlight w:val="none"/>
        </w:rPr>
      </w:pPr>
    </w:p>
    <w:p w14:paraId="0BEB8E2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134" w:right="1361" w:bottom="1134" w:left="1304" w:header="851" w:footer="601" w:gutter="0"/>
          <w:cols w:space="0" w:num="1"/>
          <w:rtlGutter w:val="0"/>
          <w:docGrid w:linePitch="312" w:charSpace="0"/>
        </w:sectPr>
      </w:pPr>
    </w:p>
    <w:p w14:paraId="1504E2B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4223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76C49AF">
      <w:pPr>
        <w:snapToGrid w:val="0"/>
        <w:spacing w:line="360" w:lineRule="auto"/>
        <w:rPr>
          <w:rFonts w:ascii="宋体" w:hAnsi="宋体" w:cs="宋体"/>
          <w:color w:val="auto"/>
          <w:kern w:val="0"/>
          <w:sz w:val="24"/>
          <w:highlight w:val="none"/>
        </w:rPr>
      </w:pPr>
    </w:p>
    <w:p w14:paraId="004C79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B086183">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6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4DA8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1E41E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BA763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6CAD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7E742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AA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672D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3443B8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F63862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E96B03C">
            <w:pPr>
              <w:rPr>
                <w:rFonts w:ascii="宋体" w:hAnsi="宋体" w:cs="宋体"/>
                <w:color w:val="auto"/>
                <w:sz w:val="24"/>
                <w:highlight w:val="none"/>
              </w:rPr>
            </w:pPr>
          </w:p>
          <w:p w14:paraId="4E0EBE98">
            <w:pPr>
              <w:rPr>
                <w:rFonts w:ascii="宋体" w:hAnsi="宋体" w:cs="宋体"/>
                <w:color w:val="auto"/>
                <w:sz w:val="24"/>
                <w:highlight w:val="none"/>
              </w:rPr>
            </w:pPr>
            <w:r>
              <w:rPr>
                <w:rFonts w:hint="eastAsia" w:ascii="宋体" w:hAnsi="宋体" w:cs="宋体"/>
                <w:color w:val="auto"/>
                <w:sz w:val="24"/>
                <w:highlight w:val="none"/>
              </w:rPr>
              <w:t>见投标文件</w:t>
            </w:r>
          </w:p>
          <w:p w14:paraId="5709D6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7D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5C823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376CA0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E380D3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00AD1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73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F56BF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F5899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1BF69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7994FC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E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007A5B">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55D3BE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80DE72">
            <w:pPr>
              <w:rPr>
                <w:rFonts w:hint="eastAsia" w:ascii="宋体" w:hAnsi="宋体" w:cs="宋体"/>
                <w:b w:val="0"/>
                <w:bCs w:val="0"/>
                <w:color w:val="auto"/>
                <w:sz w:val="24"/>
                <w:highlight w:val="none"/>
                <w:lang w:val="en-US" w:eastAsia="zh-CN"/>
              </w:rPr>
            </w:pPr>
          </w:p>
        </w:tc>
        <w:tc>
          <w:tcPr>
            <w:tcW w:w="1418" w:type="dxa"/>
            <w:vAlign w:val="top"/>
          </w:tcPr>
          <w:p w14:paraId="146C2DC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B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2184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A45E41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310F025">
            <w:pPr>
              <w:rPr>
                <w:rFonts w:hint="eastAsia" w:ascii="宋体" w:hAnsi="宋体" w:cs="宋体"/>
                <w:b w:val="0"/>
                <w:bCs w:val="0"/>
                <w:color w:val="auto"/>
                <w:sz w:val="24"/>
                <w:highlight w:val="none"/>
                <w:lang w:val="en-US" w:eastAsia="zh-CN"/>
              </w:rPr>
            </w:pPr>
          </w:p>
        </w:tc>
        <w:tc>
          <w:tcPr>
            <w:tcW w:w="1418" w:type="dxa"/>
            <w:vAlign w:val="top"/>
          </w:tcPr>
          <w:p w14:paraId="25A0321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7BE04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4439C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560D6F2">
      <w:pPr>
        <w:jc w:val="center"/>
        <w:rPr>
          <w:rFonts w:ascii="宋体" w:hAnsi="宋体" w:cs="宋体"/>
          <w:b/>
          <w:color w:val="auto"/>
          <w:kern w:val="0"/>
          <w:sz w:val="32"/>
          <w:szCs w:val="32"/>
          <w:highlight w:val="none"/>
        </w:rPr>
      </w:pPr>
    </w:p>
    <w:p w14:paraId="0D40288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59B4C8">
      <w:pPr>
        <w:jc w:val="center"/>
        <w:rPr>
          <w:rFonts w:ascii="宋体" w:hAnsi="宋体" w:cs="宋体"/>
          <w:b/>
          <w:color w:val="auto"/>
          <w:kern w:val="0"/>
          <w:sz w:val="32"/>
          <w:szCs w:val="32"/>
          <w:highlight w:val="none"/>
        </w:rPr>
      </w:pPr>
    </w:p>
    <w:p w14:paraId="18C78F73">
      <w:pPr>
        <w:jc w:val="center"/>
        <w:rPr>
          <w:rFonts w:ascii="宋体" w:hAnsi="宋体" w:cs="宋体"/>
          <w:b/>
          <w:color w:val="auto"/>
          <w:kern w:val="0"/>
          <w:sz w:val="32"/>
          <w:szCs w:val="32"/>
          <w:highlight w:val="none"/>
        </w:rPr>
      </w:pPr>
    </w:p>
    <w:p w14:paraId="739C6827">
      <w:pPr>
        <w:jc w:val="center"/>
        <w:rPr>
          <w:rFonts w:ascii="宋体" w:hAnsi="宋体" w:cs="宋体"/>
          <w:b/>
          <w:color w:val="auto"/>
          <w:kern w:val="0"/>
          <w:sz w:val="32"/>
          <w:szCs w:val="32"/>
          <w:highlight w:val="none"/>
        </w:rPr>
      </w:pPr>
    </w:p>
    <w:p w14:paraId="1F547B4A">
      <w:pPr>
        <w:jc w:val="center"/>
        <w:rPr>
          <w:rFonts w:ascii="宋体" w:hAnsi="宋体" w:cs="宋体"/>
          <w:b/>
          <w:color w:val="auto"/>
          <w:kern w:val="0"/>
          <w:sz w:val="32"/>
          <w:szCs w:val="32"/>
          <w:highlight w:val="none"/>
        </w:rPr>
      </w:pPr>
    </w:p>
    <w:p w14:paraId="20F70C5E">
      <w:pPr>
        <w:jc w:val="center"/>
        <w:rPr>
          <w:rFonts w:ascii="宋体" w:hAnsi="宋体" w:cs="宋体"/>
          <w:b/>
          <w:color w:val="auto"/>
          <w:kern w:val="0"/>
          <w:sz w:val="32"/>
          <w:szCs w:val="32"/>
          <w:highlight w:val="none"/>
        </w:rPr>
      </w:pPr>
    </w:p>
    <w:p w14:paraId="6A0D1DA4">
      <w:pPr>
        <w:jc w:val="center"/>
        <w:rPr>
          <w:rFonts w:ascii="宋体" w:hAnsi="宋体" w:cs="宋体"/>
          <w:b/>
          <w:color w:val="auto"/>
          <w:kern w:val="0"/>
          <w:sz w:val="32"/>
          <w:szCs w:val="32"/>
          <w:highlight w:val="none"/>
        </w:rPr>
      </w:pPr>
    </w:p>
    <w:p w14:paraId="10C6A988">
      <w:pPr>
        <w:jc w:val="center"/>
        <w:rPr>
          <w:rFonts w:ascii="宋体" w:hAnsi="宋体" w:cs="宋体"/>
          <w:b/>
          <w:color w:val="auto"/>
          <w:kern w:val="0"/>
          <w:sz w:val="32"/>
          <w:szCs w:val="32"/>
          <w:highlight w:val="none"/>
        </w:rPr>
      </w:pPr>
    </w:p>
    <w:p w14:paraId="33E6227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99D1E8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2C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79D3F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ECD5F9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D44432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7F54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E04AA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E4BE66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31D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ED223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299B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633B77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2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B83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B0D5E5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DBE422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9B0463E">
      <w:pPr>
        <w:pStyle w:val="80"/>
        <w:rPr>
          <w:color w:val="auto"/>
          <w:highlight w:val="none"/>
        </w:rPr>
      </w:pPr>
    </w:p>
    <w:p w14:paraId="2A376F71">
      <w:pPr>
        <w:jc w:val="center"/>
        <w:rPr>
          <w:rFonts w:ascii="宋体" w:hAnsi="宋体" w:cs="宋体"/>
          <w:b/>
          <w:color w:val="auto"/>
          <w:kern w:val="0"/>
          <w:sz w:val="32"/>
          <w:szCs w:val="32"/>
          <w:highlight w:val="none"/>
        </w:rPr>
      </w:pPr>
    </w:p>
    <w:p w14:paraId="31EE2177">
      <w:pPr>
        <w:jc w:val="center"/>
        <w:rPr>
          <w:rFonts w:ascii="宋体" w:hAnsi="宋体" w:cs="宋体"/>
          <w:b/>
          <w:color w:val="auto"/>
          <w:kern w:val="0"/>
          <w:sz w:val="32"/>
          <w:szCs w:val="32"/>
          <w:highlight w:val="none"/>
        </w:rPr>
      </w:pPr>
    </w:p>
    <w:p w14:paraId="027A5961">
      <w:pPr>
        <w:jc w:val="center"/>
        <w:rPr>
          <w:rFonts w:ascii="宋体" w:hAnsi="宋体" w:cs="宋体"/>
          <w:b/>
          <w:color w:val="auto"/>
          <w:kern w:val="0"/>
          <w:sz w:val="32"/>
          <w:szCs w:val="32"/>
          <w:highlight w:val="none"/>
        </w:rPr>
      </w:pPr>
    </w:p>
    <w:p w14:paraId="27A17CA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D2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A18A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A27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2F4B7C">
            <w:pPr>
              <w:spacing w:line="360" w:lineRule="auto"/>
              <w:jc w:val="center"/>
              <w:rPr>
                <w:rFonts w:ascii="宋体" w:hAnsi="宋体" w:cs="宋体"/>
                <w:b/>
                <w:color w:val="auto"/>
                <w:sz w:val="24"/>
                <w:highlight w:val="none"/>
              </w:rPr>
            </w:pPr>
          </w:p>
          <w:p w14:paraId="6DF8D7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3E1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6FBD8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63E5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5A2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D53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7623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BC0277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7218D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51304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CE0284">
            <w:pPr>
              <w:spacing w:line="360" w:lineRule="auto"/>
              <w:jc w:val="center"/>
              <w:rPr>
                <w:rFonts w:ascii="宋体" w:hAnsi="宋体" w:cs="宋体"/>
                <w:color w:val="auto"/>
                <w:sz w:val="24"/>
                <w:highlight w:val="none"/>
              </w:rPr>
            </w:pPr>
          </w:p>
        </w:tc>
      </w:tr>
      <w:tr w14:paraId="428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6FE1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00A13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1E1DC7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0F4A1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24082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BBC17B4">
            <w:pPr>
              <w:spacing w:line="360" w:lineRule="auto"/>
              <w:jc w:val="center"/>
              <w:rPr>
                <w:rFonts w:ascii="宋体" w:hAnsi="宋体" w:cs="宋体"/>
                <w:color w:val="auto"/>
                <w:sz w:val="24"/>
                <w:highlight w:val="none"/>
              </w:rPr>
            </w:pPr>
          </w:p>
        </w:tc>
      </w:tr>
      <w:tr w14:paraId="34E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0466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CF8BE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A31EA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BC60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5D7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8122FA">
            <w:pPr>
              <w:spacing w:line="360" w:lineRule="auto"/>
              <w:jc w:val="center"/>
              <w:rPr>
                <w:rFonts w:ascii="宋体" w:hAnsi="宋体" w:cs="宋体"/>
                <w:color w:val="auto"/>
                <w:sz w:val="24"/>
                <w:highlight w:val="none"/>
              </w:rPr>
            </w:pPr>
          </w:p>
        </w:tc>
      </w:tr>
    </w:tbl>
    <w:p w14:paraId="389D81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A6C01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4F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CD25B4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C330C1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84970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AADAAB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26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8979B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AD49BB">
            <w:pPr>
              <w:jc w:val="center"/>
              <w:rPr>
                <w:rFonts w:ascii="宋体" w:hAnsi="宋体" w:cs="宋体"/>
                <w:b/>
                <w:color w:val="auto"/>
                <w:kern w:val="0"/>
                <w:sz w:val="32"/>
                <w:szCs w:val="32"/>
                <w:highlight w:val="none"/>
              </w:rPr>
            </w:pPr>
          </w:p>
        </w:tc>
        <w:tc>
          <w:tcPr>
            <w:tcW w:w="3062" w:type="dxa"/>
          </w:tcPr>
          <w:p w14:paraId="1A65362C">
            <w:pPr>
              <w:jc w:val="center"/>
              <w:rPr>
                <w:rFonts w:ascii="宋体" w:hAnsi="宋体" w:cs="宋体"/>
                <w:b/>
                <w:color w:val="auto"/>
                <w:kern w:val="0"/>
                <w:sz w:val="32"/>
                <w:szCs w:val="32"/>
                <w:highlight w:val="none"/>
              </w:rPr>
            </w:pPr>
          </w:p>
        </w:tc>
        <w:tc>
          <w:tcPr>
            <w:tcW w:w="1102" w:type="dxa"/>
          </w:tcPr>
          <w:p w14:paraId="0601BDFA">
            <w:pPr>
              <w:jc w:val="center"/>
              <w:rPr>
                <w:rFonts w:ascii="宋体" w:hAnsi="宋体" w:cs="宋体"/>
                <w:b/>
                <w:color w:val="auto"/>
                <w:kern w:val="0"/>
                <w:sz w:val="32"/>
                <w:szCs w:val="32"/>
                <w:highlight w:val="none"/>
              </w:rPr>
            </w:pPr>
          </w:p>
        </w:tc>
      </w:tr>
      <w:tr w14:paraId="25D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B63A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04273DC">
            <w:pPr>
              <w:jc w:val="center"/>
              <w:rPr>
                <w:rFonts w:ascii="宋体" w:hAnsi="宋体" w:cs="宋体"/>
                <w:b/>
                <w:color w:val="auto"/>
                <w:kern w:val="0"/>
                <w:sz w:val="32"/>
                <w:szCs w:val="32"/>
                <w:highlight w:val="none"/>
              </w:rPr>
            </w:pPr>
          </w:p>
        </w:tc>
        <w:tc>
          <w:tcPr>
            <w:tcW w:w="3062" w:type="dxa"/>
          </w:tcPr>
          <w:p w14:paraId="206EB94F">
            <w:pPr>
              <w:jc w:val="center"/>
              <w:rPr>
                <w:rFonts w:ascii="宋体" w:hAnsi="宋体" w:cs="宋体"/>
                <w:b/>
                <w:color w:val="auto"/>
                <w:kern w:val="0"/>
                <w:sz w:val="32"/>
                <w:szCs w:val="32"/>
                <w:highlight w:val="none"/>
              </w:rPr>
            </w:pPr>
          </w:p>
        </w:tc>
        <w:tc>
          <w:tcPr>
            <w:tcW w:w="1102" w:type="dxa"/>
          </w:tcPr>
          <w:p w14:paraId="19DF6769">
            <w:pPr>
              <w:jc w:val="center"/>
              <w:rPr>
                <w:rFonts w:ascii="宋体" w:hAnsi="宋体" w:cs="宋体"/>
                <w:b/>
                <w:color w:val="auto"/>
                <w:kern w:val="0"/>
                <w:sz w:val="32"/>
                <w:szCs w:val="32"/>
                <w:highlight w:val="none"/>
              </w:rPr>
            </w:pPr>
          </w:p>
        </w:tc>
      </w:tr>
      <w:tr w14:paraId="2BD0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89CF81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8F59E88">
            <w:pPr>
              <w:jc w:val="center"/>
              <w:rPr>
                <w:rFonts w:ascii="宋体" w:hAnsi="宋体" w:cs="宋体"/>
                <w:b/>
                <w:color w:val="auto"/>
                <w:kern w:val="0"/>
                <w:sz w:val="32"/>
                <w:szCs w:val="32"/>
                <w:highlight w:val="none"/>
              </w:rPr>
            </w:pPr>
          </w:p>
        </w:tc>
        <w:tc>
          <w:tcPr>
            <w:tcW w:w="3062" w:type="dxa"/>
          </w:tcPr>
          <w:p w14:paraId="1625BE92">
            <w:pPr>
              <w:jc w:val="center"/>
              <w:rPr>
                <w:rFonts w:ascii="宋体" w:hAnsi="宋体" w:cs="宋体"/>
                <w:b/>
                <w:color w:val="auto"/>
                <w:kern w:val="0"/>
                <w:sz w:val="32"/>
                <w:szCs w:val="32"/>
                <w:highlight w:val="none"/>
              </w:rPr>
            </w:pPr>
          </w:p>
        </w:tc>
        <w:tc>
          <w:tcPr>
            <w:tcW w:w="1102" w:type="dxa"/>
          </w:tcPr>
          <w:p w14:paraId="4A869E0D">
            <w:pPr>
              <w:jc w:val="center"/>
              <w:rPr>
                <w:rFonts w:ascii="宋体" w:hAnsi="宋体" w:cs="宋体"/>
                <w:b/>
                <w:color w:val="auto"/>
                <w:kern w:val="0"/>
                <w:sz w:val="32"/>
                <w:szCs w:val="32"/>
                <w:highlight w:val="none"/>
              </w:rPr>
            </w:pPr>
          </w:p>
        </w:tc>
      </w:tr>
    </w:tbl>
    <w:p w14:paraId="015F8E8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15DE9CE">
      <w:pPr>
        <w:jc w:val="center"/>
        <w:rPr>
          <w:rFonts w:ascii="宋体" w:hAnsi="宋体" w:cs="宋体"/>
          <w:b/>
          <w:color w:val="auto"/>
          <w:kern w:val="0"/>
          <w:sz w:val="32"/>
          <w:szCs w:val="32"/>
          <w:highlight w:val="none"/>
        </w:rPr>
      </w:pPr>
    </w:p>
    <w:p w14:paraId="4D37E405">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970D56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156718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67C4F9A">
      <w:pPr>
        <w:ind w:firstLine="1911" w:firstLineChars="595"/>
        <w:rPr>
          <w:rFonts w:ascii="宋体" w:hAnsi="宋体" w:cs="宋体"/>
          <w:b/>
          <w:bCs/>
          <w:color w:val="auto"/>
          <w:sz w:val="32"/>
          <w:szCs w:val="32"/>
          <w:highlight w:val="none"/>
        </w:rPr>
      </w:pPr>
    </w:p>
    <w:p w14:paraId="67B710DB">
      <w:pPr>
        <w:ind w:firstLine="1911" w:firstLineChars="595"/>
        <w:rPr>
          <w:rFonts w:ascii="宋体" w:hAnsi="宋体" w:cs="宋体"/>
          <w:b/>
          <w:bCs/>
          <w:color w:val="auto"/>
          <w:sz w:val="32"/>
          <w:szCs w:val="32"/>
          <w:highlight w:val="none"/>
        </w:rPr>
      </w:pPr>
    </w:p>
    <w:p w14:paraId="15819800">
      <w:pPr>
        <w:ind w:firstLine="1911" w:firstLineChars="595"/>
        <w:rPr>
          <w:rFonts w:ascii="宋体" w:hAnsi="宋体" w:cs="宋体"/>
          <w:b/>
          <w:bCs/>
          <w:color w:val="auto"/>
          <w:sz w:val="32"/>
          <w:szCs w:val="32"/>
          <w:highlight w:val="none"/>
        </w:rPr>
      </w:pPr>
    </w:p>
    <w:p w14:paraId="626BBFF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726440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9056F6">
      <w:pPr>
        <w:snapToGrid w:val="0"/>
        <w:spacing w:line="360" w:lineRule="auto"/>
        <w:rPr>
          <w:rFonts w:ascii="宋体" w:hAnsi="宋体" w:cs="宋体"/>
          <w:color w:val="auto"/>
          <w:sz w:val="24"/>
          <w:highlight w:val="none"/>
        </w:rPr>
      </w:pPr>
    </w:p>
    <w:p w14:paraId="7BCDC2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0804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8A1A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EC15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2BC53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6B72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5FC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72E0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C7FA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1E2064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A95A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D066CB">
      <w:pPr>
        <w:autoSpaceDE w:val="0"/>
        <w:autoSpaceDN w:val="0"/>
        <w:spacing w:line="360" w:lineRule="auto"/>
        <w:ind w:left="2"/>
        <w:jc w:val="left"/>
        <w:rPr>
          <w:rFonts w:ascii="宋体" w:hAnsi="宋体" w:cs="宋体"/>
          <w:color w:val="auto"/>
          <w:kern w:val="0"/>
          <w:sz w:val="24"/>
          <w:highlight w:val="none"/>
          <w:lang w:val="zh-CN"/>
        </w:rPr>
      </w:pPr>
    </w:p>
    <w:p w14:paraId="515EF73E">
      <w:pPr>
        <w:autoSpaceDE w:val="0"/>
        <w:autoSpaceDN w:val="0"/>
        <w:spacing w:line="360" w:lineRule="auto"/>
        <w:ind w:left="2"/>
        <w:jc w:val="left"/>
        <w:rPr>
          <w:rFonts w:ascii="宋体" w:hAnsi="宋体" w:cs="宋体"/>
          <w:color w:val="auto"/>
          <w:kern w:val="0"/>
          <w:sz w:val="24"/>
          <w:highlight w:val="none"/>
          <w:lang w:val="zh-CN"/>
        </w:rPr>
      </w:pPr>
    </w:p>
    <w:p w14:paraId="07055D9A">
      <w:pPr>
        <w:autoSpaceDE w:val="0"/>
        <w:autoSpaceDN w:val="0"/>
        <w:spacing w:line="360" w:lineRule="auto"/>
        <w:ind w:left="2"/>
        <w:jc w:val="left"/>
        <w:rPr>
          <w:rFonts w:ascii="宋体" w:hAnsi="宋体" w:cs="宋体"/>
          <w:color w:val="auto"/>
          <w:kern w:val="0"/>
          <w:sz w:val="24"/>
          <w:highlight w:val="none"/>
          <w:lang w:val="zh-CN"/>
        </w:rPr>
      </w:pPr>
    </w:p>
    <w:p w14:paraId="1881908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A3AF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C73434">
      <w:pPr>
        <w:spacing w:line="360" w:lineRule="auto"/>
        <w:jc w:val="center"/>
        <w:rPr>
          <w:rFonts w:ascii="宋体" w:hAnsi="宋体" w:cs="宋体"/>
          <w:b/>
          <w:bCs/>
          <w:color w:val="auto"/>
          <w:sz w:val="24"/>
          <w:highlight w:val="none"/>
        </w:rPr>
      </w:pPr>
    </w:p>
    <w:p w14:paraId="284C04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9B115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134" w:right="1361" w:bottom="1134" w:left="1304" w:header="851" w:footer="601" w:gutter="0"/>
          <w:cols w:space="0" w:num="1"/>
          <w:rtlGutter w:val="0"/>
          <w:docGrid w:linePitch="312" w:charSpace="0"/>
        </w:sectPr>
      </w:pPr>
    </w:p>
    <w:p w14:paraId="6DEBA5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42C3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25F6CA">
      <w:pPr>
        <w:spacing w:line="360" w:lineRule="auto"/>
        <w:jc w:val="center"/>
        <w:outlineLvl w:val="0"/>
        <w:rPr>
          <w:rFonts w:ascii="宋体" w:hAnsi="宋体" w:cs="宋体"/>
          <w:b/>
          <w:color w:val="auto"/>
          <w:kern w:val="0"/>
          <w:sz w:val="36"/>
          <w:szCs w:val="36"/>
          <w:highlight w:val="none"/>
        </w:rPr>
      </w:pPr>
    </w:p>
    <w:p w14:paraId="3D0DCF79">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7167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D151FF8">
      <w:pPr>
        <w:pStyle w:val="81"/>
        <w:rPr>
          <w:rFonts w:hint="eastAsia"/>
          <w:color w:val="auto"/>
          <w:highlight w:val="none"/>
        </w:rPr>
      </w:pPr>
    </w:p>
    <w:p w14:paraId="52D2EECD">
      <w:pPr>
        <w:pStyle w:val="81"/>
        <w:rPr>
          <w:color w:val="auto"/>
          <w:highlight w:val="none"/>
        </w:rPr>
      </w:pPr>
    </w:p>
    <w:p w14:paraId="0F4C4D35">
      <w:pPr>
        <w:snapToGrid w:val="0"/>
        <w:spacing w:line="360" w:lineRule="auto"/>
        <w:ind w:right="480"/>
        <w:jc w:val="center"/>
        <w:rPr>
          <w:rFonts w:ascii="宋体" w:hAnsi="宋体" w:cs="宋体"/>
          <w:b/>
          <w:color w:val="auto"/>
          <w:kern w:val="0"/>
          <w:sz w:val="32"/>
          <w:szCs w:val="32"/>
          <w:highlight w:val="none"/>
        </w:rPr>
      </w:pPr>
    </w:p>
    <w:p w14:paraId="367A760C">
      <w:pPr>
        <w:snapToGrid w:val="0"/>
        <w:spacing w:line="360" w:lineRule="auto"/>
        <w:ind w:right="480"/>
        <w:jc w:val="center"/>
        <w:rPr>
          <w:rFonts w:ascii="宋体" w:hAnsi="宋体" w:cs="宋体"/>
          <w:b/>
          <w:color w:val="auto"/>
          <w:kern w:val="0"/>
          <w:sz w:val="32"/>
          <w:szCs w:val="32"/>
          <w:highlight w:val="none"/>
        </w:rPr>
      </w:pPr>
    </w:p>
    <w:p w14:paraId="205D6776">
      <w:pPr>
        <w:snapToGrid w:val="0"/>
        <w:spacing w:line="360" w:lineRule="auto"/>
        <w:ind w:right="480"/>
        <w:jc w:val="center"/>
        <w:rPr>
          <w:rFonts w:ascii="宋体" w:hAnsi="宋体" w:cs="宋体"/>
          <w:b/>
          <w:color w:val="auto"/>
          <w:kern w:val="0"/>
          <w:sz w:val="32"/>
          <w:szCs w:val="32"/>
          <w:highlight w:val="none"/>
        </w:rPr>
      </w:pPr>
    </w:p>
    <w:p w14:paraId="00D2E53B">
      <w:pPr>
        <w:snapToGrid w:val="0"/>
        <w:spacing w:line="360" w:lineRule="auto"/>
        <w:ind w:right="480"/>
        <w:jc w:val="center"/>
        <w:rPr>
          <w:rFonts w:ascii="宋体" w:hAnsi="宋体" w:cs="宋体"/>
          <w:b/>
          <w:color w:val="auto"/>
          <w:kern w:val="0"/>
          <w:sz w:val="32"/>
          <w:szCs w:val="32"/>
          <w:highlight w:val="none"/>
        </w:rPr>
      </w:pPr>
    </w:p>
    <w:p w14:paraId="5EE41223">
      <w:pPr>
        <w:snapToGrid w:val="0"/>
        <w:spacing w:line="360" w:lineRule="auto"/>
        <w:ind w:right="480"/>
        <w:jc w:val="center"/>
        <w:rPr>
          <w:rFonts w:ascii="宋体" w:hAnsi="宋体" w:cs="宋体"/>
          <w:b/>
          <w:color w:val="auto"/>
          <w:kern w:val="0"/>
          <w:sz w:val="32"/>
          <w:szCs w:val="32"/>
          <w:highlight w:val="none"/>
        </w:rPr>
      </w:pPr>
    </w:p>
    <w:p w14:paraId="0354D2A6">
      <w:pPr>
        <w:snapToGrid w:val="0"/>
        <w:spacing w:line="360" w:lineRule="auto"/>
        <w:ind w:right="480"/>
        <w:jc w:val="center"/>
        <w:rPr>
          <w:rFonts w:ascii="宋体" w:hAnsi="宋体" w:cs="宋体"/>
          <w:b/>
          <w:color w:val="auto"/>
          <w:kern w:val="0"/>
          <w:sz w:val="32"/>
          <w:szCs w:val="32"/>
          <w:highlight w:val="none"/>
        </w:rPr>
      </w:pPr>
    </w:p>
    <w:p w14:paraId="46BCA3FB">
      <w:pPr>
        <w:snapToGrid w:val="0"/>
        <w:spacing w:line="360" w:lineRule="auto"/>
        <w:ind w:right="480"/>
        <w:jc w:val="center"/>
        <w:rPr>
          <w:rFonts w:ascii="宋体" w:hAnsi="宋体" w:cs="宋体"/>
          <w:b/>
          <w:color w:val="auto"/>
          <w:kern w:val="0"/>
          <w:sz w:val="32"/>
          <w:szCs w:val="32"/>
          <w:highlight w:val="none"/>
        </w:rPr>
      </w:pPr>
    </w:p>
    <w:p w14:paraId="1949BE24">
      <w:pPr>
        <w:snapToGrid w:val="0"/>
        <w:spacing w:line="360" w:lineRule="auto"/>
        <w:ind w:right="480"/>
        <w:jc w:val="center"/>
        <w:rPr>
          <w:rFonts w:ascii="宋体" w:hAnsi="宋体" w:cs="宋体"/>
          <w:b/>
          <w:color w:val="auto"/>
          <w:kern w:val="0"/>
          <w:sz w:val="32"/>
          <w:szCs w:val="32"/>
          <w:highlight w:val="none"/>
        </w:rPr>
      </w:pPr>
    </w:p>
    <w:p w14:paraId="394D2BB7">
      <w:pPr>
        <w:snapToGrid w:val="0"/>
        <w:spacing w:line="360" w:lineRule="auto"/>
        <w:ind w:right="480"/>
        <w:jc w:val="center"/>
        <w:rPr>
          <w:rFonts w:ascii="宋体" w:hAnsi="宋体" w:cs="宋体"/>
          <w:b/>
          <w:color w:val="auto"/>
          <w:kern w:val="0"/>
          <w:sz w:val="32"/>
          <w:szCs w:val="32"/>
          <w:highlight w:val="none"/>
        </w:rPr>
      </w:pPr>
    </w:p>
    <w:p w14:paraId="7CF60F97">
      <w:pPr>
        <w:snapToGrid w:val="0"/>
        <w:spacing w:line="360" w:lineRule="auto"/>
        <w:ind w:right="480"/>
        <w:jc w:val="center"/>
        <w:rPr>
          <w:rFonts w:ascii="宋体" w:hAnsi="宋体" w:cs="宋体"/>
          <w:b/>
          <w:color w:val="auto"/>
          <w:kern w:val="0"/>
          <w:sz w:val="32"/>
          <w:szCs w:val="32"/>
          <w:highlight w:val="none"/>
        </w:rPr>
      </w:pPr>
    </w:p>
    <w:p w14:paraId="45AEA8F2">
      <w:pPr>
        <w:snapToGrid w:val="0"/>
        <w:spacing w:line="360" w:lineRule="auto"/>
        <w:ind w:right="480"/>
        <w:jc w:val="center"/>
        <w:rPr>
          <w:rFonts w:ascii="宋体" w:hAnsi="宋体" w:cs="宋体"/>
          <w:b/>
          <w:color w:val="auto"/>
          <w:kern w:val="0"/>
          <w:sz w:val="32"/>
          <w:szCs w:val="32"/>
          <w:highlight w:val="none"/>
        </w:rPr>
      </w:pPr>
    </w:p>
    <w:p w14:paraId="7B984B36">
      <w:pPr>
        <w:snapToGrid w:val="0"/>
        <w:spacing w:line="360" w:lineRule="auto"/>
        <w:ind w:right="480"/>
        <w:jc w:val="center"/>
        <w:rPr>
          <w:rFonts w:ascii="宋体" w:hAnsi="宋体" w:cs="宋体"/>
          <w:b/>
          <w:color w:val="auto"/>
          <w:kern w:val="0"/>
          <w:sz w:val="32"/>
          <w:szCs w:val="32"/>
          <w:highlight w:val="none"/>
        </w:rPr>
      </w:pPr>
    </w:p>
    <w:p w14:paraId="52324AA3">
      <w:pPr>
        <w:snapToGrid w:val="0"/>
        <w:spacing w:line="360" w:lineRule="auto"/>
        <w:ind w:right="480"/>
        <w:jc w:val="center"/>
        <w:rPr>
          <w:rFonts w:ascii="宋体" w:hAnsi="宋体" w:cs="宋体"/>
          <w:b/>
          <w:color w:val="auto"/>
          <w:kern w:val="0"/>
          <w:sz w:val="32"/>
          <w:szCs w:val="32"/>
          <w:highlight w:val="none"/>
        </w:rPr>
      </w:pPr>
    </w:p>
    <w:p w14:paraId="1A25CCAE">
      <w:pPr>
        <w:snapToGrid w:val="0"/>
        <w:spacing w:line="360" w:lineRule="auto"/>
        <w:ind w:right="480"/>
        <w:jc w:val="center"/>
        <w:rPr>
          <w:rFonts w:ascii="宋体" w:hAnsi="宋体" w:cs="宋体"/>
          <w:b/>
          <w:color w:val="auto"/>
          <w:kern w:val="0"/>
          <w:sz w:val="32"/>
          <w:szCs w:val="32"/>
          <w:highlight w:val="none"/>
        </w:rPr>
      </w:pPr>
    </w:p>
    <w:p w14:paraId="4F2F5428">
      <w:pPr>
        <w:snapToGrid w:val="0"/>
        <w:spacing w:line="360" w:lineRule="auto"/>
        <w:ind w:right="480"/>
        <w:jc w:val="center"/>
        <w:rPr>
          <w:rFonts w:ascii="宋体" w:hAnsi="宋体" w:cs="宋体"/>
          <w:b/>
          <w:color w:val="auto"/>
          <w:kern w:val="0"/>
          <w:sz w:val="32"/>
          <w:szCs w:val="32"/>
          <w:highlight w:val="none"/>
        </w:rPr>
      </w:pPr>
    </w:p>
    <w:p w14:paraId="07E925A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134" w:right="1361" w:bottom="1134" w:left="1304" w:header="851" w:footer="601" w:gutter="0"/>
          <w:cols w:space="0" w:num="1"/>
          <w:rtlGutter w:val="0"/>
          <w:docGrid w:linePitch="312" w:charSpace="0"/>
        </w:sectPr>
      </w:pPr>
    </w:p>
    <w:p w14:paraId="120FD2E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0A2C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21340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6B493E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73"/>
        <w:gridCol w:w="1540"/>
        <w:gridCol w:w="1637"/>
        <w:gridCol w:w="1540"/>
        <w:gridCol w:w="1444"/>
        <w:gridCol w:w="1444"/>
        <w:gridCol w:w="1444"/>
      </w:tblGrid>
      <w:tr w14:paraId="2A1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54" w:type="dxa"/>
            <w:vAlign w:val="center"/>
          </w:tcPr>
          <w:p w14:paraId="3068CD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73" w:type="dxa"/>
            <w:vAlign w:val="center"/>
          </w:tcPr>
          <w:p w14:paraId="0A0F66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40" w:type="dxa"/>
          </w:tcPr>
          <w:p w14:paraId="2E49D584">
            <w:pPr>
              <w:spacing w:line="360" w:lineRule="auto"/>
              <w:jc w:val="center"/>
              <w:rPr>
                <w:rFonts w:ascii="宋体" w:hAnsi="宋体" w:cs="宋体"/>
                <w:b/>
                <w:color w:val="auto"/>
                <w:sz w:val="24"/>
                <w:highlight w:val="none"/>
              </w:rPr>
            </w:pPr>
          </w:p>
          <w:p w14:paraId="365605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37" w:type="dxa"/>
            <w:vAlign w:val="center"/>
          </w:tcPr>
          <w:p w14:paraId="18D7B8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40" w:type="dxa"/>
            <w:vAlign w:val="center"/>
          </w:tcPr>
          <w:p w14:paraId="5BF08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44" w:type="dxa"/>
            <w:vAlign w:val="center"/>
          </w:tcPr>
          <w:p w14:paraId="788C9C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44" w:type="dxa"/>
          </w:tcPr>
          <w:p w14:paraId="0DD0671A">
            <w:pPr>
              <w:spacing w:line="360" w:lineRule="auto"/>
              <w:jc w:val="center"/>
              <w:rPr>
                <w:rFonts w:ascii="宋体" w:hAnsi="宋体" w:cs="宋体"/>
                <w:b/>
                <w:color w:val="auto"/>
                <w:sz w:val="24"/>
                <w:highlight w:val="none"/>
              </w:rPr>
            </w:pPr>
          </w:p>
          <w:p w14:paraId="6AB35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444" w:type="dxa"/>
            <w:vAlign w:val="center"/>
          </w:tcPr>
          <w:p w14:paraId="26B745ED">
            <w:pPr>
              <w:spacing w:line="360" w:lineRule="auto"/>
              <w:jc w:val="center"/>
              <w:rPr>
                <w:rFonts w:ascii="宋体" w:hAnsi="宋体" w:cs="宋体"/>
                <w:b/>
                <w:color w:val="auto"/>
                <w:sz w:val="24"/>
                <w:highlight w:val="none"/>
              </w:rPr>
            </w:pPr>
          </w:p>
          <w:p w14:paraId="474C8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C59873C">
            <w:pPr>
              <w:spacing w:line="360" w:lineRule="auto"/>
              <w:jc w:val="center"/>
              <w:rPr>
                <w:rFonts w:ascii="宋体" w:hAnsi="宋体" w:cs="宋体"/>
                <w:b/>
                <w:color w:val="auto"/>
                <w:sz w:val="24"/>
                <w:highlight w:val="none"/>
              </w:rPr>
            </w:pPr>
          </w:p>
        </w:tc>
      </w:tr>
      <w:tr w14:paraId="700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4F4227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73" w:type="dxa"/>
            <w:vAlign w:val="center"/>
          </w:tcPr>
          <w:p w14:paraId="5FF9C5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6A787317">
            <w:pPr>
              <w:snapToGrid w:val="0"/>
              <w:spacing w:line="360" w:lineRule="auto"/>
              <w:jc w:val="center"/>
              <w:rPr>
                <w:rFonts w:ascii="宋体" w:hAnsi="宋体" w:cs="宋体"/>
                <w:color w:val="auto"/>
                <w:sz w:val="24"/>
                <w:highlight w:val="none"/>
              </w:rPr>
            </w:pPr>
          </w:p>
        </w:tc>
        <w:tc>
          <w:tcPr>
            <w:tcW w:w="1637" w:type="dxa"/>
            <w:vAlign w:val="center"/>
          </w:tcPr>
          <w:p w14:paraId="78AB779E">
            <w:pPr>
              <w:snapToGrid w:val="0"/>
              <w:spacing w:line="360" w:lineRule="auto"/>
              <w:jc w:val="center"/>
              <w:rPr>
                <w:rFonts w:ascii="宋体" w:hAnsi="宋体" w:cs="宋体"/>
                <w:color w:val="auto"/>
                <w:sz w:val="24"/>
                <w:highlight w:val="none"/>
              </w:rPr>
            </w:pPr>
          </w:p>
        </w:tc>
        <w:tc>
          <w:tcPr>
            <w:tcW w:w="1540" w:type="dxa"/>
            <w:vAlign w:val="center"/>
          </w:tcPr>
          <w:p w14:paraId="167D41AB">
            <w:pPr>
              <w:snapToGrid w:val="0"/>
              <w:spacing w:line="360" w:lineRule="auto"/>
              <w:jc w:val="center"/>
              <w:rPr>
                <w:rFonts w:ascii="宋体" w:hAnsi="宋体" w:cs="宋体"/>
                <w:color w:val="auto"/>
                <w:sz w:val="24"/>
                <w:highlight w:val="none"/>
              </w:rPr>
            </w:pPr>
          </w:p>
        </w:tc>
        <w:tc>
          <w:tcPr>
            <w:tcW w:w="1444" w:type="dxa"/>
            <w:vAlign w:val="center"/>
          </w:tcPr>
          <w:p w14:paraId="4C5D679E">
            <w:pPr>
              <w:spacing w:line="360" w:lineRule="auto"/>
              <w:jc w:val="center"/>
              <w:rPr>
                <w:rFonts w:ascii="宋体" w:hAnsi="宋体" w:cs="宋体"/>
                <w:color w:val="auto"/>
                <w:sz w:val="24"/>
                <w:highlight w:val="none"/>
              </w:rPr>
            </w:pPr>
          </w:p>
        </w:tc>
        <w:tc>
          <w:tcPr>
            <w:tcW w:w="1444" w:type="dxa"/>
          </w:tcPr>
          <w:p w14:paraId="52C5F95C">
            <w:pPr>
              <w:spacing w:line="360" w:lineRule="auto"/>
              <w:jc w:val="center"/>
              <w:rPr>
                <w:rFonts w:ascii="宋体" w:hAnsi="宋体" w:cs="宋体"/>
                <w:color w:val="auto"/>
                <w:sz w:val="24"/>
                <w:highlight w:val="none"/>
              </w:rPr>
            </w:pPr>
          </w:p>
        </w:tc>
        <w:tc>
          <w:tcPr>
            <w:tcW w:w="1444" w:type="dxa"/>
            <w:vAlign w:val="center"/>
          </w:tcPr>
          <w:p w14:paraId="5E23187A">
            <w:pPr>
              <w:spacing w:line="360" w:lineRule="auto"/>
              <w:jc w:val="center"/>
              <w:rPr>
                <w:rFonts w:ascii="宋体" w:hAnsi="宋体" w:cs="宋体"/>
                <w:color w:val="auto"/>
                <w:sz w:val="24"/>
                <w:highlight w:val="none"/>
              </w:rPr>
            </w:pPr>
          </w:p>
        </w:tc>
      </w:tr>
      <w:tr w14:paraId="508F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88FCE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73" w:type="dxa"/>
            <w:vAlign w:val="center"/>
          </w:tcPr>
          <w:p w14:paraId="626ADA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7F7D2213">
            <w:pPr>
              <w:snapToGrid w:val="0"/>
              <w:spacing w:line="360" w:lineRule="auto"/>
              <w:jc w:val="center"/>
              <w:rPr>
                <w:rFonts w:ascii="宋体" w:hAnsi="宋体" w:cs="宋体"/>
                <w:color w:val="auto"/>
                <w:sz w:val="24"/>
                <w:highlight w:val="none"/>
              </w:rPr>
            </w:pPr>
          </w:p>
        </w:tc>
        <w:tc>
          <w:tcPr>
            <w:tcW w:w="1637" w:type="dxa"/>
            <w:vAlign w:val="center"/>
          </w:tcPr>
          <w:p w14:paraId="55C8F154">
            <w:pPr>
              <w:snapToGrid w:val="0"/>
              <w:spacing w:line="360" w:lineRule="auto"/>
              <w:jc w:val="center"/>
              <w:rPr>
                <w:rFonts w:ascii="宋体" w:hAnsi="宋体" w:cs="宋体"/>
                <w:color w:val="auto"/>
                <w:sz w:val="24"/>
                <w:highlight w:val="none"/>
              </w:rPr>
            </w:pPr>
          </w:p>
        </w:tc>
        <w:tc>
          <w:tcPr>
            <w:tcW w:w="1540" w:type="dxa"/>
            <w:vAlign w:val="center"/>
          </w:tcPr>
          <w:p w14:paraId="328F74EE">
            <w:pPr>
              <w:snapToGrid w:val="0"/>
              <w:spacing w:line="360" w:lineRule="auto"/>
              <w:jc w:val="center"/>
              <w:rPr>
                <w:rFonts w:ascii="宋体" w:hAnsi="宋体" w:cs="宋体"/>
                <w:color w:val="auto"/>
                <w:sz w:val="24"/>
                <w:highlight w:val="none"/>
              </w:rPr>
            </w:pPr>
          </w:p>
        </w:tc>
        <w:tc>
          <w:tcPr>
            <w:tcW w:w="1444" w:type="dxa"/>
            <w:vAlign w:val="center"/>
          </w:tcPr>
          <w:p w14:paraId="77FBC29E">
            <w:pPr>
              <w:spacing w:line="360" w:lineRule="auto"/>
              <w:jc w:val="center"/>
              <w:rPr>
                <w:rFonts w:ascii="宋体" w:hAnsi="宋体" w:cs="宋体"/>
                <w:color w:val="auto"/>
                <w:sz w:val="24"/>
                <w:highlight w:val="none"/>
              </w:rPr>
            </w:pPr>
          </w:p>
        </w:tc>
        <w:tc>
          <w:tcPr>
            <w:tcW w:w="1444" w:type="dxa"/>
          </w:tcPr>
          <w:p w14:paraId="361710D7">
            <w:pPr>
              <w:spacing w:line="360" w:lineRule="auto"/>
              <w:jc w:val="center"/>
              <w:rPr>
                <w:rFonts w:ascii="宋体" w:hAnsi="宋体" w:cs="宋体"/>
                <w:color w:val="auto"/>
                <w:sz w:val="24"/>
                <w:highlight w:val="none"/>
              </w:rPr>
            </w:pPr>
          </w:p>
        </w:tc>
        <w:tc>
          <w:tcPr>
            <w:tcW w:w="1444" w:type="dxa"/>
            <w:vAlign w:val="center"/>
          </w:tcPr>
          <w:p w14:paraId="34FEB72A">
            <w:pPr>
              <w:spacing w:line="360" w:lineRule="auto"/>
              <w:jc w:val="center"/>
              <w:rPr>
                <w:rFonts w:ascii="宋体" w:hAnsi="宋体" w:cs="宋体"/>
                <w:color w:val="auto"/>
                <w:sz w:val="24"/>
                <w:highlight w:val="none"/>
              </w:rPr>
            </w:pPr>
          </w:p>
        </w:tc>
      </w:tr>
      <w:tr w14:paraId="6A97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E98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673" w:type="dxa"/>
            <w:vAlign w:val="center"/>
          </w:tcPr>
          <w:p w14:paraId="6C5DC681">
            <w:pPr>
              <w:snapToGrid w:val="0"/>
              <w:spacing w:line="360" w:lineRule="auto"/>
              <w:jc w:val="center"/>
              <w:rPr>
                <w:rFonts w:ascii="宋体" w:hAnsi="宋体" w:cs="宋体"/>
                <w:color w:val="auto"/>
                <w:sz w:val="24"/>
                <w:highlight w:val="none"/>
              </w:rPr>
            </w:pPr>
          </w:p>
        </w:tc>
        <w:tc>
          <w:tcPr>
            <w:tcW w:w="1540" w:type="dxa"/>
            <w:vAlign w:val="center"/>
          </w:tcPr>
          <w:p w14:paraId="2E5E89BE">
            <w:pPr>
              <w:snapToGrid w:val="0"/>
              <w:spacing w:line="360" w:lineRule="auto"/>
              <w:jc w:val="center"/>
              <w:rPr>
                <w:rFonts w:ascii="宋体" w:hAnsi="宋体" w:cs="宋体"/>
                <w:color w:val="auto"/>
                <w:sz w:val="24"/>
                <w:highlight w:val="none"/>
              </w:rPr>
            </w:pPr>
          </w:p>
        </w:tc>
        <w:tc>
          <w:tcPr>
            <w:tcW w:w="1637" w:type="dxa"/>
            <w:vAlign w:val="center"/>
          </w:tcPr>
          <w:p w14:paraId="78950966">
            <w:pPr>
              <w:snapToGrid w:val="0"/>
              <w:spacing w:line="360" w:lineRule="auto"/>
              <w:jc w:val="center"/>
              <w:rPr>
                <w:rFonts w:ascii="宋体" w:hAnsi="宋体" w:cs="宋体"/>
                <w:color w:val="auto"/>
                <w:sz w:val="24"/>
                <w:highlight w:val="none"/>
              </w:rPr>
            </w:pPr>
          </w:p>
        </w:tc>
        <w:tc>
          <w:tcPr>
            <w:tcW w:w="1540" w:type="dxa"/>
            <w:vAlign w:val="center"/>
          </w:tcPr>
          <w:p w14:paraId="103F13F8">
            <w:pPr>
              <w:snapToGrid w:val="0"/>
              <w:spacing w:line="360" w:lineRule="auto"/>
              <w:jc w:val="center"/>
              <w:rPr>
                <w:rFonts w:ascii="宋体" w:hAnsi="宋体" w:cs="宋体"/>
                <w:color w:val="auto"/>
                <w:sz w:val="24"/>
                <w:highlight w:val="none"/>
              </w:rPr>
            </w:pPr>
          </w:p>
        </w:tc>
        <w:tc>
          <w:tcPr>
            <w:tcW w:w="1444" w:type="dxa"/>
            <w:vAlign w:val="center"/>
          </w:tcPr>
          <w:p w14:paraId="39855493">
            <w:pPr>
              <w:spacing w:line="360" w:lineRule="auto"/>
              <w:jc w:val="center"/>
              <w:rPr>
                <w:rFonts w:ascii="宋体" w:hAnsi="宋体" w:cs="宋体"/>
                <w:color w:val="auto"/>
                <w:sz w:val="24"/>
                <w:highlight w:val="none"/>
              </w:rPr>
            </w:pPr>
          </w:p>
        </w:tc>
        <w:tc>
          <w:tcPr>
            <w:tcW w:w="1444" w:type="dxa"/>
          </w:tcPr>
          <w:p w14:paraId="5163E092">
            <w:pPr>
              <w:spacing w:line="360" w:lineRule="auto"/>
              <w:jc w:val="center"/>
              <w:rPr>
                <w:rFonts w:ascii="宋体" w:hAnsi="宋体" w:cs="宋体"/>
                <w:color w:val="auto"/>
                <w:sz w:val="24"/>
                <w:highlight w:val="none"/>
              </w:rPr>
            </w:pPr>
          </w:p>
        </w:tc>
        <w:tc>
          <w:tcPr>
            <w:tcW w:w="1444" w:type="dxa"/>
            <w:vAlign w:val="center"/>
          </w:tcPr>
          <w:p w14:paraId="50787E92">
            <w:pPr>
              <w:spacing w:line="360" w:lineRule="auto"/>
              <w:jc w:val="center"/>
              <w:rPr>
                <w:rFonts w:ascii="宋体" w:hAnsi="宋体" w:cs="宋体"/>
                <w:color w:val="auto"/>
                <w:sz w:val="24"/>
                <w:highlight w:val="none"/>
              </w:rPr>
            </w:pPr>
          </w:p>
        </w:tc>
      </w:tr>
      <w:tr w14:paraId="36D5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1D50CBD8">
            <w:pPr>
              <w:spacing w:line="360" w:lineRule="auto"/>
              <w:jc w:val="center"/>
              <w:rPr>
                <w:rFonts w:ascii="宋体" w:hAnsi="宋体" w:cs="宋体"/>
                <w:color w:val="auto"/>
                <w:sz w:val="24"/>
                <w:highlight w:val="none"/>
              </w:rPr>
            </w:pPr>
          </w:p>
        </w:tc>
        <w:tc>
          <w:tcPr>
            <w:tcW w:w="673" w:type="dxa"/>
            <w:vAlign w:val="center"/>
          </w:tcPr>
          <w:p w14:paraId="1B2175CA">
            <w:pPr>
              <w:snapToGrid w:val="0"/>
              <w:spacing w:line="360" w:lineRule="auto"/>
              <w:jc w:val="center"/>
              <w:rPr>
                <w:rFonts w:ascii="宋体" w:hAnsi="宋体" w:cs="宋体"/>
                <w:color w:val="auto"/>
                <w:sz w:val="24"/>
                <w:highlight w:val="none"/>
              </w:rPr>
            </w:pPr>
          </w:p>
        </w:tc>
        <w:tc>
          <w:tcPr>
            <w:tcW w:w="1540" w:type="dxa"/>
            <w:vAlign w:val="center"/>
          </w:tcPr>
          <w:p w14:paraId="5B0C142E">
            <w:pPr>
              <w:snapToGrid w:val="0"/>
              <w:spacing w:line="360" w:lineRule="auto"/>
              <w:jc w:val="center"/>
              <w:rPr>
                <w:rFonts w:ascii="宋体" w:hAnsi="宋体" w:cs="宋体"/>
                <w:color w:val="auto"/>
                <w:sz w:val="24"/>
                <w:highlight w:val="none"/>
              </w:rPr>
            </w:pPr>
          </w:p>
        </w:tc>
        <w:tc>
          <w:tcPr>
            <w:tcW w:w="1637" w:type="dxa"/>
            <w:vAlign w:val="center"/>
          </w:tcPr>
          <w:p w14:paraId="4D3E0B0E">
            <w:pPr>
              <w:snapToGrid w:val="0"/>
              <w:spacing w:line="360" w:lineRule="auto"/>
              <w:jc w:val="center"/>
              <w:rPr>
                <w:rFonts w:ascii="宋体" w:hAnsi="宋体" w:cs="宋体"/>
                <w:color w:val="auto"/>
                <w:sz w:val="24"/>
                <w:highlight w:val="none"/>
              </w:rPr>
            </w:pPr>
          </w:p>
        </w:tc>
        <w:tc>
          <w:tcPr>
            <w:tcW w:w="1540" w:type="dxa"/>
            <w:vAlign w:val="center"/>
          </w:tcPr>
          <w:p w14:paraId="6C724B0A">
            <w:pPr>
              <w:snapToGrid w:val="0"/>
              <w:spacing w:line="360" w:lineRule="auto"/>
              <w:jc w:val="center"/>
              <w:rPr>
                <w:rFonts w:ascii="宋体" w:hAnsi="宋体" w:cs="宋体"/>
                <w:color w:val="auto"/>
                <w:sz w:val="24"/>
                <w:highlight w:val="none"/>
              </w:rPr>
            </w:pPr>
          </w:p>
        </w:tc>
        <w:tc>
          <w:tcPr>
            <w:tcW w:w="1444" w:type="dxa"/>
            <w:vAlign w:val="center"/>
          </w:tcPr>
          <w:p w14:paraId="066724E6">
            <w:pPr>
              <w:spacing w:line="360" w:lineRule="auto"/>
              <w:jc w:val="center"/>
              <w:rPr>
                <w:rFonts w:ascii="宋体" w:hAnsi="宋体" w:cs="宋体"/>
                <w:color w:val="auto"/>
                <w:sz w:val="24"/>
                <w:highlight w:val="none"/>
              </w:rPr>
            </w:pPr>
          </w:p>
        </w:tc>
        <w:tc>
          <w:tcPr>
            <w:tcW w:w="1444" w:type="dxa"/>
          </w:tcPr>
          <w:p w14:paraId="29770161">
            <w:pPr>
              <w:spacing w:line="360" w:lineRule="auto"/>
              <w:jc w:val="center"/>
              <w:rPr>
                <w:rFonts w:ascii="宋体" w:hAnsi="宋体" w:cs="宋体"/>
                <w:color w:val="auto"/>
                <w:sz w:val="24"/>
                <w:highlight w:val="none"/>
              </w:rPr>
            </w:pPr>
          </w:p>
        </w:tc>
        <w:tc>
          <w:tcPr>
            <w:tcW w:w="1444" w:type="dxa"/>
            <w:vAlign w:val="center"/>
          </w:tcPr>
          <w:p w14:paraId="71BB3C9F">
            <w:pPr>
              <w:spacing w:line="360" w:lineRule="auto"/>
              <w:jc w:val="center"/>
              <w:rPr>
                <w:rFonts w:ascii="宋体" w:hAnsi="宋体" w:cs="宋体"/>
                <w:color w:val="auto"/>
                <w:sz w:val="24"/>
                <w:highlight w:val="none"/>
              </w:rPr>
            </w:pPr>
          </w:p>
        </w:tc>
      </w:tr>
      <w:tr w14:paraId="78B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648F7F42">
            <w:pPr>
              <w:spacing w:line="360" w:lineRule="auto"/>
              <w:jc w:val="center"/>
              <w:rPr>
                <w:rFonts w:ascii="宋体" w:hAnsi="宋体" w:cs="宋体"/>
                <w:color w:val="auto"/>
                <w:sz w:val="24"/>
                <w:highlight w:val="none"/>
              </w:rPr>
            </w:pPr>
          </w:p>
        </w:tc>
        <w:tc>
          <w:tcPr>
            <w:tcW w:w="673" w:type="dxa"/>
            <w:vAlign w:val="center"/>
          </w:tcPr>
          <w:p w14:paraId="07265CD1">
            <w:pPr>
              <w:snapToGrid w:val="0"/>
              <w:spacing w:line="360" w:lineRule="auto"/>
              <w:jc w:val="center"/>
              <w:rPr>
                <w:rFonts w:ascii="宋体" w:hAnsi="宋体" w:cs="宋体"/>
                <w:color w:val="auto"/>
                <w:sz w:val="24"/>
                <w:highlight w:val="none"/>
              </w:rPr>
            </w:pPr>
          </w:p>
        </w:tc>
        <w:tc>
          <w:tcPr>
            <w:tcW w:w="1540" w:type="dxa"/>
            <w:vAlign w:val="center"/>
          </w:tcPr>
          <w:p w14:paraId="28F3B492">
            <w:pPr>
              <w:snapToGrid w:val="0"/>
              <w:spacing w:line="360" w:lineRule="auto"/>
              <w:jc w:val="center"/>
              <w:rPr>
                <w:rFonts w:ascii="宋体" w:hAnsi="宋体" w:cs="宋体"/>
                <w:color w:val="auto"/>
                <w:sz w:val="24"/>
                <w:highlight w:val="none"/>
              </w:rPr>
            </w:pPr>
          </w:p>
        </w:tc>
        <w:tc>
          <w:tcPr>
            <w:tcW w:w="1637" w:type="dxa"/>
            <w:vAlign w:val="center"/>
          </w:tcPr>
          <w:p w14:paraId="40B7164A">
            <w:pPr>
              <w:snapToGrid w:val="0"/>
              <w:spacing w:line="360" w:lineRule="auto"/>
              <w:jc w:val="center"/>
              <w:rPr>
                <w:rFonts w:ascii="宋体" w:hAnsi="宋体" w:cs="宋体"/>
                <w:color w:val="auto"/>
                <w:sz w:val="24"/>
                <w:highlight w:val="none"/>
              </w:rPr>
            </w:pPr>
          </w:p>
        </w:tc>
        <w:tc>
          <w:tcPr>
            <w:tcW w:w="1540" w:type="dxa"/>
            <w:vAlign w:val="center"/>
          </w:tcPr>
          <w:p w14:paraId="3F7E90EF">
            <w:pPr>
              <w:snapToGrid w:val="0"/>
              <w:spacing w:line="360" w:lineRule="auto"/>
              <w:jc w:val="center"/>
              <w:rPr>
                <w:rFonts w:ascii="宋体" w:hAnsi="宋体" w:cs="宋体"/>
                <w:color w:val="auto"/>
                <w:sz w:val="24"/>
                <w:highlight w:val="none"/>
              </w:rPr>
            </w:pPr>
          </w:p>
        </w:tc>
        <w:tc>
          <w:tcPr>
            <w:tcW w:w="1444" w:type="dxa"/>
            <w:vAlign w:val="center"/>
          </w:tcPr>
          <w:p w14:paraId="4E89052B">
            <w:pPr>
              <w:spacing w:line="360" w:lineRule="auto"/>
              <w:jc w:val="center"/>
              <w:rPr>
                <w:rFonts w:ascii="宋体" w:hAnsi="宋体" w:cs="宋体"/>
                <w:color w:val="auto"/>
                <w:sz w:val="24"/>
                <w:highlight w:val="none"/>
              </w:rPr>
            </w:pPr>
          </w:p>
        </w:tc>
        <w:tc>
          <w:tcPr>
            <w:tcW w:w="1444" w:type="dxa"/>
          </w:tcPr>
          <w:p w14:paraId="6B0835A5">
            <w:pPr>
              <w:spacing w:line="360" w:lineRule="auto"/>
              <w:jc w:val="center"/>
              <w:rPr>
                <w:rFonts w:ascii="宋体" w:hAnsi="宋体" w:cs="宋体"/>
                <w:color w:val="auto"/>
                <w:sz w:val="24"/>
                <w:highlight w:val="none"/>
              </w:rPr>
            </w:pPr>
          </w:p>
        </w:tc>
        <w:tc>
          <w:tcPr>
            <w:tcW w:w="1444" w:type="dxa"/>
            <w:vAlign w:val="center"/>
          </w:tcPr>
          <w:p w14:paraId="588DF019">
            <w:pPr>
              <w:spacing w:line="360" w:lineRule="auto"/>
              <w:jc w:val="center"/>
              <w:rPr>
                <w:rFonts w:ascii="宋体" w:hAnsi="宋体" w:cs="宋体"/>
                <w:color w:val="auto"/>
                <w:sz w:val="24"/>
                <w:highlight w:val="none"/>
              </w:rPr>
            </w:pPr>
          </w:p>
        </w:tc>
      </w:tr>
      <w:tr w14:paraId="3AA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04" w:type="dxa"/>
            <w:gridSpan w:val="4"/>
            <w:vAlign w:val="center"/>
          </w:tcPr>
          <w:p w14:paraId="42BC1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72" w:type="dxa"/>
            <w:gridSpan w:val="4"/>
          </w:tcPr>
          <w:p w14:paraId="4DC21221">
            <w:pPr>
              <w:spacing w:line="360" w:lineRule="auto"/>
              <w:jc w:val="center"/>
              <w:rPr>
                <w:rFonts w:ascii="宋体" w:hAnsi="宋体" w:cs="宋体"/>
                <w:color w:val="auto"/>
                <w:sz w:val="24"/>
                <w:highlight w:val="none"/>
              </w:rPr>
            </w:pPr>
          </w:p>
        </w:tc>
      </w:tr>
      <w:tr w14:paraId="5D8C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4" w:type="dxa"/>
            <w:gridSpan w:val="4"/>
            <w:vAlign w:val="center"/>
          </w:tcPr>
          <w:p w14:paraId="6462F1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72" w:type="dxa"/>
            <w:gridSpan w:val="4"/>
          </w:tcPr>
          <w:p w14:paraId="167A12E9">
            <w:pPr>
              <w:spacing w:line="360" w:lineRule="auto"/>
              <w:jc w:val="center"/>
              <w:rPr>
                <w:rFonts w:ascii="宋体" w:hAnsi="宋体" w:cs="宋体"/>
                <w:color w:val="auto"/>
                <w:sz w:val="24"/>
                <w:highlight w:val="none"/>
              </w:rPr>
            </w:pPr>
          </w:p>
        </w:tc>
      </w:tr>
    </w:tbl>
    <w:p w14:paraId="759FE63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EECE5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C8E4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92938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4B4A85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FF8DA1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5E7EE82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3FA204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9F6FA6F">
      <w:pPr>
        <w:pStyle w:val="81"/>
        <w:rPr>
          <w:rFonts w:hint="eastAsia" w:ascii="宋体" w:hAnsi="宋体" w:cs="宋体"/>
          <w:b/>
          <w:color w:val="auto"/>
          <w:sz w:val="24"/>
          <w:highlight w:val="none"/>
        </w:rPr>
      </w:pPr>
    </w:p>
    <w:p w14:paraId="2147C94E">
      <w:pPr>
        <w:pStyle w:val="81"/>
        <w:rPr>
          <w:rFonts w:hint="eastAsia" w:ascii="宋体" w:hAnsi="宋体" w:cs="宋体"/>
          <w:b/>
          <w:color w:val="auto"/>
          <w:sz w:val="24"/>
          <w:highlight w:val="none"/>
        </w:rPr>
      </w:pPr>
    </w:p>
    <w:p w14:paraId="2A5B0E6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E87033">
      <w:pPr>
        <w:spacing w:line="360" w:lineRule="auto"/>
        <w:ind w:right="420" w:firstLine="3614" w:firstLineChars="1000"/>
        <w:rPr>
          <w:rFonts w:ascii="宋体" w:hAnsi="宋体" w:cs="宋体"/>
          <w:b/>
          <w:color w:val="auto"/>
          <w:kern w:val="0"/>
          <w:sz w:val="36"/>
          <w:szCs w:val="36"/>
          <w:highlight w:val="none"/>
        </w:rPr>
      </w:pPr>
    </w:p>
    <w:p w14:paraId="00E93102">
      <w:pPr>
        <w:spacing w:line="360" w:lineRule="auto"/>
        <w:ind w:right="420" w:firstLine="3614" w:firstLineChars="1000"/>
        <w:rPr>
          <w:rFonts w:ascii="宋体" w:hAnsi="宋体" w:cs="宋体"/>
          <w:b/>
          <w:color w:val="auto"/>
          <w:kern w:val="0"/>
          <w:sz w:val="36"/>
          <w:szCs w:val="36"/>
          <w:highlight w:val="none"/>
        </w:rPr>
      </w:pPr>
    </w:p>
    <w:p w14:paraId="05B00C27">
      <w:pPr>
        <w:spacing w:line="360" w:lineRule="auto"/>
        <w:ind w:right="420" w:firstLine="3614" w:firstLineChars="1000"/>
        <w:rPr>
          <w:rFonts w:ascii="宋体" w:hAnsi="宋体" w:cs="宋体"/>
          <w:b/>
          <w:color w:val="auto"/>
          <w:kern w:val="0"/>
          <w:sz w:val="36"/>
          <w:szCs w:val="36"/>
          <w:highlight w:val="none"/>
        </w:rPr>
      </w:pPr>
    </w:p>
    <w:p w14:paraId="2DDEDE6D">
      <w:pPr>
        <w:spacing w:line="360" w:lineRule="auto"/>
        <w:ind w:right="420" w:firstLine="3614" w:firstLineChars="1000"/>
        <w:rPr>
          <w:rFonts w:ascii="宋体" w:hAnsi="宋体" w:cs="宋体"/>
          <w:b/>
          <w:color w:val="auto"/>
          <w:kern w:val="0"/>
          <w:sz w:val="36"/>
          <w:szCs w:val="36"/>
          <w:highlight w:val="none"/>
        </w:rPr>
      </w:pPr>
    </w:p>
    <w:p w14:paraId="5C6C920E">
      <w:pPr>
        <w:spacing w:line="360" w:lineRule="auto"/>
        <w:ind w:right="420" w:firstLine="3614" w:firstLineChars="1000"/>
        <w:rPr>
          <w:rFonts w:ascii="宋体" w:hAnsi="宋体" w:cs="宋体"/>
          <w:b/>
          <w:color w:val="auto"/>
          <w:kern w:val="0"/>
          <w:sz w:val="36"/>
          <w:szCs w:val="36"/>
          <w:highlight w:val="none"/>
        </w:rPr>
      </w:pPr>
    </w:p>
    <w:p w14:paraId="159CFECF">
      <w:pPr>
        <w:spacing w:line="360" w:lineRule="auto"/>
        <w:ind w:right="420" w:firstLine="3614" w:firstLineChars="1000"/>
        <w:rPr>
          <w:rFonts w:ascii="宋体" w:hAnsi="宋体" w:cs="宋体"/>
          <w:b/>
          <w:color w:val="auto"/>
          <w:kern w:val="0"/>
          <w:sz w:val="36"/>
          <w:szCs w:val="36"/>
          <w:highlight w:val="none"/>
        </w:rPr>
      </w:pPr>
    </w:p>
    <w:p w14:paraId="72352DAA">
      <w:pPr>
        <w:spacing w:line="360" w:lineRule="auto"/>
        <w:ind w:right="420" w:firstLine="3614" w:firstLineChars="1000"/>
        <w:rPr>
          <w:rFonts w:ascii="宋体" w:hAnsi="宋体" w:cs="宋体"/>
          <w:b/>
          <w:color w:val="auto"/>
          <w:kern w:val="0"/>
          <w:sz w:val="36"/>
          <w:szCs w:val="36"/>
          <w:highlight w:val="none"/>
        </w:rPr>
      </w:pPr>
    </w:p>
    <w:p w14:paraId="6F660C50">
      <w:pPr>
        <w:spacing w:line="360" w:lineRule="auto"/>
        <w:ind w:right="420" w:firstLine="3614" w:firstLineChars="1000"/>
        <w:rPr>
          <w:rFonts w:ascii="宋体" w:hAnsi="宋体" w:cs="宋体"/>
          <w:b/>
          <w:color w:val="auto"/>
          <w:kern w:val="0"/>
          <w:sz w:val="36"/>
          <w:szCs w:val="36"/>
          <w:highlight w:val="none"/>
        </w:rPr>
      </w:pPr>
    </w:p>
    <w:p w14:paraId="1244865D">
      <w:pPr>
        <w:spacing w:line="360" w:lineRule="auto"/>
        <w:ind w:right="420" w:firstLine="3614" w:firstLineChars="1000"/>
        <w:rPr>
          <w:rFonts w:ascii="宋体" w:hAnsi="宋体" w:cs="宋体"/>
          <w:b/>
          <w:color w:val="auto"/>
          <w:kern w:val="0"/>
          <w:sz w:val="36"/>
          <w:szCs w:val="36"/>
          <w:highlight w:val="none"/>
        </w:rPr>
      </w:pPr>
    </w:p>
    <w:p w14:paraId="068C40CA">
      <w:pPr>
        <w:spacing w:line="360" w:lineRule="auto"/>
        <w:ind w:right="420" w:firstLine="3614" w:firstLineChars="1000"/>
        <w:rPr>
          <w:rFonts w:ascii="宋体" w:hAnsi="宋体" w:cs="宋体"/>
          <w:b/>
          <w:color w:val="auto"/>
          <w:kern w:val="0"/>
          <w:sz w:val="36"/>
          <w:szCs w:val="36"/>
          <w:highlight w:val="none"/>
        </w:rPr>
      </w:pPr>
    </w:p>
    <w:p w14:paraId="11D53814">
      <w:pPr>
        <w:spacing w:line="360" w:lineRule="auto"/>
        <w:ind w:right="420" w:firstLine="3614" w:firstLineChars="1000"/>
        <w:rPr>
          <w:rFonts w:ascii="宋体" w:hAnsi="宋体" w:cs="宋体"/>
          <w:b/>
          <w:color w:val="auto"/>
          <w:kern w:val="0"/>
          <w:sz w:val="36"/>
          <w:szCs w:val="36"/>
          <w:highlight w:val="none"/>
        </w:rPr>
      </w:pPr>
    </w:p>
    <w:p w14:paraId="6F3418DC">
      <w:pPr>
        <w:spacing w:line="360" w:lineRule="auto"/>
        <w:ind w:right="420" w:firstLine="3614" w:firstLineChars="1000"/>
        <w:rPr>
          <w:rFonts w:ascii="宋体" w:hAnsi="宋体" w:cs="宋体"/>
          <w:b/>
          <w:color w:val="auto"/>
          <w:kern w:val="0"/>
          <w:sz w:val="36"/>
          <w:szCs w:val="36"/>
          <w:highlight w:val="none"/>
        </w:rPr>
      </w:pPr>
    </w:p>
    <w:p w14:paraId="32474B6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3ABE78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E4DB80">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55AF4848">
      <w:pPr>
        <w:spacing w:line="360" w:lineRule="auto"/>
        <w:rPr>
          <w:rFonts w:ascii="宋体" w:hAnsi="宋体" w:cs="宋体"/>
          <w:b/>
          <w:color w:val="auto"/>
          <w:spacing w:val="6"/>
          <w:sz w:val="30"/>
          <w:szCs w:val="30"/>
          <w:highlight w:val="none"/>
        </w:rPr>
      </w:pPr>
    </w:p>
    <w:p w14:paraId="021D1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77E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CFCABB">
      <w:pPr>
        <w:spacing w:line="360" w:lineRule="auto"/>
        <w:ind w:firstLine="480" w:firstLineChars="200"/>
        <w:rPr>
          <w:rFonts w:ascii="宋体" w:hAnsi="宋体" w:cs="宋体"/>
          <w:color w:val="auto"/>
          <w:sz w:val="24"/>
          <w:highlight w:val="none"/>
        </w:rPr>
      </w:pPr>
    </w:p>
    <w:p w14:paraId="3C633FCD">
      <w:pPr>
        <w:spacing w:line="360" w:lineRule="auto"/>
        <w:ind w:firstLine="480" w:firstLineChars="200"/>
        <w:rPr>
          <w:rFonts w:ascii="宋体" w:hAnsi="宋体" w:cs="宋体"/>
          <w:color w:val="auto"/>
          <w:sz w:val="24"/>
          <w:highlight w:val="none"/>
        </w:rPr>
      </w:pPr>
    </w:p>
    <w:p w14:paraId="353D45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B823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FD2CDCC">
      <w:pPr>
        <w:spacing w:line="360" w:lineRule="auto"/>
        <w:ind w:firstLine="480" w:firstLineChars="200"/>
        <w:rPr>
          <w:rFonts w:ascii="宋体" w:hAnsi="宋体" w:cs="宋体"/>
          <w:color w:val="auto"/>
          <w:sz w:val="24"/>
          <w:highlight w:val="none"/>
        </w:rPr>
      </w:pPr>
    </w:p>
    <w:p w14:paraId="339F4491">
      <w:pPr>
        <w:spacing w:line="360" w:lineRule="auto"/>
        <w:ind w:firstLine="420" w:firstLineChars="200"/>
        <w:rPr>
          <w:rFonts w:ascii="宋体" w:hAnsi="宋体" w:cs="宋体"/>
          <w:color w:val="auto"/>
          <w:highlight w:val="none"/>
        </w:rPr>
      </w:pPr>
    </w:p>
    <w:p w14:paraId="0823C548">
      <w:pPr>
        <w:spacing w:line="360" w:lineRule="auto"/>
        <w:ind w:firstLine="420" w:firstLineChars="200"/>
        <w:rPr>
          <w:rFonts w:ascii="宋体" w:hAnsi="宋体" w:cs="宋体"/>
          <w:color w:val="auto"/>
          <w:highlight w:val="none"/>
        </w:rPr>
      </w:pPr>
    </w:p>
    <w:p w14:paraId="6C6C0025">
      <w:pPr>
        <w:spacing w:line="360" w:lineRule="auto"/>
        <w:ind w:firstLine="420" w:firstLineChars="200"/>
        <w:rPr>
          <w:rFonts w:ascii="宋体" w:hAnsi="宋体" w:cs="宋体"/>
          <w:color w:val="auto"/>
          <w:highlight w:val="none"/>
        </w:rPr>
      </w:pPr>
    </w:p>
    <w:p w14:paraId="44E89296">
      <w:pPr>
        <w:spacing w:line="360" w:lineRule="auto"/>
        <w:ind w:firstLine="420" w:firstLineChars="200"/>
        <w:rPr>
          <w:rFonts w:ascii="宋体" w:hAnsi="宋体" w:cs="宋体"/>
          <w:color w:val="auto"/>
          <w:highlight w:val="none"/>
        </w:rPr>
      </w:pPr>
    </w:p>
    <w:p w14:paraId="1F116910">
      <w:pPr>
        <w:spacing w:line="360" w:lineRule="auto"/>
        <w:rPr>
          <w:rFonts w:ascii="宋体" w:hAnsi="宋体" w:cs="宋体"/>
          <w:b/>
          <w:color w:val="auto"/>
          <w:sz w:val="24"/>
          <w:highlight w:val="none"/>
        </w:rPr>
      </w:pPr>
    </w:p>
    <w:p w14:paraId="0B71B685">
      <w:pPr>
        <w:spacing w:line="360" w:lineRule="auto"/>
        <w:rPr>
          <w:rFonts w:ascii="宋体" w:hAnsi="宋体" w:cs="宋体"/>
          <w:b/>
          <w:color w:val="auto"/>
          <w:sz w:val="24"/>
          <w:highlight w:val="none"/>
        </w:rPr>
      </w:pPr>
    </w:p>
    <w:p w14:paraId="6A04875A">
      <w:pPr>
        <w:spacing w:line="360" w:lineRule="auto"/>
        <w:rPr>
          <w:rFonts w:ascii="宋体" w:hAnsi="宋体" w:cs="宋体"/>
          <w:b/>
          <w:color w:val="auto"/>
          <w:sz w:val="24"/>
          <w:highlight w:val="none"/>
        </w:rPr>
      </w:pPr>
    </w:p>
    <w:p w14:paraId="52500175">
      <w:pPr>
        <w:spacing w:line="360" w:lineRule="auto"/>
        <w:rPr>
          <w:rFonts w:ascii="宋体" w:hAnsi="宋体" w:cs="宋体"/>
          <w:b/>
          <w:color w:val="auto"/>
          <w:sz w:val="24"/>
          <w:highlight w:val="none"/>
        </w:rPr>
      </w:pPr>
    </w:p>
    <w:p w14:paraId="1F9D0F45">
      <w:pPr>
        <w:spacing w:line="360" w:lineRule="auto"/>
        <w:rPr>
          <w:rFonts w:ascii="宋体" w:hAnsi="宋体" w:cs="宋体"/>
          <w:b/>
          <w:color w:val="auto"/>
          <w:sz w:val="24"/>
          <w:highlight w:val="none"/>
        </w:rPr>
      </w:pPr>
    </w:p>
    <w:p w14:paraId="16480F61">
      <w:pPr>
        <w:spacing w:line="360" w:lineRule="auto"/>
        <w:rPr>
          <w:rFonts w:ascii="宋体" w:hAnsi="宋体" w:cs="宋体"/>
          <w:b/>
          <w:color w:val="auto"/>
          <w:sz w:val="24"/>
          <w:highlight w:val="none"/>
        </w:rPr>
      </w:pPr>
    </w:p>
    <w:p w14:paraId="24EE580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B1F84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AD040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21EA3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FF2B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D9E6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DA93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27FE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1365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3DCD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0587B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A7F8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30D5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0DAF5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2943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B51F7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1F62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F4CB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E5D66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EA1D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FCBD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75E09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040A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20430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44CE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215C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C800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4BD0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B07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2570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7A0E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8B73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33420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CBBE0F">
      <w:pPr>
        <w:widowControl/>
        <w:spacing w:line="360" w:lineRule="auto"/>
        <w:ind w:firstLine="600" w:firstLineChars="200"/>
        <w:jc w:val="left"/>
        <w:rPr>
          <w:rFonts w:ascii="宋体" w:hAnsi="宋体" w:cs="宋体"/>
          <w:color w:val="auto"/>
          <w:sz w:val="30"/>
          <w:szCs w:val="30"/>
          <w:highlight w:val="none"/>
        </w:rPr>
      </w:pPr>
    </w:p>
    <w:p w14:paraId="5D3DC757">
      <w:pPr>
        <w:spacing w:line="360" w:lineRule="auto"/>
        <w:jc w:val="center"/>
        <w:rPr>
          <w:rFonts w:ascii="宋体" w:hAnsi="宋体" w:cs="宋体"/>
          <w:b/>
          <w:color w:val="auto"/>
          <w:spacing w:val="6"/>
          <w:sz w:val="32"/>
          <w:szCs w:val="32"/>
          <w:highlight w:val="none"/>
        </w:rPr>
      </w:pPr>
    </w:p>
    <w:p w14:paraId="5A65D7DB">
      <w:pPr>
        <w:spacing w:line="360" w:lineRule="auto"/>
        <w:jc w:val="center"/>
        <w:rPr>
          <w:rFonts w:ascii="宋体" w:hAnsi="宋体" w:cs="宋体"/>
          <w:b/>
          <w:color w:val="auto"/>
          <w:spacing w:val="6"/>
          <w:sz w:val="32"/>
          <w:szCs w:val="32"/>
          <w:highlight w:val="none"/>
        </w:rPr>
      </w:pPr>
    </w:p>
    <w:p w14:paraId="5CB23B26">
      <w:pPr>
        <w:spacing w:line="360" w:lineRule="auto"/>
        <w:jc w:val="center"/>
        <w:rPr>
          <w:rFonts w:ascii="宋体" w:hAnsi="宋体" w:cs="宋体"/>
          <w:b/>
          <w:color w:val="auto"/>
          <w:spacing w:val="6"/>
          <w:sz w:val="32"/>
          <w:szCs w:val="32"/>
          <w:highlight w:val="none"/>
        </w:rPr>
      </w:pPr>
    </w:p>
    <w:p w14:paraId="27A11780">
      <w:pPr>
        <w:spacing w:line="360" w:lineRule="auto"/>
        <w:jc w:val="center"/>
        <w:rPr>
          <w:rFonts w:ascii="宋体" w:hAnsi="宋体" w:cs="宋体"/>
          <w:b/>
          <w:color w:val="auto"/>
          <w:spacing w:val="6"/>
          <w:sz w:val="32"/>
          <w:szCs w:val="32"/>
          <w:highlight w:val="none"/>
        </w:rPr>
      </w:pPr>
    </w:p>
    <w:p w14:paraId="6728E590">
      <w:pPr>
        <w:spacing w:line="360" w:lineRule="auto"/>
        <w:jc w:val="center"/>
        <w:rPr>
          <w:rFonts w:ascii="宋体" w:hAnsi="宋体" w:cs="宋体"/>
          <w:b/>
          <w:color w:val="auto"/>
          <w:spacing w:val="6"/>
          <w:sz w:val="32"/>
          <w:szCs w:val="32"/>
          <w:highlight w:val="none"/>
        </w:rPr>
      </w:pPr>
    </w:p>
    <w:p w14:paraId="4DA2DCEB">
      <w:pPr>
        <w:spacing w:line="360" w:lineRule="auto"/>
        <w:jc w:val="center"/>
        <w:rPr>
          <w:rFonts w:ascii="宋体" w:hAnsi="宋体" w:cs="宋体"/>
          <w:b/>
          <w:color w:val="auto"/>
          <w:spacing w:val="6"/>
          <w:sz w:val="32"/>
          <w:szCs w:val="32"/>
          <w:highlight w:val="none"/>
        </w:rPr>
      </w:pPr>
    </w:p>
    <w:p w14:paraId="70BFA16A">
      <w:pPr>
        <w:spacing w:line="360" w:lineRule="auto"/>
        <w:jc w:val="center"/>
        <w:rPr>
          <w:rFonts w:ascii="宋体" w:hAnsi="宋体" w:cs="宋体"/>
          <w:b/>
          <w:color w:val="auto"/>
          <w:spacing w:val="6"/>
          <w:sz w:val="32"/>
          <w:szCs w:val="32"/>
          <w:highlight w:val="none"/>
        </w:rPr>
      </w:pPr>
    </w:p>
    <w:p w14:paraId="0C2613C3">
      <w:pPr>
        <w:spacing w:line="360" w:lineRule="auto"/>
        <w:jc w:val="center"/>
        <w:rPr>
          <w:rFonts w:ascii="宋体" w:hAnsi="宋体" w:cs="宋体"/>
          <w:b/>
          <w:color w:val="auto"/>
          <w:spacing w:val="6"/>
          <w:sz w:val="32"/>
          <w:szCs w:val="32"/>
          <w:highlight w:val="none"/>
        </w:rPr>
      </w:pPr>
    </w:p>
    <w:p w14:paraId="7D2EED51">
      <w:pPr>
        <w:spacing w:line="360" w:lineRule="auto"/>
        <w:jc w:val="center"/>
        <w:rPr>
          <w:rFonts w:ascii="宋体" w:hAnsi="宋体" w:cs="宋体"/>
          <w:b/>
          <w:color w:val="auto"/>
          <w:spacing w:val="6"/>
          <w:sz w:val="32"/>
          <w:szCs w:val="32"/>
          <w:highlight w:val="none"/>
        </w:rPr>
      </w:pPr>
    </w:p>
    <w:p w14:paraId="798D6E1B">
      <w:pPr>
        <w:spacing w:line="360" w:lineRule="auto"/>
        <w:jc w:val="left"/>
        <w:rPr>
          <w:rFonts w:hint="eastAsia" w:ascii="宋体" w:hAnsi="宋体" w:cs="宋体"/>
          <w:b/>
          <w:color w:val="auto"/>
          <w:spacing w:val="6"/>
          <w:sz w:val="32"/>
          <w:szCs w:val="32"/>
          <w:highlight w:val="none"/>
        </w:rPr>
      </w:pPr>
    </w:p>
    <w:p w14:paraId="240CA967">
      <w:pPr>
        <w:spacing w:line="360" w:lineRule="auto"/>
        <w:jc w:val="left"/>
        <w:rPr>
          <w:rFonts w:hint="eastAsia" w:ascii="宋体" w:hAnsi="宋体" w:cs="宋体"/>
          <w:b/>
          <w:color w:val="auto"/>
          <w:spacing w:val="6"/>
          <w:sz w:val="32"/>
          <w:szCs w:val="32"/>
          <w:highlight w:val="none"/>
        </w:rPr>
      </w:pPr>
    </w:p>
    <w:p w14:paraId="4D878A84">
      <w:pPr>
        <w:spacing w:line="360" w:lineRule="auto"/>
        <w:jc w:val="left"/>
        <w:rPr>
          <w:rFonts w:hint="eastAsia" w:ascii="宋体" w:hAnsi="宋体" w:cs="宋体"/>
          <w:b/>
          <w:color w:val="auto"/>
          <w:spacing w:val="6"/>
          <w:sz w:val="32"/>
          <w:szCs w:val="32"/>
          <w:highlight w:val="none"/>
        </w:rPr>
      </w:pPr>
    </w:p>
    <w:p w14:paraId="683BA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DCF5BBC">
      <w:pPr>
        <w:spacing w:line="360" w:lineRule="auto"/>
        <w:jc w:val="center"/>
        <w:rPr>
          <w:rFonts w:ascii="宋体" w:hAnsi="宋体" w:cs="宋体"/>
          <w:b/>
          <w:color w:val="auto"/>
          <w:sz w:val="24"/>
          <w:highlight w:val="none"/>
        </w:rPr>
      </w:pPr>
    </w:p>
    <w:p w14:paraId="19A04E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4C29E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6EEC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BF6B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31DF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960D7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D4E2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2A61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A25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63B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1A49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4D4F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DD15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7182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B6E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CC67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BB3F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C73E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E59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3A818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62C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75A5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F3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9110A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6ACF4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F4D9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9B59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2455D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95B8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8A5E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17A1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01A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FBB4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40F0C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E2B1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AC57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D583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6245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739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D1473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4089E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D719B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6CFCB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A4DA1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1EB5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E4525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5E81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0B013CC">
      <w:pPr>
        <w:autoSpaceDE w:val="0"/>
        <w:autoSpaceDN w:val="0"/>
        <w:jc w:val="center"/>
        <w:rPr>
          <w:rFonts w:ascii="宋体" w:hAnsi="宋体" w:cs="宋体"/>
          <w:b/>
          <w:color w:val="auto"/>
          <w:spacing w:val="6"/>
          <w:sz w:val="32"/>
          <w:szCs w:val="32"/>
          <w:highlight w:val="none"/>
        </w:rPr>
      </w:pPr>
    </w:p>
    <w:p w14:paraId="762A37B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450C3B">
      <w:pPr>
        <w:spacing w:line="360" w:lineRule="auto"/>
        <w:rPr>
          <w:rFonts w:ascii="宋体" w:hAnsi="宋体" w:cs="宋体"/>
          <w:color w:val="auto"/>
          <w:sz w:val="24"/>
          <w:highlight w:val="none"/>
          <w:u w:val="single"/>
        </w:rPr>
      </w:pPr>
    </w:p>
    <w:p w14:paraId="3BE533A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7A276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D87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098E361">
      <w:pPr>
        <w:spacing w:line="360" w:lineRule="auto"/>
        <w:ind w:firstLine="494"/>
        <w:rPr>
          <w:rFonts w:ascii="宋体" w:hAnsi="宋体" w:cs="宋体"/>
          <w:color w:val="auto"/>
          <w:sz w:val="24"/>
          <w:highlight w:val="none"/>
        </w:rPr>
      </w:pPr>
    </w:p>
    <w:p w14:paraId="1131E428">
      <w:pPr>
        <w:spacing w:line="360" w:lineRule="auto"/>
        <w:ind w:firstLine="494"/>
        <w:rPr>
          <w:rFonts w:ascii="宋体" w:hAnsi="宋体" w:cs="宋体"/>
          <w:color w:val="auto"/>
          <w:sz w:val="24"/>
          <w:highlight w:val="none"/>
        </w:rPr>
      </w:pPr>
    </w:p>
    <w:p w14:paraId="12E1D627">
      <w:pPr>
        <w:spacing w:line="360" w:lineRule="auto"/>
        <w:ind w:firstLine="494"/>
        <w:rPr>
          <w:rFonts w:ascii="宋体" w:hAnsi="宋体" w:cs="宋体"/>
          <w:color w:val="auto"/>
          <w:sz w:val="24"/>
          <w:highlight w:val="none"/>
        </w:rPr>
      </w:pPr>
    </w:p>
    <w:p w14:paraId="61734ED8">
      <w:pPr>
        <w:spacing w:line="360" w:lineRule="auto"/>
        <w:ind w:firstLine="494"/>
        <w:rPr>
          <w:rFonts w:ascii="宋体" w:hAnsi="宋体" w:cs="宋体"/>
          <w:color w:val="auto"/>
          <w:sz w:val="24"/>
          <w:highlight w:val="none"/>
        </w:rPr>
      </w:pPr>
    </w:p>
    <w:p w14:paraId="65A1678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EA265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4E0EDA">
      <w:pPr>
        <w:rPr>
          <w:rFonts w:ascii="宋体" w:hAnsi="宋体" w:cs="宋体"/>
          <w:color w:val="auto"/>
          <w:sz w:val="24"/>
          <w:highlight w:val="none"/>
        </w:rPr>
      </w:pPr>
      <w:r>
        <w:rPr>
          <w:rFonts w:hint="eastAsia" w:ascii="宋体" w:hAnsi="宋体" w:cs="宋体"/>
          <w:b/>
          <w:bCs/>
          <w:color w:val="auto"/>
          <w:sz w:val="24"/>
          <w:highlight w:val="none"/>
        </w:rPr>
        <w:t>附：</w:t>
      </w:r>
    </w:p>
    <w:p w14:paraId="00622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FF93756">
      <w:pPr>
        <w:autoSpaceDE w:val="0"/>
        <w:autoSpaceDN w:val="0"/>
        <w:jc w:val="center"/>
        <w:rPr>
          <w:rFonts w:ascii="宋体" w:hAnsi="宋体" w:cs="宋体"/>
          <w:b/>
          <w:color w:val="auto"/>
          <w:spacing w:val="6"/>
          <w:sz w:val="32"/>
          <w:szCs w:val="32"/>
          <w:highlight w:val="none"/>
        </w:rPr>
      </w:pPr>
    </w:p>
    <w:p w14:paraId="3234A5C8">
      <w:pPr>
        <w:autoSpaceDE w:val="0"/>
        <w:autoSpaceDN w:val="0"/>
        <w:jc w:val="center"/>
        <w:rPr>
          <w:rFonts w:ascii="宋体" w:hAnsi="宋体" w:cs="宋体"/>
          <w:b/>
          <w:color w:val="auto"/>
          <w:spacing w:val="6"/>
          <w:sz w:val="32"/>
          <w:szCs w:val="32"/>
          <w:highlight w:val="none"/>
        </w:rPr>
      </w:pPr>
    </w:p>
    <w:p w14:paraId="79E4B540">
      <w:pPr>
        <w:autoSpaceDE w:val="0"/>
        <w:autoSpaceDN w:val="0"/>
        <w:jc w:val="center"/>
        <w:rPr>
          <w:rFonts w:ascii="宋体" w:hAnsi="宋体" w:cs="宋体"/>
          <w:b/>
          <w:color w:val="auto"/>
          <w:spacing w:val="6"/>
          <w:sz w:val="32"/>
          <w:szCs w:val="32"/>
          <w:highlight w:val="none"/>
        </w:rPr>
      </w:pPr>
    </w:p>
    <w:p w14:paraId="4E5D9CD0">
      <w:pPr>
        <w:autoSpaceDE w:val="0"/>
        <w:autoSpaceDN w:val="0"/>
        <w:jc w:val="center"/>
        <w:rPr>
          <w:rFonts w:ascii="宋体" w:hAnsi="宋体" w:cs="宋体"/>
          <w:b/>
          <w:color w:val="auto"/>
          <w:spacing w:val="6"/>
          <w:sz w:val="32"/>
          <w:szCs w:val="32"/>
          <w:highlight w:val="none"/>
        </w:rPr>
      </w:pPr>
    </w:p>
    <w:p w14:paraId="3D139F7D">
      <w:pPr>
        <w:autoSpaceDE w:val="0"/>
        <w:autoSpaceDN w:val="0"/>
        <w:jc w:val="center"/>
        <w:rPr>
          <w:rFonts w:ascii="宋体" w:hAnsi="宋体" w:cs="宋体"/>
          <w:b/>
          <w:color w:val="auto"/>
          <w:spacing w:val="6"/>
          <w:sz w:val="32"/>
          <w:szCs w:val="32"/>
          <w:highlight w:val="none"/>
        </w:rPr>
      </w:pPr>
    </w:p>
    <w:p w14:paraId="28BD89B1">
      <w:pPr>
        <w:autoSpaceDE w:val="0"/>
        <w:autoSpaceDN w:val="0"/>
        <w:jc w:val="center"/>
        <w:rPr>
          <w:rFonts w:ascii="宋体" w:hAnsi="宋体" w:cs="宋体"/>
          <w:b/>
          <w:color w:val="auto"/>
          <w:spacing w:val="6"/>
          <w:sz w:val="32"/>
          <w:szCs w:val="32"/>
          <w:highlight w:val="none"/>
        </w:rPr>
      </w:pPr>
    </w:p>
    <w:p w14:paraId="1F101693">
      <w:pPr>
        <w:autoSpaceDE w:val="0"/>
        <w:autoSpaceDN w:val="0"/>
        <w:jc w:val="center"/>
        <w:rPr>
          <w:rFonts w:ascii="宋体" w:hAnsi="宋体" w:cs="宋体"/>
          <w:b/>
          <w:color w:val="auto"/>
          <w:spacing w:val="6"/>
          <w:sz w:val="32"/>
          <w:szCs w:val="32"/>
          <w:highlight w:val="none"/>
        </w:rPr>
      </w:pPr>
    </w:p>
    <w:p w14:paraId="718FB832">
      <w:pPr>
        <w:autoSpaceDE w:val="0"/>
        <w:autoSpaceDN w:val="0"/>
        <w:jc w:val="center"/>
        <w:rPr>
          <w:rFonts w:ascii="宋体" w:hAnsi="宋体" w:cs="宋体"/>
          <w:b/>
          <w:color w:val="auto"/>
          <w:spacing w:val="6"/>
          <w:sz w:val="32"/>
          <w:szCs w:val="32"/>
          <w:highlight w:val="none"/>
        </w:rPr>
      </w:pPr>
    </w:p>
    <w:p w14:paraId="419CBFEC">
      <w:pPr>
        <w:autoSpaceDE w:val="0"/>
        <w:autoSpaceDN w:val="0"/>
        <w:jc w:val="center"/>
        <w:rPr>
          <w:rFonts w:ascii="宋体" w:hAnsi="宋体" w:cs="宋体"/>
          <w:b/>
          <w:color w:val="auto"/>
          <w:spacing w:val="6"/>
          <w:sz w:val="32"/>
          <w:szCs w:val="32"/>
          <w:highlight w:val="none"/>
        </w:rPr>
      </w:pPr>
    </w:p>
    <w:p w14:paraId="564A4FD3">
      <w:pPr>
        <w:autoSpaceDE w:val="0"/>
        <w:autoSpaceDN w:val="0"/>
        <w:jc w:val="center"/>
        <w:rPr>
          <w:rFonts w:ascii="宋体" w:hAnsi="宋体" w:cs="宋体"/>
          <w:b/>
          <w:color w:val="auto"/>
          <w:spacing w:val="6"/>
          <w:sz w:val="32"/>
          <w:szCs w:val="32"/>
          <w:highlight w:val="none"/>
        </w:rPr>
      </w:pPr>
    </w:p>
    <w:p w14:paraId="20DB2C9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9011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6C5DA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DE5F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09EF3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B8C87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9D54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366F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C033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281CE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FF97F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3C67A31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2CA2E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806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0541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9925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C279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01E9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5260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824CD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5932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154E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43D269">
      <w:pPr>
        <w:autoSpaceDE w:val="0"/>
        <w:autoSpaceDN w:val="0"/>
        <w:jc w:val="center"/>
        <w:rPr>
          <w:rFonts w:ascii="宋体" w:hAnsi="宋体" w:cs="宋体"/>
          <w:b/>
          <w:color w:val="auto"/>
          <w:spacing w:val="6"/>
          <w:sz w:val="32"/>
          <w:szCs w:val="32"/>
          <w:highlight w:val="none"/>
        </w:rPr>
      </w:pPr>
    </w:p>
    <w:p w14:paraId="1431ED92">
      <w:pPr>
        <w:autoSpaceDE w:val="0"/>
        <w:autoSpaceDN w:val="0"/>
        <w:jc w:val="center"/>
        <w:rPr>
          <w:rFonts w:ascii="宋体" w:hAnsi="宋体" w:cs="宋体"/>
          <w:b/>
          <w:color w:val="auto"/>
          <w:spacing w:val="6"/>
          <w:sz w:val="32"/>
          <w:szCs w:val="32"/>
          <w:highlight w:val="none"/>
        </w:rPr>
      </w:pPr>
    </w:p>
    <w:p w14:paraId="6C57E831">
      <w:pPr>
        <w:autoSpaceDE w:val="0"/>
        <w:autoSpaceDN w:val="0"/>
        <w:jc w:val="center"/>
        <w:rPr>
          <w:rFonts w:ascii="宋体" w:hAnsi="宋体" w:cs="宋体"/>
          <w:b/>
          <w:color w:val="auto"/>
          <w:spacing w:val="6"/>
          <w:sz w:val="32"/>
          <w:szCs w:val="32"/>
          <w:highlight w:val="none"/>
        </w:rPr>
      </w:pPr>
    </w:p>
    <w:p w14:paraId="09783B5E">
      <w:pPr>
        <w:autoSpaceDE w:val="0"/>
        <w:autoSpaceDN w:val="0"/>
        <w:jc w:val="center"/>
        <w:rPr>
          <w:rFonts w:ascii="宋体" w:hAnsi="宋体" w:cs="宋体"/>
          <w:b/>
          <w:color w:val="auto"/>
          <w:spacing w:val="6"/>
          <w:sz w:val="32"/>
          <w:szCs w:val="32"/>
          <w:highlight w:val="none"/>
        </w:rPr>
      </w:pPr>
    </w:p>
    <w:p w14:paraId="760D871D">
      <w:pPr>
        <w:autoSpaceDE w:val="0"/>
        <w:autoSpaceDN w:val="0"/>
        <w:jc w:val="center"/>
        <w:rPr>
          <w:rFonts w:ascii="宋体" w:hAnsi="宋体" w:cs="宋体"/>
          <w:b/>
          <w:color w:val="auto"/>
          <w:spacing w:val="6"/>
          <w:sz w:val="32"/>
          <w:szCs w:val="32"/>
          <w:highlight w:val="none"/>
        </w:rPr>
      </w:pPr>
    </w:p>
    <w:p w14:paraId="2A2CD84A">
      <w:pPr>
        <w:autoSpaceDE w:val="0"/>
        <w:autoSpaceDN w:val="0"/>
        <w:jc w:val="center"/>
        <w:rPr>
          <w:rFonts w:ascii="宋体" w:hAnsi="宋体" w:cs="宋体"/>
          <w:b/>
          <w:color w:val="auto"/>
          <w:spacing w:val="6"/>
          <w:sz w:val="32"/>
          <w:szCs w:val="32"/>
          <w:highlight w:val="none"/>
        </w:rPr>
      </w:pPr>
    </w:p>
    <w:p w14:paraId="2512A977">
      <w:pPr>
        <w:autoSpaceDE w:val="0"/>
        <w:autoSpaceDN w:val="0"/>
        <w:jc w:val="center"/>
        <w:rPr>
          <w:rFonts w:ascii="宋体" w:hAnsi="宋体" w:cs="宋体"/>
          <w:b/>
          <w:color w:val="auto"/>
          <w:spacing w:val="6"/>
          <w:sz w:val="32"/>
          <w:szCs w:val="32"/>
          <w:highlight w:val="none"/>
        </w:rPr>
      </w:pPr>
    </w:p>
    <w:p w14:paraId="7A48A662">
      <w:pPr>
        <w:autoSpaceDE w:val="0"/>
        <w:autoSpaceDN w:val="0"/>
        <w:jc w:val="center"/>
        <w:rPr>
          <w:rFonts w:ascii="宋体" w:hAnsi="宋体" w:cs="宋体"/>
          <w:b/>
          <w:color w:val="auto"/>
          <w:spacing w:val="6"/>
          <w:sz w:val="32"/>
          <w:szCs w:val="32"/>
          <w:highlight w:val="none"/>
        </w:rPr>
      </w:pPr>
    </w:p>
    <w:p w14:paraId="09C052F1">
      <w:pPr>
        <w:autoSpaceDE w:val="0"/>
        <w:autoSpaceDN w:val="0"/>
        <w:jc w:val="center"/>
        <w:rPr>
          <w:rFonts w:ascii="宋体" w:hAnsi="宋体" w:cs="宋体"/>
          <w:b/>
          <w:color w:val="auto"/>
          <w:spacing w:val="6"/>
          <w:sz w:val="32"/>
          <w:szCs w:val="32"/>
          <w:highlight w:val="none"/>
        </w:rPr>
      </w:pPr>
    </w:p>
    <w:p w14:paraId="446CE1A1">
      <w:pPr>
        <w:autoSpaceDE w:val="0"/>
        <w:autoSpaceDN w:val="0"/>
        <w:jc w:val="center"/>
        <w:rPr>
          <w:rFonts w:ascii="宋体" w:hAnsi="宋体" w:cs="宋体"/>
          <w:b/>
          <w:color w:val="auto"/>
          <w:spacing w:val="6"/>
          <w:sz w:val="32"/>
          <w:szCs w:val="32"/>
          <w:highlight w:val="none"/>
        </w:rPr>
      </w:pPr>
    </w:p>
    <w:p w14:paraId="4D02A1B9">
      <w:pPr>
        <w:autoSpaceDE w:val="0"/>
        <w:autoSpaceDN w:val="0"/>
        <w:jc w:val="center"/>
        <w:rPr>
          <w:rFonts w:ascii="宋体" w:hAnsi="宋体" w:cs="宋体"/>
          <w:b/>
          <w:color w:val="auto"/>
          <w:spacing w:val="6"/>
          <w:sz w:val="32"/>
          <w:szCs w:val="32"/>
          <w:highlight w:val="none"/>
        </w:rPr>
      </w:pPr>
    </w:p>
    <w:p w14:paraId="11710176">
      <w:pPr>
        <w:autoSpaceDE w:val="0"/>
        <w:autoSpaceDN w:val="0"/>
        <w:jc w:val="center"/>
        <w:rPr>
          <w:rFonts w:ascii="宋体" w:hAnsi="宋体" w:cs="宋体"/>
          <w:b/>
          <w:color w:val="auto"/>
          <w:spacing w:val="6"/>
          <w:sz w:val="32"/>
          <w:szCs w:val="32"/>
          <w:highlight w:val="none"/>
        </w:rPr>
      </w:pPr>
    </w:p>
    <w:p w14:paraId="1DD0C7C9">
      <w:pPr>
        <w:autoSpaceDE w:val="0"/>
        <w:autoSpaceDN w:val="0"/>
        <w:jc w:val="center"/>
        <w:rPr>
          <w:rFonts w:ascii="宋体" w:hAnsi="宋体" w:cs="宋体"/>
          <w:b/>
          <w:color w:val="auto"/>
          <w:spacing w:val="6"/>
          <w:sz w:val="32"/>
          <w:szCs w:val="32"/>
          <w:highlight w:val="none"/>
        </w:rPr>
      </w:pPr>
    </w:p>
    <w:p w14:paraId="146138CF">
      <w:pPr>
        <w:autoSpaceDE w:val="0"/>
        <w:autoSpaceDN w:val="0"/>
        <w:jc w:val="center"/>
        <w:rPr>
          <w:rFonts w:ascii="宋体" w:hAnsi="宋体" w:cs="宋体"/>
          <w:b/>
          <w:color w:val="auto"/>
          <w:spacing w:val="6"/>
          <w:sz w:val="32"/>
          <w:szCs w:val="32"/>
          <w:highlight w:val="none"/>
        </w:rPr>
      </w:pPr>
    </w:p>
    <w:p w14:paraId="5CBE1DBF">
      <w:pPr>
        <w:autoSpaceDE w:val="0"/>
        <w:autoSpaceDN w:val="0"/>
        <w:jc w:val="center"/>
        <w:rPr>
          <w:rFonts w:ascii="宋体" w:hAnsi="宋体" w:cs="宋体"/>
          <w:b/>
          <w:color w:val="auto"/>
          <w:spacing w:val="6"/>
          <w:sz w:val="32"/>
          <w:szCs w:val="32"/>
          <w:highlight w:val="none"/>
        </w:rPr>
      </w:pPr>
    </w:p>
    <w:p w14:paraId="3C92647B">
      <w:pPr>
        <w:autoSpaceDE w:val="0"/>
        <w:autoSpaceDN w:val="0"/>
        <w:jc w:val="center"/>
        <w:rPr>
          <w:rFonts w:ascii="宋体" w:hAnsi="宋体" w:cs="宋体"/>
          <w:b/>
          <w:color w:val="auto"/>
          <w:spacing w:val="6"/>
          <w:sz w:val="32"/>
          <w:szCs w:val="32"/>
          <w:highlight w:val="none"/>
        </w:rPr>
      </w:pPr>
    </w:p>
    <w:p w14:paraId="272665B9">
      <w:pPr>
        <w:autoSpaceDE w:val="0"/>
        <w:autoSpaceDN w:val="0"/>
        <w:jc w:val="center"/>
        <w:rPr>
          <w:rFonts w:ascii="宋体" w:hAnsi="宋体" w:cs="宋体"/>
          <w:b/>
          <w:color w:val="auto"/>
          <w:spacing w:val="6"/>
          <w:sz w:val="32"/>
          <w:szCs w:val="32"/>
          <w:highlight w:val="none"/>
        </w:rPr>
      </w:pPr>
    </w:p>
    <w:p w14:paraId="1074CCDD">
      <w:pPr>
        <w:autoSpaceDE w:val="0"/>
        <w:autoSpaceDN w:val="0"/>
        <w:jc w:val="center"/>
        <w:rPr>
          <w:rFonts w:ascii="宋体" w:hAnsi="宋体" w:cs="宋体"/>
          <w:b/>
          <w:color w:val="auto"/>
          <w:spacing w:val="6"/>
          <w:sz w:val="32"/>
          <w:szCs w:val="32"/>
          <w:highlight w:val="none"/>
        </w:rPr>
      </w:pPr>
    </w:p>
    <w:p w14:paraId="375E271F">
      <w:pPr>
        <w:autoSpaceDE w:val="0"/>
        <w:autoSpaceDN w:val="0"/>
        <w:jc w:val="center"/>
        <w:rPr>
          <w:rFonts w:ascii="宋体" w:hAnsi="宋体" w:cs="宋体"/>
          <w:b/>
          <w:color w:val="auto"/>
          <w:spacing w:val="6"/>
          <w:sz w:val="32"/>
          <w:szCs w:val="32"/>
          <w:highlight w:val="none"/>
        </w:rPr>
      </w:pPr>
    </w:p>
    <w:p w14:paraId="3A6CA2A0">
      <w:pPr>
        <w:autoSpaceDE w:val="0"/>
        <w:autoSpaceDN w:val="0"/>
        <w:jc w:val="center"/>
        <w:rPr>
          <w:rFonts w:ascii="宋体" w:hAnsi="宋体" w:cs="宋体"/>
          <w:b/>
          <w:color w:val="auto"/>
          <w:spacing w:val="6"/>
          <w:sz w:val="32"/>
          <w:szCs w:val="32"/>
          <w:highlight w:val="none"/>
        </w:rPr>
      </w:pPr>
    </w:p>
    <w:p w14:paraId="173D10E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22E7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CE7BD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5F99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FDC4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B1B8E6C">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602A7E">
      <w:pPr>
        <w:rPr>
          <w:color w:val="auto"/>
          <w:highlight w:val="none"/>
        </w:rPr>
      </w:pPr>
      <w:r>
        <w:rPr>
          <w:rFonts w:hint="eastAsia"/>
          <w:color w:val="auto"/>
          <w:highlight w:val="none"/>
          <w:lang w:val="zh-CN"/>
        </w:rPr>
        <w:t xml:space="preserve"> </w:t>
      </w:r>
    </w:p>
    <w:p w14:paraId="4DEB49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9356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8A8F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740A9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F2CAA4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C5471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2DA5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667D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E26D7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1724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2A36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7C45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F940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F797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FA1A3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98B87A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79605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F7ECC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B48D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6D1256">
      <w:pPr>
        <w:autoSpaceDE w:val="0"/>
        <w:autoSpaceDN w:val="0"/>
        <w:jc w:val="center"/>
        <w:rPr>
          <w:rFonts w:ascii="宋体" w:hAnsi="宋体" w:cs="宋体"/>
          <w:b/>
          <w:color w:val="auto"/>
          <w:spacing w:val="6"/>
          <w:sz w:val="32"/>
          <w:szCs w:val="32"/>
          <w:highlight w:val="none"/>
        </w:rPr>
      </w:pPr>
    </w:p>
    <w:p w14:paraId="59982CBE">
      <w:pPr>
        <w:autoSpaceDE w:val="0"/>
        <w:autoSpaceDN w:val="0"/>
        <w:jc w:val="center"/>
        <w:rPr>
          <w:rFonts w:ascii="宋体" w:hAnsi="宋体" w:cs="宋体"/>
          <w:b/>
          <w:color w:val="auto"/>
          <w:spacing w:val="6"/>
          <w:sz w:val="32"/>
          <w:szCs w:val="32"/>
          <w:highlight w:val="none"/>
        </w:rPr>
      </w:pPr>
    </w:p>
    <w:p w14:paraId="49A5B636">
      <w:pPr>
        <w:autoSpaceDE w:val="0"/>
        <w:autoSpaceDN w:val="0"/>
        <w:jc w:val="center"/>
        <w:rPr>
          <w:rFonts w:ascii="宋体" w:hAnsi="宋体" w:cs="宋体"/>
          <w:b/>
          <w:color w:val="auto"/>
          <w:spacing w:val="6"/>
          <w:sz w:val="32"/>
          <w:szCs w:val="32"/>
          <w:highlight w:val="none"/>
        </w:rPr>
      </w:pPr>
    </w:p>
    <w:p w14:paraId="5B437237">
      <w:pPr>
        <w:autoSpaceDE w:val="0"/>
        <w:autoSpaceDN w:val="0"/>
        <w:jc w:val="center"/>
        <w:rPr>
          <w:rFonts w:ascii="宋体" w:hAnsi="宋体" w:cs="宋体"/>
          <w:b/>
          <w:color w:val="auto"/>
          <w:spacing w:val="6"/>
          <w:sz w:val="32"/>
          <w:szCs w:val="32"/>
          <w:highlight w:val="none"/>
        </w:rPr>
      </w:pPr>
    </w:p>
    <w:p w14:paraId="4CA35864">
      <w:pPr>
        <w:autoSpaceDE w:val="0"/>
        <w:autoSpaceDN w:val="0"/>
        <w:jc w:val="center"/>
        <w:rPr>
          <w:rFonts w:ascii="宋体" w:hAnsi="宋体" w:cs="宋体"/>
          <w:b/>
          <w:color w:val="auto"/>
          <w:spacing w:val="6"/>
          <w:sz w:val="32"/>
          <w:szCs w:val="32"/>
          <w:highlight w:val="none"/>
        </w:rPr>
      </w:pPr>
    </w:p>
    <w:p w14:paraId="085E26F1">
      <w:pPr>
        <w:autoSpaceDE w:val="0"/>
        <w:autoSpaceDN w:val="0"/>
        <w:jc w:val="center"/>
        <w:rPr>
          <w:rFonts w:ascii="宋体" w:hAnsi="宋体" w:cs="宋体"/>
          <w:b/>
          <w:color w:val="auto"/>
          <w:spacing w:val="6"/>
          <w:sz w:val="32"/>
          <w:szCs w:val="32"/>
          <w:highlight w:val="none"/>
        </w:rPr>
      </w:pPr>
    </w:p>
    <w:p w14:paraId="3F0AA304">
      <w:pPr>
        <w:autoSpaceDE w:val="0"/>
        <w:autoSpaceDN w:val="0"/>
        <w:jc w:val="center"/>
        <w:rPr>
          <w:rFonts w:ascii="宋体" w:hAnsi="宋体" w:cs="宋体"/>
          <w:b/>
          <w:color w:val="auto"/>
          <w:spacing w:val="6"/>
          <w:sz w:val="32"/>
          <w:szCs w:val="32"/>
          <w:highlight w:val="none"/>
        </w:rPr>
      </w:pPr>
    </w:p>
    <w:p w14:paraId="3B61BC78">
      <w:pPr>
        <w:autoSpaceDE w:val="0"/>
        <w:autoSpaceDN w:val="0"/>
        <w:jc w:val="center"/>
        <w:rPr>
          <w:rFonts w:ascii="宋体" w:hAnsi="宋体" w:cs="宋体"/>
          <w:b/>
          <w:color w:val="auto"/>
          <w:spacing w:val="6"/>
          <w:sz w:val="32"/>
          <w:szCs w:val="32"/>
          <w:highlight w:val="none"/>
        </w:rPr>
      </w:pPr>
    </w:p>
    <w:p w14:paraId="4E69486D">
      <w:pPr>
        <w:autoSpaceDE w:val="0"/>
        <w:autoSpaceDN w:val="0"/>
        <w:jc w:val="center"/>
        <w:rPr>
          <w:rFonts w:ascii="宋体" w:hAnsi="宋体" w:cs="宋体"/>
          <w:b/>
          <w:color w:val="auto"/>
          <w:spacing w:val="6"/>
          <w:sz w:val="32"/>
          <w:szCs w:val="32"/>
          <w:highlight w:val="none"/>
        </w:rPr>
      </w:pPr>
    </w:p>
    <w:p w14:paraId="10AE247E">
      <w:pPr>
        <w:autoSpaceDE w:val="0"/>
        <w:autoSpaceDN w:val="0"/>
        <w:jc w:val="center"/>
        <w:rPr>
          <w:rFonts w:ascii="宋体" w:hAnsi="宋体" w:cs="宋体"/>
          <w:b/>
          <w:color w:val="auto"/>
          <w:spacing w:val="6"/>
          <w:sz w:val="32"/>
          <w:szCs w:val="32"/>
          <w:highlight w:val="none"/>
        </w:rPr>
      </w:pPr>
    </w:p>
    <w:p w14:paraId="6A3FC0BC">
      <w:pPr>
        <w:autoSpaceDE w:val="0"/>
        <w:autoSpaceDN w:val="0"/>
        <w:jc w:val="center"/>
        <w:rPr>
          <w:rFonts w:ascii="宋体" w:hAnsi="宋体" w:cs="宋体"/>
          <w:b/>
          <w:color w:val="auto"/>
          <w:spacing w:val="6"/>
          <w:sz w:val="32"/>
          <w:szCs w:val="32"/>
          <w:highlight w:val="none"/>
        </w:rPr>
      </w:pPr>
    </w:p>
    <w:p w14:paraId="39561531">
      <w:pPr>
        <w:autoSpaceDE w:val="0"/>
        <w:autoSpaceDN w:val="0"/>
        <w:jc w:val="center"/>
        <w:rPr>
          <w:rFonts w:ascii="宋体" w:hAnsi="宋体" w:cs="宋体"/>
          <w:b/>
          <w:color w:val="auto"/>
          <w:spacing w:val="6"/>
          <w:sz w:val="32"/>
          <w:szCs w:val="32"/>
          <w:highlight w:val="none"/>
        </w:rPr>
      </w:pPr>
    </w:p>
    <w:p w14:paraId="27EE5DCC">
      <w:pPr>
        <w:autoSpaceDE w:val="0"/>
        <w:autoSpaceDN w:val="0"/>
        <w:jc w:val="center"/>
        <w:rPr>
          <w:rFonts w:ascii="宋体" w:hAnsi="宋体" w:cs="宋体"/>
          <w:b/>
          <w:color w:val="auto"/>
          <w:spacing w:val="6"/>
          <w:sz w:val="32"/>
          <w:szCs w:val="32"/>
          <w:highlight w:val="none"/>
        </w:rPr>
      </w:pPr>
    </w:p>
    <w:p w14:paraId="1466B94B">
      <w:pPr>
        <w:autoSpaceDE w:val="0"/>
        <w:autoSpaceDN w:val="0"/>
        <w:jc w:val="center"/>
        <w:rPr>
          <w:rFonts w:ascii="宋体" w:hAnsi="宋体" w:cs="宋体"/>
          <w:b/>
          <w:color w:val="auto"/>
          <w:spacing w:val="6"/>
          <w:sz w:val="32"/>
          <w:szCs w:val="32"/>
          <w:highlight w:val="none"/>
        </w:rPr>
      </w:pPr>
    </w:p>
    <w:p w14:paraId="6B6892C2">
      <w:pPr>
        <w:autoSpaceDE w:val="0"/>
        <w:autoSpaceDN w:val="0"/>
        <w:jc w:val="center"/>
        <w:rPr>
          <w:rFonts w:ascii="宋体" w:hAnsi="宋体" w:cs="宋体"/>
          <w:b/>
          <w:color w:val="auto"/>
          <w:spacing w:val="6"/>
          <w:sz w:val="32"/>
          <w:szCs w:val="32"/>
          <w:highlight w:val="none"/>
        </w:rPr>
      </w:pPr>
    </w:p>
    <w:p w14:paraId="71FA438B">
      <w:pPr>
        <w:autoSpaceDE w:val="0"/>
        <w:autoSpaceDN w:val="0"/>
        <w:jc w:val="center"/>
        <w:rPr>
          <w:rFonts w:ascii="宋体" w:hAnsi="宋体" w:cs="宋体"/>
          <w:b/>
          <w:color w:val="auto"/>
          <w:spacing w:val="6"/>
          <w:sz w:val="32"/>
          <w:szCs w:val="32"/>
          <w:highlight w:val="none"/>
        </w:rPr>
      </w:pPr>
    </w:p>
    <w:p w14:paraId="5A817869">
      <w:pPr>
        <w:autoSpaceDE w:val="0"/>
        <w:autoSpaceDN w:val="0"/>
        <w:jc w:val="center"/>
        <w:rPr>
          <w:rFonts w:ascii="宋体" w:hAnsi="宋体" w:cs="宋体"/>
          <w:b/>
          <w:color w:val="auto"/>
          <w:spacing w:val="6"/>
          <w:sz w:val="32"/>
          <w:szCs w:val="32"/>
          <w:highlight w:val="none"/>
        </w:rPr>
      </w:pPr>
    </w:p>
    <w:p w14:paraId="066E4B01">
      <w:pPr>
        <w:autoSpaceDE w:val="0"/>
        <w:autoSpaceDN w:val="0"/>
        <w:jc w:val="center"/>
        <w:rPr>
          <w:rFonts w:ascii="宋体" w:hAnsi="宋体" w:cs="宋体"/>
          <w:b/>
          <w:color w:val="auto"/>
          <w:spacing w:val="6"/>
          <w:sz w:val="32"/>
          <w:szCs w:val="32"/>
          <w:highlight w:val="none"/>
        </w:rPr>
      </w:pPr>
    </w:p>
    <w:p w14:paraId="41711EF5">
      <w:pPr>
        <w:autoSpaceDE w:val="0"/>
        <w:autoSpaceDN w:val="0"/>
        <w:jc w:val="center"/>
        <w:rPr>
          <w:rFonts w:ascii="宋体" w:hAnsi="宋体" w:cs="宋体"/>
          <w:b/>
          <w:color w:val="auto"/>
          <w:spacing w:val="6"/>
          <w:sz w:val="32"/>
          <w:szCs w:val="32"/>
          <w:highlight w:val="none"/>
        </w:rPr>
      </w:pPr>
    </w:p>
    <w:p w14:paraId="0C915CF7">
      <w:pPr>
        <w:autoSpaceDE w:val="0"/>
        <w:autoSpaceDN w:val="0"/>
        <w:jc w:val="center"/>
        <w:rPr>
          <w:rFonts w:ascii="宋体" w:hAnsi="宋体" w:cs="宋体"/>
          <w:b/>
          <w:color w:val="auto"/>
          <w:spacing w:val="6"/>
          <w:sz w:val="32"/>
          <w:szCs w:val="32"/>
          <w:highlight w:val="none"/>
        </w:rPr>
      </w:pPr>
    </w:p>
    <w:p w14:paraId="699178A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407C59">
      <w:pPr>
        <w:spacing w:line="360" w:lineRule="auto"/>
        <w:jc w:val="center"/>
        <w:rPr>
          <w:rFonts w:ascii="宋体" w:hAnsi="宋体" w:cs="宋体"/>
          <w:color w:val="auto"/>
          <w:sz w:val="24"/>
          <w:highlight w:val="none"/>
          <w:u w:val="single"/>
        </w:rPr>
      </w:pPr>
    </w:p>
    <w:p w14:paraId="2BA2EAB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3E9402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E3CC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6F4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09A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3BC46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B23A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4711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D9216D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E518E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B88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B9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E319">
    <w:pPr>
      <w:pStyle w:val="42"/>
      <w:framePr w:wrap="around" w:vAnchor="text" w:hAnchor="margin" w:xAlign="right" w:y="1"/>
      <w:rPr>
        <w:rStyle w:val="73"/>
      </w:rPr>
    </w:pPr>
    <w:r>
      <w:fldChar w:fldCharType="begin"/>
    </w:r>
    <w:r>
      <w:rPr>
        <w:rStyle w:val="73"/>
      </w:rPr>
      <w:instrText xml:space="preserve">PAGE  </w:instrText>
    </w:r>
    <w:r>
      <w:fldChar w:fldCharType="end"/>
    </w:r>
  </w:p>
  <w:p w14:paraId="6FF783FF">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379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31845147"/>
    <w:bookmarkStart w:id="520" w:name="_Toc3611018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F319">
    <w:pPr>
      <w:pStyle w:val="42"/>
      <w:framePr w:wrap="around" w:vAnchor="text" w:hAnchor="margin" w:xAlign="right" w:y="1"/>
      <w:rPr>
        <w:rStyle w:val="73"/>
      </w:rPr>
    </w:pPr>
    <w:r>
      <w:fldChar w:fldCharType="begin"/>
    </w:r>
    <w:r>
      <w:rPr>
        <w:rStyle w:val="73"/>
      </w:rPr>
      <w:instrText xml:space="preserve">PAGE  </w:instrText>
    </w:r>
    <w:r>
      <w:fldChar w:fldCharType="end"/>
    </w:r>
  </w:p>
  <w:p w14:paraId="2B18CB3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46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01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B47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C6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98F38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5F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6968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9BA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F193A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73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738DD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484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90148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D8E2">
    <w:pPr>
      <w:pStyle w:val="43"/>
      <w:pBdr>
        <w:bottom w:val="single" w:color="auto" w:sz="6" w:space="4"/>
      </w:pBdr>
      <w:jc w:val="right"/>
    </w:pPr>
    <w:r>
      <w:t></w:t>
    </w:r>
    <w:r>
      <w:rPr>
        <w:rFonts w:hint="eastAsia"/>
      </w:rPr>
      <w:t xml:space="preserve">             </w:t>
    </w:r>
    <w:r>
      <w:t>杭州市政府采购公开招标文件</w:t>
    </w:r>
  </w:p>
  <w:p w14:paraId="263D9A2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635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094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EE6F">
    <w:pPr>
      <w:pStyle w:val="43"/>
      <w:rPr>
        <w:rFonts w:ascii="仿宋_GB2312" w:eastAsia="仿宋_GB2312"/>
        <w:b/>
        <w:i/>
        <w:u w:val="single"/>
      </w:rPr>
    </w:pPr>
    <w:r>
      <w:t></w:t>
    </w:r>
    <w:r>
      <w:rPr>
        <w:rFonts w:hint="eastAsia"/>
      </w:rPr>
      <w:t xml:space="preserve">                                                  </w:t>
    </w:r>
    <w:r>
      <w:t xml:space="preserve">             杭州市政府采购公开招标文件</w:t>
    </w:r>
  </w:p>
  <w:p w14:paraId="432612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C390">
    <w:pPr>
      <w:pStyle w:val="43"/>
    </w:pPr>
    <w:r>
      <w:t></w:t>
    </w:r>
    <w:r>
      <w:rPr>
        <w:rFonts w:hint="eastAsia"/>
      </w:rPr>
      <w:t xml:space="preserve">         </w:t>
    </w:r>
  </w:p>
  <w:p w14:paraId="11AA2C2D">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77DE">
    <w:pPr>
      <w:pStyle w:val="43"/>
      <w:rPr>
        <w:rFonts w:ascii="仿宋_GB2312" w:eastAsia="仿宋_GB2312"/>
        <w:b/>
        <w:i/>
        <w:u w:val="single"/>
      </w:rPr>
    </w:pPr>
    <w:r>
      <w:t></w:t>
    </w:r>
    <w:r>
      <w:rPr>
        <w:rFonts w:hint="eastAsia"/>
      </w:rPr>
      <w:t xml:space="preserve">                                                  </w:t>
    </w:r>
    <w:r>
      <w:t>杭州市政府采购公开招标文件</w:t>
    </w:r>
  </w:p>
  <w:p w14:paraId="768DC9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04FC">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BD0">
    <w:pPr>
      <w:pStyle w:val="43"/>
      <w:jc w:val="right"/>
      <w:rPr>
        <w:rFonts w:ascii="仿宋_GB2312" w:eastAsia="仿宋_GB2312"/>
        <w:b/>
        <w:i/>
        <w:u w:val="single"/>
      </w:rPr>
    </w:pPr>
    <w:r>
      <w:rPr>
        <w:rFonts w:hint="eastAsia"/>
      </w:rPr>
      <w:t xml:space="preserve">                                  </w:t>
    </w:r>
    <w:r>
      <w:t>杭州市政府采购公开招标文件</w:t>
    </w:r>
  </w:p>
  <w:p w14:paraId="28B7316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F268">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2AC1">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D19F7"/>
    <w:multiLevelType w:val="singleLevel"/>
    <w:tmpl w:val="F42D19F7"/>
    <w:lvl w:ilvl="0" w:tentative="0">
      <w:start w:val="3"/>
      <w:numFmt w:val="decimal"/>
      <w:suff w:val="nothing"/>
      <w:lvlText w:val="%1、"/>
      <w:lvlJc w:val="left"/>
    </w:lvl>
  </w:abstractNum>
  <w:abstractNum w:abstractNumId="1">
    <w:nsid w:val="3A3B6038"/>
    <w:multiLevelType w:val="singleLevel"/>
    <w:tmpl w:val="3A3B6038"/>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8AFC419"/>
    <w:multiLevelType w:val="singleLevel"/>
    <w:tmpl w:val="78AFC419"/>
    <w:lvl w:ilvl="0" w:tentative="0">
      <w:start w:val="1"/>
      <w:numFmt w:val="chineseCounting"/>
      <w:suff w:val="nothing"/>
      <w:lvlText w:val="%1、"/>
      <w:lvlJc w:val="left"/>
      <w:rPr>
        <w:rFonts w:hint="eastAsia"/>
      </w:rPr>
    </w:lvl>
  </w:abstractNum>
  <w:abstractNum w:abstractNumId="5">
    <w:nsid w:val="79D87A4F"/>
    <w:multiLevelType w:val="singleLevel"/>
    <w:tmpl w:val="79D87A4F"/>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3"/>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4760"/>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3314F"/>
    <w:rsid w:val="060E5941"/>
    <w:rsid w:val="06110FAF"/>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2D370C"/>
    <w:rsid w:val="09335624"/>
    <w:rsid w:val="0944690F"/>
    <w:rsid w:val="09535675"/>
    <w:rsid w:val="095F057D"/>
    <w:rsid w:val="09642282"/>
    <w:rsid w:val="09733572"/>
    <w:rsid w:val="09772C16"/>
    <w:rsid w:val="098353B5"/>
    <w:rsid w:val="09A92330"/>
    <w:rsid w:val="09B06B87"/>
    <w:rsid w:val="09C13146"/>
    <w:rsid w:val="09E04166"/>
    <w:rsid w:val="0A1C0718"/>
    <w:rsid w:val="0A2368BD"/>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642F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D527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882AFB"/>
    <w:rsid w:val="1A984BAD"/>
    <w:rsid w:val="1AB8220E"/>
    <w:rsid w:val="1AE4166C"/>
    <w:rsid w:val="1AF06CFB"/>
    <w:rsid w:val="1AF11B8D"/>
    <w:rsid w:val="1B11359C"/>
    <w:rsid w:val="1B2A271F"/>
    <w:rsid w:val="1B530544"/>
    <w:rsid w:val="1B67034F"/>
    <w:rsid w:val="1B713184"/>
    <w:rsid w:val="1BA0259B"/>
    <w:rsid w:val="1BA209CF"/>
    <w:rsid w:val="1BB4777D"/>
    <w:rsid w:val="1BC7354C"/>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87500"/>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22955"/>
    <w:rsid w:val="2E4B082A"/>
    <w:rsid w:val="2E5D4E86"/>
    <w:rsid w:val="2E5D790B"/>
    <w:rsid w:val="2E9A3C18"/>
    <w:rsid w:val="2EA2762D"/>
    <w:rsid w:val="2EBB0FEE"/>
    <w:rsid w:val="2EC63002"/>
    <w:rsid w:val="2F0A6B38"/>
    <w:rsid w:val="2F946CCB"/>
    <w:rsid w:val="2FCF4325"/>
    <w:rsid w:val="2FD25781"/>
    <w:rsid w:val="2FDC745C"/>
    <w:rsid w:val="2FF678AE"/>
    <w:rsid w:val="2FFD7934"/>
    <w:rsid w:val="30733ACD"/>
    <w:rsid w:val="308C3862"/>
    <w:rsid w:val="309379D8"/>
    <w:rsid w:val="30A270F7"/>
    <w:rsid w:val="30B216F4"/>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837901"/>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647C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204729"/>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158E2"/>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A2417"/>
    <w:rsid w:val="4F104EC3"/>
    <w:rsid w:val="4F47354A"/>
    <w:rsid w:val="4F557D70"/>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5829"/>
    <w:rsid w:val="566B6D1E"/>
    <w:rsid w:val="56BC52D6"/>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C061A"/>
    <w:rsid w:val="607330CE"/>
    <w:rsid w:val="60825176"/>
    <w:rsid w:val="609F2AC4"/>
    <w:rsid w:val="60F21E6C"/>
    <w:rsid w:val="60FA2EE8"/>
    <w:rsid w:val="60FC0DF8"/>
    <w:rsid w:val="61054A27"/>
    <w:rsid w:val="610A52BC"/>
    <w:rsid w:val="611D2366"/>
    <w:rsid w:val="61421856"/>
    <w:rsid w:val="615227C4"/>
    <w:rsid w:val="61654E3F"/>
    <w:rsid w:val="6182292A"/>
    <w:rsid w:val="61926DDD"/>
    <w:rsid w:val="619F7F92"/>
    <w:rsid w:val="61F94C26"/>
    <w:rsid w:val="62000E56"/>
    <w:rsid w:val="624F3E49"/>
    <w:rsid w:val="62632286"/>
    <w:rsid w:val="62885958"/>
    <w:rsid w:val="62F40B65"/>
    <w:rsid w:val="62FC2CFE"/>
    <w:rsid w:val="63024505"/>
    <w:rsid w:val="635600A5"/>
    <w:rsid w:val="635B1DB5"/>
    <w:rsid w:val="6370327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95904"/>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97E2A"/>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B13C1E"/>
    <w:rsid w:val="75067759"/>
    <w:rsid w:val="752E6DCD"/>
    <w:rsid w:val="7551380D"/>
    <w:rsid w:val="75600BE5"/>
    <w:rsid w:val="7564475C"/>
    <w:rsid w:val="75660855"/>
    <w:rsid w:val="7583797F"/>
    <w:rsid w:val="75D20F1D"/>
    <w:rsid w:val="75DA2C18"/>
    <w:rsid w:val="75F54412"/>
    <w:rsid w:val="761D08E0"/>
    <w:rsid w:val="765D347C"/>
    <w:rsid w:val="76826699"/>
    <w:rsid w:val="76C87133"/>
    <w:rsid w:val="76CD08D5"/>
    <w:rsid w:val="76DB4B92"/>
    <w:rsid w:val="76FD013A"/>
    <w:rsid w:val="77040325"/>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22519</Words>
  <Characters>23850</Characters>
  <Lines>281</Lines>
  <Paragraphs>79</Paragraphs>
  <TotalTime>0</TotalTime>
  <ScaleCrop>false</ScaleCrop>
  <LinksUpToDate>false</LinksUpToDate>
  <CharactersWithSpaces>24508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QJC</cp:lastModifiedBy>
  <cp:lastPrinted>2021-12-28T03:06:00Z</cp:lastPrinted>
  <dcterms:modified xsi:type="dcterms:W3CDTF">2025-06-25T07:10:00Z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eyJoZGlkIjoiMmJmMjJhY2VmMTMzYTQ0NDg4ZTZmZGQ1M2Y5MmEyMjciLCJ1c2VySWQiOiI2NjU2NTM5MDMifQ==</vt:lpwstr>
  </property>
</Properties>
</file>