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hint="eastAsia"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adjustRightInd/>
        <w:spacing w:line="360" w:lineRule="auto"/>
        <w:rPr>
          <w:rFonts w:ascii="宋体" w:hAnsi="宋体" w:cs="宋体"/>
          <w:b/>
          <w:sz w:val="48"/>
          <w:szCs w:val="48"/>
        </w:rPr>
      </w:pPr>
    </w:p>
    <w:p>
      <w:pPr>
        <w:adjustRightInd/>
        <w:spacing w:line="360" w:lineRule="auto"/>
        <w:jc w:val="center"/>
        <w:rPr>
          <w:rFonts w:ascii="宋体" w:hAnsi="宋体" w:cs="宋体"/>
          <w:sz w:val="48"/>
          <w:szCs w:val="48"/>
        </w:rPr>
      </w:pPr>
      <w:r>
        <w:rPr>
          <w:rFonts w:hint="eastAsia" w:ascii="宋体" w:hAnsi="宋体" w:cs="宋体"/>
          <w:sz w:val="48"/>
          <w:szCs w:val="48"/>
        </w:rPr>
        <w:t>南苑街道天万、万常社区（万和君汇嘉苑小区）物业服务项目采购项目</w:t>
      </w: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hint="eastAsia" w:ascii="宋体" w:hAnsi="宋体" w:cs="宋体"/>
          <w:sz w:val="30"/>
          <w:szCs w:val="30"/>
        </w:rPr>
      </w:pPr>
      <w:r>
        <w:rPr>
          <w:rFonts w:hint="eastAsia" w:ascii="宋体" w:hAnsi="宋体" w:cs="宋体"/>
          <w:sz w:val="30"/>
          <w:szCs w:val="30"/>
        </w:rPr>
        <w:t>编号:</w:t>
      </w:r>
      <w:r>
        <w:rPr>
          <w:rFonts w:hint="eastAsia" w:ascii="宋体" w:hAnsi="宋体" w:cs="宋体"/>
          <w:sz w:val="30"/>
          <w:szCs w:val="30"/>
          <w:lang w:eastAsia="zh-CN"/>
        </w:rPr>
        <w:t xml:space="preserve"> H</w:t>
      </w:r>
      <w:r>
        <w:rPr>
          <w:rFonts w:hint="eastAsia" w:ascii="宋体" w:hAnsi="宋体" w:cs="宋体"/>
          <w:sz w:val="30"/>
          <w:szCs w:val="30"/>
          <w:lang w:eastAsia="zh-CN"/>
        </w:rPr>
        <w:t>ZLPZFCG-2023-032</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pStyle w:val="2"/>
      </w:pPr>
    </w:p>
    <w:p>
      <w:pPr>
        <w:spacing w:line="360" w:lineRule="auto"/>
        <w:jc w:val="center"/>
        <w:rPr>
          <w:rFonts w:ascii="宋体" w:hAnsi="宋体" w:cs="宋体"/>
          <w:sz w:val="32"/>
          <w:szCs w:val="32"/>
        </w:rPr>
      </w:pPr>
      <w:r>
        <w:rPr>
          <w:rFonts w:hint="eastAsia" w:ascii="宋体" w:hAnsi="宋体" w:cs="宋体"/>
          <w:sz w:val="32"/>
          <w:szCs w:val="32"/>
        </w:rPr>
        <w:t>采购人：杭州市临平区人民政府南苑街道办事处</w:t>
      </w:r>
    </w:p>
    <w:p>
      <w:pPr>
        <w:spacing w:line="360" w:lineRule="auto"/>
        <w:jc w:val="center"/>
        <w:rPr>
          <w:rFonts w:ascii="宋体" w:hAnsi="宋体" w:cs="宋体"/>
          <w:bCs/>
          <w:sz w:val="32"/>
          <w:szCs w:val="32"/>
        </w:rPr>
      </w:pPr>
      <w:r>
        <w:rPr>
          <w:rFonts w:hint="eastAsia" w:ascii="宋体" w:hAnsi="宋体" w:cs="宋体"/>
          <w:bCs/>
          <w:sz w:val="32"/>
          <w:szCs w:val="32"/>
        </w:rPr>
        <w:t>采购代理机构：杭州市公共资源交易中心临平分中心</w:t>
      </w:r>
    </w:p>
    <w:p>
      <w:pPr>
        <w:snapToGrid w:val="0"/>
        <w:spacing w:line="360" w:lineRule="auto"/>
        <w:jc w:val="center"/>
        <w:rPr>
          <w:rFonts w:ascii="宋体" w:hAnsi="宋体" w:cs="宋体"/>
          <w:bCs/>
          <w:sz w:val="32"/>
          <w:szCs w:val="32"/>
        </w:rPr>
      </w:pPr>
      <w:r>
        <w:rPr>
          <w:rFonts w:hint="eastAsia" w:ascii="宋体" w:hAnsi="宋体" w:cs="宋体"/>
          <w:bCs/>
          <w:sz w:val="32"/>
          <w:szCs w:val="32"/>
        </w:rPr>
        <w:t>二〇二三年</w:t>
      </w:r>
      <w:r>
        <w:rPr>
          <w:rFonts w:hint="eastAsia" w:ascii="宋体" w:hAnsi="宋体" w:cs="宋体"/>
          <w:bCs/>
          <w:sz w:val="32"/>
          <w:szCs w:val="32"/>
          <w:lang w:eastAsia="zh-CN"/>
        </w:rPr>
        <w:t>七</w:t>
      </w:r>
      <w:r>
        <w:rPr>
          <w:rFonts w:hint="eastAsia" w:ascii="宋体" w:hAnsi="宋体" w:cs="宋体"/>
          <w:bCs/>
          <w:sz w:val="32"/>
          <w:szCs w:val="32"/>
        </w:rPr>
        <w:t>月</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pStyle w:val="319"/>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50" w:firstLineChars="229"/>
        <w:rPr>
          <w:rFonts w:ascii="宋体" w:hAnsi="宋体" w:cs="宋体"/>
          <w:sz w:val="24"/>
        </w:rPr>
      </w:pPr>
      <w:bookmarkStart w:id="1" w:name="_Hlt91233176"/>
      <w:bookmarkEnd w:id="1"/>
      <w:bookmarkStart w:id="2" w:name="_Toc91899869"/>
    </w:p>
    <w:p>
      <w:pPr>
        <w:spacing w:line="360" w:lineRule="auto"/>
        <w:ind w:firstLine="550" w:firstLineChars="229"/>
        <w:rPr>
          <w:rFonts w:ascii="宋体" w:hAnsi="宋体" w:cs="宋体"/>
          <w:sz w:val="24"/>
        </w:rPr>
      </w:pPr>
    </w:p>
    <w:p>
      <w:pPr>
        <w:spacing w:line="360" w:lineRule="auto"/>
        <w:ind w:firstLine="550" w:firstLineChars="229"/>
        <w:rPr>
          <w:rFonts w:ascii="宋体" w:hAnsi="宋体" w:cs="宋体"/>
          <w:sz w:val="24"/>
        </w:rPr>
      </w:pPr>
    </w:p>
    <w:p>
      <w:pPr>
        <w:spacing w:line="360" w:lineRule="auto"/>
        <w:ind w:firstLine="550" w:firstLineChars="229"/>
        <w:rPr>
          <w:rFonts w:ascii="宋体" w:hAnsi="宋体" w:cs="宋体"/>
          <w:sz w:val="24"/>
        </w:rPr>
      </w:pPr>
    </w:p>
    <w:p>
      <w:pPr>
        <w:spacing w:line="360" w:lineRule="auto"/>
        <w:ind w:firstLine="550" w:firstLineChars="229"/>
        <w:rPr>
          <w:rFonts w:ascii="宋体" w:hAnsi="宋体" w:cs="宋体"/>
          <w:sz w:val="24"/>
        </w:rPr>
      </w:pPr>
    </w:p>
    <w:p>
      <w:pPr>
        <w:spacing w:line="360" w:lineRule="auto"/>
        <w:ind w:firstLine="550" w:firstLineChars="229"/>
        <w:rPr>
          <w:rFonts w:ascii="宋体" w:hAnsi="宋体" w:cs="宋体"/>
          <w:sz w:val="24"/>
        </w:rPr>
      </w:pPr>
    </w:p>
    <w:p>
      <w:pPr>
        <w:spacing w:line="360" w:lineRule="auto"/>
        <w:ind w:firstLine="550" w:firstLineChars="229"/>
        <w:rPr>
          <w:rFonts w:ascii="宋体" w:hAnsi="宋体" w:cs="宋体"/>
          <w:sz w:val="24"/>
        </w:rPr>
      </w:pPr>
    </w:p>
    <w:p>
      <w:pPr>
        <w:spacing w:line="360" w:lineRule="auto"/>
        <w:ind w:firstLine="550" w:firstLineChars="229"/>
        <w:rPr>
          <w:rFonts w:ascii="宋体" w:hAnsi="宋体" w:cs="宋体"/>
          <w:sz w:val="24"/>
        </w:rPr>
      </w:pPr>
    </w:p>
    <w:p>
      <w:pPr>
        <w:spacing w:line="360" w:lineRule="auto"/>
        <w:ind w:firstLine="550" w:firstLineChars="229"/>
        <w:rPr>
          <w:rFonts w:ascii="宋体" w:hAnsi="宋体" w:cs="宋体"/>
          <w:sz w:val="24"/>
        </w:rPr>
      </w:pPr>
    </w:p>
    <w:p>
      <w:pPr>
        <w:spacing w:line="360" w:lineRule="auto"/>
        <w:ind w:firstLine="550" w:firstLineChars="229"/>
        <w:rPr>
          <w:rFonts w:ascii="宋体" w:hAnsi="宋体" w:cs="宋体"/>
          <w:sz w:val="24"/>
        </w:rPr>
      </w:pPr>
    </w:p>
    <w:p>
      <w:pPr>
        <w:spacing w:line="360" w:lineRule="auto"/>
        <w:ind w:firstLine="550" w:firstLineChars="229"/>
        <w:rPr>
          <w:rFonts w:ascii="宋体" w:hAnsi="宋体" w:cs="宋体"/>
          <w:sz w:val="24"/>
        </w:rPr>
      </w:pPr>
    </w:p>
    <w:p>
      <w:pPr>
        <w:spacing w:line="360" w:lineRule="auto"/>
        <w:ind w:firstLine="550" w:firstLineChars="229"/>
        <w:rPr>
          <w:rFonts w:ascii="宋体" w:hAnsi="宋体" w:cs="宋体"/>
          <w:sz w:val="24"/>
        </w:rPr>
      </w:pPr>
    </w:p>
    <w:p>
      <w:pPr>
        <w:spacing w:line="360" w:lineRule="auto"/>
        <w:ind w:firstLine="550"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649545"/>
      <w:bookmarkEnd w:id="4"/>
      <w:bookmarkStart w:id="5" w:name="_Hlt74707423"/>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sz w:val="24"/>
        </w:rPr>
        <w:t>南苑街道天万、万常社区（万和君汇嘉苑小区）物业服务项目的潜在投标人应在政采云平台（</w:t>
      </w:r>
      <w:r>
        <w:fldChar w:fldCharType="begin"/>
      </w:r>
      <w:r>
        <w:instrText xml:space="preserve">HYPERLINK "https://www.zcygov.cn/）获取（下载）招标文件，并于2023年6 月29日 9点00 分00秒" </w:instrText>
      </w:r>
      <w:r>
        <w:fldChar w:fldCharType="separate"/>
      </w:r>
      <w:r>
        <w:rPr>
          <w:rStyle w:val="70"/>
          <w:rFonts w:hint="eastAsia" w:ascii="宋体" w:hAnsi="宋体" w:eastAsia="宋体" w:cs="宋体"/>
          <w:kern w:val="2"/>
          <w:sz w:val="24"/>
          <w:szCs w:val="24"/>
        </w:rPr>
        <w:t>https://www.zcygov.cn/）获取（下载）招标文件，并于2023年</w:t>
      </w:r>
      <w:r>
        <w:rPr>
          <w:rStyle w:val="70"/>
          <w:rFonts w:hint="eastAsia" w:ascii="宋体" w:hAnsi="宋体" w:cs="宋体"/>
          <w:kern w:val="2"/>
          <w:sz w:val="24"/>
          <w:szCs w:val="24"/>
          <w:lang w:val="en-US" w:eastAsia="zh-CN"/>
        </w:rPr>
        <w:t>8</w:t>
      </w:r>
      <w:r>
        <w:rPr>
          <w:rStyle w:val="70"/>
          <w:rFonts w:hint="eastAsia" w:ascii="宋体" w:hAnsi="宋体" w:eastAsia="宋体" w:cs="宋体"/>
          <w:kern w:val="2"/>
          <w:sz w:val="24"/>
          <w:szCs w:val="24"/>
        </w:rPr>
        <w:t>月</w:t>
      </w:r>
      <w:r>
        <w:rPr>
          <w:rStyle w:val="70"/>
          <w:rFonts w:hint="eastAsia" w:ascii="宋体" w:hAnsi="宋体" w:cs="宋体"/>
          <w:kern w:val="2"/>
          <w:sz w:val="24"/>
          <w:szCs w:val="24"/>
          <w:lang w:val="en-US" w:eastAsia="zh-CN"/>
        </w:rPr>
        <w:t>8</w:t>
      </w:r>
      <w:r>
        <w:rPr>
          <w:rStyle w:val="70"/>
          <w:rFonts w:hint="eastAsia" w:ascii="宋体" w:hAnsi="宋体" w:eastAsia="宋体" w:cs="宋体"/>
          <w:kern w:val="2"/>
          <w:sz w:val="24"/>
          <w:szCs w:val="24"/>
        </w:rPr>
        <w:t xml:space="preserve">日 </w:t>
      </w:r>
      <w:r>
        <w:rPr>
          <w:rStyle w:val="70"/>
          <w:rFonts w:hint="eastAsia" w:ascii="宋体" w:hAnsi="宋体" w:cs="宋体"/>
          <w:kern w:val="2"/>
          <w:sz w:val="24"/>
          <w:szCs w:val="24"/>
        </w:rPr>
        <w:t>9</w:t>
      </w:r>
      <w:r>
        <w:rPr>
          <w:rStyle w:val="70"/>
          <w:rFonts w:hint="eastAsia" w:ascii="宋体" w:hAnsi="宋体" w:eastAsia="宋体" w:cs="宋体"/>
          <w:kern w:val="2"/>
          <w:sz w:val="24"/>
          <w:szCs w:val="24"/>
        </w:rPr>
        <w:t>点</w:t>
      </w:r>
      <w:r>
        <w:rPr>
          <w:rStyle w:val="70"/>
          <w:rFonts w:hint="eastAsia" w:ascii="宋体" w:hAnsi="宋体" w:cs="宋体"/>
          <w:kern w:val="2"/>
          <w:sz w:val="24"/>
          <w:szCs w:val="24"/>
        </w:rPr>
        <w:t>00</w:t>
      </w:r>
      <w:r>
        <w:rPr>
          <w:rStyle w:val="70"/>
          <w:rFonts w:hint="eastAsia" w:ascii="宋体" w:hAnsi="宋体" w:eastAsia="宋体" w:cs="宋体"/>
          <w:kern w:val="2"/>
          <w:sz w:val="24"/>
          <w:szCs w:val="24"/>
        </w:rPr>
        <w:t xml:space="preserve"> 分</w:t>
      </w:r>
      <w:r>
        <w:rPr>
          <w:rStyle w:val="70"/>
          <w:rFonts w:hint="eastAsia" w:ascii="宋体" w:hAnsi="宋体" w:eastAsia="宋体" w:cs="宋体"/>
          <w:bCs/>
          <w:kern w:val="2"/>
          <w:sz w:val="24"/>
          <w:szCs w:val="24"/>
        </w:rPr>
        <w:t>00秒</w:t>
      </w:r>
      <w: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ind w:firstLine="482" w:firstLineChars="200"/>
        <w:rPr>
          <w:rFonts w:ascii="宋体" w:hAnsi="宋体" w:cs="宋体"/>
          <w:b/>
          <w:sz w:val="24"/>
        </w:rPr>
      </w:pPr>
      <w:r>
        <w:rPr>
          <w:rFonts w:hint="eastAsia" w:ascii="宋体" w:hAnsi="宋体" w:cs="宋体"/>
          <w:b/>
          <w:sz w:val="24"/>
        </w:rPr>
        <w:t>项目编号：</w:t>
      </w:r>
      <w:r>
        <w:rPr>
          <w:rFonts w:hint="eastAsia" w:ascii="宋体" w:hAnsi="宋体" w:cs="宋体"/>
          <w:sz w:val="24"/>
        </w:rPr>
        <w:t>HZLPZFCG-2023-0</w:t>
      </w:r>
      <w:r>
        <w:rPr>
          <w:rFonts w:hint="eastAsia" w:ascii="宋体" w:hAnsi="宋体" w:cs="宋体"/>
          <w:sz w:val="24"/>
          <w:lang w:val="en-US" w:eastAsia="zh-CN"/>
        </w:rPr>
        <w:t>32</w:t>
      </w: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项目名称：</w:t>
      </w:r>
      <w:r>
        <w:rPr>
          <w:rFonts w:hint="eastAsia" w:ascii="宋体" w:hAnsi="宋体" w:cs="宋体"/>
          <w:sz w:val="24"/>
        </w:rPr>
        <w:t>南苑街道天万、万常社区（万和君汇嘉苑小区）物业服务项目</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预算金额（元）：</w:t>
      </w:r>
      <w:r>
        <w:rPr>
          <w:rFonts w:ascii="宋体" w:hAnsi="宋体" w:cs="宋体"/>
          <w:b/>
          <w:sz w:val="24"/>
        </w:rPr>
        <w:t>25385000</w:t>
      </w:r>
    </w:p>
    <w:p>
      <w:pPr>
        <w:spacing w:line="360" w:lineRule="auto"/>
        <w:ind w:firstLine="480"/>
        <w:rPr>
          <w:rFonts w:ascii="宋体" w:hAnsi="宋体" w:cs="宋体"/>
          <w:sz w:val="24"/>
        </w:rPr>
      </w:pPr>
      <w:r>
        <w:rPr>
          <w:rFonts w:hint="eastAsia" w:ascii="宋体" w:hAnsi="宋体" w:cs="宋体"/>
          <w:b/>
          <w:sz w:val="24"/>
        </w:rPr>
        <w:t>最高限价（元）：</w:t>
      </w:r>
      <w:r>
        <w:rPr>
          <w:rFonts w:ascii="宋体" w:hAnsi="宋体" w:cs="宋体"/>
          <w:b/>
          <w:sz w:val="24"/>
        </w:rPr>
        <w:t>25385000</w:t>
      </w:r>
      <w:r>
        <w:rPr>
          <w:rFonts w:ascii="宋体" w:hAnsi="宋体" w:cs="宋体"/>
          <w:sz w:val="24"/>
        </w:rPr>
        <w:t xml:space="preserve"> </w:t>
      </w:r>
    </w:p>
    <w:p>
      <w:pPr>
        <w:pStyle w:val="5"/>
        <w:spacing w:line="360" w:lineRule="auto"/>
        <w:ind w:firstLine="480"/>
        <w:rPr>
          <w:rFonts w:hAnsi="宋体" w:cs="宋体"/>
          <w:color w:val="auto"/>
        </w:rPr>
      </w:pPr>
      <w:r>
        <w:rPr>
          <w:rFonts w:hint="eastAsia" w:hAnsi="宋体" w:cs="宋体"/>
          <w:b/>
          <w:color w:val="auto"/>
          <w:sz w:val="24"/>
        </w:rPr>
        <w:t>采购需求：</w:t>
      </w:r>
      <w:r>
        <w:rPr>
          <w:rFonts w:hint="eastAsia" w:hAnsi="宋体" w:cs="宋体"/>
          <w:bCs/>
          <w:color w:val="auto"/>
          <w:sz w:val="24"/>
        </w:rPr>
        <w:t>南苑街道天万、万常社区（万和君汇嘉苑小区）物业服务项目，</w:t>
      </w:r>
      <w:r>
        <w:rPr>
          <w:rFonts w:hint="eastAsia" w:hAnsi="宋体" w:cs="宋体"/>
          <w:bCs/>
          <w:color w:val="auto"/>
          <w:kern w:val="2"/>
          <w:sz w:val="24"/>
          <w:szCs w:val="24"/>
        </w:rPr>
        <w:t>主要内容：</w:t>
      </w:r>
      <w:r>
        <w:rPr>
          <w:rFonts w:hint="eastAsia" w:hAnsi="宋体"/>
          <w:color w:val="auto"/>
          <w:kern w:val="2"/>
          <w:sz w:val="24"/>
          <w:szCs w:val="24"/>
        </w:rPr>
        <w:t>具体以招标文件第三部分采购需求为准，供应商可点击本公告下方“浏览采购文件”查看采购需求。</w:t>
      </w:r>
      <w:r>
        <w:rPr>
          <w:rFonts w:hAnsi="宋体" w:cs="宋体"/>
          <w:color w:val="auto"/>
        </w:rPr>
        <w:t xml:space="preserve"> </w:t>
      </w:r>
    </w:p>
    <w:p>
      <w:pPr>
        <w:pStyle w:val="5"/>
        <w:spacing w:line="360" w:lineRule="auto"/>
        <w:ind w:firstLine="480"/>
        <w:rPr>
          <w:rFonts w:hAnsi="宋体" w:cs="宋体"/>
          <w:b/>
          <w:color w:val="auto"/>
        </w:rPr>
      </w:pPr>
      <w:r>
        <w:rPr>
          <w:rFonts w:hint="eastAsia" w:hAnsi="宋体" w:cs="宋体"/>
          <w:b/>
          <w:color w:val="auto"/>
          <w:sz w:val="24"/>
        </w:rPr>
        <w:t>本项目接受联合体投标：：</w:t>
      </w:r>
      <w:r>
        <w:rPr>
          <w:rFonts w:ascii="Segoe UI Symbol" w:hAnsi="Segoe UI Symbol" w:cs="Segoe UI Symbol"/>
          <w:color w:val="auto"/>
          <w:kern w:val="0"/>
          <w:sz w:val="24"/>
        </w:rPr>
        <w:t>☐</w:t>
      </w:r>
      <w:r>
        <w:rPr>
          <w:rFonts w:hint="eastAsia" w:hAnsi="宋体" w:cs="宋体"/>
          <w:b/>
          <w:color w:val="auto"/>
          <w:sz w:val="24"/>
        </w:rPr>
        <w:t>是；</w:t>
      </w:r>
      <w:r>
        <w:rPr>
          <w:rFonts w:hint="eastAsia" w:hAnsi="宋体" w:cs="宋体"/>
          <w:color w:val="auto"/>
          <w:kern w:val="0"/>
          <w:sz w:val="24"/>
        </w:rPr>
        <w:sym w:font="Wingdings" w:char="00FE"/>
      </w:r>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sz w:val="24"/>
        </w:rPr>
      </w:pPr>
      <w:r>
        <w:rPr>
          <w:rFonts w:hint="eastAsia" w:ascii="MS Gothic" w:hAnsi="MS Gothic" w:eastAsia="MS Gothic" w:cs="宋体"/>
          <w:kern w:val="0"/>
          <w:sz w:val="24"/>
        </w:rPr>
        <w:t>☐</w:t>
      </w:r>
      <w:r>
        <w:rPr>
          <w:rFonts w:hint="eastAsia" w:ascii="宋体" w:hAnsi="宋体" w:cs="宋体"/>
          <w:sz w:val="24"/>
        </w:rPr>
        <w:t>无</w:t>
      </w:r>
      <w:r>
        <w:rPr>
          <w:rFonts w:hint="eastAsia" w:ascii="宋体" w:hAnsi="宋体" w:cs="宋体"/>
          <w:snapToGrid w:val="0"/>
          <w:kern w:val="28"/>
          <w:sz w:val="24"/>
          <w:szCs w:val="20"/>
        </w:rPr>
        <w:t>（注：不得限制大中型企业与小微企业组成联合体参与投标）；</w:t>
      </w:r>
    </w:p>
    <w:p>
      <w:pPr>
        <w:spacing w:line="360" w:lineRule="auto"/>
        <w:ind w:firstLine="480" w:firstLineChars="200"/>
        <w:rPr>
          <w:rFonts w:ascii="宋体" w:hAnsi="宋体" w:cs="宋体"/>
          <w:sz w:val="24"/>
        </w:rPr>
      </w:pPr>
      <w:r>
        <w:rPr>
          <w:rFonts w:hint="eastAsia" w:ascii="宋体" w:hAnsi="宋体" w:cs="宋体"/>
          <w:kern w:val="0"/>
          <w:sz w:val="24"/>
        </w:rPr>
        <w:sym w:font="Wingdings" w:char="00FE"/>
      </w:r>
      <w:r>
        <w:rPr>
          <w:rFonts w:hint="eastAsia" w:ascii="宋体" w:hAnsi="宋体" w:cs="宋体"/>
          <w:kern w:val="0"/>
          <w:sz w:val="24"/>
        </w:rPr>
        <w:t>专</w:t>
      </w:r>
      <w:r>
        <w:rPr>
          <w:rFonts w:hint="eastAsia" w:ascii="宋体" w:hAnsi="宋体" w:cs="宋体"/>
          <w:sz w:val="24"/>
        </w:rPr>
        <w:t>门面向中小企业</w:t>
      </w:r>
    </w:p>
    <w:p>
      <w:pPr>
        <w:spacing w:line="360" w:lineRule="auto"/>
        <w:ind w:firstLine="898" w:firstLineChars="374"/>
        <w:rPr>
          <w:rFonts w:ascii="宋体" w:hAnsi="宋体" w:cs="宋体"/>
          <w:sz w:val="24"/>
        </w:rPr>
      </w:pPr>
      <w:r>
        <w:rPr>
          <w:rFonts w:hint="eastAsia" w:ascii="宋体" w:hAnsi="宋体" w:cs="宋体"/>
          <w:kern w:val="0"/>
          <w:sz w:val="24"/>
        </w:rPr>
        <w:sym w:font="Wingdings" w:char="00FE"/>
      </w:r>
      <w:r>
        <w:rPr>
          <w:rFonts w:hint="eastAsia" w:ascii="宋体" w:hAnsi="宋体" w:cs="宋体"/>
          <w:sz w:val="24"/>
        </w:rPr>
        <w:t>服务全部由符合政策要求的中小企业承接，提供中小企业声明函；</w:t>
      </w:r>
    </w:p>
    <w:p>
      <w:pPr>
        <w:spacing w:line="360" w:lineRule="auto"/>
        <w:ind w:firstLine="898" w:firstLineChars="374"/>
        <w:rPr>
          <w:rFonts w:ascii="宋体" w:hAnsi="宋体" w:cs="宋体"/>
          <w:sz w:val="24"/>
        </w:rPr>
      </w:pPr>
      <w:r>
        <w:rPr>
          <w:rFonts w:hint="eastAsia" w:ascii="宋体" w:hAnsi="宋体" w:cs="宋体"/>
          <w:kern w:val="0"/>
          <w:sz w:val="24"/>
        </w:rPr>
        <w:sym w:font="Wingdings" w:char="00FE"/>
      </w:r>
      <w:r>
        <w:rPr>
          <w:rFonts w:hint="eastAsia" w:ascii="宋体" w:hAnsi="宋体" w:cs="宋体"/>
          <w:sz w:val="24"/>
        </w:rPr>
        <w:t>服务全部由符合政策要求的小微企业承接，提供中小企业声明函；</w:t>
      </w:r>
    </w:p>
    <w:p>
      <w:pPr>
        <w:rPr>
          <w:rFonts w:ascii="宋体" w:hAnsi="宋体" w:cs="宋体"/>
        </w:rPr>
      </w:pPr>
    </w:p>
    <w:p>
      <w:pPr>
        <w:spacing w:line="360" w:lineRule="auto"/>
        <w:ind w:firstLine="480" w:firstLineChars="200"/>
        <w:rPr>
          <w:rFonts w:ascii="宋体" w:hAnsi="宋体" w:cs="宋体"/>
          <w:sz w:val="24"/>
        </w:rPr>
      </w:pPr>
      <w:r>
        <w:rPr>
          <w:rFonts w:hint="eastAsia" w:ascii="宋体" w:hAnsi="宋体" w:cs="宋体"/>
          <w:kern w:val="0"/>
          <w:sz w:val="24"/>
        </w:rPr>
        <w:t>☐</w:t>
      </w:r>
      <w:r>
        <w:rPr>
          <w:rFonts w:hint="eastAsia" w:ascii="宋体" w:hAnsi="宋体" w:cs="宋体"/>
          <w:sz w:val="24"/>
        </w:rPr>
        <w:t>要求以联合体形式参加，提供联合协议和中小企业声明函，联合协议中中小企业合同金额应当达到</w:t>
      </w:r>
      <w:r>
        <w:rPr>
          <w:rFonts w:hint="eastAsia" w:ascii="宋体" w:hAnsi="宋体" w:cs="宋体"/>
          <w:sz w:val="24"/>
          <w:u w:val="single"/>
        </w:rPr>
        <w:t xml:space="preserve">  </w:t>
      </w:r>
      <w:r>
        <w:rPr>
          <w:rFonts w:hint="eastAsia" w:ascii="宋体" w:hAnsi="宋体" w:cs="宋体"/>
          <w:sz w:val="24"/>
        </w:rPr>
        <w:t>%，其中小微企业合同金额应当达到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kern w:val="0"/>
          <w:sz w:val="24"/>
        </w:rPr>
        <w:t>☐</w:t>
      </w:r>
      <w:r>
        <w:rPr>
          <w:rFonts w:hint="eastAsia" w:ascii="宋体" w:hAnsi="宋体" w:cs="宋体"/>
          <w:sz w:val="24"/>
        </w:rPr>
        <w:t>要求合同分包，提供分包意向协议和中小企业声明函，分包意向协议中中小企业合同金额应当达到</w:t>
      </w:r>
      <w:r>
        <w:rPr>
          <w:rFonts w:hint="eastAsia" w:ascii="宋体" w:hAnsi="宋体" w:cs="宋体"/>
          <w:sz w:val="24"/>
          <w:u w:val="single"/>
        </w:rPr>
        <w:t xml:space="preserve">  </w:t>
      </w:r>
      <w:r>
        <w:rPr>
          <w:rFonts w:hint="eastAsia" w:ascii="宋体" w:hAnsi="宋体" w:cs="宋体"/>
          <w:sz w:val="24"/>
        </w:rPr>
        <w:t>% ，其中小微企业合同金额应当达到</w:t>
      </w:r>
      <w:r>
        <w:rPr>
          <w:rFonts w:hint="eastAsia" w:ascii="宋体" w:hAnsi="宋体" w:cs="宋体"/>
          <w:sz w:val="24"/>
          <w:u w:val="single"/>
        </w:rPr>
        <w:t xml:space="preserve"> </w:t>
      </w:r>
      <w:r>
        <w:rPr>
          <w:rFonts w:hint="eastAsia" w:ascii="宋体" w:hAnsi="宋体" w:cs="宋体"/>
          <w:sz w:val="24"/>
        </w:rPr>
        <w:t>% ;</w:t>
      </w:r>
      <w:r>
        <w:rPr>
          <w:rFonts w:hint="eastAsia" w:ascii="宋体" w:hAnsi="宋体" w:cs="宋体"/>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.本项目的特定资格要求：</w:t>
      </w:r>
    </w:p>
    <w:p>
      <w:pPr>
        <w:snapToGrid w:val="0"/>
        <w:spacing w:line="360" w:lineRule="auto"/>
        <w:ind w:firstLine="480" w:firstLineChars="200"/>
        <w:rPr>
          <w:rFonts w:ascii="宋体" w:hAnsi="宋体" w:cs="宋体"/>
          <w:sz w:val="24"/>
        </w:rPr>
      </w:pPr>
      <w:r>
        <w:rPr>
          <w:rFonts w:hint="eastAsia" w:ascii="宋体" w:hAnsi="宋体" w:cs="宋体"/>
          <w:kern w:val="0"/>
          <w:sz w:val="24"/>
        </w:rPr>
        <w:sym w:font="Wingdings" w:char="F0FE"/>
      </w:r>
      <w:r>
        <w:rPr>
          <w:rFonts w:hint="eastAsia" w:ascii="宋体" w:hAnsi="宋体" w:cs="宋体"/>
          <w:sz w:val="24"/>
        </w:rPr>
        <w:t>无</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sz w:val="24"/>
          <w:u w:val="single"/>
        </w:rPr>
        <w:t>2023年</w:t>
      </w:r>
      <w:r>
        <w:rPr>
          <w:rFonts w:hint="eastAsia" w:ascii="宋体" w:hAnsi="宋体" w:cs="宋体"/>
          <w:sz w:val="24"/>
          <w:u w:val="single"/>
          <w:lang w:val="en-US" w:eastAsia="zh-CN"/>
        </w:rPr>
        <w:t>8</w:t>
      </w:r>
      <w:r>
        <w:rPr>
          <w:rFonts w:hint="eastAsia" w:ascii="宋体" w:hAnsi="宋体" w:cs="宋体"/>
          <w:sz w:val="24"/>
          <w:u w:val="single"/>
        </w:rPr>
        <w:t xml:space="preserve"> 月</w:t>
      </w:r>
      <w:r>
        <w:rPr>
          <w:rFonts w:hint="eastAsia" w:ascii="宋体" w:hAnsi="宋体" w:cs="宋体"/>
          <w:sz w:val="24"/>
          <w:u w:val="single"/>
          <w:lang w:val="en-US" w:eastAsia="zh-CN"/>
        </w:rPr>
        <w:t>8</w:t>
      </w:r>
      <w:r>
        <w:rPr>
          <w:rFonts w:hint="eastAsia" w:ascii="宋体" w:hAnsi="宋体" w:cs="宋体"/>
          <w:sz w:val="24"/>
          <w:u w:val="single"/>
        </w:rPr>
        <w:t>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u w:val="single"/>
        </w:rPr>
        <w:t xml:space="preserve"> 2023年</w:t>
      </w:r>
      <w:r>
        <w:rPr>
          <w:rFonts w:hint="eastAsia" w:ascii="宋体" w:hAnsi="宋体" w:cs="宋体"/>
          <w:sz w:val="24"/>
          <w:u w:val="single"/>
          <w:lang w:val="en-US" w:eastAsia="zh-CN"/>
        </w:rPr>
        <w:t>8</w:t>
      </w:r>
      <w:r>
        <w:rPr>
          <w:rFonts w:hint="eastAsia" w:ascii="宋体" w:hAnsi="宋体" w:cs="宋体"/>
          <w:sz w:val="24"/>
          <w:u w:val="single"/>
        </w:rPr>
        <w:t>月</w:t>
      </w:r>
      <w:r>
        <w:rPr>
          <w:rFonts w:hint="eastAsia" w:ascii="宋体" w:hAnsi="宋体" w:cs="宋体"/>
          <w:sz w:val="24"/>
          <w:u w:val="single"/>
          <w:lang w:val="en-US" w:eastAsia="zh-CN"/>
        </w:rPr>
        <w:t>8</w:t>
      </w:r>
      <w:r>
        <w:rPr>
          <w:rFonts w:hint="eastAsia" w:ascii="宋体" w:hAnsi="宋体" w:cs="宋体"/>
          <w:sz w:val="24"/>
          <w:u w:val="single"/>
        </w:rPr>
        <w:t>日 9点 00分00秒</w:t>
      </w:r>
      <w:r>
        <w:rPr>
          <w:rFonts w:hint="eastAsia" w:ascii="宋体" w:hAnsi="宋体" w:cs="宋体"/>
          <w:bCs/>
          <w:sz w:val="24"/>
          <w:u w:val="single"/>
        </w:rPr>
        <w:t xml:space="preserve"> </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u w:val="single"/>
        </w:rPr>
      </w:pPr>
      <w:r>
        <w:rPr>
          <w:rFonts w:hint="eastAsia" w:ascii="宋体" w:hAnsi="宋体" w:cs="宋体"/>
          <w:b/>
          <w:sz w:val="24"/>
        </w:rPr>
        <w:t>开标时间：</w:t>
      </w:r>
      <w:r>
        <w:rPr>
          <w:rFonts w:hint="eastAsia" w:ascii="宋体" w:hAnsi="宋体" w:cs="宋体"/>
          <w:sz w:val="24"/>
          <w:u w:val="single"/>
        </w:rPr>
        <w:t xml:space="preserve"> 2023年</w:t>
      </w:r>
      <w:r>
        <w:rPr>
          <w:rFonts w:hint="eastAsia" w:ascii="宋体" w:hAnsi="宋体" w:cs="宋体"/>
          <w:sz w:val="24"/>
          <w:u w:val="single"/>
          <w:lang w:val="en-US" w:eastAsia="zh-CN"/>
        </w:rPr>
        <w:t>8</w:t>
      </w:r>
      <w:r>
        <w:rPr>
          <w:rFonts w:hint="eastAsia" w:ascii="宋体" w:hAnsi="宋体" w:cs="宋体"/>
          <w:sz w:val="24"/>
          <w:u w:val="single"/>
        </w:rPr>
        <w:t>月</w:t>
      </w:r>
      <w:r>
        <w:rPr>
          <w:rFonts w:hint="eastAsia" w:ascii="宋体" w:hAnsi="宋体" w:cs="宋体"/>
          <w:sz w:val="24"/>
          <w:u w:val="single"/>
          <w:lang w:val="en-US" w:eastAsia="zh-CN"/>
        </w:rPr>
        <w:t>8</w:t>
      </w:r>
      <w:r>
        <w:rPr>
          <w:rFonts w:hint="eastAsia" w:ascii="宋体" w:hAnsi="宋体" w:cs="宋体"/>
          <w:sz w:val="24"/>
          <w:u w:val="single"/>
        </w:rPr>
        <w:t xml:space="preserve">日 9点 00分00秒 </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rPr>
          <w:rFonts w:ascii="宋体" w:hAnsi="宋体" w:cs="宋体"/>
          <w:sz w:val="24"/>
        </w:rPr>
      </w:pPr>
      <w:r>
        <w:rPr>
          <w:rFonts w:hint="eastAsia" w:ascii="宋体" w:hAnsi="宋体" w:cs="宋体"/>
          <w:sz w:val="24"/>
        </w:rPr>
        <w:t xml:space="preserve">    名    称：</w:t>
      </w:r>
      <w:r>
        <w:rPr>
          <w:rFonts w:hint="eastAsia"/>
          <w:kern w:val="0"/>
          <w:sz w:val="24"/>
        </w:rPr>
        <w:t>杭州市临平区人民政府南苑街道办事处</w:t>
      </w:r>
    </w:p>
    <w:p>
      <w:pPr>
        <w:spacing w:line="360" w:lineRule="auto"/>
        <w:rPr>
          <w:rFonts w:ascii="宋体" w:hAnsi="宋体" w:cs="宋体"/>
          <w:sz w:val="24"/>
        </w:rPr>
      </w:pPr>
      <w:r>
        <w:rPr>
          <w:rFonts w:hint="eastAsia" w:ascii="宋体" w:hAnsi="宋体" w:cs="宋体"/>
          <w:sz w:val="24"/>
        </w:rPr>
        <w:t xml:space="preserve">    地    址：</w:t>
      </w:r>
      <w:r>
        <w:rPr>
          <w:rFonts w:hint="eastAsia"/>
          <w:kern w:val="0"/>
          <w:sz w:val="24"/>
        </w:rPr>
        <w:t>杭州市临平区人民大道792号</w:t>
      </w:r>
      <w:r>
        <w:rPr>
          <w:rFonts w:hint="eastAsia" w:ascii="宋体" w:hAnsi="宋体" w:cs="宋体"/>
          <w:sz w:val="24"/>
        </w:rPr>
        <w:t xml:space="preserve">   </w:t>
      </w:r>
    </w:p>
    <w:p>
      <w:pPr>
        <w:spacing w:line="360" w:lineRule="auto"/>
        <w:ind w:firstLine="480"/>
        <w:rPr>
          <w:rFonts w:ascii="宋体" w:hAnsi="宋体" w:cs="宋体"/>
          <w:sz w:val="24"/>
        </w:rPr>
      </w:pPr>
      <w:r>
        <w:rPr>
          <w:rFonts w:hint="eastAsia" w:ascii="宋体" w:hAnsi="宋体" w:cs="宋体"/>
          <w:sz w:val="24"/>
        </w:rPr>
        <w:t>传    真： /</w:t>
      </w:r>
    </w:p>
    <w:p>
      <w:pPr>
        <w:spacing w:line="360" w:lineRule="auto"/>
        <w:ind w:firstLine="480"/>
        <w:rPr>
          <w:rFonts w:ascii="宋体" w:hAnsi="宋体" w:cs="宋体"/>
          <w:sz w:val="24"/>
        </w:rPr>
      </w:pPr>
      <w:r>
        <w:rPr>
          <w:rFonts w:hint="eastAsia" w:ascii="宋体" w:hAnsi="宋体" w:cs="宋体"/>
          <w:sz w:val="24"/>
        </w:rPr>
        <w:t>项目联系人（询问）：</w:t>
      </w:r>
      <w:r>
        <w:rPr>
          <w:rFonts w:hint="eastAsia"/>
          <w:color w:val="000000"/>
          <w:kern w:val="0"/>
          <w:sz w:val="24"/>
        </w:rPr>
        <w:t>赵工</w:t>
      </w:r>
    </w:p>
    <w:p>
      <w:pPr>
        <w:spacing w:line="360" w:lineRule="auto"/>
        <w:rPr>
          <w:rFonts w:ascii="宋体" w:hAnsi="宋体" w:cs="宋体"/>
          <w:sz w:val="24"/>
        </w:rPr>
      </w:pPr>
      <w:r>
        <w:rPr>
          <w:rFonts w:hint="eastAsia" w:ascii="宋体" w:hAnsi="宋体" w:cs="宋体"/>
          <w:sz w:val="24"/>
        </w:rPr>
        <w:t xml:space="preserve">    项目联系方式（询问）：</w:t>
      </w:r>
      <w:r>
        <w:rPr>
          <w:rFonts w:hint="eastAsia"/>
          <w:color w:val="000000"/>
          <w:kern w:val="0"/>
          <w:sz w:val="24"/>
        </w:rPr>
        <w:t>0571-86233259</w:t>
      </w:r>
      <w:r>
        <w:rPr>
          <w:rFonts w:hint="eastAsia"/>
          <w:kern w:val="0"/>
          <w:sz w:val="24"/>
        </w:rPr>
        <w:t xml:space="preserve"> </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质疑联系人：</w:t>
      </w:r>
      <w:r>
        <w:rPr>
          <w:rFonts w:hint="eastAsia"/>
          <w:kern w:val="0"/>
          <w:sz w:val="24"/>
        </w:rPr>
        <w:t>宋工</w:t>
      </w:r>
    </w:p>
    <w:p>
      <w:pPr>
        <w:spacing w:line="360" w:lineRule="auto"/>
        <w:rPr>
          <w:rFonts w:ascii="宋体" w:hAnsi="宋体" w:cs="宋体"/>
          <w:sz w:val="24"/>
        </w:rPr>
      </w:pPr>
      <w:r>
        <w:rPr>
          <w:rFonts w:hint="eastAsia" w:ascii="宋体" w:hAnsi="宋体" w:cs="宋体"/>
          <w:sz w:val="24"/>
        </w:rPr>
        <w:t xml:space="preserve">    质疑联系方式：</w:t>
      </w:r>
      <w:r>
        <w:rPr>
          <w:rFonts w:hint="eastAsia"/>
          <w:sz w:val="24"/>
        </w:rPr>
        <w:t xml:space="preserve">0571-89282832 </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rPr>
          <w:rFonts w:ascii="宋体" w:hAnsi="宋体" w:cs="宋体"/>
          <w:sz w:val="24"/>
        </w:rPr>
      </w:pPr>
      <w:r>
        <w:rPr>
          <w:rFonts w:hint="eastAsia" w:ascii="宋体" w:hAnsi="宋体" w:cs="宋体"/>
          <w:sz w:val="24"/>
        </w:rPr>
        <w:t xml:space="preserve">    名    称：杭州市公共资源交易中心临平分中心</w:t>
      </w:r>
    </w:p>
    <w:p>
      <w:pPr>
        <w:spacing w:line="360" w:lineRule="auto"/>
        <w:rPr>
          <w:rFonts w:ascii="宋体" w:hAnsi="宋体" w:cs="宋体"/>
          <w:sz w:val="24"/>
        </w:rPr>
      </w:pPr>
      <w:r>
        <w:rPr>
          <w:rFonts w:hint="eastAsia" w:ascii="宋体" w:hAnsi="宋体" w:cs="宋体"/>
          <w:sz w:val="24"/>
        </w:rPr>
        <w:t xml:space="preserve">    地    址：杭州市临平区南大街265号市民之家三楼</w:t>
      </w:r>
    </w:p>
    <w:p>
      <w:pPr>
        <w:spacing w:line="360" w:lineRule="auto"/>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项目联系人（询问）：</w:t>
      </w:r>
      <w:r>
        <w:rPr>
          <w:rFonts w:hint="eastAsia" w:ascii="宋体" w:hAnsi="宋体" w:cs="宋体"/>
          <w:sz w:val="24"/>
          <w:lang w:eastAsia="zh-CN"/>
        </w:rPr>
        <w:t>张</w:t>
      </w:r>
      <w:r>
        <w:rPr>
          <w:rFonts w:hint="eastAsia" w:ascii="宋体" w:hAnsi="宋体" w:cs="宋体"/>
          <w:sz w:val="24"/>
        </w:rPr>
        <w:t xml:space="preserve">女士 </w:t>
      </w:r>
    </w:p>
    <w:p>
      <w:pPr>
        <w:spacing w:line="360" w:lineRule="auto"/>
        <w:ind w:firstLine="480" w:firstLineChars="200"/>
        <w:rPr>
          <w:rFonts w:hint="eastAsia" w:ascii="宋体" w:hAnsi="宋体" w:cs="宋体"/>
          <w:sz w:val="24"/>
          <w:lang w:val="en-US" w:eastAsia="zh-CN"/>
        </w:rPr>
      </w:pPr>
      <w:r>
        <w:rPr>
          <w:rFonts w:hint="eastAsia" w:ascii="宋体" w:hAnsi="宋体" w:cs="宋体"/>
          <w:sz w:val="24"/>
        </w:rPr>
        <w:t>项目联系方式（询问）：</w:t>
      </w:r>
      <w:r>
        <w:rPr>
          <w:rFonts w:hint="eastAsia" w:ascii="宋体" w:hAnsi="宋体" w:cs="宋体"/>
          <w:sz w:val="24"/>
          <w:lang w:val="en-US" w:eastAsia="zh-CN"/>
        </w:rPr>
        <w:t>89530671</w:t>
      </w:r>
    </w:p>
    <w:p>
      <w:pPr>
        <w:spacing w:line="360" w:lineRule="auto"/>
        <w:ind w:firstLine="480" w:firstLineChars="200"/>
        <w:rPr>
          <w:rFonts w:ascii="宋体" w:hAnsi="宋体" w:cs="宋体"/>
          <w:sz w:val="24"/>
        </w:rPr>
      </w:pPr>
      <w:r>
        <w:rPr>
          <w:rFonts w:hint="eastAsia" w:ascii="宋体" w:hAnsi="宋体" w:cs="宋体"/>
          <w:sz w:val="24"/>
        </w:rPr>
        <w:t xml:space="preserve">质疑联系人：沈女士 </w:t>
      </w:r>
    </w:p>
    <w:p>
      <w:pPr>
        <w:spacing w:line="360" w:lineRule="auto"/>
        <w:ind w:firstLine="480" w:firstLineChars="200"/>
        <w:rPr>
          <w:rFonts w:ascii="宋体" w:hAnsi="宋体" w:cs="宋体"/>
          <w:sz w:val="24"/>
        </w:rPr>
      </w:pPr>
      <w:r>
        <w:rPr>
          <w:rFonts w:hint="eastAsia" w:ascii="宋体" w:hAnsi="宋体" w:cs="宋体"/>
          <w:sz w:val="24"/>
        </w:rPr>
        <w:t>质疑联系方式：89530678</w:t>
      </w:r>
    </w:p>
    <w:p>
      <w:pPr>
        <w:spacing w:line="360" w:lineRule="auto"/>
        <w:ind w:firstLine="480"/>
        <w:rPr>
          <w:rFonts w:ascii="宋体" w:hAnsi="宋体" w:cs="仿宋"/>
          <w:sz w:val="24"/>
        </w:rPr>
      </w:pPr>
      <w:r>
        <w:rPr>
          <w:rFonts w:hint="eastAsia" w:ascii="宋体" w:hAnsi="宋体" w:cs="仿宋"/>
          <w:sz w:val="24"/>
        </w:rPr>
        <w:t>3.同级政府采购监督管理部门</w:t>
      </w:r>
    </w:p>
    <w:p>
      <w:pPr>
        <w:spacing w:line="360" w:lineRule="auto"/>
        <w:rPr>
          <w:rFonts w:ascii="宋体" w:hAnsi="宋体" w:cs="宋体"/>
          <w:sz w:val="24"/>
        </w:rPr>
      </w:pPr>
      <w:r>
        <w:rPr>
          <w:rFonts w:hint="eastAsia" w:ascii="宋体" w:hAnsi="宋体" w:cs="宋体"/>
          <w:sz w:val="24"/>
        </w:rPr>
        <w:t xml:space="preserve">    名    称：杭州市临平区财政局</w:t>
      </w:r>
    </w:p>
    <w:p>
      <w:pPr>
        <w:spacing w:line="360" w:lineRule="auto"/>
        <w:rPr>
          <w:rFonts w:ascii="宋体" w:hAnsi="宋体" w:cs="宋体"/>
          <w:sz w:val="24"/>
        </w:rPr>
      </w:pPr>
      <w:r>
        <w:rPr>
          <w:rFonts w:hint="eastAsia" w:ascii="宋体" w:hAnsi="宋体" w:cs="宋体"/>
          <w:sz w:val="24"/>
        </w:rPr>
        <w:t xml:space="preserve">    地    址：杭州市临平区东湖街道东湖中路236号</w:t>
      </w:r>
    </w:p>
    <w:p>
      <w:pPr>
        <w:spacing w:line="360" w:lineRule="auto"/>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联系人 ：</w:t>
      </w:r>
      <w:bookmarkStart w:id="517" w:name="_GoBack"/>
      <w:r>
        <w:rPr>
          <w:rFonts w:hint="eastAsia" w:ascii="宋体" w:hAnsi="宋体" w:cs="宋体"/>
          <w:sz w:val="24"/>
        </w:rPr>
        <w:t>俞征</w:t>
      </w:r>
    </w:p>
    <w:bookmarkEnd w:id="517"/>
    <w:p>
      <w:pPr>
        <w:spacing w:line="360" w:lineRule="auto"/>
        <w:rPr>
          <w:rFonts w:ascii="宋体" w:hAnsi="宋体" w:cs="宋体"/>
          <w:sz w:val="24"/>
        </w:rPr>
      </w:pPr>
      <w:r>
        <w:rPr>
          <w:rFonts w:hint="eastAsia" w:ascii="宋体" w:hAnsi="宋体" w:cs="宋体"/>
          <w:sz w:val="24"/>
        </w:rPr>
        <w:t xml:space="preserve">    监督投诉电话：0571-89185312</w:t>
      </w:r>
      <w:r>
        <w:rPr>
          <w:rFonts w:hint="eastAsia" w:ascii="仿宋_GB2312" w:hAnsi="仿宋" w:eastAsia="仿宋_GB2312"/>
          <w:sz w:val="24"/>
        </w:rPr>
        <w:t xml:space="preserve"> </w:t>
      </w:r>
    </w:p>
    <w:p>
      <w:pPr>
        <w:spacing w:line="360" w:lineRule="auto"/>
        <w:ind w:firstLine="480"/>
        <w:rPr>
          <w:rFonts w:ascii="宋体" w:hAnsi="宋体" w:cs="宋体"/>
          <w:sz w:val="24"/>
        </w:rPr>
      </w:pPr>
    </w:p>
    <w:p>
      <w:pPr>
        <w:spacing w:line="360" w:lineRule="auto"/>
        <w:ind w:firstLine="48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w:t>
      </w:r>
      <w:r>
        <w:rPr>
          <w:rFonts w:hint="eastAsia" w:ascii="微软雅黑" w:hAnsi="微软雅黑" w:eastAsia="微软雅黑"/>
          <w:szCs w:val="21"/>
          <w:shd w:val="clear" w:color="auto" w:fill="FFFFFF"/>
        </w:rPr>
        <w:t>95763</w:t>
      </w:r>
      <w:r>
        <w:rPr>
          <w:rFonts w:hint="eastAsia" w:ascii="宋体" w:hAnsi="宋体" w:cs="宋体"/>
          <w:sz w:val="24"/>
        </w:rPr>
        <w:t>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7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62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（1）标的：</w:t>
            </w:r>
            <w:r>
              <w:rPr>
                <w:rFonts w:hint="eastAsia" w:ascii="宋体" w:hAnsi="宋体" w:cs="宋体"/>
                <w:kern w:val="0"/>
                <w:sz w:val="24"/>
                <w:szCs w:val="20"/>
                <w:u w:val="single"/>
              </w:rPr>
              <w:t xml:space="preserve"> 南苑街道天万、万常社区（万和君汇嘉苑小区）物业服务项目</w:t>
            </w:r>
            <w:r>
              <w:rPr>
                <w:rFonts w:hint="eastAsia" w:ascii="宋体" w:hAnsi="宋体" w:cs="宋体"/>
                <w:kern w:val="0"/>
                <w:sz w:val="24"/>
                <w:szCs w:val="20"/>
              </w:rPr>
              <w:t>，属于</w:t>
            </w:r>
            <w:r>
              <w:rPr>
                <w:rFonts w:hint="eastAsia" w:ascii="宋体" w:hAnsi="宋体" w:cs="宋体"/>
                <w:kern w:val="0"/>
                <w:sz w:val="24"/>
                <w:szCs w:val="20"/>
                <w:u w:val="single"/>
              </w:rPr>
              <w:t xml:space="preserve"> 物业管理 </w:t>
            </w:r>
            <w:r>
              <w:rPr>
                <w:rFonts w:hint="eastAsia" w:ascii="宋体" w:hAnsi="宋体" w:cs="宋体"/>
                <w:kern w:val="0"/>
                <w:sz w:val="24"/>
                <w:szCs w:val="20"/>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85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r>
              <w:rPr>
                <w:rFonts w:hint="eastAsia" w:ascii="宋体" w:hAnsi="宋体" w:cs="宋体"/>
                <w:kern w:val="0"/>
                <w:sz w:val="24"/>
              </w:rPr>
              <w:sym w:font="Wingdings" w:char="F0FE"/>
            </w:r>
            <w:r>
              <w:rPr>
                <w:rFonts w:hint="eastAsia" w:ascii="宋体" w:hAnsi="宋体" w:cs="宋体"/>
                <w:kern w:val="0"/>
                <w:sz w:val="24"/>
              </w:rPr>
              <w:t>本项目不允许采购进口产品。</w:t>
            </w:r>
          </w:p>
          <w:p>
            <w:pPr>
              <w:spacing w:line="360" w:lineRule="auto"/>
              <w:rPr>
                <w:rFonts w:ascii="宋体" w:hAnsi="宋体" w:cs="宋体"/>
              </w:rPr>
            </w:pPr>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采购进口产品。优先采购向我国企业转让技术、与我国企业签订消化吸收再创新方案的供应商的进口产品，详见</w:t>
            </w:r>
            <w:r>
              <w:rPr>
                <w:rFonts w:hint="eastAsia" w:ascii="宋体" w:hAnsi="宋体" w:cs="宋体"/>
                <w:kern w:val="0"/>
                <w:sz w:val="24"/>
                <w:u w:val="single"/>
              </w:rPr>
              <w:t>评分标准</w:t>
            </w:r>
            <w:r>
              <w:rPr>
                <w:rFonts w:hint="eastAsia"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8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MS Gothic" w:hAnsi="MS Gothic" w:cs="宋体"/>
                <w:kern w:val="0"/>
                <w:sz w:val="24"/>
              </w:rPr>
              <w:t>☐</w:t>
            </w:r>
            <w:r>
              <w:rPr>
                <w:rFonts w:hint="eastAsia" w:ascii="宋体" w:hAnsi="宋体" w:cs="宋体"/>
                <w:kern w:val="0"/>
                <w:sz w:val="24"/>
              </w:rPr>
              <w:t xml:space="preserve"> A</w:t>
            </w:r>
            <w:r>
              <w:rPr>
                <w:rFonts w:hint="eastAsia" w:ascii="宋体" w:hAnsi="宋体" w:cs="宋体"/>
                <w:sz w:val="24"/>
              </w:rPr>
              <w:t>同意将非主体、非关键性的</w:t>
            </w:r>
            <w:r>
              <w:rPr>
                <w:rFonts w:hint="eastAsia" w:ascii="宋体" w:hAnsi="宋体" w:cs="宋体"/>
                <w:sz w:val="24"/>
                <w:u w:val="single"/>
              </w:rPr>
              <w:t xml:space="preserve">             </w:t>
            </w:r>
            <w:r>
              <w:rPr>
                <w:rFonts w:hint="eastAsia" w:ascii="宋体" w:hAnsi="宋体" w:cs="宋体"/>
                <w:sz w:val="24"/>
              </w:rPr>
              <w:t>工作分包。</w:t>
            </w:r>
            <w:r>
              <w:rPr>
                <w:rFonts w:ascii="Wingdings" w:hAnsi="Wingdings" w:cs="宋体"/>
                <w:kern w:val="0"/>
                <w:sz w:val="24"/>
              </w:rPr>
              <w:t></w:t>
            </w:r>
            <w:r>
              <w:rPr>
                <w:rFonts w:hint="eastAsia" w:ascii="宋体" w:hAnsi="宋体" w:cs="宋体"/>
                <w:kern w:val="0"/>
                <w:sz w:val="24"/>
              </w:rPr>
              <w:t xml:space="preserve"> B</w:t>
            </w:r>
            <w:r>
              <w:rPr>
                <w:rFonts w:hint="eastAsia" w:ascii="宋体" w:hAnsi="宋体" w:cs="宋体"/>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ascii="Wingdings" w:hAnsi="Wingdings" w:cs="宋体"/>
                <w:kern w:val="0"/>
                <w:sz w:val="24"/>
              </w:rPr>
              <w:t></w:t>
            </w:r>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46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ascii="Wingdings" w:hAnsi="Wingdings" w:cs="宋体"/>
                <w:kern w:val="0"/>
                <w:sz w:val="24"/>
              </w:rPr>
              <w:t></w:t>
            </w:r>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b/>
                <w:sz w:val="24"/>
              </w:rPr>
            </w:pPr>
            <w:r>
              <w:rPr>
                <w:rFonts w:hint="eastAsia" w:ascii="MS Gothic" w:hAnsi="MS Gothic" w:eastAsia="MS Gothic" w:cs="宋体"/>
                <w:kern w:val="0"/>
                <w:sz w:val="24"/>
              </w:rPr>
              <w:t>☐</w:t>
            </w:r>
            <w:r>
              <w:rPr>
                <w:rFonts w:hint="eastAsia" w:ascii="宋体" w:hAnsi="宋体" w:cs="宋体"/>
                <w:kern w:val="0"/>
                <w:sz w:val="24"/>
              </w:rPr>
              <w:t>B要求提供</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11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ascii="Wingdings" w:hAnsi="Wingdings" w:cs="宋体"/>
                <w:kern w:val="0"/>
                <w:sz w:val="24"/>
              </w:rPr>
              <w:t></w:t>
            </w:r>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b/>
                <w:kern w:val="0"/>
                <w:sz w:val="24"/>
                <w:lang w:val="zh-CN"/>
              </w:rPr>
            </w:pPr>
            <w:r>
              <w:rPr>
                <w:rFonts w:hint="eastAsia" w:ascii="宋体" w:hAnsi="宋体" w:cs="宋体"/>
                <w:kern w:val="0"/>
                <w:sz w:val="24"/>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lang w:val="zh-CN"/>
              </w:rPr>
            </w:pPr>
            <w:r>
              <w:rPr>
                <w:rFonts w:hint="eastAsia" w:ascii="宋体" w:hAnsi="宋体" w:cs="宋体"/>
                <w:kern w:val="0"/>
                <w:sz w:val="24"/>
                <w:lang w:val="zh-CN"/>
              </w:rPr>
              <w:t>依据国家确定的认证机构出具的、处于有效期之内的节能产品认证证书，对获得证书的产品实施政府优先采购或强制采购。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54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sz w:val="24"/>
                <w:u w:val="single"/>
              </w:rPr>
              <w:t>杭州市公共资源交易中心临平分中心  1  号开标室</w:t>
            </w:r>
            <w:r>
              <w:rPr>
                <w:rFonts w:hint="eastAsia" w:hAnsi="宋体" w:cs="宋体"/>
                <w:kern w:val="28"/>
                <w:sz w:val="24"/>
                <w:szCs w:val="24"/>
              </w:rPr>
              <w:t>；备份投标文件签收人员联系电话：</w:t>
            </w:r>
            <w:r>
              <w:rPr>
                <w:rFonts w:hint="eastAsia" w:hAnsi="宋体" w:cs="宋体"/>
                <w:sz w:val="24"/>
                <w:u w:val="single"/>
              </w:rPr>
              <w:t>89156860</w:t>
            </w:r>
            <w:r>
              <w:rPr>
                <w:rFonts w:hint="eastAsia" w:hAnsi="宋体" w:cs="宋体"/>
                <w:sz w:val="24"/>
                <w:szCs w:val="24"/>
              </w:rPr>
              <w:t>。</w:t>
            </w:r>
            <w:r>
              <w:rPr>
                <w:rFonts w:hint="eastAsia" w:hAnsi="宋体" w:cs="宋体"/>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仿宋_GB2312"/>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MS Mincho" w:hAnsi="MS Mincho" w:eastAsia="MS Mincho" w:cs="MS Mincho"/>
                <w:kern w:val="0"/>
                <w:sz w:val="24"/>
              </w:rPr>
              <w:t>☐</w:t>
            </w:r>
            <w:r>
              <w:rPr>
                <w:rFonts w:hint="eastAsia" w:ascii="宋体" w:hAnsi="宋体" w:cs="宋体"/>
                <w:snapToGrid w:val="0"/>
                <w:kern w:val="28"/>
                <w:sz w:val="24"/>
              </w:rPr>
              <w:t>联合体投标的，联合体各方均需按招标文件第四部分评标标准要求提供资信证明文件，否则视为不符合相关要求。招标文件第四部分评分标准有其他规定的，从其规定。</w:t>
            </w:r>
          </w:p>
          <w:p>
            <w:pPr>
              <w:spacing w:line="360" w:lineRule="auto"/>
              <w:rPr>
                <w:rFonts w:ascii="宋体" w:hAnsi="宋体" w:cs="宋体"/>
                <w:snapToGrid w:val="0"/>
                <w:kern w:val="28"/>
                <w:sz w:val="24"/>
              </w:rPr>
            </w:pPr>
            <w:r>
              <w:rPr>
                <w:rFonts w:hint="eastAsia" w:ascii="MS Mincho" w:hAnsi="MS Mincho" w:eastAsia="MS Mincho" w:cs="MS Mincho"/>
                <w:kern w:val="0"/>
                <w:sz w:val="24"/>
              </w:rPr>
              <w:t>☐</w:t>
            </w:r>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Arial"/>
                <w:kern w:val="0"/>
                <w:sz w:val="24"/>
              </w:rPr>
            </w:pPr>
            <w:r>
              <w:rPr>
                <w:rFonts w:hint="eastAsia" w:ascii="宋体" w:hAnsi="宋体" w:cs="Arial"/>
                <w:kern w:val="0"/>
                <w:sz w:val="24"/>
              </w:rPr>
              <w:t>评审因素对应的要求视为采购需求的一部分。</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1" w:name="第三部分"/>
      <w:bookmarkStart w:id="12" w:name="_Toc164416483"/>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“采购机构”系指招标公告中载明的本项目的采购机构。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2.6“电子交易平台”是指本项目政府采购活动所依托的政府采购云平台（https://www.zcygov.cn/）。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r>
        <w:rPr>
          <w:rFonts w:ascii="Wingdings" w:hAnsi="Wingdings" w:cs="宋体"/>
          <w:kern w:val="0"/>
          <w:sz w:val="24"/>
        </w:rPr>
        <w:t></w:t>
      </w:r>
      <w:r>
        <w:rPr>
          <w:rFonts w:hint="eastAsia" w:ascii="宋体" w:hAnsi="宋体" w:cs="宋体"/>
          <w:sz w:val="24"/>
        </w:rPr>
        <w:t>” 系指适用本项目的要求，“</w:t>
      </w:r>
      <w:r>
        <w:rPr>
          <w:rFonts w:hint="eastAsia" w:ascii="宋体" w:hAnsi="宋体" w:cs="宋体"/>
          <w:kern w:val="0"/>
          <w:sz w:val="24"/>
        </w:rPr>
        <w:t>☐</w:t>
      </w:r>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3.3.3对于未预留份额专门面向中小企业的政府采购服务项目，以及预留份额政府采购服务项目中的非预留部分标项，对小型和微型企业的投标报价给予10%-</w:t>
      </w:r>
      <w:r>
        <w:rPr>
          <w:rFonts w:ascii="宋体" w:hAnsi="宋体" w:cs="宋体"/>
          <w:sz w:val="24"/>
        </w:rPr>
        <w:t>20</w:t>
      </w:r>
      <w:r>
        <w:rPr>
          <w:rFonts w:hint="eastAsia" w:ascii="宋体" w:hAnsi="宋体" w:cs="宋体"/>
          <w:sz w:val="24"/>
        </w:rPr>
        <w:t>%的扣除（</w:t>
      </w:r>
      <w:r>
        <w:rPr>
          <w:rFonts w:hint="eastAsia" w:ascii="宋体" w:hAnsi="宋体" w:cs="宋体"/>
          <w:snapToGrid w:val="0"/>
          <w:kern w:val="28"/>
          <w:sz w:val="24"/>
        </w:rPr>
        <w:t>招标文件第四部分</w:t>
      </w:r>
      <w:r>
        <w:rPr>
          <w:rFonts w:hint="eastAsia" w:ascii="宋体" w:hAnsi="宋体" w:cs="宋体"/>
          <w:sz w:val="24"/>
          <w:u w:val="single"/>
        </w:rPr>
        <w:t>评标办分法明确具体的扣除比例，未明确的，</w:t>
      </w:r>
      <w:r>
        <w:rPr>
          <w:rFonts w:hint="eastAsia" w:ascii="宋体" w:hAnsi="宋体" w:cs="宋体"/>
          <w:sz w:val="24"/>
        </w:rPr>
        <w:t>给予</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sz w:val="24"/>
        </w:rPr>
        <w:t>6</w:t>
      </w:r>
      <w:r>
        <w:rPr>
          <w:rFonts w:hint="eastAsia" w:ascii="宋体" w:hAnsi="宋体" w:cs="宋体"/>
          <w:sz w:val="24"/>
        </w:rPr>
        <w:t>%（</w:t>
      </w:r>
      <w:r>
        <w:rPr>
          <w:rFonts w:hint="eastAsia" w:ascii="宋体" w:hAnsi="宋体" w:cs="宋体"/>
          <w:snapToGrid w:val="0"/>
          <w:kern w:val="28"/>
          <w:sz w:val="24"/>
        </w:rPr>
        <w:t>招标文件第四部分</w:t>
      </w:r>
      <w:r>
        <w:rPr>
          <w:rFonts w:hint="eastAsia" w:ascii="宋体" w:hAnsi="宋体" w:cs="宋体"/>
          <w:sz w:val="24"/>
          <w:u w:val="single"/>
        </w:rPr>
        <w:t>评标办分法明确具体的扣除比例，未明确的，</w:t>
      </w:r>
      <w:r>
        <w:rPr>
          <w:rFonts w:hint="eastAsia" w:ascii="宋体" w:hAnsi="宋体" w:cs="宋体"/>
          <w:sz w:val="24"/>
        </w:rPr>
        <w:t>给予6%的扣除）的扣除，用扣除后的价格参加评审。组成联合体或者接受分包的小微企业与联合体内其他企业、分包企业之间存在直接控股、管理关系的，不享受价格扣除优惠政策。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Ansi="宋体" w:cs="宋体"/>
          <w:color w:val="auto"/>
          <w:kern w:val="2"/>
          <w:sz w:val="24"/>
        </w:rPr>
      </w:pPr>
      <w:r>
        <w:rPr>
          <w:rFonts w:hint="eastAsia" w:hAnsi="宋体" w:cs="宋体"/>
          <w:color w:val="auto"/>
          <w:kern w:val="2"/>
          <w:sz w:val="24"/>
        </w:rPr>
        <w:t>4.3.2.1对招标文件提出质疑的，质疑期限为供应商获得招标文件之日或者招标文件公告期限届满之日起计算。</w:t>
      </w:r>
    </w:p>
    <w:p>
      <w:pPr>
        <w:pStyle w:val="34"/>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4"/>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571"/>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571"/>
        <w:shd w:val="clear" w:color="auto" w:fill="FFFFFF"/>
        <w:snapToGrid w:val="0"/>
        <w:spacing w:after="240" w:afterAutospacing="0" w:line="360" w:lineRule="auto"/>
        <w:ind w:firstLine="400"/>
        <w:contextualSpacing/>
      </w:pPr>
      <w:r>
        <w:rPr>
          <w:rFonts w:hint="eastAsia"/>
        </w:rPr>
        <w:t>质疑函范本及制作说明详见附件2。</w:t>
      </w:r>
    </w:p>
    <w:p>
      <w:pPr>
        <w:pStyle w:val="571"/>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571"/>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1"/>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571"/>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571"/>
        <w:shd w:val="clear" w:color="auto" w:fill="FFFFFF"/>
        <w:snapToGrid w:val="0"/>
        <w:spacing w:after="240" w:afterAutospacing="0" w:line="360" w:lineRule="auto"/>
        <w:ind w:firstLine="400"/>
        <w:contextualSpacing/>
      </w:pPr>
      <w:r>
        <w:rPr>
          <w:rFonts w:hint="eastAsia"/>
        </w:rPr>
        <w:t>4.4.1质疑供应商对采购人、采购机构的答复不满意或者采购人、采购机构未在规定的时间内作出答复的，可以在答复期满后十五个工作日内向同级政府采购监督管理部门提出投诉。</w:t>
      </w:r>
    </w:p>
    <w:p>
      <w:pPr>
        <w:pStyle w:val="571"/>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571"/>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571"/>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571"/>
        <w:shd w:val="clear" w:color="auto" w:fill="FFFFFF"/>
        <w:snapToGrid w:val="0"/>
        <w:spacing w:after="240" w:afterAutospacing="0" w:line="360" w:lineRule="auto"/>
        <w:ind w:firstLine="400"/>
        <w:contextualSpacing/>
      </w:pPr>
      <w:r>
        <w:rPr>
          <w:rFonts w:hint="eastAsia"/>
        </w:rPr>
        <w:t>投诉书范本及制作说明详见附件3。</w:t>
      </w:r>
    </w:p>
    <w:p>
      <w:pPr>
        <w:pStyle w:val="85"/>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4"/>
        <w:spacing w:line="360" w:lineRule="auto"/>
        <w:rPr>
          <w:rFonts w:hAnsi="宋体" w:cs="宋体"/>
          <w:b/>
          <w:sz w:val="24"/>
          <w:szCs w:val="24"/>
        </w:rPr>
      </w:pPr>
      <w:r>
        <w:rPr>
          <w:rFonts w:hint="eastAsia" w:hAnsi="宋体" w:cs="宋体"/>
          <w:b/>
          <w:sz w:val="24"/>
          <w:szCs w:val="24"/>
        </w:rPr>
        <w:t>5．招标文件的构成</w:t>
      </w:r>
    </w:p>
    <w:p>
      <w:pPr>
        <w:pStyle w:val="34"/>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4"/>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4"/>
        <w:spacing w:line="360" w:lineRule="auto"/>
        <w:rPr>
          <w:rFonts w:hAnsi="宋体" w:cs="宋体"/>
          <w:b/>
          <w:sz w:val="24"/>
          <w:szCs w:val="24"/>
        </w:rPr>
      </w:pPr>
      <w:r>
        <w:rPr>
          <w:rFonts w:hint="eastAsia" w:hAnsi="宋体" w:cs="宋体"/>
          <w:b/>
          <w:sz w:val="24"/>
          <w:szCs w:val="24"/>
        </w:rPr>
        <w:t>6. 招标文件的澄清、修改</w:t>
      </w:r>
    </w:p>
    <w:p>
      <w:pPr>
        <w:pStyle w:val="85"/>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6.1已获取招标文件的潜在投标人，若有问题需要澄清，应于投标截止时间前，以书面形式向采购机构提出。</w:t>
      </w:r>
    </w:p>
    <w:p>
      <w:pPr>
        <w:pStyle w:val="85"/>
        <w:snapToGrid w:val="0"/>
        <w:spacing w:before="0"/>
        <w:ind w:firstLine="480"/>
        <w:rPr>
          <w:rFonts w:ascii="宋体" w:hAnsi="宋体" w:cs="宋体"/>
        </w:rPr>
      </w:pPr>
      <w:r>
        <w:rPr>
          <w:rFonts w:hint="eastAsia" w:ascii="宋体" w:hAnsi="宋体" w:cs="宋体"/>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16"/>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4"/>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4"/>
        <w:spacing w:line="360" w:lineRule="auto"/>
        <w:rPr>
          <w:rFonts w:hAnsi="宋体" w:cs="宋体"/>
          <w:b/>
          <w:sz w:val="24"/>
          <w:szCs w:val="24"/>
        </w:rPr>
      </w:pPr>
      <w:r>
        <w:rPr>
          <w:rFonts w:hint="eastAsia" w:hAnsi="宋体" w:cs="宋体"/>
          <w:b/>
          <w:sz w:val="24"/>
          <w:szCs w:val="24"/>
        </w:rPr>
        <w:t>8.开标前答疑会或现场考察</w:t>
      </w:r>
    </w:p>
    <w:p>
      <w:pPr>
        <w:pStyle w:val="34"/>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szCs w:val="24"/>
        </w:rPr>
      </w:pPr>
      <w:r>
        <w:rPr>
          <w:rFonts w:hint="eastAsia" w:hAnsi="宋体" w:cs="宋体"/>
          <w:b/>
          <w:kern w:val="28"/>
          <w:sz w:val="24"/>
          <w:szCs w:val="24"/>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4"/>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4"/>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r>
        <w:rPr>
          <w:rFonts w:hint="eastAsia" w:ascii="宋体" w:hAnsi="宋体" w:cs="宋体"/>
          <w:snapToGrid w:val="0"/>
          <w:kern w:val="28"/>
          <w:sz w:val="24"/>
          <w:szCs w:val="20"/>
        </w:rPr>
        <w:t>联合协议（如果有)；</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sz w:val="24"/>
        </w:rPr>
      </w:pPr>
      <w:r>
        <w:rPr>
          <w:rFonts w:hint="eastAsia" w:ascii="宋体" w:hAnsi="宋体" w:cs="宋体"/>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85"/>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85"/>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85"/>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85"/>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85"/>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85"/>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宋体" w:hAnsi="宋体" w:cs="宋体"/>
          <w:szCs w:val="24"/>
        </w:rPr>
      </w:pPr>
      <w:r>
        <w:rPr>
          <w:rFonts w:hint="eastAsia" w:ascii="宋体" w:hAnsi="宋体" w:cs="宋体"/>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hAnsi="宋体" w:cs="宋体"/>
          <w:b/>
          <w:sz w:val="24"/>
          <w:szCs w:val="24"/>
        </w:rPr>
      </w:pPr>
      <w:r>
        <w:rPr>
          <w:rFonts w:hint="eastAsia" w:hAnsi="宋体" w:cs="宋体"/>
          <w:b/>
          <w:sz w:val="24"/>
          <w:szCs w:val="24"/>
        </w:rPr>
        <w:t>15.备份投标文件</w:t>
      </w:r>
    </w:p>
    <w:p>
      <w:pPr>
        <w:pStyle w:val="34"/>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但采购人、采购机构不强制或变相强制投标人提交备份投标文件。</w:t>
      </w:r>
    </w:p>
    <w:p>
      <w:pPr>
        <w:pStyle w:val="34"/>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4"/>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85"/>
        <w:spacing w:before="0"/>
        <w:ind w:firstLine="0" w:firstLineChars="0"/>
        <w:rPr>
          <w:rFonts w:ascii="宋体" w:hAnsi="宋体" w:cs="宋体"/>
          <w:b/>
          <w:szCs w:val="24"/>
        </w:rPr>
      </w:pPr>
      <w:r>
        <w:rPr>
          <w:rFonts w:hint="eastAsia" w:ascii="宋体" w:hAnsi="宋体" w:cs="宋体"/>
          <w:b/>
          <w:szCs w:val="24"/>
        </w:rPr>
        <w:t>16.投标文件的无效处理</w:t>
      </w:r>
    </w:p>
    <w:p>
      <w:pPr>
        <w:pStyle w:val="26"/>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85"/>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85"/>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85"/>
        <w:spacing w:before="0"/>
        <w:ind w:firstLine="480"/>
        <w:rPr>
          <w:rFonts w:ascii="宋体" w:hAnsi="宋体" w:cs="宋体"/>
        </w:rPr>
      </w:pPr>
      <w:r>
        <w:rPr>
          <w:rFonts w:hint="eastAsia" w:ascii="宋体" w:hAnsi="宋体" w:cs="宋体"/>
        </w:rPr>
        <w:t>17.3在原定投标有效期满之前，如果出现特殊情况，采购机构可以以书面形式通知投标人延长投标有效期。投标人同意延长的，不得要求或被允许修改其投标文件，投标人拒绝延长的，其投标无效。</w:t>
      </w:r>
    </w:p>
    <w:p>
      <w:pPr>
        <w:pStyle w:val="85"/>
        <w:spacing w:before="0"/>
        <w:ind w:firstLine="480"/>
        <w:rPr>
          <w:rFonts w:ascii="宋体" w:hAnsi="宋体" w:cs="宋体"/>
        </w:rPr>
      </w:pPr>
      <w:r>
        <w:rPr>
          <w:rFonts w:hint="eastAsia" w:ascii="宋体" w:hAnsi="宋体" w:cs="宋体"/>
        </w:rPr>
        <w:t>17.4在投标截止时间起至投标有效期届满，供应商投标文件不可撤销。</w:t>
      </w:r>
    </w:p>
    <w:p>
      <w:pPr>
        <w:pStyle w:val="85"/>
        <w:spacing w:before="0"/>
        <w:ind w:firstLine="643"/>
        <w:rPr>
          <w:rFonts w:ascii="宋体" w:hAnsi="宋体" w:cs="宋体"/>
          <w:b/>
          <w:sz w:val="32"/>
        </w:rPr>
      </w:pPr>
    </w:p>
    <w:p>
      <w:pPr>
        <w:pStyle w:val="85"/>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239"/>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239"/>
        <w:spacing w:before="0" w:line="360" w:lineRule="auto"/>
        <w:ind w:left="0" w:firstLine="480" w:firstLineChars="200"/>
        <w:contextualSpacing/>
        <w:rPr>
          <w:rFonts w:ascii="宋体" w:hAnsi="宋体" w:cs="宋体"/>
          <w:sz w:val="24"/>
        </w:rPr>
      </w:pPr>
      <w:r>
        <w:rPr>
          <w:rFonts w:hint="eastAsia" w:ascii="宋体" w:hAnsi="宋体" w:cs="宋体"/>
          <w:sz w:val="24"/>
        </w:rPr>
        <w:t>18.1采购机构按照招标文件规定的时间通过电子交易平台组织开标，所有投标人均应当准时在线参加。投标人不足3家的，不得开标。</w:t>
      </w:r>
    </w:p>
    <w:p>
      <w:pPr>
        <w:pStyle w:val="239"/>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18.2开标时，电子交易平台按开标时间自动提取所有投标文件。采购机构依托电子交易平台发起开始解密指令，投标人按照平台提示和招标文件的规定在半小时内完成在线解密。</w:t>
      </w:r>
    </w:p>
    <w:p>
      <w:pPr>
        <w:pStyle w:val="239"/>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pStyle w:val="85"/>
        <w:spacing w:before="0"/>
        <w:ind w:firstLine="480"/>
        <w:rPr>
          <w:rFonts w:ascii="宋体" w:hAnsi="宋体" w:cs="宋体"/>
          <w:kern w:val="0"/>
          <w:szCs w:val="24"/>
        </w:rPr>
      </w:pPr>
      <w:r>
        <w:rPr>
          <w:rFonts w:hint="eastAsia" w:ascii="宋体" w:hAnsi="宋体" w:cs="宋体"/>
          <w:kern w:val="0"/>
          <w:szCs w:val="24"/>
        </w:rPr>
        <w:t>19.1开标后，采购人将依据法律法规和招标文件的规定，对投标人的资格进行审查。</w:t>
      </w:r>
    </w:p>
    <w:p>
      <w:pPr>
        <w:pStyle w:val="85"/>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85"/>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3对未通过资格审查的投标人，告知其未通过的原因。</w:t>
      </w:r>
    </w:p>
    <w:p>
      <w:pPr>
        <w:pStyle w:val="85"/>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widowControl/>
        <w:spacing w:before="100" w:beforeAutospacing="1" w:after="240" w:line="360" w:lineRule="auto"/>
        <w:ind w:firstLine="241" w:firstLineChars="100"/>
        <w:jc w:val="left"/>
        <w:rPr>
          <w:rFonts w:ascii="宋体" w:hAnsi="宋体" w:cs="宋体"/>
          <w:b/>
          <w:sz w:val="24"/>
        </w:rPr>
      </w:pPr>
      <w:r>
        <w:rPr>
          <w:rFonts w:hint="eastAsia" w:ascii="宋体" w:hAnsi="宋体" w:cs="宋体"/>
          <w:b/>
          <w:sz w:val="24"/>
        </w:rPr>
        <w:t>20、信用信息查询</w:t>
      </w:r>
    </w:p>
    <w:p>
      <w:pPr>
        <w:pStyle w:val="85"/>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20.1信用信息查询渠道及截止时间：采购机构将在资格审查时通过“信用中国”网站(www.creditchina.gov.cn)、中国政府采购网(www.ccgp.gov.cn)渠道查询投标人接受资格时的信用记录。</w:t>
      </w:r>
    </w:p>
    <w:p>
      <w:pPr>
        <w:pStyle w:val="85"/>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85"/>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85"/>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6"/>
        <w:spacing w:line="360" w:lineRule="auto"/>
        <w:ind w:left="479" w:hanging="479" w:hangingChars="199"/>
        <w:rPr>
          <w:rFonts w:cs="宋体"/>
          <w:b/>
        </w:rPr>
      </w:pPr>
      <w:r>
        <w:rPr>
          <w:rFonts w:hint="eastAsia" w:cs="宋体"/>
          <w:b/>
        </w:rPr>
        <w:t>22. 确定中标供应商</w:t>
      </w:r>
    </w:p>
    <w:p>
      <w:pPr>
        <w:pStyle w:val="85"/>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候选人撤销投标文件不能成为采购人不确认采购结果的正当理由。中标、成交通知书和中标、成交结果公告应当在规定时间内同时发出。</w:t>
      </w:r>
    </w:p>
    <w:p>
      <w:pPr>
        <w:pStyle w:val="85"/>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6"/>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6"/>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5"/>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85"/>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85"/>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2"/>
        <w:ind w:left="0" w:firstLine="480" w:firstLineChars="200"/>
        <w:rPr>
          <w:rFonts w:ascii="宋体" w:hAnsi="宋体" w:eastAsia="宋体" w:cs="宋体"/>
          <w:lang w:val="en-US"/>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85"/>
        <w:snapToGrid w:val="0"/>
        <w:spacing w:before="0"/>
        <w:ind w:firstLine="0" w:firstLineChars="0"/>
        <w:rPr>
          <w:rFonts w:ascii="宋体" w:hAnsi="宋体" w:cs="宋体"/>
        </w:rPr>
      </w:pPr>
      <w:r>
        <w:rPr>
          <w:rFonts w:hint="eastAsia" w:ascii="宋体" w:hAnsi="宋体" w:cs="宋体"/>
        </w:rPr>
        <w:t>2</w:t>
      </w:r>
      <w:r>
        <w:rPr>
          <w:rFonts w:hint="eastAsia" w:ascii="宋体" w:hAnsi="宋体" w:cs="宋体"/>
          <w:b/>
          <w:szCs w:val="24"/>
        </w:rPr>
        <w:t>7. 电子交易活动的中止。</w:t>
      </w:r>
      <w:r>
        <w:rPr>
          <w:rFonts w:hint="eastAsia" w:ascii="宋体" w:hAnsi="宋体" w:cs="宋体"/>
        </w:rPr>
        <w:t>采购过程中出现以下情形，导致电子交易平台无法正常运行，或者无法保证电子交易的公平、公正和安全时，采购机构可中止电子交易活动：</w:t>
      </w:r>
    </w:p>
    <w:p>
      <w:pPr>
        <w:pStyle w:val="85"/>
        <w:snapToGrid w:val="0"/>
        <w:spacing w:before="0"/>
        <w:ind w:firstLine="480"/>
        <w:rPr>
          <w:rFonts w:ascii="宋体" w:hAnsi="宋体" w:cs="宋体"/>
        </w:rPr>
      </w:pPr>
      <w:r>
        <w:rPr>
          <w:rFonts w:hint="eastAsia" w:ascii="宋体" w:hAnsi="宋体" w:cs="宋体"/>
        </w:rPr>
        <w:t xml:space="preserve">27.1电子交易平台发生故障而无法登录访问的； </w:t>
      </w:r>
    </w:p>
    <w:p>
      <w:pPr>
        <w:pStyle w:val="85"/>
        <w:snapToGrid w:val="0"/>
        <w:spacing w:before="0"/>
        <w:ind w:firstLine="480"/>
        <w:rPr>
          <w:rFonts w:ascii="宋体" w:hAnsi="宋体" w:cs="宋体"/>
        </w:rPr>
      </w:pPr>
      <w:r>
        <w:rPr>
          <w:rFonts w:hint="eastAsia" w:ascii="宋体" w:hAnsi="宋体" w:cs="宋体"/>
        </w:rPr>
        <w:t>27.2电子交易平台应用或数据库出现错误，不能进行正常操作的；</w:t>
      </w:r>
    </w:p>
    <w:p>
      <w:pPr>
        <w:pStyle w:val="85"/>
        <w:snapToGrid w:val="0"/>
        <w:spacing w:before="0"/>
        <w:ind w:firstLine="480"/>
        <w:rPr>
          <w:rFonts w:ascii="宋体" w:hAnsi="宋体" w:cs="宋体"/>
        </w:rPr>
      </w:pPr>
      <w:r>
        <w:rPr>
          <w:rFonts w:hint="eastAsia" w:ascii="宋体" w:hAnsi="宋体" w:cs="宋体"/>
        </w:rPr>
        <w:t>27.3电子交易平台发现严重安全漏洞，有潜在泄密危险的；</w:t>
      </w:r>
    </w:p>
    <w:p>
      <w:pPr>
        <w:pStyle w:val="85"/>
        <w:snapToGrid w:val="0"/>
        <w:spacing w:before="0"/>
        <w:ind w:firstLine="480"/>
        <w:rPr>
          <w:rFonts w:ascii="宋体" w:hAnsi="宋体" w:cs="宋体"/>
        </w:rPr>
      </w:pPr>
      <w:r>
        <w:rPr>
          <w:rFonts w:hint="eastAsia" w:ascii="宋体" w:hAnsi="宋体" w:cs="宋体"/>
        </w:rPr>
        <w:t xml:space="preserve">27.4病毒发作导致不能进行正常操作的； </w:t>
      </w:r>
    </w:p>
    <w:p>
      <w:pPr>
        <w:pStyle w:val="85"/>
        <w:snapToGrid w:val="0"/>
        <w:spacing w:before="0"/>
        <w:ind w:firstLine="480"/>
        <w:rPr>
          <w:rFonts w:ascii="宋体" w:hAnsi="宋体" w:cs="宋体"/>
        </w:rPr>
      </w:pPr>
      <w:r>
        <w:rPr>
          <w:rFonts w:hint="eastAsia" w:ascii="宋体" w:hAnsi="宋体" w:cs="宋体"/>
        </w:rPr>
        <w:t>27.5其他无法保证电子交易的公平、公正和安全的情况。</w:t>
      </w:r>
    </w:p>
    <w:p>
      <w:pPr>
        <w:pStyle w:val="85"/>
        <w:snapToGrid w:val="0"/>
        <w:spacing w:before="0"/>
        <w:ind w:firstLine="0" w:firstLineChars="0"/>
        <w:rPr>
          <w:rFonts w:ascii="宋体" w:hAnsi="宋体" w:cs="宋体"/>
        </w:rPr>
      </w:pPr>
      <w:r>
        <w:rPr>
          <w:rFonts w:hint="eastAsia" w:ascii="宋体" w:hAnsi="宋体" w:cs="宋体"/>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6"/>
        <w:spacing w:line="360" w:lineRule="auto"/>
        <w:ind w:firstLine="0" w:firstLineChars="0"/>
        <w:rPr>
          <w:rFonts w:cs="宋体"/>
          <w:b/>
        </w:rPr>
      </w:pPr>
      <w:r>
        <w:rPr>
          <w:rFonts w:hint="eastAsia" w:cs="宋体"/>
          <w:b/>
        </w:rPr>
        <w:t>29.验收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5" w:type="first"/>
          <w:footerReference r:id="rId8" w:type="first"/>
          <w:headerReference r:id="rId4" w:type="default"/>
          <w:footerReference r:id="rId6" w:type="default"/>
          <w:footerReference r:id="rId7" w:type="even"/>
          <w:pgSz w:w="11906" w:h="16838"/>
          <w:pgMar w:top="680" w:right="1418" w:bottom="468" w:left="1418" w:header="851" w:footer="992" w:gutter="0"/>
          <w:cols w:space="720" w:num="1"/>
          <w:titlePg/>
          <w:docGrid w:linePitch="312" w:charSpace="0"/>
        </w:sectPr>
      </w:pPr>
      <w:bookmarkStart w:id="15" w:name="_Hlt74729768"/>
      <w:bookmarkEnd w:id="15"/>
      <w:bookmarkStart w:id="16" w:name="_Hlt68403820"/>
      <w:bookmarkEnd w:id="16"/>
      <w:bookmarkStart w:id="17" w:name="_Hlt75236290"/>
      <w:bookmarkEnd w:id="17"/>
      <w:bookmarkStart w:id="18" w:name="_Hlt74730295"/>
      <w:bookmarkEnd w:id="18"/>
      <w:bookmarkStart w:id="19" w:name="_Hlt75236011"/>
      <w:bookmarkEnd w:id="19"/>
      <w:bookmarkStart w:id="20" w:name="_Hlt68072990"/>
      <w:bookmarkEnd w:id="20"/>
      <w:bookmarkStart w:id="21" w:name="_Hlt74707468"/>
      <w:bookmarkEnd w:id="21"/>
      <w:bookmarkStart w:id="22" w:name="_Hlt68073093"/>
      <w:bookmarkEnd w:id="22"/>
      <w:bookmarkStart w:id="23" w:name="_Hlt75236101"/>
      <w:bookmarkEnd w:id="23"/>
      <w:bookmarkStart w:id="24" w:name="_Hlt68072998"/>
      <w:bookmarkEnd w:id="24"/>
      <w:bookmarkStart w:id="25" w:name="_Hlt74714665"/>
      <w:bookmarkEnd w:id="25"/>
      <w:bookmarkStart w:id="26" w:name="_Hlt68057669"/>
      <w:bookmarkEnd w:id="26"/>
    </w:p>
    <w:bookmarkEnd w:id="11"/>
    <w:bookmarkEnd w:id="12"/>
    <w:p>
      <w:pPr>
        <w:pStyle w:val="61"/>
        <w:spacing w:line="400" w:lineRule="atLeast"/>
        <w:rPr>
          <w:rFonts w:ascii="宋体" w:hAnsi="宋体" w:cs="宋体"/>
          <w:color w:val="000000"/>
          <w:kern w:val="2"/>
          <w:sz w:val="36"/>
          <w:szCs w:val="36"/>
        </w:rPr>
      </w:pPr>
      <w:bookmarkStart w:id="27" w:name="第四部分"/>
      <w:r>
        <w:rPr>
          <w:rFonts w:hint="eastAsia" w:ascii="宋体" w:hAnsi="宋体" w:cs="宋体"/>
          <w:bCs/>
          <w:color w:val="000000"/>
          <w:szCs w:val="24"/>
        </w:rPr>
        <w:t xml:space="preserve"> </w:t>
      </w:r>
      <w:r>
        <w:rPr>
          <w:rFonts w:hint="eastAsia" w:ascii="宋体" w:hAnsi="宋体" w:cs="宋体"/>
          <w:color w:val="000000"/>
          <w:kern w:val="2"/>
          <w:sz w:val="36"/>
          <w:szCs w:val="36"/>
        </w:rPr>
        <w:t>第三部分 采购需求</w:t>
      </w:r>
    </w:p>
    <w:p>
      <w:pPr>
        <w:snapToGrid w:val="0"/>
        <w:spacing w:line="400" w:lineRule="atLeast"/>
        <w:rPr>
          <w:rFonts w:ascii="宋体" w:hAnsi="宋体" w:cs="宋体"/>
          <w:b/>
          <w:bCs/>
          <w:color w:val="000000"/>
          <w:sz w:val="24"/>
        </w:rPr>
      </w:pPr>
    </w:p>
    <w:p>
      <w:pPr>
        <w:snapToGrid w:val="0"/>
        <w:spacing w:line="400" w:lineRule="atLeast"/>
        <w:rPr>
          <w:b/>
          <w:bCs/>
          <w:color w:val="000000"/>
          <w:sz w:val="24"/>
        </w:rPr>
      </w:pPr>
      <w:r>
        <w:rPr>
          <w:rFonts w:hint="eastAsia" w:ascii="宋体" w:hAnsi="宋体" w:cs="宋体"/>
          <w:b/>
          <w:bCs/>
          <w:color w:val="000000"/>
          <w:sz w:val="24"/>
        </w:rPr>
        <w:t xml:space="preserve"> </w:t>
      </w:r>
      <w:r>
        <w:rPr>
          <w:b/>
          <w:bCs/>
          <w:color w:val="000000"/>
          <w:sz w:val="24"/>
        </w:rPr>
        <w:t>一、项目概述：</w:t>
      </w:r>
    </w:p>
    <w:p>
      <w:pPr>
        <w:snapToGrid w:val="0"/>
        <w:spacing w:line="400" w:lineRule="atLeast"/>
        <w:ind w:firstLine="353" w:firstLineChars="147"/>
        <w:rPr>
          <w:rFonts w:ascii="宋体" w:hAnsi="宋体" w:cs="宋体"/>
          <w:bCs/>
          <w:color w:val="000000"/>
          <w:sz w:val="24"/>
        </w:rPr>
      </w:pPr>
      <w:r>
        <w:rPr>
          <w:rFonts w:hint="eastAsia" w:ascii="宋体" w:hAnsi="宋体" w:cs="宋体"/>
          <w:bCs/>
          <w:color w:val="000000"/>
          <w:sz w:val="24"/>
        </w:rPr>
        <w:t>本项目为“交钥匙”项目，采购内容包括共用设备管理与维修养护（含供电系统、给排水系统、绿化服务、电梯维护、消防设备维护、空调维护等）、安全保卫、公共区域环境卫生管理、培训、质保期内的售后服务等。投标报价包括日常水电维修费用、设备维护费、安全保卫费、卫生管理费、绿化养护费、人员工资、售后服务费、培训费、有关部门的验收费、政策性文件规定及合同包含的所有风险、责任等各项全部费用。</w:t>
      </w:r>
    </w:p>
    <w:p>
      <w:pPr>
        <w:snapToGrid w:val="0"/>
        <w:spacing w:line="400" w:lineRule="atLeast"/>
        <w:ind w:firstLine="353" w:firstLineChars="147"/>
        <w:rPr>
          <w:rFonts w:ascii="宋体" w:hAnsi="宋体" w:cs="宋体"/>
          <w:bCs/>
          <w:color w:val="000000"/>
          <w:sz w:val="24"/>
        </w:rPr>
      </w:pPr>
      <w:r>
        <w:rPr>
          <w:rFonts w:hint="eastAsia" w:ascii="宋体" w:hAnsi="宋体" w:cs="宋体"/>
          <w:bCs/>
          <w:color w:val="000000"/>
          <w:sz w:val="24"/>
        </w:rPr>
        <w:t>本项目坐落于杭州市临平区南苑街道，东为翁梅街，南为永和路，西为万常路，北为鑫业路；本项目建设用地面积108297.3平方米，总建筑面积357717.41平方米，其中地上面积227487.29平方米，地下面积130230.12平方米。</w:t>
      </w:r>
    </w:p>
    <w:p>
      <w:pPr>
        <w:snapToGrid w:val="0"/>
        <w:spacing w:line="400" w:lineRule="atLeast"/>
        <w:ind w:firstLine="353" w:firstLineChars="147"/>
        <w:rPr>
          <w:rFonts w:ascii="宋体" w:hAnsi="宋体" w:cs="宋体"/>
          <w:bCs/>
          <w:color w:val="000000"/>
          <w:sz w:val="24"/>
        </w:rPr>
      </w:pPr>
      <w:r>
        <w:rPr>
          <w:rFonts w:hint="eastAsia" w:ascii="宋体" w:hAnsi="宋体" w:cs="宋体"/>
          <w:bCs/>
          <w:color w:val="000000"/>
          <w:sz w:val="24"/>
        </w:rPr>
        <w:t>户数和车位情况：项目由23幢16-17层建筑组成；建设安置房总户数2222户；其中包括60平方384户，80平方1088户，120平方450户，160方300户。车位：地上157个，地下2360个，共计2517个。</w:t>
      </w:r>
    </w:p>
    <w:p>
      <w:pPr>
        <w:snapToGrid w:val="0"/>
        <w:spacing w:line="400" w:lineRule="atLeast"/>
        <w:ind w:firstLine="353" w:firstLineChars="147"/>
        <w:rPr>
          <w:bCs/>
          <w:color w:val="000000"/>
          <w:sz w:val="24"/>
        </w:rPr>
      </w:pPr>
      <w:r>
        <w:rPr>
          <w:rFonts w:hint="eastAsia" w:ascii="宋体" w:hAnsi="宋体" w:cs="宋体"/>
          <w:bCs/>
          <w:color w:val="000000"/>
          <w:sz w:val="24"/>
        </w:rPr>
        <w:t>电梯：96台。</w:t>
      </w:r>
    </w:p>
    <w:p>
      <w:pPr>
        <w:snapToGrid w:val="0"/>
        <w:spacing w:line="400" w:lineRule="atLeast"/>
        <w:rPr>
          <w:b/>
          <w:bCs/>
          <w:color w:val="000000"/>
          <w:sz w:val="24"/>
          <w:u w:val="single"/>
        </w:rPr>
      </w:pPr>
      <w:r>
        <w:rPr>
          <w:b/>
          <w:bCs/>
          <w:color w:val="000000"/>
          <w:sz w:val="24"/>
        </w:rPr>
        <w:t>二、具体服务内容、要求等：</w:t>
      </w:r>
    </w:p>
    <w:tbl>
      <w:tblPr>
        <w:tblStyle w:val="73"/>
        <w:tblW w:w="84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36"/>
        <w:gridCol w:w="3019"/>
        <w:gridCol w:w="1750"/>
        <w:gridCol w:w="1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6" w:hRule="atLeast"/>
          <w:jc w:val="center"/>
        </w:trPr>
        <w:tc>
          <w:tcPr>
            <w:tcW w:w="233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b/>
                <w:bCs/>
                <w:color w:val="000000"/>
                <w:sz w:val="24"/>
              </w:rPr>
            </w:pPr>
            <w:r>
              <w:rPr>
                <w:rFonts w:hint="eastAsia"/>
                <w:b/>
                <w:bCs/>
                <w:color w:val="000000"/>
                <w:sz w:val="24"/>
              </w:rPr>
              <w:t>品名</w:t>
            </w:r>
          </w:p>
        </w:tc>
        <w:tc>
          <w:tcPr>
            <w:tcW w:w="301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b/>
                <w:bCs/>
                <w:color w:val="000000"/>
                <w:sz w:val="24"/>
              </w:rPr>
            </w:pPr>
            <w:r>
              <w:rPr>
                <w:rFonts w:hint="eastAsia"/>
                <w:b/>
                <w:bCs/>
                <w:color w:val="000000"/>
                <w:sz w:val="24"/>
              </w:rPr>
              <w:t>具体服务内容、要求等</w:t>
            </w:r>
          </w:p>
        </w:tc>
        <w:tc>
          <w:tcPr>
            <w:tcW w:w="17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b/>
                <w:bCs/>
                <w:color w:val="000000"/>
                <w:sz w:val="24"/>
              </w:rPr>
            </w:pPr>
            <w:r>
              <w:rPr>
                <w:rFonts w:hint="eastAsia"/>
                <w:b/>
                <w:bCs/>
                <w:color w:val="000000"/>
                <w:sz w:val="24"/>
              </w:rPr>
              <w:t>物业服务人数（人）</w:t>
            </w:r>
          </w:p>
        </w:tc>
        <w:tc>
          <w:tcPr>
            <w:tcW w:w="13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b/>
                <w:bCs/>
                <w:color w:val="000000"/>
                <w:sz w:val="24"/>
              </w:rPr>
            </w:pPr>
            <w:r>
              <w:rPr>
                <w:rFonts w:hint="eastAsia"/>
                <w:b/>
                <w:bCs/>
                <w:color w:val="000000"/>
                <w:sz w:val="24"/>
              </w:rPr>
              <w:t>服务标准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jc w:val="center"/>
        </w:trPr>
        <w:tc>
          <w:tcPr>
            <w:tcW w:w="2336"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Fonts w:ascii="仿宋" w:hAnsi="仿宋" w:eastAsia="仿宋"/>
                <w:color w:val="000000"/>
                <w:kern w:val="0"/>
                <w:sz w:val="24"/>
              </w:rPr>
            </w:pPr>
            <w:r>
              <w:rPr>
                <w:rFonts w:hint="eastAsia" w:ascii="宋体" w:hAnsi="宋体" w:cs="宋体"/>
                <w:color w:val="000000"/>
                <w:sz w:val="24"/>
              </w:rPr>
              <w:t>南苑街道天万、万常社区（万和君汇嘉苑小区）物业服务项目</w:t>
            </w:r>
          </w:p>
        </w:tc>
        <w:tc>
          <w:tcPr>
            <w:tcW w:w="3019"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pPr>
            <w:r>
              <w:rPr>
                <w:rFonts w:hint="eastAsia"/>
              </w:rPr>
              <w:t>综合管理服务、公共区域清洁卫生服务、公共区域秩序维护服务、公共区域绿化日常养护服务、家宴中心清洁卫生服务、居家养老服务中心清洁卫生服务、共用部位、共用设施设备日常运行、维护服务、各类应急预案等</w:t>
            </w:r>
          </w:p>
        </w:tc>
        <w:tc>
          <w:tcPr>
            <w:tcW w:w="1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uto"/>
              <w:ind w:firstLine="630" w:firstLineChars="300"/>
            </w:pPr>
            <w:r>
              <w:rPr>
                <w:rFonts w:hint="eastAsia"/>
              </w:rPr>
              <w:t>总人数不得少于60人。所有工作人员工作时间均实行8小时制，每周工作时间不超过40小时，乙方在上述工作时间外安排员工超时工作和国定节假日要求工作人员加班的，应按国家有关劳动法规支付加班补助费。</w:t>
            </w:r>
          </w:p>
          <w:p>
            <w:pPr>
              <w:snapToGrid w:val="0"/>
              <w:spacing w:line="440" w:lineRule="exact"/>
            </w:pPr>
          </w:p>
        </w:tc>
        <w:tc>
          <w:tcPr>
            <w:tcW w:w="13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pPr>
            <w:r>
              <w:rPr>
                <w:rFonts w:hint="eastAsia"/>
              </w:rPr>
              <w:t>详见本章</w:t>
            </w:r>
          </w:p>
          <w:p>
            <w:pPr>
              <w:spacing w:line="440" w:lineRule="exact"/>
              <w:jc w:val="center"/>
              <w:rPr>
                <w:rFonts w:ascii="仿宋" w:hAnsi="仿宋" w:eastAsia="仿宋"/>
                <w:color w:val="000000"/>
                <w:kern w:val="0"/>
                <w:sz w:val="24"/>
              </w:rPr>
            </w:pPr>
            <w:r>
              <w:rPr>
                <w:rFonts w:hint="eastAsia"/>
              </w:rPr>
              <w:t>附件1</w:t>
            </w:r>
          </w:p>
        </w:tc>
      </w:tr>
    </w:tbl>
    <w:p>
      <w:pPr>
        <w:spacing w:line="440" w:lineRule="exact"/>
        <w:jc w:val="left"/>
        <w:rPr>
          <w:b/>
          <w:bCs/>
          <w:color w:val="000000"/>
          <w:sz w:val="24"/>
        </w:rPr>
      </w:pPr>
      <w:r>
        <w:rPr>
          <w:rFonts w:hint="eastAsia"/>
          <w:b/>
          <w:bCs/>
          <w:color w:val="000000"/>
          <w:sz w:val="24"/>
        </w:rPr>
        <w:t>附件1、服务标准</w:t>
      </w:r>
    </w:p>
    <w:p>
      <w:pPr>
        <w:snapToGrid w:val="0"/>
        <w:spacing w:line="440" w:lineRule="exact"/>
        <w:jc w:val="center"/>
        <w:outlineLvl w:val="0"/>
        <w:rPr>
          <w:b/>
          <w:bCs/>
          <w:color w:val="000000"/>
          <w:sz w:val="24"/>
        </w:rPr>
      </w:pPr>
      <w:r>
        <w:rPr>
          <w:rFonts w:hint="eastAsia"/>
          <w:b/>
          <w:bCs/>
          <w:color w:val="000000"/>
          <w:sz w:val="24"/>
        </w:rPr>
        <w:t>（一）综合管理服务标准</w:t>
      </w:r>
    </w:p>
    <w:tbl>
      <w:tblPr>
        <w:tblStyle w:val="73"/>
        <w:tblW w:w="921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10"/>
        <w:gridCol w:w="1450"/>
        <w:gridCol w:w="705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0" w:type="dxa"/>
            <w:tcBorders>
              <w:top w:val="single" w:color="auto" w:sz="2" w:space="0"/>
              <w:left w:val="single" w:color="auto" w:sz="2" w:space="0"/>
              <w:bottom w:val="single" w:color="auto" w:sz="2" w:space="0"/>
              <w:right w:val="single" w:color="auto" w:sz="2" w:space="0"/>
            </w:tcBorders>
            <w:vAlign w:val="center"/>
          </w:tcPr>
          <w:p>
            <w:pPr>
              <w:spacing w:line="440" w:lineRule="exact"/>
              <w:jc w:val="center"/>
              <w:rPr>
                <w:b/>
                <w:bCs/>
                <w:color w:val="000000"/>
                <w:sz w:val="24"/>
              </w:rPr>
            </w:pPr>
            <w:r>
              <w:rPr>
                <w:rFonts w:hint="eastAsia"/>
                <w:b/>
                <w:bCs/>
                <w:color w:val="000000"/>
                <w:sz w:val="24"/>
              </w:rPr>
              <w:t>序号</w:t>
            </w:r>
          </w:p>
        </w:tc>
        <w:tc>
          <w:tcPr>
            <w:tcW w:w="1450" w:type="dxa"/>
            <w:tcBorders>
              <w:top w:val="single" w:color="auto" w:sz="2" w:space="0"/>
              <w:left w:val="single" w:color="auto" w:sz="2" w:space="0"/>
              <w:bottom w:val="single" w:color="auto" w:sz="2" w:space="0"/>
              <w:right w:val="single" w:color="auto" w:sz="2" w:space="0"/>
            </w:tcBorders>
            <w:vAlign w:val="center"/>
          </w:tcPr>
          <w:p>
            <w:pPr>
              <w:spacing w:line="440" w:lineRule="exact"/>
              <w:jc w:val="center"/>
              <w:rPr>
                <w:b/>
                <w:bCs/>
                <w:color w:val="000000"/>
                <w:sz w:val="24"/>
              </w:rPr>
            </w:pPr>
            <w:r>
              <w:rPr>
                <w:rFonts w:hint="eastAsia"/>
                <w:b/>
                <w:bCs/>
                <w:color w:val="000000"/>
                <w:sz w:val="24"/>
              </w:rPr>
              <w:t>内容</w:t>
            </w:r>
          </w:p>
        </w:tc>
        <w:tc>
          <w:tcPr>
            <w:tcW w:w="7052" w:type="dxa"/>
            <w:tcBorders>
              <w:top w:val="single" w:color="auto" w:sz="2" w:space="0"/>
              <w:left w:val="single" w:color="auto" w:sz="2" w:space="0"/>
              <w:bottom w:val="single" w:color="auto" w:sz="2" w:space="0"/>
              <w:right w:val="single" w:color="auto" w:sz="2" w:space="0"/>
            </w:tcBorders>
            <w:vAlign w:val="center"/>
          </w:tcPr>
          <w:p>
            <w:pPr>
              <w:spacing w:line="440" w:lineRule="exact"/>
              <w:jc w:val="center"/>
              <w:rPr>
                <w:b/>
                <w:bCs/>
                <w:color w:val="000000"/>
                <w:sz w:val="24"/>
              </w:rPr>
            </w:pPr>
            <w:r>
              <w:rPr>
                <w:rFonts w:hint="eastAsia"/>
                <w:b/>
                <w:bCs/>
                <w:color w:val="000000"/>
                <w:sz w:val="24"/>
              </w:rPr>
              <w:t>服务标准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5" w:hRule="atLeast"/>
          <w:jc w:val="center"/>
        </w:trPr>
        <w:tc>
          <w:tcPr>
            <w:tcW w:w="7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1</w:t>
            </w:r>
          </w:p>
        </w:tc>
        <w:tc>
          <w:tcPr>
            <w:tcW w:w="145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管理处/服务中心设置</w:t>
            </w:r>
          </w:p>
        </w:tc>
        <w:tc>
          <w:tcPr>
            <w:tcW w:w="7052"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小区内设置管理处/服务中心办公机构，办公设施设备较完备，应用计算机等现代化管理手段进行科学管理，办公场所整洁有序。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5" w:hRule="atLeast"/>
          <w:jc w:val="center"/>
        </w:trPr>
        <w:tc>
          <w:tcPr>
            <w:tcW w:w="7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2</w:t>
            </w:r>
          </w:p>
        </w:tc>
        <w:tc>
          <w:tcPr>
            <w:tcW w:w="145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管理服务</w:t>
            </w:r>
          </w:p>
          <w:p>
            <w:pPr>
              <w:snapToGrid w:val="0"/>
              <w:spacing w:line="440" w:lineRule="exact"/>
              <w:rPr>
                <w:rFonts w:ascii="宋体" w:hAnsi="宋体" w:cs="宋体"/>
                <w:color w:val="000000"/>
                <w:sz w:val="24"/>
              </w:rPr>
            </w:pPr>
            <w:r>
              <w:rPr>
                <w:rFonts w:hint="eastAsia" w:ascii="宋体" w:hAnsi="宋体" w:cs="宋体"/>
                <w:color w:val="000000"/>
                <w:sz w:val="24"/>
              </w:rPr>
              <w:t>人员要求</w:t>
            </w:r>
          </w:p>
        </w:tc>
        <w:tc>
          <w:tcPr>
            <w:tcW w:w="7052"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（1）管理人员、专业操作人员按照国家有关规定取得物业管理职业资格证书或岗位证书，女性年龄不超过50周岁，男性年龄不超过55周岁，人数不少于6人。</w:t>
            </w:r>
          </w:p>
          <w:p>
            <w:pPr>
              <w:snapToGrid w:val="0"/>
              <w:spacing w:line="440" w:lineRule="exact"/>
            </w:pPr>
            <w:r>
              <w:rPr>
                <w:rFonts w:hint="eastAsia"/>
              </w:rPr>
              <w:t>（2）管理服务人员着装统一、佩戴标志，行为规范，服务主动、热情。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5" w:hRule="atLeast"/>
          <w:jc w:val="center"/>
        </w:trPr>
        <w:tc>
          <w:tcPr>
            <w:tcW w:w="7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3</w:t>
            </w:r>
          </w:p>
        </w:tc>
        <w:tc>
          <w:tcPr>
            <w:tcW w:w="145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服务时间</w:t>
            </w:r>
          </w:p>
        </w:tc>
        <w:tc>
          <w:tcPr>
            <w:tcW w:w="7052"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周一至周日在管理处/服务中心进行业务接待，并提供服务,每天接待时间不少于8小时。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5" w:hRule="atLeast"/>
          <w:jc w:val="center"/>
        </w:trPr>
        <w:tc>
          <w:tcPr>
            <w:tcW w:w="7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4</w:t>
            </w:r>
          </w:p>
        </w:tc>
        <w:tc>
          <w:tcPr>
            <w:tcW w:w="145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日常管理与服务</w:t>
            </w:r>
          </w:p>
        </w:tc>
        <w:tc>
          <w:tcPr>
            <w:tcW w:w="7052" w:type="dxa"/>
            <w:tcBorders>
              <w:top w:val="single" w:color="auto" w:sz="2" w:space="0"/>
              <w:left w:val="single" w:color="auto" w:sz="2" w:space="0"/>
              <w:bottom w:val="single" w:color="auto" w:sz="2" w:space="0"/>
              <w:right w:val="single" w:color="auto" w:sz="2" w:space="0"/>
            </w:tcBorders>
            <w:vAlign w:val="top"/>
          </w:tcPr>
          <w:p>
            <w:pPr>
              <w:snapToGrid w:val="0"/>
              <w:spacing w:line="440" w:lineRule="exact"/>
            </w:pPr>
            <w:r>
              <w:rPr>
                <w:rFonts w:hint="eastAsia"/>
              </w:rPr>
              <w:t>（1）服务规范应符合杭州市物业管理行业规范要求。物业服务企业实施ISO9001质量管理体系，对服务过程进行控制。</w:t>
            </w:r>
          </w:p>
          <w:p>
            <w:pPr>
              <w:snapToGrid w:val="0"/>
              <w:spacing w:line="440" w:lineRule="exact"/>
            </w:pPr>
            <w:r>
              <w:rPr>
                <w:rFonts w:hint="eastAsia"/>
              </w:rPr>
              <w:t>（2）公示24小时服务电话。急修1小时内，其他报修按双方约定时间到达现场，有报修、维修和回访记录。遇紧急意外事件接电话后应尽快达到现场。</w:t>
            </w:r>
          </w:p>
          <w:p>
            <w:pPr>
              <w:snapToGrid w:val="0"/>
              <w:spacing w:line="440" w:lineRule="exact"/>
            </w:pPr>
            <w:r>
              <w:rPr>
                <w:rFonts w:hint="eastAsia"/>
              </w:rPr>
              <w:t>（3）对业主或使用人的投诉在三天内答复处理。</w:t>
            </w:r>
          </w:p>
          <w:p>
            <w:pPr>
              <w:snapToGrid w:val="0"/>
              <w:spacing w:line="440" w:lineRule="exact"/>
            </w:pPr>
            <w:r>
              <w:rPr>
                <w:rFonts w:hint="eastAsia"/>
              </w:rPr>
              <w:t>（4）服务与被服务双方签订规范的物业服务合同，双方权利义务关系明确。</w:t>
            </w:r>
          </w:p>
          <w:p>
            <w:pPr>
              <w:snapToGrid w:val="0"/>
              <w:spacing w:line="440" w:lineRule="exact"/>
            </w:pPr>
            <w:r>
              <w:rPr>
                <w:rFonts w:hint="eastAsia"/>
              </w:rPr>
              <w:t>（5）按照住宅装饰装修管理有关规定和管理规约（临时管理规约）要求，建立完善的住宅装饰装修管理制度。装修前，依规定审核业主（使用人）的装修方案，告知装修人有关装饰装修的禁止行为和注意事项。根据装修进度情况每周2次巡查装修施工现场，发现影响房屋外观、危及房屋结构安全及拆改共用管线等损害公共利益现象的，及时劝阻并报告业主委员会和有关主管部门。</w:t>
            </w:r>
          </w:p>
          <w:p>
            <w:pPr>
              <w:snapToGrid w:val="0"/>
              <w:spacing w:line="440" w:lineRule="exact"/>
            </w:pPr>
            <w:r>
              <w:rPr>
                <w:rFonts w:hint="eastAsia"/>
              </w:rPr>
              <w:t>（6）按有关规定和合同约定公布物业服务资金的收支情况或物业经营性收支情况。</w:t>
            </w:r>
          </w:p>
          <w:p>
            <w:pPr>
              <w:snapToGrid w:val="0"/>
              <w:spacing w:line="440" w:lineRule="exact"/>
            </w:pPr>
            <w:r>
              <w:rPr>
                <w:rFonts w:hint="eastAsia"/>
              </w:rPr>
              <w:t>（7）按有关规定规范使用物业专项维修资金。</w:t>
            </w:r>
          </w:p>
          <w:p>
            <w:pPr>
              <w:snapToGrid w:val="0"/>
              <w:spacing w:line="440" w:lineRule="exact"/>
            </w:pPr>
            <w:r>
              <w:rPr>
                <w:rFonts w:hint="eastAsia"/>
              </w:rPr>
              <w:t>（8）有完善的物业管理方案，质量管理、财务管理、档案管理等制度健全。</w:t>
            </w:r>
          </w:p>
          <w:p>
            <w:pPr>
              <w:snapToGrid w:val="0"/>
              <w:spacing w:line="440" w:lineRule="exact"/>
            </w:pPr>
            <w:r>
              <w:rPr>
                <w:rFonts w:hint="eastAsia"/>
              </w:rPr>
              <w:t>（9）制定小区物业管理与物业服务工作计划，并组织实施。</w:t>
            </w:r>
          </w:p>
          <w:p>
            <w:pPr>
              <w:snapToGrid w:val="0"/>
              <w:spacing w:line="440" w:lineRule="exact"/>
            </w:pPr>
            <w:r>
              <w:rPr>
                <w:rFonts w:hint="eastAsia"/>
              </w:rPr>
              <w:t>（10）每年至少1次征询业主对物业服务的意见，满意率80%以上，对合理的意见与建议进行整改。</w:t>
            </w:r>
          </w:p>
          <w:p>
            <w:pPr>
              <w:snapToGrid w:val="0"/>
              <w:spacing w:line="440" w:lineRule="exact"/>
            </w:pPr>
            <w:r>
              <w:rPr>
                <w:rFonts w:hint="eastAsia"/>
              </w:rPr>
              <w:t>（11）服务窗口应公开办事制度、办事纪律、收费项目和标准。</w:t>
            </w:r>
          </w:p>
          <w:p>
            <w:pPr>
              <w:snapToGrid w:val="0"/>
              <w:spacing w:line="440" w:lineRule="exact"/>
            </w:pPr>
            <w:r>
              <w:rPr>
                <w:rFonts w:hint="eastAsia"/>
              </w:rPr>
              <w:t>（12）对违反规划私搭乱建和擅自改变房屋用途的行为及时劝阻，并报告业主委员会、社区、街道及相关主管部门。</w:t>
            </w:r>
          </w:p>
          <w:p>
            <w:pPr>
              <w:snapToGrid w:val="0"/>
              <w:spacing w:line="440" w:lineRule="exact"/>
            </w:pPr>
            <w:r>
              <w:rPr>
                <w:rFonts w:hint="eastAsia"/>
              </w:rPr>
              <w:t>（13）小区主出入口设有小区平面示意图，各组团、栋及单元（门）、户有明显标志。</w:t>
            </w:r>
          </w:p>
          <w:p>
            <w:pPr>
              <w:snapToGrid w:val="0"/>
              <w:spacing w:line="440" w:lineRule="exact"/>
            </w:pPr>
            <w:r>
              <w:rPr>
                <w:rFonts w:hint="eastAsia"/>
              </w:rPr>
              <w:t>（14）承接项目时，对住宅小区共用部位、共用设施设备进行认真查验，签订物业管理交接验收协议，验收手续齐全。</w:t>
            </w:r>
          </w:p>
          <w:p>
            <w:pPr>
              <w:snapToGrid w:val="0"/>
              <w:spacing w:line="440" w:lineRule="exact"/>
            </w:pPr>
            <w:r>
              <w:rPr>
                <w:rFonts w:hint="eastAsia"/>
              </w:rPr>
              <w:t>（15）按相关规定办理家宴中心的申办手续及场地安排与厨师证件检查、厨具使用指导以及饮食留样报备等工作。</w:t>
            </w:r>
          </w:p>
          <w:p>
            <w:pPr>
              <w:snapToGrid w:val="0"/>
              <w:spacing w:line="440" w:lineRule="exact"/>
            </w:pPr>
            <w:r>
              <w:rPr>
                <w:rFonts w:hint="eastAsia"/>
              </w:rPr>
              <w:t>（16）制订临时性任务应急处理方案，如项目内举办重大活动、参观、迎接政府部门考核等；</w:t>
            </w:r>
          </w:p>
          <w:p>
            <w:pPr>
              <w:snapToGrid w:val="0"/>
              <w:spacing w:line="440" w:lineRule="exact"/>
            </w:pPr>
            <w:r>
              <w:rPr>
                <w:rFonts w:hint="eastAsia"/>
              </w:rPr>
              <w:t>（17）制订各类突发事件应急预案及突发事件处置流程，应急预案包括（发生台风、暴雨、雪灾、防雷等灾害性天气）时的应急预案及相应的措施；对物业管理区域内安全防范措施、消防、抗台、抗震等紧急预案；对物业管理区域内疫情期间的防控紧急预案；对物业管理区域内的防盗、防火的安全防范巡查、电气照明装置等设备日常管理维护方案和应急检修措施等。</w:t>
            </w:r>
          </w:p>
        </w:tc>
      </w:tr>
    </w:tbl>
    <w:p>
      <w:pPr>
        <w:spacing w:line="440" w:lineRule="exact"/>
        <w:jc w:val="center"/>
        <w:rPr>
          <w:b/>
          <w:bCs/>
          <w:color w:val="000000"/>
          <w:sz w:val="24"/>
        </w:rPr>
      </w:pPr>
      <w:r>
        <w:rPr>
          <w:rFonts w:hint="eastAsia"/>
          <w:b/>
          <w:bCs/>
          <w:color w:val="000000"/>
          <w:sz w:val="24"/>
        </w:rPr>
        <w:t>（二）公共区域清洁卫生服务标准</w:t>
      </w:r>
    </w:p>
    <w:tbl>
      <w:tblPr>
        <w:tblStyle w:val="73"/>
        <w:tblW w:w="923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1"/>
        <w:gridCol w:w="709"/>
        <w:gridCol w:w="2029"/>
        <w:gridCol w:w="55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91" w:type="dxa"/>
            <w:tcBorders>
              <w:top w:val="single" w:color="auto" w:sz="2" w:space="0"/>
              <w:left w:val="single" w:color="auto" w:sz="2" w:space="0"/>
              <w:bottom w:val="single" w:color="auto" w:sz="2" w:space="0"/>
              <w:right w:val="single" w:color="auto" w:sz="2" w:space="0"/>
            </w:tcBorders>
            <w:vAlign w:val="center"/>
          </w:tcPr>
          <w:p>
            <w:pPr>
              <w:spacing w:line="440" w:lineRule="exact"/>
              <w:jc w:val="center"/>
              <w:rPr>
                <w:b/>
                <w:bCs/>
                <w:color w:val="000000"/>
                <w:sz w:val="24"/>
              </w:rPr>
            </w:pPr>
            <w:r>
              <w:rPr>
                <w:rFonts w:hint="eastAsia"/>
                <w:b/>
                <w:bCs/>
                <w:color w:val="000000"/>
                <w:sz w:val="24"/>
              </w:rPr>
              <w:t>项目</w:t>
            </w:r>
          </w:p>
        </w:tc>
        <w:tc>
          <w:tcPr>
            <w:tcW w:w="709" w:type="dxa"/>
            <w:tcBorders>
              <w:top w:val="single" w:color="auto" w:sz="2" w:space="0"/>
              <w:left w:val="single" w:color="auto" w:sz="2" w:space="0"/>
              <w:bottom w:val="single" w:color="auto" w:sz="2" w:space="0"/>
              <w:right w:val="single" w:color="auto" w:sz="2" w:space="0"/>
            </w:tcBorders>
            <w:vAlign w:val="center"/>
          </w:tcPr>
          <w:p>
            <w:pPr>
              <w:spacing w:line="440" w:lineRule="exact"/>
              <w:jc w:val="center"/>
              <w:rPr>
                <w:b/>
                <w:bCs/>
                <w:color w:val="000000"/>
                <w:sz w:val="24"/>
              </w:rPr>
            </w:pPr>
            <w:r>
              <w:rPr>
                <w:rFonts w:hint="eastAsia"/>
                <w:b/>
                <w:bCs/>
                <w:color w:val="000000"/>
                <w:sz w:val="24"/>
              </w:rPr>
              <w:t>序号</w:t>
            </w:r>
          </w:p>
        </w:tc>
        <w:tc>
          <w:tcPr>
            <w:tcW w:w="2029" w:type="dxa"/>
            <w:tcBorders>
              <w:top w:val="single" w:color="auto" w:sz="2" w:space="0"/>
              <w:left w:val="single" w:color="auto" w:sz="2" w:space="0"/>
              <w:bottom w:val="single" w:color="auto" w:sz="2" w:space="0"/>
              <w:right w:val="single" w:color="auto" w:sz="2" w:space="0"/>
            </w:tcBorders>
            <w:vAlign w:val="center"/>
          </w:tcPr>
          <w:p>
            <w:pPr>
              <w:spacing w:line="440" w:lineRule="exact"/>
              <w:jc w:val="center"/>
              <w:rPr>
                <w:b/>
                <w:bCs/>
                <w:color w:val="000000"/>
                <w:sz w:val="24"/>
              </w:rPr>
            </w:pPr>
            <w:r>
              <w:rPr>
                <w:rFonts w:hint="eastAsia"/>
                <w:b/>
                <w:bCs/>
                <w:color w:val="000000"/>
                <w:sz w:val="24"/>
              </w:rPr>
              <w:t>内容</w:t>
            </w:r>
          </w:p>
        </w:tc>
        <w:tc>
          <w:tcPr>
            <w:tcW w:w="5505" w:type="dxa"/>
            <w:tcBorders>
              <w:top w:val="single" w:color="auto" w:sz="2" w:space="0"/>
              <w:left w:val="single" w:color="auto" w:sz="2" w:space="0"/>
              <w:bottom w:val="single" w:color="auto" w:sz="2" w:space="0"/>
              <w:right w:val="single" w:color="auto" w:sz="2" w:space="0"/>
            </w:tcBorders>
            <w:vAlign w:val="center"/>
          </w:tcPr>
          <w:p>
            <w:pPr>
              <w:spacing w:line="440" w:lineRule="exact"/>
              <w:jc w:val="center"/>
              <w:rPr>
                <w:b/>
                <w:bCs/>
                <w:color w:val="000000"/>
                <w:sz w:val="24"/>
              </w:rPr>
            </w:pPr>
            <w:r>
              <w:rPr>
                <w:rFonts w:hint="eastAsia"/>
                <w:b/>
                <w:bCs/>
                <w:color w:val="000000"/>
                <w:sz w:val="24"/>
              </w:rPr>
              <w:t>服务标准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91" w:type="dxa"/>
            <w:vMerge w:val="restart"/>
            <w:tcBorders>
              <w:top w:val="single" w:color="auto" w:sz="2" w:space="0"/>
              <w:left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人员</w:t>
            </w:r>
          </w:p>
          <w:p>
            <w:pPr>
              <w:snapToGrid w:val="0"/>
              <w:spacing w:line="440" w:lineRule="exact"/>
              <w:rPr>
                <w:rFonts w:ascii="宋体" w:hAnsi="宋体" w:cs="宋体"/>
                <w:color w:val="000000"/>
                <w:sz w:val="24"/>
              </w:rPr>
            </w:pPr>
            <w:r>
              <w:rPr>
                <w:rFonts w:hint="eastAsia" w:ascii="宋体" w:hAnsi="宋体" w:cs="宋体"/>
                <w:color w:val="000000"/>
                <w:sz w:val="24"/>
              </w:rPr>
              <w:t>要求</w:t>
            </w:r>
          </w:p>
        </w:tc>
        <w:tc>
          <w:tcPr>
            <w:tcW w:w="70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1</w:t>
            </w:r>
          </w:p>
        </w:tc>
        <w:tc>
          <w:tcPr>
            <w:tcW w:w="202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保洁人员要求</w:t>
            </w:r>
          </w:p>
        </w:tc>
        <w:tc>
          <w:tcPr>
            <w:tcW w:w="550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（1）身体健康品行端正，配主管1人，总人数不少于19人。</w:t>
            </w:r>
          </w:p>
          <w:p>
            <w:pPr>
              <w:snapToGrid w:val="0"/>
              <w:spacing w:line="440" w:lineRule="exact"/>
            </w:pPr>
            <w:r>
              <w:rPr>
                <w:rFonts w:hint="eastAsia"/>
              </w:rPr>
              <w:t>（2）服务人员着装统一、佩戴标志，行为规范，服务主动、热情。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91" w:type="dxa"/>
            <w:vMerge w:val="continue"/>
            <w:tcBorders>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2</w:t>
            </w:r>
          </w:p>
        </w:tc>
        <w:tc>
          <w:tcPr>
            <w:tcW w:w="202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服务时间</w:t>
            </w:r>
          </w:p>
        </w:tc>
        <w:tc>
          <w:tcPr>
            <w:tcW w:w="550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每天服务时间不少于8小时。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91" w:type="dxa"/>
            <w:vMerge w:val="restart"/>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楼内公共区域</w:t>
            </w:r>
          </w:p>
        </w:tc>
        <w:tc>
          <w:tcPr>
            <w:tcW w:w="70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3</w:t>
            </w:r>
          </w:p>
        </w:tc>
        <w:tc>
          <w:tcPr>
            <w:tcW w:w="202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地面</w:t>
            </w:r>
          </w:p>
        </w:tc>
        <w:tc>
          <w:tcPr>
            <w:tcW w:w="550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每日清扫一遍，每半月拖洗一次。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91" w:type="dxa"/>
            <w:vMerge w:val="continue"/>
            <w:tcBorders>
              <w:top w:val="single" w:color="auto" w:sz="2" w:space="0"/>
              <w:left w:val="single" w:color="auto" w:sz="2" w:space="0"/>
              <w:bottom w:val="single" w:color="auto" w:sz="2" w:space="0"/>
              <w:right w:val="single" w:color="auto" w:sz="2" w:space="0"/>
            </w:tcBorders>
            <w:vAlign w:val="top"/>
          </w:tcPr>
          <w:p>
            <w:pPr>
              <w:snapToGrid w:val="0"/>
              <w:spacing w:line="440" w:lineRule="exact"/>
              <w:rPr>
                <w:rFonts w:ascii="宋体" w:hAnsi="宋体" w:cs="宋体"/>
                <w:color w:val="00000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4</w:t>
            </w:r>
          </w:p>
        </w:tc>
        <w:tc>
          <w:tcPr>
            <w:tcW w:w="202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扶手、开关盒、表箱盖、单元门、信报箱</w:t>
            </w:r>
          </w:p>
        </w:tc>
        <w:tc>
          <w:tcPr>
            <w:tcW w:w="550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扶手、信报箱、2M以下单元门、开关盒、表箱盖每日擦抹一次，2M以上单元门、开关盒、表箱盖每周清洁一次。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91" w:type="dxa"/>
            <w:vMerge w:val="continue"/>
            <w:tcBorders>
              <w:top w:val="single" w:color="auto" w:sz="2" w:space="0"/>
              <w:left w:val="single" w:color="auto" w:sz="2" w:space="0"/>
              <w:bottom w:val="single" w:color="auto" w:sz="2" w:space="0"/>
              <w:right w:val="single" w:color="auto" w:sz="2" w:space="0"/>
            </w:tcBorders>
            <w:vAlign w:val="top"/>
          </w:tcPr>
          <w:p>
            <w:pPr>
              <w:snapToGrid w:val="0"/>
              <w:spacing w:line="440" w:lineRule="exact"/>
              <w:rPr>
                <w:rFonts w:ascii="仿宋" w:hAnsi="仿宋" w:eastAsia="仿宋"/>
                <w:color w:val="000000"/>
                <w:kern w:val="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仿宋" w:hAnsi="仿宋" w:eastAsia="仿宋"/>
                <w:color w:val="000000"/>
                <w:kern w:val="0"/>
                <w:sz w:val="24"/>
              </w:rPr>
            </w:pPr>
            <w:r>
              <w:rPr>
                <w:rFonts w:hint="eastAsia" w:ascii="仿宋" w:hAnsi="仿宋" w:eastAsia="仿宋"/>
                <w:color w:val="000000"/>
                <w:kern w:val="0"/>
                <w:sz w:val="24"/>
              </w:rPr>
              <w:t>5</w:t>
            </w:r>
          </w:p>
        </w:tc>
        <w:tc>
          <w:tcPr>
            <w:tcW w:w="202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栏杆</w:t>
            </w:r>
          </w:p>
        </w:tc>
        <w:tc>
          <w:tcPr>
            <w:tcW w:w="550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非电梯公寓隔天擦抹一次，电梯公寓每月擦抹三次。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91"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仿宋" w:hAnsi="仿宋" w:eastAsia="仿宋"/>
                <w:color w:val="000000"/>
                <w:kern w:val="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仿宋" w:hAnsi="仿宋" w:eastAsia="仿宋"/>
                <w:color w:val="000000"/>
                <w:kern w:val="0"/>
                <w:sz w:val="24"/>
              </w:rPr>
            </w:pPr>
            <w:r>
              <w:rPr>
                <w:rFonts w:hint="eastAsia" w:ascii="仿宋" w:hAnsi="仿宋" w:eastAsia="仿宋"/>
                <w:color w:val="000000"/>
                <w:kern w:val="0"/>
                <w:sz w:val="24"/>
              </w:rPr>
              <w:t>6</w:t>
            </w:r>
          </w:p>
        </w:tc>
        <w:tc>
          <w:tcPr>
            <w:tcW w:w="202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天花板、公共灯具</w:t>
            </w:r>
          </w:p>
        </w:tc>
        <w:tc>
          <w:tcPr>
            <w:tcW w:w="550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每季除尘一次。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91" w:type="dxa"/>
            <w:vMerge w:val="continue"/>
            <w:tcBorders>
              <w:top w:val="single" w:color="auto" w:sz="2" w:space="0"/>
              <w:left w:val="single" w:color="auto" w:sz="2" w:space="0"/>
              <w:bottom w:val="single" w:color="auto" w:sz="2" w:space="0"/>
              <w:right w:val="single" w:color="auto" w:sz="2" w:space="0"/>
            </w:tcBorders>
            <w:vAlign w:val="top"/>
          </w:tcPr>
          <w:p>
            <w:pPr>
              <w:snapToGrid w:val="0"/>
              <w:spacing w:line="440" w:lineRule="exact"/>
              <w:rPr>
                <w:rFonts w:ascii="仿宋" w:hAnsi="仿宋" w:eastAsia="仿宋"/>
                <w:color w:val="000000"/>
                <w:kern w:val="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仿宋" w:hAnsi="仿宋" w:eastAsia="仿宋"/>
                <w:color w:val="000000"/>
                <w:kern w:val="0"/>
                <w:sz w:val="24"/>
              </w:rPr>
            </w:pPr>
            <w:r>
              <w:rPr>
                <w:rFonts w:hint="eastAsia" w:ascii="仿宋" w:hAnsi="仿宋" w:eastAsia="仿宋"/>
                <w:color w:val="000000"/>
                <w:kern w:val="0"/>
                <w:sz w:val="24"/>
              </w:rPr>
              <w:t>7</w:t>
            </w:r>
          </w:p>
        </w:tc>
        <w:tc>
          <w:tcPr>
            <w:tcW w:w="202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进户门</w:t>
            </w:r>
          </w:p>
        </w:tc>
        <w:tc>
          <w:tcPr>
            <w:tcW w:w="550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每半月擦抹一次。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91" w:type="dxa"/>
            <w:vMerge w:val="continue"/>
            <w:tcBorders>
              <w:top w:val="single" w:color="auto" w:sz="2" w:space="0"/>
              <w:left w:val="single" w:color="auto" w:sz="2" w:space="0"/>
              <w:bottom w:val="single" w:color="auto" w:sz="2" w:space="0"/>
              <w:right w:val="single" w:color="auto" w:sz="2" w:space="0"/>
            </w:tcBorders>
            <w:vAlign w:val="top"/>
          </w:tcPr>
          <w:p>
            <w:pPr>
              <w:snapToGrid w:val="0"/>
              <w:spacing w:line="440" w:lineRule="exact"/>
              <w:rPr>
                <w:rFonts w:ascii="仿宋" w:hAnsi="仿宋" w:eastAsia="仿宋"/>
                <w:color w:val="000000"/>
                <w:kern w:val="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仿宋" w:hAnsi="仿宋" w:eastAsia="仿宋"/>
                <w:color w:val="000000"/>
                <w:kern w:val="0"/>
                <w:sz w:val="24"/>
              </w:rPr>
            </w:pPr>
            <w:r>
              <w:rPr>
                <w:rFonts w:hint="eastAsia" w:ascii="仿宋" w:hAnsi="仿宋" w:eastAsia="仿宋"/>
                <w:color w:val="000000"/>
                <w:kern w:val="0"/>
                <w:sz w:val="24"/>
              </w:rPr>
              <w:t>8</w:t>
            </w:r>
          </w:p>
        </w:tc>
        <w:tc>
          <w:tcPr>
            <w:tcW w:w="202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楼道玻璃</w:t>
            </w:r>
          </w:p>
        </w:tc>
        <w:tc>
          <w:tcPr>
            <w:tcW w:w="550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每季清洁一次。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91" w:type="dxa"/>
            <w:vMerge w:val="continue"/>
            <w:tcBorders>
              <w:top w:val="single" w:color="auto" w:sz="2" w:space="0"/>
              <w:left w:val="single" w:color="auto" w:sz="2" w:space="0"/>
              <w:bottom w:val="single" w:color="auto" w:sz="2" w:space="0"/>
              <w:right w:val="single" w:color="auto" w:sz="2" w:space="0"/>
            </w:tcBorders>
            <w:vAlign w:val="top"/>
          </w:tcPr>
          <w:p>
            <w:pPr>
              <w:snapToGrid w:val="0"/>
              <w:spacing w:line="440" w:lineRule="exact"/>
              <w:rPr>
                <w:rFonts w:ascii="仿宋" w:hAnsi="仿宋" w:eastAsia="仿宋"/>
                <w:color w:val="000000"/>
                <w:kern w:val="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仿宋" w:hAnsi="仿宋" w:eastAsia="仿宋"/>
                <w:color w:val="000000"/>
                <w:kern w:val="0"/>
                <w:sz w:val="24"/>
              </w:rPr>
            </w:pPr>
            <w:r>
              <w:rPr>
                <w:rFonts w:hint="eastAsia" w:ascii="仿宋" w:hAnsi="仿宋" w:eastAsia="仿宋"/>
                <w:color w:val="000000"/>
                <w:kern w:val="0"/>
                <w:sz w:val="24"/>
              </w:rPr>
              <w:t>9</w:t>
            </w:r>
          </w:p>
        </w:tc>
        <w:tc>
          <w:tcPr>
            <w:tcW w:w="202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天台、屋顶</w:t>
            </w:r>
          </w:p>
        </w:tc>
        <w:tc>
          <w:tcPr>
            <w:tcW w:w="550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每月清洁一次。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91" w:type="dxa"/>
            <w:vMerge w:val="continue"/>
            <w:tcBorders>
              <w:top w:val="single" w:color="auto" w:sz="2" w:space="0"/>
              <w:left w:val="single" w:color="auto" w:sz="2" w:space="0"/>
              <w:bottom w:val="single" w:color="auto" w:sz="2" w:space="0"/>
              <w:right w:val="single" w:color="auto" w:sz="2" w:space="0"/>
            </w:tcBorders>
            <w:vAlign w:val="top"/>
          </w:tcPr>
          <w:p>
            <w:pPr>
              <w:snapToGrid w:val="0"/>
              <w:spacing w:line="440" w:lineRule="exact"/>
              <w:rPr>
                <w:rFonts w:ascii="仿宋" w:hAnsi="仿宋" w:eastAsia="仿宋"/>
                <w:color w:val="000000"/>
                <w:kern w:val="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仿宋" w:hAnsi="仿宋" w:eastAsia="仿宋"/>
                <w:color w:val="000000"/>
                <w:kern w:val="0"/>
                <w:sz w:val="24"/>
              </w:rPr>
            </w:pPr>
            <w:r>
              <w:rPr>
                <w:rFonts w:hint="eastAsia" w:ascii="仿宋" w:hAnsi="仿宋" w:eastAsia="仿宋"/>
                <w:color w:val="000000"/>
                <w:kern w:val="0"/>
                <w:sz w:val="24"/>
              </w:rPr>
              <w:t>10</w:t>
            </w:r>
          </w:p>
        </w:tc>
        <w:tc>
          <w:tcPr>
            <w:tcW w:w="202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电梯轿厢</w:t>
            </w:r>
          </w:p>
        </w:tc>
        <w:tc>
          <w:tcPr>
            <w:tcW w:w="550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每日擦拭、清扫一次。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91" w:type="dxa"/>
            <w:vMerge w:val="continue"/>
            <w:tcBorders>
              <w:top w:val="single" w:color="auto" w:sz="2" w:space="0"/>
              <w:left w:val="single" w:color="auto" w:sz="2" w:space="0"/>
              <w:bottom w:val="single" w:color="auto" w:sz="2" w:space="0"/>
              <w:right w:val="single" w:color="auto" w:sz="2" w:space="0"/>
            </w:tcBorders>
            <w:vAlign w:val="top"/>
          </w:tcPr>
          <w:p>
            <w:pPr>
              <w:snapToGrid w:val="0"/>
              <w:spacing w:line="440" w:lineRule="exact"/>
              <w:rPr>
                <w:rFonts w:ascii="仿宋" w:hAnsi="仿宋" w:eastAsia="仿宋"/>
                <w:color w:val="000000"/>
                <w:kern w:val="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仿宋" w:hAnsi="仿宋" w:eastAsia="仿宋"/>
                <w:color w:val="000000"/>
                <w:kern w:val="0"/>
                <w:sz w:val="24"/>
              </w:rPr>
            </w:pPr>
            <w:r>
              <w:rPr>
                <w:rFonts w:hint="eastAsia" w:ascii="仿宋" w:hAnsi="仿宋" w:eastAsia="仿宋"/>
                <w:color w:val="000000"/>
                <w:kern w:val="0"/>
                <w:sz w:val="24"/>
              </w:rPr>
              <w:t>11</w:t>
            </w:r>
          </w:p>
        </w:tc>
        <w:tc>
          <w:tcPr>
            <w:tcW w:w="202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地下车库</w:t>
            </w:r>
          </w:p>
        </w:tc>
        <w:tc>
          <w:tcPr>
            <w:tcW w:w="550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每周清扫一次。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91" w:type="dxa"/>
            <w:vMerge w:val="restart"/>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楼外公共区域</w:t>
            </w:r>
          </w:p>
        </w:tc>
        <w:tc>
          <w:tcPr>
            <w:tcW w:w="70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仿宋" w:hAnsi="仿宋" w:eastAsia="仿宋"/>
                <w:color w:val="000000"/>
                <w:kern w:val="0"/>
                <w:sz w:val="24"/>
              </w:rPr>
            </w:pPr>
            <w:r>
              <w:rPr>
                <w:rFonts w:hint="eastAsia" w:ascii="仿宋" w:hAnsi="仿宋" w:eastAsia="仿宋"/>
                <w:color w:val="000000"/>
                <w:kern w:val="0"/>
                <w:sz w:val="24"/>
              </w:rPr>
              <w:t>12</w:t>
            </w:r>
          </w:p>
        </w:tc>
        <w:tc>
          <w:tcPr>
            <w:tcW w:w="202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垃圾收集</w:t>
            </w:r>
          </w:p>
        </w:tc>
        <w:tc>
          <w:tcPr>
            <w:tcW w:w="550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高层按幢设置垃圾收集点，多层按物业管理需要配置收集点，收集点每日清理一次，收集点周围地面无散落垃圾，无污迹，无明显异味。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91"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仿宋" w:hAnsi="仿宋" w:eastAsia="仿宋"/>
                <w:color w:val="000000"/>
                <w:kern w:val="0"/>
                <w:sz w:val="24"/>
              </w:rPr>
            </w:pPr>
            <w:r>
              <w:rPr>
                <w:rFonts w:hint="eastAsia" w:ascii="仿宋" w:hAnsi="仿宋" w:eastAsia="仿宋"/>
                <w:color w:val="000000"/>
                <w:kern w:val="0"/>
                <w:sz w:val="24"/>
              </w:rPr>
              <w:t>13</w:t>
            </w:r>
          </w:p>
        </w:tc>
        <w:tc>
          <w:tcPr>
            <w:tcW w:w="202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道路地面、绿地、明沟</w:t>
            </w:r>
          </w:p>
        </w:tc>
        <w:tc>
          <w:tcPr>
            <w:tcW w:w="550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道路地面、绿地每日清扫一次，无明显暴露垃圾，无卫生死角；明沟每周清扫一次。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91" w:type="dxa"/>
            <w:vMerge w:val="continue"/>
            <w:tcBorders>
              <w:top w:val="single" w:color="auto" w:sz="2" w:space="0"/>
              <w:left w:val="single" w:color="auto" w:sz="2" w:space="0"/>
              <w:bottom w:val="single" w:color="auto" w:sz="2" w:space="0"/>
              <w:right w:val="single" w:color="auto" w:sz="2" w:space="0"/>
            </w:tcBorders>
            <w:vAlign w:val="top"/>
          </w:tcPr>
          <w:p>
            <w:pPr>
              <w:snapToGrid w:val="0"/>
              <w:spacing w:line="440" w:lineRule="exact"/>
              <w:rPr>
                <w:rFonts w:ascii="宋体" w:hAnsi="宋体" w:cs="宋体"/>
                <w:color w:val="00000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仿宋" w:hAnsi="仿宋" w:eastAsia="仿宋"/>
                <w:color w:val="000000"/>
                <w:kern w:val="0"/>
                <w:sz w:val="24"/>
              </w:rPr>
            </w:pPr>
            <w:r>
              <w:rPr>
                <w:rFonts w:hint="eastAsia" w:ascii="仿宋" w:hAnsi="仿宋" w:eastAsia="仿宋"/>
                <w:color w:val="000000"/>
                <w:kern w:val="0"/>
                <w:sz w:val="24"/>
              </w:rPr>
              <w:t>14</w:t>
            </w:r>
          </w:p>
        </w:tc>
        <w:tc>
          <w:tcPr>
            <w:tcW w:w="202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宣传栏、小品等</w:t>
            </w:r>
          </w:p>
        </w:tc>
        <w:tc>
          <w:tcPr>
            <w:tcW w:w="550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每月清洁一次，高杆路灯2M以上部分每两个月清洁一次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91" w:type="dxa"/>
            <w:vMerge w:val="continue"/>
            <w:tcBorders>
              <w:top w:val="single" w:color="auto" w:sz="2" w:space="0"/>
              <w:left w:val="single" w:color="auto" w:sz="2" w:space="0"/>
              <w:bottom w:val="single" w:color="auto" w:sz="2" w:space="0"/>
              <w:right w:val="single" w:color="auto" w:sz="2" w:space="0"/>
            </w:tcBorders>
            <w:vAlign w:val="top"/>
          </w:tcPr>
          <w:p>
            <w:pPr>
              <w:snapToGrid w:val="0"/>
              <w:spacing w:line="440" w:lineRule="exact"/>
              <w:rPr>
                <w:rFonts w:ascii="宋体" w:hAnsi="宋体" w:cs="宋体"/>
                <w:color w:val="00000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仿宋" w:hAnsi="仿宋" w:eastAsia="仿宋"/>
                <w:color w:val="000000"/>
                <w:kern w:val="0"/>
                <w:sz w:val="24"/>
              </w:rPr>
            </w:pPr>
            <w:r>
              <w:rPr>
                <w:rFonts w:hint="eastAsia" w:ascii="仿宋" w:hAnsi="仿宋" w:eastAsia="仿宋"/>
                <w:color w:val="000000"/>
                <w:kern w:val="0"/>
                <w:sz w:val="24"/>
              </w:rPr>
              <w:t>15</w:t>
            </w:r>
          </w:p>
        </w:tc>
        <w:tc>
          <w:tcPr>
            <w:tcW w:w="202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垃圾箱（房）</w:t>
            </w:r>
          </w:p>
        </w:tc>
        <w:tc>
          <w:tcPr>
            <w:tcW w:w="550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垃圾房每天冲洗一次，垃圾桶内胆夏天每天冲洗一次，冬天隔天冲洗一次。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91" w:type="dxa"/>
            <w:vMerge w:val="continue"/>
            <w:tcBorders>
              <w:top w:val="single" w:color="auto" w:sz="2" w:space="0"/>
              <w:left w:val="single" w:color="auto" w:sz="2" w:space="0"/>
              <w:bottom w:val="single" w:color="auto" w:sz="2" w:space="0"/>
              <w:right w:val="single" w:color="auto" w:sz="2" w:space="0"/>
            </w:tcBorders>
            <w:vAlign w:val="top"/>
          </w:tcPr>
          <w:p>
            <w:pPr>
              <w:snapToGrid w:val="0"/>
              <w:spacing w:line="440" w:lineRule="exact"/>
              <w:rPr>
                <w:rFonts w:ascii="宋体" w:hAnsi="宋体" w:cs="宋体"/>
                <w:color w:val="00000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仿宋" w:hAnsi="仿宋" w:eastAsia="仿宋"/>
                <w:color w:val="000000"/>
                <w:kern w:val="0"/>
                <w:sz w:val="24"/>
              </w:rPr>
            </w:pPr>
            <w:r>
              <w:rPr>
                <w:rFonts w:hint="eastAsia" w:ascii="仿宋" w:hAnsi="仿宋" w:eastAsia="仿宋"/>
                <w:color w:val="000000"/>
                <w:kern w:val="0"/>
                <w:sz w:val="24"/>
              </w:rPr>
              <w:t>16</w:t>
            </w:r>
          </w:p>
        </w:tc>
        <w:tc>
          <w:tcPr>
            <w:tcW w:w="2029"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消毒灭害</w:t>
            </w:r>
          </w:p>
        </w:tc>
        <w:tc>
          <w:tcPr>
            <w:tcW w:w="550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每季对窨井、明沟、垃圾房喷洒药水一次（6、7、8月每月喷洒一次），每半年灭鼠一次。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91" w:type="dxa"/>
            <w:tcBorders>
              <w:top w:val="single" w:color="auto" w:sz="2" w:space="0"/>
              <w:left w:val="single" w:color="auto" w:sz="2" w:space="0"/>
              <w:bottom w:val="single" w:color="auto" w:sz="2" w:space="0"/>
              <w:right w:val="single" w:color="auto" w:sz="2" w:space="0"/>
            </w:tcBorders>
            <w:shd w:val="clear" w:color="auto" w:fill="FFFFFF"/>
            <w:vAlign w:val="center"/>
          </w:tcPr>
          <w:p>
            <w:pPr>
              <w:snapToGrid w:val="0"/>
              <w:spacing w:line="440" w:lineRule="exact"/>
              <w:rPr>
                <w:rFonts w:ascii="宋体" w:hAnsi="宋体" w:cs="宋体"/>
                <w:color w:val="000000"/>
                <w:sz w:val="24"/>
              </w:rPr>
            </w:pPr>
            <w:r>
              <w:rPr>
                <w:rFonts w:hint="eastAsia" w:ascii="宋体" w:hAnsi="宋体" w:cs="宋体"/>
                <w:color w:val="000000"/>
                <w:sz w:val="24"/>
              </w:rPr>
              <w:t>家宴中心、居家养老服务中心</w:t>
            </w:r>
          </w:p>
        </w:tc>
        <w:tc>
          <w:tcPr>
            <w:tcW w:w="709" w:type="dxa"/>
            <w:tcBorders>
              <w:top w:val="single" w:color="auto" w:sz="2" w:space="0"/>
              <w:left w:val="single" w:color="auto" w:sz="2" w:space="0"/>
              <w:bottom w:val="single" w:color="auto" w:sz="2" w:space="0"/>
              <w:right w:val="single" w:color="auto" w:sz="2" w:space="0"/>
            </w:tcBorders>
            <w:shd w:val="clear" w:color="auto" w:fill="FFFFFF"/>
            <w:vAlign w:val="center"/>
          </w:tcPr>
          <w:p>
            <w:pPr>
              <w:snapToGrid w:val="0"/>
              <w:spacing w:line="440" w:lineRule="exact"/>
              <w:rPr>
                <w:rFonts w:ascii="仿宋" w:hAnsi="仿宋" w:eastAsia="仿宋"/>
                <w:color w:val="000000"/>
                <w:kern w:val="0"/>
                <w:sz w:val="24"/>
              </w:rPr>
            </w:pPr>
            <w:r>
              <w:rPr>
                <w:rFonts w:hint="eastAsia" w:ascii="仿宋" w:hAnsi="仿宋" w:eastAsia="仿宋"/>
                <w:color w:val="000000"/>
                <w:kern w:val="0"/>
                <w:sz w:val="24"/>
              </w:rPr>
              <w:t>17</w:t>
            </w:r>
          </w:p>
        </w:tc>
        <w:tc>
          <w:tcPr>
            <w:tcW w:w="2029" w:type="dxa"/>
            <w:tcBorders>
              <w:top w:val="single" w:color="auto" w:sz="2" w:space="0"/>
              <w:left w:val="single" w:color="auto" w:sz="2" w:space="0"/>
              <w:bottom w:val="single" w:color="auto" w:sz="2" w:space="0"/>
              <w:right w:val="single" w:color="auto" w:sz="2" w:space="0"/>
            </w:tcBorders>
            <w:shd w:val="clear" w:color="auto" w:fill="FFFFFF"/>
            <w:vAlign w:val="center"/>
          </w:tcPr>
          <w:p>
            <w:pPr>
              <w:snapToGrid w:val="0"/>
              <w:spacing w:line="440" w:lineRule="exact"/>
              <w:rPr>
                <w:rFonts w:ascii="宋体" w:hAnsi="宋体" w:cs="宋体"/>
                <w:color w:val="000000"/>
                <w:sz w:val="24"/>
              </w:rPr>
            </w:pPr>
            <w:r>
              <w:rPr>
                <w:rFonts w:hint="eastAsia" w:ascii="宋体" w:hAnsi="宋体" w:cs="宋体"/>
                <w:color w:val="000000"/>
                <w:sz w:val="24"/>
              </w:rPr>
              <w:t>地面、过道、扶手、开关盒、表箱盖、栏杆、天花板、灯具、玻璃（室内）、厨房厨具、卫生间、留样间、排水沟等</w:t>
            </w:r>
          </w:p>
        </w:tc>
        <w:tc>
          <w:tcPr>
            <w:tcW w:w="5505" w:type="dxa"/>
            <w:tcBorders>
              <w:top w:val="single" w:color="auto" w:sz="2" w:space="0"/>
              <w:left w:val="single" w:color="auto" w:sz="2" w:space="0"/>
              <w:bottom w:val="single" w:color="auto" w:sz="2" w:space="0"/>
              <w:right w:val="single" w:color="auto" w:sz="2" w:space="0"/>
            </w:tcBorders>
            <w:shd w:val="clear" w:color="auto" w:fill="FFFFFF"/>
            <w:vAlign w:val="center"/>
          </w:tcPr>
          <w:p>
            <w:pPr>
              <w:snapToGrid w:val="0"/>
              <w:spacing w:line="440" w:lineRule="exact"/>
            </w:pPr>
            <w:r>
              <w:rPr>
                <w:rFonts w:hint="eastAsia"/>
              </w:rPr>
              <w:t>每次家宴结束后清洁一次，地面、过道、厨房厨具无油渍、污迹。家宴中心无明显异味。</w:t>
            </w:r>
          </w:p>
        </w:tc>
      </w:tr>
    </w:tbl>
    <w:p>
      <w:pPr>
        <w:snapToGrid w:val="0"/>
        <w:spacing w:line="440" w:lineRule="exact"/>
        <w:outlineLvl w:val="0"/>
        <w:rPr>
          <w:rFonts w:ascii="仿宋" w:hAnsi="仿宋" w:eastAsia="仿宋"/>
          <w:color w:val="000000"/>
          <w:kern w:val="0"/>
          <w:sz w:val="24"/>
        </w:rPr>
      </w:pPr>
    </w:p>
    <w:p>
      <w:pPr>
        <w:spacing w:line="440" w:lineRule="exact"/>
        <w:jc w:val="center"/>
        <w:rPr>
          <w:b/>
          <w:bCs/>
          <w:color w:val="000000"/>
          <w:sz w:val="24"/>
        </w:rPr>
      </w:pPr>
      <w:r>
        <w:rPr>
          <w:rFonts w:hint="eastAsia"/>
          <w:b/>
          <w:bCs/>
          <w:color w:val="000000"/>
          <w:sz w:val="24"/>
        </w:rPr>
        <w:t>（三）公共区域秩序维护服务标准</w:t>
      </w:r>
    </w:p>
    <w:tbl>
      <w:tblPr>
        <w:tblStyle w:val="73"/>
        <w:tblW w:w="929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55"/>
        <w:gridCol w:w="1823"/>
        <w:gridCol w:w="671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55" w:type="dxa"/>
            <w:tcBorders>
              <w:top w:val="single" w:color="auto" w:sz="2" w:space="0"/>
              <w:left w:val="single" w:color="auto" w:sz="2" w:space="0"/>
              <w:bottom w:val="single" w:color="auto" w:sz="2" w:space="0"/>
              <w:right w:val="single" w:color="auto" w:sz="2" w:space="0"/>
            </w:tcBorders>
            <w:vAlign w:val="center"/>
          </w:tcPr>
          <w:p>
            <w:pPr>
              <w:spacing w:line="440" w:lineRule="exact"/>
              <w:jc w:val="center"/>
              <w:rPr>
                <w:b/>
                <w:bCs/>
                <w:color w:val="000000"/>
                <w:sz w:val="24"/>
              </w:rPr>
            </w:pPr>
            <w:r>
              <w:rPr>
                <w:rFonts w:hint="eastAsia"/>
                <w:b/>
                <w:bCs/>
                <w:color w:val="000000"/>
                <w:sz w:val="24"/>
              </w:rPr>
              <w:t>序号</w:t>
            </w:r>
          </w:p>
        </w:tc>
        <w:tc>
          <w:tcPr>
            <w:tcW w:w="1823" w:type="dxa"/>
            <w:tcBorders>
              <w:top w:val="single" w:color="auto" w:sz="2" w:space="0"/>
              <w:left w:val="single" w:color="auto" w:sz="2" w:space="0"/>
              <w:bottom w:val="single" w:color="auto" w:sz="2" w:space="0"/>
              <w:right w:val="single" w:color="auto" w:sz="2" w:space="0"/>
            </w:tcBorders>
            <w:vAlign w:val="center"/>
          </w:tcPr>
          <w:p>
            <w:pPr>
              <w:spacing w:line="440" w:lineRule="exact"/>
              <w:jc w:val="center"/>
              <w:rPr>
                <w:b/>
                <w:bCs/>
                <w:color w:val="000000"/>
                <w:sz w:val="24"/>
              </w:rPr>
            </w:pPr>
            <w:r>
              <w:rPr>
                <w:rFonts w:hint="eastAsia"/>
                <w:b/>
                <w:bCs/>
                <w:color w:val="000000"/>
                <w:sz w:val="24"/>
              </w:rPr>
              <w:t>内容</w:t>
            </w:r>
          </w:p>
        </w:tc>
        <w:tc>
          <w:tcPr>
            <w:tcW w:w="6714" w:type="dxa"/>
            <w:tcBorders>
              <w:top w:val="single" w:color="auto" w:sz="2" w:space="0"/>
              <w:left w:val="single" w:color="auto" w:sz="2" w:space="0"/>
              <w:bottom w:val="single" w:color="auto" w:sz="2" w:space="0"/>
              <w:right w:val="single" w:color="auto" w:sz="2" w:space="0"/>
            </w:tcBorders>
            <w:vAlign w:val="center"/>
          </w:tcPr>
          <w:p>
            <w:pPr>
              <w:spacing w:line="440" w:lineRule="exact"/>
              <w:jc w:val="center"/>
              <w:rPr>
                <w:b/>
                <w:bCs/>
                <w:color w:val="000000"/>
                <w:sz w:val="24"/>
              </w:rPr>
            </w:pPr>
            <w:r>
              <w:rPr>
                <w:rFonts w:hint="eastAsia"/>
                <w:b/>
                <w:bCs/>
                <w:color w:val="000000"/>
                <w:sz w:val="24"/>
              </w:rPr>
              <w:t>服务标准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5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1</w:t>
            </w:r>
          </w:p>
        </w:tc>
        <w:tc>
          <w:tcPr>
            <w:tcW w:w="182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保安人员要求</w:t>
            </w:r>
          </w:p>
        </w:tc>
        <w:tc>
          <w:tcPr>
            <w:tcW w:w="6714"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（1）设专职人员，身体健康，工作认真负责并定期接受专业培训。女性年龄不超过50周岁，男性年龄不超过60周岁，配主管1人，总人数不少于29人。</w:t>
            </w:r>
          </w:p>
          <w:p>
            <w:pPr>
              <w:snapToGrid w:val="0"/>
              <w:spacing w:line="440" w:lineRule="exact"/>
            </w:pPr>
            <w:r>
              <w:rPr>
                <w:rFonts w:hint="eastAsia"/>
              </w:rPr>
              <w:t>（2）能处理和应对小区公共秩序维护工作，能正确使用各类消防、物防、技防器械和设备。</w:t>
            </w:r>
          </w:p>
          <w:p>
            <w:pPr>
              <w:snapToGrid w:val="0"/>
              <w:spacing w:line="440" w:lineRule="exact"/>
            </w:pPr>
            <w:r>
              <w:rPr>
                <w:rFonts w:hint="eastAsia"/>
              </w:rPr>
              <w:t>（3）上岗时佩带统一标志，穿戴统一制服，仪容仪表规范整齐。</w:t>
            </w:r>
          </w:p>
          <w:p>
            <w:pPr>
              <w:snapToGrid w:val="0"/>
              <w:spacing w:line="440" w:lineRule="exact"/>
            </w:pPr>
            <w:r>
              <w:rPr>
                <w:rFonts w:hint="eastAsia"/>
              </w:rPr>
              <w:t>（4）每位在岗人员配对讲装置和其他必备的安全护卫器械。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5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2</w:t>
            </w:r>
          </w:p>
        </w:tc>
        <w:tc>
          <w:tcPr>
            <w:tcW w:w="182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门岗</w:t>
            </w:r>
          </w:p>
        </w:tc>
        <w:tc>
          <w:tcPr>
            <w:tcW w:w="6714"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（1）小区主入口24小时值班看守，高峰时间站岗值勤，并有交接班记录和外来车辆的登记记录。</w:t>
            </w:r>
          </w:p>
          <w:p>
            <w:pPr>
              <w:snapToGrid w:val="0"/>
              <w:spacing w:line="440" w:lineRule="exact"/>
            </w:pPr>
            <w:r>
              <w:rPr>
                <w:rFonts w:hint="eastAsia"/>
              </w:rPr>
              <w:t>（2）封闭管理小区对外来人员实行登记管理，阻止未经许可的外来人员进入小区。</w:t>
            </w:r>
          </w:p>
          <w:p>
            <w:pPr>
              <w:snapToGrid w:val="0"/>
              <w:spacing w:line="440" w:lineRule="exact"/>
            </w:pPr>
            <w:r>
              <w:rPr>
                <w:rFonts w:hint="eastAsia"/>
              </w:rPr>
              <w:t>（3）对进出小区的车辆进行管理和疏导，保持出入口环境整洁、有序、道路畅通；对大型物件搬出小区实行登记。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5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3</w:t>
            </w:r>
          </w:p>
        </w:tc>
        <w:tc>
          <w:tcPr>
            <w:tcW w:w="182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巡逻岗</w:t>
            </w:r>
          </w:p>
        </w:tc>
        <w:tc>
          <w:tcPr>
            <w:tcW w:w="6714"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（1）按指定的时间和路线进行巡查，对重点区域、重点部位每两小时至少巡查一次。</w:t>
            </w:r>
          </w:p>
          <w:p>
            <w:pPr>
              <w:snapToGrid w:val="0"/>
              <w:spacing w:line="440" w:lineRule="exact"/>
            </w:pPr>
            <w:r>
              <w:rPr>
                <w:rFonts w:hint="eastAsia"/>
              </w:rPr>
              <w:t>（2）在遇到异常情况、突发事件时，及时报告业主委员会和有关部门，并协助采取相应措施。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5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4</w:t>
            </w:r>
          </w:p>
        </w:tc>
        <w:tc>
          <w:tcPr>
            <w:tcW w:w="182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技防设施和救助</w:t>
            </w:r>
          </w:p>
          <w:p>
            <w:pPr>
              <w:snapToGrid w:val="0"/>
              <w:spacing w:line="440" w:lineRule="exact"/>
              <w:rPr>
                <w:rFonts w:ascii="宋体" w:hAnsi="宋体" w:cs="宋体"/>
                <w:color w:val="000000"/>
                <w:sz w:val="24"/>
              </w:rPr>
            </w:pPr>
            <w:r>
              <w:rPr>
                <w:rFonts w:hint="eastAsia" w:ascii="宋体" w:hAnsi="宋体" w:cs="宋体"/>
                <w:color w:val="000000"/>
                <w:sz w:val="24"/>
              </w:rPr>
              <w:t>（监控岗）</w:t>
            </w:r>
          </w:p>
        </w:tc>
        <w:tc>
          <w:tcPr>
            <w:tcW w:w="6714"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（1）小区具备录像监控、楼宇对讲、周界报警等技防设施设备的，应24小时开通，并有人驻守，注视各设备所传达的信息。</w:t>
            </w:r>
          </w:p>
          <w:p>
            <w:pPr>
              <w:snapToGrid w:val="0"/>
              <w:spacing w:line="440" w:lineRule="exact"/>
            </w:pPr>
            <w:r>
              <w:rPr>
                <w:rFonts w:hint="eastAsia"/>
              </w:rPr>
              <w:t>（2）监控中心收到报警信号后，秩序维护员应按规定及时赶到现场进行处理，同时应接受用户救助的要求，解答用户的询问。</w:t>
            </w:r>
          </w:p>
          <w:p>
            <w:pPr>
              <w:snapToGrid w:val="0"/>
              <w:spacing w:line="440" w:lineRule="exact"/>
            </w:pPr>
            <w:r>
              <w:rPr>
                <w:rFonts w:hint="eastAsia"/>
              </w:rPr>
              <w:t>（3）对火灾、治安、公共卫生等突发事件有应急预案，并在监控中心控制室内悬挂；每年应组织不少于1次的应急预案演习。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55"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5</w:t>
            </w:r>
          </w:p>
        </w:tc>
        <w:tc>
          <w:tcPr>
            <w:tcW w:w="182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车辆管理</w:t>
            </w:r>
          </w:p>
        </w:tc>
        <w:tc>
          <w:tcPr>
            <w:tcW w:w="6714"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（1）地面、墙面按车辆道路行驶要求设立指示牌，车辆基本停放在规定的范围内。</w:t>
            </w:r>
          </w:p>
          <w:p>
            <w:pPr>
              <w:snapToGrid w:val="0"/>
              <w:spacing w:line="440" w:lineRule="exact"/>
            </w:pPr>
            <w:r>
              <w:rPr>
                <w:rFonts w:hint="eastAsia"/>
              </w:rPr>
              <w:t>（2）及时处理车辆停放不规范的现象。</w:t>
            </w:r>
          </w:p>
          <w:p>
            <w:pPr>
              <w:snapToGrid w:val="0"/>
              <w:spacing w:line="440" w:lineRule="exact"/>
            </w:pPr>
            <w:r>
              <w:rPr>
                <w:rFonts w:hint="eastAsia"/>
              </w:rPr>
              <w:t>（3）车辆停放有序，车库内地面、墙面有简易的车辆行驶指示牌和地标，备有必需的消防器材，无易燃、易爆及危险物品存放。</w:t>
            </w:r>
          </w:p>
        </w:tc>
      </w:tr>
    </w:tbl>
    <w:p>
      <w:pPr>
        <w:snapToGrid w:val="0"/>
        <w:spacing w:line="440" w:lineRule="exact"/>
        <w:outlineLvl w:val="0"/>
        <w:rPr>
          <w:rFonts w:ascii="仿宋" w:hAnsi="仿宋" w:eastAsia="仿宋"/>
          <w:color w:val="000000"/>
          <w:kern w:val="0"/>
          <w:sz w:val="24"/>
        </w:rPr>
      </w:pPr>
    </w:p>
    <w:p>
      <w:pPr>
        <w:pStyle w:val="619"/>
        <w:rPr>
          <w:rFonts w:ascii="仿宋" w:hAnsi="仿宋" w:eastAsia="仿宋"/>
          <w:color w:val="000000"/>
          <w:kern w:val="0"/>
          <w:sz w:val="24"/>
        </w:rPr>
      </w:pPr>
    </w:p>
    <w:p>
      <w:pPr>
        <w:spacing w:line="440" w:lineRule="exact"/>
        <w:jc w:val="center"/>
        <w:rPr>
          <w:b/>
          <w:bCs/>
          <w:color w:val="000000"/>
          <w:sz w:val="24"/>
        </w:rPr>
      </w:pPr>
      <w:r>
        <w:rPr>
          <w:rFonts w:hint="eastAsia"/>
          <w:b/>
          <w:bCs/>
          <w:color w:val="000000"/>
          <w:sz w:val="24"/>
        </w:rPr>
        <w:t>（四）公共区域绿化日常养护服务标准</w:t>
      </w:r>
    </w:p>
    <w:tbl>
      <w:tblPr>
        <w:tblStyle w:val="73"/>
        <w:tblW w:w="927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16"/>
        <w:gridCol w:w="750"/>
        <w:gridCol w:w="1800"/>
        <w:gridCol w:w="601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tcBorders>
              <w:top w:val="single" w:color="auto" w:sz="2" w:space="0"/>
              <w:left w:val="single" w:color="auto" w:sz="2" w:space="0"/>
              <w:bottom w:val="single" w:color="auto" w:sz="2" w:space="0"/>
              <w:right w:val="single" w:color="auto" w:sz="2" w:space="0"/>
            </w:tcBorders>
            <w:vAlign w:val="center"/>
          </w:tcPr>
          <w:p>
            <w:pPr>
              <w:spacing w:line="440" w:lineRule="exact"/>
              <w:jc w:val="center"/>
              <w:rPr>
                <w:b/>
                <w:bCs/>
                <w:color w:val="000000"/>
                <w:sz w:val="24"/>
              </w:rPr>
            </w:pPr>
            <w:r>
              <w:rPr>
                <w:rFonts w:hint="eastAsia"/>
                <w:b/>
                <w:bCs/>
                <w:color w:val="000000"/>
                <w:sz w:val="24"/>
              </w:rPr>
              <w:t>项目</w:t>
            </w:r>
          </w:p>
        </w:tc>
        <w:tc>
          <w:tcPr>
            <w:tcW w:w="750" w:type="dxa"/>
            <w:tcBorders>
              <w:top w:val="single" w:color="auto" w:sz="2" w:space="0"/>
              <w:left w:val="single" w:color="auto" w:sz="2" w:space="0"/>
              <w:bottom w:val="single" w:color="auto" w:sz="2" w:space="0"/>
              <w:right w:val="single" w:color="auto" w:sz="2" w:space="0"/>
            </w:tcBorders>
            <w:vAlign w:val="center"/>
          </w:tcPr>
          <w:p>
            <w:pPr>
              <w:spacing w:line="440" w:lineRule="exact"/>
              <w:jc w:val="center"/>
              <w:rPr>
                <w:b/>
                <w:bCs/>
                <w:color w:val="000000"/>
                <w:sz w:val="24"/>
              </w:rPr>
            </w:pPr>
            <w:r>
              <w:rPr>
                <w:rFonts w:hint="eastAsia"/>
                <w:b/>
                <w:bCs/>
                <w:color w:val="000000"/>
                <w:sz w:val="24"/>
              </w:rPr>
              <w:t>内容</w:t>
            </w:r>
          </w:p>
        </w:tc>
        <w:tc>
          <w:tcPr>
            <w:tcW w:w="1800" w:type="dxa"/>
            <w:tcBorders>
              <w:top w:val="single" w:color="auto" w:sz="2" w:space="0"/>
              <w:left w:val="single" w:color="auto" w:sz="2" w:space="0"/>
              <w:bottom w:val="single" w:color="auto" w:sz="2" w:space="0"/>
              <w:right w:val="single" w:color="auto" w:sz="2" w:space="0"/>
            </w:tcBorders>
            <w:vAlign w:val="center"/>
          </w:tcPr>
          <w:p>
            <w:pPr>
              <w:spacing w:line="440" w:lineRule="exact"/>
              <w:jc w:val="center"/>
              <w:rPr>
                <w:b/>
                <w:bCs/>
                <w:color w:val="000000"/>
                <w:sz w:val="24"/>
              </w:rPr>
            </w:pPr>
            <w:r>
              <w:rPr>
                <w:rFonts w:hint="eastAsia"/>
                <w:b/>
                <w:bCs/>
                <w:color w:val="000000"/>
                <w:sz w:val="24"/>
              </w:rPr>
              <w:t>要素</w:t>
            </w:r>
          </w:p>
        </w:tc>
        <w:tc>
          <w:tcPr>
            <w:tcW w:w="6010" w:type="dxa"/>
            <w:tcBorders>
              <w:top w:val="single" w:color="auto" w:sz="2" w:space="0"/>
              <w:left w:val="single" w:color="auto" w:sz="2" w:space="0"/>
              <w:bottom w:val="single" w:color="auto" w:sz="2" w:space="0"/>
              <w:right w:val="single" w:color="auto" w:sz="2" w:space="0"/>
            </w:tcBorders>
            <w:vAlign w:val="center"/>
          </w:tcPr>
          <w:p>
            <w:pPr>
              <w:spacing w:line="440" w:lineRule="exact"/>
              <w:jc w:val="center"/>
              <w:rPr>
                <w:b/>
                <w:bCs/>
                <w:color w:val="000000"/>
                <w:sz w:val="24"/>
              </w:rPr>
            </w:pPr>
            <w:r>
              <w:rPr>
                <w:rFonts w:hint="eastAsia"/>
                <w:b/>
                <w:bCs/>
                <w:color w:val="000000"/>
                <w:sz w:val="24"/>
              </w:rPr>
              <w:t>服务标准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restart"/>
            <w:tcBorders>
              <w:top w:val="single" w:color="auto" w:sz="2" w:space="0"/>
              <w:left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绿化养护人员要求</w:t>
            </w:r>
          </w:p>
        </w:tc>
        <w:tc>
          <w:tcPr>
            <w:tcW w:w="750" w:type="dxa"/>
            <w:vMerge w:val="restart"/>
            <w:tcBorders>
              <w:top w:val="single" w:color="auto" w:sz="2" w:space="0"/>
              <w:left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基本条件</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（1）要求男性，身体健康品行端正，年龄不超过66周岁，配主管1人，总人数不少于2人。</w:t>
            </w:r>
          </w:p>
          <w:p>
            <w:pPr>
              <w:snapToGrid w:val="0"/>
              <w:spacing w:line="440" w:lineRule="exact"/>
            </w:pPr>
            <w:r>
              <w:rPr>
                <w:rFonts w:hint="eastAsia"/>
              </w:rPr>
              <w:t>（2）服务人员着装统一、佩戴标志，行为规范，服务主动、热情。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continue"/>
            <w:tcBorders>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服务时间</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每天服务时间不少于8小时。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restart"/>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公共</w:t>
            </w:r>
          </w:p>
          <w:p>
            <w:pPr>
              <w:snapToGrid w:val="0"/>
              <w:spacing w:line="440" w:lineRule="exact"/>
              <w:rPr>
                <w:rFonts w:ascii="宋体" w:hAnsi="宋体" w:cs="宋体"/>
                <w:color w:val="000000"/>
                <w:sz w:val="24"/>
              </w:rPr>
            </w:pPr>
            <w:r>
              <w:rPr>
                <w:rFonts w:hint="eastAsia" w:ascii="宋体" w:hAnsi="宋体" w:cs="宋体"/>
                <w:color w:val="000000"/>
                <w:sz w:val="24"/>
              </w:rPr>
              <w:t>绿化</w:t>
            </w:r>
          </w:p>
        </w:tc>
        <w:tc>
          <w:tcPr>
            <w:tcW w:w="750" w:type="dxa"/>
            <w:vMerge w:val="restart"/>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草坪</w:t>
            </w: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修剪</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每年普修四遍以上，草面基本平整。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清杂草</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每年普除杂草五遍以上，杂草面积不大于7%。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灌、排水</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及时灌溉，保证有效供水，有积水及时排除。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施肥</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每年普施有机肥一遍。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病虫害防治</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发现病虫害及时灭杀。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restart"/>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树木</w:t>
            </w: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修剪</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乔、灌木修剪每年二次以上，无二级枯枝；蓠、球超过齐平线10cm应修剪，每年不少于四遍，做到表面圆整，基本无脱节；地被、攀援植物适时修剪，每年不少于二次。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中耕除草、松土</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每年中耕除草五次以上，土壤基本疏松。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施肥</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按植物品种、生长状况、土壤条件适当施肥；每年普施基肥一遍，部分花灌木增施追肥一次。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病虫害防治</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有针对性及时灭治，主要病虫害发生低于10%。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扶正加固</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有倒伏倾向，及时扶正、加固。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其它</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乔灌木生长良好，树冠完整；花灌木基本开花；球、篱、地被生长正常,缺枝、空档不明显。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restart"/>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花坛花境</w:t>
            </w: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布置</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一年中在节假日有三次以上花卉布置。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灌、排水</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保持有效供水，无积水。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补种</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根据检查要求，缺枝倒伏不超过十处。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修剪、施肥</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保持花卉生长良好。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病虫害防治</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及时做好病虫害防治。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施肥</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每年普施基肥一遍。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病虫害防治</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有针对性及时灭治，每年喷药不少于二次，控制大面积病虫害发生。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716"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750" w:type="dxa"/>
            <w:vMerge w:val="continue"/>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tc>
        <w:tc>
          <w:tcPr>
            <w:tcW w:w="180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扶正加固</w:t>
            </w:r>
          </w:p>
        </w:tc>
        <w:tc>
          <w:tcPr>
            <w:tcW w:w="6010"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发生倒伏及时扶正、加固。</w:t>
            </w:r>
          </w:p>
        </w:tc>
      </w:tr>
    </w:tbl>
    <w:p>
      <w:pPr>
        <w:spacing w:line="440" w:lineRule="exact"/>
        <w:jc w:val="center"/>
        <w:rPr>
          <w:b/>
          <w:bCs/>
          <w:color w:val="000000"/>
          <w:sz w:val="24"/>
        </w:rPr>
      </w:pPr>
      <w:r>
        <w:rPr>
          <w:rFonts w:hint="eastAsia"/>
          <w:b/>
          <w:bCs/>
          <w:color w:val="000000"/>
          <w:sz w:val="24"/>
        </w:rPr>
        <w:t>（五）共用部位、共用设施设备日常运行、维护服务标准</w:t>
      </w:r>
    </w:p>
    <w:tbl>
      <w:tblPr>
        <w:tblStyle w:val="73"/>
        <w:tblW w:w="927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98"/>
        <w:gridCol w:w="1593"/>
        <w:gridCol w:w="698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jc w:val="center"/>
        </w:trPr>
        <w:tc>
          <w:tcPr>
            <w:tcW w:w="698" w:type="dxa"/>
            <w:tcBorders>
              <w:top w:val="single" w:color="auto" w:sz="2" w:space="0"/>
              <w:left w:val="single" w:color="auto" w:sz="2" w:space="0"/>
              <w:bottom w:val="single" w:color="auto" w:sz="2" w:space="0"/>
              <w:right w:val="single" w:color="auto" w:sz="2" w:space="0"/>
            </w:tcBorders>
            <w:vAlign w:val="center"/>
          </w:tcPr>
          <w:p>
            <w:pPr>
              <w:spacing w:line="440" w:lineRule="exact"/>
              <w:jc w:val="center"/>
              <w:rPr>
                <w:b/>
                <w:bCs/>
                <w:color w:val="000000"/>
                <w:sz w:val="24"/>
              </w:rPr>
            </w:pPr>
            <w:r>
              <w:rPr>
                <w:rFonts w:hint="eastAsia"/>
                <w:b/>
                <w:bCs/>
                <w:color w:val="000000"/>
                <w:sz w:val="24"/>
              </w:rPr>
              <w:t>项目</w:t>
            </w:r>
          </w:p>
        </w:tc>
        <w:tc>
          <w:tcPr>
            <w:tcW w:w="1593" w:type="dxa"/>
            <w:tcBorders>
              <w:top w:val="single" w:color="auto" w:sz="2" w:space="0"/>
              <w:left w:val="single" w:color="auto" w:sz="2" w:space="0"/>
              <w:bottom w:val="single" w:color="auto" w:sz="2" w:space="0"/>
              <w:right w:val="single" w:color="auto" w:sz="2" w:space="0"/>
            </w:tcBorders>
            <w:vAlign w:val="center"/>
          </w:tcPr>
          <w:p>
            <w:pPr>
              <w:spacing w:line="440" w:lineRule="exact"/>
              <w:jc w:val="center"/>
              <w:rPr>
                <w:b/>
                <w:bCs/>
                <w:color w:val="000000"/>
                <w:sz w:val="24"/>
              </w:rPr>
            </w:pPr>
            <w:r>
              <w:rPr>
                <w:rFonts w:hint="eastAsia"/>
                <w:b/>
                <w:bCs/>
                <w:color w:val="000000"/>
                <w:sz w:val="24"/>
              </w:rPr>
              <w:t>内容</w:t>
            </w:r>
          </w:p>
        </w:tc>
        <w:tc>
          <w:tcPr>
            <w:tcW w:w="6987" w:type="dxa"/>
            <w:tcBorders>
              <w:top w:val="single" w:color="auto" w:sz="2" w:space="0"/>
              <w:left w:val="single" w:color="auto" w:sz="2" w:space="0"/>
              <w:bottom w:val="single" w:color="auto" w:sz="2" w:space="0"/>
              <w:right w:val="single" w:color="auto" w:sz="2" w:space="0"/>
            </w:tcBorders>
            <w:vAlign w:val="center"/>
          </w:tcPr>
          <w:p>
            <w:pPr>
              <w:spacing w:line="440" w:lineRule="exact"/>
              <w:jc w:val="center"/>
              <w:rPr>
                <w:b/>
                <w:bCs/>
                <w:color w:val="000000"/>
                <w:sz w:val="24"/>
              </w:rPr>
            </w:pPr>
            <w:r>
              <w:rPr>
                <w:rFonts w:hint="eastAsia"/>
                <w:b/>
                <w:bCs/>
                <w:color w:val="000000"/>
                <w:sz w:val="24"/>
              </w:rPr>
              <w:t>运行、保养、维修服务要求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jc w:val="center"/>
        </w:trPr>
        <w:tc>
          <w:tcPr>
            <w:tcW w:w="698"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1</w:t>
            </w:r>
          </w:p>
        </w:tc>
        <w:tc>
          <w:tcPr>
            <w:tcW w:w="159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日常维护人员要求</w:t>
            </w:r>
          </w:p>
        </w:tc>
        <w:tc>
          <w:tcPr>
            <w:tcW w:w="6987"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（1）要求男性，专业操作人员按照国家有关规定取得上岗岗位证书，年龄不超过60周岁，配主管1人，总人数不少于4人。</w:t>
            </w:r>
          </w:p>
          <w:p>
            <w:pPr>
              <w:snapToGrid w:val="0"/>
              <w:spacing w:line="440" w:lineRule="exact"/>
            </w:pPr>
            <w:r>
              <w:rPr>
                <w:rFonts w:hint="eastAsia"/>
              </w:rPr>
              <w:t>（2）服务人员着装统一、佩戴标志，行为规范，服务主动、热情。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jc w:val="center"/>
        </w:trPr>
        <w:tc>
          <w:tcPr>
            <w:tcW w:w="698"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2</w:t>
            </w:r>
          </w:p>
        </w:tc>
        <w:tc>
          <w:tcPr>
            <w:tcW w:w="159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服务时间</w:t>
            </w:r>
          </w:p>
        </w:tc>
        <w:tc>
          <w:tcPr>
            <w:tcW w:w="6987"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周一至周日在管理处/服务中心进行业务接待，并提供服务,每天接待时间不少于8小时。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jc w:val="center"/>
        </w:trPr>
        <w:tc>
          <w:tcPr>
            <w:tcW w:w="698"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3</w:t>
            </w:r>
          </w:p>
        </w:tc>
        <w:tc>
          <w:tcPr>
            <w:tcW w:w="159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门窗</w:t>
            </w:r>
          </w:p>
        </w:tc>
        <w:tc>
          <w:tcPr>
            <w:tcW w:w="6987"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每月一次巡视楼内共用部位门窗，保持玻璃、门窗配件完好，开闭正常。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jc w:val="center"/>
        </w:trPr>
        <w:tc>
          <w:tcPr>
            <w:tcW w:w="698"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4</w:t>
            </w:r>
          </w:p>
        </w:tc>
        <w:tc>
          <w:tcPr>
            <w:tcW w:w="159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楼内墙面、顶面、地面</w:t>
            </w:r>
          </w:p>
        </w:tc>
        <w:tc>
          <w:tcPr>
            <w:tcW w:w="6987"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墙面、顶面粉刷层无大面积剥落，面砖、地砖平整，无大面积起壳、缺损现象。发现损坏，属小修范围的，在维保期内及时上报相关单位进行维修，过了维保期自行及时组织修复；属于大、中修范围或者需要更新改造的，在维保期内及时上报相关单位进行维修，过了维保期及时编制维修、更新改造计划和物业专项维修资金使用计划，向业主大会或业主委员会提出报告与建议，根据业主大会的决定，组织实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jc w:val="center"/>
        </w:trPr>
        <w:tc>
          <w:tcPr>
            <w:tcW w:w="698"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5</w:t>
            </w:r>
          </w:p>
        </w:tc>
        <w:tc>
          <w:tcPr>
            <w:tcW w:w="159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路灯、楼道灯</w:t>
            </w:r>
          </w:p>
        </w:tc>
        <w:tc>
          <w:tcPr>
            <w:tcW w:w="6987"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每半年清洁1次，完好率不低于90%。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jc w:val="center"/>
        </w:trPr>
        <w:tc>
          <w:tcPr>
            <w:tcW w:w="698"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6</w:t>
            </w:r>
          </w:p>
        </w:tc>
        <w:tc>
          <w:tcPr>
            <w:tcW w:w="159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雨、污水管道</w:t>
            </w:r>
          </w:p>
        </w:tc>
        <w:tc>
          <w:tcPr>
            <w:tcW w:w="6987"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共用雨、污水管道每年疏通一次，雨、污水井每季度检查一次，并视检查情况及时清掏。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90" w:hRule="atLeast"/>
          <w:jc w:val="center"/>
        </w:trPr>
        <w:tc>
          <w:tcPr>
            <w:tcW w:w="698"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7</w:t>
            </w:r>
          </w:p>
        </w:tc>
        <w:tc>
          <w:tcPr>
            <w:tcW w:w="159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化粪池</w:t>
            </w:r>
          </w:p>
        </w:tc>
        <w:tc>
          <w:tcPr>
            <w:tcW w:w="6987"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每两个月检查一次，每半年清掏一次，发现异常及时清掏。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jc w:val="center"/>
        </w:trPr>
        <w:tc>
          <w:tcPr>
            <w:tcW w:w="698"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8</w:t>
            </w:r>
          </w:p>
        </w:tc>
        <w:tc>
          <w:tcPr>
            <w:tcW w:w="159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围墙</w:t>
            </w:r>
          </w:p>
        </w:tc>
        <w:tc>
          <w:tcPr>
            <w:tcW w:w="6987" w:type="dxa"/>
            <w:tcBorders>
              <w:top w:val="single" w:color="auto" w:sz="2" w:space="0"/>
              <w:left w:val="single" w:color="auto" w:sz="2" w:space="0"/>
              <w:bottom w:val="single" w:color="auto" w:sz="2" w:space="0"/>
              <w:right w:val="single" w:color="auto" w:sz="2" w:space="0"/>
            </w:tcBorders>
            <w:vAlign w:val="top"/>
          </w:tcPr>
          <w:p>
            <w:pPr>
              <w:snapToGrid w:val="0"/>
              <w:spacing w:line="440" w:lineRule="exact"/>
            </w:pPr>
            <w:r>
              <w:rPr>
                <w:rFonts w:hint="eastAsia"/>
              </w:rPr>
              <w:t>每半年巡查一次，发现损坏，属小修范围的，及时组织修复；属于大、中修范围或者需要更新改造的，及时编制维修、更新改造计划和物业专项维修资金使用计划，向业主大会或业主委员会提出报告与建议，根据业主大会的决定，组织实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jc w:val="center"/>
        </w:trPr>
        <w:tc>
          <w:tcPr>
            <w:tcW w:w="698"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p>
            <w:pPr>
              <w:snapToGrid w:val="0"/>
              <w:spacing w:line="440" w:lineRule="exact"/>
              <w:rPr>
                <w:rFonts w:ascii="宋体" w:hAnsi="宋体" w:cs="宋体"/>
                <w:color w:val="000000"/>
                <w:sz w:val="24"/>
              </w:rPr>
            </w:pPr>
            <w:r>
              <w:rPr>
                <w:rFonts w:hint="eastAsia" w:ascii="宋体" w:hAnsi="宋体" w:cs="宋体"/>
                <w:color w:val="000000"/>
                <w:sz w:val="24"/>
              </w:rPr>
              <w:t>9</w:t>
            </w:r>
          </w:p>
          <w:p>
            <w:pPr>
              <w:snapToGrid w:val="0"/>
              <w:spacing w:line="440" w:lineRule="exact"/>
              <w:rPr>
                <w:rFonts w:ascii="宋体" w:hAnsi="宋体" w:cs="宋体"/>
                <w:color w:val="000000"/>
                <w:sz w:val="24"/>
              </w:rPr>
            </w:pPr>
          </w:p>
        </w:tc>
        <w:tc>
          <w:tcPr>
            <w:tcW w:w="159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道路、场地等</w:t>
            </w:r>
          </w:p>
        </w:tc>
        <w:tc>
          <w:tcPr>
            <w:tcW w:w="6987" w:type="dxa"/>
            <w:tcBorders>
              <w:top w:val="single" w:color="auto" w:sz="2" w:space="0"/>
              <w:left w:val="single" w:color="auto" w:sz="2" w:space="0"/>
              <w:bottom w:val="single" w:color="auto" w:sz="2" w:space="0"/>
              <w:right w:val="single" w:color="auto" w:sz="2" w:space="0"/>
            </w:tcBorders>
            <w:vAlign w:val="top"/>
          </w:tcPr>
          <w:p>
            <w:pPr>
              <w:snapToGrid w:val="0"/>
              <w:spacing w:line="440" w:lineRule="exact"/>
            </w:pPr>
            <w:r>
              <w:rPr>
                <w:rFonts w:hint="eastAsia"/>
              </w:rPr>
              <w:t>每月对道路路面、侧石、井盖、小区减速带等巡查一次，发现损坏，属小修范围的，及时组织修复；属于大、中修范围或者需要更新改造的，及时编制维修、更新改造计划和物业专项维修资金使用计划，向业主大会或业主委员会提出报告与建议，根据业主大会的决定，组织实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jc w:val="center"/>
        </w:trPr>
        <w:tc>
          <w:tcPr>
            <w:tcW w:w="698"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10</w:t>
            </w:r>
          </w:p>
        </w:tc>
        <w:tc>
          <w:tcPr>
            <w:tcW w:w="159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安全标志等</w:t>
            </w:r>
          </w:p>
        </w:tc>
        <w:tc>
          <w:tcPr>
            <w:tcW w:w="6987" w:type="dxa"/>
            <w:tcBorders>
              <w:top w:val="single" w:color="auto" w:sz="2" w:space="0"/>
              <w:left w:val="single" w:color="auto" w:sz="2" w:space="0"/>
              <w:bottom w:val="single" w:color="auto" w:sz="2" w:space="0"/>
              <w:right w:val="single" w:color="auto" w:sz="2" w:space="0"/>
            </w:tcBorders>
            <w:vAlign w:val="top"/>
          </w:tcPr>
          <w:p>
            <w:pPr>
              <w:snapToGrid w:val="0"/>
              <w:spacing w:line="440" w:lineRule="exact"/>
            </w:pPr>
            <w:r>
              <w:rPr>
                <w:rFonts w:hint="eastAsia"/>
              </w:rPr>
              <w:t>对危险隐患部位设置安全防范警示标志，并在主要通道设置安全疏散指示和事故照明设施。每月检查一次，保证标志清晰完整，设施正常运行。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jc w:val="center"/>
        </w:trPr>
        <w:tc>
          <w:tcPr>
            <w:tcW w:w="698"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11</w:t>
            </w:r>
          </w:p>
        </w:tc>
        <w:tc>
          <w:tcPr>
            <w:tcW w:w="159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房屋结构</w:t>
            </w:r>
          </w:p>
        </w:tc>
        <w:tc>
          <w:tcPr>
            <w:tcW w:w="6987"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每年对房屋结构检查二次，涉及使用安全的部位每季检查一次，并有记录，发现损坏，属小修范围的，及时组织修复；属于大、中修范围或者需要更新改造的，及时编制维修、更新改造计划和物业专项维修资金使用计划，向业主大会或业主委员会提出报告与建议，根据业主大会的决定，组织实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jc w:val="center"/>
        </w:trPr>
        <w:tc>
          <w:tcPr>
            <w:tcW w:w="698"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p>
          <w:p>
            <w:pPr>
              <w:snapToGrid w:val="0"/>
              <w:spacing w:line="440" w:lineRule="exact"/>
              <w:rPr>
                <w:rFonts w:ascii="宋体" w:hAnsi="宋体" w:cs="宋体"/>
                <w:color w:val="000000"/>
                <w:sz w:val="24"/>
              </w:rPr>
            </w:pPr>
          </w:p>
          <w:p>
            <w:pPr>
              <w:snapToGrid w:val="0"/>
              <w:spacing w:line="440" w:lineRule="exact"/>
              <w:rPr>
                <w:rFonts w:ascii="宋体" w:hAnsi="宋体" w:cs="宋体"/>
                <w:color w:val="000000"/>
                <w:sz w:val="24"/>
              </w:rPr>
            </w:pPr>
            <w:r>
              <w:rPr>
                <w:rFonts w:hint="eastAsia" w:ascii="宋体" w:hAnsi="宋体" w:cs="宋体"/>
                <w:color w:val="000000"/>
                <w:sz w:val="24"/>
              </w:rPr>
              <w:t>12</w:t>
            </w:r>
          </w:p>
          <w:p>
            <w:pPr>
              <w:snapToGrid w:val="0"/>
              <w:spacing w:line="440" w:lineRule="exact"/>
              <w:rPr>
                <w:rFonts w:ascii="宋体" w:hAnsi="宋体" w:cs="宋体"/>
                <w:color w:val="000000"/>
                <w:sz w:val="24"/>
              </w:rPr>
            </w:pPr>
          </w:p>
          <w:p>
            <w:pPr>
              <w:snapToGrid w:val="0"/>
              <w:spacing w:line="440" w:lineRule="exact"/>
              <w:rPr>
                <w:rFonts w:ascii="宋体" w:hAnsi="宋体" w:cs="宋体"/>
                <w:color w:val="000000"/>
                <w:sz w:val="24"/>
              </w:rPr>
            </w:pPr>
          </w:p>
        </w:tc>
        <w:tc>
          <w:tcPr>
            <w:tcW w:w="159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供水系统</w:t>
            </w:r>
          </w:p>
        </w:tc>
        <w:tc>
          <w:tcPr>
            <w:tcW w:w="6987"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pPr>
            <w:r>
              <w:rPr>
                <w:rFonts w:hint="eastAsia"/>
              </w:rPr>
              <w:t>1、每周对供水设备检查三次以上，每季对水泵润滑点加油，每半年对泵房、管道等除锈、油漆一次，每年对水泵保养一次，保证二次供水正常，泵房整洁。</w:t>
            </w:r>
          </w:p>
          <w:p>
            <w:pPr>
              <w:snapToGrid w:val="0"/>
              <w:spacing w:line="440" w:lineRule="exact"/>
            </w:pPr>
            <w:r>
              <w:rPr>
                <w:rFonts w:hint="eastAsia"/>
              </w:rPr>
              <w:t>2、每年清洗水箱、蓄水池二次，二次供水水质符合国家生活用水标准。</w:t>
            </w:r>
          </w:p>
          <w:p>
            <w:pPr>
              <w:snapToGrid w:val="0"/>
              <w:spacing w:line="440" w:lineRule="exact"/>
            </w:pPr>
            <w:r>
              <w:rPr>
                <w:rFonts w:hint="eastAsia"/>
              </w:rPr>
              <w:t>3、高层房屋每年对减压阀测压二次，并做好记录。</w:t>
            </w:r>
          </w:p>
          <w:p>
            <w:pPr>
              <w:snapToGrid w:val="0"/>
              <w:spacing w:line="440" w:lineRule="exact"/>
            </w:pPr>
            <w:r>
              <w:rPr>
                <w:rFonts w:hint="eastAsia"/>
              </w:rPr>
              <w:t>4、水箱、蓄水池盖板应保持完好并加锁，溢流管口必须安装金属防护网并完好，每年秋、冬季对暴露水管进行防冻保养。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jc w:val="center"/>
        </w:trPr>
        <w:tc>
          <w:tcPr>
            <w:tcW w:w="698"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13</w:t>
            </w:r>
          </w:p>
        </w:tc>
        <w:tc>
          <w:tcPr>
            <w:tcW w:w="159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排水系统</w:t>
            </w:r>
          </w:p>
        </w:tc>
        <w:tc>
          <w:tcPr>
            <w:tcW w:w="6987" w:type="dxa"/>
            <w:tcBorders>
              <w:top w:val="single" w:color="auto" w:sz="2" w:space="0"/>
              <w:left w:val="single" w:color="auto" w:sz="2" w:space="0"/>
              <w:bottom w:val="single" w:color="auto" w:sz="2" w:space="0"/>
              <w:right w:val="single" w:color="auto" w:sz="2" w:space="0"/>
            </w:tcBorders>
            <w:vAlign w:val="top"/>
          </w:tcPr>
          <w:p>
            <w:pPr>
              <w:snapToGrid w:val="0"/>
              <w:spacing w:line="440" w:lineRule="exact"/>
            </w:pPr>
            <w:r>
              <w:rPr>
                <w:rFonts w:hint="eastAsia"/>
              </w:rPr>
              <w:t>1、每周对污水泵、提升泵、排出泵检查二次，每季润滑加油一次。</w:t>
            </w:r>
          </w:p>
          <w:p>
            <w:pPr>
              <w:snapToGrid w:val="0"/>
              <w:spacing w:line="440" w:lineRule="exact"/>
            </w:pPr>
            <w:r>
              <w:rPr>
                <w:rFonts w:hint="eastAsia"/>
              </w:rPr>
              <w:t>2、每年对污水处理系统全面维护保养二次。</w:t>
            </w:r>
          </w:p>
          <w:p>
            <w:pPr>
              <w:snapToGrid w:val="0"/>
              <w:spacing w:line="440" w:lineRule="exact"/>
            </w:pPr>
            <w:r>
              <w:rPr>
                <w:rFonts w:hint="eastAsia"/>
              </w:rPr>
              <w:t>3、控制柜电气性能完好，运作正常。</w:t>
            </w:r>
          </w:p>
          <w:p>
            <w:pPr>
              <w:snapToGrid w:val="0"/>
              <w:spacing w:line="440" w:lineRule="exact"/>
            </w:pPr>
            <w:r>
              <w:rPr>
                <w:rFonts w:hint="eastAsia"/>
              </w:rPr>
              <w:t>4、污水处理系统正常运行，周边基本无异味和明显噪声，过滤格栅无堵塞，污水排放符合环保要求。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jc w:val="center"/>
        </w:trPr>
        <w:tc>
          <w:tcPr>
            <w:tcW w:w="698"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14</w:t>
            </w:r>
          </w:p>
        </w:tc>
        <w:tc>
          <w:tcPr>
            <w:tcW w:w="159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升降系统</w:t>
            </w:r>
          </w:p>
        </w:tc>
        <w:tc>
          <w:tcPr>
            <w:tcW w:w="6987" w:type="dxa"/>
            <w:tcBorders>
              <w:top w:val="single" w:color="auto" w:sz="2" w:space="0"/>
              <w:left w:val="single" w:color="auto" w:sz="2" w:space="0"/>
              <w:bottom w:val="single" w:color="auto" w:sz="2" w:space="0"/>
              <w:right w:val="single" w:color="auto" w:sz="2" w:space="0"/>
            </w:tcBorders>
            <w:vAlign w:val="top"/>
          </w:tcPr>
          <w:p>
            <w:pPr>
              <w:snapToGrid w:val="0"/>
              <w:spacing w:line="440" w:lineRule="exact"/>
            </w:pPr>
            <w:r>
              <w:rPr>
                <w:rFonts w:hint="eastAsia"/>
              </w:rPr>
              <w:t>1、载人电梯24小时运行，轿厢内按钮、灯具等配件保持完好，轿厢整洁。</w:t>
            </w:r>
          </w:p>
          <w:p>
            <w:pPr>
              <w:snapToGrid w:val="0"/>
              <w:spacing w:line="440" w:lineRule="exact"/>
            </w:pPr>
            <w:r>
              <w:rPr>
                <w:rFonts w:hint="eastAsia"/>
              </w:rPr>
              <w:t>2、委托专业维修保养单位进行定期保养，每年进行安全检测并持有有效的《安全使用许可证》，物业服务企业应有专人对电梯保养进行监督，并对电梯运行进行管理。</w:t>
            </w:r>
          </w:p>
          <w:p>
            <w:pPr>
              <w:snapToGrid w:val="0"/>
              <w:spacing w:line="440" w:lineRule="exact"/>
            </w:pPr>
            <w:r>
              <w:rPr>
                <w:rFonts w:hint="eastAsia"/>
              </w:rPr>
              <w:t>3、电梯发生一般故障的，专业维修人员二小时内到达现场修理，发生电梯困人或其它重大事件时，物业管理人员接到信息后须在五分钟内到现场应急处理，专业技术人员须在半小时内到现场进行救助。</w:t>
            </w:r>
          </w:p>
          <w:p>
            <w:pPr>
              <w:pStyle w:val="619"/>
              <w:ind w:left="0" w:leftChars="0"/>
            </w:pPr>
            <w:r>
              <w:rPr>
                <w:rFonts w:hint="eastAsia"/>
              </w:rPr>
              <w:t>4.业主装修期间对通过客梯进行装修材料运送的要及时制止。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jc w:val="center"/>
        </w:trPr>
        <w:tc>
          <w:tcPr>
            <w:tcW w:w="698"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15</w:t>
            </w:r>
          </w:p>
        </w:tc>
        <w:tc>
          <w:tcPr>
            <w:tcW w:w="159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弱电系统</w:t>
            </w:r>
          </w:p>
        </w:tc>
        <w:tc>
          <w:tcPr>
            <w:tcW w:w="6987" w:type="dxa"/>
            <w:tcBorders>
              <w:top w:val="single" w:color="auto" w:sz="2" w:space="0"/>
              <w:left w:val="single" w:color="auto" w:sz="2" w:space="0"/>
              <w:bottom w:val="single" w:color="auto" w:sz="2" w:space="0"/>
              <w:right w:val="single" w:color="auto" w:sz="2" w:space="0"/>
            </w:tcBorders>
            <w:vAlign w:val="top"/>
          </w:tcPr>
          <w:p>
            <w:pPr>
              <w:snapToGrid w:val="0"/>
              <w:spacing w:line="440" w:lineRule="exact"/>
            </w:pPr>
            <w:r>
              <w:rPr>
                <w:rFonts w:hint="eastAsia"/>
              </w:rPr>
              <w:t>1、楼宇对讲系统（可视）：每周进行调试与保养一次，保证其24小时正常运行，对讲主机选呼功能正常，且选呼后的对讲（可视）功能正常，语音（图像）清晰，对讲分机开锁功能、门体的闭门器自动闭门功能正常。</w:t>
            </w:r>
          </w:p>
          <w:p>
            <w:pPr>
              <w:snapToGrid w:val="0"/>
              <w:spacing w:line="440" w:lineRule="exact"/>
            </w:pPr>
            <w:r>
              <w:rPr>
                <w:rFonts w:hint="eastAsia"/>
              </w:rPr>
              <w:t>2、周界报警： 24小时设防并正常运行，不定期进行调试与保养，保证该系统的警戒线封闭、无盲区和死角，保证中心控制室能通过显示屏、报警控制器准确地识别报警区域。</w:t>
            </w:r>
          </w:p>
          <w:p>
            <w:pPr>
              <w:snapToGrid w:val="0"/>
              <w:spacing w:line="440" w:lineRule="exact"/>
            </w:pPr>
            <w:r>
              <w:rPr>
                <w:rFonts w:hint="eastAsia"/>
              </w:rPr>
              <w:t>3、监视系统：不定期进行调试与保养，保证各项监控设备24小时正常运行，摄录图像清晰，录像功能正常。</w:t>
            </w:r>
          </w:p>
          <w:p>
            <w:pPr>
              <w:snapToGrid w:val="0"/>
              <w:spacing w:line="440" w:lineRule="exact"/>
            </w:pPr>
            <w:r>
              <w:rPr>
                <w:rFonts w:hint="eastAsia"/>
              </w:rPr>
              <w:t>4、电子巡更：根据需要设定巡更路线、时间，不定期地进行调试与保养，保证其正常运行。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90" w:hRule="atLeast"/>
          <w:jc w:val="center"/>
        </w:trPr>
        <w:tc>
          <w:tcPr>
            <w:tcW w:w="698"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16</w:t>
            </w:r>
          </w:p>
        </w:tc>
        <w:tc>
          <w:tcPr>
            <w:tcW w:w="1593" w:type="dxa"/>
            <w:tcBorders>
              <w:top w:val="single" w:color="auto" w:sz="2" w:space="0"/>
              <w:left w:val="single" w:color="auto" w:sz="2" w:space="0"/>
              <w:bottom w:val="single" w:color="auto" w:sz="2" w:space="0"/>
              <w:right w:val="single" w:color="auto" w:sz="2" w:space="0"/>
            </w:tcBorders>
            <w:vAlign w:val="center"/>
          </w:tcPr>
          <w:p>
            <w:pPr>
              <w:snapToGrid w:val="0"/>
              <w:spacing w:line="440" w:lineRule="exact"/>
              <w:rPr>
                <w:rFonts w:ascii="宋体" w:hAnsi="宋体" w:cs="宋体"/>
                <w:color w:val="000000"/>
                <w:sz w:val="24"/>
              </w:rPr>
            </w:pPr>
            <w:r>
              <w:rPr>
                <w:rFonts w:hint="eastAsia" w:ascii="宋体" w:hAnsi="宋体" w:cs="宋体"/>
                <w:color w:val="000000"/>
                <w:sz w:val="24"/>
              </w:rPr>
              <w:t>消防系统</w:t>
            </w:r>
          </w:p>
        </w:tc>
        <w:tc>
          <w:tcPr>
            <w:tcW w:w="6987" w:type="dxa"/>
            <w:tcBorders>
              <w:top w:val="single" w:color="auto" w:sz="2" w:space="0"/>
              <w:left w:val="single" w:color="auto" w:sz="2" w:space="0"/>
              <w:bottom w:val="single" w:color="auto" w:sz="2" w:space="0"/>
              <w:right w:val="single" w:color="auto" w:sz="2" w:space="0"/>
            </w:tcBorders>
            <w:vAlign w:val="top"/>
          </w:tcPr>
          <w:p>
            <w:pPr>
              <w:snapToGrid w:val="0"/>
              <w:spacing w:line="440" w:lineRule="exact"/>
            </w:pPr>
            <w:r>
              <w:rPr>
                <w:rFonts w:hint="eastAsia"/>
              </w:rPr>
              <w:t>1、消防泵每月启动一次并作记录，每年保养一次，保证其正常运行。</w:t>
            </w:r>
          </w:p>
          <w:p>
            <w:pPr>
              <w:snapToGrid w:val="0"/>
              <w:spacing w:line="440" w:lineRule="exact"/>
            </w:pPr>
            <w:r>
              <w:rPr>
                <w:rFonts w:hint="eastAsia"/>
              </w:rPr>
              <w:t>2、消防栓每月巡查一次，消防栓箱内各种配件完好。</w:t>
            </w:r>
          </w:p>
          <w:p>
            <w:pPr>
              <w:snapToGrid w:val="0"/>
              <w:spacing w:line="440" w:lineRule="exact"/>
            </w:pPr>
            <w:r>
              <w:rPr>
                <w:rFonts w:hint="eastAsia"/>
              </w:rPr>
              <w:t>3、每周三次检查火警功能、报警功能是否正常。</w:t>
            </w:r>
          </w:p>
          <w:p>
            <w:pPr>
              <w:snapToGrid w:val="0"/>
              <w:spacing w:line="440" w:lineRule="exact"/>
            </w:pPr>
            <w:r>
              <w:rPr>
                <w:rFonts w:hint="eastAsia"/>
              </w:rPr>
              <w:t>4、每年检测一次探测器，火灾探测器及时清洗或更换。</w:t>
            </w:r>
          </w:p>
          <w:p>
            <w:pPr>
              <w:snapToGrid w:val="0"/>
              <w:spacing w:line="440" w:lineRule="exact"/>
            </w:pPr>
            <w:r>
              <w:rPr>
                <w:rFonts w:hint="eastAsia"/>
              </w:rPr>
              <w:t>5、每半年检查一次消防水带、阀杆处加注润滑油并作一次放水检查。</w:t>
            </w:r>
          </w:p>
          <w:p>
            <w:pPr>
              <w:snapToGrid w:val="0"/>
              <w:spacing w:line="440" w:lineRule="exact"/>
            </w:pPr>
            <w:r>
              <w:rPr>
                <w:rFonts w:hint="eastAsia"/>
              </w:rPr>
              <w:t>6、每月检查一次灭火器，及时更新或充压。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90" w:hRule="atLeast"/>
          <w:jc w:val="center"/>
        </w:trPr>
        <w:tc>
          <w:tcPr>
            <w:tcW w:w="698" w:type="dxa"/>
            <w:tcBorders>
              <w:top w:val="single" w:color="auto" w:sz="2" w:space="0"/>
              <w:left w:val="single" w:color="auto" w:sz="2" w:space="0"/>
              <w:bottom w:val="single" w:color="auto" w:sz="2" w:space="0"/>
              <w:right w:val="single" w:color="auto" w:sz="2" w:space="0"/>
            </w:tcBorders>
            <w:shd w:val="clear" w:color="auto" w:fill="FFFFFF"/>
            <w:vAlign w:val="center"/>
          </w:tcPr>
          <w:p>
            <w:pPr>
              <w:snapToGrid w:val="0"/>
              <w:spacing w:line="440" w:lineRule="exact"/>
              <w:rPr>
                <w:rFonts w:ascii="宋体" w:hAnsi="宋体" w:cs="宋体"/>
                <w:color w:val="000000"/>
                <w:sz w:val="24"/>
              </w:rPr>
            </w:pPr>
            <w:r>
              <w:rPr>
                <w:rFonts w:hint="eastAsia" w:ascii="宋体" w:hAnsi="宋体" w:cs="宋体"/>
                <w:color w:val="000000"/>
                <w:sz w:val="24"/>
              </w:rPr>
              <w:t>17</w:t>
            </w:r>
          </w:p>
        </w:tc>
        <w:tc>
          <w:tcPr>
            <w:tcW w:w="1593" w:type="dxa"/>
            <w:tcBorders>
              <w:top w:val="single" w:color="auto" w:sz="2" w:space="0"/>
              <w:left w:val="single" w:color="auto" w:sz="2" w:space="0"/>
              <w:bottom w:val="single" w:color="auto" w:sz="2" w:space="0"/>
              <w:right w:val="single" w:color="auto" w:sz="2" w:space="0"/>
            </w:tcBorders>
            <w:shd w:val="clear" w:color="auto" w:fill="FFFFFF"/>
            <w:vAlign w:val="center"/>
          </w:tcPr>
          <w:p>
            <w:pPr>
              <w:snapToGrid w:val="0"/>
              <w:spacing w:line="440" w:lineRule="exact"/>
              <w:rPr>
                <w:rFonts w:ascii="宋体" w:hAnsi="宋体" w:cs="宋体"/>
                <w:color w:val="000000"/>
                <w:sz w:val="24"/>
              </w:rPr>
            </w:pPr>
            <w:r>
              <w:rPr>
                <w:rFonts w:hint="eastAsia" w:ascii="宋体" w:hAnsi="宋体" w:cs="宋体"/>
                <w:color w:val="000000"/>
                <w:sz w:val="24"/>
              </w:rPr>
              <w:t>家宴中心厨具、照明、空调</w:t>
            </w:r>
          </w:p>
        </w:tc>
        <w:tc>
          <w:tcPr>
            <w:tcW w:w="6987" w:type="dxa"/>
            <w:tcBorders>
              <w:top w:val="single" w:color="auto" w:sz="2" w:space="0"/>
              <w:left w:val="single" w:color="auto" w:sz="2" w:space="0"/>
              <w:bottom w:val="single" w:color="auto" w:sz="2" w:space="0"/>
              <w:right w:val="single" w:color="auto" w:sz="2" w:space="0"/>
            </w:tcBorders>
            <w:shd w:val="clear" w:color="auto" w:fill="FFFFFF"/>
            <w:vAlign w:val="top"/>
          </w:tcPr>
          <w:p>
            <w:pPr>
              <w:snapToGrid w:val="0"/>
              <w:spacing w:line="440" w:lineRule="exact"/>
            </w:pPr>
            <w:r>
              <w:rPr>
                <w:rFonts w:hint="eastAsia"/>
              </w:rPr>
              <w:t>1、每次申办前巡查厨具、照明、空调，保证其正常支行。</w:t>
            </w:r>
          </w:p>
          <w:p>
            <w:pPr>
              <w:snapToGrid w:val="0"/>
              <w:spacing w:line="440" w:lineRule="exact"/>
            </w:pPr>
            <w:r>
              <w:rPr>
                <w:rFonts w:hint="eastAsia"/>
              </w:rPr>
              <w:t>2、每月一次联系燃气公司检查燃气管道，保障无漏气现象。</w:t>
            </w:r>
          </w:p>
        </w:tc>
      </w:tr>
    </w:tbl>
    <w:p>
      <w:pPr>
        <w:snapToGrid w:val="0"/>
        <w:spacing w:line="400" w:lineRule="atLeast"/>
        <w:rPr>
          <w:b/>
          <w:bCs/>
          <w:color w:val="000000"/>
          <w:sz w:val="24"/>
          <w:u w:val="single"/>
        </w:rPr>
      </w:pPr>
    </w:p>
    <w:p>
      <w:pPr>
        <w:snapToGrid w:val="0"/>
        <w:spacing w:line="400" w:lineRule="atLeast"/>
        <w:rPr>
          <w:b/>
          <w:bCs/>
          <w:color w:val="000000"/>
          <w:sz w:val="24"/>
        </w:rPr>
      </w:pPr>
      <w:r>
        <w:rPr>
          <w:b/>
          <w:bCs/>
          <w:color w:val="000000"/>
          <w:sz w:val="24"/>
        </w:rPr>
        <w:t>三、售后服务要求：</w:t>
      </w:r>
    </w:p>
    <w:p>
      <w:pPr>
        <w:spacing w:line="360" w:lineRule="auto"/>
        <w:ind w:firstLine="480" w:firstLineChars="200"/>
        <w:jc w:val="left"/>
        <w:rPr>
          <w:rFonts w:ascii="宋体" w:hAnsi="宋体" w:cs="宋体"/>
          <w:bCs/>
          <w:color w:val="000000"/>
          <w:sz w:val="24"/>
        </w:rPr>
      </w:pPr>
      <w:r>
        <w:rPr>
          <w:rFonts w:hint="eastAsia" w:ascii="宋体" w:hAnsi="宋体" w:cs="宋体"/>
          <w:bCs/>
          <w:color w:val="000000"/>
          <w:sz w:val="24"/>
        </w:rPr>
        <w:t>1、质保期要求（或服务期限）：</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物业保修期限：根据国务院第279号令《建设工程质量管理条例》的规定执行。</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1.电梯：24个月</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2.建筑主体:50年</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3.供电系统：24个月</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4.供水系统：24个月</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5.监控系统：24个月</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6.消防系统：24个月</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7.绿化：24个月</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8.小区内配套市政设施：24个月</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保修期时间计算：自设备安装完毕经甲方工程部、监理单位、施工单位根据国家相关规定，对所安装设备进行外观、调试、运行等方面的检测，在取得甲方工程部、监理单位、施工单位三方认同签章之日起即为保修期的起始日期。</w:t>
      </w:r>
    </w:p>
    <w:p>
      <w:pPr>
        <w:snapToGrid w:val="0"/>
        <w:spacing w:line="360" w:lineRule="auto"/>
        <w:rPr>
          <w:rFonts w:ascii="宋体" w:hAnsi="宋体" w:cs="宋体"/>
          <w:bCs/>
          <w:color w:val="000000"/>
          <w:sz w:val="24"/>
        </w:rPr>
      </w:pPr>
      <w:r>
        <w:rPr>
          <w:rFonts w:hint="eastAsia" w:ascii="宋体" w:hAnsi="宋体" w:cs="宋体"/>
          <w:color w:val="000000"/>
          <w:sz w:val="24"/>
        </w:rPr>
        <w:t>相关质量保证金须经物业公司认可签字后予以结算。</w:t>
      </w:r>
    </w:p>
    <w:p>
      <w:pPr>
        <w:pStyle w:val="34"/>
        <w:snapToGrid w:val="0"/>
        <w:spacing w:line="400" w:lineRule="atLeast"/>
        <w:rPr>
          <w:rFonts w:ascii="Times New Roman" w:hAnsi="Times New Roman"/>
          <w:b/>
          <w:bCs/>
          <w:color w:val="000000"/>
          <w:sz w:val="24"/>
          <w:szCs w:val="24"/>
        </w:rPr>
      </w:pPr>
      <w:r>
        <w:rPr>
          <w:rFonts w:hint="eastAsia" w:ascii="Times New Roman" w:hAnsi="Times New Roman"/>
          <w:b/>
          <w:bCs/>
          <w:color w:val="000000"/>
          <w:sz w:val="24"/>
          <w:szCs w:val="24"/>
        </w:rPr>
        <w:t>四</w:t>
      </w:r>
      <w:r>
        <w:rPr>
          <w:rFonts w:ascii="Times New Roman" w:hAnsi="Times New Roman"/>
          <w:b/>
          <w:bCs/>
          <w:color w:val="000000"/>
          <w:sz w:val="24"/>
          <w:szCs w:val="24"/>
        </w:rPr>
        <w:t>、工期要求：</w:t>
      </w:r>
      <w:r>
        <w:rPr>
          <w:rFonts w:ascii="Times New Roman" w:hAnsi="Times New Roman"/>
          <w:bCs/>
          <w:color w:val="000000"/>
          <w:sz w:val="24"/>
          <w:szCs w:val="24"/>
        </w:rPr>
        <w:t>合同签订后</w:t>
      </w:r>
      <w:r>
        <w:rPr>
          <w:rFonts w:hint="eastAsia" w:ascii="Times New Roman" w:hAnsi="Times New Roman"/>
          <w:bCs/>
          <w:color w:val="000000"/>
          <w:sz w:val="24"/>
          <w:szCs w:val="24"/>
        </w:rPr>
        <w:t>，</w:t>
      </w:r>
      <w:r>
        <w:rPr>
          <w:rFonts w:hint="eastAsia" w:ascii="Times New Roman" w:hAnsi="Times New Roman"/>
          <w:color w:val="000000"/>
          <w:sz w:val="24"/>
          <w:szCs w:val="24"/>
        </w:rPr>
        <w:t>自2023年 月  日至2026 年 月  日。合同期满，乙方应根据甲方的要求延续提供1-2个月的服务，费用标准按原合同规定执行。</w:t>
      </w:r>
    </w:p>
    <w:p>
      <w:pPr>
        <w:snapToGrid w:val="0"/>
        <w:spacing w:line="400" w:lineRule="atLeast"/>
        <w:rPr>
          <w:b/>
          <w:bCs/>
          <w:color w:val="000000"/>
          <w:sz w:val="24"/>
        </w:rPr>
      </w:pPr>
      <w:r>
        <w:rPr>
          <w:rFonts w:hint="eastAsia"/>
          <w:b/>
          <w:bCs/>
          <w:color w:val="000000"/>
          <w:sz w:val="24"/>
        </w:rPr>
        <w:t>五</w:t>
      </w:r>
      <w:r>
        <w:rPr>
          <w:b/>
          <w:bCs/>
          <w:color w:val="000000"/>
          <w:sz w:val="24"/>
        </w:rPr>
        <w:t>、验收要求(考核办法)：</w:t>
      </w:r>
    </w:p>
    <w:p>
      <w:pPr>
        <w:snapToGrid w:val="0"/>
        <w:spacing w:line="400" w:lineRule="atLeast"/>
        <w:ind w:firstLine="422" w:firstLineChars="175"/>
        <w:rPr>
          <w:bCs/>
          <w:color w:val="000000"/>
          <w:sz w:val="24"/>
        </w:rPr>
      </w:pPr>
      <w:r>
        <w:rPr>
          <w:rFonts w:hint="eastAsia"/>
          <w:b/>
          <w:bCs/>
          <w:color w:val="000000"/>
          <w:sz w:val="24"/>
        </w:rPr>
        <w:t xml:space="preserve"> </w:t>
      </w:r>
      <w:r>
        <w:rPr>
          <w:rFonts w:hint="eastAsia"/>
          <w:bCs/>
          <w:color w:val="000000"/>
          <w:sz w:val="24"/>
        </w:rPr>
        <w:t>采购单位定期和不定期地对中标单位管理服务进行检查和抽查，检查记录和整改时限反馈中标单位，并将每季考核结果进行反馈。中标单位达不到采购单位要求及各项服务承诺，采购单位有权要求其整改，直至扣款或终止合同。</w:t>
      </w:r>
    </w:p>
    <w:p>
      <w:pPr>
        <w:adjustRightInd/>
        <w:spacing w:line="400" w:lineRule="exact"/>
        <w:jc w:val="center"/>
        <w:rPr>
          <w:bCs/>
          <w:color w:val="000000"/>
          <w:sz w:val="24"/>
        </w:rPr>
      </w:pPr>
      <w:r>
        <w:rPr>
          <w:rFonts w:hint="eastAsia"/>
          <w:bCs/>
          <w:color w:val="000000"/>
          <w:sz w:val="24"/>
        </w:rPr>
        <w:t>采购人将根据工作需要和招标文件规定，设定物业管理考核要求。</w:t>
      </w:r>
    </w:p>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物业满意度考核评分表</w:t>
      </w:r>
    </w:p>
    <w:tbl>
      <w:tblPr>
        <w:tblStyle w:val="73"/>
        <w:tblW w:w="91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2"/>
        <w:gridCol w:w="2908"/>
        <w:gridCol w:w="3096"/>
        <w:gridCol w:w="1144"/>
        <w:gridCol w:w="13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jc w:val="center"/>
        </w:trPr>
        <w:tc>
          <w:tcPr>
            <w:tcW w:w="702" w:type="dxa"/>
            <w:vMerge w:val="restart"/>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ind w:left="-147" w:leftChars="-70"/>
              <w:jc w:val="center"/>
              <w:rPr>
                <w:rFonts w:ascii="仿宋" w:hAnsi="仿宋" w:eastAsia="仿宋"/>
                <w:color w:val="000000"/>
                <w:kern w:val="0"/>
                <w:sz w:val="24"/>
              </w:rPr>
            </w:pPr>
            <w:r>
              <w:rPr>
                <w:rFonts w:hint="eastAsia" w:ascii="仿宋" w:hAnsi="仿宋" w:eastAsia="仿宋"/>
                <w:color w:val="000000"/>
                <w:kern w:val="0"/>
                <w:sz w:val="24"/>
              </w:rPr>
              <w:t>名称</w:t>
            </w: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ind w:right="279" w:rightChars="133"/>
              <w:jc w:val="center"/>
              <w:rPr>
                <w:rFonts w:ascii="仿宋" w:hAnsi="仿宋" w:eastAsia="仿宋"/>
                <w:color w:val="000000"/>
                <w:kern w:val="0"/>
                <w:sz w:val="24"/>
              </w:rPr>
            </w:pPr>
            <w:r>
              <w:rPr>
                <w:rFonts w:hint="eastAsia" w:ascii="仿宋" w:hAnsi="仿宋" w:eastAsia="仿宋"/>
                <w:color w:val="000000"/>
                <w:kern w:val="0"/>
                <w:sz w:val="24"/>
              </w:rPr>
              <w:t xml:space="preserve">  考核单位</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p>
        </w:tc>
        <w:tc>
          <w:tcPr>
            <w:tcW w:w="2476" w:type="dxa"/>
            <w:gridSpan w:val="2"/>
            <w:tcBorders>
              <w:top w:val="single" w:color="000000" w:sz="4" w:space="0"/>
              <w:left w:val="single" w:color="000000" w:sz="4" w:space="0"/>
              <w:bottom w:val="single" w:color="000000" w:sz="4" w:space="0"/>
              <w:right w:val="single" w:color="000000" w:sz="4" w:space="0"/>
            </w:tcBorders>
            <w:vAlign w:val="top"/>
          </w:tcPr>
          <w:p>
            <w:pPr>
              <w:adjustRightInd/>
              <w:spacing w:line="400" w:lineRule="exact"/>
              <w:rPr>
                <w:rFonts w:ascii="仿宋" w:hAnsi="仿宋" w:eastAsia="仿宋"/>
                <w:color w:val="000000"/>
                <w:kern w:val="0"/>
                <w:sz w:val="24"/>
              </w:rPr>
            </w:pPr>
            <w:r>
              <w:rPr>
                <w:rFonts w:hint="eastAsia" w:ascii="仿宋" w:hAnsi="仿宋" w:eastAsia="仿宋"/>
                <w:color w:val="000000"/>
                <w:kern w:val="0"/>
                <w:sz w:val="24"/>
              </w:rPr>
              <w:t>服务期限：  年    月至     年  月年度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6" w:hRule="atLeast"/>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被考核人</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r>
              <w:rPr>
                <w:rFonts w:hint="eastAsia" w:ascii="仿宋" w:hAnsi="仿宋" w:eastAsia="仿宋"/>
                <w:color w:val="000000"/>
                <w:kern w:val="0"/>
                <w:sz w:val="24"/>
              </w:rPr>
              <w:t xml:space="preserve"> </w:t>
            </w:r>
          </w:p>
        </w:tc>
        <w:tc>
          <w:tcPr>
            <w:tcW w:w="2476" w:type="dxa"/>
            <w:gridSpan w:val="2"/>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总分100分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jc w:val="center"/>
        </w:trPr>
        <w:tc>
          <w:tcPr>
            <w:tcW w:w="702"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项目</w:t>
            </w: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满意度考评</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分值</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restart"/>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r>
              <w:rPr>
                <w:rFonts w:hint="eastAsia" w:ascii="仿宋" w:hAnsi="仿宋" w:eastAsia="仿宋"/>
                <w:color w:val="000000"/>
                <w:kern w:val="0"/>
                <w:sz w:val="24"/>
              </w:rPr>
              <w:t>考核内容</w:t>
            </w: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项目经理工作态度</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5分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管理员工作态度</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5分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保安员工作态度</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5分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保洁员工作态度</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5分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维修员工作态度</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5分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消防监控员工作</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5分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前台客服人员接待</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5分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消防安全隐患排查</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5分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突发性事件处理</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5分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供电设施日常维护</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5分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供水设备运行</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4分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路面停车及秩序维护</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4分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 xml:space="preserve"> 生活垃圾收集驳运</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5分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装修巡查管理</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5分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地下汽车库卫生</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4分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r>
              <w:rPr>
                <w:rFonts w:hint="eastAsia" w:ascii="仿宋" w:hAnsi="仿宋" w:eastAsia="仿宋"/>
                <w:color w:val="000000"/>
                <w:kern w:val="0"/>
                <w:sz w:val="24"/>
              </w:rPr>
              <w:t xml:space="preserve">  公共区域及路面卫生</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5分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小区档案管理</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5分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照眀设施维修</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4分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绿化修剪养护</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4分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垃圾分类宣传管理</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5分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建筑垃圾清运处理</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□满意、□一般、□不满意</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5分</w:t>
            </w: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考核结果</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r>
              <w:rPr>
                <w:rFonts w:hint="eastAsia" w:ascii="仿宋" w:hAnsi="仿宋" w:eastAsia="仿宋"/>
                <w:color w:val="000000"/>
                <w:kern w:val="0"/>
                <w:sz w:val="24"/>
              </w:rPr>
              <w:t>合 计 得 分</w:t>
            </w: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rPr>
                <w:rFonts w:ascii="仿宋" w:hAnsi="仿宋" w:eastAsia="仿宋"/>
                <w:color w:val="000000"/>
                <w:kern w:val="0"/>
                <w:sz w:val="24"/>
              </w:rPr>
            </w:pPr>
          </w:p>
        </w:tc>
        <w:tc>
          <w:tcPr>
            <w:tcW w:w="2908"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ind w:firstLine="600" w:firstLineChars="250"/>
              <w:rPr>
                <w:rFonts w:ascii="仿宋" w:hAnsi="仿宋" w:eastAsia="仿宋"/>
                <w:color w:val="000000"/>
                <w:kern w:val="0"/>
                <w:sz w:val="24"/>
              </w:rPr>
            </w:pPr>
            <w:r>
              <w:rPr>
                <w:rFonts w:hint="eastAsia" w:ascii="仿宋" w:hAnsi="仿宋" w:eastAsia="仿宋"/>
                <w:color w:val="000000"/>
                <w:kern w:val="0"/>
                <w:sz w:val="24"/>
              </w:rPr>
              <w:t xml:space="preserve">   评  价</w:t>
            </w:r>
          </w:p>
        </w:tc>
        <w:tc>
          <w:tcPr>
            <w:tcW w:w="3096" w:type="dxa"/>
            <w:tcBorders>
              <w:top w:val="single" w:color="000000" w:sz="4" w:space="0"/>
              <w:left w:val="single" w:color="000000" w:sz="4" w:space="0"/>
              <w:bottom w:val="single" w:color="000000" w:sz="4" w:space="0"/>
              <w:right w:val="single" w:color="000000" w:sz="4" w:space="0"/>
            </w:tcBorders>
            <w:vAlign w:val="center"/>
          </w:tcPr>
          <w:p>
            <w:pPr>
              <w:adjustRightInd/>
              <w:spacing w:line="400" w:lineRule="exact"/>
              <w:jc w:val="center"/>
              <w:rPr>
                <w:rFonts w:ascii="仿宋" w:hAnsi="仿宋" w:eastAsia="仿宋"/>
                <w:color w:val="000000"/>
                <w:kern w:val="0"/>
                <w:sz w:val="24"/>
              </w:rPr>
            </w:pPr>
          </w:p>
        </w:tc>
        <w:tc>
          <w:tcPr>
            <w:tcW w:w="1144"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c>
          <w:tcPr>
            <w:tcW w:w="1332" w:type="dxa"/>
            <w:tcBorders>
              <w:top w:val="single" w:color="000000" w:sz="4" w:space="0"/>
              <w:left w:val="single" w:color="000000" w:sz="4" w:space="0"/>
              <w:bottom w:val="single" w:color="000000" w:sz="4" w:space="0"/>
              <w:right w:val="single" w:color="000000" w:sz="4" w:space="0"/>
            </w:tcBorders>
            <w:vAlign w:val="top"/>
          </w:tcPr>
          <w:p>
            <w:pPr>
              <w:adjustRightInd/>
              <w:spacing w:line="400" w:lineRule="exact"/>
              <w:jc w:val="center"/>
              <w:rPr>
                <w:rFonts w:ascii="仿宋" w:hAnsi="仿宋" w:eastAsia="仿宋"/>
                <w:color w:val="000000"/>
                <w:kern w:val="0"/>
                <w:sz w:val="24"/>
              </w:rPr>
            </w:pPr>
          </w:p>
        </w:tc>
      </w:tr>
    </w:tbl>
    <w:p>
      <w:pPr>
        <w:adjustRightInd/>
        <w:spacing w:line="400" w:lineRule="exact"/>
        <w:rPr>
          <w:rFonts w:ascii="仿宋" w:hAnsi="仿宋" w:eastAsia="仿宋"/>
          <w:color w:val="000000"/>
          <w:kern w:val="0"/>
          <w:sz w:val="24"/>
        </w:rPr>
      </w:pPr>
      <w:r>
        <w:rPr>
          <w:rFonts w:hint="eastAsia" w:ascii="仿宋" w:hAnsi="仿宋" w:eastAsia="仿宋"/>
          <w:color w:val="000000"/>
          <w:kern w:val="0"/>
          <w:sz w:val="24"/>
        </w:rPr>
        <w:t xml:space="preserve">                                     考核单位: (盖章)</w:t>
      </w:r>
    </w:p>
    <w:p>
      <w:pPr>
        <w:adjustRightInd/>
        <w:spacing w:line="400" w:lineRule="exact"/>
        <w:rPr>
          <w:rFonts w:ascii="仿宋" w:hAnsi="仿宋" w:eastAsia="仿宋"/>
          <w:color w:val="000000"/>
          <w:kern w:val="0"/>
          <w:sz w:val="24"/>
        </w:rPr>
      </w:pPr>
      <w:r>
        <w:rPr>
          <w:rFonts w:hint="eastAsia" w:ascii="仿宋" w:hAnsi="仿宋" w:eastAsia="仿宋"/>
          <w:color w:val="000000"/>
          <w:kern w:val="0"/>
          <w:sz w:val="24"/>
        </w:rPr>
        <w:t xml:space="preserve">                                      年   月  日</w:t>
      </w:r>
    </w:p>
    <w:p>
      <w:pPr>
        <w:snapToGrid w:val="0"/>
        <w:spacing w:line="400" w:lineRule="atLeast"/>
        <w:rPr>
          <w:rFonts w:ascii="仿宋" w:hAnsi="仿宋" w:eastAsia="仿宋"/>
          <w:color w:val="000000"/>
          <w:kern w:val="0"/>
          <w:sz w:val="24"/>
        </w:rPr>
      </w:pPr>
      <w:r>
        <w:rPr>
          <w:rFonts w:hint="eastAsia" w:ascii="仿宋" w:hAnsi="仿宋" w:eastAsia="仿宋"/>
          <w:color w:val="000000"/>
          <w:kern w:val="0"/>
          <w:sz w:val="24"/>
        </w:rPr>
        <w:t>备注：采购人有权根据实际情况对考核表进行调整。</w:t>
      </w:r>
    </w:p>
    <w:p>
      <w:pPr>
        <w:snapToGrid w:val="0"/>
        <w:spacing w:line="400" w:lineRule="atLeast"/>
        <w:ind w:firstLine="420" w:firstLineChars="175"/>
        <w:rPr>
          <w:bCs/>
          <w:color w:val="000000"/>
          <w:sz w:val="24"/>
        </w:rPr>
      </w:pPr>
    </w:p>
    <w:p/>
    <w:p>
      <w:pPr>
        <w:snapToGrid w:val="0"/>
        <w:spacing w:line="360" w:lineRule="auto"/>
        <w:rPr>
          <w:rFonts w:ascii="宋体" w:hAnsi="宋体" w:cs="宋体"/>
          <w:b/>
          <w:bCs/>
          <w:color w:val="000000"/>
          <w:sz w:val="24"/>
        </w:rPr>
      </w:pPr>
      <w:r>
        <w:rPr>
          <w:rFonts w:hint="eastAsia" w:ascii="宋体" w:hAnsi="宋体" w:cs="宋体"/>
          <w:b/>
          <w:bCs/>
          <w:color w:val="000000"/>
          <w:sz w:val="24"/>
        </w:rPr>
        <w:t>七、履约保证金（不超过合同金额1%）</w:t>
      </w:r>
    </w:p>
    <w:p>
      <w:pPr>
        <w:snapToGrid w:val="0"/>
        <w:spacing w:line="360" w:lineRule="auto"/>
        <w:ind w:firstLine="353" w:firstLineChars="147"/>
        <w:rPr>
          <w:rFonts w:ascii="宋体" w:hAnsi="宋体" w:cs="宋体"/>
          <w:bCs/>
          <w:color w:val="000000"/>
          <w:sz w:val="24"/>
        </w:rPr>
      </w:pPr>
      <w:r>
        <w:rPr>
          <w:rFonts w:hint="eastAsia" w:ascii="宋体" w:hAnsi="宋体" w:cs="宋体"/>
          <w:bCs/>
          <w:color w:val="000000"/>
          <w:sz w:val="24"/>
        </w:rPr>
        <w:t>合同生效后7个工作日内供应商向采购单位交纳合同金额的1%的履约保证金。履约保证金应按支票、汇票、本票或者金融机构、担保机构出具的保函等非现金形式,履约保证金在验收合格后予以无息退还。</w:t>
      </w:r>
    </w:p>
    <w:p>
      <w:pPr>
        <w:numPr>
          <w:ilvl w:val="0"/>
          <w:numId w:val="1"/>
        </w:numPr>
        <w:snapToGrid w:val="0"/>
        <w:spacing w:line="400" w:lineRule="atLeast"/>
        <w:rPr>
          <w:b/>
          <w:bCs/>
          <w:color w:val="000000"/>
          <w:sz w:val="24"/>
        </w:rPr>
      </w:pPr>
      <w:r>
        <w:rPr>
          <w:b/>
          <w:bCs/>
          <w:color w:val="000000"/>
          <w:sz w:val="24"/>
        </w:rPr>
        <w:t>费用支付：</w:t>
      </w:r>
    </w:p>
    <w:p>
      <w:pPr>
        <w:numPr>
          <w:ilvl w:val="0"/>
          <w:numId w:val="2"/>
        </w:numPr>
        <w:tabs>
          <w:tab w:val="left" w:pos="3780"/>
        </w:tabs>
        <w:spacing w:line="400" w:lineRule="atLeast"/>
        <w:ind w:firstLine="480" w:firstLineChars="200"/>
        <w:rPr>
          <w:rFonts w:ascii="宋体" w:hAnsi="宋体" w:cs="宋体"/>
          <w:bCs/>
          <w:color w:val="000000"/>
          <w:sz w:val="24"/>
        </w:rPr>
      </w:pPr>
      <w:r>
        <w:rPr>
          <w:rFonts w:hint="eastAsia" w:ascii="宋体" w:hAnsi="宋体" w:cs="宋体"/>
          <w:bCs/>
          <w:color w:val="000000"/>
          <w:sz w:val="24"/>
        </w:rPr>
        <w:t>预付款：</w:t>
      </w:r>
      <w:r>
        <w:rPr>
          <w:rFonts w:hint="eastAsia" w:ascii="宋体" w:hAnsi="宋体" w:cs="宋体"/>
          <w:bCs/>
          <w:snapToGrid w:val="0"/>
          <w:color w:val="000000"/>
          <w:sz w:val="24"/>
        </w:rPr>
        <w:t>合同签订生效以及具备实施条件后7个工作日内，采购单位向中标单位支付合同金额20％的预付款(采购人可以以保函形式提交）；采购单位凭发票、确认单以及合同上报区财政，区财政审批下拨款到位后，支付剩余合同价货款</w:t>
      </w:r>
      <w:r>
        <w:rPr>
          <w:rFonts w:hint="eastAsia" w:ascii="宋体" w:hAnsi="宋体" w:cs="宋体"/>
          <w:bCs/>
          <w:color w:val="000000"/>
          <w:sz w:val="24"/>
        </w:rPr>
        <w:t>；</w:t>
      </w:r>
    </w:p>
    <w:p>
      <w:pPr>
        <w:snapToGrid w:val="0"/>
        <w:spacing w:line="360" w:lineRule="auto"/>
        <w:rPr>
          <w:rFonts w:ascii="宋体" w:hAnsi="宋体" w:cs="宋体"/>
          <w:bCs/>
          <w:color w:val="000000"/>
          <w:sz w:val="24"/>
        </w:rPr>
      </w:pPr>
      <w:r>
        <w:rPr>
          <w:rFonts w:hint="eastAsia" w:ascii="宋体" w:hAnsi="宋体" w:cs="宋体"/>
          <w:bCs/>
          <w:color w:val="000000"/>
          <w:sz w:val="24"/>
        </w:rPr>
        <w:t xml:space="preserve">    2、支付方式为按季度付款：采购单位应在合同正式生效达三个月时，经考核分数达90分以上后，签署支付意见单，于十五日内向中标单位支付除去预付款部分的每年物业管理费25%的应付款项。以后每季度的最后一个月末，招标人根据考核结果每次支付给乙方除去预付款部分的每年物业管理费的25%。（累积二个季度考核在60分以下的，采购单位有权无条件解除合同，合同解除后剩余费用招标人有权扣留不再支付）； </w:t>
      </w:r>
    </w:p>
    <w:p>
      <w:pPr>
        <w:snapToGrid w:val="0"/>
        <w:spacing w:line="360" w:lineRule="auto"/>
        <w:ind w:firstLine="353" w:firstLineChars="147"/>
        <w:rPr>
          <w:rFonts w:ascii="宋体" w:hAnsi="宋体" w:cs="宋体"/>
          <w:bCs/>
          <w:color w:val="000000"/>
          <w:sz w:val="24"/>
        </w:rPr>
      </w:pPr>
      <w:r>
        <w:rPr>
          <w:rFonts w:hint="eastAsia" w:ascii="宋体" w:hAnsi="宋体" w:cs="宋体"/>
          <w:bCs/>
          <w:color w:val="000000"/>
          <w:sz w:val="24"/>
        </w:rPr>
        <w:t xml:space="preserve"> 3、甲方付款前，乙方必须提交符合要求的发票。</w:t>
      </w:r>
    </w:p>
    <w:p>
      <w:pPr>
        <w:pStyle w:val="34"/>
        <w:snapToGrid w:val="0"/>
        <w:spacing w:line="360" w:lineRule="auto"/>
        <w:rPr>
          <w:rFonts w:hAnsi="宋体" w:cs="宋体"/>
          <w:bCs/>
          <w:color w:val="000000"/>
          <w:sz w:val="24"/>
          <w:szCs w:val="24"/>
        </w:rPr>
      </w:pPr>
    </w:p>
    <w:p>
      <w:pPr>
        <w:snapToGrid w:val="0"/>
        <w:spacing w:line="360" w:lineRule="auto"/>
        <w:rPr>
          <w:rFonts w:ascii="宋体" w:hAnsi="宋体" w:cs="宋体"/>
          <w:b/>
          <w:bCs/>
          <w:sz w:val="24"/>
        </w:rPr>
      </w:pPr>
      <w:r>
        <w:rPr>
          <w:rFonts w:hint="eastAsia" w:ascii="宋体" w:hAnsi="宋体" w:cs="宋体"/>
          <w:b/>
          <w:bCs/>
          <w:sz w:val="24"/>
        </w:rPr>
        <w:t xml:space="preserve"> 九、采购人认为必须说明的其他内容：</w:t>
      </w:r>
    </w:p>
    <w:p>
      <w:pPr>
        <w:pStyle w:val="15"/>
        <w:rPr>
          <w:rFonts w:hAnsi="宋体" w:cs="宋体"/>
          <w:bCs/>
          <w:color w:val="000000"/>
          <w:szCs w:val="24"/>
          <w:lang w:val="en-US"/>
        </w:rPr>
      </w:pPr>
      <w:r>
        <w:rPr>
          <w:rFonts w:hint="eastAsia" w:hAnsi="宋体" w:cs="宋体"/>
          <w:bCs/>
          <w:color w:val="000000"/>
          <w:szCs w:val="24"/>
          <w:lang w:val="en-US"/>
        </w:rPr>
        <w:t>采购预算： 2538.5万元【含物业管理费为2054.4元/3年(684.8万元/年),前期开荒费、建筑垃圾清运费、吊装费、开办费及物业管理用房装修费等费用为484.1万元】，其中物业管理费用包含物业服务费、车位管理费、能耗补贴费，其中物业服务收费不得高于1.5元/平方米•月，能耗费补贴不得高于0.4元/平方米•月，车位管理费不高于55元/个•月。</w:t>
      </w:r>
    </w:p>
    <w:p>
      <w:pPr>
        <w:pStyle w:val="16"/>
        <w:numPr>
          <w:ilvl w:val="0"/>
          <w:numId w:val="3"/>
        </w:numPr>
        <w:ind w:firstLine="480"/>
        <w:rPr>
          <w:rFonts w:hAnsi="宋体" w:cs="宋体"/>
          <w:bCs/>
          <w:color w:val="000000"/>
          <w:szCs w:val="24"/>
          <w:lang w:val="en-US"/>
        </w:rPr>
      </w:pPr>
      <w:r>
        <w:rPr>
          <w:rFonts w:hint="eastAsia" w:hAnsi="宋体" w:cs="宋体"/>
          <w:bCs/>
          <w:color w:val="000000"/>
          <w:szCs w:val="24"/>
          <w:lang w:val="en-US"/>
        </w:rPr>
        <w:t>本项目物业经营性用房部分的收入要求供应商成立单独监管账户，由社区村委会或业主委员会监管。费用用于小区公共部位维修养护，提升改造等。费用明细要求每半年公布一次。</w:t>
      </w:r>
    </w:p>
    <w:p>
      <w:pPr>
        <w:pStyle w:val="15"/>
        <w:numPr>
          <w:ilvl w:val="0"/>
          <w:numId w:val="3"/>
        </w:numPr>
        <w:ind w:firstLine="480"/>
        <w:rPr>
          <w:rFonts w:hAnsi="宋体" w:cs="宋体"/>
          <w:bCs/>
          <w:color w:val="000000"/>
          <w:szCs w:val="24"/>
          <w:lang w:val="en-US"/>
        </w:rPr>
      </w:pPr>
      <w:r>
        <w:rPr>
          <w:rFonts w:hint="eastAsia" w:hAnsi="宋体" w:cs="宋体"/>
          <w:bCs/>
          <w:color w:val="000000"/>
          <w:szCs w:val="24"/>
          <w:lang w:val="en-US"/>
        </w:rPr>
        <w:t>前期开荒费、建筑垃圾清运费、吊装费、开办费及物业管理用房装修费等费用根据实际完成工程量及进度结算。【其中建筑垃圾清运费最高限价为：面积≤90方,200元/套。140方＞面积＞90方，300元/套。面积≥140，400元/套。】</w:t>
      </w:r>
    </w:p>
    <w:p>
      <w:pPr>
        <w:pStyle w:val="15"/>
        <w:ind w:left="420" w:firstLine="0"/>
        <w:rPr>
          <w:rFonts w:hAnsi="宋体" w:cs="宋体"/>
          <w:bCs/>
          <w:color w:val="000000"/>
          <w:szCs w:val="24"/>
          <w:lang w:val="en-US"/>
        </w:rPr>
      </w:pPr>
    </w:p>
    <w:p>
      <w:pPr>
        <w:spacing w:line="360" w:lineRule="auto"/>
        <w:jc w:val="center"/>
        <w:outlineLvl w:val="0"/>
        <w:rPr>
          <w:rFonts w:ascii="宋体" w:hAnsi="宋体" w:cs="宋体"/>
          <w:b/>
          <w:sz w:val="36"/>
          <w:szCs w:val="36"/>
        </w:rPr>
      </w:pPr>
      <w:r>
        <w:rPr>
          <w:rFonts w:hint="eastAsia" w:ascii="宋体" w:hAnsi="宋体" w:cs="宋体"/>
          <w:b/>
          <w:sz w:val="36"/>
          <w:szCs w:val="36"/>
        </w:rPr>
        <w:t xml:space="preserve">第四部分   </w:t>
      </w:r>
      <w:bookmarkStart w:id="28" w:name="_Toc184314450"/>
      <w:bookmarkEnd w:id="28"/>
      <w:bookmarkStart w:id="29" w:name="_Toc184314421"/>
      <w:bookmarkEnd w:id="29"/>
      <w:bookmarkStart w:id="30" w:name="_Toc184314414"/>
      <w:bookmarkEnd w:id="30"/>
      <w:bookmarkStart w:id="31" w:name="_Toc184310296"/>
      <w:bookmarkEnd w:id="31"/>
      <w:bookmarkStart w:id="32" w:name="_Toc184310283"/>
      <w:bookmarkEnd w:id="32"/>
      <w:bookmarkStart w:id="33" w:name="_Toc184310299"/>
      <w:bookmarkEnd w:id="33"/>
      <w:bookmarkStart w:id="34" w:name="_Toc184314472"/>
      <w:bookmarkEnd w:id="34"/>
      <w:bookmarkStart w:id="35" w:name="_Toc184314428"/>
      <w:bookmarkEnd w:id="35"/>
      <w:bookmarkStart w:id="36" w:name="_Toc184313277"/>
      <w:bookmarkEnd w:id="36"/>
      <w:bookmarkStart w:id="37" w:name="_Toc184312139"/>
      <w:bookmarkEnd w:id="37"/>
      <w:bookmarkStart w:id="38" w:name="_Toc184312067"/>
      <w:bookmarkEnd w:id="38"/>
      <w:bookmarkStart w:id="39" w:name="_Toc184313295"/>
      <w:bookmarkEnd w:id="39"/>
      <w:bookmarkStart w:id="40" w:name="_Toc184314449"/>
      <w:bookmarkEnd w:id="40"/>
      <w:bookmarkStart w:id="41" w:name="_Toc184310289"/>
      <w:bookmarkEnd w:id="41"/>
      <w:bookmarkStart w:id="42" w:name="_Toc184314444"/>
      <w:bookmarkEnd w:id="42"/>
      <w:bookmarkStart w:id="43" w:name="_Toc184312085"/>
      <w:bookmarkEnd w:id="43"/>
      <w:bookmarkStart w:id="44" w:name="_Toc184312138"/>
      <w:bookmarkEnd w:id="44"/>
      <w:bookmarkStart w:id="45" w:name="_Toc184313238"/>
      <w:bookmarkEnd w:id="45"/>
      <w:bookmarkStart w:id="46" w:name="_Toc184313244"/>
      <w:bookmarkEnd w:id="46"/>
      <w:bookmarkStart w:id="47" w:name="_Toc184313262"/>
      <w:bookmarkEnd w:id="47"/>
      <w:bookmarkStart w:id="48" w:name="_Toc184313282"/>
      <w:bookmarkEnd w:id="48"/>
      <w:bookmarkStart w:id="49" w:name="_Toc184314482"/>
      <w:bookmarkEnd w:id="49"/>
      <w:bookmarkStart w:id="50" w:name="_Toc184313274"/>
      <w:bookmarkEnd w:id="50"/>
      <w:bookmarkStart w:id="51" w:name="_Toc184313306"/>
      <w:bookmarkEnd w:id="51"/>
      <w:bookmarkStart w:id="52" w:name="_Toc184312079"/>
      <w:bookmarkEnd w:id="52"/>
      <w:bookmarkStart w:id="53" w:name="_Toc184312075"/>
      <w:bookmarkEnd w:id="53"/>
      <w:bookmarkStart w:id="54" w:name="_Toc184308079"/>
      <w:bookmarkEnd w:id="54"/>
      <w:bookmarkStart w:id="55" w:name="_Toc184310323"/>
      <w:bookmarkEnd w:id="55"/>
      <w:bookmarkStart w:id="56" w:name="_Toc184314415"/>
      <w:bookmarkEnd w:id="56"/>
      <w:bookmarkStart w:id="57" w:name="_Toc184312104"/>
      <w:bookmarkEnd w:id="57"/>
      <w:bookmarkStart w:id="58" w:name="_Toc184312099"/>
      <w:bookmarkEnd w:id="58"/>
      <w:bookmarkStart w:id="59" w:name="_Toc184314445"/>
      <w:bookmarkEnd w:id="59"/>
      <w:bookmarkStart w:id="60" w:name="_Toc184314460"/>
      <w:bookmarkEnd w:id="60"/>
      <w:bookmarkStart w:id="61" w:name="_Toc184314420"/>
      <w:bookmarkEnd w:id="61"/>
      <w:bookmarkStart w:id="62" w:name="_Toc184310319"/>
      <w:bookmarkEnd w:id="62"/>
      <w:bookmarkStart w:id="63" w:name="_Toc184310272"/>
      <w:bookmarkEnd w:id="63"/>
      <w:bookmarkStart w:id="64" w:name="_Toc184308108"/>
      <w:bookmarkEnd w:id="64"/>
      <w:bookmarkStart w:id="65" w:name="_Toc184310284"/>
      <w:bookmarkEnd w:id="65"/>
      <w:bookmarkStart w:id="66" w:name="_Toc184308100"/>
      <w:bookmarkEnd w:id="66"/>
      <w:bookmarkStart w:id="67" w:name="_Toc184308041"/>
      <w:bookmarkEnd w:id="67"/>
      <w:bookmarkStart w:id="68" w:name="_Toc184312074"/>
      <w:bookmarkEnd w:id="68"/>
      <w:bookmarkStart w:id="69" w:name="_Toc184310312"/>
      <w:bookmarkEnd w:id="69"/>
      <w:bookmarkStart w:id="70" w:name="_Toc184312102"/>
      <w:bookmarkEnd w:id="70"/>
      <w:bookmarkStart w:id="71" w:name="_Toc184308039"/>
      <w:bookmarkEnd w:id="71"/>
      <w:bookmarkStart w:id="72" w:name="_Toc184310297"/>
      <w:bookmarkEnd w:id="72"/>
      <w:bookmarkStart w:id="73" w:name="_Toc184314478"/>
      <w:bookmarkEnd w:id="73"/>
      <w:bookmarkStart w:id="74" w:name="_Toc184310318"/>
      <w:bookmarkEnd w:id="74"/>
      <w:bookmarkStart w:id="75" w:name="_Toc184308044"/>
      <w:bookmarkEnd w:id="75"/>
      <w:bookmarkStart w:id="76" w:name="_Toc184308086"/>
      <w:bookmarkEnd w:id="76"/>
      <w:bookmarkStart w:id="77" w:name="_Toc184310328"/>
      <w:bookmarkEnd w:id="77"/>
      <w:bookmarkStart w:id="78" w:name="_Toc184308066"/>
      <w:bookmarkEnd w:id="78"/>
      <w:bookmarkStart w:id="79" w:name="_Toc184310316"/>
      <w:bookmarkEnd w:id="79"/>
      <w:bookmarkStart w:id="80" w:name="_Toc184313265"/>
      <w:bookmarkEnd w:id="80"/>
      <w:bookmarkStart w:id="81" w:name="_Toc184313256"/>
      <w:bookmarkEnd w:id="81"/>
      <w:bookmarkStart w:id="82" w:name="_Toc184314462"/>
      <w:bookmarkEnd w:id="82"/>
      <w:bookmarkStart w:id="83" w:name="_Toc184310287"/>
      <w:bookmarkEnd w:id="83"/>
      <w:bookmarkStart w:id="84" w:name="_Toc184310324"/>
      <w:bookmarkEnd w:id="84"/>
      <w:bookmarkStart w:id="85" w:name="_Toc184314411"/>
      <w:bookmarkEnd w:id="85"/>
      <w:bookmarkStart w:id="86" w:name="_Toc184312078"/>
      <w:bookmarkEnd w:id="86"/>
      <w:bookmarkStart w:id="87" w:name="_Toc184308096"/>
      <w:bookmarkEnd w:id="87"/>
      <w:bookmarkStart w:id="88" w:name="_Toc184314432"/>
      <w:bookmarkEnd w:id="88"/>
      <w:bookmarkStart w:id="89" w:name="_Toc184312073"/>
      <w:bookmarkEnd w:id="89"/>
      <w:bookmarkStart w:id="90" w:name="_Toc184310285"/>
      <w:bookmarkEnd w:id="90"/>
      <w:bookmarkStart w:id="91" w:name="_Toc184314473"/>
      <w:bookmarkEnd w:id="91"/>
      <w:bookmarkStart w:id="92" w:name="_Toc184313264"/>
      <w:bookmarkEnd w:id="92"/>
      <w:bookmarkStart w:id="93" w:name="_Toc184312081"/>
      <w:bookmarkEnd w:id="93"/>
      <w:bookmarkStart w:id="94" w:name="_Toc184312093"/>
      <w:bookmarkEnd w:id="94"/>
      <w:bookmarkStart w:id="95" w:name="_Toc184314418"/>
      <w:bookmarkEnd w:id="95"/>
      <w:bookmarkStart w:id="96" w:name="_Toc184312089"/>
      <w:bookmarkEnd w:id="96"/>
      <w:bookmarkStart w:id="97" w:name="_Toc184313246"/>
      <w:bookmarkEnd w:id="97"/>
      <w:bookmarkStart w:id="98" w:name="_Toc184310311"/>
      <w:bookmarkEnd w:id="98"/>
      <w:bookmarkStart w:id="99" w:name="_Toc184313301"/>
      <w:bookmarkEnd w:id="99"/>
      <w:bookmarkStart w:id="100" w:name="_Toc184312129"/>
      <w:bookmarkEnd w:id="100"/>
      <w:bookmarkStart w:id="101" w:name="_Toc184312086"/>
      <w:bookmarkEnd w:id="101"/>
      <w:bookmarkStart w:id="102" w:name="_Toc184314480"/>
      <w:bookmarkEnd w:id="102"/>
      <w:bookmarkStart w:id="103" w:name="_Toc184312111"/>
      <w:bookmarkEnd w:id="103"/>
      <w:bookmarkStart w:id="104" w:name="_Toc184314431"/>
      <w:bookmarkEnd w:id="104"/>
      <w:bookmarkStart w:id="105" w:name="_Toc184310339"/>
      <w:bookmarkEnd w:id="105"/>
      <w:bookmarkStart w:id="106" w:name="_Toc184313243"/>
      <w:bookmarkEnd w:id="106"/>
      <w:bookmarkStart w:id="107" w:name="_Toc184310314"/>
      <w:bookmarkEnd w:id="107"/>
      <w:bookmarkStart w:id="108" w:name="_Toc184314479"/>
      <w:bookmarkEnd w:id="108"/>
      <w:bookmarkStart w:id="109" w:name="_Toc184308059"/>
      <w:bookmarkEnd w:id="109"/>
      <w:bookmarkStart w:id="110" w:name="_Toc184314442"/>
      <w:bookmarkEnd w:id="110"/>
      <w:bookmarkStart w:id="111" w:name="_Toc184313259"/>
      <w:bookmarkEnd w:id="111"/>
      <w:bookmarkStart w:id="112" w:name="_Toc184314461"/>
      <w:bookmarkEnd w:id="112"/>
      <w:bookmarkStart w:id="113" w:name="_Toc184313260"/>
      <w:bookmarkEnd w:id="113"/>
      <w:bookmarkStart w:id="114" w:name="_Toc184310277"/>
      <w:bookmarkEnd w:id="114"/>
      <w:bookmarkStart w:id="115" w:name="_Toc184314457"/>
      <w:bookmarkEnd w:id="115"/>
      <w:bookmarkStart w:id="116" w:name="_Toc184310344"/>
      <w:bookmarkEnd w:id="116"/>
      <w:bookmarkStart w:id="117" w:name="_Toc184312071"/>
      <w:bookmarkEnd w:id="117"/>
      <w:bookmarkStart w:id="118" w:name="_Toc184312092"/>
      <w:bookmarkEnd w:id="118"/>
      <w:bookmarkStart w:id="119" w:name="_Toc184310333"/>
      <w:bookmarkEnd w:id="119"/>
      <w:bookmarkStart w:id="120" w:name="_Toc184313272"/>
      <w:bookmarkEnd w:id="120"/>
      <w:bookmarkStart w:id="121" w:name="_Toc184313266"/>
      <w:bookmarkEnd w:id="121"/>
      <w:bookmarkStart w:id="122" w:name="_Toc184310279"/>
      <w:bookmarkEnd w:id="122"/>
      <w:bookmarkStart w:id="123" w:name="_Toc184308067"/>
      <w:bookmarkEnd w:id="123"/>
      <w:bookmarkStart w:id="124" w:name="_Toc184313261"/>
      <w:bookmarkEnd w:id="124"/>
      <w:bookmarkStart w:id="125" w:name="_Toc184313254"/>
      <w:bookmarkEnd w:id="125"/>
      <w:bookmarkStart w:id="126" w:name="_Toc184313245"/>
      <w:bookmarkEnd w:id="126"/>
      <w:bookmarkStart w:id="127" w:name="_Toc184314467"/>
      <w:bookmarkEnd w:id="127"/>
      <w:bookmarkStart w:id="128" w:name="_Toc184308071"/>
      <w:bookmarkEnd w:id="128"/>
      <w:bookmarkStart w:id="129" w:name="_Toc184314447"/>
      <w:bookmarkEnd w:id="129"/>
      <w:bookmarkStart w:id="130" w:name="_Toc184312127"/>
      <w:bookmarkEnd w:id="130"/>
      <w:bookmarkStart w:id="131" w:name="_Toc184310342"/>
      <w:bookmarkEnd w:id="131"/>
      <w:bookmarkStart w:id="132" w:name="_Toc184313239"/>
      <w:bookmarkEnd w:id="132"/>
      <w:bookmarkStart w:id="133" w:name="_Toc184308062"/>
      <w:bookmarkEnd w:id="133"/>
      <w:bookmarkStart w:id="134" w:name="_Toc184312106"/>
      <w:bookmarkEnd w:id="134"/>
      <w:bookmarkStart w:id="135" w:name="_Toc184314417"/>
      <w:bookmarkEnd w:id="135"/>
      <w:bookmarkStart w:id="136" w:name="_Toc184308106"/>
      <w:bookmarkEnd w:id="136"/>
      <w:bookmarkStart w:id="137" w:name="_Toc184308091"/>
      <w:bookmarkEnd w:id="137"/>
      <w:bookmarkStart w:id="138" w:name="_Toc184308083"/>
      <w:bookmarkEnd w:id="138"/>
      <w:bookmarkStart w:id="139" w:name="_Toc184313267"/>
      <w:bookmarkEnd w:id="139"/>
      <w:bookmarkStart w:id="140" w:name="_Toc184310274"/>
      <w:bookmarkEnd w:id="140"/>
      <w:bookmarkStart w:id="141" w:name="_Toc184312097"/>
      <w:bookmarkEnd w:id="141"/>
      <w:bookmarkStart w:id="142" w:name="_Toc184310276"/>
      <w:bookmarkEnd w:id="142"/>
      <w:bookmarkStart w:id="143" w:name="_Toc184314433"/>
      <w:bookmarkEnd w:id="143"/>
      <w:bookmarkStart w:id="144" w:name="_Toc184312095"/>
      <w:bookmarkEnd w:id="144"/>
      <w:bookmarkStart w:id="145" w:name="_Toc184314416"/>
      <w:bookmarkEnd w:id="145"/>
      <w:bookmarkStart w:id="146" w:name="_Toc184308094"/>
      <w:bookmarkEnd w:id="146"/>
      <w:bookmarkStart w:id="147" w:name="_Toc184310303"/>
      <w:bookmarkEnd w:id="147"/>
      <w:bookmarkStart w:id="148" w:name="_Toc184312100"/>
      <w:bookmarkEnd w:id="148"/>
      <w:bookmarkStart w:id="149" w:name="_Toc184314463"/>
      <w:bookmarkEnd w:id="149"/>
      <w:bookmarkStart w:id="150" w:name="_Toc184308105"/>
      <w:bookmarkEnd w:id="150"/>
      <w:bookmarkStart w:id="151" w:name="_Toc184313270"/>
      <w:bookmarkEnd w:id="151"/>
      <w:bookmarkStart w:id="152" w:name="_Toc184308042"/>
      <w:bookmarkEnd w:id="152"/>
      <w:bookmarkStart w:id="153" w:name="_Toc184310341"/>
      <w:bookmarkEnd w:id="153"/>
      <w:bookmarkStart w:id="154" w:name="_Toc184314474"/>
      <w:bookmarkEnd w:id="154"/>
      <w:bookmarkStart w:id="155" w:name="_Toc184308089"/>
      <w:bookmarkEnd w:id="155"/>
      <w:bookmarkStart w:id="156" w:name="_Toc184314477"/>
      <w:bookmarkEnd w:id="156"/>
      <w:bookmarkStart w:id="157" w:name="_Toc184310326"/>
      <w:bookmarkEnd w:id="157"/>
      <w:bookmarkStart w:id="158" w:name="_Toc184314434"/>
      <w:bookmarkEnd w:id="158"/>
      <w:bookmarkStart w:id="159" w:name="_Toc184313308"/>
      <w:bookmarkEnd w:id="159"/>
      <w:bookmarkStart w:id="160" w:name="_Toc184310290"/>
      <w:bookmarkEnd w:id="160"/>
      <w:bookmarkStart w:id="161" w:name="_Toc184308061"/>
      <w:bookmarkEnd w:id="161"/>
      <w:bookmarkStart w:id="162" w:name="_Toc184312082"/>
      <w:bookmarkEnd w:id="162"/>
      <w:bookmarkStart w:id="163" w:name="_Toc184310301"/>
      <w:bookmarkEnd w:id="163"/>
      <w:bookmarkStart w:id="164" w:name="_Toc184308038"/>
      <w:bookmarkEnd w:id="164"/>
      <w:bookmarkStart w:id="165" w:name="_Toc184312120"/>
      <w:bookmarkEnd w:id="165"/>
      <w:bookmarkStart w:id="166" w:name="_Toc184312084"/>
      <w:bookmarkEnd w:id="166"/>
      <w:bookmarkStart w:id="167" w:name="_Toc184308057"/>
      <w:bookmarkEnd w:id="167"/>
      <w:bookmarkStart w:id="168" w:name="_Toc184313257"/>
      <w:bookmarkEnd w:id="168"/>
      <w:bookmarkStart w:id="169" w:name="_Toc184313299"/>
      <w:bookmarkEnd w:id="169"/>
      <w:bookmarkStart w:id="170" w:name="_Toc184314438"/>
      <w:bookmarkEnd w:id="170"/>
      <w:bookmarkStart w:id="171" w:name="_Toc184308043"/>
      <w:bookmarkEnd w:id="171"/>
      <w:bookmarkStart w:id="172" w:name="_Toc184314440"/>
      <w:bookmarkEnd w:id="172"/>
      <w:bookmarkStart w:id="173" w:name="_Toc184310335"/>
      <w:bookmarkEnd w:id="173"/>
      <w:bookmarkStart w:id="174" w:name="_Toc184314425"/>
      <w:bookmarkEnd w:id="174"/>
      <w:bookmarkStart w:id="175" w:name="_Toc184310291"/>
      <w:bookmarkEnd w:id="175"/>
      <w:bookmarkStart w:id="176" w:name="_Toc184313294"/>
      <w:bookmarkEnd w:id="176"/>
      <w:bookmarkStart w:id="177" w:name="_Toc184308075"/>
      <w:bookmarkEnd w:id="177"/>
      <w:bookmarkStart w:id="178" w:name="_Toc184310337"/>
      <w:bookmarkEnd w:id="178"/>
      <w:bookmarkStart w:id="179" w:name="_Toc184314453"/>
      <w:bookmarkEnd w:id="179"/>
      <w:bookmarkStart w:id="180" w:name="_Toc184312123"/>
      <w:bookmarkEnd w:id="180"/>
      <w:bookmarkStart w:id="181" w:name="_Toc184314470"/>
      <w:bookmarkEnd w:id="181"/>
      <w:bookmarkStart w:id="182" w:name="_Toc184310278"/>
      <w:bookmarkEnd w:id="182"/>
      <w:bookmarkStart w:id="183" w:name="_Toc184308065"/>
      <w:bookmarkEnd w:id="183"/>
      <w:bookmarkStart w:id="184" w:name="_Toc184313300"/>
      <w:bookmarkEnd w:id="184"/>
      <w:bookmarkStart w:id="185" w:name="_Toc184310275"/>
      <w:bookmarkEnd w:id="185"/>
      <w:bookmarkStart w:id="186" w:name="_Toc184308087"/>
      <w:bookmarkEnd w:id="186"/>
      <w:bookmarkStart w:id="187" w:name="_Toc184314419"/>
      <w:bookmarkEnd w:id="187"/>
      <w:bookmarkStart w:id="188" w:name="_Toc184312068"/>
      <w:bookmarkEnd w:id="188"/>
      <w:bookmarkStart w:id="189" w:name="_Toc184310331"/>
      <w:bookmarkEnd w:id="189"/>
      <w:bookmarkStart w:id="190" w:name="_Toc184308048"/>
      <w:bookmarkEnd w:id="190"/>
      <w:bookmarkStart w:id="191" w:name="_Toc184312076"/>
      <w:bookmarkEnd w:id="191"/>
      <w:bookmarkStart w:id="192" w:name="_Toc184312077"/>
      <w:bookmarkEnd w:id="192"/>
      <w:bookmarkStart w:id="193" w:name="_Toc184314458"/>
      <w:bookmarkEnd w:id="193"/>
      <w:bookmarkStart w:id="194" w:name="_Toc184308090"/>
      <w:bookmarkEnd w:id="194"/>
      <w:bookmarkStart w:id="195" w:name="_Toc184308081"/>
      <w:bookmarkEnd w:id="195"/>
      <w:bookmarkStart w:id="196" w:name="_Toc184314443"/>
      <w:bookmarkEnd w:id="196"/>
      <w:bookmarkStart w:id="197" w:name="_Toc184308055"/>
      <w:bookmarkEnd w:id="197"/>
      <w:bookmarkStart w:id="198" w:name="_Toc184310317"/>
      <w:bookmarkEnd w:id="198"/>
      <w:bookmarkStart w:id="199" w:name="_Toc184308064"/>
      <w:bookmarkEnd w:id="199"/>
      <w:bookmarkStart w:id="200" w:name="_Toc184312108"/>
      <w:bookmarkEnd w:id="200"/>
      <w:bookmarkStart w:id="201" w:name="_Toc184308103"/>
      <w:bookmarkEnd w:id="201"/>
      <w:bookmarkStart w:id="202" w:name="_Toc184308040"/>
      <w:bookmarkEnd w:id="202"/>
      <w:bookmarkStart w:id="203" w:name="_Toc184314468"/>
      <w:bookmarkEnd w:id="203"/>
      <w:bookmarkStart w:id="204" w:name="_Toc184314459"/>
      <w:bookmarkEnd w:id="204"/>
      <w:bookmarkStart w:id="205" w:name="_Toc184312121"/>
      <w:bookmarkEnd w:id="205"/>
      <w:bookmarkStart w:id="206" w:name="_Toc184312112"/>
      <w:bookmarkEnd w:id="206"/>
      <w:bookmarkStart w:id="207" w:name="_Toc184314439"/>
      <w:bookmarkEnd w:id="207"/>
      <w:bookmarkStart w:id="208" w:name="_Toc184312137"/>
      <w:bookmarkEnd w:id="208"/>
      <w:bookmarkStart w:id="209" w:name="_Toc184313304"/>
      <w:bookmarkEnd w:id="209"/>
      <w:bookmarkStart w:id="210" w:name="_Toc184310273"/>
      <w:bookmarkEnd w:id="210"/>
      <w:bookmarkStart w:id="211" w:name="_Toc184314412"/>
      <w:bookmarkEnd w:id="211"/>
      <w:bookmarkStart w:id="212" w:name="_Toc184308037"/>
      <w:bookmarkEnd w:id="212"/>
      <w:bookmarkStart w:id="213" w:name="_Toc184313310"/>
      <w:bookmarkEnd w:id="213"/>
      <w:bookmarkStart w:id="214" w:name="_Toc184313241"/>
      <w:bookmarkEnd w:id="214"/>
      <w:bookmarkStart w:id="215" w:name="_Toc184312109"/>
      <w:bookmarkEnd w:id="215"/>
      <w:bookmarkStart w:id="216" w:name="_Toc184313273"/>
      <w:bookmarkEnd w:id="216"/>
      <w:bookmarkStart w:id="217" w:name="_Toc184308084"/>
      <w:bookmarkEnd w:id="217"/>
      <w:bookmarkStart w:id="218" w:name="_Toc184312114"/>
      <w:bookmarkEnd w:id="218"/>
      <w:bookmarkStart w:id="219" w:name="_Toc184308046"/>
      <w:bookmarkEnd w:id="219"/>
      <w:bookmarkStart w:id="220" w:name="_Toc184310286"/>
      <w:bookmarkEnd w:id="220"/>
      <w:bookmarkStart w:id="221" w:name="_Toc184310304"/>
      <w:bookmarkEnd w:id="221"/>
      <w:bookmarkStart w:id="222" w:name="_Toc184308049"/>
      <w:bookmarkEnd w:id="222"/>
      <w:bookmarkStart w:id="223" w:name="_Toc184312134"/>
      <w:bookmarkEnd w:id="223"/>
      <w:bookmarkStart w:id="224" w:name="_Toc184312132"/>
      <w:bookmarkEnd w:id="224"/>
      <w:bookmarkStart w:id="225" w:name="_Toc184314475"/>
      <w:bookmarkEnd w:id="225"/>
      <w:bookmarkStart w:id="226" w:name="_Toc184308085"/>
      <w:bookmarkEnd w:id="226"/>
      <w:bookmarkStart w:id="227" w:name="_Toc184314465"/>
      <w:bookmarkEnd w:id="227"/>
      <w:bookmarkStart w:id="228" w:name="_Toc184312117"/>
      <w:bookmarkEnd w:id="228"/>
      <w:bookmarkStart w:id="229" w:name="_Toc184310325"/>
      <w:bookmarkEnd w:id="229"/>
      <w:bookmarkStart w:id="230" w:name="_Toc184312087"/>
      <w:bookmarkEnd w:id="230"/>
      <w:bookmarkStart w:id="231" w:name="_Toc184312130"/>
      <w:bookmarkEnd w:id="231"/>
      <w:bookmarkStart w:id="232" w:name="_Toc184312113"/>
      <w:bookmarkEnd w:id="232"/>
      <w:bookmarkStart w:id="233" w:name="_Toc184312116"/>
      <w:bookmarkEnd w:id="233"/>
      <w:bookmarkStart w:id="234" w:name="_Toc184308088"/>
      <w:bookmarkEnd w:id="234"/>
      <w:bookmarkStart w:id="235" w:name="_Toc184314423"/>
      <w:bookmarkEnd w:id="235"/>
      <w:bookmarkStart w:id="236" w:name="_Toc184312094"/>
      <w:bookmarkEnd w:id="236"/>
      <w:bookmarkStart w:id="237" w:name="_Toc184312088"/>
      <w:bookmarkEnd w:id="237"/>
      <w:bookmarkStart w:id="238" w:name="_Toc184310308"/>
      <w:bookmarkEnd w:id="238"/>
      <w:bookmarkStart w:id="239" w:name="_Toc184313298"/>
      <w:bookmarkEnd w:id="239"/>
      <w:bookmarkStart w:id="240" w:name="_Toc184312096"/>
      <w:bookmarkEnd w:id="240"/>
      <w:bookmarkStart w:id="241" w:name="_Toc184308102"/>
      <w:bookmarkEnd w:id="241"/>
      <w:bookmarkStart w:id="242" w:name="_Toc184308068"/>
      <w:bookmarkEnd w:id="242"/>
      <w:bookmarkStart w:id="243" w:name="_Toc184313287"/>
      <w:bookmarkEnd w:id="243"/>
      <w:bookmarkStart w:id="244" w:name="_Toc184313248"/>
      <w:bookmarkEnd w:id="244"/>
      <w:bookmarkStart w:id="245" w:name="_Toc184312119"/>
      <w:bookmarkEnd w:id="245"/>
      <w:bookmarkStart w:id="246" w:name="_Toc184312135"/>
      <w:bookmarkEnd w:id="246"/>
      <w:bookmarkStart w:id="247" w:name="_Toc184314466"/>
      <w:bookmarkEnd w:id="247"/>
      <w:bookmarkStart w:id="248" w:name="_Toc184313281"/>
      <w:bookmarkEnd w:id="248"/>
      <w:bookmarkStart w:id="249" w:name="_Toc184308104"/>
      <w:bookmarkEnd w:id="249"/>
      <w:bookmarkStart w:id="250" w:name="_Toc184310305"/>
      <w:bookmarkEnd w:id="250"/>
      <w:bookmarkStart w:id="251" w:name="_Toc184312091"/>
      <w:bookmarkEnd w:id="251"/>
      <w:bookmarkStart w:id="252" w:name="_Toc184313242"/>
      <w:bookmarkEnd w:id="252"/>
      <w:bookmarkStart w:id="253" w:name="_Toc184312083"/>
      <w:bookmarkEnd w:id="253"/>
      <w:bookmarkStart w:id="254" w:name="_Toc184314476"/>
      <w:bookmarkEnd w:id="254"/>
      <w:bookmarkStart w:id="255" w:name="_Toc184313288"/>
      <w:bookmarkEnd w:id="255"/>
      <w:bookmarkStart w:id="256" w:name="_Toc184314413"/>
      <w:bookmarkEnd w:id="256"/>
      <w:bookmarkStart w:id="257" w:name="_Toc184313303"/>
      <w:bookmarkEnd w:id="257"/>
      <w:bookmarkStart w:id="258" w:name="_Toc184310334"/>
      <w:bookmarkEnd w:id="258"/>
      <w:bookmarkStart w:id="259" w:name="_Toc184312072"/>
      <w:bookmarkEnd w:id="259"/>
      <w:bookmarkStart w:id="260" w:name="_Toc184314436"/>
      <w:bookmarkEnd w:id="260"/>
      <w:bookmarkStart w:id="261" w:name="_Toc184313263"/>
      <w:bookmarkEnd w:id="261"/>
      <w:bookmarkStart w:id="262" w:name="_Toc184314424"/>
      <w:bookmarkEnd w:id="262"/>
      <w:bookmarkStart w:id="263" w:name="_Toc184310288"/>
      <w:bookmarkEnd w:id="263"/>
      <w:bookmarkStart w:id="264" w:name="_Toc184308099"/>
      <w:bookmarkEnd w:id="264"/>
      <w:bookmarkStart w:id="265" w:name="_Toc184313285"/>
      <w:bookmarkEnd w:id="265"/>
      <w:bookmarkStart w:id="266" w:name="_Toc184313251"/>
      <w:bookmarkEnd w:id="266"/>
      <w:bookmarkStart w:id="267" w:name="_Toc184310340"/>
      <w:bookmarkEnd w:id="267"/>
      <w:bookmarkStart w:id="268" w:name="_Toc184310322"/>
      <w:bookmarkEnd w:id="268"/>
      <w:bookmarkStart w:id="269" w:name="_Toc184312125"/>
      <w:bookmarkEnd w:id="269"/>
      <w:bookmarkStart w:id="270" w:name="_Toc184312136"/>
      <w:bookmarkEnd w:id="270"/>
      <w:bookmarkStart w:id="271" w:name="_Toc184312069"/>
      <w:bookmarkEnd w:id="271"/>
      <w:bookmarkStart w:id="272" w:name="_Toc184314452"/>
      <w:bookmarkEnd w:id="272"/>
      <w:bookmarkStart w:id="273" w:name="_Toc184308051"/>
      <w:bookmarkEnd w:id="273"/>
      <w:bookmarkStart w:id="274" w:name="_Toc184312098"/>
      <w:bookmarkEnd w:id="274"/>
      <w:bookmarkStart w:id="275" w:name="_Toc184308054"/>
      <w:bookmarkEnd w:id="275"/>
      <w:bookmarkStart w:id="276" w:name="_Toc184313258"/>
      <w:bookmarkEnd w:id="276"/>
      <w:bookmarkStart w:id="277" w:name="_Toc184308056"/>
      <w:bookmarkEnd w:id="277"/>
      <w:bookmarkStart w:id="278" w:name="_Toc184314454"/>
      <w:bookmarkEnd w:id="278"/>
      <w:bookmarkStart w:id="279" w:name="_Toc184310329"/>
      <w:bookmarkEnd w:id="279"/>
      <w:bookmarkStart w:id="280" w:name="_Toc184308098"/>
      <w:bookmarkEnd w:id="280"/>
      <w:bookmarkStart w:id="281" w:name="_Toc184312126"/>
      <w:bookmarkEnd w:id="281"/>
      <w:bookmarkStart w:id="282" w:name="_Toc184308073"/>
      <w:bookmarkEnd w:id="282"/>
      <w:bookmarkStart w:id="283" w:name="_Toc184314446"/>
      <w:bookmarkEnd w:id="283"/>
      <w:bookmarkStart w:id="284" w:name="_Toc184308077"/>
      <w:bookmarkEnd w:id="284"/>
      <w:bookmarkStart w:id="285" w:name="_Toc184308072"/>
      <w:bookmarkEnd w:id="285"/>
      <w:bookmarkStart w:id="286" w:name="_Toc184314441"/>
      <w:bookmarkEnd w:id="286"/>
      <w:bookmarkStart w:id="287" w:name="_Toc184312122"/>
      <w:bookmarkEnd w:id="287"/>
      <w:bookmarkStart w:id="288" w:name="_Toc184310321"/>
      <w:bookmarkEnd w:id="288"/>
      <w:bookmarkStart w:id="289" w:name="_Toc184310315"/>
      <w:bookmarkEnd w:id="289"/>
      <w:bookmarkStart w:id="290" w:name="_Toc184314435"/>
      <w:bookmarkEnd w:id="290"/>
      <w:bookmarkStart w:id="291" w:name="_Toc184308107"/>
      <w:bookmarkEnd w:id="291"/>
      <w:bookmarkStart w:id="292" w:name="_Toc184313280"/>
      <w:bookmarkEnd w:id="292"/>
      <w:bookmarkStart w:id="293" w:name="_Toc184314481"/>
      <w:bookmarkEnd w:id="293"/>
      <w:bookmarkStart w:id="294" w:name="_Toc184310309"/>
      <w:bookmarkEnd w:id="294"/>
      <w:bookmarkStart w:id="295" w:name="_Toc184313253"/>
      <w:bookmarkEnd w:id="295"/>
      <w:bookmarkStart w:id="296" w:name="_Toc184313247"/>
      <w:bookmarkEnd w:id="296"/>
      <w:bookmarkStart w:id="297" w:name="_Toc184310280"/>
      <w:bookmarkEnd w:id="297"/>
      <w:bookmarkStart w:id="298" w:name="_Toc184310294"/>
      <w:bookmarkEnd w:id="298"/>
      <w:bookmarkStart w:id="299" w:name="_Toc184310338"/>
      <w:bookmarkEnd w:id="299"/>
      <w:bookmarkStart w:id="300" w:name="_Toc184312090"/>
      <w:bookmarkEnd w:id="300"/>
      <w:bookmarkStart w:id="301" w:name="_Toc184308078"/>
      <w:bookmarkEnd w:id="301"/>
      <w:bookmarkStart w:id="302" w:name="_Toc184313290"/>
      <w:bookmarkEnd w:id="302"/>
      <w:bookmarkStart w:id="303" w:name="_Toc184310307"/>
      <w:bookmarkEnd w:id="303"/>
      <w:bookmarkStart w:id="304" w:name="_Toc184310330"/>
      <w:bookmarkEnd w:id="304"/>
      <w:bookmarkStart w:id="305" w:name="_Toc184312133"/>
      <w:bookmarkEnd w:id="305"/>
      <w:bookmarkStart w:id="306" w:name="_Toc184312131"/>
      <w:bookmarkEnd w:id="306"/>
      <w:bookmarkStart w:id="307" w:name="_Toc184312128"/>
      <w:bookmarkEnd w:id="307"/>
      <w:bookmarkStart w:id="308" w:name="_Toc184313279"/>
      <w:bookmarkEnd w:id="308"/>
      <w:bookmarkStart w:id="309" w:name="_Toc184314437"/>
      <w:bookmarkEnd w:id="309"/>
      <w:bookmarkStart w:id="310" w:name="_Toc184308095"/>
      <w:bookmarkEnd w:id="310"/>
      <w:bookmarkStart w:id="311" w:name="_Toc184308058"/>
      <w:bookmarkEnd w:id="311"/>
      <w:bookmarkStart w:id="312" w:name="_Toc184308076"/>
      <w:bookmarkEnd w:id="312"/>
      <w:bookmarkStart w:id="313" w:name="_Toc184312118"/>
      <w:bookmarkEnd w:id="313"/>
      <w:bookmarkStart w:id="314" w:name="_Toc184308047"/>
      <w:bookmarkEnd w:id="314"/>
      <w:bookmarkStart w:id="315" w:name="_Toc184308074"/>
      <w:bookmarkEnd w:id="315"/>
      <w:bookmarkStart w:id="316" w:name="_Toc184310336"/>
      <w:bookmarkEnd w:id="316"/>
      <w:bookmarkStart w:id="317" w:name="_Toc184314427"/>
      <w:bookmarkEnd w:id="317"/>
      <w:bookmarkStart w:id="318" w:name="_Toc184313293"/>
      <w:bookmarkEnd w:id="318"/>
      <w:bookmarkStart w:id="319" w:name="_Toc184313278"/>
      <w:bookmarkEnd w:id="319"/>
      <w:bookmarkStart w:id="320" w:name="_Toc184313297"/>
      <w:bookmarkEnd w:id="320"/>
      <w:bookmarkStart w:id="321" w:name="_Toc184314456"/>
      <w:bookmarkEnd w:id="321"/>
      <w:bookmarkStart w:id="322" w:name="_Toc184313307"/>
      <w:bookmarkEnd w:id="322"/>
      <w:bookmarkStart w:id="323" w:name="_Toc184313286"/>
      <w:bookmarkEnd w:id="323"/>
      <w:bookmarkStart w:id="324" w:name="_Toc184308080"/>
      <w:bookmarkEnd w:id="324"/>
      <w:bookmarkStart w:id="325" w:name="_Toc184310298"/>
      <w:bookmarkEnd w:id="325"/>
      <w:bookmarkStart w:id="326" w:name="_Toc184308036"/>
      <w:bookmarkEnd w:id="326"/>
      <w:bookmarkStart w:id="327" w:name="_Toc184310310"/>
      <w:bookmarkEnd w:id="327"/>
      <w:bookmarkStart w:id="328" w:name="_Toc184313296"/>
      <w:bookmarkEnd w:id="328"/>
      <w:bookmarkStart w:id="329" w:name="_Toc184313289"/>
      <w:bookmarkEnd w:id="329"/>
      <w:bookmarkStart w:id="330" w:name="_Toc184308092"/>
      <w:bookmarkEnd w:id="330"/>
      <w:bookmarkStart w:id="331" w:name="_Toc184310327"/>
      <w:bookmarkEnd w:id="331"/>
      <w:bookmarkStart w:id="332" w:name="_Toc184308101"/>
      <w:bookmarkEnd w:id="332"/>
      <w:bookmarkStart w:id="333" w:name="_Toc184310306"/>
      <w:bookmarkEnd w:id="333"/>
      <w:bookmarkStart w:id="334" w:name="_Toc184308097"/>
      <w:bookmarkEnd w:id="334"/>
      <w:bookmarkStart w:id="335" w:name="_Toc184313250"/>
      <w:bookmarkEnd w:id="335"/>
      <w:bookmarkStart w:id="336" w:name="_Toc184314469"/>
      <w:bookmarkEnd w:id="336"/>
      <w:bookmarkStart w:id="337" w:name="_Toc184313291"/>
      <w:bookmarkEnd w:id="337"/>
      <w:bookmarkStart w:id="338" w:name="_Toc184312124"/>
      <w:bookmarkEnd w:id="338"/>
      <w:bookmarkStart w:id="339" w:name="_Toc184308069"/>
      <w:bookmarkEnd w:id="339"/>
      <w:bookmarkStart w:id="340" w:name="_Toc184308070"/>
      <w:bookmarkEnd w:id="340"/>
      <w:bookmarkStart w:id="341" w:name="_Toc184310302"/>
      <w:bookmarkEnd w:id="341"/>
      <w:bookmarkStart w:id="342" w:name="_Toc184308060"/>
      <w:bookmarkEnd w:id="342"/>
      <w:bookmarkStart w:id="343" w:name="_Toc184314464"/>
      <w:bookmarkEnd w:id="343"/>
      <w:bookmarkStart w:id="344" w:name="_Toc184313249"/>
      <w:bookmarkEnd w:id="344"/>
      <w:bookmarkStart w:id="345" w:name="_Toc184314422"/>
      <w:bookmarkEnd w:id="345"/>
      <w:bookmarkStart w:id="346" w:name="_Toc184313240"/>
      <w:bookmarkEnd w:id="346"/>
      <w:bookmarkStart w:id="347" w:name="_Toc184314455"/>
      <w:bookmarkEnd w:id="347"/>
      <w:bookmarkStart w:id="348" w:name="_Toc184314410"/>
      <w:bookmarkEnd w:id="348"/>
      <w:bookmarkStart w:id="349" w:name="_Toc184313276"/>
      <w:bookmarkEnd w:id="349"/>
      <w:bookmarkStart w:id="350" w:name="_Toc184310313"/>
      <w:bookmarkEnd w:id="350"/>
      <w:bookmarkStart w:id="351" w:name="_Toc184313305"/>
      <w:bookmarkEnd w:id="351"/>
      <w:bookmarkStart w:id="352" w:name="_Toc184314448"/>
      <w:bookmarkEnd w:id="352"/>
      <w:bookmarkStart w:id="353" w:name="_Toc184313302"/>
      <w:bookmarkEnd w:id="353"/>
      <w:bookmarkStart w:id="354" w:name="_Toc184310300"/>
      <w:bookmarkEnd w:id="354"/>
      <w:bookmarkStart w:id="355" w:name="_Toc184308093"/>
      <w:bookmarkEnd w:id="355"/>
      <w:bookmarkStart w:id="356" w:name="_Toc184314430"/>
      <w:bookmarkEnd w:id="356"/>
      <w:bookmarkStart w:id="357" w:name="_Toc184310320"/>
      <w:bookmarkEnd w:id="357"/>
      <w:bookmarkStart w:id="358" w:name="_Toc184308053"/>
      <w:bookmarkEnd w:id="358"/>
      <w:bookmarkStart w:id="359" w:name="_Toc184313309"/>
      <w:bookmarkEnd w:id="359"/>
      <w:bookmarkStart w:id="360" w:name="_Toc184312105"/>
      <w:bookmarkEnd w:id="360"/>
      <w:bookmarkStart w:id="361" w:name="_Toc184312103"/>
      <w:bookmarkEnd w:id="361"/>
      <w:bookmarkStart w:id="362" w:name="_Toc184310293"/>
      <w:bookmarkEnd w:id="362"/>
      <w:bookmarkStart w:id="363" w:name="_Toc184310281"/>
      <w:bookmarkEnd w:id="363"/>
      <w:bookmarkStart w:id="364" w:name="_Toc184313255"/>
      <w:bookmarkEnd w:id="364"/>
      <w:bookmarkStart w:id="365" w:name="_Toc184314471"/>
      <w:bookmarkEnd w:id="365"/>
      <w:bookmarkStart w:id="366" w:name="_Toc184314426"/>
      <w:bookmarkEnd w:id="366"/>
      <w:bookmarkStart w:id="367" w:name="_Toc184310295"/>
      <w:bookmarkEnd w:id="367"/>
      <w:bookmarkStart w:id="368" w:name="_Toc184310332"/>
      <w:bookmarkEnd w:id="368"/>
      <w:bookmarkStart w:id="369" w:name="_Toc184313268"/>
      <w:bookmarkEnd w:id="369"/>
      <w:bookmarkStart w:id="370" w:name="_Toc184314429"/>
      <w:bookmarkEnd w:id="370"/>
      <w:bookmarkStart w:id="371" w:name="_Toc184312070"/>
      <w:bookmarkEnd w:id="371"/>
      <w:bookmarkStart w:id="372" w:name="_Toc184313269"/>
      <w:bookmarkEnd w:id="372"/>
      <w:bookmarkStart w:id="373" w:name="_Toc184308052"/>
      <w:bookmarkEnd w:id="373"/>
      <w:bookmarkStart w:id="374" w:name="_Toc184308050"/>
      <w:bookmarkEnd w:id="374"/>
      <w:bookmarkStart w:id="375" w:name="_Toc184312107"/>
      <w:bookmarkEnd w:id="375"/>
      <w:bookmarkStart w:id="376" w:name="_Toc184313271"/>
      <w:bookmarkEnd w:id="376"/>
      <w:bookmarkStart w:id="377" w:name="_Toc184313252"/>
      <w:bookmarkEnd w:id="377"/>
      <w:bookmarkStart w:id="378" w:name="_Toc184313283"/>
      <w:bookmarkEnd w:id="378"/>
      <w:bookmarkStart w:id="379" w:name="_Toc184312101"/>
      <w:bookmarkEnd w:id="379"/>
      <w:bookmarkStart w:id="380" w:name="_Toc184308082"/>
      <w:bookmarkEnd w:id="380"/>
      <w:bookmarkStart w:id="381" w:name="_Toc184312110"/>
      <w:bookmarkEnd w:id="381"/>
      <w:bookmarkStart w:id="382" w:name="_Toc184312080"/>
      <w:bookmarkEnd w:id="382"/>
      <w:bookmarkStart w:id="383" w:name="_Toc184313284"/>
      <w:bookmarkEnd w:id="383"/>
      <w:bookmarkStart w:id="384" w:name="_Toc184313292"/>
      <w:bookmarkEnd w:id="384"/>
      <w:bookmarkStart w:id="385" w:name="_Toc184308063"/>
      <w:bookmarkEnd w:id="385"/>
      <w:bookmarkStart w:id="386" w:name="_Toc184310343"/>
      <w:bookmarkEnd w:id="386"/>
      <w:bookmarkStart w:id="387" w:name="_Toc184312115"/>
      <w:bookmarkEnd w:id="387"/>
      <w:bookmarkStart w:id="388" w:name="_Toc184313275"/>
      <w:bookmarkEnd w:id="388"/>
      <w:bookmarkStart w:id="389" w:name="_Toc184308045"/>
      <w:bookmarkEnd w:id="389"/>
      <w:bookmarkStart w:id="390" w:name="_Toc184314451"/>
      <w:bookmarkEnd w:id="390"/>
      <w:bookmarkStart w:id="391" w:name="_Toc184310292"/>
      <w:bookmarkEnd w:id="391"/>
      <w:bookmarkStart w:id="392" w:name="_Toc184310282"/>
      <w:bookmarkEnd w:id="392"/>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73"/>
        <w:tblW w:w="1046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4"/>
        <w:gridCol w:w="6948"/>
        <w:gridCol w:w="842"/>
        <w:gridCol w:w="968"/>
        <w:gridCol w:w="1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44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序号</w:t>
            </w:r>
          </w:p>
        </w:tc>
        <w:tc>
          <w:tcPr>
            <w:tcW w:w="6948" w:type="dxa"/>
            <w:tcBorders>
              <w:top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评分标准</w:t>
            </w:r>
          </w:p>
        </w:tc>
        <w:tc>
          <w:tcPr>
            <w:tcW w:w="842" w:type="dxa"/>
            <w:tcBorders>
              <w:top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最高分值</w:t>
            </w:r>
          </w:p>
        </w:tc>
        <w:tc>
          <w:tcPr>
            <w:tcW w:w="968" w:type="dxa"/>
            <w:tcBorders>
              <w:top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主观分/客观分属性</w:t>
            </w:r>
          </w:p>
        </w:tc>
        <w:tc>
          <w:tcPr>
            <w:tcW w:w="1263" w:type="dxa"/>
            <w:tcBorders>
              <w:top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投标文件中评标标准相应的商务技术资料目录*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38" w:hRule="atLeast"/>
          <w:jc w:val="center"/>
        </w:trPr>
        <w:tc>
          <w:tcPr>
            <w:tcW w:w="44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 xml:space="preserve">1、 </w:t>
            </w:r>
          </w:p>
        </w:tc>
        <w:tc>
          <w:tcPr>
            <w:tcW w:w="694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根据本项目物业使用特点提出合理的物业管理服务理念，拟提出整体设想及策划：</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物业管理总体设想；（0-1分）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管理深度和广度的做法；（0-1分）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超前性、创造性、全方位贴心服务的意识； （0-1分）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创造优美舒适、安全文明、洁净环境的设想； （0-1分）</w:t>
            </w:r>
          </w:p>
        </w:tc>
        <w:tc>
          <w:tcPr>
            <w:tcW w:w="8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4</w:t>
            </w: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主观分</w:t>
            </w:r>
          </w:p>
        </w:tc>
        <w:tc>
          <w:tcPr>
            <w:tcW w:w="12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（一）物业管理服务水平的整体设想及策划（4分）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38" w:hRule="atLeast"/>
          <w:jc w:val="center"/>
        </w:trPr>
        <w:tc>
          <w:tcPr>
            <w:tcW w:w="44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2、</w:t>
            </w:r>
          </w:p>
        </w:tc>
        <w:tc>
          <w:tcPr>
            <w:tcW w:w="694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管理方式：内部管理架构、激励机制、监督机制、自我约束机制、信息反馈及处理机制等。（0-1分）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工作计划：工作流程、各项管理 、服务项目的长远计划和短期安排等。（0-1分）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物资装备：管理服务人员住房、管理用房、器械、交通工具以及通讯、安全防范装备及办公用品等。（0-1分）</w:t>
            </w:r>
          </w:p>
        </w:tc>
        <w:tc>
          <w:tcPr>
            <w:tcW w:w="8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3</w:t>
            </w: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主观分</w:t>
            </w:r>
          </w:p>
        </w:tc>
        <w:tc>
          <w:tcPr>
            <w:tcW w:w="12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 xml:space="preserve">（二）管理方式、工作计划和物资装备情况（3分）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6" w:hRule="atLeast"/>
          <w:jc w:val="center"/>
        </w:trPr>
        <w:tc>
          <w:tcPr>
            <w:tcW w:w="44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3、</w:t>
            </w:r>
          </w:p>
        </w:tc>
        <w:tc>
          <w:tcPr>
            <w:tcW w:w="694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1、</w:t>
            </w:r>
            <w:r>
              <w:rPr>
                <w:rFonts w:hint="eastAsia" w:ascii="仿宋" w:hAnsi="仿宋" w:eastAsia="仿宋" w:cs="仿宋_GB2312"/>
                <w:b/>
                <w:bCs/>
                <w:color w:val="000000"/>
                <w:sz w:val="24"/>
              </w:rPr>
              <w:t>管理人员配备</w:t>
            </w:r>
            <w:r>
              <w:rPr>
                <w:rFonts w:hint="eastAsia" w:ascii="仿宋" w:hAnsi="仿宋" w:eastAsia="仿宋" w:cs="仿宋_GB2312"/>
                <w:color w:val="000000"/>
                <w:sz w:val="24"/>
              </w:rPr>
              <w:t>：项目经理简历、各类人员数量、文化素质、专业素质、各岗位人员的配置、拟派的管理人员持证上岗的比例等。（0-1分）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2、</w:t>
            </w:r>
            <w:r>
              <w:rPr>
                <w:rFonts w:hint="eastAsia" w:ascii="仿宋" w:hAnsi="仿宋" w:eastAsia="仿宋" w:cs="仿宋_GB2312"/>
                <w:b/>
                <w:bCs/>
                <w:color w:val="000000"/>
                <w:sz w:val="24"/>
              </w:rPr>
              <w:t>管理人员培训</w:t>
            </w:r>
            <w:r>
              <w:rPr>
                <w:rFonts w:hint="eastAsia" w:ascii="仿宋" w:hAnsi="仿宋" w:eastAsia="仿宋" w:cs="仿宋_GB2312"/>
                <w:color w:val="000000"/>
                <w:sz w:val="24"/>
              </w:rPr>
              <w:t>：对各类人员的培训计划、方式、目标及行为规范的培训等。（0-1分）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 xml:space="preserve"> 3、</w:t>
            </w:r>
            <w:r>
              <w:rPr>
                <w:rFonts w:hint="eastAsia" w:ascii="仿宋" w:hAnsi="仿宋" w:eastAsia="仿宋" w:cs="仿宋_GB2312"/>
                <w:b/>
                <w:bCs/>
                <w:color w:val="000000"/>
                <w:sz w:val="24"/>
              </w:rPr>
              <w:t>管理人员的管理</w:t>
            </w:r>
            <w:r>
              <w:rPr>
                <w:rFonts w:hint="eastAsia" w:ascii="仿宋" w:hAnsi="仿宋" w:eastAsia="仿宋" w:cs="仿宋_GB2312"/>
                <w:color w:val="000000"/>
                <w:sz w:val="24"/>
              </w:rPr>
              <w:t>：录用与考核、淘汰机制、奖罚、协 调关系、服务意识、量化管理及标准运作等。（0-1分）</w:t>
            </w:r>
          </w:p>
        </w:tc>
        <w:tc>
          <w:tcPr>
            <w:tcW w:w="8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3</w:t>
            </w: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主观分</w:t>
            </w:r>
          </w:p>
        </w:tc>
        <w:tc>
          <w:tcPr>
            <w:tcW w:w="12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 xml:space="preserve">（三）管理人员的配备、培训、管理（3分）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04" w:hRule="atLeast"/>
          <w:jc w:val="center"/>
        </w:trPr>
        <w:tc>
          <w:tcPr>
            <w:tcW w:w="44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4、</w:t>
            </w:r>
          </w:p>
        </w:tc>
        <w:tc>
          <w:tcPr>
            <w:tcW w:w="694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 xml:space="preserve">公众制度、企业内部岗位责任制、管理维护运作制度及标准、管理人员考核制度及标准等，要求符合规范，体现高标准、科学合理、详细完整（0-1分）。 </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住宅区档案的建立与管理：要求符合规范，体现高标准、科学合理、详细完整（0-1分）。</w:t>
            </w:r>
          </w:p>
        </w:tc>
        <w:tc>
          <w:tcPr>
            <w:tcW w:w="8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2</w:t>
            </w: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主观分</w:t>
            </w:r>
          </w:p>
        </w:tc>
        <w:tc>
          <w:tcPr>
            <w:tcW w:w="12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(四）管理规章制度（2分）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6" w:hRule="atLeast"/>
          <w:jc w:val="center"/>
        </w:trPr>
        <w:tc>
          <w:tcPr>
            <w:tcW w:w="44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5、</w:t>
            </w:r>
          </w:p>
        </w:tc>
        <w:tc>
          <w:tcPr>
            <w:tcW w:w="694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（1）自有清扫车或扫地车2辆及以上的得2分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（2）自有高空作业升降平台或升降梯1辆及以上的得1分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（3）自有垃圾清运车辆2及以上的得1分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（4）自有电动巡逻车2辆及以上的得1分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（5）自有高压冲洗车或高压水枪1辆及以上的得2分</w:t>
            </w:r>
          </w:p>
          <w:p>
            <w:pPr>
              <w:snapToGrid w:val="0"/>
              <w:spacing w:line="360" w:lineRule="auto"/>
              <w:rPr>
                <w:rFonts w:ascii="仿宋" w:hAnsi="仿宋" w:eastAsia="仿宋" w:cs="仿宋_GB2312"/>
                <w:color w:val="000000"/>
                <w:sz w:val="24"/>
              </w:rPr>
            </w:pPr>
            <w:r>
              <w:rPr>
                <w:rFonts w:hint="eastAsia" w:ascii="仿宋" w:hAnsi="仿宋" w:eastAsia="仿宋" w:cs="仿宋_GB2312"/>
                <w:b/>
                <w:bCs/>
                <w:color w:val="000000"/>
                <w:sz w:val="24"/>
              </w:rPr>
              <w:t>注：投标文件中提供购车发票复印件或扫描件并加盖公章，且发票抬头必须为投标单位，否则不得分</w:t>
            </w:r>
            <w:r>
              <w:rPr>
                <w:rFonts w:hint="eastAsia" w:ascii="仿宋" w:hAnsi="仿宋" w:eastAsia="仿宋" w:cs="仿宋_GB2312"/>
                <w:color w:val="000000"/>
                <w:sz w:val="24"/>
              </w:rPr>
              <w:t>。</w:t>
            </w:r>
          </w:p>
        </w:tc>
        <w:tc>
          <w:tcPr>
            <w:tcW w:w="8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7</w:t>
            </w: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客观分</w:t>
            </w:r>
          </w:p>
        </w:tc>
        <w:tc>
          <w:tcPr>
            <w:tcW w:w="12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（五）设备配置（7分）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71" w:hRule="atLeast"/>
          <w:jc w:val="center"/>
        </w:trPr>
        <w:tc>
          <w:tcPr>
            <w:tcW w:w="44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6、</w:t>
            </w:r>
          </w:p>
        </w:tc>
        <w:tc>
          <w:tcPr>
            <w:tcW w:w="694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社区文化活动包括：对社区文化与物业管理关系的认识及应用，社区文化的总体目标，根据物业和居民特点而提出的社区文化活动计划以及制度建设和场地安排。要求：有特色、有深度、有影响。</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1、有完整的社区文化总体目标（0-1分）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2、有详细的社区文化活动方案及制度保障（0-1分）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3、有场地安排及费用来源（0-1分）</w:t>
            </w:r>
          </w:p>
        </w:tc>
        <w:tc>
          <w:tcPr>
            <w:tcW w:w="8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3</w:t>
            </w: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主观分</w:t>
            </w:r>
          </w:p>
        </w:tc>
        <w:tc>
          <w:tcPr>
            <w:tcW w:w="12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（六）社区文化活动及环境社区文化（3分）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1" w:hRule="atLeast"/>
          <w:jc w:val="center"/>
        </w:trPr>
        <w:tc>
          <w:tcPr>
            <w:tcW w:w="44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7、</w:t>
            </w:r>
          </w:p>
        </w:tc>
        <w:tc>
          <w:tcPr>
            <w:tcW w:w="694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智能化系统的日常运行及维护方案（0-1分）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充分发挥高科技在管理中的作用的设想 （0-1分）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巡逻线路的最佳选择（0-1分）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小区报警的应急处理 （0-1分）</w:t>
            </w:r>
          </w:p>
        </w:tc>
        <w:tc>
          <w:tcPr>
            <w:tcW w:w="8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4</w:t>
            </w: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主观分</w:t>
            </w:r>
          </w:p>
        </w:tc>
        <w:tc>
          <w:tcPr>
            <w:tcW w:w="12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（七）智能化系统的管理、维护（4分）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44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8、</w:t>
            </w:r>
          </w:p>
        </w:tc>
        <w:tc>
          <w:tcPr>
            <w:tcW w:w="694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业主入住期间的管理方案，包括入住仪式、办理有关手续、便民服务、为业主排忧解难的措施；（0-1分）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根据入住前后及各个管理时期的特点，采取相应的安全防范措施；（0-1分）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对房屋装修的监管方案、方式、措施和所达到的效果，特别是不出违章搭建和保证房屋外观整洁统一所负的措施及方法；（0-1分）</w:t>
            </w:r>
          </w:p>
          <w:p>
            <w:pPr>
              <w:snapToGrid w:val="0"/>
              <w:spacing w:line="360" w:lineRule="auto"/>
              <w:rPr>
                <w:rFonts w:ascii="仿宋" w:hAnsi="仿宋" w:eastAsia="仿宋" w:cs="仿宋_GB2312"/>
                <w:color w:val="000000"/>
                <w:sz w:val="24"/>
                <w:lang w:val="zh-CN"/>
              </w:rPr>
            </w:pPr>
            <w:r>
              <w:rPr>
                <w:rFonts w:hint="eastAsia" w:ascii="仿宋" w:hAnsi="仿宋" w:eastAsia="仿宋" w:cs="仿宋_GB2312"/>
                <w:color w:val="000000"/>
                <w:sz w:val="24"/>
              </w:rPr>
              <w:t>对小区内商业门店的装修及规范化管理；（0-1分）</w:t>
            </w:r>
          </w:p>
        </w:tc>
        <w:tc>
          <w:tcPr>
            <w:tcW w:w="8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4</w:t>
            </w: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主观分</w:t>
            </w:r>
          </w:p>
        </w:tc>
        <w:tc>
          <w:tcPr>
            <w:tcW w:w="12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（八）日常物业管理（4分）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9" w:hRule="atLeast"/>
          <w:jc w:val="center"/>
        </w:trPr>
        <w:tc>
          <w:tcPr>
            <w:tcW w:w="44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9、</w:t>
            </w:r>
          </w:p>
        </w:tc>
        <w:tc>
          <w:tcPr>
            <w:tcW w:w="694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rPr>
            </w:pPr>
            <w:r>
              <w:rPr>
                <w:rFonts w:hint="eastAsia" w:ascii="仿宋" w:hAnsi="仿宋" w:eastAsia="仿宋" w:cs="仿宋_GB2312"/>
                <w:b/>
                <w:bCs/>
                <w:color w:val="000000"/>
                <w:sz w:val="24"/>
              </w:rPr>
              <w:t>（一）公共区域清洁卫生服务(0-3分)</w:t>
            </w:r>
            <w:r>
              <w:rPr>
                <w:rFonts w:hint="eastAsia" w:ascii="仿宋" w:hAnsi="仿宋" w:eastAsia="仿宋" w:cs="仿宋_GB2312"/>
                <w:color w:val="000000"/>
                <w:sz w:val="24"/>
              </w:rPr>
              <w:t xml:space="preserve"> :</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①有科学、可执行性的管理目标，制度健全规范(0-1分)；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②有规范的管理作业质量标准、制订可执行性的内部考核方法(0-1分)；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③有垃圾分类实施方案及考核细则(0-1分)。</w:t>
            </w:r>
          </w:p>
          <w:p>
            <w:pPr>
              <w:snapToGrid w:val="0"/>
              <w:spacing w:line="360" w:lineRule="auto"/>
              <w:rPr>
                <w:rFonts w:ascii="仿宋" w:hAnsi="仿宋" w:eastAsia="仿宋" w:cs="仿宋_GB2312"/>
                <w:color w:val="000000"/>
                <w:sz w:val="24"/>
              </w:rPr>
            </w:pPr>
            <w:r>
              <w:rPr>
                <w:rFonts w:hint="eastAsia" w:ascii="仿宋" w:hAnsi="仿宋" w:eastAsia="仿宋" w:cs="仿宋_GB2312"/>
                <w:b/>
                <w:bCs/>
                <w:color w:val="000000"/>
                <w:sz w:val="24"/>
              </w:rPr>
              <w:t>（二）公共区域秩序维护服务(0-3分)</w:t>
            </w:r>
            <w:r>
              <w:rPr>
                <w:rFonts w:hint="eastAsia" w:ascii="仿宋" w:hAnsi="仿宋" w:eastAsia="仿宋" w:cs="仿宋_GB2312"/>
                <w:color w:val="000000"/>
                <w:sz w:val="24"/>
              </w:rPr>
              <w:t xml:space="preserve"> :</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①有科学、可执行性的管理目标，制度健全规范(0-1分)；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②有规范的管理作业质量标准、制订可执行性的内部考核方法(0-1分)；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③对智慧小区设施如门禁系统、停车收费系统的管理方案(0-1分)。</w:t>
            </w:r>
          </w:p>
          <w:p>
            <w:pPr>
              <w:snapToGrid w:val="0"/>
              <w:spacing w:line="360" w:lineRule="auto"/>
              <w:rPr>
                <w:rFonts w:ascii="仿宋" w:hAnsi="仿宋" w:eastAsia="仿宋" w:cs="仿宋_GB2312"/>
                <w:color w:val="000000"/>
                <w:sz w:val="24"/>
              </w:rPr>
            </w:pPr>
            <w:r>
              <w:rPr>
                <w:rFonts w:hint="eastAsia" w:ascii="仿宋" w:hAnsi="仿宋" w:eastAsia="仿宋" w:cs="仿宋_GB2312"/>
                <w:b/>
                <w:bCs/>
                <w:color w:val="000000"/>
                <w:sz w:val="24"/>
              </w:rPr>
              <w:t>（三）绿化养护服务管理(0-3分)</w:t>
            </w:r>
            <w:r>
              <w:rPr>
                <w:rFonts w:hint="eastAsia" w:ascii="仿宋" w:hAnsi="仿宋" w:eastAsia="仿宋" w:cs="仿宋_GB2312"/>
                <w:color w:val="000000"/>
                <w:sz w:val="24"/>
              </w:rPr>
              <w:t xml:space="preserve"> :</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①有科学、可执行性的管理目标，制度健全规范(0-1分)；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②有规范的管理作业质量标准、作业流程、制订可执行性的内部考核方法(0-1分)；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③农药、化学物等危化品管理处置方案（0-1分）</w:t>
            </w:r>
          </w:p>
          <w:p>
            <w:pPr>
              <w:snapToGrid w:val="0"/>
              <w:spacing w:line="360" w:lineRule="auto"/>
              <w:rPr>
                <w:rFonts w:ascii="仿宋" w:hAnsi="仿宋" w:eastAsia="仿宋" w:cs="仿宋_GB2312"/>
                <w:color w:val="000000"/>
                <w:sz w:val="24"/>
              </w:rPr>
            </w:pPr>
            <w:r>
              <w:rPr>
                <w:rFonts w:hint="eastAsia" w:ascii="仿宋" w:hAnsi="仿宋" w:eastAsia="仿宋" w:cs="仿宋_GB2312"/>
                <w:b/>
                <w:bCs/>
                <w:color w:val="000000"/>
                <w:sz w:val="24"/>
              </w:rPr>
              <w:t xml:space="preserve">（四）共用部位、共用设施设备日常运行、维护服务(0-3分) </w:t>
            </w:r>
            <w:r>
              <w:rPr>
                <w:rFonts w:hint="eastAsia" w:ascii="仿宋" w:hAnsi="仿宋" w:eastAsia="仿宋" w:cs="仿宋_GB2312"/>
                <w:color w:val="000000"/>
                <w:sz w:val="24"/>
              </w:rPr>
              <w:t>:</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①有科学、可执行性的管理目标，制度健全规范(0-1分)；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②有规范的管理作业质量标准、制订可执行性内部考核方法(0-1分)；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③有供配电、给排水、消防、安防、电梯等系统管理方案(0-1分)。</w:t>
            </w:r>
          </w:p>
        </w:tc>
        <w:tc>
          <w:tcPr>
            <w:tcW w:w="8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12</w:t>
            </w: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主观分</w:t>
            </w:r>
          </w:p>
        </w:tc>
        <w:tc>
          <w:tcPr>
            <w:tcW w:w="12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（九）物业管理与服务方案（12分）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1" w:hRule="atLeast"/>
          <w:jc w:val="center"/>
        </w:trPr>
        <w:tc>
          <w:tcPr>
            <w:tcW w:w="44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10、</w:t>
            </w:r>
          </w:p>
        </w:tc>
        <w:tc>
          <w:tcPr>
            <w:tcW w:w="694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（1）根据采购方要求制订实施力度与可操作性强的突发事件处置流程(0-1分)；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（2）制订的各类突发事件应急预案（含疫情防控）科学、合理(0-1分)。</w:t>
            </w:r>
          </w:p>
        </w:tc>
        <w:tc>
          <w:tcPr>
            <w:tcW w:w="8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2</w:t>
            </w: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主观分</w:t>
            </w:r>
          </w:p>
        </w:tc>
        <w:tc>
          <w:tcPr>
            <w:tcW w:w="12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（十）物业突发事件的应急措施（2分）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9" w:hRule="atLeast"/>
          <w:jc w:val="center"/>
        </w:trPr>
        <w:tc>
          <w:tcPr>
            <w:tcW w:w="44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11、</w:t>
            </w:r>
          </w:p>
        </w:tc>
        <w:tc>
          <w:tcPr>
            <w:tcW w:w="694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（1）制订科学合理的管理制度；（0-1分）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（2）有完善科学的公共卫生、食品安全管理程序。（0-1分）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（3）制订规范的设施设备清洗标准（0-1分）</w:t>
            </w:r>
          </w:p>
        </w:tc>
        <w:tc>
          <w:tcPr>
            <w:tcW w:w="8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3</w:t>
            </w: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主观分</w:t>
            </w:r>
          </w:p>
        </w:tc>
        <w:tc>
          <w:tcPr>
            <w:tcW w:w="12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（十一）家宴中心管理方案（3分）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44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12、</w:t>
            </w:r>
          </w:p>
        </w:tc>
        <w:tc>
          <w:tcPr>
            <w:tcW w:w="694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rPr>
            </w:pPr>
            <w:r>
              <w:rPr>
                <w:rFonts w:hint="eastAsia" w:ascii="仿宋" w:hAnsi="仿宋" w:eastAsia="仿宋" w:cs="仿宋_GB2312"/>
                <w:b/>
                <w:bCs/>
                <w:color w:val="000000"/>
                <w:sz w:val="24"/>
              </w:rPr>
              <w:t>（1）项目经理（5分）</w:t>
            </w:r>
            <w:r>
              <w:rPr>
                <w:rFonts w:hint="eastAsia" w:ascii="仿宋" w:hAnsi="仿宋" w:eastAsia="仿宋" w:cs="仿宋_GB2312"/>
                <w:color w:val="000000"/>
                <w:sz w:val="24"/>
              </w:rPr>
              <w:t>：</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①45周岁（含45周岁）及以下的得2分，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②具有全日制本科及以上学历得2分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③具有全国物业项目经理证书或全国物业管理企业经理的得1分</w:t>
            </w:r>
          </w:p>
          <w:p>
            <w:pPr>
              <w:snapToGrid w:val="0"/>
              <w:spacing w:line="360" w:lineRule="auto"/>
              <w:rPr>
                <w:rFonts w:ascii="仿宋" w:hAnsi="仿宋" w:eastAsia="仿宋" w:cs="仿宋_GB2312"/>
                <w:color w:val="000000"/>
                <w:sz w:val="24"/>
              </w:rPr>
            </w:pPr>
            <w:r>
              <w:rPr>
                <w:rFonts w:hint="eastAsia" w:ascii="仿宋" w:hAnsi="仿宋" w:eastAsia="仿宋" w:cs="仿宋_GB2312"/>
                <w:b/>
                <w:bCs/>
                <w:color w:val="000000"/>
                <w:sz w:val="24"/>
              </w:rPr>
              <w:t>（注：投标文件中须提供相应证书复印件或扫描件并加盖投标人公章、2001年以后取得学历证书的提供学信网查询截图加盖公章、提供身份证复印件或扫描件并加盖投标人公章及投标供应商为其缴纳社保证明材料复印件或扫描件并加盖投标人公章，否则不得分）（0-5分）</w:t>
            </w:r>
          </w:p>
          <w:p>
            <w:pPr>
              <w:snapToGrid w:val="0"/>
              <w:spacing w:line="360" w:lineRule="auto"/>
              <w:rPr>
                <w:rFonts w:ascii="仿宋" w:hAnsi="仿宋" w:eastAsia="仿宋" w:cs="仿宋_GB2312"/>
                <w:color w:val="000000"/>
                <w:sz w:val="24"/>
              </w:rPr>
            </w:pPr>
            <w:r>
              <w:rPr>
                <w:rFonts w:hint="eastAsia" w:ascii="仿宋" w:hAnsi="仿宋" w:eastAsia="仿宋" w:cs="仿宋_GB2312"/>
                <w:b/>
                <w:bCs/>
                <w:color w:val="000000"/>
                <w:sz w:val="24"/>
              </w:rPr>
              <w:t>（2）拟为本项目配备的综合主管（5分）</w:t>
            </w:r>
            <w:r>
              <w:rPr>
                <w:rFonts w:hint="eastAsia" w:ascii="仿宋" w:hAnsi="仿宋" w:eastAsia="仿宋" w:cs="仿宋_GB2312"/>
                <w:color w:val="000000"/>
                <w:sz w:val="24"/>
              </w:rPr>
              <w:t>：</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fldChar w:fldCharType="begin"/>
            </w:r>
            <w:r>
              <w:rPr>
                <w:rFonts w:hint="eastAsia" w:ascii="仿宋" w:hAnsi="仿宋" w:eastAsia="仿宋" w:cs="仿宋_GB2312"/>
                <w:color w:val="000000"/>
                <w:sz w:val="24"/>
              </w:rPr>
              <w:instrText xml:space="preserve"> = 1 \* GB3 \* MERGEFORMAT </w:instrText>
            </w:r>
            <w:r>
              <w:rPr>
                <w:rFonts w:hint="eastAsia" w:ascii="仿宋" w:hAnsi="仿宋" w:eastAsia="仿宋" w:cs="仿宋_GB2312"/>
                <w:color w:val="000000"/>
                <w:sz w:val="24"/>
              </w:rPr>
              <w:fldChar w:fldCharType="separate"/>
            </w:r>
            <w:r>
              <w:rPr>
                <w:rFonts w:hint="eastAsia" w:ascii="仿宋" w:hAnsi="仿宋" w:eastAsia="仿宋" w:cs="仿宋_GB2312"/>
                <w:color w:val="000000"/>
                <w:sz w:val="24"/>
              </w:rPr>
              <w:t>①</w:t>
            </w:r>
            <w:r>
              <w:rPr>
                <w:rFonts w:hint="eastAsia" w:ascii="仿宋" w:hAnsi="仿宋" w:eastAsia="仿宋" w:cs="仿宋_GB2312"/>
                <w:color w:val="000000"/>
                <w:sz w:val="24"/>
              </w:rPr>
              <w:fldChar w:fldCharType="end"/>
            </w:r>
            <w:r>
              <w:rPr>
                <w:rFonts w:hint="eastAsia" w:ascii="仿宋" w:hAnsi="仿宋" w:eastAsia="仿宋" w:cs="仿宋_GB2312"/>
                <w:color w:val="000000"/>
                <w:sz w:val="24"/>
              </w:rPr>
              <w:t>40周岁（含40周岁）以下的得2分，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②具有全日制本科及以上学历的得2分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③具有全国物业项目经理证书或全国物业管理企业经理的得1分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 xml:space="preserve"> </w:t>
            </w:r>
            <w:r>
              <w:rPr>
                <w:rFonts w:hint="eastAsia" w:ascii="仿宋" w:hAnsi="仿宋" w:eastAsia="仿宋" w:cs="仿宋_GB2312"/>
                <w:b/>
                <w:bCs/>
                <w:color w:val="000000"/>
                <w:sz w:val="24"/>
              </w:rPr>
              <w:t>（注：投标文件中须提供相应证书复印件或扫描件并加盖投标人公章、2001年以后取得学历证书的提供学信网查询截图加盖公章、提供身份证复印件或扫描件并加盖投标人公章及投标供应商为其缴纳社保证明材料复印件或扫描件并加盖投标人公章，否则不得分）（0-5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（3）</w:t>
            </w:r>
            <w:r>
              <w:rPr>
                <w:rFonts w:hint="eastAsia" w:ascii="仿宋" w:hAnsi="仿宋" w:eastAsia="仿宋" w:cs="仿宋_GB2312"/>
                <w:b/>
                <w:bCs/>
                <w:color w:val="000000"/>
                <w:sz w:val="24"/>
              </w:rPr>
              <w:t>拟为本项目配备的保安主管（6分）：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fldChar w:fldCharType="begin"/>
            </w:r>
            <w:r>
              <w:rPr>
                <w:rFonts w:hint="eastAsia" w:ascii="仿宋" w:hAnsi="仿宋" w:eastAsia="仿宋" w:cs="仿宋_GB2312"/>
                <w:color w:val="000000"/>
                <w:sz w:val="24"/>
              </w:rPr>
              <w:instrText xml:space="preserve"> = 1 \* GB3 \* MERGEFORMAT </w:instrText>
            </w:r>
            <w:r>
              <w:rPr>
                <w:rFonts w:hint="eastAsia" w:ascii="仿宋" w:hAnsi="仿宋" w:eastAsia="仿宋" w:cs="仿宋_GB2312"/>
                <w:color w:val="000000"/>
                <w:sz w:val="24"/>
              </w:rPr>
              <w:fldChar w:fldCharType="separate"/>
            </w:r>
            <w:r>
              <w:rPr>
                <w:rFonts w:hint="eastAsia" w:ascii="仿宋" w:hAnsi="仿宋" w:eastAsia="仿宋" w:cs="仿宋_GB2312"/>
                <w:color w:val="000000"/>
                <w:sz w:val="24"/>
              </w:rPr>
              <w:t>①</w:t>
            </w:r>
            <w:r>
              <w:rPr>
                <w:rFonts w:hint="eastAsia" w:ascii="仿宋" w:hAnsi="仿宋" w:eastAsia="仿宋" w:cs="仿宋_GB2312"/>
                <w:color w:val="000000"/>
                <w:sz w:val="24"/>
              </w:rPr>
              <w:fldChar w:fldCharType="end"/>
            </w:r>
            <w:r>
              <w:rPr>
                <w:rFonts w:hint="eastAsia" w:ascii="仿宋" w:hAnsi="仿宋" w:eastAsia="仿宋" w:cs="仿宋_GB2312"/>
                <w:color w:val="000000"/>
                <w:sz w:val="24"/>
              </w:rPr>
              <w:t>40周岁（含40周岁）以下，具有大专及以上学历得2分；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②具有中级及以上保安员证或中级及以上保卫管理员得2分；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fldChar w:fldCharType="begin"/>
            </w:r>
            <w:r>
              <w:rPr>
                <w:rFonts w:hint="eastAsia" w:ascii="仿宋" w:hAnsi="仿宋" w:eastAsia="仿宋" w:cs="仿宋_GB2312"/>
                <w:color w:val="000000"/>
                <w:sz w:val="24"/>
              </w:rPr>
              <w:instrText xml:space="preserve"> = 3 \* GB3 \* MERGEFORMAT </w:instrText>
            </w:r>
            <w:r>
              <w:rPr>
                <w:rFonts w:hint="eastAsia" w:ascii="仿宋" w:hAnsi="仿宋" w:eastAsia="仿宋" w:cs="仿宋_GB2312"/>
                <w:color w:val="000000"/>
                <w:sz w:val="24"/>
              </w:rPr>
              <w:fldChar w:fldCharType="separate"/>
            </w:r>
            <w:r>
              <w:rPr>
                <w:rFonts w:hint="eastAsia" w:ascii="仿宋" w:hAnsi="仿宋" w:eastAsia="仿宋" w:cs="仿宋_GB2312"/>
                <w:color w:val="000000"/>
                <w:sz w:val="24"/>
              </w:rPr>
              <w:t>③</w:t>
            </w:r>
            <w:r>
              <w:rPr>
                <w:rFonts w:hint="eastAsia" w:ascii="仿宋" w:hAnsi="仿宋" w:eastAsia="仿宋" w:cs="仿宋_GB2312"/>
                <w:color w:val="000000"/>
                <w:sz w:val="24"/>
              </w:rPr>
              <w:fldChar w:fldCharType="end"/>
            </w:r>
            <w:r>
              <w:rPr>
                <w:rFonts w:hint="eastAsia" w:ascii="仿宋" w:hAnsi="仿宋" w:eastAsia="仿宋" w:cs="仿宋_GB2312"/>
                <w:color w:val="000000"/>
                <w:sz w:val="24"/>
              </w:rPr>
              <w:t>具有消防安全管理人证的每个得2分，最高得2分；</w:t>
            </w:r>
          </w:p>
          <w:p>
            <w:pPr>
              <w:snapToGrid w:val="0"/>
              <w:spacing w:line="360" w:lineRule="auto"/>
              <w:rPr>
                <w:rFonts w:ascii="仿宋" w:hAnsi="仿宋" w:eastAsia="仿宋" w:cs="仿宋_GB2312"/>
                <w:b/>
                <w:bCs/>
                <w:color w:val="000000"/>
                <w:sz w:val="24"/>
              </w:rPr>
            </w:pPr>
            <w:r>
              <w:rPr>
                <w:rFonts w:hint="eastAsia" w:ascii="仿宋" w:hAnsi="仿宋" w:eastAsia="仿宋" w:cs="仿宋_GB2312"/>
                <w:color w:val="000000"/>
                <w:sz w:val="24"/>
              </w:rPr>
              <w:t>（</w:t>
            </w:r>
            <w:r>
              <w:rPr>
                <w:rFonts w:hint="eastAsia" w:ascii="仿宋" w:hAnsi="仿宋" w:eastAsia="仿宋" w:cs="仿宋_GB2312"/>
                <w:b/>
                <w:bCs/>
                <w:color w:val="000000"/>
                <w:sz w:val="24"/>
              </w:rPr>
              <w:t>注：投标文件中须提供相应证书复印件或扫描件并加盖投标人公章、2001年以后取得学历证书的提供学信网查询截图加盖公章、提供身份证复印件或扫描件并加盖投标人公章及投标供应商为其缴纳社保证明材料复印件或扫描件并加盖投标人公章，否则不得分</w:t>
            </w:r>
            <w:r>
              <w:rPr>
                <w:rFonts w:hint="eastAsia" w:ascii="仿宋" w:hAnsi="仿宋" w:eastAsia="仿宋" w:cs="仿宋_GB2312"/>
                <w:color w:val="000000"/>
                <w:sz w:val="24"/>
              </w:rPr>
              <w:t>）</w:t>
            </w:r>
            <w:r>
              <w:rPr>
                <w:rFonts w:hint="eastAsia" w:ascii="仿宋" w:hAnsi="仿宋" w:eastAsia="仿宋" w:cs="仿宋_GB2312"/>
                <w:b/>
                <w:bCs/>
                <w:color w:val="000000"/>
                <w:sz w:val="24"/>
              </w:rPr>
              <w:t>（0-6分）</w:t>
            </w:r>
          </w:p>
          <w:p>
            <w:pPr>
              <w:snapToGrid w:val="0"/>
              <w:spacing w:line="360" w:lineRule="auto"/>
              <w:rPr>
                <w:rFonts w:ascii="仿宋" w:hAnsi="仿宋" w:eastAsia="仿宋" w:cs="仿宋_GB2312"/>
                <w:color w:val="000000"/>
                <w:sz w:val="24"/>
              </w:rPr>
            </w:pPr>
            <w:r>
              <w:rPr>
                <w:rFonts w:hint="eastAsia" w:ascii="仿宋" w:hAnsi="仿宋" w:eastAsia="仿宋" w:cs="仿宋_GB2312"/>
                <w:b/>
                <w:bCs/>
                <w:color w:val="000000"/>
                <w:sz w:val="24"/>
              </w:rPr>
              <w:t>（4）拟为本项目配备财务管理人员（6分）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fldChar w:fldCharType="begin"/>
            </w:r>
            <w:r>
              <w:rPr>
                <w:rFonts w:hint="eastAsia" w:ascii="仿宋" w:hAnsi="仿宋" w:eastAsia="仿宋" w:cs="仿宋_GB2312"/>
                <w:color w:val="000000"/>
                <w:sz w:val="24"/>
              </w:rPr>
              <w:instrText xml:space="preserve"> = 1 \* GB3 \* MERGEFORMAT </w:instrText>
            </w:r>
            <w:r>
              <w:rPr>
                <w:rFonts w:hint="eastAsia" w:ascii="仿宋" w:hAnsi="仿宋" w:eastAsia="仿宋" w:cs="仿宋_GB2312"/>
                <w:color w:val="000000"/>
                <w:sz w:val="24"/>
              </w:rPr>
              <w:fldChar w:fldCharType="separate"/>
            </w:r>
            <w:r>
              <w:rPr>
                <w:rFonts w:hint="eastAsia" w:ascii="仿宋" w:hAnsi="仿宋" w:eastAsia="仿宋" w:cs="仿宋_GB2312"/>
                <w:color w:val="000000"/>
                <w:sz w:val="24"/>
              </w:rPr>
              <w:t>①</w:t>
            </w:r>
            <w:r>
              <w:rPr>
                <w:rFonts w:hint="eastAsia" w:ascii="仿宋" w:hAnsi="仿宋" w:eastAsia="仿宋" w:cs="仿宋_GB2312"/>
                <w:color w:val="000000"/>
                <w:sz w:val="24"/>
              </w:rPr>
              <w:fldChar w:fldCharType="end"/>
            </w:r>
            <w:r>
              <w:rPr>
                <w:rFonts w:hint="eastAsia" w:ascii="仿宋" w:hAnsi="仿宋" w:eastAsia="仿宋" w:cs="仿宋_GB2312"/>
                <w:color w:val="000000"/>
                <w:sz w:val="24"/>
              </w:rPr>
              <w:t>40周岁（含40周岁）以下，得2分。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②具有会计学专业专科以上学历得2分；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fldChar w:fldCharType="begin"/>
            </w:r>
            <w:r>
              <w:rPr>
                <w:rFonts w:hint="eastAsia" w:ascii="仿宋" w:hAnsi="仿宋" w:eastAsia="仿宋" w:cs="仿宋_GB2312"/>
                <w:color w:val="000000"/>
                <w:sz w:val="24"/>
              </w:rPr>
              <w:instrText xml:space="preserve"> = 3 \* GB3 \* MERGEFORMAT </w:instrText>
            </w:r>
            <w:r>
              <w:rPr>
                <w:rFonts w:hint="eastAsia" w:ascii="仿宋" w:hAnsi="仿宋" w:eastAsia="仿宋" w:cs="仿宋_GB2312"/>
                <w:color w:val="000000"/>
                <w:sz w:val="24"/>
              </w:rPr>
              <w:fldChar w:fldCharType="separate"/>
            </w:r>
            <w:r>
              <w:rPr>
                <w:rFonts w:hint="eastAsia" w:ascii="仿宋" w:hAnsi="仿宋" w:eastAsia="仿宋" w:cs="仿宋_GB2312"/>
                <w:color w:val="000000"/>
                <w:sz w:val="24"/>
              </w:rPr>
              <w:t>③</w:t>
            </w:r>
            <w:r>
              <w:rPr>
                <w:rFonts w:hint="eastAsia" w:ascii="仿宋" w:hAnsi="仿宋" w:eastAsia="仿宋" w:cs="仿宋_GB2312"/>
                <w:color w:val="000000"/>
                <w:sz w:val="24"/>
              </w:rPr>
              <w:fldChar w:fldCharType="end"/>
            </w:r>
            <w:r>
              <w:rPr>
                <w:rFonts w:hint="eastAsia" w:ascii="仿宋" w:hAnsi="仿宋" w:eastAsia="仿宋" w:cs="仿宋_GB2312"/>
                <w:color w:val="000000"/>
                <w:sz w:val="24"/>
              </w:rPr>
              <w:t>具有会计从业资格证书或会计职称得2分；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（注：</w:t>
            </w:r>
            <w:r>
              <w:rPr>
                <w:rFonts w:hint="eastAsia" w:ascii="仿宋" w:hAnsi="仿宋" w:eastAsia="仿宋" w:cs="仿宋_GB2312"/>
                <w:b/>
                <w:bCs/>
                <w:color w:val="000000"/>
                <w:sz w:val="24"/>
              </w:rPr>
              <w:t>投标文件中须提供相应证书复印件或扫描件并加盖投标人公章，及投标供应商为其缴纳的社保证明材料复印件或扫描件并加盖投标人公章，否则不得分）</w:t>
            </w:r>
            <w:r>
              <w:rPr>
                <w:rFonts w:hint="eastAsia" w:ascii="仿宋" w:hAnsi="仿宋" w:eastAsia="仿宋" w:cs="仿宋_GB2312"/>
                <w:color w:val="000000"/>
                <w:sz w:val="24"/>
              </w:rPr>
              <w:t>（0-6分）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(5)</w:t>
            </w:r>
            <w:r>
              <w:rPr>
                <w:rFonts w:hint="eastAsia" w:ascii="仿宋" w:hAnsi="仿宋" w:eastAsia="仿宋" w:cs="仿宋_GB2312"/>
                <w:b/>
                <w:bCs/>
                <w:color w:val="000000"/>
                <w:sz w:val="24"/>
              </w:rPr>
              <w:t>拟投入人员中具有建（构）筑物消防员证（或消防设施操作员证）</w:t>
            </w:r>
            <w:r>
              <w:rPr>
                <w:rFonts w:hint="eastAsia" w:ascii="仿宋" w:hAnsi="仿宋" w:eastAsia="仿宋" w:cs="仿宋_GB2312"/>
                <w:color w:val="000000"/>
                <w:sz w:val="24"/>
              </w:rPr>
              <w:t>证书的每人得2分，最高得8分。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（注：</w:t>
            </w:r>
            <w:r>
              <w:rPr>
                <w:rFonts w:hint="eastAsia" w:ascii="仿宋" w:hAnsi="仿宋" w:eastAsia="仿宋" w:cs="仿宋_GB2312"/>
                <w:b/>
                <w:bCs/>
                <w:color w:val="000000"/>
                <w:sz w:val="24"/>
              </w:rPr>
              <w:t>投标文件中须提供建（构）筑物消防员证（或消防设施操作员证）</w:t>
            </w:r>
            <w:r>
              <w:fldChar w:fldCharType="begin"/>
            </w:r>
            <w:r>
              <w:instrText xml:space="preserve">HYPERLINK "http://trust.baidu.com/vstar/official/intro" \t "_blank" </w:instrText>
            </w:r>
            <w:r>
              <w:fldChar w:fldCharType="separate"/>
            </w:r>
            <w:r>
              <w:fldChar w:fldCharType="end"/>
            </w:r>
            <w:r>
              <w:rPr>
                <w:rFonts w:hint="eastAsia" w:ascii="仿宋" w:hAnsi="仿宋" w:eastAsia="仿宋" w:cs="仿宋_GB2312"/>
                <w:b/>
                <w:bCs/>
                <w:color w:val="000000"/>
                <w:sz w:val="24"/>
              </w:rPr>
              <w:t>及投标单位缴纳的有效的社会保险缴纳证明复印件，否则不得分）</w:t>
            </w:r>
          </w:p>
        </w:tc>
        <w:tc>
          <w:tcPr>
            <w:tcW w:w="8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30</w:t>
            </w: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客观分</w:t>
            </w:r>
          </w:p>
        </w:tc>
        <w:tc>
          <w:tcPr>
            <w:tcW w:w="12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（十二）人员配备（同一人员不得重复计分）（30分）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7" w:hRule="atLeast"/>
          <w:jc w:val="center"/>
        </w:trPr>
        <w:tc>
          <w:tcPr>
            <w:tcW w:w="44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13、</w:t>
            </w:r>
          </w:p>
        </w:tc>
        <w:tc>
          <w:tcPr>
            <w:tcW w:w="694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（1）对本项目提出的建议具有合理性（0-1分）；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（2）针对建议提出的管理方案具有可操作性（0-1分）；</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（3）针对安置房物业服务难点问题的解决方案（0-1分）。</w:t>
            </w:r>
          </w:p>
        </w:tc>
        <w:tc>
          <w:tcPr>
            <w:tcW w:w="8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3</w:t>
            </w: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主观分</w:t>
            </w:r>
          </w:p>
        </w:tc>
        <w:tc>
          <w:tcPr>
            <w:tcW w:w="12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（十三）合理化建议（3分）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1" w:hRule="atLeast"/>
          <w:jc w:val="center"/>
        </w:trPr>
        <w:tc>
          <w:tcPr>
            <w:tcW w:w="444" w:type="dxa"/>
            <w:vMerge w:val="restart"/>
            <w:tcBorders>
              <w:top w:val="single" w:color="000000" w:sz="4" w:space="0"/>
              <w:left w:val="single" w:color="000000" w:sz="4" w:space="0"/>
              <w:right w:val="single" w:color="000000" w:sz="4" w:space="0"/>
            </w:tcBorders>
            <w:vAlign w:val="center"/>
          </w:tcPr>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14、</w:t>
            </w:r>
          </w:p>
        </w:tc>
        <w:tc>
          <w:tcPr>
            <w:tcW w:w="694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投标人自2020年1月1日至今（以合同签订时间为准）管理服务过的安置房项目或政府保障性住房的，每提供一个合同得0.5分，最高得1分。投标文件中提供相关业绩复印件或扫描件并加盖投标人公章，否则不得分。</w:t>
            </w:r>
          </w:p>
        </w:tc>
        <w:tc>
          <w:tcPr>
            <w:tcW w:w="8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1</w:t>
            </w: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客观分</w:t>
            </w:r>
          </w:p>
        </w:tc>
        <w:tc>
          <w:tcPr>
            <w:tcW w:w="1263" w:type="dxa"/>
            <w:vMerge w:val="restart"/>
            <w:tcBorders>
              <w:top w:val="single" w:color="000000" w:sz="4" w:space="0"/>
              <w:left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（十四）商务分（10）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10" w:hRule="atLeast"/>
          <w:jc w:val="center"/>
        </w:trPr>
        <w:tc>
          <w:tcPr>
            <w:tcW w:w="444" w:type="dxa"/>
            <w:vMerge w:val="continue"/>
            <w:tcBorders>
              <w:left w:val="single" w:color="000000" w:sz="4" w:space="0"/>
              <w:right w:val="single" w:color="000000" w:sz="4" w:space="0"/>
            </w:tcBorders>
            <w:vAlign w:val="center"/>
          </w:tcPr>
          <w:p>
            <w:pPr>
              <w:snapToGrid w:val="0"/>
              <w:spacing w:line="360" w:lineRule="auto"/>
              <w:rPr>
                <w:rFonts w:ascii="仿宋" w:hAnsi="仿宋" w:eastAsia="仿宋" w:cs="仿宋_GB2312"/>
                <w:color w:val="000000"/>
                <w:sz w:val="24"/>
              </w:rPr>
            </w:pPr>
          </w:p>
        </w:tc>
        <w:tc>
          <w:tcPr>
            <w:tcW w:w="694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 xml:space="preserve">有经中国国家认证认可监督管理委员会认证机构颁发的有效的： </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质量管理体系认证证书；</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 xml:space="preserve">环境管理体系认证证书； </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职业健康安全管理体系认证证书；</w:t>
            </w:r>
          </w:p>
          <w:p>
            <w:pPr>
              <w:snapToGrid w:val="0"/>
              <w:spacing w:line="360" w:lineRule="auto"/>
            </w:pPr>
            <w:r>
              <w:rPr>
                <w:rFonts w:hint="eastAsia" w:ascii="仿宋" w:hAnsi="仿宋" w:eastAsia="仿宋" w:cs="仿宋_GB2312"/>
                <w:color w:val="000000"/>
                <w:sz w:val="24"/>
              </w:rPr>
              <w:t>（每提供一个得2分，本项最高得6分。）</w:t>
            </w:r>
          </w:p>
          <w:p>
            <w:pPr>
              <w:snapToGrid w:val="0"/>
              <w:spacing w:line="360" w:lineRule="auto"/>
              <w:rPr>
                <w:rFonts w:ascii="仿宋" w:hAnsi="仿宋" w:eastAsia="仿宋" w:cs="仿宋_GB2312"/>
                <w:b/>
                <w:bCs/>
                <w:color w:val="000000"/>
                <w:sz w:val="24"/>
              </w:rPr>
            </w:pPr>
            <w:r>
              <w:rPr>
                <w:rFonts w:hint="eastAsia" w:ascii="仿宋" w:hAnsi="仿宋" w:eastAsia="仿宋" w:cs="仿宋_GB2312"/>
                <w:color w:val="000000"/>
                <w:sz w:val="24"/>
              </w:rPr>
              <w:t xml:space="preserve"> </w:t>
            </w:r>
            <w:r>
              <w:rPr>
                <w:rFonts w:hint="eastAsia" w:ascii="仿宋" w:hAnsi="仿宋" w:eastAsia="仿宋" w:cs="仿宋_GB2312"/>
                <w:b/>
                <w:bCs/>
                <w:color w:val="000000"/>
                <w:sz w:val="24"/>
              </w:rPr>
              <w:t>注：投标文件中须提供证书复印件或扫描件并加盖投标人公章</w:t>
            </w:r>
          </w:p>
          <w:p>
            <w:pPr>
              <w:snapToGrid w:val="0"/>
              <w:spacing w:line="360" w:lineRule="auto"/>
              <w:rPr>
                <w:rFonts w:ascii="仿宋" w:hAnsi="仿宋" w:eastAsia="仿宋" w:cs="仿宋_GB2312"/>
                <w:color w:val="000000"/>
                <w:sz w:val="24"/>
              </w:rPr>
            </w:pPr>
            <w:r>
              <w:rPr>
                <w:rFonts w:hint="eastAsia" w:ascii="仿宋" w:hAnsi="仿宋" w:eastAsia="仿宋" w:cs="仿宋_GB2312"/>
                <w:b/>
                <w:bCs/>
                <w:color w:val="000000"/>
                <w:sz w:val="24"/>
              </w:rPr>
              <w:t>，否则不得分</w:t>
            </w:r>
            <w:r>
              <w:rPr>
                <w:rFonts w:hint="eastAsia" w:ascii="仿宋" w:hAnsi="仿宋" w:eastAsia="仿宋" w:cs="仿宋_GB2312"/>
                <w:color w:val="000000"/>
                <w:sz w:val="24"/>
              </w:rPr>
              <w:t xml:space="preserve">。 </w:t>
            </w:r>
          </w:p>
        </w:tc>
        <w:tc>
          <w:tcPr>
            <w:tcW w:w="8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6</w:t>
            </w: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客观分</w:t>
            </w:r>
          </w:p>
        </w:tc>
        <w:tc>
          <w:tcPr>
            <w:tcW w:w="1263" w:type="dxa"/>
            <w:vMerge w:val="continue"/>
            <w:tcBorders>
              <w:left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444" w:type="dxa"/>
            <w:vMerge w:val="continue"/>
            <w:tcBorders>
              <w:left w:val="single" w:color="000000" w:sz="4" w:space="0"/>
              <w:right w:val="single" w:color="000000" w:sz="4" w:space="0"/>
            </w:tcBorders>
            <w:vAlign w:val="center"/>
          </w:tcPr>
          <w:p>
            <w:pPr>
              <w:snapToGrid w:val="0"/>
              <w:spacing w:line="360" w:lineRule="auto"/>
              <w:rPr>
                <w:rFonts w:ascii="仿宋" w:hAnsi="仿宋" w:eastAsia="仿宋" w:cs="仿宋_GB2312"/>
                <w:color w:val="000000"/>
                <w:sz w:val="24"/>
              </w:rPr>
            </w:pPr>
          </w:p>
        </w:tc>
        <w:tc>
          <w:tcPr>
            <w:tcW w:w="694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投标单位所管项目管理期间获得区级住房和城乡建设部门（含同级物业综合管理工作领导小组）颁发的优秀或示范项目荣誉称号的，得 1 分；获得市级（地级市）住房和城乡建设部门（含同级物业综合管理工作领导小组）颁发的优秀或示范项目荣誉称号的，得2分；获得省级（含省会城市）及以上住房和城乡建设部门（含同级物业综合管理工作领导小组）颁发的优秀或示范项目荣誉称号的，得3分；本项最高得3分。</w:t>
            </w:r>
          </w:p>
          <w:p>
            <w:pPr>
              <w:snapToGrid w:val="0"/>
              <w:spacing w:line="360" w:lineRule="auto"/>
              <w:rPr>
                <w:rFonts w:ascii="仿宋" w:hAnsi="仿宋" w:eastAsia="仿宋" w:cs="仿宋_GB2312"/>
                <w:color w:val="000000"/>
                <w:sz w:val="24"/>
              </w:rPr>
            </w:pPr>
            <w:r>
              <w:rPr>
                <w:rFonts w:hint="eastAsia" w:ascii="仿宋" w:hAnsi="仿宋" w:eastAsia="仿宋" w:cs="仿宋_GB2312"/>
                <w:b/>
                <w:bCs/>
                <w:color w:val="000000"/>
                <w:sz w:val="24"/>
              </w:rPr>
              <w:t>注 ：投标文件中提供获奖证书、批复、颁奖单位颁奖文件、网上公示截图（具有其中之一即可）等证明材料。以上材料提供扫描件，须能体现投标人名称，如无法体现，须另附颁奖单位的相关证明材料，未提供或提供不全的不得分</w:t>
            </w:r>
            <w:r>
              <w:rPr>
                <w:rFonts w:hint="eastAsia" w:ascii="仿宋" w:hAnsi="仿宋" w:eastAsia="仿宋" w:cs="仿宋_GB2312"/>
                <w:color w:val="000000"/>
                <w:sz w:val="24"/>
              </w:rPr>
              <w:t xml:space="preserve">。 </w:t>
            </w:r>
          </w:p>
        </w:tc>
        <w:tc>
          <w:tcPr>
            <w:tcW w:w="8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3</w:t>
            </w: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客观分</w:t>
            </w:r>
          </w:p>
        </w:tc>
        <w:tc>
          <w:tcPr>
            <w:tcW w:w="1263" w:type="dxa"/>
            <w:vMerge w:val="continue"/>
            <w:tcBorders>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82" w:hRule="atLeast"/>
          <w:jc w:val="center"/>
        </w:trPr>
        <w:tc>
          <w:tcPr>
            <w:tcW w:w="444" w:type="dxa"/>
            <w:tcBorders>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15、</w:t>
            </w:r>
          </w:p>
        </w:tc>
        <w:tc>
          <w:tcPr>
            <w:tcW w:w="694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有效投标报价的最低价作为评标基准价，其最低报价为满分；按［投标报价得分=（评标基准价/投标报价）*10］的计算公式计算。</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评标过程中，不得去掉报价中的最高报价和最低报价。</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因落实政府采购政策需要进行价格调整的，以调整后的价格计算评标基准价和投标报价。</w:t>
            </w:r>
          </w:p>
          <w:p>
            <w:pPr>
              <w:snapToGrid w:val="0"/>
              <w:spacing w:line="360" w:lineRule="auto"/>
              <w:rPr>
                <w:rFonts w:ascii="仿宋" w:hAnsi="仿宋" w:eastAsia="仿宋" w:cs="仿宋_GB2312"/>
                <w:color w:val="000000"/>
                <w:sz w:val="24"/>
              </w:rPr>
            </w:pPr>
            <w:r>
              <w:rPr>
                <w:rFonts w:hint="eastAsia" w:ascii="仿宋" w:hAnsi="仿宋" w:eastAsia="仿宋" w:cs="仿宋_GB2312"/>
                <w:color w:val="000000"/>
                <w:sz w:val="24"/>
              </w:rPr>
              <w:t>对于未预留份额专门面向中小企业的政府采购货物项目，以及预留份额政府采购货物项目中的非预留部分标项，对小型和微型企业的投标报价给予20%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6%的扣除，用扣除后的价格参加评审。</w:t>
            </w:r>
          </w:p>
          <w:p>
            <w:pPr>
              <w:pStyle w:val="2"/>
            </w:pPr>
          </w:p>
        </w:tc>
        <w:tc>
          <w:tcPr>
            <w:tcW w:w="84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10分</w:t>
            </w:r>
          </w:p>
        </w:tc>
        <w:tc>
          <w:tcPr>
            <w:tcW w:w="96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报价分</w:t>
            </w:r>
          </w:p>
        </w:tc>
        <w:tc>
          <w:tcPr>
            <w:tcW w:w="126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w:t>
            </w:r>
          </w:p>
        </w:tc>
      </w:tr>
    </w:tbl>
    <w:p/>
    <w:p>
      <w:pPr>
        <w:snapToGrid w:val="0"/>
        <w:spacing w:line="360" w:lineRule="auto"/>
        <w:rPr>
          <w:rFonts w:ascii="宋体" w:hAnsi="宋体" w:cs="宋体"/>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以上方案、证书、荣誉、业绩等资料须按要求在投标文件中提供与本项目采购内容相关的证明。投标人编制投标文件（商务技术文件部分）时，建议按此目录（序号和内容）提供评标标准相应的商务技术资料。 </w:t>
      </w:r>
    </w:p>
    <w:p>
      <w:pPr>
        <w:snapToGrid w:val="0"/>
        <w:spacing w:line="360" w:lineRule="auto"/>
        <w:rPr>
          <w:rFonts w:ascii="宋体" w:hAnsi="宋体" w:cs="宋体"/>
          <w:b/>
          <w:sz w:val="32"/>
        </w:rPr>
      </w:pP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85"/>
        <w:spacing w:before="0"/>
        <w:ind w:firstLine="509" w:firstLineChars="212"/>
        <w:rPr>
          <w:rFonts w:ascii="宋体" w:hAnsi="宋体" w:cs="宋体"/>
          <w:kern w:val="0"/>
        </w:rPr>
      </w:pPr>
      <w:r>
        <w:rPr>
          <w:rFonts w:hint="eastAsia" w:ascii="宋体" w:hAnsi="宋体" w:cs="宋体"/>
          <w:kern w:val="0"/>
        </w:rPr>
        <w:t>3.4.1投标文件报价出现前后不一致的，按照下列规定修正：</w:t>
      </w:r>
    </w:p>
    <w:p>
      <w:pPr>
        <w:pStyle w:val="85"/>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85"/>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85"/>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85"/>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85"/>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85"/>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5"/>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85"/>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4.2.13投标人未提供样品或提供的样品不满足采购需求实质性条件的，投标无效；</w:t>
      </w:r>
    </w:p>
    <w:p>
      <w:pPr>
        <w:pStyle w:val="2"/>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4.2.14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4.2.15法律、法规、规章（适用本市的）及省级以上规范性文件（适用本市的）规定的其他无效情形。</w:t>
      </w:r>
    </w:p>
    <w:p>
      <w:pPr>
        <w:pStyle w:val="26"/>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6"/>
        <w:snapToGrid w:val="0"/>
        <w:spacing w:line="360" w:lineRule="auto"/>
        <w:rPr>
          <w:rFonts w:cs="宋体"/>
        </w:rPr>
      </w:pPr>
      <w:r>
        <w:rPr>
          <w:rFonts w:hint="eastAsia" w:cs="宋体"/>
        </w:rPr>
        <w:t>5.1符合专业条件的供应商或者对招标文件作实质响应的供应商不足3家的；</w:t>
      </w:r>
    </w:p>
    <w:p>
      <w:pPr>
        <w:pStyle w:val="26"/>
        <w:snapToGrid w:val="0"/>
        <w:spacing w:line="360" w:lineRule="auto"/>
        <w:rPr>
          <w:rFonts w:cs="宋体"/>
        </w:rPr>
      </w:pPr>
      <w:r>
        <w:rPr>
          <w:rFonts w:hint="eastAsia" w:cs="宋体"/>
        </w:rPr>
        <w:t>5.2出现影响采购公正的违法、违规行为的；</w:t>
      </w:r>
    </w:p>
    <w:p>
      <w:pPr>
        <w:pStyle w:val="26"/>
        <w:snapToGrid w:val="0"/>
        <w:spacing w:line="360" w:lineRule="auto"/>
        <w:rPr>
          <w:rFonts w:cs="宋体"/>
        </w:rPr>
      </w:pPr>
      <w:r>
        <w:rPr>
          <w:rFonts w:hint="eastAsia" w:cs="宋体"/>
        </w:rPr>
        <w:t>5.3投标人的报价均超过了采购预算，采购人不能支付的；</w:t>
      </w:r>
    </w:p>
    <w:p>
      <w:pPr>
        <w:pStyle w:val="26"/>
        <w:snapToGrid w:val="0"/>
        <w:spacing w:line="360" w:lineRule="auto"/>
        <w:rPr>
          <w:rFonts w:cs="宋体"/>
        </w:rPr>
      </w:pPr>
      <w:r>
        <w:rPr>
          <w:rFonts w:hint="eastAsia" w:cs="宋体"/>
        </w:rPr>
        <w:t>5.4因重大变故，采购任务取消的。</w:t>
      </w:r>
    </w:p>
    <w:p>
      <w:pPr>
        <w:pStyle w:val="26"/>
        <w:snapToGrid w:val="0"/>
        <w:spacing w:line="360" w:lineRule="auto"/>
        <w:rPr>
          <w:rFonts w:cs="宋体"/>
        </w:rPr>
      </w:pPr>
      <w:r>
        <w:rPr>
          <w:rFonts w:hint="eastAsia" w:cs="宋体"/>
        </w:rPr>
        <w:t>废标后，采购机构应当将废标理由通知所有投标人。</w:t>
      </w:r>
    </w:p>
    <w:p>
      <w:pPr>
        <w:pStyle w:val="26"/>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6"/>
        <w:snapToGrid w:val="0"/>
        <w:spacing w:line="360" w:lineRule="auto"/>
        <w:rPr>
          <w:rFonts w:cs="宋体"/>
        </w:rPr>
      </w:pPr>
      <w:r>
        <w:rPr>
          <w:rFonts w:hint="eastAsia" w:cs="宋体"/>
        </w:rPr>
        <w:t>7.1未确定中标供应商的，终止本次政府采购活动，重新开展政府采购活动。</w:t>
      </w:r>
    </w:p>
    <w:p>
      <w:pPr>
        <w:pStyle w:val="26"/>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rPr>
      </w:pPr>
      <w:r>
        <w:rPr>
          <w:rFonts w:hint="eastAsia" w:cs="宋体"/>
        </w:rPr>
        <w:t>7.4政府采购合同已经履行，给采购人、供应商造成损失的，由责任人承担赔偿责任。</w:t>
      </w:r>
    </w:p>
    <w:p>
      <w:pPr>
        <w:pStyle w:val="26"/>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6"/>
        <w:snapToGrid w:val="0"/>
        <w:spacing w:line="360" w:lineRule="auto"/>
        <w:ind w:firstLine="0" w:firstLineChars="0"/>
        <w:rPr>
          <w:rFonts w:cs="宋体"/>
        </w:rPr>
      </w:pPr>
    </w:p>
    <w:bookmarkEnd w:id="27"/>
    <w:p>
      <w:pPr>
        <w:widowControl/>
        <w:adjustRightInd/>
        <w:jc w:val="left"/>
        <w:rPr>
          <w:rFonts w:ascii="宋体" w:hAnsi="宋体" w:cs="宋体"/>
          <w:b/>
          <w:sz w:val="36"/>
          <w:szCs w:val="36"/>
        </w:rPr>
      </w:pPr>
      <w:bookmarkStart w:id="393" w:name="第五部分"/>
      <w:bookmarkStart w:id="394" w:name="_Toc86217003"/>
      <w:r>
        <w:rPr>
          <w:rFonts w:ascii="宋体" w:hAnsi="宋体" w:cs="宋体"/>
          <w:b/>
          <w:sz w:val="36"/>
          <w:szCs w:val="36"/>
        </w:rPr>
        <w:br w:type="page"/>
      </w: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bookmarkStart w:id="395" w:name="_Toc331685784"/>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384"/>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2"/>
      </w:pPr>
    </w:p>
    <w:p>
      <w:pPr>
        <w:pStyle w:val="281"/>
        <w:spacing w:before="120" w:line="22" w:lineRule="atLeast"/>
        <w:ind w:firstLine="240" w:firstLineChars="100"/>
        <w:rPr>
          <w:rFonts w:ascii="宋体" w:hAnsi="宋体" w:eastAsia="宋体" w:cs="宋体"/>
          <w:sz w:val="28"/>
          <w:szCs w:val="28"/>
          <w:u w:val="single"/>
        </w:rPr>
      </w:pPr>
      <w:r>
        <w:rPr>
          <w:rFonts w:hint="eastAsia" w:ascii="宋体" w:hAnsi="宋体" w:eastAsia="宋体" w:cs="宋体"/>
          <w:szCs w:val="24"/>
        </w:rPr>
        <w:t>项目名称：</w:t>
      </w:r>
      <w:r>
        <w:rPr>
          <w:rFonts w:hint="eastAsia" w:ascii="宋体" w:hAnsi="宋体" w:eastAsia="宋体" w:cs="宋体"/>
          <w:sz w:val="28"/>
          <w:szCs w:val="21"/>
          <w:u w:val="single"/>
        </w:rPr>
        <w:t>南苑街道天万、万常社区（万和君汇嘉苑小区）物业服务项目</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杭州市临平区人民政府南苑街道办事处   </w:t>
      </w:r>
    </w:p>
    <w:p>
      <w:pPr>
        <w:spacing w:before="120" w:line="22" w:lineRule="atLeast"/>
        <w:rPr>
          <w:rFonts w:ascii="宋体" w:hAnsi="宋体" w:cs="宋体"/>
          <w:sz w:val="24"/>
          <w:u w:val="single"/>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titlePg/>
          <w:docGrid w:linePitch="312" w:charSpace="0"/>
        </w:sectPr>
      </w:pPr>
    </w:p>
    <w:p>
      <w:pPr>
        <w:spacing w:line="560" w:lineRule="exact"/>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cs="宋体"/>
          <w:sz w:val="24"/>
          <w:u w:val="single"/>
        </w:rPr>
        <w:t>杭州市临平区人民政府南苑街道办事处</w:t>
      </w:r>
      <w:r>
        <w:rPr>
          <w:rFonts w:ascii="宋体" w:hAnsi="宋体"/>
          <w:sz w:val="24"/>
          <w:u w:val="single"/>
        </w:rPr>
        <w:t xml:space="preserve">   </w:t>
      </w:r>
      <w:r>
        <w:rPr>
          <w:rFonts w:hint="eastAsia" w:ascii="宋体" w:hAnsi="宋体"/>
          <w:sz w:val="24"/>
        </w:rPr>
        <w:t>以</w:t>
      </w:r>
      <w:r>
        <w:rPr>
          <w:rFonts w:ascii="宋体" w:hAnsi="宋体"/>
          <w:sz w:val="24"/>
          <w:u w:val="single"/>
        </w:rPr>
        <w:t xml:space="preserve">   （政府采购方式）  </w:t>
      </w:r>
      <w:r>
        <w:rPr>
          <w:rFonts w:hint="eastAsia" w:ascii="宋体" w:hAnsi="宋体"/>
          <w:sz w:val="24"/>
        </w:rPr>
        <w:t>对</w:t>
      </w:r>
      <w:r>
        <w:rPr>
          <w:rFonts w:ascii="宋体" w:hAnsi="宋体"/>
          <w:sz w:val="24"/>
          <w:u w:val="single"/>
        </w:rPr>
        <w:t xml:space="preserve">  </w:t>
      </w:r>
      <w:r>
        <w:rPr>
          <w:rFonts w:hint="eastAsia" w:ascii="宋体" w:hAnsi="宋体"/>
          <w:sz w:val="24"/>
          <w:u w:val="single"/>
        </w:rPr>
        <w:t>南苑街道天万、万常社区（万和君汇嘉苑小区）物业服务</w:t>
      </w:r>
      <w:r>
        <w:rPr>
          <w:rFonts w:hint="eastAsia" w:ascii="宋体" w:hAnsi="宋体" w:cs="宋体"/>
          <w:sz w:val="24"/>
          <w:u w:val="single"/>
        </w:rPr>
        <w:t xml:space="preserve">  </w:t>
      </w:r>
      <w:r>
        <w:rPr>
          <w:rFonts w:ascii="宋体" w:hAnsi="宋体"/>
          <w:sz w:val="24"/>
          <w:u w:val="single"/>
        </w:rPr>
        <w:t xml:space="preserve">  </w:t>
      </w:r>
      <w:r>
        <w:rPr>
          <w:rFonts w:hint="eastAsia" w:ascii="宋体" w:hAnsi="宋体"/>
          <w:sz w:val="24"/>
        </w:rPr>
        <w:t>项目进行了采购。经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（中标供应商名称） </w:t>
      </w:r>
      <w:r>
        <w:rPr>
          <w:rFonts w:hint="eastAsia" w:ascii="宋体" w:hAnsi="宋体"/>
          <w:sz w:val="24"/>
        </w:rPr>
        <w:t>为该项目中标供应商。现于中标通知书发出之日起10个工作日内，按照采购文件确定的事项签订本合同。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w:t>
      </w:r>
      <w:r>
        <w:rPr>
          <w:rFonts w:hint="eastAsia" w:ascii="宋体" w:hAnsi="宋体" w:cs="宋体"/>
          <w:sz w:val="24"/>
          <w:u w:val="single"/>
        </w:rPr>
        <w:t>杭州市临平区人民政府南苑街道办事处</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（中标供应商名称）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396" w:name="_Toc15367"/>
      <w:bookmarkStart w:id="397" w:name="_Toc20421"/>
      <w:bookmarkStart w:id="398" w:name="_Toc19273"/>
      <w:bookmarkStart w:id="399" w:name="_Toc22967"/>
      <w:bookmarkStart w:id="400" w:name="_Toc28855"/>
      <w:r>
        <w:rPr>
          <w:rFonts w:ascii="宋体" w:hAnsi="宋体"/>
          <w:b/>
          <w:sz w:val="24"/>
        </w:rPr>
        <w:t xml:space="preserve">1.1 </w:t>
      </w:r>
      <w:r>
        <w:rPr>
          <w:rFonts w:hint="eastAsia" w:ascii="宋体" w:hAnsi="宋体"/>
          <w:b/>
          <w:sz w:val="24"/>
        </w:rPr>
        <w:t>合同组成部分</w:t>
      </w:r>
      <w:bookmarkEnd w:id="396"/>
      <w:bookmarkEnd w:id="397"/>
      <w:bookmarkEnd w:id="398"/>
      <w:bookmarkEnd w:id="399"/>
      <w:bookmarkEnd w:id="400"/>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招标文件（含澄清或者修改文件）；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401" w:name="_Toc6311"/>
      <w:bookmarkStart w:id="402" w:name="_Toc2918"/>
      <w:bookmarkStart w:id="403" w:name="_Toc6773"/>
      <w:bookmarkStart w:id="404" w:name="_Toc18585"/>
      <w:bookmarkStart w:id="405" w:name="_Toc22185"/>
      <w:r>
        <w:rPr>
          <w:rFonts w:ascii="宋体" w:hAnsi="宋体"/>
          <w:b/>
          <w:sz w:val="24"/>
        </w:rPr>
        <w:t xml:space="preserve">1.2 </w:t>
      </w:r>
      <w:r>
        <w:rPr>
          <w:rFonts w:hint="eastAsia" w:ascii="宋体" w:hAnsi="宋体"/>
          <w:b/>
          <w:sz w:val="24"/>
        </w:rPr>
        <w:t>标的</w:t>
      </w:r>
      <w:bookmarkEnd w:id="401"/>
      <w:bookmarkEnd w:id="402"/>
      <w:bookmarkEnd w:id="403"/>
      <w:bookmarkEnd w:id="404"/>
      <w:bookmarkEnd w:id="405"/>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标的</w:t>
      </w:r>
      <w:r>
        <w:rPr>
          <w:rFonts w:ascii="宋体" w:hAnsi="宋体"/>
          <w:sz w:val="24"/>
        </w:rPr>
        <w:t>名称：</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标的</w:t>
      </w:r>
      <w:r>
        <w:rPr>
          <w:rFonts w:ascii="宋体" w:hAnsi="宋体"/>
          <w:sz w:val="24"/>
        </w:rPr>
        <w:t>数量：</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1.2.3 </w:t>
      </w:r>
      <w:r>
        <w:rPr>
          <w:rFonts w:hint="eastAsia" w:ascii="宋体" w:hAnsi="宋体"/>
          <w:sz w:val="24"/>
        </w:rPr>
        <w:t>标的质量：</w:t>
      </w:r>
      <w:r>
        <w:rPr>
          <w:rFonts w:ascii="宋体" w:hAnsi="宋体"/>
          <w:sz w:val="24"/>
          <w:u w:val="single"/>
        </w:rPr>
        <w:t xml:space="preserve">　　　　　　　　　                      　      </w:t>
      </w:r>
      <w:r>
        <w:rPr>
          <w:rFonts w:hint="eastAsia" w:ascii="宋体" w:hAnsi="宋体"/>
          <w:sz w:val="24"/>
        </w:rPr>
        <w:t>。</w:t>
      </w:r>
    </w:p>
    <w:p>
      <w:pPr>
        <w:spacing w:line="560" w:lineRule="exact"/>
        <w:ind w:firstLine="482" w:firstLineChars="200"/>
        <w:outlineLvl w:val="0"/>
        <w:rPr>
          <w:rFonts w:ascii="宋体" w:hAnsi="宋体"/>
          <w:b/>
          <w:sz w:val="24"/>
        </w:rPr>
      </w:pPr>
      <w:bookmarkStart w:id="406" w:name="_Toc13918"/>
      <w:bookmarkStart w:id="407" w:name="_Toc21124"/>
      <w:bookmarkStart w:id="408" w:name="_Toc5635"/>
      <w:bookmarkStart w:id="409" w:name="_Toc4929"/>
      <w:bookmarkStart w:id="410" w:name="_Toc1386"/>
      <w:r>
        <w:rPr>
          <w:rFonts w:ascii="宋体" w:hAnsi="宋体"/>
          <w:b/>
          <w:sz w:val="24"/>
        </w:rPr>
        <w:t>1.3 价款</w:t>
      </w:r>
      <w:bookmarkEnd w:id="406"/>
      <w:bookmarkEnd w:id="407"/>
      <w:bookmarkEnd w:id="408"/>
      <w:bookmarkEnd w:id="409"/>
      <w:bookmarkEnd w:id="410"/>
    </w:p>
    <w:p>
      <w:pPr>
        <w:spacing w:line="560" w:lineRule="exact"/>
        <w:ind w:firstLine="480" w:firstLineChars="200"/>
        <w:rPr>
          <w:rFonts w:ascii="宋体" w:hAnsi="宋体"/>
          <w:sz w:val="24"/>
        </w:rPr>
      </w:pPr>
      <w:r>
        <w:rPr>
          <w:rFonts w:ascii="宋体" w:hAnsi="宋体"/>
          <w:sz w:val="24"/>
        </w:rPr>
        <w:t>本合同总价为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7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jc w:val="center"/>
              <w:rPr>
                <w:rFonts w:hAnsi="宋体"/>
                <w:sz w:val="24"/>
                <w:szCs w:val="24"/>
              </w:rPr>
            </w:pPr>
            <w:r>
              <w:rPr>
                <w:rFonts w:hAnsi="宋体"/>
                <w:sz w:val="24"/>
                <w:szCs w:val="24"/>
              </w:rPr>
              <w:t>序号</w:t>
            </w:r>
          </w:p>
        </w:tc>
        <w:tc>
          <w:tcPr>
            <w:tcW w:w="3402" w:type="dxa"/>
            <w:vAlign w:val="center"/>
          </w:tcPr>
          <w:p>
            <w:pPr>
              <w:pStyle w:val="105"/>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105"/>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sz w:val="24"/>
                <w:szCs w:val="24"/>
              </w:rPr>
            </w:pPr>
          </w:p>
        </w:tc>
        <w:tc>
          <w:tcPr>
            <w:tcW w:w="3402" w:type="dxa"/>
            <w:vAlign w:val="center"/>
          </w:tcPr>
          <w:p>
            <w:pPr>
              <w:pStyle w:val="105"/>
              <w:spacing w:line="560" w:lineRule="exact"/>
              <w:ind w:firstLine="200"/>
              <w:jc w:val="center"/>
              <w:rPr>
                <w:rFonts w:hAnsi="宋体"/>
                <w:sz w:val="24"/>
                <w:szCs w:val="24"/>
              </w:rPr>
            </w:pPr>
          </w:p>
        </w:tc>
        <w:tc>
          <w:tcPr>
            <w:tcW w:w="2552" w:type="dxa"/>
            <w:vAlign w:val="center"/>
          </w:tcPr>
          <w:p>
            <w:pPr>
              <w:pStyle w:val="105"/>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sz w:val="24"/>
                <w:szCs w:val="24"/>
              </w:rPr>
            </w:pPr>
          </w:p>
        </w:tc>
        <w:tc>
          <w:tcPr>
            <w:tcW w:w="3402" w:type="dxa"/>
            <w:vAlign w:val="center"/>
          </w:tcPr>
          <w:p>
            <w:pPr>
              <w:pStyle w:val="105"/>
              <w:spacing w:line="560" w:lineRule="exact"/>
              <w:ind w:firstLine="200"/>
              <w:jc w:val="center"/>
              <w:rPr>
                <w:rFonts w:hAnsi="宋体"/>
                <w:sz w:val="24"/>
                <w:szCs w:val="24"/>
              </w:rPr>
            </w:pPr>
          </w:p>
        </w:tc>
        <w:tc>
          <w:tcPr>
            <w:tcW w:w="2552" w:type="dxa"/>
            <w:vAlign w:val="center"/>
          </w:tcPr>
          <w:p>
            <w:pPr>
              <w:pStyle w:val="105"/>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sz w:val="24"/>
                <w:szCs w:val="24"/>
              </w:rPr>
            </w:pPr>
          </w:p>
        </w:tc>
        <w:tc>
          <w:tcPr>
            <w:tcW w:w="3402" w:type="dxa"/>
            <w:vAlign w:val="center"/>
          </w:tcPr>
          <w:p>
            <w:pPr>
              <w:pStyle w:val="105"/>
              <w:spacing w:line="560" w:lineRule="exact"/>
              <w:ind w:firstLine="200"/>
              <w:jc w:val="center"/>
              <w:rPr>
                <w:rFonts w:hAnsi="宋体"/>
                <w:sz w:val="24"/>
                <w:szCs w:val="24"/>
              </w:rPr>
            </w:pPr>
          </w:p>
        </w:tc>
        <w:tc>
          <w:tcPr>
            <w:tcW w:w="2552" w:type="dxa"/>
            <w:vAlign w:val="center"/>
          </w:tcPr>
          <w:p>
            <w:pPr>
              <w:pStyle w:val="105"/>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sz w:val="24"/>
                <w:szCs w:val="24"/>
              </w:rPr>
            </w:pPr>
          </w:p>
        </w:tc>
        <w:tc>
          <w:tcPr>
            <w:tcW w:w="3402" w:type="dxa"/>
            <w:vAlign w:val="center"/>
          </w:tcPr>
          <w:p>
            <w:pPr>
              <w:pStyle w:val="105"/>
              <w:spacing w:line="560" w:lineRule="exact"/>
              <w:ind w:firstLine="200"/>
              <w:jc w:val="center"/>
              <w:rPr>
                <w:rFonts w:hAnsi="宋体"/>
                <w:sz w:val="24"/>
                <w:szCs w:val="24"/>
              </w:rPr>
            </w:pPr>
          </w:p>
        </w:tc>
        <w:tc>
          <w:tcPr>
            <w:tcW w:w="2552" w:type="dxa"/>
            <w:vAlign w:val="center"/>
          </w:tcPr>
          <w:p>
            <w:pPr>
              <w:pStyle w:val="105"/>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03" w:type="dxa"/>
            <w:gridSpan w:val="2"/>
            <w:vAlign w:val="center"/>
          </w:tcPr>
          <w:p>
            <w:pPr>
              <w:pStyle w:val="105"/>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105"/>
              <w:spacing w:line="560" w:lineRule="exact"/>
              <w:ind w:firstLine="200"/>
              <w:jc w:val="center"/>
              <w:rPr>
                <w:rFonts w:hAnsi="宋体"/>
                <w:sz w:val="24"/>
                <w:szCs w:val="24"/>
              </w:rPr>
            </w:pPr>
          </w:p>
        </w:tc>
      </w:tr>
    </w:tbl>
    <w:p>
      <w:pPr>
        <w:spacing w:line="560" w:lineRule="exact"/>
        <w:ind w:firstLine="482" w:firstLineChars="200"/>
        <w:outlineLvl w:val="0"/>
        <w:rPr>
          <w:rFonts w:ascii="宋体" w:hAnsi="宋体"/>
          <w:b/>
          <w:sz w:val="24"/>
        </w:rPr>
      </w:pPr>
      <w:bookmarkStart w:id="411" w:name="_Toc30158"/>
      <w:bookmarkStart w:id="412" w:name="_Toc14993"/>
      <w:bookmarkStart w:id="413" w:name="_Toc26916"/>
      <w:bookmarkStart w:id="414" w:name="_Toc3654"/>
      <w:bookmarkStart w:id="415" w:name="_Toc30506"/>
      <w:r>
        <w:rPr>
          <w:rFonts w:ascii="宋体" w:hAnsi="宋体"/>
          <w:b/>
          <w:sz w:val="24"/>
        </w:rPr>
        <w:t>1.4 付款方式和发票开具方式</w:t>
      </w:r>
      <w:bookmarkEnd w:id="411"/>
      <w:bookmarkEnd w:id="412"/>
      <w:bookmarkEnd w:id="413"/>
      <w:bookmarkEnd w:id="414"/>
      <w:bookmarkEnd w:id="415"/>
    </w:p>
    <w:p>
      <w:pPr>
        <w:pStyle w:val="616"/>
        <w:spacing w:before="0" w:beforeAutospacing="0" w:after="0" w:afterAutospacing="0" w:line="360" w:lineRule="auto"/>
        <w:ind w:firstLine="480"/>
        <w:rPr>
          <w:rFonts w:cs="Times New Roman"/>
        </w:rPr>
      </w:pPr>
      <w:r>
        <w:rPr>
          <w:rFonts w:cs="Times New Roman"/>
        </w:rPr>
        <w:t>1.4.1</w:t>
      </w:r>
      <w:r>
        <w:rPr>
          <w:rFonts w:hint="eastAsia" w:cs="Times New Roman"/>
        </w:rPr>
        <w:t>甲方应严格履行合同，及时组织验收，验收合格后及时将合同款支付完毕。对于满足合同约定支付条件的，甲方自收到发票后</w:t>
      </w:r>
      <w:r>
        <w:rPr>
          <w:rFonts w:cs="Times New Roman"/>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宋体" w:hAnsi="宋体"/>
          <w:sz w:val="24"/>
        </w:rPr>
      </w:pPr>
      <w:r>
        <w:rPr>
          <w:rFonts w:ascii="宋体" w:hAnsi="宋体"/>
          <w:sz w:val="24"/>
        </w:rPr>
        <w:t xml:space="preserve">1.4.2 </w:t>
      </w:r>
      <w:r>
        <w:rPr>
          <w:rFonts w:hint="eastAsia" w:ascii="宋体" w:hAnsi="宋体"/>
          <w:sz w:val="24"/>
        </w:rPr>
        <w:t>合同预付款比例为合同金额的</w:t>
      </w:r>
      <w:r>
        <w:rPr>
          <w:rFonts w:ascii="宋体" w:hAnsi="宋体"/>
          <w:sz w:val="24"/>
        </w:rPr>
        <w:t>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w:t>
      </w:r>
      <w:r>
        <w:rPr>
          <w:rFonts w:hint="eastAsia" w:ascii="宋体" w:hAnsi="宋体"/>
          <w:sz w:val="24"/>
        </w:rPr>
        <w:t>5</w:t>
      </w:r>
      <w:r>
        <w:rPr>
          <w:rFonts w:ascii="宋体" w:hAnsi="宋体"/>
          <w:sz w:val="24"/>
        </w:rPr>
        <w:t>个工作日内支付。</w:t>
      </w:r>
      <w:r>
        <w:rPr>
          <w:rFonts w:hint="eastAsia" w:ascii="宋体" w:hAnsi="宋体"/>
          <w:sz w:val="24"/>
        </w:rPr>
        <w:t>政府采购工程以及与工程建设有关的货物、服务，采用招标方式采购的，预付款从其相关规定。乙方可登录政采云前台大厅选择金融服务</w:t>
      </w:r>
      <w:r>
        <w:rPr>
          <w:rFonts w:ascii="宋体" w:hAnsi="宋体"/>
          <w:sz w:val="24"/>
        </w:rPr>
        <w:t xml:space="preserve"> - </w:t>
      </w:r>
      <w:r>
        <w:rPr>
          <w:rFonts w:hint="eastAsia" w:ascii="宋体" w:hAnsi="宋体"/>
          <w:sz w:val="24"/>
        </w:rPr>
        <w:t>【保函保险服务】出具预付款保函，具体步骤：选择产品—填写供应商信息—选择中标项目—确认信息—等待保险</w:t>
      </w:r>
      <w:r>
        <w:rPr>
          <w:rFonts w:ascii="宋体" w:hAnsi="宋体"/>
          <w:sz w:val="24"/>
        </w:rPr>
        <w:t>/保函受理—确认保单—支付保费—成功出单。政</w:t>
      </w:r>
      <w:r>
        <w:rPr>
          <w:rFonts w:hint="eastAsia" w:ascii="宋体" w:hAnsi="宋体"/>
          <w:sz w:val="24"/>
        </w:rPr>
        <w:t>采云金融专线</w:t>
      </w:r>
      <w:r>
        <w:rPr>
          <w:rFonts w:ascii="宋体" w:hAnsi="宋体"/>
          <w:sz w:val="24"/>
        </w:rPr>
        <w:t>400-903-9583。</w:t>
      </w:r>
    </w:p>
    <w:p>
      <w:pPr>
        <w:spacing w:line="560" w:lineRule="exact"/>
        <w:ind w:firstLine="480" w:firstLineChars="200"/>
        <w:rPr>
          <w:rFonts w:ascii="宋体" w:hAnsi="宋体"/>
          <w:sz w:val="24"/>
        </w:rPr>
      </w:pPr>
      <w:r>
        <w:rPr>
          <w:rFonts w:ascii="宋体" w:hAnsi="宋体"/>
          <w:sz w:val="24"/>
        </w:rPr>
        <w:t>1.4.3</w:t>
      </w:r>
      <w:r>
        <w:rPr>
          <w:rFonts w:hint="eastAsia" w:ascii="宋体" w:hAnsi="宋体"/>
          <w:sz w:val="24"/>
        </w:rPr>
        <w:t>甲方迟延支付乙方款项的，向乙方支付逾期利息。双方可以在合同专用条款中约定逾期利率，约定利率不得低于合同订立时</w:t>
      </w:r>
      <w:r>
        <w:rPr>
          <w:rFonts w:ascii="宋体" w:hAnsi="宋体"/>
          <w:sz w:val="24"/>
        </w:rPr>
        <w:t>1年</w:t>
      </w:r>
      <w:r>
        <w:rPr>
          <w:rFonts w:hint="eastAsia" w:ascii="宋体" w:hAnsi="宋体"/>
          <w:sz w:val="24"/>
        </w:rPr>
        <w:t>期贷款市场报价利率；未作约定的，按照每日利率万分之五支付逾期利息。</w:t>
      </w:r>
    </w:p>
    <w:p>
      <w:pPr>
        <w:spacing w:line="560" w:lineRule="exact"/>
        <w:ind w:firstLine="480" w:firstLineChars="200"/>
        <w:outlineLvl w:val="0"/>
        <w:rPr>
          <w:rFonts w:ascii="宋体" w:hAnsi="宋体"/>
          <w:sz w:val="24"/>
        </w:rPr>
      </w:pPr>
      <w:r>
        <w:rPr>
          <w:rFonts w:ascii="宋体" w:hAnsi="宋体"/>
          <w:sz w:val="24"/>
        </w:rPr>
        <w:t>1.4.4资金支付的方式、时间和条件详见</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sz w:val="24"/>
        </w:rPr>
      </w:pPr>
      <w:r>
        <w:rPr>
          <w:rFonts w:ascii="宋体" w:hAnsi="宋体"/>
          <w:sz w:val="24"/>
        </w:rPr>
        <w:t>1.4.5</w:t>
      </w:r>
      <w:r>
        <w:rPr>
          <w:rFonts w:hint="eastAsia" w:ascii="宋体" w:hAnsi="宋体"/>
          <w:sz w:val="24"/>
        </w:rPr>
        <w:t>乙方</w:t>
      </w:r>
      <w:r>
        <w:rPr>
          <w:rFonts w:ascii="宋体" w:hAnsi="宋体"/>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宋体" w:hAnsi="宋体"/>
          <w:sz w:val="24"/>
        </w:rPr>
        <w:t>杭财采监〔</w:t>
      </w:r>
      <w:r>
        <w:rPr>
          <w:rFonts w:ascii="宋体" w:hAnsi="宋体"/>
          <w:sz w:val="24"/>
        </w:rPr>
        <w:t>2021〕17号）。</w:t>
      </w:r>
    </w:p>
    <w:p>
      <w:pPr>
        <w:spacing w:line="560" w:lineRule="exact"/>
        <w:ind w:firstLine="482" w:firstLineChars="200"/>
        <w:outlineLvl w:val="0"/>
        <w:rPr>
          <w:rFonts w:ascii="宋体" w:hAnsi="宋体"/>
          <w:b/>
          <w:sz w:val="24"/>
        </w:rPr>
      </w:pPr>
      <w:bookmarkStart w:id="416" w:name="_Toc3625"/>
      <w:bookmarkStart w:id="417" w:name="_Toc4760"/>
      <w:bookmarkStart w:id="418" w:name="_Toc31421"/>
      <w:bookmarkStart w:id="419" w:name="_Toc11108"/>
      <w:bookmarkStart w:id="420" w:name="_Toc8772"/>
      <w:r>
        <w:rPr>
          <w:rFonts w:ascii="宋体" w:hAnsi="宋体"/>
          <w:b/>
          <w:sz w:val="24"/>
        </w:rPr>
        <w:t>1.5 履行期限</w:t>
      </w:r>
      <w:r>
        <w:rPr>
          <w:rFonts w:hint="eastAsia" w:ascii="宋体" w:hAnsi="宋体"/>
          <w:b/>
          <w:sz w:val="24"/>
        </w:rPr>
        <w:t>、地点和方式</w:t>
      </w:r>
      <w:bookmarkEnd w:id="416"/>
      <w:bookmarkEnd w:id="417"/>
      <w:bookmarkEnd w:id="418"/>
      <w:bookmarkEnd w:id="419"/>
      <w:bookmarkEnd w:id="420"/>
    </w:p>
    <w:p>
      <w:pPr>
        <w:spacing w:line="560" w:lineRule="exact"/>
        <w:ind w:firstLine="480" w:firstLineChars="200"/>
        <w:rPr>
          <w:rFonts w:ascii="宋体" w:hAnsi="宋体"/>
          <w:sz w:val="24"/>
          <w:u w:val="single"/>
        </w:rPr>
      </w:pPr>
      <w:r>
        <w:rPr>
          <w:rFonts w:ascii="宋体" w:hAnsi="宋体"/>
          <w:sz w:val="24"/>
        </w:rPr>
        <w:t xml:space="preserve">1.5.1 </w:t>
      </w:r>
      <w:r>
        <w:rPr>
          <w:rFonts w:hint="eastAsia" w:ascii="宋体" w:hAnsi="宋体"/>
          <w:sz w:val="24"/>
        </w:rPr>
        <w:t>履行期限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1.5.2 </w:t>
      </w:r>
      <w:r>
        <w:rPr>
          <w:rFonts w:hint="eastAsia" w:ascii="宋体" w:hAnsi="宋体"/>
          <w:sz w:val="24"/>
        </w:rPr>
        <w:t>履行地点</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1.5.3 </w:t>
      </w:r>
      <w:r>
        <w:rPr>
          <w:rFonts w:hint="eastAsia" w:ascii="宋体" w:hAnsi="宋体"/>
          <w:sz w:val="24"/>
        </w:rPr>
        <w:t>履行方式：</w:t>
      </w:r>
      <w:r>
        <w:rPr>
          <w:rFonts w:hint="eastAsia" w:ascii="宋体" w:hAnsi="宋体"/>
          <w:b/>
          <w:i/>
          <w:sz w:val="24"/>
          <w:u w:val="single"/>
        </w:rPr>
        <w:t>合同专用条款</w:t>
      </w:r>
      <w:r>
        <w:rPr>
          <w:rFonts w:hint="eastAsia" w:ascii="宋体" w:hAnsi="宋体"/>
          <w:sz w:val="24"/>
        </w:rPr>
        <w:t>。</w:t>
      </w:r>
    </w:p>
    <w:p>
      <w:pPr>
        <w:spacing w:line="560" w:lineRule="exact"/>
        <w:ind w:firstLine="482" w:firstLineChars="200"/>
        <w:outlineLvl w:val="0"/>
        <w:rPr>
          <w:rFonts w:ascii="宋体" w:hAnsi="宋体"/>
          <w:sz w:val="24"/>
          <w:u w:val="single"/>
        </w:rPr>
      </w:pPr>
      <w:bookmarkStart w:id="421" w:name="_Toc2375"/>
      <w:bookmarkStart w:id="422" w:name="_Toc8586"/>
      <w:bookmarkStart w:id="423" w:name="_Toc5698"/>
      <w:bookmarkStart w:id="424" w:name="_Toc3079"/>
      <w:bookmarkStart w:id="425" w:name="_Toc24662"/>
      <w:r>
        <w:rPr>
          <w:rFonts w:ascii="宋体" w:hAnsi="宋体"/>
          <w:b/>
          <w:sz w:val="24"/>
        </w:rPr>
        <w:t xml:space="preserve">1.6 </w:t>
      </w:r>
      <w:r>
        <w:rPr>
          <w:rFonts w:hint="eastAsia" w:ascii="宋体" w:hAnsi="宋体"/>
          <w:b/>
          <w:sz w:val="24"/>
        </w:rPr>
        <w:t>违约责任</w:t>
      </w:r>
      <w:bookmarkEnd w:id="421"/>
      <w:bookmarkEnd w:id="422"/>
      <w:bookmarkEnd w:id="423"/>
      <w:bookmarkEnd w:id="424"/>
      <w:bookmarkEnd w:id="425"/>
    </w:p>
    <w:p>
      <w:pPr>
        <w:spacing w:line="560" w:lineRule="exact"/>
        <w:ind w:firstLine="480" w:firstLineChars="200"/>
        <w:rPr>
          <w:rFonts w:ascii="宋体" w:hAnsi="宋体"/>
          <w:sz w:val="24"/>
        </w:rPr>
      </w:pPr>
      <w:r>
        <w:rPr>
          <w:rFonts w:ascii="宋体" w:hAnsi="宋体"/>
          <w:sz w:val="24"/>
        </w:rPr>
        <w:t>1.6.1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履行</w:t>
      </w:r>
      <w:r>
        <w:rPr>
          <w:rFonts w:ascii="宋体" w:hAnsi="宋体"/>
          <w:sz w:val="24"/>
        </w:rPr>
        <w:t>，那么甲方可要求乙方支付违约金</w:t>
      </w:r>
      <w:r>
        <w:rPr>
          <w:rFonts w:hint="eastAsia" w:ascii="宋体" w:hAnsi="宋体"/>
          <w:sz w:val="24"/>
        </w:rPr>
        <w:t>，</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ascii="宋体" w:hAnsi="宋体"/>
          <w:sz w:val="24"/>
          <w:u w:val="single"/>
        </w:rPr>
        <w:t xml:space="preserve"> 0.05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1.6.2 除不可抗力外，如果甲方没有按照本合同约定的付款方式付款，那么乙方可要求甲方支付违约金</w:t>
      </w:r>
      <w:r>
        <w:rPr>
          <w:rFonts w:hint="eastAsia" w:ascii="宋体" w:hAnsi="宋体"/>
          <w:sz w:val="24"/>
        </w:rPr>
        <w:t>，</w:t>
      </w:r>
      <w:r>
        <w:rPr>
          <w:rFonts w:ascii="宋体" w:hAnsi="宋体"/>
          <w:sz w:val="24"/>
        </w:rPr>
        <w:t>违约金按每迟延</w:t>
      </w:r>
      <w:r>
        <w:rPr>
          <w:rFonts w:hint="eastAsia" w:ascii="宋体" w:hAnsi="宋体"/>
          <w:sz w:val="24"/>
        </w:rPr>
        <w:t>付款</w:t>
      </w:r>
      <w:r>
        <w:rPr>
          <w:rFonts w:ascii="宋体" w:hAnsi="宋体"/>
          <w:sz w:val="24"/>
        </w:rPr>
        <w:t>一日的应付而未付款的</w:t>
      </w:r>
      <w:r>
        <w:rPr>
          <w:rFonts w:ascii="宋体" w:hAnsi="宋体"/>
          <w:sz w:val="24"/>
          <w:u w:val="single"/>
        </w:rPr>
        <w:t xml:space="preserve"> 0.05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付款</w:t>
      </w:r>
      <w:r>
        <w:rPr>
          <w:rFonts w:ascii="宋体" w:hAnsi="宋体"/>
          <w:sz w:val="24"/>
        </w:rPr>
        <w:t>的违约金计算数额达到前述最高限额之日起</w:t>
      </w:r>
      <w:r>
        <w:rPr>
          <w:rFonts w:hint="eastAsia" w:ascii="宋体" w:hAnsi="宋体"/>
          <w:sz w:val="24"/>
        </w:rPr>
        <w:t>，乙</w:t>
      </w:r>
      <w:r>
        <w:rPr>
          <w:rFonts w:ascii="宋体" w:hAnsi="宋体"/>
          <w:sz w:val="24"/>
        </w:rPr>
        <w:t>方有权在要求甲方支付违约金的同时</w:t>
      </w:r>
      <w:r>
        <w:rPr>
          <w:rFonts w:hint="eastAsia" w:ascii="宋体" w:hAnsi="宋体"/>
          <w:sz w:val="24"/>
        </w:rPr>
        <w:t>，书面通知甲方</w:t>
      </w:r>
      <w:r>
        <w:rPr>
          <w:rFonts w:ascii="宋体" w:hAnsi="宋体"/>
          <w:sz w:val="24"/>
        </w:rPr>
        <w:t>解除本合同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1.6.3 </w:t>
      </w:r>
      <w:r>
        <w:rPr>
          <w:rFonts w:hint="eastAsia" w:ascii="宋体" w:hAnsi="宋体"/>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宋体" w:hAnsi="宋体"/>
          <w:sz w:val="24"/>
        </w:rPr>
      </w:pPr>
      <w:r>
        <w:rPr>
          <w:rFonts w:ascii="宋体" w:hAnsi="宋体"/>
          <w:sz w:val="24"/>
        </w:rPr>
        <w:t xml:space="preserve">1.6.4 </w:t>
      </w:r>
      <w:r>
        <w:rPr>
          <w:rFonts w:hint="eastAsia" w:ascii="宋体" w:hAnsi="宋体"/>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宋体" w:hAnsi="宋体"/>
          <w:sz w:val="24"/>
        </w:rPr>
      </w:pPr>
      <w:r>
        <w:rPr>
          <w:rFonts w:ascii="宋体" w:hAnsi="宋体"/>
          <w:sz w:val="24"/>
        </w:rPr>
        <w:t xml:space="preserve">1.6.5 </w:t>
      </w:r>
      <w:r>
        <w:rPr>
          <w:rFonts w:hint="eastAsia" w:ascii="宋体" w:hAnsi="宋体"/>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sz w:val="24"/>
        </w:rPr>
      </w:pPr>
      <w:r>
        <w:rPr>
          <w:rFonts w:ascii="宋体" w:hAnsi="宋体"/>
          <w:sz w:val="24"/>
        </w:rPr>
        <w:t xml:space="preserve">1.6.6 </w:t>
      </w:r>
      <w:r>
        <w:rPr>
          <w:rFonts w:hint="eastAsia" w:ascii="宋体" w:hAnsi="宋体"/>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rFonts w:ascii="宋体" w:hAnsi="宋体"/>
        </w:rPr>
      </w:pPr>
      <w:r>
        <w:rPr>
          <w:rFonts w:ascii="宋体" w:hAnsi="宋体"/>
          <w:sz w:val="24"/>
        </w:rPr>
        <w:t>1.6.7违约责任</w:t>
      </w:r>
      <w:r>
        <w:rPr>
          <w:rFonts w:hint="eastAsia" w:ascii="宋体" w:hAnsi="宋体"/>
          <w:b/>
          <w:i/>
          <w:sz w:val="24"/>
          <w:u w:val="single"/>
        </w:rPr>
        <w:t>合同专用条款</w:t>
      </w:r>
      <w:r>
        <w:rPr>
          <w:rFonts w:hint="eastAsia" w:ascii="宋体" w:hAnsi="宋体"/>
          <w:sz w:val="24"/>
        </w:rPr>
        <w:t>另有约定的，从其约定。</w:t>
      </w:r>
    </w:p>
    <w:p>
      <w:pPr>
        <w:spacing w:line="560" w:lineRule="exact"/>
        <w:ind w:firstLine="482" w:firstLineChars="200"/>
        <w:outlineLvl w:val="0"/>
        <w:rPr>
          <w:rFonts w:ascii="宋体" w:hAnsi="宋体"/>
          <w:b/>
          <w:sz w:val="24"/>
        </w:rPr>
      </w:pPr>
      <w:bookmarkStart w:id="426" w:name="_Toc26807"/>
      <w:bookmarkStart w:id="427" w:name="_Toc18683"/>
      <w:bookmarkStart w:id="428" w:name="_Toc30329"/>
      <w:bookmarkStart w:id="429" w:name="_Toc32454"/>
      <w:bookmarkStart w:id="430" w:name="_Toc9497"/>
      <w:r>
        <w:rPr>
          <w:rFonts w:ascii="宋体" w:hAnsi="宋体"/>
          <w:b/>
          <w:sz w:val="24"/>
        </w:rPr>
        <w:t xml:space="preserve">1.7 </w:t>
      </w:r>
      <w:r>
        <w:rPr>
          <w:rFonts w:hint="eastAsia" w:ascii="宋体" w:hAnsi="宋体"/>
          <w:b/>
          <w:sz w:val="24"/>
        </w:rPr>
        <w:t>合同</w:t>
      </w:r>
      <w:r>
        <w:rPr>
          <w:rFonts w:ascii="宋体" w:hAnsi="宋体"/>
          <w:b/>
          <w:sz w:val="24"/>
        </w:rPr>
        <w:t>争议的解决</w:t>
      </w:r>
      <w:bookmarkEnd w:id="426"/>
      <w:bookmarkEnd w:id="427"/>
      <w:bookmarkEnd w:id="428"/>
      <w:bookmarkEnd w:id="429"/>
      <w:bookmarkEnd w:id="430"/>
    </w:p>
    <w:p>
      <w:pPr>
        <w:spacing w:line="560" w:lineRule="exact"/>
        <w:ind w:left="-61" w:leftChars="-29" w:right="-420" w:rightChars="-200" w:firstLine="240" w:firstLineChars="100"/>
        <w:rPr>
          <w:rFonts w:ascii="宋体" w:hAnsi="宋体"/>
          <w:sz w:val="24"/>
        </w:rPr>
      </w:pPr>
      <w:r>
        <w:rPr>
          <w:rFonts w:hint="eastAsia" w:ascii="宋体" w:hAnsi="宋体"/>
          <w:sz w:val="24"/>
        </w:rPr>
        <w:t>本合同履行过程中发生的任何争议，双方当事人均可通过和解或者调解解决；不愿和解、调解或者和解、调解不成的，可以选择以下第</w:t>
      </w:r>
      <w:r>
        <w:rPr>
          <w:rFonts w:ascii="宋体" w:hAnsi="宋体"/>
          <w:b/>
          <w:i/>
          <w:sz w:val="24"/>
          <w:u w:val="single"/>
        </w:rPr>
        <w:t xml:space="preserve"> 合同专用条款  </w:t>
      </w:r>
      <w:r>
        <w:rPr>
          <w:rFonts w:hint="eastAsia" w:ascii="宋体" w:hAnsi="宋体"/>
          <w:sz w:val="24"/>
        </w:rPr>
        <w:t>条款规定的方式解决：</w:t>
      </w:r>
    </w:p>
    <w:p>
      <w:pPr>
        <w:spacing w:line="560" w:lineRule="exact"/>
        <w:ind w:left="-420" w:leftChars="-200" w:right="-420" w:rightChars="-200" w:firstLine="600" w:firstLineChars="250"/>
        <w:rPr>
          <w:rFonts w:ascii="宋体" w:hAnsi="宋体"/>
          <w:sz w:val="24"/>
        </w:rPr>
      </w:pPr>
      <w:r>
        <w:rPr>
          <w:rFonts w:ascii="宋体" w:hAnsi="宋体"/>
          <w:sz w:val="24"/>
        </w:rPr>
        <w:t xml:space="preserve">1.7.1 </w:t>
      </w:r>
      <w:r>
        <w:rPr>
          <w:rFonts w:hint="eastAsia" w:ascii="宋体" w:hAnsi="宋体"/>
          <w:sz w:val="24"/>
        </w:rPr>
        <w:t>将争议提交</w:t>
      </w:r>
      <w:r>
        <w:rPr>
          <w:rFonts w:hint="eastAsia" w:ascii="宋体" w:hAnsi="宋体"/>
          <w:b/>
          <w:i/>
          <w:sz w:val="24"/>
          <w:u w:val="single"/>
        </w:rPr>
        <w:t>合同专用条款</w:t>
      </w:r>
      <w:r>
        <w:rPr>
          <w:rFonts w:hint="eastAsia" w:ascii="宋体" w:hAnsi="宋体"/>
          <w:sz w:val="24"/>
        </w:rPr>
        <w:t>仲裁委员会依申请仲裁时其现行有效的仲裁规则裁决；</w:t>
      </w:r>
    </w:p>
    <w:p>
      <w:pPr>
        <w:spacing w:line="560" w:lineRule="exact"/>
        <w:ind w:left="-420" w:leftChars="-200" w:right="-420" w:rightChars="-200" w:firstLine="600" w:firstLineChars="250"/>
        <w:rPr>
          <w:rFonts w:ascii="宋体" w:hAnsi="宋体"/>
          <w:sz w:val="24"/>
        </w:rPr>
      </w:pPr>
      <w:r>
        <w:rPr>
          <w:rFonts w:ascii="宋体" w:hAnsi="宋体"/>
          <w:sz w:val="24"/>
        </w:rPr>
        <w:t xml:space="preserve">1.7.2 </w:t>
      </w:r>
      <w:r>
        <w:rPr>
          <w:rFonts w:hint="eastAsia" w:ascii="宋体" w:hAnsi="宋体"/>
          <w:sz w:val="24"/>
        </w:rPr>
        <w:t>向</w:t>
      </w:r>
      <w:r>
        <w:rPr>
          <w:rFonts w:hint="eastAsia" w:ascii="宋体" w:hAnsi="宋体"/>
          <w:b/>
          <w:i/>
          <w:sz w:val="24"/>
          <w:u w:val="single"/>
        </w:rPr>
        <w:t>合同专用条款</w:t>
      </w:r>
      <w:r>
        <w:rPr>
          <w:rFonts w:hint="eastAsia" w:ascii="宋体" w:hAnsi="宋体"/>
          <w:sz w:val="24"/>
        </w:rPr>
        <w:t>人民法院起诉。</w:t>
      </w:r>
    </w:p>
    <w:p>
      <w:pPr>
        <w:spacing w:line="560" w:lineRule="exact"/>
        <w:ind w:firstLine="241" w:firstLineChars="100"/>
        <w:outlineLvl w:val="0"/>
        <w:rPr>
          <w:rFonts w:ascii="宋体" w:hAnsi="宋体"/>
          <w:b/>
          <w:sz w:val="24"/>
        </w:rPr>
      </w:pPr>
      <w:bookmarkStart w:id="431" w:name="_Toc12273"/>
      <w:bookmarkStart w:id="432" w:name="_Toc15827"/>
      <w:bookmarkStart w:id="433" w:name="_Toc16417"/>
      <w:bookmarkStart w:id="434" w:name="_Toc23784"/>
      <w:bookmarkStart w:id="435" w:name="_Toc26227"/>
      <w:r>
        <w:rPr>
          <w:rFonts w:ascii="宋体" w:hAnsi="宋体"/>
          <w:b/>
          <w:sz w:val="24"/>
        </w:rPr>
        <w:t>1.8 合同生效</w:t>
      </w:r>
      <w:bookmarkEnd w:id="431"/>
      <w:bookmarkEnd w:id="432"/>
      <w:bookmarkEnd w:id="433"/>
      <w:bookmarkEnd w:id="434"/>
      <w:bookmarkEnd w:id="435"/>
    </w:p>
    <w:p>
      <w:pPr>
        <w:spacing w:line="560" w:lineRule="exact"/>
        <w:ind w:firstLine="480" w:firstLineChars="200"/>
        <w:rPr>
          <w:rFonts w:ascii="宋体" w:hAnsi="宋体"/>
          <w:b/>
          <w:sz w:val="24"/>
        </w:rPr>
      </w:pPr>
      <w:r>
        <w:rPr>
          <w:rFonts w:ascii="宋体" w:hAnsi="宋体"/>
          <w:sz w:val="24"/>
        </w:rPr>
        <w:t>本合同自</w:t>
      </w:r>
      <w:r>
        <w:rPr>
          <w:rFonts w:hint="eastAsia" w:ascii="宋体" w:hAnsi="宋体"/>
          <w:sz w:val="24"/>
        </w:rPr>
        <w:t>双方当事人盖章或者签字时</w:t>
      </w:r>
      <w:r>
        <w:rPr>
          <w:rFonts w:ascii="宋体" w:hAnsi="宋体"/>
          <w:sz w:val="24"/>
        </w:rPr>
        <w:t>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384"/>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36" w:name="_Toc19680"/>
      <w:bookmarkStart w:id="437" w:name="_Toc5228"/>
      <w:bookmarkStart w:id="438" w:name="_Toc25079"/>
      <w:bookmarkStart w:id="439" w:name="_Toc31297"/>
      <w:bookmarkStart w:id="440" w:name="_Toc14021"/>
      <w:r>
        <w:rPr>
          <w:rFonts w:ascii="宋体" w:hAnsi="宋体"/>
          <w:b/>
          <w:sz w:val="24"/>
        </w:rPr>
        <w:t>2.1 定义</w:t>
      </w:r>
      <w:bookmarkEnd w:id="436"/>
      <w:bookmarkEnd w:id="437"/>
      <w:bookmarkEnd w:id="438"/>
      <w:bookmarkEnd w:id="439"/>
      <w:bookmarkEnd w:id="440"/>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“合同价”系指根据合同约定，中标供应商在完全履行合同义务后</w:t>
      </w:r>
      <w:r>
        <w:rPr>
          <w:rFonts w:hint="eastAsia" w:ascii="宋体" w:hAnsi="宋体"/>
          <w:sz w:val="24"/>
        </w:rPr>
        <w:t>，</w:t>
      </w:r>
      <w:r>
        <w:rPr>
          <w:rFonts w:ascii="宋体" w:hAnsi="宋体"/>
          <w:sz w:val="24"/>
        </w:rPr>
        <w:t>采购人应支付给中标供应商的价格。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sz w:val="24"/>
        </w:rPr>
        <w:t>中标供应商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sz w:val="24"/>
        </w:rPr>
        <w:t>中标供应商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“乙方”系指根据合同约定提供服务的中标供应商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41" w:name="_Toc3769"/>
      <w:bookmarkStart w:id="442" w:name="_Toc19539"/>
      <w:bookmarkStart w:id="443" w:name="_Toc23289"/>
      <w:bookmarkStart w:id="444" w:name="_Toc31402"/>
      <w:bookmarkStart w:id="445" w:name="_Toc16752"/>
      <w:r>
        <w:rPr>
          <w:rFonts w:ascii="宋体" w:hAnsi="宋体"/>
          <w:b/>
          <w:sz w:val="24"/>
        </w:rPr>
        <w:t>2.2 技术规范</w:t>
      </w:r>
      <w:bookmarkEnd w:id="441"/>
      <w:bookmarkEnd w:id="442"/>
      <w:bookmarkEnd w:id="443"/>
      <w:bookmarkEnd w:id="444"/>
      <w:bookmarkEnd w:id="445"/>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46" w:name="_Toc27945"/>
      <w:bookmarkStart w:id="447" w:name="_Toc4133"/>
      <w:bookmarkStart w:id="448" w:name="_Toc9161"/>
      <w:bookmarkStart w:id="449" w:name="_Toc12412"/>
      <w:bookmarkStart w:id="450" w:name="_Toc13673"/>
      <w:r>
        <w:rPr>
          <w:rFonts w:ascii="宋体" w:hAnsi="宋体"/>
          <w:b/>
          <w:sz w:val="24"/>
        </w:rPr>
        <w:t>2.3 知识产权</w:t>
      </w:r>
      <w:bookmarkEnd w:id="446"/>
      <w:bookmarkEnd w:id="447"/>
      <w:bookmarkEnd w:id="448"/>
      <w:bookmarkEnd w:id="449"/>
      <w:bookmarkEnd w:id="450"/>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51" w:name="_Toc26555"/>
      <w:bookmarkStart w:id="452" w:name="_Toc15447"/>
      <w:bookmarkStart w:id="453" w:name="_Toc32670"/>
      <w:bookmarkStart w:id="454" w:name="_Toc22011"/>
      <w:bookmarkStart w:id="455" w:name="_Toc31233"/>
      <w:r>
        <w:rPr>
          <w:rFonts w:ascii="宋体" w:hAnsi="宋体"/>
          <w:b/>
          <w:sz w:val="24"/>
        </w:rPr>
        <w:t>2.5 结算方式和付款条件</w:t>
      </w:r>
      <w:bookmarkEnd w:id="451"/>
      <w:bookmarkEnd w:id="452"/>
      <w:bookmarkEnd w:id="453"/>
      <w:bookmarkEnd w:id="454"/>
      <w:bookmarkEnd w:id="455"/>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456" w:name="_Toc13467"/>
      <w:bookmarkStart w:id="457" w:name="_Toc18990"/>
      <w:bookmarkStart w:id="458" w:name="_Toc13154"/>
      <w:bookmarkStart w:id="459" w:name="_Toc30507"/>
      <w:bookmarkStart w:id="460" w:name="_Toc16163"/>
      <w:r>
        <w:rPr>
          <w:rFonts w:ascii="宋体" w:hAnsi="宋体"/>
          <w:b/>
          <w:sz w:val="24"/>
        </w:rPr>
        <w:t>2.6 技术资料和保密义务</w:t>
      </w:r>
      <w:bookmarkEnd w:id="456"/>
      <w:bookmarkEnd w:id="457"/>
      <w:bookmarkEnd w:id="458"/>
      <w:bookmarkEnd w:id="459"/>
      <w:bookmarkEnd w:id="460"/>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61" w:name="_Toc19069"/>
      <w:r>
        <w:rPr>
          <w:rFonts w:ascii="宋体" w:hAnsi="宋体"/>
          <w:b/>
          <w:sz w:val="24"/>
        </w:rPr>
        <w:t xml:space="preserve">2.7 </w:t>
      </w:r>
      <w:r>
        <w:rPr>
          <w:rFonts w:hint="eastAsia" w:ascii="宋体" w:hAnsi="宋体"/>
          <w:b/>
          <w:sz w:val="24"/>
        </w:rPr>
        <w:t>质量保证</w:t>
      </w:r>
      <w:bookmarkEnd w:id="461"/>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62" w:name="_Toc22267"/>
      <w:r>
        <w:rPr>
          <w:rFonts w:ascii="宋体" w:hAnsi="宋体"/>
          <w:b/>
          <w:sz w:val="24"/>
        </w:rPr>
        <w:t xml:space="preserve">2.8 </w:t>
      </w:r>
      <w:r>
        <w:rPr>
          <w:rFonts w:hint="eastAsia" w:ascii="宋体" w:hAnsi="宋体"/>
          <w:b/>
          <w:sz w:val="24"/>
        </w:rPr>
        <w:t>延迟履行</w:t>
      </w:r>
      <w:bookmarkEnd w:id="462"/>
    </w:p>
    <w:p>
      <w:pPr>
        <w:spacing w:line="560" w:lineRule="exact"/>
        <w:ind w:firstLine="480" w:firstLineChars="200"/>
        <w:rPr>
          <w:rFonts w:ascii="宋体" w:hAnsi="宋体"/>
          <w:sz w:val="24"/>
        </w:rPr>
      </w:pPr>
      <w:r>
        <w:rPr>
          <w:rFonts w:ascii="宋体" w:hAnsi="宋体"/>
          <w:sz w:val="24"/>
        </w:rPr>
        <w:t>在合同履行过程中，如果乙方遇到不能按时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63" w:name="_Toc10611"/>
      <w:r>
        <w:rPr>
          <w:rFonts w:ascii="宋体" w:hAnsi="宋体"/>
          <w:b/>
          <w:sz w:val="24"/>
        </w:rPr>
        <w:t xml:space="preserve">2.9 </w:t>
      </w:r>
      <w:r>
        <w:rPr>
          <w:rFonts w:hint="eastAsia" w:ascii="宋体" w:hAnsi="宋体"/>
          <w:b/>
          <w:sz w:val="24"/>
        </w:rPr>
        <w:t>合同变更</w:t>
      </w:r>
      <w:bookmarkEnd w:id="463"/>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64" w:name="_Toc42"/>
      <w:bookmarkStart w:id="465" w:name="_Toc26689"/>
      <w:bookmarkStart w:id="466" w:name="_Toc10663"/>
      <w:bookmarkStart w:id="467" w:name="_Toc21830"/>
      <w:bookmarkStart w:id="468" w:name="_Toc23368"/>
      <w:r>
        <w:rPr>
          <w:rFonts w:ascii="宋体" w:hAnsi="宋体"/>
          <w:b/>
          <w:sz w:val="24"/>
        </w:rPr>
        <w:t>2.10 合同转让和分包</w:t>
      </w:r>
      <w:bookmarkEnd w:id="464"/>
      <w:bookmarkEnd w:id="465"/>
      <w:bookmarkEnd w:id="466"/>
      <w:bookmarkEnd w:id="467"/>
      <w:bookmarkEnd w:id="468"/>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69" w:name="_Toc25571"/>
      <w:bookmarkStart w:id="470" w:name="_Toc14371"/>
      <w:bookmarkStart w:id="471" w:name="_Toc4720"/>
      <w:bookmarkStart w:id="472" w:name="_Toc26633"/>
      <w:bookmarkStart w:id="473" w:name="_Toc32494"/>
      <w:r>
        <w:rPr>
          <w:rFonts w:ascii="宋体" w:hAnsi="宋体"/>
          <w:b/>
          <w:sz w:val="24"/>
        </w:rPr>
        <w:t>2.11 不可抗力</w:t>
      </w:r>
      <w:bookmarkEnd w:id="469"/>
      <w:bookmarkEnd w:id="470"/>
      <w:bookmarkEnd w:id="471"/>
      <w:bookmarkEnd w:id="472"/>
      <w:bookmarkEnd w:id="473"/>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74" w:name="_Toc24465"/>
      <w:bookmarkStart w:id="475" w:name="_Toc3638"/>
      <w:bookmarkStart w:id="476" w:name="_Toc25783"/>
      <w:bookmarkStart w:id="477" w:name="_Toc23854"/>
      <w:bookmarkStart w:id="478" w:name="_Toc14115"/>
      <w:r>
        <w:rPr>
          <w:rFonts w:ascii="宋体" w:hAnsi="宋体"/>
          <w:b/>
          <w:sz w:val="24"/>
        </w:rPr>
        <w:t>2.12 税费</w:t>
      </w:r>
      <w:bookmarkEnd w:id="474"/>
      <w:bookmarkEnd w:id="475"/>
      <w:bookmarkEnd w:id="476"/>
      <w:bookmarkEnd w:id="477"/>
      <w:bookmarkEnd w:id="478"/>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79" w:name="_Toc30105"/>
      <w:bookmarkStart w:id="480" w:name="_Toc25525"/>
      <w:bookmarkStart w:id="481" w:name="_Toc26883"/>
      <w:bookmarkStart w:id="482" w:name="_Toc14814"/>
      <w:bookmarkStart w:id="483" w:name="_Toc7315"/>
      <w:r>
        <w:rPr>
          <w:rFonts w:ascii="宋体" w:hAnsi="宋体"/>
          <w:b/>
          <w:sz w:val="24"/>
        </w:rPr>
        <w:t>2.13 乙方破产</w:t>
      </w:r>
      <w:bookmarkEnd w:id="479"/>
      <w:bookmarkEnd w:id="480"/>
      <w:bookmarkEnd w:id="481"/>
      <w:bookmarkEnd w:id="482"/>
      <w:bookmarkEnd w:id="483"/>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84" w:name="_Toc23323"/>
      <w:bookmarkStart w:id="485" w:name="_Toc2016"/>
      <w:bookmarkStart w:id="486" w:name="_Toc1123"/>
      <w:r>
        <w:rPr>
          <w:rFonts w:ascii="宋体" w:hAnsi="宋体"/>
          <w:b/>
          <w:sz w:val="24"/>
        </w:rPr>
        <w:t>2.14 合同中止、终止</w:t>
      </w:r>
      <w:bookmarkEnd w:id="484"/>
      <w:bookmarkEnd w:id="485"/>
      <w:bookmarkEnd w:id="486"/>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87" w:name="_Toc17363"/>
      <w:bookmarkStart w:id="488" w:name="_Toc1969"/>
      <w:bookmarkStart w:id="489" w:name="_Toc14525"/>
      <w:r>
        <w:rPr>
          <w:rFonts w:ascii="宋体" w:hAnsi="宋体"/>
          <w:b/>
          <w:sz w:val="24"/>
        </w:rPr>
        <w:t>2.15 检验和验收</w:t>
      </w:r>
      <w:bookmarkEnd w:id="487"/>
      <w:bookmarkEnd w:id="488"/>
      <w:bookmarkEnd w:id="489"/>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490" w:name="_Toc31892"/>
      <w:bookmarkStart w:id="491" w:name="_Toc9808"/>
      <w:bookmarkStart w:id="492" w:name="_Toc12666"/>
      <w:bookmarkStart w:id="493" w:name="_Toc2308"/>
      <w:bookmarkStart w:id="494" w:name="_Toc25198"/>
      <w:r>
        <w:rPr>
          <w:rFonts w:ascii="宋体" w:hAnsi="宋体"/>
          <w:b/>
          <w:sz w:val="24"/>
        </w:rPr>
        <w:t>2.16 通知和送达</w:t>
      </w:r>
      <w:bookmarkEnd w:id="490"/>
      <w:bookmarkEnd w:id="491"/>
      <w:bookmarkEnd w:id="492"/>
      <w:bookmarkEnd w:id="493"/>
      <w:bookmarkEnd w:id="494"/>
    </w:p>
    <w:p>
      <w:pPr>
        <w:spacing w:line="560" w:lineRule="exact"/>
        <w:ind w:firstLine="480" w:firstLineChars="200"/>
        <w:rPr>
          <w:rFonts w:ascii="宋体" w:hAnsi="宋体"/>
          <w:sz w:val="24"/>
        </w:rPr>
      </w:pPr>
      <w:bookmarkStart w:id="495" w:name="_Toc27674"/>
      <w:bookmarkStart w:id="496" w:name="_Toc18401"/>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495"/>
      <w:bookmarkEnd w:id="496"/>
    </w:p>
    <w:p>
      <w:pPr>
        <w:spacing w:line="560" w:lineRule="exact"/>
        <w:ind w:firstLine="482" w:firstLineChars="200"/>
        <w:outlineLvl w:val="0"/>
        <w:rPr>
          <w:rFonts w:ascii="宋体" w:hAnsi="宋体"/>
          <w:b/>
          <w:sz w:val="24"/>
        </w:rPr>
      </w:pPr>
      <w:bookmarkStart w:id="497" w:name="_Toc28906"/>
      <w:bookmarkStart w:id="498" w:name="_Toc5063"/>
      <w:bookmarkStart w:id="499" w:name="_Toc20808"/>
      <w:bookmarkStart w:id="500" w:name="_Toc27644"/>
      <w:bookmarkStart w:id="501" w:name="_Toc12254"/>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497"/>
      <w:bookmarkEnd w:id="498"/>
      <w:bookmarkEnd w:id="499"/>
      <w:bookmarkEnd w:id="500"/>
      <w:bookmarkEnd w:id="501"/>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b/>
          <w:sz w:val="24"/>
        </w:rPr>
      </w:pPr>
      <w:bookmarkStart w:id="502" w:name="_Toc22266"/>
      <w:bookmarkStart w:id="503" w:name="_Toc27127"/>
      <w:bookmarkStart w:id="504" w:name="_Toc27403"/>
      <w:bookmarkStart w:id="505" w:name="_Toc1492"/>
      <w:bookmarkStart w:id="506" w:name="_Toc30096"/>
      <w:r>
        <w:rPr>
          <w:rFonts w:ascii="宋体" w:hAnsi="宋体"/>
          <w:b/>
          <w:sz w:val="24"/>
        </w:rPr>
        <w:t>2.18 履约保证金</w:t>
      </w:r>
      <w:bookmarkEnd w:id="502"/>
      <w:bookmarkEnd w:id="503"/>
      <w:bookmarkEnd w:id="504"/>
      <w:bookmarkEnd w:id="505"/>
      <w:bookmarkEnd w:id="506"/>
    </w:p>
    <w:p>
      <w:pPr>
        <w:pStyle w:val="616"/>
        <w:spacing w:before="0" w:beforeAutospacing="0" w:after="0" w:afterAutospacing="0" w:line="360" w:lineRule="auto"/>
        <w:ind w:firstLine="420"/>
      </w:pPr>
      <w:r>
        <w:t xml:space="preserve">2.18.1 </w:t>
      </w:r>
      <w:r>
        <w:rPr>
          <w:rFonts w:hint="eastAsia"/>
        </w:rPr>
        <w:t>采购文件要求乙方提交履约保证金的，乙方应按</w:t>
      </w:r>
      <w:r>
        <w:rPr>
          <w:rFonts w:hint="eastAsia"/>
          <w:b/>
          <w:i/>
          <w:u w:val="single"/>
        </w:rPr>
        <w:t>合同专用条款</w:t>
      </w:r>
      <w:r>
        <w:rPr>
          <w:rFonts w:hint="eastAsia"/>
        </w:rPr>
        <w:t>约定的方式，以支票、汇票、本票或者金融机构、担保机构出具的保函等非现金形式，提交不超过合同金额</w:t>
      </w:r>
      <w:r>
        <w:t>1%的履约保证金；鼓励和支持乙方以银行、保险公司出具的保函形式提供履约保证</w:t>
      </w:r>
      <w:r>
        <w:rPr>
          <w:rFonts w:hint="eastAsia"/>
        </w:rPr>
        <w:t>，乙方以银行、保险公司出具保函形式提交履约保证金的，甲方不得拒收。</w:t>
      </w:r>
    </w:p>
    <w:p>
      <w:pPr>
        <w:spacing w:line="560" w:lineRule="exact"/>
        <w:ind w:firstLine="480" w:firstLineChars="200"/>
        <w:rPr>
          <w:rFonts w:ascii="宋体" w:hAnsi="宋体"/>
          <w:sz w:val="24"/>
        </w:rPr>
      </w:pPr>
      <w:r>
        <w:rPr>
          <w:rFonts w:ascii="宋体" w:hAnsi="宋体"/>
          <w:sz w:val="24"/>
        </w:rPr>
        <w:t xml:space="preserve">2.18.2  </w:t>
      </w:r>
      <w:r>
        <w:rPr>
          <w:rFonts w:hint="eastAsia" w:ascii="宋体" w:hAnsi="宋体"/>
          <w:sz w:val="24"/>
        </w:rPr>
        <w:t>甲方在项目验收结束后及时退还履约保证金。</w:t>
      </w:r>
      <w:r>
        <w:rPr>
          <w:rFonts w:hint="eastAsia" w:ascii="宋体" w:hAnsi="宋体" w:cs="宋体"/>
          <w:sz w:val="24"/>
        </w:rPr>
        <w:t>甲方在项目通过验收之日起</w:t>
      </w:r>
      <w:r>
        <w:rPr>
          <w:rFonts w:hint="eastAsia" w:ascii="宋体" w:hAnsi="宋体" w:cs="宋体"/>
          <w:sz w:val="24"/>
          <w:u w:val="single"/>
        </w:rPr>
        <w:t xml:space="preserve"> </w:t>
      </w:r>
      <w:r>
        <w:rPr>
          <w:rFonts w:hint="eastAsia" w:ascii="宋体" w:hAnsi="宋体" w:cs="宋体"/>
          <w:b/>
          <w:i/>
          <w:sz w:val="24"/>
          <w:u w:val="single"/>
        </w:rPr>
        <w:t>合同专用条款</w:t>
      </w:r>
      <w:r>
        <w:rPr>
          <w:rFonts w:hint="eastAsia" w:ascii="宋体" w:hAnsi="宋体" w:cs="宋体"/>
          <w:sz w:val="24"/>
          <w:u w:val="single"/>
        </w:rPr>
        <w:t xml:space="preserve"> </w:t>
      </w:r>
      <w:r>
        <w:rPr>
          <w:rFonts w:hint="eastAsia" w:ascii="宋体" w:hAnsi="宋体" w:cs="宋体"/>
          <w:sz w:val="24"/>
        </w:rPr>
        <w:t>个工作日内将履约保证金退还乙方，逾期退还的，</w:t>
      </w:r>
      <w:r>
        <w:rPr>
          <w:rFonts w:hint="eastAsia" w:ascii="宋体" w:hAnsi="宋体"/>
          <w:sz w:val="24"/>
        </w:rPr>
        <w:t>乙方可要求甲方支付违约金，违约金按每迟延退还一日的应退还而未退还金额的</w:t>
      </w:r>
      <w:r>
        <w:rPr>
          <w:rFonts w:ascii="宋体" w:hAnsi="宋体"/>
          <w:sz w:val="24"/>
          <w:u w:val="single"/>
        </w:rPr>
        <w:t xml:space="preserve">  0.05  </w:t>
      </w:r>
      <w:r>
        <w:rPr>
          <w:rFonts w:ascii="宋体" w:hAnsi="宋体"/>
          <w:sz w:val="24"/>
        </w:rPr>
        <w:t>%计算，最高限额为本合同履约保证金的</w:t>
      </w:r>
      <w:r>
        <w:rPr>
          <w:rFonts w:ascii="宋体" w:hAnsi="宋体"/>
          <w:sz w:val="24"/>
          <w:u w:val="single"/>
        </w:rPr>
        <w:t xml:space="preserve">  20   </w:t>
      </w:r>
      <w:r>
        <w:rPr>
          <w:rFonts w:ascii="宋体" w:hAnsi="宋体"/>
          <w:sz w:val="24"/>
        </w:rPr>
        <w:t xml:space="preserve">%； </w:t>
      </w:r>
    </w:p>
    <w:p>
      <w:pPr>
        <w:spacing w:line="560" w:lineRule="exact"/>
        <w:ind w:firstLine="480" w:firstLineChars="200"/>
        <w:rPr>
          <w:rFonts w:ascii="宋体" w:hAnsi="宋体"/>
          <w:sz w:val="24"/>
        </w:rPr>
      </w:pPr>
      <w:r>
        <w:rPr>
          <w:rFonts w:ascii="宋体" w:hAnsi="宋体"/>
          <w:sz w:val="24"/>
        </w:rPr>
        <w:t xml:space="preserve">2.18.3 </w:t>
      </w:r>
      <w:r>
        <w:rPr>
          <w:rFonts w:hint="eastAsia" w:ascii="宋体" w:hAnsi="宋体"/>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宋体" w:hAnsi="宋体"/>
        </w:rPr>
      </w:pPr>
      <w:r>
        <w:rPr>
          <w:rFonts w:ascii="宋体" w:hAnsi="宋体"/>
          <w:sz w:val="24"/>
        </w:rPr>
        <w:t>2.18.4</w:t>
      </w:r>
      <w:r>
        <w:rPr>
          <w:rFonts w:hint="eastAsia" w:ascii="宋体" w:hAnsi="宋体"/>
          <w:sz w:val="24"/>
        </w:rPr>
        <w:t> 甲方</w:t>
      </w:r>
      <w:r>
        <w:rPr>
          <w:rFonts w:ascii="宋体" w:hAnsi="宋体"/>
          <w:sz w:val="24"/>
        </w:rPr>
        <w:t>在</w:t>
      </w:r>
      <w:r>
        <w:rPr>
          <w:rFonts w:hint="eastAsia" w:ascii="宋体" w:hAnsi="宋体"/>
          <w:sz w:val="24"/>
        </w:rPr>
        <w:t>乙方</w:t>
      </w:r>
      <w:r>
        <w:rPr>
          <w:rFonts w:ascii="宋体" w:hAnsi="宋体"/>
          <w:sz w:val="24"/>
        </w:rPr>
        <w:t>履行完合同约定义务事项后及时退还，延迟退还的，应当按照合同约定和法律规定承担相应的赔偿责任。</w:t>
      </w:r>
    </w:p>
    <w:p>
      <w:pPr>
        <w:spacing w:line="560" w:lineRule="exact"/>
        <w:ind w:firstLine="482" w:firstLineChars="200"/>
        <w:rPr>
          <w:rFonts w:ascii="宋体" w:hAnsi="宋体"/>
          <w:sz w:val="24"/>
        </w:rPr>
      </w:pPr>
      <w:r>
        <w:rPr>
          <w:rFonts w:ascii="宋体" w:hAnsi="宋体"/>
          <w:b/>
          <w:bCs/>
          <w:sz w:val="24"/>
        </w:rPr>
        <w:t>2.19</w:t>
      </w:r>
      <w:r>
        <w:rPr>
          <w:rFonts w:ascii="宋体" w:hAnsi="宋体"/>
          <w:sz w:val="24"/>
        </w:rPr>
        <w:t>对于因甲方原因导致变更、中止或者终止政府采购合同的，甲方应当依照合同约定对供应商受到的损失予以赔偿或者补偿</w:t>
      </w:r>
      <w:r>
        <w:rPr>
          <w:rFonts w:hint="eastAsia" w:ascii="宋体" w:hAnsi="宋体"/>
          <w:sz w:val="24"/>
        </w:rPr>
        <w:t>。</w:t>
      </w:r>
    </w:p>
    <w:p>
      <w:pPr>
        <w:spacing w:line="560" w:lineRule="exact"/>
        <w:ind w:firstLine="482" w:firstLineChars="200"/>
        <w:rPr>
          <w:rFonts w:ascii="宋体" w:hAnsi="宋体"/>
          <w:b/>
          <w:sz w:val="24"/>
        </w:rPr>
      </w:pPr>
      <w:r>
        <w:rPr>
          <w:rFonts w:ascii="宋体" w:hAnsi="宋体"/>
          <w:b/>
          <w:sz w:val="24"/>
        </w:rPr>
        <w:t>2.20合同份数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r>
        <w:rPr>
          <w:rFonts w:hint="eastAsia" w:ascii="宋体" w:hAnsi="宋体" w:cs="宋体"/>
          <w:b/>
          <w:sz w:val="24"/>
        </w:rPr>
        <w:t xml:space="preserve"> 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73"/>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8275" w:type="dxa"/>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1.4.4</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1.6.7</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8275" w:type="dxa"/>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8275" w:type="dxa"/>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top"/>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8275" w:type="dxa"/>
            <w:vAlign w:val="top"/>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w:t>
            </w:r>
            <w:r>
              <w:rPr>
                <w:rFonts w:ascii="宋体" w:hAnsi="宋体" w:cs="宋体"/>
                <w:sz w:val="24"/>
              </w:rPr>
              <w:t>8</w:t>
            </w:r>
            <w:r>
              <w:rPr>
                <w:rFonts w:hint="eastAsia" w:ascii="宋体" w:hAnsi="宋体" w:cs="宋体"/>
                <w:sz w:val="24"/>
              </w:rPr>
              <w:t>.1</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w:t>
            </w:r>
            <w:r>
              <w:rPr>
                <w:rFonts w:ascii="宋体" w:hAnsi="宋体" w:cs="宋体"/>
                <w:sz w:val="24"/>
              </w:rPr>
              <w:t>8</w:t>
            </w:r>
            <w:r>
              <w:rPr>
                <w:rFonts w:hint="eastAsia" w:ascii="宋体" w:hAnsi="宋体" w:cs="宋体"/>
                <w:sz w:val="24"/>
              </w:rPr>
              <w:t>.</w:t>
            </w:r>
            <w:r>
              <w:rPr>
                <w:rFonts w:ascii="宋体" w:hAnsi="宋体" w:cs="宋体"/>
                <w:sz w:val="24"/>
              </w:rPr>
              <w:t>2</w:t>
            </w:r>
          </w:p>
        </w:tc>
        <w:tc>
          <w:tcPr>
            <w:tcW w:w="8275"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851" w:type="dxa"/>
            <w:tcBorders>
              <w:left w:val="single" w:color="auto" w:sz="4" w:space="0"/>
            </w:tcBorders>
            <w:vAlign w:val="top"/>
          </w:tcPr>
          <w:p>
            <w:pPr>
              <w:spacing w:line="360" w:lineRule="auto"/>
              <w:rPr>
                <w:rFonts w:ascii="宋体" w:hAnsi="宋体" w:cs="宋体"/>
                <w:sz w:val="24"/>
              </w:rPr>
            </w:pPr>
            <w:r>
              <w:rPr>
                <w:rFonts w:hint="eastAsia" w:ascii="宋体" w:hAnsi="宋体" w:cs="宋体"/>
                <w:sz w:val="24"/>
              </w:rPr>
              <w:t>2.20</w:t>
            </w:r>
          </w:p>
        </w:tc>
        <w:tc>
          <w:tcPr>
            <w:tcW w:w="8275" w:type="dxa"/>
            <w:vAlign w:val="top"/>
          </w:tcPr>
          <w:p>
            <w:pPr>
              <w:spacing w:line="360" w:lineRule="auto"/>
              <w:rPr>
                <w:rFonts w:ascii="宋体" w:hAnsi="宋体" w:cs="宋体"/>
                <w:sz w:val="24"/>
              </w:rPr>
            </w:pPr>
          </w:p>
        </w:tc>
      </w:tr>
    </w:tbl>
    <w:p>
      <w:pPr>
        <w:spacing w:line="360" w:lineRule="auto"/>
        <w:ind w:left="-420" w:leftChars="-200" w:right="-420" w:rightChars="-200" w:firstLine="480" w:firstLineChars="200"/>
        <w:rPr>
          <w:rFonts w:ascii="宋体" w:hAnsi="宋体" w:cs="宋体"/>
          <w:sz w:val="24"/>
        </w:rPr>
      </w:pPr>
    </w:p>
    <w:bookmarkEnd w:id="395"/>
    <w:p>
      <w:pPr>
        <w:spacing w:line="360" w:lineRule="auto"/>
        <w:rPr>
          <w:rFonts w:ascii="宋体" w:hAnsi="宋体" w:cs="宋体"/>
          <w:bCs/>
          <w:sz w:val="24"/>
        </w:rPr>
      </w:pPr>
    </w:p>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widowControl/>
        <w:adjustRightInd/>
        <w:jc w:val="left"/>
        <w:rPr>
          <w:rFonts w:ascii="宋体" w:hAnsi="宋体" w:cs="宋体"/>
          <w:b/>
          <w:sz w:val="36"/>
          <w:szCs w:val="20"/>
        </w:rPr>
      </w:pPr>
      <w:r>
        <w:rPr>
          <w:rFonts w:ascii="宋体" w:hAnsi="宋体" w:cs="宋体"/>
          <w:b/>
          <w:sz w:val="36"/>
          <w:szCs w:val="20"/>
        </w:rPr>
        <w:br w:type="page"/>
      </w:r>
    </w:p>
    <w:p>
      <w:pPr>
        <w:spacing w:line="360" w:lineRule="auto"/>
        <w:jc w:val="center"/>
        <w:outlineLvl w:val="0"/>
        <w:rPr>
          <w:rFonts w:ascii="宋体" w:hAnsi="宋体" w:cs="宋体"/>
          <w:b/>
          <w:sz w:val="36"/>
          <w:szCs w:val="20"/>
        </w:rPr>
      </w:pPr>
      <w:r>
        <w:rPr>
          <w:rFonts w:hint="eastAsia" w:ascii="宋体" w:hAnsi="宋体" w:cs="宋体"/>
          <w:b/>
          <w:sz w:val="36"/>
          <w:szCs w:val="20"/>
        </w:rPr>
        <w:t>第六部分</w:t>
      </w:r>
      <w:bookmarkEnd w:id="393"/>
      <w:r>
        <w:rPr>
          <w:rFonts w:hint="eastAsia" w:ascii="宋体" w:hAnsi="宋体" w:cs="宋体"/>
          <w:b/>
          <w:sz w:val="36"/>
          <w:szCs w:val="20"/>
        </w:rPr>
        <w:t xml:space="preserve"> </w:t>
      </w:r>
      <w:bookmarkEnd w:id="394"/>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（采购人）、杭州市公共资源交易中心临平分中心：</w:t>
      </w:r>
    </w:p>
    <w:p>
      <w:pPr>
        <w:snapToGrid w:val="0"/>
        <w:spacing w:line="360" w:lineRule="auto"/>
        <w:ind w:firstLine="480" w:firstLineChars="200"/>
        <w:rPr>
          <w:rFonts w:ascii="宋体" w:hAnsi="宋体" w:cs="宋体"/>
          <w:sz w:val="24"/>
        </w:rPr>
      </w:pPr>
      <w:r>
        <w:rPr>
          <w:rFonts w:hint="eastAsia" w:ascii="宋体" w:hAnsi="宋体" w:cs="宋体"/>
          <w:sz w:val="24"/>
        </w:rPr>
        <w:t>我方参与（项目名称）【招标编号：（采购编号）】政府采购活动，郑重承诺：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firstLine="480" w:firstLineChars="200"/>
        <w:jc w:val="left"/>
        <w:rPr>
          <w:rFonts w:ascii="宋体" w:hAnsi="宋体" w:cs="宋体"/>
          <w:b/>
          <w:kern w:val="0"/>
          <w:sz w:val="32"/>
          <w:szCs w:val="32"/>
        </w:rPr>
      </w:pPr>
      <w:r>
        <w:rPr>
          <w:rFonts w:hint="eastAsia" w:ascii="宋体" w:hAnsi="宋体" w:cs="仿宋_GB2312"/>
          <w:sz w:val="24"/>
        </w:rPr>
        <w:t>注：根据《</w:t>
      </w:r>
      <w:r>
        <w:rPr>
          <w:rFonts w:ascii="宋体" w:hAnsi="宋体" w:cs="仿宋_GB2312"/>
          <w:sz w:val="24"/>
        </w:rPr>
        <w:t>关于规范政府采购供应商资格设定及资格审查的通知</w:t>
      </w:r>
      <w:r>
        <w:rPr>
          <w:rFonts w:hint="eastAsia" w:ascii="宋体" w:hAnsi="宋体" w:cs="仿宋_GB2312"/>
          <w:sz w:val="24"/>
        </w:rPr>
        <w:t>》（</w:t>
      </w:r>
      <w:r>
        <w:rPr>
          <w:rFonts w:ascii="宋体" w:hAnsi="宋体" w:cs="仿宋_GB2312"/>
          <w:sz w:val="24"/>
        </w:rPr>
        <w:t>浙财采监[2013]24号</w:t>
      </w:r>
      <w:r>
        <w:rPr>
          <w:rFonts w:hint="eastAsia" w:ascii="宋体" w:hAnsi="宋体" w:cs="仿宋_GB2312"/>
          <w:sz w:val="24"/>
        </w:rPr>
        <w:t>）的相关规定，金融、保险、通讯等特定行业的全国性企业所设立的区域性分支机构，以及个体工商户、个人独资企业、合伙企业，参与政府采购活动，如果已经依法办理了工商、税务和社保登记手续，</w:t>
      </w:r>
      <w:r>
        <w:rPr>
          <w:rFonts w:hint="eastAsia" w:ascii="宋体" w:hAnsi="宋体" w:cs="仿宋_GB2312"/>
          <w:b/>
          <w:sz w:val="24"/>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adjustRightInd/>
        <w:jc w:val="left"/>
        <w:rPr>
          <w:rFonts w:ascii="宋体" w:hAnsi="宋体" w:cs="宋体"/>
          <w:b/>
          <w:kern w:val="0"/>
          <w:sz w:val="32"/>
          <w:szCs w:val="32"/>
        </w:rPr>
      </w:pPr>
      <w:r>
        <w:rPr>
          <w:rFonts w:ascii="宋体" w:hAnsi="宋体" w:cs="宋体"/>
          <w:b/>
          <w:kern w:val="0"/>
          <w:sz w:val="32"/>
          <w:szCs w:val="32"/>
        </w:rPr>
        <w:br w:type="page"/>
      </w: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三、落实政府采购政策需满足的资格要求（如果有）</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），分包意向协议中中小企业合同金额应当达到招标公告载明的比例；如果供应商本身提供所有标的均由中小企业承接的，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四、本项目的特定资格要求（如果有）</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rPr>
        <w:t>（采购人）、杭州市公共资源交易中心临平分中心：</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bookmarkStart w:id="507" w:name="_Hlk101257010"/>
      <w:r>
        <w:rPr>
          <w:rFonts w:hint="eastAsia" w:ascii="宋体" w:hAnsi="宋体" w:cs="宋体"/>
          <w:sz w:val="24"/>
        </w:rPr>
        <w:t>（如果有)</w:t>
      </w:r>
      <w:bookmarkEnd w:id="507"/>
      <w:r>
        <w:rPr>
          <w:rFonts w:hint="eastAsia" w:ascii="宋体" w:hAnsi="宋体" w:cs="宋体"/>
          <w:snapToGrid w:val="0"/>
          <w:kern w:val="28"/>
          <w:sz w:val="24"/>
          <w:szCs w:val="20"/>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本项目的特定资格要求（如果有)。</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2"/>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r>
        <w:rPr>
          <w:rFonts w:ascii="宋体" w:hAnsi="宋体" w:cs="宋体"/>
          <w:b/>
          <w:kern w:val="0"/>
          <w:sz w:val="32"/>
          <w:szCs w:val="32"/>
        </w:rPr>
        <w:br w:type="page"/>
      </w:r>
    </w:p>
    <w:p>
      <w:pPr>
        <w:pStyle w:val="2"/>
        <w:rPr>
          <w:lang w:val="en-US"/>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sz w:val="24"/>
        </w:rPr>
        <w:t>（采购人）、杭州市公共资源交易中心临平分中心</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rPr>
        <w:t>（采购人）、杭州市公共资源交易中心临平分中心</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napToGrid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87"/>
        <w:spacing w:line="360" w:lineRule="auto"/>
        <w:rPr>
          <w:rFonts w:hAnsi="宋体" w:cs="宋体"/>
          <w:bCs/>
          <w:sz w:val="24"/>
        </w:rPr>
      </w:pPr>
      <w:r>
        <w:rPr>
          <w:rFonts w:hint="eastAsia" w:hAnsi="宋体" w:cs="宋体"/>
          <w:bCs/>
          <w:sz w:val="24"/>
        </w:rPr>
        <w:t>身份证件扫描件：</w:t>
      </w:r>
    </w:p>
    <w:tbl>
      <w:tblPr>
        <w:tblStyle w:val="7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207" w:type="dxa"/>
            <w:vAlign w:val="top"/>
          </w:tcPr>
          <w:p>
            <w:pPr>
              <w:pStyle w:val="87"/>
              <w:adjustRightInd w:val="0"/>
              <w:spacing w:line="360" w:lineRule="auto"/>
              <w:rPr>
                <w:rFonts w:hAnsi="宋体" w:cs="宋体"/>
                <w:bCs/>
                <w:sz w:val="24"/>
              </w:rPr>
            </w:pPr>
            <w:r>
              <w:rPr>
                <w:rFonts w:hint="eastAsia" w:hAnsi="宋体" w:cs="宋体"/>
                <w:bCs/>
                <w:sz w:val="24"/>
              </w:rPr>
              <w:t>正面：                                 反面：</w:t>
            </w:r>
          </w:p>
          <w:p>
            <w:pPr>
              <w:pStyle w:val="87"/>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三、分包意向协议（如果有）</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73"/>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vAlign w:val="top"/>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vAlign w:val="top"/>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vAlign w:val="top"/>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vAlign w:val="top"/>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vAlign w:val="top"/>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vAlign w:val="top"/>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7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74"/>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59" w:type="dxa"/>
            <w:vAlign w:val="top"/>
          </w:tcPr>
          <w:p>
            <w:pPr>
              <w:jc w:val="center"/>
              <w:rPr>
                <w:rFonts w:ascii="宋体" w:hAnsi="宋体" w:cs="宋体"/>
                <w:b/>
                <w:bCs/>
                <w:sz w:val="24"/>
              </w:rPr>
            </w:pPr>
            <w:r>
              <w:rPr>
                <w:rFonts w:hint="eastAsia" w:ascii="宋体" w:hAnsi="宋体" w:cs="宋体"/>
                <w:b/>
                <w:bCs/>
                <w:sz w:val="24"/>
              </w:rPr>
              <w:t>序号</w:t>
            </w:r>
          </w:p>
        </w:tc>
        <w:tc>
          <w:tcPr>
            <w:tcW w:w="3683" w:type="dxa"/>
            <w:vAlign w:val="top"/>
          </w:tcPr>
          <w:p>
            <w:pPr>
              <w:jc w:val="center"/>
              <w:rPr>
                <w:rFonts w:ascii="宋体" w:hAnsi="宋体" w:cs="宋体"/>
                <w:b/>
                <w:bCs/>
                <w:sz w:val="24"/>
              </w:rPr>
            </w:pPr>
            <w:r>
              <w:rPr>
                <w:rFonts w:hint="eastAsia" w:ascii="宋体" w:hAnsi="宋体" w:cs="宋体"/>
                <w:b/>
                <w:bCs/>
                <w:sz w:val="24"/>
              </w:rPr>
              <w:t>招标文件章节及具体内容</w:t>
            </w:r>
          </w:p>
        </w:tc>
        <w:tc>
          <w:tcPr>
            <w:tcW w:w="3546" w:type="dxa"/>
            <w:vAlign w:val="top"/>
          </w:tcPr>
          <w:p>
            <w:pPr>
              <w:jc w:val="center"/>
              <w:rPr>
                <w:rFonts w:ascii="宋体" w:hAnsi="宋体" w:cs="宋体"/>
                <w:b/>
                <w:bCs/>
                <w:sz w:val="24"/>
              </w:rPr>
            </w:pPr>
            <w:r>
              <w:rPr>
                <w:rFonts w:hint="eastAsia" w:ascii="宋体" w:hAnsi="宋体" w:cs="宋体"/>
                <w:b/>
                <w:bCs/>
                <w:sz w:val="24"/>
              </w:rPr>
              <w:t>投标文件章节及具体内容</w:t>
            </w:r>
          </w:p>
        </w:tc>
        <w:tc>
          <w:tcPr>
            <w:tcW w:w="1276" w:type="dxa"/>
            <w:vAlign w:val="top"/>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kern w:val="0"/>
                <w:sz w:val="24"/>
              </w:rPr>
            </w:pPr>
            <w:r>
              <w:rPr>
                <w:rFonts w:hint="eastAsia" w:ascii="宋体" w:hAnsi="宋体" w:cs="宋体"/>
                <w:kern w:val="0"/>
                <w:sz w:val="24"/>
              </w:rPr>
              <w:t>1</w:t>
            </w:r>
          </w:p>
        </w:tc>
        <w:tc>
          <w:tcPr>
            <w:tcW w:w="3683" w:type="dxa"/>
            <w:vAlign w:val="top"/>
          </w:tcPr>
          <w:p>
            <w:pPr>
              <w:jc w:val="center"/>
              <w:rPr>
                <w:rFonts w:ascii="宋体" w:hAnsi="宋体" w:cs="宋体"/>
                <w:b/>
                <w:kern w:val="0"/>
                <w:sz w:val="32"/>
                <w:szCs w:val="32"/>
              </w:rPr>
            </w:pPr>
          </w:p>
        </w:tc>
        <w:tc>
          <w:tcPr>
            <w:tcW w:w="3546" w:type="dxa"/>
            <w:vAlign w:val="top"/>
          </w:tcPr>
          <w:p>
            <w:pPr>
              <w:jc w:val="center"/>
              <w:rPr>
                <w:rFonts w:ascii="宋体" w:hAnsi="宋体" w:cs="宋体"/>
                <w:b/>
                <w:kern w:val="0"/>
                <w:sz w:val="32"/>
                <w:szCs w:val="32"/>
              </w:rPr>
            </w:pPr>
          </w:p>
        </w:tc>
        <w:tc>
          <w:tcPr>
            <w:tcW w:w="1276" w:type="dxa"/>
            <w:vAlign w:val="top"/>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kern w:val="0"/>
                <w:sz w:val="24"/>
              </w:rPr>
            </w:pPr>
            <w:r>
              <w:rPr>
                <w:rFonts w:hint="eastAsia" w:ascii="宋体" w:hAnsi="宋体" w:cs="宋体"/>
                <w:kern w:val="0"/>
                <w:sz w:val="24"/>
              </w:rPr>
              <w:t>2</w:t>
            </w:r>
          </w:p>
        </w:tc>
        <w:tc>
          <w:tcPr>
            <w:tcW w:w="3683" w:type="dxa"/>
            <w:vAlign w:val="top"/>
          </w:tcPr>
          <w:p>
            <w:pPr>
              <w:jc w:val="center"/>
              <w:rPr>
                <w:rFonts w:ascii="宋体" w:hAnsi="宋体" w:cs="宋体"/>
                <w:b/>
                <w:kern w:val="0"/>
                <w:sz w:val="32"/>
                <w:szCs w:val="32"/>
              </w:rPr>
            </w:pPr>
          </w:p>
        </w:tc>
        <w:tc>
          <w:tcPr>
            <w:tcW w:w="3546" w:type="dxa"/>
            <w:vAlign w:val="top"/>
          </w:tcPr>
          <w:p>
            <w:pPr>
              <w:jc w:val="center"/>
              <w:rPr>
                <w:rFonts w:ascii="宋体" w:hAnsi="宋体" w:cs="宋体"/>
                <w:b/>
                <w:kern w:val="0"/>
                <w:sz w:val="32"/>
                <w:szCs w:val="32"/>
              </w:rPr>
            </w:pPr>
          </w:p>
        </w:tc>
        <w:tc>
          <w:tcPr>
            <w:tcW w:w="1276" w:type="dxa"/>
            <w:vAlign w:val="top"/>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kern w:val="0"/>
                <w:sz w:val="24"/>
              </w:rPr>
            </w:pPr>
            <w:r>
              <w:rPr>
                <w:rFonts w:hint="eastAsia" w:ascii="宋体" w:hAnsi="宋体" w:cs="宋体"/>
                <w:kern w:val="0"/>
                <w:sz w:val="24"/>
              </w:rPr>
              <w:t>……</w:t>
            </w:r>
          </w:p>
        </w:tc>
        <w:tc>
          <w:tcPr>
            <w:tcW w:w="3683" w:type="dxa"/>
            <w:vAlign w:val="top"/>
          </w:tcPr>
          <w:p>
            <w:pPr>
              <w:jc w:val="center"/>
              <w:rPr>
                <w:rFonts w:ascii="宋体" w:hAnsi="宋体" w:cs="宋体"/>
                <w:b/>
                <w:kern w:val="0"/>
                <w:sz w:val="32"/>
                <w:szCs w:val="32"/>
              </w:rPr>
            </w:pPr>
          </w:p>
        </w:tc>
        <w:tc>
          <w:tcPr>
            <w:tcW w:w="3546" w:type="dxa"/>
            <w:vAlign w:val="top"/>
          </w:tcPr>
          <w:p>
            <w:pPr>
              <w:jc w:val="center"/>
              <w:rPr>
                <w:rFonts w:ascii="宋体" w:hAnsi="宋体" w:cs="宋体"/>
                <w:b/>
                <w:kern w:val="0"/>
                <w:sz w:val="32"/>
                <w:szCs w:val="32"/>
              </w:rPr>
            </w:pPr>
          </w:p>
        </w:tc>
        <w:tc>
          <w:tcPr>
            <w:tcW w:w="1276" w:type="dxa"/>
            <w:vAlign w:val="top"/>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（采购人）、杭州市公共资源交易中心临平分中心</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375"/>
        <w:tabs>
          <w:tab w:val="clear" w:pos="720"/>
        </w:tabs>
        <w:snapToGrid w:val="0"/>
        <w:spacing w:before="120" w:after="120"/>
        <w:ind w:firstLine="643"/>
        <w:outlineLvl w:val="9"/>
        <w:rPr>
          <w:rFonts w:ascii="宋体" w:hAnsi="宋体" w:eastAsia="宋体" w:cs="宋体"/>
          <w:kern w:val="2"/>
          <w:sz w:val="32"/>
          <w:szCs w:val="32"/>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sz w:val="24"/>
        </w:rPr>
        <w:t>（采购人）、杭州市公共资源交易中心临平分中心</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rPr>
        <w:t>（项目名称）</w:t>
      </w:r>
      <w:r>
        <w:rPr>
          <w:rFonts w:hint="eastAsia" w:ascii="宋体" w:hAnsi="宋体" w:cs="宋体"/>
          <w:kern w:val="0"/>
          <w:sz w:val="24"/>
          <w:lang w:val="zh-CN"/>
        </w:rPr>
        <w:t>【招标编号：</w:t>
      </w:r>
      <w:r>
        <w:rPr>
          <w:rFonts w:hint="eastAsia" w:ascii="宋体" w:hAnsi="宋体" w:cs="宋体"/>
          <w:sz w:val="24"/>
        </w:rPr>
        <w:t>（采购编号）】的实施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73"/>
        <w:tblW w:w="15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992"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2268" w:type="dxa"/>
            <w:vAlign w:val="top"/>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2410" w:type="dxa"/>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268" w:type="dxa"/>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2126" w:type="dxa"/>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2127" w:type="dxa"/>
            <w:vAlign w:val="top"/>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服务人数</w:t>
            </w:r>
          </w:p>
        </w:tc>
        <w:tc>
          <w:tcPr>
            <w:tcW w:w="2126"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sz w:val="24"/>
              </w:rPr>
            </w:pPr>
            <w:r>
              <w:rPr>
                <w:rFonts w:hint="eastAsia" w:ascii="宋体" w:hAnsi="宋体" w:cs="宋体"/>
                <w:sz w:val="24"/>
              </w:rPr>
              <w:t>1</w:t>
            </w:r>
          </w:p>
        </w:tc>
        <w:tc>
          <w:tcPr>
            <w:tcW w:w="992" w:type="dxa"/>
            <w:vAlign w:val="center"/>
          </w:tcPr>
          <w:p>
            <w:pPr>
              <w:snapToGrid w:val="0"/>
              <w:spacing w:line="360" w:lineRule="auto"/>
              <w:jc w:val="center"/>
              <w:rPr>
                <w:rFonts w:ascii="宋体" w:hAnsi="宋体" w:cs="宋体"/>
                <w:sz w:val="24"/>
              </w:rPr>
            </w:pPr>
            <w:r>
              <w:rPr>
                <w:rFonts w:hint="eastAsia" w:ascii="宋体" w:hAnsi="宋体" w:cs="宋体"/>
                <w:sz w:val="24"/>
              </w:rPr>
              <w:t>X</w:t>
            </w:r>
            <w:r>
              <w:rPr>
                <w:rFonts w:ascii="宋体" w:hAnsi="宋体" w:cs="宋体"/>
                <w:sz w:val="24"/>
              </w:rPr>
              <w:t>X</w:t>
            </w: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vAlign w:val="top"/>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r>
              <w:rPr>
                <w:rFonts w:hint="eastAsia" w:ascii="宋体" w:hAnsi="宋体" w:cs="宋体"/>
                <w:sz w:val="24"/>
              </w:rPr>
              <w:t>2</w:t>
            </w:r>
          </w:p>
        </w:tc>
        <w:tc>
          <w:tcPr>
            <w:tcW w:w="992" w:type="dxa"/>
            <w:vAlign w:val="center"/>
          </w:tcPr>
          <w:p>
            <w:pPr>
              <w:snapToGrid w:val="0"/>
              <w:spacing w:line="360" w:lineRule="auto"/>
              <w:jc w:val="center"/>
              <w:rPr>
                <w:rFonts w:ascii="宋体" w:hAnsi="宋体" w:cs="宋体"/>
                <w:sz w:val="24"/>
              </w:rPr>
            </w:pPr>
            <w:r>
              <w:rPr>
                <w:rFonts w:hint="eastAsia" w:ascii="宋体" w:hAnsi="宋体" w:cs="宋体"/>
                <w:sz w:val="24"/>
              </w:rPr>
              <w:t>X</w:t>
            </w:r>
            <w:r>
              <w:rPr>
                <w:rFonts w:ascii="宋体" w:hAnsi="宋体" w:cs="宋体"/>
                <w:sz w:val="24"/>
              </w:rPr>
              <w:t>X</w:t>
            </w: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vAlign w:val="top"/>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r>
              <w:rPr>
                <w:rFonts w:hint="eastAsia" w:ascii="宋体" w:hAnsi="宋体" w:cs="宋体"/>
                <w:sz w:val="24"/>
              </w:rPr>
              <w:t>…</w:t>
            </w: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vAlign w:val="top"/>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vAlign w:val="top"/>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vAlign w:val="top"/>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8647" w:type="dxa"/>
            <w:gridSpan w:val="4"/>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8647" w:type="dxa"/>
            <w:gridSpan w:val="4"/>
            <w:vAlign w:val="top"/>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2、有关本项目实施所涉及的一切费用均计入报价。合同总价不为零，报价明细表中部分产品、服务单价为零的，视作已包含在总价中。</w:t>
      </w:r>
      <w:r>
        <w:rPr>
          <w:rFonts w:hint="eastAsia" w:ascii="宋体" w:hAnsi="宋体" w:cs="宋体"/>
          <w:b/>
          <w:kern w:val="0"/>
          <w:sz w:val="24"/>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kern w:val="0"/>
          <w:sz w:val="24"/>
          <w:lang w:val="zh-CN"/>
        </w:rPr>
      </w:pPr>
      <w:r>
        <w:rPr>
          <w:rFonts w:ascii="宋体" w:hAnsi="宋体" w:cs="宋体"/>
          <w:kern w:val="0"/>
          <w:sz w:val="24"/>
          <w:szCs w:val="22"/>
          <w:lang w:val="zh-CN"/>
        </w:rPr>
        <w:t>4</w:t>
      </w:r>
      <w:r>
        <w:rPr>
          <w:rFonts w:hint="eastAsia" w:ascii="宋体" w:hAnsi="宋体" w:cs="宋体"/>
          <w:kern w:val="0"/>
          <w:sz w:val="24"/>
          <w:szCs w:val="22"/>
          <w:lang w:val="zh-CN"/>
        </w:rPr>
        <w:t>、</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sz w:val="32"/>
          <w:szCs w:val="32"/>
        </w:rPr>
      </w:pPr>
      <w:r>
        <w:rPr>
          <w:rFonts w:hint="eastAsia" w:ascii="宋体" w:hAnsi="宋体" w:cs="宋体"/>
          <w:b/>
          <w:sz w:val="24"/>
        </w:rPr>
        <w:t>5、特别说明：▲供应商报价低于项目预算50%的，应当在报价文件中详细阐述不影响产品质量或者诚信履约的具体原因。</w:t>
      </w:r>
    </w:p>
    <w:p>
      <w:pPr>
        <w:pStyle w:val="375"/>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sz w:val="32"/>
          <w:szCs w:val="32"/>
        </w:rPr>
      </w:pPr>
      <w:r>
        <w:rPr>
          <w:rFonts w:hint="eastAsia" w:ascii="宋体" w:hAnsi="宋体" w:eastAsia="宋体" w:cs="宋体"/>
          <w:kern w:val="2"/>
          <w:sz w:val="32"/>
          <w:szCs w:val="32"/>
        </w:rPr>
        <w:t>二、</w:t>
      </w:r>
      <w:r>
        <w:rPr>
          <w:rFonts w:hint="eastAsia" w:ascii="宋体" w:hAnsi="宋体" w:eastAsia="宋体" w:cs="宋体"/>
          <w:sz w:val="32"/>
          <w:szCs w:val="32"/>
        </w:rPr>
        <w:t>中小企业声明函（如果有）</w:t>
      </w:r>
    </w:p>
    <w:p>
      <w:pPr>
        <w:widowControl/>
        <w:spacing w:line="360" w:lineRule="auto"/>
        <w:ind w:firstLine="120" w:firstLineChars="50"/>
        <w:jc w:val="left"/>
        <w:rPr>
          <w:rFonts w:ascii="宋体" w:hAnsi="宋体" w:cs="宋体"/>
          <w:sz w:val="32"/>
          <w:szCs w:val="32"/>
        </w:rPr>
      </w:pP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rPr>
        <w:t>7</w:t>
      </w:r>
      <w:r>
        <w:rPr>
          <w:rFonts w:hint="eastAsia" w:ascii="宋体" w:hAnsi="宋体" w:cs="宋体"/>
          <w:b/>
          <w:sz w:val="24"/>
        </w:rPr>
        <w:t>）。]</w:t>
      </w: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08" w:name="OLE_LINK14"/>
      <w:bookmarkStart w:id="509" w:name="OLE_LINK13"/>
      <w:r>
        <w:rPr>
          <w:rFonts w:hint="eastAsia" w:ascii="宋体" w:hAnsi="宋体" w:cs="宋体"/>
          <w:b/>
          <w:spacing w:val="6"/>
          <w:sz w:val="32"/>
          <w:szCs w:val="32"/>
        </w:rPr>
        <w:t>残疾人福利性单位声明函</w:t>
      </w:r>
    </w:p>
    <w:bookmarkEnd w:id="508"/>
    <w:bookmarkEnd w:id="509"/>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（采购人）</w:t>
      </w:r>
      <w:r>
        <w:rPr>
          <w:rFonts w:hint="eastAsia" w:ascii="宋体" w:hAnsi="宋体" w:cs="宋体"/>
          <w:sz w:val="24"/>
        </w:rPr>
        <w:t>单位的</w:t>
      </w:r>
      <w:r>
        <w:rPr>
          <w:rFonts w:hint="eastAsia" w:ascii="宋体" w:hAnsi="宋体" w:cs="宋体"/>
          <w:sz w:val="24"/>
          <w:u w:val="single"/>
        </w:rPr>
        <w:t>（项目名称）</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sz w:val="24"/>
          <w:u w:val="single"/>
        </w:rPr>
        <w:t>（采购人）、</w:t>
      </w:r>
      <w:r>
        <w:rPr>
          <w:rFonts w:hint="eastAsia" w:ascii="宋体" w:hAnsi="宋体" w:cs="宋体"/>
          <w:sz w:val="24"/>
        </w:rPr>
        <w:t>杭州市公共资源交易中心临平分中心</w:t>
      </w:r>
      <w:r>
        <w:rPr>
          <w:rFonts w:hint="eastAsia" w:ascii="宋体" w:hAnsi="宋体" w:cs="宋体"/>
          <w:sz w:val="24"/>
          <w:u w:val="single"/>
        </w:rPr>
        <w:t>：</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你方组织的（项目名称）【招标编号：（采购编号）】</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ascii="宋体" w:hAnsi="宋体" w:eastAsia="宋体" w:cs="宋体"/>
          <w:b/>
          <w:bCs/>
          <w:kern w:val="2"/>
          <w:sz w:val="24"/>
          <w:szCs w:val="24"/>
          <w:lang w:val="en-US" w:eastAsia="zh-CN" w:bidi="ar-SA"/>
        </w:rPr>
        <w:pict>
          <v:rect id="Rectangle 17" o:spid="_x0000_s1026" style="position:absolute;left:0;margin-left:238.9pt;margin-top:28.05pt;height:177.45pt;width:212.95pt;rotation:0f;z-index:-25165824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宋体" w:hAnsi="宋体" w:eastAsia="宋体" w:cs="宋体"/>
          <w:b/>
          <w:bCs/>
          <w:kern w:val="2"/>
          <w:sz w:val="24"/>
          <w:szCs w:val="24"/>
          <w:lang w:val="en-US" w:eastAsia="zh-CN" w:bidi="ar-SA"/>
        </w:rPr>
        <w:pict>
          <v:rect id="Rectangle 16" o:spid="_x0000_s1027" style="position:absolute;left:0;margin-left:-7.2pt;margin-top:30.3pt;height:177.45pt;width:208.5pt;rotation:0f;z-index:-25165721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（项目名称）【招标编号：（采购编号）】</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10"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10"/>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11" w:name="_Hlk101133598"/>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11"/>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12"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12"/>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（项目名称）【招标编号：（采购编号）】</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2"/>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rPr>
        <w:t xml:space="preserve">（采购人） </w:t>
      </w:r>
      <w:r>
        <w:rPr>
          <w:rFonts w:hint="eastAsia" w:ascii="宋体" w:hAnsi="宋体" w:cs="宋体"/>
          <w:sz w:val="24"/>
        </w:rPr>
        <w:t>的</w:t>
      </w:r>
      <w:r>
        <w:rPr>
          <w:rFonts w:hint="eastAsia" w:ascii="宋体" w:hAnsi="宋体" w:cs="宋体"/>
          <w:sz w:val="24"/>
          <w:u w:val="single"/>
        </w:rPr>
        <w:t xml:space="preserve"> （项目名称） </w:t>
      </w:r>
      <w:r>
        <w:rPr>
          <w:rFonts w:hint="eastAsia" w:ascii="宋体" w:hAnsi="宋体" w:cs="宋体"/>
          <w:sz w:val="24"/>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 xml:space="preserve"> （采购文件中明确的所属行业）</w:t>
      </w:r>
      <w:r>
        <w:rPr>
          <w:rFonts w:hint="eastAsia" w:ascii="宋体" w:hAnsi="宋体" w:cs="宋体"/>
          <w:sz w:val="24"/>
        </w:rPr>
        <w:t xml:space="preserve"> ；承接企业为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sz w:val="24"/>
          <w:u w:val="single"/>
        </w:rPr>
        <w:t xml:space="preserve"> （标的名称），</w:t>
      </w:r>
      <w:r>
        <w:rPr>
          <w:rFonts w:hint="eastAsia" w:ascii="宋体" w:hAnsi="宋体" w:cs="宋体"/>
          <w:sz w:val="24"/>
        </w:rPr>
        <w:t xml:space="preserve">属于 </w:t>
      </w:r>
      <w:r>
        <w:rPr>
          <w:rFonts w:hint="eastAsia" w:ascii="宋体" w:hAnsi="宋体" w:cs="宋体"/>
          <w:sz w:val="24"/>
          <w:u w:val="single"/>
        </w:rPr>
        <w:t xml:space="preserve">（采购文件中明确的所属行业） </w:t>
      </w:r>
      <w:r>
        <w:rPr>
          <w:rFonts w:hint="eastAsia" w:ascii="宋体" w:hAnsi="宋体" w:cs="宋体"/>
          <w:sz w:val="24"/>
        </w:rPr>
        <w:t xml:space="preserve">；承接企业为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18" w:type="first"/>
      <w:footerReference r:id="rId21" w:type="first"/>
      <w:headerReference r:id="rId17" w:type="default"/>
      <w:footerReference r:id="rId19" w:type="default"/>
      <w:footerReference r:id="rId20"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auto"/>
    <w:pitch w:val="default"/>
    <w:sig w:usb0="00000001" w:usb1="080E0000" w:usb2="0000001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auto"/>
    <w:pitch w:val="default"/>
    <w:sig w:usb0="00000001" w:usb1="080E0000" w:usb2="00000010" w:usb3="00000000" w:csb0="00040000" w:csb1="00000000"/>
  </w:font>
  <w:font w:name="Lucida Sans">
    <w:altName w:val="Lucida Sans Unicode"/>
    <w:panose1 w:val="020B0602030504020204"/>
    <w:charset w:val="00"/>
    <w:family w:val="auto"/>
    <w:pitch w:val="default"/>
    <w:sig w:usb0="000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幼圆">
    <w:altName w:val="宋体"/>
    <w:panose1 w:val="02010509060101010101"/>
    <w:charset w:val="86"/>
    <w:family w:val="auto"/>
    <w:pitch w:val="default"/>
    <w:sig w:usb0="00000001" w:usb1="080E0000" w:usb2="00000010" w:usb3="00000000" w:csb0="00040000" w:csb1="00000000"/>
  </w:font>
  <w:font w:name="Arial Narrow">
    <w:altName w:val="Arial"/>
    <w:panose1 w:val="020B0606020202030204"/>
    <w:charset w:val="00"/>
    <w:family w:val="auto"/>
    <w:pitch w:val="default"/>
    <w:sig w:usb0="00000287" w:usb1="00000800" w:usb2="00000000" w:usb3="00000000" w:csb0="0000009F" w:csb1="0000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F7FFAFFF" w:usb1="E9DFFFFF" w:usb2="0000003F" w:usb3="00000000" w:csb0="003F01FF" w:csb1="00000000"/>
  </w:font>
  <w:font w:name="Helvetica">
    <w:altName w:val="Arial"/>
    <w:panose1 w:val="020B0504020202020204"/>
    <w:charset w:val="00"/>
    <w:family w:val="auto"/>
    <w:pitch w:val="default"/>
    <w:sig w:usb0="00000003"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宋体"/>
    <w:panose1 w:val="00000000000000000000"/>
    <w:charset w:val="86"/>
    <w:family w:val="auto"/>
    <w:pitch w:val="default"/>
    <w:sig w:usb0="00000000" w:usb1="38CF7CFA" w:usb2="00000016" w:usb3="00000000" w:csb0="0004000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auto"/>
    <w:pitch w:val="default"/>
    <w:sig w:usb0="00000287" w:usb1="00000000" w:usb2="00000000" w:usb3="00000000" w:csb0="0000009F" w:csb1="0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287" w:usb1="080F0000" w:usb2="00000010" w:usb3="00000000" w:csb0="0004009F" w:csb1="00000000"/>
  </w:font>
  <w:font w:name="MS Sans Serif">
    <w:altName w:val="Arial"/>
    <w:panose1 w:val="00000000000000000000"/>
    <w:charset w:val="00"/>
    <w:family w:val="auto"/>
    <w:pitch w:val="default"/>
    <w:sig w:usb0="00000000" w:usb1="00000000" w:usb2="00000000" w:usb3="00000000" w:csb0="00000001" w:csb1="00000000"/>
  </w:font>
  <w:font w:name="等线 Light">
    <w:altName w:val="宋体"/>
    <w:panose1 w:val="00000000000000000000"/>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UI Symbol">
    <w:panose1 w:val="020B0502040204020203"/>
    <w:charset w:val="00"/>
    <w:family w:val="auto"/>
    <w:pitch w:val="default"/>
    <w:sig w:usb0="8000006F" w:usb1="1200FBEF" w:usb2="0064C000" w:usb3="00000002" w:csb0="00000001" w:csb1="4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bookmarkStart w:id="513" w:name="_Toc164085800"/>
    <w:bookmarkStart w:id="514" w:name="_Toc36110187"/>
    <w:bookmarkStart w:id="515" w:name="_Toc131845147"/>
    <w:bookmarkStart w:id="516" w:name="_Toc91899912"/>
    <w:r>
      <w:rPr>
        <w:rFonts w:hint="eastAsia" w:ascii="仿宋_GB2312" w:eastAsia="仿宋_GB2312"/>
        <w:kern w:val="0"/>
        <w:szCs w:val="21"/>
      </w:rPr>
      <w:t xml:space="preserve"> 页</w:t>
    </w:r>
    <w:bookmarkEnd w:id="513"/>
    <w:bookmarkEnd w:id="514"/>
    <w:bookmarkEnd w:id="515"/>
    <w:bookmarkEnd w:id="51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framePr w:wrap="around" w:vAnchor="text" w:hAnchor="margin" w:xAlign="right" w:y="1"/>
      <w:rPr>
        <w:rStyle w:val="66"/>
      </w:rPr>
    </w:pPr>
    <w:r>
      <w:fldChar w:fldCharType="begin"/>
    </w:r>
    <w:r>
      <w:rPr>
        <w:rStyle w:val="66"/>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framePr w:wrap="around" w:vAnchor="text" w:hAnchor="margin" w:xAlign="right" w:y="1"/>
      <w:rPr>
        <w:rStyle w:val="66"/>
      </w:rPr>
    </w:pPr>
    <w:r>
      <w:fldChar w:fldCharType="begin"/>
    </w:r>
    <w:r>
      <w:rPr>
        <w:rStyle w:val="66"/>
      </w:rPr>
      <w:instrText xml:space="preserve">PAGE  </w:instrText>
    </w:r>
    <w:r>
      <w:fldChar w:fldCharType="end"/>
    </w:r>
  </w:p>
  <w:p>
    <w:pPr>
      <w:pStyle w:val="4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4"/>
      </w:pBdr>
      <w:jc w:val="right"/>
    </w:pPr>
    <w:r>
      <w:t></w:t>
    </w:r>
    <w:r>
      <w:rPr>
        <w:rFonts w:hint="eastAsia"/>
      </w:rPr>
      <w:t xml:space="preserve">       </w:t>
    </w:r>
    <w:r>
      <w:t>杭州市</w:t>
    </w:r>
    <w:r>
      <w:rPr>
        <w:rFonts w:hint="eastAsia"/>
      </w:rPr>
      <w:t>临平区</w:t>
    </w:r>
    <w:r>
      <w:t>政府采购公开招标文件</w:t>
    </w:r>
  </w:p>
  <w:p>
    <w:pPr>
      <w:pStyle w:val="61"/>
      <w:tabs>
        <w:tab w:val="center" w:pos="4535"/>
        <w:tab w:val="right" w:pos="9070"/>
      </w:tabs>
      <w:ind w:firstLine="180" w:firstLineChars="100"/>
      <w:jc w:val="both"/>
      <w:rPr>
        <w:rFonts w:ascii="仿宋_GB2312" w:eastAsia="仿宋_GB2312"/>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w:t>
    </w:r>
    <w:r>
      <w:rPr>
        <w:rFonts w:hint="eastAsia"/>
        <w:lang w:val="zh-CN"/>
      </w:rPr>
      <w:t>临平区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rPr>
        <w:rFonts w:ascii="仿宋_GB2312" w:eastAsia="仿宋_GB2312"/>
        <w:b/>
        <w:i/>
        <w:u w:val="single"/>
      </w:rPr>
    </w:pPr>
    <w:r>
      <w:t></w:t>
    </w:r>
    <w:r>
      <w:rPr>
        <w:rFonts w:hint="eastAsia"/>
      </w:rPr>
      <w:t xml:space="preserve">                                                  </w:t>
    </w:r>
    <w:r>
      <w:t>杭州市</w:t>
    </w:r>
    <w:r>
      <w:rPr>
        <w:rFonts w:hint="eastAsia"/>
      </w:rPr>
      <w:t>临平区</w:t>
    </w:r>
    <w: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pPr>
    <w:r>
      <w:t></w:t>
    </w:r>
    <w:r>
      <w:rPr>
        <w:rFonts w:hint="eastAsia"/>
      </w:rPr>
      <w:t xml:space="preserve">                 </w:t>
    </w:r>
    <w:r>
      <w:t xml:space="preserve">                                </w:t>
    </w:r>
    <w:r>
      <w:rPr>
        <w:rFonts w:hint="eastAsia"/>
      </w:rPr>
      <w:t xml:space="preserve">         </w:t>
    </w:r>
    <w:r>
      <w:t>杭州市</w:t>
    </w:r>
    <w:r>
      <w:rPr>
        <w:rFonts w:hint="eastAsia"/>
      </w:rPr>
      <w:t>临平区</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u w:val="single"/>
      </w:rPr>
    </w:pPr>
    <w:r>
      <w:rPr>
        <w:rFonts w:hint="eastAsia"/>
      </w:rPr>
      <w:t xml:space="preserve">                                  </w:t>
    </w:r>
    <w:r>
      <w:t>杭州市</w:t>
    </w:r>
    <w:r>
      <w:rPr>
        <w:rFonts w:hint="eastAsia"/>
      </w:rPr>
      <w:t>临平区</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pPr>
    <w:r>
      <w:rPr>
        <w:rFonts w:hint="eastAsia"/>
      </w:rPr>
      <w:t xml:space="preserve">                                                                                                        </w:t>
    </w:r>
    <w:r>
      <w:t>杭州市</w:t>
    </w:r>
    <w:r>
      <w:rPr>
        <w:rFonts w:hint="eastAsia"/>
      </w:rPr>
      <w:t>临平区</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iCs/>
        <w:u w:val="single"/>
      </w:rPr>
    </w:pPr>
    <w:r>
      <w:t>杭州市</w:t>
    </w:r>
    <w:r>
      <w:rPr>
        <w:rFonts w:hint="eastAsia"/>
      </w:rPr>
      <w:t>临平区</w:t>
    </w:r>
    <w:r>
      <w:t>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w:t>
    </w:r>
    <w:r>
      <w:rPr>
        <w:rFonts w:hint="eastAsia"/>
      </w:rPr>
      <w:t xml:space="preserve">                                          </w:t>
    </w:r>
    <w:r>
      <w:t>杭州市</w:t>
    </w:r>
    <w:r>
      <w:rPr>
        <w:rFonts w:hint="eastAsia"/>
      </w:rPr>
      <w:t>临平区</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84510969">
    <w:nsid w:val="5E71B7F9"/>
    <w:multiLevelType w:val="singleLevel"/>
    <w:tmpl w:val="5E71B7F9"/>
    <w:lvl w:ilvl="0" w:tentative="1">
      <w:start w:val="1"/>
      <w:numFmt w:val="decimal"/>
      <w:suff w:val="nothing"/>
      <w:lvlText w:val="%1、"/>
      <w:lvlJc w:val="left"/>
    </w:lvl>
  </w:abstractNum>
  <w:abstractNum w:abstractNumId="2812551106">
    <w:nsid w:val="A7A41FC2"/>
    <w:multiLevelType w:val="singleLevel"/>
    <w:tmpl w:val="A7A41FC2"/>
    <w:lvl w:ilvl="0" w:tentative="1">
      <w:start w:val="1"/>
      <w:numFmt w:val="decimal"/>
      <w:suff w:val="nothing"/>
      <w:lvlText w:val="%1、"/>
      <w:lvlJc w:val="left"/>
      <w:pPr>
        <w:ind w:left="-60"/>
      </w:pPr>
    </w:lvl>
  </w:abstractNum>
  <w:abstractNum w:abstractNumId="1624324212">
    <w:nsid w:val="60D13874"/>
    <w:multiLevelType w:val="singleLevel"/>
    <w:tmpl w:val="60D13874"/>
    <w:lvl w:ilvl="0" w:tentative="1">
      <w:start w:val="8"/>
      <w:numFmt w:val="chineseCounting"/>
      <w:suff w:val="nothing"/>
      <w:lvlText w:val="%1、"/>
      <w:lvlJc w:val="left"/>
    </w:lvl>
  </w:abstractNum>
  <w:num w:numId="1">
    <w:abstractNumId w:val="1624324212"/>
  </w:num>
  <w:num w:numId="2">
    <w:abstractNumId w:val="1584510969"/>
  </w:num>
  <w:num w:numId="3">
    <w:abstractNumId w:val="28125511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B78"/>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3E63"/>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2BCF"/>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4C7"/>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A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6D40"/>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0A3"/>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601"/>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688"/>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43A"/>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3E3C"/>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22F"/>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4C1"/>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3AA"/>
    <w:rsid w:val="003E6E00"/>
    <w:rsid w:val="003E6EB9"/>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17C"/>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8D7"/>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487"/>
    <w:rsid w:val="00487FE1"/>
    <w:rsid w:val="00490707"/>
    <w:rsid w:val="00490815"/>
    <w:rsid w:val="0049117E"/>
    <w:rsid w:val="00492503"/>
    <w:rsid w:val="004925C8"/>
    <w:rsid w:val="00492AF9"/>
    <w:rsid w:val="00492B76"/>
    <w:rsid w:val="0049333E"/>
    <w:rsid w:val="0049418F"/>
    <w:rsid w:val="0049570D"/>
    <w:rsid w:val="00495C48"/>
    <w:rsid w:val="00495DC6"/>
    <w:rsid w:val="00496B91"/>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751"/>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72F"/>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C76D2"/>
    <w:rsid w:val="005D01C3"/>
    <w:rsid w:val="005D05FF"/>
    <w:rsid w:val="005D0FB4"/>
    <w:rsid w:val="005D1176"/>
    <w:rsid w:val="005D1747"/>
    <w:rsid w:val="005D1A76"/>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1D4B"/>
    <w:rsid w:val="006A2766"/>
    <w:rsid w:val="006A39D0"/>
    <w:rsid w:val="006A3E91"/>
    <w:rsid w:val="006A3FF4"/>
    <w:rsid w:val="006A430B"/>
    <w:rsid w:val="006A4321"/>
    <w:rsid w:val="006A4E20"/>
    <w:rsid w:val="006A4F11"/>
    <w:rsid w:val="006A563C"/>
    <w:rsid w:val="006A5678"/>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C1E"/>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D6D"/>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0C0"/>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3CDD"/>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5E4"/>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17A91"/>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43"/>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1E21"/>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379A8"/>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27FB"/>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3F5C"/>
    <w:rsid w:val="00B3412E"/>
    <w:rsid w:val="00B343E0"/>
    <w:rsid w:val="00B35B6D"/>
    <w:rsid w:val="00B35D53"/>
    <w:rsid w:val="00B367C4"/>
    <w:rsid w:val="00B36D3E"/>
    <w:rsid w:val="00B37B8E"/>
    <w:rsid w:val="00B40222"/>
    <w:rsid w:val="00B404C3"/>
    <w:rsid w:val="00B41938"/>
    <w:rsid w:val="00B41A04"/>
    <w:rsid w:val="00B42743"/>
    <w:rsid w:val="00B42F49"/>
    <w:rsid w:val="00B430E9"/>
    <w:rsid w:val="00B4311F"/>
    <w:rsid w:val="00B431AE"/>
    <w:rsid w:val="00B44288"/>
    <w:rsid w:val="00B448BF"/>
    <w:rsid w:val="00B45A59"/>
    <w:rsid w:val="00B45D35"/>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28"/>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542"/>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255"/>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42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BEC"/>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72B"/>
    <w:rsid w:val="00D2690C"/>
    <w:rsid w:val="00D27129"/>
    <w:rsid w:val="00D279E7"/>
    <w:rsid w:val="00D27F75"/>
    <w:rsid w:val="00D3046D"/>
    <w:rsid w:val="00D30497"/>
    <w:rsid w:val="00D30C4D"/>
    <w:rsid w:val="00D30F5F"/>
    <w:rsid w:val="00D31243"/>
    <w:rsid w:val="00D316D9"/>
    <w:rsid w:val="00D31B07"/>
    <w:rsid w:val="00D31B9D"/>
    <w:rsid w:val="00D31C19"/>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1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0C1"/>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986"/>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479"/>
    <w:rsid w:val="00DB052F"/>
    <w:rsid w:val="00DB14D3"/>
    <w:rsid w:val="00DB154B"/>
    <w:rsid w:val="00DB1BDC"/>
    <w:rsid w:val="00DB3490"/>
    <w:rsid w:val="00DB3593"/>
    <w:rsid w:val="00DB440B"/>
    <w:rsid w:val="00DB4426"/>
    <w:rsid w:val="00DB4522"/>
    <w:rsid w:val="00DB4B40"/>
    <w:rsid w:val="00DB4CBE"/>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6B38"/>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09FA"/>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4AB"/>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33E7A"/>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8A290F"/>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5A70A8"/>
    <w:rsid w:val="127723A9"/>
    <w:rsid w:val="12862074"/>
    <w:rsid w:val="12883966"/>
    <w:rsid w:val="129E45B4"/>
    <w:rsid w:val="12A44024"/>
    <w:rsid w:val="12D81596"/>
    <w:rsid w:val="13072A44"/>
    <w:rsid w:val="135F4BE2"/>
    <w:rsid w:val="139B1A0A"/>
    <w:rsid w:val="139D25C7"/>
    <w:rsid w:val="13BF3CE4"/>
    <w:rsid w:val="141008D8"/>
    <w:rsid w:val="14125FE6"/>
    <w:rsid w:val="14632E6B"/>
    <w:rsid w:val="14656203"/>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2C52B5"/>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060CC"/>
    <w:rsid w:val="23836192"/>
    <w:rsid w:val="23901F29"/>
    <w:rsid w:val="239C0061"/>
    <w:rsid w:val="239E0EFF"/>
    <w:rsid w:val="23B908A4"/>
    <w:rsid w:val="23E95BEF"/>
    <w:rsid w:val="23FD0064"/>
    <w:rsid w:val="245375B0"/>
    <w:rsid w:val="24642C0A"/>
    <w:rsid w:val="24B22173"/>
    <w:rsid w:val="24B95AD9"/>
    <w:rsid w:val="24BE24DA"/>
    <w:rsid w:val="24CF5825"/>
    <w:rsid w:val="24D663E6"/>
    <w:rsid w:val="24D77F2B"/>
    <w:rsid w:val="251E2AEA"/>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AAB2881"/>
    <w:rsid w:val="2B437463"/>
    <w:rsid w:val="2B7807EE"/>
    <w:rsid w:val="2BA50BF7"/>
    <w:rsid w:val="2BBF00EC"/>
    <w:rsid w:val="2BC37CFD"/>
    <w:rsid w:val="2BCB7E65"/>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C83183"/>
    <w:rsid w:val="33E407CE"/>
    <w:rsid w:val="33EB55CD"/>
    <w:rsid w:val="33EC4C02"/>
    <w:rsid w:val="340D2360"/>
    <w:rsid w:val="3410665D"/>
    <w:rsid w:val="34211214"/>
    <w:rsid w:val="342E63AB"/>
    <w:rsid w:val="34594C70"/>
    <w:rsid w:val="34950E68"/>
    <w:rsid w:val="34986E94"/>
    <w:rsid w:val="34AF62C9"/>
    <w:rsid w:val="34B51B07"/>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7F5B15"/>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3E32B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CFB40DB"/>
    <w:rsid w:val="4D077F3C"/>
    <w:rsid w:val="4D123355"/>
    <w:rsid w:val="4D2A3B31"/>
    <w:rsid w:val="4D312C52"/>
    <w:rsid w:val="4D4D7211"/>
    <w:rsid w:val="4D905305"/>
    <w:rsid w:val="4D964A72"/>
    <w:rsid w:val="4D9C1254"/>
    <w:rsid w:val="4E793892"/>
    <w:rsid w:val="4E800872"/>
    <w:rsid w:val="4EC569ED"/>
    <w:rsid w:val="4ED50EA1"/>
    <w:rsid w:val="4EEC050C"/>
    <w:rsid w:val="4F104EC3"/>
    <w:rsid w:val="4F431D3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2F65815"/>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9FF6F84"/>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BB054F9"/>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3F2BBF"/>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A32996"/>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BF151A3"/>
    <w:rsid w:val="6C196F71"/>
    <w:rsid w:val="6C226FCB"/>
    <w:rsid w:val="6C31226F"/>
    <w:rsid w:val="6C552F0B"/>
    <w:rsid w:val="6C8C67B7"/>
    <w:rsid w:val="6C9D744C"/>
    <w:rsid w:val="6D167928"/>
    <w:rsid w:val="6D26299B"/>
    <w:rsid w:val="6D415DCA"/>
    <w:rsid w:val="6D4772EC"/>
    <w:rsid w:val="6D9078AF"/>
    <w:rsid w:val="6DAA3FEF"/>
    <w:rsid w:val="6DC0172B"/>
    <w:rsid w:val="6DCB690C"/>
    <w:rsid w:val="6DD41A5B"/>
    <w:rsid w:val="6DF43C2E"/>
    <w:rsid w:val="6DF51CA3"/>
    <w:rsid w:val="6E8335BD"/>
    <w:rsid w:val="6E8E12EF"/>
    <w:rsid w:val="6E972936"/>
    <w:rsid w:val="6ED446C5"/>
    <w:rsid w:val="6ED53C62"/>
    <w:rsid w:val="6F0312AE"/>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3370AE"/>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D3648"/>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C416F0"/>
    <w:rsid w:val="79E27E8B"/>
    <w:rsid w:val="79F850CE"/>
    <w:rsid w:val="79FD443C"/>
    <w:rsid w:val="7A1D1975"/>
    <w:rsid w:val="7A3E5150"/>
    <w:rsid w:val="7A4670D6"/>
    <w:rsid w:val="7A534B63"/>
    <w:rsid w:val="7A615382"/>
    <w:rsid w:val="7A67303B"/>
    <w:rsid w:val="7AAB1D04"/>
    <w:rsid w:val="7ABA4368"/>
    <w:rsid w:val="7AD05746"/>
    <w:rsid w:val="7B257FFD"/>
    <w:rsid w:val="7B343476"/>
    <w:rsid w:val="7B4464CB"/>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9"/>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9"/>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1"/>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2">
    <w:name w:val="Default Paragraph Font"/>
    <w:link w:val="63"/>
    <w:unhideWhenUsed/>
    <w:uiPriority w:val="1"/>
    <w:rPr>
      <w:rFonts w:ascii="仿宋_GB2312" w:eastAsia="仿宋_GB2312"/>
      <w:b/>
      <w:sz w:val="32"/>
      <w:szCs w:val="32"/>
    </w:rPr>
  </w:style>
  <w:style w:type="table" w:default="1" w:styleId="73">
    <w:name w:val="Normal Table"/>
    <w:unhideWhenUsed/>
    <w:uiPriority w:val="99"/>
    <w:tblPr>
      <w:tblStyle w:val="73"/>
      <w:tblLayout w:type="fixed"/>
      <w:tblCellMar>
        <w:top w:w="0" w:type="dxa"/>
        <w:left w:w="108" w:type="dxa"/>
        <w:bottom w:w="0" w:type="dxa"/>
        <w:right w:w="108" w:type="dxa"/>
      </w:tblCellMar>
    </w:tblPr>
    <w:tcPr>
      <w:textDirection w:val="lrTb"/>
    </w:tcPr>
  </w:style>
  <w:style w:type="paragraph" w:styleId="5">
    <w:name w:val="Normal Indent"/>
    <w:basedOn w:val="1"/>
    <w:link w:val="719"/>
    <w:qFormat/>
    <w:uiPriority w:val="0"/>
    <w:pPr>
      <w:widowControl/>
      <w:snapToGrid w:val="0"/>
      <w:spacing w:line="480" w:lineRule="exact"/>
      <w:ind w:firstLine="567"/>
    </w:pPr>
    <w:rPr>
      <w:rFonts w:ascii="宋体"/>
      <w:snapToGrid w:val="0"/>
      <w:color w:val="000000"/>
      <w:kern w:val="28"/>
      <w:sz w:val="28"/>
      <w:szCs w:val="20"/>
    </w:rPr>
  </w:style>
  <w:style w:type="paragraph" w:styleId="12">
    <w:name w:val="annotation subject"/>
    <w:basedOn w:val="13"/>
    <w:next w:val="13"/>
    <w:link w:val="631"/>
    <w:qFormat/>
    <w:uiPriority w:val="0"/>
    <w:rPr>
      <w:b/>
      <w:bCs/>
    </w:rPr>
  </w:style>
  <w:style w:type="paragraph" w:styleId="13">
    <w:name w:val="annotation text"/>
    <w:basedOn w:val="1"/>
    <w:link w:val="854"/>
    <w:qFormat/>
    <w:uiPriority w:val="99"/>
    <w:pPr>
      <w:jc w:val="left"/>
    </w:pPr>
  </w:style>
  <w:style w:type="paragraph" w:styleId="14">
    <w:name w:val="toc 7"/>
    <w:basedOn w:val="1"/>
    <w:next w:val="1"/>
    <w:qFormat/>
    <w:uiPriority w:val="0"/>
    <w:pPr>
      <w:ind w:left="2520" w:leftChars="1200"/>
    </w:pPr>
  </w:style>
  <w:style w:type="paragraph" w:styleId="15">
    <w:name w:val="Body Text First Indent"/>
    <w:basedOn w:val="16"/>
    <w:link w:val="833"/>
    <w:qFormat/>
    <w:uiPriority w:val="0"/>
    <w:pPr>
      <w:ind w:firstLine="420"/>
    </w:pPr>
    <w:rPr>
      <w:rFonts w:hAnsi="Calibri" w:cs="Times New Roman"/>
      <w:szCs w:val="20"/>
    </w:rPr>
  </w:style>
  <w:style w:type="paragraph" w:styleId="16">
    <w:name w:val="Body Text"/>
    <w:basedOn w:val="1"/>
    <w:link w:val="931"/>
    <w:qFormat/>
    <w:uiPriority w:val="0"/>
    <w:pPr>
      <w:autoSpaceDE w:val="0"/>
      <w:autoSpaceDN w:val="0"/>
      <w:spacing w:line="360" w:lineRule="auto"/>
    </w:pPr>
    <w:rPr>
      <w:rFonts w:ascii="宋体" w:hAnsi="Arial" w:cs="Arial"/>
      <w:snapToGrid w:val="0"/>
      <w:sz w:val="24"/>
      <w:szCs w:val="21"/>
      <w:lang w:val="zh-CN"/>
    </w:rPr>
  </w:style>
  <w:style w:type="paragraph" w:styleId="17">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8">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9">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20">
    <w:name w:val="caption"/>
    <w:basedOn w:val="1"/>
    <w:next w:val="1"/>
    <w:link w:val="751"/>
    <w:qFormat/>
    <w:uiPriority w:val="0"/>
    <w:rPr>
      <w:b/>
      <w:sz w:val="28"/>
      <w:szCs w:val="20"/>
    </w:rPr>
  </w:style>
  <w:style w:type="paragraph" w:styleId="21">
    <w:name w:val="index 5"/>
    <w:basedOn w:val="1"/>
    <w:next w:val="1"/>
    <w:qFormat/>
    <w:uiPriority w:val="0"/>
    <w:pPr>
      <w:adjustRightInd/>
      <w:ind w:left="800" w:leftChars="800" w:firstLine="200" w:firstLineChars="200"/>
    </w:pPr>
  </w:style>
  <w:style w:type="paragraph" w:styleId="22">
    <w:name w:val="Document Map"/>
    <w:basedOn w:val="1"/>
    <w:link w:val="726"/>
    <w:qFormat/>
    <w:uiPriority w:val="0"/>
    <w:pPr>
      <w:shd w:val="clear" w:color="auto" w:fill="000080"/>
    </w:pPr>
  </w:style>
  <w:style w:type="paragraph" w:styleId="23">
    <w:name w:val="Salutation"/>
    <w:basedOn w:val="1"/>
    <w:next w:val="1"/>
    <w:link w:val="814"/>
    <w:qFormat/>
    <w:uiPriority w:val="0"/>
    <w:rPr>
      <w:rFonts w:ascii="仿宋_GB2312" w:eastAsia="仿宋_GB2312"/>
      <w:sz w:val="28"/>
      <w:szCs w:val="20"/>
    </w:rPr>
  </w:style>
  <w:style w:type="paragraph" w:styleId="24">
    <w:name w:val="Body Text 3"/>
    <w:basedOn w:val="1"/>
    <w:link w:val="842"/>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link w:val="782"/>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3"/>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658"/>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08"/>
    <w:qFormat/>
    <w:uiPriority w:val="0"/>
    <w:pPr>
      <w:ind w:left="100" w:leftChars="2500"/>
    </w:pPr>
    <w:rPr>
      <w:rFonts w:ascii="宋体"/>
      <w:sz w:val="24"/>
      <w:szCs w:val="21"/>
      <w:lang w:val="zh-CN"/>
    </w:rPr>
  </w:style>
  <w:style w:type="paragraph" w:styleId="38">
    <w:name w:val="Body Text Indent 2"/>
    <w:basedOn w:val="1"/>
    <w:link w:val="822"/>
    <w:qFormat/>
    <w:uiPriority w:val="0"/>
    <w:pPr>
      <w:spacing w:line="360" w:lineRule="auto"/>
      <w:ind w:firstLine="601"/>
      <w:textAlignment w:val="baseline"/>
    </w:pPr>
    <w:rPr>
      <w:rFonts w:ascii="宋体"/>
      <w:kern w:val="0"/>
      <w:sz w:val="28"/>
      <w:szCs w:val="20"/>
    </w:rPr>
  </w:style>
  <w:style w:type="paragraph" w:styleId="39">
    <w:name w:val="endnote text"/>
    <w:basedOn w:val="1"/>
    <w:link w:val="939"/>
    <w:qFormat/>
    <w:uiPriority w:val="0"/>
    <w:rPr>
      <w:lang w:val="zh-CN"/>
    </w:rPr>
  </w:style>
  <w:style w:type="paragraph" w:styleId="40">
    <w:name w:val="Balloon Text"/>
    <w:basedOn w:val="1"/>
    <w:link w:val="715"/>
    <w:qFormat/>
    <w:uiPriority w:val="0"/>
    <w:rPr>
      <w:sz w:val="18"/>
      <w:szCs w:val="18"/>
    </w:rPr>
  </w:style>
  <w:style w:type="paragraph" w:styleId="41">
    <w:name w:val="footer"/>
    <w:basedOn w:val="1"/>
    <w:link w:val="890"/>
    <w:qFormat/>
    <w:uiPriority w:val="99"/>
    <w:pPr>
      <w:tabs>
        <w:tab w:val="center" w:pos="4153"/>
        <w:tab w:val="right" w:pos="8306"/>
      </w:tabs>
      <w:snapToGrid w:val="0"/>
      <w:jc w:val="left"/>
    </w:pPr>
    <w:rPr>
      <w:sz w:val="18"/>
      <w:szCs w:val="18"/>
    </w:rPr>
  </w:style>
  <w:style w:type="paragraph" w:styleId="42">
    <w:name w:val="Body Text First Indent 2"/>
    <w:basedOn w:val="26"/>
    <w:link w:val="654"/>
    <w:qFormat/>
    <w:uiPriority w:val="0"/>
    <w:pPr>
      <w:adjustRightInd/>
      <w:spacing w:after="120" w:line="240" w:lineRule="auto"/>
      <w:ind w:left="420" w:leftChars="200" w:firstLine="210"/>
    </w:pPr>
    <w:rPr>
      <w:sz w:val="21"/>
    </w:rPr>
  </w:style>
  <w:style w:type="paragraph" w:styleId="43">
    <w:name w:val="header"/>
    <w:basedOn w:val="1"/>
    <w:link w:val="898"/>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5"/>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5"/>
    <w:link w:val="824"/>
    <w:qFormat/>
    <w:uiPriority w:val="0"/>
    <w:pPr>
      <w:adjustRightInd/>
      <w:snapToGrid/>
      <w:spacing w:before="60" w:after="60" w:line="300" w:lineRule="exact"/>
      <w:ind w:firstLine="0"/>
    </w:pPr>
    <w:rPr>
      <w:rFonts w:ascii="Calibri"/>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883"/>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818"/>
    <w:qFormat/>
    <w:uiPriority w:val="0"/>
    <w:pPr>
      <w:spacing w:after="120" w:line="480" w:lineRule="auto"/>
    </w:pPr>
  </w:style>
  <w:style w:type="paragraph" w:styleId="59">
    <w:name w:val="HTML Preformatted"/>
    <w:basedOn w:val="1"/>
    <w:link w:val="8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802"/>
    <w:qFormat/>
    <w:uiPriority w:val="10"/>
    <w:pPr>
      <w:widowControl/>
      <w:overflowPunct w:val="0"/>
      <w:autoSpaceDE w:val="0"/>
      <w:autoSpaceDN w:val="0"/>
      <w:jc w:val="center"/>
      <w:textAlignment w:val="baseline"/>
    </w:pPr>
    <w:rPr>
      <w:b/>
      <w:kern w:val="0"/>
      <w:sz w:val="24"/>
      <w:szCs w:val="20"/>
    </w:rPr>
  </w:style>
  <w:style w:type="paragraph" w:customStyle="1" w:styleId="63">
    <w:name w:val="Char1"/>
    <w:basedOn w:val="1"/>
    <w:link w:val="62"/>
    <w:qFormat/>
    <w:uiPriority w:val="0"/>
    <w:rPr>
      <w:rFonts w:ascii="仿宋_GB2312" w:eastAsia="仿宋_GB2312"/>
      <w:b/>
      <w:sz w:val="32"/>
      <w:szCs w:val="32"/>
    </w:rPr>
  </w:style>
  <w:style w:type="character" w:styleId="64">
    <w:name w:val="Strong"/>
    <w:qFormat/>
    <w:uiPriority w:val="22"/>
    <w:rPr>
      <w:b/>
      <w:bCs/>
    </w:rPr>
  </w:style>
  <w:style w:type="character" w:styleId="65">
    <w:name w:val="endnote reference"/>
    <w:qFormat/>
    <w:uiPriority w:val="0"/>
    <w:rPr>
      <w:vertAlign w:val="superscript"/>
    </w:rPr>
  </w:style>
  <w:style w:type="character" w:styleId="66">
    <w:name w:val="page number"/>
    <w:basedOn w:val="62"/>
    <w:qFormat/>
    <w:uiPriority w:val="0"/>
    <w:rPr>
      <w:rFonts w:ascii="Arial" w:hAnsi="Arial" w:eastAsia="黑体" w:cs="Arial"/>
      <w:snapToGrid w:val="0"/>
      <w:kern w:val="0"/>
      <w:szCs w:val="21"/>
    </w:rPr>
  </w:style>
  <w:style w:type="character" w:styleId="67">
    <w:name w:val="FollowedHyperlink"/>
    <w:qFormat/>
    <w:uiPriority w:val="99"/>
    <w:rPr>
      <w:rFonts w:ascii="Arial" w:hAnsi="Arial" w:eastAsia="黑体" w:cs="Arial"/>
      <w:snapToGrid w:val="0"/>
      <w:color w:val="000000"/>
      <w:kern w:val="0"/>
      <w:sz w:val="18"/>
      <w:szCs w:val="18"/>
      <w:u w:val="none"/>
    </w:rPr>
  </w:style>
  <w:style w:type="character" w:styleId="68">
    <w:name w:val="Emphasis"/>
    <w:qFormat/>
    <w:uiPriority w:val="20"/>
    <w:rPr>
      <w:color w:val="CC0033"/>
    </w:rPr>
  </w:style>
  <w:style w:type="character" w:styleId="69">
    <w:name w:val="line number"/>
    <w:basedOn w:val="62"/>
    <w:qFormat/>
    <w:uiPriority w:val="0"/>
    <w:rPr>
      <w:rFonts w:ascii="Arial" w:hAnsi="Arial" w:eastAsia="黑体" w:cs="Arial"/>
      <w:snapToGrid w:val="0"/>
      <w:kern w:val="0"/>
      <w:szCs w:val="21"/>
    </w:rPr>
  </w:style>
  <w:style w:type="character" w:styleId="70">
    <w:name w:val="Hyperlink"/>
    <w:qFormat/>
    <w:uiPriority w:val="99"/>
    <w:rPr>
      <w:rFonts w:ascii="Arial" w:hAnsi="Arial" w:eastAsia="黑体" w:cs="Arial"/>
      <w:snapToGrid w:val="0"/>
      <w:color w:val="000000"/>
      <w:kern w:val="0"/>
      <w:sz w:val="18"/>
      <w:szCs w:val="18"/>
      <w:u w:val="none"/>
    </w:rPr>
  </w:style>
  <w:style w:type="character" w:styleId="71">
    <w:name w:val="HTML Code"/>
    <w:qFormat/>
    <w:uiPriority w:val="0"/>
    <w:rPr>
      <w:rFonts w:ascii="黑体" w:hAnsi="Courier New" w:eastAsia="黑体" w:cs="楷体_GB2312"/>
      <w:sz w:val="20"/>
      <w:szCs w:val="20"/>
    </w:rPr>
  </w:style>
  <w:style w:type="character" w:styleId="72">
    <w:name w:val="annotation reference"/>
    <w:qFormat/>
    <w:uiPriority w:val="99"/>
    <w:rPr>
      <w:sz w:val="21"/>
      <w:szCs w:val="21"/>
    </w:rPr>
  </w:style>
  <w:style w:type="table" w:styleId="74">
    <w:name w:val="Table Grid"/>
    <w:basedOn w:val="73"/>
    <w:qFormat/>
    <w:uiPriority w:val="0"/>
    <w:pPr>
      <w:widowControl w:val="0"/>
      <w:jc w:val="both"/>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styleId="75">
    <w:name w:val="Table Theme"/>
    <w:basedOn w:val="73"/>
    <w:qFormat/>
    <w:uiPriority w:val="0"/>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styleId="76">
    <w:name w:val="Table Elegant"/>
    <w:basedOn w:val="73"/>
    <w:qFormat/>
    <w:uiPriority w:val="0"/>
    <w:pPr>
      <w:widowControl w:val="0"/>
      <w:jc w:val="both"/>
    </w:pPr>
    <w:tblPr>
      <w:tblStyle w:val="73"/>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extDirection w:val="lrTb"/>
    </w:tcPr>
    <w:tblStylePr w:type="firstRow">
      <w:rPr>
        <w:cap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7">
    <w:name w:val="Table Grid 5"/>
    <w:basedOn w:val="73"/>
    <w:qFormat/>
    <w:uiPriority w:val="0"/>
    <w:pPr>
      <w:widowControl w:val="0"/>
      <w:jc w:val="both"/>
    </w:pPr>
    <w:tblPr>
      <w:tblStyle w:val="7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extDirection w:val="lrTb"/>
    </w:tcPr>
    <w:tblStylePr w:type="firstRow">
      <w:tblPr>
        <w:tblStyle w:val="73"/>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nwCell">
      <w:tblPr>
        <w:tblStyle w:val="73"/>
        <w:tblLayout w:type="fixed"/>
      </w:tblPr>
      <w:tcPr>
        <w:tcBorders>
          <w:top w:val="nil"/>
          <w:left w:val="nil"/>
          <w:bottom w:val="nil"/>
          <w:right w:val="nil"/>
          <w:insideH w:val="nil"/>
          <w:insideV w:val="nil"/>
          <w:tl2br w:val="single" w:color="000000" w:sz="6" w:space="0"/>
          <w:tr2bl w:val="nil"/>
        </w:tcBorders>
        <w:textDirection w:val="lrTb"/>
      </w:tcPr>
    </w:tblStylePr>
  </w:style>
  <w:style w:type="table" w:styleId="78">
    <w:name w:val="Table Grid 8"/>
    <w:basedOn w:val="73"/>
    <w:qFormat/>
    <w:uiPriority w:val="0"/>
    <w:pPr>
      <w:widowControl w:val="0"/>
      <w:jc w:val="both"/>
    </w:pPr>
    <w:tblPr>
      <w:tblStyle w:val="73"/>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cPr>
      <w:shd w:val="clear" w:color="auto" w:fill="auto"/>
      <w:textDirection w:val="lrTb"/>
    </w:tcPr>
    <w:tblStylePr w:type="firstRow">
      <w:rPr>
        <w:b/>
        <w:bCs/>
        <w:color w:val="FFFFFF"/>
      </w:rPr>
      <w:tblPr>
        <w:tblStyle w:val="73"/>
        <w:tblLayout w:type="fixed"/>
      </w:tblPr>
      <w:tcPr>
        <w:tcBorders>
          <w:top w:val="nil"/>
          <w:left w:val="nil"/>
          <w:bottom w:val="nil"/>
          <w:right w:val="nil"/>
          <w:insideH w:val="nil"/>
          <w:insideV w:val="nil"/>
          <w:tl2br w:val="nil"/>
          <w:tr2bl w:val="nil"/>
        </w:tcBorders>
        <w:shd w:val="solid" w:color="000080" w:fill="FFFFFF"/>
        <w:textDirection w:val="lrTb"/>
      </w:tcPr>
    </w:tblStylePr>
    <w:tblStylePr w:type="lastRow">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9">
    <w:name w:val="Table Professional"/>
    <w:basedOn w:val="73"/>
    <w:qFormat/>
    <w:uiPriority w:val="0"/>
    <w:pPr>
      <w:widowControl w:val="0"/>
      <w:jc w:val="both"/>
    </w:pPr>
    <w:tblPr>
      <w:tblStyle w:val="73"/>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extDirection w:val="lrTb"/>
    </w:tcPr>
    <w:tblStylePr w:type="firstRow">
      <w:rPr>
        <w:b/>
        <w:bCs/>
        <w:color w:val="auto"/>
      </w:rPr>
      <w:tblPr>
        <w:tblStyle w:val="73"/>
        <w:tblLayout w:type="fixed"/>
      </w:tblPr>
      <w:tcPr>
        <w:tcBorders>
          <w:top w:val="nil"/>
          <w:left w:val="nil"/>
          <w:bottom w:val="nil"/>
          <w:right w:val="nil"/>
          <w:insideH w:val="nil"/>
          <w:insideV w:val="nil"/>
          <w:tl2br w:val="nil"/>
          <w:tr2bl w:val="nil"/>
        </w:tcBorders>
        <w:shd w:val="solid" w:color="000000" w:fill="FFFFFF"/>
        <w:textDirection w:val="lrTb"/>
      </w:tcPr>
    </w:tblStylePr>
  </w:style>
  <w:style w:type="paragraph" w:customStyle="1" w:styleId="80">
    <w:name w:val="表格非标题文字"/>
    <w:link w:val="620"/>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21"/>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9"/>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6"/>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9"/>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3"/>
    <w:qFormat/>
    <w:uiPriority w:val="0"/>
    <w:pPr>
      <w:spacing w:before="156" w:line="360" w:lineRule="auto"/>
      <w:ind w:firstLine="510" w:firstLineChars="200"/>
    </w:pPr>
    <w:rPr>
      <w:sz w:val="24"/>
      <w:szCs w:val="20"/>
    </w:rPr>
  </w:style>
  <w:style w:type="paragraph" w:customStyle="1" w:styleId="86">
    <w:name w:val="无间隔1"/>
    <w:link w:val="671"/>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9"/>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9"/>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2"/>
    <w:link w:val="698"/>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8"/>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4"/>
    <w:qFormat/>
    <w:uiPriority w:val="0"/>
    <w:pPr>
      <w:ind w:left="0" w:right="466" w:firstLine="288"/>
    </w:pPr>
    <w:rPr>
      <w:rFonts w:hAnsi="宋体"/>
    </w:rPr>
  </w:style>
  <w:style w:type="paragraph" w:customStyle="1" w:styleId="93">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6"/>
    <w:link w:val="746"/>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8"/>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6"/>
    <w:qFormat/>
    <w:uiPriority w:val="0"/>
    <w:pPr>
      <w:adjustRightInd/>
      <w:spacing w:line="360" w:lineRule="auto"/>
      <w:ind w:firstLine="480" w:firstLineChars="200"/>
    </w:pPr>
    <w:rPr>
      <w:kern w:val="0"/>
      <w:sz w:val="24"/>
    </w:rPr>
  </w:style>
  <w:style w:type="paragraph" w:customStyle="1" w:styleId="98">
    <w:name w:val="gf正文1"/>
    <w:basedOn w:val="1"/>
    <w:link w:val="772"/>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5"/>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列出段落1"/>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7"/>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9"/>
    <w:qFormat/>
    <w:uiPriority w:val="0"/>
  </w:style>
  <w:style w:type="paragraph" w:customStyle="1" w:styleId="103">
    <w:name w:val="样式 标题 4h4H4Fab-4T5Ref Heading 1rh1Heading sqlsect 1.2.3...."/>
    <w:basedOn w:val="6"/>
    <w:link w:val="916"/>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30"/>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2"/>
    <w:qFormat/>
    <w:uiPriority w:val="0"/>
    <w:pPr>
      <w:adjustRightInd/>
    </w:pPr>
    <w:rPr>
      <w:rFonts w:ascii="宋体" w:hAnsi="Courier New"/>
      <w:kern w:val="0"/>
      <w:sz w:val="20"/>
      <w:szCs w:val="20"/>
    </w:rPr>
  </w:style>
  <w:style w:type="paragraph" w:customStyle="1" w:styleId="106">
    <w:name w:val="正文说明"/>
    <w:basedOn w:val="1"/>
    <w:link w:val="844"/>
    <w:qFormat/>
    <w:uiPriority w:val="0"/>
    <w:pPr>
      <w:adjustRightInd/>
      <w:spacing w:line="360" w:lineRule="auto"/>
    </w:pPr>
    <w:rPr>
      <w:kern w:val="0"/>
      <w:sz w:val="24"/>
    </w:rPr>
  </w:style>
  <w:style w:type="paragraph" w:customStyle="1" w:styleId="107">
    <w:name w:val="Table Text"/>
    <w:basedOn w:val="1"/>
    <w:link w:val="850"/>
    <w:qFormat/>
    <w:uiPriority w:val="0"/>
    <w:pPr>
      <w:widowControl/>
      <w:spacing w:before="60" w:after="60"/>
      <w:jc w:val="left"/>
    </w:pPr>
    <w:rPr>
      <w:kern w:val="0"/>
      <w:sz w:val="24"/>
    </w:rPr>
  </w:style>
  <w:style w:type="paragraph" w:customStyle="1" w:styleId="108">
    <w:name w:val="公文正文"/>
    <w:basedOn w:val="1"/>
    <w:link w:val="862"/>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5"/>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2"/>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5"/>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11"/>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8"/>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5"/>
    <w:link w:val="930"/>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6"/>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2"/>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5">
    <w:name w:val="6级标题"/>
    <w:basedOn w:val="156"/>
    <w:qFormat/>
    <w:uiPriority w:val="0"/>
    <w:pPr>
      <w:keepNext/>
      <w:spacing w:before="0" w:after="0"/>
      <w:outlineLvl w:val="5"/>
    </w:pPr>
  </w:style>
  <w:style w:type="paragraph" w:customStyle="1" w:styleId="156">
    <w:name w:val="5级标题"/>
    <w:basedOn w:val="157"/>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7">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8">
    <w:name w:val="样式 正文文本缩进 + 段前: 2 字符"/>
    <w:basedOn w:val="1"/>
    <w:qFormat/>
    <w:uiPriority w:val="0"/>
    <w:pPr>
      <w:adjustRightInd/>
      <w:ind w:left="420" w:leftChars="200"/>
      <w:jc w:val="left"/>
    </w:pPr>
    <w:rPr>
      <w:sz w:val="28"/>
      <w:szCs w:val="20"/>
      <w:lang w:eastAsia="zh-TW"/>
    </w:rPr>
  </w:style>
  <w:style w:type="paragraph" w:customStyle="1" w:styleId="159">
    <w:name w:val="Char2 Char Char"/>
    <w:basedOn w:val="1"/>
    <w:qFormat/>
    <w:uiPriority w:val="0"/>
    <w:pPr>
      <w:adjustRightInd/>
    </w:pPr>
    <w:rPr>
      <w:rFonts w:ascii="Tahoma" w:hAnsi="Tahoma"/>
      <w:sz w:val="24"/>
      <w:szCs w:val="20"/>
    </w:rPr>
  </w:style>
  <w:style w:type="paragraph" w:customStyle="1" w:styleId="160">
    <w:name w:val="_Style 11"/>
    <w:basedOn w:val="1"/>
    <w:qFormat/>
    <w:uiPriority w:val="34"/>
    <w:pPr>
      <w:adjustRightInd/>
      <w:ind w:firstLine="420" w:firstLineChars="200"/>
    </w:pPr>
    <w:rPr>
      <w:rFonts w:eastAsia="仿宋_GB2312"/>
      <w:sz w:val="28"/>
    </w:rPr>
  </w:style>
  <w:style w:type="paragraph" w:customStyle="1" w:styleId="16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2">
    <w:name w:val="Char Char Char"/>
    <w:basedOn w:val="1"/>
    <w:qFormat/>
    <w:uiPriority w:val="0"/>
    <w:rPr>
      <w:rFonts w:ascii="Tahoma" w:hAnsi="Tahoma"/>
      <w:sz w:val="24"/>
      <w:szCs w:val="20"/>
    </w:rPr>
  </w:style>
  <w:style w:type="paragraph" w:customStyle="1" w:styleId="163">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5">
    <w:name w:val="无间隔2"/>
    <w:basedOn w:val="1"/>
    <w:link w:val="940"/>
    <w:qFormat/>
    <w:uiPriority w:val="99"/>
    <w:rPr>
      <w:szCs w:val="22"/>
    </w:rPr>
  </w:style>
  <w:style w:type="paragraph" w:customStyle="1" w:styleId="16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7">
    <w:name w:val="Char Char Char Char Char Char Char Char Char Char Char Char1 Char1"/>
    <w:basedOn w:val="1"/>
    <w:qFormat/>
    <w:uiPriority w:val="6"/>
    <w:rPr>
      <w:rFonts w:ascii="Tahoma" w:hAnsi="Tahoma" w:cs="仿宋_GB2312"/>
      <w:sz w:val="24"/>
      <w:szCs w:val="20"/>
    </w:rPr>
  </w:style>
  <w:style w:type="paragraph" w:customStyle="1" w:styleId="16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6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1">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72">
    <w:name w:val="五级无标题条"/>
    <w:basedOn w:val="1"/>
    <w:qFormat/>
    <w:uiPriority w:val="0"/>
    <w:pPr>
      <w:adjustRightInd/>
    </w:pPr>
  </w:style>
  <w:style w:type="paragraph" w:customStyle="1" w:styleId="173">
    <w:name w:val="Char5"/>
    <w:basedOn w:val="1"/>
    <w:qFormat/>
    <w:uiPriority w:val="0"/>
    <w:rPr>
      <w:rFonts w:ascii="仿宋_GB2312" w:eastAsia="仿宋_GB2312"/>
      <w:b/>
      <w:sz w:val="32"/>
      <w:szCs w:val="32"/>
    </w:rPr>
  </w:style>
  <w:style w:type="paragraph" w:customStyle="1" w:styleId="174">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5">
    <w:name w:val="彩色列表 - 强调文字颜色 12"/>
    <w:basedOn w:val="1"/>
    <w:qFormat/>
    <w:uiPriority w:val="0"/>
    <w:pPr>
      <w:adjustRightInd/>
      <w:ind w:firstLine="420" w:firstLineChars="200"/>
    </w:pPr>
    <w:rPr>
      <w:rFonts w:ascii="Calibri" w:hAnsi="Calibri"/>
      <w:szCs w:val="22"/>
    </w:rPr>
  </w:style>
  <w:style w:type="paragraph" w:customStyle="1" w:styleId="17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7">
    <w:name w:val="Char2"/>
    <w:basedOn w:val="1"/>
    <w:qFormat/>
    <w:uiPriority w:val="0"/>
    <w:rPr>
      <w:rFonts w:ascii="仿宋_GB2312" w:eastAsia="仿宋_GB2312"/>
      <w:b/>
      <w:sz w:val="32"/>
      <w:szCs w:val="32"/>
    </w:rPr>
  </w:style>
  <w:style w:type="paragraph" w:customStyle="1" w:styleId="178">
    <w:name w:val="数字标题3"/>
    <w:basedOn w:val="4"/>
    <w:next w:val="1"/>
    <w:qFormat/>
    <w:uiPriority w:val="0"/>
    <w:pPr>
      <w:spacing w:line="240" w:lineRule="auto"/>
    </w:pPr>
    <w:rPr>
      <w:sz w:val="28"/>
      <w:szCs w:val="28"/>
    </w:rPr>
  </w:style>
  <w:style w:type="paragraph" w:customStyle="1" w:styleId="179">
    <w:name w:val="FA正文"/>
    <w:basedOn w:val="1"/>
    <w:qFormat/>
    <w:uiPriority w:val="0"/>
    <w:pPr>
      <w:spacing w:line="360" w:lineRule="auto"/>
      <w:ind w:firstLine="480" w:firstLineChars="200"/>
    </w:pPr>
    <w:rPr>
      <w:rFonts w:hAnsi="宋体"/>
      <w:sz w:val="24"/>
      <w:szCs w:val="20"/>
    </w:rPr>
  </w:style>
  <w:style w:type="paragraph" w:customStyle="1" w:styleId="180">
    <w:name w:val="MM Topic 5"/>
    <w:basedOn w:val="7"/>
    <w:qFormat/>
    <w:uiPriority w:val="0"/>
    <w:pPr>
      <w:tabs>
        <w:tab w:val="left" w:pos="2520"/>
        <w:tab w:val="clear" w:pos="1008"/>
      </w:tabs>
      <w:adjustRightInd/>
      <w:ind w:left="2520" w:hanging="420"/>
    </w:pPr>
  </w:style>
  <w:style w:type="paragraph" w:customStyle="1" w:styleId="181">
    <w:name w:val="Char Char Char Char Char Char Char Char Char Char1"/>
    <w:basedOn w:val="1"/>
    <w:qFormat/>
    <w:uiPriority w:val="0"/>
    <w:rPr>
      <w:rFonts w:ascii="仿宋_GB2312" w:eastAsia="仿宋_GB2312"/>
      <w:b/>
      <w:sz w:val="32"/>
      <w:szCs w:val="32"/>
    </w:rPr>
  </w:style>
  <w:style w:type="paragraph" w:customStyle="1" w:styleId="18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3">
    <w:name w:val="修订1"/>
    <w:qFormat/>
    <w:uiPriority w:val="3"/>
    <w:rPr>
      <w:rFonts w:ascii="Times New Roman" w:hAnsi="Times New Roman" w:eastAsia="宋体" w:cs="Times New Roman"/>
      <w:color w:val="000000"/>
      <w:kern w:val="1"/>
      <w:sz w:val="21"/>
      <w:lang w:val="en-US" w:eastAsia="zh-CN" w:bidi="ar-SA"/>
    </w:rPr>
  </w:style>
  <w:style w:type="paragraph" w:customStyle="1" w:styleId="184">
    <w:name w:val="Char2 Char Char Char"/>
    <w:basedOn w:val="1"/>
    <w:qFormat/>
    <w:uiPriority w:val="0"/>
    <w:rPr>
      <w:rFonts w:ascii="仿宋_GB2312" w:eastAsia="仿宋_GB2312"/>
      <w:b/>
      <w:sz w:val="32"/>
      <w:szCs w:val="32"/>
    </w:rPr>
  </w:style>
  <w:style w:type="paragraph" w:customStyle="1" w:styleId="185">
    <w:name w:val="Char2 Char Char Char1"/>
    <w:basedOn w:val="1"/>
    <w:qFormat/>
    <w:uiPriority w:val="6"/>
    <w:rPr>
      <w:rFonts w:ascii="仿宋_GB2312" w:eastAsia="仿宋_GB2312"/>
      <w:b/>
      <w:sz w:val="32"/>
      <w:szCs w:val="32"/>
    </w:rPr>
  </w:style>
  <w:style w:type="paragraph" w:customStyle="1" w:styleId="186">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7">
    <w:name w:val="图中文字"/>
    <w:basedOn w:val="1"/>
    <w:qFormat/>
    <w:uiPriority w:val="0"/>
    <w:pPr>
      <w:snapToGrid w:val="0"/>
      <w:spacing w:line="0" w:lineRule="atLeast"/>
      <w:ind w:firstLine="200" w:firstLineChars="200"/>
      <w:jc w:val="center"/>
    </w:pPr>
    <w:rPr>
      <w:sz w:val="24"/>
      <w:szCs w:val="20"/>
    </w:rPr>
  </w:style>
  <w:style w:type="paragraph" w:customStyle="1" w:styleId="18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89">
    <w:name w:val="MM Topic 3"/>
    <w:basedOn w:val="4"/>
    <w:qFormat/>
    <w:uiPriority w:val="0"/>
    <w:pPr>
      <w:tabs>
        <w:tab w:val="left" w:pos="1680"/>
        <w:tab w:val="clear" w:pos="900"/>
      </w:tabs>
      <w:adjustRightInd/>
      <w:ind w:left="1680" w:hanging="420"/>
    </w:pPr>
  </w:style>
  <w:style w:type="paragraph" w:customStyle="1" w:styleId="190">
    <w:name w:val="标准小四"/>
    <w:basedOn w:val="1"/>
    <w:qFormat/>
    <w:uiPriority w:val="0"/>
    <w:pPr>
      <w:spacing w:line="360" w:lineRule="auto"/>
      <w:ind w:firstLine="480" w:firstLineChars="200"/>
    </w:pPr>
    <w:rPr>
      <w:rFonts w:ascii="Arial" w:hAnsi="Arial"/>
      <w:sz w:val="24"/>
      <w:szCs w:val="21"/>
    </w:rPr>
  </w:style>
  <w:style w:type="paragraph" w:customStyle="1" w:styleId="191">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192">
    <w:name w:val="表格（小）"/>
    <w:basedOn w:val="1"/>
    <w:qFormat/>
    <w:uiPriority w:val="0"/>
    <w:pPr>
      <w:adjustRightInd/>
      <w:snapToGrid w:val="0"/>
      <w:spacing w:line="300" w:lineRule="auto"/>
    </w:pPr>
    <w:rPr>
      <w:rFonts w:eastAsia="仿宋"/>
      <w:szCs w:val="21"/>
    </w:rPr>
  </w:style>
  <w:style w:type="paragraph" w:customStyle="1" w:styleId="19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4">
    <w:name w:val="Char2 Char Char1"/>
    <w:basedOn w:val="1"/>
    <w:qFormat/>
    <w:uiPriority w:val="6"/>
    <w:pPr>
      <w:adjustRightInd/>
    </w:pPr>
    <w:rPr>
      <w:rFonts w:ascii="Tahoma" w:hAnsi="Tahoma"/>
      <w:sz w:val="24"/>
      <w:szCs w:val="20"/>
    </w:rPr>
  </w:style>
  <w:style w:type="paragraph" w:customStyle="1" w:styleId="195">
    <w:name w:val="列出段落5"/>
    <w:basedOn w:val="1"/>
    <w:qFormat/>
    <w:uiPriority w:val="0"/>
    <w:pPr>
      <w:spacing w:line="360" w:lineRule="auto"/>
      <w:ind w:firstLine="200" w:firstLineChars="200"/>
    </w:pPr>
    <w:rPr>
      <w:rFonts w:eastAsia="楷体_GB2312" w:cs="Lucida Sans"/>
      <w:sz w:val="24"/>
    </w:rPr>
  </w:style>
  <w:style w:type="paragraph" w:customStyle="1" w:styleId="19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7">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19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199">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3">
    <w:name w:val="_Style 3"/>
    <w:basedOn w:val="1"/>
    <w:qFormat/>
    <w:uiPriority w:val="0"/>
    <w:pPr>
      <w:adjustRightInd/>
      <w:ind w:firstLine="420" w:firstLineChars="200"/>
    </w:pPr>
    <w:rPr>
      <w:rFonts w:eastAsia="仿宋_GB2312"/>
      <w:sz w:val="28"/>
    </w:rPr>
  </w:style>
  <w:style w:type="paragraph" w:customStyle="1" w:styleId="20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5">
    <w:name w:val="Bulleting First Indent 1"/>
    <w:basedOn w:val="15"/>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6">
    <w:name w:val="左对齐表格文字"/>
    <w:basedOn w:val="1"/>
    <w:qFormat/>
    <w:uiPriority w:val="0"/>
    <w:pPr>
      <w:adjustRightInd/>
      <w:ind w:firstLine="200" w:firstLineChars="200"/>
      <w:jc w:val="right"/>
    </w:pPr>
  </w:style>
  <w:style w:type="paragraph" w:customStyle="1" w:styleId="207">
    <w:name w:val="Char Char11 Char Char Char Char Char Char Char Char Char"/>
    <w:basedOn w:val="1"/>
    <w:qFormat/>
    <w:uiPriority w:val="0"/>
    <w:pPr>
      <w:spacing w:line="360" w:lineRule="auto"/>
    </w:pPr>
    <w:rPr>
      <w:szCs w:val="20"/>
    </w:rPr>
  </w:style>
  <w:style w:type="paragraph" w:customStyle="1" w:styleId="208">
    <w:name w:val="正文1.25"/>
    <w:basedOn w:val="1"/>
    <w:qFormat/>
    <w:uiPriority w:val="0"/>
    <w:pPr>
      <w:adjustRightInd/>
      <w:spacing w:line="300" w:lineRule="auto"/>
      <w:ind w:firstLine="480" w:firstLineChars="200"/>
    </w:pPr>
    <w:rPr>
      <w:sz w:val="24"/>
      <w:szCs w:val="20"/>
    </w:rPr>
  </w:style>
  <w:style w:type="paragraph" w:customStyle="1" w:styleId="20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2">
    <w:name w:val="Char Char1 Char Char Char1"/>
    <w:basedOn w:val="1"/>
    <w:qFormat/>
    <w:uiPriority w:val="6"/>
    <w:rPr>
      <w:rFonts w:ascii="仿宋_GB2312" w:eastAsia="仿宋_GB2312"/>
      <w:b/>
      <w:sz w:val="32"/>
      <w:szCs w:val="20"/>
    </w:rPr>
  </w:style>
  <w:style w:type="paragraph" w:customStyle="1" w:styleId="213">
    <w:name w:val="列出段落2"/>
    <w:basedOn w:val="1"/>
    <w:qFormat/>
    <w:uiPriority w:val="0"/>
    <w:pPr>
      <w:adjustRightInd/>
      <w:ind w:firstLine="420" w:firstLineChars="200"/>
    </w:pPr>
    <w:rPr>
      <w:rFonts w:ascii="宋体" w:hAnsi="宋体"/>
      <w:sz w:val="24"/>
    </w:rPr>
  </w:style>
  <w:style w:type="paragraph" w:customStyle="1" w:styleId="214">
    <w:name w:val="默认段落字体 Para Char Char Char Char Char Char Char"/>
    <w:basedOn w:val="1"/>
    <w:qFormat/>
    <w:uiPriority w:val="0"/>
    <w:rPr>
      <w:rFonts w:eastAsia="仿宋_GB2312"/>
      <w:sz w:val="28"/>
      <w:szCs w:val="20"/>
    </w:rPr>
  </w:style>
  <w:style w:type="paragraph" w:customStyle="1" w:styleId="21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6">
    <w:name w:val="样式 标题 4PIM 4H4h4bulletblbbH41H42H43H44H45H46H47H48...1"/>
    <w:basedOn w:val="6"/>
    <w:qFormat/>
    <w:uiPriority w:val="0"/>
    <w:pPr>
      <w:widowControl/>
      <w:jc w:val="left"/>
    </w:pPr>
    <w:rPr>
      <w:rFonts w:cs="宋体"/>
      <w:sz w:val="24"/>
      <w:szCs w:val="20"/>
    </w:rPr>
  </w:style>
  <w:style w:type="paragraph" w:customStyle="1" w:styleId="217">
    <w:name w:val="彩色列表 - 强调文字颜色 11"/>
    <w:basedOn w:val="1"/>
    <w:qFormat/>
    <w:uiPriority w:val="0"/>
    <w:pPr>
      <w:adjustRightInd/>
      <w:ind w:firstLine="420" w:firstLineChars="200"/>
    </w:pPr>
    <w:rPr>
      <w:rFonts w:ascii="Calibri" w:hAnsi="Calibri"/>
      <w:szCs w:val="22"/>
    </w:rPr>
  </w:style>
  <w:style w:type="paragraph" w:customStyle="1" w:styleId="21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1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1">
    <w:name w:val="Char Char Char1 Char1"/>
    <w:basedOn w:val="1"/>
    <w:qFormat/>
    <w:uiPriority w:val="6"/>
    <w:rPr>
      <w:szCs w:val="20"/>
    </w:rPr>
  </w:style>
  <w:style w:type="paragraph" w:customStyle="1" w:styleId="22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3">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7">
    <w:name w:val="CM14"/>
    <w:basedOn w:val="96"/>
    <w:next w:val="96"/>
    <w:qFormat/>
    <w:uiPriority w:val="0"/>
    <w:pPr>
      <w:spacing w:after="68"/>
    </w:pPr>
    <w:rPr>
      <w:rFonts w:ascii="FHLHE E+ Futura Bk" w:eastAsia="FHLHE E+ Futura Bk" w:cs="Times New Roman"/>
      <w:color w:val="auto"/>
    </w:rPr>
  </w:style>
  <w:style w:type="paragraph" w:customStyle="1" w:styleId="22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2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1">
    <w:name w:val="正文文字 2"/>
    <w:basedOn w:val="96"/>
    <w:next w:val="96"/>
    <w:qFormat/>
    <w:uiPriority w:val="0"/>
    <w:rPr>
      <w:rFonts w:ascii="宋体" w:eastAsia="宋体" w:cs="Times New Roman"/>
      <w:color w:val="auto"/>
    </w:rPr>
  </w:style>
  <w:style w:type="paragraph" w:customStyle="1" w:styleId="23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3">
    <w:name w:val="Char Char1 Char"/>
    <w:basedOn w:val="1"/>
    <w:qFormat/>
    <w:uiPriority w:val="0"/>
    <w:rPr>
      <w:rFonts w:ascii="仿宋_GB2312" w:eastAsia="仿宋_GB2312"/>
      <w:b/>
      <w:sz w:val="32"/>
      <w:szCs w:val="32"/>
    </w:rPr>
  </w:style>
  <w:style w:type="paragraph" w:customStyle="1" w:styleId="23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6">
    <w:name w:val="Char Char111"/>
    <w:basedOn w:val="1"/>
    <w:qFormat/>
    <w:uiPriority w:val="0"/>
    <w:pPr>
      <w:spacing w:line="360" w:lineRule="auto"/>
    </w:pPr>
    <w:rPr>
      <w:szCs w:val="20"/>
    </w:rPr>
  </w:style>
  <w:style w:type="paragraph" w:customStyle="1" w:styleId="237">
    <w:name w:val="Char"/>
    <w:basedOn w:val="1"/>
    <w:qFormat/>
    <w:uiPriority w:val="0"/>
    <w:rPr>
      <w:rFonts w:ascii="仿宋_GB2312" w:eastAsia="仿宋_GB2312"/>
      <w:b/>
      <w:sz w:val="32"/>
      <w:szCs w:val="32"/>
    </w:rPr>
  </w:style>
  <w:style w:type="paragraph" w:customStyle="1" w:styleId="23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3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0">
    <w:name w:val="Char Char Char1 Char"/>
    <w:basedOn w:val="1"/>
    <w:qFormat/>
    <w:uiPriority w:val="0"/>
    <w:rPr>
      <w:szCs w:val="20"/>
    </w:rPr>
  </w:style>
  <w:style w:type="paragraph" w:customStyle="1" w:styleId="241">
    <w:name w:val="正文标准"/>
    <w:basedOn w:val="1"/>
    <w:qFormat/>
    <w:uiPriority w:val="0"/>
    <w:pPr>
      <w:adjustRightInd/>
      <w:spacing w:line="360" w:lineRule="auto"/>
      <w:ind w:firstLine="200" w:firstLineChars="200"/>
    </w:pPr>
    <w:rPr>
      <w:rFonts w:ascii="宋体" w:hAnsi="Calibri"/>
      <w:sz w:val="24"/>
    </w:rPr>
  </w:style>
  <w:style w:type="paragraph" w:customStyle="1" w:styleId="24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4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3">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4">
    <w:name w:val="Char Char Char Char Char Char Char Char Char Char"/>
    <w:basedOn w:val="1"/>
    <w:qFormat/>
    <w:uiPriority w:val="0"/>
    <w:rPr>
      <w:rFonts w:ascii="仿宋_GB2312" w:eastAsia="仿宋_GB2312"/>
      <w:b/>
      <w:sz w:val="32"/>
      <w:szCs w:val="32"/>
    </w:rPr>
  </w:style>
  <w:style w:type="paragraph" w:customStyle="1" w:styleId="25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6">
    <w:name w:val="_正文段落"/>
    <w:basedOn w:val="1"/>
    <w:qFormat/>
    <w:uiPriority w:val="0"/>
    <w:pPr>
      <w:adjustRightInd/>
      <w:ind w:firstLine="560"/>
    </w:pPr>
    <w:rPr>
      <w:rFonts w:ascii="仿宋_GB2312" w:hAnsi="仿宋" w:eastAsia="仿宋_GB2312"/>
      <w:kern w:val="0"/>
      <w:sz w:val="28"/>
      <w:szCs w:val="28"/>
    </w:rPr>
  </w:style>
  <w:style w:type="paragraph" w:customStyle="1" w:styleId="25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59">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3">
    <w:name w:val="Char Char Char1 Char2"/>
    <w:basedOn w:val="1"/>
    <w:qFormat/>
    <w:uiPriority w:val="0"/>
    <w:rPr>
      <w:szCs w:val="20"/>
    </w:rPr>
  </w:style>
  <w:style w:type="paragraph" w:customStyle="1" w:styleId="26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5">
    <w:name w:val="默认段落字体 Para Char"/>
    <w:basedOn w:val="1"/>
    <w:qFormat/>
    <w:uiPriority w:val="0"/>
    <w:rPr>
      <w:rFonts w:ascii="Tahoma" w:hAnsi="Tahoma"/>
      <w:sz w:val="24"/>
      <w:szCs w:val="20"/>
    </w:rPr>
  </w:style>
  <w:style w:type="paragraph" w:customStyle="1" w:styleId="266">
    <w:name w:val="标题五"/>
    <w:basedOn w:val="1"/>
    <w:qFormat/>
    <w:uiPriority w:val="0"/>
    <w:pPr>
      <w:adjustRightInd/>
      <w:spacing w:before="156" w:beforeLines="50" w:line="360" w:lineRule="auto"/>
    </w:pPr>
    <w:rPr>
      <w:b/>
      <w:sz w:val="24"/>
    </w:rPr>
  </w:style>
  <w:style w:type="paragraph" w:customStyle="1" w:styleId="267">
    <w:name w:val="Char Char1101"/>
    <w:basedOn w:val="1"/>
    <w:qFormat/>
    <w:uiPriority w:val="0"/>
    <w:pPr>
      <w:spacing w:line="360" w:lineRule="auto"/>
    </w:pPr>
    <w:rPr>
      <w:rFonts w:ascii="Tahoma" w:hAnsi="Tahoma"/>
      <w:sz w:val="24"/>
      <w:szCs w:val="20"/>
    </w:rPr>
  </w:style>
  <w:style w:type="paragraph" w:customStyle="1" w:styleId="268">
    <w:name w:val="Char Char Char Char Char Char Char Char1"/>
    <w:basedOn w:val="1"/>
    <w:qFormat/>
    <w:uiPriority w:val="0"/>
    <w:pPr>
      <w:tabs>
        <w:tab w:val="left" w:pos="360"/>
      </w:tabs>
    </w:pPr>
    <w:rPr>
      <w:sz w:val="24"/>
      <w:szCs w:val="20"/>
    </w:rPr>
  </w:style>
  <w:style w:type="paragraph" w:customStyle="1" w:styleId="269">
    <w:name w:val="Char Char Char 字元 字元"/>
    <w:basedOn w:val="1"/>
    <w:qFormat/>
    <w:uiPriority w:val="0"/>
    <w:pPr>
      <w:adjustRightInd/>
      <w:spacing w:line="360" w:lineRule="auto"/>
      <w:ind w:firstLine="200" w:firstLineChars="200"/>
    </w:pPr>
    <w:rPr>
      <w:szCs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1">
    <w:name w:val="Char Char Char Char Char Char Char"/>
    <w:basedOn w:val="1"/>
    <w:qFormat/>
    <w:uiPriority w:val="0"/>
    <w:rPr>
      <w:rFonts w:ascii="仿宋_GB2312" w:eastAsia="仿宋_GB2312"/>
      <w:b/>
      <w:sz w:val="32"/>
      <w:szCs w:val="32"/>
    </w:rPr>
  </w:style>
  <w:style w:type="paragraph" w:customStyle="1" w:styleId="27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4">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5">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76">
    <w:name w:val="批注框文本 Char Char"/>
    <w:basedOn w:val="1"/>
    <w:qFormat/>
    <w:uiPriority w:val="0"/>
    <w:pPr>
      <w:adjustRightInd/>
    </w:pPr>
    <w:rPr>
      <w:sz w:val="18"/>
      <w:szCs w:val="20"/>
    </w:rPr>
  </w:style>
  <w:style w:type="paragraph" w:customStyle="1" w:styleId="27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7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1">
    <w:name w:val="索引 11"/>
    <w:basedOn w:val="1"/>
    <w:next w:val="1"/>
    <w:qFormat/>
    <w:uiPriority w:val="99"/>
    <w:pPr>
      <w:adjustRightInd/>
      <w:spacing w:line="360" w:lineRule="auto"/>
    </w:pPr>
    <w:rPr>
      <w:rFonts w:ascii="仿宋_GB2312" w:eastAsia="仿宋_GB2312"/>
      <w:sz w:val="24"/>
      <w:szCs w:val="20"/>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4">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5">
    <w:name w:val="文档正文"/>
    <w:basedOn w:val="1"/>
    <w:qFormat/>
    <w:uiPriority w:val="0"/>
    <w:pPr>
      <w:spacing w:line="480" w:lineRule="atLeast"/>
      <w:ind w:firstLine="567"/>
      <w:textAlignment w:val="baseline"/>
    </w:pPr>
    <w:rPr>
      <w:kern w:val="0"/>
      <w:sz w:val="24"/>
      <w:szCs w:val="20"/>
    </w:rPr>
  </w:style>
  <w:style w:type="paragraph" w:customStyle="1" w:styleId="286">
    <w:name w:val="正文文字表格居中"/>
    <w:basedOn w:val="1"/>
    <w:next w:val="58"/>
    <w:qFormat/>
    <w:uiPriority w:val="0"/>
    <w:pPr>
      <w:snapToGrid w:val="0"/>
      <w:spacing w:line="360" w:lineRule="auto"/>
    </w:pPr>
    <w:rPr>
      <w:rFonts w:ascii="宋体"/>
      <w:b/>
      <w:sz w:val="24"/>
      <w:szCs w:val="20"/>
    </w:rPr>
  </w:style>
  <w:style w:type="paragraph" w:customStyle="1" w:styleId="28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8">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89">
    <w:name w:val="Plain Text1"/>
    <w:basedOn w:val="1"/>
    <w:qFormat/>
    <w:uiPriority w:val="7"/>
    <w:pPr>
      <w:adjustRightInd/>
    </w:pPr>
    <w:rPr>
      <w:rFonts w:ascii="宋体" w:hAnsi="Courier New"/>
    </w:rPr>
  </w:style>
  <w:style w:type="paragraph" w:customStyle="1" w:styleId="290">
    <w:name w:val="Char3"/>
    <w:basedOn w:val="1"/>
    <w:qFormat/>
    <w:uiPriority w:val="0"/>
    <w:pPr>
      <w:adjustRightInd/>
    </w:pPr>
    <w:rPr>
      <w:rFonts w:ascii="仿宋_GB2312" w:eastAsia="仿宋_GB2312"/>
      <w:b/>
      <w:sz w:val="32"/>
      <w:szCs w:val="32"/>
    </w:rPr>
  </w:style>
  <w:style w:type="paragraph" w:customStyle="1" w:styleId="29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3">
    <w:name w:val="标题2"/>
    <w:basedOn w:val="2"/>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4">
    <w:name w:val="List Paragraph1"/>
    <w:basedOn w:val="1"/>
    <w:qFormat/>
    <w:uiPriority w:val="0"/>
    <w:pPr>
      <w:spacing w:line="360" w:lineRule="auto"/>
      <w:ind w:firstLine="200" w:firstLineChars="200"/>
    </w:pPr>
    <w:rPr>
      <w:rFonts w:eastAsia="楷体_GB2312" w:cs="Lucida Sans"/>
      <w:sz w:val="24"/>
    </w:rPr>
  </w:style>
  <w:style w:type="paragraph" w:customStyle="1" w:styleId="295">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8">
    <w:name w:val="Char3 Char Char Char"/>
    <w:basedOn w:val="1"/>
    <w:qFormat/>
    <w:uiPriority w:val="0"/>
    <w:pPr>
      <w:widowControl/>
      <w:adjustRightInd/>
      <w:spacing w:after="160" w:line="240" w:lineRule="exact"/>
      <w:jc w:val="left"/>
    </w:pPr>
    <w:rPr>
      <w:szCs w:val="20"/>
    </w:rPr>
  </w:style>
  <w:style w:type="paragraph" w:customStyle="1" w:styleId="299">
    <w:name w:val="表格标题2"/>
    <w:basedOn w:val="300"/>
    <w:qFormat/>
    <w:uiPriority w:val="0"/>
    <w:rPr>
      <w:b/>
    </w:rPr>
  </w:style>
  <w:style w:type="paragraph" w:customStyle="1" w:styleId="300">
    <w:name w:val="表格内文"/>
    <w:basedOn w:val="1"/>
    <w:qFormat/>
    <w:uiPriority w:val="0"/>
    <w:pPr>
      <w:adjustRightInd/>
      <w:spacing w:line="360" w:lineRule="auto"/>
    </w:pPr>
    <w:rPr>
      <w:rFonts w:ascii="宋体" w:hAnsi="宋体" w:cs="宋体"/>
      <w:color w:val="000000"/>
      <w:szCs w:val="20"/>
    </w:rPr>
  </w:style>
  <w:style w:type="paragraph" w:customStyle="1" w:styleId="301">
    <w:name w:val="Char Char Char Char Char Char Char Char Char Char2"/>
    <w:basedOn w:val="1"/>
    <w:qFormat/>
    <w:uiPriority w:val="0"/>
    <w:rPr>
      <w:rFonts w:ascii="仿宋_GB2312" w:eastAsia="仿宋_GB2312"/>
      <w:b/>
      <w:sz w:val="32"/>
      <w:szCs w:val="32"/>
    </w:rPr>
  </w:style>
  <w:style w:type="paragraph" w:customStyle="1" w:styleId="30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4">
    <w:name w:val="Char Char11 Char Char Char Char Char Char Char Char Char11"/>
    <w:basedOn w:val="1"/>
    <w:qFormat/>
    <w:uiPriority w:val="0"/>
    <w:pPr>
      <w:spacing w:line="360" w:lineRule="auto"/>
    </w:pPr>
    <w:rPr>
      <w:szCs w:val="20"/>
    </w:rPr>
  </w:style>
  <w:style w:type="paragraph" w:customStyle="1" w:styleId="30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7">
    <w:name w:val="MM Topic 1"/>
    <w:basedOn w:val="3"/>
    <w:qFormat/>
    <w:uiPriority w:val="0"/>
    <w:pPr>
      <w:tabs>
        <w:tab w:val="left" w:pos="840"/>
        <w:tab w:val="clear" w:pos="432"/>
      </w:tabs>
      <w:adjustRightInd/>
      <w:ind w:left="840" w:hanging="420"/>
    </w:pPr>
  </w:style>
  <w:style w:type="paragraph" w:customStyle="1" w:styleId="308">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309">
    <w:name w:val="文本正文 Char"/>
    <w:basedOn w:val="1"/>
    <w:qFormat/>
    <w:uiPriority w:val="0"/>
    <w:pPr>
      <w:spacing w:line="360" w:lineRule="auto"/>
      <w:ind w:firstLine="200" w:firstLineChars="200"/>
    </w:pPr>
    <w:rPr>
      <w:kern w:val="0"/>
      <w:sz w:val="24"/>
      <w:szCs w:val="20"/>
    </w:rPr>
  </w:style>
  <w:style w:type="paragraph" w:customStyle="1" w:styleId="310">
    <w:name w:val="表格"/>
    <w:basedOn w:val="1"/>
    <w:qFormat/>
    <w:uiPriority w:val="0"/>
    <w:pPr>
      <w:snapToGrid w:val="0"/>
      <w:ind w:firstLine="42" w:firstLineChars="21"/>
    </w:pPr>
    <w:rPr>
      <w:rFonts w:ascii="宋体" w:hAnsi="宋体"/>
      <w:kern w:val="0"/>
      <w:sz w:val="20"/>
      <w:szCs w:val="20"/>
    </w:rPr>
  </w:style>
  <w:style w:type="paragraph" w:customStyle="1" w:styleId="311">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2">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4">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5">
    <w:name w:val="EB_表格"/>
    <w:basedOn w:val="1"/>
    <w:qFormat/>
    <w:uiPriority w:val="0"/>
    <w:pPr>
      <w:adjustRightInd/>
      <w:spacing w:line="300" w:lineRule="auto"/>
      <w:jc w:val="center"/>
    </w:pPr>
  </w:style>
  <w:style w:type="paragraph" w:customStyle="1" w:styleId="316">
    <w:name w:val="_Style 6"/>
    <w:basedOn w:val="1"/>
    <w:qFormat/>
    <w:uiPriority w:val="34"/>
    <w:pPr>
      <w:adjustRightInd/>
      <w:ind w:firstLine="420" w:firstLineChars="200"/>
    </w:pPr>
    <w:rPr>
      <w:rFonts w:eastAsia="仿宋_GB2312"/>
      <w:sz w:val="28"/>
    </w:rPr>
  </w:style>
  <w:style w:type="paragraph" w:customStyle="1" w:styleId="31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19">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0">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1">
    <w:name w:val="正文表标题"/>
    <w:next w:val="32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4">
    <w:name w:val="trademark"/>
    <w:qFormat/>
    <w:uiPriority w:val="0"/>
    <w:pPr>
      <w:spacing w:after="60"/>
    </w:pPr>
    <w:rPr>
      <w:rFonts w:ascii="Futura Bk" w:hAnsi="Futura Bk" w:eastAsia="宋体" w:cs="Times New Roman"/>
      <w:sz w:val="15"/>
      <w:lang w:val="en-US" w:eastAsia="en-US" w:bidi="ar-SA"/>
    </w:rPr>
  </w:style>
  <w:style w:type="paragraph" w:customStyle="1" w:styleId="32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6">
    <w:name w:val="Char Char1 Char Char Char Char Char Char1"/>
    <w:basedOn w:val="1"/>
    <w:qFormat/>
    <w:uiPriority w:val="0"/>
    <w:rPr>
      <w:rFonts w:ascii="仿宋_GB2312" w:eastAsia="仿宋_GB2312"/>
      <w:b/>
      <w:sz w:val="32"/>
      <w:szCs w:val="20"/>
    </w:rPr>
  </w:style>
  <w:style w:type="paragraph" w:customStyle="1" w:styleId="32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8">
    <w:name w:val="Char1 Char Char Char1"/>
    <w:basedOn w:val="1"/>
    <w:qFormat/>
    <w:uiPriority w:val="0"/>
    <w:pPr>
      <w:adjustRightInd/>
      <w:ind w:firstLine="200" w:firstLineChars="200"/>
    </w:pPr>
    <w:rPr>
      <w:rFonts w:ascii="Tahoma" w:hAnsi="Tahoma"/>
      <w:sz w:val="24"/>
      <w:szCs w:val="20"/>
    </w:rPr>
  </w:style>
  <w:style w:type="paragraph" w:customStyle="1" w:styleId="329">
    <w:name w:val="a1"/>
    <w:basedOn w:val="1"/>
    <w:qFormat/>
    <w:uiPriority w:val="0"/>
    <w:pPr>
      <w:widowControl/>
      <w:spacing w:line="300" w:lineRule="atLeast"/>
      <w:jc w:val="left"/>
    </w:pPr>
    <w:rPr>
      <w:rFonts w:ascii="宋体" w:hAnsi="宋体"/>
      <w:kern w:val="0"/>
      <w:sz w:val="18"/>
      <w:szCs w:val="20"/>
    </w:rPr>
  </w:style>
  <w:style w:type="paragraph" w:customStyle="1" w:styleId="330">
    <w:name w:val="样式7"/>
    <w:basedOn w:val="331"/>
    <w:next w:val="1"/>
    <w:qFormat/>
    <w:uiPriority w:val="0"/>
    <w:pPr>
      <w:spacing w:after="156" w:afterLines="50"/>
      <w:jc w:val="left"/>
      <w:outlineLvl w:val="3"/>
    </w:pPr>
    <w:rPr>
      <w:sz w:val="24"/>
      <w:szCs w:val="24"/>
    </w:rPr>
  </w:style>
  <w:style w:type="paragraph" w:customStyle="1" w:styleId="33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4">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5">
    <w:name w:val="Char2 Char Char2"/>
    <w:basedOn w:val="1"/>
    <w:qFormat/>
    <w:uiPriority w:val="0"/>
    <w:pPr>
      <w:adjustRightInd/>
    </w:pPr>
    <w:rPr>
      <w:rFonts w:ascii="Tahoma" w:hAnsi="Tahoma"/>
      <w:sz w:val="24"/>
      <w:szCs w:val="20"/>
    </w:rPr>
  </w:style>
  <w:style w:type="paragraph" w:customStyle="1" w:styleId="33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7">
    <w:name w:val="三级条标题"/>
    <w:basedOn w:val="338"/>
    <w:next w:val="322"/>
    <w:qFormat/>
    <w:uiPriority w:val="0"/>
    <w:pPr>
      <w:tabs>
        <w:tab w:val="left" w:pos="2520"/>
      </w:tabs>
      <w:ind w:left="2520"/>
      <w:outlineLvl w:val="4"/>
    </w:pPr>
  </w:style>
  <w:style w:type="paragraph" w:customStyle="1" w:styleId="338">
    <w:name w:val="二级条标题"/>
    <w:basedOn w:val="339"/>
    <w:next w:val="322"/>
    <w:qFormat/>
    <w:uiPriority w:val="0"/>
    <w:pPr>
      <w:tabs>
        <w:tab w:val="left" w:pos="2100"/>
      </w:tabs>
      <w:ind w:left="0"/>
      <w:outlineLvl w:val="3"/>
    </w:pPr>
  </w:style>
  <w:style w:type="paragraph" w:customStyle="1" w:styleId="339">
    <w:name w:val="一级条标题"/>
    <w:basedOn w:val="340"/>
    <w:next w:val="322"/>
    <w:qFormat/>
    <w:uiPriority w:val="0"/>
    <w:pPr>
      <w:tabs>
        <w:tab w:val="left" w:pos="1680"/>
      </w:tabs>
      <w:spacing w:before="0" w:beforeLines="0" w:after="0" w:afterLines="0"/>
      <w:ind w:left="1680"/>
      <w:outlineLvl w:val="2"/>
    </w:pPr>
  </w:style>
  <w:style w:type="paragraph" w:customStyle="1" w:styleId="340">
    <w:name w:val="章标题"/>
    <w:next w:val="32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1">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3">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5">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7">
    <w:name w:val="正文 项目2"/>
    <w:basedOn w:val="348"/>
    <w:qFormat/>
    <w:uiPriority w:val="0"/>
    <w:pPr>
      <w:spacing w:after="0"/>
      <w:ind w:left="900"/>
    </w:pPr>
  </w:style>
  <w:style w:type="paragraph" w:customStyle="1" w:styleId="34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49">
    <w:name w:val="Body Text 2*"/>
    <w:basedOn w:val="1"/>
    <w:qFormat/>
    <w:uiPriority w:val="6"/>
    <w:pPr>
      <w:widowControl/>
      <w:adjustRightInd/>
      <w:ind w:left="720" w:hanging="720"/>
    </w:pPr>
    <w:rPr>
      <w:color w:val="000000"/>
      <w:kern w:val="0"/>
      <w:sz w:val="24"/>
      <w:szCs w:val="20"/>
    </w:rPr>
  </w:style>
  <w:style w:type="paragraph" w:customStyle="1" w:styleId="350">
    <w:name w:val="表1"/>
    <w:basedOn w:val="1"/>
    <w:qFormat/>
    <w:uiPriority w:val="0"/>
    <w:pPr>
      <w:tabs>
        <w:tab w:val="left" w:pos="703"/>
      </w:tabs>
      <w:adjustRightInd/>
      <w:spacing w:line="360" w:lineRule="auto"/>
      <w:ind w:left="703"/>
      <w:jc w:val="center"/>
    </w:pPr>
  </w:style>
  <w:style w:type="paragraph" w:customStyle="1" w:styleId="35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4">
    <w:name w:val="2级标题"/>
    <w:basedOn w:val="355"/>
    <w:qFormat/>
    <w:uiPriority w:val="0"/>
    <w:pPr>
      <w:jc w:val="left"/>
      <w:outlineLvl w:val="1"/>
    </w:pPr>
    <w:rPr>
      <w:rFonts w:ascii="Times New Roman" w:hAnsi="Times New Roman" w:eastAsia="仿宋"/>
      <w:sz w:val="30"/>
    </w:rPr>
  </w:style>
  <w:style w:type="paragraph" w:customStyle="1" w:styleId="35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5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0">
    <w:name w:val="bullet"/>
    <w:basedOn w:val="1"/>
    <w:qFormat/>
    <w:uiPriority w:val="0"/>
    <w:pPr>
      <w:tabs>
        <w:tab w:val="left" w:pos="840"/>
      </w:tabs>
      <w:adjustRightInd/>
      <w:ind w:left="840" w:hanging="420"/>
    </w:pPr>
  </w:style>
  <w:style w:type="paragraph" w:customStyle="1" w:styleId="36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8">
    <w:name w:val="MM Topic 4"/>
    <w:basedOn w:val="6"/>
    <w:qFormat/>
    <w:uiPriority w:val="0"/>
    <w:pPr>
      <w:tabs>
        <w:tab w:val="left" w:pos="2100"/>
        <w:tab w:val="clear" w:pos="864"/>
      </w:tabs>
      <w:adjustRightInd/>
      <w:ind w:left="2100" w:hanging="420"/>
    </w:pPr>
    <w:rPr>
      <w:lang w:val="en-US"/>
    </w:rPr>
  </w:style>
  <w:style w:type="paragraph" w:customStyle="1" w:styleId="36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1">
    <w:name w:val="Char Char11 Char Char Char Char Char Char Char Char Char1"/>
    <w:basedOn w:val="1"/>
    <w:qFormat/>
    <w:uiPriority w:val="6"/>
    <w:pPr>
      <w:spacing w:line="360" w:lineRule="auto"/>
    </w:pPr>
    <w:rPr>
      <w:szCs w:val="20"/>
    </w:rPr>
  </w:style>
  <w:style w:type="paragraph" w:customStyle="1" w:styleId="37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4">
    <w:name w:val="body text bold"/>
    <w:basedOn w:val="16"/>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7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1">
    <w:name w:val="单元格居中"/>
    <w:basedOn w:val="1"/>
    <w:qFormat/>
    <w:uiPriority w:val="0"/>
    <w:pPr>
      <w:adjustRightInd/>
      <w:spacing w:line="360" w:lineRule="auto"/>
      <w:jc w:val="center"/>
    </w:pPr>
    <w:rPr>
      <w:sz w:val="24"/>
    </w:rPr>
  </w:style>
  <w:style w:type="paragraph" w:customStyle="1" w:styleId="38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3">
    <w:name w:val="Char Char Char Char Char Char Char1"/>
    <w:basedOn w:val="1"/>
    <w:qFormat/>
    <w:uiPriority w:val="6"/>
    <w:rPr>
      <w:rFonts w:ascii="仿宋_GB2312" w:eastAsia="仿宋_GB2312"/>
      <w:b/>
      <w:sz w:val="32"/>
      <w:szCs w:val="32"/>
    </w:rPr>
  </w:style>
  <w:style w:type="paragraph" w:customStyle="1" w:styleId="384">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6">
    <w:name w:val="Char3 Char Char Char11"/>
    <w:basedOn w:val="1"/>
    <w:qFormat/>
    <w:uiPriority w:val="0"/>
    <w:pPr>
      <w:widowControl/>
      <w:adjustRightInd/>
      <w:spacing w:after="160" w:line="240" w:lineRule="exact"/>
      <w:jc w:val="left"/>
    </w:pPr>
    <w:rPr>
      <w:szCs w:val="20"/>
    </w:rPr>
  </w:style>
  <w:style w:type="paragraph" w:customStyle="1" w:styleId="387">
    <w:name w:val="Char Char1121"/>
    <w:basedOn w:val="1"/>
    <w:qFormat/>
    <w:uiPriority w:val="0"/>
    <w:pPr>
      <w:spacing w:line="360" w:lineRule="auto"/>
    </w:pPr>
    <w:rPr>
      <w:szCs w:val="20"/>
    </w:rPr>
  </w:style>
  <w:style w:type="paragraph" w:customStyle="1" w:styleId="38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8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0">
    <w:name w:val="Normal0"/>
    <w:qFormat/>
    <w:uiPriority w:val="0"/>
    <w:rPr>
      <w:rFonts w:ascii="Times New Roman" w:hAnsi="Times New Roman" w:eastAsia="宋体" w:cs="Times New Roman"/>
      <w:lang w:val="en-US" w:eastAsia="en-US" w:bidi="ar-SA"/>
    </w:rPr>
  </w:style>
  <w:style w:type="paragraph" w:customStyle="1" w:styleId="391">
    <w:name w:val="带编号样式"/>
    <w:basedOn w:val="309"/>
    <w:qFormat/>
    <w:uiPriority w:val="0"/>
    <w:pPr>
      <w:tabs>
        <w:tab w:val="left" w:pos="840"/>
      </w:tabs>
      <w:snapToGrid w:val="0"/>
      <w:ind w:left="840" w:hanging="420" w:firstLineChars="0"/>
    </w:pPr>
    <w:rPr>
      <w:rFonts w:ascii="仿宋_GB2312" w:eastAsia="仿宋_GB2312"/>
      <w:color w:val="000000"/>
    </w:rPr>
  </w:style>
  <w:style w:type="paragraph" w:customStyle="1" w:styleId="39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4">
    <w:name w:val="封面"/>
    <w:basedOn w:val="1"/>
    <w:qFormat/>
    <w:uiPriority w:val="0"/>
    <w:pPr>
      <w:spacing w:line="360" w:lineRule="atLeast"/>
      <w:jc w:val="right"/>
      <w:textAlignment w:val="baseline"/>
    </w:pPr>
    <w:rPr>
      <w:rFonts w:ascii="Symbol" w:hAnsi="Symbol"/>
      <w:kern w:val="0"/>
      <w:szCs w:val="20"/>
    </w:rPr>
  </w:style>
  <w:style w:type="paragraph" w:customStyle="1" w:styleId="39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7">
    <w:name w:val="默认段落字体 Para Char Char Char1 Char"/>
    <w:basedOn w:val="1"/>
    <w:qFormat/>
    <w:uiPriority w:val="0"/>
    <w:pPr>
      <w:spacing w:line="240" w:lineRule="atLeast"/>
      <w:ind w:left="420" w:firstLine="420"/>
    </w:pPr>
    <w:rPr>
      <w:sz w:val="24"/>
    </w:rPr>
  </w:style>
  <w:style w:type="paragraph" w:customStyle="1" w:styleId="398">
    <w:name w:val="WW-正文文字缩进 2"/>
    <w:basedOn w:val="1"/>
    <w:qFormat/>
    <w:uiPriority w:val="0"/>
    <w:pPr>
      <w:suppressAutoHyphens/>
      <w:adjustRightInd/>
      <w:ind w:firstLine="420"/>
    </w:pPr>
    <w:rPr>
      <w:kern w:val="1"/>
      <w:szCs w:val="20"/>
    </w:rPr>
  </w:style>
  <w:style w:type="paragraph" w:customStyle="1" w:styleId="39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0">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01">
    <w:name w:val="有符号正文"/>
    <w:basedOn w:val="1"/>
    <w:qFormat/>
    <w:uiPriority w:val="0"/>
    <w:pPr>
      <w:adjustRightInd/>
      <w:spacing w:line="400" w:lineRule="exact"/>
      <w:ind w:firstLine="200" w:firstLineChars="200"/>
    </w:pPr>
    <w:rPr>
      <w:rFonts w:ascii="Arial" w:hAnsi="Arial"/>
    </w:rPr>
  </w:style>
  <w:style w:type="paragraph" w:customStyle="1" w:styleId="40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4">
    <w:name w:val="4"/>
    <w:basedOn w:val="1"/>
    <w:next w:val="38"/>
    <w:qFormat/>
    <w:uiPriority w:val="0"/>
    <w:pPr>
      <w:spacing w:after="120" w:line="480" w:lineRule="auto"/>
      <w:ind w:left="420" w:leftChars="200"/>
    </w:pPr>
    <w:rPr>
      <w:sz w:val="24"/>
      <w:szCs w:val="20"/>
    </w:rPr>
  </w:style>
  <w:style w:type="paragraph" w:customStyle="1" w:styleId="40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7">
    <w:name w:val="样式 标题 3H3 + 两端对齐"/>
    <w:basedOn w:val="4"/>
    <w:qFormat/>
    <w:uiPriority w:val="0"/>
    <w:pPr>
      <w:spacing w:before="0" w:after="0" w:line="240" w:lineRule="auto"/>
      <w:jc w:val="left"/>
    </w:pPr>
    <w:rPr>
      <w:rFonts w:cs="宋体"/>
      <w:sz w:val="21"/>
      <w:szCs w:val="20"/>
    </w:rPr>
  </w:style>
  <w:style w:type="paragraph" w:customStyle="1" w:styleId="40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0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3">
    <w:name w:val="Char Char1 Char Char Char"/>
    <w:basedOn w:val="1"/>
    <w:qFormat/>
    <w:uiPriority w:val="0"/>
    <w:rPr>
      <w:rFonts w:ascii="仿宋_GB2312" w:eastAsia="仿宋_GB2312"/>
      <w:b/>
      <w:sz w:val="32"/>
      <w:szCs w:val="20"/>
    </w:rPr>
  </w:style>
  <w:style w:type="paragraph" w:customStyle="1" w:styleId="414">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6">
    <w:name w:val="Picture"/>
    <w:basedOn w:val="1"/>
    <w:next w:val="20"/>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7">
    <w:name w:val="Char Char1 Char Char Char2"/>
    <w:basedOn w:val="1"/>
    <w:qFormat/>
    <w:uiPriority w:val="0"/>
    <w:rPr>
      <w:rFonts w:ascii="仿宋_GB2312" w:eastAsia="仿宋_GB2312"/>
      <w:b/>
      <w:sz w:val="32"/>
      <w:szCs w:val="32"/>
    </w:rPr>
  </w:style>
  <w:style w:type="paragraph" w:customStyle="1" w:styleId="418">
    <w:name w:val="Char3 Char Char Char1"/>
    <w:basedOn w:val="1"/>
    <w:qFormat/>
    <w:uiPriority w:val="6"/>
    <w:pPr>
      <w:widowControl/>
      <w:adjustRightInd/>
      <w:spacing w:after="160" w:line="240" w:lineRule="exact"/>
      <w:jc w:val="left"/>
    </w:pPr>
    <w:rPr>
      <w:szCs w:val="20"/>
    </w:rPr>
  </w:style>
  <w:style w:type="paragraph" w:customStyle="1" w:styleId="419">
    <w:name w:val="Char1 Char Char Char21"/>
    <w:basedOn w:val="1"/>
    <w:qFormat/>
    <w:uiPriority w:val="0"/>
    <w:rPr>
      <w:rFonts w:ascii="Tahoma" w:hAnsi="Tahoma"/>
      <w:sz w:val="24"/>
      <w:szCs w:val="20"/>
    </w:rPr>
  </w:style>
  <w:style w:type="paragraph" w:customStyle="1" w:styleId="42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1">
    <w:name w:val="正文（标题三）"/>
    <w:basedOn w:val="1"/>
    <w:qFormat/>
    <w:uiPriority w:val="0"/>
    <w:pPr>
      <w:spacing w:line="360" w:lineRule="auto"/>
      <w:ind w:firstLine="200" w:firstLineChars="200"/>
    </w:pPr>
    <w:rPr>
      <w:sz w:val="24"/>
    </w:rPr>
  </w:style>
  <w:style w:type="paragraph" w:customStyle="1" w:styleId="42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7">
    <w:name w:val="Char1 Char Char Char4"/>
    <w:basedOn w:val="1"/>
    <w:qFormat/>
    <w:uiPriority w:val="0"/>
    <w:pPr>
      <w:adjustRightInd/>
      <w:ind w:firstLine="200" w:firstLineChars="200"/>
    </w:pPr>
    <w:rPr>
      <w:rFonts w:ascii="Tahoma" w:hAnsi="Tahoma"/>
      <w:sz w:val="24"/>
      <w:szCs w:val="20"/>
    </w:rPr>
  </w:style>
  <w:style w:type="paragraph" w:customStyle="1" w:styleId="428">
    <w:name w:val="_标题2"/>
    <w:basedOn w:val="395"/>
    <w:next w:val="39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29">
    <w:name w:val="样式1 + (中宋体"/>
    <w:basedOn w:val="40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3">
    <w:name w:val="四号　首行缩进"/>
    <w:basedOn w:val="1"/>
    <w:qFormat/>
    <w:uiPriority w:val="0"/>
    <w:pPr>
      <w:adjustRightInd/>
      <w:spacing w:line="360" w:lineRule="auto"/>
    </w:pPr>
    <w:rPr>
      <w:rFonts w:ascii="宋体" w:hAnsi="宋体"/>
      <w:szCs w:val="20"/>
    </w:rPr>
  </w:style>
  <w:style w:type="paragraph" w:customStyle="1" w:styleId="43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5">
    <w:name w:val="Char Char Char Char Char Char Char Char Char Char Char1 Char"/>
    <w:basedOn w:val="1"/>
    <w:qFormat/>
    <w:uiPriority w:val="0"/>
    <w:pPr>
      <w:adjustRightInd/>
    </w:pPr>
    <w:rPr>
      <w:rFonts w:ascii="Tahoma" w:hAnsi="Tahoma"/>
      <w:sz w:val="24"/>
    </w:rPr>
  </w:style>
  <w:style w:type="paragraph" w:customStyle="1" w:styleId="436">
    <w:name w:val="Char Char Char Char11"/>
    <w:basedOn w:val="1"/>
    <w:qFormat/>
    <w:uiPriority w:val="0"/>
    <w:rPr>
      <w:rFonts w:ascii="Tahoma" w:hAnsi="Tahoma"/>
      <w:sz w:val="24"/>
      <w:szCs w:val="20"/>
    </w:rPr>
  </w:style>
  <w:style w:type="paragraph" w:customStyle="1" w:styleId="43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8">
    <w:name w:val="Char Char Char Char"/>
    <w:basedOn w:val="1"/>
    <w:qFormat/>
    <w:uiPriority w:val="0"/>
    <w:rPr>
      <w:rFonts w:ascii="Tahoma" w:hAnsi="Tahoma"/>
      <w:sz w:val="24"/>
      <w:szCs w:val="20"/>
    </w:rPr>
  </w:style>
  <w:style w:type="paragraph" w:customStyle="1" w:styleId="43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0">
    <w:name w:val="Char19"/>
    <w:basedOn w:val="1"/>
    <w:qFormat/>
    <w:uiPriority w:val="0"/>
    <w:pPr>
      <w:adjustRightInd/>
    </w:pPr>
    <w:rPr>
      <w:szCs w:val="20"/>
    </w:rPr>
  </w:style>
  <w:style w:type="paragraph" w:customStyle="1" w:styleId="44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3">
    <w:name w:val="_Style 5"/>
    <w:basedOn w:val="1"/>
    <w:qFormat/>
    <w:uiPriority w:val="34"/>
    <w:pPr>
      <w:adjustRightInd/>
      <w:ind w:firstLine="420" w:firstLineChars="200"/>
    </w:pPr>
    <w:rPr>
      <w:rFonts w:eastAsia="仿宋_GB2312"/>
      <w:sz w:val="28"/>
    </w:rPr>
  </w:style>
  <w:style w:type="paragraph" w:customStyle="1" w:styleId="44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7">
    <w:name w:val="标书表格字体格式"/>
    <w:next w:val="441"/>
    <w:qFormat/>
    <w:uiPriority w:val="0"/>
    <w:rPr>
      <w:rFonts w:ascii="Times New Roman" w:hAnsi="Times New Roman" w:eastAsia="宋体" w:cs="Times New Roman"/>
      <w:kern w:val="2"/>
      <w:sz w:val="21"/>
      <w:szCs w:val="24"/>
      <w:lang w:val="en-US" w:eastAsia="zh-CN" w:bidi="ar-SA"/>
    </w:rPr>
  </w:style>
  <w:style w:type="paragraph" w:customStyle="1" w:styleId="44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4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0">
    <w:name w:val="修订3"/>
    <w:qFormat/>
    <w:uiPriority w:val="0"/>
    <w:rPr>
      <w:rFonts w:ascii="Times New Roman" w:hAnsi="Times New Roman" w:eastAsia="宋体" w:cs="Times New Roman"/>
      <w:kern w:val="2"/>
      <w:sz w:val="21"/>
      <w:lang w:val="en-US" w:eastAsia="zh-CN" w:bidi="ar-SA"/>
    </w:rPr>
  </w:style>
  <w:style w:type="paragraph" w:customStyle="1" w:styleId="451">
    <w:name w:val="CSS1级正文 Char"/>
    <w:basedOn w:val="16"/>
    <w:qFormat/>
    <w:uiPriority w:val="0"/>
    <w:pPr>
      <w:snapToGrid w:val="0"/>
      <w:ind w:firstLine="480" w:firstLineChars="200"/>
    </w:pPr>
    <w:rPr>
      <w:rFonts w:ascii="Times New Roman"/>
      <w:szCs w:val="24"/>
      <w:lang w:val="en-US"/>
    </w:rPr>
  </w:style>
  <w:style w:type="paragraph" w:customStyle="1" w:styleId="452">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3">
    <w:name w:val="表文字"/>
    <w:qFormat/>
    <w:uiPriority w:val="0"/>
    <w:rPr>
      <w:rFonts w:ascii="宋体" w:hAnsi="Times New Roman" w:eastAsia="宋体" w:cs="Times New Roman"/>
      <w:kern w:val="2"/>
      <w:lang w:val="en-US" w:eastAsia="zh-CN" w:bidi="ar-SA"/>
    </w:rPr>
  </w:style>
  <w:style w:type="paragraph" w:customStyle="1" w:styleId="454">
    <w:name w:val="MM Title"/>
    <w:basedOn w:val="61"/>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7">
    <w:name w:val="Char Char Char Char Char Char Char Char2"/>
    <w:basedOn w:val="1"/>
    <w:qFormat/>
    <w:uiPriority w:val="0"/>
    <w:pPr>
      <w:tabs>
        <w:tab w:val="left" w:pos="360"/>
      </w:tabs>
    </w:pPr>
    <w:rPr>
      <w:sz w:val="24"/>
      <w:szCs w:val="20"/>
    </w:rPr>
  </w:style>
  <w:style w:type="paragraph" w:customStyle="1" w:styleId="45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59">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0">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3">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6">
    <w:name w:val="p0"/>
    <w:basedOn w:val="1"/>
    <w:qFormat/>
    <w:uiPriority w:val="0"/>
    <w:pPr>
      <w:widowControl/>
      <w:adjustRightInd/>
    </w:pPr>
    <w:rPr>
      <w:kern w:val="0"/>
      <w:szCs w:val="21"/>
    </w:rPr>
  </w:style>
  <w:style w:type="paragraph" w:customStyle="1" w:styleId="467">
    <w:name w:val="Char6"/>
    <w:basedOn w:val="1"/>
    <w:qFormat/>
    <w:uiPriority w:val="0"/>
    <w:rPr>
      <w:rFonts w:ascii="仿宋_GB2312" w:eastAsia="仿宋_GB2312"/>
      <w:b/>
      <w:sz w:val="32"/>
      <w:szCs w:val="32"/>
    </w:rPr>
  </w:style>
  <w:style w:type="paragraph" w:customStyle="1" w:styleId="468">
    <w:name w:val="Char111"/>
    <w:basedOn w:val="1"/>
    <w:qFormat/>
    <w:uiPriority w:val="0"/>
    <w:rPr>
      <w:rFonts w:ascii="仿宋_GB2312" w:eastAsia="仿宋_GB2312"/>
      <w:b/>
      <w:sz w:val="32"/>
      <w:szCs w:val="32"/>
    </w:rPr>
  </w:style>
  <w:style w:type="paragraph" w:customStyle="1" w:styleId="469">
    <w:name w:val="标题3"/>
    <w:basedOn w:val="4"/>
    <w:next w:val="55"/>
    <w:qFormat/>
    <w:uiPriority w:val="0"/>
    <w:pPr>
      <w:tabs>
        <w:tab w:val="clear" w:pos="900"/>
      </w:tabs>
      <w:spacing w:after="0" w:line="360" w:lineRule="auto"/>
    </w:pPr>
    <w:rPr>
      <w:rFonts w:ascii="仿宋" w:hAnsi="仿宋" w:eastAsia="仿宋" w:cs="仿宋"/>
    </w:rPr>
  </w:style>
  <w:style w:type="paragraph" w:customStyle="1" w:styleId="47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2">
    <w:name w:val="Char1 Char Char Char2"/>
    <w:basedOn w:val="1"/>
    <w:qFormat/>
    <w:uiPriority w:val="0"/>
    <w:pPr>
      <w:adjustRightInd/>
      <w:ind w:firstLine="200" w:firstLineChars="200"/>
    </w:pPr>
    <w:rPr>
      <w:rFonts w:ascii="Tahoma" w:hAnsi="Tahoma"/>
      <w:sz w:val="24"/>
      <w:szCs w:val="20"/>
    </w:rPr>
  </w:style>
  <w:style w:type="paragraph" w:customStyle="1" w:styleId="473">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474">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5">
    <w:name w:val="Char Char Char Char Char Char Char2"/>
    <w:basedOn w:val="1"/>
    <w:qFormat/>
    <w:uiPriority w:val="0"/>
    <w:rPr>
      <w:rFonts w:ascii="仿宋_GB2312" w:eastAsia="仿宋_GB2312"/>
      <w:b/>
      <w:sz w:val="32"/>
      <w:szCs w:val="32"/>
    </w:rPr>
  </w:style>
  <w:style w:type="paragraph" w:customStyle="1" w:styleId="476">
    <w:name w:val="五级条标题"/>
    <w:basedOn w:val="477"/>
    <w:next w:val="322"/>
    <w:qFormat/>
    <w:uiPriority w:val="0"/>
    <w:pPr>
      <w:tabs>
        <w:tab w:val="left" w:pos="3360"/>
      </w:tabs>
      <w:ind w:left="3360"/>
      <w:outlineLvl w:val="6"/>
    </w:pPr>
  </w:style>
  <w:style w:type="paragraph" w:customStyle="1" w:styleId="477">
    <w:name w:val="四级条标题"/>
    <w:basedOn w:val="337"/>
    <w:next w:val="322"/>
    <w:qFormat/>
    <w:uiPriority w:val="0"/>
    <w:pPr>
      <w:tabs>
        <w:tab w:val="left" w:pos="2940"/>
        <w:tab w:val="clear" w:pos="2520"/>
      </w:tabs>
      <w:ind w:left="2940"/>
      <w:outlineLvl w:val="5"/>
    </w:pPr>
  </w:style>
  <w:style w:type="paragraph" w:customStyle="1" w:styleId="47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79">
    <w:name w:val="Char23"/>
    <w:basedOn w:val="1"/>
    <w:qFormat/>
    <w:uiPriority w:val="0"/>
    <w:rPr>
      <w:rFonts w:ascii="仿宋_GB2312" w:eastAsia="仿宋_GB2312"/>
      <w:b/>
      <w:sz w:val="32"/>
      <w:szCs w:val="32"/>
    </w:rPr>
  </w:style>
  <w:style w:type="paragraph" w:customStyle="1" w:styleId="48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2">
    <w:name w:val="首行缩进"/>
    <w:basedOn w:val="1"/>
    <w:qFormat/>
    <w:uiPriority w:val="0"/>
    <w:pPr>
      <w:spacing w:line="360" w:lineRule="auto"/>
      <w:ind w:firstLine="480" w:firstLineChars="200"/>
    </w:pPr>
    <w:rPr>
      <w:rFonts w:ascii="宋体"/>
      <w:sz w:val="24"/>
      <w:szCs w:val="20"/>
    </w:rPr>
  </w:style>
  <w:style w:type="paragraph" w:customStyle="1" w:styleId="48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4">
    <w:name w:val="单元格左对齐"/>
    <w:basedOn w:val="1"/>
    <w:qFormat/>
    <w:uiPriority w:val="0"/>
    <w:pPr>
      <w:adjustRightInd/>
      <w:spacing w:line="360" w:lineRule="auto"/>
    </w:pPr>
    <w:rPr>
      <w:sz w:val="24"/>
    </w:rPr>
  </w:style>
  <w:style w:type="paragraph" w:customStyle="1" w:styleId="485">
    <w:name w:val="正文主体"/>
    <w:basedOn w:val="306"/>
    <w:qFormat/>
    <w:uiPriority w:val="0"/>
  </w:style>
  <w:style w:type="paragraph" w:customStyle="1" w:styleId="48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89">
    <w:name w:val="正文（首行缩进2字符）"/>
    <w:basedOn w:val="1"/>
    <w:qFormat/>
    <w:uiPriority w:val="0"/>
    <w:pPr>
      <w:adjustRightInd/>
      <w:spacing w:line="360" w:lineRule="auto"/>
      <w:ind w:firstLine="480" w:firstLineChars="200"/>
    </w:pPr>
    <w:rPr>
      <w:sz w:val="24"/>
      <w:szCs w:val="20"/>
    </w:rPr>
  </w:style>
  <w:style w:type="paragraph" w:customStyle="1" w:styleId="490">
    <w:name w:val="P1"/>
    <w:basedOn w:val="1"/>
    <w:qFormat/>
    <w:uiPriority w:val="0"/>
    <w:pPr>
      <w:adjustRightInd/>
      <w:spacing w:line="288" w:lineRule="auto"/>
      <w:ind w:firstLine="425" w:firstLineChars="200"/>
    </w:pPr>
  </w:style>
  <w:style w:type="paragraph" w:customStyle="1" w:styleId="491">
    <w:name w:val="列表内容"/>
    <w:basedOn w:val="1"/>
    <w:next w:val="1"/>
    <w:qFormat/>
    <w:uiPriority w:val="0"/>
    <w:pPr>
      <w:widowControl/>
      <w:tabs>
        <w:tab w:val="left" w:pos="840"/>
      </w:tabs>
      <w:ind w:left="840" w:hanging="420"/>
      <w:jc w:val="left"/>
    </w:pPr>
    <w:rPr>
      <w:kern w:val="0"/>
      <w:sz w:val="18"/>
    </w:rPr>
  </w:style>
  <w:style w:type="paragraph" w:customStyle="1" w:styleId="492">
    <w:name w:val="Char Char11 Char Char Char1"/>
    <w:basedOn w:val="1"/>
    <w:qFormat/>
    <w:uiPriority w:val="6"/>
    <w:pPr>
      <w:spacing w:line="360" w:lineRule="auto"/>
    </w:pPr>
    <w:rPr>
      <w:szCs w:val="20"/>
    </w:rPr>
  </w:style>
  <w:style w:type="paragraph" w:customStyle="1" w:styleId="49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7">
    <w:name w:val="正文文字缩进2字"/>
    <w:basedOn w:val="16"/>
    <w:qFormat/>
    <w:uiPriority w:val="0"/>
    <w:pPr>
      <w:adjustRightInd/>
      <w:spacing w:before="60" w:after="60"/>
      <w:ind w:firstLine="200" w:firstLineChars="200"/>
    </w:pPr>
    <w:rPr>
      <w:rFonts w:ascii="Times New Roman"/>
      <w:szCs w:val="20"/>
      <w:lang w:val="en-US"/>
    </w:rPr>
  </w:style>
  <w:style w:type="paragraph" w:customStyle="1" w:styleId="498">
    <w:name w:val="默认段落字体 Para Char Char Char Char"/>
    <w:basedOn w:val="1"/>
    <w:qFormat/>
    <w:uiPriority w:val="0"/>
    <w:pPr>
      <w:spacing w:line="360" w:lineRule="auto"/>
    </w:pPr>
    <w:rPr>
      <w:szCs w:val="20"/>
    </w:rPr>
  </w:style>
  <w:style w:type="paragraph" w:customStyle="1" w:styleId="49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1">
    <w:name w:val="Char2 Char Char Char2"/>
    <w:basedOn w:val="1"/>
    <w:qFormat/>
    <w:uiPriority w:val="0"/>
    <w:rPr>
      <w:rFonts w:ascii="仿宋_GB2312" w:eastAsia="仿宋_GB2312"/>
      <w:b/>
      <w:sz w:val="32"/>
      <w:szCs w:val="32"/>
    </w:rPr>
  </w:style>
  <w:style w:type="paragraph" w:customStyle="1" w:styleId="50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4">
    <w:name w:val="正文 首行缩进:  2 字符 Char"/>
    <w:basedOn w:val="1"/>
    <w:qFormat/>
    <w:uiPriority w:val="0"/>
    <w:pPr>
      <w:adjustRightInd/>
      <w:spacing w:line="360" w:lineRule="auto"/>
      <w:ind w:firstLine="480"/>
    </w:pPr>
    <w:rPr>
      <w:rFonts w:cs="宋体"/>
      <w:sz w:val="24"/>
      <w:szCs w:val="20"/>
    </w:rPr>
  </w:style>
  <w:style w:type="paragraph" w:customStyle="1" w:styleId="505">
    <w:name w:val="Char Char4 Char Char"/>
    <w:basedOn w:val="1"/>
    <w:qFormat/>
    <w:uiPriority w:val="0"/>
    <w:pPr>
      <w:widowControl/>
      <w:adjustRightInd/>
      <w:spacing w:after="160" w:line="240" w:lineRule="exact"/>
      <w:jc w:val="left"/>
    </w:pPr>
  </w:style>
  <w:style w:type="paragraph" w:customStyle="1" w:styleId="50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7">
    <w:name w:val="Char Char11 Char Char Char2"/>
    <w:basedOn w:val="1"/>
    <w:qFormat/>
    <w:uiPriority w:val="0"/>
    <w:pPr>
      <w:spacing w:line="360" w:lineRule="auto"/>
    </w:pPr>
    <w:rPr>
      <w:szCs w:val="20"/>
    </w:rPr>
  </w:style>
  <w:style w:type="paragraph" w:customStyle="1" w:styleId="50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0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0">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4">
    <w:name w:val="Char311"/>
    <w:basedOn w:val="1"/>
    <w:qFormat/>
    <w:uiPriority w:val="0"/>
    <w:pPr>
      <w:adjustRightInd/>
      <w:ind w:firstLine="200" w:firstLineChars="200"/>
    </w:pPr>
    <w:rPr>
      <w:rFonts w:ascii="Tahoma" w:hAnsi="Tahoma"/>
      <w:sz w:val="24"/>
      <w:szCs w:val="20"/>
    </w:rPr>
  </w:style>
  <w:style w:type="paragraph" w:customStyle="1" w:styleId="515">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7">
    <w:name w:val="正文 内标"/>
    <w:basedOn w:val="432"/>
    <w:qFormat/>
    <w:uiPriority w:val="0"/>
    <w:pPr>
      <w:tabs>
        <w:tab w:val="left" w:pos="0"/>
      </w:tabs>
      <w:ind w:left="900" w:firstLine="0" w:firstLineChars="0"/>
    </w:pPr>
  </w:style>
  <w:style w:type="paragraph" w:customStyle="1" w:styleId="518">
    <w:name w:val="Bulleted List"/>
    <w:basedOn w:val="1"/>
    <w:qFormat/>
    <w:uiPriority w:val="0"/>
    <w:pPr>
      <w:tabs>
        <w:tab w:val="left" w:pos="1260"/>
      </w:tabs>
      <w:adjustRightInd/>
      <w:ind w:left="1260" w:hanging="420"/>
    </w:pPr>
  </w:style>
  <w:style w:type="paragraph" w:customStyle="1" w:styleId="519">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0">
    <w:name w:val="样式 左侧:  0.85 厘米"/>
    <w:basedOn w:val="1"/>
    <w:qFormat/>
    <w:uiPriority w:val="2"/>
    <w:pPr>
      <w:adjustRightInd/>
      <w:spacing w:line="360" w:lineRule="auto"/>
    </w:pPr>
    <w:rPr>
      <w:rFonts w:cs="宋体"/>
      <w:sz w:val="24"/>
      <w:szCs w:val="20"/>
    </w:rPr>
  </w:style>
  <w:style w:type="paragraph" w:customStyle="1" w:styleId="521">
    <w:name w:val="Char Char Char Char Char Char Char Char Char Char Char Char1 Char"/>
    <w:basedOn w:val="1"/>
    <w:qFormat/>
    <w:uiPriority w:val="0"/>
    <w:rPr>
      <w:rFonts w:ascii="Tahoma" w:hAnsi="Tahoma" w:cs="仿宋_GB2312"/>
      <w:sz w:val="24"/>
      <w:szCs w:val="20"/>
    </w:rPr>
  </w:style>
  <w:style w:type="paragraph" w:customStyle="1" w:styleId="522">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52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5">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6">
    <w:name w:val="Char Char1 Char Char Char Char Char Char"/>
    <w:basedOn w:val="1"/>
    <w:qFormat/>
    <w:uiPriority w:val="0"/>
    <w:rPr>
      <w:rFonts w:ascii="仿宋_GB2312" w:eastAsia="仿宋_GB2312"/>
      <w:b/>
      <w:sz w:val="32"/>
      <w:szCs w:val="20"/>
    </w:rPr>
  </w:style>
  <w:style w:type="paragraph" w:customStyle="1" w:styleId="52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8">
    <w:name w:val="Char Char1 Char Char Char Char Char Char2"/>
    <w:basedOn w:val="1"/>
    <w:qFormat/>
    <w:uiPriority w:val="0"/>
    <w:rPr>
      <w:rFonts w:ascii="仿宋_GB2312" w:eastAsia="仿宋_GB2312"/>
      <w:b/>
      <w:sz w:val="32"/>
      <w:szCs w:val="20"/>
    </w:rPr>
  </w:style>
  <w:style w:type="paragraph" w:customStyle="1" w:styleId="52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8">
    <w:name w:val="Char31"/>
    <w:basedOn w:val="1"/>
    <w:qFormat/>
    <w:uiPriority w:val="0"/>
    <w:pPr>
      <w:adjustRightInd/>
    </w:pPr>
    <w:rPr>
      <w:rFonts w:ascii="仿宋_GB2312" w:eastAsia="仿宋_GB2312"/>
      <w:b/>
      <w:sz w:val="32"/>
      <w:szCs w:val="32"/>
    </w:rPr>
  </w:style>
  <w:style w:type="paragraph" w:customStyle="1" w:styleId="539">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2">
    <w:name w:val="Char Char1"/>
    <w:basedOn w:val="1"/>
    <w:qFormat/>
    <w:uiPriority w:val="0"/>
    <w:pPr>
      <w:widowControl/>
      <w:spacing w:after="160" w:line="240" w:lineRule="exact"/>
      <w:jc w:val="left"/>
    </w:pPr>
    <w:rPr>
      <w:rFonts w:eastAsia="仿宋_GB2312"/>
      <w:sz w:val="28"/>
    </w:rPr>
  </w:style>
  <w:style w:type="paragraph" w:customStyle="1" w:styleId="543">
    <w:name w:val="Char21"/>
    <w:basedOn w:val="1"/>
    <w:qFormat/>
    <w:uiPriority w:val="0"/>
    <w:pPr>
      <w:adjustRightInd/>
      <w:ind w:firstLine="200" w:firstLineChars="200"/>
    </w:pPr>
    <w:rPr>
      <w:rFonts w:ascii="仿宋_GB2312" w:eastAsia="仿宋_GB2312"/>
      <w:b/>
      <w:sz w:val="32"/>
      <w:szCs w:val="32"/>
    </w:rPr>
  </w:style>
  <w:style w:type="paragraph" w:customStyle="1" w:styleId="544">
    <w:name w:val="列表段落1"/>
    <w:basedOn w:val="1"/>
    <w:qFormat/>
    <w:uiPriority w:val="34"/>
    <w:pPr>
      <w:adjustRightInd/>
      <w:ind w:right="238" w:firstLine="420"/>
    </w:pPr>
    <w:rPr>
      <w:rFonts w:ascii="Calibri" w:hAnsi="Calibri"/>
      <w:sz w:val="24"/>
    </w:rPr>
  </w:style>
  <w:style w:type="paragraph" w:customStyle="1" w:styleId="545">
    <w:name w:val="Char Char110"/>
    <w:basedOn w:val="1"/>
    <w:qFormat/>
    <w:uiPriority w:val="6"/>
    <w:pPr>
      <w:spacing w:line="360" w:lineRule="auto"/>
    </w:pPr>
    <w:rPr>
      <w:rFonts w:ascii="Tahoma" w:hAnsi="Tahoma"/>
      <w:sz w:val="24"/>
      <w:szCs w:val="20"/>
    </w:rPr>
  </w:style>
  <w:style w:type="paragraph" w:customStyle="1" w:styleId="54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4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0">
    <w:name w:val="Char Char Char Char Char Char Char Char Char Char Char Char1 Char2"/>
    <w:basedOn w:val="1"/>
    <w:qFormat/>
    <w:uiPriority w:val="0"/>
    <w:rPr>
      <w:rFonts w:ascii="Tahoma" w:hAnsi="Tahoma" w:cs="仿宋_GB2312"/>
      <w:sz w:val="24"/>
      <w:szCs w:val="20"/>
    </w:rPr>
  </w:style>
  <w:style w:type="paragraph" w:customStyle="1" w:styleId="55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3">
    <w:name w:val="样式 列表编号 + 段后: 0.5 行"/>
    <w:basedOn w:val="19"/>
    <w:qFormat/>
    <w:uiPriority w:val="2"/>
    <w:pPr>
      <w:tabs>
        <w:tab w:val="clear" w:pos="390"/>
        <w:tab w:val="clear" w:pos="454"/>
      </w:tabs>
      <w:spacing w:after="0"/>
      <w:ind w:left="840" w:hanging="420"/>
      <w:contextualSpacing/>
    </w:pPr>
    <w:rPr>
      <w:rFonts w:cs="宋体"/>
    </w:rPr>
  </w:style>
  <w:style w:type="paragraph" w:customStyle="1" w:styleId="55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5">
    <w:name w:val="_Style 12"/>
    <w:basedOn w:val="22"/>
    <w:qFormat/>
    <w:uiPriority w:val="0"/>
    <w:pPr>
      <w:snapToGrid w:val="0"/>
      <w:spacing w:line="360" w:lineRule="auto"/>
    </w:pPr>
  </w:style>
  <w:style w:type="paragraph" w:customStyle="1" w:styleId="55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8">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5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0">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2">
    <w:name w:val="3级标题"/>
    <w:basedOn w:val="354"/>
    <w:qFormat/>
    <w:uiPriority w:val="0"/>
    <w:pPr>
      <w:outlineLvl w:val="2"/>
    </w:pPr>
  </w:style>
  <w:style w:type="paragraph" w:customStyle="1" w:styleId="56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4">
    <w:name w:val="Char1 Char Char Char3"/>
    <w:basedOn w:val="1"/>
    <w:qFormat/>
    <w:uiPriority w:val="0"/>
    <w:pPr>
      <w:adjustRightInd/>
      <w:ind w:firstLine="200" w:firstLineChars="200"/>
    </w:pPr>
    <w:rPr>
      <w:rFonts w:ascii="Tahoma" w:hAnsi="Tahoma"/>
      <w:sz w:val="24"/>
      <w:szCs w:val="20"/>
    </w:rPr>
  </w:style>
  <w:style w:type="paragraph" w:customStyle="1" w:styleId="56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6">
    <w:name w:val="MM Empty"/>
    <w:basedOn w:val="1"/>
    <w:qFormat/>
    <w:uiPriority w:val="0"/>
    <w:pPr>
      <w:adjustRightInd/>
    </w:pPr>
  </w:style>
  <w:style w:type="paragraph" w:customStyle="1" w:styleId="567">
    <w:name w:val="Char24"/>
    <w:basedOn w:val="1"/>
    <w:qFormat/>
    <w:uiPriority w:val="0"/>
    <w:rPr>
      <w:rFonts w:ascii="仿宋_GB2312" w:eastAsia="仿宋_GB2312"/>
      <w:b/>
      <w:sz w:val="32"/>
      <w:szCs w:val="32"/>
    </w:rPr>
  </w:style>
  <w:style w:type="paragraph" w:customStyle="1" w:styleId="568">
    <w:name w:val="正文箭头"/>
    <w:basedOn w:val="220"/>
    <w:qFormat/>
    <w:uiPriority w:val="0"/>
  </w:style>
  <w:style w:type="paragraph" w:customStyle="1" w:styleId="569">
    <w:name w:val="U_编号2"/>
    <w:basedOn w:val="1"/>
    <w:qFormat/>
    <w:uiPriority w:val="0"/>
    <w:pPr>
      <w:tabs>
        <w:tab w:val="left" w:pos="785"/>
      </w:tabs>
      <w:adjustRightInd/>
      <w:spacing w:beforeLines="10" w:afterLines="10" w:line="300" w:lineRule="auto"/>
    </w:pPr>
    <w:rPr>
      <w:sz w:val="24"/>
    </w:rPr>
  </w:style>
  <w:style w:type="paragraph" w:customStyle="1" w:styleId="57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2">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3">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4">
    <w:name w:val="_Style 1"/>
    <w:basedOn w:val="1"/>
    <w:qFormat/>
    <w:uiPriority w:val="34"/>
    <w:pPr>
      <w:adjustRightInd/>
      <w:ind w:firstLine="420" w:firstLineChars="200"/>
    </w:pPr>
    <w:rPr>
      <w:rFonts w:eastAsia="仿宋_GB2312"/>
      <w:sz w:val="28"/>
    </w:rPr>
  </w:style>
  <w:style w:type="paragraph" w:customStyle="1" w:styleId="575">
    <w:name w:val="表格 内容"/>
    <w:basedOn w:val="411"/>
    <w:qFormat/>
    <w:uiPriority w:val="0"/>
    <w:rPr>
      <w:b w:val="0"/>
      <w:sz w:val="20"/>
    </w:rPr>
  </w:style>
  <w:style w:type="paragraph" w:customStyle="1" w:styleId="576">
    <w:name w:val="正文首行缩进1"/>
    <w:basedOn w:val="16"/>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8">
    <w:name w:val="数字标题5"/>
    <w:basedOn w:val="7"/>
    <w:next w:val="1"/>
    <w:qFormat/>
    <w:uiPriority w:val="0"/>
    <w:pPr>
      <w:tabs>
        <w:tab w:val="left" w:pos="1080"/>
        <w:tab w:val="clear" w:pos="1008"/>
      </w:tabs>
      <w:ind w:left="1080" w:hanging="1080"/>
    </w:pPr>
  </w:style>
  <w:style w:type="paragraph" w:customStyle="1" w:styleId="579">
    <w:name w:val="数字标题1"/>
    <w:basedOn w:val="3"/>
    <w:next w:val="1"/>
    <w:qFormat/>
    <w:uiPriority w:val="0"/>
    <w:pPr>
      <w:tabs>
        <w:tab w:val="left" w:pos="480"/>
        <w:tab w:val="clear" w:pos="432"/>
      </w:tabs>
      <w:ind w:left="480" w:hanging="480"/>
    </w:pPr>
  </w:style>
  <w:style w:type="paragraph" w:customStyle="1" w:styleId="58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6">
    <w:name w:val="0"/>
    <w:basedOn w:val="1"/>
    <w:qFormat/>
    <w:uiPriority w:val="0"/>
    <w:pPr>
      <w:widowControl/>
    </w:pPr>
    <w:rPr>
      <w:kern w:val="0"/>
      <w:sz w:val="24"/>
      <w:szCs w:val="20"/>
    </w:rPr>
  </w:style>
  <w:style w:type="paragraph" w:customStyle="1" w:styleId="587">
    <w:name w:val="Char Char113"/>
    <w:basedOn w:val="1"/>
    <w:qFormat/>
    <w:uiPriority w:val="0"/>
    <w:pPr>
      <w:widowControl/>
      <w:spacing w:after="160" w:line="240" w:lineRule="exact"/>
      <w:jc w:val="left"/>
    </w:pPr>
    <w:rPr>
      <w:rFonts w:eastAsia="仿宋_GB2312"/>
      <w:sz w:val="28"/>
    </w:rPr>
  </w:style>
  <w:style w:type="paragraph" w:customStyle="1" w:styleId="58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89">
    <w:name w:val="_Style 8"/>
    <w:basedOn w:val="1"/>
    <w:qFormat/>
    <w:uiPriority w:val="34"/>
    <w:pPr>
      <w:adjustRightInd/>
      <w:ind w:firstLine="420" w:firstLineChars="200"/>
    </w:pPr>
    <w:rPr>
      <w:rFonts w:eastAsia="仿宋_GB2312"/>
      <w:sz w:val="28"/>
    </w:rPr>
  </w:style>
  <w:style w:type="paragraph" w:customStyle="1" w:styleId="59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5">
    <w:name w:val="Char Char112"/>
    <w:basedOn w:val="1"/>
    <w:qFormat/>
    <w:uiPriority w:val="6"/>
    <w:pPr>
      <w:widowControl/>
      <w:spacing w:after="160" w:line="240" w:lineRule="exact"/>
      <w:jc w:val="left"/>
    </w:pPr>
    <w:rPr>
      <w:rFonts w:eastAsia="仿宋_GB2312"/>
      <w:sz w:val="28"/>
    </w:rPr>
  </w:style>
  <w:style w:type="paragraph" w:customStyle="1" w:styleId="596">
    <w:name w:val="正文 图"/>
    <w:basedOn w:val="126"/>
    <w:qFormat/>
    <w:uiPriority w:val="0"/>
    <w:pPr>
      <w:adjustRightInd/>
      <w:spacing w:before="0"/>
      <w:ind w:firstLine="0"/>
      <w:jc w:val="center"/>
    </w:pPr>
    <w:rPr>
      <w:rFonts w:ascii="微软雅黑" w:hAnsi="微软雅黑"/>
    </w:rPr>
  </w:style>
  <w:style w:type="paragraph" w:customStyle="1" w:styleId="59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99">
    <w:name w:val="Thf"/>
    <w:basedOn w:val="244"/>
    <w:qFormat/>
    <w:uiPriority w:val="0"/>
    <w:pPr>
      <w:ind w:left="0"/>
    </w:pPr>
  </w:style>
  <w:style w:type="paragraph" w:customStyle="1" w:styleId="60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2">
    <w:name w:val="注释"/>
    <w:basedOn w:val="1"/>
    <w:qFormat/>
    <w:uiPriority w:val="0"/>
    <w:pPr>
      <w:adjustRightInd/>
      <w:spacing w:line="360" w:lineRule="auto"/>
      <w:ind w:firstLine="480"/>
    </w:pPr>
    <w:rPr>
      <w:sz w:val="24"/>
    </w:rPr>
  </w:style>
  <w:style w:type="paragraph" w:customStyle="1" w:styleId="603">
    <w:name w:val="列出段落111"/>
    <w:basedOn w:val="1"/>
    <w:qFormat/>
    <w:uiPriority w:val="34"/>
    <w:pPr>
      <w:ind w:firstLine="420" w:firstLineChars="200"/>
    </w:pPr>
  </w:style>
  <w:style w:type="paragraph" w:customStyle="1" w:styleId="604">
    <w:name w:val="标准文本"/>
    <w:basedOn w:val="1"/>
    <w:link w:val="941"/>
    <w:qFormat/>
    <w:uiPriority w:val="0"/>
    <w:pPr>
      <w:adjustRightInd/>
      <w:spacing w:line="360" w:lineRule="auto"/>
      <w:ind w:firstLine="480" w:firstLineChars="200"/>
    </w:pPr>
    <w:rPr>
      <w:rFonts w:cs="宋体"/>
      <w:sz w:val="24"/>
      <w:szCs w:val="20"/>
    </w:rPr>
  </w:style>
  <w:style w:type="paragraph" w:customStyle="1" w:styleId="605">
    <w:name w:val="_Style 947"/>
    <w:basedOn w:val="1"/>
    <w:next w:val="100"/>
    <w:qFormat/>
    <w:uiPriority w:val="34"/>
    <w:pPr>
      <w:adjustRightInd/>
      <w:ind w:firstLine="420" w:firstLineChars="200"/>
    </w:pPr>
  </w:style>
  <w:style w:type="paragraph" w:customStyle="1" w:styleId="60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7">
    <w:name w:val="纯文本2"/>
    <w:basedOn w:val="1"/>
    <w:qFormat/>
    <w:uiPriority w:val="0"/>
    <w:pPr>
      <w:adjustRightInd/>
      <w:snapToGrid w:val="0"/>
      <w:jc w:val="left"/>
    </w:pPr>
    <w:rPr>
      <w:rFonts w:ascii="Century Gothic" w:hAnsi="楷体_GB2312" w:eastAsia="Century Gothic"/>
      <w:szCs w:val="20"/>
    </w:rPr>
  </w:style>
  <w:style w:type="paragraph" w:customStyle="1" w:styleId="60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0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0">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1">
    <w:name w:val="Blockquote"/>
    <w:basedOn w:val="1"/>
    <w:qFormat/>
    <w:uiPriority w:val="0"/>
    <w:pPr>
      <w:autoSpaceDE w:val="0"/>
      <w:autoSpaceDN w:val="0"/>
      <w:spacing w:before="100" w:after="100"/>
      <w:ind w:left="360" w:right="360"/>
      <w:jc w:val="left"/>
    </w:pPr>
    <w:rPr>
      <w:kern w:val="0"/>
      <w:sz w:val="24"/>
      <w:szCs w:val="20"/>
    </w:rPr>
  </w:style>
  <w:style w:type="paragraph" w:customStyle="1" w:styleId="612">
    <w:name w:val="p1"/>
    <w:basedOn w:val="1"/>
    <w:qFormat/>
    <w:uiPriority w:val="0"/>
    <w:pPr>
      <w:widowControl/>
      <w:adjustRightInd/>
      <w:jc w:val="left"/>
    </w:pPr>
    <w:rPr>
      <w:rFonts w:ascii=".PingFang SC" w:eastAsia=".PingFang SC"/>
      <w:color w:val="454545"/>
      <w:kern w:val="0"/>
      <w:sz w:val="18"/>
      <w:szCs w:val="18"/>
    </w:rPr>
  </w:style>
  <w:style w:type="paragraph" w:customStyle="1" w:styleId="613">
    <w:name w:val="Table Paragraph"/>
    <w:basedOn w:val="1"/>
    <w:qFormat/>
    <w:uiPriority w:val="0"/>
    <w:pPr>
      <w:adjustRightInd/>
      <w:jc w:val="left"/>
    </w:pPr>
    <w:rPr>
      <w:rFonts w:ascii="Calibri" w:hAnsi="Calibri"/>
      <w:kern w:val="0"/>
      <w:sz w:val="22"/>
      <w:szCs w:val="22"/>
      <w:lang w:eastAsia="en-US"/>
    </w:rPr>
  </w:style>
  <w:style w:type="paragraph" w:customStyle="1" w:styleId="6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7">
    <w:name w:val="修订4"/>
    <w:hidden/>
    <w:semiHidden/>
    <w:uiPriority w:val="99"/>
    <w:rPr>
      <w:rFonts w:ascii="Times New Roman" w:hAnsi="Times New Roman" w:eastAsia="宋体" w:cs="Times New Roman"/>
      <w:kern w:val="2"/>
      <w:sz w:val="21"/>
      <w:szCs w:val="24"/>
      <w:lang w:val="en-US" w:eastAsia="zh-CN" w:bidi="ar-SA"/>
    </w:rPr>
  </w:style>
  <w:style w:type="paragraph" w:customStyle="1" w:styleId="618">
    <w:name w:val="招标正文"/>
    <w:basedOn w:val="1"/>
    <w:qFormat/>
    <w:uiPriority w:val="0"/>
    <w:pPr>
      <w:snapToGrid w:val="0"/>
      <w:spacing w:line="360" w:lineRule="auto"/>
      <w:ind w:firstLine="480" w:firstLineChars="200"/>
    </w:pPr>
    <w:rPr>
      <w:rFonts w:ascii="宋体" w:hAnsi="宋体"/>
      <w:color w:val="000000"/>
      <w:kern w:val="0"/>
      <w:sz w:val="24"/>
      <w:szCs w:val="21"/>
    </w:rPr>
  </w:style>
  <w:style w:type="paragraph" w:customStyle="1" w:styleId="619">
    <w:name w:val="BodyTextIndent"/>
    <w:basedOn w:val="1"/>
    <w:next w:val="1"/>
    <w:qFormat/>
    <w:uiPriority w:val="0"/>
    <w:pPr>
      <w:spacing w:after="120"/>
      <w:ind w:left="420" w:leftChars="200"/>
      <w:textAlignment w:val="baseline"/>
    </w:pPr>
  </w:style>
  <w:style w:type="character" w:customStyle="1" w:styleId="620">
    <w:name w:val="表格非标题文字 Char"/>
    <w:link w:val="80"/>
    <w:qFormat/>
    <w:uiPriority w:val="0"/>
    <w:rPr>
      <w:rFonts w:ascii="Futura Bk" w:hAnsi="Futura Bk"/>
      <w:kern w:val="2"/>
      <w:sz w:val="18"/>
      <w:szCs w:val="21"/>
      <w:lang w:val="en-US" w:eastAsia="zh-CN" w:bidi="ar-SA"/>
    </w:rPr>
  </w:style>
  <w:style w:type="character" w:customStyle="1" w:styleId="621">
    <w:name w:val="*正文 Char"/>
    <w:link w:val="81"/>
    <w:qFormat/>
    <w:locked/>
    <w:uiPriority w:val="0"/>
    <w:rPr>
      <w:rFonts w:ascii="宋体" w:hAnsi="宋体"/>
      <w:sz w:val="24"/>
    </w:rPr>
  </w:style>
  <w:style w:type="character" w:customStyle="1" w:styleId="622">
    <w:name w:val="Char Char71"/>
    <w:semiHidden/>
    <w:qFormat/>
    <w:uiPriority w:val="0"/>
    <w:rPr>
      <w:rFonts w:eastAsia="宋体"/>
      <w:kern w:val="2"/>
      <w:sz w:val="21"/>
      <w:szCs w:val="24"/>
      <w:lang w:val="en-US" w:eastAsia="zh-CN" w:bidi="ar-SA"/>
    </w:rPr>
  </w:style>
  <w:style w:type="character" w:customStyle="1" w:styleId="623">
    <w:name w:val="Char Char6"/>
    <w:qFormat/>
    <w:uiPriority w:val="0"/>
    <w:rPr>
      <w:rFonts w:eastAsia="宋体"/>
      <w:kern w:val="2"/>
      <w:sz w:val="21"/>
      <w:szCs w:val="24"/>
      <w:lang w:val="en-US" w:eastAsia="zh-CN" w:bidi="ar-SA"/>
    </w:rPr>
  </w:style>
  <w:style w:type="character" w:customStyle="1" w:styleId="624">
    <w:name w:val="正文缩进 Char"/>
    <w:qFormat/>
    <w:uiPriority w:val="0"/>
    <w:rPr>
      <w:rFonts w:eastAsia="宋体"/>
      <w:kern w:val="2"/>
      <w:sz w:val="21"/>
      <w:lang w:val="en-US" w:eastAsia="zh-CN"/>
    </w:rPr>
  </w:style>
  <w:style w:type="character" w:customStyle="1" w:styleId="625">
    <w:name w:val="正文首行缩进 Char1"/>
    <w:qFormat/>
    <w:uiPriority w:val="0"/>
    <w:rPr>
      <w:rFonts w:ascii="宋体" w:hAnsi="Times New Roman" w:eastAsia="宋体" w:cs="Times New Roman"/>
      <w:snapToGrid w:val="0"/>
      <w:kern w:val="2"/>
      <w:sz w:val="24"/>
      <w:szCs w:val="21"/>
      <w:lang w:val="zh-CN"/>
    </w:rPr>
  </w:style>
  <w:style w:type="character" w:customStyle="1" w:styleId="626">
    <w:name w:val="Char Char28"/>
    <w:qFormat/>
    <w:uiPriority w:val="6"/>
    <w:rPr>
      <w:rFonts w:ascii="仿宋_GB2312" w:hAnsi="仿宋_GB2312" w:eastAsia="仿宋_GB2312"/>
      <w:kern w:val="1"/>
      <w:sz w:val="28"/>
    </w:rPr>
  </w:style>
  <w:style w:type="character" w:customStyle="1" w:styleId="627">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8">
    <w:name w:val="Heading 1 Char"/>
    <w:qFormat/>
    <w:uiPriority w:val="6"/>
    <w:rPr>
      <w:rFonts w:ascii="Times New Roman" w:hAnsi="Times New Roman" w:eastAsia="黑体" w:cs="Times New Roman"/>
      <w:b/>
      <w:kern w:val="0"/>
      <w:sz w:val="24"/>
      <w:szCs w:val="24"/>
    </w:rPr>
  </w:style>
  <w:style w:type="character" w:customStyle="1" w:styleId="629">
    <w:name w:val="U_正文 Char"/>
    <w:link w:val="82"/>
    <w:qFormat/>
    <w:uiPriority w:val="0"/>
    <w:rPr>
      <w:sz w:val="24"/>
      <w:szCs w:val="24"/>
    </w:rPr>
  </w:style>
  <w:style w:type="character" w:customStyle="1" w:styleId="630">
    <w:name w:val="HTML 地址 Char1"/>
    <w:qFormat/>
    <w:uiPriority w:val="0"/>
    <w:rPr>
      <w:rFonts w:ascii="Times New Roman" w:hAnsi="Times New Roman" w:eastAsia="宋体" w:cs="Times New Roman"/>
      <w:i/>
      <w:iCs/>
      <w:szCs w:val="24"/>
    </w:rPr>
  </w:style>
  <w:style w:type="character" w:customStyle="1" w:styleId="631">
    <w:name w:val="批注主题 Char1"/>
    <w:link w:val="12"/>
    <w:qFormat/>
    <w:uiPriority w:val="0"/>
    <w:rPr>
      <w:b/>
      <w:bCs/>
      <w:kern w:val="2"/>
      <w:sz w:val="21"/>
      <w:szCs w:val="24"/>
    </w:rPr>
  </w:style>
  <w:style w:type="character" w:customStyle="1" w:styleId="632">
    <w:name w:val="Char Char51"/>
    <w:qFormat/>
    <w:uiPriority w:val="0"/>
    <w:rPr>
      <w:rFonts w:ascii="宋体" w:hAnsi="Courier New" w:eastAsia="宋体"/>
      <w:kern w:val="2"/>
      <w:sz w:val="21"/>
      <w:lang w:val="en-US" w:eastAsia="zh-CN"/>
    </w:rPr>
  </w:style>
  <w:style w:type="character" w:customStyle="1" w:styleId="633">
    <w:name w:val="表正文 Char"/>
    <w:qFormat/>
    <w:uiPriority w:val="0"/>
    <w:rPr>
      <w:rFonts w:ascii="宋体" w:eastAsia="宋体"/>
      <w:snapToGrid w:val="0"/>
      <w:color w:val="000000"/>
      <w:kern w:val="28"/>
      <w:sz w:val="28"/>
      <w:lang w:val="en-US" w:eastAsia="zh-CN" w:bidi="ar-SA"/>
    </w:rPr>
  </w:style>
  <w:style w:type="character" w:customStyle="1" w:styleId="634">
    <w:name w:val="Char Char34"/>
    <w:qFormat/>
    <w:uiPriority w:val="6"/>
    <w:rPr>
      <w:b/>
      <w:kern w:val="1"/>
      <w:sz w:val="28"/>
      <w:szCs w:val="28"/>
    </w:rPr>
  </w:style>
  <w:style w:type="character" w:customStyle="1" w:styleId="635">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6">
    <w:name w:val="哈哈正文 Char"/>
    <w:link w:val="83"/>
    <w:qFormat/>
    <w:uiPriority w:val="0"/>
    <w:rPr>
      <w:rFonts w:ascii="宋体" w:hAnsi="宋体" w:eastAsia="宋体"/>
      <w:kern w:val="2"/>
      <w:sz w:val="24"/>
      <w:lang w:bidi="ar-SA"/>
    </w:rPr>
  </w:style>
  <w:style w:type="character" w:customStyle="1" w:styleId="637">
    <w:name w:val="未处理的提及1"/>
    <w:qFormat/>
    <w:uiPriority w:val="0"/>
    <w:rPr>
      <w:color w:val="808080"/>
      <w:shd w:val="clear" w:color="auto" w:fill="E6E6E6"/>
    </w:rPr>
  </w:style>
  <w:style w:type="character" w:customStyle="1" w:styleId="638">
    <w:name w:val="txt"/>
    <w:qFormat/>
    <w:uiPriority w:val="0"/>
    <w:rPr>
      <w:rFonts w:ascii="仿宋_GB2312" w:eastAsia="微软雅黑"/>
      <w:b/>
      <w:kern w:val="2"/>
      <w:sz w:val="32"/>
      <w:szCs w:val="32"/>
      <w:lang w:val="en-US" w:eastAsia="zh-CN" w:bidi="ar-SA"/>
    </w:rPr>
  </w:style>
  <w:style w:type="character" w:customStyle="1" w:styleId="639">
    <w:name w:val="二级标题 Char Char"/>
    <w:qFormat/>
    <w:uiPriority w:val="0"/>
    <w:rPr>
      <w:rFonts w:ascii="宋体" w:hAnsi="宋体" w:eastAsia="宋体"/>
      <w:b/>
      <w:snapToGrid w:val="0"/>
      <w:kern w:val="2"/>
      <w:sz w:val="24"/>
      <w:szCs w:val="24"/>
      <w:lang w:val="en-US" w:eastAsia="zh-CN" w:bidi="ar-SA"/>
    </w:rPr>
  </w:style>
  <w:style w:type="character" w:customStyle="1" w:styleId="640">
    <w:name w:val="Char Char32"/>
    <w:qFormat/>
    <w:uiPriority w:val="6"/>
    <w:rPr>
      <w:b/>
      <w:kern w:val="1"/>
      <w:sz w:val="24"/>
      <w:szCs w:val="24"/>
    </w:rPr>
  </w:style>
  <w:style w:type="character" w:customStyle="1" w:styleId="641">
    <w:name w:val="PI Char1"/>
    <w:qFormat/>
    <w:uiPriority w:val="0"/>
    <w:rPr>
      <w:rFonts w:ascii="宋体" w:hAnsi="宋体"/>
      <w:kern w:val="2"/>
      <w:sz w:val="24"/>
      <w:szCs w:val="24"/>
    </w:rPr>
  </w:style>
  <w:style w:type="character" w:customStyle="1" w:styleId="642">
    <w:name w:val="tw4winTerm"/>
    <w:qFormat/>
    <w:uiPriority w:val="0"/>
    <w:rPr>
      <w:color w:val="0000FF"/>
    </w:rPr>
  </w:style>
  <w:style w:type="character" w:customStyle="1" w:styleId="643">
    <w:name w:val="Footer Char"/>
    <w:qFormat/>
    <w:locked/>
    <w:uiPriority w:val="0"/>
    <w:rPr>
      <w:rFonts w:eastAsia="宋体"/>
      <w:kern w:val="2"/>
      <w:sz w:val="18"/>
      <w:lang w:val="en-US" w:eastAsia="zh-CN" w:bidi="ar-SA"/>
    </w:rPr>
  </w:style>
  <w:style w:type="character" w:customStyle="1" w:styleId="644">
    <w:name w:val="普通文字 Char Char1"/>
    <w:qFormat/>
    <w:uiPriority w:val="0"/>
    <w:rPr>
      <w:rFonts w:ascii="宋体" w:hAnsi="Courier New"/>
      <w:kern w:val="2"/>
      <w:sz w:val="21"/>
    </w:rPr>
  </w:style>
  <w:style w:type="character" w:customStyle="1" w:styleId="645">
    <w:name w:val="Char Char101"/>
    <w:qFormat/>
    <w:uiPriority w:val="6"/>
    <w:rPr>
      <w:rFonts w:ascii="宋体" w:hAnsi="宋体"/>
      <w:kern w:val="2"/>
      <w:sz w:val="21"/>
      <w:szCs w:val="24"/>
      <w:lang w:val="en-US" w:eastAsia="zh-CN"/>
    </w:rPr>
  </w:style>
  <w:style w:type="character" w:customStyle="1" w:styleId="646">
    <w:name w:val="标题 4 Char"/>
    <w:qFormat/>
    <w:uiPriority w:val="0"/>
    <w:rPr>
      <w:rFonts w:ascii="Arial" w:hAnsi="Arial" w:eastAsia="黑体"/>
      <w:b/>
      <w:kern w:val="2"/>
      <w:sz w:val="28"/>
    </w:rPr>
  </w:style>
  <w:style w:type="character" w:customStyle="1" w:styleId="647">
    <w:name w:val="链接"/>
    <w:qFormat/>
    <w:uiPriority w:val="0"/>
    <w:rPr>
      <w:color w:val="0000FF"/>
      <w:sz w:val="21"/>
      <w:szCs w:val="21"/>
      <w:u w:val="single"/>
    </w:rPr>
  </w:style>
  <w:style w:type="character" w:customStyle="1" w:styleId="648">
    <w:name w:val="h4 Char"/>
    <w:qFormat/>
    <w:uiPriority w:val="0"/>
    <w:rPr>
      <w:rFonts w:ascii="Arial" w:hAnsi="Arial" w:eastAsia="黑体"/>
      <w:b/>
      <w:bCs/>
      <w:kern w:val="2"/>
      <w:sz w:val="28"/>
      <w:szCs w:val="28"/>
      <w:lang w:val="zh-CN" w:eastAsia="zh-CN" w:bidi="ar-SA"/>
    </w:rPr>
  </w:style>
  <w:style w:type="character" w:customStyle="1" w:styleId="649">
    <w:name w:val="5正文 Char"/>
    <w:link w:val="84"/>
    <w:qFormat/>
    <w:uiPriority w:val="0"/>
    <w:rPr>
      <w:rFonts w:ascii="仿宋_GB2312" w:hAnsi="微软雅黑" w:eastAsia="仿宋_GB2312"/>
      <w:sz w:val="28"/>
      <w:szCs w:val="21"/>
    </w:rPr>
  </w:style>
  <w:style w:type="character" w:customStyle="1" w:styleId="650">
    <w:name w:val="标题 3 字符"/>
    <w:qFormat/>
    <w:uiPriority w:val="9"/>
    <w:rPr>
      <w:b/>
      <w:bCs/>
      <w:kern w:val="2"/>
      <w:sz w:val="32"/>
      <w:szCs w:val="32"/>
    </w:rPr>
  </w:style>
  <w:style w:type="character" w:customStyle="1" w:styleId="651">
    <w:name w:val="样式6 Char"/>
    <w:qFormat/>
    <w:uiPriority w:val="0"/>
    <w:rPr>
      <w:rFonts w:ascii="仿宋_GB2312" w:hAnsi="宋体" w:eastAsia="仿宋_GB2312"/>
      <w:b/>
      <w:bCs/>
      <w:kern w:val="2"/>
      <w:sz w:val="24"/>
      <w:szCs w:val="24"/>
      <w:lang w:val="en-US" w:eastAsia="zh-CN" w:bidi="ar-SA"/>
    </w:rPr>
  </w:style>
  <w:style w:type="character" w:customStyle="1" w:styleId="652">
    <w:name w:val="Char Char14"/>
    <w:qFormat/>
    <w:uiPriority w:val="6"/>
    <w:rPr>
      <w:rFonts w:ascii="黑体" w:hAnsi="黑体" w:eastAsia="黑体"/>
    </w:rPr>
  </w:style>
  <w:style w:type="character" w:customStyle="1" w:styleId="653">
    <w:name w:val="Heading 2 Hidden Char"/>
    <w:qFormat/>
    <w:uiPriority w:val="0"/>
    <w:rPr>
      <w:rFonts w:ascii="仿宋_GB2312" w:eastAsia="仿宋_GB2312"/>
      <w:b/>
      <w:bCs/>
      <w:kern w:val="2"/>
      <w:sz w:val="24"/>
      <w:szCs w:val="24"/>
      <w:lang w:val="zh-CN" w:eastAsia="zh-CN" w:bidi="ar-SA"/>
    </w:rPr>
  </w:style>
  <w:style w:type="character" w:customStyle="1" w:styleId="654">
    <w:name w:val="正文首行缩进 2 Char"/>
    <w:link w:val="42"/>
    <w:qFormat/>
    <w:uiPriority w:val="0"/>
    <w:rPr>
      <w:rFonts w:ascii="宋体" w:hAnsi="宋体"/>
      <w:kern w:val="2"/>
      <w:sz w:val="21"/>
      <w:szCs w:val="24"/>
    </w:rPr>
  </w:style>
  <w:style w:type="character" w:customStyle="1" w:styleId="655">
    <w:name w:val="font11"/>
    <w:qFormat/>
    <w:uiPriority w:val="0"/>
    <w:rPr>
      <w:rFonts w:hint="default" w:ascii="Times New Roman" w:hAnsi="Times New Roman" w:cs="Times New Roman"/>
      <w:color w:val="000000"/>
      <w:sz w:val="22"/>
      <w:szCs w:val="22"/>
      <w:u w:val="none"/>
    </w:rPr>
  </w:style>
  <w:style w:type="character" w:customStyle="1" w:styleId="656">
    <w:name w:val="表正文 Char1"/>
    <w:qFormat/>
    <w:uiPriority w:val="0"/>
    <w:rPr>
      <w:rFonts w:ascii="宋体" w:eastAsia="宋体"/>
      <w:snapToGrid w:val="0"/>
      <w:color w:val="000000"/>
      <w:kern w:val="28"/>
      <w:sz w:val="28"/>
    </w:rPr>
  </w:style>
  <w:style w:type="character" w:customStyle="1" w:styleId="657">
    <w:name w:val="blue1"/>
    <w:basedOn w:val="62"/>
    <w:qFormat/>
    <w:uiPriority w:val="0"/>
    <w:rPr>
      <w:rFonts w:ascii="Arial" w:hAnsi="Arial" w:eastAsia="黑体" w:cs="Arial"/>
      <w:snapToGrid w:val="0"/>
      <w:kern w:val="0"/>
      <w:szCs w:val="21"/>
    </w:rPr>
  </w:style>
  <w:style w:type="character" w:customStyle="1" w:styleId="658">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659">
    <w:name w:val="标书1 Char"/>
    <w:qFormat/>
    <w:uiPriority w:val="0"/>
    <w:rPr>
      <w:rFonts w:eastAsia="宋体"/>
      <w:b/>
      <w:bCs/>
      <w:kern w:val="44"/>
      <w:sz w:val="44"/>
      <w:szCs w:val="44"/>
      <w:lang w:val="en-US" w:eastAsia="zh-CN" w:bidi="ar-SA"/>
    </w:rPr>
  </w:style>
  <w:style w:type="character" w:customStyle="1" w:styleId="660">
    <w:name w:val="样式5 Char"/>
    <w:qFormat/>
    <w:uiPriority w:val="0"/>
    <w:rPr>
      <w:rFonts w:ascii="仿宋_GB2312" w:hAnsi="仿宋" w:eastAsia="仿宋_GB2312"/>
      <w:kern w:val="2"/>
      <w:sz w:val="24"/>
      <w:szCs w:val="24"/>
    </w:rPr>
  </w:style>
  <w:style w:type="character" w:customStyle="1" w:styleId="661">
    <w:name w:val="样式4 Char"/>
    <w:qFormat/>
    <w:uiPriority w:val="0"/>
    <w:rPr>
      <w:rFonts w:ascii="仿宋_GB2312" w:hAnsi="仿宋" w:eastAsia="仿宋_GB2312"/>
      <w:b/>
      <w:kern w:val="2"/>
      <w:sz w:val="32"/>
      <w:szCs w:val="32"/>
      <w:lang w:bidi="ar-SA"/>
    </w:rPr>
  </w:style>
  <w:style w:type="character" w:customStyle="1" w:styleId="662">
    <w:name w:val="插图说明 Char"/>
    <w:qFormat/>
    <w:uiPriority w:val="0"/>
    <w:rPr>
      <w:rFonts w:eastAsia="黑体"/>
      <w:sz w:val="24"/>
      <w:lang w:val="en-US" w:eastAsia="zh-CN"/>
    </w:rPr>
  </w:style>
  <w:style w:type="character" w:customStyle="1" w:styleId="663">
    <w:name w:val="正文2 Char Char"/>
    <w:link w:val="85"/>
    <w:qFormat/>
    <w:uiPriority w:val="0"/>
    <w:rPr>
      <w:rFonts w:eastAsia="宋体"/>
      <w:kern w:val="2"/>
      <w:sz w:val="24"/>
      <w:lang w:val="en-US" w:eastAsia="zh-CN" w:bidi="ar-SA"/>
    </w:rPr>
  </w:style>
  <w:style w:type="character" w:customStyle="1" w:styleId="664">
    <w:name w:val="Char Char24"/>
    <w:qFormat/>
    <w:uiPriority w:val="6"/>
    <w:rPr>
      <w:kern w:val="1"/>
      <w:sz w:val="21"/>
    </w:rPr>
  </w:style>
  <w:style w:type="character" w:customStyle="1" w:styleId="665">
    <w:name w:val="副标题 Char"/>
    <w:link w:val="49"/>
    <w:qFormat/>
    <w:uiPriority w:val="0"/>
    <w:rPr>
      <w:rFonts w:ascii="Arial" w:hAnsi="Arial" w:eastAsia="隶书"/>
      <w:b/>
      <w:bCs/>
      <w:kern w:val="28"/>
      <w:sz w:val="44"/>
      <w:szCs w:val="32"/>
      <w:lang w:val="en-US" w:eastAsia="zh-CN" w:bidi="ar-SA"/>
    </w:rPr>
  </w:style>
  <w:style w:type="character" w:customStyle="1" w:styleId="666">
    <w:name w:val="普通文字 Char1 Char"/>
    <w:qFormat/>
    <w:uiPriority w:val="0"/>
    <w:rPr>
      <w:rFonts w:ascii="宋体" w:hAnsi="Courier New" w:eastAsia="宋体"/>
      <w:kern w:val="2"/>
      <w:sz w:val="21"/>
      <w:szCs w:val="24"/>
      <w:lang w:val="en-US" w:eastAsia="zh-CN" w:bidi="ar-SA"/>
    </w:rPr>
  </w:style>
  <w:style w:type="character" w:customStyle="1" w:styleId="667">
    <w:name w:val="h3 Char1"/>
    <w:qFormat/>
    <w:uiPriority w:val="0"/>
    <w:rPr>
      <w:rFonts w:eastAsia="宋体"/>
      <w:b/>
      <w:bCs/>
      <w:kern w:val="2"/>
      <w:sz w:val="32"/>
      <w:szCs w:val="32"/>
      <w:lang w:bidi="ar-SA"/>
    </w:rPr>
  </w:style>
  <w:style w:type="character" w:customStyle="1" w:styleId="668">
    <w:name w:val="标题 Char1"/>
    <w:qFormat/>
    <w:uiPriority w:val="0"/>
    <w:rPr>
      <w:rFonts w:ascii="Cambria" w:hAnsi="Cambria" w:eastAsia="宋体" w:cs="Times New Roman"/>
      <w:b/>
      <w:bCs/>
      <w:sz w:val="32"/>
      <w:szCs w:val="32"/>
      <w:lang w:bidi="ar-SA"/>
    </w:rPr>
  </w:style>
  <w:style w:type="character" w:customStyle="1" w:styleId="669">
    <w:name w:val="gf正文1 Char"/>
    <w:qFormat/>
    <w:uiPriority w:val="0"/>
    <w:rPr>
      <w:rFonts w:ascii="宋体" w:hAnsi="宋体" w:eastAsia="宋体" w:cs="宋体"/>
      <w:kern w:val="2"/>
      <w:sz w:val="24"/>
      <w:szCs w:val="24"/>
      <w:lang w:val="en-US" w:eastAsia="zh-CN" w:bidi="ar-SA"/>
    </w:rPr>
  </w:style>
  <w:style w:type="character" w:customStyle="1" w:styleId="670">
    <w:name w:val="正文文本缩进 Char1"/>
    <w:qFormat/>
    <w:uiPriority w:val="0"/>
    <w:rPr>
      <w:rFonts w:ascii="Calibri" w:hAnsi="Calibri"/>
      <w:sz w:val="28"/>
    </w:rPr>
  </w:style>
  <w:style w:type="character" w:customStyle="1" w:styleId="671">
    <w:name w:val="No Spacing Char"/>
    <w:link w:val="86"/>
    <w:qFormat/>
    <w:uiPriority w:val="1"/>
    <w:rPr>
      <w:sz w:val="22"/>
      <w:szCs w:val="22"/>
      <w:lang w:val="en-US" w:eastAsia="zh-CN" w:bidi="ar-SA"/>
    </w:rPr>
  </w:style>
  <w:style w:type="character" w:customStyle="1" w:styleId="672">
    <w:name w:val="样式7 Char"/>
    <w:qFormat/>
    <w:uiPriority w:val="0"/>
    <w:rPr>
      <w:rFonts w:ascii="仿宋_GB2312" w:hAnsi="仿宋" w:eastAsia="仿宋_GB2312"/>
      <w:b/>
      <w:kern w:val="2"/>
      <w:sz w:val="24"/>
      <w:szCs w:val="24"/>
    </w:rPr>
  </w:style>
  <w:style w:type="character" w:customStyle="1" w:styleId="673">
    <w:name w:val="font12gray1"/>
    <w:qFormat/>
    <w:uiPriority w:val="0"/>
    <w:rPr>
      <w:rFonts w:ascii="仿宋_GB2312" w:eastAsia="微软雅黑"/>
      <w:b/>
      <w:spacing w:val="300"/>
      <w:kern w:val="2"/>
      <w:sz w:val="18"/>
      <w:szCs w:val="18"/>
      <w:lang w:val="en-US" w:eastAsia="zh-CN" w:bidi="ar-SA"/>
    </w:rPr>
  </w:style>
  <w:style w:type="character" w:customStyle="1" w:styleId="674">
    <w:name w:val="Char Char7"/>
    <w:semiHidden/>
    <w:qFormat/>
    <w:uiPriority w:val="0"/>
    <w:rPr>
      <w:rFonts w:eastAsia="宋体"/>
      <w:kern w:val="2"/>
      <w:sz w:val="21"/>
      <w:szCs w:val="24"/>
      <w:lang w:val="en-US" w:eastAsia="zh-CN" w:bidi="ar-SA"/>
    </w:rPr>
  </w:style>
  <w:style w:type="character" w:customStyle="1" w:styleId="675">
    <w:name w:val="表名 Char"/>
    <w:qFormat/>
    <w:uiPriority w:val="0"/>
    <w:rPr>
      <w:rFonts w:eastAsia="宋体"/>
      <w:b/>
      <w:bCs/>
      <w:kern w:val="2"/>
      <w:sz w:val="24"/>
      <w:szCs w:val="24"/>
      <w:lang w:val="en-US" w:eastAsia="zh-CN" w:bidi="ar-SA"/>
    </w:rPr>
  </w:style>
  <w:style w:type="character" w:customStyle="1" w:styleId="676">
    <w:name w:val="Document Map Char"/>
    <w:qFormat/>
    <w:locked/>
    <w:uiPriority w:val="0"/>
    <w:rPr>
      <w:rFonts w:eastAsia="宋体"/>
      <w:kern w:val="2"/>
      <w:sz w:val="21"/>
      <w:szCs w:val="24"/>
      <w:lang w:val="en-US" w:eastAsia="zh-CN" w:bidi="ar-SA"/>
    </w:rPr>
  </w:style>
  <w:style w:type="character" w:customStyle="1" w:styleId="677">
    <w:name w:val="font41"/>
    <w:qFormat/>
    <w:uiPriority w:val="0"/>
    <w:rPr>
      <w:rFonts w:hint="eastAsia" w:ascii="仿宋_GB2312" w:eastAsia="仿宋_GB2312" w:cs="仿宋_GB2312"/>
      <w:color w:val="000000"/>
      <w:sz w:val="22"/>
      <w:szCs w:val="22"/>
      <w:u w:val="none"/>
    </w:rPr>
  </w:style>
  <w:style w:type="character" w:customStyle="1" w:styleId="678">
    <w:name w:val="标题 6 Char"/>
    <w:link w:val="8"/>
    <w:qFormat/>
    <w:uiPriority w:val="0"/>
    <w:rPr>
      <w:rFonts w:ascii="Arial" w:hAnsi="Arial" w:eastAsia="黑体"/>
      <w:b/>
      <w:bCs/>
      <w:kern w:val="2"/>
      <w:sz w:val="24"/>
      <w:szCs w:val="24"/>
    </w:rPr>
  </w:style>
  <w:style w:type="character" w:customStyle="1" w:styleId="679">
    <w:name w:val="纯文本 Char_0"/>
    <w:link w:val="87"/>
    <w:qFormat/>
    <w:uiPriority w:val="0"/>
    <w:rPr>
      <w:rFonts w:ascii="宋体" w:hAnsi="Courier New"/>
      <w:kern w:val="2"/>
      <w:sz w:val="21"/>
      <w:szCs w:val="21"/>
      <w:lang w:val="en-US" w:eastAsia="zh-CN"/>
    </w:rPr>
  </w:style>
  <w:style w:type="character" w:customStyle="1" w:styleId="680">
    <w:name w:val="Balloon Text Char"/>
    <w:qFormat/>
    <w:locked/>
    <w:uiPriority w:val="0"/>
    <w:rPr>
      <w:rFonts w:eastAsia="宋体"/>
      <w:kern w:val="2"/>
      <w:sz w:val="18"/>
      <w:szCs w:val="18"/>
      <w:lang w:val="en-US" w:eastAsia="zh-CN" w:bidi="ar-SA"/>
    </w:rPr>
  </w:style>
  <w:style w:type="character" w:customStyle="1" w:styleId="681">
    <w:name w:val="正文 项目2 Char"/>
    <w:basedOn w:val="682"/>
    <w:qFormat/>
    <w:uiPriority w:val="0"/>
    <w:rPr>
      <w:rFonts w:ascii="仿宋_GB2312" w:hAnsi="仿宋_GB2312" w:eastAsia="仿宋_GB2312"/>
      <w:kern w:val="2"/>
      <w:sz w:val="24"/>
      <w:lang w:bidi="ar-SA"/>
    </w:rPr>
  </w:style>
  <w:style w:type="character" w:customStyle="1" w:styleId="682">
    <w:name w:val="正文 项目 Char"/>
    <w:qFormat/>
    <w:uiPriority w:val="0"/>
    <w:rPr>
      <w:rFonts w:ascii="仿宋_GB2312" w:hAnsi="仿宋_GB2312" w:eastAsia="仿宋_GB2312"/>
      <w:kern w:val="2"/>
      <w:sz w:val="24"/>
      <w:lang w:bidi="ar-SA"/>
    </w:rPr>
  </w:style>
  <w:style w:type="character" w:customStyle="1" w:styleId="683">
    <w:name w:val="h Char Char1"/>
    <w:qFormat/>
    <w:uiPriority w:val="0"/>
    <w:rPr>
      <w:rFonts w:eastAsia="宋体"/>
      <w:kern w:val="2"/>
      <w:sz w:val="18"/>
      <w:szCs w:val="18"/>
      <w:lang w:val="en-US" w:eastAsia="zh-CN" w:bidi="ar-SA"/>
    </w:rPr>
  </w:style>
  <w:style w:type="character" w:customStyle="1" w:styleId="684">
    <w:name w:val="Char Char27"/>
    <w:qFormat/>
    <w:uiPriority w:val="6"/>
    <w:rPr>
      <w:rFonts w:ascii="宋体" w:hAnsi="宋体" w:eastAsia="宋体"/>
      <w:color w:val="000000"/>
      <w:kern w:val="1"/>
      <w:sz w:val="28"/>
      <w:lang w:val="en-US" w:eastAsia="zh-CN" w:bidi="ar-SA"/>
    </w:rPr>
  </w:style>
  <w:style w:type="character" w:customStyle="1" w:styleId="685">
    <w:name w:val="px14"/>
    <w:qFormat/>
    <w:uiPriority w:val="0"/>
    <w:rPr>
      <w:rFonts w:ascii="仿宋_GB2312" w:eastAsia="微软雅黑" w:cs="Times New Roman"/>
      <w:b/>
      <w:kern w:val="2"/>
      <w:sz w:val="32"/>
      <w:szCs w:val="32"/>
      <w:lang w:val="en-US" w:eastAsia="zh-CN" w:bidi="ar-SA"/>
    </w:rPr>
  </w:style>
  <w:style w:type="character" w:customStyle="1" w:styleId="686">
    <w:name w:val="HTML 预设格式 Char1"/>
    <w:qFormat/>
    <w:uiPriority w:val="0"/>
    <w:rPr>
      <w:rFonts w:ascii="Courier New" w:hAnsi="Courier New" w:eastAsia="宋体" w:cs="Courier New"/>
      <w:sz w:val="20"/>
      <w:szCs w:val="20"/>
    </w:rPr>
  </w:style>
  <w:style w:type="character" w:customStyle="1" w:styleId="687">
    <w:name w:val="普通文字 Char1"/>
    <w:qFormat/>
    <w:uiPriority w:val="0"/>
    <w:rPr>
      <w:rFonts w:ascii="宋体" w:hAnsi="Courier New" w:eastAsia="宋体"/>
      <w:kern w:val="2"/>
      <w:sz w:val="21"/>
      <w:lang w:val="en-US" w:eastAsia="zh-CN"/>
    </w:rPr>
  </w:style>
  <w:style w:type="character" w:customStyle="1" w:styleId="688">
    <w:name w:val="hei16b1"/>
    <w:qFormat/>
    <w:uiPriority w:val="0"/>
    <w:rPr>
      <w:rFonts w:hint="default" w:ascii="Arial" w:hAnsi="Arial" w:cs="Arial"/>
      <w:b/>
      <w:bCs/>
      <w:color w:val="000000"/>
      <w:sz w:val="24"/>
      <w:szCs w:val="24"/>
    </w:rPr>
  </w:style>
  <w:style w:type="character" w:customStyle="1" w:styleId="689">
    <w:name w:val="正文（绿盟科技） Char"/>
    <w:link w:val="89"/>
    <w:qFormat/>
    <w:uiPriority w:val="0"/>
    <w:rPr>
      <w:rFonts w:ascii="Arial" w:hAnsi="Arial"/>
      <w:sz w:val="21"/>
      <w:szCs w:val="21"/>
    </w:rPr>
  </w:style>
  <w:style w:type="character" w:customStyle="1" w:styleId="690">
    <w:name w:val="Char Char19"/>
    <w:qFormat/>
    <w:uiPriority w:val="6"/>
    <w:rPr>
      <w:rFonts w:ascii="宋体" w:hAnsi="宋体"/>
      <w:i/>
      <w:sz w:val="24"/>
      <w:szCs w:val="24"/>
    </w:rPr>
  </w:style>
  <w:style w:type="character" w:customStyle="1" w:styleId="691">
    <w:name w:val="页脚 Char"/>
    <w:qFormat/>
    <w:uiPriority w:val="0"/>
    <w:rPr>
      <w:rFonts w:eastAsia="仿宋_GB2312"/>
      <w:kern w:val="2"/>
      <w:sz w:val="18"/>
      <w:lang w:val="en-US" w:eastAsia="zh-CN"/>
    </w:rPr>
  </w:style>
  <w:style w:type="character" w:customStyle="1" w:styleId="692">
    <w:name w:val="批注主题 Char"/>
    <w:qFormat/>
    <w:uiPriority w:val="0"/>
    <w:rPr>
      <w:rFonts w:eastAsia="宋体"/>
      <w:b/>
      <w:bCs/>
      <w:kern w:val="2"/>
      <w:sz w:val="21"/>
      <w:szCs w:val="24"/>
      <w:lang w:val="en-US" w:eastAsia="zh-CN" w:bidi="ar-SA"/>
    </w:rPr>
  </w:style>
  <w:style w:type="character" w:customStyle="1" w:styleId="693">
    <w:name w:val="Comment Text Char"/>
    <w:qFormat/>
    <w:locked/>
    <w:uiPriority w:val="0"/>
    <w:rPr>
      <w:rFonts w:ascii="宋体" w:hAnsi="宋体" w:eastAsia="宋体"/>
      <w:kern w:val="2"/>
      <w:sz w:val="24"/>
      <w:lang w:val="en-US" w:eastAsia="zh-CN" w:bidi="ar-SA"/>
    </w:rPr>
  </w:style>
  <w:style w:type="character" w:customStyle="1" w:styleId="694">
    <w:name w:val="标题 2 字符"/>
    <w:qFormat/>
    <w:uiPriority w:val="1"/>
    <w:rPr>
      <w:rFonts w:ascii="仿宋_GB2312" w:hAnsi="Times New Roman" w:eastAsia="仿宋_GB2312" w:cs="Times New Roman"/>
      <w:b/>
      <w:kern w:val="2"/>
      <w:sz w:val="24"/>
      <w:lang w:val="zh-CN"/>
    </w:rPr>
  </w:style>
  <w:style w:type="character" w:customStyle="1" w:styleId="695">
    <w:name w:val="Char Char72"/>
    <w:qFormat/>
    <w:uiPriority w:val="0"/>
    <w:rPr>
      <w:rFonts w:eastAsia="宋体"/>
      <w:kern w:val="2"/>
      <w:sz w:val="21"/>
      <w:szCs w:val="24"/>
      <w:lang w:val="en-US" w:eastAsia="zh-CN" w:bidi="ar-SA"/>
    </w:rPr>
  </w:style>
  <w:style w:type="character" w:customStyle="1" w:styleId="696">
    <w:name w:val="正文文本缩进 Char2"/>
    <w:qFormat/>
    <w:uiPriority w:val="0"/>
    <w:rPr>
      <w:rFonts w:ascii="Times New Roman" w:hAnsi="Times New Roman" w:eastAsia="宋体" w:cs="Times New Roman"/>
      <w:snapToGrid w:val="0"/>
      <w:kern w:val="0"/>
      <w:szCs w:val="24"/>
    </w:rPr>
  </w:style>
  <w:style w:type="character" w:customStyle="1" w:styleId="697">
    <w:name w:val="样式2 Char"/>
    <w:qFormat/>
    <w:uiPriority w:val="0"/>
    <w:rPr>
      <w:rFonts w:ascii="仿宋_GB2312" w:hAnsi="仿宋" w:eastAsia="仿宋_GB2312" w:cs="仿宋_GB2312"/>
      <w:b/>
      <w:bCs/>
      <w:sz w:val="32"/>
      <w:szCs w:val="30"/>
      <w:lang w:val="zh-CN"/>
    </w:rPr>
  </w:style>
  <w:style w:type="character" w:customStyle="1" w:styleId="698">
    <w:name w:val="表格名称[858D7CFB-ED40-4347-BF05-701D383B685F]"/>
    <w:link w:val="90"/>
    <w:qFormat/>
    <w:uiPriority w:val="0"/>
    <w:rPr>
      <w:sz w:val="32"/>
    </w:rPr>
  </w:style>
  <w:style w:type="character" w:customStyle="1" w:styleId="699">
    <w:name w:val="Char Char4"/>
    <w:qFormat/>
    <w:uiPriority w:val="0"/>
    <w:rPr>
      <w:rFonts w:eastAsia="宋体"/>
      <w:b/>
      <w:sz w:val="24"/>
      <w:lang w:eastAsia="zh-CN" w:bidi="ar-SA"/>
    </w:rPr>
  </w:style>
  <w:style w:type="character" w:customStyle="1" w:styleId="700">
    <w:name w:val="c7 style3"/>
    <w:qFormat/>
    <w:uiPriority w:val="0"/>
  </w:style>
  <w:style w:type="character" w:customStyle="1" w:styleId="701">
    <w:name w:val="正文文本 3 Char1"/>
    <w:semiHidden/>
    <w:qFormat/>
    <w:uiPriority w:val="99"/>
    <w:rPr>
      <w:rFonts w:ascii="Times New Roman" w:hAnsi="Times New Roman" w:eastAsia="宋体" w:cs="Times New Roman"/>
      <w:sz w:val="16"/>
      <w:szCs w:val="16"/>
    </w:rPr>
  </w:style>
  <w:style w:type="character" w:customStyle="1" w:styleId="702">
    <w:name w:val="tw4winInternal"/>
    <w:qFormat/>
    <w:uiPriority w:val="0"/>
    <w:rPr>
      <w:rFonts w:ascii="Courier New" w:hAnsi="Courier New" w:cs="Courier New"/>
      <w:color w:val="FF0000"/>
      <w:lang w:val="en-US" w:eastAsia="zh-CN"/>
    </w:rPr>
  </w:style>
  <w:style w:type="character" w:customStyle="1" w:styleId="703">
    <w:name w:val="Char Char10"/>
    <w:semiHidden/>
    <w:qFormat/>
    <w:uiPriority w:val="0"/>
    <w:rPr>
      <w:rFonts w:ascii="宋体" w:hAnsi="宋体"/>
      <w:kern w:val="2"/>
      <w:sz w:val="21"/>
      <w:szCs w:val="24"/>
      <w:lang w:val="en-US" w:eastAsia="zh-CN"/>
    </w:rPr>
  </w:style>
  <w:style w:type="character" w:customStyle="1" w:styleId="704">
    <w:name w:val="shadow11"/>
    <w:qFormat/>
    <w:uiPriority w:val="0"/>
    <w:rPr>
      <w:color w:val="000000"/>
      <w:sz w:val="21"/>
    </w:rPr>
  </w:style>
  <w:style w:type="character" w:customStyle="1" w:styleId="705">
    <w:name w:val="正文非缩进 Char3"/>
    <w:qFormat/>
    <w:uiPriority w:val="0"/>
    <w:rPr>
      <w:rFonts w:ascii="宋体" w:eastAsia="宋体"/>
      <w:snapToGrid w:val="0"/>
      <w:color w:val="000000"/>
      <w:kern w:val="28"/>
      <w:sz w:val="28"/>
      <w:lang w:val="en-US" w:eastAsia="zh-CN" w:bidi="ar-SA"/>
    </w:rPr>
  </w:style>
  <w:style w:type="character" w:customStyle="1" w:styleId="706">
    <w:name w:val="Char Char"/>
    <w:qFormat/>
    <w:uiPriority w:val="0"/>
    <w:rPr>
      <w:rFonts w:ascii="宋体" w:hAnsi="Courier New" w:eastAsia="宋体"/>
      <w:kern w:val="2"/>
      <w:sz w:val="21"/>
      <w:lang w:val="en-US" w:eastAsia="zh-CN" w:bidi="ar-SA"/>
    </w:rPr>
  </w:style>
  <w:style w:type="character" w:customStyle="1" w:styleId="707">
    <w:name w:val="签名 Char1"/>
    <w:qFormat/>
    <w:uiPriority w:val="0"/>
    <w:rPr>
      <w:rFonts w:ascii="Times New Roman" w:hAnsi="Times New Roman" w:eastAsia="宋体" w:cs="Times New Roman"/>
      <w:szCs w:val="24"/>
    </w:rPr>
  </w:style>
  <w:style w:type="character" w:customStyle="1" w:styleId="708">
    <w:name w:val="日期 Char"/>
    <w:link w:val="37"/>
    <w:qFormat/>
    <w:uiPriority w:val="0"/>
    <w:rPr>
      <w:rFonts w:ascii="宋体"/>
      <w:kern w:val="2"/>
      <w:sz w:val="24"/>
      <w:szCs w:val="21"/>
      <w:lang w:val="zh-CN"/>
    </w:rPr>
  </w:style>
  <w:style w:type="character" w:customStyle="1" w:styleId="709">
    <w:name w:val="标题 9 Char"/>
    <w:link w:val="11"/>
    <w:qFormat/>
    <w:uiPriority w:val="0"/>
    <w:rPr>
      <w:rFonts w:ascii="Arial" w:hAnsi="Arial" w:eastAsia="黑体"/>
      <w:kern w:val="2"/>
      <w:sz w:val="21"/>
      <w:szCs w:val="21"/>
    </w:rPr>
  </w:style>
  <w:style w:type="character" w:customStyle="1" w:styleId="710">
    <w:name w:val="Char Char18"/>
    <w:qFormat/>
    <w:uiPriority w:val="6"/>
    <w:rPr>
      <w:rFonts w:ascii="宋体" w:hAnsi="宋体"/>
      <w:sz w:val="28"/>
    </w:rPr>
  </w:style>
  <w:style w:type="character" w:customStyle="1" w:styleId="711">
    <w:name w:val="批注文字 Char"/>
    <w:qFormat/>
    <w:uiPriority w:val="99"/>
    <w:rPr>
      <w:kern w:val="2"/>
      <w:sz w:val="21"/>
      <w:szCs w:val="24"/>
    </w:rPr>
  </w:style>
  <w:style w:type="character" w:customStyle="1" w:styleId="712">
    <w:name w:val="Char Char22"/>
    <w:qFormat/>
    <w:uiPriority w:val="6"/>
    <w:rPr>
      <w:rFonts w:ascii="宋体" w:hAnsi="宋体"/>
      <w:kern w:val="1"/>
      <w:sz w:val="24"/>
      <w:szCs w:val="24"/>
    </w:rPr>
  </w:style>
  <w:style w:type="character" w:customStyle="1" w:styleId="713">
    <w:name w:val="pt141"/>
    <w:qFormat/>
    <w:uiPriority w:val="0"/>
    <w:rPr>
      <w:color w:val="330066"/>
      <w:sz w:val="22"/>
      <w:szCs w:val="22"/>
    </w:rPr>
  </w:style>
  <w:style w:type="character" w:customStyle="1" w:styleId="714">
    <w:name w:val="正文文本缩进 2 Char1"/>
    <w:semiHidden/>
    <w:qFormat/>
    <w:uiPriority w:val="99"/>
    <w:rPr>
      <w:rFonts w:ascii="Times New Roman" w:hAnsi="Times New Roman" w:eastAsia="宋体" w:cs="Times New Roman"/>
      <w:szCs w:val="24"/>
    </w:rPr>
  </w:style>
  <w:style w:type="character" w:customStyle="1" w:styleId="715">
    <w:name w:val="批注框文本 Char"/>
    <w:link w:val="40"/>
    <w:qFormat/>
    <w:uiPriority w:val="0"/>
    <w:rPr>
      <w:kern w:val="2"/>
      <w:sz w:val="18"/>
      <w:szCs w:val="18"/>
    </w:rPr>
  </w:style>
  <w:style w:type="character" w:customStyle="1" w:styleId="716">
    <w:name w:val="Char Char611"/>
    <w:qFormat/>
    <w:uiPriority w:val="0"/>
    <w:rPr>
      <w:rFonts w:eastAsia="宋体"/>
      <w:kern w:val="2"/>
      <w:sz w:val="21"/>
      <w:szCs w:val="24"/>
      <w:lang w:val="en-US" w:eastAsia="zh-CN" w:bidi="ar-SA"/>
    </w:rPr>
  </w:style>
  <w:style w:type="character" w:customStyle="1" w:styleId="717">
    <w:name w:val="highlight1"/>
    <w:qFormat/>
    <w:uiPriority w:val="0"/>
    <w:rPr>
      <w:rFonts w:ascii="仿宋_GB2312" w:eastAsia="微软雅黑"/>
      <w:b/>
      <w:kern w:val="2"/>
      <w:sz w:val="23"/>
      <w:szCs w:val="23"/>
      <w:lang w:val="en-US" w:eastAsia="zh-CN" w:bidi="ar-SA"/>
    </w:rPr>
  </w:style>
  <w:style w:type="character" w:customStyle="1" w:styleId="718">
    <w:name w:val="my正文 Char"/>
    <w:link w:val="91"/>
    <w:qFormat/>
    <w:locked/>
    <w:uiPriority w:val="0"/>
    <w:rPr>
      <w:rFonts w:ascii="Tahoma" w:hAnsi="Tahoma"/>
      <w:sz w:val="24"/>
      <w:szCs w:val="24"/>
    </w:rPr>
  </w:style>
  <w:style w:type="character" w:customStyle="1" w:styleId="719">
    <w:name w:val="正文缩进 Char2"/>
    <w:link w:val="5"/>
    <w:qFormat/>
    <w:uiPriority w:val="0"/>
    <w:rPr>
      <w:rFonts w:ascii="宋体" w:eastAsia="宋体"/>
      <w:snapToGrid w:val="0"/>
      <w:color w:val="000000"/>
      <w:kern w:val="28"/>
      <w:sz w:val="28"/>
      <w:lang w:val="en-US" w:eastAsia="zh-CN" w:bidi="ar-SA"/>
    </w:rPr>
  </w:style>
  <w:style w:type="character" w:customStyle="1" w:styleId="720">
    <w:name w:val="Used by Word for text of Help footnotes Char Char1"/>
    <w:qFormat/>
    <w:uiPriority w:val="0"/>
    <w:rPr>
      <w:color w:val="0000FF"/>
      <w:sz w:val="21"/>
    </w:rPr>
  </w:style>
  <w:style w:type="character" w:customStyle="1" w:styleId="721">
    <w:name w:val="页眉 Char"/>
    <w:qFormat/>
    <w:uiPriority w:val="0"/>
    <w:rPr>
      <w:rFonts w:eastAsia="仿宋_GB2312"/>
      <w:kern w:val="2"/>
      <w:sz w:val="18"/>
      <w:lang w:val="en-US" w:eastAsia="zh-CN"/>
    </w:rPr>
  </w:style>
  <w:style w:type="character" w:customStyle="1" w:styleId="722">
    <w:name w:val="FA正文 Char Char"/>
    <w:qFormat/>
    <w:uiPriority w:val="0"/>
    <w:rPr>
      <w:rFonts w:hAnsi="宋体"/>
      <w:kern w:val="2"/>
      <w:sz w:val="24"/>
      <w:lang w:bidi="ar-SA"/>
    </w:rPr>
  </w:style>
  <w:style w:type="character" w:customStyle="1" w:styleId="723">
    <w:name w:val="纯文本 字符"/>
    <w:qFormat/>
    <w:uiPriority w:val="0"/>
    <w:rPr>
      <w:rFonts w:ascii="宋体" w:hAnsi="Courier New" w:eastAsia="宋体" w:cs="Arial"/>
      <w:snapToGrid w:val="0"/>
      <w:kern w:val="2"/>
      <w:sz w:val="21"/>
      <w:szCs w:val="21"/>
      <w:lang w:val="en-US" w:eastAsia="zh-CN" w:bidi="ar-SA"/>
    </w:rPr>
  </w:style>
  <w:style w:type="character" w:customStyle="1" w:styleId="724">
    <w:name w:val="3级 Char"/>
    <w:link w:val="92"/>
    <w:qFormat/>
    <w:uiPriority w:val="0"/>
    <w:rPr>
      <w:rFonts w:ascii="宋体" w:hAnsi="宋体"/>
      <w:b/>
      <w:bCs/>
      <w:sz w:val="28"/>
    </w:rPr>
  </w:style>
  <w:style w:type="character" w:customStyle="1" w:styleId="725">
    <w:name w:val="myp11"/>
    <w:qFormat/>
    <w:uiPriority w:val="0"/>
    <w:rPr>
      <w:rFonts w:ascii="仿宋_GB2312" w:eastAsia="微软雅黑"/>
      <w:b/>
      <w:kern w:val="2"/>
      <w:sz w:val="32"/>
      <w:szCs w:val="32"/>
      <w:lang w:val="en-US" w:eastAsia="zh-CN" w:bidi="ar-SA"/>
    </w:rPr>
  </w:style>
  <w:style w:type="character" w:customStyle="1" w:styleId="726">
    <w:name w:val="文档结构图 Char1"/>
    <w:link w:val="22"/>
    <w:qFormat/>
    <w:uiPriority w:val="0"/>
    <w:rPr>
      <w:kern w:val="2"/>
      <w:sz w:val="21"/>
      <w:szCs w:val="24"/>
      <w:shd w:val="clear" w:color="auto" w:fill="000080"/>
    </w:rPr>
  </w:style>
  <w:style w:type="character" w:customStyle="1" w:styleId="727">
    <w:name w:val="H6 Char"/>
    <w:qFormat/>
    <w:uiPriority w:val="0"/>
    <w:rPr>
      <w:rFonts w:ascii="Arial" w:hAnsi="Arial" w:eastAsia="黑体"/>
      <w:b/>
      <w:bCs/>
      <w:kern w:val="2"/>
      <w:sz w:val="24"/>
      <w:szCs w:val="24"/>
    </w:rPr>
  </w:style>
  <w:style w:type="character" w:customStyle="1" w:styleId="728">
    <w:name w:val="Char Char91"/>
    <w:qFormat/>
    <w:uiPriority w:val="0"/>
    <w:rPr>
      <w:rFonts w:eastAsia="宋体"/>
      <w:kern w:val="2"/>
      <w:sz w:val="18"/>
      <w:szCs w:val="18"/>
      <w:lang w:val="en-US" w:eastAsia="zh-CN" w:bidi="ar-SA"/>
    </w:rPr>
  </w:style>
  <w:style w:type="character" w:customStyle="1" w:styleId="729">
    <w:name w:val="副标题 Char1"/>
    <w:qFormat/>
    <w:uiPriority w:val="0"/>
    <w:rPr>
      <w:rFonts w:ascii="Cambria" w:hAnsi="Cambria" w:eastAsia="宋体" w:cs="Times New Roman"/>
      <w:b/>
      <w:bCs/>
      <w:snapToGrid w:val="0"/>
      <w:kern w:val="28"/>
      <w:sz w:val="32"/>
      <w:szCs w:val="32"/>
    </w:rPr>
  </w:style>
  <w:style w:type="character" w:customStyle="1" w:styleId="730">
    <w:name w:val="font61"/>
    <w:qFormat/>
    <w:uiPriority w:val="0"/>
    <w:rPr>
      <w:rFonts w:hint="eastAsia" w:ascii="仿宋" w:hAnsi="仿宋" w:eastAsia="仿宋" w:cs="仿宋"/>
      <w:color w:val="000000"/>
      <w:sz w:val="20"/>
      <w:szCs w:val="20"/>
      <w:u w:val="none"/>
    </w:rPr>
  </w:style>
  <w:style w:type="character" w:customStyle="1" w:styleId="731">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2">
    <w:name w:val="Char Char211"/>
    <w:qFormat/>
    <w:uiPriority w:val="0"/>
    <w:rPr>
      <w:rFonts w:eastAsia="宋体"/>
      <w:b/>
      <w:bCs/>
      <w:kern w:val="2"/>
      <w:sz w:val="21"/>
      <w:szCs w:val="24"/>
      <w:lang w:val="en-US" w:eastAsia="zh-CN" w:bidi="ar-SA"/>
    </w:rPr>
  </w:style>
  <w:style w:type="character" w:customStyle="1" w:styleId="733">
    <w:name w:val="标题 2 Char"/>
    <w:qFormat/>
    <w:uiPriority w:val="0"/>
    <w:rPr>
      <w:rFonts w:ascii="Arial" w:hAnsi="Arial" w:eastAsia="黑体"/>
      <w:b/>
      <w:kern w:val="2"/>
      <w:sz w:val="32"/>
      <w:lang w:val="en-US" w:eastAsia="zh-CN"/>
    </w:rPr>
  </w:style>
  <w:style w:type="character" w:customStyle="1" w:styleId="734">
    <w:name w:val="maywed421"/>
    <w:qFormat/>
    <w:uiPriority w:val="0"/>
    <w:rPr>
      <w:color w:val="366FB6"/>
      <w:u w:val="none"/>
    </w:rPr>
  </w:style>
  <w:style w:type="character" w:customStyle="1" w:styleId="735">
    <w:name w:val="正文文本缩进 Char"/>
    <w:qFormat/>
    <w:uiPriority w:val="0"/>
    <w:rPr>
      <w:rFonts w:ascii="宋体" w:hAnsi="宋体"/>
      <w:kern w:val="2"/>
      <w:sz w:val="24"/>
      <w:szCs w:val="24"/>
    </w:rPr>
  </w:style>
  <w:style w:type="character" w:customStyle="1" w:styleId="736">
    <w:name w:val="Char Char102"/>
    <w:semiHidden/>
    <w:qFormat/>
    <w:uiPriority w:val="0"/>
    <w:rPr>
      <w:rFonts w:ascii="宋体" w:hAnsi="宋体"/>
      <w:kern w:val="2"/>
      <w:sz w:val="21"/>
      <w:szCs w:val="24"/>
      <w:lang w:val="en-US" w:eastAsia="zh-CN"/>
    </w:rPr>
  </w:style>
  <w:style w:type="character" w:customStyle="1" w:styleId="737">
    <w:name w:val="页眉 Char1"/>
    <w:qFormat/>
    <w:uiPriority w:val="0"/>
    <w:rPr>
      <w:rFonts w:eastAsia="宋体"/>
      <w:kern w:val="2"/>
      <w:sz w:val="18"/>
      <w:szCs w:val="18"/>
      <w:lang w:val="en-US" w:eastAsia="zh-CN" w:bidi="ar-SA"/>
    </w:rPr>
  </w:style>
  <w:style w:type="character" w:customStyle="1" w:styleId="738">
    <w:name w:val="md"/>
    <w:basedOn w:val="62"/>
    <w:qFormat/>
    <w:uiPriority w:val="0"/>
    <w:rPr>
      <w:rFonts w:ascii="Arial" w:hAnsi="Arial" w:eastAsia="黑体" w:cs="Arial"/>
      <w:snapToGrid w:val="0"/>
      <w:kern w:val="0"/>
      <w:szCs w:val="21"/>
    </w:rPr>
  </w:style>
  <w:style w:type="character" w:customStyle="1" w:styleId="739">
    <w:name w:val="big1"/>
    <w:qFormat/>
    <w:uiPriority w:val="0"/>
    <w:rPr>
      <w:rFonts w:hint="eastAsia" w:ascii="宋体" w:hAnsi="宋体" w:eastAsia="宋体"/>
      <w:color w:val="333333"/>
      <w:sz w:val="22"/>
      <w:szCs w:val="22"/>
    </w:rPr>
  </w:style>
  <w:style w:type="character" w:customStyle="1" w:styleId="740">
    <w:name w:val="Char Char311"/>
    <w:qFormat/>
    <w:uiPriority w:val="0"/>
    <w:rPr>
      <w:rFonts w:eastAsia="宋体"/>
      <w:kern w:val="2"/>
      <w:sz w:val="21"/>
      <w:szCs w:val="24"/>
      <w:lang w:val="en-US" w:eastAsia="zh-CN" w:bidi="ar-SA"/>
    </w:rPr>
  </w:style>
  <w:style w:type="character" w:customStyle="1" w:styleId="741">
    <w:name w:val="Char Char81"/>
    <w:qFormat/>
    <w:uiPriority w:val="6"/>
    <w:rPr>
      <w:rFonts w:eastAsia="宋体"/>
      <w:b/>
      <w:sz w:val="24"/>
      <w:lang w:eastAsia="zh-CN"/>
    </w:rPr>
  </w:style>
  <w:style w:type="character" w:customStyle="1" w:styleId="742">
    <w:name w:val="样式3 Char"/>
    <w:basedOn w:val="697"/>
    <w:qFormat/>
    <w:uiPriority w:val="0"/>
    <w:rPr>
      <w:rFonts w:ascii="仿宋_GB2312" w:hAnsi="仿宋" w:eastAsia="仿宋_GB2312" w:cs="仿宋_GB2312"/>
      <w:sz w:val="32"/>
      <w:szCs w:val="30"/>
      <w:lang w:val="zh-CN"/>
    </w:rPr>
  </w:style>
  <w:style w:type="character" w:customStyle="1" w:styleId="743">
    <w:name w:val="HTML 地址 Char"/>
    <w:link w:val="31"/>
    <w:qFormat/>
    <w:uiPriority w:val="0"/>
    <w:rPr>
      <w:rFonts w:ascii="宋体" w:hAnsi="宋体"/>
      <w:i/>
      <w:iCs/>
      <w:sz w:val="24"/>
      <w:szCs w:val="24"/>
    </w:rPr>
  </w:style>
  <w:style w:type="character" w:customStyle="1" w:styleId="744">
    <w:name w:val="正文首行缩进 2 Char1"/>
    <w:qFormat/>
    <w:uiPriority w:val="0"/>
    <w:rPr>
      <w:rFonts w:ascii="Times New Roman" w:hAnsi="Times New Roman" w:eastAsia="宋体" w:cs="Times New Roman"/>
      <w:kern w:val="2"/>
      <w:sz w:val="24"/>
      <w:szCs w:val="24"/>
    </w:rPr>
  </w:style>
  <w:style w:type="character" w:customStyle="1" w:styleId="745">
    <w:name w:val="副标题 Char2"/>
    <w:qFormat/>
    <w:uiPriority w:val="0"/>
    <w:rPr>
      <w:rFonts w:ascii="Cambria" w:hAnsi="Cambria" w:eastAsia="宋体" w:cs="Times New Roman"/>
      <w:b/>
      <w:bCs/>
      <w:snapToGrid w:val="0"/>
      <w:kern w:val="28"/>
      <w:sz w:val="32"/>
      <w:szCs w:val="32"/>
    </w:rPr>
  </w:style>
  <w:style w:type="character" w:customStyle="1" w:styleId="746">
    <w:name w:val="标题4-dyf Char"/>
    <w:link w:val="94"/>
    <w:qFormat/>
    <w:uiPriority w:val="0"/>
    <w:rPr>
      <w:rFonts w:ascii="Cambria" w:hAnsi="Cambria"/>
      <w:b/>
      <w:bCs/>
      <w:color w:val="000000"/>
      <w:kern w:val="2"/>
      <w:sz w:val="21"/>
      <w:szCs w:val="21"/>
    </w:rPr>
  </w:style>
  <w:style w:type="character" w:customStyle="1" w:styleId="747">
    <w:name w:val="dectext1"/>
    <w:qFormat/>
    <w:uiPriority w:val="0"/>
    <w:rPr>
      <w:rFonts w:ascii="宋体" w:hAnsi="宋体" w:eastAsia="宋体"/>
      <w:color w:val="333333"/>
      <w:sz w:val="21"/>
      <w:szCs w:val="21"/>
      <w:u w:val="none"/>
    </w:rPr>
  </w:style>
  <w:style w:type="character" w:customStyle="1" w:styleId="748">
    <w:name w:val="冯 Char"/>
    <w:link w:val="95"/>
    <w:qFormat/>
    <w:uiPriority w:val="0"/>
    <w:rPr>
      <w:rFonts w:ascii="宋体" w:hAnsi="宋体"/>
      <w:color w:val="000000"/>
      <w:sz w:val="24"/>
      <w:szCs w:val="24"/>
    </w:rPr>
  </w:style>
  <w:style w:type="character" w:customStyle="1" w:styleId="749">
    <w:name w:val="Header Char"/>
    <w:qFormat/>
    <w:locked/>
    <w:uiPriority w:val="0"/>
    <w:rPr>
      <w:rFonts w:eastAsia="宋体"/>
      <w:kern w:val="2"/>
      <w:sz w:val="18"/>
      <w:szCs w:val="18"/>
      <w:lang w:val="en-US" w:eastAsia="zh-CN" w:bidi="ar-SA"/>
    </w:rPr>
  </w:style>
  <w:style w:type="character" w:customStyle="1" w:styleId="750">
    <w:name w:val="Char Char12"/>
    <w:qFormat/>
    <w:uiPriority w:val="0"/>
    <w:rPr>
      <w:rFonts w:ascii="仿宋_GB2312" w:eastAsia="仿宋_GB2312"/>
      <w:b/>
      <w:bCs/>
      <w:kern w:val="2"/>
      <w:sz w:val="24"/>
      <w:szCs w:val="24"/>
      <w:lang w:val="zh-CN" w:eastAsia="zh-CN" w:bidi="ar-SA"/>
    </w:rPr>
  </w:style>
  <w:style w:type="character" w:customStyle="1" w:styleId="751">
    <w:name w:val="题注 Char"/>
    <w:link w:val="20"/>
    <w:qFormat/>
    <w:uiPriority w:val="0"/>
    <w:rPr>
      <w:b/>
      <w:kern w:val="2"/>
      <w:sz w:val="28"/>
    </w:rPr>
  </w:style>
  <w:style w:type="character" w:customStyle="1" w:styleId="752">
    <w:name w:val="普通文字 Char3"/>
    <w:qFormat/>
    <w:uiPriority w:val="0"/>
    <w:rPr>
      <w:rFonts w:ascii="宋体" w:hAnsi="Courier New" w:eastAsia="宋体"/>
      <w:kern w:val="2"/>
      <w:sz w:val="21"/>
      <w:lang w:val="en-US" w:eastAsia="zh-CN" w:bidi="ar-SA"/>
    </w:rPr>
  </w:style>
  <w:style w:type="character" w:customStyle="1" w:styleId="753">
    <w:name w:val="公文正文 Char"/>
    <w:qFormat/>
    <w:uiPriority w:val="0"/>
    <w:rPr>
      <w:rFonts w:ascii="仿宋_GB2312" w:eastAsia="仿宋_GB2312"/>
      <w:kern w:val="2"/>
      <w:sz w:val="24"/>
      <w:szCs w:val="24"/>
      <w:lang w:val="en-US" w:eastAsia="zh-CN" w:bidi="ar-SA"/>
    </w:rPr>
  </w:style>
  <w:style w:type="character" w:customStyle="1" w:styleId="754">
    <w:name w:val="正文首行缩进 Char Char Char Char Char"/>
    <w:qFormat/>
    <w:uiPriority w:val="0"/>
    <w:rPr>
      <w:rFonts w:ascii="宋体"/>
      <w:kern w:val="2"/>
      <w:sz w:val="24"/>
      <w:lang w:val="zh-CN"/>
    </w:rPr>
  </w:style>
  <w:style w:type="character" w:customStyle="1" w:styleId="755">
    <w:name w:val="PI Char"/>
    <w:qFormat/>
    <w:uiPriority w:val="0"/>
    <w:rPr>
      <w:rFonts w:ascii="宋体" w:hAnsi="宋体" w:eastAsia="宋体"/>
      <w:kern w:val="2"/>
      <w:sz w:val="24"/>
      <w:szCs w:val="24"/>
      <w:lang w:val="en-US" w:eastAsia="zh-CN" w:bidi="ar-SA"/>
    </w:rPr>
  </w:style>
  <w:style w:type="character" w:customStyle="1" w:styleId="756">
    <w:name w:val="Default Char"/>
    <w:link w:val="96"/>
    <w:qFormat/>
    <w:uiPriority w:val="0"/>
    <w:rPr>
      <w:rFonts w:ascii="仿宋_GB2312" w:eastAsia="仿宋_GB2312" w:cs="仿宋_GB2312"/>
      <w:color w:val="000000"/>
      <w:sz w:val="24"/>
      <w:szCs w:val="24"/>
      <w:lang w:val="en-US" w:eastAsia="zh-CN" w:bidi="ar-SA"/>
    </w:rPr>
  </w:style>
  <w:style w:type="character" w:customStyle="1" w:styleId="757">
    <w:name w:val="style91"/>
    <w:qFormat/>
    <w:uiPriority w:val="0"/>
    <w:rPr>
      <w:color w:val="333333"/>
    </w:rPr>
  </w:style>
  <w:style w:type="character" w:customStyle="1" w:styleId="758">
    <w:name w:val="列出段落 Char2"/>
    <w:qFormat/>
    <w:uiPriority w:val="34"/>
    <w:rPr>
      <w:rFonts w:ascii="Calibri" w:hAnsi="Calibri"/>
      <w:kern w:val="2"/>
      <w:sz w:val="28"/>
    </w:rPr>
  </w:style>
  <w:style w:type="character" w:customStyle="1" w:styleId="759">
    <w:name w:val="mdeck"/>
    <w:qFormat/>
    <w:uiPriority w:val="0"/>
    <w:rPr>
      <w:rFonts w:ascii="仿宋_GB2312" w:eastAsia="微软雅黑"/>
      <w:b/>
      <w:kern w:val="2"/>
      <w:sz w:val="32"/>
      <w:szCs w:val="32"/>
      <w:lang w:val="en-US" w:eastAsia="zh-CN" w:bidi="ar-SA"/>
    </w:rPr>
  </w:style>
  <w:style w:type="character" w:customStyle="1" w:styleId="760">
    <w:name w:val="unnamed11"/>
    <w:qFormat/>
    <w:uiPriority w:val="0"/>
    <w:rPr>
      <w:sz w:val="20"/>
      <w:szCs w:val="20"/>
    </w:rPr>
  </w:style>
  <w:style w:type="character" w:customStyle="1" w:styleId="761">
    <w:name w:val="正文文本 Char2"/>
    <w:semiHidden/>
    <w:qFormat/>
    <w:uiPriority w:val="99"/>
    <w:rPr>
      <w:rFonts w:ascii="Times New Roman" w:hAnsi="Times New Roman" w:eastAsia="宋体" w:cs="Times New Roman"/>
      <w:snapToGrid w:val="0"/>
      <w:kern w:val="0"/>
      <w:szCs w:val="24"/>
    </w:rPr>
  </w:style>
  <w:style w:type="character" w:customStyle="1" w:styleId="762">
    <w:name w:val="标书正文格式 Char"/>
    <w:qFormat/>
    <w:uiPriority w:val="0"/>
    <w:rPr>
      <w:rFonts w:eastAsia="楷体_GB2312"/>
      <w:kern w:val="2"/>
      <w:sz w:val="24"/>
      <w:szCs w:val="24"/>
      <w:lang w:bidi="ar-SA"/>
    </w:rPr>
  </w:style>
  <w:style w:type="character" w:customStyle="1" w:styleId="763">
    <w:name w:val="Char Char11"/>
    <w:qFormat/>
    <w:locked/>
    <w:uiPriority w:val="0"/>
    <w:rPr>
      <w:rFonts w:ascii="宋体" w:hAnsi="宋体" w:eastAsia="宋体"/>
      <w:b/>
      <w:kern w:val="2"/>
      <w:sz w:val="24"/>
      <w:szCs w:val="24"/>
      <w:lang w:val="en-US" w:eastAsia="zh-CN" w:bidi="ar-SA"/>
    </w:rPr>
  </w:style>
  <w:style w:type="character" w:customStyle="1" w:styleId="764">
    <w:name w:val="ca-131"/>
    <w:qFormat/>
    <w:uiPriority w:val="0"/>
    <w:rPr>
      <w:rFonts w:hint="eastAsia" w:ascii="仿宋_GB2312" w:eastAsia="仿宋_GB2312"/>
      <w:b/>
      <w:bCs/>
      <w:color w:val="000000"/>
      <w:spacing w:val="-20"/>
      <w:sz w:val="24"/>
      <w:szCs w:val="24"/>
    </w:rPr>
  </w:style>
  <w:style w:type="character" w:customStyle="1" w:styleId="765">
    <w:name w:val="tw4winMark"/>
    <w:qFormat/>
    <w:uiPriority w:val="0"/>
    <w:rPr>
      <w:rFonts w:ascii="Courier New" w:hAnsi="Courier New" w:cs="Courier New"/>
      <w:vanish/>
      <w:color w:val="800080"/>
      <w:sz w:val="24"/>
      <w:szCs w:val="24"/>
      <w:vertAlign w:val="subscript"/>
    </w:rPr>
  </w:style>
  <w:style w:type="character" w:customStyle="1" w:styleId="766">
    <w:name w:val="正文样式 Char"/>
    <w:link w:val="97"/>
    <w:qFormat/>
    <w:uiPriority w:val="0"/>
    <w:rPr>
      <w:rFonts w:ascii="Calibri" w:hAnsi="Calibri"/>
      <w:sz w:val="24"/>
      <w:szCs w:val="24"/>
    </w:rPr>
  </w:style>
  <w:style w:type="character" w:customStyle="1" w:styleId="767">
    <w:name w:val="表正文 Char3"/>
    <w:qFormat/>
    <w:uiPriority w:val="0"/>
    <w:rPr>
      <w:rFonts w:eastAsia="宋体"/>
    </w:rPr>
  </w:style>
  <w:style w:type="character" w:customStyle="1" w:styleId="768">
    <w:name w:val="H5 Char"/>
    <w:qFormat/>
    <w:uiPriority w:val="0"/>
    <w:rPr>
      <w:b/>
      <w:bCs/>
      <w:kern w:val="2"/>
      <w:sz w:val="28"/>
      <w:szCs w:val="28"/>
    </w:rPr>
  </w:style>
  <w:style w:type="character" w:customStyle="1" w:styleId="769">
    <w:name w:val="Char Char3"/>
    <w:qFormat/>
    <w:uiPriority w:val="0"/>
    <w:rPr>
      <w:rFonts w:eastAsia="宋体"/>
      <w:kern w:val="2"/>
      <w:sz w:val="21"/>
      <w:szCs w:val="24"/>
      <w:lang w:val="en-US" w:eastAsia="zh-CN" w:bidi="ar-SA"/>
    </w:rPr>
  </w:style>
  <w:style w:type="character" w:customStyle="1" w:styleId="770">
    <w:name w:val="正文 编号 Char"/>
    <w:qFormat/>
    <w:uiPriority w:val="0"/>
    <w:rPr>
      <w:rFonts w:ascii="仿宋_GB2312" w:hAnsi="仿宋_GB2312" w:eastAsia="仿宋_GB2312"/>
      <w:kern w:val="2"/>
      <w:sz w:val="24"/>
      <w:lang w:bidi="ar-SA"/>
    </w:rPr>
  </w:style>
  <w:style w:type="character" w:customStyle="1" w:styleId="771">
    <w:name w:val="question-title2"/>
    <w:qFormat/>
    <w:uiPriority w:val="6"/>
    <w:rPr>
      <w:rFonts w:ascii="Arial" w:hAnsi="Arial" w:eastAsia="黑体" w:cs="Arial"/>
      <w:snapToGrid w:val="0"/>
      <w:kern w:val="0"/>
      <w:szCs w:val="21"/>
    </w:rPr>
  </w:style>
  <w:style w:type="character" w:customStyle="1" w:styleId="772">
    <w:name w:val="gf正文1 Char Char"/>
    <w:link w:val="98"/>
    <w:qFormat/>
    <w:uiPriority w:val="0"/>
    <w:rPr>
      <w:rFonts w:ascii="宋体" w:hAnsi="宋体" w:cs="宋体"/>
      <w:kern w:val="2"/>
      <w:sz w:val="24"/>
      <w:szCs w:val="24"/>
    </w:rPr>
  </w:style>
  <w:style w:type="character" w:customStyle="1" w:styleId="773">
    <w:name w:val="Char Char15"/>
    <w:qFormat/>
    <w:uiPriority w:val="6"/>
    <w:rPr>
      <w:rFonts w:ascii="宋体" w:hAnsi="宋体"/>
      <w:kern w:val="1"/>
      <w:sz w:val="21"/>
    </w:rPr>
  </w:style>
  <w:style w:type="character" w:customStyle="1" w:styleId="774">
    <w:name w:val="正文缩进 Char3"/>
    <w:qFormat/>
    <w:uiPriority w:val="0"/>
    <w:rPr>
      <w:rFonts w:ascii="宋体" w:eastAsia="宋体"/>
      <w:snapToGrid w:val="0"/>
      <w:color w:val="000000"/>
      <w:kern w:val="28"/>
      <w:sz w:val="28"/>
      <w:lang w:val="en-US" w:eastAsia="zh-CN" w:bidi="ar-SA"/>
    </w:rPr>
  </w:style>
  <w:style w:type="character" w:customStyle="1" w:styleId="775">
    <w:name w:val="列出段落 Char1"/>
    <w:link w:val="99"/>
    <w:qFormat/>
    <w:uiPriority w:val="0"/>
    <w:rPr>
      <w:rFonts w:ascii="Calibri" w:hAnsi="Calibri"/>
      <w:sz w:val="24"/>
      <w:lang w:eastAsia="en-US"/>
    </w:rPr>
  </w:style>
  <w:style w:type="character" w:customStyle="1" w:styleId="776">
    <w:name w:val="Char Char8"/>
    <w:qFormat/>
    <w:uiPriority w:val="0"/>
    <w:rPr>
      <w:rFonts w:eastAsia="宋体"/>
      <w:b/>
      <w:sz w:val="24"/>
      <w:lang w:eastAsia="zh-CN"/>
    </w:rPr>
  </w:style>
  <w:style w:type="character" w:customStyle="1" w:styleId="777">
    <w:name w:val="Normal Indent Char Char"/>
    <w:qFormat/>
    <w:uiPriority w:val="0"/>
    <w:rPr>
      <w:rFonts w:eastAsia="宋体"/>
      <w:kern w:val="2"/>
      <w:sz w:val="21"/>
      <w:lang w:val="en-US" w:eastAsia="zh-CN" w:bidi="ar-SA"/>
    </w:rPr>
  </w:style>
  <w:style w:type="character" w:customStyle="1" w:styleId="778">
    <w:name w:val="列表段落 字符"/>
    <w:qFormat/>
    <w:uiPriority w:val="99"/>
  </w:style>
  <w:style w:type="character" w:customStyle="1" w:styleId="779">
    <w:name w:val="Ò³Ã¼ Char Char1"/>
    <w:qFormat/>
    <w:uiPriority w:val="0"/>
    <w:rPr>
      <w:rFonts w:eastAsia="宋体"/>
      <w:kern w:val="2"/>
      <w:sz w:val="18"/>
      <w:szCs w:val="18"/>
      <w:lang w:val="en-US" w:eastAsia="zh-CN" w:bidi="ar-SA"/>
    </w:rPr>
  </w:style>
  <w:style w:type="character" w:customStyle="1" w:styleId="780">
    <w:name w:val="方案正文 Char"/>
    <w:qFormat/>
    <w:uiPriority w:val="0"/>
    <w:rPr>
      <w:rFonts w:ascii="仿宋_GB2312" w:eastAsia="仿宋_GB2312"/>
      <w:b/>
      <w:color w:val="000000"/>
      <w:kern w:val="2"/>
      <w:sz w:val="24"/>
      <w:lang w:val="en-US" w:eastAsia="zh-CN" w:bidi="ar-SA"/>
    </w:rPr>
  </w:style>
  <w:style w:type="character" w:customStyle="1" w:styleId="781">
    <w:name w:val="Char Char30"/>
    <w:qFormat/>
    <w:uiPriority w:val="6"/>
    <w:rPr>
      <w:rFonts w:ascii="Arial" w:hAnsi="Arial" w:eastAsia="黑体"/>
      <w:kern w:val="1"/>
      <w:sz w:val="21"/>
      <w:szCs w:val="21"/>
    </w:rPr>
  </w:style>
  <w:style w:type="character" w:customStyle="1" w:styleId="782">
    <w:name w:val="正文文本缩进 Char3"/>
    <w:link w:val="26"/>
    <w:qFormat/>
    <w:uiPriority w:val="0"/>
    <w:rPr>
      <w:rFonts w:ascii="宋体" w:hAnsi="宋体"/>
      <w:kern w:val="2"/>
      <w:sz w:val="24"/>
      <w:szCs w:val="24"/>
    </w:rPr>
  </w:style>
  <w:style w:type="character" w:customStyle="1" w:styleId="783">
    <w:name w:val="font01"/>
    <w:qFormat/>
    <w:uiPriority w:val="0"/>
    <w:rPr>
      <w:rFonts w:hint="eastAsia" w:ascii="微软雅黑" w:hAnsi="微软雅黑" w:eastAsia="微软雅黑" w:cs="微软雅黑"/>
      <w:color w:val="000000"/>
      <w:sz w:val="20"/>
      <w:szCs w:val="20"/>
      <w:u w:val="none"/>
    </w:rPr>
  </w:style>
  <w:style w:type="character" w:customStyle="1" w:styleId="784">
    <w:name w:val="Char Char20"/>
    <w:qFormat/>
    <w:uiPriority w:val="6"/>
    <w:rPr>
      <w:kern w:val="1"/>
      <w:sz w:val="24"/>
    </w:rPr>
  </w:style>
  <w:style w:type="character" w:customStyle="1" w:styleId="785">
    <w:name w:val="tw4winExternal"/>
    <w:qFormat/>
    <w:uiPriority w:val="0"/>
    <w:rPr>
      <w:rFonts w:ascii="Courier New" w:hAnsi="Courier New" w:cs="Courier New"/>
      <w:color w:val="808080"/>
      <w:lang w:val="en-US" w:eastAsia="zh-CN"/>
    </w:rPr>
  </w:style>
  <w:style w:type="character" w:customStyle="1" w:styleId="786">
    <w:name w:val="标题 4 Char1"/>
    <w:qFormat/>
    <w:uiPriority w:val="9"/>
    <w:rPr>
      <w:rFonts w:ascii="Cambria" w:hAnsi="Cambria" w:eastAsia="宋体" w:cs="Times New Roman"/>
      <w:b/>
      <w:bCs/>
      <w:kern w:val="2"/>
      <w:sz w:val="28"/>
      <w:szCs w:val="28"/>
    </w:rPr>
  </w:style>
  <w:style w:type="character" w:customStyle="1" w:styleId="787">
    <w:name w:val="批注文字 Char2"/>
    <w:qFormat/>
    <w:uiPriority w:val="99"/>
    <w:rPr>
      <w:rFonts w:ascii="Times New Roman" w:hAnsi="Times New Roman" w:eastAsia="宋体" w:cs="Times New Roman"/>
      <w:snapToGrid w:val="0"/>
      <w:kern w:val="0"/>
      <w:szCs w:val="24"/>
    </w:rPr>
  </w:style>
  <w:style w:type="character" w:customStyle="1" w:styleId="788">
    <w:name w:val="正文文本 2 Char"/>
    <w:qFormat/>
    <w:uiPriority w:val="0"/>
    <w:rPr>
      <w:rFonts w:eastAsia="宋体"/>
      <w:kern w:val="2"/>
      <w:sz w:val="21"/>
      <w:szCs w:val="24"/>
      <w:lang w:val="en-US" w:eastAsia="zh-CN" w:bidi="ar-SA"/>
    </w:rPr>
  </w:style>
  <w:style w:type="character" w:customStyle="1" w:styleId="789">
    <w:name w:val="Ò³Ã¼ Char Char"/>
    <w:qFormat/>
    <w:uiPriority w:val="0"/>
    <w:rPr>
      <w:rFonts w:eastAsia="宋体"/>
      <w:kern w:val="2"/>
      <w:sz w:val="18"/>
      <w:lang w:val="en-US" w:eastAsia="zh-CN" w:bidi="ar-SA"/>
    </w:rPr>
  </w:style>
  <w:style w:type="character" w:customStyle="1" w:styleId="790">
    <w:name w:val="message1"/>
    <w:qFormat/>
    <w:uiPriority w:val="0"/>
    <w:rPr>
      <w:rFonts w:hint="default" w:ascii="Tahoma" w:hAnsi="Tahoma" w:cs="Tahoma"/>
      <w:sz w:val="18"/>
      <w:szCs w:val="18"/>
    </w:rPr>
  </w:style>
  <w:style w:type="character" w:customStyle="1" w:styleId="791">
    <w:name w:val="Char Char23"/>
    <w:qFormat/>
    <w:uiPriority w:val="6"/>
    <w:rPr>
      <w:color w:val="0000FF"/>
      <w:sz w:val="21"/>
    </w:rPr>
  </w:style>
  <w:style w:type="character" w:customStyle="1" w:styleId="792">
    <w:name w:val="批注框文本 字符"/>
    <w:qFormat/>
    <w:uiPriority w:val="0"/>
    <w:rPr>
      <w:rFonts w:ascii="Arial" w:hAnsi="Arial" w:eastAsia="黑体" w:cs="Arial"/>
      <w:snapToGrid w:val="0"/>
      <w:kern w:val="0"/>
      <w:sz w:val="18"/>
      <w:szCs w:val="18"/>
    </w:rPr>
  </w:style>
  <w:style w:type="character" w:customStyle="1" w:styleId="793">
    <w:name w:val="纯文本 Char2"/>
    <w:semiHidden/>
    <w:qFormat/>
    <w:uiPriority w:val="99"/>
    <w:rPr>
      <w:rFonts w:ascii="宋体" w:hAnsi="Courier New" w:eastAsia="宋体" w:cs="Courier New"/>
    </w:rPr>
  </w:style>
  <w:style w:type="character" w:customStyle="1" w:styleId="794">
    <w:name w:val="Char Char25"/>
    <w:qFormat/>
    <w:uiPriority w:val="6"/>
    <w:rPr>
      <w:rFonts w:ascii="宋体" w:hAnsi="宋体"/>
      <w:kern w:val="1"/>
      <w:sz w:val="24"/>
      <w:lang w:val="zh-CN"/>
    </w:rPr>
  </w:style>
  <w:style w:type="character" w:customStyle="1" w:styleId="795">
    <w:name w:val="Char Char411"/>
    <w:qFormat/>
    <w:uiPriority w:val="0"/>
    <w:rPr>
      <w:rFonts w:eastAsia="宋体"/>
      <w:b/>
      <w:sz w:val="24"/>
      <w:lang w:eastAsia="zh-CN" w:bidi="ar-SA"/>
    </w:rPr>
  </w:style>
  <w:style w:type="character" w:customStyle="1" w:styleId="796">
    <w:name w:val="Heading 7 Char"/>
    <w:qFormat/>
    <w:locked/>
    <w:uiPriority w:val="0"/>
    <w:rPr>
      <w:rFonts w:ascii="宋体" w:hAnsi="宋体" w:eastAsia="宋体"/>
      <w:b/>
      <w:bCs/>
      <w:kern w:val="2"/>
      <w:sz w:val="24"/>
      <w:szCs w:val="24"/>
      <w:lang w:val="en-US" w:eastAsia="zh-CN" w:bidi="ar-SA"/>
    </w:rPr>
  </w:style>
  <w:style w:type="character" w:customStyle="1" w:styleId="797">
    <w:name w:val="此正文 Char"/>
    <w:link w:val="101"/>
    <w:qFormat/>
    <w:uiPriority w:val="0"/>
    <w:rPr>
      <w:kern w:val="2"/>
      <w:sz w:val="24"/>
      <w:szCs w:val="24"/>
    </w:rPr>
  </w:style>
  <w:style w:type="character" w:customStyle="1" w:styleId="798">
    <w:name w:val="Char Char2"/>
    <w:qFormat/>
    <w:uiPriority w:val="0"/>
    <w:rPr>
      <w:rFonts w:eastAsia="宋体"/>
      <w:b/>
      <w:bCs/>
      <w:kern w:val="2"/>
      <w:sz w:val="21"/>
      <w:szCs w:val="24"/>
      <w:lang w:val="en-US" w:eastAsia="zh-CN" w:bidi="ar-SA"/>
    </w:rPr>
  </w:style>
  <w:style w:type="character" w:customStyle="1" w:styleId="799">
    <w:name w:val="标题 1 Char"/>
    <w:link w:val="3"/>
    <w:qFormat/>
    <w:uiPriority w:val="9"/>
    <w:rPr>
      <w:b/>
      <w:bCs/>
      <w:kern w:val="44"/>
      <w:sz w:val="44"/>
      <w:szCs w:val="44"/>
    </w:rPr>
  </w:style>
  <w:style w:type="character" w:customStyle="1" w:styleId="800">
    <w:name w:val="Footer-Even Char1"/>
    <w:qFormat/>
    <w:uiPriority w:val="0"/>
    <w:rPr>
      <w:rFonts w:eastAsia="宋体"/>
      <w:kern w:val="2"/>
      <w:sz w:val="18"/>
      <w:szCs w:val="18"/>
      <w:lang w:val="en-US" w:eastAsia="zh-CN" w:bidi="ar-SA"/>
    </w:rPr>
  </w:style>
  <w:style w:type="character" w:customStyle="1" w:styleId="801">
    <w:name w:val="Char Char29"/>
    <w:qFormat/>
    <w:uiPriority w:val="6"/>
    <w:rPr>
      <w:rFonts w:ascii="Arial" w:hAnsi="Arial" w:eastAsia="微软雅黑"/>
      <w:b/>
      <w:kern w:val="1"/>
      <w:sz w:val="44"/>
      <w:szCs w:val="32"/>
      <w:lang w:val="en-US" w:eastAsia="zh-CN" w:bidi="ar-SA"/>
    </w:rPr>
  </w:style>
  <w:style w:type="character" w:customStyle="1" w:styleId="802">
    <w:name w:val="标题 Char2"/>
    <w:link w:val="61"/>
    <w:qFormat/>
    <w:uiPriority w:val="10"/>
    <w:rPr>
      <w:b/>
      <w:sz w:val="24"/>
    </w:rPr>
  </w:style>
  <w:style w:type="character" w:customStyle="1" w:styleId="803">
    <w:name w:val="font81"/>
    <w:qFormat/>
    <w:uiPriority w:val="0"/>
    <w:rPr>
      <w:rFonts w:ascii="微软雅黑" w:hAnsi="微软雅黑" w:eastAsia="微软雅黑" w:cs="微软雅黑"/>
      <w:color w:val="000000"/>
      <w:sz w:val="20"/>
      <w:szCs w:val="20"/>
      <w:u w:val="none"/>
    </w:rPr>
  </w:style>
  <w:style w:type="character" w:customStyle="1" w:styleId="804">
    <w:name w:val="Char Char312"/>
    <w:qFormat/>
    <w:uiPriority w:val="0"/>
    <w:rPr>
      <w:rFonts w:ascii="Times New Roman" w:hAnsi="Times New Roman" w:eastAsia="宋体" w:cs="Times New Roman"/>
      <w:b/>
      <w:kern w:val="2"/>
      <w:sz w:val="32"/>
      <w:szCs w:val="24"/>
      <w:lang w:val="en-US" w:eastAsia="zh-CN" w:bidi="ar-SA"/>
    </w:rPr>
  </w:style>
  <w:style w:type="character" w:customStyle="1" w:styleId="805">
    <w:name w:val="t21"/>
    <w:qFormat/>
    <w:uiPriority w:val="0"/>
    <w:rPr>
      <w:rFonts w:ascii="仿宋_GB2312" w:eastAsia="微软雅黑"/>
      <w:b/>
      <w:kern w:val="2"/>
      <w:sz w:val="23"/>
      <w:szCs w:val="23"/>
      <w:lang w:val="en-US" w:eastAsia="zh-CN" w:bidi="ar-SA"/>
    </w:rPr>
  </w:style>
  <w:style w:type="character" w:customStyle="1" w:styleId="806">
    <w:name w:val="样式8 Char"/>
    <w:qFormat/>
    <w:uiPriority w:val="0"/>
    <w:rPr>
      <w:rFonts w:ascii="仿宋_GB2312" w:hAnsi="宋体" w:eastAsia="仿宋_GB2312"/>
      <w:b/>
      <w:bCs/>
      <w:kern w:val="2"/>
      <w:sz w:val="24"/>
      <w:szCs w:val="24"/>
    </w:rPr>
  </w:style>
  <w:style w:type="character" w:customStyle="1" w:styleId="807">
    <w:name w:val="表格 Char Char"/>
    <w:qFormat/>
    <w:uiPriority w:val="0"/>
    <w:rPr>
      <w:rFonts w:ascii="宋体" w:hAnsi="宋体" w:eastAsia="宋体"/>
      <w:lang w:bidi="ar-SA"/>
    </w:rPr>
  </w:style>
  <w:style w:type="character" w:customStyle="1" w:styleId="808">
    <w:name w:val="正文文本 字符1"/>
    <w:qFormat/>
    <w:uiPriority w:val="0"/>
    <w:rPr>
      <w:rFonts w:ascii="Calibri" w:hAnsi="Calibri" w:eastAsia="黑体" w:cs="Arial"/>
      <w:snapToGrid w:val="0"/>
      <w:kern w:val="2"/>
      <w:sz w:val="28"/>
      <w:szCs w:val="21"/>
    </w:rPr>
  </w:style>
  <w:style w:type="character" w:customStyle="1" w:styleId="809">
    <w:name w:val="标题 5 Char"/>
    <w:link w:val="7"/>
    <w:qFormat/>
    <w:uiPriority w:val="9"/>
    <w:rPr>
      <w:b/>
      <w:bCs/>
      <w:kern w:val="2"/>
      <w:sz w:val="28"/>
      <w:szCs w:val="28"/>
    </w:rPr>
  </w:style>
  <w:style w:type="character" w:customStyle="1" w:styleId="810">
    <w:name w:val="标题 6 Char1"/>
    <w:qFormat/>
    <w:uiPriority w:val="0"/>
    <w:rPr>
      <w:rFonts w:ascii="Arial" w:hAnsi="Arial" w:eastAsia="黑体" w:cs="Times New Roman"/>
      <w:b/>
      <w:sz w:val="24"/>
      <w:szCs w:val="20"/>
      <w:lang w:bidi="ar-SA"/>
    </w:rPr>
  </w:style>
  <w:style w:type="character" w:customStyle="1" w:styleId="811">
    <w:name w:val="带编号样式 Char"/>
    <w:qFormat/>
    <w:uiPriority w:val="0"/>
    <w:rPr>
      <w:rFonts w:ascii="仿宋_GB2312" w:eastAsia="仿宋_GB2312"/>
      <w:color w:val="000000"/>
      <w:sz w:val="24"/>
      <w:lang w:bidi="ar-SA"/>
    </w:rPr>
  </w:style>
  <w:style w:type="character" w:customStyle="1" w:styleId="812">
    <w:name w:val="unnamed31"/>
    <w:qFormat/>
    <w:uiPriority w:val="0"/>
    <w:rPr>
      <w:rFonts w:ascii="Tahoma" w:hAnsi="Tahoma" w:eastAsia="宋体"/>
      <w:b/>
      <w:kern w:val="2"/>
      <w:sz w:val="24"/>
      <w:szCs w:val="32"/>
      <w:u w:val="none"/>
      <w:lang w:val="en-US" w:eastAsia="zh-CN" w:bidi="ar-SA"/>
    </w:rPr>
  </w:style>
  <w:style w:type="character" w:customStyle="1" w:styleId="813">
    <w:name w:val="正文首行缩进 Char Char Char Char Char Char1"/>
    <w:qFormat/>
    <w:uiPriority w:val="0"/>
    <w:rPr>
      <w:rFonts w:ascii="宋体" w:eastAsia="宋体"/>
      <w:kern w:val="2"/>
      <w:sz w:val="24"/>
      <w:szCs w:val="24"/>
      <w:lang w:val="zh-CN" w:bidi="ar-SA"/>
    </w:rPr>
  </w:style>
  <w:style w:type="character" w:customStyle="1" w:styleId="814">
    <w:name w:val="称呼 Char"/>
    <w:link w:val="23"/>
    <w:qFormat/>
    <w:uiPriority w:val="0"/>
    <w:rPr>
      <w:rFonts w:ascii="仿宋_GB2312" w:eastAsia="仿宋_GB2312"/>
      <w:kern w:val="2"/>
      <w:sz w:val="28"/>
    </w:rPr>
  </w:style>
  <w:style w:type="character" w:customStyle="1" w:styleId="815">
    <w:name w:val="文本正文 Char Char"/>
    <w:qFormat/>
    <w:locked/>
    <w:uiPriority w:val="0"/>
    <w:rPr>
      <w:sz w:val="24"/>
      <w:lang w:bidi="ar-SA"/>
    </w:rPr>
  </w:style>
  <w:style w:type="character" w:customStyle="1" w:styleId="816">
    <w:name w:val="正文缩进 字符"/>
    <w:qFormat/>
    <w:uiPriority w:val="0"/>
    <w:rPr>
      <w:rFonts w:ascii="宋体" w:eastAsia="宋体"/>
      <w:snapToGrid w:val="0"/>
      <w:color w:val="000000"/>
      <w:kern w:val="28"/>
      <w:sz w:val="28"/>
      <w:lang w:val="en-US" w:eastAsia="zh-CN" w:bidi="ar-SA"/>
    </w:rPr>
  </w:style>
  <w:style w:type="character" w:customStyle="1" w:styleId="817">
    <w:name w:val="HTML 预设格式 Char"/>
    <w:link w:val="59"/>
    <w:qFormat/>
    <w:uiPriority w:val="0"/>
    <w:rPr>
      <w:rFonts w:ascii="黑体" w:hAnsi="Courier New" w:eastAsia="黑体"/>
    </w:rPr>
  </w:style>
  <w:style w:type="character" w:customStyle="1" w:styleId="818">
    <w:name w:val="正文文本 2 Char1"/>
    <w:link w:val="58"/>
    <w:qFormat/>
    <w:uiPriority w:val="0"/>
    <w:rPr>
      <w:kern w:val="2"/>
      <w:sz w:val="21"/>
      <w:szCs w:val="24"/>
    </w:rPr>
  </w:style>
  <w:style w:type="character" w:customStyle="1" w:styleId="819">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20">
    <w:name w:val="正文非缩进 Char"/>
    <w:qFormat/>
    <w:uiPriority w:val="0"/>
    <w:rPr>
      <w:rFonts w:ascii="宋体" w:eastAsia="宋体"/>
      <w:snapToGrid w:val="0"/>
      <w:color w:val="000000"/>
      <w:kern w:val="28"/>
      <w:sz w:val="28"/>
      <w:lang w:val="en-US" w:eastAsia="zh-CN" w:bidi="ar-SA"/>
    </w:rPr>
  </w:style>
  <w:style w:type="character" w:customStyle="1" w:styleId="821">
    <w:name w:val="标题 7 Char"/>
    <w:link w:val="9"/>
    <w:qFormat/>
    <w:uiPriority w:val="0"/>
    <w:rPr>
      <w:b/>
      <w:bCs/>
      <w:kern w:val="2"/>
      <w:sz w:val="24"/>
      <w:szCs w:val="24"/>
    </w:rPr>
  </w:style>
  <w:style w:type="character" w:customStyle="1" w:styleId="822">
    <w:name w:val="正文文本缩进 2 Char"/>
    <w:link w:val="38"/>
    <w:qFormat/>
    <w:uiPriority w:val="0"/>
    <w:rPr>
      <w:rFonts w:ascii="宋体"/>
      <w:sz w:val="28"/>
    </w:rPr>
  </w:style>
  <w:style w:type="character" w:customStyle="1" w:styleId="823">
    <w:name w:val="Char Char5"/>
    <w:qFormat/>
    <w:uiPriority w:val="0"/>
    <w:rPr>
      <w:rFonts w:ascii="宋体" w:hAnsi="Courier New" w:eastAsia="宋体"/>
      <w:kern w:val="2"/>
      <w:sz w:val="21"/>
      <w:lang w:val="en-US" w:eastAsia="zh-CN"/>
    </w:rPr>
  </w:style>
  <w:style w:type="character" w:customStyle="1" w:styleId="824">
    <w:name w:val="脚注文本 Char"/>
    <w:link w:val="52"/>
    <w:qFormat/>
    <w:uiPriority w:val="0"/>
    <w:rPr>
      <w:color w:val="0000FF"/>
      <w:sz w:val="21"/>
    </w:rPr>
  </w:style>
  <w:style w:type="character" w:customStyle="1" w:styleId="825">
    <w:name w:val="称呼 Char1"/>
    <w:qFormat/>
    <w:uiPriority w:val="0"/>
    <w:rPr>
      <w:rFonts w:ascii="Times New Roman" w:hAnsi="Times New Roman" w:eastAsia="宋体" w:cs="Times New Roman"/>
      <w:szCs w:val="24"/>
    </w:rPr>
  </w:style>
  <w:style w:type="character" w:customStyle="1" w:styleId="826">
    <w:name w:val="正文1 Char"/>
    <w:qFormat/>
    <w:uiPriority w:val="0"/>
    <w:rPr>
      <w:rFonts w:ascii="宋体" w:eastAsia="宋体"/>
      <w:snapToGrid w:val="0"/>
      <w:color w:val="000000"/>
      <w:kern w:val="28"/>
      <w:sz w:val="28"/>
      <w:lang w:val="en-US" w:eastAsia="zh-CN" w:bidi="ar-SA"/>
    </w:rPr>
  </w:style>
  <w:style w:type="character" w:customStyle="1" w:styleId="827">
    <w:name w:val="正文缩进 Char1"/>
    <w:qFormat/>
    <w:uiPriority w:val="0"/>
    <w:rPr>
      <w:rFonts w:ascii="宋体" w:eastAsia="宋体"/>
      <w:snapToGrid w:val="0"/>
      <w:color w:val="000000"/>
      <w:kern w:val="28"/>
      <w:sz w:val="28"/>
      <w:lang w:val="en-US" w:eastAsia="zh-CN" w:bidi="ar-SA"/>
    </w:rPr>
  </w:style>
  <w:style w:type="character" w:customStyle="1" w:styleId="828">
    <w:name w:val="font21"/>
    <w:qFormat/>
    <w:uiPriority w:val="0"/>
    <w:rPr>
      <w:rFonts w:hint="eastAsia" w:ascii="宋体" w:hAnsi="宋体" w:eastAsia="宋体"/>
      <w:kern w:val="2"/>
      <w:sz w:val="28"/>
      <w:szCs w:val="28"/>
      <w:lang w:val="en-US" w:eastAsia="zh-CN" w:bidi="ar-SA"/>
    </w:rPr>
  </w:style>
  <w:style w:type="character" w:customStyle="1" w:styleId="829">
    <w:name w:val="Char Char26"/>
    <w:qFormat/>
    <w:uiPriority w:val="6"/>
    <w:rPr>
      <w:kern w:val="1"/>
      <w:sz w:val="21"/>
      <w:szCs w:val="24"/>
    </w:rPr>
  </w:style>
  <w:style w:type="character" w:customStyle="1" w:styleId="830">
    <w:name w:val="Item List Char"/>
    <w:link w:val="104"/>
    <w:qFormat/>
    <w:uiPriority w:val="0"/>
    <w:rPr>
      <w:rFonts w:ascii="Arial"/>
      <w:bCs/>
      <w:sz w:val="21"/>
      <w:szCs w:val="21"/>
      <w:lang w:val="en-US" w:eastAsia="zh-CN" w:bidi="ar-SA"/>
    </w:rPr>
  </w:style>
  <w:style w:type="character" w:customStyle="1" w:styleId="831">
    <w:name w:val="批注框文本 Char1"/>
    <w:qFormat/>
    <w:uiPriority w:val="0"/>
    <w:rPr>
      <w:rFonts w:ascii="Times New Roman" w:hAnsi="Times New Roman" w:eastAsia="宋体" w:cs="Times New Roman"/>
      <w:sz w:val="18"/>
      <w:szCs w:val="18"/>
    </w:rPr>
  </w:style>
  <w:style w:type="character" w:customStyle="1" w:styleId="832">
    <w:name w:val="纯文本 Char1"/>
    <w:link w:val="105"/>
    <w:qFormat/>
    <w:uiPriority w:val="0"/>
    <w:rPr>
      <w:rFonts w:ascii="宋体" w:hAnsi="Courier New"/>
    </w:rPr>
  </w:style>
  <w:style w:type="character" w:customStyle="1" w:styleId="833">
    <w:name w:val="正文首行缩进 Char"/>
    <w:link w:val="15"/>
    <w:qFormat/>
    <w:uiPriority w:val="0"/>
    <w:rPr>
      <w:rFonts w:ascii="宋体"/>
      <w:kern w:val="2"/>
      <w:sz w:val="24"/>
      <w:lang w:val="zh-CN"/>
    </w:rPr>
  </w:style>
  <w:style w:type="character" w:customStyle="1" w:styleId="834">
    <w:name w:val="h3 Char"/>
    <w:qFormat/>
    <w:uiPriority w:val="0"/>
    <w:rPr>
      <w:rFonts w:eastAsia="宋体"/>
      <w:b/>
      <w:kern w:val="2"/>
      <w:sz w:val="32"/>
      <w:lang w:val="en-US" w:eastAsia="zh-CN" w:bidi="ar-SA"/>
    </w:rPr>
  </w:style>
  <w:style w:type="character" w:customStyle="1" w:styleId="835">
    <w:name w:val="dandyren_title1"/>
    <w:qFormat/>
    <w:uiPriority w:val="0"/>
    <w:rPr>
      <w:b/>
      <w:bCs/>
      <w:color w:val="FF6633"/>
      <w:sz w:val="18"/>
      <w:szCs w:val="18"/>
    </w:rPr>
  </w:style>
  <w:style w:type="character" w:customStyle="1" w:styleId="836">
    <w:name w:val="Char Char31"/>
    <w:qFormat/>
    <w:uiPriority w:val="6"/>
    <w:rPr>
      <w:rFonts w:ascii="Arial" w:hAnsi="Arial" w:eastAsia="黑体"/>
      <w:kern w:val="1"/>
      <w:sz w:val="24"/>
      <w:szCs w:val="24"/>
    </w:rPr>
  </w:style>
  <w:style w:type="character" w:customStyle="1" w:styleId="837">
    <w:name w:val="h Char1"/>
    <w:qFormat/>
    <w:uiPriority w:val="0"/>
    <w:rPr>
      <w:sz w:val="18"/>
      <w:szCs w:val="18"/>
    </w:rPr>
  </w:style>
  <w:style w:type="character" w:customStyle="1" w:styleId="838">
    <w:name w:val="solutionfonts"/>
    <w:qFormat/>
    <w:uiPriority w:val="0"/>
  </w:style>
  <w:style w:type="character" w:customStyle="1" w:styleId="839">
    <w:name w:val="标题 4 Char2"/>
    <w:link w:val="6"/>
    <w:qFormat/>
    <w:uiPriority w:val="9"/>
    <w:rPr>
      <w:rFonts w:ascii="Arial" w:hAnsi="Arial" w:eastAsia="黑体"/>
      <w:b/>
      <w:bCs/>
      <w:kern w:val="2"/>
      <w:sz w:val="28"/>
      <w:szCs w:val="28"/>
      <w:lang w:val="zh-CN"/>
    </w:rPr>
  </w:style>
  <w:style w:type="character" w:customStyle="1" w:styleId="840">
    <w:name w:val="首行缩进 Char"/>
    <w:qFormat/>
    <w:uiPriority w:val="0"/>
    <w:rPr>
      <w:rFonts w:ascii="宋体" w:eastAsia="宋体"/>
      <w:kern w:val="2"/>
      <w:sz w:val="24"/>
      <w:lang w:val="en-US" w:eastAsia="zh-CN" w:bidi="ar-SA"/>
    </w:rPr>
  </w:style>
  <w:style w:type="character" w:customStyle="1" w:styleId="841">
    <w:name w:val="Char Char52"/>
    <w:qFormat/>
    <w:uiPriority w:val="0"/>
    <w:rPr>
      <w:rFonts w:ascii="宋体" w:hAnsi="Courier New" w:eastAsia="宋体"/>
      <w:kern w:val="2"/>
      <w:sz w:val="21"/>
      <w:lang w:val="en-US" w:eastAsia="zh-CN"/>
    </w:rPr>
  </w:style>
  <w:style w:type="character" w:customStyle="1" w:styleId="842">
    <w:name w:val="正文文本 3 Char"/>
    <w:link w:val="24"/>
    <w:qFormat/>
    <w:uiPriority w:val="0"/>
    <w:rPr>
      <w:kern w:val="2"/>
      <w:sz w:val="21"/>
    </w:rPr>
  </w:style>
  <w:style w:type="character" w:customStyle="1" w:styleId="843">
    <w:name w:val="font31"/>
    <w:qFormat/>
    <w:uiPriority w:val="0"/>
    <w:rPr>
      <w:rFonts w:hint="eastAsia" w:ascii="仿宋" w:hAnsi="仿宋" w:eastAsia="仿宋" w:cs="仿宋"/>
      <w:color w:val="000000"/>
      <w:sz w:val="20"/>
      <w:szCs w:val="20"/>
      <w:u w:val="none"/>
    </w:rPr>
  </w:style>
  <w:style w:type="character" w:customStyle="1" w:styleId="844">
    <w:name w:val="正文说明 Char"/>
    <w:link w:val="106"/>
    <w:qFormat/>
    <w:uiPriority w:val="0"/>
    <w:rPr>
      <w:sz w:val="24"/>
      <w:szCs w:val="24"/>
    </w:rPr>
  </w:style>
  <w:style w:type="character" w:customStyle="1" w:styleId="845">
    <w:name w:val="脚注文本 Char1"/>
    <w:qFormat/>
    <w:uiPriority w:val="0"/>
    <w:rPr>
      <w:rFonts w:ascii="Times New Roman" w:hAnsi="Times New Roman" w:eastAsia="宋体" w:cs="Times New Roman"/>
      <w:sz w:val="18"/>
      <w:szCs w:val="18"/>
    </w:rPr>
  </w:style>
  <w:style w:type="character" w:customStyle="1" w:styleId="846">
    <w:name w:val="Char Char1211"/>
    <w:qFormat/>
    <w:uiPriority w:val="0"/>
    <w:rPr>
      <w:rFonts w:ascii="仿宋_GB2312" w:eastAsia="仿宋_GB2312"/>
      <w:b/>
      <w:bCs/>
      <w:kern w:val="2"/>
      <w:sz w:val="24"/>
      <w:szCs w:val="24"/>
      <w:lang w:val="zh-CN" w:eastAsia="zh-CN" w:bidi="ar-SA"/>
    </w:rPr>
  </w:style>
  <w:style w:type="character" w:customStyle="1" w:styleId="847">
    <w:name w:val="标题 Char"/>
    <w:qFormat/>
    <w:uiPriority w:val="0"/>
    <w:rPr>
      <w:rFonts w:eastAsia="宋体"/>
      <w:b/>
      <w:sz w:val="24"/>
      <w:lang w:eastAsia="zh-CN" w:bidi="ar-SA"/>
    </w:rPr>
  </w:style>
  <w:style w:type="character" w:customStyle="1" w:styleId="848">
    <w:name w:val="Char Char35"/>
    <w:qFormat/>
    <w:uiPriority w:val="6"/>
    <w:rPr>
      <w:rFonts w:ascii="Arial" w:hAnsi="Arial" w:eastAsia="黑体"/>
      <w:b/>
      <w:kern w:val="1"/>
      <w:sz w:val="28"/>
      <w:szCs w:val="28"/>
      <w:lang w:val="zh-CN"/>
    </w:rPr>
  </w:style>
  <w:style w:type="character" w:customStyle="1" w:styleId="849">
    <w:name w:val="纯文本 Char Char Char"/>
    <w:qFormat/>
    <w:uiPriority w:val="0"/>
    <w:rPr>
      <w:rFonts w:ascii="宋体" w:hAnsi="Courier New" w:eastAsia="宋体"/>
      <w:kern w:val="2"/>
      <w:sz w:val="21"/>
      <w:lang w:val="en-US" w:eastAsia="zh-CN" w:bidi="ar-SA"/>
    </w:rPr>
  </w:style>
  <w:style w:type="character" w:customStyle="1" w:styleId="850">
    <w:name w:val="Table Text Char"/>
    <w:link w:val="107"/>
    <w:qFormat/>
    <w:uiPriority w:val="0"/>
    <w:rPr>
      <w:sz w:val="24"/>
      <w:szCs w:val="24"/>
    </w:rPr>
  </w:style>
  <w:style w:type="character" w:customStyle="1" w:styleId="851">
    <w:name w:val="正文1 Char1"/>
    <w:qFormat/>
    <w:uiPriority w:val="0"/>
    <w:rPr>
      <w:rFonts w:ascii="仿宋_GB2312" w:hAnsi="Courier New" w:eastAsia="仿宋_GB2312"/>
      <w:kern w:val="28"/>
      <w:sz w:val="24"/>
      <w:szCs w:val="24"/>
      <w:lang w:val="en-US" w:eastAsia="zh-CN"/>
    </w:rPr>
  </w:style>
  <w:style w:type="character" w:customStyle="1" w:styleId="852">
    <w:name w:val="页脚 Char1"/>
    <w:qFormat/>
    <w:uiPriority w:val="0"/>
    <w:rPr>
      <w:rFonts w:eastAsia="宋体"/>
      <w:kern w:val="2"/>
      <w:sz w:val="18"/>
      <w:szCs w:val="18"/>
      <w:lang w:val="en-US" w:eastAsia="zh-CN" w:bidi="ar-SA"/>
    </w:rPr>
  </w:style>
  <w:style w:type="character" w:customStyle="1" w:styleId="853">
    <w:name w:val="Bold"/>
    <w:qFormat/>
    <w:uiPriority w:val="0"/>
    <w:rPr>
      <w:rFonts w:ascii="Arial" w:hAnsi="Arial" w:eastAsia="黑体" w:cs="Times New Roman"/>
      <w:b/>
      <w:kern w:val="2"/>
      <w:sz w:val="32"/>
      <w:szCs w:val="32"/>
      <w:lang w:val="en-US" w:eastAsia="zh-CN" w:bidi="ar-SA"/>
    </w:rPr>
  </w:style>
  <w:style w:type="character" w:customStyle="1" w:styleId="854">
    <w:name w:val="批注文字 Char1"/>
    <w:link w:val="13"/>
    <w:qFormat/>
    <w:uiPriority w:val="99"/>
    <w:rPr>
      <w:kern w:val="2"/>
      <w:sz w:val="21"/>
      <w:szCs w:val="24"/>
    </w:rPr>
  </w:style>
  <w:style w:type="character" w:customStyle="1" w:styleId="855">
    <w:name w:val="签名 Char"/>
    <w:link w:val="44"/>
    <w:qFormat/>
    <w:uiPriority w:val="0"/>
    <w:rPr>
      <w:rFonts w:eastAsia="仿宋_GB2312"/>
      <w:sz w:val="24"/>
    </w:rPr>
  </w:style>
  <w:style w:type="character" w:customStyle="1" w:styleId="856">
    <w:name w:val="hui3"/>
    <w:qFormat/>
    <w:uiPriority w:val="0"/>
    <w:rPr>
      <w:color w:val="333333"/>
    </w:rPr>
  </w:style>
  <w:style w:type="character" w:customStyle="1" w:styleId="857">
    <w:name w:val="Char Char17"/>
    <w:qFormat/>
    <w:uiPriority w:val="6"/>
    <w:rPr>
      <w:rFonts w:eastAsia="仿宋_GB2312"/>
      <w:sz w:val="24"/>
    </w:rPr>
  </w:style>
  <w:style w:type="character" w:customStyle="1" w:styleId="858">
    <w:name w:val="标题 4 字符"/>
    <w:qFormat/>
    <w:uiPriority w:val="9"/>
    <w:rPr>
      <w:rFonts w:ascii="等线 Light" w:hAnsi="等线 Light" w:eastAsia="等线 Light" w:cs="Times New Roman"/>
      <w:b/>
      <w:bCs/>
      <w:snapToGrid w:val="0"/>
      <w:kern w:val="0"/>
      <w:sz w:val="28"/>
      <w:szCs w:val="28"/>
    </w:rPr>
  </w:style>
  <w:style w:type="character" w:customStyle="1" w:styleId="859">
    <w:name w:val="Char Char37"/>
    <w:qFormat/>
    <w:uiPriority w:val="6"/>
    <w:rPr>
      <w:b/>
      <w:kern w:val="1"/>
      <w:sz w:val="44"/>
      <w:szCs w:val="44"/>
    </w:rPr>
  </w:style>
  <w:style w:type="character" w:customStyle="1" w:styleId="860">
    <w:name w:val="列出段落 Char"/>
    <w:qFormat/>
    <w:uiPriority w:val="0"/>
    <w:rPr>
      <w:rFonts w:eastAsia="楷体_GB2312" w:cs="Lucida Sans"/>
      <w:kern w:val="2"/>
      <w:sz w:val="24"/>
      <w:szCs w:val="24"/>
      <w:lang w:val="en-US" w:eastAsia="zh-CN" w:bidi="ar-SA"/>
    </w:rPr>
  </w:style>
  <w:style w:type="character" w:customStyle="1" w:styleId="861">
    <w:name w:val="正文文本缩进 3 Char1"/>
    <w:semiHidden/>
    <w:qFormat/>
    <w:uiPriority w:val="99"/>
    <w:rPr>
      <w:rFonts w:ascii="Times New Roman" w:hAnsi="Times New Roman" w:eastAsia="宋体" w:cs="Times New Roman"/>
      <w:sz w:val="16"/>
      <w:szCs w:val="16"/>
    </w:rPr>
  </w:style>
  <w:style w:type="character" w:customStyle="1" w:styleId="862">
    <w:name w:val="公文正文 Char Char"/>
    <w:link w:val="108"/>
    <w:qFormat/>
    <w:uiPriority w:val="0"/>
    <w:rPr>
      <w:rFonts w:ascii="仿宋_GB2312" w:eastAsia="仿宋_GB2312"/>
      <w:kern w:val="2"/>
      <w:sz w:val="24"/>
      <w:szCs w:val="24"/>
    </w:rPr>
  </w:style>
  <w:style w:type="character" w:customStyle="1" w:styleId="863">
    <w:name w:val="Table Text Char1"/>
    <w:qFormat/>
    <w:uiPriority w:val="0"/>
    <w:rPr>
      <w:rFonts w:eastAsia="宋体"/>
      <w:sz w:val="24"/>
      <w:szCs w:val="24"/>
      <w:lang w:val="en-US" w:eastAsia="zh-CN" w:bidi="ar-SA"/>
    </w:rPr>
  </w:style>
  <w:style w:type="character" w:customStyle="1" w:styleId="864">
    <w:name w:val="标题 1 Char Char"/>
    <w:qFormat/>
    <w:uiPriority w:val="0"/>
    <w:rPr>
      <w:rFonts w:hint="eastAsia" w:ascii="宋体" w:hAnsi="宋体" w:eastAsia="宋体"/>
      <w:b/>
      <w:spacing w:val="-2"/>
      <w:sz w:val="24"/>
      <w:lang w:val="en-US" w:eastAsia="zh-CN" w:bidi="ar-SA"/>
    </w:rPr>
  </w:style>
  <w:style w:type="character" w:customStyle="1" w:styleId="865">
    <w:name w:val="正文（缩进2汉字） Char"/>
    <w:link w:val="109"/>
    <w:qFormat/>
    <w:uiPriority w:val="0"/>
    <w:rPr>
      <w:rFonts w:ascii="宋体"/>
    </w:rPr>
  </w:style>
  <w:style w:type="character" w:customStyle="1" w:styleId="866">
    <w:name w:val="标题 8 Char"/>
    <w:link w:val="10"/>
    <w:qFormat/>
    <w:uiPriority w:val="0"/>
    <w:rPr>
      <w:rFonts w:ascii="Arial" w:hAnsi="Arial" w:eastAsia="黑体"/>
      <w:kern w:val="2"/>
      <w:sz w:val="24"/>
      <w:szCs w:val="24"/>
    </w:rPr>
  </w:style>
  <w:style w:type="character" w:customStyle="1" w:styleId="867">
    <w:name w:val="标书表格字体格式 Char"/>
    <w:qFormat/>
    <w:uiPriority w:val="0"/>
    <w:rPr>
      <w:kern w:val="2"/>
      <w:sz w:val="21"/>
      <w:szCs w:val="24"/>
      <w:lang w:bidi="ar-SA"/>
    </w:rPr>
  </w:style>
  <w:style w:type="character" w:customStyle="1" w:styleId="868">
    <w:name w:val="tw4winError"/>
    <w:qFormat/>
    <w:uiPriority w:val="0"/>
    <w:rPr>
      <w:rFonts w:ascii="Courier New" w:hAnsi="Courier New" w:cs="Courier New"/>
      <w:color w:val="00FF00"/>
      <w:sz w:val="40"/>
      <w:szCs w:val="40"/>
    </w:rPr>
  </w:style>
  <w:style w:type="character" w:customStyle="1" w:styleId="869">
    <w:name w:val="Body Text(ch) Char Char"/>
    <w:qFormat/>
    <w:uiPriority w:val="0"/>
    <w:rPr>
      <w:rFonts w:ascii="宋体"/>
      <w:kern w:val="2"/>
      <w:sz w:val="24"/>
      <w:szCs w:val="21"/>
      <w:lang w:val="zh-CN"/>
    </w:rPr>
  </w:style>
  <w:style w:type="character" w:customStyle="1" w:styleId="870">
    <w:name w:val="正文首行缩进两字 Char"/>
    <w:qFormat/>
    <w:uiPriority w:val="0"/>
    <w:rPr>
      <w:sz w:val="24"/>
      <w:szCs w:val="24"/>
      <w:lang w:val="en-US" w:eastAsia="zh-CN" w:bidi="ar-SA"/>
    </w:rPr>
  </w:style>
  <w:style w:type="character" w:customStyle="1" w:styleId="871">
    <w:name w:val="正文文本 Char"/>
    <w:qFormat/>
    <w:uiPriority w:val="0"/>
    <w:rPr>
      <w:rFonts w:eastAsia="宋体"/>
      <w:kern w:val="2"/>
      <w:sz w:val="24"/>
      <w:szCs w:val="24"/>
      <w:lang w:val="en-US" w:eastAsia="zh-CN" w:bidi="ar-SA"/>
    </w:rPr>
  </w:style>
  <w:style w:type="character" w:customStyle="1" w:styleId="872">
    <w:name w:val="文档结构图 字符1"/>
    <w:qFormat/>
    <w:uiPriority w:val="0"/>
    <w:rPr>
      <w:rFonts w:ascii="宋体" w:hAnsi="Calibri" w:eastAsia="黑体" w:cs="Arial"/>
      <w:snapToGrid w:val="0"/>
      <w:kern w:val="2"/>
      <w:sz w:val="18"/>
      <w:szCs w:val="18"/>
    </w:rPr>
  </w:style>
  <w:style w:type="character" w:customStyle="1" w:styleId="873">
    <w:name w:val="content"/>
    <w:qFormat/>
    <w:uiPriority w:val="0"/>
  </w:style>
  <w:style w:type="character" w:customStyle="1" w:styleId="874">
    <w:name w:val="tw4winPopup"/>
    <w:qFormat/>
    <w:uiPriority w:val="0"/>
    <w:rPr>
      <w:rFonts w:ascii="Courier New" w:hAnsi="Courier New" w:cs="Courier New"/>
      <w:color w:val="008000"/>
      <w:lang w:val="en-US" w:eastAsia="zh-CN"/>
    </w:rPr>
  </w:style>
  <w:style w:type="character" w:customStyle="1" w:styleId="875">
    <w:name w:val="param-name"/>
    <w:qFormat/>
    <w:uiPriority w:val="99"/>
    <w:rPr>
      <w:rFonts w:ascii="Arial" w:hAnsi="Arial" w:eastAsia="黑体" w:cs="Arial"/>
      <w:snapToGrid w:val="0"/>
      <w:kern w:val="0"/>
      <w:szCs w:val="21"/>
    </w:rPr>
  </w:style>
  <w:style w:type="character" w:customStyle="1" w:styleId="876">
    <w:name w:val="标准正文格式 Char"/>
    <w:qFormat/>
    <w:uiPriority w:val="0"/>
    <w:rPr>
      <w:rFonts w:ascii="宋体" w:eastAsia="仿宋_GB2312" w:cs="宋体"/>
      <w:color w:val="000000"/>
      <w:sz w:val="24"/>
      <w:lang w:val="en-US" w:eastAsia="zh-CN" w:bidi="ar-SA"/>
    </w:rPr>
  </w:style>
  <w:style w:type="character" w:customStyle="1" w:styleId="877">
    <w:name w:val="Char Char212"/>
    <w:qFormat/>
    <w:uiPriority w:val="0"/>
    <w:rPr>
      <w:rFonts w:eastAsia="宋体"/>
      <w:b/>
      <w:bCs/>
      <w:kern w:val="2"/>
      <w:sz w:val="21"/>
      <w:szCs w:val="24"/>
      <w:lang w:val="en-US" w:eastAsia="zh-CN" w:bidi="ar-SA"/>
    </w:rPr>
  </w:style>
  <w:style w:type="character" w:customStyle="1" w:styleId="878">
    <w:name w:val="文档结构图 Char"/>
    <w:qFormat/>
    <w:uiPriority w:val="0"/>
    <w:rPr>
      <w:rFonts w:eastAsia="宋体"/>
      <w:kern w:val="2"/>
      <w:sz w:val="21"/>
      <w:szCs w:val="24"/>
      <w:lang w:val="en-US" w:eastAsia="zh-CN" w:bidi="ar-SA"/>
    </w:rPr>
  </w:style>
  <w:style w:type="character" w:customStyle="1" w:styleId="879">
    <w:name w:val="zbggmain style9"/>
    <w:qFormat/>
    <w:uiPriority w:val="0"/>
  </w:style>
  <w:style w:type="character" w:customStyle="1" w:styleId="880">
    <w:name w:val="Char Char16"/>
    <w:qFormat/>
    <w:uiPriority w:val="6"/>
    <w:rPr>
      <w:kern w:val="1"/>
      <w:sz w:val="18"/>
      <w:szCs w:val="18"/>
    </w:rPr>
  </w:style>
  <w:style w:type="character" w:customStyle="1" w:styleId="881">
    <w:name w:val="font51"/>
    <w:qFormat/>
    <w:uiPriority w:val="0"/>
    <w:rPr>
      <w:rFonts w:hint="eastAsia" w:ascii="仿宋" w:hAnsi="仿宋" w:eastAsia="仿宋" w:cs="仿宋"/>
      <w:color w:val="000000"/>
      <w:sz w:val="20"/>
      <w:szCs w:val="20"/>
      <w:u w:val="none"/>
    </w:rPr>
  </w:style>
  <w:style w:type="character" w:customStyle="1" w:styleId="882">
    <w:name w:val="Char Char82"/>
    <w:qFormat/>
    <w:uiPriority w:val="0"/>
    <w:rPr>
      <w:rFonts w:eastAsia="宋体"/>
      <w:b/>
      <w:sz w:val="24"/>
      <w:lang w:eastAsia="zh-CN"/>
    </w:rPr>
  </w:style>
  <w:style w:type="character" w:customStyle="1" w:styleId="883">
    <w:name w:val="正文文本缩进 3 Char"/>
    <w:link w:val="55"/>
    <w:qFormat/>
    <w:uiPriority w:val="0"/>
    <w:rPr>
      <w:kern w:val="2"/>
      <w:sz w:val="24"/>
    </w:rPr>
  </w:style>
  <w:style w:type="character" w:customStyle="1" w:styleId="884">
    <w:name w:val="日期 Char1"/>
    <w:semiHidden/>
    <w:qFormat/>
    <w:uiPriority w:val="99"/>
    <w:rPr>
      <w:rFonts w:ascii="Times New Roman" w:hAnsi="Times New Roman" w:eastAsia="宋体" w:cs="Times New Roman"/>
      <w:szCs w:val="24"/>
    </w:rPr>
  </w:style>
  <w:style w:type="character" w:customStyle="1" w:styleId="885">
    <w:name w:val="页眉 字符"/>
    <w:qFormat/>
    <w:uiPriority w:val="99"/>
    <w:rPr>
      <w:kern w:val="2"/>
      <w:sz w:val="18"/>
      <w:szCs w:val="18"/>
    </w:rPr>
  </w:style>
  <w:style w:type="character" w:customStyle="1" w:styleId="886">
    <w:name w:val="Char Char33"/>
    <w:qFormat/>
    <w:uiPriority w:val="6"/>
    <w:rPr>
      <w:rFonts w:ascii="Arial" w:hAnsi="Arial" w:eastAsia="黑体"/>
      <w:b/>
      <w:kern w:val="1"/>
      <w:sz w:val="24"/>
      <w:szCs w:val="24"/>
    </w:rPr>
  </w:style>
  <w:style w:type="character" w:customStyle="1" w:styleId="887">
    <w:name w:val="b11_01b Char"/>
    <w:link w:val="110"/>
    <w:qFormat/>
    <w:uiPriority w:val="0"/>
    <w:rPr>
      <w:rFonts w:ascii="Verdana" w:hAnsi="Verdana"/>
      <w:b/>
      <w:bCs/>
      <w:color w:val="4A82CA"/>
      <w:sz w:val="17"/>
      <w:szCs w:val="17"/>
    </w:rPr>
  </w:style>
  <w:style w:type="character" w:customStyle="1" w:styleId="888">
    <w:name w:val="Char Char121"/>
    <w:qFormat/>
    <w:uiPriority w:val="6"/>
    <w:rPr>
      <w:rFonts w:ascii="仿宋_GB2312" w:eastAsia="仿宋_GB2312"/>
      <w:b/>
      <w:bCs/>
      <w:kern w:val="2"/>
      <w:sz w:val="24"/>
      <w:szCs w:val="24"/>
      <w:lang w:val="zh-CN" w:eastAsia="zh-CN" w:bidi="ar-SA"/>
    </w:rPr>
  </w:style>
  <w:style w:type="character" w:customStyle="1" w:styleId="889">
    <w:name w:val="Footer-Even Char"/>
    <w:qFormat/>
    <w:uiPriority w:val="0"/>
    <w:rPr>
      <w:rFonts w:eastAsia="宋体"/>
      <w:kern w:val="2"/>
      <w:sz w:val="18"/>
      <w:lang w:val="en-US" w:eastAsia="zh-CN" w:bidi="ar-SA"/>
    </w:rPr>
  </w:style>
  <w:style w:type="character" w:customStyle="1" w:styleId="890">
    <w:name w:val="页脚 Char2"/>
    <w:link w:val="41"/>
    <w:qFormat/>
    <w:locked/>
    <w:uiPriority w:val="99"/>
    <w:rPr>
      <w:kern w:val="2"/>
      <w:sz w:val="18"/>
      <w:szCs w:val="18"/>
    </w:rPr>
  </w:style>
  <w:style w:type="character" w:customStyle="1" w:styleId="891">
    <w:name w:val="Char Char36"/>
    <w:qFormat/>
    <w:uiPriority w:val="6"/>
    <w:rPr>
      <w:rFonts w:ascii="仿宋_GB2312" w:hAnsi="仿宋_GB2312" w:eastAsia="仿宋_GB2312" w:cs="Arial"/>
      <w:b/>
      <w:kern w:val="1"/>
      <w:sz w:val="32"/>
      <w:szCs w:val="32"/>
      <w:lang w:val="zh-CN" w:eastAsia="zh-CN" w:bidi="ar-SA"/>
    </w:rPr>
  </w:style>
  <w:style w:type="character" w:customStyle="1" w:styleId="892">
    <w:name w:val="Char Char61"/>
    <w:qFormat/>
    <w:uiPriority w:val="6"/>
    <w:rPr>
      <w:rFonts w:eastAsia="宋体"/>
      <w:kern w:val="2"/>
      <w:sz w:val="21"/>
      <w:szCs w:val="24"/>
      <w:lang w:val="en-US" w:eastAsia="zh-CN" w:bidi="ar-SA"/>
    </w:rPr>
  </w:style>
  <w:style w:type="character" w:customStyle="1" w:styleId="893">
    <w:name w:val="正文文字缩进 2 Char Char"/>
    <w:qFormat/>
    <w:uiPriority w:val="0"/>
    <w:rPr>
      <w:rFonts w:ascii="宋体"/>
      <w:sz w:val="28"/>
    </w:rPr>
  </w:style>
  <w:style w:type="character" w:customStyle="1" w:styleId="894">
    <w:name w:val="f141"/>
    <w:qFormat/>
    <w:uiPriority w:val="0"/>
    <w:rPr>
      <w:rFonts w:ascii="Tahoma" w:hAnsi="Tahoma" w:eastAsia="宋体"/>
      <w:b/>
      <w:kern w:val="2"/>
      <w:sz w:val="21"/>
      <w:szCs w:val="21"/>
      <w:lang w:val="en-US" w:eastAsia="zh-CN" w:bidi="ar-SA"/>
    </w:rPr>
  </w:style>
  <w:style w:type="character" w:customStyle="1" w:styleId="895">
    <w:name w:val="段落 Char Char"/>
    <w:link w:val="111"/>
    <w:qFormat/>
    <w:uiPriority w:val="0"/>
    <w:rPr>
      <w:rFonts w:ascii="宋体" w:hAnsi="宋体"/>
      <w:sz w:val="24"/>
    </w:rPr>
  </w:style>
  <w:style w:type="character" w:customStyle="1" w:styleId="896">
    <w:name w:val="标题 3 Char2"/>
    <w:qFormat/>
    <w:uiPriority w:val="0"/>
    <w:rPr>
      <w:rFonts w:eastAsia="宋体"/>
      <w:b/>
      <w:bCs/>
      <w:kern w:val="2"/>
      <w:sz w:val="32"/>
      <w:szCs w:val="32"/>
      <w:lang w:val="en-US" w:eastAsia="zh-CN" w:bidi="ar-SA"/>
    </w:rPr>
  </w:style>
  <w:style w:type="character" w:customStyle="1" w:styleId="897">
    <w:name w:val="apple-converted-space"/>
    <w:qFormat/>
    <w:uiPriority w:val="0"/>
  </w:style>
  <w:style w:type="character" w:customStyle="1" w:styleId="898">
    <w:name w:val="页眉 Char2"/>
    <w:link w:val="43"/>
    <w:qFormat/>
    <w:uiPriority w:val="99"/>
    <w:rPr>
      <w:kern w:val="2"/>
      <w:sz w:val="18"/>
      <w:szCs w:val="18"/>
    </w:rPr>
  </w:style>
  <w:style w:type="character" w:customStyle="1" w:styleId="899">
    <w:name w:val="Char Char9"/>
    <w:qFormat/>
    <w:uiPriority w:val="0"/>
    <w:rPr>
      <w:rFonts w:eastAsia="宋体"/>
      <w:kern w:val="2"/>
      <w:sz w:val="18"/>
      <w:szCs w:val="18"/>
      <w:lang w:val="en-US" w:eastAsia="zh-CN" w:bidi="ar-SA"/>
    </w:rPr>
  </w:style>
  <w:style w:type="character" w:customStyle="1" w:styleId="900">
    <w:name w:val="Char Char41"/>
    <w:qFormat/>
    <w:uiPriority w:val="0"/>
    <w:rPr>
      <w:rFonts w:eastAsia="宋体"/>
      <w:b/>
      <w:sz w:val="24"/>
      <w:lang w:eastAsia="zh-CN" w:bidi="ar-SA"/>
    </w:rPr>
  </w:style>
  <w:style w:type="character" w:customStyle="1" w:styleId="901">
    <w:name w:val="large1"/>
    <w:qFormat/>
    <w:uiPriority w:val="0"/>
    <w:rPr>
      <w:rFonts w:hint="eastAsia" w:ascii="宋体" w:hAnsi="宋体" w:eastAsia="宋体"/>
      <w:sz w:val="21"/>
      <w:szCs w:val="21"/>
    </w:rPr>
  </w:style>
  <w:style w:type="character" w:customStyle="1" w:styleId="902">
    <w:name w:val="正文段 Char"/>
    <w:link w:val="112"/>
    <w:qFormat/>
    <w:uiPriority w:val="0"/>
    <w:rPr>
      <w:sz w:val="24"/>
    </w:rPr>
  </w:style>
  <w:style w:type="character" w:customStyle="1" w:styleId="903">
    <w:name w:val="Char Char13"/>
    <w:qFormat/>
    <w:uiPriority w:val="6"/>
    <w:rPr>
      <w:rFonts w:ascii="宋体" w:hAnsi="宋体"/>
      <w:kern w:val="1"/>
      <w:sz w:val="21"/>
      <w:szCs w:val="24"/>
    </w:rPr>
  </w:style>
  <w:style w:type="character" w:customStyle="1" w:styleId="904">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5">
    <w:name w:val="冯广丽 Char"/>
    <w:link w:val="113"/>
    <w:qFormat/>
    <w:uiPriority w:val="0"/>
    <w:rPr>
      <w:rFonts w:ascii="宋体" w:hAnsi="宋体"/>
      <w:kern w:val="2"/>
      <w:sz w:val="24"/>
      <w:szCs w:val="22"/>
    </w:rPr>
  </w:style>
  <w:style w:type="character" w:customStyle="1" w:styleId="906">
    <w:name w:val="批注文字 字符"/>
    <w:qFormat/>
    <w:uiPriority w:val="0"/>
    <w:rPr>
      <w:rFonts w:ascii="Arial" w:hAnsi="Arial" w:eastAsia="黑体" w:cs="Arial"/>
      <w:snapToGrid w:val="0"/>
      <w:kern w:val="0"/>
      <w:szCs w:val="21"/>
    </w:rPr>
  </w:style>
  <w:style w:type="character" w:customStyle="1" w:styleId="907">
    <w:name w:val="Char Char161"/>
    <w:qFormat/>
    <w:uiPriority w:val="0"/>
    <w:rPr>
      <w:rFonts w:eastAsia="宋体"/>
      <w:b/>
      <w:kern w:val="2"/>
      <w:sz w:val="32"/>
      <w:lang w:val="en-US" w:eastAsia="zh-CN"/>
    </w:rPr>
  </w:style>
  <w:style w:type="character" w:customStyle="1" w:styleId="908">
    <w:name w:val="javascript"/>
    <w:qFormat/>
    <w:uiPriority w:val="0"/>
  </w:style>
  <w:style w:type="character" w:customStyle="1" w:styleId="909">
    <w:name w:val="图名 Char"/>
    <w:qFormat/>
    <w:uiPriority w:val="0"/>
    <w:rPr>
      <w:rFonts w:ascii="Arial" w:hAnsi="Arial" w:eastAsia="黑体"/>
      <w:kern w:val="2"/>
      <w:sz w:val="24"/>
      <w:szCs w:val="24"/>
      <w:lang w:val="en-US" w:eastAsia="zh-CN" w:bidi="ar-SA"/>
    </w:rPr>
  </w:style>
  <w:style w:type="character" w:customStyle="1" w:styleId="910">
    <w:name w:val="Used by Word for text of Help footnotes Char Char"/>
    <w:qFormat/>
    <w:uiPriority w:val="0"/>
    <w:rPr>
      <w:rFonts w:ascii="Times New Roman" w:hAnsi="Times New Roman" w:eastAsia="宋体" w:cs="Times New Roman"/>
      <w:sz w:val="20"/>
      <w:szCs w:val="20"/>
    </w:rPr>
  </w:style>
  <w:style w:type="character" w:customStyle="1" w:styleId="911">
    <w:name w:val="编号，小四 Char"/>
    <w:link w:val="114"/>
    <w:qFormat/>
    <w:uiPriority w:val="0"/>
    <w:rPr>
      <w:rFonts w:ascii="Arial" w:hAnsi="Arial"/>
      <w:sz w:val="24"/>
    </w:rPr>
  </w:style>
  <w:style w:type="character" w:customStyle="1" w:styleId="912">
    <w:name w:val="Font Style82"/>
    <w:qFormat/>
    <w:uiPriority w:val="99"/>
    <w:rPr>
      <w:rFonts w:ascii="宋体" w:eastAsia="宋体" w:cs="宋体"/>
      <w:color w:val="000000"/>
      <w:sz w:val="14"/>
      <w:szCs w:val="14"/>
    </w:rPr>
  </w:style>
  <w:style w:type="character" w:customStyle="1" w:styleId="913">
    <w:name w:val="标题 2 Char Char"/>
    <w:qFormat/>
    <w:uiPriority w:val="0"/>
    <w:rPr>
      <w:rFonts w:ascii="楷体_GB2312" w:hAnsi="Arial" w:eastAsia="楷体_GB2312"/>
      <w:b/>
      <w:bCs/>
      <w:kern w:val="2"/>
      <w:sz w:val="24"/>
      <w:szCs w:val="32"/>
      <w:lang w:val="en-US" w:eastAsia="zh-CN" w:bidi="ar-SA"/>
    </w:rPr>
  </w:style>
  <w:style w:type="character" w:customStyle="1" w:styleId="914">
    <w:name w:val="未用 Char"/>
    <w:qFormat/>
    <w:uiPriority w:val="0"/>
    <w:rPr>
      <w:rFonts w:ascii="Arial" w:hAnsi="Arial" w:eastAsia="黑体"/>
      <w:kern w:val="2"/>
      <w:sz w:val="21"/>
      <w:szCs w:val="21"/>
      <w:lang w:val="en-US" w:eastAsia="zh-CN" w:bidi="ar-SA"/>
    </w:rPr>
  </w:style>
  <w:style w:type="character" w:customStyle="1" w:styleId="915">
    <w:name w:val="myp1111"/>
    <w:qFormat/>
    <w:uiPriority w:val="0"/>
    <w:rPr>
      <w:rFonts w:hint="default" w:ascii="ˎ̥" w:hAnsi="ˎ̥"/>
      <w:color w:val="000000"/>
      <w:sz w:val="20"/>
      <w:szCs w:val="20"/>
      <w:u w:val="none"/>
    </w:rPr>
  </w:style>
  <w:style w:type="character" w:customStyle="1" w:styleId="916">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7">
    <w:name w:val="h Char Char"/>
    <w:qFormat/>
    <w:uiPriority w:val="0"/>
    <w:rPr>
      <w:rFonts w:eastAsia="宋体"/>
      <w:kern w:val="2"/>
      <w:sz w:val="18"/>
      <w:lang w:val="en-US" w:eastAsia="zh-CN" w:bidi="ar-SA"/>
    </w:rPr>
  </w:style>
  <w:style w:type="character" w:customStyle="1" w:styleId="918">
    <w:name w:val="仿宋正文 Char"/>
    <w:link w:val="115"/>
    <w:qFormat/>
    <w:uiPriority w:val="0"/>
    <w:rPr>
      <w:rFonts w:ascii="仿宋_GB2312" w:eastAsia="仿宋_GB2312"/>
      <w:kern w:val="2"/>
      <w:sz w:val="24"/>
      <w:lang w:val="en-US" w:eastAsia="zh-CN" w:bidi="ar-SA"/>
    </w:rPr>
  </w:style>
  <w:style w:type="character" w:customStyle="1" w:styleId="919">
    <w:name w:val="正文首行缩进 Char Char Char Char Char Char"/>
    <w:qFormat/>
    <w:uiPriority w:val="0"/>
    <w:rPr>
      <w:rFonts w:ascii="宋体" w:eastAsia="宋体"/>
      <w:kern w:val="2"/>
      <w:sz w:val="24"/>
      <w:lang w:val="zh-CN" w:bidi="ar-SA"/>
    </w:rPr>
  </w:style>
  <w:style w:type="character" w:customStyle="1" w:styleId="920">
    <w:name w:val="样式 宋体"/>
    <w:qFormat/>
    <w:uiPriority w:val="0"/>
    <w:rPr>
      <w:rFonts w:ascii="宋体" w:hAnsi="宋体"/>
      <w:sz w:val="24"/>
    </w:rPr>
  </w:style>
  <w:style w:type="character" w:customStyle="1" w:styleId="921">
    <w:name w:val="tw4winJump"/>
    <w:qFormat/>
    <w:uiPriority w:val="0"/>
    <w:rPr>
      <w:rFonts w:ascii="Courier New" w:hAnsi="Courier New" w:cs="Courier New"/>
      <w:color w:val="008080"/>
      <w:lang w:val="en-US" w:eastAsia="zh-CN"/>
    </w:rPr>
  </w:style>
  <w:style w:type="character" w:customStyle="1" w:styleId="922">
    <w:name w:val="标题 1 字符"/>
    <w:qFormat/>
    <w:uiPriority w:val="9"/>
    <w:rPr>
      <w:rFonts w:ascii="Arial" w:hAnsi="Arial" w:eastAsia="黑体" w:cs="Arial"/>
      <w:b/>
      <w:bCs/>
      <w:snapToGrid w:val="0"/>
      <w:kern w:val="44"/>
      <w:sz w:val="44"/>
      <w:szCs w:val="44"/>
    </w:rPr>
  </w:style>
  <w:style w:type="character" w:customStyle="1" w:styleId="923">
    <w:name w:val="style36"/>
    <w:basedOn w:val="62"/>
    <w:qFormat/>
    <w:uiPriority w:val="0"/>
    <w:rPr>
      <w:rFonts w:ascii="Arial" w:hAnsi="Arial" w:eastAsia="黑体" w:cs="Arial"/>
      <w:snapToGrid w:val="0"/>
      <w:kern w:val="0"/>
      <w:szCs w:val="21"/>
    </w:rPr>
  </w:style>
  <w:style w:type="character" w:customStyle="1" w:styleId="924">
    <w:name w:val="pt9"/>
    <w:qFormat/>
    <w:uiPriority w:val="0"/>
    <w:rPr>
      <w:rFonts w:ascii="仿宋_GB2312" w:eastAsia="微软雅黑"/>
      <w:b/>
      <w:kern w:val="2"/>
      <w:sz w:val="32"/>
      <w:szCs w:val="32"/>
      <w:lang w:val="en-US" w:eastAsia="zh-CN" w:bidi="ar-SA"/>
    </w:rPr>
  </w:style>
  <w:style w:type="character" w:customStyle="1" w:styleId="925">
    <w:name w:val="DO_NOT_TRANSLATE"/>
    <w:qFormat/>
    <w:uiPriority w:val="0"/>
    <w:rPr>
      <w:rFonts w:ascii="Courier New" w:hAnsi="Courier New" w:cs="Courier New"/>
      <w:color w:val="800000"/>
      <w:lang w:val="en-US" w:eastAsia="zh-CN"/>
    </w:rPr>
  </w:style>
  <w:style w:type="character" w:customStyle="1" w:styleId="926">
    <w:name w:val="标书1 Char1"/>
    <w:qFormat/>
    <w:uiPriority w:val="0"/>
    <w:rPr>
      <w:rFonts w:eastAsia="宋体"/>
      <w:b/>
      <w:bCs/>
      <w:kern w:val="44"/>
      <w:sz w:val="44"/>
      <w:szCs w:val="44"/>
      <w:lang w:val="en-US" w:eastAsia="zh-CN" w:bidi="ar-SA"/>
    </w:rPr>
  </w:style>
  <w:style w:type="character" w:customStyle="1" w:styleId="927">
    <w:name w:val="页脚 字符"/>
    <w:qFormat/>
    <w:uiPriority w:val="99"/>
    <w:rPr>
      <w:kern w:val="2"/>
      <w:sz w:val="18"/>
      <w:szCs w:val="18"/>
    </w:rPr>
  </w:style>
  <w:style w:type="character" w:customStyle="1" w:styleId="928">
    <w:name w:val="正文2 Char"/>
    <w:qFormat/>
    <w:uiPriority w:val="0"/>
    <w:rPr>
      <w:rFonts w:eastAsia="宋体"/>
      <w:kern w:val="2"/>
      <w:sz w:val="24"/>
      <w:lang w:val="en-US" w:eastAsia="zh-CN" w:bidi="ar-SA"/>
    </w:rPr>
  </w:style>
  <w:style w:type="character" w:customStyle="1" w:styleId="929">
    <w:name w:val="Char Char21"/>
    <w:qFormat/>
    <w:uiPriority w:val="6"/>
    <w:rPr>
      <w:rFonts w:ascii="宋体" w:hAnsi="宋体"/>
      <w:kern w:val="1"/>
      <w:sz w:val="24"/>
      <w:szCs w:val="21"/>
      <w:lang w:val="zh-CN"/>
    </w:rPr>
  </w:style>
  <w:style w:type="character" w:customStyle="1" w:styleId="930">
    <w:name w:val="样式 正文缩进 + 首行缩进:  2 字符 Char Char"/>
    <w:link w:val="116"/>
    <w:qFormat/>
    <w:uiPriority w:val="0"/>
    <w:rPr>
      <w:rFonts w:cs="宋体"/>
      <w:kern w:val="2"/>
      <w:sz w:val="24"/>
    </w:rPr>
  </w:style>
  <w:style w:type="character" w:customStyle="1" w:styleId="931">
    <w:name w:val="正文文本 Char1"/>
    <w:link w:val="16"/>
    <w:qFormat/>
    <w:uiPriority w:val="0"/>
    <w:rPr>
      <w:rFonts w:ascii="宋体" w:hAnsi="Arial" w:eastAsia="宋体" w:cs="Arial"/>
      <w:snapToGrid w:val="0"/>
      <w:kern w:val="2"/>
      <w:sz w:val="24"/>
      <w:szCs w:val="21"/>
      <w:lang w:val="zh-CN" w:eastAsia="zh-CN" w:bidi="ar-SA"/>
    </w:rPr>
  </w:style>
  <w:style w:type="character" w:customStyle="1" w:styleId="932">
    <w:name w:val="gray6"/>
    <w:basedOn w:val="62"/>
    <w:qFormat/>
    <w:uiPriority w:val="0"/>
    <w:rPr>
      <w:rFonts w:ascii="Arial" w:hAnsi="Arial" w:eastAsia="黑体" w:cs="Arial"/>
      <w:snapToGrid w:val="0"/>
      <w:kern w:val="0"/>
      <w:szCs w:val="21"/>
    </w:rPr>
  </w:style>
  <w:style w:type="character" w:customStyle="1" w:styleId="933">
    <w:name w:val="hui"/>
    <w:basedOn w:val="62"/>
    <w:qFormat/>
    <w:uiPriority w:val="0"/>
    <w:rPr>
      <w:rFonts w:ascii="Arial" w:hAnsi="Arial" w:eastAsia="黑体" w:cs="Arial"/>
      <w:snapToGrid w:val="0"/>
      <w:kern w:val="0"/>
      <w:szCs w:val="21"/>
    </w:rPr>
  </w:style>
  <w:style w:type="character" w:customStyle="1" w:styleId="934">
    <w:name w:val="哈哈正文 Char Char"/>
    <w:qFormat/>
    <w:uiPriority w:val="0"/>
    <w:rPr>
      <w:rFonts w:ascii="宋体" w:hAnsi="宋体" w:eastAsia="宋体" w:cs="宋体"/>
      <w:kern w:val="2"/>
      <w:sz w:val="24"/>
      <w:lang w:val="en-US" w:eastAsia="zh-CN" w:bidi="ar-SA"/>
    </w:rPr>
  </w:style>
  <w:style w:type="character" w:customStyle="1" w:styleId="935">
    <w:name w:val="交叉引用"/>
    <w:qFormat/>
    <w:uiPriority w:val="1"/>
    <w:rPr>
      <w:rFonts w:ascii="Arial" w:hAnsi="Arial" w:eastAsia="黑体"/>
      <w:snapToGrid w:val="0"/>
      <w:color w:val="0000FF"/>
      <w:kern w:val="0"/>
      <w:sz w:val="20"/>
      <w:szCs w:val="21"/>
      <w:u w:val="single"/>
      <w:lang w:val="en-US" w:eastAsia="zh-CN"/>
    </w:rPr>
  </w:style>
  <w:style w:type="character" w:customStyle="1" w:styleId="936">
    <w:name w:val="正文缩进 字符1"/>
    <w:qFormat/>
    <w:uiPriority w:val="0"/>
    <w:rPr>
      <w:rFonts w:ascii="宋体" w:eastAsia="宋体"/>
      <w:snapToGrid w:val="0"/>
      <w:color w:val="000000"/>
      <w:kern w:val="28"/>
      <w:sz w:val="28"/>
      <w:lang w:val="en-US" w:eastAsia="zh-CN" w:bidi="ar-SA"/>
    </w:rPr>
  </w:style>
  <w:style w:type="character" w:customStyle="1" w:styleId="937">
    <w:name w:val="页脚 字符1"/>
    <w:qFormat/>
    <w:locked/>
    <w:uiPriority w:val="99"/>
    <w:rPr>
      <w:kern w:val="2"/>
      <w:sz w:val="18"/>
      <w:szCs w:val="18"/>
    </w:rPr>
  </w:style>
  <w:style w:type="character" w:customStyle="1" w:styleId="938">
    <w:name w:val="页眉 字符1"/>
    <w:qFormat/>
    <w:uiPriority w:val="99"/>
    <w:rPr>
      <w:kern w:val="2"/>
      <w:sz w:val="18"/>
      <w:szCs w:val="18"/>
    </w:rPr>
  </w:style>
  <w:style w:type="character" w:customStyle="1" w:styleId="939">
    <w:name w:val="尾注文本 Char"/>
    <w:link w:val="39"/>
    <w:qFormat/>
    <w:uiPriority w:val="0"/>
    <w:rPr>
      <w:kern w:val="2"/>
      <w:sz w:val="21"/>
      <w:szCs w:val="24"/>
      <w:lang w:val="zh-CN"/>
    </w:rPr>
  </w:style>
  <w:style w:type="character" w:customStyle="1" w:styleId="940">
    <w:name w:val="无间隔 Char"/>
    <w:link w:val="165"/>
    <w:qFormat/>
    <w:uiPriority w:val="99"/>
    <w:rPr>
      <w:kern w:val="2"/>
      <w:sz w:val="21"/>
      <w:szCs w:val="22"/>
    </w:rPr>
  </w:style>
  <w:style w:type="character" w:customStyle="1" w:styleId="941">
    <w:name w:val="标准文本 Char Char"/>
    <w:link w:val="604"/>
    <w:qFormat/>
    <w:uiPriority w:val="0"/>
    <w:rPr>
      <w:rFonts w:cs="宋体"/>
      <w:kern w:val="2"/>
      <w:sz w:val="24"/>
    </w:rPr>
  </w:style>
  <w:style w:type="character" w:customStyle="1" w:styleId="942">
    <w:name w:val="Char Char213"/>
    <w:qFormat/>
    <w:uiPriority w:val="0"/>
    <w:rPr>
      <w:rFonts w:eastAsia="Century Gothic"/>
      <w:b/>
      <w:bCs/>
      <w:kern w:val="44"/>
      <w:sz w:val="32"/>
      <w:szCs w:val="44"/>
      <w:lang w:val="en-US" w:eastAsia="zh-CN" w:bidi="ar-SA"/>
    </w:rPr>
  </w:style>
  <w:style w:type="character" w:customStyle="1" w:styleId="943">
    <w:name w:val="apple-style-span"/>
    <w:qFormat/>
    <w:uiPriority w:val="0"/>
    <w:rPr>
      <w:rFonts w:ascii="Arial" w:hAnsi="Arial" w:eastAsia="黑体" w:cs="Arial"/>
      <w:snapToGrid w:val="0"/>
      <w:kern w:val="0"/>
      <w:szCs w:val="21"/>
    </w:rPr>
  </w:style>
  <w:style w:type="character" w:customStyle="1" w:styleId="944">
    <w:name w:val="15"/>
    <w:qFormat/>
    <w:uiPriority w:val="0"/>
    <w:rPr>
      <w:rFonts w:hint="default" w:ascii="Calibri" w:hAnsi="Calibri"/>
      <w:color w:val="0000FF"/>
      <w:u w:val="single"/>
    </w:rPr>
  </w:style>
  <w:style w:type="character" w:customStyle="1" w:styleId="945">
    <w:name w:val="16"/>
    <w:qFormat/>
    <w:uiPriority w:val="0"/>
    <w:rPr>
      <w:rFonts w:hint="eastAsia" w:ascii="宋体" w:hAnsi="宋体" w:eastAsia="宋体"/>
      <w:color w:val="000000"/>
      <w:sz w:val="20"/>
      <w:szCs w:val="20"/>
    </w:rPr>
  </w:style>
  <w:style w:type="character" w:customStyle="1" w:styleId="946">
    <w:name w:val="edui-unclickable"/>
    <w:qFormat/>
    <w:uiPriority w:val="0"/>
    <w:rPr>
      <w:color w:val="808080"/>
    </w:rPr>
  </w:style>
  <w:style w:type="character" w:customStyle="1" w:styleId="947">
    <w:name w:val="tpc_content1"/>
    <w:qFormat/>
    <w:uiPriority w:val="0"/>
    <w:rPr>
      <w:sz w:val="20"/>
      <w:szCs w:val="20"/>
    </w:rPr>
  </w:style>
  <w:style w:type="character" w:customStyle="1" w:styleId="948">
    <w:name w:val="正文文本缩进 字符"/>
    <w:qFormat/>
    <w:uiPriority w:val="0"/>
    <w:rPr>
      <w:rFonts w:ascii="Century Gothic" w:hAnsi="Century Gothic" w:eastAsia="Century Gothic"/>
      <w:kern w:val="2"/>
      <w:sz w:val="24"/>
      <w:lang w:val="en-US" w:eastAsia="zh-CN" w:bidi="ar-SA"/>
    </w:rPr>
  </w:style>
  <w:style w:type="character" w:customStyle="1" w:styleId="949">
    <w:name w:val="正文文本 2 字符"/>
    <w:qFormat/>
    <w:uiPriority w:val="0"/>
    <w:rPr>
      <w:rFonts w:ascii="Arial" w:hAnsi="Arial" w:eastAsia="宋体"/>
      <w:kern w:val="2"/>
      <w:sz w:val="24"/>
      <w:szCs w:val="24"/>
      <w:lang w:val="en-US" w:eastAsia="zh-CN" w:bidi="ar-SA"/>
    </w:rPr>
  </w:style>
  <w:style w:type="character" w:customStyle="1" w:styleId="950">
    <w:name w:val="edui-clickable2"/>
    <w:qFormat/>
    <w:uiPriority w:val="0"/>
    <w:rPr>
      <w:color w:val="0000FF"/>
      <w:u w:val="single"/>
    </w:rPr>
  </w:style>
  <w:style w:type="character" w:customStyle="1" w:styleId="951">
    <w:name w:val="style1"/>
    <w:qFormat/>
    <w:uiPriority w:val="0"/>
    <w:rPr>
      <w:rFonts w:ascii="Arial" w:hAnsi="Arial" w:eastAsia="黑体" w:cs="Arial"/>
      <w:snapToGrid w:val="0"/>
      <w:kern w:val="0"/>
      <w:szCs w:val="21"/>
    </w:rPr>
  </w:style>
  <w:style w:type="character" w:customStyle="1" w:styleId="952">
    <w:name w:val="zbggtop11 style5"/>
    <w:qFormat/>
    <w:uiPriority w:val="0"/>
    <w:rPr>
      <w:rFonts w:ascii="Arial" w:hAnsi="Arial" w:eastAsia="黑体" w:cs="Arial"/>
      <w:snapToGrid w:val="0"/>
      <w:kern w:val="0"/>
      <w:szCs w:val="21"/>
    </w:rPr>
  </w:style>
  <w:style w:type="character" w:customStyle="1" w:styleId="953">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4">
    <w:name w:val="bulletintext1"/>
    <w:qFormat/>
    <w:uiPriority w:val="0"/>
    <w:rPr>
      <w:color w:val="000000"/>
      <w:sz w:val="18"/>
    </w:rPr>
  </w:style>
  <w:style w:type="character" w:customStyle="1" w:styleId="955">
    <w:name w:val="ksfind_class_select1"/>
    <w:basedOn w:val="62"/>
    <w:qFormat/>
    <w:uiPriority w:val="0"/>
    <w:rPr>
      <w:color w:val="000000"/>
      <w:shd w:val="clear" w:color="auto" w:fill="EFD200"/>
    </w:rPr>
  </w:style>
  <w:style w:type="character" w:customStyle="1" w:styleId="956">
    <w:name w:val="font71"/>
    <w:qFormat/>
    <w:uiPriority w:val="0"/>
    <w:rPr>
      <w:rFonts w:hint="eastAsia" w:ascii="宋体" w:hAnsi="宋体" w:eastAsia="宋体" w:cs="宋体"/>
      <w:color w:val="000000"/>
      <w:sz w:val="22"/>
      <w:szCs w:val="22"/>
      <w:u w:val="none"/>
    </w:rPr>
  </w:style>
  <w:style w:type="character" w:customStyle="1" w:styleId="957">
    <w:name w:val="font91"/>
    <w:qFormat/>
    <w:uiPriority w:val="0"/>
    <w:rPr>
      <w:rFonts w:hint="eastAsia" w:ascii="仿宋" w:hAnsi="仿宋" w:eastAsia="仿宋" w:cs="仿宋"/>
      <w:color w:val="000000"/>
      <w:sz w:val="22"/>
      <w:szCs w:val="22"/>
      <w:u w:val="none"/>
    </w:rPr>
  </w:style>
  <w:style w:type="table" w:customStyle="1" w:styleId="958">
    <w:name w:val="网格型2"/>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959">
    <w:name w:val="网格型1"/>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960">
    <w:name w:val="网格型6"/>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961">
    <w:name w:val="网格型3"/>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962">
    <w:name w:val="网格型4"/>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963">
    <w:name w:val="网格型5"/>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tyles" Target="styles.xml"/><Relationship Id="rId19" Type="http://schemas.openxmlformats.org/officeDocument/2006/relationships/footer" Target="footer8.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83</Pages>
  <Words>7644</Words>
  <Characters>43573</Characters>
  <Lines>363</Lines>
  <Paragraphs>102</Paragraphs>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2023-06-02T00:46:00Z</dcterms:created>
  <dc:creator>玥</dc:creator>
  <cp:lastModifiedBy>ZLY</cp:lastModifiedBy>
  <cp:lastPrinted>2021-12-27T03:06:00Z</cp:lastPrinted>
  <dcterms:modified xsi:type="dcterms:W3CDTF">2023-07-18T06:57:06Z</dcterms:modified>
  <dc:title>杭州市市民卡扩大发卡工程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