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5E1DC">
      <w:pPr>
        <w:spacing w:line="360" w:lineRule="auto"/>
        <w:jc w:val="center"/>
        <w:rPr>
          <w:rFonts w:hint="eastAsia" w:ascii="宋体" w:hAnsi="宋体" w:eastAsia="宋体" w:cs="宋体"/>
          <w:b/>
          <w:color w:val="auto"/>
          <w:sz w:val="24"/>
          <w:highlight w:val="none"/>
          <w:lang w:eastAsia="zh-CN"/>
        </w:rPr>
      </w:pPr>
    </w:p>
    <w:p w14:paraId="7E2E1E6D">
      <w:pPr>
        <w:spacing w:line="360" w:lineRule="auto"/>
        <w:jc w:val="center"/>
        <w:rPr>
          <w:rFonts w:hint="eastAsia" w:ascii="宋体" w:hAnsi="宋体" w:eastAsia="宋体" w:cs="宋体"/>
          <w:b/>
          <w:color w:val="auto"/>
          <w:sz w:val="24"/>
          <w:highlight w:val="none"/>
        </w:rPr>
      </w:pPr>
    </w:p>
    <w:p w14:paraId="03361E71">
      <w:pPr>
        <w:adjustRightInd/>
        <w:spacing w:line="360" w:lineRule="auto"/>
        <w:jc w:val="center"/>
        <w:rPr>
          <w:rFonts w:hint="eastAsia" w:ascii="宋体" w:hAnsi="宋体" w:eastAsia="宋体" w:cs="宋体"/>
          <w:b/>
          <w:color w:val="auto"/>
          <w:sz w:val="44"/>
          <w:szCs w:val="44"/>
          <w:highlight w:val="none"/>
        </w:rPr>
      </w:pPr>
    </w:p>
    <w:p w14:paraId="5A446081">
      <w:pPr>
        <w:adjustRightInd/>
        <w:spacing w:line="360" w:lineRule="auto"/>
        <w:jc w:val="center"/>
        <w:rPr>
          <w:rFonts w:hint="eastAsia" w:ascii="宋体" w:hAnsi="宋体" w:cs="宋体"/>
          <w:b/>
          <w:bCs w:val="0"/>
          <w:color w:val="auto"/>
          <w:sz w:val="48"/>
          <w:szCs w:val="48"/>
          <w:highlight w:val="none"/>
          <w:u w:val="none"/>
          <w:lang w:val="en-US" w:eastAsia="zh-CN"/>
        </w:rPr>
      </w:pPr>
      <w:r>
        <w:rPr>
          <w:rFonts w:hint="eastAsia" w:ascii="宋体" w:hAnsi="宋体" w:cs="宋体"/>
          <w:b/>
          <w:bCs w:val="0"/>
          <w:color w:val="auto"/>
          <w:sz w:val="48"/>
          <w:szCs w:val="48"/>
          <w:highlight w:val="none"/>
          <w:u w:val="none"/>
          <w:lang w:val="en-US" w:eastAsia="zh-CN"/>
        </w:rPr>
        <w:t>建德市寿昌镇人民政府2025年寿昌初级中学改扩建-弱电智能化采购项目</w:t>
      </w:r>
    </w:p>
    <w:p w14:paraId="04DCFE4B">
      <w:pPr>
        <w:adjustRightInd/>
        <w:spacing w:line="360" w:lineRule="auto"/>
        <w:jc w:val="center"/>
        <w:rPr>
          <w:rFonts w:hint="eastAsia" w:ascii="宋体" w:hAnsi="宋体" w:eastAsia="宋体" w:cs="宋体"/>
          <w:b w:val="0"/>
          <w:bCs/>
          <w:color w:val="auto"/>
          <w:sz w:val="48"/>
          <w:szCs w:val="48"/>
          <w:highlight w:val="none"/>
        </w:rPr>
      </w:pPr>
      <w:r>
        <w:rPr>
          <w:rFonts w:hint="eastAsia" w:ascii="宋体" w:hAnsi="宋体" w:eastAsia="宋体" w:cs="宋体"/>
          <w:b w:val="0"/>
          <w:bCs/>
          <w:color w:val="auto"/>
          <w:sz w:val="48"/>
          <w:szCs w:val="48"/>
          <w:highlight w:val="none"/>
        </w:rPr>
        <w:t xml:space="preserve">招标文件 </w:t>
      </w:r>
    </w:p>
    <w:p w14:paraId="713025CB">
      <w:pPr>
        <w:adjustRightInd/>
        <w:spacing w:line="360" w:lineRule="auto"/>
        <w:jc w:val="center"/>
        <w:rPr>
          <w:rFonts w:hint="eastAsia" w:ascii="宋体" w:hAnsi="宋体" w:eastAsia="宋体" w:cs="宋体"/>
          <w:b/>
          <w:color w:val="auto"/>
          <w:sz w:val="44"/>
          <w:szCs w:val="44"/>
          <w:highlight w:val="none"/>
        </w:rPr>
      </w:pPr>
    </w:p>
    <w:p w14:paraId="7B941A0B">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E06E45F">
      <w:pPr>
        <w:snapToGrid w:val="0"/>
        <w:spacing w:line="360" w:lineRule="auto"/>
        <w:ind w:firstLine="3300" w:firstLineChars="1100"/>
        <w:jc w:val="both"/>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编号:</w:t>
      </w:r>
      <w:r>
        <w:rPr>
          <w:rFonts w:hint="eastAsia" w:ascii="宋体" w:hAnsi="宋体" w:cs="宋体"/>
          <w:b w:val="0"/>
          <w:bCs w:val="0"/>
          <w:color w:val="auto"/>
          <w:sz w:val="30"/>
          <w:szCs w:val="30"/>
          <w:highlight w:val="none"/>
          <w:u w:val="none"/>
          <w:lang w:val="en-US" w:eastAsia="zh-CN"/>
        </w:rPr>
        <w:t>JD2025BF-073</w:t>
      </w:r>
      <w:r>
        <w:rPr>
          <w:rFonts w:hint="eastAsia" w:ascii="宋体" w:hAnsi="宋体" w:eastAsia="宋体" w:cs="宋体"/>
          <w:b w:val="0"/>
          <w:bCs w:val="0"/>
          <w:color w:val="auto"/>
          <w:sz w:val="30"/>
          <w:szCs w:val="30"/>
          <w:highlight w:val="none"/>
          <w:u w:val="none"/>
          <w:lang w:val="en-US" w:eastAsia="zh-CN"/>
        </w:rPr>
        <w:t xml:space="preserve"> </w:t>
      </w:r>
    </w:p>
    <w:p w14:paraId="2D7D1E05">
      <w:pPr>
        <w:adjustRightInd/>
        <w:spacing w:line="360" w:lineRule="auto"/>
        <w:rPr>
          <w:rFonts w:hint="eastAsia" w:ascii="宋体" w:hAnsi="宋体" w:eastAsia="宋体" w:cs="宋体"/>
          <w:color w:val="auto"/>
          <w:sz w:val="28"/>
          <w:szCs w:val="20"/>
          <w:highlight w:val="none"/>
        </w:rPr>
      </w:pPr>
    </w:p>
    <w:p w14:paraId="47FDD62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26C4E26">
      <w:pPr>
        <w:pStyle w:val="3"/>
        <w:ind w:left="0" w:leftChars="0" w:firstLine="0" w:firstLineChars="0"/>
        <w:rPr>
          <w:rFonts w:hint="eastAsia" w:ascii="宋体" w:hAnsi="宋体" w:eastAsia="宋体" w:cs="宋体"/>
          <w:b/>
          <w:color w:val="auto"/>
          <w:sz w:val="44"/>
          <w:szCs w:val="44"/>
          <w:highlight w:val="none"/>
        </w:rPr>
      </w:pPr>
    </w:p>
    <w:p w14:paraId="51D512C8">
      <w:pPr>
        <w:pStyle w:val="79"/>
        <w:rPr>
          <w:rFonts w:hint="eastAsia"/>
          <w:color w:val="auto"/>
          <w:highlight w:val="none"/>
        </w:rPr>
      </w:pPr>
    </w:p>
    <w:p w14:paraId="4C244BF6">
      <w:pPr>
        <w:spacing w:line="360" w:lineRule="auto"/>
        <w:jc w:val="center"/>
        <w:rPr>
          <w:rFonts w:hint="eastAsia" w:ascii="宋体" w:hAnsi="宋体" w:eastAsia="宋体" w:cs="宋体"/>
          <w:color w:val="auto"/>
          <w:sz w:val="24"/>
          <w:highlight w:val="none"/>
        </w:rPr>
      </w:pPr>
    </w:p>
    <w:p w14:paraId="61C97771">
      <w:pPr>
        <w:spacing w:line="360" w:lineRule="auto"/>
        <w:jc w:val="center"/>
        <w:rPr>
          <w:rFonts w:hint="eastAsia" w:ascii="宋体" w:hAnsi="宋体" w:eastAsia="宋体" w:cs="宋体"/>
          <w:color w:val="auto"/>
          <w:sz w:val="24"/>
          <w:highlight w:val="none"/>
        </w:rPr>
      </w:pPr>
    </w:p>
    <w:p w14:paraId="680F7B71">
      <w:pPr>
        <w:spacing w:line="360" w:lineRule="auto"/>
        <w:rPr>
          <w:rFonts w:hint="eastAsia" w:ascii="宋体" w:hAnsi="宋体" w:eastAsia="宋体" w:cs="宋体"/>
          <w:color w:val="auto"/>
          <w:sz w:val="32"/>
          <w:szCs w:val="32"/>
          <w:highlight w:val="none"/>
        </w:rPr>
      </w:pPr>
    </w:p>
    <w:p w14:paraId="557CAE8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采</w:t>
      </w:r>
      <w:r>
        <w:rPr>
          <w:rFonts w:hint="eastAsia" w:ascii="宋体" w:hAnsi="宋体" w:eastAsia="宋体" w:cs="宋体"/>
          <w:bCs/>
          <w:color w:val="auto"/>
          <w:sz w:val="32"/>
          <w:szCs w:val="32"/>
          <w:highlight w:val="none"/>
        </w:rPr>
        <w:t>购人：</w:t>
      </w:r>
      <w:r>
        <w:rPr>
          <w:rFonts w:hint="eastAsia" w:ascii="宋体" w:hAnsi="宋体" w:cs="宋体"/>
          <w:bCs/>
          <w:color w:val="auto"/>
          <w:sz w:val="32"/>
          <w:szCs w:val="32"/>
          <w:highlight w:val="none"/>
          <w:lang w:eastAsia="zh-CN"/>
        </w:rPr>
        <w:t>建德市寿昌镇人民政府</w:t>
      </w:r>
    </w:p>
    <w:p w14:paraId="03240FC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杭州欧方工程管理有限公司</w:t>
      </w:r>
    </w:p>
    <w:p w14:paraId="5EB8BD34">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eastAsia="宋体" w:cs="宋体"/>
          <w:bCs/>
          <w:color w:val="auto"/>
          <w:sz w:val="32"/>
          <w:szCs w:val="32"/>
          <w:highlight w:val="none"/>
        </w:rPr>
        <w:t>日</w:t>
      </w:r>
    </w:p>
    <w:p w14:paraId="6D6C7A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4B5CA17">
      <w:pPr>
        <w:spacing w:line="360" w:lineRule="auto"/>
        <w:jc w:val="center"/>
        <w:rPr>
          <w:rFonts w:hint="eastAsia" w:ascii="宋体" w:hAnsi="宋体" w:eastAsia="宋体" w:cs="宋体"/>
          <w:color w:val="auto"/>
          <w:sz w:val="24"/>
          <w:highlight w:val="none"/>
        </w:rPr>
      </w:pPr>
    </w:p>
    <w:p w14:paraId="6EBF29D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FE96266">
      <w:pPr>
        <w:spacing w:line="360" w:lineRule="auto"/>
        <w:rPr>
          <w:rFonts w:hint="eastAsia" w:ascii="宋体" w:hAnsi="宋体" w:eastAsia="宋体" w:cs="宋体"/>
          <w:color w:val="auto"/>
          <w:sz w:val="32"/>
          <w:szCs w:val="32"/>
          <w:highlight w:val="none"/>
        </w:rPr>
      </w:pPr>
    </w:p>
    <w:p w14:paraId="5136AC17">
      <w:pPr>
        <w:spacing w:line="360" w:lineRule="auto"/>
        <w:rPr>
          <w:rFonts w:hint="eastAsia" w:ascii="宋体" w:hAnsi="宋体" w:eastAsia="宋体" w:cs="宋体"/>
          <w:color w:val="auto"/>
          <w:sz w:val="32"/>
          <w:szCs w:val="32"/>
          <w:highlight w:val="none"/>
        </w:rPr>
      </w:pPr>
    </w:p>
    <w:p w14:paraId="164DC35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44A974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9B6E1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E0B860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76B48C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8499B6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370900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67113D3">
      <w:pPr>
        <w:spacing w:line="360" w:lineRule="auto"/>
        <w:ind w:firstLine="549" w:firstLineChars="229"/>
        <w:rPr>
          <w:rFonts w:hint="eastAsia" w:ascii="宋体" w:hAnsi="宋体" w:eastAsia="宋体" w:cs="宋体"/>
          <w:color w:val="auto"/>
          <w:sz w:val="24"/>
          <w:highlight w:val="none"/>
        </w:rPr>
      </w:pPr>
    </w:p>
    <w:p w14:paraId="01B6D2D0">
      <w:pPr>
        <w:spacing w:line="360" w:lineRule="auto"/>
        <w:ind w:firstLine="549" w:firstLineChars="229"/>
        <w:rPr>
          <w:rFonts w:hint="eastAsia" w:ascii="宋体" w:hAnsi="宋体" w:eastAsia="宋体" w:cs="宋体"/>
          <w:color w:val="auto"/>
          <w:sz w:val="24"/>
          <w:highlight w:val="none"/>
        </w:rPr>
      </w:pPr>
    </w:p>
    <w:p w14:paraId="211B1545">
      <w:pPr>
        <w:spacing w:line="360" w:lineRule="auto"/>
        <w:ind w:firstLine="549" w:firstLineChars="229"/>
        <w:rPr>
          <w:rFonts w:hint="eastAsia" w:ascii="宋体" w:hAnsi="宋体" w:eastAsia="宋体" w:cs="宋体"/>
          <w:color w:val="auto"/>
          <w:sz w:val="24"/>
          <w:highlight w:val="none"/>
        </w:rPr>
      </w:pPr>
    </w:p>
    <w:p w14:paraId="0497A659">
      <w:pPr>
        <w:spacing w:line="360" w:lineRule="auto"/>
        <w:ind w:firstLine="549" w:firstLineChars="229"/>
        <w:rPr>
          <w:rFonts w:hint="eastAsia" w:ascii="宋体" w:hAnsi="宋体" w:eastAsia="宋体" w:cs="宋体"/>
          <w:color w:val="auto"/>
          <w:sz w:val="24"/>
          <w:highlight w:val="none"/>
        </w:rPr>
      </w:pPr>
    </w:p>
    <w:p w14:paraId="73BB1CFF">
      <w:pPr>
        <w:spacing w:line="360" w:lineRule="auto"/>
        <w:ind w:firstLine="549" w:firstLineChars="229"/>
        <w:rPr>
          <w:rFonts w:hint="eastAsia" w:ascii="宋体" w:hAnsi="宋体" w:eastAsia="宋体" w:cs="宋体"/>
          <w:color w:val="auto"/>
          <w:sz w:val="24"/>
          <w:highlight w:val="none"/>
        </w:rPr>
      </w:pPr>
    </w:p>
    <w:p w14:paraId="521AF7AF">
      <w:pPr>
        <w:spacing w:line="360" w:lineRule="auto"/>
        <w:ind w:firstLine="549" w:firstLineChars="229"/>
        <w:rPr>
          <w:rFonts w:hint="eastAsia" w:ascii="宋体" w:hAnsi="宋体" w:eastAsia="宋体" w:cs="宋体"/>
          <w:color w:val="auto"/>
          <w:sz w:val="24"/>
          <w:highlight w:val="none"/>
        </w:rPr>
      </w:pPr>
    </w:p>
    <w:p w14:paraId="3ECA7DC4">
      <w:pPr>
        <w:spacing w:line="360" w:lineRule="auto"/>
        <w:ind w:firstLine="549" w:firstLineChars="229"/>
        <w:rPr>
          <w:rFonts w:hint="eastAsia" w:ascii="宋体" w:hAnsi="宋体" w:eastAsia="宋体" w:cs="宋体"/>
          <w:color w:val="auto"/>
          <w:sz w:val="24"/>
          <w:highlight w:val="none"/>
        </w:rPr>
      </w:pPr>
    </w:p>
    <w:p w14:paraId="492321D8">
      <w:pPr>
        <w:spacing w:line="360" w:lineRule="auto"/>
        <w:ind w:firstLine="549" w:firstLineChars="229"/>
        <w:rPr>
          <w:rFonts w:hint="eastAsia" w:ascii="宋体" w:hAnsi="宋体" w:eastAsia="宋体" w:cs="宋体"/>
          <w:color w:val="auto"/>
          <w:sz w:val="24"/>
          <w:highlight w:val="none"/>
        </w:rPr>
      </w:pPr>
    </w:p>
    <w:p w14:paraId="6CEC429E">
      <w:pPr>
        <w:spacing w:line="360" w:lineRule="auto"/>
        <w:ind w:firstLine="549" w:firstLineChars="229"/>
        <w:rPr>
          <w:rFonts w:hint="eastAsia" w:ascii="宋体" w:hAnsi="宋体" w:eastAsia="宋体" w:cs="宋体"/>
          <w:color w:val="auto"/>
          <w:sz w:val="24"/>
          <w:highlight w:val="none"/>
        </w:rPr>
      </w:pPr>
    </w:p>
    <w:p w14:paraId="14DDB4ED">
      <w:pPr>
        <w:spacing w:line="360" w:lineRule="auto"/>
        <w:ind w:firstLine="549" w:firstLineChars="229"/>
        <w:rPr>
          <w:rFonts w:hint="eastAsia" w:ascii="宋体" w:hAnsi="宋体" w:eastAsia="宋体" w:cs="宋体"/>
          <w:color w:val="auto"/>
          <w:sz w:val="24"/>
          <w:highlight w:val="none"/>
        </w:rPr>
      </w:pPr>
    </w:p>
    <w:p w14:paraId="4D3983B3">
      <w:pPr>
        <w:spacing w:line="360" w:lineRule="auto"/>
        <w:ind w:firstLine="549" w:firstLineChars="229"/>
        <w:rPr>
          <w:rFonts w:hint="eastAsia" w:ascii="宋体" w:hAnsi="宋体" w:eastAsia="宋体" w:cs="宋体"/>
          <w:color w:val="auto"/>
          <w:sz w:val="24"/>
          <w:highlight w:val="none"/>
        </w:rPr>
      </w:pPr>
    </w:p>
    <w:p w14:paraId="12657497">
      <w:pPr>
        <w:spacing w:line="360" w:lineRule="auto"/>
        <w:ind w:firstLine="549" w:firstLineChars="229"/>
        <w:rPr>
          <w:rFonts w:hint="eastAsia" w:ascii="宋体" w:hAnsi="宋体" w:eastAsia="宋体" w:cs="宋体"/>
          <w:color w:val="auto"/>
          <w:sz w:val="24"/>
          <w:highlight w:val="none"/>
        </w:rPr>
      </w:pPr>
    </w:p>
    <w:p w14:paraId="42231D8A">
      <w:pPr>
        <w:spacing w:line="360" w:lineRule="auto"/>
        <w:ind w:firstLine="549" w:firstLineChars="229"/>
        <w:rPr>
          <w:rFonts w:hint="eastAsia" w:ascii="宋体" w:hAnsi="宋体" w:eastAsia="宋体" w:cs="宋体"/>
          <w:color w:val="auto"/>
          <w:sz w:val="24"/>
          <w:highlight w:val="none"/>
        </w:rPr>
      </w:pPr>
    </w:p>
    <w:p w14:paraId="2FDF4528">
      <w:pPr>
        <w:spacing w:line="360" w:lineRule="auto"/>
        <w:ind w:firstLine="549" w:firstLineChars="229"/>
        <w:rPr>
          <w:rFonts w:hint="eastAsia" w:ascii="宋体" w:hAnsi="宋体" w:eastAsia="宋体" w:cs="宋体"/>
          <w:color w:val="auto"/>
          <w:sz w:val="24"/>
          <w:highlight w:val="none"/>
        </w:rPr>
      </w:pPr>
    </w:p>
    <w:p w14:paraId="33DBEF36">
      <w:pPr>
        <w:spacing w:line="360" w:lineRule="auto"/>
        <w:ind w:firstLine="549" w:firstLineChars="229"/>
        <w:rPr>
          <w:rFonts w:hint="eastAsia" w:ascii="宋体" w:hAnsi="宋体" w:eastAsia="宋体" w:cs="宋体"/>
          <w:color w:val="auto"/>
          <w:sz w:val="24"/>
          <w:highlight w:val="none"/>
        </w:rPr>
      </w:pPr>
    </w:p>
    <w:bookmarkEnd w:id="2"/>
    <w:p w14:paraId="6C74B51D">
      <w:pPr>
        <w:adjustRightInd/>
        <w:spacing w:line="360" w:lineRule="auto"/>
        <w:jc w:val="center"/>
        <w:outlineLvl w:val="0"/>
        <w:rPr>
          <w:rFonts w:hint="eastAsia" w:ascii="宋体" w:hAnsi="宋体" w:eastAsia="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0BF96DB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325CA8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建德市寿昌镇人民政府2025年寿昌初级中学改扩建-弱电智能化采购项目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val="en-US" w:eastAsia="zh-CN"/>
        </w:rPr>
        <w:t>2025年7月21日14点00分00秒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9F7F8E0">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4EF38EF">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JD2025BF-073</w:t>
      </w:r>
    </w:p>
    <w:p w14:paraId="489B5B24">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color w:val="auto"/>
          <w:sz w:val="24"/>
          <w:highlight w:val="none"/>
          <w:u w:val="single"/>
          <w:lang w:val="en-US" w:eastAsia="zh-CN"/>
        </w:rPr>
        <w:t>建德市寿昌镇人民政府2025年寿昌初级中学改扩建-弱电智能化采购项目</w:t>
      </w:r>
    </w:p>
    <w:p w14:paraId="44BD194F">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val="0"/>
          <w:color w:val="auto"/>
          <w:sz w:val="24"/>
          <w:szCs w:val="24"/>
          <w:highlight w:val="none"/>
          <w:u w:val="single"/>
          <w:shd w:val="clear" w:color="auto" w:fill="FFFFFF"/>
          <w:lang w:val="en-US" w:eastAsia="zh-CN"/>
        </w:rPr>
        <w:t>999800.00</w:t>
      </w:r>
      <w:r>
        <w:rPr>
          <w:rFonts w:hint="eastAsia" w:ascii="宋体" w:hAnsi="宋体" w:eastAsia="宋体" w:cs="宋体"/>
          <w:color w:val="auto"/>
          <w:sz w:val="24"/>
          <w:highlight w:val="none"/>
        </w:rPr>
        <w:t xml:space="preserve"> </w:t>
      </w:r>
    </w:p>
    <w:p w14:paraId="0AD78D06">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val="0"/>
          <w:color w:val="auto"/>
          <w:sz w:val="24"/>
          <w:szCs w:val="24"/>
          <w:highlight w:val="none"/>
          <w:u w:val="single"/>
          <w:shd w:val="clear" w:color="auto" w:fill="FFFFFF"/>
          <w:lang w:val="en-US" w:eastAsia="zh-CN"/>
        </w:rPr>
        <w:t>999800.00</w:t>
      </w:r>
    </w:p>
    <w:p w14:paraId="533A8B0D">
      <w:pPr>
        <w:pStyle w:val="15"/>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采购弱电智能化设备一批，包括但不限于货物生产、人工费、供货、运输装卸、安装调试、税金（包含须由投标人承担的各种税费）、产品保护、保险、备品备件、配件、附件、培训、验收、辅助工作维护等内容。</w:t>
      </w:r>
      <w:r>
        <w:rPr>
          <w:rFonts w:hint="eastAsia" w:ascii="宋体" w:hAnsi="宋体" w:eastAsia="宋体" w:cs="宋体"/>
          <w:b w:val="0"/>
          <w:bCs/>
          <w:snapToGrid/>
          <w:color w:val="auto"/>
          <w:kern w:val="2"/>
          <w:sz w:val="24"/>
          <w:szCs w:val="24"/>
          <w:highlight w:val="none"/>
        </w:rPr>
        <w:t>具体以招标文件第三部分采购需求为准，供应商可点击本公告下方“浏览采购文件”查看采购需</w:t>
      </w:r>
      <w:r>
        <w:rPr>
          <w:rFonts w:hint="eastAsia" w:ascii="宋体" w:hAnsi="宋体" w:eastAsia="宋体" w:cs="宋体"/>
          <w:snapToGrid/>
          <w:color w:val="auto"/>
          <w:kern w:val="2"/>
          <w:sz w:val="24"/>
          <w:szCs w:val="24"/>
          <w:highlight w:val="none"/>
        </w:rPr>
        <w:t>求。</w:t>
      </w:r>
    </w:p>
    <w:p w14:paraId="7439AF94">
      <w:pPr>
        <w:pStyle w:val="129"/>
        <w:keepNext w:val="0"/>
        <w:keepLines w:val="0"/>
        <w:pageBreakBefore w:val="0"/>
        <w:kinsoku/>
        <w:wordWrap/>
        <w:overflowPunct/>
        <w:topLinePunct w:val="0"/>
        <w:autoSpaceDE/>
        <w:autoSpaceDN/>
        <w:bidi w:val="0"/>
        <w:adjustRightInd w:val="0"/>
        <w:spacing w:line="440" w:lineRule="exact"/>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lang w:val="zh-CN"/>
        </w:rPr>
        <w:t>自</w:t>
      </w:r>
      <w:r>
        <w:rPr>
          <w:rFonts w:hint="eastAsia" w:ascii="宋体" w:hAnsi="宋体" w:eastAsia="宋体" w:cs="宋体"/>
          <w:b w:val="0"/>
          <w:bCs/>
          <w:color w:val="auto"/>
          <w:highlight w:val="none"/>
          <w:lang w:val="zh-CN" w:eastAsia="zh-CN"/>
        </w:rPr>
        <w:t>政府采购</w:t>
      </w:r>
      <w:r>
        <w:rPr>
          <w:rFonts w:hint="eastAsia" w:ascii="宋体" w:hAnsi="宋体" w:eastAsia="宋体" w:cs="宋体"/>
          <w:b w:val="0"/>
          <w:bCs/>
          <w:color w:val="auto"/>
          <w:highlight w:val="none"/>
          <w:lang w:val="zh-CN"/>
        </w:rPr>
        <w:t>合同签订</w:t>
      </w:r>
      <w:r>
        <w:rPr>
          <w:rFonts w:hint="eastAsia" w:ascii="宋体" w:hAnsi="宋体" w:eastAsia="宋体" w:cs="宋体"/>
          <w:b w:val="0"/>
          <w:bCs/>
          <w:color w:val="auto"/>
          <w:highlight w:val="none"/>
          <w:lang w:val="zh-CN" w:eastAsia="zh-CN"/>
        </w:rPr>
        <w:t>生效</w:t>
      </w:r>
      <w:r>
        <w:rPr>
          <w:rFonts w:hint="eastAsia" w:ascii="宋体" w:hAnsi="宋体" w:eastAsia="宋体" w:cs="宋体"/>
          <w:b w:val="0"/>
          <w:bCs/>
          <w:color w:val="auto"/>
          <w:highlight w:val="none"/>
          <w:lang w:val="zh-CN"/>
        </w:rPr>
        <w:t>之日起</w:t>
      </w:r>
      <w:r>
        <w:rPr>
          <w:rFonts w:hint="eastAsia" w:ascii="宋体" w:hAnsi="宋体" w:eastAsia="宋体" w:cs="宋体"/>
          <w:b w:val="0"/>
          <w:bCs/>
          <w:color w:val="auto"/>
          <w:highlight w:val="none"/>
          <w:lang w:val="zh-CN" w:eastAsia="zh-CN"/>
        </w:rPr>
        <w:t>30日历天内</w:t>
      </w:r>
      <w:r>
        <w:rPr>
          <w:rFonts w:hint="eastAsia" w:ascii="宋体" w:hAnsi="宋体" w:eastAsia="宋体" w:cs="宋体"/>
          <w:b w:val="0"/>
          <w:bCs/>
          <w:color w:val="auto"/>
          <w:highlight w:val="none"/>
          <w:lang w:val="zh-CN"/>
        </w:rPr>
        <w:t>按采购单位要求完成交货、调试并交付使用。如在规定的时间内由于供应商的原因不能完成交货的，供应商应承担由此给采购单位造成的损失</w:t>
      </w:r>
      <w:r>
        <w:rPr>
          <w:rFonts w:hint="eastAsia" w:ascii="宋体" w:hAnsi="宋体" w:eastAsia="宋体" w:cs="宋体"/>
          <w:b w:val="0"/>
          <w:bCs/>
          <w:snapToGrid/>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 xml:space="preserve"> </w:t>
      </w:r>
      <w:r>
        <w:rPr>
          <w:rFonts w:hint="eastAsia" w:ascii="宋体" w:hAnsi="宋体" w:eastAsia="宋体" w:cs="宋体"/>
          <w:b/>
          <w:color w:val="auto"/>
          <w:highlight w:val="none"/>
          <w:lang w:val="en-US" w:eastAsia="zh-CN"/>
        </w:rPr>
        <w:t xml:space="preserve">   </w:t>
      </w:r>
    </w:p>
    <w:p w14:paraId="232B86B4">
      <w:pPr>
        <w:pStyle w:val="15"/>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4747479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280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DDE0F3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0" w:name="_Hlk101132948"/>
      <w:r>
        <w:rPr>
          <w:rFonts w:hint="eastAsia" w:ascii="宋体" w:hAnsi="宋体" w:eastAsia="宋体" w:cs="宋体"/>
          <w:b/>
          <w:color w:val="auto"/>
          <w:sz w:val="24"/>
          <w:highlight w:val="none"/>
        </w:rPr>
        <w:t>申请人的资格要求</w:t>
      </w:r>
      <w:bookmarkEnd w:id="10"/>
      <w:r>
        <w:rPr>
          <w:rFonts w:hint="eastAsia" w:ascii="宋体" w:hAnsi="宋体" w:eastAsia="宋体" w:cs="宋体"/>
          <w:b/>
          <w:color w:val="auto"/>
          <w:sz w:val="24"/>
          <w:highlight w:val="none"/>
        </w:rPr>
        <w:t>：</w:t>
      </w:r>
    </w:p>
    <w:p w14:paraId="3AD2EC3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D868E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788F89E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4F222A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sdt>
        <w:sdtPr>
          <w:rPr>
            <w:rFonts w:hint="eastAsia" w:ascii="宋体" w:hAnsi="宋体" w:eastAsia="宋体" w:cs="宋体"/>
            <w:color w:val="auto"/>
            <w:kern w:val="0"/>
            <w:sz w:val="24"/>
            <w:highlight w:val="none"/>
          </w:rPr>
          <w:id w:val="515496243"/>
          <w:showingPlcHdr/>
        </w:sdtPr>
        <w:sdtEndPr>
          <w:rPr>
            <w:rFonts w:hint="eastAsia" w:ascii="宋体" w:hAnsi="宋体" w:eastAsia="宋体" w:cs="宋体"/>
            <w:color w:val="auto"/>
            <w:kern w:val="0"/>
            <w:sz w:val="24"/>
            <w:highlight w:val="none"/>
          </w:rPr>
        </w:sdtEndPr>
        <w:sdtContent>
          <w:r>
            <w:rPr>
              <w:rFonts w:hint="eastAsia" w:ascii="宋体" w:hAnsi="宋体" w:cs="宋体"/>
              <w:color w:val="auto"/>
              <w:kern w:val="0"/>
              <w:sz w:val="24"/>
              <w:highlight w:val="none"/>
              <w:lang w:eastAsia="zh-CN"/>
            </w:rPr>
            <w:t xml:space="preserve">     </w:t>
          </w:r>
        </w:sdtContent>
      </w:sdt>
      <w:r>
        <w:rPr>
          <w:rFonts w:hint="eastAsia" w:ascii="宋体" w:hAnsi="宋体" w:eastAsia="宋体" w:cs="宋体"/>
          <w:color w:val="auto"/>
          <w:sz w:val="24"/>
          <w:highlight w:val="none"/>
        </w:rPr>
        <w:t>无；</w:t>
      </w:r>
    </w:p>
    <w:p w14:paraId="41918C1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8847322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
            <w:sdtPr>
              <w:rPr>
                <w:rFonts w:hint="eastAsia" w:ascii="宋体" w:hAnsi="宋体" w:eastAsia="宋体" w:cs="宋体"/>
                <w:color w:val="auto"/>
                <w:kern w:val="0"/>
                <w:sz w:val="24"/>
                <w:highlight w:val="none"/>
              </w:rPr>
              <w:id w:val="147467819"/>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C1CA655">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3466688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
            <w:sdtPr>
              <w:rPr>
                <w:rFonts w:hint="eastAsia" w:ascii="宋体" w:hAnsi="宋体" w:eastAsia="宋体" w:cs="宋体"/>
                <w:color w:val="auto"/>
                <w:kern w:val="0"/>
                <w:sz w:val="24"/>
                <w:highlight w:val="none"/>
              </w:rPr>
              <w:id w:val="14745125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货物全部由符合政策要求的中小企业制造，提供中小企业声明函；</w:t>
      </w:r>
    </w:p>
    <w:p w14:paraId="4DA3FE81">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5257710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4CA74BEA">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534349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1"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1"/>
    <w:p w14:paraId="05A39C0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891687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626B671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3F015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1CA1CFE">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lang w:eastAsia="zh-CN"/>
        </w:rPr>
        <w:t xml:space="preserve">日 </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FF89724">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C789DB4">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62D7B46">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u w:val="single"/>
        </w:rPr>
        <w:t xml:space="preserve">0 </w:t>
      </w:r>
      <w:r>
        <w:rPr>
          <w:rFonts w:hint="eastAsia" w:ascii="宋体" w:hAnsi="宋体" w:eastAsia="宋体" w:cs="宋体"/>
          <w:color w:val="auto"/>
          <w:sz w:val="24"/>
          <w:highlight w:val="none"/>
        </w:rPr>
        <w:tab/>
      </w:r>
    </w:p>
    <w:p w14:paraId="7187CD6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EB36FD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2025年7月21日14点00分00秒</w:t>
      </w:r>
      <w:r>
        <w:rPr>
          <w:rFonts w:hint="eastAsia" w:ascii="宋体" w:hAnsi="宋体" w:eastAsia="宋体" w:cs="宋体"/>
          <w:color w:val="auto"/>
          <w:sz w:val="24"/>
          <w:highlight w:val="none"/>
        </w:rPr>
        <w:t>（北京时间）</w:t>
      </w:r>
    </w:p>
    <w:p w14:paraId="28C64F40">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CCDED7D">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2025年7月21日14点00分00秒</w:t>
      </w:r>
    </w:p>
    <w:p w14:paraId="70BEE11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3613E6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7C63CC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8FD8F9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47041D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w:t>
      </w:r>
      <w:r>
        <w:rPr>
          <w:rFonts w:hint="eastAsia" w:ascii="宋体" w:hAnsi="宋体" w:cs="宋体"/>
          <w:color w:val="auto"/>
          <w:sz w:val="24"/>
          <w:highlight w:val="none"/>
          <w:lang w:eastAsia="zh-CN"/>
        </w:rPr>
        <w:t>7月2号</w:t>
      </w:r>
      <w:r>
        <w:rPr>
          <w:rFonts w:hint="eastAsia" w:ascii="宋体" w:hAnsi="宋体" w:eastAsia="宋体" w:cs="宋体"/>
          <w:color w:val="auto"/>
          <w:sz w:val="24"/>
          <w:highlight w:val="none"/>
        </w:rPr>
        <w:t>开始实施，此前有关规定与上述文件内容不一致的，按上述文件要求执行。</w:t>
      </w:r>
    </w:p>
    <w:p w14:paraId="3C6FEEA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14F57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7B48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E9776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665313C">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1.采购人信息</w:t>
      </w:r>
    </w:p>
    <w:p w14:paraId="66B30873">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称：建德市寿昌镇人民政府 </w:t>
      </w:r>
    </w:p>
    <w:p w14:paraId="0967CFAA">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址：建德市寿昌镇中山路38号       </w:t>
      </w:r>
    </w:p>
    <w:p w14:paraId="56AF4AF4">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7A1FDC4">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项目联系人（询问）：叶晓良  </w:t>
      </w:r>
    </w:p>
    <w:p w14:paraId="0760052D">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项目联系方式（询问）：13588498767</w:t>
      </w:r>
    </w:p>
    <w:p w14:paraId="7DCCFC78">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邓燕刚</w:t>
      </w:r>
      <w:r>
        <w:rPr>
          <w:rFonts w:hint="eastAsia" w:ascii="宋体" w:hAnsi="宋体" w:eastAsia="宋体" w:cs="宋体"/>
          <w:color w:val="auto"/>
          <w:sz w:val="24"/>
          <w:highlight w:val="none"/>
        </w:rPr>
        <w:t xml:space="preserve"> </w:t>
      </w:r>
    </w:p>
    <w:p w14:paraId="18E3C48F">
      <w:pPr>
        <w:keepNext w:val="0"/>
        <w:keepLines w:val="0"/>
        <w:pageBreakBefore w:val="0"/>
        <w:widowControl w:val="0"/>
        <w:kinsoku/>
        <w:wordWrap/>
        <w:overflowPunct/>
        <w:topLinePunct w:val="0"/>
        <w:autoSpaceDE/>
        <w:autoSpaceDN/>
        <w:bidi w:val="0"/>
        <w:adjustRightInd w:val="0"/>
        <w:snapToGrid/>
        <w:spacing w:line="420" w:lineRule="exact"/>
        <w:ind w:firstLine="465"/>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18958137335</w:t>
      </w:r>
    </w:p>
    <w:p w14:paraId="617DAB5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2.采购代理机构信息  </w:t>
      </w:r>
      <w:r>
        <w:rPr>
          <w:rFonts w:hint="eastAsia" w:ascii="宋体" w:hAnsi="宋体" w:eastAsia="宋体" w:cs="宋体"/>
          <w:color w:val="auto"/>
          <w:sz w:val="24"/>
          <w:highlight w:val="none"/>
        </w:rPr>
        <w:t xml:space="preserve">          </w:t>
      </w:r>
    </w:p>
    <w:p w14:paraId="1EB199F9">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杭州欧方工程管理有限公司</w:t>
      </w:r>
    </w:p>
    <w:p w14:paraId="448E6103">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建德市新安江街道红枫商场17号</w:t>
      </w:r>
    </w:p>
    <w:p w14:paraId="274CC673">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传    真：</w:t>
      </w:r>
      <w:r>
        <w:rPr>
          <w:rFonts w:hint="eastAsia" w:ascii="宋体" w:hAnsi="宋体" w:cs="宋体"/>
          <w:b w:val="0"/>
          <w:bCs w:val="0"/>
          <w:color w:val="auto"/>
          <w:sz w:val="24"/>
          <w:highlight w:val="none"/>
          <w:lang w:val="en-US" w:eastAsia="zh-CN"/>
        </w:rPr>
        <w:t>/</w:t>
      </w:r>
    </w:p>
    <w:p w14:paraId="1071455A">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项目联系人（询问）：</w:t>
      </w:r>
      <w:r>
        <w:rPr>
          <w:rFonts w:hint="eastAsia" w:ascii="宋体" w:hAnsi="宋体" w:cs="宋体"/>
          <w:b w:val="0"/>
          <w:bCs w:val="0"/>
          <w:color w:val="auto"/>
          <w:sz w:val="24"/>
          <w:highlight w:val="none"/>
          <w:lang w:val="en-US" w:eastAsia="zh-CN"/>
        </w:rPr>
        <w:t>陈悦</w:t>
      </w:r>
      <w:r>
        <w:rPr>
          <w:rFonts w:hint="eastAsia" w:ascii="宋体" w:hAnsi="宋体" w:eastAsia="宋体" w:cs="宋体"/>
          <w:b w:val="0"/>
          <w:bCs w:val="0"/>
          <w:color w:val="auto"/>
          <w:sz w:val="24"/>
          <w:highlight w:val="none"/>
        </w:rPr>
        <w:t xml:space="preserve"> </w:t>
      </w:r>
    </w:p>
    <w:p w14:paraId="1157E40D">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项目联系方式（询问）：</w:t>
      </w:r>
      <w:r>
        <w:rPr>
          <w:rFonts w:hint="eastAsia" w:ascii="宋体" w:hAnsi="宋体" w:cs="宋体"/>
          <w:b w:val="0"/>
          <w:bCs w:val="0"/>
          <w:color w:val="auto"/>
          <w:sz w:val="24"/>
          <w:highlight w:val="none"/>
          <w:lang w:val="en-US" w:eastAsia="zh-CN"/>
        </w:rPr>
        <w:t>15990158838</w:t>
      </w:r>
      <w:r>
        <w:rPr>
          <w:rFonts w:hint="eastAsia" w:ascii="宋体" w:hAnsi="宋体" w:eastAsia="宋体" w:cs="宋体"/>
          <w:b w:val="0"/>
          <w:bCs w:val="0"/>
          <w:color w:val="auto"/>
          <w:sz w:val="24"/>
          <w:highlight w:val="none"/>
        </w:rPr>
        <w:t xml:space="preserve"> </w:t>
      </w:r>
    </w:p>
    <w:p w14:paraId="62291F79">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质疑联系人：</w:t>
      </w:r>
      <w:r>
        <w:rPr>
          <w:rFonts w:hint="eastAsia" w:ascii="宋体" w:hAnsi="宋体" w:cs="宋体"/>
          <w:b w:val="0"/>
          <w:bCs w:val="0"/>
          <w:color w:val="auto"/>
          <w:sz w:val="24"/>
          <w:highlight w:val="none"/>
          <w:lang w:eastAsia="zh-CN"/>
        </w:rPr>
        <w:t>张仲奎</w:t>
      </w:r>
    </w:p>
    <w:p w14:paraId="6D1BA1A9">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质疑联系方式：</w:t>
      </w:r>
      <w:r>
        <w:rPr>
          <w:rFonts w:hint="eastAsia" w:ascii="宋体" w:hAnsi="宋体" w:cs="宋体"/>
          <w:b w:val="0"/>
          <w:bCs w:val="0"/>
          <w:color w:val="auto"/>
          <w:sz w:val="24"/>
          <w:highlight w:val="none"/>
          <w:lang w:val="en-US" w:eastAsia="zh-CN"/>
        </w:rPr>
        <w:t>18268883544</w:t>
      </w:r>
    </w:p>
    <w:p w14:paraId="3614FAC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3.</w:t>
      </w:r>
      <w:r>
        <w:rPr>
          <w:rFonts w:hint="eastAsia" w:ascii="宋体" w:hAnsi="宋体" w:eastAsia="宋体" w:cs="宋体"/>
          <w:b/>
          <w:bCs/>
          <w:color w:val="auto"/>
          <w:highlight w:val="none"/>
        </w:rPr>
        <w:t xml:space="preserve"> </w:t>
      </w:r>
      <w:r>
        <w:rPr>
          <w:rFonts w:hint="eastAsia" w:ascii="宋体" w:hAnsi="宋体" w:eastAsia="宋体" w:cs="宋体"/>
          <w:b/>
          <w:bCs/>
          <w:color w:val="auto"/>
          <w:sz w:val="24"/>
          <w:highlight w:val="none"/>
        </w:rPr>
        <w:t>同级政府采购监督管理部门</w:t>
      </w:r>
      <w:r>
        <w:rPr>
          <w:rFonts w:hint="eastAsia" w:ascii="宋体" w:hAnsi="宋体" w:eastAsia="宋体" w:cs="宋体"/>
          <w:color w:val="auto"/>
          <w:sz w:val="24"/>
          <w:highlight w:val="none"/>
        </w:rPr>
        <w:t xml:space="preserve">            </w:t>
      </w:r>
    </w:p>
    <w:p w14:paraId="4502DB9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0878ED09">
      <w:pPr>
        <w:keepNext w:val="0"/>
        <w:keepLines w:val="0"/>
        <w:pageBreakBefore w:val="0"/>
        <w:widowControl w:val="0"/>
        <w:kinsoku/>
        <w:wordWrap/>
        <w:overflowPunct/>
        <w:topLinePunct w:val="0"/>
        <w:autoSpaceDE/>
        <w:autoSpaceDN/>
        <w:bidi w:val="0"/>
        <w:adjustRightInd w:val="0"/>
        <w:snapToGrid/>
        <w:spacing w:line="420" w:lineRule="exact"/>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址：杭州市上城区清泰街549号城建综合大楼11楼（快递仅限ems或顺丰）传    真： /</w:t>
      </w:r>
    </w:p>
    <w:p w14:paraId="50B96D2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2DBC5630">
      <w:pPr>
        <w:keepNext w:val="0"/>
        <w:keepLines w:val="0"/>
        <w:pageBreakBefore w:val="0"/>
        <w:widowControl w:val="0"/>
        <w:kinsoku/>
        <w:wordWrap/>
        <w:overflowPunct/>
        <w:topLinePunct w:val="0"/>
        <w:autoSpaceDE/>
        <w:autoSpaceDN/>
        <w:bidi w:val="0"/>
        <w:adjustRightInd w:val="0"/>
        <w:snapToGrid/>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监督投诉电话：电话：0571-87807798     </w:t>
      </w:r>
    </w:p>
    <w:p w14:paraId="02106F7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52002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BFDBA5A">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5DBF2CC">
      <w:pPr>
        <w:pStyle w:val="3"/>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57A1AB8C">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5512" w:type="pct"/>
        <w:tblInd w:w="-3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92"/>
        <w:gridCol w:w="1634"/>
        <w:gridCol w:w="7735"/>
      </w:tblGrid>
      <w:tr w14:paraId="24D4A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44" w:type="pct"/>
            <w:tcBorders>
              <w:top w:val="single" w:color="auto" w:sz="4" w:space="0"/>
              <w:left w:val="single" w:color="auto" w:sz="4" w:space="0"/>
              <w:bottom w:val="single" w:color="auto" w:sz="4" w:space="0"/>
              <w:right w:val="single" w:color="auto" w:sz="4" w:space="0"/>
            </w:tcBorders>
          </w:tcPr>
          <w:p w14:paraId="2C7DEE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12" w:type="pct"/>
            <w:tcBorders>
              <w:top w:val="single" w:color="000000" w:sz="8" w:space="0"/>
              <w:left w:val="single" w:color="auto" w:sz="4" w:space="0"/>
              <w:bottom w:val="single" w:color="000000" w:sz="8" w:space="0"/>
              <w:right w:val="single" w:color="000000" w:sz="8" w:space="0"/>
            </w:tcBorders>
            <w:vAlign w:val="center"/>
          </w:tcPr>
          <w:p w14:paraId="667C419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3843" w:type="pct"/>
            <w:tcBorders>
              <w:top w:val="single" w:color="000000" w:sz="8" w:space="0"/>
              <w:left w:val="single" w:color="000000" w:sz="2" w:space="0"/>
              <w:bottom w:val="single" w:color="000000" w:sz="8" w:space="0"/>
              <w:right w:val="single" w:color="000000" w:sz="8" w:space="0"/>
            </w:tcBorders>
            <w:vAlign w:val="center"/>
          </w:tcPr>
          <w:p w14:paraId="2C6EF3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6DC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44" w:type="pct"/>
            <w:tcBorders>
              <w:top w:val="single" w:color="auto" w:sz="4" w:space="0"/>
              <w:left w:val="single" w:color="auto" w:sz="4" w:space="0"/>
              <w:bottom w:val="single" w:color="auto" w:sz="4" w:space="0"/>
              <w:right w:val="single" w:color="auto" w:sz="4" w:space="0"/>
            </w:tcBorders>
          </w:tcPr>
          <w:p w14:paraId="5E4A8AD7">
            <w:pPr>
              <w:snapToGrid w:val="0"/>
              <w:spacing w:line="360" w:lineRule="auto"/>
              <w:jc w:val="center"/>
              <w:rPr>
                <w:rFonts w:hint="eastAsia" w:ascii="宋体" w:hAnsi="宋体" w:eastAsia="宋体" w:cs="宋体"/>
                <w:color w:val="auto"/>
                <w:sz w:val="24"/>
                <w:highlight w:val="none"/>
              </w:rPr>
            </w:pPr>
          </w:p>
          <w:p w14:paraId="4BAAD0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12" w:type="pct"/>
            <w:tcBorders>
              <w:top w:val="single" w:color="000000" w:sz="8" w:space="0"/>
              <w:left w:val="single" w:color="auto" w:sz="4" w:space="0"/>
              <w:bottom w:val="single" w:color="000000" w:sz="8" w:space="0"/>
              <w:right w:val="single" w:color="000000" w:sz="8" w:space="0"/>
            </w:tcBorders>
            <w:vAlign w:val="center"/>
          </w:tcPr>
          <w:p w14:paraId="4DE1AA0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3843" w:type="pct"/>
            <w:tcBorders>
              <w:top w:val="single" w:color="000000" w:sz="8" w:space="0"/>
              <w:left w:val="single" w:color="000000" w:sz="2" w:space="0"/>
              <w:bottom w:val="single" w:color="000000" w:sz="8" w:space="0"/>
              <w:right w:val="single" w:color="000000" w:sz="8" w:space="0"/>
            </w:tcBorders>
            <w:vAlign w:val="center"/>
          </w:tcPr>
          <w:p w14:paraId="633A770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     </w:t>
            </w:r>
          </w:p>
        </w:tc>
      </w:tr>
      <w:tr w14:paraId="2DA77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44" w:type="pct"/>
            <w:tcBorders>
              <w:top w:val="single" w:color="auto" w:sz="4" w:space="0"/>
              <w:left w:val="single" w:color="auto" w:sz="4" w:space="0"/>
              <w:bottom w:val="single" w:color="auto" w:sz="4" w:space="0"/>
              <w:right w:val="single" w:color="auto" w:sz="4" w:space="0"/>
            </w:tcBorders>
            <w:vAlign w:val="center"/>
          </w:tcPr>
          <w:p w14:paraId="371D4FC1">
            <w:pPr>
              <w:jc w:val="center"/>
              <w:rPr>
                <w:color w:val="auto"/>
                <w:highlight w:val="none"/>
              </w:rPr>
            </w:pPr>
          </w:p>
          <w:p w14:paraId="409649EE">
            <w:pPr>
              <w:jc w:val="center"/>
              <w:rPr>
                <w:rFonts w:hint="eastAsia" w:ascii="宋体" w:hAnsi="宋体" w:eastAsia="宋体" w:cs="宋体"/>
                <w:color w:val="auto"/>
                <w:sz w:val="24"/>
                <w:highlight w:val="none"/>
              </w:rPr>
            </w:pPr>
            <w:r>
              <w:rPr>
                <w:rFonts w:hint="eastAsia"/>
                <w:color w:val="auto"/>
                <w:highlight w:val="none"/>
              </w:rPr>
              <w:t>2</w:t>
            </w:r>
          </w:p>
        </w:tc>
        <w:tc>
          <w:tcPr>
            <w:tcW w:w="812" w:type="pct"/>
            <w:tcBorders>
              <w:top w:val="single" w:color="000000" w:sz="8" w:space="0"/>
              <w:left w:val="single" w:color="auto" w:sz="4" w:space="0"/>
              <w:bottom w:val="single" w:color="000000" w:sz="8" w:space="0"/>
              <w:right w:val="single" w:color="000000" w:sz="8" w:space="0"/>
            </w:tcBorders>
            <w:vAlign w:val="center"/>
          </w:tcPr>
          <w:p w14:paraId="6191A21E">
            <w:pP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3843" w:type="pct"/>
            <w:tcBorders>
              <w:top w:val="single" w:color="000000" w:sz="8" w:space="0"/>
              <w:left w:val="single" w:color="000000" w:sz="2" w:space="0"/>
              <w:bottom w:val="single" w:color="000000" w:sz="8" w:space="0"/>
              <w:right w:val="single" w:color="000000" w:sz="8" w:space="0"/>
            </w:tcBorders>
            <w:vAlign w:val="center"/>
          </w:tcPr>
          <w:p w14:paraId="0BA8E09A">
            <w:pPr>
              <w:numPr>
                <w:ilvl w:val="0"/>
                <w:numId w:val="1"/>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防火墙</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r>
              <w:rPr>
                <w:rFonts w:hint="eastAsia" w:ascii="宋体" w:hAnsi="宋体" w:eastAsia="宋体" w:cs="宋体"/>
                <w:color w:val="auto"/>
                <w:sz w:val="24"/>
                <w:szCs w:val="24"/>
                <w:highlight w:val="none"/>
              </w:rPr>
              <w:t>；</w:t>
            </w:r>
          </w:p>
          <w:p w14:paraId="0E0F414D">
            <w:pPr>
              <w:numPr>
                <w:ilvl w:val="0"/>
                <w:numId w:val="1"/>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无线控制组件</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r>
              <w:rPr>
                <w:rFonts w:hint="eastAsia" w:ascii="宋体" w:hAnsi="宋体" w:eastAsia="宋体" w:cs="宋体"/>
                <w:color w:val="auto"/>
                <w:sz w:val="24"/>
                <w:szCs w:val="24"/>
                <w:highlight w:val="none"/>
              </w:rPr>
              <w:t>；</w:t>
            </w:r>
          </w:p>
          <w:p w14:paraId="2B0EF750">
            <w:pPr>
              <w:numPr>
                <w:ilvl w:val="0"/>
                <w:numId w:val="1"/>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核心交换机</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r>
              <w:rPr>
                <w:rFonts w:hint="eastAsia" w:ascii="宋体" w:hAnsi="宋体" w:eastAsia="宋体" w:cs="宋体"/>
                <w:color w:val="auto"/>
                <w:sz w:val="24"/>
                <w:szCs w:val="24"/>
                <w:highlight w:val="none"/>
              </w:rPr>
              <w:t>；</w:t>
            </w:r>
          </w:p>
          <w:p w14:paraId="00D2F3FE">
            <w:pPr>
              <w:numPr>
                <w:ilvl w:val="0"/>
                <w:numId w:val="1"/>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48口汇聚交换机</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r>
              <w:rPr>
                <w:rFonts w:hint="eastAsia" w:ascii="宋体" w:hAnsi="宋体" w:eastAsia="宋体" w:cs="宋体"/>
                <w:color w:val="auto"/>
                <w:sz w:val="24"/>
                <w:szCs w:val="24"/>
                <w:highlight w:val="none"/>
              </w:rPr>
              <w:t>；</w:t>
            </w:r>
          </w:p>
          <w:p w14:paraId="6994F900">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千兆光模块</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r>
              <w:rPr>
                <w:rFonts w:hint="eastAsia" w:ascii="宋体" w:hAnsi="宋体" w:eastAsia="宋体" w:cs="宋体"/>
                <w:color w:val="auto"/>
                <w:sz w:val="24"/>
                <w:szCs w:val="24"/>
                <w:highlight w:val="none"/>
              </w:rPr>
              <w:t>；</w:t>
            </w:r>
          </w:p>
          <w:p w14:paraId="3C85F9A8">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万兆光模块</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78541548">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半球摄像机</w:t>
            </w:r>
            <w:r>
              <w:rPr>
                <w:rFonts w:hint="eastAsia"/>
                <w:color w:val="auto"/>
                <w:sz w:val="24"/>
                <w:szCs w:val="24"/>
                <w:highlight w:val="none"/>
                <w:lang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0F84FFB">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普通枪机</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2D47D31F">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6寸400W球机</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CE454D9">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枪机支架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725FF856">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球机支架</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0C9CD345">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color w:val="auto"/>
                <w:sz w:val="24"/>
                <w:szCs w:val="24"/>
                <w:highlight w:val="none"/>
                <w:lang w:val="en-US" w:eastAsia="zh-CN"/>
              </w:rPr>
              <w:t xml:space="preserve"> 室外监控立杆，</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32A879A">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color w:val="auto"/>
                <w:sz w:val="24"/>
                <w:szCs w:val="24"/>
                <w:highlight w:val="none"/>
                <w:lang w:val="en-US" w:eastAsia="zh-CN"/>
              </w:rPr>
              <w:t xml:space="preserve"> 室外弱电箱，</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37578A0">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视频监控系统_视频通道授权</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7760E4C8">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硬盘录像机</w:t>
            </w:r>
            <w:r>
              <w:rPr>
                <w:rFonts w:hint="eastAsia" w:ascii="宋体" w:hAnsi="宋体" w:cs="宋体"/>
                <w:color w:val="auto"/>
                <w:sz w:val="24"/>
                <w:szCs w:val="24"/>
                <w:highlight w:val="none"/>
                <w:u w:val="single"/>
                <w:lang w:val="zh-CN"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D7D8F51">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监控专用硬盘</w:t>
            </w:r>
            <w:r>
              <w:rPr>
                <w:rFonts w:hint="eastAsia" w:ascii="宋体" w:hAnsi="宋体" w:cs="宋体"/>
                <w:color w:val="auto"/>
                <w:sz w:val="24"/>
                <w:szCs w:val="24"/>
                <w:highlight w:val="none"/>
                <w:u w:val="single"/>
                <w:lang w:val="zh-CN"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E45BC17">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u w:val="single"/>
                <w:lang w:val="en-US" w:eastAsia="zh-CN"/>
              </w:rPr>
              <w:t xml:space="preserve"> 智慧校园综合管理平台</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FF36E50">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六类网线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679FB407">
            <w:pPr>
              <w:numPr>
                <w:ilvl w:val="0"/>
                <w:numId w:val="1"/>
              </w:numPr>
              <w:spacing w:line="24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24口网络配线架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7A3814F4">
            <w:pPr>
              <w:numPr>
                <w:ilvl w:val="0"/>
                <w:numId w:val="1"/>
              </w:numPr>
              <w:spacing w:line="240" w:lineRule="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LC-LC光纤跳线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7120B94">
            <w:pPr>
              <w:numPr>
                <w:ilvl w:val="0"/>
                <w:numId w:val="1"/>
              </w:numPr>
              <w:spacing w:line="240" w:lineRule="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24口模块机架式光纤配线架(LC)</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2B7575EE">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监视器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5C9890C">
            <w:pPr>
              <w:numPr>
                <w:ilvl w:val="0"/>
                <w:numId w:val="1"/>
              </w:numPr>
              <w:spacing w:line="240" w:lineRule="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42U机柜</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61A9137D">
            <w:pPr>
              <w:numPr>
                <w:ilvl w:val="0"/>
                <w:numId w:val="1"/>
              </w:numPr>
              <w:spacing w:line="240" w:lineRule="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布线管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D8C6A69">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光纤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642F21EF">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标的：机柜网线理线架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75BEF25F">
            <w:pPr>
              <w:numPr>
                <w:ilvl w:val="0"/>
                <w:numId w:val="1"/>
              </w:numPr>
              <w:spacing w:line="240" w:lineRule="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室外AP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7FA94789">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吸顶AP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6F171E4">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高密AP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行业标的：</w:t>
            </w:r>
            <w:r>
              <w:rPr>
                <w:rFonts w:hint="eastAsia" w:ascii="宋体" w:hAnsi="宋体" w:eastAsia="宋体" w:cs="宋体"/>
                <w:color w:val="auto"/>
                <w:sz w:val="24"/>
                <w:szCs w:val="24"/>
                <w:highlight w:val="none"/>
                <w:u w:val="single"/>
                <w:lang w:val="zh-CN" w:eastAsia="zh-CN"/>
              </w:rPr>
              <w:t>295光束灯</w:t>
            </w:r>
          </w:p>
          <w:p w14:paraId="4A87885B">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六类网线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0BCF7CA4">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8口交换机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041C1E05">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8口POE交换</w:t>
            </w:r>
            <w:r>
              <w:rPr>
                <w:rFonts w:hint="eastAsia" w:ascii="宋体" w:hAnsi="宋体" w:cs="宋体"/>
                <w:color w:val="auto"/>
                <w:sz w:val="24"/>
                <w:szCs w:val="24"/>
                <w:highlight w:val="none"/>
                <w:lang w:val="zh-CN" w:eastAsia="zh-CN"/>
              </w:rPr>
              <w:t>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9F2017D">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24口POE交换机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E462ED2">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24口交换机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FC48C97">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lang w:val="zh-CN" w:eastAsia="zh-CN"/>
              </w:rPr>
              <w:t>网络广播主机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417CFF1">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color w:val="auto"/>
                <w:sz w:val="24"/>
                <w:szCs w:val="24"/>
                <w:highlight w:val="none"/>
                <w:lang w:val="en-US" w:eastAsia="zh-CN"/>
              </w:rPr>
              <w:t>网络报警器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5BDDB39D">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kern w:val="0"/>
                <w:sz w:val="24"/>
                <w:szCs w:val="24"/>
                <w:highlight w:val="none"/>
                <w:u w:val="none"/>
                <w:lang w:val="en-US" w:eastAsia="zh-CN" w:bidi="ar"/>
              </w:rPr>
              <w:t>广播管理系统主机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018D1C2B">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i w:val="0"/>
                <w:iCs w:val="0"/>
                <w:color w:val="auto"/>
                <w:kern w:val="0"/>
                <w:sz w:val="24"/>
                <w:szCs w:val="24"/>
                <w:highlight w:val="none"/>
                <w:u w:val="none"/>
                <w:lang w:val="en-US" w:eastAsia="zh-CN" w:bidi="ar"/>
              </w:rPr>
              <w:t>网络寻呼话筒</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DA6EB14">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kern w:val="0"/>
                <w:sz w:val="24"/>
                <w:szCs w:val="24"/>
                <w:highlight w:val="none"/>
                <w:u w:val="none"/>
                <w:lang w:val="en-US" w:eastAsia="zh-CN" w:bidi="ar"/>
              </w:rPr>
              <w:t>监听</w:t>
            </w:r>
            <w:r>
              <w:rPr>
                <w:rFonts w:hint="eastAsia" w:ascii="宋体" w:hAnsi="宋体" w:eastAsia="宋体" w:cs="宋体"/>
                <w:i w:val="0"/>
                <w:iCs w:val="0"/>
                <w:color w:val="auto"/>
                <w:kern w:val="0"/>
                <w:sz w:val="24"/>
                <w:szCs w:val="24"/>
                <w:highlight w:val="none"/>
                <w:u w:val="none"/>
                <w:lang w:val="en-US" w:eastAsia="zh-CN" w:bidi="ar"/>
              </w:rPr>
              <w:t>音箱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6D64579">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广播调音台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5653E3B">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广播话筒</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F2DF72D">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DVD</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2FDD8E7">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电源时序器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634ED840">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纯后级定压功放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71CD75A">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定压模块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5A4A88F">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交换机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6C131B02">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kern w:val="0"/>
                <w:sz w:val="24"/>
                <w:szCs w:val="24"/>
                <w:highlight w:val="none"/>
                <w:u w:val="none"/>
                <w:lang w:val="en-US" w:eastAsia="zh-CN" w:bidi="ar"/>
              </w:rPr>
              <w:t>广播线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5E6308FA">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弱电机柜</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C4A9DF2">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kern w:val="0"/>
                <w:sz w:val="24"/>
                <w:szCs w:val="24"/>
                <w:highlight w:val="none"/>
                <w:u w:val="none"/>
                <w:lang w:val="en-US" w:eastAsia="zh-CN" w:bidi="ar"/>
              </w:rPr>
              <w:t>教室网络音箱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8D6B7C6">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kern w:val="0"/>
                <w:sz w:val="24"/>
                <w:szCs w:val="24"/>
                <w:highlight w:val="none"/>
                <w:u w:val="none"/>
                <w:lang w:val="en-US" w:eastAsia="zh-CN" w:bidi="ar"/>
              </w:rPr>
              <w:t>走廊吸顶喇叭</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9CC8BEB">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kern w:val="0"/>
                <w:sz w:val="24"/>
                <w:szCs w:val="24"/>
                <w:highlight w:val="none"/>
                <w:u w:val="none"/>
                <w:lang w:val="en-US" w:eastAsia="zh-CN" w:bidi="ar"/>
              </w:rPr>
              <w:t>走廊IP功放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5C4B48CF">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防水音柱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F95D2F8">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室外IP功放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E2F6A69">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解码器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0D848D03">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cs="宋体"/>
                <w:i w:val="0"/>
                <w:iCs w:val="0"/>
                <w:color w:val="auto"/>
                <w:sz w:val="24"/>
                <w:szCs w:val="24"/>
                <w:highlight w:val="none"/>
                <w:u w:val="none"/>
                <w:lang w:val="en-US" w:eastAsia="zh-CN"/>
              </w:rPr>
              <w:t>音柱立杆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11DBF74E">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i w:val="0"/>
                <w:iCs w:val="0"/>
                <w:color w:val="auto"/>
                <w:sz w:val="24"/>
                <w:szCs w:val="24"/>
                <w:highlight w:val="none"/>
                <w:u w:val="none"/>
              </w:rPr>
              <w:t>高清录播主机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3089DEFF">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i w:val="0"/>
                <w:iCs w:val="0"/>
                <w:color w:val="auto"/>
                <w:sz w:val="24"/>
                <w:szCs w:val="24"/>
                <w:highlight w:val="none"/>
                <w:u w:val="none"/>
              </w:rPr>
              <w:t>录播流媒体处理</w:t>
            </w:r>
            <w:r>
              <w:rPr>
                <w:rFonts w:hint="eastAsia" w:ascii="宋体" w:hAnsi="宋体" w:cs="宋体"/>
                <w:i w:val="0"/>
                <w:iCs w:val="0"/>
                <w:color w:val="auto"/>
                <w:sz w:val="24"/>
                <w:szCs w:val="24"/>
                <w:highlight w:val="none"/>
                <w:u w:val="none"/>
                <w:lang w:val="en-US" w:eastAsia="zh-CN"/>
              </w:rPr>
              <w:t>系统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4F4A4F61">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i w:val="0"/>
                <w:iCs w:val="0"/>
                <w:color w:val="auto"/>
                <w:sz w:val="24"/>
                <w:szCs w:val="24"/>
                <w:highlight w:val="none"/>
                <w:u w:val="none"/>
              </w:rPr>
              <w:t>摄像机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p w14:paraId="66287E5F">
            <w:pPr>
              <w:numPr>
                <w:ilvl w:val="0"/>
                <w:numId w:val="1"/>
              </w:numPr>
              <w:spacing w:line="240" w:lineRule="auto"/>
              <w:rPr>
                <w:rFonts w:hint="eastAsia"/>
                <w:color w:val="auto"/>
                <w:sz w:val="24"/>
                <w:szCs w:val="24"/>
                <w:highlight w:val="none"/>
              </w:rPr>
            </w:pPr>
            <w:r>
              <w:rPr>
                <w:rFonts w:hint="eastAsia" w:ascii="宋体" w:hAnsi="宋体" w:eastAsia="宋体" w:cs="宋体"/>
                <w:color w:val="auto"/>
                <w:sz w:val="24"/>
                <w:szCs w:val="24"/>
                <w:highlight w:val="none"/>
                <w:lang w:val="zh-CN"/>
              </w:rPr>
              <w:t>标的：</w:t>
            </w:r>
            <w:r>
              <w:rPr>
                <w:rFonts w:hint="eastAsia" w:ascii="宋体" w:hAnsi="宋体" w:eastAsia="宋体" w:cs="宋体"/>
                <w:i w:val="0"/>
                <w:iCs w:val="0"/>
                <w:color w:val="auto"/>
                <w:sz w:val="24"/>
                <w:szCs w:val="24"/>
                <w:highlight w:val="none"/>
                <w:u w:val="none"/>
              </w:rPr>
              <w:t>壁挂式触控面板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工业</w:t>
            </w:r>
            <w:r>
              <w:rPr>
                <w:rFonts w:hint="eastAsia" w:ascii="宋体" w:hAnsi="宋体" w:eastAsia="宋体" w:cs="宋体"/>
                <w:color w:val="auto"/>
                <w:sz w:val="24"/>
                <w:szCs w:val="24"/>
                <w:highlight w:val="none"/>
                <w:lang w:val="zh-CN"/>
              </w:rPr>
              <w:t xml:space="preserve"> 行业</w:t>
            </w:r>
          </w:p>
        </w:tc>
      </w:tr>
      <w:tr w14:paraId="7B5FF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44" w:type="pct"/>
            <w:tcBorders>
              <w:top w:val="single" w:color="auto" w:sz="4" w:space="0"/>
              <w:left w:val="single" w:color="auto" w:sz="4" w:space="0"/>
              <w:bottom w:val="single" w:color="auto" w:sz="4" w:space="0"/>
              <w:right w:val="single" w:color="auto" w:sz="4" w:space="0"/>
            </w:tcBorders>
          </w:tcPr>
          <w:p w14:paraId="4C10D65F">
            <w:pPr>
              <w:snapToGrid w:val="0"/>
              <w:spacing w:line="360" w:lineRule="auto"/>
              <w:jc w:val="center"/>
              <w:rPr>
                <w:rFonts w:hint="eastAsia" w:ascii="宋体" w:hAnsi="宋体" w:eastAsia="宋体" w:cs="宋体"/>
                <w:color w:val="auto"/>
                <w:sz w:val="24"/>
                <w:highlight w:val="none"/>
              </w:rPr>
            </w:pPr>
          </w:p>
          <w:p w14:paraId="2A1E08C7">
            <w:pPr>
              <w:snapToGrid w:val="0"/>
              <w:spacing w:line="360" w:lineRule="auto"/>
              <w:jc w:val="center"/>
              <w:rPr>
                <w:rFonts w:hint="eastAsia" w:ascii="宋体" w:hAnsi="宋体" w:eastAsia="宋体" w:cs="宋体"/>
                <w:color w:val="auto"/>
                <w:sz w:val="24"/>
                <w:highlight w:val="none"/>
              </w:rPr>
            </w:pPr>
          </w:p>
          <w:p w14:paraId="0E4AC89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2" w:type="pct"/>
            <w:tcBorders>
              <w:top w:val="single" w:color="000000" w:sz="8" w:space="0"/>
              <w:left w:val="single" w:color="auto" w:sz="4" w:space="0"/>
              <w:bottom w:val="single" w:color="000000" w:sz="8" w:space="0"/>
              <w:right w:val="single" w:color="000000" w:sz="8" w:space="0"/>
            </w:tcBorders>
            <w:vAlign w:val="center"/>
          </w:tcPr>
          <w:p w14:paraId="10955A6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3843" w:type="pct"/>
            <w:tcBorders>
              <w:top w:val="single" w:color="000000" w:sz="8" w:space="0"/>
              <w:left w:val="single" w:color="000000" w:sz="2" w:space="0"/>
              <w:bottom w:val="single" w:color="000000" w:sz="8" w:space="0"/>
              <w:right w:val="single" w:color="000000" w:sz="8" w:space="0"/>
            </w:tcBorders>
            <w:vAlign w:val="center"/>
          </w:tcPr>
          <w:p w14:paraId="7F92416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81369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3A5E641">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97348987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74EF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44" w:type="pct"/>
            <w:tcBorders>
              <w:top w:val="single" w:color="auto" w:sz="4" w:space="0"/>
              <w:left w:val="single" w:color="auto" w:sz="4" w:space="0"/>
              <w:bottom w:val="single" w:color="auto" w:sz="4" w:space="0"/>
              <w:right w:val="single" w:color="auto" w:sz="4" w:space="0"/>
            </w:tcBorders>
            <w:vAlign w:val="center"/>
          </w:tcPr>
          <w:p w14:paraId="641A4E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2" w:type="pct"/>
            <w:tcBorders>
              <w:top w:val="single" w:color="000000" w:sz="8" w:space="0"/>
              <w:left w:val="single" w:color="auto" w:sz="4" w:space="0"/>
              <w:bottom w:val="single" w:color="000000" w:sz="8" w:space="0"/>
              <w:right w:val="single" w:color="000000" w:sz="8" w:space="0"/>
            </w:tcBorders>
            <w:vAlign w:val="center"/>
          </w:tcPr>
          <w:p w14:paraId="00A55C9D">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3843" w:type="pct"/>
            <w:tcBorders>
              <w:top w:val="single" w:color="000000" w:sz="8" w:space="0"/>
              <w:left w:val="single" w:color="000000" w:sz="2" w:space="0"/>
              <w:bottom w:val="single" w:color="000000" w:sz="8" w:space="0"/>
              <w:right w:val="single" w:color="000000" w:sz="8" w:space="0"/>
            </w:tcBorders>
            <w:vAlign w:val="center"/>
          </w:tcPr>
          <w:p w14:paraId="198F5EF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30961395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743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78835293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lang w:val="en-US" w:eastAsia="zh-CN"/>
                  </w:rPr>
                  <w:t xml:space="preserve">      </w:t>
                </w:r>
              </w:sdtContent>
            </w:sdt>
            <w:r>
              <w:rPr>
                <w:rFonts w:hint="eastAsia" w:ascii="宋体" w:hAnsi="宋体" w:eastAsia="宋体" w:cs="宋体"/>
                <w:color w:val="auto"/>
                <w:kern w:val="0"/>
                <w:sz w:val="24"/>
                <w:highlight w:val="none"/>
              </w:rPr>
              <w:t xml:space="preserve"> </w:t>
            </w:r>
          </w:p>
          <w:p w14:paraId="3D107C3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198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B44E3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4CCD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44" w:type="pct"/>
            <w:tcBorders>
              <w:top w:val="single" w:color="auto" w:sz="4" w:space="0"/>
              <w:left w:val="single" w:color="auto" w:sz="4" w:space="0"/>
              <w:bottom w:val="single" w:color="auto" w:sz="4" w:space="0"/>
              <w:right w:val="single" w:color="auto" w:sz="4" w:space="0"/>
            </w:tcBorders>
          </w:tcPr>
          <w:p w14:paraId="1B6879B6">
            <w:pPr>
              <w:snapToGrid w:val="0"/>
              <w:spacing w:line="360" w:lineRule="auto"/>
              <w:jc w:val="center"/>
              <w:rPr>
                <w:rFonts w:hint="eastAsia" w:ascii="宋体" w:hAnsi="宋体" w:eastAsia="宋体" w:cs="宋体"/>
                <w:color w:val="auto"/>
                <w:sz w:val="24"/>
                <w:highlight w:val="none"/>
              </w:rPr>
            </w:pPr>
          </w:p>
          <w:p w14:paraId="4EC66409">
            <w:pPr>
              <w:snapToGrid w:val="0"/>
              <w:spacing w:line="360" w:lineRule="auto"/>
              <w:jc w:val="center"/>
              <w:rPr>
                <w:rFonts w:hint="eastAsia" w:ascii="宋体" w:hAnsi="宋体" w:eastAsia="宋体" w:cs="宋体"/>
                <w:color w:val="auto"/>
                <w:sz w:val="24"/>
                <w:highlight w:val="none"/>
              </w:rPr>
            </w:pPr>
          </w:p>
          <w:p w14:paraId="6FD6F1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2" w:type="pct"/>
            <w:tcBorders>
              <w:top w:val="single" w:color="000000" w:sz="8" w:space="0"/>
              <w:left w:val="single" w:color="auto" w:sz="4" w:space="0"/>
              <w:bottom w:val="single" w:color="000000" w:sz="8" w:space="0"/>
              <w:right w:val="single" w:color="000000" w:sz="8" w:space="0"/>
            </w:tcBorders>
            <w:vAlign w:val="center"/>
          </w:tcPr>
          <w:p w14:paraId="29569BA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3843" w:type="pct"/>
            <w:tcBorders>
              <w:top w:val="single" w:color="000000" w:sz="8" w:space="0"/>
              <w:left w:val="single" w:color="000000" w:sz="2" w:space="0"/>
              <w:bottom w:val="single" w:color="000000" w:sz="8" w:space="0"/>
              <w:right w:val="single" w:color="000000" w:sz="8" w:space="0"/>
            </w:tcBorders>
            <w:vAlign w:val="center"/>
          </w:tcPr>
          <w:p w14:paraId="7510D74B">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8988550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449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70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r>
              <w:rPr>
                <w:rFonts w:hint="eastAsia" w:ascii="宋体" w:hAnsi="宋体" w:eastAsia="宋体" w:cs="宋体"/>
                <w:color w:val="auto"/>
                <w:kern w:val="0"/>
                <w:sz w:val="24"/>
                <w:highlight w:val="none"/>
              </w:rPr>
              <w:t>A</w:t>
            </w:r>
            <w:r>
              <w:rPr>
                <w:rFonts w:hint="eastAsia" w:ascii="宋体" w:hAnsi="宋体" w:cs="宋体"/>
                <w:color w:val="000000"/>
                <w:sz w:val="24"/>
              </w:rPr>
              <w:t>不统一组织，各潜在供应商如需现场踏勘，自行与采购人联系</w:t>
            </w:r>
            <w:r>
              <w:rPr>
                <w:rFonts w:hint="eastAsia" w:ascii="宋体" w:hAnsi="宋体" w:eastAsia="宋体" w:cs="宋体"/>
                <w:color w:val="auto"/>
                <w:sz w:val="24"/>
                <w:highlight w:val="none"/>
                <w:lang w:eastAsia="zh-CN"/>
              </w:rPr>
              <w:t>；</w:t>
            </w:r>
          </w:p>
          <w:p w14:paraId="57DFDBD4">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2518844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B组织，招标公告期间自行联系采购单位</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797F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rPr>
        <w:tc>
          <w:tcPr>
            <w:tcW w:w="344" w:type="pct"/>
            <w:tcBorders>
              <w:top w:val="single" w:color="auto" w:sz="4" w:space="0"/>
              <w:left w:val="single" w:color="auto" w:sz="4" w:space="0"/>
              <w:bottom w:val="single" w:color="auto" w:sz="4" w:space="0"/>
              <w:right w:val="single" w:color="auto" w:sz="4" w:space="0"/>
            </w:tcBorders>
          </w:tcPr>
          <w:p w14:paraId="21FCD056">
            <w:pPr>
              <w:snapToGrid w:val="0"/>
              <w:spacing w:line="360" w:lineRule="auto"/>
              <w:jc w:val="center"/>
              <w:rPr>
                <w:rFonts w:hint="eastAsia" w:ascii="宋体" w:hAnsi="宋体" w:eastAsia="宋体" w:cs="宋体"/>
                <w:color w:val="auto"/>
                <w:sz w:val="24"/>
                <w:highlight w:val="none"/>
              </w:rPr>
            </w:pPr>
          </w:p>
          <w:p w14:paraId="4B6AAE62">
            <w:pPr>
              <w:snapToGrid w:val="0"/>
              <w:spacing w:line="360" w:lineRule="auto"/>
              <w:jc w:val="center"/>
              <w:rPr>
                <w:rFonts w:hint="eastAsia" w:ascii="宋体" w:hAnsi="宋体" w:eastAsia="宋体" w:cs="宋体"/>
                <w:color w:val="auto"/>
                <w:sz w:val="24"/>
                <w:highlight w:val="none"/>
              </w:rPr>
            </w:pPr>
          </w:p>
          <w:p w14:paraId="4C662080">
            <w:pPr>
              <w:snapToGrid w:val="0"/>
              <w:spacing w:line="360" w:lineRule="auto"/>
              <w:jc w:val="center"/>
              <w:rPr>
                <w:rFonts w:hint="eastAsia" w:ascii="宋体" w:hAnsi="宋体" w:eastAsia="宋体" w:cs="宋体"/>
                <w:color w:val="auto"/>
                <w:sz w:val="24"/>
                <w:highlight w:val="none"/>
              </w:rPr>
            </w:pPr>
          </w:p>
          <w:p w14:paraId="5E0949D1">
            <w:pPr>
              <w:snapToGrid w:val="0"/>
              <w:spacing w:line="360" w:lineRule="auto"/>
              <w:jc w:val="center"/>
              <w:rPr>
                <w:rFonts w:hint="eastAsia" w:ascii="宋体" w:hAnsi="宋体" w:eastAsia="宋体" w:cs="宋体"/>
                <w:color w:val="auto"/>
                <w:sz w:val="24"/>
                <w:highlight w:val="none"/>
              </w:rPr>
            </w:pPr>
          </w:p>
          <w:p w14:paraId="58294700">
            <w:pPr>
              <w:snapToGrid w:val="0"/>
              <w:spacing w:line="360" w:lineRule="auto"/>
              <w:jc w:val="center"/>
              <w:rPr>
                <w:rFonts w:hint="eastAsia" w:ascii="宋体" w:hAnsi="宋体" w:eastAsia="宋体" w:cs="宋体"/>
                <w:color w:val="auto"/>
                <w:sz w:val="24"/>
                <w:highlight w:val="none"/>
              </w:rPr>
            </w:pPr>
          </w:p>
          <w:p w14:paraId="73ABA32A">
            <w:pPr>
              <w:snapToGrid w:val="0"/>
              <w:spacing w:line="360" w:lineRule="auto"/>
              <w:jc w:val="center"/>
              <w:rPr>
                <w:rFonts w:hint="eastAsia" w:ascii="宋体" w:hAnsi="宋体" w:eastAsia="宋体" w:cs="宋体"/>
                <w:color w:val="auto"/>
                <w:sz w:val="24"/>
                <w:highlight w:val="none"/>
              </w:rPr>
            </w:pPr>
          </w:p>
          <w:p w14:paraId="70ED1E82">
            <w:pPr>
              <w:snapToGrid w:val="0"/>
              <w:spacing w:line="360" w:lineRule="auto"/>
              <w:jc w:val="center"/>
              <w:rPr>
                <w:rFonts w:hint="eastAsia" w:ascii="宋体" w:hAnsi="宋体" w:eastAsia="宋体" w:cs="宋体"/>
                <w:color w:val="auto"/>
                <w:sz w:val="24"/>
                <w:highlight w:val="none"/>
              </w:rPr>
            </w:pPr>
          </w:p>
          <w:p w14:paraId="1DC6129C">
            <w:pPr>
              <w:snapToGrid w:val="0"/>
              <w:spacing w:line="360" w:lineRule="auto"/>
              <w:jc w:val="center"/>
              <w:rPr>
                <w:rFonts w:hint="eastAsia" w:ascii="宋体" w:hAnsi="宋体" w:eastAsia="宋体" w:cs="宋体"/>
                <w:color w:val="auto"/>
                <w:sz w:val="24"/>
                <w:highlight w:val="none"/>
              </w:rPr>
            </w:pPr>
          </w:p>
          <w:p w14:paraId="1BA65F39">
            <w:pPr>
              <w:snapToGrid w:val="0"/>
              <w:spacing w:line="360" w:lineRule="auto"/>
              <w:jc w:val="center"/>
              <w:rPr>
                <w:rFonts w:hint="eastAsia" w:ascii="宋体" w:hAnsi="宋体" w:eastAsia="宋体" w:cs="宋体"/>
                <w:color w:val="auto"/>
                <w:sz w:val="24"/>
                <w:highlight w:val="none"/>
              </w:rPr>
            </w:pPr>
          </w:p>
          <w:p w14:paraId="54045E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2" w:type="pct"/>
            <w:tcBorders>
              <w:top w:val="single" w:color="000000" w:sz="8" w:space="0"/>
              <w:left w:val="single" w:color="auto" w:sz="4" w:space="0"/>
              <w:bottom w:val="single" w:color="000000" w:sz="8" w:space="0"/>
              <w:right w:val="single" w:color="000000" w:sz="8" w:space="0"/>
            </w:tcBorders>
            <w:vAlign w:val="center"/>
          </w:tcPr>
          <w:p w14:paraId="7F26D76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3843" w:type="pct"/>
            <w:tcBorders>
              <w:top w:val="single" w:color="000000" w:sz="8" w:space="0"/>
              <w:left w:val="single" w:color="000000" w:sz="2" w:space="0"/>
              <w:bottom w:val="single" w:color="000000" w:sz="8" w:space="0"/>
              <w:right w:val="single" w:color="000000" w:sz="8" w:space="0"/>
            </w:tcBorders>
            <w:vAlign w:val="center"/>
          </w:tcPr>
          <w:p w14:paraId="2D98F8E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72441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553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90274A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04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B要求提供，</w:t>
            </w:r>
          </w:p>
          <w:p w14:paraId="4524A0A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7090C6A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BD4166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14C6EC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B6E76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cs="宋体"/>
                <w:color w:val="auto"/>
                <w:sz w:val="24"/>
                <w:highlight w:val="none"/>
                <w:u w:val="single"/>
                <w:lang w:val="en-US" w:eastAsia="zh-CN"/>
              </w:rPr>
              <w:t>2025年  月   日8:30-</w:t>
            </w:r>
            <w:r>
              <w:rPr>
                <w:rFonts w:hint="eastAsia" w:ascii="宋体" w:hAnsi="宋体" w:cs="宋体"/>
                <w:color w:val="auto"/>
                <w:sz w:val="24"/>
                <w:highlight w:val="none"/>
                <w:u w:val="single"/>
              </w:rPr>
              <w:t>9</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30</w:t>
            </w:r>
            <w:r>
              <w:rPr>
                <w:rFonts w:hint="eastAsia" w:ascii="宋体" w:hAnsi="宋体" w:cs="宋体"/>
                <w:color w:val="auto"/>
                <w:sz w:val="24"/>
                <w:highlight w:val="none"/>
                <w:u w:val="single"/>
                <w:lang w:val="en-US" w:eastAsia="zh-CN"/>
              </w:rPr>
              <w:t>期间</w:t>
            </w:r>
            <w:r>
              <w:rPr>
                <w:rFonts w:hint="eastAsia" w:ascii="宋体" w:hAnsi="宋体" w:eastAsia="宋体" w:cs="宋体"/>
                <w:color w:val="auto"/>
                <w:kern w:val="0"/>
                <w:sz w:val="24"/>
                <w:highlight w:val="none"/>
              </w:rPr>
              <w:t>；地点：</w:t>
            </w:r>
            <w:r>
              <w:rPr>
                <w:rFonts w:hint="eastAsia" w:ascii="宋体" w:hAnsi="宋体" w:cs="宋体"/>
                <w:color w:val="auto"/>
                <w:kern w:val="0"/>
                <w:sz w:val="24"/>
                <w:highlight w:val="none"/>
                <w:u w:val="single"/>
              </w:rPr>
              <w:t>杭州市公共资源交易中心建德分中心（</w:t>
            </w:r>
            <w:r>
              <w:rPr>
                <w:rFonts w:hint="eastAsia" w:ascii="宋体" w:hAnsi="宋体" w:cs="宋体"/>
                <w:color w:val="auto"/>
                <w:kern w:val="0"/>
                <w:sz w:val="24"/>
                <w:highlight w:val="none"/>
                <w:u w:val="single"/>
                <w:lang w:val="en-US" w:eastAsia="zh-CN"/>
              </w:rPr>
              <w:t>杭州市建德市</w:t>
            </w:r>
            <w:r>
              <w:rPr>
                <w:rFonts w:hint="eastAsia" w:ascii="宋体" w:hAnsi="宋体" w:cs="宋体"/>
                <w:color w:val="auto"/>
                <w:kern w:val="0"/>
                <w:sz w:val="24"/>
                <w:highlight w:val="none"/>
                <w:u w:val="single"/>
              </w:rPr>
              <w:t>洋溪街道新安江路399号（原建德市客运中心）</w:t>
            </w:r>
            <w:r>
              <w:rPr>
                <w:rFonts w:hint="eastAsia" w:ascii="宋体" w:hAnsi="宋体" w:cs="宋体"/>
                <w:color w:val="auto"/>
                <w:kern w:val="0"/>
                <w:sz w:val="24"/>
                <w:highlight w:val="none"/>
                <w:u w:val="single"/>
                <w:lang w:val="en-US" w:eastAsia="zh-CN"/>
              </w:rPr>
              <w:t>2楼</w:t>
            </w:r>
            <w:r>
              <w:rPr>
                <w:rFonts w:hint="eastAsia" w:ascii="宋体" w:hAnsi="宋体" w:cs="宋体"/>
                <w:color w:val="auto"/>
                <w:kern w:val="0"/>
                <w:sz w:val="24"/>
                <w:highlight w:val="none"/>
                <w:u w:val="single"/>
              </w:rPr>
              <w:t>）</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cs="宋体"/>
                <w:color w:val="FF0000"/>
                <w:sz w:val="24"/>
                <w:highlight w:val="none"/>
                <w:lang w:val="en-US" w:eastAsia="zh-CN"/>
              </w:rPr>
              <w:t xml:space="preserve"> </w:t>
            </w:r>
            <w:r>
              <w:rPr>
                <w:rFonts w:hint="eastAsia" w:ascii="宋体" w:hAnsi="宋体" w:cs="宋体"/>
                <w:color w:val="auto"/>
                <w:sz w:val="24"/>
                <w:highlight w:val="none"/>
                <w:lang w:val="en-US" w:eastAsia="zh-CN"/>
              </w:rPr>
              <w:t xml:space="preserve">  联系方式：</w:t>
            </w:r>
            <w:r>
              <w:rPr>
                <w:rFonts w:hint="eastAsia" w:ascii="宋体" w:hAnsi="宋体" w:cs="宋体"/>
                <w:color w:val="FF0000"/>
                <w:sz w:val="24"/>
                <w:highlight w:val="none"/>
                <w:lang w:val="en-US" w:eastAsia="zh-CN"/>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0E885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98FF917">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145E6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rPr>
        <w:tc>
          <w:tcPr>
            <w:tcW w:w="344" w:type="pct"/>
            <w:tcBorders>
              <w:top w:val="single" w:color="auto" w:sz="4" w:space="0"/>
              <w:left w:val="single" w:color="auto" w:sz="4" w:space="0"/>
              <w:bottom w:val="single" w:color="auto" w:sz="4" w:space="0"/>
              <w:right w:val="single" w:color="auto" w:sz="4" w:space="0"/>
            </w:tcBorders>
          </w:tcPr>
          <w:p w14:paraId="1A521CF4">
            <w:pPr>
              <w:snapToGrid w:val="0"/>
              <w:spacing w:line="360" w:lineRule="auto"/>
              <w:jc w:val="center"/>
              <w:rPr>
                <w:rFonts w:hint="eastAsia" w:ascii="宋体" w:hAnsi="宋体" w:eastAsia="宋体" w:cs="宋体"/>
                <w:color w:val="auto"/>
                <w:sz w:val="24"/>
                <w:highlight w:val="none"/>
              </w:rPr>
            </w:pPr>
          </w:p>
          <w:p w14:paraId="1331DAAD">
            <w:pPr>
              <w:snapToGrid w:val="0"/>
              <w:spacing w:line="360" w:lineRule="auto"/>
              <w:jc w:val="center"/>
              <w:rPr>
                <w:rFonts w:hint="eastAsia" w:ascii="宋体" w:hAnsi="宋体" w:eastAsia="宋体" w:cs="宋体"/>
                <w:color w:val="auto"/>
                <w:sz w:val="24"/>
                <w:highlight w:val="none"/>
              </w:rPr>
            </w:pPr>
          </w:p>
          <w:p w14:paraId="174C6E45">
            <w:pPr>
              <w:snapToGrid w:val="0"/>
              <w:spacing w:line="360" w:lineRule="auto"/>
              <w:jc w:val="center"/>
              <w:rPr>
                <w:rFonts w:hint="eastAsia" w:ascii="宋体" w:hAnsi="宋体" w:eastAsia="宋体" w:cs="宋体"/>
                <w:color w:val="auto"/>
                <w:sz w:val="24"/>
                <w:highlight w:val="none"/>
              </w:rPr>
            </w:pPr>
          </w:p>
          <w:p w14:paraId="132DEAB8">
            <w:pPr>
              <w:snapToGrid w:val="0"/>
              <w:spacing w:line="360" w:lineRule="auto"/>
              <w:jc w:val="center"/>
              <w:rPr>
                <w:rFonts w:hint="eastAsia" w:ascii="宋体" w:hAnsi="宋体" w:eastAsia="宋体" w:cs="宋体"/>
                <w:color w:val="auto"/>
                <w:sz w:val="24"/>
                <w:highlight w:val="none"/>
              </w:rPr>
            </w:pPr>
          </w:p>
          <w:p w14:paraId="584A57B7">
            <w:pPr>
              <w:snapToGrid w:val="0"/>
              <w:spacing w:line="360" w:lineRule="auto"/>
              <w:jc w:val="center"/>
              <w:rPr>
                <w:rFonts w:hint="eastAsia" w:ascii="宋体" w:hAnsi="宋体" w:eastAsia="宋体" w:cs="宋体"/>
                <w:color w:val="auto"/>
                <w:sz w:val="24"/>
                <w:highlight w:val="none"/>
              </w:rPr>
            </w:pPr>
          </w:p>
          <w:p w14:paraId="7C8496D5">
            <w:pPr>
              <w:snapToGrid w:val="0"/>
              <w:spacing w:line="360" w:lineRule="auto"/>
              <w:jc w:val="center"/>
              <w:rPr>
                <w:rFonts w:hint="eastAsia" w:ascii="宋体" w:hAnsi="宋体" w:eastAsia="宋体" w:cs="宋体"/>
                <w:color w:val="auto"/>
                <w:sz w:val="24"/>
                <w:highlight w:val="none"/>
              </w:rPr>
            </w:pPr>
          </w:p>
          <w:p w14:paraId="562EFE73">
            <w:pPr>
              <w:snapToGrid w:val="0"/>
              <w:spacing w:line="360" w:lineRule="auto"/>
              <w:jc w:val="center"/>
              <w:rPr>
                <w:rFonts w:hint="eastAsia" w:ascii="宋体" w:hAnsi="宋体" w:eastAsia="宋体" w:cs="宋体"/>
                <w:color w:val="auto"/>
                <w:sz w:val="24"/>
                <w:highlight w:val="none"/>
              </w:rPr>
            </w:pPr>
          </w:p>
          <w:p w14:paraId="3B5DE17B">
            <w:pPr>
              <w:snapToGrid w:val="0"/>
              <w:spacing w:line="360" w:lineRule="auto"/>
              <w:jc w:val="center"/>
              <w:rPr>
                <w:rFonts w:hint="eastAsia" w:ascii="宋体" w:hAnsi="宋体" w:eastAsia="宋体" w:cs="宋体"/>
                <w:color w:val="auto"/>
                <w:sz w:val="24"/>
                <w:highlight w:val="none"/>
              </w:rPr>
            </w:pPr>
          </w:p>
          <w:p w14:paraId="013370B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2" w:type="pct"/>
            <w:tcBorders>
              <w:top w:val="single" w:color="000000" w:sz="8" w:space="0"/>
              <w:left w:val="single" w:color="auto" w:sz="4" w:space="0"/>
              <w:bottom w:val="single" w:color="000000" w:sz="8" w:space="0"/>
              <w:right w:val="single" w:color="000000" w:sz="8" w:space="0"/>
            </w:tcBorders>
            <w:vAlign w:val="center"/>
          </w:tcPr>
          <w:p w14:paraId="5F3BBA9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3843" w:type="pct"/>
            <w:tcBorders>
              <w:top w:val="single" w:color="000000" w:sz="8" w:space="0"/>
              <w:left w:val="single" w:color="000000" w:sz="2" w:space="0"/>
              <w:bottom w:val="single" w:color="000000" w:sz="8" w:space="0"/>
              <w:right w:val="single" w:color="000000" w:sz="8" w:space="0"/>
            </w:tcBorders>
            <w:vAlign w:val="center"/>
          </w:tcPr>
          <w:p w14:paraId="7731852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23862290"/>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768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28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533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63346A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912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174071719"/>
                <w:showingPlcHdr/>
              </w:sdtPr>
              <w:sdtEndPr>
                <w:rPr>
                  <w:rFonts w:hint="eastAsia" w:ascii="宋体" w:hAnsi="宋体" w:eastAsia="宋体" w:cs="宋体"/>
                  <w:i w:val="0"/>
                  <w:iCs w:val="0"/>
                  <w:color w:val="auto"/>
                  <w:kern w:val="0"/>
                  <w:sz w:val="24"/>
                  <w:highlight w:val="none"/>
                </w:rPr>
              </w:sdtEndPr>
              <w:sdtContent>
                <w:r>
                  <w:rPr>
                    <w:rFonts w:hint="eastAsia" w:ascii="宋体" w:hAnsi="宋体" w:cs="宋体"/>
                    <w:i w:val="0"/>
                    <w:iCs w:val="0"/>
                    <w:color w:val="auto"/>
                    <w:kern w:val="0"/>
                    <w:sz w:val="24"/>
                    <w:highlight w:val="none"/>
                    <w:lang w:eastAsia="zh-CN"/>
                  </w:rPr>
                  <w:t xml:space="preserve">     </w:t>
                </w:r>
              </w:sdtContent>
            </w:sdt>
            <w:r>
              <w:rPr>
                <w:rFonts w:hint="eastAsia" w:ascii="宋体" w:hAnsi="宋体" w:eastAsia="宋体" w:cs="宋体"/>
                <w:i w:val="0"/>
                <w:iCs w:val="0"/>
                <w:color w:val="auto"/>
                <w:kern w:val="0"/>
                <w:sz w:val="24"/>
                <w:highlight w:val="none"/>
              </w:rPr>
              <w:t>B组织</w:t>
            </w:r>
            <w:r>
              <w:rPr>
                <w:rFonts w:hint="eastAsia" w:ascii="宋体" w:hAnsi="宋体" w:eastAsia="宋体" w:cs="宋体"/>
                <w:color w:val="auto"/>
                <w:kern w:val="0"/>
                <w:sz w:val="24"/>
                <w:highlight w:val="none"/>
              </w:rPr>
              <w:t>。</w:t>
            </w:r>
          </w:p>
          <w:p w14:paraId="2986A1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产品演示注意事项：</w:t>
            </w:r>
          </w:p>
          <w:p w14:paraId="36B3DC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（1）演示产品为：</w:t>
            </w:r>
            <w:r>
              <w:rPr>
                <w:rFonts w:hint="eastAsia" w:ascii="宋体" w:hAnsi="宋体" w:eastAsia="宋体" w:cs="宋体"/>
                <w:color w:val="auto"/>
                <w:kern w:val="0"/>
                <w:sz w:val="24"/>
                <w:highlight w:val="none"/>
                <w:lang w:val="en-US" w:eastAsia="zh-CN"/>
              </w:rPr>
              <w:t>监控系统</w:t>
            </w:r>
            <w:r>
              <w:rPr>
                <w:rFonts w:hint="eastAsia" w:ascii="宋体" w:hAnsi="宋体" w:cs="宋体"/>
                <w:color w:val="auto"/>
                <w:kern w:val="0"/>
                <w:sz w:val="24"/>
                <w:highlight w:val="none"/>
                <w:lang w:val="en-US" w:eastAsia="zh-CN"/>
              </w:rPr>
              <w:t>、录播系统。</w:t>
            </w:r>
          </w:p>
          <w:p w14:paraId="20BD57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（2）本项目须进行产品演示，具体要求见招标文件“招标需求”、“评标办法及评分标准”演示相关内容。</w:t>
            </w:r>
          </w:p>
          <w:p w14:paraId="3CBB98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20</w:t>
            </w:r>
            <w:r>
              <w:rPr>
                <w:rFonts w:hint="eastAsia" w:ascii="宋体" w:hAnsi="宋体" w:eastAsia="宋体" w:cs="宋体"/>
                <w:color w:val="auto"/>
                <w:kern w:val="0"/>
                <w:sz w:val="24"/>
                <w:highlight w:val="none"/>
                <w:u w:val="single"/>
              </w:rPr>
              <w:t>（编制时可根据项目情况进行调整）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10D7C8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）方案讲解演示可选择以下其中一种方式：</w:t>
            </w:r>
          </w:p>
          <w:p w14:paraId="1218F951">
            <w:pPr>
              <w:snapToGrid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184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D02B0B5">
            <w:pPr>
              <w:snapToGrid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16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D6A333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994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44" w:type="pct"/>
            <w:vMerge w:val="restart"/>
            <w:tcBorders>
              <w:top w:val="single" w:color="auto" w:sz="4" w:space="0"/>
              <w:left w:val="single" w:color="auto" w:sz="4" w:space="0"/>
              <w:right w:val="single" w:color="auto" w:sz="4" w:space="0"/>
            </w:tcBorders>
          </w:tcPr>
          <w:p w14:paraId="59E108B4">
            <w:pPr>
              <w:snapToGrid w:val="0"/>
              <w:spacing w:line="360" w:lineRule="auto"/>
              <w:jc w:val="center"/>
              <w:rPr>
                <w:rFonts w:hint="eastAsia" w:ascii="宋体" w:hAnsi="宋体" w:eastAsia="宋体" w:cs="宋体"/>
                <w:color w:val="auto"/>
                <w:sz w:val="24"/>
                <w:highlight w:val="none"/>
              </w:rPr>
            </w:pPr>
          </w:p>
          <w:p w14:paraId="7B584EC0">
            <w:pPr>
              <w:snapToGrid w:val="0"/>
              <w:spacing w:line="360" w:lineRule="auto"/>
              <w:jc w:val="center"/>
              <w:rPr>
                <w:rFonts w:hint="eastAsia" w:ascii="宋体" w:hAnsi="宋体" w:eastAsia="宋体" w:cs="宋体"/>
                <w:color w:val="auto"/>
                <w:sz w:val="24"/>
                <w:highlight w:val="none"/>
              </w:rPr>
            </w:pPr>
          </w:p>
          <w:p w14:paraId="731CA7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12" w:type="pct"/>
            <w:vMerge w:val="restart"/>
            <w:tcBorders>
              <w:top w:val="single" w:color="000000" w:sz="8" w:space="0"/>
              <w:left w:val="single" w:color="auto" w:sz="4" w:space="0"/>
              <w:right w:val="single" w:color="000000" w:sz="8" w:space="0"/>
            </w:tcBorders>
            <w:vAlign w:val="center"/>
          </w:tcPr>
          <w:p w14:paraId="16A494B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3843" w:type="pct"/>
            <w:tcBorders>
              <w:top w:val="single" w:color="000000" w:sz="8" w:space="0"/>
              <w:left w:val="single" w:color="000000" w:sz="2" w:space="0"/>
              <w:bottom w:val="single" w:color="auto" w:sz="4" w:space="0"/>
              <w:right w:val="single" w:color="000000" w:sz="8" w:space="0"/>
            </w:tcBorders>
            <w:vAlign w:val="center"/>
          </w:tcPr>
          <w:p w14:paraId="750EE5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36CE591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21E1C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344" w:type="pct"/>
            <w:vMerge w:val="continue"/>
            <w:tcBorders>
              <w:left w:val="single" w:color="auto" w:sz="4" w:space="0"/>
              <w:bottom w:val="single" w:color="auto" w:sz="4" w:space="0"/>
              <w:right w:val="single" w:color="auto" w:sz="4" w:space="0"/>
            </w:tcBorders>
          </w:tcPr>
          <w:p w14:paraId="32DEB08B">
            <w:pPr>
              <w:snapToGrid w:val="0"/>
              <w:spacing w:line="360" w:lineRule="auto"/>
              <w:jc w:val="center"/>
              <w:rPr>
                <w:rFonts w:hint="eastAsia" w:ascii="宋体" w:hAnsi="宋体" w:eastAsia="宋体" w:cs="宋体"/>
                <w:color w:val="auto"/>
                <w:sz w:val="24"/>
                <w:highlight w:val="none"/>
              </w:rPr>
            </w:pPr>
          </w:p>
        </w:tc>
        <w:tc>
          <w:tcPr>
            <w:tcW w:w="812" w:type="pct"/>
            <w:vMerge w:val="continue"/>
            <w:tcBorders>
              <w:left w:val="single" w:color="auto" w:sz="4" w:space="0"/>
              <w:bottom w:val="single" w:color="000000" w:sz="8" w:space="0"/>
              <w:right w:val="single" w:color="000000" w:sz="8" w:space="0"/>
            </w:tcBorders>
            <w:vAlign w:val="center"/>
          </w:tcPr>
          <w:p w14:paraId="07659F2E">
            <w:pPr>
              <w:snapToGrid w:val="0"/>
              <w:spacing w:line="360" w:lineRule="auto"/>
              <w:jc w:val="center"/>
              <w:rPr>
                <w:rFonts w:hint="eastAsia" w:ascii="宋体" w:hAnsi="宋体" w:eastAsia="宋体" w:cs="宋体"/>
                <w:b/>
                <w:color w:val="auto"/>
                <w:sz w:val="24"/>
                <w:highlight w:val="none"/>
              </w:rPr>
            </w:pPr>
          </w:p>
        </w:tc>
        <w:tc>
          <w:tcPr>
            <w:tcW w:w="3843" w:type="pct"/>
            <w:tcBorders>
              <w:top w:val="single" w:color="auto" w:sz="4" w:space="0"/>
              <w:left w:val="single" w:color="000000" w:sz="2" w:space="0"/>
              <w:bottom w:val="single" w:color="000000" w:sz="8" w:space="0"/>
              <w:right w:val="single" w:color="000000" w:sz="8" w:space="0"/>
            </w:tcBorders>
            <w:vAlign w:val="center"/>
          </w:tcPr>
          <w:p w14:paraId="346187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F4E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44" w:type="pct"/>
            <w:tcBorders>
              <w:top w:val="single" w:color="auto" w:sz="4" w:space="0"/>
              <w:left w:val="single" w:color="000000" w:sz="8" w:space="0"/>
              <w:bottom w:val="single" w:color="auto" w:sz="4" w:space="0"/>
              <w:right w:val="single" w:color="000000" w:sz="2" w:space="0"/>
            </w:tcBorders>
          </w:tcPr>
          <w:p w14:paraId="5BED5EA5">
            <w:pPr>
              <w:snapToGrid w:val="0"/>
              <w:spacing w:line="360" w:lineRule="auto"/>
              <w:jc w:val="center"/>
              <w:rPr>
                <w:rFonts w:hint="eastAsia" w:ascii="宋体" w:hAnsi="宋体" w:eastAsia="宋体" w:cs="宋体"/>
                <w:color w:val="auto"/>
                <w:sz w:val="24"/>
                <w:highlight w:val="none"/>
              </w:rPr>
            </w:pPr>
          </w:p>
          <w:p w14:paraId="270E0AE7">
            <w:pPr>
              <w:snapToGrid w:val="0"/>
              <w:spacing w:line="360" w:lineRule="auto"/>
              <w:jc w:val="center"/>
              <w:rPr>
                <w:rFonts w:hint="eastAsia" w:ascii="宋体" w:hAnsi="宋体" w:eastAsia="宋体" w:cs="宋体"/>
                <w:color w:val="auto"/>
                <w:sz w:val="24"/>
                <w:highlight w:val="none"/>
              </w:rPr>
            </w:pPr>
          </w:p>
          <w:p w14:paraId="7D68492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12" w:type="pct"/>
            <w:tcBorders>
              <w:top w:val="single" w:color="000000" w:sz="8" w:space="0"/>
              <w:left w:val="single" w:color="000000" w:sz="2" w:space="0"/>
              <w:bottom w:val="single" w:color="000000" w:sz="8" w:space="0"/>
              <w:right w:val="single" w:color="000000" w:sz="8" w:space="0"/>
            </w:tcBorders>
            <w:vAlign w:val="center"/>
          </w:tcPr>
          <w:p w14:paraId="40522A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3843" w:type="pct"/>
            <w:tcBorders>
              <w:top w:val="single" w:color="000000" w:sz="8" w:space="0"/>
              <w:left w:val="single" w:color="000000" w:sz="2" w:space="0"/>
              <w:bottom w:val="single" w:color="000000" w:sz="8" w:space="0"/>
              <w:right w:val="single" w:color="000000" w:sz="8" w:space="0"/>
            </w:tcBorders>
            <w:vAlign w:val="center"/>
          </w:tcPr>
          <w:p w14:paraId="05E326A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3AB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44" w:type="pct"/>
            <w:tcBorders>
              <w:top w:val="single" w:color="auto" w:sz="4" w:space="0"/>
              <w:left w:val="single" w:color="000000" w:sz="8" w:space="0"/>
              <w:bottom w:val="single" w:color="auto" w:sz="4" w:space="0"/>
              <w:right w:val="single" w:color="000000" w:sz="2" w:space="0"/>
            </w:tcBorders>
          </w:tcPr>
          <w:p w14:paraId="0B6A3620">
            <w:pPr>
              <w:snapToGrid w:val="0"/>
              <w:spacing w:line="360" w:lineRule="auto"/>
              <w:jc w:val="center"/>
              <w:rPr>
                <w:rFonts w:hint="eastAsia" w:ascii="宋体" w:hAnsi="宋体" w:eastAsia="宋体" w:cs="宋体"/>
                <w:color w:val="auto"/>
                <w:sz w:val="24"/>
                <w:highlight w:val="none"/>
              </w:rPr>
            </w:pPr>
          </w:p>
          <w:p w14:paraId="1063F155">
            <w:pPr>
              <w:snapToGrid w:val="0"/>
              <w:spacing w:line="360" w:lineRule="auto"/>
              <w:jc w:val="center"/>
              <w:rPr>
                <w:rFonts w:hint="eastAsia" w:ascii="宋体" w:hAnsi="宋体" w:eastAsia="宋体" w:cs="宋体"/>
                <w:color w:val="auto"/>
                <w:sz w:val="24"/>
                <w:highlight w:val="none"/>
              </w:rPr>
            </w:pPr>
          </w:p>
          <w:p w14:paraId="676FFF3D">
            <w:pPr>
              <w:snapToGrid w:val="0"/>
              <w:spacing w:line="360" w:lineRule="auto"/>
              <w:jc w:val="center"/>
              <w:rPr>
                <w:rFonts w:hint="eastAsia" w:ascii="宋体" w:hAnsi="宋体" w:eastAsia="宋体" w:cs="宋体"/>
                <w:color w:val="auto"/>
                <w:sz w:val="24"/>
                <w:highlight w:val="none"/>
              </w:rPr>
            </w:pPr>
          </w:p>
          <w:p w14:paraId="5499B0F2">
            <w:pPr>
              <w:snapToGrid w:val="0"/>
              <w:spacing w:line="360" w:lineRule="auto"/>
              <w:jc w:val="center"/>
              <w:rPr>
                <w:rFonts w:hint="eastAsia" w:ascii="宋体" w:hAnsi="宋体" w:eastAsia="宋体" w:cs="宋体"/>
                <w:color w:val="auto"/>
                <w:sz w:val="24"/>
                <w:highlight w:val="none"/>
              </w:rPr>
            </w:pPr>
          </w:p>
          <w:p w14:paraId="1F565D4F">
            <w:pPr>
              <w:snapToGrid w:val="0"/>
              <w:spacing w:line="360" w:lineRule="auto"/>
              <w:jc w:val="center"/>
              <w:rPr>
                <w:rFonts w:hint="eastAsia" w:ascii="宋体" w:hAnsi="宋体" w:eastAsia="宋体" w:cs="宋体"/>
                <w:color w:val="auto"/>
                <w:sz w:val="24"/>
                <w:highlight w:val="none"/>
              </w:rPr>
            </w:pPr>
          </w:p>
          <w:p w14:paraId="5BBA525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12" w:type="pct"/>
            <w:tcBorders>
              <w:top w:val="single" w:color="000000" w:sz="8" w:space="0"/>
              <w:left w:val="single" w:color="000000" w:sz="2" w:space="0"/>
              <w:bottom w:val="single" w:color="000000" w:sz="8" w:space="0"/>
              <w:right w:val="single" w:color="000000" w:sz="8" w:space="0"/>
            </w:tcBorders>
            <w:vAlign w:val="center"/>
          </w:tcPr>
          <w:p w14:paraId="126A2EF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3843" w:type="pct"/>
            <w:tcBorders>
              <w:top w:val="single" w:color="000000" w:sz="8" w:space="0"/>
              <w:left w:val="single" w:color="000000" w:sz="2" w:space="0"/>
              <w:bottom w:val="single" w:color="000000" w:sz="8" w:space="0"/>
              <w:right w:val="single" w:color="000000" w:sz="8" w:space="0"/>
            </w:tcBorders>
            <w:vAlign w:val="center"/>
          </w:tcPr>
          <w:p w14:paraId="08E94C0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92F342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F857CF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CA72FB3">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158C683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A023F78">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5B44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8" w:hRule="atLeast"/>
        </w:trPr>
        <w:tc>
          <w:tcPr>
            <w:tcW w:w="344" w:type="pct"/>
            <w:tcBorders>
              <w:top w:val="single" w:color="auto" w:sz="4" w:space="0"/>
              <w:left w:val="single" w:color="000000" w:sz="8" w:space="0"/>
              <w:right w:val="single" w:color="000000" w:sz="2" w:space="0"/>
            </w:tcBorders>
          </w:tcPr>
          <w:p w14:paraId="1121A7CF">
            <w:pPr>
              <w:snapToGrid w:val="0"/>
              <w:spacing w:line="360" w:lineRule="auto"/>
              <w:jc w:val="center"/>
              <w:rPr>
                <w:rFonts w:hint="eastAsia" w:ascii="宋体" w:hAnsi="宋体" w:eastAsia="宋体" w:cs="宋体"/>
                <w:color w:val="auto"/>
                <w:sz w:val="24"/>
                <w:highlight w:val="none"/>
              </w:rPr>
            </w:pPr>
          </w:p>
          <w:p w14:paraId="3705EE1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2" w:type="pct"/>
            <w:tcBorders>
              <w:top w:val="single" w:color="000000" w:sz="8" w:space="0"/>
              <w:left w:val="single" w:color="000000" w:sz="2" w:space="0"/>
              <w:right w:val="single" w:color="000000" w:sz="8" w:space="0"/>
            </w:tcBorders>
            <w:vAlign w:val="center"/>
          </w:tcPr>
          <w:p w14:paraId="02A351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3843" w:type="pct"/>
            <w:tcBorders>
              <w:top w:val="single" w:color="000000" w:sz="8" w:space="0"/>
              <w:left w:val="single" w:color="000000" w:sz="2" w:space="0"/>
              <w:right w:val="single" w:color="000000" w:sz="8" w:space="0"/>
            </w:tcBorders>
            <w:vAlign w:val="center"/>
          </w:tcPr>
          <w:p w14:paraId="697445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-【融资服务】，可在热门申请中选择产品直接申请，也可点击云智贷匹配适合产品进行申请，或者在可申请项目中根据该项目进行申请。具体可咨询建德市财政局采购办，联系电话：0571-64718168.</w:t>
            </w:r>
          </w:p>
        </w:tc>
      </w:tr>
      <w:tr w14:paraId="5A9B3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44" w:type="pct"/>
            <w:tcBorders>
              <w:top w:val="single" w:color="auto" w:sz="4" w:space="0"/>
              <w:left w:val="single" w:color="000000" w:sz="8" w:space="0"/>
              <w:bottom w:val="single" w:color="auto" w:sz="4" w:space="0"/>
              <w:right w:val="single" w:color="000000" w:sz="2" w:space="0"/>
            </w:tcBorders>
          </w:tcPr>
          <w:p w14:paraId="451B2F4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2" w:type="pct"/>
            <w:tcBorders>
              <w:top w:val="single" w:color="000000" w:sz="8" w:space="0"/>
              <w:left w:val="single" w:color="000000" w:sz="2" w:space="0"/>
              <w:bottom w:val="single" w:color="000000" w:sz="8" w:space="0"/>
              <w:right w:val="single" w:color="000000" w:sz="8" w:space="0"/>
            </w:tcBorders>
            <w:vAlign w:val="center"/>
          </w:tcPr>
          <w:p w14:paraId="64A544E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3843" w:type="pct"/>
            <w:tcBorders>
              <w:top w:val="single" w:color="000000" w:sz="8" w:space="0"/>
              <w:left w:val="single" w:color="000000" w:sz="2" w:space="0"/>
              <w:bottom w:val="single" w:color="000000" w:sz="8" w:space="0"/>
              <w:right w:val="single" w:color="000000" w:sz="8" w:space="0"/>
            </w:tcBorders>
            <w:vAlign w:val="center"/>
          </w:tcPr>
          <w:p w14:paraId="6AF56726">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建德市新安江街道红枫商场17号一层</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陈悦</w:t>
            </w:r>
            <w:r>
              <w:rPr>
                <w:rFonts w:hint="eastAsia" w:ascii="宋体" w:hAnsi="宋体" w:eastAsia="宋体" w:cs="宋体"/>
                <w:color w:val="auto"/>
                <w:kern w:val="28"/>
                <w:sz w:val="24"/>
                <w:szCs w:val="24"/>
                <w:highlight w:val="none"/>
                <w:u w:val="single"/>
                <w:lang w:val="en-US" w:eastAsia="zh-CN"/>
              </w:rPr>
              <w:t xml:space="preserve"> </w:t>
            </w:r>
            <w:r>
              <w:rPr>
                <w:rFonts w:hint="eastAsia" w:hAnsi="宋体" w:cs="宋体"/>
                <w:color w:val="auto"/>
                <w:kern w:val="28"/>
                <w:sz w:val="24"/>
                <w:szCs w:val="24"/>
                <w:highlight w:val="none"/>
                <w:u w:val="single"/>
                <w:lang w:val="en-US" w:eastAsia="zh-CN"/>
              </w:rPr>
              <w:t>15990158838</w:t>
            </w:r>
            <w:r>
              <w:rPr>
                <w:rFonts w:hint="eastAsia" w:ascii="宋体" w:hAnsi="宋体" w:eastAsia="宋体" w:cs="宋体"/>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53AF7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44" w:type="pct"/>
            <w:tcBorders>
              <w:top w:val="single" w:color="auto" w:sz="4" w:space="0"/>
              <w:left w:val="single" w:color="000000" w:sz="8" w:space="0"/>
              <w:bottom w:val="single" w:color="auto" w:sz="4" w:space="0"/>
              <w:right w:val="single" w:color="000000" w:sz="2" w:space="0"/>
            </w:tcBorders>
          </w:tcPr>
          <w:p w14:paraId="61C351E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2" w:type="pct"/>
            <w:tcBorders>
              <w:top w:val="single" w:color="000000" w:sz="8" w:space="0"/>
              <w:left w:val="single" w:color="000000" w:sz="2" w:space="0"/>
              <w:bottom w:val="single" w:color="000000" w:sz="8" w:space="0"/>
              <w:right w:val="single" w:color="000000" w:sz="8" w:space="0"/>
            </w:tcBorders>
            <w:vAlign w:val="center"/>
          </w:tcPr>
          <w:p w14:paraId="1F0F79B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3843" w:type="pct"/>
            <w:tcBorders>
              <w:top w:val="single" w:color="000000" w:sz="8" w:space="0"/>
              <w:left w:val="single" w:color="000000" w:sz="2" w:space="0"/>
              <w:bottom w:val="single" w:color="000000" w:sz="8" w:space="0"/>
              <w:right w:val="single" w:color="000000" w:sz="8" w:space="0"/>
            </w:tcBorders>
            <w:vAlign w:val="center"/>
          </w:tcPr>
          <w:p w14:paraId="1404825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876584111"/>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lang w:eastAsia="zh-CN"/>
                  </w:rPr>
                  <w:t xml:space="preserve">     </w:t>
                </w:r>
              </w:sdtContent>
            </w:sdt>
            <w:r>
              <w:rPr>
                <w:rFonts w:hint="eastAsia" w:ascii="宋体" w:hAnsi="宋体" w:eastAsia="宋体" w:cs="宋体"/>
                <w:b w:val="0"/>
                <w:bCs/>
                <w:color w:val="auto"/>
                <w:kern w:val="0"/>
                <w:sz w:val="24"/>
                <w:highlight w:val="none"/>
              </w:rPr>
              <w:t>投标总</w:t>
            </w:r>
            <w:r>
              <w:rPr>
                <w:rFonts w:hint="eastAsia" w:ascii="宋体" w:hAnsi="宋体" w:eastAsia="宋体" w:cs="宋体"/>
                <w:b w:val="0"/>
                <w:bCs/>
                <w:color w:val="auto"/>
                <w:spacing w:val="-2"/>
                <w:sz w:val="24"/>
                <w:highlight w:val="none"/>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val="0"/>
                <w:bCs/>
                <w:color w:val="auto"/>
                <w:spacing w:val="-2"/>
                <w:sz w:val="24"/>
                <w:highlight w:val="none"/>
                <w:lang w:val="en-US" w:eastAsia="zh-CN"/>
              </w:rPr>
              <w:t>采购服务费</w:t>
            </w:r>
            <w:r>
              <w:rPr>
                <w:rFonts w:hint="eastAsia" w:ascii="宋体" w:hAnsi="宋体" w:eastAsia="宋体" w:cs="宋体"/>
                <w:b w:val="0"/>
                <w:bCs/>
                <w:color w:val="auto"/>
                <w:spacing w:val="-2"/>
                <w:sz w:val="24"/>
                <w:highlight w:val="none"/>
              </w:rPr>
              <w:t>人民币</w:t>
            </w:r>
            <w:r>
              <w:rPr>
                <w:rFonts w:hint="eastAsia" w:ascii="宋体" w:hAnsi="宋体" w:cs="宋体"/>
                <w:color w:val="auto"/>
                <w:sz w:val="24"/>
                <w:highlight w:val="none"/>
                <w:u w:val="single"/>
                <w:lang w:val="en-US" w:eastAsia="zh-CN"/>
              </w:rPr>
              <w:t>壹万零肆佰玖拾捌</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6900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eastAsia="zh-CN"/>
              </w:rPr>
              <w:t>10498</w:t>
            </w:r>
            <w:r>
              <w:rPr>
                <w:rFonts w:hint="eastAsia" w:ascii="宋体" w:hAnsi="宋体" w:cs="宋体"/>
                <w:snapToGrid w:val="0"/>
                <w:color w:val="auto"/>
                <w:kern w:val="28"/>
                <w:sz w:val="24"/>
                <w:highlight w:val="none"/>
                <w:lang w:val="en-US" w:eastAsia="zh-CN"/>
              </w:rPr>
              <w:t>.00</w:t>
            </w:r>
            <w:r>
              <w:rPr>
                <w:rFonts w:hint="eastAsia" w:ascii="宋体" w:hAnsi="宋体" w:eastAsia="宋体" w:cs="宋体"/>
                <w:snapToGrid w:val="0"/>
                <w:color w:val="auto"/>
                <w:kern w:val="28"/>
                <w:sz w:val="24"/>
                <w:highlight w:val="none"/>
              </w:rPr>
              <w:t>元），由中标单位在领取中标通知书时支付给采购代理公司。</w:t>
            </w:r>
          </w:p>
        </w:tc>
      </w:tr>
      <w:tr w14:paraId="5CE3F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44" w:type="pct"/>
            <w:vMerge w:val="restart"/>
            <w:tcBorders>
              <w:top w:val="single" w:color="auto" w:sz="4" w:space="0"/>
              <w:left w:val="single" w:color="000000" w:sz="8" w:space="0"/>
              <w:right w:val="single" w:color="000000" w:sz="2" w:space="0"/>
            </w:tcBorders>
          </w:tcPr>
          <w:p w14:paraId="7CDDABC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2" w:type="pct"/>
            <w:vMerge w:val="restart"/>
            <w:tcBorders>
              <w:top w:val="single" w:color="000000" w:sz="8" w:space="0"/>
              <w:left w:val="single" w:color="000000" w:sz="2" w:space="0"/>
              <w:right w:val="single" w:color="000000" w:sz="8" w:space="0"/>
            </w:tcBorders>
            <w:vAlign w:val="center"/>
          </w:tcPr>
          <w:p w14:paraId="7E4488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3843" w:type="pct"/>
            <w:tcBorders>
              <w:top w:val="single" w:color="000000" w:sz="8" w:space="0"/>
              <w:left w:val="single" w:color="000000" w:sz="2" w:space="0"/>
              <w:bottom w:val="single" w:color="000000" w:sz="8" w:space="0"/>
              <w:right w:val="single" w:color="000000" w:sz="8" w:space="0"/>
            </w:tcBorders>
            <w:vAlign w:val="center"/>
          </w:tcPr>
          <w:p w14:paraId="0384D8C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498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44" w:type="pct"/>
            <w:vMerge w:val="continue"/>
            <w:tcBorders>
              <w:left w:val="single" w:color="000000" w:sz="8" w:space="0"/>
              <w:bottom w:val="single" w:color="auto" w:sz="4" w:space="0"/>
              <w:right w:val="single" w:color="000000" w:sz="2" w:space="0"/>
            </w:tcBorders>
          </w:tcPr>
          <w:p w14:paraId="5C3CCA2F">
            <w:pPr>
              <w:snapToGrid w:val="0"/>
              <w:spacing w:line="360" w:lineRule="auto"/>
              <w:jc w:val="center"/>
              <w:rPr>
                <w:rFonts w:hint="eastAsia" w:ascii="宋体" w:hAnsi="宋体" w:eastAsia="宋体" w:cs="宋体"/>
                <w:color w:val="auto"/>
                <w:sz w:val="24"/>
                <w:highlight w:val="none"/>
              </w:rPr>
            </w:pPr>
          </w:p>
        </w:tc>
        <w:tc>
          <w:tcPr>
            <w:tcW w:w="812" w:type="pct"/>
            <w:vMerge w:val="continue"/>
            <w:tcBorders>
              <w:left w:val="single" w:color="000000" w:sz="2" w:space="0"/>
              <w:bottom w:val="single" w:color="000000" w:sz="8" w:space="0"/>
              <w:right w:val="single" w:color="000000" w:sz="8" w:space="0"/>
            </w:tcBorders>
            <w:vAlign w:val="center"/>
          </w:tcPr>
          <w:p w14:paraId="2B388872">
            <w:pPr>
              <w:snapToGrid w:val="0"/>
              <w:spacing w:line="360" w:lineRule="auto"/>
              <w:jc w:val="center"/>
              <w:rPr>
                <w:rFonts w:hint="eastAsia" w:ascii="宋体" w:hAnsi="宋体" w:eastAsia="宋体" w:cs="宋体"/>
                <w:b/>
                <w:color w:val="auto"/>
                <w:sz w:val="24"/>
                <w:highlight w:val="none"/>
              </w:rPr>
            </w:pPr>
          </w:p>
        </w:tc>
        <w:tc>
          <w:tcPr>
            <w:tcW w:w="3843" w:type="pct"/>
            <w:tcBorders>
              <w:top w:val="single" w:color="000000" w:sz="8" w:space="0"/>
              <w:left w:val="single" w:color="000000" w:sz="2" w:space="0"/>
              <w:bottom w:val="single" w:color="000000" w:sz="8" w:space="0"/>
              <w:right w:val="single" w:color="000000" w:sz="8" w:space="0"/>
            </w:tcBorders>
            <w:vAlign w:val="center"/>
          </w:tcPr>
          <w:p w14:paraId="32D382C7">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1567996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B18D9B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50CADBA7">
      <w:pPr>
        <w:snapToGrid w:val="0"/>
        <w:spacing w:line="360" w:lineRule="auto"/>
        <w:jc w:val="center"/>
        <w:rPr>
          <w:rFonts w:hint="eastAsia" w:ascii="宋体" w:hAnsi="宋体" w:eastAsia="宋体" w:cs="宋体"/>
          <w:b/>
          <w:color w:val="auto"/>
          <w:sz w:val="32"/>
          <w:szCs w:val="20"/>
          <w:highlight w:val="none"/>
        </w:rPr>
      </w:pPr>
    </w:p>
    <w:bookmarkEnd w:id="9"/>
    <w:p w14:paraId="7E1F5EFE">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6330BA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D0C5D33">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59D310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163A90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6E31B2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B41B7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4B4D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1D860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9E3BA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91B3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DA841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746032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172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452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w:t>
              </w:r>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224005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8C9465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E2B064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5AAD2C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FD4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E6B60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7EF3B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756399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04B15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F737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983395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DA406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D3C8B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5"/>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FDB87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E14A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D03A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1714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414A7C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F375E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FF837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4CA9DC9">
      <w:pPr>
        <w:spacing w:line="360" w:lineRule="auto"/>
        <w:ind w:firstLine="240" w:firstLineChars="100"/>
        <w:rPr>
          <w:rFonts w:hint="eastAsia" w:ascii="宋体" w:hAnsi="宋体" w:eastAsia="宋体" w:cs="宋体"/>
          <w:b/>
          <w:color w:val="auto"/>
          <w:highlight w:val="none"/>
        </w:rPr>
      </w:pPr>
      <w:r>
        <w:rPr>
          <w:rFonts w:hint="eastAsia" w:ascii="宋体" w:hAnsi="宋体" w:eastAsia="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182EFB66">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0E76ABA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C6F0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06BB16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A83E4">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8BC2F1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5E9FC0B">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3FE0C3">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325F821">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8320B7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27D9E9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F48F82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D346DC1">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1CFCECD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841E1CA">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93100C1">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1EB3A4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92B932">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617ADD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8C89275">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9B10D0">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6345F5A">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2D9BDAD">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8412A8E">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7331F0C">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080E6C6">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34DDE2C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2B46A32">
      <w:pPr>
        <w:pStyle w:val="129"/>
        <w:snapToGrid w:val="0"/>
        <w:spacing w:before="0"/>
        <w:ind w:firstLine="360"/>
        <w:rPr>
          <w:rFonts w:hint="eastAsia" w:ascii="宋体" w:hAnsi="宋体" w:eastAsia="宋体" w:cs="宋体"/>
          <w:color w:val="auto"/>
          <w:sz w:val="18"/>
          <w:szCs w:val="18"/>
          <w:highlight w:val="none"/>
        </w:rPr>
      </w:pPr>
    </w:p>
    <w:p w14:paraId="13011B7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3944DB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3A6D89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AF4B51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B12403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96108F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A745F5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A85F083">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7DE5D4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5796D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8303767">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D4A615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924655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97D633">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309947C">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D36519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DA1B9D6">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A2FAD8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3309CAD">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9787C65">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C8643E3">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E2A528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F29909B">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FB4488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2FD6C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2997BD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1B9E7D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11.1.2</w:t>
      </w:r>
      <w:bookmarkStart w:id="16" w:name="_Hlk101259339"/>
      <w:r>
        <w:rPr>
          <w:rFonts w:hint="eastAsia" w:ascii="宋体" w:hAnsi="宋体" w:eastAsia="宋体" w:cs="宋体"/>
          <w:color w:val="auto"/>
          <w:sz w:val="24"/>
          <w:highlight w:val="none"/>
        </w:rPr>
        <w:t>营业执照</w:t>
      </w:r>
      <w:r>
        <w:rPr>
          <w:rFonts w:hint="eastAsia" w:ascii="宋体" w:hAnsi="宋体" w:cs="宋体"/>
          <w:color w:val="auto"/>
          <w:sz w:val="24"/>
          <w:highlight w:val="none"/>
          <w:lang w:eastAsia="zh-CN"/>
        </w:rPr>
        <w:t>；</w:t>
      </w:r>
    </w:p>
    <w:p w14:paraId="78A1528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eastAsia="宋体" w:cs="宋体"/>
          <w:snapToGrid w:val="0"/>
          <w:color w:val="auto"/>
          <w:kern w:val="28"/>
          <w:sz w:val="24"/>
          <w:szCs w:val="20"/>
          <w:highlight w:val="none"/>
        </w:rPr>
        <w:t>联合协议</w:t>
      </w:r>
      <w:bookmarkEnd w:id="16"/>
      <w:r>
        <w:rPr>
          <w:rFonts w:hint="eastAsia" w:ascii="宋体" w:hAnsi="宋体" w:eastAsia="宋体" w:cs="宋体"/>
          <w:snapToGrid w:val="0"/>
          <w:color w:val="auto"/>
          <w:kern w:val="28"/>
          <w:sz w:val="24"/>
          <w:szCs w:val="20"/>
          <w:highlight w:val="none"/>
        </w:rPr>
        <w:t>（如果有)；</w:t>
      </w:r>
    </w:p>
    <w:p w14:paraId="2AA4D20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A234D1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88756B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07EA8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7DA34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83FF43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932F50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4AF0D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0F4B0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885B0F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EBDE7EC">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50F805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5D7B84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A080F1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w:t>
      </w:r>
      <w:r>
        <w:rPr>
          <w:rFonts w:hint="eastAsia" w:ascii="宋体" w:hAnsi="宋体" w:eastAsia="宋体" w:cs="宋体"/>
          <w:b w:val="0"/>
          <w:bCs w:val="0"/>
          <w:color w:val="auto"/>
          <w:kern w:val="2"/>
          <w:sz w:val="24"/>
          <w:szCs w:val="24"/>
          <w:highlight w:val="none"/>
          <w:lang w:val="en-US" w:eastAsia="zh-CN" w:bidi="ar-SA"/>
        </w:rPr>
        <w:t>提供《中小企业声明函》或《残疾人福利性单位声明函》或由省级以上监狱管理局、戒毒管理局（含新疆生产建设兵团）出具的属于监狱企业的证明文件（如果有）</w:t>
      </w:r>
      <w:r>
        <w:rPr>
          <w:rFonts w:hint="eastAsia" w:ascii="宋体" w:hAnsi="宋体" w:eastAsia="宋体" w:cs="宋体"/>
          <w:color w:val="auto"/>
          <w:sz w:val="24"/>
          <w:highlight w:val="none"/>
        </w:rPr>
        <w:t>。</w:t>
      </w:r>
    </w:p>
    <w:p w14:paraId="156CF449">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DCE3933">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59EF526">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3A73EB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10D86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34843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59A56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5B0FDD1">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C50E3C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67A59FD">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42AFC6F">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136F274">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EEEE46">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0EE433A">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CAE236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26F0E7A">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0838881B">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53F1B4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4E107BF">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14CF0EF">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0D9F37F">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26CADC4C">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25C658EC">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F951AD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848A81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67E9B17">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D992341">
      <w:pPr>
        <w:pStyle w:val="129"/>
        <w:spacing w:before="0"/>
        <w:ind w:firstLine="643"/>
        <w:rPr>
          <w:rFonts w:hint="eastAsia" w:ascii="宋体" w:hAnsi="宋体" w:eastAsia="宋体" w:cs="宋体"/>
          <w:b/>
          <w:color w:val="auto"/>
          <w:sz w:val="32"/>
          <w:highlight w:val="none"/>
        </w:rPr>
      </w:pPr>
    </w:p>
    <w:p w14:paraId="2926E2EE">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0EF0F9D">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1B5C089">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6D141658">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04B0F96">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131B4E6">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09ED40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2F309C4">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6AB5293">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80A4D6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5998AFF">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85D72AC">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5C7E24B">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A7BA3EE">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69242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4B3CDEB">
      <w:pPr>
        <w:pStyle w:val="129"/>
        <w:spacing w:before="0"/>
        <w:ind w:firstLine="0" w:firstLineChars="0"/>
        <w:rPr>
          <w:rFonts w:hint="eastAsia" w:ascii="宋体" w:hAnsi="宋体" w:eastAsia="宋体" w:cs="宋体"/>
          <w:color w:val="auto"/>
          <w:kern w:val="0"/>
          <w:szCs w:val="24"/>
          <w:highlight w:val="none"/>
        </w:rPr>
      </w:pPr>
    </w:p>
    <w:p w14:paraId="2265829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7709026">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6B75162">
      <w:pPr>
        <w:spacing w:line="360" w:lineRule="auto"/>
        <w:rPr>
          <w:rFonts w:hint="eastAsia" w:ascii="宋体" w:hAnsi="宋体" w:eastAsia="宋体" w:cs="宋体"/>
          <w:b/>
          <w:color w:val="auto"/>
          <w:sz w:val="24"/>
          <w:highlight w:val="none"/>
        </w:rPr>
      </w:pPr>
    </w:p>
    <w:p w14:paraId="7268B38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63DD19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03ADB0F">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1399369">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DA0D94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E13083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77A35F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32F8C0D">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90AC4A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FE7BEC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4469DB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CD4A66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F84F80C">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A3EC67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26455B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31875FA">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70914D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54F2FF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464A27F">
      <w:pPr>
        <w:tabs>
          <w:tab w:val="left" w:pos="0"/>
        </w:tabs>
        <w:spacing w:line="360" w:lineRule="auto"/>
        <w:ind w:firstLine="482"/>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1AD29C">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rPr>
        <w:t>27.预付款</w:t>
      </w:r>
    </w:p>
    <w:p w14:paraId="1B5BFBE9">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49B212">
      <w:pPr>
        <w:rPr>
          <w:rFonts w:hint="eastAsia" w:ascii="宋体" w:hAnsi="宋体" w:eastAsia="宋体" w:cs="宋体"/>
          <w:color w:val="auto"/>
          <w:highlight w:val="none"/>
        </w:rPr>
      </w:pPr>
    </w:p>
    <w:p w14:paraId="4C448040">
      <w:pPr>
        <w:snapToGrid w:val="0"/>
        <w:spacing w:line="360" w:lineRule="auto"/>
        <w:ind w:firstLine="3357" w:firstLineChars="1045"/>
        <w:rPr>
          <w:rFonts w:hint="eastAsia" w:ascii="宋体" w:hAnsi="宋体" w:eastAsia="宋体" w:cs="宋体"/>
          <w:b/>
          <w:color w:val="auto"/>
          <w:sz w:val="32"/>
          <w:highlight w:val="none"/>
        </w:rPr>
      </w:pPr>
    </w:p>
    <w:p w14:paraId="7D2E885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1078965">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26E333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27E6A70">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7B226F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002FBC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74C353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8C980A9">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306E4C">
      <w:pPr>
        <w:tabs>
          <w:tab w:val="left" w:pos="0"/>
        </w:tabs>
        <w:spacing w:line="360" w:lineRule="auto"/>
        <w:ind w:firstLine="480"/>
        <w:rPr>
          <w:rFonts w:hint="eastAsia" w:ascii="宋体" w:hAnsi="宋体" w:eastAsia="宋体" w:cs="宋体"/>
          <w:color w:val="auto"/>
          <w:sz w:val="24"/>
          <w:highlight w:val="none"/>
        </w:rPr>
      </w:pPr>
    </w:p>
    <w:p w14:paraId="4FD1FB2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3A0DFF6">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5E9E63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1B3E8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2C3F5B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B4436C">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17B5071">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5236101"/>
      <w:bookmarkEnd w:id="18"/>
      <w:bookmarkStart w:id="19" w:name="_Hlt74707468"/>
      <w:bookmarkEnd w:id="19"/>
      <w:bookmarkStart w:id="20" w:name="_Hlt68403820"/>
      <w:bookmarkEnd w:id="20"/>
      <w:bookmarkStart w:id="21" w:name="_Hlt74729768"/>
      <w:bookmarkEnd w:id="21"/>
      <w:bookmarkStart w:id="22" w:name="_Hlt68072990"/>
      <w:bookmarkEnd w:id="22"/>
      <w:bookmarkStart w:id="23" w:name="_Hlt68072998"/>
      <w:bookmarkEnd w:id="23"/>
      <w:bookmarkStart w:id="24" w:name="_Hlt74730295"/>
      <w:bookmarkEnd w:id="24"/>
      <w:bookmarkStart w:id="25" w:name="_Hlt68073093"/>
      <w:bookmarkEnd w:id="25"/>
      <w:bookmarkStart w:id="26" w:name="_Hlt68057669"/>
      <w:bookmarkEnd w:id="26"/>
      <w:bookmarkStart w:id="27" w:name="_Hlt75236011"/>
      <w:bookmarkEnd w:id="27"/>
      <w:bookmarkStart w:id="28" w:name="_Hlt74714665"/>
      <w:bookmarkEnd w:id="28"/>
      <w:bookmarkStart w:id="29" w:name="_Hlt75236290"/>
      <w:bookmarkEnd w:id="29"/>
    </w:p>
    <w:bookmarkEnd w:id="12"/>
    <w:bookmarkEnd w:id="13"/>
    <w:p w14:paraId="2DE15B2C">
      <w:pPr>
        <w:numPr>
          <w:ilvl w:val="0"/>
          <w:numId w:val="2"/>
        </w:numPr>
        <w:spacing w:line="360" w:lineRule="auto"/>
        <w:jc w:val="center"/>
        <w:outlineLvl w:val="0"/>
        <w:rPr>
          <w:rFonts w:hint="eastAsia" w:ascii="宋体" w:hAnsi="宋体" w:eastAsia="宋体" w:cs="宋体"/>
          <w:b/>
          <w:color w:val="auto"/>
          <w:sz w:val="36"/>
          <w:szCs w:val="36"/>
          <w:highlight w:val="none"/>
        </w:rPr>
      </w:pPr>
      <w:bookmarkStart w:id="30" w:name="第四部分"/>
      <w:r>
        <w:rPr>
          <w:rFonts w:hint="eastAsia" w:ascii="宋体" w:hAnsi="宋体" w:eastAsia="宋体" w:cs="宋体"/>
          <w:b/>
          <w:color w:val="auto"/>
          <w:sz w:val="36"/>
          <w:szCs w:val="36"/>
          <w:highlight w:val="none"/>
        </w:rPr>
        <w:t xml:space="preserve">  采购需求</w:t>
      </w:r>
    </w:p>
    <w:p w14:paraId="3780B25E">
      <w:pPr>
        <w:snapToGrid w:val="0"/>
        <w:spacing w:line="360" w:lineRule="auto"/>
        <w:ind w:left="120" w:leftChars="57" w:firstLine="482" w:firstLineChars="150"/>
        <w:jc w:val="center"/>
        <w:rPr>
          <w:rStyle w:val="353"/>
          <w:rFonts w:hint="eastAsia" w:ascii="宋体" w:hAnsi="宋体" w:eastAsia="宋体" w:cs="宋体"/>
          <w:color w:val="auto"/>
          <w:spacing w:val="0"/>
          <w:sz w:val="32"/>
          <w:szCs w:val="20"/>
          <w:highlight w:val="none"/>
        </w:rPr>
      </w:pPr>
    </w:p>
    <w:p w14:paraId="1C91B2A8">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一、采购内容及数量</w:t>
      </w:r>
    </w:p>
    <w:tbl>
      <w:tblPr>
        <w:tblStyle w:val="62"/>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113"/>
        <w:gridCol w:w="2451"/>
        <w:gridCol w:w="950"/>
        <w:gridCol w:w="825"/>
        <w:gridCol w:w="1385"/>
        <w:gridCol w:w="750"/>
      </w:tblGrid>
      <w:tr w14:paraId="723A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4" w:type="dxa"/>
            <w:noWrap w:val="0"/>
            <w:vAlign w:val="center"/>
          </w:tcPr>
          <w:p w14:paraId="119F6A65">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113" w:type="dxa"/>
            <w:noWrap w:val="0"/>
            <w:vAlign w:val="center"/>
          </w:tcPr>
          <w:p w14:paraId="16AAD43C">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2451" w:type="dxa"/>
            <w:noWrap w:val="0"/>
            <w:vAlign w:val="center"/>
          </w:tcPr>
          <w:p w14:paraId="10C5100E">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主要技术参数及要求</w:t>
            </w:r>
          </w:p>
        </w:tc>
        <w:tc>
          <w:tcPr>
            <w:tcW w:w="950" w:type="dxa"/>
            <w:noWrap w:val="0"/>
            <w:vAlign w:val="center"/>
          </w:tcPr>
          <w:p w14:paraId="6804DEA5">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825" w:type="dxa"/>
            <w:noWrap w:val="0"/>
            <w:vAlign w:val="center"/>
          </w:tcPr>
          <w:p w14:paraId="53FE902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85" w:type="dxa"/>
            <w:noWrap w:val="0"/>
            <w:vAlign w:val="center"/>
          </w:tcPr>
          <w:p w14:paraId="1D06E447">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最高限价</w:t>
            </w:r>
          </w:p>
          <w:p w14:paraId="47729B1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750" w:type="dxa"/>
            <w:noWrap w:val="0"/>
            <w:vAlign w:val="center"/>
          </w:tcPr>
          <w:p w14:paraId="3B86F571">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54B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4" w:type="dxa"/>
            <w:noWrap w:val="0"/>
            <w:vAlign w:val="center"/>
          </w:tcPr>
          <w:p w14:paraId="4F3017BC">
            <w:pPr>
              <w:widowControl/>
              <w:jc w:val="center"/>
              <w:rPr>
                <w:rFonts w:hint="eastAsia" w:ascii="宋体" w:hAnsi="宋体" w:eastAsia="宋体" w:cs="宋体"/>
                <w:b w:val="0"/>
                <w:bCs/>
                <w:color w:val="auto"/>
                <w:sz w:val="24"/>
                <w:highlight w:val="none"/>
              </w:rPr>
            </w:pPr>
            <w:r>
              <w:rPr>
                <w:rFonts w:hint="eastAsia" w:ascii="宋体" w:hAnsi="宋体" w:eastAsia="宋体" w:cs="宋体"/>
                <w:b w:val="0"/>
                <w:bCs/>
                <w:color w:val="auto"/>
                <w:kern w:val="0"/>
                <w:sz w:val="24"/>
                <w:highlight w:val="none"/>
              </w:rPr>
              <w:t>1</w:t>
            </w:r>
          </w:p>
        </w:tc>
        <w:tc>
          <w:tcPr>
            <w:tcW w:w="3113" w:type="dxa"/>
            <w:noWrap w:val="0"/>
            <w:vAlign w:val="center"/>
          </w:tcPr>
          <w:p w14:paraId="2963BF8C">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u w:val="none"/>
                <w:lang w:val="en-US" w:eastAsia="zh-CN"/>
              </w:rPr>
              <w:t>建德市寿昌镇人民政府2025年寿昌初级中学改扩建-弱电智能化采购项目</w:t>
            </w:r>
          </w:p>
        </w:tc>
        <w:tc>
          <w:tcPr>
            <w:tcW w:w="2451" w:type="dxa"/>
            <w:noWrap w:val="0"/>
            <w:vAlign w:val="center"/>
          </w:tcPr>
          <w:p w14:paraId="62860A05">
            <w:pPr>
              <w:widowControl/>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详见</w:t>
            </w:r>
          </w:p>
          <w:p w14:paraId="2070C8D9">
            <w:pPr>
              <w:widowControl/>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“二、采购</w:t>
            </w:r>
            <w:r>
              <w:rPr>
                <w:rFonts w:hint="eastAsia" w:ascii="宋体" w:hAnsi="宋体" w:cs="宋体"/>
                <w:b w:val="0"/>
                <w:bCs/>
                <w:color w:val="auto"/>
                <w:sz w:val="24"/>
                <w:highlight w:val="none"/>
                <w:lang w:eastAsia="zh-CN"/>
              </w:rPr>
              <w:t>清单</w:t>
            </w:r>
            <w:r>
              <w:rPr>
                <w:rFonts w:hint="eastAsia" w:ascii="宋体" w:hAnsi="宋体" w:eastAsia="宋体" w:cs="宋体"/>
                <w:b w:val="0"/>
                <w:bCs/>
                <w:color w:val="auto"/>
                <w:sz w:val="24"/>
                <w:highlight w:val="none"/>
              </w:rPr>
              <w:t>”</w:t>
            </w:r>
          </w:p>
        </w:tc>
        <w:tc>
          <w:tcPr>
            <w:tcW w:w="950" w:type="dxa"/>
            <w:noWrap w:val="0"/>
            <w:vAlign w:val="center"/>
          </w:tcPr>
          <w:p w14:paraId="26AF3399">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批</w:t>
            </w:r>
          </w:p>
        </w:tc>
        <w:tc>
          <w:tcPr>
            <w:tcW w:w="825" w:type="dxa"/>
            <w:noWrap w:val="0"/>
            <w:vAlign w:val="center"/>
          </w:tcPr>
          <w:p w14:paraId="1FB26636">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1385" w:type="dxa"/>
            <w:noWrap w:val="0"/>
            <w:vAlign w:val="center"/>
          </w:tcPr>
          <w:p w14:paraId="56DE1E7D">
            <w:pPr>
              <w:jc w:val="center"/>
              <w:rPr>
                <w:rFonts w:hint="eastAsia" w:ascii="宋体" w:hAnsi="宋体" w:eastAsia="宋体" w:cs="宋体"/>
                <w:b w:val="0"/>
                <w:bCs/>
                <w:color w:val="auto"/>
                <w:sz w:val="24"/>
                <w:highlight w:val="none"/>
                <w:lang w:val="en-US"/>
              </w:rPr>
            </w:pPr>
            <w:r>
              <w:rPr>
                <w:rFonts w:hint="eastAsia" w:ascii="宋体" w:hAnsi="宋体" w:cs="宋体"/>
                <w:b w:val="0"/>
                <w:bCs/>
                <w:color w:val="auto"/>
                <w:sz w:val="24"/>
                <w:highlight w:val="none"/>
                <w:lang w:val="en-US" w:eastAsia="zh-CN"/>
              </w:rPr>
              <w:t>999800.00</w:t>
            </w:r>
          </w:p>
        </w:tc>
        <w:tc>
          <w:tcPr>
            <w:tcW w:w="750" w:type="dxa"/>
            <w:noWrap w:val="0"/>
            <w:vAlign w:val="center"/>
          </w:tcPr>
          <w:p w14:paraId="2E141E62">
            <w:pPr>
              <w:widowControl/>
              <w:jc w:val="center"/>
              <w:rPr>
                <w:rFonts w:hint="eastAsia" w:ascii="宋体" w:hAnsi="宋体" w:eastAsia="宋体" w:cs="宋体"/>
                <w:b w:val="0"/>
                <w:bCs/>
                <w:color w:val="auto"/>
                <w:sz w:val="24"/>
                <w:highlight w:val="none"/>
              </w:rPr>
            </w:pPr>
          </w:p>
        </w:tc>
      </w:tr>
      <w:tr w14:paraId="6E62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8" w:type="dxa"/>
            <w:gridSpan w:val="7"/>
            <w:noWrap w:val="0"/>
            <w:vAlign w:val="center"/>
          </w:tcPr>
          <w:p w14:paraId="554D22B9">
            <w:pPr>
              <w:widowControl/>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预算总价：人民币（大写）</w:t>
            </w:r>
            <w:r>
              <w:rPr>
                <w:rFonts w:hint="eastAsia" w:ascii="宋体" w:hAnsi="宋体" w:cs="宋体"/>
                <w:b w:val="0"/>
                <w:bCs/>
                <w:color w:val="auto"/>
                <w:sz w:val="24"/>
                <w:highlight w:val="none"/>
                <w:lang w:eastAsia="zh-CN"/>
              </w:rPr>
              <w:t>玖拾玖万玖仟捌佰</w:t>
            </w:r>
            <w:r>
              <w:rPr>
                <w:rFonts w:hint="eastAsia" w:ascii="宋体" w:hAnsi="宋体" w:eastAsia="宋体" w:cs="宋体"/>
                <w:b w:val="0"/>
                <w:bCs/>
                <w:color w:val="auto"/>
                <w:sz w:val="24"/>
                <w:highlight w:val="none"/>
              </w:rPr>
              <w:t>元整</w:t>
            </w:r>
          </w:p>
        </w:tc>
      </w:tr>
    </w:tbl>
    <w:p w14:paraId="73C0784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AF08FD5">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包括但不限于货物生产、人工费、供货、运输装卸、安装调试、税金（包含须由投标人承担的各种税费）、产品保护、保险、备品备件、配件、附件、培训、验收、辅助工作维护等其它需投标人承担的费用及潜在可能涉及的一切费用。未计入报价而应该发生的费用等，视为已含在其他分项投标报价中。投标人应认真计算可能发生的各相关费用并计入投标报价内，在项目实施过程中不得藉此要求增加任何费用。</w:t>
      </w:r>
      <w:r>
        <w:rPr>
          <w:rFonts w:hint="eastAsia" w:ascii="宋体" w:hAnsi="宋体" w:eastAsia="宋体" w:cs="宋体"/>
          <w:color w:val="auto"/>
          <w:sz w:val="24"/>
          <w:highlight w:val="none"/>
        </w:rPr>
        <w:t xml:space="preserve"> </w:t>
      </w:r>
    </w:p>
    <w:p w14:paraId="233CFC76">
      <w:pPr>
        <w:keepNext w:val="0"/>
        <w:keepLines w:val="0"/>
        <w:pageBreakBefore w:val="0"/>
        <w:widowControl w:val="0"/>
        <w:numPr>
          <w:ilvl w:val="0"/>
          <w:numId w:val="3"/>
        </w:numPr>
        <w:kinsoku/>
        <w:wordWrap/>
        <w:overflowPunct/>
        <w:topLinePunct w:val="0"/>
        <w:autoSpaceDE/>
        <w:autoSpaceDN/>
        <w:bidi w:val="0"/>
        <w:adjustRightInd w:val="0"/>
        <w:snapToGrid/>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保障该项目的整体协调性及正常使用，供应商应自行前往现场进行勘查，以获取场地位置、现状及任何其它可能影响投标内容（包括报价）的现场资料、数据等情况。供应商应结合现场勘查的客观因素进行综合考虑，如因投标供应商未进行充分考虑导致投标方案与实际不符从而使项目无法按时实施或签署合同后无法按照合同约定内容按时、保质、保量完成的，如若不进行现场踏勘后期产生疑义自行承担后果。</w:t>
      </w:r>
    </w:p>
    <w:p w14:paraId="2F6CDB20">
      <w:pPr>
        <w:rPr>
          <w:rFonts w:hint="eastAsia" w:ascii="宋体" w:hAnsi="宋体" w:eastAsia="宋体" w:cs="宋体"/>
          <w:color w:val="auto"/>
          <w:sz w:val="24"/>
          <w:highlight w:val="none"/>
        </w:rPr>
      </w:pPr>
    </w:p>
    <w:p w14:paraId="0C336B0A">
      <w:pPr>
        <w:numPr>
          <w:ilvl w:val="0"/>
          <w:numId w:val="0"/>
        </w:numPr>
        <w:spacing w:line="440" w:lineRule="exact"/>
        <w:jc w:val="left"/>
        <w:rPr>
          <w:rFonts w:hint="eastAsia" w:ascii="宋体" w:hAnsi="宋体" w:cs="宋体"/>
          <w:b/>
          <w:color w:val="auto"/>
          <w:sz w:val="24"/>
          <w:highlight w:val="none"/>
          <w:lang w:eastAsia="zh-CN"/>
        </w:rPr>
        <w:sectPr>
          <w:pgSz w:w="11907" w:h="16840"/>
          <w:pgMar w:top="1474" w:right="1814" w:bottom="1474" w:left="1814" w:header="851" w:footer="851" w:gutter="0"/>
          <w:cols w:space="720" w:num="1"/>
        </w:sectPr>
      </w:pPr>
    </w:p>
    <w:p w14:paraId="72692055">
      <w:pPr>
        <w:numPr>
          <w:ilvl w:val="0"/>
          <w:numId w:val="0"/>
        </w:numPr>
        <w:spacing w:line="440" w:lineRule="exact"/>
        <w:jc w:val="left"/>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二、</w:t>
      </w:r>
      <w:r>
        <w:rPr>
          <w:rFonts w:hint="eastAsia" w:ascii="宋体" w:hAnsi="宋体" w:eastAsia="宋体" w:cs="宋体"/>
          <w:b/>
          <w:color w:val="auto"/>
          <w:sz w:val="24"/>
          <w:highlight w:val="none"/>
        </w:rPr>
        <w:t>采购需求</w:t>
      </w:r>
    </w:p>
    <w:tbl>
      <w:tblPr>
        <w:tblStyle w:val="62"/>
        <w:tblW w:w="15141" w:type="dxa"/>
        <w:tblInd w:w="-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1728"/>
        <w:gridCol w:w="7143"/>
        <w:gridCol w:w="742"/>
        <w:gridCol w:w="819"/>
        <w:gridCol w:w="1268"/>
        <w:gridCol w:w="1382"/>
        <w:gridCol w:w="1163"/>
      </w:tblGrid>
      <w:tr w14:paraId="2676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96" w:type="dxa"/>
            <w:shd w:val="clear" w:color="auto" w:fill="auto"/>
            <w:vAlign w:val="center"/>
          </w:tcPr>
          <w:p w14:paraId="069AB7E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728" w:type="dxa"/>
            <w:shd w:val="clear" w:color="auto" w:fill="auto"/>
            <w:vAlign w:val="center"/>
          </w:tcPr>
          <w:p w14:paraId="0DB4578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7143" w:type="dxa"/>
            <w:shd w:val="clear" w:color="auto" w:fill="auto"/>
            <w:vAlign w:val="center"/>
          </w:tcPr>
          <w:p w14:paraId="4BD5613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参数要求</w:t>
            </w:r>
          </w:p>
        </w:tc>
        <w:tc>
          <w:tcPr>
            <w:tcW w:w="742" w:type="dxa"/>
            <w:shd w:val="clear" w:color="auto" w:fill="auto"/>
            <w:vAlign w:val="center"/>
          </w:tcPr>
          <w:p w14:paraId="640752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19" w:type="dxa"/>
            <w:shd w:val="clear" w:color="auto" w:fill="auto"/>
            <w:vAlign w:val="center"/>
          </w:tcPr>
          <w:p w14:paraId="06DD8B7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268" w:type="dxa"/>
            <w:shd w:val="clear" w:color="auto" w:fill="auto"/>
            <w:vAlign w:val="center"/>
          </w:tcPr>
          <w:p w14:paraId="3C0EA4D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预算</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（元）</w:t>
            </w:r>
          </w:p>
        </w:tc>
        <w:tc>
          <w:tcPr>
            <w:tcW w:w="1382" w:type="dxa"/>
            <w:shd w:val="clear" w:color="auto" w:fill="auto"/>
            <w:vAlign w:val="center"/>
          </w:tcPr>
          <w:p w14:paraId="06D9EFE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预算</w:t>
            </w:r>
            <w:r>
              <w:rPr>
                <w:rFonts w:hint="eastAsia" w:ascii="宋体" w:hAnsi="宋体" w:eastAsia="宋体" w:cs="宋体"/>
                <w:b/>
                <w:bCs/>
                <w:i w:val="0"/>
                <w:iCs w:val="0"/>
                <w:color w:val="auto"/>
                <w:kern w:val="0"/>
                <w:sz w:val="24"/>
                <w:szCs w:val="24"/>
                <w:highlight w:val="none"/>
                <w:u w:val="none"/>
                <w:lang w:val="en-US" w:eastAsia="zh-CN" w:bidi="ar"/>
              </w:rPr>
              <w:t>合价</w:t>
            </w:r>
            <w:r>
              <w:rPr>
                <w:rFonts w:hint="eastAsia" w:ascii="宋体" w:hAnsi="宋体" w:cs="宋体"/>
                <w:b/>
                <w:bCs/>
                <w:i w:val="0"/>
                <w:iCs w:val="0"/>
                <w:color w:val="auto"/>
                <w:kern w:val="0"/>
                <w:sz w:val="24"/>
                <w:szCs w:val="24"/>
                <w:highlight w:val="none"/>
                <w:u w:val="none"/>
                <w:lang w:val="en-US" w:eastAsia="zh-CN" w:bidi="ar"/>
              </w:rPr>
              <w:t>（元）</w:t>
            </w:r>
          </w:p>
        </w:tc>
        <w:tc>
          <w:tcPr>
            <w:tcW w:w="1163" w:type="dxa"/>
            <w:shd w:val="clear" w:color="auto" w:fill="auto"/>
            <w:vAlign w:val="center"/>
          </w:tcPr>
          <w:p w14:paraId="01B52E9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18C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35C6A2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1728" w:type="dxa"/>
            <w:shd w:val="clear" w:color="auto" w:fill="auto"/>
            <w:vAlign w:val="center"/>
          </w:tcPr>
          <w:p w14:paraId="07910F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系统组网</w:t>
            </w:r>
          </w:p>
        </w:tc>
        <w:tc>
          <w:tcPr>
            <w:tcW w:w="7143" w:type="dxa"/>
            <w:shd w:val="clear" w:color="auto" w:fill="auto"/>
            <w:vAlign w:val="center"/>
          </w:tcPr>
          <w:p w14:paraId="7D0B0904">
            <w:pPr>
              <w:jc w:val="left"/>
              <w:rPr>
                <w:rFonts w:hint="eastAsia" w:ascii="宋体" w:hAnsi="宋体" w:eastAsia="宋体" w:cs="宋体"/>
                <w:b/>
                <w:bCs/>
                <w:i w:val="0"/>
                <w:iCs w:val="0"/>
                <w:color w:val="auto"/>
                <w:sz w:val="24"/>
                <w:szCs w:val="24"/>
                <w:highlight w:val="none"/>
                <w:u w:val="none"/>
              </w:rPr>
            </w:pPr>
          </w:p>
        </w:tc>
        <w:tc>
          <w:tcPr>
            <w:tcW w:w="742" w:type="dxa"/>
            <w:shd w:val="clear" w:color="auto" w:fill="auto"/>
            <w:vAlign w:val="center"/>
          </w:tcPr>
          <w:p w14:paraId="68189BAC">
            <w:pPr>
              <w:jc w:val="center"/>
              <w:rPr>
                <w:rFonts w:hint="eastAsia" w:ascii="宋体" w:hAnsi="宋体" w:eastAsia="宋体" w:cs="宋体"/>
                <w:b/>
                <w:bCs/>
                <w:i w:val="0"/>
                <w:iCs w:val="0"/>
                <w:color w:val="auto"/>
                <w:sz w:val="24"/>
                <w:szCs w:val="24"/>
                <w:highlight w:val="none"/>
                <w:u w:val="none"/>
              </w:rPr>
            </w:pPr>
          </w:p>
        </w:tc>
        <w:tc>
          <w:tcPr>
            <w:tcW w:w="819" w:type="dxa"/>
            <w:shd w:val="clear" w:color="auto" w:fill="auto"/>
            <w:vAlign w:val="center"/>
          </w:tcPr>
          <w:p w14:paraId="1CC23FD3">
            <w:pPr>
              <w:jc w:val="center"/>
              <w:rPr>
                <w:rFonts w:hint="eastAsia" w:ascii="宋体" w:hAnsi="宋体" w:eastAsia="宋体" w:cs="宋体"/>
                <w:b/>
                <w:bCs/>
                <w:i w:val="0"/>
                <w:iCs w:val="0"/>
                <w:color w:val="auto"/>
                <w:sz w:val="24"/>
                <w:szCs w:val="24"/>
                <w:highlight w:val="none"/>
                <w:u w:val="none"/>
              </w:rPr>
            </w:pPr>
          </w:p>
        </w:tc>
        <w:tc>
          <w:tcPr>
            <w:tcW w:w="1268" w:type="dxa"/>
            <w:shd w:val="clear" w:color="auto" w:fill="auto"/>
            <w:vAlign w:val="center"/>
          </w:tcPr>
          <w:p w14:paraId="7482E125">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374E56D5">
            <w:pPr>
              <w:jc w:val="center"/>
              <w:rPr>
                <w:rFonts w:hint="eastAsia" w:ascii="宋体" w:hAnsi="宋体" w:eastAsia="宋体" w:cs="宋体"/>
                <w:b/>
                <w:bCs/>
                <w:i w:val="0"/>
                <w:iCs w:val="0"/>
                <w:color w:val="auto"/>
                <w:sz w:val="24"/>
                <w:szCs w:val="24"/>
                <w:highlight w:val="none"/>
                <w:u w:val="none"/>
              </w:rPr>
            </w:pPr>
          </w:p>
        </w:tc>
        <w:tc>
          <w:tcPr>
            <w:tcW w:w="1163" w:type="dxa"/>
            <w:shd w:val="clear" w:color="auto" w:fill="auto"/>
            <w:vAlign w:val="center"/>
          </w:tcPr>
          <w:p w14:paraId="5A2C0351">
            <w:pPr>
              <w:jc w:val="center"/>
              <w:rPr>
                <w:rFonts w:hint="eastAsia" w:ascii="宋体" w:hAnsi="宋体" w:eastAsia="宋体" w:cs="宋体"/>
                <w:b/>
                <w:bCs/>
                <w:i w:val="0"/>
                <w:iCs w:val="0"/>
                <w:color w:val="auto"/>
                <w:sz w:val="24"/>
                <w:szCs w:val="24"/>
                <w:highlight w:val="none"/>
                <w:u w:val="none"/>
              </w:rPr>
            </w:pPr>
          </w:p>
        </w:tc>
      </w:tr>
      <w:tr w14:paraId="3454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896" w:type="dxa"/>
            <w:shd w:val="clear" w:color="auto" w:fill="auto"/>
            <w:vAlign w:val="center"/>
          </w:tcPr>
          <w:p w14:paraId="40ECF92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728" w:type="dxa"/>
            <w:shd w:val="clear" w:color="auto" w:fill="auto"/>
            <w:vAlign w:val="center"/>
          </w:tcPr>
          <w:p w14:paraId="22BEDA2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防火墙</w:t>
            </w:r>
          </w:p>
        </w:tc>
        <w:tc>
          <w:tcPr>
            <w:tcW w:w="7143" w:type="dxa"/>
            <w:shd w:val="clear" w:color="auto" w:fill="auto"/>
            <w:vAlign w:val="center"/>
          </w:tcPr>
          <w:p w14:paraId="73168213">
            <w:pPr>
              <w:jc w:val="left"/>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sz w:val="24"/>
                <w:szCs w:val="24"/>
                <w:highlight w:val="none"/>
                <w:u w:val="none"/>
              </w:rPr>
              <w:t>产品要求</w:t>
            </w:r>
            <w:r>
              <w:rPr>
                <w:rFonts w:hint="eastAsia" w:ascii="宋体" w:hAnsi="宋体" w:eastAsia="宋体" w:cs="宋体"/>
                <w:b w:val="0"/>
                <w:bCs w:val="0"/>
                <w:i w:val="0"/>
                <w:iCs w:val="0"/>
                <w:color w:val="auto"/>
                <w:sz w:val="24"/>
                <w:szCs w:val="24"/>
                <w:highlight w:val="none"/>
                <w:u w:val="none"/>
                <w:lang w:eastAsia="zh-CN"/>
              </w:rPr>
              <w:t>：</w:t>
            </w:r>
          </w:p>
          <w:p w14:paraId="28C6B819">
            <w:pPr>
              <w:jc w:val="left"/>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sz w:val="24"/>
                <w:szCs w:val="24"/>
                <w:highlight w:val="none"/>
                <w:u w:val="none"/>
                <w:lang w:val="en-US" w:eastAsia="zh-CN"/>
              </w:rPr>
              <w:t>一、</w:t>
            </w:r>
            <w:r>
              <w:rPr>
                <w:rFonts w:hint="eastAsia" w:ascii="宋体" w:hAnsi="宋体" w:eastAsia="宋体" w:cs="宋体"/>
                <w:b w:val="0"/>
                <w:bCs w:val="0"/>
                <w:i w:val="0"/>
                <w:iCs w:val="0"/>
                <w:color w:val="auto"/>
                <w:sz w:val="24"/>
                <w:szCs w:val="24"/>
                <w:highlight w:val="none"/>
                <w:u w:val="none"/>
              </w:rPr>
              <w:t>规格要求</w:t>
            </w:r>
            <w:r>
              <w:rPr>
                <w:rFonts w:hint="eastAsia" w:ascii="宋体" w:hAnsi="宋体" w:eastAsia="宋体" w:cs="宋体"/>
                <w:b w:val="0"/>
                <w:bCs w:val="0"/>
                <w:i w:val="0"/>
                <w:iCs w:val="0"/>
                <w:color w:val="auto"/>
                <w:sz w:val="24"/>
                <w:szCs w:val="24"/>
                <w:highlight w:val="none"/>
                <w:u w:val="none"/>
                <w:lang w:eastAsia="zh-CN"/>
              </w:rPr>
              <w:t>：</w:t>
            </w:r>
          </w:p>
          <w:p w14:paraId="3E40BF45">
            <w:pPr>
              <w:numPr>
                <w:ilvl w:val="0"/>
                <w:numId w:val="4"/>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硬件参数：规格：1U，内存大小≥8G，硬盘容量≥128G SSD，电源：单电源，接口≥6千兆电口。</w:t>
            </w:r>
          </w:p>
          <w:p w14:paraId="5828FE75">
            <w:pPr>
              <w:numPr>
                <w:ilvl w:val="0"/>
                <w:numId w:val="4"/>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性能参数：网络层吞吐量≥10G，应用层吞吐量≥4G，防病毒吞吐量≥1G，IPS吞吐量≥1G，威胁吞吐量≥900M，并发连接数≥400万，HTTP新建连接数≥10万。</w:t>
            </w:r>
          </w:p>
          <w:p w14:paraId="0451EA08">
            <w:pPr>
              <w:numPr>
                <w:ilvl w:val="0"/>
                <w:numId w:val="0"/>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系统要求：</w:t>
            </w:r>
          </w:p>
          <w:p w14:paraId="1593A718">
            <w:pPr>
              <w:numPr>
                <w:ilvl w:val="0"/>
                <w:numId w:val="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我校对产品的硬件与性能有明确的合规性要求，需采用自主知识产权的专用操作系统，应用多核并行处理技术保障产品处理性能，投标时要求提供第三方权威检测机构出具关于“多核并行安全操作系统”的证明材料，满足后续学校合规性审查要求。</w:t>
            </w:r>
          </w:p>
          <w:p w14:paraId="1A50AC9E">
            <w:pPr>
              <w:numPr>
                <w:ilvl w:val="0"/>
                <w:numId w:val="5"/>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病毒防护</w:t>
            </w:r>
          </w:p>
          <w:p w14:paraId="6999DB7E">
            <w:pPr>
              <w:numPr>
                <w:ilvl w:val="0"/>
                <w:numId w:val="6"/>
              </w:numPr>
              <w:ind w:left="0" w:leftChars="0" w:firstLine="0" w:firstLineChars="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产品支持对压缩病毒文件进行检测和拦截，压缩层数支持15层及以上。</w:t>
            </w:r>
          </w:p>
          <w:p w14:paraId="6F6A92F5">
            <w:pPr>
              <w:numPr>
                <w:ilvl w:val="0"/>
                <w:numId w:val="6"/>
              </w:numPr>
              <w:ind w:left="0" w:leftChars="0" w:firstLine="0" w:firstLineChars="0"/>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勒索病毒是目前社会公认的高级威胁，一旦中招后果很严重，教育行业也出现过大量高校勒索病毒事件，造成极其恶劣的影响。为保证对勒索病毒的防护效果，防火墙产品应支持勒索病毒检测与防御功能，针对勒索病毒攻击设置专项安全策略，需提供产品相关材料保证功能的有效性，同时提供第三方检测机构出具的关于“勒索病毒”的相关证书来证明功能的权威性，切实保障学校病毒防护效果。</w:t>
            </w:r>
          </w:p>
          <w:p w14:paraId="174E5CB7">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入侵防御</w:t>
            </w:r>
          </w:p>
          <w:p w14:paraId="4E81A4E6">
            <w:pPr>
              <w:numPr>
                <w:ilvl w:val="0"/>
                <w:numId w:val="7"/>
              </w:numPr>
              <w:ind w:left="0" w:leftChars="0" w:firstLine="0" w:firstLineChars="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为保证我校基于各类漏洞的入侵防御能力，要求产品内置不低于10800种漏洞规则，同时支持在控制台界面通过漏洞ID、漏洞名称、危险等级、漏洞CVE标识、漏洞描述等条件查询漏洞特征信息。</w:t>
            </w:r>
          </w:p>
          <w:p w14:paraId="7AFA3CD3">
            <w:pPr>
              <w:numPr>
                <w:ilvl w:val="0"/>
                <w:numId w:val="7"/>
              </w:numPr>
              <w:ind w:left="0" w:leftChars="0" w:firstLine="0" w:firstLineChars="0"/>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为保证对我校可能存在的僵尸主机网络的防护效果，产品支持僵尸主机检测功能，产品内置僵尸网络特征库超过128万种，可识别主机的异常外联行为。</w:t>
            </w:r>
          </w:p>
          <w:p w14:paraId="41B10CA6">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Web安全防护</w:t>
            </w:r>
          </w:p>
          <w:p w14:paraId="60E5E4C3">
            <w:pPr>
              <w:numPr>
                <w:ilvl w:val="0"/>
                <w:numId w:val="8"/>
              </w:numPr>
              <w:ind w:left="0" w:leftChars="0" w:firstLine="0" w:firstLineChars="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产品内置超过4580种WEB应用攻击特征，支持对跨站脚本（XSS）攻击、SQL注入、文件包含攻击、信息泄露攻击、WEBSHELL、网站扫描、网页木马等攻击类型进行防护。</w:t>
            </w:r>
          </w:p>
          <w:p w14:paraId="656A4FBC">
            <w:pPr>
              <w:numPr>
                <w:ilvl w:val="0"/>
                <w:numId w:val="8"/>
              </w:numPr>
              <w:ind w:left="0" w:leftChars="0" w:firstLine="0" w:firstLineChars="0"/>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产品支持X-Forworded-For字段检测，并对非法源IP进行日志记录和联动封锁。</w:t>
            </w:r>
          </w:p>
          <w:p w14:paraId="4B2321F0">
            <w:pPr>
              <w:numPr>
                <w:ilvl w:val="0"/>
                <w:numId w:val="8"/>
              </w:numPr>
              <w:ind w:left="0" w:leftChars="0" w:firstLine="0" w:firstLineChars="0"/>
              <w:jc w:val="left"/>
              <w:rPr>
                <w:rFonts w:hint="eastAsia"/>
                <w:b w:val="0"/>
                <w:b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rPr>
              <w:t>产品支持服务器漏洞防扫描功能，并对扫描源IP进行日志记录和联动封锁。</w:t>
            </w:r>
          </w:p>
          <w:p w14:paraId="656B059D">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账号安全</w:t>
            </w:r>
          </w:p>
          <w:p w14:paraId="709BEA24">
            <w:pPr>
              <w:numPr>
                <w:ilvl w:val="0"/>
                <w:numId w:val="0"/>
              </w:numPr>
              <w:ind w:leftChars="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账号安全是最容易被忽略的网络安全节点，很多高级攻击行为都是利用学校教职员工的账号来入侵学校内网进行非法操作，因此本次项目我校尤其关注账号安全方面的防护能力，所投防火墙产品须支持用户账号安全保护功能，包括用户账号多余入口检测、用户账号弱口令检测、用户账号暴力破解检测、失陷账号检测，防止因账号被暴力破解导致的非法提权情况发生，要求投标时提供产品相关功能材料证明功能有效性，若不能实际满足上述需求，后续发现安全问题后果由投标方自行承担。</w:t>
            </w:r>
          </w:p>
          <w:p w14:paraId="2978D3C3">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智能运营</w:t>
            </w:r>
          </w:p>
          <w:p w14:paraId="18BC5741">
            <w:pPr>
              <w:numPr>
                <w:ilvl w:val="0"/>
                <w:numId w:val="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随着病毒变种和高级攻击手段的不断增多，仅依靠静态安全规则库来抵御未知威胁已经捉襟见肘，因此学校要求所投防火墙产品的规则库必须要实时更新，要支持联动云端智能运营平台，支持流量日志分析、事件聚合，安全事件微信端就可接受预警和处置，增强安全防护的效果和事件闭环处置的效率，要求投标时提供产品功能材料证明功能有效性，若不能实际满足上述需求，后续发现安全问题后果由投标方自行承担。</w:t>
            </w:r>
          </w:p>
          <w:p w14:paraId="16F85BE8">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高级威胁响应</w:t>
            </w:r>
          </w:p>
          <w:p w14:paraId="4AAA293D">
            <w:pPr>
              <w:numPr>
                <w:ilvl w:val="0"/>
                <w:numId w:val="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为保证学校对高级威胁的应对能力，产品要求支持未知流量实时上云检测，能够做到在100ms内返回结果，实现失陷终端外联实时检测与拦截，有效应对挖矿、恶意软件、APT等新型威胁，同时针对监管合规需求做好及时响应，及时发现问题、阻断攻击、溯源闭环。要求投标时提供产品功能材料证明功能有效性</w:t>
            </w:r>
          </w:p>
          <w:p w14:paraId="4C52625F">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云蜜罐</w:t>
            </w:r>
          </w:p>
          <w:p w14:paraId="57BE54FA">
            <w:pPr>
              <w:numPr>
                <w:ilvl w:val="0"/>
                <w:numId w:val="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为保证学校对高级威胁的应对能力，产品应支持主动防御功能，通过与云端蜜罐智能联动，通过仿真虚拟业务混淆黑客攻击，并对攻击进行溯源取证和阻断威胁IP，保护网络真实和学校业务安全，要求投标时提供产品功能材料证明功能有效性，并提供第三方检测机构出具的检测报告证明功能权威性，若不能实际满足上述需求，后续发现安全问题后果由投标方自行承担。</w:t>
            </w:r>
          </w:p>
          <w:p w14:paraId="7DC9FE73">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云威胁情报网关</w:t>
            </w:r>
          </w:p>
          <w:p w14:paraId="36B51805">
            <w:pPr>
              <w:numPr>
                <w:ilvl w:val="0"/>
                <w:numId w:val="9"/>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为保证学校时刻具备最新最强的安全威胁防护能力，产品要求支持云情报网关技术，通过主动探测引擎+现网海量威胁情报，对威胁流量进行实时检测&amp;拦截，所有流量在转发前均经过威胁情报的检测并已明确结果，实现恶意流量在转发前被阻断，保护资产安全，要求投标时提供产品功能材料证明功能有效性，若不能实际满足上述需求，后续发现安全问题后果由投标方自行承担。</w:t>
            </w:r>
          </w:p>
          <w:p w14:paraId="0C47CB3B">
            <w:pPr>
              <w:numPr>
                <w:ilvl w:val="0"/>
                <w:numId w:val="9"/>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针对新发现的0-day、C&amp;C等威胁情报，设备可以在5min内进行全网同步，并对本防火墙设备进行规则更新，提高对高级威胁的防护能力，保障学校整体网络的绝对性安全。</w:t>
            </w:r>
          </w:p>
          <w:p w14:paraId="6E581DB4">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策略生命周期管理</w:t>
            </w:r>
          </w:p>
          <w:p w14:paraId="3CB44DD5">
            <w:pPr>
              <w:numPr>
                <w:ilvl w:val="0"/>
                <w:numId w:val="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产品支持对安全策略管理和审计功能，记录安全策略变更时间、变更账号、变更类型等内容，提升日常安全策略运维效率。</w:t>
            </w:r>
          </w:p>
          <w:p w14:paraId="3CA34E2F">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双因素认证</w:t>
            </w:r>
          </w:p>
          <w:p w14:paraId="4E73A637">
            <w:pPr>
              <w:numPr>
                <w:ilvl w:val="0"/>
                <w:numId w:val="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产品支持管理员双因子认证，可以通过用户密码和Key等不同方式登陆产品管理界面。</w:t>
            </w:r>
          </w:p>
          <w:p w14:paraId="73301D02">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服务要求</w:t>
            </w:r>
          </w:p>
          <w:p w14:paraId="36B10F7C">
            <w:pPr>
              <w:numPr>
                <w:ilvl w:val="0"/>
                <w:numId w:val="10"/>
              </w:num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本次提供规则库（包括：WEB应用防护识别库、IPS特征库、僵尸网络防护库、实时漏洞分析识别库和URL&amp;应用识别库）不少于3年更新，提供不少于3年硬件质保和软件升级服务。</w:t>
            </w:r>
          </w:p>
          <w:p w14:paraId="6AA622CF">
            <w:pPr>
              <w:numPr>
                <w:ilvl w:val="0"/>
                <w:numId w:val="10"/>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本次项目中如需要进行API接口定制实现冗余部署、威胁情报共享、终端协同防护、安全协同认证等功能，产生的定制费用由投标方承担。</w:t>
            </w:r>
          </w:p>
          <w:p w14:paraId="2A07FCF8">
            <w:pPr>
              <w:numPr>
                <w:ilvl w:val="0"/>
                <w:numId w:val="10"/>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中标后三个工作日内，根据客户实际要求，可提供样机进行上述功能要求的逐一测试验证，全部通过后才能执行合同流程，测试中发现虚假应标的行为将予以废标处理并保留对该厂商追究相关责任的权利。</w:t>
            </w:r>
          </w:p>
          <w:p w14:paraId="31CBFC10">
            <w:pPr>
              <w:numPr>
                <w:ilvl w:val="0"/>
                <w:numId w:val="5"/>
              </w:numPr>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资质要求</w:t>
            </w:r>
          </w:p>
          <w:p w14:paraId="38A01D82">
            <w:pPr>
              <w:numPr>
                <w:ilvl w:val="0"/>
                <w:numId w:val="0"/>
              </w:numPr>
              <w:ind w:leftChars="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lang w:val="en-US" w:eastAsia="zh-CN"/>
              </w:rPr>
              <w:t>1、</w:t>
            </w:r>
            <w:r>
              <w:rPr>
                <w:rFonts w:hint="eastAsia" w:ascii="宋体" w:hAnsi="宋体" w:eastAsia="宋体" w:cs="宋体"/>
                <w:b w:val="0"/>
                <w:bCs w:val="0"/>
                <w:i w:val="0"/>
                <w:iCs w:val="0"/>
                <w:color w:val="auto"/>
                <w:sz w:val="24"/>
                <w:szCs w:val="24"/>
                <w:highlight w:val="none"/>
                <w:u w:val="none"/>
              </w:rPr>
              <w:t>要求所投产品具备国家信息安全漏洞库兼容性资质证书，提供有效证书复印件。</w:t>
            </w:r>
          </w:p>
          <w:p w14:paraId="41855762">
            <w:pPr>
              <w:numPr>
                <w:ilvl w:val="0"/>
                <w:numId w:val="0"/>
              </w:numPr>
              <w:ind w:leftChars="0"/>
              <w:jc w:val="left"/>
              <w:rPr>
                <w:rFonts w:hint="eastAsia"/>
                <w:b w:val="0"/>
                <w:bCs w:val="0"/>
                <w:color w:val="auto"/>
                <w:kern w:val="0"/>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val="en-US" w:eastAsia="zh-CN"/>
              </w:rPr>
              <w:t>2、</w:t>
            </w:r>
            <w:r>
              <w:rPr>
                <w:rFonts w:hint="eastAsia" w:ascii="宋体" w:hAnsi="宋体" w:eastAsia="宋体" w:cs="宋体"/>
                <w:b w:val="0"/>
                <w:bCs w:val="0"/>
                <w:i w:val="0"/>
                <w:iCs w:val="0"/>
                <w:color w:val="auto"/>
                <w:sz w:val="24"/>
                <w:szCs w:val="24"/>
                <w:highlight w:val="none"/>
                <w:u w:val="none"/>
              </w:rPr>
              <w:t>要求所投产品的生产厂商参与制定《信息安全技术 第二代防火墙安全技术要求》，需提供证明材料。</w:t>
            </w:r>
          </w:p>
        </w:tc>
        <w:tc>
          <w:tcPr>
            <w:tcW w:w="742" w:type="dxa"/>
            <w:shd w:val="clear" w:color="auto" w:fill="auto"/>
            <w:vAlign w:val="center"/>
          </w:tcPr>
          <w:p w14:paraId="3E3246C5">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台</w:t>
            </w:r>
          </w:p>
        </w:tc>
        <w:tc>
          <w:tcPr>
            <w:tcW w:w="819" w:type="dxa"/>
            <w:shd w:val="clear" w:color="auto" w:fill="auto"/>
            <w:vAlign w:val="center"/>
          </w:tcPr>
          <w:p w14:paraId="27DF97D8">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w:t>
            </w:r>
          </w:p>
        </w:tc>
        <w:tc>
          <w:tcPr>
            <w:tcW w:w="1268" w:type="dxa"/>
            <w:shd w:val="clear" w:color="auto" w:fill="auto"/>
            <w:vAlign w:val="center"/>
          </w:tcPr>
          <w:p w14:paraId="23B93D25">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59000</w:t>
            </w:r>
          </w:p>
        </w:tc>
        <w:tc>
          <w:tcPr>
            <w:tcW w:w="1382" w:type="dxa"/>
            <w:shd w:val="clear" w:color="auto" w:fill="auto"/>
            <w:vAlign w:val="center"/>
          </w:tcPr>
          <w:p w14:paraId="5FBBB603">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59000</w:t>
            </w:r>
          </w:p>
        </w:tc>
        <w:tc>
          <w:tcPr>
            <w:tcW w:w="1163" w:type="dxa"/>
            <w:shd w:val="clear" w:color="auto" w:fill="auto"/>
            <w:vAlign w:val="center"/>
          </w:tcPr>
          <w:p w14:paraId="63C9B235">
            <w:pPr>
              <w:jc w:val="center"/>
              <w:rPr>
                <w:rFonts w:hint="eastAsia" w:ascii="宋体" w:hAnsi="宋体" w:eastAsia="宋体" w:cs="宋体"/>
                <w:b/>
                <w:bCs/>
                <w:i w:val="0"/>
                <w:iCs w:val="0"/>
                <w:color w:val="auto"/>
                <w:sz w:val="24"/>
                <w:szCs w:val="24"/>
                <w:highlight w:val="none"/>
                <w:u w:val="none"/>
              </w:rPr>
            </w:pPr>
          </w:p>
        </w:tc>
      </w:tr>
      <w:tr w14:paraId="5AE4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29B690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28" w:type="dxa"/>
            <w:shd w:val="clear" w:color="auto" w:fill="auto"/>
            <w:vAlign w:val="center"/>
          </w:tcPr>
          <w:p w14:paraId="20A0FCC5">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无线控制组件</w:t>
            </w:r>
          </w:p>
        </w:tc>
        <w:tc>
          <w:tcPr>
            <w:tcW w:w="7143" w:type="dxa"/>
            <w:shd w:val="clear" w:color="auto" w:fill="auto"/>
            <w:vAlign w:val="center"/>
          </w:tcPr>
          <w:p w14:paraId="4E702F42">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无线AC控制平台可以是软件、硬件或软硬件组合，要求与教育局一期无线网络项目实现无缝对接，进行统一管理。如果不能实现无缝对接，则需要提供相应性能和功能的软硬件设备，满足无线网络管控的要求。（中标单位只负责投标项目的接口对接，原系统等软件的接口对接，由采购单位自己衔接的。供货时提供原厂质保函。）</w:t>
            </w:r>
          </w:p>
          <w:p w14:paraId="5F62662B">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2.支持802.1x、Portal、MAC地址认证、CA证书认证、WAPI、802.1X WEP等企业认证，以及二维码审核认证、微信小程序认证、短信认证、APP认证、临时访客账号、Facebook等外来访客认证方式；包括微信小程序认证、短信认证、二维码审核、802.1X、Web账号密码认证，兼容的软件系统开发商包括但不限于华三、华为、锐捷、思科、Aruba、Ruckus等；（提供功能截图证明）</w:t>
            </w:r>
          </w:p>
          <w:p w14:paraId="1704A6B5">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3.支持对接阿里钉钉进行认证，支持同步组织架构实现不同部门人员分配不同的上网权限策略，同时用户端可以直接通过APP或轻应用即可自助管理账号密码（提供功能截图证明）</w:t>
            </w:r>
          </w:p>
          <w:p w14:paraId="3075F807">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4.支持智能PSK技术，不同的终端使用不同的专属密码，并支持移动终端的秘钥与MAC或SN进行绑定，其他终端即使拿到了该秘钥也无法上网，保证终端安全接入要求；（提供功能截图）</w:t>
            </w:r>
          </w:p>
          <w:p w14:paraId="2E788815">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5.支持短信认证的有效期设置和短信验证码的有效期设置，在短信认证有效期内，不用重新认证，在验证码有效期内，不用重新获取验证码；</w:t>
            </w:r>
          </w:p>
          <w:p w14:paraId="74C9ED8C">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7.支持应用识别，能识别不低于5000种的网络应用，能识别邮件、游戏、P2P流媒体、WEB流媒体、金融交易、办公OA、移动终端应用等主流应用（提供功能截图证明）</w:t>
            </w:r>
          </w:p>
          <w:p w14:paraId="2B11D565">
            <w:pPr>
              <w:jc w:val="left"/>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sz w:val="24"/>
                <w:szCs w:val="24"/>
                <w:highlight w:val="none"/>
                <w:u w:val="none"/>
                <w:lang w:val="en-US" w:eastAsia="zh-CN"/>
              </w:rPr>
              <w:t>8</w:t>
            </w:r>
            <w:r>
              <w:rPr>
                <w:rFonts w:hint="eastAsia" w:ascii="宋体" w:hAnsi="宋体" w:eastAsia="宋体" w:cs="宋体"/>
                <w:b w:val="0"/>
                <w:bCs w:val="0"/>
                <w:i w:val="0"/>
                <w:iCs w:val="0"/>
                <w:color w:val="auto"/>
                <w:sz w:val="24"/>
                <w:szCs w:val="24"/>
                <w:highlight w:val="none"/>
                <w:u w:val="none"/>
              </w:rPr>
              <w:t>.支持上网行为审计，可审计用户访问的URL、网络应用类型、非加密的邮件正文及其附件内容、Web BBS发帖内容、微博内容、FTP上传和下载的文件名、TELNET执行的命令等；</w:t>
            </w:r>
          </w:p>
          <w:p w14:paraId="6D894F93">
            <w:pPr>
              <w:jc w:val="left"/>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sz w:val="24"/>
                <w:szCs w:val="24"/>
                <w:highlight w:val="none"/>
                <w:u w:val="none"/>
                <w:lang w:val="en-US" w:eastAsia="zh-CN"/>
              </w:rPr>
              <w:t>9</w:t>
            </w:r>
            <w:r>
              <w:rPr>
                <w:rFonts w:hint="eastAsia" w:ascii="宋体" w:hAnsi="宋体" w:eastAsia="宋体" w:cs="宋体"/>
                <w:b w:val="0"/>
                <w:bCs w:val="0"/>
                <w:i w:val="0"/>
                <w:iCs w:val="0"/>
                <w:color w:val="auto"/>
                <w:sz w:val="24"/>
                <w:szCs w:val="24"/>
                <w:highlight w:val="none"/>
                <w:u w:val="none"/>
              </w:rPr>
              <w:t>.支持免审计策略，排除指定用户，对该用户的上网行为不进行审计；</w:t>
            </w:r>
          </w:p>
          <w:p w14:paraId="5658B39C">
            <w:pPr>
              <w:jc w:val="left"/>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sz w:val="24"/>
                <w:szCs w:val="24"/>
                <w:highlight w:val="none"/>
                <w:u w:val="none"/>
                <w:lang w:val="en-US" w:eastAsia="zh-CN"/>
              </w:rPr>
              <w:t>10</w:t>
            </w:r>
            <w:r>
              <w:rPr>
                <w:rFonts w:hint="eastAsia" w:ascii="宋体" w:hAnsi="宋体" w:eastAsia="宋体" w:cs="宋体"/>
                <w:b w:val="0"/>
                <w:bCs w:val="0"/>
                <w:i w:val="0"/>
                <w:iCs w:val="0"/>
                <w:color w:val="auto"/>
                <w:sz w:val="24"/>
                <w:szCs w:val="24"/>
                <w:highlight w:val="none"/>
                <w:u w:val="none"/>
              </w:rPr>
              <w:t>.支持支持记录用户注册信息、IP、终端MAC、上下线时间、访问的目的IP等信息，支持与本地公安网监平台对接，按照要求将审计结果上传至公安的网监平台，支持与本地公安网监平台对接，将审计数据上传至公安的网监平台（提供功能截图证明）</w:t>
            </w:r>
          </w:p>
          <w:p w14:paraId="6FC79FAA">
            <w:pPr>
              <w:jc w:val="left"/>
              <w:rPr>
                <w:rFonts w:hint="eastAsia" w:ascii="宋体" w:hAnsi="宋体" w:eastAsia="宋体" w:cs="宋体"/>
                <w:b w:val="0"/>
                <w:bCs w:val="0"/>
                <w:i w:val="0"/>
                <w:iCs w:val="0"/>
                <w:color w:val="auto"/>
                <w:sz w:val="24"/>
                <w:szCs w:val="24"/>
                <w:highlight w:val="none"/>
                <w:u w:val="none"/>
                <w:lang w:eastAsia="zh-CN"/>
              </w:rPr>
            </w:pPr>
            <w:r>
              <w:rPr>
                <w:rFonts w:hint="eastAsia" w:ascii="宋体" w:hAnsi="宋体" w:cs="宋体"/>
                <w:b w:val="0"/>
                <w:bCs w:val="0"/>
                <w:i w:val="0"/>
                <w:iCs w:val="0"/>
                <w:color w:val="auto"/>
                <w:sz w:val="24"/>
                <w:szCs w:val="24"/>
                <w:highlight w:val="none"/>
                <w:u w:val="none"/>
                <w:lang w:val="en-US" w:eastAsia="zh-CN"/>
              </w:rPr>
              <w:t>11</w:t>
            </w:r>
            <w:r>
              <w:rPr>
                <w:rFonts w:hint="eastAsia" w:ascii="宋体" w:hAnsi="宋体" w:eastAsia="宋体" w:cs="宋体"/>
                <w:b w:val="0"/>
                <w:bCs w:val="0"/>
                <w:i w:val="0"/>
                <w:iCs w:val="0"/>
                <w:color w:val="auto"/>
                <w:sz w:val="24"/>
                <w:szCs w:val="24"/>
                <w:highlight w:val="none"/>
                <w:u w:val="none"/>
              </w:rPr>
              <w:t>.为了预防办公Wi-Fi安全风险，需要支持对防钓鱼Wi-Fi、私接无线路由器的实时检测、告警及反制</w:t>
            </w:r>
            <w:r>
              <w:rPr>
                <w:rFonts w:hint="eastAsia" w:ascii="宋体" w:hAnsi="宋体" w:cs="宋体"/>
                <w:b w:val="0"/>
                <w:bCs w:val="0"/>
                <w:i w:val="0"/>
                <w:iCs w:val="0"/>
                <w:color w:val="auto"/>
                <w:sz w:val="24"/>
                <w:szCs w:val="24"/>
                <w:highlight w:val="none"/>
                <w:u w:val="none"/>
                <w:lang w:eastAsia="zh-CN"/>
              </w:rPr>
              <w:t>；</w:t>
            </w:r>
          </w:p>
          <w:p w14:paraId="1A3F4C09">
            <w:pPr>
              <w:jc w:val="left"/>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sz w:val="24"/>
                <w:szCs w:val="24"/>
                <w:highlight w:val="none"/>
                <w:u w:val="none"/>
                <w:lang w:val="en-US" w:eastAsia="zh-CN"/>
              </w:rPr>
              <w:t>12</w:t>
            </w:r>
            <w:r>
              <w:rPr>
                <w:rFonts w:hint="eastAsia" w:ascii="宋体" w:hAnsi="宋体" w:eastAsia="宋体" w:cs="宋体"/>
                <w:b w:val="0"/>
                <w:bCs w:val="0"/>
                <w:i w:val="0"/>
                <w:iCs w:val="0"/>
                <w:color w:val="auto"/>
                <w:sz w:val="24"/>
                <w:szCs w:val="24"/>
                <w:highlight w:val="none"/>
                <w:u w:val="none"/>
              </w:rPr>
              <w:t>.内置硬盘，硬盘大小≥128GB；</w:t>
            </w:r>
          </w:p>
          <w:p w14:paraId="2203DF62">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w:t>
            </w:r>
            <w:r>
              <w:rPr>
                <w:rFonts w:hint="eastAsia" w:ascii="宋体" w:hAnsi="宋体" w:cs="宋体"/>
                <w:b w:val="0"/>
                <w:bCs w:val="0"/>
                <w:i w:val="0"/>
                <w:iCs w:val="0"/>
                <w:color w:val="auto"/>
                <w:sz w:val="24"/>
                <w:szCs w:val="24"/>
                <w:highlight w:val="none"/>
                <w:u w:val="none"/>
                <w:lang w:val="en-US" w:eastAsia="zh-CN"/>
              </w:rPr>
              <w:t>3</w:t>
            </w:r>
            <w:r>
              <w:rPr>
                <w:rFonts w:hint="eastAsia" w:ascii="宋体" w:hAnsi="宋体" w:eastAsia="宋体" w:cs="宋体"/>
                <w:b w:val="0"/>
                <w:bCs w:val="0"/>
                <w:i w:val="0"/>
                <w:iCs w:val="0"/>
                <w:color w:val="auto"/>
                <w:sz w:val="24"/>
                <w:szCs w:val="24"/>
                <w:highlight w:val="none"/>
                <w:u w:val="none"/>
              </w:rPr>
              <w:t>.支持基于用户数、信号强度、信道利用率的智能负载均衡，自动平衡各AP之间的接入压力；</w:t>
            </w:r>
          </w:p>
          <w:p w14:paraId="57FF6484">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w:t>
            </w:r>
            <w:r>
              <w:rPr>
                <w:rFonts w:hint="eastAsia" w:ascii="宋体" w:hAnsi="宋体" w:cs="宋体"/>
                <w:b w:val="0"/>
                <w:bCs w:val="0"/>
                <w:i w:val="0"/>
                <w:iCs w:val="0"/>
                <w:color w:val="auto"/>
                <w:sz w:val="24"/>
                <w:szCs w:val="24"/>
                <w:highlight w:val="none"/>
                <w:u w:val="none"/>
                <w:lang w:val="en-US" w:eastAsia="zh-CN"/>
              </w:rPr>
              <w:t>4</w:t>
            </w:r>
            <w:r>
              <w:rPr>
                <w:rFonts w:hint="eastAsia" w:ascii="宋体" w:hAnsi="宋体" w:eastAsia="宋体" w:cs="宋体"/>
                <w:b w:val="0"/>
                <w:bCs w:val="0"/>
                <w:i w:val="0"/>
                <w:iCs w:val="0"/>
                <w:color w:val="auto"/>
                <w:sz w:val="24"/>
                <w:szCs w:val="24"/>
                <w:highlight w:val="none"/>
                <w:u w:val="none"/>
              </w:rPr>
              <w:t>.支持射频引导功能，引导无线终端优先接入干扰小的5G频段；</w:t>
            </w:r>
          </w:p>
          <w:p w14:paraId="3829CB59">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w:t>
            </w:r>
            <w:r>
              <w:rPr>
                <w:rFonts w:hint="eastAsia" w:ascii="宋体" w:hAnsi="宋体" w:cs="宋体"/>
                <w:b w:val="0"/>
                <w:bCs w:val="0"/>
                <w:i w:val="0"/>
                <w:iCs w:val="0"/>
                <w:color w:val="auto"/>
                <w:sz w:val="24"/>
                <w:szCs w:val="24"/>
                <w:highlight w:val="none"/>
                <w:u w:val="none"/>
                <w:lang w:val="en-US" w:eastAsia="zh-CN"/>
              </w:rPr>
              <w:t>5</w:t>
            </w:r>
            <w:r>
              <w:rPr>
                <w:rFonts w:hint="eastAsia" w:ascii="宋体" w:hAnsi="宋体" w:eastAsia="宋体" w:cs="宋体"/>
                <w:b w:val="0"/>
                <w:bCs w:val="0"/>
                <w:i w:val="0"/>
                <w:iCs w:val="0"/>
                <w:color w:val="auto"/>
                <w:sz w:val="24"/>
                <w:szCs w:val="24"/>
                <w:highlight w:val="none"/>
                <w:u w:val="none"/>
              </w:rPr>
              <w:t>.支持认证用户画像描述，支持对认证用户的移动轨迹、来访偏好、高峰时段、来访频次、驻留时长、WiFi使用时长、移动终端类型、上网爱好标签等信息进行收集和分析；</w:t>
            </w:r>
          </w:p>
          <w:p w14:paraId="5C4E9D87">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w:t>
            </w:r>
            <w:r>
              <w:rPr>
                <w:rFonts w:hint="eastAsia" w:ascii="宋体" w:hAnsi="宋体" w:cs="宋体"/>
                <w:b w:val="0"/>
                <w:bCs w:val="0"/>
                <w:i w:val="0"/>
                <w:iCs w:val="0"/>
                <w:color w:val="auto"/>
                <w:sz w:val="24"/>
                <w:szCs w:val="24"/>
                <w:highlight w:val="none"/>
                <w:u w:val="none"/>
                <w:lang w:val="en-US" w:eastAsia="zh-CN"/>
              </w:rPr>
              <w:t>6</w:t>
            </w:r>
            <w:r>
              <w:rPr>
                <w:rFonts w:hint="eastAsia" w:ascii="宋体" w:hAnsi="宋体" w:eastAsia="宋体" w:cs="宋体"/>
                <w:b w:val="0"/>
                <w:bCs w:val="0"/>
                <w:i w:val="0"/>
                <w:iCs w:val="0"/>
                <w:color w:val="auto"/>
                <w:sz w:val="24"/>
                <w:szCs w:val="24"/>
                <w:highlight w:val="none"/>
                <w:u w:val="none"/>
              </w:rPr>
              <w:t>.支持跨互联网进行远程集群部署，通过中心网络控制器可以对所有分支网络控制器进行统一集中管理，包括统一配置和统一查看分支控制器、AP、用户的在线情况，并实现下属分支AC与中心端AC的垂直网络备份，及分支AC与相邻分支AC的水平网络备份（提供功能截图证明）</w:t>
            </w:r>
          </w:p>
          <w:p w14:paraId="74E08238">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w:t>
            </w:r>
            <w:r>
              <w:rPr>
                <w:rFonts w:hint="eastAsia" w:ascii="宋体" w:hAnsi="宋体" w:cs="宋体"/>
                <w:b w:val="0"/>
                <w:bCs w:val="0"/>
                <w:i w:val="0"/>
                <w:iCs w:val="0"/>
                <w:color w:val="auto"/>
                <w:sz w:val="24"/>
                <w:szCs w:val="24"/>
                <w:highlight w:val="none"/>
                <w:u w:val="none"/>
                <w:lang w:val="en-US" w:eastAsia="zh-CN"/>
              </w:rPr>
              <w:t>7</w:t>
            </w:r>
            <w:r>
              <w:rPr>
                <w:rFonts w:hint="eastAsia" w:ascii="宋体" w:hAnsi="宋体" w:eastAsia="宋体" w:cs="宋体"/>
                <w:b w:val="0"/>
                <w:bCs w:val="0"/>
                <w:i w:val="0"/>
                <w:iCs w:val="0"/>
                <w:color w:val="auto"/>
                <w:sz w:val="24"/>
                <w:szCs w:val="24"/>
                <w:highlight w:val="none"/>
                <w:u w:val="none"/>
              </w:rPr>
              <w:t>.为了更好的管理维护网中POE、接入、汇聚交换机，需要支持通过该系统实现统一的配置管理（非简单的SNMP网管协议），并且支持可视化的运维配置管理，以及多种方式在网管平台自动上线，包括但不限于二三层发现、DHCP Option43、DNS域名；</w:t>
            </w:r>
          </w:p>
          <w:p w14:paraId="400459D8">
            <w:pPr>
              <w:jc w:val="left"/>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w:t>
            </w:r>
            <w:r>
              <w:rPr>
                <w:rFonts w:hint="eastAsia" w:ascii="宋体" w:hAnsi="宋体" w:cs="宋体"/>
                <w:b w:val="0"/>
                <w:bCs w:val="0"/>
                <w:i w:val="0"/>
                <w:iCs w:val="0"/>
                <w:color w:val="auto"/>
                <w:sz w:val="24"/>
                <w:szCs w:val="24"/>
                <w:highlight w:val="none"/>
                <w:u w:val="none"/>
                <w:lang w:val="en-US" w:eastAsia="zh-CN"/>
              </w:rPr>
              <w:t>8</w:t>
            </w:r>
            <w:r>
              <w:rPr>
                <w:rFonts w:hint="eastAsia" w:ascii="宋体" w:hAnsi="宋体" w:eastAsia="宋体" w:cs="宋体"/>
                <w:b w:val="0"/>
                <w:bCs w:val="0"/>
                <w:i w:val="0"/>
                <w:iCs w:val="0"/>
                <w:color w:val="auto"/>
                <w:sz w:val="24"/>
                <w:szCs w:val="24"/>
                <w:highlight w:val="none"/>
                <w:u w:val="none"/>
              </w:rPr>
              <w:t>.★保证兼容性与统一管理，要求本次招标无线控制器与AP、交换机同一品牌。</w:t>
            </w:r>
          </w:p>
        </w:tc>
        <w:tc>
          <w:tcPr>
            <w:tcW w:w="742" w:type="dxa"/>
            <w:shd w:val="clear" w:color="auto" w:fill="auto"/>
            <w:vAlign w:val="center"/>
          </w:tcPr>
          <w:p w14:paraId="62199AF3">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套</w:t>
            </w:r>
          </w:p>
        </w:tc>
        <w:tc>
          <w:tcPr>
            <w:tcW w:w="819" w:type="dxa"/>
            <w:shd w:val="clear" w:color="auto" w:fill="auto"/>
            <w:vAlign w:val="center"/>
          </w:tcPr>
          <w:p w14:paraId="66E68BCB">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w:t>
            </w:r>
          </w:p>
        </w:tc>
        <w:tc>
          <w:tcPr>
            <w:tcW w:w="1268" w:type="dxa"/>
            <w:shd w:val="clear" w:color="auto" w:fill="auto"/>
            <w:vAlign w:val="center"/>
          </w:tcPr>
          <w:p w14:paraId="771A224F">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5000</w:t>
            </w:r>
          </w:p>
        </w:tc>
        <w:tc>
          <w:tcPr>
            <w:tcW w:w="1382" w:type="dxa"/>
            <w:shd w:val="clear" w:color="auto" w:fill="auto"/>
            <w:vAlign w:val="center"/>
          </w:tcPr>
          <w:p w14:paraId="24B6511E">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5000</w:t>
            </w:r>
          </w:p>
        </w:tc>
        <w:tc>
          <w:tcPr>
            <w:tcW w:w="1163" w:type="dxa"/>
            <w:shd w:val="clear" w:color="auto" w:fill="auto"/>
            <w:vAlign w:val="center"/>
          </w:tcPr>
          <w:p w14:paraId="6908A41A">
            <w:pPr>
              <w:jc w:val="center"/>
              <w:rPr>
                <w:rFonts w:hint="eastAsia" w:ascii="宋体" w:hAnsi="宋体" w:eastAsia="宋体" w:cs="宋体"/>
                <w:b w:val="0"/>
                <w:bCs w:val="0"/>
                <w:i w:val="0"/>
                <w:iCs w:val="0"/>
                <w:color w:val="auto"/>
                <w:sz w:val="24"/>
                <w:szCs w:val="24"/>
                <w:highlight w:val="none"/>
                <w:u w:val="none"/>
              </w:rPr>
            </w:pPr>
          </w:p>
        </w:tc>
      </w:tr>
      <w:tr w14:paraId="0A07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25195C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28" w:type="dxa"/>
            <w:shd w:val="clear" w:color="auto" w:fill="auto"/>
            <w:vAlign w:val="center"/>
          </w:tcPr>
          <w:p w14:paraId="14D6CE5E">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核心交换机</w:t>
            </w:r>
          </w:p>
        </w:tc>
        <w:tc>
          <w:tcPr>
            <w:tcW w:w="7143" w:type="dxa"/>
            <w:shd w:val="clear" w:color="auto" w:fill="auto"/>
            <w:vAlign w:val="center"/>
          </w:tcPr>
          <w:p w14:paraId="17FD3A84">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 xml:space="preserve">1.★交换机性能：交换容量≥53.76Tbps/183.04Tbps、包转发率≥10080Mpps/37440Mpps、主控槽位≥2，业务槽位≥3（提供官网截图及链接，并加盖投标人公章）；                                           </w:t>
            </w:r>
          </w:p>
          <w:p w14:paraId="779DB08B">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2.★配置：主控引擎*2，600W电源*2，16 端口千兆点口，16 端口千兆光口， 8 端口万兆光（SFP+）业务板。（投标时要求提供以上物料详细的品牌、型号、单价、数量，便于项目验收交付确认）；</w:t>
            </w:r>
          </w:p>
          <w:p w14:paraId="1735B646">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3.风道设计 采用右侧进后出；</w:t>
            </w:r>
          </w:p>
          <w:p w14:paraId="4A72A45F">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4.电源要求 整机支持≥6个电源模块，支持电源1+1冗余供电方式，且可通过可视化界面操作实现，支持电源运行过程异常状态记录；</w:t>
            </w:r>
          </w:p>
          <w:p w14:paraId="7AFFAE00">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5.★板卡要求 支持GE、10G、40G、100G等端口速率板卡；业务板卡支持最高端口密度为52个端口，且可通过管理平台查看1:1还原可视化面板；要求提供具有CMA和CNAS认证章的第三方权威机构测试报告；</w:t>
            </w:r>
          </w:p>
          <w:p w14:paraId="776040F6">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6.支持芯片级系统级Flash双启动，避免因FLASH芯片故障导致交换机无法启动；</w:t>
            </w:r>
          </w:p>
          <w:p w14:paraId="261CFD14">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7.支持零配置上线，支持二层广播自动发现网管中心平台；支持配置静态IP地址三层发现网管中心平台；支持DHCP Option43方式发现网管中心平台；支持DNS域名发现网管中心平台；要求提供具有CMA和CNAS认证章的第三方权威机构测试报告；</w:t>
            </w:r>
          </w:p>
          <w:p w14:paraId="1E57FC11">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8.支持通过APP进行远程管理，并且可以修改交换机网络配置；要求提供具有CMA和CNAS认证章的第三方权威机构测试报告；</w:t>
            </w:r>
          </w:p>
          <w:p w14:paraId="40095AAA">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9.支持通过网管中心平台跨广域网、NAT远程管理智能交换机；要求提供具有CMA和CNAS认证章的第三方权威机构测试报告；</w:t>
            </w:r>
          </w:p>
          <w:p w14:paraId="635BADD9">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10.交换机支持通过短信、APP方式对交换机状态进行告警；要求提供具有CMA和CNAS认证章的第三方权威机构测试报告；</w:t>
            </w:r>
          </w:p>
          <w:p w14:paraId="5BC5F349">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11.支持智能交换机和普通交换机两种工作模式，可以根据不同的组网需要，随时灵活的进行切换；要求提供具有CMA和CNAS认证章的第三方权威机构测试报告。</w:t>
            </w:r>
          </w:p>
        </w:tc>
        <w:tc>
          <w:tcPr>
            <w:tcW w:w="742" w:type="dxa"/>
            <w:shd w:val="clear" w:color="auto" w:fill="auto"/>
            <w:vAlign w:val="center"/>
          </w:tcPr>
          <w:p w14:paraId="13E998F9">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台</w:t>
            </w:r>
          </w:p>
        </w:tc>
        <w:tc>
          <w:tcPr>
            <w:tcW w:w="819" w:type="dxa"/>
            <w:shd w:val="clear" w:color="auto" w:fill="auto"/>
            <w:vAlign w:val="center"/>
          </w:tcPr>
          <w:p w14:paraId="581D7A0E">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w:t>
            </w:r>
          </w:p>
        </w:tc>
        <w:tc>
          <w:tcPr>
            <w:tcW w:w="1268" w:type="dxa"/>
            <w:shd w:val="clear" w:color="auto" w:fill="auto"/>
            <w:vAlign w:val="center"/>
          </w:tcPr>
          <w:p w14:paraId="6D435E44">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45000</w:t>
            </w:r>
          </w:p>
        </w:tc>
        <w:tc>
          <w:tcPr>
            <w:tcW w:w="1382" w:type="dxa"/>
            <w:shd w:val="clear" w:color="auto" w:fill="auto"/>
            <w:vAlign w:val="center"/>
          </w:tcPr>
          <w:p w14:paraId="0E7BB437">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45000</w:t>
            </w:r>
          </w:p>
        </w:tc>
        <w:tc>
          <w:tcPr>
            <w:tcW w:w="1163" w:type="dxa"/>
            <w:shd w:val="clear" w:color="auto" w:fill="auto"/>
            <w:vAlign w:val="center"/>
          </w:tcPr>
          <w:p w14:paraId="544DE5A3">
            <w:pPr>
              <w:jc w:val="center"/>
              <w:rPr>
                <w:rFonts w:hint="eastAsia" w:ascii="宋体" w:hAnsi="宋体" w:eastAsia="宋体" w:cs="宋体"/>
                <w:b w:val="0"/>
                <w:bCs w:val="0"/>
                <w:i w:val="0"/>
                <w:iCs w:val="0"/>
                <w:color w:val="auto"/>
                <w:sz w:val="24"/>
                <w:szCs w:val="24"/>
                <w:highlight w:val="none"/>
                <w:u w:val="none"/>
              </w:rPr>
            </w:pPr>
          </w:p>
        </w:tc>
      </w:tr>
      <w:tr w14:paraId="7B79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1A552F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28" w:type="dxa"/>
            <w:shd w:val="clear" w:color="auto" w:fill="auto"/>
            <w:vAlign w:val="center"/>
          </w:tcPr>
          <w:p w14:paraId="0D3D3B83">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48口汇聚交换机</w:t>
            </w:r>
          </w:p>
        </w:tc>
        <w:tc>
          <w:tcPr>
            <w:tcW w:w="7143" w:type="dxa"/>
            <w:shd w:val="clear" w:color="auto" w:fill="auto"/>
            <w:vAlign w:val="center"/>
          </w:tcPr>
          <w:p w14:paraId="466595DD">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1.48个千兆SFP光口，4个万兆SFP+光口，1个扩展槽位，插拔双交流电源冗余，默认配置一个AC电源；交换容量≥2.4Tbps/24Tbps，包转发率≥780Mpps/810Mpps；                                                                                                          2.支持胖瘦一体化，支持智能交换机和普通交换机两种工作模式，可以根据不同的组网需要，随时灵活的进行切换；</w:t>
            </w:r>
          </w:p>
          <w:p w14:paraId="7F60BC50">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3.支持通过控制器平台一键替换“按钮”即可完成故障设备替换；</w:t>
            </w:r>
          </w:p>
          <w:p w14:paraId="39B60C83">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4. ★支持M-LAG技术，跨设备链路聚合（非堆叠技术实现），要求配对的设备有独立的控制平面，要求提供第三方测试报告，测试结果需能证明M-LAG主备协商成功，链路状态正常。</w:t>
            </w:r>
          </w:p>
          <w:p w14:paraId="0020700E">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5. 支持基于终端类型自动识别结果，禁止非法终端(例如私接路由器)接入；提供第三方测试报告截图及复印件，测试结果需能证明交换机可正确识别各个终端类型，且可拒绝异常类型终端入网；</w:t>
            </w:r>
          </w:p>
          <w:p w14:paraId="23C4169D">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6. 支持禁止通过内网PC端进行私接随身WiFi共享；提供功能截图证明；</w:t>
            </w:r>
          </w:p>
          <w:p w14:paraId="0D2E38BB">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7. 支持基于交换机端口组实现通过检测设备供电特征，有无要电防止仿冒设备接入；要求提供的提供第三方检测报告；</w:t>
            </w:r>
          </w:p>
          <w:p w14:paraId="71CBF758">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8. 为防备感染病毒终端入网后病毒在内网中扩散，需支持在交换机上创建东西向流量安全策略，实现全网安全风险拦截；要求提供第三方测试报告，测试结果需证明被测交换机在管理平台管理下具备防御终端病毒扩散功能，可在交换机上创建东西向安全策略，测试结果为通过。</w:t>
            </w:r>
          </w:p>
          <w:p w14:paraId="6140D8F4">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9. ★为满足网络安全建设需求，交换机需满足《信息安全技术交换机安全技术要求 GA/T 684-2007（第二级）》,符合安全交换机标准，提供检测报告，证明本产品符合公安部GA/T 684-2007（第二级）技术要求。</w:t>
            </w:r>
          </w:p>
          <w:p w14:paraId="01686A30">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10. 支持防网关ARP欺骗，支持端口保护、隔离，支持防止DOS、ARP攻击功能，支持CPU保护功能；要求提供第三方测试报告，测试结果需证明被测设备支持防ARP欺骗、ARP攻击、DDOS攻击以及端口保护、隔离，CPU保护。</w:t>
            </w:r>
          </w:p>
        </w:tc>
        <w:tc>
          <w:tcPr>
            <w:tcW w:w="742" w:type="dxa"/>
            <w:shd w:val="clear" w:color="auto" w:fill="auto"/>
            <w:vAlign w:val="center"/>
          </w:tcPr>
          <w:p w14:paraId="76B51C5F">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台</w:t>
            </w:r>
          </w:p>
        </w:tc>
        <w:tc>
          <w:tcPr>
            <w:tcW w:w="819" w:type="dxa"/>
            <w:shd w:val="clear" w:color="auto" w:fill="auto"/>
            <w:vAlign w:val="center"/>
          </w:tcPr>
          <w:p w14:paraId="2EEB111E">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w:t>
            </w:r>
          </w:p>
        </w:tc>
        <w:tc>
          <w:tcPr>
            <w:tcW w:w="1268" w:type="dxa"/>
            <w:shd w:val="clear" w:color="auto" w:fill="auto"/>
            <w:vAlign w:val="center"/>
          </w:tcPr>
          <w:p w14:paraId="61FB945B">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12000</w:t>
            </w:r>
          </w:p>
        </w:tc>
        <w:tc>
          <w:tcPr>
            <w:tcW w:w="1382" w:type="dxa"/>
            <w:shd w:val="clear" w:color="auto" w:fill="auto"/>
            <w:vAlign w:val="center"/>
          </w:tcPr>
          <w:p w14:paraId="43ED1C16">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12000</w:t>
            </w:r>
          </w:p>
        </w:tc>
        <w:tc>
          <w:tcPr>
            <w:tcW w:w="1163" w:type="dxa"/>
            <w:shd w:val="clear" w:color="auto" w:fill="auto"/>
            <w:vAlign w:val="center"/>
          </w:tcPr>
          <w:p w14:paraId="06A4C016">
            <w:pPr>
              <w:jc w:val="center"/>
              <w:rPr>
                <w:rFonts w:hint="eastAsia" w:ascii="宋体" w:hAnsi="宋体" w:eastAsia="宋体" w:cs="宋体"/>
                <w:b w:val="0"/>
                <w:bCs w:val="0"/>
                <w:i w:val="0"/>
                <w:iCs w:val="0"/>
                <w:color w:val="auto"/>
                <w:sz w:val="24"/>
                <w:szCs w:val="24"/>
                <w:highlight w:val="none"/>
                <w:u w:val="none"/>
              </w:rPr>
            </w:pPr>
          </w:p>
        </w:tc>
      </w:tr>
      <w:tr w14:paraId="0539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65AC01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28" w:type="dxa"/>
            <w:shd w:val="clear" w:color="auto" w:fill="auto"/>
            <w:vAlign w:val="center"/>
          </w:tcPr>
          <w:p w14:paraId="27A4FC6A">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千兆光模块</w:t>
            </w:r>
          </w:p>
        </w:tc>
        <w:tc>
          <w:tcPr>
            <w:tcW w:w="7143" w:type="dxa"/>
            <w:shd w:val="clear" w:color="auto" w:fill="auto"/>
            <w:vAlign w:val="center"/>
          </w:tcPr>
          <w:p w14:paraId="0A241BAD">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SFP 千兆单模光模块，单模，1310nm，最大传输距离 10km，接头类型：LC</w:t>
            </w:r>
          </w:p>
        </w:tc>
        <w:tc>
          <w:tcPr>
            <w:tcW w:w="742" w:type="dxa"/>
            <w:shd w:val="clear" w:color="auto" w:fill="auto"/>
            <w:vAlign w:val="center"/>
          </w:tcPr>
          <w:p w14:paraId="52C77C6B">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个</w:t>
            </w:r>
          </w:p>
        </w:tc>
        <w:tc>
          <w:tcPr>
            <w:tcW w:w="819" w:type="dxa"/>
            <w:shd w:val="clear" w:color="auto" w:fill="auto"/>
            <w:vAlign w:val="center"/>
          </w:tcPr>
          <w:p w14:paraId="434F9BF3">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48</w:t>
            </w:r>
          </w:p>
        </w:tc>
        <w:tc>
          <w:tcPr>
            <w:tcW w:w="1268" w:type="dxa"/>
            <w:shd w:val="clear" w:color="auto" w:fill="auto"/>
            <w:vAlign w:val="center"/>
          </w:tcPr>
          <w:p w14:paraId="45B2B18B">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300</w:t>
            </w:r>
          </w:p>
        </w:tc>
        <w:tc>
          <w:tcPr>
            <w:tcW w:w="1382" w:type="dxa"/>
            <w:shd w:val="clear" w:color="auto" w:fill="auto"/>
            <w:vAlign w:val="center"/>
          </w:tcPr>
          <w:p w14:paraId="32FDCBFE">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14400</w:t>
            </w:r>
          </w:p>
        </w:tc>
        <w:tc>
          <w:tcPr>
            <w:tcW w:w="1163" w:type="dxa"/>
            <w:shd w:val="clear" w:color="auto" w:fill="auto"/>
            <w:vAlign w:val="center"/>
          </w:tcPr>
          <w:p w14:paraId="16F27B27">
            <w:pPr>
              <w:jc w:val="center"/>
              <w:rPr>
                <w:rFonts w:hint="eastAsia" w:ascii="宋体" w:hAnsi="宋体" w:eastAsia="宋体" w:cs="宋体"/>
                <w:b w:val="0"/>
                <w:bCs w:val="0"/>
                <w:i w:val="0"/>
                <w:iCs w:val="0"/>
                <w:color w:val="auto"/>
                <w:sz w:val="24"/>
                <w:szCs w:val="24"/>
                <w:highlight w:val="none"/>
                <w:u w:val="none"/>
              </w:rPr>
            </w:pPr>
          </w:p>
        </w:tc>
      </w:tr>
      <w:tr w14:paraId="736A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466984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728" w:type="dxa"/>
            <w:shd w:val="clear" w:color="auto" w:fill="auto"/>
            <w:vAlign w:val="center"/>
          </w:tcPr>
          <w:p w14:paraId="060606DC">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万兆光模块</w:t>
            </w:r>
          </w:p>
        </w:tc>
        <w:tc>
          <w:tcPr>
            <w:tcW w:w="7143" w:type="dxa"/>
            <w:shd w:val="clear" w:color="auto" w:fill="auto"/>
            <w:vAlign w:val="center"/>
          </w:tcPr>
          <w:p w14:paraId="3B65195B">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SFP+ 万兆单模光模块，单模，1310nm，最大传输距离 10km，接头类型：LC</w:t>
            </w:r>
          </w:p>
        </w:tc>
        <w:tc>
          <w:tcPr>
            <w:tcW w:w="742" w:type="dxa"/>
            <w:shd w:val="clear" w:color="auto" w:fill="auto"/>
            <w:vAlign w:val="center"/>
          </w:tcPr>
          <w:p w14:paraId="64E5CB51">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个</w:t>
            </w:r>
          </w:p>
        </w:tc>
        <w:tc>
          <w:tcPr>
            <w:tcW w:w="819" w:type="dxa"/>
            <w:shd w:val="clear" w:color="auto" w:fill="auto"/>
            <w:vAlign w:val="center"/>
          </w:tcPr>
          <w:p w14:paraId="4CFE585D">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p>
        </w:tc>
        <w:tc>
          <w:tcPr>
            <w:tcW w:w="1268" w:type="dxa"/>
            <w:shd w:val="clear" w:color="auto" w:fill="auto"/>
            <w:vAlign w:val="center"/>
          </w:tcPr>
          <w:p w14:paraId="670C85F9">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600</w:t>
            </w:r>
          </w:p>
        </w:tc>
        <w:tc>
          <w:tcPr>
            <w:tcW w:w="1382" w:type="dxa"/>
            <w:shd w:val="clear" w:color="auto" w:fill="auto"/>
            <w:vAlign w:val="center"/>
          </w:tcPr>
          <w:p w14:paraId="051C8880">
            <w:pPr>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1200</w:t>
            </w:r>
          </w:p>
        </w:tc>
        <w:tc>
          <w:tcPr>
            <w:tcW w:w="1163" w:type="dxa"/>
            <w:shd w:val="clear" w:color="auto" w:fill="auto"/>
            <w:vAlign w:val="center"/>
          </w:tcPr>
          <w:p w14:paraId="138B1AA8">
            <w:pPr>
              <w:jc w:val="center"/>
              <w:rPr>
                <w:rFonts w:hint="eastAsia" w:ascii="宋体" w:hAnsi="宋体" w:eastAsia="宋体" w:cs="宋体"/>
                <w:b w:val="0"/>
                <w:bCs w:val="0"/>
                <w:i w:val="0"/>
                <w:iCs w:val="0"/>
                <w:color w:val="auto"/>
                <w:sz w:val="24"/>
                <w:szCs w:val="24"/>
                <w:highlight w:val="none"/>
                <w:u w:val="none"/>
              </w:rPr>
            </w:pPr>
          </w:p>
        </w:tc>
      </w:tr>
      <w:tr w14:paraId="7A04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6A8FC2E6">
            <w:pPr>
              <w:jc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6CAB45BA">
            <w:pPr>
              <w:jc w:val="center"/>
              <w:rPr>
                <w:rFonts w:hint="eastAsia" w:ascii="宋体" w:hAnsi="宋体" w:eastAsia="宋体" w:cs="宋体"/>
                <w:i w:val="0"/>
                <w:iCs w:val="0"/>
                <w:color w:val="auto"/>
                <w:sz w:val="24"/>
                <w:szCs w:val="24"/>
                <w:highlight w:val="none"/>
                <w:u w:val="none"/>
              </w:rPr>
            </w:pPr>
          </w:p>
        </w:tc>
        <w:tc>
          <w:tcPr>
            <w:tcW w:w="7143" w:type="dxa"/>
            <w:shd w:val="clear" w:color="auto" w:fill="auto"/>
            <w:vAlign w:val="center"/>
          </w:tcPr>
          <w:p w14:paraId="4C1C0717">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113859F5">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51202573">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54FD52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小计</w:t>
            </w:r>
          </w:p>
        </w:tc>
        <w:tc>
          <w:tcPr>
            <w:tcW w:w="1382" w:type="dxa"/>
            <w:shd w:val="clear" w:color="auto" w:fill="auto"/>
            <w:vAlign w:val="center"/>
          </w:tcPr>
          <w:p w14:paraId="2108808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136600.00</w:t>
            </w:r>
            <w:r>
              <w:rPr>
                <w:rFonts w:hint="eastAsia" w:ascii="宋体" w:hAnsi="宋体" w:eastAsia="宋体" w:cs="宋体"/>
                <w:b/>
                <w:bCs/>
                <w:i w:val="0"/>
                <w:iCs w:val="0"/>
                <w:color w:val="auto"/>
                <w:kern w:val="0"/>
                <w:sz w:val="24"/>
                <w:szCs w:val="24"/>
                <w:highlight w:val="none"/>
                <w:u w:val="none"/>
                <w:lang w:val="en-US" w:eastAsia="zh-CN" w:bidi="ar"/>
              </w:rPr>
              <w:t xml:space="preserve"> </w:t>
            </w:r>
          </w:p>
        </w:tc>
        <w:tc>
          <w:tcPr>
            <w:tcW w:w="1163" w:type="dxa"/>
            <w:shd w:val="clear" w:color="auto" w:fill="auto"/>
            <w:vAlign w:val="center"/>
          </w:tcPr>
          <w:p w14:paraId="6E8A1AAC">
            <w:pPr>
              <w:jc w:val="center"/>
              <w:rPr>
                <w:rFonts w:hint="eastAsia" w:ascii="宋体" w:hAnsi="宋体" w:eastAsia="宋体" w:cs="宋体"/>
                <w:b/>
                <w:bCs/>
                <w:i w:val="0"/>
                <w:iCs w:val="0"/>
                <w:color w:val="auto"/>
                <w:sz w:val="24"/>
                <w:szCs w:val="24"/>
                <w:highlight w:val="none"/>
                <w:u w:val="none"/>
              </w:rPr>
            </w:pPr>
          </w:p>
        </w:tc>
      </w:tr>
      <w:tr w14:paraId="482D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D609B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1728" w:type="dxa"/>
            <w:shd w:val="clear" w:color="auto" w:fill="auto"/>
            <w:vAlign w:val="center"/>
          </w:tcPr>
          <w:p w14:paraId="353B39F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监控系统</w:t>
            </w:r>
          </w:p>
        </w:tc>
        <w:tc>
          <w:tcPr>
            <w:tcW w:w="7143" w:type="dxa"/>
            <w:shd w:val="clear" w:color="auto" w:fill="auto"/>
            <w:vAlign w:val="center"/>
          </w:tcPr>
          <w:p w14:paraId="3D6050E5">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260324E8">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14CED9BE">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22DF3AB3">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63F034FB">
            <w:pPr>
              <w:jc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69EEE794">
            <w:pPr>
              <w:jc w:val="center"/>
              <w:rPr>
                <w:rFonts w:hint="eastAsia" w:ascii="宋体" w:hAnsi="宋体" w:eastAsia="宋体" w:cs="宋体"/>
                <w:i w:val="0"/>
                <w:iCs w:val="0"/>
                <w:color w:val="auto"/>
                <w:sz w:val="24"/>
                <w:szCs w:val="24"/>
                <w:highlight w:val="none"/>
                <w:u w:val="none"/>
              </w:rPr>
            </w:pPr>
          </w:p>
        </w:tc>
      </w:tr>
      <w:tr w14:paraId="682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E40D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28" w:type="dxa"/>
            <w:shd w:val="clear" w:color="auto" w:fill="auto"/>
            <w:vAlign w:val="center"/>
          </w:tcPr>
          <w:p w14:paraId="7F74C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半球摄像机</w:t>
            </w:r>
          </w:p>
        </w:tc>
        <w:tc>
          <w:tcPr>
            <w:tcW w:w="7143" w:type="dxa"/>
            <w:shd w:val="clear" w:color="auto" w:fill="auto"/>
            <w:vAlign w:val="center"/>
          </w:tcPr>
          <w:p w14:paraId="524A9F87">
            <w:pPr>
              <w:widowControl/>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1.支持精准检索，搭配后端平台可对人员、机动车目标进行实时预览检索和录像回放检索，实现精准搜索。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2.内置GPU芯片，支持深度学习算法，有效提升检测准确率</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3.支持四种智能资源切换：道路监控、通用行为分析、人脸检测、人像检测</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4.支持人脸检测：支持跟踪，支持优选，支持抓拍，支持上报最优的人脸抓图，支持人脸增强，人脸曝光，支持人脸属性提取，支持6种属性，8种表情</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5.支持道路监控：支持机动车抓拍，支持车牌、车牌颜色、车身颜色、车辆类型、车标、车系属性提取</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支持绊线入侵，区域入侵，快速移动，物品遗留，物品搬移，徘徊检测，人员聚集，停车检测</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采用高性能400万像素1/1.8英寸CMOS图像传感器，低照度效果好，图像清晰度高</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8</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输出分辨率≥</w:t>
            </w:r>
            <w:r>
              <w:rPr>
                <w:rFonts w:ascii="宋体" w:hAnsi="宋体" w:cs="宋体"/>
                <w:color w:val="auto"/>
                <w:kern w:val="0"/>
                <w:sz w:val="24"/>
                <w:szCs w:val="24"/>
                <w:highlight w:val="none"/>
                <w:lang w:bidi="ar"/>
              </w:rPr>
              <w:t>400</w:t>
            </w:r>
            <w:r>
              <w:rPr>
                <w:rFonts w:hint="eastAsia" w:ascii="宋体" w:hAnsi="宋体" w:cs="宋体"/>
                <w:color w:val="auto"/>
                <w:kern w:val="0"/>
                <w:sz w:val="24"/>
                <w:szCs w:val="24"/>
                <w:highlight w:val="none"/>
                <w:lang w:bidi="ar"/>
              </w:rPr>
              <w:t>万</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9</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 xml:space="preserve">最低照度：≤0.001lux（彩色模式）；≤0.0001lux（黑白模式）； </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bidi="ar"/>
              </w:rPr>
              <w:t>最大补光距离：≥40m；</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bidi="ar"/>
              </w:rPr>
              <w:t>补光灯：≥3颗（红外灯）；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bidi="ar"/>
              </w:rPr>
              <w:t>镜头类型：电动变焦；</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3.</w:t>
            </w:r>
            <w:r>
              <w:rPr>
                <w:rFonts w:hint="eastAsia" w:ascii="宋体" w:hAnsi="宋体" w:cs="宋体"/>
                <w:color w:val="auto"/>
                <w:kern w:val="0"/>
                <w:sz w:val="24"/>
                <w:szCs w:val="24"/>
                <w:highlight w:val="none"/>
                <w:lang w:bidi="ar"/>
              </w:rPr>
              <w:t>镜头焦距：2.7mm～12mm；</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4.</w:t>
            </w:r>
            <w:r>
              <w:rPr>
                <w:rFonts w:hint="eastAsia" w:ascii="宋体" w:hAnsi="宋体" w:cs="宋体"/>
                <w:color w:val="auto"/>
                <w:kern w:val="0"/>
                <w:sz w:val="24"/>
                <w:szCs w:val="24"/>
                <w:highlight w:val="none"/>
                <w:lang w:bidi="ar"/>
              </w:rPr>
              <w:t>支持H.265编码，压缩比高，实现超低码流传输</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内置高效红外灯，最大红外补光监控距离40米</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bidi="ar"/>
              </w:rPr>
              <w:t>支持走廊模式，宽动态，3D降噪，强光抑制，背光补偿，数字水印，适用不同监控环境</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7.</w:t>
            </w:r>
            <w:r>
              <w:rPr>
                <w:rFonts w:hint="eastAsia" w:ascii="宋体" w:hAnsi="宋体" w:cs="宋体"/>
                <w:color w:val="auto"/>
                <w:kern w:val="0"/>
                <w:sz w:val="24"/>
                <w:szCs w:val="24"/>
                <w:highlight w:val="none"/>
                <w:lang w:bidi="ar"/>
              </w:rPr>
              <w:t>支持ROI，SMART H.264/H.265，灵活编码，适用不同带宽和存储环境</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8.</w:t>
            </w:r>
            <w:r>
              <w:rPr>
                <w:rFonts w:hint="eastAsia" w:ascii="宋体" w:hAnsi="宋体" w:cs="宋体"/>
                <w:color w:val="auto"/>
                <w:kern w:val="0"/>
                <w:sz w:val="24"/>
                <w:szCs w:val="24"/>
                <w:highlight w:val="none"/>
                <w:lang w:bidi="ar"/>
              </w:rPr>
              <w:t>支持报警3进2出，音频1进1出，最大支持256G Micro SD卡，内置麦克风</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9.</w:t>
            </w:r>
            <w:r>
              <w:rPr>
                <w:rFonts w:hint="eastAsia" w:ascii="宋体" w:hAnsi="宋体" w:cs="宋体"/>
                <w:color w:val="auto"/>
                <w:kern w:val="0"/>
                <w:sz w:val="24"/>
                <w:szCs w:val="24"/>
                <w:highlight w:val="none"/>
                <w:lang w:bidi="ar"/>
              </w:rPr>
              <w:t>支持DC12V/PoE供电方式，方便工程安装</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支持IP67</w:t>
            </w:r>
          </w:p>
          <w:p w14:paraId="65428878">
            <w:pPr>
              <w:widowControl/>
              <w:jc w:val="left"/>
              <w:textAlignment w:val="center"/>
              <w:rPr>
                <w:rFonts w:ascii="宋体" w:hAnsi="宋体" w:cs="宋体"/>
                <w:color w:val="auto"/>
                <w:kern w:val="0"/>
                <w:sz w:val="24"/>
                <w:szCs w:val="24"/>
                <w:highlight w:val="none"/>
                <w:lang w:bidi="ar"/>
              </w:rPr>
            </w:pPr>
            <w:r>
              <w:rPr>
                <w:rFonts w:hint="eastAsia" w:ascii="宋体" w:hAnsi="宋体" w:cs="宋体"/>
                <w:color w:val="auto"/>
                <w:sz w:val="24"/>
                <w:szCs w:val="24"/>
                <w:highlight w:val="none"/>
              </w:rPr>
              <w:t>2</w:t>
            </w:r>
            <w:r>
              <w:rPr>
                <w:rFonts w:ascii="宋体" w:hAnsi="宋体" w:cs="宋体"/>
                <w:color w:val="auto"/>
                <w:sz w:val="24"/>
                <w:szCs w:val="24"/>
                <w:highlight w:val="none"/>
              </w:rPr>
              <w:t>0.</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设备支持自动防闪烁功能,开启该功能后,可以消除闪烁条纹</w:t>
            </w:r>
            <w:r>
              <w:rPr>
                <w:rFonts w:hint="eastAsia" w:ascii="宋体" w:hAnsi="宋体" w:cs="宋体"/>
                <w:b/>
                <w:bCs/>
                <w:color w:val="auto"/>
                <w:sz w:val="24"/>
                <w:szCs w:val="24"/>
                <w:highlight w:val="none"/>
              </w:rPr>
              <w:t>（需提供具有国家认可资质的第三方检测机构出具的检测报告复印件并加盖公章）</w:t>
            </w:r>
          </w:p>
          <w:p w14:paraId="18EC6BE9">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设备具有精准搜索功能，开启后可检测分析画面中人体各类特征后形成结构化数据上传后端</w:t>
            </w:r>
            <w:r>
              <w:rPr>
                <w:rFonts w:hint="eastAsia" w:ascii="宋体" w:hAnsi="宋体" w:cs="宋体"/>
                <w:b/>
                <w:bCs/>
                <w:color w:val="auto"/>
                <w:sz w:val="24"/>
                <w:szCs w:val="24"/>
                <w:highlight w:val="none"/>
              </w:rPr>
              <w:t>（需提供具有国家认可资质的第三方检测机构出具的检测报告复印件并加盖公章）</w:t>
            </w:r>
          </w:p>
        </w:tc>
        <w:tc>
          <w:tcPr>
            <w:tcW w:w="742" w:type="dxa"/>
            <w:shd w:val="clear" w:color="auto" w:fill="auto"/>
            <w:vAlign w:val="center"/>
          </w:tcPr>
          <w:p w14:paraId="11A845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B601B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104 </w:t>
            </w:r>
          </w:p>
        </w:tc>
        <w:tc>
          <w:tcPr>
            <w:tcW w:w="1268" w:type="dxa"/>
            <w:shd w:val="clear" w:color="auto" w:fill="auto"/>
            <w:vAlign w:val="center"/>
          </w:tcPr>
          <w:p w14:paraId="6BC42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450 </w:t>
            </w:r>
          </w:p>
        </w:tc>
        <w:tc>
          <w:tcPr>
            <w:tcW w:w="1382" w:type="dxa"/>
            <w:shd w:val="clear" w:color="auto" w:fill="auto"/>
            <w:vAlign w:val="center"/>
          </w:tcPr>
          <w:p w14:paraId="147FF6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46800 </w:t>
            </w:r>
          </w:p>
        </w:tc>
        <w:tc>
          <w:tcPr>
            <w:tcW w:w="1163" w:type="dxa"/>
            <w:shd w:val="clear" w:color="auto" w:fill="auto"/>
            <w:vAlign w:val="center"/>
          </w:tcPr>
          <w:p w14:paraId="04D5A3DE">
            <w:pPr>
              <w:jc w:val="center"/>
              <w:rPr>
                <w:rFonts w:hint="eastAsia" w:ascii="宋体" w:hAnsi="宋体" w:eastAsia="宋体" w:cs="宋体"/>
                <w:i w:val="0"/>
                <w:iCs w:val="0"/>
                <w:color w:val="auto"/>
                <w:sz w:val="24"/>
                <w:szCs w:val="24"/>
                <w:highlight w:val="none"/>
                <w:u w:val="none"/>
              </w:rPr>
            </w:pPr>
          </w:p>
        </w:tc>
      </w:tr>
      <w:tr w14:paraId="30E0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CD207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28" w:type="dxa"/>
            <w:shd w:val="clear" w:color="auto" w:fill="auto"/>
            <w:vAlign w:val="center"/>
          </w:tcPr>
          <w:p w14:paraId="7BB90F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普通枪机</w:t>
            </w:r>
          </w:p>
        </w:tc>
        <w:tc>
          <w:tcPr>
            <w:tcW w:w="7143" w:type="dxa"/>
            <w:shd w:val="clear" w:color="auto" w:fill="auto"/>
            <w:vAlign w:val="center"/>
          </w:tcPr>
          <w:p w14:paraId="6F0F7C57">
            <w:pPr>
              <w:widowControl/>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1.内置GPU芯片，支持深度学习算法，有效提升检测准确率</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2.支持四种智能资源切换：通用行为分析、人脸检测、人数统计、视频结构化</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3.支持绊线入侵，区域入侵，快速移动，物品遗留，物品搬移，徘徊检测，人员聚集，停车检测</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4.支持人脸检测：支持跟踪，支持优选，支持抓拍，支持上报最优的人脸抓图，支持人脸增强，人脸曝光，支持人脸属性提取，支持6种属性，8种表情</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5.支持人数统计：支持排队管理；支持区域内人数统计，进入/离开人数统计，并可生成人数统计日/月/年报表，导出使用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6.支持视频结构化：支持机动车、非机动车、人脸、人员等目标的抓拍和属性识别</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采用超星光级400万像素1/1.8英寸CMOS图像传感器，低照度效果好，图像清晰度高</w:t>
            </w:r>
          </w:p>
          <w:p w14:paraId="3914FD2A">
            <w:pPr>
              <w:widowControl/>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8</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最低照度：≤0.001lux（彩色模式）；≤0.0001lux（黑白模式）</w:t>
            </w:r>
          </w:p>
          <w:p w14:paraId="79ED74D9">
            <w:pPr>
              <w:widowControl/>
              <w:jc w:val="left"/>
              <w:textAlignment w:val="center"/>
              <w:rPr>
                <w:rFonts w:hint="eastAsia" w:ascii="宋体" w:hAnsi="宋体" w:eastAsia="宋体" w:cs="宋体"/>
                <w:i w:val="0"/>
                <w:iCs w:val="0"/>
                <w:color w:val="auto"/>
                <w:sz w:val="24"/>
                <w:szCs w:val="24"/>
                <w:highlight w:val="none"/>
                <w:u w:val="none"/>
              </w:rPr>
            </w:pPr>
            <w:r>
              <w:rPr>
                <w:rFonts w:ascii="宋体" w:hAnsi="宋体" w:cs="宋体"/>
                <w:color w:val="auto"/>
                <w:kern w:val="0"/>
                <w:sz w:val="24"/>
                <w:szCs w:val="24"/>
                <w:highlight w:val="none"/>
                <w:lang w:bidi="ar"/>
              </w:rPr>
              <w:t>9.</w:t>
            </w:r>
            <w:r>
              <w:rPr>
                <w:rFonts w:hint="eastAsia" w:ascii="宋体" w:hAnsi="宋体" w:cs="宋体"/>
                <w:color w:val="auto"/>
                <w:kern w:val="0"/>
                <w:sz w:val="24"/>
                <w:szCs w:val="24"/>
                <w:highlight w:val="none"/>
                <w:lang w:bidi="ar"/>
              </w:rPr>
              <w:t>最大补光距离：≥50m（视频监控距离）≥3m（人脸检测距离）；</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bidi="ar"/>
              </w:rPr>
              <w:t>补光灯：≥2颗（红外灯）; ≥2颗（暖光灯）；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bidi="ar"/>
              </w:rPr>
              <w:t>镜头类型：电动变焦；</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bidi="ar"/>
              </w:rPr>
              <w:t>镜头焦距：6mm～9mm；</w:t>
            </w:r>
            <w:r>
              <w:rPr>
                <w:rFonts w:hint="eastAsia" w:ascii="宋体" w:hAnsi="宋体" w:cs="宋体"/>
                <w:color w:val="auto"/>
                <w:kern w:val="0"/>
                <w:sz w:val="24"/>
                <w:szCs w:val="24"/>
                <w:highlight w:val="none"/>
                <w:lang w:bidi="ar"/>
              </w:rPr>
              <w:br w:type="textWrapping"/>
            </w:r>
            <w:r>
              <w:rPr>
                <w:rFonts w:hint="eastAsia" w:ascii="宋体" w:hAnsi="宋体" w:cs="宋体"/>
                <w:color w:val="auto"/>
                <w:sz w:val="24"/>
                <w:szCs w:val="24"/>
                <w:highlight w:val="none"/>
              </w:rPr>
              <w:t>1</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在混合抓拍模式下,支持机动车、非机动车、行人分类计数,可生时报表、日报表、月报表、年报表,并以柱状图和折线图等形式展现,支持报表导出</w:t>
            </w:r>
            <w:r>
              <w:rPr>
                <w:rFonts w:hint="eastAsia" w:ascii="宋体" w:hAnsi="宋体" w:cs="宋体"/>
                <w:b/>
                <w:bCs/>
                <w:color w:val="auto"/>
                <w:sz w:val="24"/>
                <w:szCs w:val="24"/>
                <w:highlight w:val="none"/>
              </w:rPr>
              <w:t>（需提供具有国家认可资质的第三方检测机构出具的检测报告复印件并加盖公章）</w:t>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4.</w:t>
            </w:r>
            <w:r>
              <w:rPr>
                <w:rFonts w:hint="eastAsia" w:ascii="宋体" w:hAnsi="宋体" w:cs="宋体"/>
                <w:color w:val="auto"/>
                <w:kern w:val="0"/>
                <w:sz w:val="24"/>
                <w:szCs w:val="24"/>
                <w:highlight w:val="none"/>
                <w:lang w:bidi="ar"/>
              </w:rPr>
              <w:t>内置高效补光灯，最大红外监控距离50米</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支持走廊模式，宽动态，3D降噪，强光抑制，背光补偿，数字水印，适用不同监控环境</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bidi="ar"/>
              </w:rPr>
              <w:t>支持ROI，SMART H.264/H.265，AI H.264/H.265，灵活编码，适用不同带宽和存储环境</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7.</w:t>
            </w:r>
            <w:r>
              <w:rPr>
                <w:rFonts w:hint="eastAsia" w:ascii="宋体" w:hAnsi="宋体" w:cs="宋体"/>
                <w:color w:val="auto"/>
                <w:kern w:val="0"/>
                <w:sz w:val="24"/>
                <w:szCs w:val="24"/>
                <w:highlight w:val="none"/>
                <w:lang w:bidi="ar"/>
              </w:rPr>
              <w:t>支持报警2进2出，音频1进1出，最大支持512G Micro SD卡，内置麦克风</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8.</w:t>
            </w:r>
            <w:r>
              <w:rPr>
                <w:rFonts w:hint="eastAsia" w:ascii="宋体" w:hAnsi="宋体" w:cs="宋体"/>
                <w:color w:val="auto"/>
                <w:kern w:val="0"/>
                <w:sz w:val="24"/>
                <w:szCs w:val="24"/>
                <w:highlight w:val="none"/>
                <w:lang w:bidi="ar"/>
              </w:rPr>
              <w:t>支持DC12V/PoE供电方式，方便工程安装</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9.</w:t>
            </w:r>
            <w:r>
              <w:rPr>
                <w:rFonts w:hint="eastAsia" w:ascii="宋体" w:hAnsi="宋体" w:cs="宋体"/>
                <w:color w:val="auto"/>
                <w:kern w:val="0"/>
                <w:sz w:val="24"/>
                <w:szCs w:val="24"/>
                <w:highlight w:val="none"/>
                <w:lang w:bidi="ar"/>
              </w:rPr>
              <w:t>支持IP67防护等级</w:t>
            </w:r>
          </w:p>
        </w:tc>
        <w:tc>
          <w:tcPr>
            <w:tcW w:w="742" w:type="dxa"/>
            <w:shd w:val="clear" w:color="auto" w:fill="auto"/>
            <w:vAlign w:val="center"/>
          </w:tcPr>
          <w:p w14:paraId="6372D0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405BE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73 </w:t>
            </w:r>
          </w:p>
        </w:tc>
        <w:tc>
          <w:tcPr>
            <w:tcW w:w="1268" w:type="dxa"/>
            <w:shd w:val="clear" w:color="auto" w:fill="auto"/>
            <w:vAlign w:val="center"/>
          </w:tcPr>
          <w:p w14:paraId="6B766F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450 </w:t>
            </w:r>
          </w:p>
        </w:tc>
        <w:tc>
          <w:tcPr>
            <w:tcW w:w="1382" w:type="dxa"/>
            <w:shd w:val="clear" w:color="auto" w:fill="auto"/>
            <w:vAlign w:val="center"/>
          </w:tcPr>
          <w:p w14:paraId="1B0DE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32850</w:t>
            </w:r>
          </w:p>
        </w:tc>
        <w:tc>
          <w:tcPr>
            <w:tcW w:w="1163" w:type="dxa"/>
            <w:shd w:val="clear" w:color="auto" w:fill="auto"/>
            <w:vAlign w:val="center"/>
          </w:tcPr>
          <w:p w14:paraId="120E970A">
            <w:pPr>
              <w:jc w:val="center"/>
              <w:rPr>
                <w:rFonts w:hint="eastAsia" w:ascii="宋体" w:hAnsi="宋体" w:eastAsia="宋体" w:cs="宋体"/>
                <w:i w:val="0"/>
                <w:iCs w:val="0"/>
                <w:color w:val="auto"/>
                <w:sz w:val="24"/>
                <w:szCs w:val="24"/>
                <w:highlight w:val="none"/>
                <w:u w:val="none"/>
              </w:rPr>
            </w:pPr>
          </w:p>
        </w:tc>
      </w:tr>
      <w:tr w14:paraId="33DF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D57A2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28" w:type="dxa"/>
            <w:shd w:val="clear" w:color="auto" w:fill="auto"/>
            <w:vAlign w:val="center"/>
          </w:tcPr>
          <w:p w14:paraId="1589B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6寸400W球机</w:t>
            </w:r>
          </w:p>
        </w:tc>
        <w:tc>
          <w:tcPr>
            <w:tcW w:w="7143" w:type="dxa"/>
            <w:shd w:val="clear" w:color="auto" w:fill="auto"/>
            <w:vAlign w:val="center"/>
          </w:tcPr>
          <w:p w14:paraId="65AB2CBC">
            <w:pPr>
              <w:widowControl/>
              <w:jc w:val="left"/>
              <w:textAlignment w:val="center"/>
              <w:rPr>
                <w:rFonts w:ascii="宋体" w:hAnsi="宋体" w:cs="宋体"/>
                <w:color w:val="auto"/>
                <w:kern w:val="0"/>
                <w:sz w:val="24"/>
                <w:szCs w:val="24"/>
                <w:highlight w:val="none"/>
                <w:lang w:bidi="ar"/>
              </w:rPr>
            </w:pPr>
            <w:r>
              <w:rPr>
                <w:rFonts w:hint="eastAsia" w:ascii="宋体" w:hAnsi="宋体" w:cs="宋体"/>
                <w:color w:val="auto"/>
                <w:sz w:val="24"/>
                <w:szCs w:val="24"/>
                <w:highlight w:val="none"/>
              </w:rPr>
              <w:t>1</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设备内置GPU芯片,算力不小于2T</w:t>
            </w:r>
            <w:r>
              <w:rPr>
                <w:rFonts w:hint="eastAsia" w:ascii="宋体" w:hAnsi="宋体" w:cs="宋体"/>
                <w:b/>
                <w:bCs/>
                <w:color w:val="auto"/>
                <w:sz w:val="24"/>
                <w:szCs w:val="24"/>
                <w:highlight w:val="none"/>
              </w:rPr>
              <w:t>（需提供具有国家认可资质的第三方检测机构出具的检测报告复印件并加盖公章）</w:t>
            </w:r>
            <w:r>
              <w:rPr>
                <w:rFonts w:hint="eastAsia" w:ascii="宋体" w:hAnsi="宋体" w:cs="宋体"/>
                <w:color w:val="auto"/>
                <w:kern w:val="0"/>
                <w:sz w:val="24"/>
                <w:szCs w:val="24"/>
                <w:highlight w:val="none"/>
                <w:lang w:bidi="ar"/>
              </w:rPr>
              <w:br w:type="textWrapping"/>
            </w:r>
            <w:r>
              <w:rPr>
                <w:rFonts w:hint="eastAsia" w:ascii="宋体" w:hAnsi="宋体" w:cs="宋体"/>
                <w:b/>
                <w:bCs/>
                <w:color w:val="auto"/>
                <w:sz w:val="24"/>
                <w:szCs w:val="24"/>
                <w:highlight w:val="none"/>
              </w:rPr>
              <w:t>2</w:t>
            </w:r>
            <w:r>
              <w:rPr>
                <w:rFonts w:ascii="宋体" w:hAnsi="宋体" w:cs="宋体"/>
                <w:b/>
                <w:bCs/>
                <w:color w:val="auto"/>
                <w:sz w:val="24"/>
                <w:szCs w:val="24"/>
                <w:highlight w:val="none"/>
              </w:rPr>
              <w:t>.</w:t>
            </w:r>
            <w:r>
              <w:rPr>
                <w:rFonts w:hint="eastAsia" w:ascii="宋体" w:hAnsi="宋体" w:cs="宋体"/>
                <w:color w:val="auto"/>
                <w:kern w:val="0"/>
                <w:sz w:val="24"/>
                <w:szCs w:val="24"/>
                <w:highlight w:val="none"/>
                <w:lang w:bidi="ar"/>
              </w:rPr>
              <w:t>支持不小于25倍光学变倍，16倍数字变倍</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采用400万像素1/1.8英寸CMOS 传感器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设备抓拍图片分辨率(像素数)不小于2688×1520</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支持超星光级超低照度，彩色：≤0.005Lux@F1.6；黑白：≤0.0005Lux@F1.6；</w:t>
            </w:r>
          </w:p>
          <w:p w14:paraId="4CB1F8EC">
            <w:pPr>
              <w:widowControl/>
              <w:jc w:val="left"/>
              <w:textAlignment w:val="center"/>
              <w:rPr>
                <w:rFonts w:ascii="宋体" w:hAnsi="宋体" w:cs="宋体"/>
                <w:b/>
                <w:bCs/>
                <w:color w:val="auto"/>
                <w:sz w:val="24"/>
                <w:szCs w:val="24"/>
                <w:highlight w:val="none"/>
              </w:rPr>
            </w:pP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内置不小于150米红外灯补光，采用倍率与补光灯功率匹配算法，补光效果更均匀</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bidi="ar"/>
              </w:rPr>
              <w:t>设备宽动态范围应不小于120dB</w:t>
            </w:r>
            <w:r>
              <w:rPr>
                <w:rFonts w:hint="eastAsia" w:ascii="宋体" w:hAnsi="宋体" w:cs="宋体"/>
                <w:color w:val="auto"/>
                <w:kern w:val="0"/>
                <w:sz w:val="24"/>
                <w:szCs w:val="24"/>
                <w:highlight w:val="none"/>
                <w:lang w:bidi="ar"/>
              </w:rPr>
              <w:br w:type="textWrapping"/>
            </w:r>
            <w:r>
              <w:rPr>
                <w:rFonts w:hint="eastAsia" w:ascii="宋体" w:hAnsi="宋体" w:cs="宋体"/>
                <w:color w:val="auto"/>
                <w:sz w:val="24"/>
                <w:szCs w:val="24"/>
                <w:highlight w:val="none"/>
              </w:rPr>
              <w:t>7</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设备应具有智能风控加热除雾功能,可自动去除内部水状和雾状附着物</w:t>
            </w:r>
            <w:r>
              <w:rPr>
                <w:rFonts w:hint="eastAsia" w:ascii="宋体" w:hAnsi="宋体" w:cs="宋体"/>
                <w:b/>
                <w:bCs/>
                <w:color w:val="auto"/>
                <w:sz w:val="24"/>
                <w:szCs w:val="24"/>
                <w:highlight w:val="none"/>
              </w:rPr>
              <w:t>（需提供具有国家认可资质的第三方检测机构出具的检测报告复印件并加盖公章）</w:t>
            </w:r>
          </w:p>
          <w:p w14:paraId="76764E36">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8</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距离设备1m处,设备内置扬声器播放最大声级不小于87.6dB(A)</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9.</w:t>
            </w:r>
            <w:r>
              <w:rPr>
                <w:rFonts w:hint="eastAsia" w:ascii="宋体" w:hAnsi="宋体" w:cs="宋体"/>
                <w:color w:val="auto"/>
                <w:kern w:val="0"/>
                <w:sz w:val="24"/>
                <w:szCs w:val="24"/>
                <w:highlight w:val="none"/>
                <w:lang w:bidi="ar"/>
              </w:rPr>
              <w:t>设备可对进入警戒区域的人和车辆,触发报警之后,进行抓拍,并通过白光闪烁的方式进行实时预警,支持内置喇叭设备实现声音警示并具有联动智能跟踪功能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bidi="ar"/>
              </w:rPr>
              <w:t>设备手控速度不小于水平520°/s，垂直速度不小于240°/s</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bidi="ar"/>
              </w:rPr>
              <w:t>设备可设置不低于2048个预置点</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bidi="ar"/>
              </w:rPr>
              <w:t>设备应支持快速智能切换,更换当前智能模式时设备不需重启,新智能使能后即可生效</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3.</w:t>
            </w:r>
            <w:r>
              <w:rPr>
                <w:rFonts w:hint="eastAsia" w:ascii="宋体" w:hAnsi="宋体" w:cs="宋体"/>
                <w:color w:val="auto"/>
                <w:kern w:val="0"/>
                <w:sz w:val="24"/>
                <w:szCs w:val="24"/>
                <w:highlight w:val="none"/>
                <w:lang w:bidi="ar"/>
              </w:rPr>
              <w:t>设备web界面功能配置采用导航式操作,可选择全局方案和预置点方案,在方案配置中根据下一步提示配置不同的智能功能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4.</w:t>
            </w:r>
            <w:r>
              <w:rPr>
                <w:rFonts w:hint="eastAsia" w:ascii="宋体" w:hAnsi="宋体" w:cs="宋体"/>
                <w:color w:val="auto"/>
                <w:kern w:val="0"/>
                <w:sz w:val="24"/>
                <w:szCs w:val="24"/>
                <w:highlight w:val="none"/>
                <w:lang w:bidi="ar"/>
              </w:rPr>
              <w:t>支持不少于1路音频输入和1路音频输出</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内置不少于2路报警输入和1路报警输出，支持报警联动功能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bidi="ar"/>
              </w:rPr>
              <w:t>支持DC24V±25%宽电压输入</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7DBF3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1B8FC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268" w:type="dxa"/>
            <w:shd w:val="clear" w:color="auto" w:fill="auto"/>
            <w:vAlign w:val="center"/>
          </w:tcPr>
          <w:p w14:paraId="2BBAFE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2600 </w:t>
            </w:r>
          </w:p>
        </w:tc>
        <w:tc>
          <w:tcPr>
            <w:tcW w:w="1382" w:type="dxa"/>
            <w:shd w:val="clear" w:color="auto" w:fill="auto"/>
            <w:vAlign w:val="center"/>
          </w:tcPr>
          <w:p w14:paraId="5C7DA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18200 </w:t>
            </w:r>
          </w:p>
        </w:tc>
        <w:tc>
          <w:tcPr>
            <w:tcW w:w="1163" w:type="dxa"/>
            <w:shd w:val="clear" w:color="auto" w:fill="auto"/>
            <w:vAlign w:val="center"/>
          </w:tcPr>
          <w:p w14:paraId="04630DBD">
            <w:pPr>
              <w:jc w:val="center"/>
              <w:rPr>
                <w:rFonts w:hint="eastAsia" w:ascii="宋体" w:hAnsi="宋体" w:eastAsia="宋体" w:cs="宋体"/>
                <w:i w:val="0"/>
                <w:iCs w:val="0"/>
                <w:color w:val="auto"/>
                <w:sz w:val="24"/>
                <w:szCs w:val="24"/>
                <w:highlight w:val="none"/>
                <w:u w:val="none"/>
              </w:rPr>
            </w:pPr>
          </w:p>
        </w:tc>
      </w:tr>
      <w:tr w14:paraId="141F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5955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28" w:type="dxa"/>
            <w:shd w:val="clear" w:color="auto" w:fill="auto"/>
            <w:vAlign w:val="center"/>
          </w:tcPr>
          <w:p w14:paraId="54F628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枪机支架</w:t>
            </w:r>
          </w:p>
        </w:tc>
        <w:tc>
          <w:tcPr>
            <w:tcW w:w="7143" w:type="dxa"/>
            <w:shd w:val="clear" w:color="auto" w:fill="auto"/>
            <w:vAlign w:val="center"/>
          </w:tcPr>
          <w:p w14:paraId="40A68A28">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金属</w:t>
            </w:r>
            <w:r>
              <w:rPr>
                <w:rFonts w:hint="eastAsia" w:ascii="宋体" w:hAnsi="宋体" w:cs="宋体"/>
                <w:color w:val="auto"/>
                <w:kern w:val="0"/>
                <w:sz w:val="24"/>
                <w:szCs w:val="24"/>
                <w:highlight w:val="none"/>
                <w:lang w:val="en-US" w:eastAsia="zh-CN" w:bidi="ar"/>
              </w:rPr>
              <w:t>材质，</w:t>
            </w:r>
            <w:r>
              <w:rPr>
                <w:rFonts w:hint="eastAsia" w:ascii="宋体" w:hAnsi="宋体" w:cs="宋体"/>
                <w:color w:val="auto"/>
                <w:kern w:val="0"/>
                <w:sz w:val="24"/>
                <w:szCs w:val="24"/>
                <w:highlight w:val="none"/>
                <w:lang w:bidi="ar"/>
              </w:rPr>
              <w:t>安装方式：壁装</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189C9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6A2B4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73 </w:t>
            </w:r>
          </w:p>
        </w:tc>
        <w:tc>
          <w:tcPr>
            <w:tcW w:w="1268" w:type="dxa"/>
            <w:shd w:val="clear" w:color="auto" w:fill="auto"/>
            <w:vAlign w:val="center"/>
          </w:tcPr>
          <w:p w14:paraId="1FDF7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82" w:type="dxa"/>
            <w:shd w:val="clear" w:color="auto" w:fill="auto"/>
            <w:vAlign w:val="center"/>
          </w:tcPr>
          <w:p w14:paraId="2A04E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1095 </w:t>
            </w:r>
          </w:p>
        </w:tc>
        <w:tc>
          <w:tcPr>
            <w:tcW w:w="1163" w:type="dxa"/>
            <w:shd w:val="clear" w:color="auto" w:fill="auto"/>
            <w:vAlign w:val="center"/>
          </w:tcPr>
          <w:p w14:paraId="48A3CF65">
            <w:pPr>
              <w:jc w:val="center"/>
              <w:rPr>
                <w:rFonts w:hint="eastAsia" w:ascii="宋体" w:hAnsi="宋体" w:eastAsia="宋体" w:cs="宋体"/>
                <w:i w:val="0"/>
                <w:iCs w:val="0"/>
                <w:color w:val="auto"/>
                <w:sz w:val="24"/>
                <w:szCs w:val="24"/>
                <w:highlight w:val="none"/>
                <w:u w:val="none"/>
              </w:rPr>
            </w:pPr>
          </w:p>
        </w:tc>
      </w:tr>
      <w:tr w14:paraId="0DE0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4A6E0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28" w:type="dxa"/>
            <w:shd w:val="clear" w:color="auto" w:fill="auto"/>
            <w:vAlign w:val="center"/>
          </w:tcPr>
          <w:p w14:paraId="581BE2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球机支架</w:t>
            </w:r>
          </w:p>
        </w:tc>
        <w:tc>
          <w:tcPr>
            <w:tcW w:w="7143" w:type="dxa"/>
            <w:shd w:val="clear" w:color="auto" w:fill="auto"/>
            <w:vAlign w:val="center"/>
          </w:tcPr>
          <w:p w14:paraId="560D018B">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不锈钢</w:t>
            </w:r>
            <w:r>
              <w:rPr>
                <w:rFonts w:hint="eastAsia" w:ascii="宋体" w:hAnsi="宋体" w:cs="宋体"/>
                <w:color w:val="auto"/>
                <w:kern w:val="0"/>
                <w:sz w:val="24"/>
                <w:szCs w:val="24"/>
                <w:highlight w:val="none"/>
                <w:lang w:val="en-US" w:eastAsia="zh-CN" w:bidi="ar"/>
              </w:rPr>
              <w:t>材质，</w:t>
            </w:r>
            <w:r>
              <w:rPr>
                <w:rFonts w:hint="eastAsia" w:ascii="宋体" w:hAnsi="宋体" w:cs="宋体"/>
                <w:color w:val="auto"/>
                <w:kern w:val="0"/>
                <w:sz w:val="24"/>
                <w:szCs w:val="24"/>
                <w:highlight w:val="none"/>
                <w:lang w:bidi="ar"/>
              </w:rPr>
              <w:t>坚固耐用</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定制安装。</w:t>
            </w:r>
          </w:p>
        </w:tc>
        <w:tc>
          <w:tcPr>
            <w:tcW w:w="742" w:type="dxa"/>
            <w:shd w:val="clear" w:color="auto" w:fill="auto"/>
            <w:vAlign w:val="center"/>
          </w:tcPr>
          <w:p w14:paraId="1F8640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5CD3C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268" w:type="dxa"/>
            <w:shd w:val="clear" w:color="auto" w:fill="auto"/>
            <w:vAlign w:val="center"/>
          </w:tcPr>
          <w:p w14:paraId="7F015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230 </w:t>
            </w:r>
          </w:p>
        </w:tc>
        <w:tc>
          <w:tcPr>
            <w:tcW w:w="1382" w:type="dxa"/>
            <w:shd w:val="clear" w:color="auto" w:fill="auto"/>
            <w:vAlign w:val="center"/>
          </w:tcPr>
          <w:p w14:paraId="342E6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1610 </w:t>
            </w:r>
          </w:p>
        </w:tc>
        <w:tc>
          <w:tcPr>
            <w:tcW w:w="1163" w:type="dxa"/>
            <w:shd w:val="clear" w:color="auto" w:fill="auto"/>
            <w:vAlign w:val="center"/>
          </w:tcPr>
          <w:p w14:paraId="240D7F9B">
            <w:pPr>
              <w:jc w:val="center"/>
              <w:rPr>
                <w:rFonts w:hint="eastAsia" w:ascii="宋体" w:hAnsi="宋体" w:eastAsia="宋体" w:cs="宋体"/>
                <w:i w:val="0"/>
                <w:iCs w:val="0"/>
                <w:color w:val="auto"/>
                <w:sz w:val="24"/>
                <w:szCs w:val="24"/>
                <w:highlight w:val="none"/>
                <w:u w:val="none"/>
              </w:rPr>
            </w:pPr>
          </w:p>
        </w:tc>
      </w:tr>
      <w:tr w14:paraId="505E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8CBC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28" w:type="dxa"/>
            <w:shd w:val="clear" w:color="auto" w:fill="auto"/>
            <w:vAlign w:val="center"/>
          </w:tcPr>
          <w:p w14:paraId="3F7D5A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w:t>
            </w:r>
            <w:r>
              <w:rPr>
                <w:rFonts w:hint="eastAsia" w:ascii="宋体" w:hAnsi="宋体" w:cs="宋体"/>
                <w:i w:val="0"/>
                <w:iCs w:val="0"/>
                <w:color w:val="auto"/>
                <w:kern w:val="0"/>
                <w:sz w:val="24"/>
                <w:szCs w:val="24"/>
                <w:highlight w:val="none"/>
                <w:u w:val="none"/>
                <w:lang w:val="en-US" w:eastAsia="zh-CN" w:bidi="ar"/>
              </w:rPr>
              <w:t>监控</w:t>
            </w:r>
            <w:r>
              <w:rPr>
                <w:rFonts w:hint="eastAsia" w:ascii="宋体" w:hAnsi="宋体" w:eastAsia="宋体" w:cs="宋体"/>
                <w:i w:val="0"/>
                <w:iCs w:val="0"/>
                <w:color w:val="auto"/>
                <w:kern w:val="0"/>
                <w:sz w:val="24"/>
                <w:szCs w:val="24"/>
                <w:highlight w:val="none"/>
                <w:u w:val="none"/>
                <w:lang w:val="en-US" w:eastAsia="zh-CN" w:bidi="ar"/>
              </w:rPr>
              <w:t>立杆</w:t>
            </w:r>
          </w:p>
        </w:tc>
        <w:tc>
          <w:tcPr>
            <w:tcW w:w="7143" w:type="dxa"/>
            <w:shd w:val="clear" w:color="auto" w:fill="auto"/>
            <w:vAlign w:val="center"/>
          </w:tcPr>
          <w:p w14:paraId="60FFD2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室外监控杆，1米-2.8米高，含地基开挖浇筑</w:t>
            </w:r>
          </w:p>
        </w:tc>
        <w:tc>
          <w:tcPr>
            <w:tcW w:w="742" w:type="dxa"/>
            <w:shd w:val="clear" w:color="auto" w:fill="auto"/>
            <w:vAlign w:val="center"/>
          </w:tcPr>
          <w:p w14:paraId="1BDF8F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9" w:type="dxa"/>
            <w:shd w:val="clear" w:color="auto" w:fill="auto"/>
            <w:vAlign w:val="center"/>
          </w:tcPr>
          <w:p w14:paraId="6A0E5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 </w:t>
            </w:r>
          </w:p>
        </w:tc>
        <w:tc>
          <w:tcPr>
            <w:tcW w:w="1268" w:type="dxa"/>
            <w:shd w:val="clear" w:color="auto" w:fill="auto"/>
            <w:vAlign w:val="center"/>
          </w:tcPr>
          <w:p w14:paraId="1C1A3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410 </w:t>
            </w:r>
          </w:p>
        </w:tc>
        <w:tc>
          <w:tcPr>
            <w:tcW w:w="1382" w:type="dxa"/>
            <w:shd w:val="clear" w:color="auto" w:fill="auto"/>
            <w:vAlign w:val="center"/>
          </w:tcPr>
          <w:p w14:paraId="040C66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8610 </w:t>
            </w:r>
          </w:p>
        </w:tc>
        <w:tc>
          <w:tcPr>
            <w:tcW w:w="1163" w:type="dxa"/>
            <w:shd w:val="clear" w:color="auto" w:fill="auto"/>
            <w:vAlign w:val="center"/>
          </w:tcPr>
          <w:p w14:paraId="26847A3D">
            <w:pPr>
              <w:jc w:val="center"/>
              <w:rPr>
                <w:rFonts w:hint="eastAsia" w:ascii="宋体" w:hAnsi="宋体" w:eastAsia="宋体" w:cs="宋体"/>
                <w:i w:val="0"/>
                <w:iCs w:val="0"/>
                <w:color w:val="auto"/>
                <w:sz w:val="24"/>
                <w:szCs w:val="24"/>
                <w:highlight w:val="none"/>
                <w:u w:val="none"/>
              </w:rPr>
            </w:pPr>
          </w:p>
        </w:tc>
      </w:tr>
      <w:tr w14:paraId="28C1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B5A1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28" w:type="dxa"/>
            <w:shd w:val="clear" w:color="auto" w:fill="auto"/>
            <w:vAlign w:val="center"/>
          </w:tcPr>
          <w:p w14:paraId="7D889A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室外弱电箱</w:t>
            </w:r>
          </w:p>
        </w:tc>
        <w:tc>
          <w:tcPr>
            <w:tcW w:w="7143" w:type="dxa"/>
            <w:shd w:val="clear" w:color="auto" w:fill="auto"/>
            <w:vAlign w:val="center"/>
          </w:tcPr>
          <w:p w14:paraId="2E8FE7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600*800*400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，含取</w:t>
            </w:r>
            <w:r>
              <w:rPr>
                <w:rFonts w:hint="eastAsia" w:ascii="宋体" w:hAnsi="宋体" w:cs="宋体"/>
                <w:i w:val="0"/>
                <w:iCs w:val="0"/>
                <w:color w:val="auto"/>
                <w:kern w:val="0"/>
                <w:sz w:val="24"/>
                <w:szCs w:val="24"/>
                <w:highlight w:val="none"/>
                <w:u w:val="none"/>
                <w:lang w:val="en-US" w:eastAsia="zh-CN" w:bidi="ar"/>
              </w:rPr>
              <w:t>电</w:t>
            </w:r>
            <w:r>
              <w:rPr>
                <w:rFonts w:hint="eastAsia" w:ascii="宋体" w:hAnsi="宋体" w:eastAsia="宋体" w:cs="宋体"/>
                <w:i w:val="0"/>
                <w:iCs w:val="0"/>
                <w:color w:val="auto"/>
                <w:kern w:val="0"/>
                <w:sz w:val="24"/>
                <w:szCs w:val="24"/>
                <w:highlight w:val="none"/>
                <w:u w:val="none"/>
                <w:lang w:val="en-US" w:eastAsia="zh-CN" w:bidi="ar"/>
              </w:rPr>
              <w:t>排插</w:t>
            </w:r>
            <w:r>
              <w:rPr>
                <w:rFonts w:hint="eastAsia" w:ascii="宋体" w:hAnsi="宋体" w:cs="宋体"/>
                <w:i w:val="0"/>
                <w:iCs w:val="0"/>
                <w:color w:val="auto"/>
                <w:kern w:val="0"/>
                <w:sz w:val="24"/>
                <w:szCs w:val="24"/>
                <w:highlight w:val="none"/>
                <w:u w:val="none"/>
                <w:lang w:val="en-US" w:eastAsia="zh-CN" w:bidi="ar"/>
              </w:rPr>
              <w:t>。</w:t>
            </w:r>
          </w:p>
        </w:tc>
        <w:tc>
          <w:tcPr>
            <w:tcW w:w="742" w:type="dxa"/>
            <w:shd w:val="clear" w:color="auto" w:fill="auto"/>
            <w:vAlign w:val="center"/>
          </w:tcPr>
          <w:p w14:paraId="2A7984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6B8B0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1268" w:type="dxa"/>
            <w:shd w:val="clear" w:color="auto" w:fill="auto"/>
            <w:vAlign w:val="center"/>
          </w:tcPr>
          <w:p w14:paraId="43426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620</w:t>
            </w:r>
          </w:p>
        </w:tc>
        <w:tc>
          <w:tcPr>
            <w:tcW w:w="1382" w:type="dxa"/>
            <w:shd w:val="clear" w:color="auto" w:fill="auto"/>
            <w:vAlign w:val="center"/>
          </w:tcPr>
          <w:p w14:paraId="02C65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3100 </w:t>
            </w:r>
          </w:p>
        </w:tc>
        <w:tc>
          <w:tcPr>
            <w:tcW w:w="1163" w:type="dxa"/>
            <w:shd w:val="clear" w:color="auto" w:fill="auto"/>
            <w:vAlign w:val="center"/>
          </w:tcPr>
          <w:p w14:paraId="7E32F7AA">
            <w:pPr>
              <w:jc w:val="center"/>
              <w:rPr>
                <w:rFonts w:hint="eastAsia" w:ascii="宋体" w:hAnsi="宋体" w:eastAsia="宋体" w:cs="宋体"/>
                <w:i w:val="0"/>
                <w:iCs w:val="0"/>
                <w:color w:val="auto"/>
                <w:sz w:val="24"/>
                <w:szCs w:val="24"/>
                <w:highlight w:val="none"/>
                <w:u w:val="none"/>
              </w:rPr>
            </w:pPr>
          </w:p>
        </w:tc>
      </w:tr>
      <w:tr w14:paraId="55F6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451BA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28" w:type="dxa"/>
            <w:shd w:val="clear" w:color="auto" w:fill="auto"/>
            <w:vAlign w:val="center"/>
          </w:tcPr>
          <w:p w14:paraId="7A842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视频监控系统_视频通道</w:t>
            </w:r>
            <w:r>
              <w:rPr>
                <w:rFonts w:hint="eastAsia" w:ascii="宋体" w:hAnsi="宋体" w:cs="宋体"/>
                <w:i w:val="0"/>
                <w:iCs w:val="0"/>
                <w:color w:val="auto"/>
                <w:kern w:val="0"/>
                <w:sz w:val="24"/>
                <w:szCs w:val="24"/>
                <w:highlight w:val="none"/>
                <w:u w:val="none"/>
                <w:lang w:val="en-US" w:eastAsia="zh-CN" w:bidi="ar"/>
              </w:rPr>
              <w:t>授权</w:t>
            </w:r>
          </w:p>
        </w:tc>
        <w:tc>
          <w:tcPr>
            <w:tcW w:w="7143" w:type="dxa"/>
            <w:shd w:val="clear" w:color="auto" w:fill="auto"/>
            <w:vAlign w:val="center"/>
          </w:tcPr>
          <w:p w14:paraId="4FF45938">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性能参数：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1、视频子系统最大支持10万路视频通道接入；</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2、视频级联管理支持管理5个上级、99个下级；</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3、实时视频最大支持64画面分割，录像回放支持36路画面；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4、最大电视墙上墙路数200路；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5、最大同时录像下载任务个数5个；</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功能参数：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1、支持实时预览，云台控制、录像回放、视频上墙等基础功能；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2、支持flv/hls/rtmp协议拉流，提供给第三方调用；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3、支持mac采集设备，能够将前端设备采集到的mac信息在客户端上展示；</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4、支持视频云存储直存节点，满足用户对视频云存储多种部署方式的要求</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209F8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9" w:type="dxa"/>
            <w:shd w:val="clear" w:color="auto" w:fill="auto"/>
            <w:vAlign w:val="center"/>
          </w:tcPr>
          <w:p w14:paraId="0F2B8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184 </w:t>
            </w:r>
          </w:p>
        </w:tc>
        <w:tc>
          <w:tcPr>
            <w:tcW w:w="1268" w:type="dxa"/>
            <w:shd w:val="clear" w:color="auto" w:fill="auto"/>
            <w:vAlign w:val="center"/>
          </w:tcPr>
          <w:p w14:paraId="29A49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 </w:t>
            </w:r>
          </w:p>
        </w:tc>
        <w:tc>
          <w:tcPr>
            <w:tcW w:w="1382" w:type="dxa"/>
            <w:shd w:val="clear" w:color="auto" w:fill="auto"/>
            <w:vAlign w:val="center"/>
          </w:tcPr>
          <w:p w14:paraId="29B98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11040 </w:t>
            </w:r>
          </w:p>
        </w:tc>
        <w:tc>
          <w:tcPr>
            <w:tcW w:w="1163" w:type="dxa"/>
            <w:shd w:val="clear" w:color="auto" w:fill="auto"/>
            <w:vAlign w:val="center"/>
          </w:tcPr>
          <w:p w14:paraId="044DC68A">
            <w:pPr>
              <w:jc w:val="center"/>
              <w:rPr>
                <w:rFonts w:hint="eastAsia" w:ascii="宋体" w:hAnsi="宋体" w:eastAsia="宋体" w:cs="宋体"/>
                <w:i w:val="0"/>
                <w:iCs w:val="0"/>
                <w:color w:val="auto"/>
                <w:sz w:val="24"/>
                <w:szCs w:val="24"/>
                <w:highlight w:val="none"/>
                <w:u w:val="none"/>
              </w:rPr>
            </w:pPr>
          </w:p>
        </w:tc>
      </w:tr>
      <w:tr w14:paraId="525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BD30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728" w:type="dxa"/>
            <w:shd w:val="clear" w:color="auto" w:fill="auto"/>
            <w:vAlign w:val="center"/>
          </w:tcPr>
          <w:p w14:paraId="5F138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硬盘录像机</w:t>
            </w:r>
          </w:p>
        </w:tc>
        <w:tc>
          <w:tcPr>
            <w:tcW w:w="7143" w:type="dxa"/>
            <w:shd w:val="clear" w:color="auto" w:fill="auto"/>
            <w:vAlign w:val="center"/>
          </w:tcPr>
          <w:p w14:paraId="1F3272DE">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主处理器：工业级微控制器；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操作系统：嵌入式Linux操作系统；</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后智能分析：支持后智能人脸检测、人脸识别、周界防范、智能动检；</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前智能分析：支持前智能人脸检测、人脸识别、视频结构化、周界防范、智能动检、立体行为分析、人像检测、人群分布、人数统计、热度图、车牌识别、车辆密度、物品监控、高空抛物检测、电瓶车入梯；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周界后智能性能（路数）：4路，每路绘制10规则线；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周界前智能性能（路数）：全通道（最大处理16个事件/秒）；</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人脸检测后智能性能（1080P）(路数)：2路，单路同时最多检测12张人脸；</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8</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人脸识别前智能性能（路数）：全通道（最大处理16个事件/秒）；</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9</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接入路数：64路；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bidi="ar"/>
              </w:rPr>
              <w:t>分辨率：32MP；24MP；16MP；12MP；8MP；6MP；5MP；4MP；3MP；1080p；720p；960p；D1；CIF；</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bidi="ar"/>
              </w:rPr>
              <w:t>解码能力：不开智能：2路32MP@25fps；2路24MP@25fps；4路16MP@25fps；6路12MP@25fps；9路8MP@25fps；12路6MP@25fps；14路5MP@25fps；18路4MP@25fps；36路1080p@25fps；开智能：1路32MP@25fps；1路24MP@25fps；2路16MP@30fps；4路12MP@30fps；6路8MP@30fps；8路6MP@30fps；8路5MP@30fps；12路4MP@30fps；24路1080p@30fps；</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12.</w:t>
            </w:r>
            <w:r>
              <w:rPr>
                <w:rFonts w:hint="eastAsia" w:ascii="宋体" w:hAnsi="宋体" w:cs="宋体"/>
                <w:color w:val="auto"/>
                <w:kern w:val="0"/>
                <w:sz w:val="24"/>
                <w:szCs w:val="24"/>
                <w:highlight w:val="none"/>
                <w:lang w:bidi="ar"/>
              </w:rPr>
              <w:t>RAID：RAID0/1/5/6/10；</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13.</w:t>
            </w:r>
            <w:r>
              <w:rPr>
                <w:rFonts w:hint="eastAsia" w:ascii="宋体" w:hAnsi="宋体" w:cs="宋体"/>
                <w:color w:val="auto"/>
                <w:kern w:val="0"/>
                <w:sz w:val="24"/>
                <w:szCs w:val="24"/>
                <w:highlight w:val="none"/>
                <w:lang w:bidi="ar"/>
              </w:rPr>
              <w:t>报警输入：不少于16路；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4.</w:t>
            </w:r>
            <w:r>
              <w:rPr>
                <w:rFonts w:hint="eastAsia" w:ascii="宋体" w:hAnsi="宋体" w:cs="宋体"/>
                <w:color w:val="auto"/>
                <w:kern w:val="0"/>
                <w:sz w:val="24"/>
                <w:szCs w:val="24"/>
                <w:highlight w:val="none"/>
                <w:lang w:bidi="ar"/>
              </w:rPr>
              <w:t>报警输出：不少于9路，其中8路继电器输出，1路12V1A ctrl输出；</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w:t>
            </w: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硬盘接口：不少于8个SATA，单盘最大20T；</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16.</w:t>
            </w:r>
            <w:r>
              <w:rPr>
                <w:rFonts w:hint="eastAsia" w:ascii="宋体" w:hAnsi="宋体" w:cs="宋体"/>
                <w:color w:val="auto"/>
                <w:kern w:val="0"/>
                <w:sz w:val="24"/>
                <w:szCs w:val="24"/>
                <w:highlight w:val="none"/>
                <w:lang w:bidi="ar"/>
              </w:rPr>
              <w:t>RS-485接口：不少于2个（1个半双工串行AB接口，1个全双工串行接口）；</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17.</w:t>
            </w:r>
            <w:r>
              <w:rPr>
                <w:rFonts w:hint="eastAsia" w:ascii="宋体" w:hAnsi="宋体" w:cs="宋体"/>
                <w:color w:val="auto"/>
                <w:kern w:val="0"/>
                <w:sz w:val="24"/>
                <w:szCs w:val="24"/>
                <w:highlight w:val="none"/>
                <w:lang w:bidi="ar"/>
              </w:rPr>
              <w:t>网络接口：不少于2个（10M/100M/1000M以太网口，RJ-45）</w:t>
            </w:r>
          </w:p>
        </w:tc>
        <w:tc>
          <w:tcPr>
            <w:tcW w:w="742" w:type="dxa"/>
            <w:shd w:val="clear" w:color="auto" w:fill="auto"/>
            <w:vAlign w:val="center"/>
          </w:tcPr>
          <w:p w14:paraId="2212EE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B75FF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268" w:type="dxa"/>
            <w:shd w:val="clear" w:color="auto" w:fill="auto"/>
            <w:vAlign w:val="center"/>
          </w:tcPr>
          <w:p w14:paraId="13972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2100 </w:t>
            </w:r>
          </w:p>
        </w:tc>
        <w:tc>
          <w:tcPr>
            <w:tcW w:w="1382" w:type="dxa"/>
            <w:shd w:val="clear" w:color="auto" w:fill="auto"/>
            <w:vAlign w:val="center"/>
          </w:tcPr>
          <w:p w14:paraId="0C8880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8400</w:t>
            </w:r>
          </w:p>
        </w:tc>
        <w:tc>
          <w:tcPr>
            <w:tcW w:w="1163" w:type="dxa"/>
            <w:shd w:val="clear" w:color="auto" w:fill="auto"/>
            <w:vAlign w:val="center"/>
          </w:tcPr>
          <w:p w14:paraId="4BE3098C">
            <w:pPr>
              <w:jc w:val="center"/>
              <w:rPr>
                <w:rFonts w:hint="eastAsia" w:ascii="宋体" w:hAnsi="宋体" w:eastAsia="宋体" w:cs="宋体"/>
                <w:i w:val="0"/>
                <w:iCs w:val="0"/>
                <w:color w:val="auto"/>
                <w:sz w:val="24"/>
                <w:szCs w:val="24"/>
                <w:highlight w:val="none"/>
                <w:u w:val="none"/>
              </w:rPr>
            </w:pPr>
          </w:p>
        </w:tc>
      </w:tr>
      <w:tr w14:paraId="70C2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EE9A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28" w:type="dxa"/>
            <w:shd w:val="clear" w:color="auto" w:fill="auto"/>
            <w:vAlign w:val="center"/>
          </w:tcPr>
          <w:p w14:paraId="6ACDE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监控专用硬盘</w:t>
            </w:r>
          </w:p>
        </w:tc>
        <w:tc>
          <w:tcPr>
            <w:tcW w:w="7143" w:type="dxa"/>
            <w:shd w:val="clear" w:color="auto" w:fill="auto"/>
            <w:vAlign w:val="center"/>
          </w:tcPr>
          <w:p w14:paraId="45018758">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接口：SATA接口</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转速：7200rpm</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容量：8TB</w:t>
            </w:r>
          </w:p>
        </w:tc>
        <w:tc>
          <w:tcPr>
            <w:tcW w:w="742" w:type="dxa"/>
            <w:shd w:val="clear" w:color="auto" w:fill="auto"/>
            <w:vAlign w:val="center"/>
          </w:tcPr>
          <w:p w14:paraId="08522F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19" w:type="dxa"/>
            <w:shd w:val="clear" w:color="auto" w:fill="auto"/>
            <w:vAlign w:val="center"/>
          </w:tcPr>
          <w:p w14:paraId="2621FF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 </w:t>
            </w:r>
          </w:p>
        </w:tc>
        <w:tc>
          <w:tcPr>
            <w:tcW w:w="1268" w:type="dxa"/>
            <w:shd w:val="clear" w:color="auto" w:fill="auto"/>
            <w:vAlign w:val="center"/>
          </w:tcPr>
          <w:p w14:paraId="532F09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1400 </w:t>
            </w:r>
          </w:p>
        </w:tc>
        <w:tc>
          <w:tcPr>
            <w:tcW w:w="1382" w:type="dxa"/>
            <w:shd w:val="clear" w:color="auto" w:fill="auto"/>
            <w:vAlign w:val="center"/>
          </w:tcPr>
          <w:p w14:paraId="57FF6B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44800 </w:t>
            </w:r>
          </w:p>
        </w:tc>
        <w:tc>
          <w:tcPr>
            <w:tcW w:w="1163" w:type="dxa"/>
            <w:shd w:val="clear" w:color="auto" w:fill="auto"/>
            <w:vAlign w:val="center"/>
          </w:tcPr>
          <w:p w14:paraId="17554CD0">
            <w:pPr>
              <w:jc w:val="center"/>
              <w:rPr>
                <w:rFonts w:hint="eastAsia" w:ascii="宋体" w:hAnsi="宋体" w:eastAsia="宋体" w:cs="宋体"/>
                <w:i w:val="0"/>
                <w:iCs w:val="0"/>
                <w:color w:val="auto"/>
                <w:sz w:val="24"/>
                <w:szCs w:val="24"/>
                <w:highlight w:val="none"/>
                <w:u w:val="none"/>
              </w:rPr>
            </w:pPr>
          </w:p>
        </w:tc>
      </w:tr>
      <w:tr w14:paraId="18F5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2BAF5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728" w:type="dxa"/>
            <w:shd w:val="clear" w:color="auto" w:fill="auto"/>
            <w:vAlign w:val="center"/>
          </w:tcPr>
          <w:p w14:paraId="36564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智慧校园综合管理平台</w:t>
            </w:r>
          </w:p>
        </w:tc>
        <w:tc>
          <w:tcPr>
            <w:tcW w:w="7143" w:type="dxa"/>
            <w:shd w:val="clear" w:color="auto" w:fill="auto"/>
            <w:vAlign w:val="center"/>
          </w:tcPr>
          <w:p w14:paraId="08AC18BF">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软件集成系统管理、视频管理、报警管理、门禁管理、可视对讲、车辆卡口、设备运维、停车管理、教育工作台、人员布防、安全数据库11大业务系统；</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一、系统管理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1、基础资源管理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（1）组织管理：支持基础信息的增删改查、导入、导出等功能；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（2）设备管理：支持视频、门禁、出入口、对讲、报警、卡口、动环、物模型等设备增删改查、导入、导出、自动搜索等功能；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用户管理：支持用户基础信息的增删改查、冻结、解冻、密码重置等功能；支持从Windows域同步用户信息，和企业域账户打通，通过域账户密码直接登录平台；支持用户的安全信息配置，可设置用户及用户登录密码效期以及MAC白名单地址配置；</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（4）角色管理：支持角色基础信息的增删改查；角色关联权限，可配置角色的应用菜单、部门、逻辑组织以及系统资源操作权限；支持角色的复制能力；</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（5）部门管理：支持部门信息增删改查、导入、导出等功能；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（6）人员管理：支持人员基础信息的增删改查、导入、导出、移动等功能；支持人员信息的采集，包含：人脸、指纹、卡片等，人脸照片支持图片质量检测；</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（7）支持卡片基础信息的增删改查、导入、导出等功能；支持人员开卡、挂失、解挂、退卡、补卡、回收等功能；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（8）车辆管理：支持车辆基础信息的增删改查、导入、导出等功能；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（9）地图管理：提供地图管理配置能力，地图类型包含；二维、光栅、三维地图，支持厂家包含：百度、谷歌、高德、天地图、 Arcgis；</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（10）资源绑定：平台资源绑定，包含：设备、通道等，绑定的资源可供各业务系统调阅使用；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11）门户管理：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（12）级联管理：提供级联管理能力，包含：实现上下级基础资源数据汇聚，视频预览、回放、对讲、反控制，门禁、卡口的抓拍记录汇聚等；</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2、平台运维</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（1）支持平台运维，提供服务部署维护功能、支持模块化升级部署、系统资源使用情况监控等运维相关功能；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（2）支持级联、分布式、集群，实现系统扩展及稳定性要求；</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（3）支持双机热备，提升系统灾备能力，保障系统的可靠性；</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（4）支持mysql数据库、云数据库切换配置，满足图片、视频、结构化数据的按需求存储；</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（5）支持标准开放平台，提供rest ful 等多维度接口实现第三方系统对接；</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（6）提供NTP校时服务能力，支持对服务间、服务器和设备间的统一校时；</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（7）集成可信计算能力，支持程序包可信安装升级完整性校验，以及监控可执行文件可信执行功能，阻止未经授信的可疑程序（如防勒索病毒、挖矿程序）对系统造成破坏；</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二、软件功能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1、视频管理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（1）支持实时视频、录像回放、录像下载、电视墙、雷球联动，热成像；</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（2）支持与车载单兵等移动设备的对接，提供车载单兵设备GPS信息接收服务；</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（3）支持手机移动客户端进行实时视频监控，音频播放，本地截图，本地录像，云台控制，远程视频回放；</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（4）录像支持1/2、1/4、1/8、1/16、1/32、1/64、2、4、8、16、32、64倍速快/慢放；</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2、报警管理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（1）支持报警主机接入及布撤防；</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（2）提供防区管理功能检查，支持自动获取设备防区类型（即时防区、延时防区、24小时防区)并可自定义修改类型，客户端支持防区布防、撤防、消警、旁路、隔离、取消旁路操作；</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3、车辆卡口</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（1）支持道路监控、过车记录、布控记录、违章信息、区间测试；</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（2）支持布控报警及相关记录信息查询；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4、停车管理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（1）支持出入口管理、场区管理、地图管理、收费规则管理、用户布控设置、场内超速报警；</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（2）支持在线支付和无人值守；</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5、门禁管理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（1）支持门禁设备管理；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（2）支持门禁应用，包括门禁的可视化开门、关门、常开、常闭、恢复正常，支持按组织、门组、收藏夹快速分类筛选门禁设备，支持紧急情况下的一键常开、恢复正常；</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（3）支持门禁控制授权及复核，支持门禁管理任务查询；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（4）支持门禁系统集群，分布式方式提升接入能力；</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（5）支持门禁可视化权限下发，实时展示平台当前的授权下发速率、下发进度、预计完成时间，可根据当前平台总体未完成记录数与总体下发的速率，综合换算出授权下发预计完成时间；</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6、可视对讲</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（1）支持设备管理、权限分组、呼叫分组、监控权限分组、信息发布分组；</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（2）支持卡片、人脸等授权及复核；</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（3）支持呼叫通话、信息发布、开门记录查询；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（4）支持在无室内机场景下实现门口机呼叫虚拟室内机转移至管理中心、小区APP和云移动端APP进行接听；</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7、设备运维</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（1）资源监控模块：支持对前端点位、物联设备、动环主机、服务器、服务进行统一纳管监控运，绘制服务拓扑；</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（2）报警管理模块：支持对所纳管资源配置报警策略，并将产生的报警消息进行统一汇聚和展示，支持对报警进行确认处理，联动工单，推送报警消息、短信及邮件；</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（3）自动化巡检模块：支持对前端视频点位的视频质量及录像巡检、服务器及服务的资源占用巡检、网络环境巡检；</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（4）可视化报表模块：支持故障工单统计和报警统计；</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（5）系统内置前端设备、软硬件等资产类型，并可新增自定义资产类型；支持资产类型建模功能，支持新增属性类别及属性；</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8、教育安保工作台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（1）面向安保人员提供统一的工作界面，用户的业务微件可按用户场景需要自由搭配、编排，核心业务数据可一屏呈现；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（2）安保业务：提供全局找人、找车、访客预约、融合检索、车辆违章管控、校门口出入管控等综合办理业务；</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（3）业务微件：支持人员考勤统计、门禁授权/进出统计、车辆违章统计、在离宿统计、访客信息登记、出入校管理等业务微件配置；</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（4）工作台引擎：内嵌工作台引擎，支持微件管理、我的微件、界面编排、支持管理员和用户自由编排形成业务工作台，同时一个用户可拥有多个工作台，同时支持主工作台切换；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9、加密数据库</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（1）原生加密：支持采用多层级密钥保护体系，对数据做全链路加密；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（2）极致安全: 支持安全网络传输来防护网络拦截造成的信息泄露。支持一机一密的数据密态存储，让数据可用不可读；</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（3）无感对接：支持非加密数据一键导入到平台，实现数据切换；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可视化运维：提供数据库的运行监控大盘，包括CPU、内存及存储空间实时使用情况，慢sql统计分析。同时支持数据的备份还原，及时主机损坏也能通过备份数据快速恢复到新平台上，保护数据不丢失，业务稳定运行；</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10、人员布控：支持白名单库、黑名单库、内部库、访客库、VIP库，同时可自定义人脸库类型管理；支持人脸库增删改查，绑定设备，通道布控以及人脸库人员添加、修改、删除、查看、下发到设备；支持身份核验、抓拍检索、人体检索；</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三、性能规格</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1、支持管理视频通道点位不少于100万路；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2、支持管理门禁点位不少于100000路，管理存储门禁记录不少于1亿条；</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3、支持管理室内机点位不少于10000路，虚拟室内机不少于200000路；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4、支持管理园区卡口点位不少于10000路；</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5、支持管理出入口车道不少于500进500出，车位不少于10000个；</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6、支持管理用户数量不少于100万个，支持同时用户在线数量不少于5000个；</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四、系统兼容与开放</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1、国产化服务器兼容：支持在市面上主流的国产化服务器部署平台；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2、用户终端兼容：支持提供WEB端、CS端（客户端）、APP、公众号、小程序等；</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3、国产化操作系统兼容：支持适配市面上主流的国产化操作系统，例如欧拉、银河麒麟、统信UOS等；</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4、平台开放兼容，支持提供API接口满足三方系统对接需求；</w:t>
            </w:r>
            <w:r>
              <w:rPr>
                <w:rFonts w:hint="eastAsia" w:ascii="宋体" w:hAnsi="宋体" w:cs="宋体"/>
                <w:color w:val="auto"/>
                <w:kern w:val="0"/>
                <w:sz w:val="24"/>
                <w:szCs w:val="24"/>
                <w:highlight w:val="none"/>
                <w:lang w:bidi="ar"/>
              </w:rPr>
              <w:br w:type="textWrapping"/>
            </w: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、支持提供容器系统，满足可视化应用开发规范和可插拔式业务加载，满足不同业态应用融合，统一呈现；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一、硬件参数</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1、尺寸：2U机架式服务器机箱</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2、处理器：2颗</w:t>
            </w:r>
            <w:r>
              <w:rPr>
                <w:rFonts w:ascii="宋体" w:hAnsi="宋体" w:cs="宋体"/>
                <w:color w:val="auto"/>
                <w:kern w:val="0"/>
                <w:sz w:val="24"/>
                <w:szCs w:val="24"/>
                <w:highlight w:val="none"/>
                <w:lang w:bidi="ar"/>
              </w:rPr>
              <w:t>ARM</w:t>
            </w:r>
            <w:r>
              <w:rPr>
                <w:rFonts w:hint="eastAsia" w:ascii="宋体" w:hAnsi="宋体" w:cs="宋体"/>
                <w:color w:val="auto"/>
                <w:kern w:val="0"/>
                <w:sz w:val="24"/>
                <w:szCs w:val="24"/>
                <w:highlight w:val="none"/>
                <w:lang w:bidi="ar"/>
              </w:rPr>
              <w:t>架构 CPU，24核 2.6GHz</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3、内存：配置64G内存（2根32G DDR4 ECC内存条），16个DDR4 DIMM插槽</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4、硬盘：2块4T 3.5吋 SATA 热插拔机械硬盘，最大支持12块3.5吋/2.5吋的SAS/SATA机械硬盘或固态硬盘</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5、电源：2个900W交流电源模块，支持1+1冗余；</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6、风扇：支持4个热拔插风扇模组，支持N+1冗余</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7、RAID卡：SAS3408无缓存，支持RAID 0,1,10。</w:t>
            </w:r>
          </w:p>
        </w:tc>
        <w:tc>
          <w:tcPr>
            <w:tcW w:w="742" w:type="dxa"/>
            <w:shd w:val="clear" w:color="auto" w:fill="auto"/>
            <w:vAlign w:val="center"/>
          </w:tcPr>
          <w:p w14:paraId="7EA59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9" w:type="dxa"/>
            <w:shd w:val="clear" w:color="auto" w:fill="auto"/>
            <w:vAlign w:val="center"/>
          </w:tcPr>
          <w:p w14:paraId="1C29A1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68" w:type="dxa"/>
            <w:shd w:val="clear" w:color="auto" w:fill="auto"/>
            <w:vAlign w:val="center"/>
          </w:tcPr>
          <w:p w14:paraId="652CBE4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49800</w:t>
            </w:r>
          </w:p>
        </w:tc>
        <w:tc>
          <w:tcPr>
            <w:tcW w:w="1382" w:type="dxa"/>
            <w:shd w:val="clear" w:color="auto" w:fill="auto"/>
            <w:vAlign w:val="center"/>
          </w:tcPr>
          <w:p w14:paraId="54C0430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49800</w:t>
            </w:r>
          </w:p>
        </w:tc>
        <w:tc>
          <w:tcPr>
            <w:tcW w:w="1163" w:type="dxa"/>
            <w:shd w:val="clear" w:color="auto" w:fill="auto"/>
            <w:vAlign w:val="center"/>
          </w:tcPr>
          <w:p w14:paraId="787AF870">
            <w:pPr>
              <w:jc w:val="center"/>
              <w:rPr>
                <w:rFonts w:hint="eastAsia" w:ascii="宋体" w:hAnsi="宋体" w:eastAsia="宋体" w:cs="宋体"/>
                <w:i w:val="0"/>
                <w:iCs w:val="0"/>
                <w:color w:val="auto"/>
                <w:sz w:val="24"/>
                <w:szCs w:val="24"/>
                <w:highlight w:val="none"/>
                <w:u w:val="none"/>
              </w:rPr>
            </w:pPr>
          </w:p>
        </w:tc>
      </w:tr>
      <w:tr w14:paraId="6E87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9255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p>
        </w:tc>
        <w:tc>
          <w:tcPr>
            <w:tcW w:w="1728" w:type="dxa"/>
            <w:shd w:val="clear" w:color="auto" w:fill="auto"/>
            <w:vAlign w:val="center"/>
          </w:tcPr>
          <w:p w14:paraId="061BD9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六类网线</w:t>
            </w:r>
          </w:p>
        </w:tc>
        <w:tc>
          <w:tcPr>
            <w:tcW w:w="7143" w:type="dxa"/>
            <w:shd w:val="clear" w:color="auto" w:fill="auto"/>
            <w:vAlign w:val="center"/>
          </w:tcPr>
          <w:p w14:paraId="44004129">
            <w:pPr>
              <w:keepNext w:val="0"/>
              <w:keepLines w:val="0"/>
              <w:widowControl/>
              <w:suppressLineNumbers w:val="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六类</w:t>
            </w:r>
            <w:r>
              <w:rPr>
                <w:rFonts w:hint="eastAsia" w:ascii="宋体" w:hAnsi="宋体" w:cs="宋体"/>
                <w:color w:val="auto"/>
                <w:kern w:val="0"/>
                <w:sz w:val="24"/>
                <w:szCs w:val="24"/>
                <w:highlight w:val="none"/>
              </w:rPr>
              <w:t>4对非屏蔽</w:t>
            </w:r>
            <w:r>
              <w:rPr>
                <w:rFonts w:hint="eastAsia" w:ascii="宋体" w:hAnsi="宋体" w:cs="宋体"/>
                <w:color w:val="auto"/>
                <w:kern w:val="0"/>
                <w:sz w:val="24"/>
                <w:szCs w:val="24"/>
                <w:highlight w:val="none"/>
                <w:lang w:val="en-US" w:eastAsia="zh-CN"/>
              </w:rPr>
              <w:t>纯铜</w:t>
            </w:r>
            <w:r>
              <w:rPr>
                <w:rFonts w:hint="eastAsia" w:ascii="宋体" w:hAnsi="宋体" w:cs="宋体"/>
                <w:color w:val="auto"/>
                <w:kern w:val="0"/>
                <w:sz w:val="24"/>
                <w:szCs w:val="24"/>
                <w:highlight w:val="none"/>
              </w:rPr>
              <w:t>双绞线</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十字隔离线芯</w:t>
            </w:r>
            <w:r>
              <w:rPr>
                <w:rFonts w:hint="eastAsia" w:ascii="宋体" w:hAnsi="宋体" w:cs="宋体"/>
                <w:color w:val="auto"/>
                <w:kern w:val="0"/>
                <w:sz w:val="24"/>
                <w:szCs w:val="24"/>
                <w:highlight w:val="none"/>
                <w:lang w:eastAsia="zh-CN"/>
              </w:rPr>
              <w:t>）；</w:t>
            </w:r>
          </w:p>
          <w:p w14:paraId="284A1C01">
            <w:pPr>
              <w:keepNext w:val="0"/>
              <w:keepLines w:val="0"/>
              <w:widowControl/>
              <w:numPr>
                <w:ilvl w:val="0"/>
                <w:numId w:val="11"/>
              </w:numPr>
              <w:suppressLineNumbers w:val="0"/>
              <w:jc w:val="left"/>
              <w:textAlignment w:val="center"/>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需</w:t>
            </w:r>
            <w:r>
              <w:rPr>
                <w:rFonts w:hint="eastAsia" w:ascii="宋体" w:hAnsi="宋体"/>
                <w:color w:val="auto"/>
                <w:sz w:val="24"/>
                <w:szCs w:val="24"/>
                <w:highlight w:val="none"/>
              </w:rPr>
              <w:t>提供线缆测试仪</w:t>
            </w:r>
            <w:r>
              <w:rPr>
                <w:rFonts w:ascii="宋体" w:hAnsi="宋体"/>
                <w:color w:val="auto"/>
                <w:sz w:val="24"/>
                <w:szCs w:val="24"/>
                <w:highlight w:val="none"/>
              </w:rPr>
              <w:t>100%</w:t>
            </w:r>
            <w:r>
              <w:rPr>
                <w:rFonts w:hint="eastAsia" w:ascii="宋体" w:hAnsi="宋体"/>
                <w:color w:val="auto"/>
                <w:sz w:val="24"/>
                <w:szCs w:val="24"/>
                <w:highlight w:val="none"/>
              </w:rPr>
              <w:t>的</w:t>
            </w:r>
            <w:r>
              <w:rPr>
                <w:rFonts w:ascii="宋体" w:hAnsi="宋体"/>
                <w:color w:val="auto"/>
                <w:sz w:val="24"/>
                <w:szCs w:val="24"/>
                <w:highlight w:val="none"/>
              </w:rPr>
              <w:t>UTP</w:t>
            </w:r>
            <w:r>
              <w:rPr>
                <w:rFonts w:hint="eastAsia" w:ascii="宋体" w:hAnsi="宋体"/>
                <w:color w:val="auto"/>
                <w:sz w:val="24"/>
                <w:szCs w:val="24"/>
                <w:highlight w:val="none"/>
              </w:rPr>
              <w:t>测试数据的原始数据文档（</w:t>
            </w:r>
            <w:r>
              <w:rPr>
                <w:rFonts w:ascii="宋体" w:hAnsi="宋体"/>
                <w:color w:val="auto"/>
                <w:sz w:val="24"/>
                <w:szCs w:val="24"/>
                <w:highlight w:val="none"/>
              </w:rPr>
              <w:t>.flw</w:t>
            </w:r>
            <w:r>
              <w:rPr>
                <w:rFonts w:hint="eastAsia" w:ascii="宋体" w:hAnsi="宋体"/>
                <w:color w:val="auto"/>
                <w:sz w:val="24"/>
                <w:szCs w:val="24"/>
                <w:highlight w:val="none"/>
              </w:rPr>
              <w:t>格式），作为招标方抽检和</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资料之用</w:t>
            </w:r>
            <w:r>
              <w:rPr>
                <w:rFonts w:hint="eastAsia" w:ascii="宋体" w:hAnsi="宋体"/>
                <w:color w:val="auto"/>
                <w:sz w:val="24"/>
                <w:szCs w:val="24"/>
                <w:highlight w:val="none"/>
                <w:lang w:eastAsia="zh-CN"/>
              </w:rPr>
              <w:t>；</w:t>
            </w:r>
          </w:p>
          <w:p w14:paraId="36F5E245">
            <w:pPr>
              <w:keepNext w:val="0"/>
              <w:keepLines w:val="0"/>
              <w:widowControl/>
              <w:numPr>
                <w:ilvl w:val="0"/>
                <w:numId w:val="11"/>
              </w:numPr>
              <w:suppressLineNumbers w:val="0"/>
              <w:jc w:val="left"/>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要求进行福䘵克网线测试达到</w:t>
            </w:r>
            <w:r>
              <w:rPr>
                <w:rFonts w:hint="eastAsia" w:ascii="宋体" w:hAnsi="宋体"/>
                <w:color w:val="auto"/>
                <w:sz w:val="24"/>
                <w:szCs w:val="24"/>
                <w:highlight w:val="none"/>
              </w:rPr>
              <w:t>全部通过</w:t>
            </w:r>
            <w:r>
              <w:rPr>
                <w:rFonts w:hint="eastAsia"/>
                <w:color w:val="auto"/>
                <w:sz w:val="24"/>
                <w:szCs w:val="24"/>
                <w:highlight w:val="none"/>
                <w:lang w:eastAsia="zh-CN"/>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条网线的余量值</w:t>
            </w:r>
            <w:r>
              <w:rPr>
                <w:rFonts w:hint="eastAsia" w:ascii="宋体" w:hAnsi="宋体"/>
                <w:color w:val="auto"/>
                <w:sz w:val="24"/>
                <w:szCs w:val="24"/>
                <w:highlight w:val="none"/>
                <w:lang w:eastAsia="zh-CN"/>
              </w:rPr>
              <w:t>≥</w:t>
            </w:r>
            <w:r>
              <w:rPr>
                <w:rFonts w:ascii="宋体" w:hAnsi="宋体"/>
                <w:color w:val="auto"/>
                <w:sz w:val="24"/>
                <w:szCs w:val="24"/>
                <w:highlight w:val="none"/>
              </w:rPr>
              <w:t>3db</w:t>
            </w:r>
            <w:r>
              <w:rPr>
                <w:rFonts w:hint="eastAsia" w:ascii="宋体" w:hAnsi="宋体"/>
                <w:color w:val="auto"/>
                <w:sz w:val="24"/>
                <w:szCs w:val="24"/>
                <w:highlight w:val="none"/>
              </w:rPr>
              <w:t>，低于</w:t>
            </w:r>
            <w:r>
              <w:rPr>
                <w:rFonts w:ascii="宋体" w:hAnsi="宋体"/>
                <w:color w:val="auto"/>
                <w:sz w:val="24"/>
                <w:szCs w:val="24"/>
                <w:highlight w:val="none"/>
              </w:rPr>
              <w:t>3db</w:t>
            </w:r>
            <w:r>
              <w:rPr>
                <w:rFonts w:hint="eastAsia" w:ascii="宋体" w:hAnsi="宋体"/>
                <w:color w:val="auto"/>
                <w:sz w:val="24"/>
                <w:szCs w:val="24"/>
                <w:highlight w:val="none"/>
              </w:rPr>
              <w:t>的返工整改</w:t>
            </w:r>
            <w:r>
              <w:rPr>
                <w:rFonts w:hint="eastAsia" w:ascii="宋体" w:hAnsi="宋体"/>
                <w:color w:val="auto"/>
                <w:sz w:val="24"/>
                <w:szCs w:val="24"/>
                <w:highlight w:val="none"/>
                <w:lang w:eastAsia="zh-CN"/>
              </w:rPr>
              <w:t>）；</w:t>
            </w:r>
          </w:p>
          <w:p w14:paraId="32714887">
            <w:pPr>
              <w:keepNext w:val="0"/>
              <w:keepLines w:val="0"/>
              <w:widowControl/>
              <w:numPr>
                <w:ilvl w:val="0"/>
                <w:numId w:val="11"/>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olor w:val="auto"/>
                <w:sz w:val="24"/>
                <w:szCs w:val="24"/>
                <w:highlight w:val="none"/>
              </w:rPr>
              <w:t>所用标注与线标一致</w:t>
            </w:r>
            <w:r>
              <w:rPr>
                <w:rFonts w:hint="eastAsia" w:ascii="宋体" w:hAnsi="宋体"/>
                <w:color w:val="auto"/>
                <w:sz w:val="24"/>
                <w:szCs w:val="24"/>
                <w:highlight w:val="none"/>
                <w:lang w:eastAsia="zh-CN"/>
              </w:rPr>
              <w:t>。</w:t>
            </w:r>
          </w:p>
        </w:tc>
        <w:tc>
          <w:tcPr>
            <w:tcW w:w="742" w:type="dxa"/>
            <w:shd w:val="clear" w:color="auto" w:fill="auto"/>
            <w:vAlign w:val="center"/>
          </w:tcPr>
          <w:p w14:paraId="780BE0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0C215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8500 </w:t>
            </w:r>
          </w:p>
        </w:tc>
        <w:tc>
          <w:tcPr>
            <w:tcW w:w="1268" w:type="dxa"/>
            <w:shd w:val="clear" w:color="auto" w:fill="auto"/>
            <w:vAlign w:val="center"/>
          </w:tcPr>
          <w:p w14:paraId="20A8D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82" w:type="dxa"/>
            <w:shd w:val="clear" w:color="auto" w:fill="auto"/>
            <w:vAlign w:val="center"/>
          </w:tcPr>
          <w:p w14:paraId="4AD7A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25500</w:t>
            </w:r>
          </w:p>
        </w:tc>
        <w:tc>
          <w:tcPr>
            <w:tcW w:w="1163" w:type="dxa"/>
            <w:shd w:val="clear" w:color="auto" w:fill="auto"/>
            <w:vAlign w:val="center"/>
          </w:tcPr>
          <w:p w14:paraId="2AC0E4BF">
            <w:pPr>
              <w:jc w:val="center"/>
              <w:rPr>
                <w:rFonts w:hint="eastAsia" w:ascii="宋体" w:hAnsi="宋体" w:eastAsia="宋体" w:cs="宋体"/>
                <w:i w:val="0"/>
                <w:iCs w:val="0"/>
                <w:color w:val="auto"/>
                <w:sz w:val="24"/>
                <w:szCs w:val="24"/>
                <w:highlight w:val="none"/>
                <w:u w:val="none"/>
              </w:rPr>
            </w:pPr>
          </w:p>
        </w:tc>
      </w:tr>
      <w:tr w14:paraId="39F9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CABE7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p>
        </w:tc>
        <w:tc>
          <w:tcPr>
            <w:tcW w:w="1728" w:type="dxa"/>
            <w:shd w:val="clear" w:color="auto" w:fill="auto"/>
            <w:vAlign w:val="center"/>
          </w:tcPr>
          <w:p w14:paraId="5C540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24口网络配线架</w:t>
            </w:r>
          </w:p>
        </w:tc>
        <w:tc>
          <w:tcPr>
            <w:tcW w:w="7143" w:type="dxa"/>
            <w:shd w:val="clear" w:color="auto" w:fill="auto"/>
            <w:vAlign w:val="center"/>
          </w:tcPr>
          <w:p w14:paraId="247F44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六类24位RJ45插座配线架</w:t>
            </w:r>
          </w:p>
        </w:tc>
        <w:tc>
          <w:tcPr>
            <w:tcW w:w="742" w:type="dxa"/>
            <w:shd w:val="clear" w:color="auto" w:fill="auto"/>
            <w:vAlign w:val="center"/>
          </w:tcPr>
          <w:p w14:paraId="003AD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3A1DF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8" w:type="dxa"/>
            <w:shd w:val="clear" w:color="auto" w:fill="auto"/>
            <w:vAlign w:val="center"/>
          </w:tcPr>
          <w:p w14:paraId="5B755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360 </w:t>
            </w:r>
          </w:p>
        </w:tc>
        <w:tc>
          <w:tcPr>
            <w:tcW w:w="1382" w:type="dxa"/>
            <w:shd w:val="clear" w:color="auto" w:fill="auto"/>
            <w:vAlign w:val="center"/>
          </w:tcPr>
          <w:p w14:paraId="657193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2880</w:t>
            </w:r>
          </w:p>
        </w:tc>
        <w:tc>
          <w:tcPr>
            <w:tcW w:w="1163" w:type="dxa"/>
            <w:shd w:val="clear" w:color="auto" w:fill="auto"/>
            <w:vAlign w:val="center"/>
          </w:tcPr>
          <w:p w14:paraId="048DD8D3">
            <w:pPr>
              <w:jc w:val="center"/>
              <w:rPr>
                <w:rFonts w:hint="eastAsia" w:ascii="宋体" w:hAnsi="宋体" w:eastAsia="宋体" w:cs="宋体"/>
                <w:i w:val="0"/>
                <w:iCs w:val="0"/>
                <w:color w:val="auto"/>
                <w:sz w:val="24"/>
                <w:szCs w:val="24"/>
                <w:highlight w:val="none"/>
                <w:u w:val="none"/>
              </w:rPr>
            </w:pPr>
          </w:p>
        </w:tc>
      </w:tr>
      <w:tr w14:paraId="2DEE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24AA0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728" w:type="dxa"/>
            <w:shd w:val="clear" w:color="auto" w:fill="auto"/>
            <w:vAlign w:val="center"/>
          </w:tcPr>
          <w:p w14:paraId="6E577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LC-LC光纤跳线</w:t>
            </w:r>
          </w:p>
        </w:tc>
        <w:tc>
          <w:tcPr>
            <w:tcW w:w="7143" w:type="dxa"/>
            <w:shd w:val="clear" w:color="auto" w:fill="auto"/>
            <w:vAlign w:val="center"/>
          </w:tcPr>
          <w:p w14:paraId="2EE5E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LC-LC单模光纤跳线</w:t>
            </w:r>
          </w:p>
        </w:tc>
        <w:tc>
          <w:tcPr>
            <w:tcW w:w="742" w:type="dxa"/>
            <w:shd w:val="clear" w:color="auto" w:fill="auto"/>
            <w:vAlign w:val="center"/>
          </w:tcPr>
          <w:p w14:paraId="26F95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9" w:type="dxa"/>
            <w:shd w:val="clear" w:color="auto" w:fill="auto"/>
            <w:vAlign w:val="center"/>
          </w:tcPr>
          <w:p w14:paraId="53C943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68" w:type="dxa"/>
            <w:shd w:val="clear" w:color="auto" w:fill="auto"/>
            <w:vAlign w:val="center"/>
          </w:tcPr>
          <w:p w14:paraId="15DE6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382" w:type="dxa"/>
            <w:shd w:val="clear" w:color="auto" w:fill="auto"/>
            <w:vAlign w:val="center"/>
          </w:tcPr>
          <w:p w14:paraId="580300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720</w:t>
            </w:r>
          </w:p>
        </w:tc>
        <w:tc>
          <w:tcPr>
            <w:tcW w:w="1163" w:type="dxa"/>
            <w:shd w:val="clear" w:color="auto" w:fill="auto"/>
            <w:vAlign w:val="center"/>
          </w:tcPr>
          <w:p w14:paraId="285CD2E6">
            <w:pPr>
              <w:jc w:val="center"/>
              <w:rPr>
                <w:rFonts w:hint="eastAsia" w:ascii="宋体" w:hAnsi="宋体" w:eastAsia="宋体" w:cs="宋体"/>
                <w:i w:val="0"/>
                <w:iCs w:val="0"/>
                <w:color w:val="auto"/>
                <w:sz w:val="24"/>
                <w:szCs w:val="24"/>
                <w:highlight w:val="none"/>
                <w:u w:val="none"/>
              </w:rPr>
            </w:pPr>
          </w:p>
        </w:tc>
      </w:tr>
      <w:tr w14:paraId="717B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1D9A0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8" w:type="dxa"/>
            <w:shd w:val="clear" w:color="auto" w:fill="auto"/>
            <w:vAlign w:val="center"/>
          </w:tcPr>
          <w:p w14:paraId="4C52DA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24口模块机架式光纤配线架(LC)</w:t>
            </w:r>
          </w:p>
        </w:tc>
        <w:tc>
          <w:tcPr>
            <w:tcW w:w="7143" w:type="dxa"/>
            <w:shd w:val="clear" w:color="auto" w:fill="auto"/>
            <w:vAlign w:val="center"/>
          </w:tcPr>
          <w:p w14:paraId="7BCF1A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高度1U,标准19",LC适配器面板满配</w:t>
            </w:r>
          </w:p>
        </w:tc>
        <w:tc>
          <w:tcPr>
            <w:tcW w:w="742" w:type="dxa"/>
            <w:shd w:val="clear" w:color="auto" w:fill="auto"/>
            <w:vAlign w:val="center"/>
          </w:tcPr>
          <w:p w14:paraId="7E115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17104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68" w:type="dxa"/>
            <w:shd w:val="clear" w:color="auto" w:fill="auto"/>
            <w:vAlign w:val="center"/>
          </w:tcPr>
          <w:p w14:paraId="18EC2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350 </w:t>
            </w:r>
          </w:p>
        </w:tc>
        <w:tc>
          <w:tcPr>
            <w:tcW w:w="1382" w:type="dxa"/>
            <w:shd w:val="clear" w:color="auto" w:fill="auto"/>
            <w:vAlign w:val="center"/>
          </w:tcPr>
          <w:p w14:paraId="75441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8400 </w:t>
            </w:r>
          </w:p>
        </w:tc>
        <w:tc>
          <w:tcPr>
            <w:tcW w:w="1163" w:type="dxa"/>
            <w:shd w:val="clear" w:color="auto" w:fill="auto"/>
            <w:vAlign w:val="center"/>
          </w:tcPr>
          <w:p w14:paraId="0E2302E0">
            <w:pPr>
              <w:jc w:val="center"/>
              <w:rPr>
                <w:rFonts w:hint="eastAsia" w:ascii="宋体" w:hAnsi="宋体" w:eastAsia="宋体" w:cs="宋体"/>
                <w:i w:val="0"/>
                <w:iCs w:val="0"/>
                <w:color w:val="auto"/>
                <w:sz w:val="24"/>
                <w:szCs w:val="24"/>
                <w:highlight w:val="none"/>
                <w:u w:val="none"/>
              </w:rPr>
            </w:pPr>
          </w:p>
        </w:tc>
      </w:tr>
      <w:tr w14:paraId="29E6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E96BD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728" w:type="dxa"/>
            <w:shd w:val="clear" w:color="auto" w:fill="auto"/>
            <w:vAlign w:val="center"/>
          </w:tcPr>
          <w:p w14:paraId="638FA1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监视器</w:t>
            </w:r>
          </w:p>
        </w:tc>
        <w:tc>
          <w:tcPr>
            <w:tcW w:w="7143" w:type="dxa"/>
            <w:shd w:val="clear" w:color="auto" w:fill="auto"/>
            <w:vAlign w:val="center"/>
          </w:tcPr>
          <w:p w14:paraId="1F6223C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产品尺寸：</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46吋</w:t>
            </w:r>
          </w:p>
          <w:p w14:paraId="7FDAAC80">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双边拼缝：</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3.5mm</w:t>
            </w:r>
          </w:p>
          <w:p w14:paraId="617CFE7D">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分辨率：</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1920*1080</w:t>
            </w:r>
          </w:p>
          <w:p w14:paraId="194722BF">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亮度：</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500cd/m2</w:t>
            </w:r>
          </w:p>
          <w:p w14:paraId="3B70849A">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对比度：</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1200:1</w:t>
            </w:r>
          </w:p>
          <w:p w14:paraId="42B62CBD">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色彩范围：</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8bit</w:t>
            </w:r>
          </w:p>
          <w:p w14:paraId="0993DCB0">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bidi="ar"/>
              </w:rPr>
              <w:t>刷新率：</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60Hz</w:t>
            </w:r>
          </w:p>
          <w:p w14:paraId="7DCFF592">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bidi="ar"/>
              </w:rPr>
              <w:t>功耗：</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133W</w:t>
            </w:r>
          </w:p>
          <w:p w14:paraId="783489BF">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bidi="ar"/>
              </w:rPr>
              <w:t>视角：178°(水平)/ 178°</w:t>
            </w:r>
          </w:p>
          <w:p w14:paraId="42292C7C">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bidi="ar"/>
              </w:rPr>
              <w:t>供电方式：100–240VAC，50/60Hz</w:t>
            </w:r>
          </w:p>
          <w:p w14:paraId="187B808A">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11、</w:t>
            </w:r>
            <w:r>
              <w:rPr>
                <w:rFonts w:hint="eastAsia" w:ascii="宋体" w:hAnsi="宋体" w:cs="宋体"/>
                <w:color w:val="auto"/>
                <w:kern w:val="0"/>
                <w:sz w:val="24"/>
                <w:szCs w:val="24"/>
                <w:highlight w:val="none"/>
                <w:lang w:bidi="ar"/>
              </w:rPr>
              <w:t>输入接口：VGA(D-Sub)</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1、DVI-D</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1、HDMI</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1、CVBS</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1、RS232(RJ45)</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1、USB（升级和多媒体）</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w:t>
            </w:r>
          </w:p>
          <w:p w14:paraId="4FB57E6B">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输出接口：RS232(RJ45)</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1</w:t>
            </w:r>
          </w:p>
          <w:p w14:paraId="6E595286">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bidi="ar"/>
              </w:rPr>
              <w:t>含对应解码器</w:t>
            </w:r>
          </w:p>
          <w:p w14:paraId="1611DFAF">
            <w:pPr>
              <w:widowControl/>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lang w:val="en-US" w:eastAsia="zh-CN" w:bidi="ar"/>
              </w:rPr>
              <w:t>13、</w:t>
            </w:r>
            <w:r>
              <w:rPr>
                <w:rFonts w:hint="eastAsia" w:ascii="宋体" w:hAnsi="宋体" w:cs="宋体"/>
                <w:color w:val="auto"/>
                <w:kern w:val="0"/>
                <w:sz w:val="24"/>
                <w:szCs w:val="24"/>
                <w:highlight w:val="none"/>
                <w:lang w:bidi="ar"/>
              </w:rPr>
              <w:t>★应具有数字降噪、自动显示格式匹配、手动白平衡调节等功能（提供</w:t>
            </w:r>
            <w:r>
              <w:rPr>
                <w:rFonts w:hint="eastAsia" w:ascii="宋体" w:hAnsi="宋体" w:cs="宋体"/>
                <w:color w:val="auto"/>
                <w:kern w:val="0"/>
                <w:sz w:val="24"/>
                <w:szCs w:val="24"/>
                <w:highlight w:val="none"/>
                <w:lang w:val="en-US" w:eastAsia="zh-CN" w:bidi="ar"/>
              </w:rPr>
              <w:t>权威机构</w:t>
            </w:r>
            <w:r>
              <w:rPr>
                <w:rFonts w:hint="eastAsia" w:ascii="宋体" w:hAnsi="宋体" w:cs="宋体"/>
                <w:color w:val="auto"/>
                <w:kern w:val="0"/>
                <w:sz w:val="24"/>
                <w:szCs w:val="24"/>
                <w:highlight w:val="none"/>
                <w:lang w:bidi="ar"/>
              </w:rPr>
              <w:t>检测报告证明或提供封面具有 CNAS、CMA、ilac-MEA盖章的检测报告证明）</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14、</w:t>
            </w:r>
            <w:r>
              <w:rPr>
                <w:rFonts w:hint="eastAsia" w:ascii="宋体" w:hAnsi="宋体" w:cs="宋体"/>
                <w:color w:val="auto"/>
                <w:kern w:val="0"/>
                <w:sz w:val="24"/>
                <w:szCs w:val="24"/>
                <w:highlight w:val="none"/>
                <w:lang w:bidi="ar"/>
              </w:rPr>
              <w:t>★白平衡误差应不劣于±0.010（提供</w:t>
            </w:r>
            <w:r>
              <w:rPr>
                <w:rFonts w:hint="eastAsia" w:ascii="宋体" w:hAnsi="宋体" w:cs="宋体"/>
                <w:color w:val="auto"/>
                <w:kern w:val="0"/>
                <w:sz w:val="24"/>
                <w:szCs w:val="24"/>
                <w:highlight w:val="none"/>
                <w:lang w:val="en-US" w:eastAsia="zh-CN" w:bidi="ar"/>
              </w:rPr>
              <w:t>权威机构</w:t>
            </w:r>
            <w:r>
              <w:rPr>
                <w:rFonts w:hint="eastAsia" w:ascii="宋体" w:hAnsi="宋体" w:cs="宋体"/>
                <w:color w:val="auto"/>
                <w:kern w:val="0"/>
                <w:sz w:val="24"/>
                <w:szCs w:val="24"/>
                <w:highlight w:val="none"/>
                <w:lang w:bidi="ar"/>
              </w:rPr>
              <w:t>检测报告证明或提供封面具有 CNAS、CMA、ilac-MEA盖章的检测报告证明）</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0E1EC3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311163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268" w:type="dxa"/>
            <w:shd w:val="clear" w:color="auto" w:fill="auto"/>
            <w:vAlign w:val="center"/>
          </w:tcPr>
          <w:p w14:paraId="15D74A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6250</w:t>
            </w:r>
          </w:p>
        </w:tc>
        <w:tc>
          <w:tcPr>
            <w:tcW w:w="1382" w:type="dxa"/>
            <w:shd w:val="clear" w:color="auto" w:fill="auto"/>
            <w:vAlign w:val="center"/>
          </w:tcPr>
          <w:p w14:paraId="52B9A2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25000 </w:t>
            </w:r>
          </w:p>
        </w:tc>
        <w:tc>
          <w:tcPr>
            <w:tcW w:w="1163" w:type="dxa"/>
            <w:shd w:val="clear" w:color="auto" w:fill="auto"/>
            <w:vAlign w:val="center"/>
          </w:tcPr>
          <w:p w14:paraId="53DD39F5">
            <w:pPr>
              <w:jc w:val="center"/>
              <w:rPr>
                <w:rFonts w:hint="eastAsia" w:ascii="宋体" w:hAnsi="宋体" w:eastAsia="宋体" w:cs="宋体"/>
                <w:i w:val="0"/>
                <w:iCs w:val="0"/>
                <w:color w:val="auto"/>
                <w:sz w:val="24"/>
                <w:szCs w:val="24"/>
                <w:highlight w:val="none"/>
                <w:u w:val="none"/>
              </w:rPr>
            </w:pPr>
          </w:p>
        </w:tc>
      </w:tr>
      <w:tr w14:paraId="0CEE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41AB6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728" w:type="dxa"/>
            <w:shd w:val="clear" w:color="auto" w:fill="auto"/>
            <w:vAlign w:val="center"/>
          </w:tcPr>
          <w:p w14:paraId="32AE71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42U机柜</w:t>
            </w:r>
          </w:p>
        </w:tc>
        <w:tc>
          <w:tcPr>
            <w:tcW w:w="7143" w:type="dxa"/>
            <w:shd w:val="clear" w:color="auto" w:fill="auto"/>
            <w:vAlign w:val="center"/>
          </w:tcPr>
          <w:p w14:paraId="39783A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42U标准机柜,优质冷扎钢板制作，钢化玻璃门，600mm(W)*600mm(D),防护等级IP20。</w:t>
            </w:r>
          </w:p>
        </w:tc>
        <w:tc>
          <w:tcPr>
            <w:tcW w:w="742" w:type="dxa"/>
            <w:shd w:val="clear" w:color="auto" w:fill="auto"/>
            <w:vAlign w:val="center"/>
          </w:tcPr>
          <w:p w14:paraId="2F6C82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0C6F0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268" w:type="dxa"/>
            <w:shd w:val="clear" w:color="auto" w:fill="auto"/>
            <w:vAlign w:val="center"/>
          </w:tcPr>
          <w:p w14:paraId="3021E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3000</w:t>
            </w:r>
          </w:p>
        </w:tc>
        <w:tc>
          <w:tcPr>
            <w:tcW w:w="1382" w:type="dxa"/>
            <w:shd w:val="clear" w:color="auto" w:fill="auto"/>
            <w:vAlign w:val="center"/>
          </w:tcPr>
          <w:p w14:paraId="232B3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24000</w:t>
            </w:r>
          </w:p>
        </w:tc>
        <w:tc>
          <w:tcPr>
            <w:tcW w:w="1163" w:type="dxa"/>
            <w:shd w:val="clear" w:color="auto" w:fill="auto"/>
            <w:vAlign w:val="center"/>
          </w:tcPr>
          <w:p w14:paraId="05064B6E">
            <w:pPr>
              <w:jc w:val="center"/>
              <w:rPr>
                <w:rFonts w:hint="eastAsia" w:ascii="宋体" w:hAnsi="宋体" w:eastAsia="宋体" w:cs="宋体"/>
                <w:i w:val="0"/>
                <w:iCs w:val="0"/>
                <w:color w:val="auto"/>
                <w:sz w:val="24"/>
                <w:szCs w:val="24"/>
                <w:highlight w:val="none"/>
                <w:u w:val="none"/>
              </w:rPr>
            </w:pPr>
          </w:p>
        </w:tc>
      </w:tr>
      <w:tr w14:paraId="4513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3B39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728" w:type="dxa"/>
            <w:shd w:val="clear" w:color="auto" w:fill="auto"/>
            <w:vAlign w:val="center"/>
          </w:tcPr>
          <w:p w14:paraId="6CB25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布线管</w:t>
            </w:r>
          </w:p>
        </w:tc>
        <w:tc>
          <w:tcPr>
            <w:tcW w:w="7143" w:type="dxa"/>
            <w:shd w:val="clear" w:color="auto" w:fill="auto"/>
            <w:vAlign w:val="center"/>
          </w:tcPr>
          <w:p w14:paraId="476491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Ф≥</w:t>
            </w:r>
            <w:r>
              <w:rPr>
                <w:rFonts w:hint="eastAsia" w:ascii="宋体" w:hAnsi="宋体" w:eastAsia="宋体" w:cs="宋体"/>
                <w:i w:val="0"/>
                <w:iCs w:val="0"/>
                <w:color w:val="auto"/>
                <w:kern w:val="0"/>
                <w:sz w:val="24"/>
                <w:szCs w:val="24"/>
                <w:highlight w:val="none"/>
                <w:u w:val="none"/>
                <w:lang w:val="en-US" w:eastAsia="zh-CN" w:bidi="ar"/>
              </w:rPr>
              <w:t>20</w:t>
            </w:r>
            <w:r>
              <w:rPr>
                <w:rFonts w:hint="eastAsia" w:ascii="宋体" w:hAnsi="宋体" w:cs="宋体"/>
                <w:i w:val="0"/>
                <w:iCs w:val="0"/>
                <w:color w:val="auto"/>
                <w:kern w:val="0"/>
                <w:sz w:val="24"/>
                <w:szCs w:val="24"/>
                <w:highlight w:val="none"/>
                <w:u w:val="none"/>
                <w:lang w:val="en-US" w:eastAsia="zh-CN" w:bidi="ar"/>
              </w:rPr>
              <w:t>PVC管</w:t>
            </w:r>
          </w:p>
        </w:tc>
        <w:tc>
          <w:tcPr>
            <w:tcW w:w="742" w:type="dxa"/>
            <w:shd w:val="clear" w:color="auto" w:fill="auto"/>
            <w:vAlign w:val="center"/>
          </w:tcPr>
          <w:p w14:paraId="0AA36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11880E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3800 </w:t>
            </w:r>
          </w:p>
        </w:tc>
        <w:tc>
          <w:tcPr>
            <w:tcW w:w="1268" w:type="dxa"/>
            <w:shd w:val="clear" w:color="auto" w:fill="auto"/>
            <w:vAlign w:val="center"/>
          </w:tcPr>
          <w:p w14:paraId="3847BD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82" w:type="dxa"/>
            <w:shd w:val="clear" w:color="auto" w:fill="auto"/>
            <w:vAlign w:val="center"/>
          </w:tcPr>
          <w:p w14:paraId="30619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 xml:space="preserve">00 </w:t>
            </w:r>
          </w:p>
        </w:tc>
        <w:tc>
          <w:tcPr>
            <w:tcW w:w="1163" w:type="dxa"/>
            <w:shd w:val="clear" w:color="auto" w:fill="auto"/>
            <w:vAlign w:val="center"/>
          </w:tcPr>
          <w:p w14:paraId="6CDBE746">
            <w:pPr>
              <w:jc w:val="center"/>
              <w:rPr>
                <w:rFonts w:hint="eastAsia" w:ascii="宋体" w:hAnsi="宋体" w:eastAsia="宋体" w:cs="宋体"/>
                <w:i w:val="0"/>
                <w:iCs w:val="0"/>
                <w:color w:val="auto"/>
                <w:sz w:val="24"/>
                <w:szCs w:val="24"/>
                <w:highlight w:val="none"/>
                <w:u w:val="none"/>
              </w:rPr>
            </w:pPr>
          </w:p>
        </w:tc>
      </w:tr>
      <w:tr w14:paraId="4009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8B7B3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728" w:type="dxa"/>
            <w:shd w:val="clear" w:color="auto" w:fill="auto"/>
            <w:vAlign w:val="center"/>
          </w:tcPr>
          <w:p w14:paraId="0B2481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7143" w:type="dxa"/>
            <w:shd w:val="clear" w:color="auto" w:fill="auto"/>
            <w:vAlign w:val="center"/>
          </w:tcPr>
          <w:p w14:paraId="62171C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含水晶头，轧带等</w:t>
            </w:r>
          </w:p>
        </w:tc>
        <w:tc>
          <w:tcPr>
            <w:tcW w:w="742" w:type="dxa"/>
            <w:shd w:val="clear" w:color="auto" w:fill="auto"/>
            <w:vAlign w:val="center"/>
          </w:tcPr>
          <w:p w14:paraId="1437D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819" w:type="dxa"/>
            <w:shd w:val="clear" w:color="auto" w:fill="auto"/>
            <w:vAlign w:val="center"/>
          </w:tcPr>
          <w:p w14:paraId="24452B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184 </w:t>
            </w:r>
          </w:p>
        </w:tc>
        <w:tc>
          <w:tcPr>
            <w:tcW w:w="1268" w:type="dxa"/>
            <w:shd w:val="clear" w:color="auto" w:fill="auto"/>
            <w:vAlign w:val="center"/>
          </w:tcPr>
          <w:p w14:paraId="1C3564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382" w:type="dxa"/>
            <w:shd w:val="clear" w:color="auto" w:fill="auto"/>
            <w:vAlign w:val="center"/>
          </w:tcPr>
          <w:p w14:paraId="2B231A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14720</w:t>
            </w:r>
          </w:p>
        </w:tc>
        <w:tc>
          <w:tcPr>
            <w:tcW w:w="1163" w:type="dxa"/>
            <w:shd w:val="clear" w:color="auto" w:fill="auto"/>
            <w:vAlign w:val="center"/>
          </w:tcPr>
          <w:p w14:paraId="73609685">
            <w:pPr>
              <w:jc w:val="center"/>
              <w:rPr>
                <w:rFonts w:hint="eastAsia" w:ascii="宋体" w:hAnsi="宋体" w:eastAsia="宋体" w:cs="宋体"/>
                <w:i w:val="0"/>
                <w:iCs w:val="0"/>
                <w:color w:val="auto"/>
                <w:sz w:val="24"/>
                <w:szCs w:val="24"/>
                <w:highlight w:val="none"/>
                <w:u w:val="none"/>
              </w:rPr>
            </w:pPr>
          </w:p>
        </w:tc>
      </w:tr>
      <w:tr w14:paraId="79BB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9EB2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728" w:type="dxa"/>
            <w:shd w:val="clear" w:color="auto" w:fill="auto"/>
            <w:vAlign w:val="center"/>
          </w:tcPr>
          <w:p w14:paraId="38D88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w:t>
            </w:r>
          </w:p>
        </w:tc>
        <w:tc>
          <w:tcPr>
            <w:tcW w:w="7143" w:type="dxa"/>
            <w:shd w:val="clear" w:color="auto" w:fill="auto"/>
            <w:vAlign w:val="center"/>
          </w:tcPr>
          <w:p w14:paraId="4F8090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六芯光纤</w:t>
            </w:r>
          </w:p>
        </w:tc>
        <w:tc>
          <w:tcPr>
            <w:tcW w:w="742" w:type="dxa"/>
            <w:shd w:val="clear" w:color="auto" w:fill="auto"/>
            <w:vAlign w:val="center"/>
          </w:tcPr>
          <w:p w14:paraId="0AD61D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6E3C5A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 </w:t>
            </w:r>
          </w:p>
        </w:tc>
        <w:tc>
          <w:tcPr>
            <w:tcW w:w="1268" w:type="dxa"/>
            <w:shd w:val="clear" w:color="auto" w:fill="auto"/>
            <w:vAlign w:val="center"/>
          </w:tcPr>
          <w:p w14:paraId="2AA3E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82" w:type="dxa"/>
            <w:shd w:val="clear" w:color="auto" w:fill="auto"/>
            <w:vAlign w:val="center"/>
          </w:tcPr>
          <w:p w14:paraId="1559B5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3600 </w:t>
            </w:r>
          </w:p>
        </w:tc>
        <w:tc>
          <w:tcPr>
            <w:tcW w:w="1163" w:type="dxa"/>
            <w:shd w:val="clear" w:color="auto" w:fill="auto"/>
            <w:vAlign w:val="center"/>
          </w:tcPr>
          <w:p w14:paraId="60AA3D3D">
            <w:pPr>
              <w:jc w:val="center"/>
              <w:rPr>
                <w:rFonts w:hint="eastAsia" w:ascii="宋体" w:hAnsi="宋体" w:eastAsia="宋体" w:cs="宋体"/>
                <w:i w:val="0"/>
                <w:iCs w:val="0"/>
                <w:color w:val="auto"/>
                <w:sz w:val="24"/>
                <w:szCs w:val="24"/>
                <w:highlight w:val="none"/>
                <w:u w:val="none"/>
              </w:rPr>
            </w:pPr>
          </w:p>
        </w:tc>
      </w:tr>
      <w:tr w14:paraId="0897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CDC32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728" w:type="dxa"/>
            <w:shd w:val="clear" w:color="auto" w:fill="auto"/>
            <w:vAlign w:val="center"/>
          </w:tcPr>
          <w:p w14:paraId="1101F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rPr>
              <w:t>机柜网线理线架</w:t>
            </w:r>
          </w:p>
        </w:tc>
        <w:tc>
          <w:tcPr>
            <w:tcW w:w="7143" w:type="dxa"/>
            <w:shd w:val="clear" w:color="auto" w:fill="auto"/>
            <w:vAlign w:val="center"/>
          </w:tcPr>
          <w:p w14:paraId="10ABD4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rPr>
              <w:t>1U机柜网线理线架</w:t>
            </w:r>
          </w:p>
        </w:tc>
        <w:tc>
          <w:tcPr>
            <w:tcW w:w="742" w:type="dxa"/>
            <w:shd w:val="clear" w:color="auto" w:fill="auto"/>
            <w:vAlign w:val="center"/>
          </w:tcPr>
          <w:p w14:paraId="617AE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6241B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8" w:type="dxa"/>
            <w:shd w:val="clear" w:color="auto" w:fill="auto"/>
            <w:vAlign w:val="center"/>
          </w:tcPr>
          <w:p w14:paraId="46887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70 </w:t>
            </w:r>
          </w:p>
        </w:tc>
        <w:tc>
          <w:tcPr>
            <w:tcW w:w="1382" w:type="dxa"/>
            <w:shd w:val="clear" w:color="auto" w:fill="auto"/>
            <w:vAlign w:val="center"/>
          </w:tcPr>
          <w:p w14:paraId="257B7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560 </w:t>
            </w:r>
          </w:p>
        </w:tc>
        <w:tc>
          <w:tcPr>
            <w:tcW w:w="1163" w:type="dxa"/>
            <w:shd w:val="clear" w:color="auto" w:fill="auto"/>
            <w:vAlign w:val="center"/>
          </w:tcPr>
          <w:p w14:paraId="6F19E001">
            <w:pPr>
              <w:jc w:val="center"/>
              <w:rPr>
                <w:rFonts w:hint="eastAsia" w:ascii="宋体" w:hAnsi="宋体" w:eastAsia="宋体" w:cs="宋体"/>
                <w:i w:val="0"/>
                <w:iCs w:val="0"/>
                <w:color w:val="auto"/>
                <w:sz w:val="24"/>
                <w:szCs w:val="24"/>
                <w:highlight w:val="none"/>
                <w:u w:val="none"/>
              </w:rPr>
            </w:pPr>
          </w:p>
        </w:tc>
      </w:tr>
      <w:tr w14:paraId="68E5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56796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1728" w:type="dxa"/>
            <w:shd w:val="clear" w:color="auto" w:fill="auto"/>
            <w:vAlign w:val="center"/>
          </w:tcPr>
          <w:p w14:paraId="7EB426BE">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lang w:bidi="ar"/>
              </w:rPr>
              <w:t>安装施工</w:t>
            </w:r>
          </w:p>
        </w:tc>
        <w:tc>
          <w:tcPr>
            <w:tcW w:w="7143" w:type="dxa"/>
            <w:shd w:val="clear" w:color="auto" w:fill="auto"/>
            <w:vAlign w:val="center"/>
          </w:tcPr>
          <w:p w14:paraId="031CC667">
            <w:pPr>
              <w:widowControl/>
              <w:jc w:val="left"/>
              <w:textAlignment w:val="center"/>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视频监控部分布线安装及调试定制（含施工辅助材料，PVC 、水晶头，铭牌标签、施工图等相关）</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本项目属于交钥匙工程，所有软、硬件(如线缆、软件、硬件等，包括未列出而系统实施又必需的设备和辅材)配齐以构成一套完整实用系统，如有任何遗漏，由中标人免费补齐</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1、要求根据结合项目实际，提供监控信息点位分布表、监控拓扑图、监控信息点位图。验收时提供正式图纸并做进竣工报告里（电子档和书面）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2、项目铭牌≥1个，含项目名称、建设单位、施工单位、建设时间、保修期限、报修电话等信息</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、要求提供相关专业资质的原厂工程师上门安装服务</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、竣工资料：除其它必要的资料外，还需提供以下电子和书面资料：</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(1)提供监控覆盖评估报告，含检测所用软件、监测方法、数据和截图</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(2)监控网络点位表和点位图</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(3)系统图、拓扑图</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(4)主要场地和设备照片</w:t>
            </w:r>
            <w:r>
              <w:rPr>
                <w:rFonts w:hint="eastAsia" w:ascii="宋体" w:hAnsi="宋体" w:cs="宋体"/>
                <w:color w:val="auto"/>
                <w:kern w:val="0"/>
                <w:sz w:val="24"/>
                <w:szCs w:val="24"/>
                <w:highlight w:val="none"/>
                <w:lang w:eastAsia="zh-CN" w:bidi="ar"/>
              </w:rPr>
              <w:t>；</w:t>
            </w:r>
          </w:p>
          <w:p w14:paraId="5925EEC2">
            <w:pPr>
              <w:widowControl/>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lang w:bidi="ar"/>
              </w:rPr>
              <w:t>(5)能反映施工方整个监控工程施工艺水平和规范性的其它照片</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(6)监控设备的ip地址、监控的MAC地址、访问账号、密码及配置等数据</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(7)工程配发清单表、产品合格证产品序列号及质保为官网可查询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(8)竣工报告（电子和书面）一式二份，施工单位和采购单位各执一份。竣工报告目录：监控点位分布表，监控拓扑图，监控地址规划表，网络设备相关管理配置信息，监控信息点位图，监控覆盖检测报告，设备序列号、原厂和供应商售后服务电话、原厂质保证明材料（复印件），现场照片，工程配发清单表</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156155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项</w:t>
            </w:r>
          </w:p>
        </w:tc>
        <w:tc>
          <w:tcPr>
            <w:tcW w:w="819" w:type="dxa"/>
            <w:shd w:val="clear" w:color="auto" w:fill="auto"/>
            <w:vAlign w:val="center"/>
          </w:tcPr>
          <w:p w14:paraId="27B6EC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268" w:type="dxa"/>
            <w:shd w:val="clear" w:color="auto" w:fill="auto"/>
            <w:vAlign w:val="center"/>
          </w:tcPr>
          <w:p w14:paraId="5613C6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32100</w:t>
            </w:r>
          </w:p>
        </w:tc>
        <w:tc>
          <w:tcPr>
            <w:tcW w:w="1382" w:type="dxa"/>
            <w:shd w:val="clear" w:color="auto" w:fill="auto"/>
            <w:vAlign w:val="center"/>
          </w:tcPr>
          <w:p w14:paraId="6FBDC0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32100</w:t>
            </w:r>
          </w:p>
        </w:tc>
        <w:tc>
          <w:tcPr>
            <w:tcW w:w="1163" w:type="dxa"/>
            <w:shd w:val="clear" w:color="auto" w:fill="auto"/>
            <w:vAlign w:val="center"/>
          </w:tcPr>
          <w:p w14:paraId="7F621FC9">
            <w:pPr>
              <w:jc w:val="center"/>
              <w:rPr>
                <w:rFonts w:hint="eastAsia" w:ascii="宋体" w:hAnsi="宋体" w:eastAsia="宋体" w:cs="宋体"/>
                <w:i w:val="0"/>
                <w:iCs w:val="0"/>
                <w:color w:val="auto"/>
                <w:sz w:val="24"/>
                <w:szCs w:val="24"/>
                <w:highlight w:val="none"/>
                <w:u w:val="none"/>
              </w:rPr>
            </w:pPr>
          </w:p>
        </w:tc>
      </w:tr>
      <w:tr w14:paraId="510E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C20DBDD">
            <w:pPr>
              <w:jc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155F8242">
            <w:pPr>
              <w:jc w:val="center"/>
              <w:rPr>
                <w:rFonts w:hint="eastAsia" w:ascii="宋体" w:hAnsi="宋体" w:eastAsia="宋体" w:cs="宋体"/>
                <w:i w:val="0"/>
                <w:iCs w:val="0"/>
                <w:color w:val="auto"/>
                <w:sz w:val="24"/>
                <w:szCs w:val="24"/>
                <w:highlight w:val="none"/>
                <w:u w:val="none"/>
              </w:rPr>
            </w:pPr>
          </w:p>
        </w:tc>
        <w:tc>
          <w:tcPr>
            <w:tcW w:w="7143" w:type="dxa"/>
            <w:shd w:val="clear" w:color="auto" w:fill="auto"/>
            <w:vAlign w:val="center"/>
          </w:tcPr>
          <w:p w14:paraId="44F5DDC9">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38BC6912">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37F3CF19">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6451396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小计</w:t>
            </w:r>
          </w:p>
        </w:tc>
        <w:tc>
          <w:tcPr>
            <w:tcW w:w="1382" w:type="dxa"/>
            <w:shd w:val="clear" w:color="auto" w:fill="auto"/>
            <w:vAlign w:val="center"/>
          </w:tcPr>
          <w:p w14:paraId="23EC058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375185.00</w:t>
            </w:r>
          </w:p>
        </w:tc>
        <w:tc>
          <w:tcPr>
            <w:tcW w:w="1163" w:type="dxa"/>
            <w:shd w:val="clear" w:color="auto" w:fill="auto"/>
            <w:vAlign w:val="center"/>
          </w:tcPr>
          <w:p w14:paraId="2433ABE6">
            <w:pPr>
              <w:jc w:val="center"/>
              <w:rPr>
                <w:rFonts w:hint="eastAsia" w:ascii="宋体" w:hAnsi="宋体" w:eastAsia="宋体" w:cs="宋体"/>
                <w:b/>
                <w:bCs/>
                <w:i w:val="0"/>
                <w:iCs w:val="0"/>
                <w:color w:val="auto"/>
                <w:sz w:val="24"/>
                <w:szCs w:val="24"/>
                <w:highlight w:val="none"/>
                <w:u w:val="none"/>
              </w:rPr>
            </w:pPr>
          </w:p>
        </w:tc>
      </w:tr>
      <w:tr w14:paraId="2928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7B6E1F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1728" w:type="dxa"/>
            <w:shd w:val="clear" w:color="auto" w:fill="auto"/>
            <w:vAlign w:val="center"/>
          </w:tcPr>
          <w:p w14:paraId="01B7BFE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无线</w:t>
            </w:r>
            <w:r>
              <w:rPr>
                <w:rFonts w:hint="eastAsia" w:ascii="宋体" w:hAnsi="宋体" w:cs="宋体"/>
                <w:b/>
                <w:bCs/>
                <w:i w:val="0"/>
                <w:iCs w:val="0"/>
                <w:color w:val="auto"/>
                <w:kern w:val="0"/>
                <w:sz w:val="24"/>
                <w:szCs w:val="24"/>
                <w:highlight w:val="none"/>
                <w:u w:val="none"/>
                <w:lang w:val="en-US" w:eastAsia="zh-CN" w:bidi="ar"/>
              </w:rPr>
              <w:t>网络</w:t>
            </w:r>
          </w:p>
        </w:tc>
        <w:tc>
          <w:tcPr>
            <w:tcW w:w="7143" w:type="dxa"/>
            <w:shd w:val="clear" w:color="auto" w:fill="auto"/>
            <w:vAlign w:val="center"/>
          </w:tcPr>
          <w:p w14:paraId="0A213902">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106A4C03">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730E4FC5">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257E7311">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6DCB8ADA">
            <w:pPr>
              <w:jc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71A82BD7">
            <w:pPr>
              <w:jc w:val="center"/>
              <w:rPr>
                <w:rFonts w:hint="eastAsia" w:ascii="宋体" w:hAnsi="宋体" w:eastAsia="宋体" w:cs="宋体"/>
                <w:i w:val="0"/>
                <w:iCs w:val="0"/>
                <w:color w:val="auto"/>
                <w:sz w:val="24"/>
                <w:szCs w:val="24"/>
                <w:highlight w:val="none"/>
                <w:u w:val="none"/>
              </w:rPr>
            </w:pPr>
          </w:p>
        </w:tc>
      </w:tr>
      <w:tr w14:paraId="567B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7F9D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28" w:type="dxa"/>
            <w:shd w:val="clear" w:color="auto" w:fill="auto"/>
            <w:vAlign w:val="center"/>
          </w:tcPr>
          <w:p w14:paraId="7F7D6A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室外AP</w:t>
            </w:r>
          </w:p>
        </w:tc>
        <w:tc>
          <w:tcPr>
            <w:tcW w:w="7143" w:type="dxa"/>
            <w:shd w:val="clear" w:color="auto" w:fill="auto"/>
            <w:vAlign w:val="center"/>
          </w:tcPr>
          <w:p w14:paraId="16919F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1.802.11ac Wave 2协议，兼容802.11a/b/g/n/ac协议，支持2.4G和5G同时工作，支持2x2 MIMO，2.4G最大传输速率≥400Mbps，5G最大传输速率≥867Mbps，整机最大传输速率≥1267Mbps；</w:t>
            </w:r>
          </w:p>
          <w:p w14:paraId="26CB3F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2.支持内置定向天线，无需外接天线即可实现远距离覆盖，支持内置全向天线，无需外接天线即可实现远距离覆盖</w:t>
            </w:r>
          </w:p>
          <w:p w14:paraId="65EBCF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3.千兆以太网口≥2个，千兆SFP光口≥1个，1个micro-usb 管理口</w:t>
            </w:r>
          </w:p>
          <w:p w14:paraId="7F55EF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4.IP防护等级≥68，提供IP68等级检测报告；</w:t>
            </w:r>
          </w:p>
          <w:p w14:paraId="4F17FB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5.内置天馈防雷，防雷等级≥6kv；</w:t>
            </w:r>
          </w:p>
          <w:p w14:paraId="08B235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6.工作温度：-40~70℃；工作湿度（非凝结）：0%~100%</w:t>
            </w:r>
          </w:p>
          <w:p w14:paraId="695173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7.单射频接入人数≥128，整机最大接入人数≥256；</w:t>
            </w:r>
          </w:p>
          <w:p w14:paraId="7CEDEE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8.支持802.1x 认证、MAC 地址认证、PSK 认证、Portal认证等，二维码认证是另一种方便访客上网的方式，访客接入无线网络后，可获得二维码提示，通过被访者（内部人员）的授权后即可访问网络，访客行为与被访者直接关联，风险行为可快速溯源。</w:t>
            </w:r>
          </w:p>
          <w:p w14:paraId="288D2D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9.支持WIPS/防钓鱼WIFI，支持对非法接入点的实时检测、告警及反制</w:t>
            </w:r>
          </w:p>
          <w:p w14:paraId="7BD8BC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10.无线AP支持联动安全策略，通过安全策略可以实现对疑似感染病毒或已感染病毒的无线客户端进行识别、监控与隔离等多种方式的处理（提供功能截图并加盖</w:t>
            </w:r>
            <w:r>
              <w:rPr>
                <w:rFonts w:hint="eastAsia" w:ascii="宋体" w:hAnsi="宋体" w:eastAsia="宋体" w:cs="宋体"/>
                <w:i w:val="0"/>
                <w:iCs w:val="0"/>
                <w:color w:val="auto"/>
                <w:sz w:val="24"/>
                <w:szCs w:val="24"/>
                <w:highlight w:val="none"/>
                <w:u w:val="none"/>
                <w:lang w:val="en-US" w:eastAsia="zh-CN"/>
              </w:rPr>
              <w:t>投标人</w:t>
            </w:r>
            <w:r>
              <w:rPr>
                <w:rFonts w:hint="eastAsia" w:ascii="宋体" w:hAnsi="宋体" w:eastAsia="宋体" w:cs="宋体"/>
                <w:i w:val="0"/>
                <w:iCs w:val="0"/>
                <w:color w:val="auto"/>
                <w:sz w:val="24"/>
                <w:szCs w:val="24"/>
                <w:highlight w:val="none"/>
                <w:u w:val="none"/>
              </w:rPr>
              <w:t>公章）；</w:t>
            </w:r>
          </w:p>
          <w:p w14:paraId="6EC1E0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11.为保证兼容性与统一管理，要求本次招标的系统平台管理软件AP与POE交换机兼容或为同一品牌。</w:t>
            </w:r>
          </w:p>
        </w:tc>
        <w:tc>
          <w:tcPr>
            <w:tcW w:w="742" w:type="dxa"/>
            <w:shd w:val="clear" w:color="auto" w:fill="auto"/>
            <w:vAlign w:val="center"/>
          </w:tcPr>
          <w:p w14:paraId="567459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6050D9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8" w:type="dxa"/>
            <w:shd w:val="clear" w:color="auto" w:fill="auto"/>
            <w:vAlign w:val="center"/>
          </w:tcPr>
          <w:p w14:paraId="2F986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35</w:t>
            </w:r>
            <w:r>
              <w:rPr>
                <w:rFonts w:hint="eastAsia" w:ascii="宋体" w:hAnsi="宋体" w:eastAsia="宋体" w:cs="宋体"/>
                <w:i w:val="0"/>
                <w:iCs w:val="0"/>
                <w:color w:val="auto"/>
                <w:kern w:val="0"/>
                <w:sz w:val="24"/>
                <w:szCs w:val="24"/>
                <w:highlight w:val="none"/>
                <w:u w:val="none"/>
                <w:lang w:val="en-US" w:eastAsia="zh-CN" w:bidi="ar"/>
              </w:rPr>
              <w:t>00</w:t>
            </w:r>
          </w:p>
        </w:tc>
        <w:tc>
          <w:tcPr>
            <w:tcW w:w="1382" w:type="dxa"/>
            <w:shd w:val="clear" w:color="auto" w:fill="auto"/>
            <w:vAlign w:val="center"/>
          </w:tcPr>
          <w:p w14:paraId="5B695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24500</w:t>
            </w:r>
          </w:p>
        </w:tc>
        <w:tc>
          <w:tcPr>
            <w:tcW w:w="1163" w:type="dxa"/>
            <w:shd w:val="clear" w:color="auto" w:fill="auto"/>
            <w:vAlign w:val="center"/>
          </w:tcPr>
          <w:p w14:paraId="43A9BCC9">
            <w:pPr>
              <w:jc w:val="center"/>
              <w:rPr>
                <w:rFonts w:hint="eastAsia" w:ascii="宋体" w:hAnsi="宋体" w:eastAsia="宋体" w:cs="宋体"/>
                <w:i w:val="0"/>
                <w:iCs w:val="0"/>
                <w:color w:val="auto"/>
                <w:sz w:val="24"/>
                <w:szCs w:val="24"/>
                <w:highlight w:val="none"/>
                <w:u w:val="none"/>
              </w:rPr>
            </w:pPr>
          </w:p>
        </w:tc>
      </w:tr>
      <w:tr w14:paraId="3399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6A31F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28" w:type="dxa"/>
            <w:shd w:val="clear" w:color="auto" w:fill="auto"/>
            <w:vAlign w:val="center"/>
          </w:tcPr>
          <w:p w14:paraId="14E33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吸顶AP</w:t>
            </w:r>
          </w:p>
        </w:tc>
        <w:tc>
          <w:tcPr>
            <w:tcW w:w="7143" w:type="dxa"/>
            <w:shd w:val="clear" w:color="auto" w:fill="auto"/>
            <w:vAlign w:val="center"/>
          </w:tcPr>
          <w:p w14:paraId="39F97B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1.支持802.11be 协议，兼容802.11a/b/g/n/ac/ax协议，支持2.4G和5G同时工作；2.5G 光口≥1个，1G以太网口≥1个；</w:t>
            </w:r>
          </w:p>
          <w:p w14:paraId="7D6511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2.整机采用三射频设计，整机最大传输速率≥3.7Gbps；</w:t>
            </w:r>
          </w:p>
          <w:p w14:paraId="3A65B6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3.★整机可支持不少于200台无线终端同时接入进行流畅视频播放；提供具有CNAS或CMA认证章的第三方检测报告截图，并加盖厂商公章；</w:t>
            </w:r>
          </w:p>
          <w:p w14:paraId="524802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4.Wi-Fi 7单终端接入时，在多链路操作特性下吞吐量≥2.3Gbps;</w:t>
            </w:r>
          </w:p>
          <w:p w14:paraId="159462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5.★为保障无线网络业务体验，无线终端在移动过程中漫游平均时延＜100ms，漫游丢包率＜1%；提供具有CNAS或CMA认证章的第三方检测报告截图，并加盖投标人公章；</w:t>
            </w:r>
          </w:p>
          <w:p w14:paraId="54DB3F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6.内置独立扫描硬件射频，可在不影响业务接入前提下支持实时检测并反制环境非法Wi-Fi；提供具有CNAS或CMA认证章的第三方检测报告截图，并加盖投标人公章；</w:t>
            </w:r>
          </w:p>
          <w:p w14:paraId="3F4E97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支持自行对无线网络提供的服务进行检测，包括网络接入、DHCP、网关、DNS、网络地址等阶段的时延和质量检测，并以时光轴的方式进行展示具体时间点的检测情况，可以24小时周期性检测并第一时间告警运维人员，可以引导运维人员怎么排查故障到最终解决问题，提供具有CNAS或CMA认证章的第三方检测报告截图，并加盖投标人公章；</w:t>
            </w:r>
          </w:p>
          <w:p w14:paraId="6FE2EE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8.可以看到包括信道总利用率、Wi-Fi信道利用率、非Wi-Fi信道利用率、同频AP数量等信息可被识别，以方便对网络质量进行排查；提供具有CNAS或CMA认证章的第三方检测报告截图，并加盖投标人公章；</w:t>
            </w:r>
          </w:p>
          <w:p w14:paraId="2CE4CA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9.可以对Wi-Fi报文进行侦听捕获并实时镜像到本地分析设备供网络管理员进行故障排查、优化分析；</w:t>
            </w:r>
          </w:p>
          <w:p w14:paraId="2B96B1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10.支持WIPS/防钓鱼WIFI，要求采用独立射频或增加独立AP（非用户连接射频）对非法接入点进行实时检测、告警及反制，过程中不影响用户正常网络接入；</w:t>
            </w:r>
          </w:p>
          <w:p w14:paraId="7EC820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无线AP可以实现记录内网终端流量访问路径、识别异常终端访问行为、呈现全网异常访问趋势、下发策略阻断风险终端访问动作的全周期东西向流量安全可视化管控，提供具有CNAS或CMA认证章的第三方检测报告截图，并加盖投标人公章；</w:t>
            </w:r>
          </w:p>
          <w:p w14:paraId="370D4D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12.外部安全感知平台可拉取本系统用户信息，当安全探针和态势感知平台识别异常终端并加入黑名单，本系统会同步安全感知平台黑名单</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33957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7E9E2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4</w:t>
            </w:r>
          </w:p>
        </w:tc>
        <w:tc>
          <w:tcPr>
            <w:tcW w:w="1268" w:type="dxa"/>
            <w:shd w:val="clear" w:color="auto" w:fill="auto"/>
            <w:vAlign w:val="center"/>
          </w:tcPr>
          <w:p w14:paraId="6AB7D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1300</w:t>
            </w:r>
          </w:p>
        </w:tc>
        <w:tc>
          <w:tcPr>
            <w:tcW w:w="1382" w:type="dxa"/>
            <w:shd w:val="clear" w:color="auto" w:fill="auto"/>
            <w:vAlign w:val="center"/>
          </w:tcPr>
          <w:p w14:paraId="718279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57200</w:t>
            </w:r>
          </w:p>
        </w:tc>
        <w:tc>
          <w:tcPr>
            <w:tcW w:w="1163" w:type="dxa"/>
            <w:shd w:val="clear" w:color="auto" w:fill="auto"/>
            <w:vAlign w:val="center"/>
          </w:tcPr>
          <w:p w14:paraId="4D39DE46">
            <w:pPr>
              <w:jc w:val="center"/>
              <w:rPr>
                <w:rFonts w:hint="eastAsia" w:ascii="宋体" w:hAnsi="宋体" w:eastAsia="宋体" w:cs="宋体"/>
                <w:i w:val="0"/>
                <w:iCs w:val="0"/>
                <w:color w:val="auto"/>
                <w:sz w:val="24"/>
                <w:szCs w:val="24"/>
                <w:highlight w:val="none"/>
                <w:u w:val="none"/>
              </w:rPr>
            </w:pPr>
          </w:p>
        </w:tc>
      </w:tr>
      <w:tr w14:paraId="4D5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8F277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28" w:type="dxa"/>
            <w:shd w:val="clear" w:color="auto" w:fill="auto"/>
            <w:vAlign w:val="center"/>
          </w:tcPr>
          <w:p w14:paraId="485D1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高密AP</w:t>
            </w:r>
          </w:p>
        </w:tc>
        <w:tc>
          <w:tcPr>
            <w:tcW w:w="7143" w:type="dxa"/>
            <w:shd w:val="clear" w:color="auto" w:fill="auto"/>
            <w:vAlign w:val="center"/>
          </w:tcPr>
          <w:p w14:paraId="507DEE1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1.支持802.11be 协议，兼容802.11a/b/g/n/ac/ax协议，支持2.4G和5G同时工作；10G 光口≥1个，2.5G以太网口≥1个；</w:t>
            </w:r>
          </w:p>
          <w:p w14:paraId="300871B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2.整机采用三射频设计，无线空间流数≥8条，整机最大传输速率≥7Gbps；</w:t>
            </w:r>
          </w:p>
          <w:p w14:paraId="18380A5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3.★整机可支持不少于200台无线终端同时接入进行流畅视频播放；提供具有CNAS或CMA认证章的第三方检测报告截图，并加盖厂商公章；</w:t>
            </w:r>
          </w:p>
          <w:p w14:paraId="6EA7B6E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4.Wi-Fi 7单终端接入时，在多链路操作特性下吞吐量≥2.8Gbps;</w:t>
            </w:r>
          </w:p>
          <w:p w14:paraId="0476853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5.★为保障无线网络业务体验，无线终端在移动过程中漫游平均时延＜100ms，漫游丢包率＜1%；提供具有CNAS或CMA认证章的第三方检测报告截图，并加盖投标人公章；</w:t>
            </w:r>
          </w:p>
          <w:p w14:paraId="41F1C0E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6.内置独立扫描硬件射频，可在不影响业务接入前提下支持实时检测并反制环境非法Wi-Fi；提供具有CNAS或CMA认证章的第三方检测报告截图，并加盖投标人公章；</w:t>
            </w:r>
          </w:p>
          <w:p w14:paraId="1915362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支持自行对无线网络提供的服务进行检测，包括网络接入、DHCP、网关、DNS、网络地址等阶段的时延和质量检测，并以时光轴的方式进行展示具体时间点的检测情况，可以24小时周期性检测并第一时间告警运维人员，可以引导运维人员怎么排查故障到最终解决问题，提供具有CNAS或CMA认证章的第三方检测报告截图，并加盖投标人公章；</w:t>
            </w:r>
          </w:p>
          <w:p w14:paraId="330639D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8.可以看到包括信道总利用率、Wi-Fi信道利用率、非Wi-Fi信道利用率、同频AP数量等信息可被识别，以方便对网络质量进行排查；提供具有CNAS或CMA认证章的第三方检测报告截图，并加盖投标人公章；</w:t>
            </w:r>
          </w:p>
          <w:p w14:paraId="6E3D90A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9.可以对Wi-Fi报文进行侦听捕获并实时镜像到本地分析设备供网络管理员进行故障排查、优化分析；</w:t>
            </w:r>
          </w:p>
          <w:p w14:paraId="0C5F40E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10.支持WIPS/防钓鱼WIFI，要求采用独立射频或增加独立AP（非用户连接射频）对非法接入点进行实时检测、告警及反制，过程中不影响用户正常网络接入；</w:t>
            </w:r>
          </w:p>
          <w:p w14:paraId="5450104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无线AP可以实现记录内网终端流量访问路径、识别异常终端访问行为、呈现全网异常访问趋势、下发策略阻断风险终端访问动作的全周期东西向流量安全可视化管控，提供具有CNAS或CMA认证章的第三方检测报告截图，并加盖投标人公章；</w:t>
            </w:r>
          </w:p>
          <w:p w14:paraId="3DA833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12.外部安全感知平台可拉取本系统用户信息，当安全探针和态势感知平台识别异常终端并加入黑名单，本系统会同步安全感知平台黑名单</w:t>
            </w:r>
            <w:r>
              <w:rPr>
                <w:rFonts w:hint="eastAsia" w:ascii="宋体" w:hAnsi="宋体" w:cs="宋体"/>
                <w:i w:val="0"/>
                <w:iCs w:val="0"/>
                <w:color w:val="auto"/>
                <w:kern w:val="0"/>
                <w:sz w:val="24"/>
                <w:szCs w:val="24"/>
                <w:highlight w:val="none"/>
                <w:u w:val="none"/>
                <w:lang w:val="en-US" w:eastAsia="zh-CN" w:bidi="ar"/>
              </w:rPr>
              <w:t>。</w:t>
            </w:r>
          </w:p>
        </w:tc>
        <w:tc>
          <w:tcPr>
            <w:tcW w:w="742" w:type="dxa"/>
            <w:shd w:val="clear" w:color="auto" w:fill="auto"/>
            <w:vAlign w:val="center"/>
          </w:tcPr>
          <w:p w14:paraId="644DB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15AEF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8" w:type="dxa"/>
            <w:shd w:val="clear" w:color="auto" w:fill="auto"/>
            <w:vAlign w:val="center"/>
          </w:tcPr>
          <w:p w14:paraId="086FD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2400</w:t>
            </w:r>
          </w:p>
        </w:tc>
        <w:tc>
          <w:tcPr>
            <w:tcW w:w="1382" w:type="dxa"/>
            <w:shd w:val="clear" w:color="auto" w:fill="auto"/>
            <w:vAlign w:val="center"/>
          </w:tcPr>
          <w:p w14:paraId="755CB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14400</w:t>
            </w:r>
          </w:p>
        </w:tc>
        <w:tc>
          <w:tcPr>
            <w:tcW w:w="1163" w:type="dxa"/>
            <w:shd w:val="clear" w:color="auto" w:fill="auto"/>
            <w:vAlign w:val="center"/>
          </w:tcPr>
          <w:p w14:paraId="7FD11B5D">
            <w:pPr>
              <w:jc w:val="center"/>
              <w:rPr>
                <w:rFonts w:hint="eastAsia" w:ascii="宋体" w:hAnsi="宋体" w:eastAsia="宋体" w:cs="宋体"/>
                <w:i w:val="0"/>
                <w:iCs w:val="0"/>
                <w:color w:val="auto"/>
                <w:sz w:val="24"/>
                <w:szCs w:val="24"/>
                <w:highlight w:val="none"/>
                <w:u w:val="none"/>
              </w:rPr>
            </w:pPr>
          </w:p>
        </w:tc>
      </w:tr>
      <w:tr w14:paraId="42E8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831B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28" w:type="dxa"/>
            <w:shd w:val="clear" w:color="auto" w:fill="auto"/>
            <w:vAlign w:val="center"/>
          </w:tcPr>
          <w:p w14:paraId="73945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六类网线</w:t>
            </w:r>
          </w:p>
        </w:tc>
        <w:tc>
          <w:tcPr>
            <w:tcW w:w="7143" w:type="dxa"/>
            <w:shd w:val="clear" w:color="auto" w:fill="auto"/>
            <w:vAlign w:val="center"/>
          </w:tcPr>
          <w:p w14:paraId="02FE9CDA">
            <w:pPr>
              <w:keepNext w:val="0"/>
              <w:keepLines w:val="0"/>
              <w:widowControl/>
              <w:suppressLineNumbers w:val="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六类</w:t>
            </w:r>
            <w:r>
              <w:rPr>
                <w:rFonts w:hint="eastAsia" w:ascii="宋体" w:hAnsi="宋体" w:cs="宋体"/>
                <w:color w:val="auto"/>
                <w:kern w:val="0"/>
                <w:sz w:val="24"/>
                <w:szCs w:val="24"/>
                <w:highlight w:val="none"/>
              </w:rPr>
              <w:t>4对非屏蔽</w:t>
            </w:r>
            <w:r>
              <w:rPr>
                <w:rFonts w:hint="eastAsia" w:ascii="宋体" w:hAnsi="宋体" w:cs="宋体"/>
                <w:color w:val="auto"/>
                <w:kern w:val="0"/>
                <w:sz w:val="24"/>
                <w:szCs w:val="24"/>
                <w:highlight w:val="none"/>
                <w:lang w:val="en-US" w:eastAsia="zh-CN"/>
              </w:rPr>
              <w:t>纯铜</w:t>
            </w:r>
            <w:r>
              <w:rPr>
                <w:rFonts w:hint="eastAsia" w:ascii="宋体" w:hAnsi="宋体" w:cs="宋体"/>
                <w:color w:val="auto"/>
                <w:kern w:val="0"/>
                <w:sz w:val="24"/>
                <w:szCs w:val="24"/>
                <w:highlight w:val="none"/>
              </w:rPr>
              <w:t>双绞线</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十字隔离线芯</w:t>
            </w:r>
            <w:r>
              <w:rPr>
                <w:rFonts w:hint="eastAsia" w:ascii="宋体" w:hAnsi="宋体" w:cs="宋体"/>
                <w:color w:val="auto"/>
                <w:kern w:val="0"/>
                <w:sz w:val="24"/>
                <w:szCs w:val="24"/>
                <w:highlight w:val="none"/>
                <w:lang w:eastAsia="zh-CN"/>
              </w:rPr>
              <w:t>）；</w:t>
            </w:r>
          </w:p>
          <w:p w14:paraId="098CE54C">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2、需</w:t>
            </w:r>
            <w:r>
              <w:rPr>
                <w:rFonts w:hint="eastAsia" w:ascii="宋体" w:hAnsi="宋体"/>
                <w:color w:val="auto"/>
                <w:sz w:val="24"/>
                <w:szCs w:val="24"/>
                <w:highlight w:val="none"/>
              </w:rPr>
              <w:t>提供线缆测试仪</w:t>
            </w:r>
            <w:r>
              <w:rPr>
                <w:rFonts w:ascii="宋体" w:hAnsi="宋体"/>
                <w:color w:val="auto"/>
                <w:sz w:val="24"/>
                <w:szCs w:val="24"/>
                <w:highlight w:val="none"/>
              </w:rPr>
              <w:t>100%</w:t>
            </w:r>
            <w:r>
              <w:rPr>
                <w:rFonts w:hint="eastAsia" w:ascii="宋体" w:hAnsi="宋体"/>
                <w:color w:val="auto"/>
                <w:sz w:val="24"/>
                <w:szCs w:val="24"/>
                <w:highlight w:val="none"/>
              </w:rPr>
              <w:t>的</w:t>
            </w:r>
            <w:r>
              <w:rPr>
                <w:rFonts w:ascii="宋体" w:hAnsi="宋体"/>
                <w:color w:val="auto"/>
                <w:sz w:val="24"/>
                <w:szCs w:val="24"/>
                <w:highlight w:val="none"/>
              </w:rPr>
              <w:t>UTP</w:t>
            </w:r>
            <w:r>
              <w:rPr>
                <w:rFonts w:hint="eastAsia" w:ascii="宋体" w:hAnsi="宋体"/>
                <w:color w:val="auto"/>
                <w:sz w:val="24"/>
                <w:szCs w:val="24"/>
                <w:highlight w:val="none"/>
              </w:rPr>
              <w:t>测试数据的原始数据文档（</w:t>
            </w:r>
            <w:r>
              <w:rPr>
                <w:rFonts w:ascii="宋体" w:hAnsi="宋体"/>
                <w:color w:val="auto"/>
                <w:sz w:val="24"/>
                <w:szCs w:val="24"/>
                <w:highlight w:val="none"/>
              </w:rPr>
              <w:t>.flw</w:t>
            </w:r>
            <w:r>
              <w:rPr>
                <w:rFonts w:hint="eastAsia" w:ascii="宋体" w:hAnsi="宋体"/>
                <w:color w:val="auto"/>
                <w:sz w:val="24"/>
                <w:szCs w:val="24"/>
                <w:highlight w:val="none"/>
              </w:rPr>
              <w:t>格式），作为招标方抽检和</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资料之用</w:t>
            </w:r>
            <w:r>
              <w:rPr>
                <w:rFonts w:hint="eastAsia" w:ascii="宋体" w:hAnsi="宋体"/>
                <w:color w:val="auto"/>
                <w:sz w:val="24"/>
                <w:szCs w:val="24"/>
                <w:highlight w:val="none"/>
                <w:lang w:eastAsia="zh-CN"/>
              </w:rPr>
              <w:t>；</w:t>
            </w:r>
          </w:p>
          <w:p w14:paraId="0AA61AA6">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3、要求进行福䘵克网线测试达到</w:t>
            </w:r>
            <w:r>
              <w:rPr>
                <w:rFonts w:hint="eastAsia" w:ascii="宋体" w:hAnsi="宋体"/>
                <w:color w:val="auto"/>
                <w:sz w:val="24"/>
                <w:szCs w:val="24"/>
                <w:highlight w:val="none"/>
              </w:rPr>
              <w:t>全部通过</w:t>
            </w:r>
            <w:r>
              <w:rPr>
                <w:rFonts w:hint="eastAsia"/>
                <w:color w:val="auto"/>
                <w:sz w:val="24"/>
                <w:szCs w:val="24"/>
                <w:highlight w:val="none"/>
                <w:lang w:eastAsia="zh-CN"/>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条网线的余量值</w:t>
            </w:r>
            <w:r>
              <w:rPr>
                <w:rFonts w:hint="eastAsia" w:ascii="宋体" w:hAnsi="宋体"/>
                <w:color w:val="auto"/>
                <w:sz w:val="24"/>
                <w:szCs w:val="24"/>
                <w:highlight w:val="none"/>
                <w:lang w:eastAsia="zh-CN"/>
              </w:rPr>
              <w:t>≥</w:t>
            </w:r>
            <w:r>
              <w:rPr>
                <w:rFonts w:ascii="宋体" w:hAnsi="宋体"/>
                <w:color w:val="auto"/>
                <w:sz w:val="24"/>
                <w:szCs w:val="24"/>
                <w:highlight w:val="none"/>
              </w:rPr>
              <w:t>3db</w:t>
            </w:r>
            <w:r>
              <w:rPr>
                <w:rFonts w:hint="eastAsia" w:ascii="宋体" w:hAnsi="宋体"/>
                <w:color w:val="auto"/>
                <w:sz w:val="24"/>
                <w:szCs w:val="24"/>
                <w:highlight w:val="none"/>
              </w:rPr>
              <w:t>，低于</w:t>
            </w:r>
            <w:r>
              <w:rPr>
                <w:rFonts w:ascii="宋体" w:hAnsi="宋体"/>
                <w:color w:val="auto"/>
                <w:sz w:val="24"/>
                <w:szCs w:val="24"/>
                <w:highlight w:val="none"/>
              </w:rPr>
              <w:t>3db</w:t>
            </w:r>
            <w:r>
              <w:rPr>
                <w:rFonts w:hint="eastAsia" w:ascii="宋体" w:hAnsi="宋体"/>
                <w:color w:val="auto"/>
                <w:sz w:val="24"/>
                <w:szCs w:val="24"/>
                <w:highlight w:val="none"/>
              </w:rPr>
              <w:t>的返工整改</w:t>
            </w:r>
            <w:r>
              <w:rPr>
                <w:rFonts w:hint="eastAsia" w:ascii="宋体" w:hAnsi="宋体"/>
                <w:color w:val="auto"/>
                <w:sz w:val="24"/>
                <w:szCs w:val="24"/>
                <w:highlight w:val="none"/>
                <w:lang w:eastAsia="zh-CN"/>
              </w:rPr>
              <w:t>）；</w:t>
            </w:r>
          </w:p>
          <w:p w14:paraId="737689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所用标注与线标一致</w:t>
            </w:r>
            <w:r>
              <w:rPr>
                <w:rFonts w:hint="eastAsia" w:ascii="宋体" w:hAnsi="宋体"/>
                <w:color w:val="auto"/>
                <w:sz w:val="24"/>
                <w:szCs w:val="24"/>
                <w:highlight w:val="none"/>
                <w:lang w:eastAsia="zh-CN"/>
              </w:rPr>
              <w:t>。</w:t>
            </w:r>
          </w:p>
        </w:tc>
        <w:tc>
          <w:tcPr>
            <w:tcW w:w="742" w:type="dxa"/>
            <w:shd w:val="clear" w:color="auto" w:fill="auto"/>
            <w:vAlign w:val="center"/>
          </w:tcPr>
          <w:p w14:paraId="694D1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0C3F9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1268" w:type="dxa"/>
            <w:shd w:val="clear" w:color="auto" w:fill="auto"/>
            <w:vAlign w:val="center"/>
          </w:tcPr>
          <w:p w14:paraId="5942C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82" w:type="dxa"/>
            <w:shd w:val="clear" w:color="auto" w:fill="auto"/>
            <w:vAlign w:val="center"/>
          </w:tcPr>
          <w:p w14:paraId="4A7942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163" w:type="dxa"/>
            <w:shd w:val="clear" w:color="auto" w:fill="auto"/>
            <w:vAlign w:val="center"/>
          </w:tcPr>
          <w:p w14:paraId="73D24838">
            <w:pPr>
              <w:jc w:val="center"/>
              <w:rPr>
                <w:rFonts w:hint="eastAsia" w:ascii="宋体" w:hAnsi="宋体" w:eastAsia="宋体" w:cs="宋体"/>
                <w:i w:val="0"/>
                <w:iCs w:val="0"/>
                <w:color w:val="auto"/>
                <w:sz w:val="24"/>
                <w:szCs w:val="24"/>
                <w:highlight w:val="none"/>
                <w:u w:val="none"/>
              </w:rPr>
            </w:pPr>
          </w:p>
        </w:tc>
      </w:tr>
      <w:tr w14:paraId="3859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CD500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28" w:type="dxa"/>
            <w:shd w:val="clear" w:color="auto" w:fill="auto"/>
            <w:vAlign w:val="center"/>
          </w:tcPr>
          <w:p w14:paraId="26E82E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24口网络配线架</w:t>
            </w:r>
          </w:p>
        </w:tc>
        <w:tc>
          <w:tcPr>
            <w:tcW w:w="7143" w:type="dxa"/>
            <w:shd w:val="clear" w:color="auto" w:fill="auto"/>
            <w:vAlign w:val="center"/>
          </w:tcPr>
          <w:p w14:paraId="788330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六类24位RJ45插座配线架</w:t>
            </w:r>
          </w:p>
        </w:tc>
        <w:tc>
          <w:tcPr>
            <w:tcW w:w="742" w:type="dxa"/>
            <w:shd w:val="clear" w:color="auto" w:fill="auto"/>
            <w:vAlign w:val="center"/>
          </w:tcPr>
          <w:p w14:paraId="07C97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73C0F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8" w:type="dxa"/>
            <w:shd w:val="clear" w:color="auto" w:fill="auto"/>
            <w:vAlign w:val="center"/>
          </w:tcPr>
          <w:p w14:paraId="0A8F9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1382" w:type="dxa"/>
            <w:shd w:val="clear" w:color="auto" w:fill="auto"/>
            <w:vAlign w:val="center"/>
          </w:tcPr>
          <w:p w14:paraId="199CC7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1440</w:t>
            </w:r>
          </w:p>
        </w:tc>
        <w:tc>
          <w:tcPr>
            <w:tcW w:w="1163" w:type="dxa"/>
            <w:shd w:val="clear" w:color="auto" w:fill="auto"/>
            <w:vAlign w:val="center"/>
          </w:tcPr>
          <w:p w14:paraId="5562540A">
            <w:pPr>
              <w:jc w:val="center"/>
              <w:rPr>
                <w:rFonts w:hint="eastAsia" w:ascii="宋体" w:hAnsi="宋体" w:eastAsia="宋体" w:cs="宋体"/>
                <w:i w:val="0"/>
                <w:iCs w:val="0"/>
                <w:color w:val="auto"/>
                <w:sz w:val="24"/>
                <w:szCs w:val="24"/>
                <w:highlight w:val="none"/>
                <w:u w:val="none"/>
              </w:rPr>
            </w:pPr>
          </w:p>
        </w:tc>
      </w:tr>
      <w:tr w14:paraId="0ABE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5DBF3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28" w:type="dxa"/>
            <w:shd w:val="clear" w:color="auto" w:fill="auto"/>
            <w:vAlign w:val="center"/>
          </w:tcPr>
          <w:p w14:paraId="739B4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类标准跳线</w:t>
            </w:r>
          </w:p>
        </w:tc>
        <w:tc>
          <w:tcPr>
            <w:tcW w:w="7143" w:type="dxa"/>
            <w:shd w:val="clear" w:color="auto" w:fill="auto"/>
            <w:vAlign w:val="center"/>
          </w:tcPr>
          <w:p w14:paraId="27210B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类标准跳线,1M</w:t>
            </w:r>
          </w:p>
        </w:tc>
        <w:tc>
          <w:tcPr>
            <w:tcW w:w="742" w:type="dxa"/>
            <w:shd w:val="clear" w:color="auto" w:fill="auto"/>
            <w:vAlign w:val="center"/>
          </w:tcPr>
          <w:p w14:paraId="51050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9" w:type="dxa"/>
            <w:shd w:val="clear" w:color="auto" w:fill="auto"/>
            <w:vAlign w:val="center"/>
          </w:tcPr>
          <w:p w14:paraId="41BDBD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68" w:type="dxa"/>
            <w:shd w:val="clear" w:color="auto" w:fill="auto"/>
            <w:vAlign w:val="center"/>
          </w:tcPr>
          <w:p w14:paraId="0BD71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82" w:type="dxa"/>
            <w:shd w:val="clear" w:color="auto" w:fill="auto"/>
            <w:vAlign w:val="center"/>
          </w:tcPr>
          <w:p w14:paraId="03BEA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570</w:t>
            </w:r>
          </w:p>
        </w:tc>
        <w:tc>
          <w:tcPr>
            <w:tcW w:w="1163" w:type="dxa"/>
            <w:shd w:val="clear" w:color="auto" w:fill="auto"/>
            <w:vAlign w:val="center"/>
          </w:tcPr>
          <w:p w14:paraId="0822DAC8">
            <w:pPr>
              <w:jc w:val="center"/>
              <w:rPr>
                <w:rFonts w:hint="eastAsia" w:ascii="宋体" w:hAnsi="宋体" w:eastAsia="宋体" w:cs="宋体"/>
                <w:i w:val="0"/>
                <w:iCs w:val="0"/>
                <w:color w:val="auto"/>
                <w:sz w:val="24"/>
                <w:szCs w:val="24"/>
                <w:highlight w:val="none"/>
                <w:u w:val="none"/>
              </w:rPr>
            </w:pPr>
          </w:p>
        </w:tc>
      </w:tr>
      <w:tr w14:paraId="24BA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shd w:val="clear" w:color="auto" w:fill="auto"/>
            <w:vAlign w:val="center"/>
          </w:tcPr>
          <w:p w14:paraId="7421C2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28" w:type="dxa"/>
            <w:shd w:val="clear" w:color="auto" w:fill="auto"/>
            <w:vAlign w:val="center"/>
          </w:tcPr>
          <w:p w14:paraId="0868A3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LC-LC光纤跳线</w:t>
            </w:r>
          </w:p>
        </w:tc>
        <w:tc>
          <w:tcPr>
            <w:tcW w:w="7143" w:type="dxa"/>
            <w:shd w:val="clear" w:color="auto" w:fill="auto"/>
            <w:vAlign w:val="center"/>
          </w:tcPr>
          <w:p w14:paraId="7835AA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LC-LC单模光纤跳线</w:t>
            </w:r>
          </w:p>
        </w:tc>
        <w:tc>
          <w:tcPr>
            <w:tcW w:w="742" w:type="dxa"/>
            <w:shd w:val="clear" w:color="auto" w:fill="auto"/>
            <w:vAlign w:val="center"/>
          </w:tcPr>
          <w:p w14:paraId="78995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9" w:type="dxa"/>
            <w:shd w:val="clear" w:color="auto" w:fill="auto"/>
            <w:vAlign w:val="center"/>
          </w:tcPr>
          <w:p w14:paraId="302315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68" w:type="dxa"/>
            <w:shd w:val="clear" w:color="auto" w:fill="auto"/>
            <w:vAlign w:val="center"/>
          </w:tcPr>
          <w:p w14:paraId="78F1A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382" w:type="dxa"/>
            <w:shd w:val="clear" w:color="auto" w:fill="auto"/>
            <w:vAlign w:val="center"/>
          </w:tcPr>
          <w:p w14:paraId="5AEB6F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552</w:t>
            </w:r>
          </w:p>
        </w:tc>
        <w:tc>
          <w:tcPr>
            <w:tcW w:w="1163" w:type="dxa"/>
            <w:shd w:val="clear" w:color="auto" w:fill="auto"/>
            <w:vAlign w:val="center"/>
          </w:tcPr>
          <w:p w14:paraId="7480C097">
            <w:pPr>
              <w:jc w:val="center"/>
              <w:rPr>
                <w:rFonts w:hint="eastAsia" w:ascii="宋体" w:hAnsi="宋体" w:eastAsia="宋体" w:cs="宋体"/>
                <w:i w:val="0"/>
                <w:iCs w:val="0"/>
                <w:color w:val="auto"/>
                <w:sz w:val="24"/>
                <w:szCs w:val="24"/>
                <w:highlight w:val="none"/>
                <w:u w:val="none"/>
              </w:rPr>
            </w:pPr>
          </w:p>
        </w:tc>
      </w:tr>
      <w:tr w14:paraId="265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3C162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28" w:type="dxa"/>
            <w:shd w:val="clear" w:color="auto" w:fill="auto"/>
            <w:vAlign w:val="center"/>
          </w:tcPr>
          <w:p w14:paraId="283DC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24口模块机架式光纤配线架(LC)</w:t>
            </w:r>
          </w:p>
        </w:tc>
        <w:tc>
          <w:tcPr>
            <w:tcW w:w="7143" w:type="dxa"/>
            <w:shd w:val="clear" w:color="auto" w:fill="auto"/>
            <w:vAlign w:val="center"/>
          </w:tcPr>
          <w:p w14:paraId="608D23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高度1U,标准19",LC适配器面板满配</w:t>
            </w:r>
          </w:p>
        </w:tc>
        <w:tc>
          <w:tcPr>
            <w:tcW w:w="742" w:type="dxa"/>
            <w:shd w:val="clear" w:color="auto" w:fill="auto"/>
            <w:vAlign w:val="center"/>
          </w:tcPr>
          <w:p w14:paraId="76787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092AA5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68" w:type="dxa"/>
            <w:shd w:val="clear" w:color="auto" w:fill="auto"/>
            <w:vAlign w:val="center"/>
          </w:tcPr>
          <w:p w14:paraId="2ABA32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382" w:type="dxa"/>
            <w:shd w:val="clear" w:color="auto" w:fill="auto"/>
            <w:vAlign w:val="center"/>
          </w:tcPr>
          <w:p w14:paraId="62414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5950</w:t>
            </w:r>
          </w:p>
        </w:tc>
        <w:tc>
          <w:tcPr>
            <w:tcW w:w="1163" w:type="dxa"/>
            <w:shd w:val="clear" w:color="auto" w:fill="auto"/>
            <w:vAlign w:val="center"/>
          </w:tcPr>
          <w:p w14:paraId="5EFA68DA">
            <w:pPr>
              <w:jc w:val="center"/>
              <w:rPr>
                <w:rFonts w:hint="eastAsia" w:ascii="宋体" w:hAnsi="宋体" w:eastAsia="宋体" w:cs="宋体"/>
                <w:i w:val="0"/>
                <w:iCs w:val="0"/>
                <w:color w:val="auto"/>
                <w:sz w:val="24"/>
                <w:szCs w:val="24"/>
                <w:highlight w:val="none"/>
                <w:u w:val="none"/>
              </w:rPr>
            </w:pPr>
          </w:p>
        </w:tc>
      </w:tr>
      <w:tr w14:paraId="456A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5BBA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728" w:type="dxa"/>
            <w:shd w:val="clear" w:color="auto" w:fill="auto"/>
            <w:vAlign w:val="center"/>
          </w:tcPr>
          <w:p w14:paraId="3C8AA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w:t>
            </w:r>
          </w:p>
        </w:tc>
        <w:tc>
          <w:tcPr>
            <w:tcW w:w="7143" w:type="dxa"/>
            <w:shd w:val="clear" w:color="auto" w:fill="auto"/>
            <w:vAlign w:val="center"/>
          </w:tcPr>
          <w:p w14:paraId="1029CC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六芯光纤</w:t>
            </w:r>
          </w:p>
        </w:tc>
        <w:tc>
          <w:tcPr>
            <w:tcW w:w="742" w:type="dxa"/>
            <w:shd w:val="clear" w:color="auto" w:fill="auto"/>
            <w:vAlign w:val="center"/>
          </w:tcPr>
          <w:p w14:paraId="79881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37A7E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268" w:type="dxa"/>
            <w:shd w:val="clear" w:color="auto" w:fill="auto"/>
            <w:vAlign w:val="center"/>
          </w:tcPr>
          <w:p w14:paraId="3BBB5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82" w:type="dxa"/>
            <w:shd w:val="clear" w:color="auto" w:fill="auto"/>
            <w:vAlign w:val="center"/>
          </w:tcPr>
          <w:p w14:paraId="343E7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w:t>
            </w:r>
          </w:p>
        </w:tc>
        <w:tc>
          <w:tcPr>
            <w:tcW w:w="1163" w:type="dxa"/>
            <w:shd w:val="clear" w:color="auto" w:fill="auto"/>
            <w:vAlign w:val="center"/>
          </w:tcPr>
          <w:p w14:paraId="49C4021E">
            <w:pPr>
              <w:jc w:val="center"/>
              <w:rPr>
                <w:rFonts w:hint="eastAsia" w:ascii="宋体" w:hAnsi="宋体" w:eastAsia="宋体" w:cs="宋体"/>
                <w:i w:val="0"/>
                <w:iCs w:val="0"/>
                <w:color w:val="auto"/>
                <w:sz w:val="24"/>
                <w:szCs w:val="24"/>
                <w:highlight w:val="none"/>
                <w:u w:val="none"/>
              </w:rPr>
            </w:pPr>
          </w:p>
        </w:tc>
      </w:tr>
      <w:tr w14:paraId="297C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13C0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28" w:type="dxa"/>
            <w:shd w:val="clear" w:color="auto" w:fill="auto"/>
            <w:vAlign w:val="center"/>
          </w:tcPr>
          <w:p w14:paraId="5B23A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rPr>
              <w:t>机柜网线理线架</w:t>
            </w:r>
          </w:p>
        </w:tc>
        <w:tc>
          <w:tcPr>
            <w:tcW w:w="7143" w:type="dxa"/>
            <w:shd w:val="clear" w:color="auto" w:fill="auto"/>
            <w:vAlign w:val="center"/>
          </w:tcPr>
          <w:p w14:paraId="40EEA2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rPr>
              <w:t>1U机柜网线理线架</w:t>
            </w:r>
          </w:p>
        </w:tc>
        <w:tc>
          <w:tcPr>
            <w:tcW w:w="742" w:type="dxa"/>
            <w:shd w:val="clear" w:color="auto" w:fill="auto"/>
            <w:vAlign w:val="center"/>
          </w:tcPr>
          <w:p w14:paraId="5287C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9" w:type="dxa"/>
            <w:shd w:val="clear" w:color="auto" w:fill="auto"/>
            <w:vAlign w:val="center"/>
          </w:tcPr>
          <w:p w14:paraId="11792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8" w:type="dxa"/>
            <w:shd w:val="clear" w:color="auto" w:fill="auto"/>
            <w:vAlign w:val="center"/>
          </w:tcPr>
          <w:p w14:paraId="0345BA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382" w:type="dxa"/>
            <w:shd w:val="clear" w:color="auto" w:fill="auto"/>
            <w:vAlign w:val="center"/>
          </w:tcPr>
          <w:p w14:paraId="35A950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560</w:t>
            </w:r>
          </w:p>
        </w:tc>
        <w:tc>
          <w:tcPr>
            <w:tcW w:w="1163" w:type="dxa"/>
            <w:shd w:val="clear" w:color="auto" w:fill="auto"/>
            <w:vAlign w:val="center"/>
          </w:tcPr>
          <w:p w14:paraId="3621C036">
            <w:pPr>
              <w:jc w:val="center"/>
              <w:rPr>
                <w:rFonts w:hint="eastAsia" w:ascii="宋体" w:hAnsi="宋体" w:eastAsia="宋体" w:cs="宋体"/>
                <w:i w:val="0"/>
                <w:iCs w:val="0"/>
                <w:color w:val="auto"/>
                <w:sz w:val="24"/>
                <w:szCs w:val="24"/>
                <w:highlight w:val="none"/>
                <w:u w:val="none"/>
              </w:rPr>
            </w:pPr>
          </w:p>
        </w:tc>
      </w:tr>
      <w:tr w14:paraId="64BE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488B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728" w:type="dxa"/>
            <w:shd w:val="clear" w:color="auto" w:fill="auto"/>
            <w:vAlign w:val="center"/>
          </w:tcPr>
          <w:p w14:paraId="14B0F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布线管</w:t>
            </w:r>
          </w:p>
        </w:tc>
        <w:tc>
          <w:tcPr>
            <w:tcW w:w="7143" w:type="dxa"/>
            <w:shd w:val="clear" w:color="auto" w:fill="auto"/>
            <w:vAlign w:val="center"/>
          </w:tcPr>
          <w:p w14:paraId="40B790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Ф≥</w:t>
            </w:r>
            <w:r>
              <w:rPr>
                <w:rFonts w:hint="eastAsia" w:ascii="宋体" w:hAnsi="宋体" w:eastAsia="宋体" w:cs="宋体"/>
                <w:i w:val="0"/>
                <w:iCs w:val="0"/>
                <w:color w:val="auto"/>
                <w:kern w:val="0"/>
                <w:sz w:val="24"/>
                <w:szCs w:val="24"/>
                <w:highlight w:val="none"/>
                <w:u w:val="none"/>
                <w:lang w:val="en-US" w:eastAsia="zh-CN" w:bidi="ar"/>
              </w:rPr>
              <w:t>20</w:t>
            </w:r>
            <w:r>
              <w:rPr>
                <w:rFonts w:hint="eastAsia" w:ascii="宋体" w:hAnsi="宋体" w:cs="宋体"/>
                <w:i w:val="0"/>
                <w:iCs w:val="0"/>
                <w:color w:val="auto"/>
                <w:kern w:val="0"/>
                <w:sz w:val="24"/>
                <w:szCs w:val="24"/>
                <w:highlight w:val="none"/>
                <w:u w:val="none"/>
                <w:lang w:val="en-US" w:eastAsia="zh-CN" w:bidi="ar"/>
              </w:rPr>
              <w:t>PVC管</w:t>
            </w:r>
          </w:p>
        </w:tc>
        <w:tc>
          <w:tcPr>
            <w:tcW w:w="742" w:type="dxa"/>
            <w:shd w:val="clear" w:color="auto" w:fill="auto"/>
            <w:vAlign w:val="center"/>
          </w:tcPr>
          <w:p w14:paraId="67C2F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67B0F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268" w:type="dxa"/>
            <w:shd w:val="clear" w:color="auto" w:fill="auto"/>
            <w:vAlign w:val="center"/>
          </w:tcPr>
          <w:p w14:paraId="1C9EBC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82" w:type="dxa"/>
            <w:shd w:val="clear" w:color="auto" w:fill="auto"/>
            <w:vAlign w:val="center"/>
          </w:tcPr>
          <w:p w14:paraId="74DABD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4500</w:t>
            </w:r>
          </w:p>
        </w:tc>
        <w:tc>
          <w:tcPr>
            <w:tcW w:w="1163" w:type="dxa"/>
            <w:shd w:val="clear" w:color="auto" w:fill="auto"/>
            <w:vAlign w:val="center"/>
          </w:tcPr>
          <w:p w14:paraId="3F9B2100">
            <w:pPr>
              <w:jc w:val="center"/>
              <w:rPr>
                <w:rFonts w:hint="eastAsia" w:ascii="宋体" w:hAnsi="宋体" w:eastAsia="宋体" w:cs="宋体"/>
                <w:i w:val="0"/>
                <w:iCs w:val="0"/>
                <w:color w:val="auto"/>
                <w:sz w:val="24"/>
                <w:szCs w:val="24"/>
                <w:highlight w:val="none"/>
                <w:u w:val="none"/>
              </w:rPr>
            </w:pPr>
          </w:p>
        </w:tc>
      </w:tr>
      <w:tr w14:paraId="1A4A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B29D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728" w:type="dxa"/>
            <w:shd w:val="clear" w:color="auto" w:fill="auto"/>
            <w:vAlign w:val="center"/>
          </w:tcPr>
          <w:p w14:paraId="69E19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8口交换机</w:t>
            </w:r>
          </w:p>
        </w:tc>
        <w:tc>
          <w:tcPr>
            <w:tcW w:w="7143" w:type="dxa"/>
            <w:shd w:val="clear" w:color="auto" w:fill="auto"/>
            <w:vAlign w:val="center"/>
          </w:tcPr>
          <w:p w14:paraId="1BD37F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8个千兆电口+2个千兆上联光口</w:t>
            </w:r>
          </w:p>
        </w:tc>
        <w:tc>
          <w:tcPr>
            <w:tcW w:w="742" w:type="dxa"/>
            <w:shd w:val="clear" w:color="auto" w:fill="auto"/>
            <w:vAlign w:val="center"/>
          </w:tcPr>
          <w:p w14:paraId="21046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225BA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8" w:type="dxa"/>
            <w:shd w:val="clear" w:color="auto" w:fill="auto"/>
            <w:vAlign w:val="center"/>
          </w:tcPr>
          <w:p w14:paraId="79B55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382" w:type="dxa"/>
            <w:shd w:val="clear" w:color="auto" w:fill="auto"/>
            <w:vAlign w:val="center"/>
          </w:tcPr>
          <w:p w14:paraId="6EE6D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1163" w:type="dxa"/>
            <w:shd w:val="clear" w:color="auto" w:fill="auto"/>
            <w:vAlign w:val="center"/>
          </w:tcPr>
          <w:p w14:paraId="215E735E">
            <w:pPr>
              <w:jc w:val="center"/>
              <w:rPr>
                <w:rFonts w:hint="eastAsia" w:ascii="宋体" w:hAnsi="宋体" w:eastAsia="宋体" w:cs="宋体"/>
                <w:i w:val="0"/>
                <w:iCs w:val="0"/>
                <w:color w:val="auto"/>
                <w:sz w:val="24"/>
                <w:szCs w:val="24"/>
                <w:highlight w:val="none"/>
                <w:u w:val="none"/>
              </w:rPr>
            </w:pPr>
          </w:p>
        </w:tc>
      </w:tr>
      <w:tr w14:paraId="4BD3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6" w:type="dxa"/>
            <w:shd w:val="clear" w:color="auto" w:fill="auto"/>
            <w:vAlign w:val="center"/>
          </w:tcPr>
          <w:p w14:paraId="72EE00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728" w:type="dxa"/>
            <w:shd w:val="clear" w:color="auto" w:fill="auto"/>
            <w:vAlign w:val="center"/>
          </w:tcPr>
          <w:p w14:paraId="3C2BD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8口POE交换机</w:t>
            </w:r>
          </w:p>
        </w:tc>
        <w:tc>
          <w:tcPr>
            <w:tcW w:w="7143" w:type="dxa"/>
            <w:shd w:val="clear" w:color="auto" w:fill="auto"/>
            <w:vAlign w:val="center"/>
          </w:tcPr>
          <w:p w14:paraId="1DF41CD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1.交换容量≥672Gbps/6.72Tbps，包转发率≥102Mpps/126Mpps；千兆POE电口≥8个，  千兆光口≥2个；Console口≥1个；提供官网截图和链接；</w:t>
            </w:r>
          </w:p>
          <w:p w14:paraId="4FD545F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2.支持IEEE 802.3af/at供电标准，整机最大输出功率≥150W</w:t>
            </w:r>
          </w:p>
          <w:p w14:paraId="6A3DEF9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3.支持基于交换机端口组实现通过检测设备供电特征，有无要电防止仿冒设备接入；要求提供功能截图证明；</w:t>
            </w:r>
          </w:p>
          <w:p w14:paraId="6E78D1F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4.★支持通过网管中心平台查看交换机面板端口工作状态，通过端口颜色显示状态即可判断端口是否在线工作；提供功能截图证明；</w:t>
            </w:r>
          </w:p>
          <w:p w14:paraId="5AE3972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5.支持通过网管中心平台查看交换机处于工作端口的发送与接收的流量趋势；提供功能截图证明；</w:t>
            </w:r>
          </w:p>
          <w:p w14:paraId="47D469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6.支持通过网管中心平台一键替换“按钮”即可完成故障设备替换，提供功能截图证明；</w:t>
            </w:r>
          </w:p>
          <w:p w14:paraId="740ABF3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7.支持通过APP进行远程管理，并且可以修改交换机网络配置，提供功能截图证明；</w:t>
            </w:r>
          </w:p>
          <w:p w14:paraId="22504E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8.★为保障产品后期服务质量，设备生产制造商需具备售后服务完善度/成熟度认证证书，且达到“十星级”，提供证书复印件证明。</w:t>
            </w:r>
          </w:p>
        </w:tc>
        <w:tc>
          <w:tcPr>
            <w:tcW w:w="742" w:type="dxa"/>
            <w:shd w:val="clear" w:color="auto" w:fill="auto"/>
            <w:vAlign w:val="center"/>
          </w:tcPr>
          <w:p w14:paraId="5D6A1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E1E7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41</w:t>
            </w:r>
          </w:p>
        </w:tc>
        <w:tc>
          <w:tcPr>
            <w:tcW w:w="1268" w:type="dxa"/>
            <w:shd w:val="clear" w:color="auto" w:fill="auto"/>
            <w:vAlign w:val="center"/>
          </w:tcPr>
          <w:p w14:paraId="16BD1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1800</w:t>
            </w:r>
          </w:p>
        </w:tc>
        <w:tc>
          <w:tcPr>
            <w:tcW w:w="1382" w:type="dxa"/>
            <w:shd w:val="clear" w:color="auto" w:fill="auto"/>
            <w:vAlign w:val="center"/>
          </w:tcPr>
          <w:p w14:paraId="0EDFA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73800</w:t>
            </w:r>
          </w:p>
        </w:tc>
        <w:tc>
          <w:tcPr>
            <w:tcW w:w="1163" w:type="dxa"/>
            <w:shd w:val="clear" w:color="auto" w:fill="auto"/>
            <w:vAlign w:val="center"/>
          </w:tcPr>
          <w:p w14:paraId="7C388DAA">
            <w:pPr>
              <w:jc w:val="center"/>
              <w:rPr>
                <w:rFonts w:hint="eastAsia" w:ascii="宋体" w:hAnsi="宋体" w:eastAsia="宋体" w:cs="宋体"/>
                <w:i w:val="0"/>
                <w:iCs w:val="0"/>
                <w:color w:val="auto"/>
                <w:sz w:val="24"/>
                <w:szCs w:val="24"/>
                <w:highlight w:val="none"/>
                <w:u w:val="none"/>
              </w:rPr>
            </w:pPr>
          </w:p>
        </w:tc>
      </w:tr>
      <w:tr w14:paraId="49C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A337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728" w:type="dxa"/>
            <w:shd w:val="clear" w:color="auto" w:fill="auto"/>
            <w:vAlign w:val="center"/>
          </w:tcPr>
          <w:p w14:paraId="297965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24口POE交换机</w:t>
            </w:r>
          </w:p>
        </w:tc>
        <w:tc>
          <w:tcPr>
            <w:tcW w:w="7143" w:type="dxa"/>
            <w:shd w:val="clear" w:color="auto" w:fill="auto"/>
            <w:vAlign w:val="center"/>
          </w:tcPr>
          <w:p w14:paraId="656C293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1.交换容量≥672Gbps/6.72Tbps；包转发率≥126Mpps/179Mpps；千兆POE电口≥24个，  千兆光口≥4个；Console口≥1个；提供官网截图和链接；</w:t>
            </w:r>
          </w:p>
          <w:p w14:paraId="1732523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2.支持IEEE 802.3af/at供电标准，整机最大输出功率≥370W</w:t>
            </w:r>
          </w:p>
          <w:p w14:paraId="0A5724B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3.支持基于交换机端口组实现通过检测设备供电特征，有无要电防止仿冒设备接入；要求提供功能截图证明；</w:t>
            </w:r>
          </w:p>
          <w:p w14:paraId="3107966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4.★支持通过网管中心平台查看交换机面板端口工作状态，通过端口颜色显示状态即可判断端口是否在线工作；提供功能截图证明；</w:t>
            </w:r>
          </w:p>
          <w:p w14:paraId="3CC7E05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5.支持通过网管中心平台查看交换机处于工作端口的发送与接收的流量趋势；提供功能截图证明；</w:t>
            </w:r>
          </w:p>
          <w:p w14:paraId="46B0F80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6.支持通过网管中心平台一键替换“按钮”即可完成故障设备替换，提供功能截图证明；</w:t>
            </w:r>
          </w:p>
          <w:p w14:paraId="413171C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7.支持通过APP进行远程管理，并且可以修改交换机网络配置，提供功能截图证明；</w:t>
            </w:r>
          </w:p>
          <w:p w14:paraId="16BD9C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8.★为保障产品后期服务质量，设备生产制造商需具备售后服务完善度/成熟度认证证书，且达到“十星级”，提供证书复印件证明</w:t>
            </w:r>
            <w:r>
              <w:rPr>
                <w:rFonts w:hint="eastAsia" w:ascii="宋体" w:hAnsi="宋体" w:cs="宋体"/>
                <w:i w:val="0"/>
                <w:iCs w:val="0"/>
                <w:color w:val="auto"/>
                <w:kern w:val="0"/>
                <w:sz w:val="24"/>
                <w:szCs w:val="24"/>
                <w:highlight w:val="none"/>
                <w:u w:val="none"/>
                <w:lang w:val="en-US" w:eastAsia="zh-CN" w:bidi="ar"/>
              </w:rPr>
              <w:t>。</w:t>
            </w:r>
          </w:p>
        </w:tc>
        <w:tc>
          <w:tcPr>
            <w:tcW w:w="742" w:type="dxa"/>
            <w:shd w:val="clear" w:color="auto" w:fill="auto"/>
            <w:vAlign w:val="center"/>
          </w:tcPr>
          <w:p w14:paraId="34101A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5C7E1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12</w:t>
            </w:r>
          </w:p>
        </w:tc>
        <w:tc>
          <w:tcPr>
            <w:tcW w:w="1268" w:type="dxa"/>
            <w:shd w:val="clear" w:color="auto" w:fill="auto"/>
            <w:vAlign w:val="center"/>
          </w:tcPr>
          <w:p w14:paraId="2B734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w:t>
            </w:r>
          </w:p>
        </w:tc>
        <w:tc>
          <w:tcPr>
            <w:tcW w:w="1382" w:type="dxa"/>
            <w:shd w:val="clear" w:color="auto" w:fill="auto"/>
            <w:vAlign w:val="center"/>
          </w:tcPr>
          <w:p w14:paraId="2327C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31800</w:t>
            </w:r>
          </w:p>
        </w:tc>
        <w:tc>
          <w:tcPr>
            <w:tcW w:w="1163" w:type="dxa"/>
            <w:shd w:val="clear" w:color="auto" w:fill="auto"/>
            <w:vAlign w:val="center"/>
          </w:tcPr>
          <w:p w14:paraId="6CA602AD">
            <w:pPr>
              <w:jc w:val="center"/>
              <w:rPr>
                <w:rFonts w:hint="eastAsia" w:ascii="宋体" w:hAnsi="宋体" w:eastAsia="宋体" w:cs="宋体"/>
                <w:i w:val="0"/>
                <w:iCs w:val="0"/>
                <w:color w:val="auto"/>
                <w:sz w:val="24"/>
                <w:szCs w:val="24"/>
                <w:highlight w:val="none"/>
                <w:u w:val="none"/>
              </w:rPr>
            </w:pPr>
          </w:p>
        </w:tc>
      </w:tr>
      <w:tr w14:paraId="08BA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3740D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8" w:type="dxa"/>
            <w:shd w:val="clear" w:color="auto" w:fill="auto"/>
            <w:vAlign w:val="center"/>
          </w:tcPr>
          <w:p w14:paraId="77DE5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24口交换机</w:t>
            </w:r>
          </w:p>
        </w:tc>
        <w:tc>
          <w:tcPr>
            <w:tcW w:w="7143" w:type="dxa"/>
            <w:shd w:val="clear" w:color="auto" w:fill="auto"/>
            <w:vAlign w:val="center"/>
          </w:tcPr>
          <w:p w14:paraId="25F0E68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1.交换容量≥672Gbps/6.72Tbps，包转发率≥171Mpps/309Mpps；千兆电口≥24个， 万兆光口≥4个；Console口≥1个；提供官网截图和链接；</w:t>
            </w:r>
          </w:p>
          <w:p w14:paraId="0B3FB7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2.支持MAC地址≥16K，提供官网截图证明；</w:t>
            </w:r>
          </w:p>
          <w:p w14:paraId="432B429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3.★支持通过在网管中心平台的Web页面对交换机进行可视化管理查看，包括交换机的端口状态及配置、vlan信息，提供功能截图证明；</w:t>
            </w:r>
          </w:p>
          <w:p w14:paraId="1AEA4E1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4.支持通过网管中心平台查看交换机面板端口工作状态，通过端口颜色显示状态即可判断端口是否在线工作；提供功能截图证明；</w:t>
            </w:r>
          </w:p>
          <w:p w14:paraId="6B243B7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5.支持通过网管中心平台查看交换机处于工作端口的发送与接收的流量趋势；提供功能截图证明；</w:t>
            </w:r>
          </w:p>
          <w:p w14:paraId="6236658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6.支持通过网管中心平台一键替换“按钮”即可完成故障设备替换，提供功能截图证明；</w:t>
            </w:r>
          </w:p>
          <w:p w14:paraId="25CA04B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7.支持通过APP进行远程管理，并且可以修改交换机网络配置，提供功能截图证明；</w:t>
            </w:r>
          </w:p>
          <w:p w14:paraId="6194B48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8.★为保障产品后期服务质量，设备生产制造商需具备售后服务完善度/成熟度认证证书，且达到“十星级”，提供证书复印件证明</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1784D9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4A537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8" w:type="dxa"/>
            <w:shd w:val="clear" w:color="auto" w:fill="auto"/>
            <w:vAlign w:val="center"/>
          </w:tcPr>
          <w:p w14:paraId="08696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61</w:t>
            </w:r>
            <w:r>
              <w:rPr>
                <w:rFonts w:hint="eastAsia" w:ascii="宋体" w:hAnsi="宋体" w:eastAsia="宋体" w:cs="宋体"/>
                <w:i w:val="0"/>
                <w:iCs w:val="0"/>
                <w:color w:val="auto"/>
                <w:kern w:val="0"/>
                <w:sz w:val="24"/>
                <w:szCs w:val="24"/>
                <w:highlight w:val="none"/>
                <w:u w:val="none"/>
                <w:lang w:val="en-US" w:eastAsia="zh-CN" w:bidi="ar"/>
              </w:rPr>
              <w:t>3</w:t>
            </w:r>
          </w:p>
        </w:tc>
        <w:tc>
          <w:tcPr>
            <w:tcW w:w="1382" w:type="dxa"/>
            <w:shd w:val="clear" w:color="auto" w:fill="auto"/>
            <w:vAlign w:val="center"/>
          </w:tcPr>
          <w:p w14:paraId="77A9F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61</w:t>
            </w:r>
            <w:r>
              <w:rPr>
                <w:rFonts w:hint="eastAsia" w:ascii="宋体" w:hAnsi="宋体" w:eastAsia="宋体" w:cs="宋体"/>
                <w:i w:val="0"/>
                <w:iCs w:val="0"/>
                <w:color w:val="auto"/>
                <w:kern w:val="0"/>
                <w:sz w:val="24"/>
                <w:szCs w:val="24"/>
                <w:highlight w:val="none"/>
                <w:u w:val="none"/>
                <w:lang w:val="en-US" w:eastAsia="zh-CN" w:bidi="ar"/>
              </w:rPr>
              <w:t>3</w:t>
            </w:r>
          </w:p>
        </w:tc>
        <w:tc>
          <w:tcPr>
            <w:tcW w:w="1163" w:type="dxa"/>
            <w:shd w:val="clear" w:color="auto" w:fill="auto"/>
            <w:vAlign w:val="center"/>
          </w:tcPr>
          <w:p w14:paraId="36C04023">
            <w:pPr>
              <w:jc w:val="center"/>
              <w:rPr>
                <w:rFonts w:hint="eastAsia" w:ascii="宋体" w:hAnsi="宋体" w:eastAsia="宋体" w:cs="宋体"/>
                <w:i w:val="0"/>
                <w:iCs w:val="0"/>
                <w:color w:val="auto"/>
                <w:sz w:val="24"/>
                <w:szCs w:val="24"/>
                <w:highlight w:val="none"/>
                <w:u w:val="none"/>
              </w:rPr>
            </w:pPr>
          </w:p>
        </w:tc>
      </w:tr>
      <w:tr w14:paraId="225C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F849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16</w:t>
            </w:r>
          </w:p>
        </w:tc>
        <w:tc>
          <w:tcPr>
            <w:tcW w:w="1728" w:type="dxa"/>
            <w:shd w:val="clear" w:color="auto" w:fill="auto"/>
            <w:vAlign w:val="center"/>
          </w:tcPr>
          <w:p w14:paraId="609E8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系统集成</w:t>
            </w:r>
          </w:p>
        </w:tc>
        <w:tc>
          <w:tcPr>
            <w:tcW w:w="7143" w:type="dxa"/>
            <w:shd w:val="clear" w:color="auto" w:fill="auto"/>
            <w:vAlign w:val="center"/>
          </w:tcPr>
          <w:p w14:paraId="1F8B41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含系统集成所需的人工及对接费用</w:t>
            </w:r>
            <w:r>
              <w:rPr>
                <w:rFonts w:hint="eastAsia" w:ascii="宋体" w:hAnsi="宋体" w:cs="宋体"/>
                <w:color w:val="auto"/>
                <w:kern w:val="0"/>
                <w:sz w:val="24"/>
                <w:szCs w:val="24"/>
                <w:highlight w:val="none"/>
                <w:lang w:eastAsia="zh-CN" w:bidi="ar"/>
              </w:rPr>
              <w:t>，</w:t>
            </w:r>
            <w:r>
              <w:rPr>
                <w:rFonts w:hint="eastAsia" w:ascii="宋体" w:hAnsi="宋体" w:cs="宋体"/>
                <w:i w:val="0"/>
                <w:iCs w:val="0"/>
                <w:color w:val="auto"/>
                <w:sz w:val="24"/>
                <w:szCs w:val="24"/>
                <w:highlight w:val="none"/>
                <w:u w:val="none"/>
                <w:lang w:val="en-US" w:eastAsia="zh-CN"/>
              </w:rPr>
              <w:t>本项目是交钥匙工程如相关附材不足由中标供应商自行补足。</w:t>
            </w:r>
          </w:p>
        </w:tc>
        <w:tc>
          <w:tcPr>
            <w:tcW w:w="742" w:type="dxa"/>
            <w:shd w:val="clear" w:color="auto" w:fill="auto"/>
            <w:vAlign w:val="center"/>
          </w:tcPr>
          <w:p w14:paraId="667D2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点</w:t>
            </w:r>
          </w:p>
        </w:tc>
        <w:tc>
          <w:tcPr>
            <w:tcW w:w="819" w:type="dxa"/>
            <w:shd w:val="clear" w:color="auto" w:fill="auto"/>
            <w:vAlign w:val="center"/>
          </w:tcPr>
          <w:p w14:paraId="577AE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60</w:t>
            </w:r>
          </w:p>
        </w:tc>
        <w:tc>
          <w:tcPr>
            <w:tcW w:w="1268" w:type="dxa"/>
            <w:shd w:val="clear" w:color="auto" w:fill="auto"/>
            <w:vAlign w:val="center"/>
          </w:tcPr>
          <w:p w14:paraId="0641E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200</w:t>
            </w:r>
          </w:p>
        </w:tc>
        <w:tc>
          <w:tcPr>
            <w:tcW w:w="1382" w:type="dxa"/>
            <w:shd w:val="clear" w:color="auto" w:fill="auto"/>
            <w:vAlign w:val="center"/>
          </w:tcPr>
          <w:p w14:paraId="637BD8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12000</w:t>
            </w:r>
          </w:p>
        </w:tc>
        <w:tc>
          <w:tcPr>
            <w:tcW w:w="1163" w:type="dxa"/>
            <w:shd w:val="clear" w:color="auto" w:fill="auto"/>
            <w:vAlign w:val="center"/>
          </w:tcPr>
          <w:p w14:paraId="5A74B5FC">
            <w:pPr>
              <w:jc w:val="center"/>
              <w:rPr>
                <w:rFonts w:hint="eastAsia" w:ascii="宋体" w:hAnsi="宋体" w:eastAsia="宋体" w:cs="宋体"/>
                <w:i w:val="0"/>
                <w:iCs w:val="0"/>
                <w:color w:val="auto"/>
                <w:sz w:val="24"/>
                <w:szCs w:val="24"/>
                <w:highlight w:val="none"/>
                <w:u w:val="none"/>
              </w:rPr>
            </w:pPr>
          </w:p>
        </w:tc>
      </w:tr>
      <w:tr w14:paraId="4993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6E91CA0">
            <w:pPr>
              <w:jc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610B9E6D">
            <w:pPr>
              <w:jc w:val="center"/>
              <w:rPr>
                <w:rFonts w:hint="eastAsia" w:ascii="宋体" w:hAnsi="宋体" w:eastAsia="宋体" w:cs="宋体"/>
                <w:i w:val="0"/>
                <w:iCs w:val="0"/>
                <w:color w:val="auto"/>
                <w:sz w:val="24"/>
                <w:szCs w:val="24"/>
                <w:highlight w:val="none"/>
                <w:u w:val="none"/>
              </w:rPr>
            </w:pPr>
          </w:p>
        </w:tc>
        <w:tc>
          <w:tcPr>
            <w:tcW w:w="7143" w:type="dxa"/>
            <w:shd w:val="clear" w:color="auto" w:fill="auto"/>
            <w:vAlign w:val="center"/>
          </w:tcPr>
          <w:p w14:paraId="6D479FAD">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21765082">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37FE33D9">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10A5BC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小计</w:t>
            </w:r>
          </w:p>
        </w:tc>
        <w:tc>
          <w:tcPr>
            <w:tcW w:w="1382" w:type="dxa"/>
            <w:shd w:val="clear" w:color="auto" w:fill="auto"/>
            <w:vAlign w:val="center"/>
          </w:tcPr>
          <w:p w14:paraId="779DDC3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245185.00</w:t>
            </w:r>
            <w:r>
              <w:rPr>
                <w:rFonts w:hint="eastAsia" w:ascii="宋体" w:hAnsi="宋体" w:eastAsia="宋体" w:cs="宋体"/>
                <w:b/>
                <w:bCs/>
                <w:i w:val="0"/>
                <w:iCs w:val="0"/>
                <w:color w:val="auto"/>
                <w:kern w:val="0"/>
                <w:sz w:val="24"/>
                <w:szCs w:val="24"/>
                <w:highlight w:val="none"/>
                <w:u w:val="none"/>
                <w:lang w:val="en-US" w:eastAsia="zh-CN" w:bidi="ar"/>
              </w:rPr>
              <w:t xml:space="preserve"> </w:t>
            </w:r>
          </w:p>
        </w:tc>
        <w:tc>
          <w:tcPr>
            <w:tcW w:w="1163" w:type="dxa"/>
            <w:shd w:val="clear" w:color="auto" w:fill="auto"/>
            <w:vAlign w:val="center"/>
          </w:tcPr>
          <w:p w14:paraId="61984B88">
            <w:pPr>
              <w:jc w:val="center"/>
              <w:rPr>
                <w:rFonts w:hint="eastAsia" w:ascii="宋体" w:hAnsi="宋体" w:eastAsia="宋体" w:cs="宋体"/>
                <w:b/>
                <w:bCs/>
                <w:i w:val="0"/>
                <w:iCs w:val="0"/>
                <w:color w:val="auto"/>
                <w:sz w:val="24"/>
                <w:szCs w:val="24"/>
                <w:highlight w:val="none"/>
                <w:u w:val="none"/>
              </w:rPr>
            </w:pPr>
          </w:p>
        </w:tc>
      </w:tr>
      <w:tr w14:paraId="389E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6C6119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1728" w:type="dxa"/>
            <w:shd w:val="clear" w:color="auto" w:fill="auto"/>
            <w:vAlign w:val="center"/>
          </w:tcPr>
          <w:p w14:paraId="5B32DA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广播系统</w:t>
            </w:r>
          </w:p>
        </w:tc>
        <w:tc>
          <w:tcPr>
            <w:tcW w:w="7143" w:type="dxa"/>
            <w:shd w:val="clear" w:color="auto" w:fill="auto"/>
            <w:vAlign w:val="center"/>
          </w:tcPr>
          <w:p w14:paraId="253CDC36">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63611A9F">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1D4734BB">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475442DC">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10FC345D">
            <w:pPr>
              <w:jc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1EB153EC">
            <w:pPr>
              <w:jc w:val="center"/>
              <w:rPr>
                <w:rFonts w:hint="eastAsia" w:ascii="宋体" w:hAnsi="宋体" w:eastAsia="宋体" w:cs="宋体"/>
                <w:i w:val="0"/>
                <w:iCs w:val="0"/>
                <w:color w:val="auto"/>
                <w:sz w:val="24"/>
                <w:szCs w:val="24"/>
                <w:highlight w:val="none"/>
                <w:u w:val="none"/>
              </w:rPr>
            </w:pPr>
          </w:p>
        </w:tc>
      </w:tr>
      <w:tr w14:paraId="2E7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69D60B0">
            <w:pPr>
              <w:jc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256B78F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广播室设备</w:t>
            </w:r>
          </w:p>
        </w:tc>
        <w:tc>
          <w:tcPr>
            <w:tcW w:w="7143" w:type="dxa"/>
            <w:shd w:val="clear" w:color="auto" w:fill="auto"/>
            <w:vAlign w:val="center"/>
          </w:tcPr>
          <w:p w14:paraId="53B83DB2">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348F085E">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6C52F5FB">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744EE131">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2687EB82">
            <w:pPr>
              <w:jc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49637D15">
            <w:pPr>
              <w:jc w:val="center"/>
              <w:rPr>
                <w:rFonts w:hint="eastAsia" w:ascii="宋体" w:hAnsi="宋体" w:eastAsia="宋体" w:cs="宋体"/>
                <w:i w:val="0"/>
                <w:iCs w:val="0"/>
                <w:color w:val="auto"/>
                <w:sz w:val="24"/>
                <w:szCs w:val="24"/>
                <w:highlight w:val="none"/>
                <w:u w:val="none"/>
              </w:rPr>
            </w:pPr>
          </w:p>
        </w:tc>
      </w:tr>
      <w:tr w14:paraId="21D3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FEE3B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28" w:type="dxa"/>
            <w:shd w:val="clear" w:color="auto" w:fill="auto"/>
            <w:vAlign w:val="center"/>
          </w:tcPr>
          <w:p w14:paraId="3666B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网络广播</w:t>
            </w:r>
            <w:r>
              <w:rPr>
                <w:rFonts w:hint="eastAsia" w:ascii="宋体" w:hAnsi="宋体" w:cs="宋体"/>
                <w:i w:val="0"/>
                <w:iCs w:val="0"/>
                <w:color w:val="auto"/>
                <w:kern w:val="0"/>
                <w:sz w:val="24"/>
                <w:szCs w:val="24"/>
                <w:highlight w:val="none"/>
                <w:u w:val="none"/>
                <w:lang w:val="en-US" w:eastAsia="zh-CN" w:bidi="ar"/>
              </w:rPr>
              <w:t>主机</w:t>
            </w:r>
          </w:p>
        </w:tc>
        <w:tc>
          <w:tcPr>
            <w:tcW w:w="7143" w:type="dxa"/>
            <w:shd w:val="clear" w:color="auto" w:fill="auto"/>
            <w:vAlign w:val="top"/>
          </w:tcPr>
          <w:p w14:paraId="5FD0794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1、≥15.6吋全高清触摸屏幕。</w:t>
            </w:r>
          </w:p>
          <w:p w14:paraId="758F948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★2、不少于4个COM接口；不少于3路MIC输入口；不少于 8路USB接口；不少于6路线路输入接口；不少于2个RJ45接口；不少于1路VGA接口和1路DVI-D视频接口；不少于1路PS/2接口。（提供设备实物接口图）</w:t>
            </w:r>
          </w:p>
          <w:p w14:paraId="5CE81E5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3、6×4音频矩阵功能：6路线路输入接口，每一路线路输入有两个编组按键发送到任意编组混音。</w:t>
            </w:r>
          </w:p>
          <w:p w14:paraId="34909AA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4、线路输入和话筒输入均带音量和音调调节，不少于9个音量调节旋钮，不少于9组（18个）高低音调节旋钮。（提供设备实物接口图）</w:t>
            </w:r>
          </w:p>
          <w:p w14:paraId="7CC798F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5、面板带1个可以编程的紧急按键。</w:t>
            </w:r>
          </w:p>
          <w:p w14:paraId="0F0D68A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6、带2组线路输出接口。</w:t>
            </w:r>
          </w:p>
          <w:p w14:paraId="45DD719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7、内置监听功能，监听音量可以单独调整。</w:t>
            </w:r>
          </w:p>
          <w:p w14:paraId="43038B3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8、工业级主板，可满足7×24hrs不间断工作。</w:t>
            </w:r>
          </w:p>
          <w:p w14:paraId="3B62DEA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9、通过第三方检测机构的安全测试一抗电强度测试，对电源L-输入口之间、电源-L输出口之间进行测试：符合1500V AC，（1min）应无飞弧或击穿的试验条件。（提供第三方检测机构出具的检测报告，检测机构须通过“CMA”、“CNAS”、“ilac-MRA”认证资格并加盖章印；注：检测报告需佐证此参数，提供原件扫描件，加盖生产厂家公章</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742" w:type="dxa"/>
            <w:shd w:val="clear" w:color="auto" w:fill="auto"/>
            <w:vAlign w:val="center"/>
          </w:tcPr>
          <w:p w14:paraId="0A7A7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423AF8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43203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15000</w:t>
            </w:r>
          </w:p>
        </w:tc>
        <w:tc>
          <w:tcPr>
            <w:tcW w:w="1382" w:type="dxa"/>
            <w:shd w:val="clear" w:color="auto" w:fill="auto"/>
            <w:vAlign w:val="center"/>
          </w:tcPr>
          <w:p w14:paraId="4D69E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15000</w:t>
            </w:r>
          </w:p>
        </w:tc>
        <w:tc>
          <w:tcPr>
            <w:tcW w:w="1163" w:type="dxa"/>
            <w:shd w:val="clear" w:color="auto" w:fill="auto"/>
            <w:vAlign w:val="center"/>
          </w:tcPr>
          <w:p w14:paraId="635BABF5">
            <w:pPr>
              <w:jc w:val="center"/>
              <w:rPr>
                <w:rFonts w:hint="eastAsia" w:ascii="宋体" w:hAnsi="宋体" w:eastAsia="宋体" w:cs="宋体"/>
                <w:i w:val="0"/>
                <w:iCs w:val="0"/>
                <w:color w:val="auto"/>
                <w:sz w:val="24"/>
                <w:szCs w:val="24"/>
                <w:highlight w:val="none"/>
                <w:u w:val="none"/>
              </w:rPr>
            </w:pPr>
          </w:p>
        </w:tc>
      </w:tr>
      <w:tr w14:paraId="6A6A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3AE75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28" w:type="dxa"/>
            <w:shd w:val="clear" w:color="auto" w:fill="auto"/>
            <w:vAlign w:val="center"/>
          </w:tcPr>
          <w:p w14:paraId="50310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w:t>
            </w:r>
            <w:r>
              <w:rPr>
                <w:rFonts w:hint="eastAsia" w:ascii="宋体" w:hAnsi="宋体" w:cs="宋体"/>
                <w:i w:val="0"/>
                <w:iCs w:val="0"/>
                <w:color w:val="auto"/>
                <w:kern w:val="0"/>
                <w:sz w:val="24"/>
                <w:szCs w:val="24"/>
                <w:highlight w:val="none"/>
                <w:u w:val="none"/>
                <w:lang w:val="en-US" w:eastAsia="zh-CN" w:bidi="ar"/>
              </w:rPr>
              <w:t>广播控制平台</w:t>
            </w:r>
          </w:p>
        </w:tc>
        <w:tc>
          <w:tcPr>
            <w:tcW w:w="7143" w:type="dxa"/>
            <w:shd w:val="clear" w:color="auto" w:fill="auto"/>
            <w:vAlign w:val="top"/>
          </w:tcPr>
          <w:p w14:paraId="2E89DF0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1、网络广播系统控制的核心软件。</w:t>
            </w:r>
          </w:p>
          <w:p w14:paraId="4A5237B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2、无需互联网静态IP地址即可与IP广播管理平台主控软件互联。</w:t>
            </w:r>
          </w:p>
          <w:p w14:paraId="1CDC7C0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3、注册方式以USB加密狗硬件注册方式。</w:t>
            </w:r>
          </w:p>
          <w:p w14:paraId="1CCF258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4、系统服务器软件，支持双向通讯设备的权限分配，网络冗余、即时性音频应急保障备份、推送备份和定压备份设定。</w:t>
            </w:r>
          </w:p>
          <w:p w14:paraId="266C9CC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5、自动音乐打铃；作息时间表季节调整；自动预开电源，播放结束自动关闭。</w:t>
            </w:r>
          </w:p>
          <w:p w14:paraId="06762CF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6、支持单点播放：可以对任意单点、组群、分区或全部广播。</w:t>
            </w:r>
          </w:p>
          <w:p w14:paraId="372C631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7、领导网上讲话：远程对全区、分区、分组讲话；</w:t>
            </w:r>
          </w:p>
          <w:p w14:paraId="711F404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w:t>
            </w:r>
          </w:p>
          <w:p w14:paraId="1866C77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★9、支持独立考试模式，与应急保障主机配合实现双重保障；（提供“考试模式”软件截图）</w:t>
            </w:r>
          </w:p>
          <w:p w14:paraId="60806D3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10、结合网络报警主机接收报警信号，在服务器软件上预先设置报警模式，即可进行报警联动功能。</w:t>
            </w:r>
          </w:p>
          <w:p w14:paraId="34A4025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11、支持LED显示推送：以手动或自动的方式实时、定时发布文本信息。</w:t>
            </w:r>
          </w:p>
          <w:p w14:paraId="58BD2FF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、支持同时监控≥5个视频终端的画面，支持对任意指定视频终端的视频录制、存储。（提供第三方检测机构出具的检测报告；注：检测报告需对应投标产品参数，提供原件扫描件，加盖生产厂家公章</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p w14:paraId="0039059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、具备声光指示及报警模式：支持常规任务、特殊任务及报警任务以声光同步的方式输出。满足特殊教育等多种特殊场合使用。不同的任务可以指定不同的灯光。</w:t>
            </w:r>
          </w:p>
          <w:p w14:paraId="18A2915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、具备自动增益功能：内置自主算法、自主技术的DSP处理模式，能自动识别和区分终端环境噪声和正常的广播内容，自动根据环境噪声自动增减广播增益。同时保证声音的清晰度和强度。</w:t>
            </w:r>
          </w:p>
          <w:p w14:paraId="08C6A22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具备一键巡检功能，可以在30秒内快速检查所有网络音箱的声音品质是否符合播音要求，自动以警示图标形式显示故障终端，可保存所有终端的检测数据，作为核查依据。（提供体现终端设备检测到的低音、中音、高音百分比以及警示图标显示故障终端的软件功能截图。）</w:t>
            </w:r>
          </w:p>
          <w:p w14:paraId="5C7BF67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rPr>
              <w:t>、提供软件获得计算机软件著作权登记证书。</w:t>
            </w:r>
          </w:p>
        </w:tc>
        <w:tc>
          <w:tcPr>
            <w:tcW w:w="742" w:type="dxa"/>
            <w:shd w:val="clear" w:color="auto" w:fill="auto"/>
            <w:vAlign w:val="center"/>
          </w:tcPr>
          <w:p w14:paraId="60777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9" w:type="dxa"/>
            <w:shd w:val="clear" w:color="auto" w:fill="auto"/>
            <w:vAlign w:val="center"/>
          </w:tcPr>
          <w:p w14:paraId="7AECFA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15C45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8000</w:t>
            </w:r>
          </w:p>
        </w:tc>
        <w:tc>
          <w:tcPr>
            <w:tcW w:w="1382" w:type="dxa"/>
            <w:shd w:val="clear" w:color="auto" w:fill="auto"/>
            <w:vAlign w:val="center"/>
          </w:tcPr>
          <w:p w14:paraId="42053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8000</w:t>
            </w:r>
          </w:p>
        </w:tc>
        <w:tc>
          <w:tcPr>
            <w:tcW w:w="1163" w:type="dxa"/>
            <w:shd w:val="clear" w:color="auto" w:fill="auto"/>
            <w:vAlign w:val="center"/>
          </w:tcPr>
          <w:p w14:paraId="613B5EA2">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平台管理系统</w:t>
            </w:r>
          </w:p>
        </w:tc>
      </w:tr>
      <w:tr w14:paraId="35EB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B63E2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728" w:type="dxa"/>
            <w:shd w:val="clear" w:color="auto" w:fill="auto"/>
            <w:vAlign w:val="center"/>
          </w:tcPr>
          <w:p w14:paraId="0F4A88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网络报警器</w:t>
            </w:r>
          </w:p>
        </w:tc>
        <w:tc>
          <w:tcPr>
            <w:tcW w:w="7143" w:type="dxa"/>
            <w:shd w:val="clear" w:color="auto" w:fill="auto"/>
            <w:vAlign w:val="top"/>
          </w:tcPr>
          <w:p w14:paraId="6762FF1B">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1.不低于32路网络报警输入，有信号输入时，相应通道指示灯亮；</w:t>
            </w:r>
          </w:p>
          <w:p w14:paraId="41A2D566">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2.不低于8路网络报警输出，低电平闭合信号，便于控制其它设备；</w:t>
            </w:r>
          </w:p>
          <w:p w14:paraId="7BBE85BF">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3.设备IP地址具有复位按钮，在丢失IP地址时，可恢复初始设置；</w:t>
            </w:r>
          </w:p>
          <w:p w14:paraId="53E3FEB3">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4.报警信号优先，自动强插，系统可设置自定义优先级别；</w:t>
            </w:r>
          </w:p>
          <w:p w14:paraId="46DA08E6">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5.设备电源采用开关电源设计，AC100~240V电压都能正常工作；</w:t>
            </w:r>
          </w:p>
          <w:p w14:paraId="5964D6D3">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6.支持网络远程升级；</w:t>
            </w:r>
          </w:p>
          <w:p w14:paraId="080452D9">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7.可通过IP网络广播系统灵活配置联动任务，消防路数随意扩展，根据不同地点不同警源自由设置。</w:t>
            </w:r>
          </w:p>
          <w:p w14:paraId="16797990">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技术参数：</w:t>
            </w:r>
          </w:p>
          <w:p w14:paraId="31273A7A">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1.电源供电：AC180V~240V/50Hz</w:t>
            </w:r>
          </w:p>
          <w:p w14:paraId="2FE85044">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2.网络传输速率：10M/100Mbps</w:t>
            </w:r>
          </w:p>
          <w:p w14:paraId="6545C285">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3.信号输入输出方式：干接点</w:t>
            </w:r>
          </w:p>
          <w:p w14:paraId="7B43FE7A">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4.工作温度:-10℃～+50℃</w:t>
            </w:r>
          </w:p>
          <w:p w14:paraId="3EA8538B">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5.工作湿度:10%～90% RH(不凝结)</w:t>
            </w:r>
          </w:p>
          <w:p w14:paraId="776EE694">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6.存储温度:-20℃～60℃</w:t>
            </w:r>
          </w:p>
          <w:p w14:paraId="5172755A">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7.存储湿度:5%～90% RH(不凝结)</w:t>
            </w:r>
            <w:r>
              <w:rPr>
                <w:rFonts w:hint="eastAsia" w:ascii="宋体" w:hAnsi="宋体" w:cs="宋体"/>
                <w:i w:val="0"/>
                <w:iCs w:val="0"/>
                <w:color w:val="auto"/>
                <w:kern w:val="0"/>
                <w:sz w:val="24"/>
                <w:szCs w:val="24"/>
                <w:highlight w:val="none"/>
                <w:u w:val="none"/>
                <w:lang w:val="en-US" w:eastAsia="zh-CN" w:bidi="ar"/>
              </w:rPr>
              <w:t>。</w:t>
            </w:r>
          </w:p>
        </w:tc>
        <w:tc>
          <w:tcPr>
            <w:tcW w:w="742" w:type="dxa"/>
            <w:shd w:val="clear" w:color="auto" w:fill="auto"/>
            <w:vAlign w:val="center"/>
          </w:tcPr>
          <w:p w14:paraId="141C61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52DF63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268" w:type="dxa"/>
            <w:shd w:val="clear" w:color="auto" w:fill="auto"/>
            <w:vAlign w:val="center"/>
          </w:tcPr>
          <w:p w14:paraId="602AC8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4500</w:t>
            </w:r>
          </w:p>
        </w:tc>
        <w:tc>
          <w:tcPr>
            <w:tcW w:w="1382" w:type="dxa"/>
            <w:shd w:val="clear" w:color="auto" w:fill="auto"/>
            <w:vAlign w:val="center"/>
          </w:tcPr>
          <w:p w14:paraId="339D57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4500</w:t>
            </w:r>
          </w:p>
        </w:tc>
        <w:tc>
          <w:tcPr>
            <w:tcW w:w="1163" w:type="dxa"/>
            <w:shd w:val="clear" w:color="auto" w:fill="auto"/>
            <w:vAlign w:val="center"/>
          </w:tcPr>
          <w:p w14:paraId="135FBBD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一键消防演练，对接校园安防报警</w:t>
            </w:r>
          </w:p>
        </w:tc>
      </w:tr>
      <w:tr w14:paraId="0D68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BE59D05">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728" w:type="dxa"/>
            <w:shd w:val="clear" w:color="auto" w:fill="auto"/>
            <w:vAlign w:val="center"/>
          </w:tcPr>
          <w:p w14:paraId="43B38E56">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广播管理系统主机</w:t>
            </w:r>
          </w:p>
        </w:tc>
        <w:tc>
          <w:tcPr>
            <w:tcW w:w="7143" w:type="dxa"/>
            <w:shd w:val="clear" w:color="auto" w:fill="auto"/>
            <w:vAlign w:val="top"/>
          </w:tcPr>
          <w:p w14:paraId="74726E12">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1、实时查询系统设备的状态,一键添加设备，自动识别设备序列号、设备类型与设备名称，且设备名称可以修改，方便使用。系统支持U盘升级，方便维护与功能扩展。删除设备支持密码验证功能，防止误操作。</w:t>
            </w:r>
          </w:p>
          <w:p w14:paraId="47D908D6">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★2、查看功放系列的输出电流、输出电压、输出模式、功放温度、网络状态、功放保护等工作状态。（提供工作状态下显示功放输出电流、输出电压、输出模式、功放温度、网络状态、功放保护的实物照片）</w:t>
            </w:r>
          </w:p>
          <w:p w14:paraId="2E1BBC2A">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3、≥1路RS232配置口，1路RS485配置口；</w:t>
            </w:r>
          </w:p>
          <w:p w14:paraId="3EFDD68E">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4、≥1路USB升级接口；</w:t>
            </w:r>
          </w:p>
          <w:p w14:paraId="175967FE">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5、≥1路10M/1000M自适应网卡。</w:t>
            </w:r>
          </w:p>
          <w:p w14:paraId="022FE5B2">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cs="宋体"/>
                <w:i w:val="0"/>
                <w:iCs w:val="0"/>
                <w:color w:val="auto"/>
                <w:kern w:val="0"/>
                <w:sz w:val="24"/>
                <w:szCs w:val="24"/>
                <w:highlight w:val="none"/>
                <w:u w:val="none"/>
                <w:lang w:val="en-US" w:eastAsia="zh-CN" w:bidi="ar"/>
              </w:rPr>
              <w:t>监视器</w:t>
            </w:r>
            <w:r>
              <w:rPr>
                <w:rFonts w:hint="eastAsia" w:ascii="宋体" w:hAnsi="宋体" w:eastAsia="宋体" w:cs="宋体"/>
                <w:i w:val="0"/>
                <w:iCs w:val="0"/>
                <w:color w:val="auto"/>
                <w:kern w:val="0"/>
                <w:sz w:val="24"/>
                <w:szCs w:val="24"/>
                <w:highlight w:val="none"/>
                <w:u w:val="none"/>
                <w:lang w:val="en-US" w:eastAsia="zh-CN" w:bidi="ar"/>
              </w:rPr>
              <w:t>≥10.1寸。</w:t>
            </w:r>
          </w:p>
          <w:p w14:paraId="2B6E92E5">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7、通过第三方检测机构的安全测试一抗电强度测试，对电源L-输入口之间、电源-L输出口之间进行测试：符合1500V AC，（1min）应无飞弧或击穿的试验条件。（提供第三方电子检测机构出具的检测报告，检测机构须通过“CMA”、“CNAS”、“ilac-MRA”认证资格并加盖章印；注：检测报告需佐证此参数，提供原件扫描件，加盖生产厂家公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p>
          <w:p w14:paraId="59496B09">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★8、获得计算机软件著作权登记证书。</w:t>
            </w:r>
          </w:p>
        </w:tc>
        <w:tc>
          <w:tcPr>
            <w:tcW w:w="742" w:type="dxa"/>
            <w:shd w:val="clear" w:color="auto" w:fill="auto"/>
            <w:vAlign w:val="center"/>
          </w:tcPr>
          <w:p w14:paraId="1C6F7DEA">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60D72B04">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268" w:type="dxa"/>
            <w:shd w:val="clear" w:color="auto" w:fill="auto"/>
            <w:vAlign w:val="center"/>
          </w:tcPr>
          <w:p w14:paraId="70A4D485">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5500</w:t>
            </w:r>
          </w:p>
        </w:tc>
        <w:tc>
          <w:tcPr>
            <w:tcW w:w="1382" w:type="dxa"/>
            <w:shd w:val="clear" w:color="auto" w:fill="auto"/>
            <w:vAlign w:val="center"/>
          </w:tcPr>
          <w:p w14:paraId="44440DD2">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5500</w:t>
            </w:r>
          </w:p>
        </w:tc>
        <w:tc>
          <w:tcPr>
            <w:tcW w:w="1163" w:type="dxa"/>
            <w:shd w:val="clear" w:color="auto" w:fill="auto"/>
            <w:vAlign w:val="center"/>
          </w:tcPr>
          <w:p w14:paraId="2F7FD15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对所有广播功放的统一管理</w:t>
            </w:r>
          </w:p>
        </w:tc>
      </w:tr>
      <w:tr w14:paraId="07B2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D203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c>
          <w:tcPr>
            <w:tcW w:w="1728" w:type="dxa"/>
            <w:shd w:val="clear" w:color="auto" w:fill="auto"/>
            <w:vAlign w:val="center"/>
          </w:tcPr>
          <w:p w14:paraId="50C81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网络寻呼话筒</w:t>
            </w:r>
          </w:p>
        </w:tc>
        <w:tc>
          <w:tcPr>
            <w:tcW w:w="7143" w:type="dxa"/>
            <w:shd w:val="clear" w:color="auto" w:fill="auto"/>
            <w:vAlign w:val="top"/>
          </w:tcPr>
          <w:p w14:paraId="18B32CE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功能描述：</w:t>
            </w:r>
          </w:p>
          <w:p w14:paraId="76ECF47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1.不低于7寸高清IPS</w:t>
            </w:r>
            <w:r>
              <w:rPr>
                <w:rFonts w:hint="eastAsia" w:ascii="宋体" w:hAnsi="宋体" w:cs="宋体"/>
                <w:i w:val="0"/>
                <w:iCs w:val="0"/>
                <w:color w:val="auto"/>
                <w:sz w:val="24"/>
                <w:szCs w:val="24"/>
                <w:highlight w:val="none"/>
                <w:u w:val="none"/>
                <w:lang w:val="en-US" w:eastAsia="zh-CN"/>
              </w:rPr>
              <w:t>监视器</w:t>
            </w:r>
            <w:r>
              <w:rPr>
                <w:rFonts w:hint="eastAsia" w:ascii="宋体" w:hAnsi="宋体" w:eastAsia="宋体" w:cs="宋体"/>
                <w:i w:val="0"/>
                <w:iCs w:val="0"/>
                <w:color w:val="auto"/>
                <w:sz w:val="24"/>
                <w:szCs w:val="24"/>
                <w:highlight w:val="none"/>
                <w:u w:val="none"/>
              </w:rPr>
              <w:t>，工业级设计，精致美观；</w:t>
            </w:r>
          </w:p>
          <w:p w14:paraId="4DD79A4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2.可对全区，分区，指定终端发起广播寻呼喊话，分区数量不限；</w:t>
            </w:r>
          </w:p>
          <w:p w14:paraId="098949D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3.支持麦克风，外接输入音源自由切换；</w:t>
            </w:r>
          </w:p>
          <w:p w14:paraId="3F5F219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4.支持本地U盘和服务器媒体库点播，指定终端或分区播放；</w:t>
            </w:r>
          </w:p>
          <w:p w14:paraId="7AFE3E6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5.支持在播放界面显示文件名称，播放区域范围，播放总时长，当前文件时长，用户体验更友好</w:t>
            </w:r>
          </w:p>
          <w:p w14:paraId="5599A4D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6.支持外部音源采播，直接采集外部音频广播；</w:t>
            </w:r>
          </w:p>
          <w:p w14:paraId="7A7F3D1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7.支持寻呼和网络文件广播混音输入，双路并行至终端或分区播放，混音音量比例可调；</w:t>
            </w:r>
          </w:p>
          <w:p w14:paraId="433C8FB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8.支持同时创建不低于30路实时广播，同时开启不低于6路平行广播，无需登录客户端，具备强大的播控能力；</w:t>
            </w:r>
          </w:p>
          <w:p w14:paraId="6D3948E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9.可对分组或终端进行环境音实况监听，支持分组循环监听，灵活设置监听时间；</w:t>
            </w:r>
          </w:p>
          <w:p w14:paraId="021CD46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10.可进行远程升级和本地USB升级；</w:t>
            </w:r>
          </w:p>
          <w:p w14:paraId="2630DC4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11.支持本地静态IP和DHCP双配置，跨网段，跨路由，灵活方便；</w:t>
            </w:r>
          </w:p>
          <w:p w14:paraId="52C4B12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12.消费级用户体验，无操作进入屏保与休眠，屏保状态具有播控浮窗，操作便捷，低功耗省电；</w:t>
            </w:r>
          </w:p>
          <w:p w14:paraId="4F8B44D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13.图形化操作界面，动态UI显示，多种界面主题风格自由切换。</w:t>
            </w:r>
          </w:p>
          <w:p w14:paraId="70F4D1B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技术参数：</w:t>
            </w:r>
          </w:p>
          <w:p w14:paraId="26FC537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1.电源供电：DC15V/3A（电源适配器）</w:t>
            </w:r>
          </w:p>
          <w:p w14:paraId="0EC892A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2.网络传输速率：10M/100M</w:t>
            </w:r>
          </w:p>
          <w:p w14:paraId="6C18982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3.喇叭额定输出功率：3W/8Ω</w:t>
            </w:r>
          </w:p>
          <w:p w14:paraId="2C6945A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4.广播延时：端到端≤40ms</w:t>
            </w:r>
          </w:p>
          <w:p w14:paraId="5A0797B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5.工作温度:-10℃～50℃</w:t>
            </w:r>
          </w:p>
          <w:p w14:paraId="18BD08F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6.工作湿度:10～90% RH(不凝结)</w:t>
            </w:r>
          </w:p>
          <w:p w14:paraId="235518C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7.存储温度:-20℃～50℃</w:t>
            </w:r>
          </w:p>
          <w:p w14:paraId="46C59D8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8.存储湿度:5～90% RH(不凝结)</w:t>
            </w:r>
          </w:p>
          <w:p w14:paraId="588AE1D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9.静电抗扰度：空气放电6KV，接触放电4KV</w:t>
            </w:r>
          </w:p>
          <w:p w14:paraId="473C225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10.雷击浪涌抗扰度：共模2KV，差模1KV</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6BCEC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4CCA0F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B2C7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3500</w:t>
            </w:r>
          </w:p>
        </w:tc>
        <w:tc>
          <w:tcPr>
            <w:tcW w:w="1382" w:type="dxa"/>
            <w:shd w:val="clear" w:color="auto" w:fill="auto"/>
            <w:vAlign w:val="center"/>
          </w:tcPr>
          <w:p w14:paraId="792CD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3500</w:t>
            </w:r>
          </w:p>
        </w:tc>
        <w:tc>
          <w:tcPr>
            <w:tcW w:w="1163" w:type="dxa"/>
            <w:shd w:val="clear" w:color="auto" w:fill="auto"/>
            <w:vAlign w:val="center"/>
          </w:tcPr>
          <w:p w14:paraId="4FB2890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一键任意IP终端播音</w:t>
            </w:r>
          </w:p>
        </w:tc>
      </w:tr>
      <w:tr w14:paraId="14D4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E715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1728" w:type="dxa"/>
            <w:shd w:val="clear" w:color="auto" w:fill="auto"/>
            <w:vAlign w:val="center"/>
          </w:tcPr>
          <w:p w14:paraId="781E5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监听</w:t>
            </w:r>
            <w:r>
              <w:rPr>
                <w:rFonts w:hint="eastAsia" w:ascii="宋体" w:hAnsi="宋体" w:eastAsia="宋体" w:cs="宋体"/>
                <w:i w:val="0"/>
                <w:iCs w:val="0"/>
                <w:color w:val="auto"/>
                <w:kern w:val="0"/>
                <w:sz w:val="24"/>
                <w:szCs w:val="24"/>
                <w:highlight w:val="none"/>
                <w:u w:val="none"/>
                <w:lang w:val="en-US" w:eastAsia="zh-CN" w:bidi="ar"/>
              </w:rPr>
              <w:t>音箱</w:t>
            </w:r>
          </w:p>
        </w:tc>
        <w:tc>
          <w:tcPr>
            <w:tcW w:w="7143" w:type="dxa"/>
            <w:shd w:val="clear" w:color="auto" w:fill="auto"/>
            <w:vAlign w:val="top"/>
          </w:tcPr>
          <w:p w14:paraId="3BA81E8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1、木制箱体。</w:t>
            </w:r>
          </w:p>
          <w:p w14:paraId="29FE00E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2、内置1路网络硬件音频解码模块，实现网络化传输1 6位C D音质的音频信号。</w:t>
            </w:r>
          </w:p>
          <w:p w14:paraId="7B6C5A8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3、带本地线路输入1组，音量可调；话筒输入1路，音量可调；带1路线路输出。</w:t>
            </w:r>
          </w:p>
          <w:p w14:paraId="5FBCB8C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4、预留2 . 4 G天线接口，可选配2 . 4 G接收模块，可实现本地语音扩声。</w:t>
            </w:r>
          </w:p>
          <w:p w14:paraId="79ECAFE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5、可选配信息推送功能，系统崩溃或网络瘫痪后，也可以独立执行定时任务，保证系统的平稳运行。</w:t>
            </w:r>
          </w:p>
          <w:p w14:paraId="17C12E1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6、网络接入口：RJ45×1。</w:t>
            </w:r>
          </w:p>
          <w:p w14:paraId="1441B3B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7、传输速率 ：10/100Mbps。</w:t>
            </w:r>
          </w:p>
          <w:p w14:paraId="41A0B80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8、灵敏度：9 0 d B ±3 d B。</w:t>
            </w:r>
          </w:p>
          <w:p w14:paraId="72A021E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9、内置数字功放：≥2*15W/8Ω。</w:t>
            </w:r>
          </w:p>
          <w:p w14:paraId="3D94A7A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10、单元规格：4.5吋宽频扬声器单元×1；2.75吋高音扬声器单元×1。</w:t>
            </w:r>
          </w:p>
        </w:tc>
        <w:tc>
          <w:tcPr>
            <w:tcW w:w="742" w:type="dxa"/>
            <w:shd w:val="clear" w:color="auto" w:fill="auto"/>
            <w:vAlign w:val="center"/>
          </w:tcPr>
          <w:p w14:paraId="778F2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只</w:t>
            </w:r>
          </w:p>
        </w:tc>
        <w:tc>
          <w:tcPr>
            <w:tcW w:w="819" w:type="dxa"/>
            <w:shd w:val="clear" w:color="auto" w:fill="auto"/>
            <w:vAlign w:val="center"/>
          </w:tcPr>
          <w:p w14:paraId="5BFEF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358815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1800</w:t>
            </w:r>
          </w:p>
        </w:tc>
        <w:tc>
          <w:tcPr>
            <w:tcW w:w="1382" w:type="dxa"/>
            <w:shd w:val="clear" w:color="auto" w:fill="auto"/>
            <w:vAlign w:val="center"/>
          </w:tcPr>
          <w:p w14:paraId="56FAD1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1800</w:t>
            </w:r>
          </w:p>
        </w:tc>
        <w:tc>
          <w:tcPr>
            <w:tcW w:w="1163" w:type="dxa"/>
            <w:shd w:val="clear" w:color="auto" w:fill="auto"/>
            <w:vAlign w:val="center"/>
          </w:tcPr>
          <w:p w14:paraId="7E3FB825">
            <w:pPr>
              <w:jc w:val="center"/>
              <w:rPr>
                <w:rFonts w:hint="eastAsia" w:ascii="宋体" w:hAnsi="宋体" w:eastAsia="宋体" w:cs="宋体"/>
                <w:i w:val="0"/>
                <w:iCs w:val="0"/>
                <w:color w:val="auto"/>
                <w:sz w:val="24"/>
                <w:szCs w:val="24"/>
                <w:highlight w:val="none"/>
                <w:u w:val="none"/>
              </w:rPr>
            </w:pPr>
          </w:p>
        </w:tc>
      </w:tr>
      <w:tr w14:paraId="20EA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F440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p>
        </w:tc>
        <w:tc>
          <w:tcPr>
            <w:tcW w:w="1728" w:type="dxa"/>
            <w:shd w:val="clear" w:color="auto" w:fill="auto"/>
            <w:vAlign w:val="center"/>
          </w:tcPr>
          <w:p w14:paraId="200026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广播调音台</w:t>
            </w:r>
          </w:p>
        </w:tc>
        <w:tc>
          <w:tcPr>
            <w:tcW w:w="7143" w:type="dxa"/>
            <w:shd w:val="clear" w:color="auto" w:fill="auto"/>
            <w:vAlign w:val="top"/>
          </w:tcPr>
          <w:p w14:paraId="4F2F411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1、至少4路MIC/LINE，2组立体声输入，2路效果返回输入（2路 6.35接口），1路USB、蓝牙输入；（出具内容相符合第三方检测报告，报告出具机构符合CMA/CNAS认可，并提供复印件并加盖投标人公章。）</w:t>
            </w:r>
          </w:p>
          <w:p w14:paraId="6AED1B4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2、至少2路主输出，2路编组输出，2路辅助输出，1路效果输出，1路立体声耳机输出，1组立体声录音输出；</w:t>
            </w:r>
          </w:p>
          <w:p w14:paraId="44996F7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3、内置DSP效果器；</w:t>
            </w:r>
          </w:p>
          <w:p w14:paraId="4BAD147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4、频率响应：20Hz～20kHz（±1dB）；</w:t>
            </w:r>
          </w:p>
          <w:p w14:paraId="4B307E2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5、总谐波失真：≤0.05%@0dBu，1kHz；</w:t>
            </w:r>
          </w:p>
          <w:p w14:paraId="23E9159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6、信噪比≥98dB；（出具内容相符合第三方检测报告，报告出具机构符合CMA/CNAS认可，并提供复印件并加盖投标人公章。）</w:t>
            </w:r>
          </w:p>
          <w:p w14:paraId="52A9EE9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7、串音≥60dB；</w:t>
            </w:r>
          </w:p>
          <w:p w14:paraId="49B8984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8、话筒增益：≥50dB；</w:t>
            </w:r>
          </w:p>
          <w:p w14:paraId="0BFD545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9、线路增益：≥50dB；</w:t>
            </w:r>
          </w:p>
          <w:p w14:paraId="3710211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10、最大输出电平：≥18dBu</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3566AB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4D2B15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654AD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1700</w:t>
            </w:r>
          </w:p>
        </w:tc>
        <w:tc>
          <w:tcPr>
            <w:tcW w:w="1382" w:type="dxa"/>
            <w:shd w:val="clear" w:color="auto" w:fill="auto"/>
            <w:vAlign w:val="center"/>
          </w:tcPr>
          <w:p w14:paraId="1D556D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1700</w:t>
            </w:r>
          </w:p>
        </w:tc>
        <w:tc>
          <w:tcPr>
            <w:tcW w:w="1163" w:type="dxa"/>
            <w:shd w:val="clear" w:color="auto" w:fill="auto"/>
            <w:vAlign w:val="center"/>
          </w:tcPr>
          <w:p w14:paraId="27EAE012">
            <w:pPr>
              <w:jc w:val="center"/>
              <w:rPr>
                <w:rFonts w:hint="eastAsia" w:ascii="宋体" w:hAnsi="宋体" w:eastAsia="宋体" w:cs="宋体"/>
                <w:i w:val="0"/>
                <w:iCs w:val="0"/>
                <w:color w:val="auto"/>
                <w:sz w:val="24"/>
                <w:szCs w:val="24"/>
                <w:highlight w:val="none"/>
                <w:u w:val="none"/>
              </w:rPr>
            </w:pPr>
          </w:p>
        </w:tc>
      </w:tr>
      <w:tr w14:paraId="69A8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52636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c>
          <w:tcPr>
            <w:tcW w:w="1728" w:type="dxa"/>
            <w:shd w:val="clear" w:color="auto" w:fill="auto"/>
            <w:vAlign w:val="center"/>
          </w:tcPr>
          <w:p w14:paraId="0A559F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广播话筒</w:t>
            </w:r>
          </w:p>
        </w:tc>
        <w:tc>
          <w:tcPr>
            <w:tcW w:w="7143" w:type="dxa"/>
            <w:shd w:val="clear" w:color="auto" w:fill="auto"/>
            <w:vAlign w:val="center"/>
          </w:tcPr>
          <w:p w14:paraId="7EFCC3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1、全金属设计，可有效屏蔽射频干扰；</w:t>
            </w:r>
          </w:p>
          <w:p w14:paraId="5F5B0B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2、带音乐前奏音功能；</w:t>
            </w:r>
          </w:p>
          <w:p w14:paraId="1B09F3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3、轻触式开关；</w:t>
            </w:r>
          </w:p>
          <w:p w14:paraId="2E3111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4、咪杆具有红色工作状态指示光环灯；</w:t>
            </w:r>
          </w:p>
          <w:p w14:paraId="3E35DC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技术参数：</w:t>
            </w:r>
          </w:p>
          <w:p w14:paraId="732A50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1、换能方式： 电容式；</w:t>
            </w:r>
          </w:p>
          <w:p w14:paraId="6A782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2、指 向 性： 心型指向；</w:t>
            </w:r>
          </w:p>
          <w:p w14:paraId="3A1E6D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3、频率响应： 40Hz-18KHz；</w:t>
            </w:r>
          </w:p>
          <w:p w14:paraId="4875B3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4、输出阻抗:  600Ω±30%；</w:t>
            </w:r>
          </w:p>
          <w:p w14:paraId="7E8D6A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5、MIC灵敏度：-39dB±3dB；</w:t>
            </w:r>
          </w:p>
          <w:p w14:paraId="4AC13A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6、供电电压： DC12V(外置电源)或9V(层叠电池)。</w:t>
            </w:r>
          </w:p>
        </w:tc>
        <w:tc>
          <w:tcPr>
            <w:tcW w:w="742" w:type="dxa"/>
            <w:shd w:val="clear" w:color="auto" w:fill="auto"/>
            <w:vAlign w:val="center"/>
          </w:tcPr>
          <w:p w14:paraId="7CD33F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只</w:t>
            </w:r>
          </w:p>
        </w:tc>
        <w:tc>
          <w:tcPr>
            <w:tcW w:w="819" w:type="dxa"/>
            <w:shd w:val="clear" w:color="auto" w:fill="auto"/>
            <w:vAlign w:val="center"/>
          </w:tcPr>
          <w:p w14:paraId="168849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611C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550</w:t>
            </w:r>
          </w:p>
        </w:tc>
        <w:tc>
          <w:tcPr>
            <w:tcW w:w="1382" w:type="dxa"/>
            <w:shd w:val="clear" w:color="auto" w:fill="auto"/>
            <w:vAlign w:val="center"/>
          </w:tcPr>
          <w:p w14:paraId="2E635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550</w:t>
            </w:r>
          </w:p>
        </w:tc>
        <w:tc>
          <w:tcPr>
            <w:tcW w:w="1163" w:type="dxa"/>
            <w:shd w:val="clear" w:color="auto" w:fill="auto"/>
            <w:vAlign w:val="center"/>
          </w:tcPr>
          <w:p w14:paraId="74D63245">
            <w:pPr>
              <w:jc w:val="center"/>
              <w:rPr>
                <w:rFonts w:hint="eastAsia" w:ascii="宋体" w:hAnsi="宋体" w:eastAsia="宋体" w:cs="宋体"/>
                <w:i w:val="0"/>
                <w:iCs w:val="0"/>
                <w:color w:val="auto"/>
                <w:sz w:val="24"/>
                <w:szCs w:val="24"/>
                <w:highlight w:val="none"/>
                <w:u w:val="none"/>
              </w:rPr>
            </w:pPr>
          </w:p>
        </w:tc>
      </w:tr>
      <w:tr w14:paraId="54EB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6" w:type="dxa"/>
            <w:shd w:val="clear" w:color="auto" w:fill="auto"/>
            <w:vAlign w:val="center"/>
          </w:tcPr>
          <w:p w14:paraId="1D564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w:t>
            </w:r>
          </w:p>
        </w:tc>
        <w:tc>
          <w:tcPr>
            <w:tcW w:w="1728" w:type="dxa"/>
            <w:shd w:val="clear" w:color="auto" w:fill="auto"/>
            <w:vAlign w:val="center"/>
          </w:tcPr>
          <w:p w14:paraId="29C07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DVD</w:t>
            </w:r>
          </w:p>
        </w:tc>
        <w:tc>
          <w:tcPr>
            <w:tcW w:w="7143" w:type="dxa"/>
            <w:shd w:val="clear" w:color="auto" w:fill="auto"/>
            <w:vAlign w:val="center"/>
          </w:tcPr>
          <w:p w14:paraId="09BC51A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1、标准机架式超薄1U设计，配置机架安装挂架，铝合金面板，时尚大方，兼顾耐用。</w:t>
            </w:r>
          </w:p>
          <w:p w14:paraId="4037920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2、音频输出：立体声（R/L），5.1声道，同轴，光纤。</w:t>
            </w:r>
          </w:p>
          <w:p w14:paraId="665A4F5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3、视频输出：S端子，高清（HDMI），分量（Y CB/PB CR/PR）,VGA.</w:t>
            </w:r>
          </w:p>
          <w:p w14:paraId="6313698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4、支持断电记忆续播功能、选时及循环播放功能、电子相册功能。</w:t>
            </w:r>
          </w:p>
          <w:p w14:paraId="7F0CB6A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5、超强纠错能力，电子抗震技术让播放更流畅，高清视频输出HDIM绝佳画质。</w:t>
            </w:r>
          </w:p>
          <w:p w14:paraId="6FAEA93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6、USB播放功能支持WMA、WAV、MP3等各种无损格式。</w:t>
            </w:r>
          </w:p>
          <w:p w14:paraId="05CF37D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7、具有蓝牙接收功能、FM收音功能、</w:t>
            </w:r>
          </w:p>
          <w:p w14:paraId="7C85E80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8、全面兼容DVD/VCD/EVD/SVCD/CD/HDCD/MP3/MP4/JPEG/DVD±R/DVD±RW/CD-G等不同格式碟片。</w:t>
            </w:r>
          </w:p>
          <w:p w14:paraId="07FC12B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9、机器前面板按键功能：播放/暂停，停止，下一曲，上一曲，快进，快退，出仓/进仓。</w:t>
            </w:r>
          </w:p>
          <w:p w14:paraId="79993A4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10、配置全功能遥控器，操作方便。</w:t>
            </w:r>
          </w:p>
          <w:p w14:paraId="3AE7493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11.输入全功能遥控器，操作方便。</w:t>
            </w:r>
          </w:p>
          <w:p w14:paraId="33D10CC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12、最大消耗功率：≥25W</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69DE9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4E9821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6C1DB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1300</w:t>
            </w:r>
          </w:p>
        </w:tc>
        <w:tc>
          <w:tcPr>
            <w:tcW w:w="1382" w:type="dxa"/>
            <w:shd w:val="clear" w:color="auto" w:fill="auto"/>
            <w:vAlign w:val="center"/>
          </w:tcPr>
          <w:p w14:paraId="22A3A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1300</w:t>
            </w:r>
          </w:p>
        </w:tc>
        <w:tc>
          <w:tcPr>
            <w:tcW w:w="1163" w:type="dxa"/>
            <w:shd w:val="clear" w:color="auto" w:fill="auto"/>
            <w:vAlign w:val="center"/>
          </w:tcPr>
          <w:p w14:paraId="6B8EA812">
            <w:pPr>
              <w:jc w:val="center"/>
              <w:rPr>
                <w:rFonts w:hint="eastAsia" w:ascii="宋体" w:hAnsi="宋体" w:eastAsia="宋体" w:cs="宋体"/>
                <w:b/>
                <w:bCs/>
                <w:i w:val="0"/>
                <w:iCs w:val="0"/>
                <w:color w:val="auto"/>
                <w:sz w:val="24"/>
                <w:szCs w:val="24"/>
                <w:highlight w:val="none"/>
                <w:u w:val="none"/>
              </w:rPr>
            </w:pPr>
          </w:p>
        </w:tc>
      </w:tr>
      <w:tr w14:paraId="79F5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F40E8AA">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w:t>
            </w:r>
          </w:p>
        </w:tc>
        <w:tc>
          <w:tcPr>
            <w:tcW w:w="1728" w:type="dxa"/>
            <w:shd w:val="clear" w:color="auto" w:fill="auto"/>
            <w:vAlign w:val="center"/>
          </w:tcPr>
          <w:p w14:paraId="39D23E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电源时序器</w:t>
            </w:r>
          </w:p>
        </w:tc>
        <w:tc>
          <w:tcPr>
            <w:tcW w:w="7143" w:type="dxa"/>
            <w:shd w:val="clear" w:color="auto" w:fill="auto"/>
            <w:vAlign w:val="center"/>
          </w:tcPr>
          <w:p w14:paraId="22B0279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1、不少于8路可控电源（国标五孔插座）</w:t>
            </w:r>
          </w:p>
          <w:p w14:paraId="67A8031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2、单通道最大输出电流不小于10A；</w:t>
            </w:r>
          </w:p>
          <w:p w14:paraId="397B3FE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3、额定总输出电源不小于25A；内置25A电源滤波器；总电源带空气开关；</w:t>
            </w:r>
          </w:p>
          <w:p w14:paraId="4EA212C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4、针对不同设备启动时间，每路电源开关时间支持不小于96秒设定</w:t>
            </w:r>
          </w:p>
          <w:p w14:paraId="365E954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5、前面板带市电电压显示</w:t>
            </w:r>
          </w:p>
          <w:p w14:paraId="4DA2E2C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6、不少于24组用户存储模式</w:t>
            </w:r>
          </w:p>
          <w:p w14:paraId="200A3D1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7、设备支持手动、PC、安卓移动端控制，</w:t>
            </w:r>
          </w:p>
          <w:p w14:paraId="0831FA4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8、控制接口不少于1路RS232、1路RJ45。</w:t>
            </w:r>
          </w:p>
        </w:tc>
        <w:tc>
          <w:tcPr>
            <w:tcW w:w="742" w:type="dxa"/>
            <w:shd w:val="clear" w:color="auto" w:fill="auto"/>
            <w:vAlign w:val="center"/>
          </w:tcPr>
          <w:p w14:paraId="10533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287F0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2370AA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1000</w:t>
            </w:r>
          </w:p>
        </w:tc>
        <w:tc>
          <w:tcPr>
            <w:tcW w:w="1382" w:type="dxa"/>
            <w:shd w:val="clear" w:color="auto" w:fill="auto"/>
            <w:vAlign w:val="center"/>
          </w:tcPr>
          <w:p w14:paraId="7E65B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1000</w:t>
            </w:r>
          </w:p>
        </w:tc>
        <w:tc>
          <w:tcPr>
            <w:tcW w:w="1163" w:type="dxa"/>
            <w:shd w:val="clear" w:color="auto" w:fill="auto"/>
            <w:vAlign w:val="center"/>
          </w:tcPr>
          <w:p w14:paraId="1C9AC5DA">
            <w:pPr>
              <w:jc w:val="center"/>
              <w:rPr>
                <w:rFonts w:hint="eastAsia" w:ascii="宋体" w:hAnsi="宋体" w:eastAsia="宋体" w:cs="宋体"/>
                <w:i w:val="0"/>
                <w:iCs w:val="0"/>
                <w:color w:val="auto"/>
                <w:sz w:val="24"/>
                <w:szCs w:val="24"/>
                <w:highlight w:val="none"/>
                <w:u w:val="none"/>
              </w:rPr>
            </w:pPr>
          </w:p>
        </w:tc>
      </w:tr>
      <w:tr w14:paraId="771F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D3B73FB">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11</w:t>
            </w:r>
          </w:p>
        </w:tc>
        <w:tc>
          <w:tcPr>
            <w:tcW w:w="1728" w:type="dxa"/>
            <w:shd w:val="clear" w:color="auto" w:fill="auto"/>
            <w:vAlign w:val="center"/>
          </w:tcPr>
          <w:p w14:paraId="7E68E5D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纯后级定压功放</w:t>
            </w:r>
          </w:p>
        </w:tc>
        <w:tc>
          <w:tcPr>
            <w:tcW w:w="7143" w:type="dxa"/>
            <w:shd w:val="clear" w:color="auto" w:fill="auto"/>
            <w:vAlign w:val="center"/>
          </w:tcPr>
          <w:p w14:paraId="1965E56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1、D类数字功率放大器。</w:t>
            </w:r>
          </w:p>
          <w:p w14:paraId="196A9B4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2、RS485远程监控。通过广播管理系统主机可监控功放的工作模式、工作温度、输出电平、保护状态、工作电流等工作状态。</w:t>
            </w:r>
          </w:p>
          <w:p w14:paraId="78F3D29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3、可选配插卡式网络模块，让功放成为IP网络功放，整机设计采用插槽式设计理念，即插即用。</w:t>
            </w:r>
          </w:p>
          <w:p w14:paraId="54B7ECE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4、输出功率：1100W（100V定压输出）。</w:t>
            </w:r>
          </w:p>
          <w:p w14:paraId="6B38757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5、频率响应：100Hz~16kHz (+2/-6dB)；</w:t>
            </w:r>
          </w:p>
          <w:p w14:paraId="3D4585D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6、信噪比：≥90dB（A计权）；</w:t>
            </w:r>
          </w:p>
          <w:p w14:paraId="753BF39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7、输入灵敏度：775mV±50mV；</w:t>
            </w:r>
          </w:p>
          <w:p w14:paraId="19664FA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8、总谐波失真：1KHz&lt;1%；</w:t>
            </w:r>
          </w:p>
          <w:p w14:paraId="30BE07E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9、电源：交流220V/50Hz   ±10%</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7A59BC46">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0725CA8">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154C45E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5500</w:t>
            </w:r>
          </w:p>
        </w:tc>
        <w:tc>
          <w:tcPr>
            <w:tcW w:w="1382" w:type="dxa"/>
            <w:shd w:val="clear" w:color="auto" w:fill="auto"/>
            <w:vAlign w:val="center"/>
          </w:tcPr>
          <w:p w14:paraId="110576E6">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5500</w:t>
            </w:r>
          </w:p>
        </w:tc>
        <w:tc>
          <w:tcPr>
            <w:tcW w:w="1163" w:type="dxa"/>
            <w:shd w:val="clear" w:color="auto" w:fill="auto"/>
            <w:vAlign w:val="center"/>
          </w:tcPr>
          <w:p w14:paraId="4CE0B320">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教学综合楼</w:t>
            </w:r>
            <w:r>
              <w:rPr>
                <w:rFonts w:hint="eastAsia" w:ascii="宋体" w:hAnsi="宋体" w:eastAsia="宋体" w:cs="宋体"/>
                <w:i w:val="0"/>
                <w:iCs w:val="0"/>
                <w:color w:val="auto"/>
                <w:sz w:val="24"/>
                <w:szCs w:val="24"/>
                <w:highlight w:val="none"/>
                <w:u w:val="none"/>
              </w:rPr>
              <w:t>模拟定压广播系统备份，作为考试备份使用</w:t>
            </w:r>
          </w:p>
        </w:tc>
      </w:tr>
      <w:tr w14:paraId="41F2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8D68FCE">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w:t>
            </w:r>
          </w:p>
        </w:tc>
        <w:tc>
          <w:tcPr>
            <w:tcW w:w="1728" w:type="dxa"/>
            <w:shd w:val="clear" w:color="auto" w:fill="auto"/>
            <w:vAlign w:val="center"/>
          </w:tcPr>
          <w:p w14:paraId="31973D86">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定压模块</w:t>
            </w:r>
          </w:p>
        </w:tc>
        <w:tc>
          <w:tcPr>
            <w:tcW w:w="7143" w:type="dxa"/>
            <w:shd w:val="clear" w:color="auto" w:fill="auto"/>
            <w:vAlign w:val="center"/>
          </w:tcPr>
          <w:p w14:paraId="3224D37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 具有自动检测网络状态功能，一旦网络出现问题，音频信号自动切换到定压保障接口。配套听力考试保障主机，实现无缝对接功能，保障听力考试的顺利进行。</w:t>
            </w:r>
          </w:p>
          <w:p w14:paraId="7EA6D0E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 内置在网络解码音箱内。</w:t>
            </w:r>
          </w:p>
          <w:p w14:paraId="68CF9F1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 输入定压：100V。</w:t>
            </w:r>
          </w:p>
        </w:tc>
        <w:tc>
          <w:tcPr>
            <w:tcW w:w="742" w:type="dxa"/>
            <w:shd w:val="clear" w:color="auto" w:fill="auto"/>
            <w:vAlign w:val="center"/>
          </w:tcPr>
          <w:p w14:paraId="17146231">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套</w:t>
            </w:r>
          </w:p>
        </w:tc>
        <w:tc>
          <w:tcPr>
            <w:tcW w:w="819" w:type="dxa"/>
            <w:shd w:val="clear" w:color="auto" w:fill="auto"/>
            <w:vAlign w:val="center"/>
          </w:tcPr>
          <w:p w14:paraId="25A4A277">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w:t>
            </w:r>
          </w:p>
        </w:tc>
        <w:tc>
          <w:tcPr>
            <w:tcW w:w="1268" w:type="dxa"/>
            <w:shd w:val="clear" w:color="auto" w:fill="auto"/>
            <w:vAlign w:val="center"/>
          </w:tcPr>
          <w:p w14:paraId="47C069B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170</w:t>
            </w:r>
          </w:p>
        </w:tc>
        <w:tc>
          <w:tcPr>
            <w:tcW w:w="1382" w:type="dxa"/>
            <w:shd w:val="clear" w:color="auto" w:fill="auto"/>
            <w:vAlign w:val="center"/>
          </w:tcPr>
          <w:p w14:paraId="051212F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3400</w:t>
            </w:r>
          </w:p>
        </w:tc>
        <w:tc>
          <w:tcPr>
            <w:tcW w:w="1163" w:type="dxa"/>
            <w:shd w:val="clear" w:color="auto" w:fill="auto"/>
            <w:vAlign w:val="center"/>
          </w:tcPr>
          <w:p w14:paraId="01476EED">
            <w:pPr>
              <w:jc w:val="center"/>
              <w:rPr>
                <w:rFonts w:hint="eastAsia" w:ascii="宋体" w:hAnsi="宋体" w:eastAsia="宋体" w:cs="宋体"/>
                <w:i w:val="0"/>
                <w:iCs w:val="0"/>
                <w:color w:val="auto"/>
                <w:sz w:val="24"/>
                <w:szCs w:val="24"/>
                <w:highlight w:val="none"/>
                <w:u w:val="none"/>
              </w:rPr>
            </w:pPr>
          </w:p>
        </w:tc>
      </w:tr>
      <w:tr w14:paraId="59FD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4FA3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13</w:t>
            </w:r>
          </w:p>
        </w:tc>
        <w:tc>
          <w:tcPr>
            <w:tcW w:w="1728" w:type="dxa"/>
            <w:shd w:val="clear" w:color="auto" w:fill="auto"/>
            <w:vAlign w:val="center"/>
          </w:tcPr>
          <w:p w14:paraId="6517C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交换机</w:t>
            </w:r>
          </w:p>
        </w:tc>
        <w:tc>
          <w:tcPr>
            <w:tcW w:w="7143" w:type="dxa"/>
            <w:shd w:val="clear" w:color="auto" w:fill="auto"/>
            <w:vAlign w:val="center"/>
          </w:tcPr>
          <w:p w14:paraId="68602D66">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1.交换容量≥672Gbps/6.72Tbps，包转发率≥171Mpps/309Mpps；千兆电口≥24个， 万兆光口≥4个；Console口≥1个；提供官网截图和链接；</w:t>
            </w:r>
          </w:p>
          <w:p w14:paraId="61715AEC">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2.支持MAC地址≥16K，提供官网截图证明；</w:t>
            </w:r>
          </w:p>
          <w:p w14:paraId="632159CA">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3.★支持通过在网管中心平台的Web页面对交换机进行可视化管理查看，包括交换机的端口状态及配置、vlan信息，提供功能截图证明；</w:t>
            </w:r>
          </w:p>
          <w:p w14:paraId="77A8C1D3">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4.支持通过网管中心平台查看交换机面板端口工作状态，通过端口颜色显示状态即可判断端口是否在线工作；提供功能截图证明；</w:t>
            </w:r>
          </w:p>
          <w:p w14:paraId="203961F8">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5.支持通过网管中心平台查看交换机处于工作端口的发送与接收的流量趋势；提供功能截图证明；</w:t>
            </w:r>
          </w:p>
          <w:p w14:paraId="1C992FBA">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6.支持通过网管中心平台一键替换“按钮”即可完成故障设备替换，提供功能截图证明；</w:t>
            </w:r>
          </w:p>
          <w:p w14:paraId="5010B3A8">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7.支持通过APP进行远程管理，并且可以修改交换机网络配置，提供功能截图证明；</w:t>
            </w:r>
          </w:p>
          <w:p w14:paraId="14AB1E29">
            <w:pPr>
              <w:keepNext w:val="0"/>
              <w:keepLines w:val="0"/>
              <w:widowControl/>
              <w:suppressLineNumbers w:val="0"/>
              <w:jc w:val="left"/>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bidi="ar"/>
              </w:rPr>
              <w:t>8.★为保障产品后期服务质量，设备生产制造商需具备售后服务完善度/成熟度认证证书，且达到“十星级”，提供证书复印件证明</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0A96D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3F48E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79D9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382" w:type="dxa"/>
            <w:shd w:val="clear" w:color="auto" w:fill="auto"/>
            <w:vAlign w:val="center"/>
          </w:tcPr>
          <w:p w14:paraId="170FF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163" w:type="dxa"/>
            <w:shd w:val="clear" w:color="auto" w:fill="auto"/>
            <w:vAlign w:val="center"/>
          </w:tcPr>
          <w:p w14:paraId="215CF8A7">
            <w:pPr>
              <w:jc w:val="center"/>
              <w:rPr>
                <w:rFonts w:hint="eastAsia" w:ascii="宋体" w:hAnsi="宋体" w:eastAsia="宋体" w:cs="宋体"/>
                <w:i w:val="0"/>
                <w:iCs w:val="0"/>
                <w:color w:val="auto"/>
                <w:sz w:val="24"/>
                <w:szCs w:val="24"/>
                <w:highlight w:val="none"/>
                <w:u w:val="none"/>
              </w:rPr>
            </w:pPr>
          </w:p>
        </w:tc>
      </w:tr>
      <w:tr w14:paraId="0444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6" w:type="dxa"/>
            <w:shd w:val="clear" w:color="auto" w:fill="auto"/>
            <w:vAlign w:val="center"/>
          </w:tcPr>
          <w:p w14:paraId="6D8A9CA9">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1728" w:type="dxa"/>
            <w:shd w:val="clear" w:color="auto" w:fill="auto"/>
            <w:vAlign w:val="center"/>
          </w:tcPr>
          <w:p w14:paraId="29833832">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六类网线</w:t>
            </w:r>
          </w:p>
        </w:tc>
        <w:tc>
          <w:tcPr>
            <w:tcW w:w="7143" w:type="dxa"/>
            <w:shd w:val="clear" w:color="auto" w:fill="auto"/>
            <w:vAlign w:val="center"/>
          </w:tcPr>
          <w:p w14:paraId="1E6DDEAB">
            <w:pPr>
              <w:keepNext w:val="0"/>
              <w:keepLines w:val="0"/>
              <w:widowControl/>
              <w:suppressLineNumbers w:val="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六类</w:t>
            </w:r>
            <w:r>
              <w:rPr>
                <w:rFonts w:hint="eastAsia" w:ascii="宋体" w:hAnsi="宋体" w:cs="宋体"/>
                <w:color w:val="auto"/>
                <w:kern w:val="0"/>
                <w:sz w:val="24"/>
                <w:szCs w:val="24"/>
                <w:highlight w:val="none"/>
              </w:rPr>
              <w:t>4对非屏蔽</w:t>
            </w:r>
            <w:r>
              <w:rPr>
                <w:rFonts w:hint="eastAsia" w:ascii="宋体" w:hAnsi="宋体" w:cs="宋体"/>
                <w:color w:val="auto"/>
                <w:kern w:val="0"/>
                <w:sz w:val="24"/>
                <w:szCs w:val="24"/>
                <w:highlight w:val="none"/>
                <w:lang w:val="en-US" w:eastAsia="zh-CN"/>
              </w:rPr>
              <w:t>纯铜</w:t>
            </w:r>
            <w:r>
              <w:rPr>
                <w:rFonts w:hint="eastAsia" w:ascii="宋体" w:hAnsi="宋体" w:cs="宋体"/>
                <w:color w:val="auto"/>
                <w:kern w:val="0"/>
                <w:sz w:val="24"/>
                <w:szCs w:val="24"/>
                <w:highlight w:val="none"/>
              </w:rPr>
              <w:t>双绞线</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十字隔离线芯</w:t>
            </w:r>
            <w:r>
              <w:rPr>
                <w:rFonts w:hint="eastAsia" w:ascii="宋体" w:hAnsi="宋体" w:cs="宋体"/>
                <w:color w:val="auto"/>
                <w:kern w:val="0"/>
                <w:sz w:val="24"/>
                <w:szCs w:val="24"/>
                <w:highlight w:val="none"/>
                <w:lang w:eastAsia="zh-CN"/>
              </w:rPr>
              <w:t>）；</w:t>
            </w:r>
          </w:p>
          <w:p w14:paraId="4A8F86B2">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2、需</w:t>
            </w:r>
            <w:r>
              <w:rPr>
                <w:rFonts w:hint="eastAsia" w:ascii="宋体" w:hAnsi="宋体"/>
                <w:color w:val="auto"/>
                <w:sz w:val="24"/>
                <w:szCs w:val="24"/>
                <w:highlight w:val="none"/>
              </w:rPr>
              <w:t>提供线缆测试仪</w:t>
            </w:r>
            <w:r>
              <w:rPr>
                <w:rFonts w:ascii="宋体" w:hAnsi="宋体"/>
                <w:color w:val="auto"/>
                <w:sz w:val="24"/>
                <w:szCs w:val="24"/>
                <w:highlight w:val="none"/>
              </w:rPr>
              <w:t>100%</w:t>
            </w:r>
            <w:r>
              <w:rPr>
                <w:rFonts w:hint="eastAsia" w:ascii="宋体" w:hAnsi="宋体"/>
                <w:color w:val="auto"/>
                <w:sz w:val="24"/>
                <w:szCs w:val="24"/>
                <w:highlight w:val="none"/>
              </w:rPr>
              <w:t>的</w:t>
            </w:r>
            <w:r>
              <w:rPr>
                <w:rFonts w:ascii="宋体" w:hAnsi="宋体"/>
                <w:color w:val="auto"/>
                <w:sz w:val="24"/>
                <w:szCs w:val="24"/>
                <w:highlight w:val="none"/>
              </w:rPr>
              <w:t>UTP</w:t>
            </w:r>
            <w:r>
              <w:rPr>
                <w:rFonts w:hint="eastAsia" w:ascii="宋体" w:hAnsi="宋体"/>
                <w:color w:val="auto"/>
                <w:sz w:val="24"/>
                <w:szCs w:val="24"/>
                <w:highlight w:val="none"/>
              </w:rPr>
              <w:t>测试数据的原始数据文档（</w:t>
            </w:r>
            <w:r>
              <w:rPr>
                <w:rFonts w:ascii="宋体" w:hAnsi="宋体"/>
                <w:color w:val="auto"/>
                <w:sz w:val="24"/>
                <w:szCs w:val="24"/>
                <w:highlight w:val="none"/>
              </w:rPr>
              <w:t>.flw</w:t>
            </w:r>
            <w:r>
              <w:rPr>
                <w:rFonts w:hint="eastAsia" w:ascii="宋体" w:hAnsi="宋体"/>
                <w:color w:val="auto"/>
                <w:sz w:val="24"/>
                <w:szCs w:val="24"/>
                <w:highlight w:val="none"/>
              </w:rPr>
              <w:t>格式），作为招标方抽检和</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资料之用</w:t>
            </w:r>
            <w:r>
              <w:rPr>
                <w:rFonts w:hint="eastAsia" w:ascii="宋体" w:hAnsi="宋体"/>
                <w:color w:val="auto"/>
                <w:sz w:val="24"/>
                <w:szCs w:val="24"/>
                <w:highlight w:val="none"/>
                <w:lang w:eastAsia="zh-CN"/>
              </w:rPr>
              <w:t>；</w:t>
            </w:r>
          </w:p>
          <w:p w14:paraId="738A7123">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3、要求进行福䘵克网线测试达到</w:t>
            </w:r>
            <w:r>
              <w:rPr>
                <w:rFonts w:hint="eastAsia" w:ascii="宋体" w:hAnsi="宋体"/>
                <w:color w:val="auto"/>
                <w:sz w:val="24"/>
                <w:szCs w:val="24"/>
                <w:highlight w:val="none"/>
              </w:rPr>
              <w:t>全部通过</w:t>
            </w:r>
            <w:r>
              <w:rPr>
                <w:rFonts w:hint="eastAsia"/>
                <w:color w:val="auto"/>
                <w:sz w:val="24"/>
                <w:szCs w:val="24"/>
                <w:highlight w:val="none"/>
                <w:lang w:eastAsia="zh-CN"/>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条网线的余量值</w:t>
            </w:r>
            <w:r>
              <w:rPr>
                <w:rFonts w:hint="eastAsia" w:ascii="宋体" w:hAnsi="宋体"/>
                <w:color w:val="auto"/>
                <w:sz w:val="24"/>
                <w:szCs w:val="24"/>
                <w:highlight w:val="none"/>
                <w:lang w:eastAsia="zh-CN"/>
              </w:rPr>
              <w:t>≥</w:t>
            </w:r>
            <w:r>
              <w:rPr>
                <w:rFonts w:ascii="宋体" w:hAnsi="宋体"/>
                <w:color w:val="auto"/>
                <w:sz w:val="24"/>
                <w:szCs w:val="24"/>
                <w:highlight w:val="none"/>
              </w:rPr>
              <w:t>3db</w:t>
            </w:r>
            <w:r>
              <w:rPr>
                <w:rFonts w:hint="eastAsia" w:ascii="宋体" w:hAnsi="宋体"/>
                <w:color w:val="auto"/>
                <w:sz w:val="24"/>
                <w:szCs w:val="24"/>
                <w:highlight w:val="none"/>
              </w:rPr>
              <w:t>，低于</w:t>
            </w:r>
            <w:r>
              <w:rPr>
                <w:rFonts w:ascii="宋体" w:hAnsi="宋体"/>
                <w:color w:val="auto"/>
                <w:sz w:val="24"/>
                <w:szCs w:val="24"/>
                <w:highlight w:val="none"/>
              </w:rPr>
              <w:t>3db</w:t>
            </w:r>
            <w:r>
              <w:rPr>
                <w:rFonts w:hint="eastAsia" w:ascii="宋体" w:hAnsi="宋体"/>
                <w:color w:val="auto"/>
                <w:sz w:val="24"/>
                <w:szCs w:val="24"/>
                <w:highlight w:val="none"/>
              </w:rPr>
              <w:t>的返工整改</w:t>
            </w:r>
            <w:r>
              <w:rPr>
                <w:rFonts w:hint="eastAsia" w:ascii="宋体" w:hAnsi="宋体"/>
                <w:color w:val="auto"/>
                <w:sz w:val="24"/>
                <w:szCs w:val="24"/>
                <w:highlight w:val="none"/>
                <w:lang w:eastAsia="zh-CN"/>
              </w:rPr>
              <w:t>）；</w:t>
            </w:r>
          </w:p>
          <w:p w14:paraId="48B9D9BA">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所用标注与线标一致</w:t>
            </w:r>
            <w:r>
              <w:rPr>
                <w:rFonts w:hint="eastAsia" w:ascii="宋体" w:hAnsi="宋体"/>
                <w:color w:val="auto"/>
                <w:sz w:val="24"/>
                <w:szCs w:val="24"/>
                <w:highlight w:val="none"/>
                <w:lang w:eastAsia="zh-CN"/>
              </w:rPr>
              <w:t>。</w:t>
            </w:r>
          </w:p>
        </w:tc>
        <w:tc>
          <w:tcPr>
            <w:tcW w:w="742" w:type="dxa"/>
            <w:shd w:val="clear" w:color="auto" w:fill="auto"/>
            <w:vAlign w:val="center"/>
          </w:tcPr>
          <w:p w14:paraId="1C21CAF2">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78CB8B32">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2000</w:t>
            </w:r>
          </w:p>
        </w:tc>
        <w:tc>
          <w:tcPr>
            <w:tcW w:w="1268" w:type="dxa"/>
            <w:shd w:val="clear" w:color="auto" w:fill="auto"/>
            <w:vAlign w:val="center"/>
          </w:tcPr>
          <w:p w14:paraId="4D3116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382" w:type="dxa"/>
            <w:shd w:val="clear" w:color="auto" w:fill="auto"/>
            <w:vAlign w:val="center"/>
          </w:tcPr>
          <w:p w14:paraId="7AC93A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6000</w:t>
            </w:r>
          </w:p>
        </w:tc>
        <w:tc>
          <w:tcPr>
            <w:tcW w:w="1163" w:type="dxa"/>
            <w:shd w:val="clear" w:color="auto" w:fill="auto"/>
            <w:vAlign w:val="center"/>
          </w:tcPr>
          <w:p w14:paraId="24E59354">
            <w:pPr>
              <w:jc w:val="center"/>
              <w:rPr>
                <w:rFonts w:hint="eastAsia" w:ascii="宋体" w:hAnsi="宋体" w:eastAsia="宋体" w:cs="宋体"/>
                <w:i w:val="0"/>
                <w:iCs w:val="0"/>
                <w:color w:val="auto"/>
                <w:sz w:val="24"/>
                <w:szCs w:val="24"/>
                <w:highlight w:val="none"/>
                <w:u w:val="none"/>
              </w:rPr>
            </w:pPr>
          </w:p>
        </w:tc>
      </w:tr>
      <w:tr w14:paraId="1BC1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C254960">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1728" w:type="dxa"/>
            <w:shd w:val="clear" w:color="auto" w:fill="auto"/>
            <w:vAlign w:val="center"/>
          </w:tcPr>
          <w:p w14:paraId="4F8484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广播线</w:t>
            </w:r>
          </w:p>
        </w:tc>
        <w:tc>
          <w:tcPr>
            <w:tcW w:w="7143" w:type="dxa"/>
            <w:shd w:val="clear" w:color="auto" w:fill="auto"/>
            <w:vAlign w:val="center"/>
          </w:tcPr>
          <w:p w14:paraId="5975B5C3">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RVV2*1.</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铜芯聚氯乙烯绝缘聚氯乙烯护套软线</w:t>
            </w:r>
          </w:p>
        </w:tc>
        <w:tc>
          <w:tcPr>
            <w:tcW w:w="742" w:type="dxa"/>
            <w:shd w:val="clear" w:color="auto" w:fill="auto"/>
            <w:vAlign w:val="center"/>
          </w:tcPr>
          <w:p w14:paraId="06BDECEF">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22E0367C">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2000</w:t>
            </w:r>
          </w:p>
        </w:tc>
        <w:tc>
          <w:tcPr>
            <w:tcW w:w="1268" w:type="dxa"/>
            <w:shd w:val="clear" w:color="auto" w:fill="auto"/>
            <w:vAlign w:val="center"/>
          </w:tcPr>
          <w:p w14:paraId="50BC86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382" w:type="dxa"/>
            <w:shd w:val="clear" w:color="auto" w:fill="auto"/>
            <w:vAlign w:val="center"/>
          </w:tcPr>
          <w:p w14:paraId="198658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6000</w:t>
            </w:r>
          </w:p>
        </w:tc>
        <w:tc>
          <w:tcPr>
            <w:tcW w:w="1163" w:type="dxa"/>
            <w:shd w:val="clear" w:color="auto" w:fill="auto"/>
            <w:vAlign w:val="center"/>
          </w:tcPr>
          <w:p w14:paraId="3441C8B6">
            <w:pPr>
              <w:jc w:val="center"/>
              <w:rPr>
                <w:rFonts w:hint="eastAsia" w:ascii="宋体" w:hAnsi="宋体" w:eastAsia="宋体" w:cs="宋体"/>
                <w:i w:val="0"/>
                <w:iCs w:val="0"/>
                <w:color w:val="auto"/>
                <w:sz w:val="24"/>
                <w:szCs w:val="24"/>
                <w:highlight w:val="none"/>
                <w:u w:val="none"/>
              </w:rPr>
            </w:pPr>
          </w:p>
        </w:tc>
      </w:tr>
      <w:tr w14:paraId="6897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12A7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16</w:t>
            </w:r>
          </w:p>
        </w:tc>
        <w:tc>
          <w:tcPr>
            <w:tcW w:w="1728" w:type="dxa"/>
            <w:shd w:val="clear" w:color="auto" w:fill="auto"/>
            <w:vAlign w:val="center"/>
          </w:tcPr>
          <w:p w14:paraId="7038A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弱电机柜</w:t>
            </w:r>
          </w:p>
        </w:tc>
        <w:tc>
          <w:tcPr>
            <w:tcW w:w="7143" w:type="dxa"/>
            <w:shd w:val="clear" w:color="auto" w:fill="auto"/>
            <w:vAlign w:val="center"/>
          </w:tcPr>
          <w:p w14:paraId="1C4725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42U标准机柜,优质冷扎钢板制作，钢化玻璃门，600mm(W)*600mm(D),防护等级IP20。</w:t>
            </w:r>
          </w:p>
        </w:tc>
        <w:tc>
          <w:tcPr>
            <w:tcW w:w="742" w:type="dxa"/>
            <w:shd w:val="clear" w:color="auto" w:fill="auto"/>
            <w:vAlign w:val="center"/>
          </w:tcPr>
          <w:p w14:paraId="2A1B4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23C8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307A63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382" w:type="dxa"/>
            <w:shd w:val="clear" w:color="auto" w:fill="auto"/>
            <w:vAlign w:val="center"/>
          </w:tcPr>
          <w:p w14:paraId="05AC0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163" w:type="dxa"/>
            <w:shd w:val="clear" w:color="auto" w:fill="auto"/>
            <w:vAlign w:val="center"/>
          </w:tcPr>
          <w:p w14:paraId="0A8A9B5D">
            <w:pPr>
              <w:jc w:val="center"/>
              <w:rPr>
                <w:rFonts w:hint="eastAsia" w:ascii="宋体" w:hAnsi="宋体" w:eastAsia="宋体" w:cs="宋体"/>
                <w:i w:val="0"/>
                <w:iCs w:val="0"/>
                <w:color w:val="auto"/>
                <w:sz w:val="24"/>
                <w:szCs w:val="24"/>
                <w:highlight w:val="none"/>
                <w:u w:val="none"/>
              </w:rPr>
            </w:pPr>
          </w:p>
        </w:tc>
      </w:tr>
      <w:tr w14:paraId="6802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7760B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003C71A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教学综合楼</w:t>
            </w:r>
          </w:p>
        </w:tc>
        <w:tc>
          <w:tcPr>
            <w:tcW w:w="7143" w:type="dxa"/>
            <w:shd w:val="clear" w:color="auto" w:fill="auto"/>
            <w:vAlign w:val="center"/>
          </w:tcPr>
          <w:p w14:paraId="54E384A1">
            <w:pPr>
              <w:jc w:val="center"/>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2E6E2076">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426A7243">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7A2F6602">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1B7DB256">
            <w:pPr>
              <w:jc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5FCAAFD8">
            <w:pPr>
              <w:jc w:val="center"/>
              <w:rPr>
                <w:rFonts w:hint="eastAsia" w:ascii="宋体" w:hAnsi="宋体" w:eastAsia="宋体" w:cs="宋体"/>
                <w:i w:val="0"/>
                <w:iCs w:val="0"/>
                <w:color w:val="auto"/>
                <w:sz w:val="24"/>
                <w:szCs w:val="24"/>
                <w:highlight w:val="none"/>
                <w:u w:val="none"/>
              </w:rPr>
            </w:pPr>
          </w:p>
        </w:tc>
      </w:tr>
      <w:tr w14:paraId="4105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E226A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w:t>
            </w:r>
          </w:p>
        </w:tc>
        <w:tc>
          <w:tcPr>
            <w:tcW w:w="1728" w:type="dxa"/>
            <w:shd w:val="clear" w:color="auto" w:fill="auto"/>
            <w:vAlign w:val="center"/>
          </w:tcPr>
          <w:p w14:paraId="34D3E2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教室网络音箱</w:t>
            </w:r>
          </w:p>
        </w:tc>
        <w:tc>
          <w:tcPr>
            <w:tcW w:w="7143" w:type="dxa"/>
            <w:shd w:val="clear" w:color="auto" w:fill="auto"/>
            <w:vAlign w:val="top"/>
          </w:tcPr>
          <w:p w14:paraId="33D15B7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1.内置 2×30W 数字功率放大器。</w:t>
            </w:r>
          </w:p>
          <w:p w14:paraId="4583737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2.支持服务器推送的实时和定时文件广播，文本广播，实时喊话任务；</w:t>
            </w:r>
          </w:p>
          <w:p w14:paraId="18E52B1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3.通过IP网络广播软件、手机客户端、本地音量调节旋钮对音量进行调节。</w:t>
            </w:r>
          </w:p>
          <w:p w14:paraId="76A9EDB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4.带一组对音箱实时播放信号输出的录音接口（包含网络音频信号，本地音频信号，话筒音频信号）。</w:t>
            </w:r>
          </w:p>
          <w:p w14:paraId="44876AD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5.带100V定压保障接口，可以选配定压保障模块，实现定压保障功能。</w:t>
            </w:r>
          </w:p>
          <w:p w14:paraId="5CCF17B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6.带受控的24V输出接口，可以实现声光同步输出，可用于特殊教育学校。</w:t>
            </w:r>
          </w:p>
          <w:p w14:paraId="28DDEE6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7.可外接音量控制器，对音箱音量进行本地音量控制。</w:t>
            </w:r>
          </w:p>
          <w:p w14:paraId="5532CF6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8.可选配巡检环境监听模块，实现终端远程故障诊断、监听音箱环境声音。</w:t>
            </w:r>
          </w:p>
          <w:p w14:paraId="1611571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9.可选配2.4G话筒模块，可实现本地语音扩声。</w:t>
            </w:r>
          </w:p>
          <w:p w14:paraId="53522E3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10.可选配音频前级模块，实现本地播音，前级模块具有1路话筒输入，1路线路输入，1路线路输出，话筒音量调节旋钮，线路音量调节旋钮，话筒高低音调节旋钮功能。</w:t>
            </w:r>
          </w:p>
          <w:p w14:paraId="4B38726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11.可选配多媒体模块。实现USB顺序播放、蓝牙播放、声卡功能。</w:t>
            </w:r>
          </w:p>
          <w:p w14:paraId="5CF6E1B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12.支持网络远程升级。</w:t>
            </w:r>
          </w:p>
          <w:p w14:paraId="44955FE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13.LED 状态指示灯，便于故障查找。</w:t>
            </w:r>
          </w:p>
          <w:p w14:paraId="0F5E2AD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14.设备IP地址具有复位按钮，在丢失IP地址时，可恢复初始设置。</w:t>
            </w:r>
          </w:p>
        </w:tc>
        <w:tc>
          <w:tcPr>
            <w:tcW w:w="742" w:type="dxa"/>
            <w:shd w:val="clear" w:color="auto" w:fill="auto"/>
            <w:vAlign w:val="center"/>
          </w:tcPr>
          <w:p w14:paraId="5706A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只</w:t>
            </w:r>
          </w:p>
        </w:tc>
        <w:tc>
          <w:tcPr>
            <w:tcW w:w="819" w:type="dxa"/>
            <w:shd w:val="clear" w:color="auto" w:fill="auto"/>
            <w:vAlign w:val="center"/>
          </w:tcPr>
          <w:p w14:paraId="61389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w:t>
            </w:r>
          </w:p>
        </w:tc>
        <w:tc>
          <w:tcPr>
            <w:tcW w:w="1268" w:type="dxa"/>
            <w:shd w:val="clear" w:color="auto" w:fill="auto"/>
            <w:vAlign w:val="center"/>
          </w:tcPr>
          <w:p w14:paraId="21175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850</w:t>
            </w:r>
          </w:p>
        </w:tc>
        <w:tc>
          <w:tcPr>
            <w:tcW w:w="1382" w:type="dxa"/>
            <w:shd w:val="clear" w:color="auto" w:fill="auto"/>
            <w:vAlign w:val="center"/>
          </w:tcPr>
          <w:p w14:paraId="1D418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17000</w:t>
            </w:r>
          </w:p>
        </w:tc>
        <w:tc>
          <w:tcPr>
            <w:tcW w:w="1163" w:type="dxa"/>
            <w:shd w:val="clear" w:color="auto" w:fill="auto"/>
            <w:vAlign w:val="center"/>
          </w:tcPr>
          <w:p w14:paraId="65DEF69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4层楼，每层</w:t>
            </w:r>
            <w:r>
              <w:rPr>
                <w:rFonts w:hint="eastAsia" w:ascii="宋体" w:hAnsi="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个教室</w:t>
            </w:r>
          </w:p>
        </w:tc>
      </w:tr>
      <w:tr w14:paraId="3051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1B06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8</w:t>
            </w:r>
          </w:p>
        </w:tc>
        <w:tc>
          <w:tcPr>
            <w:tcW w:w="1728" w:type="dxa"/>
            <w:shd w:val="clear" w:color="auto" w:fill="auto"/>
            <w:vAlign w:val="center"/>
          </w:tcPr>
          <w:p w14:paraId="1A758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走廊吸顶喇叭</w:t>
            </w:r>
          </w:p>
        </w:tc>
        <w:tc>
          <w:tcPr>
            <w:tcW w:w="7143" w:type="dxa"/>
            <w:shd w:val="clear" w:color="auto" w:fill="auto"/>
            <w:vAlign w:val="top"/>
          </w:tcPr>
          <w:p w14:paraId="31DEB21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1、塑料盆架，弹簧压片系统；</w:t>
            </w:r>
          </w:p>
          <w:p w14:paraId="09BF1F6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2、额定功率：3W/6W；</w:t>
            </w:r>
          </w:p>
          <w:p w14:paraId="2E8DD5F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3、输入电压：100V；</w:t>
            </w:r>
          </w:p>
          <w:p w14:paraId="4B38C1A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4、频率范围：120Hz-15KHz（±15%)；</w:t>
            </w:r>
          </w:p>
          <w:p w14:paraId="1261D0B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5、灵敏度：90±3dB。</w:t>
            </w:r>
          </w:p>
        </w:tc>
        <w:tc>
          <w:tcPr>
            <w:tcW w:w="742" w:type="dxa"/>
            <w:shd w:val="clear" w:color="auto" w:fill="auto"/>
            <w:vAlign w:val="center"/>
          </w:tcPr>
          <w:p w14:paraId="6E2AD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只</w:t>
            </w:r>
          </w:p>
        </w:tc>
        <w:tc>
          <w:tcPr>
            <w:tcW w:w="819" w:type="dxa"/>
            <w:shd w:val="clear" w:color="auto" w:fill="auto"/>
            <w:vAlign w:val="center"/>
          </w:tcPr>
          <w:p w14:paraId="60A70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w:t>
            </w:r>
          </w:p>
        </w:tc>
        <w:tc>
          <w:tcPr>
            <w:tcW w:w="1268" w:type="dxa"/>
            <w:shd w:val="clear" w:color="auto" w:fill="auto"/>
            <w:vAlign w:val="center"/>
          </w:tcPr>
          <w:p w14:paraId="1E9562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90</w:t>
            </w:r>
          </w:p>
        </w:tc>
        <w:tc>
          <w:tcPr>
            <w:tcW w:w="1382" w:type="dxa"/>
            <w:shd w:val="clear" w:color="auto" w:fill="auto"/>
            <w:vAlign w:val="center"/>
          </w:tcPr>
          <w:p w14:paraId="75229B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7200</w:t>
            </w:r>
          </w:p>
        </w:tc>
        <w:tc>
          <w:tcPr>
            <w:tcW w:w="1163" w:type="dxa"/>
            <w:shd w:val="clear" w:color="auto" w:fill="auto"/>
            <w:vAlign w:val="center"/>
          </w:tcPr>
          <w:p w14:paraId="1799BF5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每层20个</w:t>
            </w:r>
          </w:p>
        </w:tc>
      </w:tr>
      <w:tr w14:paraId="040E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A0CDD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9</w:t>
            </w:r>
          </w:p>
        </w:tc>
        <w:tc>
          <w:tcPr>
            <w:tcW w:w="1728" w:type="dxa"/>
            <w:shd w:val="clear" w:color="auto" w:fill="auto"/>
            <w:vAlign w:val="center"/>
          </w:tcPr>
          <w:p w14:paraId="537C1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走廊IP功放</w:t>
            </w:r>
          </w:p>
        </w:tc>
        <w:tc>
          <w:tcPr>
            <w:tcW w:w="7143" w:type="dxa"/>
            <w:shd w:val="clear" w:color="auto" w:fill="auto"/>
            <w:vAlign w:val="top"/>
          </w:tcPr>
          <w:p w14:paraId="30DE99E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1、D类数字功率放大器。</w:t>
            </w:r>
          </w:p>
          <w:p w14:paraId="765298F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 具有两路AUX输入，每路输入具有音量控制旋钮。</w:t>
            </w:r>
          </w:p>
          <w:p w14:paraId="2C83390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 具有1路话筒输入，话筒音量单独可调，具有默音可调功能。</w:t>
            </w:r>
          </w:p>
          <w:p w14:paraId="64329D0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 内置网络模块，实现网络解码功能。</w:t>
            </w:r>
          </w:p>
          <w:p w14:paraId="393C232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5、优先级切换功能：可以自主选择网络优先或网络和本地信号混音输出。</w:t>
            </w:r>
          </w:p>
          <w:p w14:paraId="4AB70AD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 具有1路录音输出。</w:t>
            </w:r>
          </w:p>
          <w:p w14:paraId="502D5F4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7、RS485远程监控。通过广播管理系统主机可监控功放的工作模式、工作温度、输出电平、保护状态、工作电流等工作状态。</w:t>
            </w:r>
          </w:p>
          <w:p w14:paraId="2E1C2A7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 额定输出电压：100V</w:t>
            </w:r>
          </w:p>
          <w:p w14:paraId="05C33CF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 具有总音量调整旋钮。</w:t>
            </w:r>
          </w:p>
          <w:p w14:paraId="2488245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10、定压输出功率：≥350W。</w:t>
            </w:r>
          </w:p>
          <w:p w14:paraId="139C750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11、额定电源电压：AC 220V/50Hz（±10%）。</w:t>
            </w:r>
          </w:p>
          <w:p w14:paraId="2A944DD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★提供功放具有短路保护装置的相关资料证明。</w:t>
            </w:r>
          </w:p>
        </w:tc>
        <w:tc>
          <w:tcPr>
            <w:tcW w:w="742" w:type="dxa"/>
            <w:shd w:val="clear" w:color="auto" w:fill="auto"/>
            <w:vAlign w:val="center"/>
          </w:tcPr>
          <w:p w14:paraId="371AE6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A93C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1268" w:type="dxa"/>
            <w:shd w:val="clear" w:color="auto" w:fill="auto"/>
            <w:vAlign w:val="center"/>
          </w:tcPr>
          <w:p w14:paraId="378B5E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3500</w:t>
            </w:r>
          </w:p>
        </w:tc>
        <w:tc>
          <w:tcPr>
            <w:tcW w:w="1382" w:type="dxa"/>
            <w:shd w:val="clear" w:color="auto" w:fill="auto"/>
            <w:vAlign w:val="center"/>
          </w:tcPr>
          <w:p w14:paraId="6A6C2A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7000</w:t>
            </w:r>
          </w:p>
        </w:tc>
        <w:tc>
          <w:tcPr>
            <w:tcW w:w="1163" w:type="dxa"/>
            <w:shd w:val="clear" w:color="auto" w:fill="auto"/>
            <w:vAlign w:val="center"/>
          </w:tcPr>
          <w:p w14:paraId="0DDE4E1D">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两层楼作为一个IP节点控制</w:t>
            </w:r>
          </w:p>
        </w:tc>
      </w:tr>
      <w:tr w14:paraId="368F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7D28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20</w:t>
            </w:r>
          </w:p>
        </w:tc>
        <w:tc>
          <w:tcPr>
            <w:tcW w:w="1728" w:type="dxa"/>
            <w:shd w:val="clear" w:color="auto" w:fill="auto"/>
            <w:vAlign w:val="center"/>
          </w:tcPr>
          <w:p w14:paraId="36063A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交换机</w:t>
            </w:r>
          </w:p>
        </w:tc>
        <w:tc>
          <w:tcPr>
            <w:tcW w:w="7143" w:type="dxa"/>
            <w:shd w:val="clear" w:color="auto" w:fill="auto"/>
            <w:vAlign w:val="top"/>
          </w:tcPr>
          <w:p w14:paraId="6F3FD0FB">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1.交换容量≥672Gbps/6.72Tbps，包转发率≥171Mpps/309Mpps；千兆电口≥24个， 万兆光口≥4个；Console口≥1个；提供官网截图和链接；</w:t>
            </w:r>
          </w:p>
          <w:p w14:paraId="18DA4131">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2.支持MAC地址≥16K，提供官网截图证明；</w:t>
            </w:r>
          </w:p>
          <w:p w14:paraId="7F7AFE60">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3.★支持通过在网管中心平台的Web页面对交换机进行可视化管理查看，包括交换机的端口状态及配置、vlan信息，提供功能截图证明；</w:t>
            </w:r>
          </w:p>
          <w:p w14:paraId="3542607B">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4.支持通过网管中心平台查看交换机面板端口工作状态，通过端口颜色显示状态即可判断端口是否在线工作；提供功能截图证明；</w:t>
            </w:r>
          </w:p>
          <w:p w14:paraId="0B8874D7">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5.支持通过网管中心平台查看交换机处于工作端口的发送与接收的流量趋势；提供功能截图证明；</w:t>
            </w:r>
          </w:p>
          <w:p w14:paraId="71C1857F">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6.支持通过网管中心平台一键替换“按钮”即可完成故障设备替换，提供功能截图证明；</w:t>
            </w:r>
          </w:p>
          <w:p w14:paraId="77EF072F">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7.支持通过APP进行远程管理，并且可以修改交换机网络配置，提供功能截图证明；</w:t>
            </w:r>
          </w:p>
          <w:p w14:paraId="78B2A59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lang w:eastAsia="zh-CN"/>
              </w:rPr>
            </w:pPr>
            <w:r>
              <w:rPr>
                <w:rFonts w:hint="eastAsia" w:ascii="宋体" w:hAnsi="宋体" w:cs="宋体"/>
                <w:color w:val="auto"/>
                <w:kern w:val="0"/>
                <w:sz w:val="24"/>
                <w:szCs w:val="24"/>
                <w:highlight w:val="none"/>
                <w:lang w:bidi="ar"/>
              </w:rPr>
              <w:t>8.★为保障产品后期服务质量，设备生产制造商需具备售后服务完善度/成熟度认证证书，且达到“十星级”，提供证书复印件证明</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69111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6ECFA0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1268" w:type="dxa"/>
            <w:shd w:val="clear" w:color="auto" w:fill="auto"/>
            <w:vAlign w:val="center"/>
          </w:tcPr>
          <w:p w14:paraId="49D75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382" w:type="dxa"/>
            <w:shd w:val="clear" w:color="auto" w:fill="auto"/>
            <w:vAlign w:val="center"/>
          </w:tcPr>
          <w:p w14:paraId="37C90B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6000</w:t>
            </w:r>
          </w:p>
        </w:tc>
        <w:tc>
          <w:tcPr>
            <w:tcW w:w="1163" w:type="dxa"/>
            <w:shd w:val="clear" w:color="auto" w:fill="auto"/>
            <w:vAlign w:val="center"/>
          </w:tcPr>
          <w:p w14:paraId="7E7E55FB">
            <w:pPr>
              <w:jc w:val="center"/>
              <w:rPr>
                <w:rFonts w:hint="eastAsia" w:ascii="宋体" w:hAnsi="宋体" w:eastAsia="宋体" w:cs="宋体"/>
                <w:i w:val="0"/>
                <w:iCs w:val="0"/>
                <w:color w:val="auto"/>
                <w:sz w:val="24"/>
                <w:szCs w:val="24"/>
                <w:highlight w:val="none"/>
                <w:u w:val="none"/>
              </w:rPr>
            </w:pPr>
          </w:p>
        </w:tc>
      </w:tr>
      <w:tr w14:paraId="19D9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D25A3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1728" w:type="dxa"/>
            <w:shd w:val="clear" w:color="auto" w:fill="auto"/>
            <w:vAlign w:val="center"/>
          </w:tcPr>
          <w:p w14:paraId="0D1AB15B">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六类网线</w:t>
            </w:r>
          </w:p>
        </w:tc>
        <w:tc>
          <w:tcPr>
            <w:tcW w:w="7143" w:type="dxa"/>
            <w:shd w:val="clear" w:color="auto" w:fill="auto"/>
            <w:vAlign w:val="center"/>
          </w:tcPr>
          <w:p w14:paraId="66B4EBA5">
            <w:pPr>
              <w:keepNext w:val="0"/>
              <w:keepLines w:val="0"/>
              <w:widowControl/>
              <w:suppressLineNumbers w:val="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六类</w:t>
            </w:r>
            <w:r>
              <w:rPr>
                <w:rFonts w:hint="eastAsia" w:ascii="宋体" w:hAnsi="宋体" w:cs="宋体"/>
                <w:color w:val="auto"/>
                <w:kern w:val="0"/>
                <w:sz w:val="24"/>
                <w:szCs w:val="24"/>
                <w:highlight w:val="none"/>
              </w:rPr>
              <w:t>4对非屏蔽</w:t>
            </w:r>
            <w:r>
              <w:rPr>
                <w:rFonts w:hint="eastAsia" w:ascii="宋体" w:hAnsi="宋体" w:cs="宋体"/>
                <w:color w:val="auto"/>
                <w:kern w:val="0"/>
                <w:sz w:val="24"/>
                <w:szCs w:val="24"/>
                <w:highlight w:val="none"/>
                <w:lang w:val="en-US" w:eastAsia="zh-CN"/>
              </w:rPr>
              <w:t>纯铜</w:t>
            </w:r>
            <w:r>
              <w:rPr>
                <w:rFonts w:hint="eastAsia" w:ascii="宋体" w:hAnsi="宋体" w:cs="宋体"/>
                <w:color w:val="auto"/>
                <w:kern w:val="0"/>
                <w:sz w:val="24"/>
                <w:szCs w:val="24"/>
                <w:highlight w:val="none"/>
              </w:rPr>
              <w:t>双绞线</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十字隔离线芯</w:t>
            </w:r>
            <w:r>
              <w:rPr>
                <w:rFonts w:hint="eastAsia" w:ascii="宋体" w:hAnsi="宋体" w:cs="宋体"/>
                <w:color w:val="auto"/>
                <w:kern w:val="0"/>
                <w:sz w:val="24"/>
                <w:szCs w:val="24"/>
                <w:highlight w:val="none"/>
                <w:lang w:eastAsia="zh-CN"/>
              </w:rPr>
              <w:t>）；</w:t>
            </w:r>
          </w:p>
          <w:p w14:paraId="50354BF6">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2、需</w:t>
            </w:r>
            <w:r>
              <w:rPr>
                <w:rFonts w:hint="eastAsia" w:ascii="宋体" w:hAnsi="宋体"/>
                <w:color w:val="auto"/>
                <w:sz w:val="24"/>
                <w:szCs w:val="24"/>
                <w:highlight w:val="none"/>
              </w:rPr>
              <w:t>提供线缆测试仪</w:t>
            </w:r>
            <w:r>
              <w:rPr>
                <w:rFonts w:ascii="宋体" w:hAnsi="宋体"/>
                <w:color w:val="auto"/>
                <w:sz w:val="24"/>
                <w:szCs w:val="24"/>
                <w:highlight w:val="none"/>
              </w:rPr>
              <w:t>100%</w:t>
            </w:r>
            <w:r>
              <w:rPr>
                <w:rFonts w:hint="eastAsia" w:ascii="宋体" w:hAnsi="宋体"/>
                <w:color w:val="auto"/>
                <w:sz w:val="24"/>
                <w:szCs w:val="24"/>
                <w:highlight w:val="none"/>
              </w:rPr>
              <w:t>的</w:t>
            </w:r>
            <w:r>
              <w:rPr>
                <w:rFonts w:ascii="宋体" w:hAnsi="宋体"/>
                <w:color w:val="auto"/>
                <w:sz w:val="24"/>
                <w:szCs w:val="24"/>
                <w:highlight w:val="none"/>
              </w:rPr>
              <w:t>UTP</w:t>
            </w:r>
            <w:r>
              <w:rPr>
                <w:rFonts w:hint="eastAsia" w:ascii="宋体" w:hAnsi="宋体"/>
                <w:color w:val="auto"/>
                <w:sz w:val="24"/>
                <w:szCs w:val="24"/>
                <w:highlight w:val="none"/>
              </w:rPr>
              <w:t>测试数据的原始数据文档（</w:t>
            </w:r>
            <w:r>
              <w:rPr>
                <w:rFonts w:ascii="宋体" w:hAnsi="宋体"/>
                <w:color w:val="auto"/>
                <w:sz w:val="24"/>
                <w:szCs w:val="24"/>
                <w:highlight w:val="none"/>
              </w:rPr>
              <w:t>.flw</w:t>
            </w:r>
            <w:r>
              <w:rPr>
                <w:rFonts w:hint="eastAsia" w:ascii="宋体" w:hAnsi="宋体"/>
                <w:color w:val="auto"/>
                <w:sz w:val="24"/>
                <w:szCs w:val="24"/>
                <w:highlight w:val="none"/>
              </w:rPr>
              <w:t>格式），作为招标方抽检和</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资料之用</w:t>
            </w:r>
            <w:r>
              <w:rPr>
                <w:rFonts w:hint="eastAsia" w:ascii="宋体" w:hAnsi="宋体"/>
                <w:color w:val="auto"/>
                <w:sz w:val="24"/>
                <w:szCs w:val="24"/>
                <w:highlight w:val="none"/>
                <w:lang w:eastAsia="zh-CN"/>
              </w:rPr>
              <w:t>；</w:t>
            </w:r>
          </w:p>
          <w:p w14:paraId="1C9B2F83">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3、要求进行福䘵克网线测试达到</w:t>
            </w:r>
            <w:r>
              <w:rPr>
                <w:rFonts w:hint="eastAsia" w:ascii="宋体" w:hAnsi="宋体"/>
                <w:color w:val="auto"/>
                <w:sz w:val="24"/>
                <w:szCs w:val="24"/>
                <w:highlight w:val="none"/>
              </w:rPr>
              <w:t>全部通过</w:t>
            </w:r>
            <w:r>
              <w:rPr>
                <w:rFonts w:hint="eastAsia"/>
                <w:color w:val="auto"/>
                <w:sz w:val="24"/>
                <w:szCs w:val="24"/>
                <w:highlight w:val="none"/>
                <w:lang w:eastAsia="zh-CN"/>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条网线的余量值</w:t>
            </w:r>
            <w:r>
              <w:rPr>
                <w:rFonts w:hint="eastAsia" w:ascii="宋体" w:hAnsi="宋体"/>
                <w:color w:val="auto"/>
                <w:sz w:val="24"/>
                <w:szCs w:val="24"/>
                <w:highlight w:val="none"/>
                <w:lang w:eastAsia="zh-CN"/>
              </w:rPr>
              <w:t>≥</w:t>
            </w:r>
            <w:r>
              <w:rPr>
                <w:rFonts w:ascii="宋体" w:hAnsi="宋体"/>
                <w:color w:val="auto"/>
                <w:sz w:val="24"/>
                <w:szCs w:val="24"/>
                <w:highlight w:val="none"/>
              </w:rPr>
              <w:t>3db</w:t>
            </w:r>
            <w:r>
              <w:rPr>
                <w:rFonts w:hint="eastAsia" w:ascii="宋体" w:hAnsi="宋体"/>
                <w:color w:val="auto"/>
                <w:sz w:val="24"/>
                <w:szCs w:val="24"/>
                <w:highlight w:val="none"/>
              </w:rPr>
              <w:t>，低于</w:t>
            </w:r>
            <w:r>
              <w:rPr>
                <w:rFonts w:ascii="宋体" w:hAnsi="宋体"/>
                <w:color w:val="auto"/>
                <w:sz w:val="24"/>
                <w:szCs w:val="24"/>
                <w:highlight w:val="none"/>
              </w:rPr>
              <w:t>3db</w:t>
            </w:r>
            <w:r>
              <w:rPr>
                <w:rFonts w:hint="eastAsia" w:ascii="宋体" w:hAnsi="宋体"/>
                <w:color w:val="auto"/>
                <w:sz w:val="24"/>
                <w:szCs w:val="24"/>
                <w:highlight w:val="none"/>
              </w:rPr>
              <w:t>的返工整改</w:t>
            </w:r>
            <w:r>
              <w:rPr>
                <w:rFonts w:hint="eastAsia" w:ascii="宋体" w:hAnsi="宋体"/>
                <w:color w:val="auto"/>
                <w:sz w:val="24"/>
                <w:szCs w:val="24"/>
                <w:highlight w:val="none"/>
                <w:lang w:eastAsia="zh-CN"/>
              </w:rPr>
              <w:t>）；</w:t>
            </w:r>
          </w:p>
          <w:p w14:paraId="54FD5F29">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所用标注与线标一致</w:t>
            </w:r>
            <w:r>
              <w:rPr>
                <w:rFonts w:hint="eastAsia" w:ascii="宋体" w:hAnsi="宋体"/>
                <w:color w:val="auto"/>
                <w:sz w:val="24"/>
                <w:szCs w:val="24"/>
                <w:highlight w:val="none"/>
                <w:lang w:eastAsia="zh-CN"/>
              </w:rPr>
              <w:t>。</w:t>
            </w:r>
          </w:p>
        </w:tc>
        <w:tc>
          <w:tcPr>
            <w:tcW w:w="742" w:type="dxa"/>
            <w:shd w:val="clear" w:color="auto" w:fill="auto"/>
            <w:vAlign w:val="center"/>
          </w:tcPr>
          <w:p w14:paraId="0B747087">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5FFB1914">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500</w:t>
            </w:r>
          </w:p>
        </w:tc>
        <w:tc>
          <w:tcPr>
            <w:tcW w:w="1268" w:type="dxa"/>
            <w:shd w:val="clear" w:color="auto" w:fill="auto"/>
            <w:vAlign w:val="center"/>
          </w:tcPr>
          <w:p w14:paraId="07D983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382" w:type="dxa"/>
            <w:shd w:val="clear" w:color="auto" w:fill="auto"/>
            <w:vAlign w:val="center"/>
          </w:tcPr>
          <w:p w14:paraId="02C7F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1500</w:t>
            </w:r>
          </w:p>
        </w:tc>
        <w:tc>
          <w:tcPr>
            <w:tcW w:w="1163" w:type="dxa"/>
            <w:shd w:val="clear" w:color="auto" w:fill="auto"/>
            <w:vAlign w:val="center"/>
          </w:tcPr>
          <w:p w14:paraId="132FA73A">
            <w:pPr>
              <w:jc w:val="center"/>
              <w:rPr>
                <w:rFonts w:hint="eastAsia" w:ascii="宋体" w:hAnsi="宋体" w:eastAsia="宋体" w:cs="宋体"/>
                <w:i w:val="0"/>
                <w:iCs w:val="0"/>
                <w:color w:val="auto"/>
                <w:sz w:val="24"/>
                <w:szCs w:val="24"/>
                <w:highlight w:val="none"/>
                <w:u w:val="none"/>
              </w:rPr>
            </w:pPr>
          </w:p>
        </w:tc>
      </w:tr>
      <w:tr w14:paraId="6058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1263F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1728" w:type="dxa"/>
            <w:shd w:val="clear" w:color="auto" w:fill="auto"/>
            <w:vAlign w:val="center"/>
          </w:tcPr>
          <w:p w14:paraId="4942CF48">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广播线</w:t>
            </w:r>
          </w:p>
        </w:tc>
        <w:tc>
          <w:tcPr>
            <w:tcW w:w="7143" w:type="dxa"/>
            <w:shd w:val="clear" w:color="auto" w:fill="auto"/>
            <w:vAlign w:val="center"/>
          </w:tcPr>
          <w:p w14:paraId="012BC090">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RVV2*1.</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铜芯聚氯乙烯绝缘聚氯乙烯护套软线</w:t>
            </w:r>
          </w:p>
        </w:tc>
        <w:tc>
          <w:tcPr>
            <w:tcW w:w="742" w:type="dxa"/>
            <w:shd w:val="clear" w:color="auto" w:fill="auto"/>
            <w:vAlign w:val="center"/>
          </w:tcPr>
          <w:p w14:paraId="38EB2E24">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0E3CD54B">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5000</w:t>
            </w:r>
          </w:p>
        </w:tc>
        <w:tc>
          <w:tcPr>
            <w:tcW w:w="1268" w:type="dxa"/>
            <w:shd w:val="clear" w:color="auto" w:fill="auto"/>
            <w:vAlign w:val="center"/>
          </w:tcPr>
          <w:p w14:paraId="019F17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382" w:type="dxa"/>
            <w:shd w:val="clear" w:color="auto" w:fill="auto"/>
            <w:vAlign w:val="center"/>
          </w:tcPr>
          <w:p w14:paraId="072C5F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15000</w:t>
            </w:r>
          </w:p>
        </w:tc>
        <w:tc>
          <w:tcPr>
            <w:tcW w:w="1163" w:type="dxa"/>
            <w:shd w:val="clear" w:color="auto" w:fill="auto"/>
            <w:vAlign w:val="center"/>
          </w:tcPr>
          <w:p w14:paraId="2D0BFC00">
            <w:pPr>
              <w:jc w:val="center"/>
              <w:rPr>
                <w:rFonts w:hint="eastAsia" w:ascii="宋体" w:hAnsi="宋体" w:eastAsia="宋体" w:cs="宋体"/>
                <w:i w:val="0"/>
                <w:iCs w:val="0"/>
                <w:color w:val="auto"/>
                <w:sz w:val="24"/>
                <w:szCs w:val="24"/>
                <w:highlight w:val="none"/>
                <w:u w:val="none"/>
              </w:rPr>
            </w:pPr>
          </w:p>
        </w:tc>
      </w:tr>
      <w:tr w14:paraId="4614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F010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23</w:t>
            </w:r>
          </w:p>
        </w:tc>
        <w:tc>
          <w:tcPr>
            <w:tcW w:w="1728" w:type="dxa"/>
            <w:shd w:val="clear" w:color="auto" w:fill="auto"/>
            <w:vAlign w:val="center"/>
          </w:tcPr>
          <w:p w14:paraId="348FB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弱电机柜</w:t>
            </w:r>
          </w:p>
        </w:tc>
        <w:tc>
          <w:tcPr>
            <w:tcW w:w="7143" w:type="dxa"/>
            <w:shd w:val="clear" w:color="auto" w:fill="auto"/>
            <w:vAlign w:val="top"/>
          </w:tcPr>
          <w:p w14:paraId="19F87BE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bidi="ar"/>
              </w:rPr>
              <w:t>U标准机柜,优质冷扎钢板制作，钢化玻璃门，600mm(W)*600mm(D),防护等级IP20。</w:t>
            </w:r>
          </w:p>
        </w:tc>
        <w:tc>
          <w:tcPr>
            <w:tcW w:w="742" w:type="dxa"/>
            <w:shd w:val="clear" w:color="auto" w:fill="auto"/>
            <w:vAlign w:val="center"/>
          </w:tcPr>
          <w:p w14:paraId="5AD09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53E55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200E4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800</w:t>
            </w:r>
          </w:p>
        </w:tc>
        <w:tc>
          <w:tcPr>
            <w:tcW w:w="1382" w:type="dxa"/>
            <w:shd w:val="clear" w:color="auto" w:fill="auto"/>
            <w:vAlign w:val="center"/>
          </w:tcPr>
          <w:p w14:paraId="60273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800</w:t>
            </w:r>
          </w:p>
        </w:tc>
        <w:tc>
          <w:tcPr>
            <w:tcW w:w="1163" w:type="dxa"/>
            <w:shd w:val="clear" w:color="auto" w:fill="auto"/>
            <w:vAlign w:val="center"/>
          </w:tcPr>
          <w:p w14:paraId="7325C394">
            <w:pPr>
              <w:jc w:val="center"/>
              <w:rPr>
                <w:rFonts w:hint="eastAsia" w:ascii="宋体" w:hAnsi="宋体" w:eastAsia="宋体" w:cs="宋体"/>
                <w:i w:val="0"/>
                <w:iCs w:val="0"/>
                <w:color w:val="auto"/>
                <w:sz w:val="24"/>
                <w:szCs w:val="24"/>
                <w:highlight w:val="none"/>
                <w:u w:val="none"/>
              </w:rPr>
            </w:pPr>
          </w:p>
        </w:tc>
      </w:tr>
      <w:tr w14:paraId="5E87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6BCB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6DBCA9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体艺楼</w:t>
            </w:r>
          </w:p>
        </w:tc>
        <w:tc>
          <w:tcPr>
            <w:tcW w:w="7143" w:type="dxa"/>
            <w:shd w:val="clear" w:color="auto" w:fill="auto"/>
            <w:vAlign w:val="center"/>
          </w:tcPr>
          <w:p w14:paraId="0627F5A6">
            <w:pPr>
              <w:jc w:val="center"/>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1BD3EDB7">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2F38CD23">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525DCC1A">
            <w:pPr>
              <w:jc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4FE57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57681B0D">
            <w:pPr>
              <w:jc w:val="center"/>
              <w:rPr>
                <w:rFonts w:hint="eastAsia" w:ascii="宋体" w:hAnsi="宋体" w:eastAsia="宋体" w:cs="宋体"/>
                <w:i w:val="0"/>
                <w:iCs w:val="0"/>
                <w:color w:val="auto"/>
                <w:sz w:val="24"/>
                <w:szCs w:val="24"/>
                <w:highlight w:val="none"/>
                <w:u w:val="none"/>
              </w:rPr>
            </w:pPr>
          </w:p>
        </w:tc>
      </w:tr>
      <w:tr w14:paraId="4490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87F5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24</w:t>
            </w:r>
          </w:p>
        </w:tc>
        <w:tc>
          <w:tcPr>
            <w:tcW w:w="1728" w:type="dxa"/>
            <w:shd w:val="clear" w:color="auto" w:fill="auto"/>
            <w:vAlign w:val="center"/>
          </w:tcPr>
          <w:p w14:paraId="3C773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走廊吸顶喇叭</w:t>
            </w:r>
          </w:p>
        </w:tc>
        <w:tc>
          <w:tcPr>
            <w:tcW w:w="7143" w:type="dxa"/>
            <w:shd w:val="clear" w:color="auto" w:fill="auto"/>
            <w:vAlign w:val="top"/>
          </w:tcPr>
          <w:p w14:paraId="73942FE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1、塑料盆架，弹簧压片系统；</w:t>
            </w:r>
          </w:p>
          <w:p w14:paraId="0C4F789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2、额定功率：3W/6W；</w:t>
            </w:r>
          </w:p>
          <w:p w14:paraId="6D6E975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3、输入电压：100V；</w:t>
            </w:r>
          </w:p>
          <w:p w14:paraId="395D41D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4、频率范围：120Hz-15KHz（±15%)；</w:t>
            </w:r>
          </w:p>
          <w:p w14:paraId="761EDBE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5、灵敏度：90±3dB。</w:t>
            </w:r>
          </w:p>
        </w:tc>
        <w:tc>
          <w:tcPr>
            <w:tcW w:w="742" w:type="dxa"/>
            <w:shd w:val="clear" w:color="auto" w:fill="auto"/>
            <w:vAlign w:val="center"/>
          </w:tcPr>
          <w:p w14:paraId="72CC9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02C41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16</w:t>
            </w:r>
          </w:p>
        </w:tc>
        <w:tc>
          <w:tcPr>
            <w:tcW w:w="1268" w:type="dxa"/>
            <w:shd w:val="clear" w:color="auto" w:fill="auto"/>
            <w:vAlign w:val="center"/>
          </w:tcPr>
          <w:p w14:paraId="09D84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90</w:t>
            </w:r>
          </w:p>
        </w:tc>
        <w:tc>
          <w:tcPr>
            <w:tcW w:w="1382" w:type="dxa"/>
            <w:shd w:val="clear" w:color="auto" w:fill="auto"/>
            <w:vAlign w:val="center"/>
          </w:tcPr>
          <w:p w14:paraId="5E63C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1440</w:t>
            </w:r>
          </w:p>
        </w:tc>
        <w:tc>
          <w:tcPr>
            <w:tcW w:w="1163" w:type="dxa"/>
            <w:shd w:val="clear" w:color="auto" w:fill="auto"/>
            <w:vAlign w:val="center"/>
          </w:tcPr>
          <w:p w14:paraId="7A8CD071">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1层6只，二层10只</w:t>
            </w:r>
          </w:p>
        </w:tc>
      </w:tr>
      <w:tr w14:paraId="5A50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4839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25</w:t>
            </w:r>
          </w:p>
        </w:tc>
        <w:tc>
          <w:tcPr>
            <w:tcW w:w="1728" w:type="dxa"/>
            <w:shd w:val="clear" w:color="auto" w:fill="auto"/>
            <w:vAlign w:val="center"/>
          </w:tcPr>
          <w:p w14:paraId="3EF5EC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走廊IP功放</w:t>
            </w:r>
          </w:p>
        </w:tc>
        <w:tc>
          <w:tcPr>
            <w:tcW w:w="7143" w:type="dxa"/>
            <w:shd w:val="clear" w:color="auto" w:fill="auto"/>
            <w:vAlign w:val="top"/>
          </w:tcPr>
          <w:p w14:paraId="17DF136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1、D类数字功率放大器。</w:t>
            </w:r>
          </w:p>
          <w:p w14:paraId="0C36389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 具有两路AUX输入，每路输入具有音量控制旋钮。</w:t>
            </w:r>
          </w:p>
          <w:p w14:paraId="6D5A7D1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 具有1路话筒输入，话筒音量单独可调，具有默音可调功能。</w:t>
            </w:r>
          </w:p>
          <w:p w14:paraId="7BFA4E6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 内置网络模块，实现网络解码功能。</w:t>
            </w:r>
          </w:p>
          <w:p w14:paraId="175D3EC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5、优先级切换功能：可以自主选择网络优先或网络和本地信号混音输出。</w:t>
            </w:r>
          </w:p>
          <w:p w14:paraId="13B330F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 具有1路录音输出。</w:t>
            </w:r>
          </w:p>
          <w:p w14:paraId="690CAC1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7、RS485远程监控。通过广播管理系统主机可监控功放的工作模式、工作温度、输出电平、保护状态、工作电流等工作状态。</w:t>
            </w:r>
          </w:p>
          <w:p w14:paraId="1D414CB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 额定输出电压：100V</w:t>
            </w:r>
          </w:p>
          <w:p w14:paraId="5D6291F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 具有总音量调整旋钮。</w:t>
            </w:r>
          </w:p>
          <w:p w14:paraId="1B335F9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10、定压输出功率：≥150W。</w:t>
            </w:r>
          </w:p>
          <w:p w14:paraId="0911D91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11、额定电源电压：AC 220V/50Hz（±10%）。</w:t>
            </w:r>
          </w:p>
          <w:p w14:paraId="581CD3D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★提供功放短路保护装置相关资料证明</w:t>
            </w:r>
          </w:p>
        </w:tc>
        <w:tc>
          <w:tcPr>
            <w:tcW w:w="742" w:type="dxa"/>
            <w:shd w:val="clear" w:color="auto" w:fill="auto"/>
            <w:vAlign w:val="center"/>
          </w:tcPr>
          <w:p w14:paraId="6C02B6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79887D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8" w:type="dxa"/>
            <w:shd w:val="clear" w:color="auto" w:fill="auto"/>
            <w:vAlign w:val="center"/>
          </w:tcPr>
          <w:p w14:paraId="77A62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2800</w:t>
            </w:r>
          </w:p>
        </w:tc>
        <w:tc>
          <w:tcPr>
            <w:tcW w:w="1382" w:type="dxa"/>
            <w:shd w:val="clear" w:color="auto" w:fill="auto"/>
            <w:vAlign w:val="center"/>
          </w:tcPr>
          <w:p w14:paraId="59F70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2800</w:t>
            </w:r>
          </w:p>
        </w:tc>
        <w:tc>
          <w:tcPr>
            <w:tcW w:w="1163" w:type="dxa"/>
            <w:shd w:val="clear" w:color="auto" w:fill="auto"/>
            <w:vAlign w:val="center"/>
          </w:tcPr>
          <w:p w14:paraId="50EE4A4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两层楼作为一个IP节点控制</w:t>
            </w:r>
          </w:p>
        </w:tc>
      </w:tr>
      <w:tr w14:paraId="4A0E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CD27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26</w:t>
            </w:r>
          </w:p>
        </w:tc>
        <w:tc>
          <w:tcPr>
            <w:tcW w:w="1728" w:type="dxa"/>
            <w:shd w:val="clear" w:color="auto" w:fill="auto"/>
            <w:vAlign w:val="center"/>
          </w:tcPr>
          <w:p w14:paraId="2F8C66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交换机</w:t>
            </w:r>
          </w:p>
        </w:tc>
        <w:tc>
          <w:tcPr>
            <w:tcW w:w="7143" w:type="dxa"/>
            <w:shd w:val="clear" w:color="auto" w:fill="auto"/>
            <w:vAlign w:val="top"/>
          </w:tcPr>
          <w:p w14:paraId="070AB5DA">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1.交换容量≥672Gbps/6.72Tbps，包转发率≥171Mpps/309Mpps；千兆电口≥24个， 万兆光口≥4个；Console口≥1个；提供官网截图和链接；</w:t>
            </w:r>
          </w:p>
          <w:p w14:paraId="7626B69A">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2.支持MAC地址≥16K，提供官网截图证明；</w:t>
            </w:r>
          </w:p>
          <w:p w14:paraId="75F0AE79">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3.★支持通过在网管中心平台的Web页面对交换机进行可视化管理查看，包括交换机的端口状态及配置、vlan信息，提供功能截图证明；</w:t>
            </w:r>
          </w:p>
          <w:p w14:paraId="7F4C4165">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4.支持通过网管中心平台查看交换机面板端口工作状态，通过端口颜色显示状态即可判断端口是否在线工作；提供功能截图证明；</w:t>
            </w:r>
          </w:p>
          <w:p w14:paraId="0362DD25">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5.支持通过网管中心平台查看交换机处于工作端口的发送与接收的流量趋势；提供功能截图证明；</w:t>
            </w:r>
          </w:p>
          <w:p w14:paraId="16C824DB">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6.支持通过网管中心平台一键替换“按钮”即可完成故障设备替换，提供功能截图证明；</w:t>
            </w:r>
          </w:p>
          <w:p w14:paraId="76F2F9CE">
            <w:pPr>
              <w:keepNext w:val="0"/>
              <w:keepLines w:val="0"/>
              <w:widowControl/>
              <w:suppressLineNumbers w:val="0"/>
              <w:jc w:val="left"/>
              <w:textAlignment w:val="top"/>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7.支持通过APP进行远程管理，并且可以修改交换机网络配置，提供功能截图证明；</w:t>
            </w:r>
          </w:p>
          <w:p w14:paraId="2CF8DD3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bidi="ar"/>
              </w:rPr>
              <w:t>8.★为保障产品后期服务质量，设备生产制造商需具备售后服务完善度/成熟度认证证书，且达到“十星级”，提供证书复印件证明</w:t>
            </w:r>
            <w:r>
              <w:rPr>
                <w:rFonts w:hint="eastAsia" w:ascii="宋体" w:hAnsi="宋体" w:cs="宋体"/>
                <w:color w:val="auto"/>
                <w:kern w:val="0"/>
                <w:sz w:val="24"/>
                <w:szCs w:val="24"/>
                <w:highlight w:val="none"/>
                <w:lang w:eastAsia="zh-CN" w:bidi="ar"/>
              </w:rPr>
              <w:t>。</w:t>
            </w:r>
          </w:p>
        </w:tc>
        <w:tc>
          <w:tcPr>
            <w:tcW w:w="742" w:type="dxa"/>
            <w:shd w:val="clear" w:color="auto" w:fill="auto"/>
            <w:vAlign w:val="center"/>
          </w:tcPr>
          <w:p w14:paraId="1CB1CE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3CC24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p>
        </w:tc>
        <w:tc>
          <w:tcPr>
            <w:tcW w:w="1268" w:type="dxa"/>
            <w:shd w:val="clear" w:color="auto" w:fill="auto"/>
            <w:vAlign w:val="center"/>
          </w:tcPr>
          <w:p w14:paraId="20E4E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382" w:type="dxa"/>
            <w:shd w:val="clear" w:color="auto" w:fill="auto"/>
            <w:vAlign w:val="center"/>
          </w:tcPr>
          <w:p w14:paraId="02743E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3000</w:t>
            </w:r>
          </w:p>
        </w:tc>
        <w:tc>
          <w:tcPr>
            <w:tcW w:w="1163" w:type="dxa"/>
            <w:shd w:val="clear" w:color="auto" w:fill="auto"/>
            <w:vAlign w:val="center"/>
          </w:tcPr>
          <w:p w14:paraId="6D24126B">
            <w:pPr>
              <w:jc w:val="center"/>
              <w:rPr>
                <w:rFonts w:hint="eastAsia" w:ascii="宋体" w:hAnsi="宋体" w:eastAsia="宋体" w:cs="宋体"/>
                <w:i w:val="0"/>
                <w:iCs w:val="0"/>
                <w:color w:val="auto"/>
                <w:sz w:val="24"/>
                <w:szCs w:val="24"/>
                <w:highlight w:val="none"/>
                <w:u w:val="none"/>
              </w:rPr>
            </w:pPr>
          </w:p>
        </w:tc>
      </w:tr>
      <w:tr w14:paraId="4072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24F9431">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1728" w:type="dxa"/>
            <w:shd w:val="clear" w:color="auto" w:fill="auto"/>
            <w:vAlign w:val="center"/>
          </w:tcPr>
          <w:p w14:paraId="74AA6342">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六类网线</w:t>
            </w:r>
          </w:p>
        </w:tc>
        <w:tc>
          <w:tcPr>
            <w:tcW w:w="7143" w:type="dxa"/>
            <w:shd w:val="clear" w:color="auto" w:fill="auto"/>
            <w:vAlign w:val="center"/>
          </w:tcPr>
          <w:p w14:paraId="1FB379F9">
            <w:pPr>
              <w:keepNext w:val="0"/>
              <w:keepLines w:val="0"/>
              <w:widowControl/>
              <w:suppressLineNumbers w:val="0"/>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六类</w:t>
            </w:r>
            <w:r>
              <w:rPr>
                <w:rFonts w:hint="eastAsia" w:ascii="宋体" w:hAnsi="宋体" w:cs="宋体"/>
                <w:color w:val="auto"/>
                <w:kern w:val="0"/>
                <w:sz w:val="24"/>
                <w:szCs w:val="24"/>
                <w:highlight w:val="none"/>
              </w:rPr>
              <w:t>4对非屏蔽</w:t>
            </w:r>
            <w:r>
              <w:rPr>
                <w:rFonts w:hint="eastAsia" w:ascii="宋体" w:hAnsi="宋体" w:cs="宋体"/>
                <w:color w:val="auto"/>
                <w:kern w:val="0"/>
                <w:sz w:val="24"/>
                <w:szCs w:val="24"/>
                <w:highlight w:val="none"/>
                <w:lang w:val="en-US" w:eastAsia="zh-CN"/>
              </w:rPr>
              <w:t>纯铜</w:t>
            </w:r>
            <w:r>
              <w:rPr>
                <w:rFonts w:hint="eastAsia" w:ascii="宋体" w:hAnsi="宋体" w:cs="宋体"/>
                <w:color w:val="auto"/>
                <w:kern w:val="0"/>
                <w:sz w:val="24"/>
                <w:szCs w:val="24"/>
                <w:highlight w:val="none"/>
              </w:rPr>
              <w:t>双绞线</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十字隔离线芯</w:t>
            </w:r>
            <w:r>
              <w:rPr>
                <w:rFonts w:hint="eastAsia" w:ascii="宋体" w:hAnsi="宋体" w:cs="宋体"/>
                <w:color w:val="auto"/>
                <w:kern w:val="0"/>
                <w:sz w:val="24"/>
                <w:szCs w:val="24"/>
                <w:highlight w:val="none"/>
                <w:lang w:eastAsia="zh-CN"/>
              </w:rPr>
              <w:t>）；</w:t>
            </w:r>
          </w:p>
          <w:p w14:paraId="57A57E6C">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2、需</w:t>
            </w:r>
            <w:r>
              <w:rPr>
                <w:rFonts w:hint="eastAsia" w:ascii="宋体" w:hAnsi="宋体"/>
                <w:color w:val="auto"/>
                <w:sz w:val="24"/>
                <w:szCs w:val="24"/>
                <w:highlight w:val="none"/>
              </w:rPr>
              <w:t>提供线缆测试仪</w:t>
            </w:r>
            <w:r>
              <w:rPr>
                <w:rFonts w:ascii="宋体" w:hAnsi="宋体"/>
                <w:color w:val="auto"/>
                <w:sz w:val="24"/>
                <w:szCs w:val="24"/>
                <w:highlight w:val="none"/>
              </w:rPr>
              <w:t>100%</w:t>
            </w:r>
            <w:r>
              <w:rPr>
                <w:rFonts w:hint="eastAsia" w:ascii="宋体" w:hAnsi="宋体"/>
                <w:color w:val="auto"/>
                <w:sz w:val="24"/>
                <w:szCs w:val="24"/>
                <w:highlight w:val="none"/>
              </w:rPr>
              <w:t>的</w:t>
            </w:r>
            <w:r>
              <w:rPr>
                <w:rFonts w:ascii="宋体" w:hAnsi="宋体"/>
                <w:color w:val="auto"/>
                <w:sz w:val="24"/>
                <w:szCs w:val="24"/>
                <w:highlight w:val="none"/>
              </w:rPr>
              <w:t>UTP</w:t>
            </w:r>
            <w:r>
              <w:rPr>
                <w:rFonts w:hint="eastAsia" w:ascii="宋体" w:hAnsi="宋体"/>
                <w:color w:val="auto"/>
                <w:sz w:val="24"/>
                <w:szCs w:val="24"/>
                <w:highlight w:val="none"/>
              </w:rPr>
              <w:t>测试数据的原始数据文档（</w:t>
            </w:r>
            <w:r>
              <w:rPr>
                <w:rFonts w:ascii="宋体" w:hAnsi="宋体"/>
                <w:color w:val="auto"/>
                <w:sz w:val="24"/>
                <w:szCs w:val="24"/>
                <w:highlight w:val="none"/>
              </w:rPr>
              <w:t>.flw</w:t>
            </w:r>
            <w:r>
              <w:rPr>
                <w:rFonts w:hint="eastAsia" w:ascii="宋体" w:hAnsi="宋体"/>
                <w:color w:val="auto"/>
                <w:sz w:val="24"/>
                <w:szCs w:val="24"/>
                <w:highlight w:val="none"/>
              </w:rPr>
              <w:t>格式），作为招标方抽检和</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资料之用</w:t>
            </w:r>
            <w:r>
              <w:rPr>
                <w:rFonts w:hint="eastAsia" w:ascii="宋体" w:hAnsi="宋体"/>
                <w:color w:val="auto"/>
                <w:sz w:val="24"/>
                <w:szCs w:val="24"/>
                <w:highlight w:val="none"/>
                <w:lang w:eastAsia="zh-CN"/>
              </w:rPr>
              <w:t>；</w:t>
            </w:r>
          </w:p>
          <w:p w14:paraId="345FFDF2">
            <w:pPr>
              <w:keepNext w:val="0"/>
              <w:keepLines w:val="0"/>
              <w:widowControl/>
              <w:numPr>
                <w:ilvl w:val="0"/>
                <w:numId w:val="0"/>
              </w:numPr>
              <w:suppressLineNumbers w:val="0"/>
              <w:jc w:val="left"/>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3、要求进行福䘵克网线测试达到</w:t>
            </w:r>
            <w:r>
              <w:rPr>
                <w:rFonts w:hint="eastAsia" w:ascii="宋体" w:hAnsi="宋体"/>
                <w:color w:val="auto"/>
                <w:sz w:val="24"/>
                <w:szCs w:val="24"/>
                <w:highlight w:val="none"/>
              </w:rPr>
              <w:t>全部通过</w:t>
            </w:r>
            <w:r>
              <w:rPr>
                <w:rFonts w:hint="eastAsia"/>
                <w:color w:val="auto"/>
                <w:sz w:val="24"/>
                <w:szCs w:val="24"/>
                <w:highlight w:val="none"/>
                <w:lang w:eastAsia="zh-CN"/>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条网线的余量值</w:t>
            </w:r>
            <w:r>
              <w:rPr>
                <w:rFonts w:hint="eastAsia" w:ascii="宋体" w:hAnsi="宋体"/>
                <w:color w:val="auto"/>
                <w:sz w:val="24"/>
                <w:szCs w:val="24"/>
                <w:highlight w:val="none"/>
                <w:lang w:eastAsia="zh-CN"/>
              </w:rPr>
              <w:t>≥</w:t>
            </w:r>
            <w:r>
              <w:rPr>
                <w:rFonts w:ascii="宋体" w:hAnsi="宋体"/>
                <w:color w:val="auto"/>
                <w:sz w:val="24"/>
                <w:szCs w:val="24"/>
                <w:highlight w:val="none"/>
              </w:rPr>
              <w:t>3db</w:t>
            </w:r>
            <w:r>
              <w:rPr>
                <w:rFonts w:hint="eastAsia" w:ascii="宋体" w:hAnsi="宋体"/>
                <w:color w:val="auto"/>
                <w:sz w:val="24"/>
                <w:szCs w:val="24"/>
                <w:highlight w:val="none"/>
              </w:rPr>
              <w:t>，低于</w:t>
            </w:r>
            <w:r>
              <w:rPr>
                <w:rFonts w:ascii="宋体" w:hAnsi="宋体"/>
                <w:color w:val="auto"/>
                <w:sz w:val="24"/>
                <w:szCs w:val="24"/>
                <w:highlight w:val="none"/>
              </w:rPr>
              <w:t>3db</w:t>
            </w:r>
            <w:r>
              <w:rPr>
                <w:rFonts w:hint="eastAsia" w:ascii="宋体" w:hAnsi="宋体"/>
                <w:color w:val="auto"/>
                <w:sz w:val="24"/>
                <w:szCs w:val="24"/>
                <w:highlight w:val="none"/>
              </w:rPr>
              <w:t>的返工整改</w:t>
            </w:r>
            <w:r>
              <w:rPr>
                <w:rFonts w:hint="eastAsia" w:ascii="宋体" w:hAnsi="宋体"/>
                <w:color w:val="auto"/>
                <w:sz w:val="24"/>
                <w:szCs w:val="24"/>
                <w:highlight w:val="none"/>
                <w:lang w:eastAsia="zh-CN"/>
              </w:rPr>
              <w:t>）；</w:t>
            </w:r>
          </w:p>
          <w:p w14:paraId="1D1CA769">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所用标注与线标一致</w:t>
            </w:r>
            <w:r>
              <w:rPr>
                <w:rFonts w:hint="eastAsia" w:ascii="宋体" w:hAnsi="宋体"/>
                <w:color w:val="auto"/>
                <w:sz w:val="24"/>
                <w:szCs w:val="24"/>
                <w:highlight w:val="none"/>
                <w:lang w:eastAsia="zh-CN"/>
              </w:rPr>
              <w:t>。</w:t>
            </w:r>
          </w:p>
        </w:tc>
        <w:tc>
          <w:tcPr>
            <w:tcW w:w="742" w:type="dxa"/>
            <w:shd w:val="clear" w:color="auto" w:fill="auto"/>
            <w:vAlign w:val="center"/>
          </w:tcPr>
          <w:p w14:paraId="1495A1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5714FA5E">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300</w:t>
            </w:r>
          </w:p>
        </w:tc>
        <w:tc>
          <w:tcPr>
            <w:tcW w:w="1268" w:type="dxa"/>
            <w:shd w:val="clear" w:color="auto" w:fill="auto"/>
            <w:vAlign w:val="center"/>
          </w:tcPr>
          <w:p w14:paraId="54E567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3</w:t>
            </w:r>
          </w:p>
        </w:tc>
        <w:tc>
          <w:tcPr>
            <w:tcW w:w="1382" w:type="dxa"/>
            <w:shd w:val="clear" w:color="auto" w:fill="auto"/>
            <w:vAlign w:val="center"/>
          </w:tcPr>
          <w:p w14:paraId="4B04C7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900</w:t>
            </w:r>
          </w:p>
        </w:tc>
        <w:tc>
          <w:tcPr>
            <w:tcW w:w="1163" w:type="dxa"/>
            <w:shd w:val="clear" w:color="auto" w:fill="auto"/>
            <w:vAlign w:val="center"/>
          </w:tcPr>
          <w:p w14:paraId="13089A02">
            <w:pPr>
              <w:jc w:val="center"/>
              <w:rPr>
                <w:rFonts w:hint="eastAsia" w:ascii="宋体" w:hAnsi="宋体" w:eastAsia="宋体" w:cs="宋体"/>
                <w:i w:val="0"/>
                <w:iCs w:val="0"/>
                <w:color w:val="auto"/>
                <w:sz w:val="24"/>
                <w:szCs w:val="24"/>
                <w:highlight w:val="none"/>
                <w:u w:val="none"/>
              </w:rPr>
            </w:pPr>
          </w:p>
        </w:tc>
      </w:tr>
      <w:tr w14:paraId="4342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A990B6C">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1728" w:type="dxa"/>
            <w:shd w:val="clear" w:color="auto" w:fill="auto"/>
            <w:vAlign w:val="center"/>
          </w:tcPr>
          <w:p w14:paraId="427F3B2F">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广播线</w:t>
            </w:r>
          </w:p>
        </w:tc>
        <w:tc>
          <w:tcPr>
            <w:tcW w:w="7143" w:type="dxa"/>
            <w:shd w:val="clear" w:color="auto" w:fill="auto"/>
            <w:vAlign w:val="center"/>
          </w:tcPr>
          <w:p w14:paraId="1585C7DD">
            <w:pPr>
              <w:keepNext w:val="0"/>
              <w:keepLines w:val="0"/>
              <w:widowControl/>
              <w:suppressLineNumbers w:val="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RVV2*1.</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铜芯聚氯乙烯绝缘聚氯乙烯护套软线</w:t>
            </w:r>
          </w:p>
        </w:tc>
        <w:tc>
          <w:tcPr>
            <w:tcW w:w="742" w:type="dxa"/>
            <w:shd w:val="clear" w:color="auto" w:fill="auto"/>
            <w:vAlign w:val="center"/>
          </w:tcPr>
          <w:p w14:paraId="773F3F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米</w:t>
            </w:r>
          </w:p>
        </w:tc>
        <w:tc>
          <w:tcPr>
            <w:tcW w:w="819" w:type="dxa"/>
            <w:shd w:val="clear" w:color="auto" w:fill="auto"/>
            <w:vAlign w:val="center"/>
          </w:tcPr>
          <w:p w14:paraId="6F8131C3">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800</w:t>
            </w:r>
          </w:p>
        </w:tc>
        <w:tc>
          <w:tcPr>
            <w:tcW w:w="1268" w:type="dxa"/>
            <w:shd w:val="clear" w:color="auto" w:fill="auto"/>
            <w:vAlign w:val="center"/>
          </w:tcPr>
          <w:p w14:paraId="7870E0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3</w:t>
            </w:r>
          </w:p>
        </w:tc>
        <w:tc>
          <w:tcPr>
            <w:tcW w:w="1382" w:type="dxa"/>
            <w:shd w:val="clear" w:color="auto" w:fill="auto"/>
            <w:vAlign w:val="center"/>
          </w:tcPr>
          <w:p w14:paraId="155E6C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2400</w:t>
            </w:r>
          </w:p>
        </w:tc>
        <w:tc>
          <w:tcPr>
            <w:tcW w:w="1163" w:type="dxa"/>
            <w:shd w:val="clear" w:color="auto" w:fill="auto"/>
            <w:vAlign w:val="center"/>
          </w:tcPr>
          <w:p w14:paraId="405C09DA">
            <w:pPr>
              <w:jc w:val="center"/>
              <w:rPr>
                <w:rFonts w:hint="eastAsia" w:ascii="宋体" w:hAnsi="宋体" w:eastAsia="宋体" w:cs="宋体"/>
                <w:i w:val="0"/>
                <w:iCs w:val="0"/>
                <w:color w:val="auto"/>
                <w:sz w:val="24"/>
                <w:szCs w:val="24"/>
                <w:highlight w:val="none"/>
                <w:u w:val="none"/>
              </w:rPr>
            </w:pPr>
          </w:p>
        </w:tc>
      </w:tr>
      <w:tr w14:paraId="3B25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899D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9</w:t>
            </w:r>
          </w:p>
        </w:tc>
        <w:tc>
          <w:tcPr>
            <w:tcW w:w="1728" w:type="dxa"/>
            <w:shd w:val="clear" w:color="auto" w:fill="auto"/>
            <w:vAlign w:val="center"/>
          </w:tcPr>
          <w:p w14:paraId="664A3C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弱电机柜</w:t>
            </w:r>
          </w:p>
        </w:tc>
        <w:tc>
          <w:tcPr>
            <w:tcW w:w="7143" w:type="dxa"/>
            <w:shd w:val="clear" w:color="auto" w:fill="auto"/>
            <w:vAlign w:val="top"/>
          </w:tcPr>
          <w:p w14:paraId="611AA8A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bidi="ar"/>
              </w:rPr>
              <w:t>U标准机柜,优质冷扎钢板制作，钢化玻璃门，600mm(W)*600mm(D),防护等级IP20。</w:t>
            </w:r>
          </w:p>
        </w:tc>
        <w:tc>
          <w:tcPr>
            <w:tcW w:w="742" w:type="dxa"/>
            <w:shd w:val="clear" w:color="auto" w:fill="auto"/>
            <w:vAlign w:val="center"/>
          </w:tcPr>
          <w:p w14:paraId="7F198C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010606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5A5BB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800</w:t>
            </w:r>
          </w:p>
        </w:tc>
        <w:tc>
          <w:tcPr>
            <w:tcW w:w="1382" w:type="dxa"/>
            <w:shd w:val="clear" w:color="auto" w:fill="auto"/>
            <w:vAlign w:val="center"/>
          </w:tcPr>
          <w:p w14:paraId="0C7A76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800</w:t>
            </w:r>
          </w:p>
        </w:tc>
        <w:tc>
          <w:tcPr>
            <w:tcW w:w="1163" w:type="dxa"/>
            <w:shd w:val="clear" w:color="auto" w:fill="auto"/>
            <w:vAlign w:val="center"/>
          </w:tcPr>
          <w:p w14:paraId="0B0DF427">
            <w:pPr>
              <w:jc w:val="center"/>
              <w:rPr>
                <w:rFonts w:hint="eastAsia" w:ascii="宋体" w:hAnsi="宋体" w:eastAsia="宋体" w:cs="宋体"/>
                <w:i w:val="0"/>
                <w:iCs w:val="0"/>
                <w:color w:val="auto"/>
                <w:sz w:val="24"/>
                <w:szCs w:val="24"/>
                <w:highlight w:val="none"/>
                <w:u w:val="none"/>
              </w:rPr>
            </w:pPr>
          </w:p>
        </w:tc>
      </w:tr>
      <w:tr w14:paraId="6DF0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FDBA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4A948C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室外</w:t>
            </w:r>
          </w:p>
        </w:tc>
        <w:tc>
          <w:tcPr>
            <w:tcW w:w="7143" w:type="dxa"/>
            <w:shd w:val="clear" w:color="auto" w:fill="auto"/>
            <w:vAlign w:val="center"/>
          </w:tcPr>
          <w:p w14:paraId="3D35A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2C617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74EFD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1103FF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0EFDB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3234C239">
            <w:pPr>
              <w:jc w:val="center"/>
              <w:rPr>
                <w:rFonts w:hint="eastAsia" w:ascii="宋体" w:hAnsi="宋体" w:eastAsia="宋体" w:cs="宋体"/>
                <w:i w:val="0"/>
                <w:iCs w:val="0"/>
                <w:color w:val="auto"/>
                <w:sz w:val="24"/>
                <w:szCs w:val="24"/>
                <w:highlight w:val="none"/>
                <w:u w:val="none"/>
              </w:rPr>
            </w:pPr>
          </w:p>
        </w:tc>
      </w:tr>
      <w:tr w14:paraId="4B26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4D4A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30</w:t>
            </w:r>
          </w:p>
        </w:tc>
        <w:tc>
          <w:tcPr>
            <w:tcW w:w="1728" w:type="dxa"/>
            <w:shd w:val="clear" w:color="auto" w:fill="auto"/>
            <w:vAlign w:val="center"/>
          </w:tcPr>
          <w:p w14:paraId="4FB3D7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防水音柱</w:t>
            </w:r>
          </w:p>
        </w:tc>
        <w:tc>
          <w:tcPr>
            <w:tcW w:w="7143" w:type="dxa"/>
            <w:shd w:val="clear" w:color="auto" w:fill="auto"/>
            <w:vAlign w:val="center"/>
          </w:tcPr>
          <w:p w14:paraId="1A4E02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1、外观美观，产品外壳主要采用铝质材料，网罩采用不锈钢钢网，抗腐蚀经久耐用。</w:t>
            </w:r>
          </w:p>
          <w:p w14:paraId="27F7C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2、安装方便灵活。</w:t>
            </w:r>
          </w:p>
          <w:p w14:paraId="311D25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3、喇叭单元采用两分频设计。</w:t>
            </w:r>
          </w:p>
          <w:p w14:paraId="774173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4、输入电压：100V。</w:t>
            </w:r>
          </w:p>
          <w:p w14:paraId="5EFCE7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5、额定功率：≥90W。</w:t>
            </w:r>
          </w:p>
          <w:p w14:paraId="08F26D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6、频率响应：130Hz-18KHz (±10%）。</w:t>
            </w:r>
          </w:p>
          <w:p w14:paraId="61DA83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7、灵敏度：89dB ±3 dB。</w:t>
            </w:r>
          </w:p>
          <w:p w14:paraId="35580F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8、最大声压级：107dB±1dB。（出具内容相符合第三方检测报告，报告出具机构符合CMA/CNAS认可，并提供复印件并加盖投标人公章。）</w:t>
            </w:r>
          </w:p>
          <w:p w14:paraId="432ED1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9、喇叭单元：LF：5"×4；HF：1"吋高音。</w:t>
            </w:r>
          </w:p>
        </w:tc>
        <w:tc>
          <w:tcPr>
            <w:tcW w:w="742" w:type="dxa"/>
            <w:shd w:val="clear" w:color="auto" w:fill="auto"/>
            <w:vAlign w:val="center"/>
          </w:tcPr>
          <w:p w14:paraId="1ABE8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只</w:t>
            </w:r>
          </w:p>
        </w:tc>
        <w:tc>
          <w:tcPr>
            <w:tcW w:w="819" w:type="dxa"/>
            <w:shd w:val="clear" w:color="auto" w:fill="auto"/>
            <w:vAlign w:val="center"/>
          </w:tcPr>
          <w:p w14:paraId="56D7C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 xml:space="preserve">11 </w:t>
            </w:r>
          </w:p>
        </w:tc>
        <w:tc>
          <w:tcPr>
            <w:tcW w:w="1268" w:type="dxa"/>
            <w:shd w:val="clear" w:color="auto" w:fill="auto"/>
            <w:vAlign w:val="center"/>
          </w:tcPr>
          <w:p w14:paraId="7FCB9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650</w:t>
            </w:r>
          </w:p>
        </w:tc>
        <w:tc>
          <w:tcPr>
            <w:tcW w:w="1382" w:type="dxa"/>
            <w:shd w:val="clear" w:color="auto" w:fill="auto"/>
            <w:vAlign w:val="center"/>
          </w:tcPr>
          <w:p w14:paraId="7C2C46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7150</w:t>
            </w:r>
          </w:p>
        </w:tc>
        <w:tc>
          <w:tcPr>
            <w:tcW w:w="1163" w:type="dxa"/>
            <w:shd w:val="clear" w:color="auto" w:fill="auto"/>
            <w:vAlign w:val="center"/>
          </w:tcPr>
          <w:p w14:paraId="328F3E7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操场上6只，教学区周围5只</w:t>
            </w:r>
          </w:p>
        </w:tc>
      </w:tr>
      <w:tr w14:paraId="06E2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DE72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31</w:t>
            </w:r>
          </w:p>
        </w:tc>
        <w:tc>
          <w:tcPr>
            <w:tcW w:w="1728" w:type="dxa"/>
            <w:shd w:val="clear" w:color="auto" w:fill="auto"/>
            <w:vAlign w:val="center"/>
          </w:tcPr>
          <w:p w14:paraId="678D4C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室外IP功放</w:t>
            </w:r>
          </w:p>
        </w:tc>
        <w:tc>
          <w:tcPr>
            <w:tcW w:w="7143" w:type="dxa"/>
            <w:shd w:val="clear" w:color="auto" w:fill="auto"/>
            <w:vAlign w:val="center"/>
          </w:tcPr>
          <w:p w14:paraId="4A0DA1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1.D类数字功率放大器。</w:t>
            </w:r>
          </w:p>
          <w:p w14:paraId="094C3D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2.不低于1路TRS6.35接口,1路XLR输入接口,1路凤凰音频输入接口,1组（2路）莲花输入接口，1路莲花输出接口，一路消防信号输入接口。</w:t>
            </w:r>
          </w:p>
          <w:p w14:paraId="6EA62E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3.具有1路短路控制接口，1路短路报警强切接口，1路24V报警强切接口。</w:t>
            </w:r>
          </w:p>
          <w:p w14:paraId="4C6750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4.采用100V定压输出、70V定压输出、定阻输出三种输出方式。</w:t>
            </w:r>
          </w:p>
          <w:p w14:paraId="29F04F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5.1路RS485接口：可通过RS485传输温度、电压、电流等参数，可以通过RS485进行远程开关功放模块电源。</w:t>
            </w:r>
          </w:p>
          <w:p w14:paraId="4C39D1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6.可选配网络广播模块、物联网模块。</w:t>
            </w:r>
          </w:p>
          <w:p w14:paraId="1A1919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7.网络音频信号优先或混音可选。</w:t>
            </w:r>
          </w:p>
          <w:p w14:paraId="0EF57C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8.输出功率：700W</w:t>
            </w:r>
          </w:p>
          <w:p w14:paraId="617BB8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9.线路输入灵敏度：775mV±30mV。</w:t>
            </w:r>
          </w:p>
          <w:p w14:paraId="1278A5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10.录音输出灵敏度：775mV±30mV。</w:t>
            </w:r>
          </w:p>
          <w:p w14:paraId="665E54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11.频率响应：100Hz~16KHz ±3dB</w:t>
            </w:r>
          </w:p>
          <w:p w14:paraId="02E0BE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12.信噪比：≥95dB（平衡输入端口，A计权）</w:t>
            </w:r>
          </w:p>
          <w:p w14:paraId="5A2FC4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13.过载源电动势：≥20dB</w:t>
            </w:r>
          </w:p>
          <w:p w14:paraId="77F211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14.功放输出调整率：100Hz~16KHz &lt; 1V</w:t>
            </w:r>
          </w:p>
          <w:p w14:paraId="179919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15.电源：AC 120V-250V/50Hz</w:t>
            </w:r>
          </w:p>
        </w:tc>
        <w:tc>
          <w:tcPr>
            <w:tcW w:w="742" w:type="dxa"/>
            <w:shd w:val="clear" w:color="auto" w:fill="auto"/>
            <w:vAlign w:val="center"/>
          </w:tcPr>
          <w:p w14:paraId="14BCA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台</w:t>
            </w:r>
          </w:p>
        </w:tc>
        <w:tc>
          <w:tcPr>
            <w:tcW w:w="819" w:type="dxa"/>
            <w:shd w:val="clear" w:color="auto" w:fill="auto"/>
            <w:vAlign w:val="center"/>
          </w:tcPr>
          <w:p w14:paraId="15B3C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1268" w:type="dxa"/>
            <w:shd w:val="clear" w:color="auto" w:fill="auto"/>
            <w:vAlign w:val="center"/>
          </w:tcPr>
          <w:p w14:paraId="6AA55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4000</w:t>
            </w:r>
          </w:p>
        </w:tc>
        <w:tc>
          <w:tcPr>
            <w:tcW w:w="1382" w:type="dxa"/>
            <w:shd w:val="clear" w:color="auto" w:fill="auto"/>
            <w:vAlign w:val="center"/>
          </w:tcPr>
          <w:p w14:paraId="57B954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8000</w:t>
            </w:r>
          </w:p>
        </w:tc>
        <w:tc>
          <w:tcPr>
            <w:tcW w:w="1163" w:type="dxa"/>
            <w:shd w:val="clear" w:color="auto" w:fill="auto"/>
            <w:vAlign w:val="center"/>
          </w:tcPr>
          <w:p w14:paraId="66AFE8B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室外音柱操场与校园背景音乐系统分别独立一个IP节点控制</w:t>
            </w:r>
          </w:p>
        </w:tc>
      </w:tr>
      <w:tr w14:paraId="61B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60CA4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2EB934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接入学校原广播</w:t>
            </w:r>
          </w:p>
        </w:tc>
        <w:tc>
          <w:tcPr>
            <w:tcW w:w="7143" w:type="dxa"/>
            <w:shd w:val="clear" w:color="auto" w:fill="auto"/>
            <w:vAlign w:val="center"/>
          </w:tcPr>
          <w:p w14:paraId="79934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586EC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3C0629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1DC564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382" w:type="dxa"/>
            <w:shd w:val="clear" w:color="auto" w:fill="auto"/>
            <w:vAlign w:val="center"/>
          </w:tcPr>
          <w:p w14:paraId="430511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63" w:type="dxa"/>
            <w:shd w:val="clear" w:color="auto" w:fill="auto"/>
            <w:vAlign w:val="center"/>
          </w:tcPr>
          <w:p w14:paraId="3EB5D681">
            <w:pPr>
              <w:jc w:val="center"/>
              <w:rPr>
                <w:rFonts w:hint="eastAsia" w:ascii="宋体" w:hAnsi="宋体" w:eastAsia="宋体" w:cs="宋体"/>
                <w:i w:val="0"/>
                <w:iCs w:val="0"/>
                <w:color w:val="auto"/>
                <w:sz w:val="24"/>
                <w:szCs w:val="24"/>
                <w:highlight w:val="none"/>
                <w:u w:val="none"/>
              </w:rPr>
            </w:pPr>
          </w:p>
        </w:tc>
      </w:tr>
      <w:tr w14:paraId="10E1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4BFCD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32</w:t>
            </w:r>
          </w:p>
        </w:tc>
        <w:tc>
          <w:tcPr>
            <w:tcW w:w="1728" w:type="dxa"/>
            <w:shd w:val="clear" w:color="auto" w:fill="auto"/>
            <w:vAlign w:val="center"/>
          </w:tcPr>
          <w:p w14:paraId="25284F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解码器</w:t>
            </w:r>
          </w:p>
        </w:tc>
        <w:tc>
          <w:tcPr>
            <w:tcW w:w="7143" w:type="dxa"/>
            <w:shd w:val="clear" w:color="auto" w:fill="auto"/>
            <w:vAlign w:val="center"/>
          </w:tcPr>
          <w:p w14:paraId="59594C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1、内置1路网络硬件音频解码模块，支持TCP/IP、UDP、IGMP(组播)协议，实现网络化传输16位CD音质的音频信号，可远程调整音量和IP地址。</w:t>
            </w:r>
          </w:p>
          <w:p w14:paraId="059F15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2、带本地话筒和线路扩音功能，且话筒、线路音量单独可调，带默音功能。</w:t>
            </w:r>
          </w:p>
          <w:p w14:paraId="3C0B00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3、带有24V信号和短路信号报警输入接口。</w:t>
            </w:r>
          </w:p>
          <w:p w14:paraId="3171E8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4、一路话筒输入、一组线路信号输入、一组线路信号输出。</w:t>
            </w:r>
          </w:p>
          <w:p w14:paraId="7E8110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★5、带优先级切换功能，可以自主选择网络信号优先或网络和本地信号混音输出。（提供网络优先/混音的切换功能实物照片）</w:t>
            </w:r>
          </w:p>
          <w:p w14:paraId="39F556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6、带USB接口，接入U盘后，用于播放本地节目。</w:t>
            </w:r>
          </w:p>
          <w:p w14:paraId="40920E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7、支持四线制和三线制消防强切，内置24V强切电源。</w:t>
            </w:r>
          </w:p>
          <w:p w14:paraId="45DB59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8、带短路输出，可实现外部设备联动控制。</w:t>
            </w:r>
          </w:p>
          <w:p w14:paraId="410B5B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9、可选配信息推送功能，系统崩溃或网络瘫痪后，也可以自动执行任务，保证系统的平稳运行。       </w:t>
            </w:r>
          </w:p>
          <w:p w14:paraId="446C38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10、信噪比：＞80dB</w:t>
            </w:r>
          </w:p>
          <w:p w14:paraId="5479BC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11、支持协议：ARP、UDP、TCP/IP、ICMP、IGMP(组播)</w:t>
            </w:r>
          </w:p>
          <w:p w14:paraId="285639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12、网络输入接口：RJ45×1</w:t>
            </w:r>
          </w:p>
          <w:p w14:paraId="4F1D44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13、音频输出口：RCA×2</w:t>
            </w:r>
          </w:p>
          <w:p w14:paraId="49677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14、本地音频输入口：RCA×2</w:t>
            </w:r>
          </w:p>
          <w:p w14:paraId="115B4D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15、外接功放输出电源插座：（10A）×1</w:t>
            </w:r>
          </w:p>
          <w:p w14:paraId="4AAFD4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16、本地扩声话筒输入口：TRS×1</w:t>
            </w:r>
          </w:p>
          <w:p w14:paraId="61A65F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17、报警输入接口：短路、24V</w:t>
            </w:r>
          </w:p>
          <w:p w14:paraId="5F5F7A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18、短路输出接口：1个                                                                   </w:t>
            </w:r>
          </w:p>
          <w:p w14:paraId="279C97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19、通过第三方检测机构的安全测试一抗电强度测试，对电源L-输入口之间、电源-L输出口之间进行测试：符合1500V AC，（1min）应无飞弧或击穿的试验条件。（提供第三方电子检测机构出具的检测报告，检测机构须通过“CMA”、“CNAS”、“ilac-MRA”认证资格并加盖章印；注：检测报告需佐证此参数，提供原件扫描件，加盖生产厂家公章</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742" w:type="dxa"/>
            <w:shd w:val="clear" w:color="auto" w:fill="auto"/>
            <w:vAlign w:val="center"/>
          </w:tcPr>
          <w:p w14:paraId="32ACC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27F080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828A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2820</w:t>
            </w:r>
          </w:p>
        </w:tc>
        <w:tc>
          <w:tcPr>
            <w:tcW w:w="1382" w:type="dxa"/>
            <w:shd w:val="clear" w:color="auto" w:fill="auto"/>
            <w:vAlign w:val="center"/>
          </w:tcPr>
          <w:p w14:paraId="7584B7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2820</w:t>
            </w:r>
          </w:p>
        </w:tc>
        <w:tc>
          <w:tcPr>
            <w:tcW w:w="1163" w:type="dxa"/>
            <w:shd w:val="clear" w:color="auto" w:fill="auto"/>
            <w:vAlign w:val="center"/>
          </w:tcPr>
          <w:p w14:paraId="7F3EAA6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解码网络信号给原校园广播系统</w:t>
            </w:r>
          </w:p>
        </w:tc>
      </w:tr>
      <w:tr w14:paraId="04FB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3DD3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33</w:t>
            </w:r>
          </w:p>
        </w:tc>
        <w:tc>
          <w:tcPr>
            <w:tcW w:w="1728" w:type="dxa"/>
            <w:shd w:val="clear" w:color="auto" w:fill="auto"/>
            <w:vAlign w:val="center"/>
          </w:tcPr>
          <w:p w14:paraId="001D4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音柱立杆</w:t>
            </w:r>
          </w:p>
        </w:tc>
        <w:tc>
          <w:tcPr>
            <w:tcW w:w="7143" w:type="dxa"/>
            <w:shd w:val="clear" w:color="auto" w:fill="auto"/>
            <w:vAlign w:val="center"/>
          </w:tcPr>
          <w:p w14:paraId="106F9E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color w:val="auto"/>
                <w:kern w:val="0"/>
                <w:sz w:val="24"/>
                <w:szCs w:val="24"/>
                <w:highlight w:val="none"/>
                <w:lang w:bidi="ar"/>
              </w:rPr>
              <w:t>1、立</w:t>
            </w:r>
            <w:r>
              <w:rPr>
                <w:rFonts w:hint="eastAsia" w:ascii="宋体" w:hAnsi="宋体" w:cs="宋体"/>
                <w:color w:val="auto"/>
                <w:kern w:val="0"/>
                <w:sz w:val="24"/>
                <w:szCs w:val="24"/>
                <w:highlight w:val="none"/>
                <w:lang w:val="en-US" w:eastAsia="zh-CN" w:bidi="ar"/>
              </w:rPr>
              <w:t>杆</w:t>
            </w:r>
            <w:r>
              <w:rPr>
                <w:rFonts w:hint="eastAsia" w:ascii="宋体" w:hAnsi="宋体" w:cs="宋体"/>
                <w:color w:val="auto"/>
                <w:kern w:val="0"/>
                <w:sz w:val="24"/>
                <w:szCs w:val="24"/>
                <w:highlight w:val="none"/>
                <w:lang w:bidi="ar"/>
              </w:rPr>
              <w:t>高度：不低于3米</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val="en-US" w:eastAsia="zh-CN" w:bidi="ar"/>
              </w:rPr>
              <w:t>2、国标低硅低碳高强度Q235，壁厚度≥4mm，底法兰厚度≥14mm。</w:t>
            </w:r>
          </w:p>
        </w:tc>
        <w:tc>
          <w:tcPr>
            <w:tcW w:w="742" w:type="dxa"/>
            <w:shd w:val="clear" w:color="auto" w:fill="auto"/>
            <w:vAlign w:val="center"/>
          </w:tcPr>
          <w:p w14:paraId="3C19C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个</w:t>
            </w:r>
          </w:p>
        </w:tc>
        <w:tc>
          <w:tcPr>
            <w:tcW w:w="819" w:type="dxa"/>
            <w:shd w:val="clear" w:color="auto" w:fill="auto"/>
            <w:vAlign w:val="center"/>
          </w:tcPr>
          <w:p w14:paraId="3B175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11</w:t>
            </w:r>
          </w:p>
        </w:tc>
        <w:tc>
          <w:tcPr>
            <w:tcW w:w="1268" w:type="dxa"/>
            <w:shd w:val="clear" w:color="auto" w:fill="auto"/>
            <w:vAlign w:val="center"/>
          </w:tcPr>
          <w:p w14:paraId="0A7C1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550</w:t>
            </w:r>
          </w:p>
        </w:tc>
        <w:tc>
          <w:tcPr>
            <w:tcW w:w="1382" w:type="dxa"/>
            <w:shd w:val="clear" w:color="auto" w:fill="auto"/>
            <w:vAlign w:val="center"/>
          </w:tcPr>
          <w:p w14:paraId="42A26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6050</w:t>
            </w:r>
          </w:p>
        </w:tc>
        <w:tc>
          <w:tcPr>
            <w:tcW w:w="1163" w:type="dxa"/>
            <w:shd w:val="clear" w:color="auto" w:fill="auto"/>
            <w:vAlign w:val="center"/>
          </w:tcPr>
          <w:p w14:paraId="4FEE29AE">
            <w:pPr>
              <w:jc w:val="center"/>
              <w:rPr>
                <w:rFonts w:hint="eastAsia" w:ascii="宋体" w:hAnsi="宋体" w:eastAsia="宋体" w:cs="宋体"/>
                <w:i w:val="0"/>
                <w:iCs w:val="0"/>
                <w:color w:val="auto"/>
                <w:sz w:val="24"/>
                <w:szCs w:val="24"/>
                <w:highlight w:val="none"/>
                <w:u w:val="none"/>
              </w:rPr>
            </w:pPr>
          </w:p>
        </w:tc>
      </w:tr>
      <w:tr w14:paraId="3F8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AFA31E3">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34</w:t>
            </w:r>
          </w:p>
        </w:tc>
        <w:tc>
          <w:tcPr>
            <w:tcW w:w="1728" w:type="dxa"/>
            <w:shd w:val="clear" w:color="auto" w:fill="auto"/>
            <w:vAlign w:val="center"/>
          </w:tcPr>
          <w:p w14:paraId="67CC3B18">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color w:val="auto"/>
                <w:kern w:val="0"/>
                <w:sz w:val="24"/>
                <w:szCs w:val="24"/>
                <w:highlight w:val="none"/>
                <w:lang w:bidi="ar"/>
              </w:rPr>
              <w:t>系统集成</w:t>
            </w:r>
          </w:p>
        </w:tc>
        <w:tc>
          <w:tcPr>
            <w:tcW w:w="7143" w:type="dxa"/>
            <w:shd w:val="clear" w:color="auto" w:fill="auto"/>
            <w:vAlign w:val="center"/>
          </w:tcPr>
          <w:p w14:paraId="787E66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color w:val="auto"/>
                <w:kern w:val="0"/>
                <w:sz w:val="24"/>
                <w:szCs w:val="24"/>
                <w:highlight w:val="none"/>
                <w:lang w:bidi="ar"/>
              </w:rPr>
              <w:t>含系统集成所需的人工及对接费用</w:t>
            </w:r>
            <w:r>
              <w:rPr>
                <w:rFonts w:hint="eastAsia" w:ascii="宋体" w:hAnsi="宋体" w:cs="宋体"/>
                <w:color w:val="auto"/>
                <w:kern w:val="0"/>
                <w:sz w:val="24"/>
                <w:szCs w:val="24"/>
                <w:highlight w:val="none"/>
                <w:lang w:eastAsia="zh-CN" w:bidi="ar"/>
              </w:rPr>
              <w:t>，</w:t>
            </w:r>
            <w:r>
              <w:rPr>
                <w:rFonts w:hint="eastAsia" w:ascii="宋体" w:hAnsi="宋体" w:cs="宋体"/>
                <w:i w:val="0"/>
                <w:iCs w:val="0"/>
                <w:color w:val="auto"/>
                <w:sz w:val="24"/>
                <w:szCs w:val="24"/>
                <w:highlight w:val="none"/>
                <w:u w:val="none"/>
                <w:lang w:val="en-US" w:eastAsia="zh-CN"/>
              </w:rPr>
              <w:t>本项目是交钥匙工程如相关附材不足由中标供应商自行补足。</w:t>
            </w:r>
          </w:p>
        </w:tc>
        <w:tc>
          <w:tcPr>
            <w:tcW w:w="742" w:type="dxa"/>
            <w:shd w:val="clear" w:color="auto" w:fill="auto"/>
            <w:vAlign w:val="center"/>
          </w:tcPr>
          <w:p w14:paraId="4F78F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点</w:t>
            </w:r>
          </w:p>
        </w:tc>
        <w:tc>
          <w:tcPr>
            <w:tcW w:w="819" w:type="dxa"/>
            <w:shd w:val="clear" w:color="auto" w:fill="auto"/>
            <w:vAlign w:val="center"/>
          </w:tcPr>
          <w:p w14:paraId="192DB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127</w:t>
            </w:r>
          </w:p>
        </w:tc>
        <w:tc>
          <w:tcPr>
            <w:tcW w:w="1268" w:type="dxa"/>
            <w:shd w:val="clear" w:color="auto" w:fill="auto"/>
            <w:vAlign w:val="center"/>
          </w:tcPr>
          <w:p w14:paraId="3FFD1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200</w:t>
            </w:r>
          </w:p>
        </w:tc>
        <w:tc>
          <w:tcPr>
            <w:tcW w:w="1382" w:type="dxa"/>
            <w:shd w:val="clear" w:color="auto" w:fill="auto"/>
            <w:vAlign w:val="center"/>
          </w:tcPr>
          <w:p w14:paraId="73FF5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25400</w:t>
            </w:r>
          </w:p>
        </w:tc>
        <w:tc>
          <w:tcPr>
            <w:tcW w:w="1163" w:type="dxa"/>
            <w:shd w:val="clear" w:color="auto" w:fill="auto"/>
            <w:vAlign w:val="center"/>
          </w:tcPr>
          <w:p w14:paraId="3F000C22">
            <w:pPr>
              <w:jc w:val="center"/>
              <w:rPr>
                <w:rFonts w:hint="eastAsia" w:ascii="宋体" w:hAnsi="宋体" w:eastAsia="宋体" w:cs="宋体"/>
                <w:i w:val="0"/>
                <w:iCs w:val="0"/>
                <w:color w:val="auto"/>
                <w:sz w:val="24"/>
                <w:szCs w:val="24"/>
                <w:highlight w:val="none"/>
                <w:u w:val="none"/>
              </w:rPr>
            </w:pPr>
          </w:p>
        </w:tc>
      </w:tr>
      <w:tr w14:paraId="4163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D68578C">
            <w:pPr>
              <w:jc w:val="center"/>
              <w:rPr>
                <w:rFonts w:hint="eastAsia" w:ascii="宋体" w:hAnsi="宋体" w:eastAsia="宋体" w:cs="宋体"/>
                <w:i w:val="0"/>
                <w:iCs w:val="0"/>
                <w:color w:val="auto"/>
                <w:sz w:val="24"/>
                <w:szCs w:val="24"/>
                <w:highlight w:val="none"/>
                <w:u w:val="none"/>
              </w:rPr>
            </w:pPr>
          </w:p>
        </w:tc>
        <w:tc>
          <w:tcPr>
            <w:tcW w:w="1728" w:type="dxa"/>
            <w:shd w:val="clear" w:color="auto" w:fill="auto"/>
            <w:vAlign w:val="center"/>
          </w:tcPr>
          <w:p w14:paraId="5517A06F">
            <w:pPr>
              <w:jc w:val="center"/>
              <w:rPr>
                <w:rFonts w:hint="eastAsia" w:ascii="宋体" w:hAnsi="宋体" w:eastAsia="宋体" w:cs="宋体"/>
                <w:i w:val="0"/>
                <w:iCs w:val="0"/>
                <w:color w:val="auto"/>
                <w:sz w:val="24"/>
                <w:szCs w:val="24"/>
                <w:highlight w:val="none"/>
                <w:u w:val="none"/>
              </w:rPr>
            </w:pPr>
          </w:p>
        </w:tc>
        <w:tc>
          <w:tcPr>
            <w:tcW w:w="7143" w:type="dxa"/>
            <w:shd w:val="clear" w:color="auto" w:fill="auto"/>
            <w:vAlign w:val="center"/>
          </w:tcPr>
          <w:p w14:paraId="2B5F29F4">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3789D874">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4D27D2B4">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24B65A0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小计</w:t>
            </w:r>
          </w:p>
        </w:tc>
        <w:tc>
          <w:tcPr>
            <w:tcW w:w="1382" w:type="dxa"/>
            <w:shd w:val="clear" w:color="auto" w:fill="auto"/>
            <w:vAlign w:val="center"/>
          </w:tcPr>
          <w:p w14:paraId="6566439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18</w:t>
            </w:r>
            <w:r>
              <w:rPr>
                <w:rFonts w:hint="eastAsia" w:ascii="宋体" w:hAnsi="宋体" w:cs="宋体"/>
                <w:b/>
                <w:bCs/>
                <w:i w:val="0"/>
                <w:iCs w:val="0"/>
                <w:color w:val="auto"/>
                <w:kern w:val="0"/>
                <w:sz w:val="24"/>
                <w:szCs w:val="24"/>
                <w:highlight w:val="none"/>
                <w:u w:val="none"/>
                <w:lang w:val="en-US" w:eastAsia="zh-CN" w:bidi="ar"/>
              </w:rPr>
              <w:t>5010</w:t>
            </w:r>
            <w:r>
              <w:rPr>
                <w:rFonts w:hint="eastAsia" w:ascii="宋体" w:hAnsi="宋体" w:eastAsia="宋体" w:cs="宋体"/>
                <w:b/>
                <w:bCs/>
                <w:i w:val="0"/>
                <w:iCs w:val="0"/>
                <w:color w:val="auto"/>
                <w:kern w:val="0"/>
                <w:sz w:val="24"/>
                <w:szCs w:val="24"/>
                <w:highlight w:val="none"/>
                <w:u w:val="none"/>
                <w:lang w:val="en-US" w:eastAsia="zh-CN" w:bidi="ar"/>
              </w:rPr>
              <w:t>.0</w:t>
            </w:r>
            <w:r>
              <w:rPr>
                <w:rFonts w:hint="eastAsia" w:ascii="宋体" w:hAnsi="宋体" w:cs="宋体"/>
                <w:b/>
                <w:bCs/>
                <w:i w:val="0"/>
                <w:iCs w:val="0"/>
                <w:color w:val="auto"/>
                <w:kern w:val="0"/>
                <w:sz w:val="24"/>
                <w:szCs w:val="24"/>
                <w:highlight w:val="none"/>
                <w:u w:val="none"/>
                <w:lang w:val="en-US" w:eastAsia="zh-CN" w:bidi="ar"/>
              </w:rPr>
              <w:t>0</w:t>
            </w:r>
            <w:r>
              <w:rPr>
                <w:rFonts w:hint="eastAsia" w:ascii="宋体" w:hAnsi="宋体" w:eastAsia="宋体" w:cs="宋体"/>
                <w:b/>
                <w:bCs/>
                <w:i w:val="0"/>
                <w:iCs w:val="0"/>
                <w:color w:val="auto"/>
                <w:kern w:val="0"/>
                <w:sz w:val="24"/>
                <w:szCs w:val="24"/>
                <w:highlight w:val="none"/>
                <w:u w:val="none"/>
                <w:lang w:val="en-US" w:eastAsia="zh-CN" w:bidi="ar"/>
              </w:rPr>
              <w:t xml:space="preserve"> </w:t>
            </w:r>
          </w:p>
        </w:tc>
        <w:tc>
          <w:tcPr>
            <w:tcW w:w="1163" w:type="dxa"/>
            <w:shd w:val="clear" w:color="auto" w:fill="auto"/>
            <w:vAlign w:val="center"/>
          </w:tcPr>
          <w:p w14:paraId="539A2B5E">
            <w:pPr>
              <w:jc w:val="center"/>
              <w:rPr>
                <w:rFonts w:hint="eastAsia" w:ascii="宋体" w:hAnsi="宋体" w:eastAsia="宋体" w:cs="宋体"/>
                <w:i w:val="0"/>
                <w:iCs w:val="0"/>
                <w:color w:val="auto"/>
                <w:sz w:val="24"/>
                <w:szCs w:val="24"/>
                <w:highlight w:val="none"/>
                <w:u w:val="none"/>
              </w:rPr>
            </w:pPr>
          </w:p>
        </w:tc>
      </w:tr>
      <w:tr w14:paraId="31E3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F877A52">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五</w:t>
            </w:r>
          </w:p>
        </w:tc>
        <w:tc>
          <w:tcPr>
            <w:tcW w:w="1728" w:type="dxa"/>
            <w:shd w:val="clear" w:color="auto" w:fill="auto"/>
            <w:vAlign w:val="center"/>
          </w:tcPr>
          <w:p w14:paraId="13C034BE">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录播系统</w:t>
            </w:r>
          </w:p>
        </w:tc>
        <w:tc>
          <w:tcPr>
            <w:tcW w:w="7143" w:type="dxa"/>
            <w:shd w:val="clear" w:color="auto" w:fill="auto"/>
            <w:vAlign w:val="center"/>
          </w:tcPr>
          <w:p w14:paraId="620FD4B6">
            <w:pPr>
              <w:jc w:val="left"/>
              <w:rPr>
                <w:rFonts w:hint="eastAsia" w:ascii="宋体" w:hAnsi="宋体" w:eastAsia="宋体" w:cs="宋体"/>
                <w:i w:val="0"/>
                <w:iCs w:val="0"/>
                <w:color w:val="auto"/>
                <w:sz w:val="24"/>
                <w:szCs w:val="24"/>
                <w:highlight w:val="none"/>
                <w:u w:val="none"/>
              </w:rPr>
            </w:pPr>
          </w:p>
        </w:tc>
        <w:tc>
          <w:tcPr>
            <w:tcW w:w="742" w:type="dxa"/>
            <w:shd w:val="clear" w:color="auto" w:fill="auto"/>
            <w:vAlign w:val="center"/>
          </w:tcPr>
          <w:p w14:paraId="56258D2E">
            <w:pPr>
              <w:jc w:val="center"/>
              <w:rPr>
                <w:rFonts w:hint="eastAsia" w:ascii="宋体" w:hAnsi="宋体" w:eastAsia="宋体" w:cs="宋体"/>
                <w:i w:val="0"/>
                <w:iCs w:val="0"/>
                <w:color w:val="auto"/>
                <w:sz w:val="24"/>
                <w:szCs w:val="24"/>
                <w:highlight w:val="none"/>
                <w:u w:val="none"/>
              </w:rPr>
            </w:pPr>
          </w:p>
        </w:tc>
        <w:tc>
          <w:tcPr>
            <w:tcW w:w="819" w:type="dxa"/>
            <w:shd w:val="clear" w:color="auto" w:fill="auto"/>
            <w:vAlign w:val="center"/>
          </w:tcPr>
          <w:p w14:paraId="5BE3B9CA">
            <w:pPr>
              <w:jc w:val="center"/>
              <w:rPr>
                <w:rFonts w:hint="eastAsia" w:ascii="宋体" w:hAnsi="宋体" w:eastAsia="宋体" w:cs="宋体"/>
                <w:i w:val="0"/>
                <w:iCs w:val="0"/>
                <w:color w:val="auto"/>
                <w:sz w:val="24"/>
                <w:szCs w:val="24"/>
                <w:highlight w:val="none"/>
                <w:u w:val="none"/>
              </w:rPr>
            </w:pPr>
          </w:p>
        </w:tc>
        <w:tc>
          <w:tcPr>
            <w:tcW w:w="1268" w:type="dxa"/>
            <w:shd w:val="clear" w:color="auto" w:fill="auto"/>
            <w:vAlign w:val="center"/>
          </w:tcPr>
          <w:p w14:paraId="629F81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82" w:type="dxa"/>
            <w:shd w:val="clear" w:color="auto" w:fill="auto"/>
            <w:vAlign w:val="center"/>
          </w:tcPr>
          <w:p w14:paraId="7320B6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163" w:type="dxa"/>
            <w:shd w:val="clear" w:color="auto" w:fill="auto"/>
            <w:vAlign w:val="center"/>
          </w:tcPr>
          <w:p w14:paraId="64CF7AFF">
            <w:pPr>
              <w:jc w:val="center"/>
              <w:rPr>
                <w:rFonts w:hint="eastAsia" w:ascii="宋体" w:hAnsi="宋体" w:eastAsia="宋体" w:cs="宋体"/>
                <w:i w:val="0"/>
                <w:iCs w:val="0"/>
                <w:color w:val="auto"/>
                <w:sz w:val="24"/>
                <w:szCs w:val="24"/>
                <w:highlight w:val="none"/>
                <w:u w:val="none"/>
              </w:rPr>
            </w:pPr>
          </w:p>
        </w:tc>
      </w:tr>
      <w:tr w14:paraId="5E38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79B3230E">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728" w:type="dxa"/>
            <w:shd w:val="clear" w:color="auto" w:fill="auto"/>
            <w:vAlign w:val="center"/>
          </w:tcPr>
          <w:p w14:paraId="605768D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高清录播主机</w:t>
            </w:r>
          </w:p>
        </w:tc>
        <w:tc>
          <w:tcPr>
            <w:tcW w:w="7143" w:type="dxa"/>
            <w:shd w:val="clear" w:color="auto" w:fill="auto"/>
            <w:vAlign w:val="center"/>
          </w:tcPr>
          <w:p w14:paraId="3E051A5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一、整体设计</w:t>
            </w:r>
          </w:p>
          <w:p w14:paraId="081C004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录播主机整体采用嵌入式设计非PC与服务器工作站等架构以保障系统运行稳定、安全。为放便设备部署考虑，为避免屏幕动态变化影响学生课堂专注力的情况，录播主机需为标准1U机架式设计，机身非壁挂且不存在大面积显示屏；</w:t>
            </w:r>
          </w:p>
          <w:p w14:paraId="78F5A36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2.录播主机功能高度集成化需同时具备录制、导播、存储、点播、互动多功能功于一体；</w:t>
            </w:r>
          </w:p>
          <w:p w14:paraId="142D360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3.嵌入式架构的录播主机应具有环保特性，需采用不高于DC60V的电压供电，整机正常工作状态下功耗不超过50W；</w:t>
            </w:r>
          </w:p>
          <w:p w14:paraId="2F78E98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4.主机支持≥4路D-Video输入、≥2路HDMI 输入；≥2路HDMI 输出，且输入输出分辨率均支持1080P@30fps；</w:t>
            </w:r>
          </w:p>
          <w:p w14:paraId="7986532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5.支持连接摄像机与主机之间通过一根双绞线进行供电、控制、视频信号同传，不接受使用转接器的方式；</w:t>
            </w:r>
          </w:p>
          <w:p w14:paraId="3751BB9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7.主机支持≥2路3.5mm线性音频模拟信号输入接口；≥2路3.5mm线性音频输出接口；≥6路数字音频Digital Mic输入接口；</w:t>
            </w:r>
          </w:p>
          <w:p w14:paraId="28A1658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8.主机支持≥2路Console控制接口（RJ45），支持RS232串行通信协议进行外接控制；≥2路USB 接口，可用于连接U盘等外设；</w:t>
            </w:r>
          </w:p>
          <w:p w14:paraId="633955D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9.主机支持音频“一线通”功能，数字音频输入Digtital mic仅通过一条双绞线即可通过RJ45接口同时实现数字音频信号的采集以及数字麦克风的供电，实现音频信号的高品质、抗干扰稳定传输；</w:t>
            </w:r>
          </w:p>
          <w:p w14:paraId="5A39648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10.主机兼容标准H.264视频编解码能力，要求支持1080P@30fps、720P@30fps，以及AAC音频编解码协议标准且内置音频处理功能；</w:t>
            </w:r>
          </w:p>
          <w:p w14:paraId="108F508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11.主机具备标准RJ45网络接口，支持100/1000M网络自适应以及IPv4、IPv6双协议栈；</w:t>
            </w:r>
          </w:p>
          <w:p w14:paraId="6D738F6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12.存储容量：主机储存容量1TB，用于录制视频文件的本地存储；</w:t>
            </w:r>
          </w:p>
          <w:p w14:paraId="1449004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p>
          <w:p w14:paraId="4C71650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14.AI边缘计算：要求录播主机支持AI人工智能课堂行为分析能力，无需添加任何设备即可实现基于课堂上师生的行为、表情、语音以及实时考勤分析等相关数据；</w:t>
            </w:r>
          </w:p>
          <w:p w14:paraId="60AD7FC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二、功能设计</w:t>
            </w:r>
          </w:p>
          <w:p w14:paraId="4252542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15.系统架构：软件需采用B/S架构设计，支持通过浏览器即可进行管理配置与操作，而无需额外安装客户端或APP；</w:t>
            </w:r>
          </w:p>
          <w:p w14:paraId="3D2D83E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16.学生AI分析：要求主机具备学生AI分析能力，可提供学生视频分析数据包括检测时间、人像数据、行为数据以及出勤情况等数据；</w:t>
            </w:r>
          </w:p>
          <w:p w14:paraId="5F1396C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17.教师AI分析：要求主机具备教师AI分析能力，可提供教师区域统计、教师位置坐标等维度的数据分析；</w:t>
            </w:r>
          </w:p>
          <w:p w14:paraId="7DFD376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18.画面同步：要求录播主机配套同品牌摄像机支持在多机位接入的情况下所有画面高度同步。在多画面布局以及多流录制、多流直播的使用场景下不同画面保持≤150ms的同步效果，满足最佳的使用体验；</w:t>
            </w:r>
          </w:p>
          <w:p w14:paraId="2AAF38F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19.语言兼容：需支持中英双语版本切换，适合不同用户的应用需求。要求通过网络导播界面即可便捷切换，无需进行更改授权、系统升级等复杂操作；</w:t>
            </w:r>
          </w:p>
          <w:p w14:paraId="78E3FAB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20.上电模式：需支持通电模式选择，实现主机通电后自动进入相应模式，包含但不限于自动开机、开机且休眠、不开机等模式；</w:t>
            </w:r>
          </w:p>
          <w:p w14:paraId="413A3B55">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21.中英双语：支持查看系统软件版本，提供离线文件升级、网络在线升级和定时自动升级三种升级方式，且支持导出和导入系统配置文件；</w:t>
            </w:r>
          </w:p>
          <w:p w14:paraId="3BA543C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22.安装信息：支持填写设备的安装信息，包括位置、所在学校、安装地点、联系人等；</w:t>
            </w:r>
          </w:p>
          <w:p w14:paraId="5A72F1C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23.休眠唤醒：需支持定时休眠唤醒功能，提供精确到秒的自定义时间设置，可以单独设置是否定时休眠或者定时唤醒；</w:t>
            </w:r>
          </w:p>
          <w:p w14:paraId="2B29BE2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24.权限管理：需支持对主机后台设置管理员用户与普通用户两种使用权限，普通用户无法进行相关参数与配置修改；</w:t>
            </w:r>
          </w:p>
          <w:p w14:paraId="217450E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25.系统状态：支持在导播界面实时查看主机当前CPU温度、磁盘空间占用情况、视频录制的参数配置和正在录制的视频时长与大小等信息；</w:t>
            </w:r>
          </w:p>
          <w:p w14:paraId="78587EC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26.UVC/UAC功能：要求主机具备通过USB口直接输出音视频信号的能力，实现便捷的视频会议软件接入；</w:t>
            </w:r>
          </w:p>
          <w:p w14:paraId="29DC6BC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27.音频处理：支持音频采样率的设置，且支持AGC自动增益、ANS噪声抑制、EQ均衡、AEC回声抑制等音频处理功能；</w:t>
            </w:r>
          </w:p>
          <w:p w14:paraId="57AC41E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28.录制码流：支持主码流和子码流的高低双码流录制，且支持自定义清晰度、帧率、码率和I帧间隔，支持动态比特率或静态比特率两种模式；</w:t>
            </w:r>
          </w:p>
          <w:p w14:paraId="379C917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29.存储管理：需支持录像文件循环覆盖功能，开启循环覆盖功能后，录播硬盘在已存储90%的空间时，再次启动录制将删除录播内现存时间最早的录像文件以应对录制频率比较高的情况；</w:t>
            </w:r>
          </w:p>
          <w:p w14:paraId="6C4EE2F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30.标签设置：需支持视频信号源标签设置，对摄像机实时拍摄信号、HDMI高清输入信号均可自定义名称标签，为导播控制与编辑灵活性提供便利；</w:t>
            </w:r>
          </w:p>
          <w:p w14:paraId="094FF89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31.多场景音频：需支持录制模式和互动模式的独立音频场景设置，针对无线MIC和多媒体等不同设备类型，进行场景化的音频参数设置；</w:t>
            </w:r>
          </w:p>
          <w:p w14:paraId="2A67F70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32.兼容拍摄：要求录播主机支持电子云镜和机械云台两种智能控制技术，对电子云镜生成的特写画面以及云台的拍摄画面进行控制，实现画面上下左右移动以及变焦切换，特写画面移动与切换支持鼠标定位实现，可以通过鼠标点击快速切换移动画面位置；</w:t>
            </w:r>
          </w:p>
          <w:p w14:paraId="562F584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33.互动能力：要求内置互动模块，无需额外部署MCU类设备即可支持“1+3”的互动授课模式，实现专递课堂教学应用。同时也需支持会议互动模式，创建或加入大规模视音频实时互动；</w:t>
            </w:r>
          </w:p>
          <w:p w14:paraId="1AE3ADF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三、其他要求</w:t>
            </w:r>
          </w:p>
          <w:p w14:paraId="3FE2C34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34.要求主机与视频资源管理平台、高清摄像机设备为同一品牌；</w:t>
            </w:r>
          </w:p>
          <w:p w14:paraId="56F87E5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35.平台对接：支持FTP文件传输协议，主机录制生成的视频文件与应用平台实现自动归档上传；</w:t>
            </w:r>
          </w:p>
          <w:p w14:paraId="1CD2E8F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36.提供该产品的具有CNAS标识的国家权威检测机构出具的检测报告复印件并加盖厂家公章。</w:t>
            </w:r>
          </w:p>
        </w:tc>
        <w:tc>
          <w:tcPr>
            <w:tcW w:w="742" w:type="dxa"/>
            <w:shd w:val="clear" w:color="auto" w:fill="auto"/>
            <w:vAlign w:val="center"/>
          </w:tcPr>
          <w:p w14:paraId="290766E9">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02B85D08">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41A82E8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13000</w:t>
            </w:r>
          </w:p>
        </w:tc>
        <w:tc>
          <w:tcPr>
            <w:tcW w:w="1382" w:type="dxa"/>
            <w:shd w:val="clear" w:color="auto" w:fill="auto"/>
            <w:vAlign w:val="center"/>
          </w:tcPr>
          <w:p w14:paraId="12C59E2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13000</w:t>
            </w:r>
          </w:p>
        </w:tc>
        <w:tc>
          <w:tcPr>
            <w:tcW w:w="1163" w:type="dxa"/>
            <w:shd w:val="clear" w:color="auto" w:fill="auto"/>
            <w:vAlign w:val="center"/>
          </w:tcPr>
          <w:p w14:paraId="461E8331">
            <w:pPr>
              <w:jc w:val="center"/>
              <w:rPr>
                <w:rFonts w:hint="eastAsia" w:ascii="宋体" w:hAnsi="宋体" w:eastAsia="宋体" w:cs="宋体"/>
                <w:i w:val="0"/>
                <w:iCs w:val="0"/>
                <w:color w:val="auto"/>
                <w:sz w:val="24"/>
                <w:szCs w:val="24"/>
                <w:highlight w:val="none"/>
                <w:u w:val="none"/>
              </w:rPr>
            </w:pPr>
          </w:p>
        </w:tc>
      </w:tr>
      <w:tr w14:paraId="32B1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2AD76436">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1728" w:type="dxa"/>
            <w:shd w:val="clear" w:color="auto" w:fill="auto"/>
            <w:vAlign w:val="center"/>
          </w:tcPr>
          <w:p w14:paraId="48D20F2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录播流媒体处理</w:t>
            </w:r>
            <w:r>
              <w:rPr>
                <w:rFonts w:hint="eastAsia" w:ascii="宋体" w:hAnsi="宋体" w:cs="宋体"/>
                <w:i w:val="0"/>
                <w:iCs w:val="0"/>
                <w:color w:val="auto"/>
                <w:sz w:val="24"/>
                <w:szCs w:val="24"/>
                <w:highlight w:val="none"/>
                <w:u w:val="none"/>
                <w:lang w:val="en-US" w:eastAsia="zh-CN"/>
              </w:rPr>
              <w:t>系统</w:t>
            </w:r>
          </w:p>
        </w:tc>
        <w:tc>
          <w:tcPr>
            <w:tcW w:w="7143" w:type="dxa"/>
            <w:shd w:val="clear" w:color="auto" w:fill="auto"/>
            <w:vAlign w:val="center"/>
          </w:tcPr>
          <w:p w14:paraId="501A0CA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1.嵌入式录播主机出厂时内置流媒体处理软件以实现各个模块的功能应用；</w:t>
            </w:r>
          </w:p>
          <w:p w14:paraId="25705495">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2.录播主机内置的流媒体处理软件具备自主知识产权，提供录播流媒体处理相关功能的软件著作权登记证书复印件并加盖厂家投标专用章或公章进行佐证；</w:t>
            </w:r>
          </w:p>
          <w:p w14:paraId="319CB995">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3.录播主机在不接入互联网的情况下也可以进行视频录制，且支持1080P高清分辨率录制，用MP4视频格式封装自动归档至录播内置的硬盘当中存储；</w:t>
            </w:r>
          </w:p>
          <w:p w14:paraId="7E567E1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4.多流录制：支持教师画面、学生全景画面、学生特写画面等不少于3路摄像机画面和电脑画面的独立录制封装；</w:t>
            </w:r>
          </w:p>
          <w:p w14:paraId="15B126E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5.要求录播主机支持录制质量设置，提供1080P、720P等高清标清质量选择，并支持自定义录制分辨率、帧率、码率等参数；</w:t>
            </w:r>
          </w:p>
          <w:p w14:paraId="568D9C9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6.要求录播主机支持分段录制的功能以应对长时间的视频录制情况，提供不分段、30分钟分段、60分钟分段三种方式选择。实现在不结束录制的条件下自动按选择时长将视频文件分割成多个视频归档保存；</w:t>
            </w:r>
          </w:p>
          <w:p w14:paraId="5CD044C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7.要求录播主机支持插入U盘后，主机正常进行录制可以同步另存一份视频文件到U盘中；</w:t>
            </w:r>
          </w:p>
          <w:p w14:paraId="19645FF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8.要求录播主机支持录制、暂停、结束等基本功能操作，并支持外部设备通过基于HTTP协议的API接口以及RS232通信协议对设备进行相关控制；</w:t>
            </w:r>
          </w:p>
          <w:p w14:paraId="04B681D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14:paraId="25C8CC6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10.录播主机支持8个摄像机电子云台预置位设置，在导播预览界面可便捷调取摄像机预设位置的画面；</w:t>
            </w:r>
          </w:p>
          <w:p w14:paraId="789590C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11.录播主机支持在导播预览界面添加Logo台标与字幕，可自主上传Logo图标、设置logo位置、编辑字幕内容、选择字幕字体颜色与是否滚动显示，且后台管理设置可最多预设5个字幕作为备选，方便灵活调整与切换；</w:t>
            </w:r>
          </w:p>
          <w:p w14:paraId="3C0BF7C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12.录播主机支持通过导播界面进行音量控制，调整音量大小与一键静音功能；</w:t>
            </w:r>
          </w:p>
          <w:p w14:paraId="742FA5A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13.录播主机支持片头片尾设置，可上传JPG格式图片作为录制默认的片头或片尾画面，并可自定义片头片尾显示时长，最高不超过10秒；</w:t>
            </w:r>
          </w:p>
          <w:p w14:paraId="1955FBE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14.支持对录制、互动两个使用场景分别配置音频设置参数。并可在对应使用场景自动生效；</w:t>
            </w:r>
          </w:p>
          <w:p w14:paraId="640A889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15.支持对录播主机任意线性音频输入通道做单独配置，提供无线MIC或多媒体设备等多种类型选择，支持对音频比特率与采样率进行配置，保障音频效果；</w:t>
            </w:r>
          </w:p>
          <w:p w14:paraId="42E401A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16.支持不少于4路RTMP同步推流直播，并要求自定义选择主码流或子码流信号源进行推流，实现多流直播；</w:t>
            </w:r>
          </w:p>
          <w:p w14:paraId="21DA4C8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17.支持自定义直播分辨率和码率，最高支持1080P@30fps，以适应不同网络环境下保持直播的流畅性；</w:t>
            </w:r>
          </w:p>
          <w:p w14:paraId="59ABC74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18.要求支持RTMP直播、TS直播、集控推流直播等不少于3种不同直播模式，以适应不同场景直播需求；</w:t>
            </w:r>
          </w:p>
          <w:p w14:paraId="3CD954B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19.要求支持H.323、SIP、BFCP、WebRTC等视音频互动协议技术，便捷进行远程互动教学应用；</w:t>
            </w:r>
          </w:p>
          <w:p w14:paraId="262AF66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20.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03940BF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21.通过录播主机的网络导播界面，需支持主讲端在互动过程中对其余互动参与者的发言权限进行控制，支持单人禁言/开启以及全场禁言/开启的控制方式；</w:t>
            </w:r>
          </w:p>
          <w:p w14:paraId="25036F0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22.要求录播主机在双向互动过程中，可实现1080P@30FPS画质，并支持基于SVC技术实现在不同网络状况下的画面质量自适应；</w:t>
            </w:r>
          </w:p>
          <w:p w14:paraId="6029F99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23.要求录播主机支持呼叫应答设置，默认支持自动应答与勾选手动应答两种方式以满足在专递课堂场景下听讲端的自动入会，以及在其余场景下录播教室内的用户接收到互动申请可自主选择是否加入会议的情况。</w:t>
            </w:r>
          </w:p>
        </w:tc>
        <w:tc>
          <w:tcPr>
            <w:tcW w:w="742" w:type="dxa"/>
            <w:shd w:val="clear" w:color="auto" w:fill="auto"/>
            <w:vAlign w:val="center"/>
          </w:tcPr>
          <w:p w14:paraId="5B7193E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套</w:t>
            </w:r>
          </w:p>
        </w:tc>
        <w:tc>
          <w:tcPr>
            <w:tcW w:w="819" w:type="dxa"/>
            <w:shd w:val="clear" w:color="auto" w:fill="auto"/>
            <w:vAlign w:val="center"/>
          </w:tcPr>
          <w:p w14:paraId="322F092D">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1</w:t>
            </w:r>
          </w:p>
        </w:tc>
        <w:tc>
          <w:tcPr>
            <w:tcW w:w="1268" w:type="dxa"/>
            <w:shd w:val="clear" w:color="auto" w:fill="auto"/>
            <w:vAlign w:val="center"/>
          </w:tcPr>
          <w:p w14:paraId="0711608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6000</w:t>
            </w:r>
          </w:p>
        </w:tc>
        <w:tc>
          <w:tcPr>
            <w:tcW w:w="1382" w:type="dxa"/>
            <w:shd w:val="clear" w:color="auto" w:fill="auto"/>
            <w:vAlign w:val="center"/>
          </w:tcPr>
          <w:p w14:paraId="6C410D6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6000</w:t>
            </w:r>
          </w:p>
        </w:tc>
        <w:tc>
          <w:tcPr>
            <w:tcW w:w="1163" w:type="dxa"/>
            <w:shd w:val="clear" w:color="auto" w:fill="auto"/>
            <w:vAlign w:val="center"/>
          </w:tcPr>
          <w:p w14:paraId="7AAE8C1E">
            <w:pPr>
              <w:jc w:val="center"/>
              <w:rPr>
                <w:rFonts w:hint="eastAsia" w:ascii="宋体" w:hAnsi="宋体" w:eastAsia="宋体" w:cs="宋体"/>
                <w:i w:val="0"/>
                <w:iCs w:val="0"/>
                <w:color w:val="auto"/>
                <w:sz w:val="24"/>
                <w:szCs w:val="24"/>
                <w:highlight w:val="none"/>
                <w:u w:val="none"/>
              </w:rPr>
            </w:pPr>
          </w:p>
        </w:tc>
      </w:tr>
      <w:tr w14:paraId="790E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3213EFA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728" w:type="dxa"/>
            <w:shd w:val="clear" w:color="auto" w:fill="auto"/>
            <w:vAlign w:val="center"/>
          </w:tcPr>
          <w:p w14:paraId="5104D01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教师摄像机</w:t>
            </w:r>
          </w:p>
        </w:tc>
        <w:tc>
          <w:tcPr>
            <w:tcW w:w="7143" w:type="dxa"/>
            <w:shd w:val="clear" w:color="auto" w:fill="auto"/>
            <w:vAlign w:val="center"/>
          </w:tcPr>
          <w:p w14:paraId="0C6732E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1.传感器：要求采用CMOS类型图像传感器，尺寸≥1/2.5英寸；</w:t>
            </w:r>
          </w:p>
          <w:p w14:paraId="1C2C17A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2.像素：有效像素≥800万；</w:t>
            </w:r>
          </w:p>
          <w:p w14:paraId="3D14089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3.变焦：要求支持自动和手动变焦，光学变焦倍数≥22倍；</w:t>
            </w:r>
          </w:p>
          <w:p w14:paraId="151864B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4.云台转动：要求具备机械云台可进行转动跟踪。水平转动速度范围不少于1.0°~ 94.2°/s，垂直转动速度范围不少于1.0°~ 74.8°/s；</w:t>
            </w:r>
          </w:p>
          <w:p w14:paraId="582DDED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5.视频编码：要求支持H.265、H.264高清视频编码协议；</w:t>
            </w:r>
          </w:p>
          <w:p w14:paraId="2653F98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6.视频输出：要求具备数字视频输出口（RJ45）≥1，HDMI视频输出口≥1；</w:t>
            </w:r>
          </w:p>
          <w:p w14:paraId="6778DC3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7.通讯接口：要求具备RS232/RS422≥1；</w:t>
            </w:r>
          </w:p>
          <w:p w14:paraId="3DEA05A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8.网络接入：RJ45网络接口≥1，并支持100M/1000M自适应以太网接入与RTSP协议网络视频输出；</w:t>
            </w:r>
          </w:p>
          <w:p w14:paraId="0373E31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9.音频接口：Line in输入口≥1；</w:t>
            </w:r>
          </w:p>
          <w:p w14:paraId="15FBBF0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10.USB接口：要求具备USB Type-A≥1；</w:t>
            </w:r>
          </w:p>
          <w:p w14:paraId="35C9F4B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11.协议支持：要求支持VISCA/ONVIF协议满足多种场景控制要求；</w:t>
            </w:r>
          </w:p>
          <w:p w14:paraId="452D584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12.背光补偿：要求具备背光补偿功能；</w:t>
            </w:r>
          </w:p>
          <w:p w14:paraId="61B4C15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13.数字降噪：支持2D/3D数字降噪，信噪比≥55dB；</w:t>
            </w:r>
          </w:p>
          <w:p w14:paraId="686594F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14.一线通：要求与搭配的录播主机实现基于RJ45双绞线的一线通连接，完成摄像机供电、控制以及视频信号传输；</w:t>
            </w:r>
          </w:p>
          <w:p w14:paraId="78BD922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15.高效数据传输：支持对同品牌录播主机实现基于数据链路层的数字视频数据传输技术，能实现≤100ms的声画同步，在拍摄运动画面和复杂画面时不存在镜头呼吸效应带来的周期性画面焦距抖动；</w:t>
            </w:r>
          </w:p>
          <w:p w14:paraId="46B355E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16.AI跟踪：要求内置跟踪算法，摄像机内无额外辅助摄像头也无需增加任何设备即可实现人像自动跟踪，包括水平运动、俯仰运动、变焦、聚焦四维实时跟踪；</w:t>
            </w:r>
          </w:p>
          <w:p w14:paraId="683B63B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17.跟踪逻辑自选：要求支持根据AI智能算法，同一摄像机可根据部署使用场景智能应用为教师、学生跟踪模式，无需手动设置；</w:t>
            </w:r>
          </w:p>
          <w:p w14:paraId="7B7496C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18.交叉识别：需支持对锁定跟拍对象进行人脸特征与肢体双重认证识别，在多人同时进入拍摄画面的情况下，持续锁定跟踪对象，不出现跟丢和误跟的情况；</w:t>
            </w:r>
          </w:p>
          <w:p w14:paraId="735EE3A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19.AI抗干扰：支持在拍摄画面有显示设备或其他动态视频播放的情况下，自动启用AI抗干扰能力，保障画面始终锁定被跟踪对象，且跟踪效果不受影响；</w:t>
            </w:r>
          </w:p>
          <w:p w14:paraId="7C835C5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20.PTZ自适应：需支持PTZ实时跟焦，AI跟踪的状态下能实现摄像机水平旋转、垂直旋转、变焦的实时同步变化，无需等待拍摄对象稳定后再变焦调整画面，移动过程不虚焦，实现拍摄画面的自适应稳定调整；</w:t>
            </w:r>
          </w:p>
          <w:p w14:paraId="1CA9D87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21.电源支持：支持录播主机供电和DC12V电源适配器等供电方式；</w:t>
            </w:r>
          </w:p>
          <w:p w14:paraId="4A22612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22.要求摄像机与录播主机为同一品牌。</w:t>
            </w:r>
          </w:p>
          <w:p w14:paraId="5BAF9F91">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23</w:t>
            </w:r>
            <w:r>
              <w:rPr>
                <w:rFonts w:hint="eastAsia" w:ascii="宋体" w:hAnsi="宋体" w:eastAsia="宋体" w:cs="宋体"/>
                <w:i w:val="0"/>
                <w:iCs w:val="0"/>
                <w:color w:val="auto"/>
                <w:sz w:val="24"/>
                <w:szCs w:val="24"/>
                <w:highlight w:val="none"/>
                <w:u w:val="none"/>
              </w:rPr>
              <w:t>.摄像机传输处理软件需采用B/S架构，支持通用浏览器直接访问进行管理；</w:t>
            </w:r>
          </w:p>
          <w:p w14:paraId="2CCA349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.需支持曝光模式设置功能，包括自动、手动；</w:t>
            </w:r>
          </w:p>
          <w:p w14:paraId="744E2F9B">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25</w:t>
            </w:r>
            <w:r>
              <w:rPr>
                <w:rFonts w:hint="eastAsia" w:ascii="宋体" w:hAnsi="宋体" w:eastAsia="宋体" w:cs="宋体"/>
                <w:i w:val="0"/>
                <w:iCs w:val="0"/>
                <w:color w:val="auto"/>
                <w:sz w:val="24"/>
                <w:szCs w:val="24"/>
                <w:highlight w:val="none"/>
                <w:u w:val="none"/>
              </w:rPr>
              <w:t>.需支持抗闪烁频率、动态范围、光圈、快门参数设置；</w:t>
            </w:r>
          </w:p>
          <w:p w14:paraId="3EACE3BF">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26</w:t>
            </w:r>
            <w:r>
              <w:rPr>
                <w:rFonts w:hint="eastAsia" w:ascii="宋体" w:hAnsi="宋体" w:eastAsia="宋体" w:cs="宋体"/>
                <w:i w:val="0"/>
                <w:iCs w:val="0"/>
                <w:color w:val="auto"/>
                <w:sz w:val="24"/>
                <w:szCs w:val="24"/>
                <w:highlight w:val="none"/>
                <w:u w:val="none"/>
              </w:rPr>
              <w:t>.需支持自动白平衡设置功能，红、蓝增益可调；</w:t>
            </w:r>
          </w:p>
          <w:p w14:paraId="3D0333EC">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27</w:t>
            </w:r>
            <w:r>
              <w:rPr>
                <w:rFonts w:hint="eastAsia" w:ascii="宋体" w:hAnsi="宋体" w:eastAsia="宋体" w:cs="宋体"/>
                <w:i w:val="0"/>
                <w:iCs w:val="0"/>
                <w:color w:val="auto"/>
                <w:sz w:val="24"/>
                <w:szCs w:val="24"/>
                <w:highlight w:val="none"/>
                <w:u w:val="none"/>
              </w:rPr>
              <w:t>.需支持噪声抑制设置功能，支持2D、3D降噪；</w:t>
            </w:r>
          </w:p>
          <w:p w14:paraId="154CEF94">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w:t>
            </w:r>
            <w:r>
              <w:rPr>
                <w:rFonts w:hint="eastAsia" w:ascii="宋体" w:hAnsi="宋体" w:eastAsia="宋体" w:cs="宋体"/>
                <w:i w:val="0"/>
                <w:iCs w:val="0"/>
                <w:color w:val="auto"/>
                <w:sz w:val="24"/>
                <w:szCs w:val="24"/>
                <w:highlight w:val="none"/>
                <w:u w:val="none"/>
              </w:rPr>
              <w:t>.需支持摄像机图像质量调节功能，包括亮度、对比度、色调、饱和度；</w:t>
            </w:r>
          </w:p>
          <w:p w14:paraId="67F1F1D6">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29</w:t>
            </w:r>
            <w:r>
              <w:rPr>
                <w:rFonts w:hint="eastAsia" w:ascii="宋体" w:hAnsi="宋体" w:eastAsia="宋体" w:cs="宋体"/>
                <w:i w:val="0"/>
                <w:iCs w:val="0"/>
                <w:color w:val="auto"/>
                <w:sz w:val="24"/>
                <w:szCs w:val="24"/>
                <w:highlight w:val="none"/>
                <w:u w:val="none"/>
              </w:rPr>
              <w:t>.需支持图像水平、垂直翻转，适应摄像机不同的安装方式要求；</w:t>
            </w:r>
          </w:p>
          <w:p w14:paraId="29ED968D">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30</w:t>
            </w:r>
            <w:r>
              <w:rPr>
                <w:rFonts w:hint="eastAsia" w:ascii="宋体" w:hAnsi="宋体" w:eastAsia="宋体" w:cs="宋体"/>
                <w:i w:val="0"/>
                <w:iCs w:val="0"/>
                <w:color w:val="auto"/>
                <w:sz w:val="24"/>
                <w:szCs w:val="24"/>
                <w:highlight w:val="none"/>
                <w:u w:val="none"/>
              </w:rPr>
              <w:t>.需支持摄像机控制功能，包括云台控制、预置位设置与调用、焦距调节等，预置位数≥255；</w:t>
            </w:r>
          </w:p>
          <w:p w14:paraId="262A95E5">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cs="宋体"/>
                <w:i w:val="0"/>
                <w:iCs w:val="0"/>
                <w:color w:val="auto"/>
                <w:sz w:val="24"/>
                <w:szCs w:val="24"/>
                <w:highlight w:val="none"/>
                <w:u w:val="none"/>
                <w:lang w:val="en-US" w:eastAsia="zh-CN"/>
              </w:rPr>
              <w:t>31</w:t>
            </w:r>
            <w:r>
              <w:rPr>
                <w:rFonts w:hint="eastAsia" w:ascii="宋体" w:hAnsi="宋体" w:eastAsia="宋体" w:cs="宋体"/>
                <w:i w:val="0"/>
                <w:iCs w:val="0"/>
                <w:color w:val="auto"/>
                <w:sz w:val="24"/>
                <w:szCs w:val="24"/>
                <w:highlight w:val="none"/>
                <w:u w:val="none"/>
              </w:rPr>
              <w:t>.支持配合录播主机设置五分像、七分像、全身像等多种教师图像跟踪画面模式，根据实际需要设置选用教师跟踪画面的大小；</w:t>
            </w:r>
          </w:p>
          <w:p w14:paraId="33BC605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cs="宋体"/>
                <w:i w:val="0"/>
                <w:iCs w:val="0"/>
                <w:color w:val="auto"/>
                <w:sz w:val="24"/>
                <w:szCs w:val="24"/>
                <w:highlight w:val="none"/>
                <w:u w:val="none"/>
                <w:lang w:val="en-US" w:eastAsia="zh-CN"/>
              </w:rPr>
              <w:t>32</w:t>
            </w:r>
            <w:r>
              <w:rPr>
                <w:rFonts w:hint="eastAsia" w:ascii="宋体" w:hAnsi="宋体" w:eastAsia="宋体" w:cs="宋体"/>
                <w:i w:val="0"/>
                <w:iCs w:val="0"/>
                <w:color w:val="auto"/>
                <w:sz w:val="24"/>
                <w:szCs w:val="24"/>
                <w:highlight w:val="none"/>
                <w:u w:val="none"/>
              </w:rPr>
              <w:t>.支持配合录播主机划分的自动跟踪区域，当锁定跟踪人物走出自动跟踪区域时即停止跟踪，直到重新回到区域出现在画面中为止；</w:t>
            </w:r>
          </w:p>
          <w:p w14:paraId="305921E8">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33</w:t>
            </w:r>
            <w:r>
              <w:rPr>
                <w:rFonts w:hint="eastAsia" w:ascii="宋体" w:hAnsi="宋体" w:eastAsia="宋体" w:cs="宋体"/>
                <w:i w:val="0"/>
                <w:iCs w:val="0"/>
                <w:color w:val="auto"/>
                <w:sz w:val="24"/>
                <w:szCs w:val="24"/>
                <w:highlight w:val="none"/>
                <w:u w:val="none"/>
              </w:rPr>
              <w:t>.需支持依据录播主机设置的跟踪目标更新周期时间，被跟拍人员脱离跟踪拍摄区域后开始计时，到达更新周期时间后自动解除目标跟拍锁定，回归默认状态，待下一位人员进入画面中开始重新锁定跟踪；</w:t>
            </w:r>
          </w:p>
          <w:p w14:paraId="0838569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cs="宋体"/>
                <w:i w:val="0"/>
                <w:iCs w:val="0"/>
                <w:color w:val="auto"/>
                <w:sz w:val="24"/>
                <w:szCs w:val="24"/>
                <w:highlight w:val="none"/>
                <w:u w:val="none"/>
                <w:lang w:val="en-US" w:eastAsia="zh-CN"/>
              </w:rPr>
              <w:t>34</w:t>
            </w:r>
            <w:r>
              <w:rPr>
                <w:rFonts w:hint="eastAsia" w:ascii="宋体" w:hAnsi="宋体" w:eastAsia="宋体" w:cs="宋体"/>
                <w:i w:val="0"/>
                <w:iCs w:val="0"/>
                <w:color w:val="auto"/>
                <w:sz w:val="24"/>
                <w:szCs w:val="24"/>
                <w:highlight w:val="none"/>
                <w:u w:val="none"/>
              </w:rPr>
              <w:t>.要求软件在出厂时内嵌于摄像机中，且应具备自主知识产权，提供计算机软件著作权登记证书复印件并加盖原厂公章或投标专用章。</w:t>
            </w:r>
          </w:p>
        </w:tc>
        <w:tc>
          <w:tcPr>
            <w:tcW w:w="742" w:type="dxa"/>
            <w:shd w:val="clear" w:color="auto" w:fill="auto"/>
            <w:vAlign w:val="center"/>
          </w:tcPr>
          <w:p w14:paraId="15DC5743">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11B38AD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DA7DD4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7500</w:t>
            </w:r>
          </w:p>
        </w:tc>
        <w:tc>
          <w:tcPr>
            <w:tcW w:w="1382" w:type="dxa"/>
            <w:shd w:val="clear" w:color="auto" w:fill="auto"/>
            <w:vAlign w:val="center"/>
          </w:tcPr>
          <w:p w14:paraId="4E35BAD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7500</w:t>
            </w:r>
          </w:p>
        </w:tc>
        <w:tc>
          <w:tcPr>
            <w:tcW w:w="1163" w:type="dxa"/>
            <w:shd w:val="clear" w:color="auto" w:fill="auto"/>
            <w:vAlign w:val="center"/>
          </w:tcPr>
          <w:p w14:paraId="53327C3F">
            <w:pPr>
              <w:jc w:val="center"/>
              <w:rPr>
                <w:rFonts w:hint="eastAsia" w:ascii="宋体" w:hAnsi="宋体" w:eastAsia="宋体" w:cs="宋体"/>
                <w:i w:val="0"/>
                <w:iCs w:val="0"/>
                <w:color w:val="auto"/>
                <w:sz w:val="24"/>
                <w:szCs w:val="24"/>
                <w:highlight w:val="none"/>
                <w:u w:val="none"/>
              </w:rPr>
            </w:pPr>
          </w:p>
        </w:tc>
      </w:tr>
      <w:tr w14:paraId="4232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B2750EE">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w:t>
            </w:r>
          </w:p>
        </w:tc>
        <w:tc>
          <w:tcPr>
            <w:tcW w:w="1728" w:type="dxa"/>
            <w:shd w:val="clear" w:color="auto" w:fill="auto"/>
            <w:vAlign w:val="center"/>
          </w:tcPr>
          <w:p w14:paraId="218C167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学生高清摄像机</w:t>
            </w:r>
          </w:p>
        </w:tc>
        <w:tc>
          <w:tcPr>
            <w:tcW w:w="7143" w:type="dxa"/>
            <w:shd w:val="clear" w:color="auto" w:fill="auto"/>
            <w:vAlign w:val="center"/>
          </w:tcPr>
          <w:p w14:paraId="13DA201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1.传感器类型：CMOS、1/2.5英寸</w:t>
            </w:r>
          </w:p>
          <w:p w14:paraId="394E438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2.采用逐行扫描模式，有效像素不低于1100万。</w:t>
            </w:r>
          </w:p>
          <w:p w14:paraId="646731C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3.采用了2D和基于运动估计的3D降噪算法</w:t>
            </w:r>
          </w:p>
          <w:p w14:paraId="532C147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4.最大水平视场角不小于80°，最大垂直视场角不小于50°</w:t>
            </w:r>
          </w:p>
          <w:p w14:paraId="31FC416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5.网络接口：RJ45接口≥1，10/100/1000M自适应</w:t>
            </w:r>
          </w:p>
          <w:p w14:paraId="70DCB29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6.视频接口：D-Video数字视频接口（RJ45）≥1</w:t>
            </w:r>
          </w:p>
          <w:p w14:paraId="6E97089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7.编码技术：视频H.264/H.265</w:t>
            </w:r>
          </w:p>
          <w:p w14:paraId="768FB23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8.支持DC12V电源适配器供电与RJ45双绞线供电</w:t>
            </w:r>
          </w:p>
          <w:p w14:paraId="58D2021B">
            <w:pPr>
              <w:jc w:val="left"/>
              <w:rPr>
                <w:rFonts w:hint="eastAsia" w:ascii="宋体" w:hAnsi="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9.要求摄像机与录播主机为同一品牌</w:t>
            </w:r>
            <w:r>
              <w:rPr>
                <w:rFonts w:hint="eastAsia" w:ascii="宋体" w:hAnsi="宋体" w:cs="宋体"/>
                <w:i w:val="0"/>
                <w:iCs w:val="0"/>
                <w:color w:val="auto"/>
                <w:sz w:val="24"/>
                <w:szCs w:val="24"/>
                <w:highlight w:val="none"/>
                <w:u w:val="none"/>
                <w:lang w:eastAsia="zh-CN"/>
              </w:rPr>
              <w:t>。</w:t>
            </w:r>
          </w:p>
          <w:p w14:paraId="370B822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cs="宋体"/>
                <w:i w:val="0"/>
                <w:iCs w:val="0"/>
                <w:color w:val="auto"/>
                <w:sz w:val="24"/>
                <w:szCs w:val="24"/>
                <w:highlight w:val="none"/>
                <w:u w:val="none"/>
                <w:lang w:val="en-US" w:eastAsia="zh-CN"/>
              </w:rPr>
              <w:t>0</w:t>
            </w:r>
            <w:r>
              <w:rPr>
                <w:rFonts w:hint="eastAsia" w:ascii="宋体" w:hAnsi="宋体" w:eastAsia="宋体" w:cs="宋体"/>
                <w:i w:val="0"/>
                <w:iCs w:val="0"/>
                <w:color w:val="auto"/>
                <w:sz w:val="24"/>
                <w:szCs w:val="24"/>
                <w:highlight w:val="none"/>
                <w:u w:val="none"/>
              </w:rPr>
              <w:t>.摄像机传输处理软件采用B/S架构，支持通用浏览器直接访问进行管理。</w:t>
            </w:r>
          </w:p>
          <w:p w14:paraId="441E07EB">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11</w:t>
            </w:r>
            <w:r>
              <w:rPr>
                <w:rFonts w:hint="eastAsia" w:ascii="宋体" w:hAnsi="宋体" w:eastAsia="宋体" w:cs="宋体"/>
                <w:i w:val="0"/>
                <w:iCs w:val="0"/>
                <w:color w:val="auto"/>
                <w:sz w:val="24"/>
                <w:szCs w:val="24"/>
                <w:highlight w:val="none"/>
                <w:u w:val="none"/>
              </w:rPr>
              <w:t>.支持网络参数设置与修改，支持一键恢复默认参数。</w:t>
            </w:r>
          </w:p>
          <w:p w14:paraId="278A807A">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12</w:t>
            </w:r>
            <w:r>
              <w:rPr>
                <w:rFonts w:hint="eastAsia" w:ascii="宋体" w:hAnsi="宋体" w:eastAsia="宋体" w:cs="宋体"/>
                <w:i w:val="0"/>
                <w:iCs w:val="0"/>
                <w:color w:val="auto"/>
                <w:sz w:val="24"/>
                <w:szCs w:val="24"/>
                <w:highlight w:val="none"/>
                <w:u w:val="none"/>
              </w:rPr>
              <w:t>.支持曝光模式设置功能，包括自动、手动。</w:t>
            </w:r>
          </w:p>
          <w:p w14:paraId="1B5B4C0E">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13</w:t>
            </w:r>
            <w:r>
              <w:rPr>
                <w:rFonts w:hint="eastAsia" w:ascii="宋体" w:hAnsi="宋体" w:eastAsia="宋体" w:cs="宋体"/>
                <w:i w:val="0"/>
                <w:iCs w:val="0"/>
                <w:color w:val="auto"/>
                <w:sz w:val="24"/>
                <w:szCs w:val="24"/>
                <w:highlight w:val="none"/>
                <w:u w:val="none"/>
              </w:rPr>
              <w:t>.支持抗闪烁频率、动态范围、光圈、快门参数设置。</w:t>
            </w:r>
          </w:p>
          <w:p w14:paraId="5E07C3C6">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14</w:t>
            </w:r>
            <w:r>
              <w:rPr>
                <w:rFonts w:hint="eastAsia" w:ascii="宋体" w:hAnsi="宋体" w:eastAsia="宋体" w:cs="宋体"/>
                <w:i w:val="0"/>
                <w:iCs w:val="0"/>
                <w:color w:val="auto"/>
                <w:sz w:val="24"/>
                <w:szCs w:val="24"/>
                <w:highlight w:val="none"/>
                <w:u w:val="none"/>
              </w:rPr>
              <w:t>.支持自动白平衡设置功能，红、蓝增益可调。</w:t>
            </w:r>
          </w:p>
          <w:p w14:paraId="0F800E1F">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15</w:t>
            </w:r>
            <w:r>
              <w:rPr>
                <w:rFonts w:hint="eastAsia" w:ascii="宋体" w:hAnsi="宋体" w:eastAsia="宋体" w:cs="宋体"/>
                <w:i w:val="0"/>
                <w:iCs w:val="0"/>
                <w:color w:val="auto"/>
                <w:sz w:val="24"/>
                <w:szCs w:val="24"/>
                <w:highlight w:val="none"/>
                <w:u w:val="none"/>
              </w:rPr>
              <w:t>.支持噪声抑制设置功能，支持2D、3D降噪。</w:t>
            </w:r>
          </w:p>
          <w:p w14:paraId="7AF73A00">
            <w:pPr>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16</w:t>
            </w:r>
            <w:r>
              <w:rPr>
                <w:rFonts w:hint="eastAsia" w:ascii="宋体" w:hAnsi="宋体" w:eastAsia="宋体" w:cs="宋体"/>
                <w:i w:val="0"/>
                <w:iCs w:val="0"/>
                <w:color w:val="auto"/>
                <w:sz w:val="24"/>
                <w:szCs w:val="24"/>
                <w:highlight w:val="none"/>
                <w:u w:val="none"/>
              </w:rPr>
              <w:t>.支持摄像机图像质量调节功能，包括亮度、对比度、色调、饱和度。</w:t>
            </w:r>
          </w:p>
          <w:p w14:paraId="00BAE60A">
            <w:pPr>
              <w:jc w:val="left"/>
              <w:rPr>
                <w:rFonts w:hint="eastAsia" w:ascii="宋体" w:hAnsi="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val="en-US" w:eastAsia="zh-CN"/>
              </w:rPr>
              <w:t>17</w:t>
            </w:r>
            <w:r>
              <w:rPr>
                <w:rFonts w:hint="eastAsia" w:ascii="宋体" w:hAnsi="宋体" w:eastAsia="宋体" w:cs="宋体"/>
                <w:i w:val="0"/>
                <w:iCs w:val="0"/>
                <w:color w:val="auto"/>
                <w:sz w:val="24"/>
                <w:szCs w:val="24"/>
                <w:highlight w:val="none"/>
                <w:u w:val="none"/>
              </w:rPr>
              <w:t>.提供高清摄像机传输处理</w:t>
            </w:r>
            <w:r>
              <w:rPr>
                <w:rFonts w:hint="eastAsia" w:ascii="宋体" w:hAnsi="宋体" w:cs="宋体"/>
                <w:i w:val="0"/>
                <w:iCs w:val="0"/>
                <w:color w:val="auto"/>
                <w:sz w:val="24"/>
                <w:szCs w:val="24"/>
                <w:highlight w:val="none"/>
                <w:u w:val="none"/>
                <w:lang w:val="en-US" w:eastAsia="zh-CN"/>
              </w:rPr>
              <w:t>系统权威机构</w:t>
            </w:r>
            <w:r>
              <w:rPr>
                <w:rFonts w:hint="eastAsia" w:ascii="宋体" w:hAnsi="宋体" w:eastAsia="宋体" w:cs="宋体"/>
                <w:i w:val="0"/>
                <w:iCs w:val="0"/>
                <w:color w:val="auto"/>
                <w:sz w:val="24"/>
                <w:szCs w:val="24"/>
                <w:highlight w:val="none"/>
                <w:u w:val="none"/>
              </w:rPr>
              <w:t>的检测报告复印件。</w:t>
            </w:r>
          </w:p>
        </w:tc>
        <w:tc>
          <w:tcPr>
            <w:tcW w:w="742" w:type="dxa"/>
            <w:shd w:val="clear" w:color="auto" w:fill="auto"/>
            <w:vAlign w:val="center"/>
          </w:tcPr>
          <w:p w14:paraId="33F220F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7D857A10">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6762DC1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10500</w:t>
            </w:r>
          </w:p>
        </w:tc>
        <w:tc>
          <w:tcPr>
            <w:tcW w:w="1382" w:type="dxa"/>
            <w:shd w:val="clear" w:color="auto" w:fill="auto"/>
            <w:vAlign w:val="center"/>
          </w:tcPr>
          <w:p w14:paraId="5AA4C6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10500</w:t>
            </w:r>
          </w:p>
        </w:tc>
        <w:tc>
          <w:tcPr>
            <w:tcW w:w="1163" w:type="dxa"/>
            <w:shd w:val="clear" w:color="auto" w:fill="auto"/>
            <w:vAlign w:val="center"/>
          </w:tcPr>
          <w:p w14:paraId="43D4CC1C">
            <w:pPr>
              <w:jc w:val="center"/>
              <w:rPr>
                <w:rFonts w:hint="eastAsia" w:ascii="宋体" w:hAnsi="宋体" w:eastAsia="宋体" w:cs="宋体"/>
                <w:i w:val="0"/>
                <w:iCs w:val="0"/>
                <w:color w:val="auto"/>
                <w:sz w:val="24"/>
                <w:szCs w:val="24"/>
                <w:highlight w:val="none"/>
                <w:u w:val="none"/>
              </w:rPr>
            </w:pPr>
          </w:p>
        </w:tc>
      </w:tr>
      <w:tr w14:paraId="4038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58D47ADF">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1728" w:type="dxa"/>
            <w:shd w:val="clear" w:color="auto" w:fill="auto"/>
            <w:vAlign w:val="center"/>
          </w:tcPr>
          <w:p w14:paraId="18E0B63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壁挂式触控面板</w:t>
            </w:r>
          </w:p>
        </w:tc>
        <w:tc>
          <w:tcPr>
            <w:tcW w:w="7143" w:type="dxa"/>
            <w:shd w:val="clear" w:color="auto" w:fill="auto"/>
            <w:vAlign w:val="center"/>
          </w:tcPr>
          <w:p w14:paraId="71BDE45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1.硬件设计</w:t>
            </w:r>
          </w:p>
          <w:p w14:paraId="68C14E3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1）支持壁挂式上墙部署；</w:t>
            </w:r>
          </w:p>
          <w:p w14:paraId="1080447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2）具备10.1英寸1280*800高清全视角显示屏幕；</w:t>
            </w:r>
          </w:p>
          <w:p w14:paraId="6B4BDA5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3）存储性能：缓存容量不小于2G,存储容量不小于16G；</w:t>
            </w:r>
          </w:p>
          <w:p w14:paraId="79B09E3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4）操作系统 ：Android 5.1及以上版本；</w:t>
            </w:r>
          </w:p>
          <w:p w14:paraId="0019E04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5）接口类型：SD 卡槽≥1，USB≥1， 网络接口≥1，3.5mm耳麦接口≥1；</w:t>
            </w:r>
          </w:p>
          <w:p w14:paraId="0FABC79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2.整体设计</w:t>
            </w:r>
          </w:p>
          <w:p w14:paraId="6B230C3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控制方式：支持通过网络连接进行录播主机的管理、控制；</w:t>
            </w:r>
          </w:p>
          <w:p w14:paraId="707E278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2）电源管理：支持控制录播主机的关机、休眠、唤醒操作；</w:t>
            </w:r>
          </w:p>
          <w:p w14:paraId="70BEBB2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集成录课模式控制、互动模式控制、录像资源管理等控制应用；</w:t>
            </w:r>
          </w:p>
          <w:p w14:paraId="48C5250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3.录课模式控制</w:t>
            </w:r>
          </w:p>
          <w:p w14:paraId="1BB1A14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1）支持通过触控面板实时预览录制信号画面，进行导播操作；</w:t>
            </w:r>
          </w:p>
          <w:p w14:paraId="5BD1684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2）支持录制开始/停止、录制暂停/恢复、直播开启/关闭、电脑画面锁定/解锁等功能操作；</w:t>
            </w:r>
          </w:p>
          <w:p w14:paraId="594249D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3）支持常用键位设置，可设置各镜头快速切换、画面布局等相关录课操作常用键位；</w:t>
            </w:r>
          </w:p>
          <w:p w14:paraId="1792A6B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4.互动模式控制</w:t>
            </w:r>
          </w:p>
          <w:p w14:paraId="56EB65D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支持通讯录呼叫功能，读取显示录播主机通讯录，并能够通过通讯录进行快速呼叫；</w:t>
            </w:r>
          </w:p>
          <w:p w14:paraId="3979312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2）支持快速拨号呼叫功能，输入用户短号实现快速呼叫；</w:t>
            </w:r>
          </w:p>
          <w:p w14:paraId="0DD63DC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3）支持通过触控面板实时预览互动信号画面，实现直观互动控制；</w:t>
            </w:r>
          </w:p>
          <w:p w14:paraId="5D66A55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4）支持互动过程的录制、暂停、直播等操作；</w:t>
            </w:r>
          </w:p>
          <w:p w14:paraId="2ABBE06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5）支持互动过程的自动导播控制、互动导播画面自由选择控制功能；</w:t>
            </w:r>
          </w:p>
          <w:p w14:paraId="238F568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5.录像资源管理控制</w:t>
            </w:r>
          </w:p>
          <w:p w14:paraId="5F31D96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1）支持录像资源管理，通过导播控制软件直观呈现当前录播主机的录像资源信息，并支持选择相关的录课资源进行回放；</w:t>
            </w:r>
          </w:p>
          <w:p w14:paraId="7C5B80E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2）支持录制资源下载操作，将文件下载至U盘进行移动共享。"</w:t>
            </w:r>
          </w:p>
        </w:tc>
        <w:tc>
          <w:tcPr>
            <w:tcW w:w="742" w:type="dxa"/>
            <w:shd w:val="clear" w:color="auto" w:fill="auto"/>
            <w:vAlign w:val="center"/>
          </w:tcPr>
          <w:p w14:paraId="3D2C983B">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008EEE21">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1D47AC4E">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2500</w:t>
            </w:r>
          </w:p>
        </w:tc>
        <w:tc>
          <w:tcPr>
            <w:tcW w:w="1382" w:type="dxa"/>
            <w:shd w:val="clear" w:color="auto" w:fill="auto"/>
            <w:vAlign w:val="center"/>
          </w:tcPr>
          <w:p w14:paraId="29976E00">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2500</w:t>
            </w:r>
          </w:p>
        </w:tc>
        <w:tc>
          <w:tcPr>
            <w:tcW w:w="1163" w:type="dxa"/>
            <w:shd w:val="clear" w:color="auto" w:fill="auto"/>
            <w:vAlign w:val="center"/>
          </w:tcPr>
          <w:p w14:paraId="2B5DB9EE">
            <w:pPr>
              <w:jc w:val="center"/>
              <w:rPr>
                <w:rFonts w:hint="eastAsia" w:ascii="宋体" w:hAnsi="宋体" w:eastAsia="宋体" w:cs="宋体"/>
                <w:i w:val="0"/>
                <w:iCs w:val="0"/>
                <w:color w:val="auto"/>
                <w:sz w:val="24"/>
                <w:szCs w:val="24"/>
                <w:highlight w:val="none"/>
                <w:u w:val="none"/>
              </w:rPr>
            </w:pPr>
          </w:p>
        </w:tc>
      </w:tr>
      <w:tr w14:paraId="2DCE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C65F32E">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1728" w:type="dxa"/>
            <w:shd w:val="clear" w:color="auto" w:fill="auto"/>
            <w:vAlign w:val="center"/>
          </w:tcPr>
          <w:p w14:paraId="4F9B713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高清特写摄像机</w:t>
            </w:r>
          </w:p>
        </w:tc>
        <w:tc>
          <w:tcPr>
            <w:tcW w:w="7143" w:type="dxa"/>
            <w:shd w:val="clear" w:color="auto" w:fill="auto"/>
            <w:vAlign w:val="center"/>
          </w:tcPr>
          <w:p w14:paraId="2A5D4FA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1.传感器：要求采用CMOS类型图像传感器，尺寸≥1/2.5英寸；</w:t>
            </w:r>
          </w:p>
          <w:p w14:paraId="0714ADB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2.像素：有效像素≥800万；</w:t>
            </w:r>
          </w:p>
          <w:p w14:paraId="07C1FD2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3.视频分辨率：最大可支持3840×2160并向下兼容；</w:t>
            </w:r>
          </w:p>
          <w:p w14:paraId="4293034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4.变焦：要求支持自动和手动变焦，综合变焦倍数≥28倍；</w:t>
            </w:r>
          </w:p>
          <w:p w14:paraId="3247EDB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5.云台转动：要求具备机械云台可进行转动跟踪。水平转动速度最大不少于90°/s，垂直转动速度最大不少70°/s；</w:t>
            </w:r>
          </w:p>
          <w:p w14:paraId="0F60DB6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6.快门速度：要求支持高速与慢速快门速度，最快不小于1/10000s，最慢不小于1/25s；</w:t>
            </w:r>
          </w:p>
          <w:p w14:paraId="65F4161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7.视场角大小：支持水平视场角≥50°，垂直视场角≥30°；</w:t>
            </w:r>
          </w:p>
          <w:p w14:paraId="4029E2B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8.视频编码：要求支持H.265、H.264高清视频编码协议；</w:t>
            </w:r>
          </w:p>
          <w:p w14:paraId="6C0CAE4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9.视频输出：要求具备数字视频输出口（RJ45）≥1，HDMI视频输出口≥1；</w:t>
            </w:r>
          </w:p>
          <w:p w14:paraId="05B7945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10.通讯接口：要求具备RS232/RS422≥1；</w:t>
            </w:r>
          </w:p>
          <w:p w14:paraId="49D967F9">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11.网络接入：RJ45网络接口≥1，并支持100M/1000M自适应以太网接入与RTSP协议网络视频输出；</w:t>
            </w:r>
          </w:p>
          <w:p w14:paraId="54C3BC7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12.音频接口：Line in输入口≥1；</w:t>
            </w:r>
          </w:p>
          <w:p w14:paraId="156A2A7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13.音频编码：要求支持OPUS、G.711A、ACC等常用音频编码协议；</w:t>
            </w:r>
          </w:p>
          <w:p w14:paraId="4CB65D1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14.USB接口：要求具备USB Type-A≥1；</w:t>
            </w:r>
          </w:p>
          <w:p w14:paraId="04D70625">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15.协议支持：要求支持VISCA/ONVIF协议满足多种场景控制要求；</w:t>
            </w:r>
          </w:p>
          <w:p w14:paraId="6728F2D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16.背光补偿：要求具备背光补偿功能；</w:t>
            </w:r>
          </w:p>
          <w:p w14:paraId="12182B3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17.数字降噪：支持2D/3D数字降噪，信噪比≥55dB；</w:t>
            </w:r>
          </w:p>
          <w:p w14:paraId="7AB110E2">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18.一线通：要求与搭配的录播主机实现基于RJ45双绞线的一线通连接，完成摄像机供电、控制以及视频信号传输；</w:t>
            </w:r>
          </w:p>
          <w:p w14:paraId="2E7FF21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19.高效数据传输：支持对同品牌录播主机实现基于数据链路层的数字视频数据传输技术，能实现≤100ms的声画同步，在拍摄运动画面和复杂画面时不存在镜头呼吸效应带来的周期性画面焦距抖动；</w:t>
            </w:r>
          </w:p>
          <w:p w14:paraId="5F7D2FC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20.AI跟踪：要求内置跟踪算法，摄像机内无额外辅助摄像头也无需增加任何设备即可实现人像自动跟踪，包括水平运动、俯仰运动、变焦、聚焦四维实时跟踪；</w:t>
            </w:r>
          </w:p>
          <w:p w14:paraId="026FD41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21.跟踪逻辑自选：要求支持根据AI智能算法，同一摄像机可根据部署使用场景智能应用为教师、学生跟踪模式，无需手动设置；</w:t>
            </w:r>
          </w:p>
          <w:p w14:paraId="30B5327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22.交叉识别：需支持对锁定跟拍对象进行人脸特征与肢体双重认证识别，在多人同时进入拍摄画面的情况下，持续锁定跟踪对象，不出现跟丢和误跟的情况；</w:t>
            </w:r>
          </w:p>
          <w:p w14:paraId="791D26C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23.AI抗干扰：支持在拍摄画面有显示设备或其他动态视频播放的情况下，自动启用AI抗干扰能力，保障画面始终锁定被跟踪对象，且跟踪效果不受影响；</w:t>
            </w:r>
          </w:p>
          <w:p w14:paraId="258F627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24.PTZ自适应：需支持PTZ实时跟焦，AI跟踪的状态下能实现摄像机水平旋转、垂直旋转、变焦的实时同步变化，无需等待拍摄对象稳定后再变焦调整画面，移动过程不虚焦，实现拍摄画面的自适应稳定调整；</w:t>
            </w:r>
          </w:p>
          <w:p w14:paraId="61AF5CC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25.电源支持：支持录播主机供电和DC12V电源适配器等供电方式；</w:t>
            </w:r>
          </w:p>
          <w:p w14:paraId="03A4219B">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26.要求摄像机与录播主机为同一品牌。</w:t>
            </w:r>
          </w:p>
        </w:tc>
        <w:tc>
          <w:tcPr>
            <w:tcW w:w="742" w:type="dxa"/>
            <w:shd w:val="clear" w:color="auto" w:fill="auto"/>
            <w:vAlign w:val="center"/>
          </w:tcPr>
          <w:p w14:paraId="17744408">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台</w:t>
            </w:r>
          </w:p>
        </w:tc>
        <w:tc>
          <w:tcPr>
            <w:tcW w:w="819" w:type="dxa"/>
            <w:shd w:val="clear" w:color="auto" w:fill="auto"/>
            <w:vAlign w:val="center"/>
          </w:tcPr>
          <w:p w14:paraId="4CD636EE">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170095D7">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8000</w:t>
            </w:r>
          </w:p>
        </w:tc>
        <w:tc>
          <w:tcPr>
            <w:tcW w:w="1382" w:type="dxa"/>
            <w:shd w:val="clear" w:color="auto" w:fill="auto"/>
            <w:vAlign w:val="center"/>
          </w:tcPr>
          <w:p w14:paraId="6C8C9834">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8000</w:t>
            </w:r>
          </w:p>
        </w:tc>
        <w:tc>
          <w:tcPr>
            <w:tcW w:w="1163" w:type="dxa"/>
            <w:shd w:val="clear" w:color="auto" w:fill="auto"/>
            <w:vAlign w:val="center"/>
          </w:tcPr>
          <w:p w14:paraId="34D758DA">
            <w:pPr>
              <w:jc w:val="center"/>
              <w:rPr>
                <w:rFonts w:hint="eastAsia" w:ascii="宋体" w:hAnsi="宋体" w:eastAsia="宋体" w:cs="宋体"/>
                <w:i w:val="0"/>
                <w:iCs w:val="0"/>
                <w:color w:val="auto"/>
                <w:sz w:val="24"/>
                <w:szCs w:val="24"/>
                <w:highlight w:val="none"/>
                <w:u w:val="none"/>
              </w:rPr>
            </w:pPr>
          </w:p>
        </w:tc>
      </w:tr>
      <w:tr w14:paraId="7C80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414AE138">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1728" w:type="dxa"/>
            <w:shd w:val="clear" w:color="auto" w:fill="auto"/>
            <w:vAlign w:val="center"/>
          </w:tcPr>
          <w:p w14:paraId="7F87053C">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板书增强</w:t>
            </w:r>
            <w:r>
              <w:rPr>
                <w:rFonts w:hint="eastAsia" w:ascii="宋体" w:hAnsi="宋体" w:cs="宋体"/>
                <w:i w:val="0"/>
                <w:iCs w:val="0"/>
                <w:color w:val="auto"/>
                <w:sz w:val="24"/>
                <w:szCs w:val="24"/>
                <w:highlight w:val="none"/>
                <w:u w:val="none"/>
                <w:lang w:val="en-US" w:eastAsia="zh-CN"/>
              </w:rPr>
              <w:t>系统</w:t>
            </w:r>
          </w:p>
        </w:tc>
        <w:tc>
          <w:tcPr>
            <w:tcW w:w="7143" w:type="dxa"/>
            <w:shd w:val="clear" w:color="auto" w:fill="auto"/>
            <w:vAlign w:val="center"/>
          </w:tcPr>
          <w:p w14:paraId="36ABF30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1.AI板书分析：基于AI技术、深度学习算法和图像处理能力，支持对教师在黑板上的板书内容实时识别并进行电子化处理，实现板书内容浮现在拍摄对象身前的效果并可实时环出至大屏进行观看；</w:t>
            </w:r>
          </w:p>
          <w:p w14:paraId="6E11B681">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2.智能板书拍摄：要求板书AI分析能力兼容各类传统教学黑板与智慧互联黑板，并可实现人物半透明与不透明处理，摄像机无惧人物遮挡正向拍摄安装不受限；</w:t>
            </w:r>
          </w:p>
          <w:p w14:paraId="5CD7F2E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3.智能色彩增强：要求实现基于AI技术的板书笔迹智能色彩增强处理，满足白色、黄色、蓝色、红色、绿色等不同颜色的彩色笔迹色彩还原与笔迹增强</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4D6E0E88">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套</w:t>
            </w:r>
          </w:p>
        </w:tc>
        <w:tc>
          <w:tcPr>
            <w:tcW w:w="819" w:type="dxa"/>
            <w:shd w:val="clear" w:color="auto" w:fill="auto"/>
            <w:vAlign w:val="center"/>
          </w:tcPr>
          <w:p w14:paraId="0D9BED28">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019D94AF">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4500</w:t>
            </w:r>
          </w:p>
        </w:tc>
        <w:tc>
          <w:tcPr>
            <w:tcW w:w="1382" w:type="dxa"/>
            <w:shd w:val="clear" w:color="auto" w:fill="auto"/>
            <w:vAlign w:val="center"/>
          </w:tcPr>
          <w:p w14:paraId="1232F583">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4500</w:t>
            </w:r>
          </w:p>
        </w:tc>
        <w:tc>
          <w:tcPr>
            <w:tcW w:w="1163" w:type="dxa"/>
            <w:shd w:val="clear" w:color="auto" w:fill="auto"/>
            <w:vAlign w:val="center"/>
          </w:tcPr>
          <w:p w14:paraId="209CB2D0">
            <w:pPr>
              <w:jc w:val="center"/>
              <w:rPr>
                <w:rFonts w:hint="eastAsia" w:ascii="宋体" w:hAnsi="宋体" w:eastAsia="宋体" w:cs="宋体"/>
                <w:i w:val="0"/>
                <w:iCs w:val="0"/>
                <w:color w:val="auto"/>
                <w:sz w:val="24"/>
                <w:szCs w:val="24"/>
                <w:highlight w:val="none"/>
                <w:u w:val="none"/>
              </w:rPr>
            </w:pPr>
          </w:p>
        </w:tc>
      </w:tr>
      <w:tr w14:paraId="678F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1695238C">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1728" w:type="dxa"/>
            <w:shd w:val="clear" w:color="auto" w:fill="auto"/>
            <w:vAlign w:val="center"/>
          </w:tcPr>
          <w:p w14:paraId="169D1CDE">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数字阵列麦克风</w:t>
            </w:r>
          </w:p>
        </w:tc>
        <w:tc>
          <w:tcPr>
            <w:tcW w:w="7143" w:type="dxa"/>
            <w:shd w:val="clear" w:color="auto" w:fill="auto"/>
            <w:vAlign w:val="center"/>
          </w:tcPr>
          <w:p w14:paraId="72D41AA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1.类型：360°全指向数字阵列麦克风；</w:t>
            </w:r>
          </w:p>
          <w:p w14:paraId="59150327">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2.拾音距离：不小于8米拾音距离；</w:t>
            </w:r>
          </w:p>
          <w:p w14:paraId="1D17F59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3.音频输入接口：line in（3.5mm）≥1；</w:t>
            </w:r>
          </w:p>
          <w:p w14:paraId="32960D55">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4.音频输出接口：line out（3.5mm）≥2；</w:t>
            </w:r>
          </w:p>
          <w:p w14:paraId="23FE364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USB接口：USB 2.0≥1，支持UAC 1.0协议，实现音频数据通信；</w:t>
            </w:r>
          </w:p>
          <w:p w14:paraId="74EFCC43">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6.灵敏度：-26dBFS；</w:t>
            </w:r>
          </w:p>
          <w:p w14:paraId="267B403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7.信噪比：不小于64dB(A)；</w:t>
            </w:r>
          </w:p>
          <w:p w14:paraId="596D103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8.频率响应：20Hz-16kHz；</w:t>
            </w:r>
          </w:p>
          <w:p w14:paraId="74778EF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9.采样率：不小于32K采样的宽带音频采样；</w:t>
            </w:r>
          </w:p>
          <w:p w14:paraId="6B06992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rPr>
              <w:t>音频处理：需支持回声消除、噪声抑制、增益控制、混响抑制等自动音频处理功能；</w:t>
            </w:r>
          </w:p>
          <w:p w14:paraId="57063974">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11.供电：USB DC5V</w:t>
            </w:r>
            <w:r>
              <w:rPr>
                <w:rFonts w:hint="eastAsia" w:ascii="宋体" w:hAnsi="宋体" w:cs="宋体"/>
                <w:i w:val="0"/>
                <w:iCs w:val="0"/>
                <w:color w:val="auto"/>
                <w:sz w:val="24"/>
                <w:szCs w:val="24"/>
                <w:highlight w:val="none"/>
                <w:u w:val="none"/>
                <w:lang w:eastAsia="zh-CN"/>
              </w:rPr>
              <w:t>。</w:t>
            </w:r>
          </w:p>
        </w:tc>
        <w:tc>
          <w:tcPr>
            <w:tcW w:w="742" w:type="dxa"/>
            <w:shd w:val="clear" w:color="auto" w:fill="auto"/>
            <w:vAlign w:val="center"/>
          </w:tcPr>
          <w:p w14:paraId="1E64ACBA">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支</w:t>
            </w:r>
          </w:p>
        </w:tc>
        <w:tc>
          <w:tcPr>
            <w:tcW w:w="819" w:type="dxa"/>
            <w:shd w:val="clear" w:color="auto" w:fill="auto"/>
            <w:vAlign w:val="center"/>
          </w:tcPr>
          <w:p w14:paraId="44225115">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5EAADED5">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1500</w:t>
            </w:r>
          </w:p>
        </w:tc>
        <w:tc>
          <w:tcPr>
            <w:tcW w:w="1382" w:type="dxa"/>
            <w:shd w:val="clear" w:color="auto" w:fill="auto"/>
            <w:vAlign w:val="center"/>
          </w:tcPr>
          <w:p w14:paraId="35F785D2">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1500</w:t>
            </w:r>
          </w:p>
        </w:tc>
        <w:tc>
          <w:tcPr>
            <w:tcW w:w="1163" w:type="dxa"/>
            <w:shd w:val="clear" w:color="auto" w:fill="auto"/>
            <w:vAlign w:val="center"/>
          </w:tcPr>
          <w:p w14:paraId="7BED8665">
            <w:pPr>
              <w:jc w:val="center"/>
              <w:rPr>
                <w:rFonts w:hint="eastAsia" w:ascii="宋体" w:hAnsi="宋体" w:eastAsia="宋体" w:cs="宋体"/>
                <w:i w:val="0"/>
                <w:iCs w:val="0"/>
                <w:color w:val="auto"/>
                <w:sz w:val="24"/>
                <w:szCs w:val="24"/>
                <w:highlight w:val="none"/>
                <w:u w:val="none"/>
              </w:rPr>
            </w:pPr>
          </w:p>
        </w:tc>
      </w:tr>
      <w:tr w14:paraId="09F8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6E2F4CC2">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w:t>
            </w:r>
          </w:p>
        </w:tc>
        <w:tc>
          <w:tcPr>
            <w:tcW w:w="1728" w:type="dxa"/>
            <w:shd w:val="clear" w:color="auto" w:fill="auto"/>
            <w:vAlign w:val="center"/>
          </w:tcPr>
          <w:p w14:paraId="3BEE39BE">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线材</w:t>
            </w:r>
          </w:p>
        </w:tc>
        <w:tc>
          <w:tcPr>
            <w:tcW w:w="7143" w:type="dxa"/>
            <w:shd w:val="clear" w:color="auto" w:fill="auto"/>
            <w:vAlign w:val="center"/>
          </w:tcPr>
          <w:p w14:paraId="11E2A53D">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数据线、电源线及满足系统布线需求。</w:t>
            </w:r>
          </w:p>
        </w:tc>
        <w:tc>
          <w:tcPr>
            <w:tcW w:w="742" w:type="dxa"/>
            <w:shd w:val="clear" w:color="auto" w:fill="auto"/>
            <w:vAlign w:val="center"/>
          </w:tcPr>
          <w:p w14:paraId="24D431DB">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批</w:t>
            </w:r>
          </w:p>
        </w:tc>
        <w:tc>
          <w:tcPr>
            <w:tcW w:w="819" w:type="dxa"/>
            <w:shd w:val="clear" w:color="auto" w:fill="auto"/>
            <w:vAlign w:val="center"/>
          </w:tcPr>
          <w:p w14:paraId="35B63164">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268" w:type="dxa"/>
            <w:shd w:val="clear" w:color="auto" w:fill="auto"/>
            <w:vAlign w:val="center"/>
          </w:tcPr>
          <w:p w14:paraId="1B469327">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4320</w:t>
            </w:r>
          </w:p>
        </w:tc>
        <w:tc>
          <w:tcPr>
            <w:tcW w:w="1382" w:type="dxa"/>
            <w:shd w:val="clear" w:color="auto" w:fill="auto"/>
            <w:vAlign w:val="center"/>
          </w:tcPr>
          <w:p w14:paraId="5D060679">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4320</w:t>
            </w:r>
          </w:p>
        </w:tc>
        <w:tc>
          <w:tcPr>
            <w:tcW w:w="1163" w:type="dxa"/>
            <w:shd w:val="clear" w:color="auto" w:fill="auto"/>
            <w:vAlign w:val="center"/>
          </w:tcPr>
          <w:p w14:paraId="3660466A">
            <w:pPr>
              <w:jc w:val="center"/>
              <w:rPr>
                <w:rFonts w:hint="eastAsia" w:ascii="宋体" w:hAnsi="宋体" w:eastAsia="宋体" w:cs="宋体"/>
                <w:i w:val="0"/>
                <w:iCs w:val="0"/>
                <w:color w:val="auto"/>
                <w:sz w:val="24"/>
                <w:szCs w:val="24"/>
                <w:highlight w:val="none"/>
                <w:u w:val="none"/>
              </w:rPr>
            </w:pPr>
          </w:p>
        </w:tc>
      </w:tr>
      <w:tr w14:paraId="23B0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E8AB209">
            <w:pPr>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w:t>
            </w:r>
          </w:p>
        </w:tc>
        <w:tc>
          <w:tcPr>
            <w:tcW w:w="1728" w:type="dxa"/>
            <w:shd w:val="clear" w:color="auto" w:fill="auto"/>
            <w:vAlign w:val="center"/>
          </w:tcPr>
          <w:p w14:paraId="4EAD80CC">
            <w:pPr>
              <w:jc w:val="center"/>
              <w:rPr>
                <w:rFonts w:hint="eastAsia" w:ascii="宋体" w:hAnsi="宋体" w:cs="宋体"/>
                <w:i w:val="0"/>
                <w:iCs w:val="0"/>
                <w:color w:val="auto"/>
                <w:sz w:val="24"/>
                <w:szCs w:val="24"/>
                <w:highlight w:val="none"/>
                <w:u w:val="none"/>
                <w:lang w:val="en-US" w:eastAsia="zh-CN"/>
              </w:rPr>
            </w:pPr>
          </w:p>
        </w:tc>
        <w:tc>
          <w:tcPr>
            <w:tcW w:w="7143" w:type="dxa"/>
            <w:shd w:val="clear" w:color="auto" w:fill="auto"/>
            <w:vAlign w:val="center"/>
          </w:tcPr>
          <w:p w14:paraId="1CEE598C">
            <w:pPr>
              <w:jc w:val="left"/>
              <w:rPr>
                <w:rFonts w:hint="eastAsia" w:ascii="宋体" w:hAnsi="宋体" w:cs="宋体"/>
                <w:i w:val="0"/>
                <w:iCs w:val="0"/>
                <w:color w:val="auto"/>
                <w:sz w:val="24"/>
                <w:szCs w:val="24"/>
                <w:highlight w:val="none"/>
                <w:u w:val="none"/>
                <w:lang w:val="en-US" w:eastAsia="zh-CN"/>
              </w:rPr>
            </w:pPr>
          </w:p>
        </w:tc>
        <w:tc>
          <w:tcPr>
            <w:tcW w:w="742" w:type="dxa"/>
            <w:shd w:val="clear" w:color="auto" w:fill="auto"/>
            <w:vAlign w:val="center"/>
          </w:tcPr>
          <w:p w14:paraId="2E029B1F">
            <w:pPr>
              <w:jc w:val="center"/>
              <w:rPr>
                <w:rFonts w:hint="eastAsia" w:ascii="宋体" w:hAnsi="宋体" w:cs="宋体"/>
                <w:i w:val="0"/>
                <w:iCs w:val="0"/>
                <w:color w:val="auto"/>
                <w:sz w:val="24"/>
                <w:szCs w:val="24"/>
                <w:highlight w:val="none"/>
                <w:u w:val="none"/>
                <w:lang w:val="en-US" w:eastAsia="zh-CN"/>
              </w:rPr>
            </w:pPr>
          </w:p>
        </w:tc>
        <w:tc>
          <w:tcPr>
            <w:tcW w:w="819" w:type="dxa"/>
            <w:shd w:val="clear" w:color="auto" w:fill="auto"/>
            <w:vAlign w:val="center"/>
          </w:tcPr>
          <w:p w14:paraId="6F184272">
            <w:pPr>
              <w:jc w:val="center"/>
              <w:rPr>
                <w:rFonts w:hint="eastAsia" w:ascii="宋体" w:hAnsi="宋体" w:cs="宋体"/>
                <w:i w:val="0"/>
                <w:iCs w:val="0"/>
                <w:color w:val="auto"/>
                <w:sz w:val="24"/>
                <w:szCs w:val="24"/>
                <w:highlight w:val="none"/>
                <w:u w:val="none"/>
                <w:lang w:val="en-US" w:eastAsia="zh-CN"/>
              </w:rPr>
            </w:pPr>
          </w:p>
        </w:tc>
        <w:tc>
          <w:tcPr>
            <w:tcW w:w="1268" w:type="dxa"/>
            <w:shd w:val="clear" w:color="auto" w:fill="auto"/>
            <w:vAlign w:val="center"/>
          </w:tcPr>
          <w:p w14:paraId="6FFF9711">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小计</w:t>
            </w:r>
          </w:p>
        </w:tc>
        <w:tc>
          <w:tcPr>
            <w:tcW w:w="1382" w:type="dxa"/>
            <w:shd w:val="clear" w:color="auto" w:fill="auto"/>
            <w:vAlign w:val="center"/>
          </w:tcPr>
          <w:p w14:paraId="175F0803">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57820.00</w:t>
            </w:r>
          </w:p>
        </w:tc>
        <w:tc>
          <w:tcPr>
            <w:tcW w:w="1163" w:type="dxa"/>
            <w:shd w:val="clear" w:color="auto" w:fill="auto"/>
            <w:vAlign w:val="center"/>
          </w:tcPr>
          <w:p w14:paraId="506A76A7">
            <w:pPr>
              <w:jc w:val="center"/>
              <w:rPr>
                <w:rFonts w:hint="eastAsia" w:ascii="宋体" w:hAnsi="宋体" w:eastAsia="宋体" w:cs="宋体"/>
                <w:i w:val="0"/>
                <w:iCs w:val="0"/>
                <w:color w:val="auto"/>
                <w:sz w:val="24"/>
                <w:szCs w:val="24"/>
                <w:highlight w:val="none"/>
                <w:u w:val="none"/>
              </w:rPr>
            </w:pPr>
          </w:p>
        </w:tc>
      </w:tr>
      <w:tr w14:paraId="26AC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6" w:type="dxa"/>
            <w:shd w:val="clear" w:color="auto" w:fill="auto"/>
            <w:vAlign w:val="center"/>
          </w:tcPr>
          <w:p w14:paraId="0C8E642C">
            <w:pPr>
              <w:jc w:val="center"/>
              <w:rPr>
                <w:rFonts w:hint="eastAsia" w:ascii="宋体" w:hAnsi="宋体" w:eastAsia="宋体" w:cs="宋体"/>
                <w:b/>
                <w:bCs/>
                <w:i w:val="0"/>
                <w:iCs w:val="0"/>
                <w:color w:val="auto"/>
                <w:sz w:val="24"/>
                <w:szCs w:val="24"/>
                <w:highlight w:val="none"/>
                <w:u w:val="none"/>
              </w:rPr>
            </w:pPr>
          </w:p>
        </w:tc>
        <w:tc>
          <w:tcPr>
            <w:tcW w:w="10432" w:type="dxa"/>
            <w:gridSpan w:val="4"/>
            <w:shd w:val="clear" w:color="auto" w:fill="auto"/>
            <w:vAlign w:val="center"/>
          </w:tcPr>
          <w:p w14:paraId="12E37DC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合计</w:t>
            </w:r>
          </w:p>
        </w:tc>
        <w:tc>
          <w:tcPr>
            <w:tcW w:w="1268" w:type="dxa"/>
            <w:shd w:val="clear" w:color="auto" w:fill="auto"/>
            <w:vAlign w:val="center"/>
          </w:tcPr>
          <w:p w14:paraId="7A1DF328">
            <w:pPr>
              <w:jc w:val="center"/>
              <w:rPr>
                <w:rFonts w:hint="eastAsia" w:ascii="宋体" w:hAnsi="宋体" w:eastAsia="宋体" w:cs="宋体"/>
                <w:b/>
                <w:bCs/>
                <w:i w:val="0"/>
                <w:iCs w:val="0"/>
                <w:color w:val="auto"/>
                <w:sz w:val="24"/>
                <w:szCs w:val="24"/>
                <w:highlight w:val="none"/>
                <w:u w:val="none"/>
              </w:rPr>
            </w:pPr>
          </w:p>
        </w:tc>
        <w:tc>
          <w:tcPr>
            <w:tcW w:w="1382" w:type="dxa"/>
            <w:shd w:val="clear" w:color="auto" w:fill="auto"/>
            <w:vAlign w:val="center"/>
          </w:tcPr>
          <w:p w14:paraId="2EA2C87B">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999800.00</w:t>
            </w:r>
          </w:p>
        </w:tc>
        <w:tc>
          <w:tcPr>
            <w:tcW w:w="1163" w:type="dxa"/>
            <w:shd w:val="clear" w:color="auto" w:fill="auto"/>
            <w:vAlign w:val="center"/>
          </w:tcPr>
          <w:p w14:paraId="1A9CFC33">
            <w:pPr>
              <w:jc w:val="center"/>
              <w:rPr>
                <w:rFonts w:hint="eastAsia" w:ascii="宋体" w:hAnsi="宋体" w:eastAsia="宋体" w:cs="宋体"/>
                <w:i w:val="0"/>
                <w:iCs w:val="0"/>
                <w:color w:val="auto"/>
                <w:sz w:val="24"/>
                <w:szCs w:val="24"/>
                <w:highlight w:val="none"/>
                <w:u w:val="none"/>
              </w:rPr>
            </w:pPr>
          </w:p>
        </w:tc>
      </w:tr>
    </w:tbl>
    <w:p w14:paraId="50C5D668">
      <w:pPr>
        <w:numPr>
          <w:ilvl w:val="0"/>
          <w:numId w:val="0"/>
        </w:numPr>
        <w:spacing w:line="440" w:lineRule="exact"/>
        <w:jc w:val="left"/>
        <w:rPr>
          <w:rFonts w:hint="eastAsia" w:ascii="宋体" w:hAnsi="宋体" w:eastAsia="宋体" w:cs="宋体"/>
          <w:b/>
          <w:color w:val="auto"/>
          <w:sz w:val="24"/>
          <w:highlight w:val="none"/>
        </w:rPr>
      </w:pPr>
    </w:p>
    <w:p w14:paraId="04D97192">
      <w:pPr>
        <w:numPr>
          <w:ilvl w:val="0"/>
          <w:numId w:val="0"/>
        </w:numPr>
        <w:spacing w:line="440" w:lineRule="exact"/>
        <w:jc w:val="left"/>
        <w:rPr>
          <w:rFonts w:hint="eastAsia" w:ascii="宋体" w:hAnsi="宋体" w:eastAsia="宋体" w:cs="宋体"/>
          <w:b/>
          <w:color w:val="auto"/>
          <w:sz w:val="24"/>
          <w:highlight w:val="none"/>
        </w:rPr>
      </w:pPr>
    </w:p>
    <w:p w14:paraId="67599920">
      <w:pPr>
        <w:numPr>
          <w:ilvl w:val="0"/>
          <w:numId w:val="0"/>
        </w:numPr>
        <w:spacing w:line="440" w:lineRule="exact"/>
        <w:jc w:val="left"/>
        <w:rPr>
          <w:rFonts w:hint="eastAsia" w:ascii="宋体" w:hAnsi="宋体" w:cs="宋体"/>
          <w:b/>
          <w:color w:val="auto"/>
          <w:sz w:val="24"/>
          <w:highlight w:val="none"/>
          <w:lang w:val="en-US" w:eastAsia="zh-CN"/>
        </w:rPr>
        <w:sectPr>
          <w:pgSz w:w="16838" w:h="11905" w:orient="landscape"/>
          <w:pgMar w:top="1814" w:right="1474" w:bottom="1814" w:left="1474" w:header="851" w:footer="850" w:gutter="0"/>
          <w:cols w:space="0" w:num="1"/>
          <w:rtlGutter w:val="0"/>
          <w:docGrid w:linePitch="0" w:charSpace="0"/>
        </w:sectPr>
      </w:pPr>
    </w:p>
    <w:p w14:paraId="6EFA97F9">
      <w:pPr>
        <w:numPr>
          <w:ilvl w:val="0"/>
          <w:numId w:val="0"/>
        </w:numPr>
        <w:spacing w:line="440" w:lineRule="exact"/>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lang w:val="en-US" w:eastAsia="zh-CN"/>
        </w:rPr>
        <w:t>商务条款</w:t>
      </w:r>
    </w:p>
    <w:p w14:paraId="4489C014">
      <w:pPr>
        <w:autoSpaceDE w:val="0"/>
        <w:autoSpaceDN w:val="0"/>
        <w:adjustRightInd w:val="0"/>
        <w:snapToGrid w:val="0"/>
        <w:spacing w:line="360" w:lineRule="auto"/>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、采购的总体要求</w:t>
      </w:r>
    </w:p>
    <w:p w14:paraId="3B94F22A">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zh-CN" w:eastAsia="zh-CN"/>
        </w:rPr>
        <w:t>供货方保证所供商品(包括商品部件、配件)是20</w:t>
      </w:r>
      <w:r>
        <w:rPr>
          <w:rFonts w:hint="eastAsia" w:asciiTheme="minorEastAsia" w:hAnsiTheme="minorEastAsia" w:eastAsiaTheme="minorEastAsia" w:cstheme="minorEastAsia"/>
          <w:b w:val="0"/>
          <w:bCs/>
          <w:color w:val="auto"/>
          <w:sz w:val="24"/>
          <w:szCs w:val="24"/>
          <w:highlight w:val="none"/>
          <w:lang w:val="en-US" w:eastAsia="zh-CN"/>
        </w:rPr>
        <w:t>25</w:t>
      </w:r>
      <w:r>
        <w:rPr>
          <w:rFonts w:hint="eastAsia" w:asciiTheme="minorEastAsia" w:hAnsiTheme="minorEastAsia" w:eastAsiaTheme="minorEastAsia" w:cstheme="minorEastAsia"/>
          <w:b w:val="0"/>
          <w:bCs/>
          <w:color w:val="auto"/>
          <w:sz w:val="24"/>
          <w:szCs w:val="24"/>
          <w:highlight w:val="none"/>
          <w:lang w:val="zh-CN" w:eastAsia="zh-CN"/>
        </w:rPr>
        <w:t>年1月1日以后新生产的、未使用过的，符合国家规定的技术规格和质量标准的合格产品，并且是完全符合本次招标文件(包括补充更正，如有)中采购货物要求所规定的技术参数和质量要求</w:t>
      </w:r>
      <w:r>
        <w:rPr>
          <w:rFonts w:hint="eastAsia" w:asciiTheme="minorEastAsia" w:hAnsiTheme="minorEastAsia" w:eastAsiaTheme="minorEastAsia" w:cstheme="minorEastAsia"/>
          <w:color w:val="auto"/>
          <w:sz w:val="24"/>
          <w:szCs w:val="24"/>
          <w:highlight w:val="none"/>
          <w:lang w:eastAsia="zh-CN"/>
        </w:rPr>
        <w:t>。</w:t>
      </w:r>
    </w:p>
    <w:p w14:paraId="7D29B52D">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、售后服务</w:t>
      </w:r>
    </w:p>
    <w:p w14:paraId="4D8BA234">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480" w:lineRule="exact"/>
        <w:ind w:left="0" w:leftChars="0"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本项目提供≥3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供货方免费技术服务和维修</w:t>
      </w:r>
      <w:r>
        <w:rPr>
          <w:rFonts w:hint="eastAsia" w:asciiTheme="minorEastAsia" w:hAnsiTheme="minorEastAsia" w:eastAsiaTheme="minorEastAsia" w:cstheme="minorEastAsia"/>
          <w:color w:val="auto"/>
          <w:sz w:val="24"/>
          <w:szCs w:val="24"/>
          <w:highlight w:val="none"/>
          <w:lang w:eastAsia="zh-CN"/>
        </w:rPr>
        <w:t>。</w:t>
      </w:r>
    </w:p>
    <w:p w14:paraId="2B509E08">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480" w:lineRule="exact"/>
        <w:ind w:left="0" w:leftChars="0"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在设备（或系统）整个使用期内，供货方应确保正常使用，在接到采购单位维修要求后在0.5小时内响应并提出解决方案，2小时内到达现场对故障进行处理，维修过程中所需材料中标供应商在接到通知后应及时提供，最长不超过24小时必须送达采购单位。若24小时内无法修复的，应48小时内提供相应备用设备并负责安装调试，为此，投标供应商应提供相应承诺书</w:t>
      </w:r>
      <w:r>
        <w:rPr>
          <w:rFonts w:hint="eastAsia" w:asciiTheme="minorEastAsia" w:hAnsiTheme="minorEastAsia" w:eastAsiaTheme="minorEastAsia" w:cstheme="minorEastAsia"/>
          <w:color w:val="auto"/>
          <w:sz w:val="24"/>
          <w:szCs w:val="24"/>
          <w:highlight w:val="none"/>
          <w:lang w:eastAsia="zh-CN"/>
        </w:rPr>
        <w:t>。</w:t>
      </w:r>
    </w:p>
    <w:p w14:paraId="5A32E427">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480" w:lineRule="exact"/>
        <w:ind w:left="0" w:leftChars="0" w:right="-178" w:rightChars="-85" w:firstLine="480" w:firstLineChars="200"/>
        <w:textAlignment w:val="bottom"/>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在质保期内，中标供应商应负责对其提供的设备进行现场维修、损坏件更换，不收取额外费用，响应时间必须满足采购单位工作正常运行的要求。</w:t>
      </w:r>
    </w:p>
    <w:p w14:paraId="4942C355">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480" w:lineRule="exact"/>
        <w:ind w:left="0" w:leftChars="0"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供应商在投标文件中须说明保修期内提供的服务计划</w:t>
      </w:r>
      <w:r>
        <w:rPr>
          <w:rFonts w:hint="eastAsia" w:asciiTheme="minorEastAsia" w:hAnsiTheme="minorEastAsia" w:eastAsiaTheme="minorEastAsia" w:cstheme="minorEastAsia"/>
          <w:color w:val="auto"/>
          <w:sz w:val="24"/>
          <w:szCs w:val="24"/>
          <w:highlight w:val="none"/>
          <w:lang w:eastAsia="zh-CN"/>
        </w:rPr>
        <w:t>。</w:t>
      </w:r>
    </w:p>
    <w:p w14:paraId="0028C091">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交货期限、地点及方式</w:t>
      </w:r>
    </w:p>
    <w:p w14:paraId="4DC632C5">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highlight w:val="none"/>
          <w:u w:val="none"/>
          <w:lang w:val="en-US" w:eastAsia="zh-CN"/>
        </w:rPr>
      </w:pPr>
      <w:r>
        <w:rPr>
          <w:rFonts w:hint="eastAsia" w:asciiTheme="minorEastAsia" w:hAnsiTheme="minorEastAsia" w:eastAsiaTheme="minorEastAsia" w:cstheme="minorEastAsia"/>
          <w:color w:val="auto"/>
          <w:sz w:val="24"/>
          <w:highlight w:val="none"/>
          <w:u w:val="none"/>
          <w:lang w:val="en-US" w:eastAsia="zh-CN"/>
        </w:rPr>
        <w:t>交付期限：自政府采购合同签订生效之日起30日历天内按采购单位要求完成交货、调试并交付使用。如在规定的时间内由于供应商的原因不能完成交货的，供应商应承担由此给采购单位造成的损失。</w:t>
      </w:r>
    </w:p>
    <w:p w14:paraId="0ED8602D">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rPr>
        <w:t>收货及安装地点：</w:t>
      </w:r>
      <w:r>
        <w:rPr>
          <w:rFonts w:hint="eastAsia" w:ascii="宋体" w:hAnsi="宋体"/>
          <w:color w:val="auto"/>
          <w:sz w:val="24"/>
          <w:highlight w:val="none"/>
          <w:u w:val="none"/>
          <w:lang w:eastAsia="zh-CN"/>
        </w:rPr>
        <w:t>寿昌初级中学</w:t>
      </w:r>
    </w:p>
    <w:p w14:paraId="140F2EAF">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olor w:val="auto"/>
          <w:sz w:val="24"/>
          <w:highlight w:val="none"/>
          <w:u w:val="none"/>
          <w:lang w:val="zh-CN" w:eastAsia="zh-CN"/>
        </w:rPr>
      </w:pPr>
      <w:r>
        <w:rPr>
          <w:rFonts w:hint="eastAsia" w:ascii="宋体" w:hAnsi="宋体"/>
          <w:color w:val="auto"/>
          <w:sz w:val="24"/>
          <w:highlight w:val="none"/>
          <w:u w:val="none"/>
          <w:lang w:val="zh-CN" w:eastAsia="zh-CN"/>
        </w:rPr>
        <w:t>安装标准：符合我国国家有关技术规范要求和技术标准，所有的软件和硬件必须保证同时安装到位。</w:t>
      </w:r>
    </w:p>
    <w:p w14:paraId="35F5F0C7">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olor w:val="auto"/>
          <w:sz w:val="24"/>
          <w:highlight w:val="none"/>
          <w:u w:val="none"/>
          <w:lang w:val="zh-CN" w:eastAsia="zh-CN"/>
        </w:rPr>
      </w:pPr>
      <w:r>
        <w:rPr>
          <w:rFonts w:hint="eastAsia" w:ascii="宋体" w:hAnsi="宋体"/>
          <w:color w:val="auto"/>
          <w:sz w:val="24"/>
          <w:highlight w:val="none"/>
          <w:u w:val="none"/>
          <w:lang w:val="zh-CN" w:eastAsia="zh-CN"/>
        </w:rPr>
        <w:t>中标方免费提供中标设备（软件和硬件）的安装调试服务。</w:t>
      </w:r>
    </w:p>
    <w:p w14:paraId="0A70D4BB">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olor w:val="auto"/>
          <w:sz w:val="24"/>
          <w:highlight w:val="none"/>
          <w:u w:val="none"/>
        </w:rPr>
      </w:pPr>
      <w:r>
        <w:rPr>
          <w:rFonts w:hint="eastAsia" w:ascii="宋体" w:hAnsi="宋体"/>
          <w:color w:val="auto"/>
          <w:sz w:val="24"/>
          <w:highlight w:val="none"/>
          <w:u w:val="none"/>
          <w:lang w:val="zh-CN" w:eastAsia="zh-CN"/>
        </w:rPr>
        <w:t>投标方应在投标文件中应提供安装计划、对安装场地和环境的要求。</w:t>
      </w:r>
      <w:r>
        <w:rPr>
          <w:rFonts w:hint="eastAsia" w:ascii="宋体" w:hAnsi="宋体"/>
          <w:color w:val="auto"/>
          <w:sz w:val="24"/>
          <w:highlight w:val="none"/>
          <w:u w:val="none"/>
        </w:rPr>
        <w:t xml:space="preserve"> </w:t>
      </w:r>
    </w:p>
    <w:p w14:paraId="47A612CC">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4、履约验收标准</w:t>
      </w:r>
    </w:p>
    <w:p w14:paraId="34812CF7">
      <w:pPr>
        <w:pStyle w:val="83"/>
        <w:keepNext w:val="0"/>
        <w:keepLines w:val="0"/>
        <w:pageBreakBefore w:val="0"/>
        <w:widowControl w:val="0"/>
        <w:numPr>
          <w:ilvl w:val="0"/>
          <w:numId w:val="14"/>
        </w:numPr>
        <w:shd w:val="clea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iCs/>
          <w:color w:val="auto"/>
          <w:kern w:val="2"/>
          <w:sz w:val="24"/>
          <w:szCs w:val="24"/>
          <w:highlight w:val="none"/>
          <w:u w:val="single"/>
          <w:lang w:val="en-US" w:eastAsia="zh-CN" w:bidi="ar-SA"/>
        </w:rPr>
      </w:pPr>
      <w:r>
        <w:rPr>
          <w:rFonts w:hint="eastAsia" w:ascii="宋体" w:hAnsi="宋体" w:eastAsia="宋体" w:cs="宋体"/>
          <w:iCs/>
          <w:color w:val="auto"/>
          <w:kern w:val="2"/>
          <w:sz w:val="24"/>
          <w:szCs w:val="24"/>
          <w:highlight w:val="none"/>
          <w:u w:val="single"/>
          <w:lang w:val="en-US" w:eastAsia="zh-CN" w:bidi="ar-SA"/>
        </w:rPr>
        <w:t>供货方应提供系统设备的有效检验材料，经采购单位认可后，与合同的技术指标一起作为验收标准。采购单位对系统设备验收合格后，出具验收报告并在《建德市政府采购物品验收反馈表》上签署意见并加盖单位公章。验收中发现系统设备达不到验收标准或合同规定的技术指标，供货方必须更换，并负担由此给采购单位造成的损失，直到验收合格为止。</w:t>
      </w:r>
    </w:p>
    <w:p w14:paraId="62BE42F0">
      <w:pPr>
        <w:pStyle w:val="83"/>
        <w:keepNext w:val="0"/>
        <w:keepLines w:val="0"/>
        <w:pageBreakBefore w:val="0"/>
        <w:widowControl w:val="0"/>
        <w:numPr>
          <w:ilvl w:val="0"/>
          <w:numId w:val="14"/>
        </w:numPr>
        <w:shd w:val="clear"/>
        <w:kinsoku/>
        <w:wordWrap/>
        <w:overflowPunct/>
        <w:topLinePunct w:val="0"/>
        <w:autoSpaceDE/>
        <w:autoSpaceDN/>
        <w:bidi w:val="0"/>
        <w:adjustRightInd w:val="0"/>
        <w:snapToGrid w:val="0"/>
        <w:ind w:left="0" w:leftChars="0" w:firstLine="480" w:firstLineChars="200"/>
        <w:textAlignment w:val="auto"/>
        <w:rPr>
          <w:rFonts w:hint="eastAsia" w:asciiTheme="minorEastAsia" w:hAnsiTheme="minorEastAsia" w:eastAsiaTheme="minorEastAsia" w:cstheme="minorEastAsia"/>
          <w:snapToGrid/>
          <w:color w:val="auto"/>
          <w:kern w:val="2"/>
          <w:sz w:val="24"/>
          <w:szCs w:val="24"/>
          <w:highlight w:val="none"/>
          <w:u w:val="none"/>
          <w:lang w:val="en-US" w:eastAsia="zh-CN" w:bidi="ar-SA"/>
        </w:rPr>
      </w:pPr>
      <w:r>
        <w:rPr>
          <w:rFonts w:hint="eastAsia" w:ascii="宋体" w:hAnsi="宋体" w:eastAsia="宋体" w:cs="宋体"/>
          <w:iCs/>
          <w:color w:val="auto"/>
          <w:kern w:val="2"/>
          <w:sz w:val="24"/>
          <w:szCs w:val="24"/>
          <w:highlight w:val="none"/>
          <w:u w:val="single"/>
          <w:lang w:val="en-US" w:eastAsia="zh-CN" w:bidi="ar-SA"/>
        </w:rPr>
        <w:t>投标方应于投标文件中提供系统设备的验收标准和检测办法，并在验收中提供采购单位认可的相应检测手段，验收标准应符合中国有关的国家、地方、行业的标准，如若中标，经采购单位确认后作为验收的依据。</w:t>
      </w:r>
    </w:p>
    <w:p w14:paraId="599A973A">
      <w:pPr>
        <w:pStyle w:val="83"/>
        <w:keepNext w:val="0"/>
        <w:keepLines w:val="0"/>
        <w:pageBreakBefore w:val="0"/>
        <w:widowControl w:val="0"/>
        <w:numPr>
          <w:ilvl w:val="0"/>
          <w:numId w:val="14"/>
        </w:numPr>
        <w:shd w:val="clear"/>
        <w:kinsoku/>
        <w:wordWrap/>
        <w:overflowPunct/>
        <w:topLinePunct w:val="0"/>
        <w:autoSpaceDE/>
        <w:autoSpaceDN/>
        <w:bidi w:val="0"/>
        <w:adjustRightInd w:val="0"/>
        <w:snapToGrid w:val="0"/>
        <w:ind w:left="0" w:leftChars="0" w:firstLine="480" w:firstLineChars="200"/>
        <w:textAlignment w:val="auto"/>
        <w:rPr>
          <w:rFonts w:hint="eastAsia" w:asciiTheme="minorEastAsia" w:hAnsiTheme="minorEastAsia" w:eastAsiaTheme="minorEastAsia" w:cstheme="minorEastAsia"/>
          <w:snapToGrid/>
          <w:color w:val="auto"/>
          <w:kern w:val="2"/>
          <w:sz w:val="24"/>
          <w:szCs w:val="24"/>
          <w:highlight w:val="none"/>
          <w:u w:val="none"/>
          <w:lang w:val="en-US" w:eastAsia="zh-CN" w:bidi="ar-SA"/>
        </w:rPr>
      </w:pPr>
      <w:r>
        <w:rPr>
          <w:rFonts w:hint="eastAsia" w:ascii="宋体" w:hAnsi="宋体" w:eastAsia="宋体" w:cs="宋体"/>
          <w:iCs/>
          <w:color w:val="auto"/>
          <w:kern w:val="2"/>
          <w:sz w:val="24"/>
          <w:szCs w:val="24"/>
          <w:highlight w:val="none"/>
          <w:u w:val="single"/>
          <w:lang w:val="en-US" w:eastAsia="zh-CN" w:bidi="ar-SA"/>
        </w:rPr>
        <w:t>验收费用由产品供应商承担。</w:t>
      </w:r>
      <w:r>
        <w:rPr>
          <w:rFonts w:hint="eastAsia" w:asciiTheme="minorEastAsia" w:hAnsiTheme="minorEastAsia" w:eastAsiaTheme="minorEastAsia" w:cstheme="minorEastAsia"/>
          <w:snapToGrid/>
          <w:color w:val="auto"/>
          <w:kern w:val="2"/>
          <w:sz w:val="24"/>
          <w:szCs w:val="24"/>
          <w:highlight w:val="none"/>
          <w:u w:val="none"/>
          <w:lang w:val="en-US" w:eastAsia="zh-CN" w:bidi="ar-SA"/>
        </w:rPr>
        <w:t xml:space="preserve"> </w:t>
      </w:r>
    </w:p>
    <w:p w14:paraId="504FBB61">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eastAsia="zh-CN"/>
        </w:rPr>
        <w:t>资金支付的方式、时间和条件</w:t>
      </w:r>
    </w:p>
    <w:p w14:paraId="476F2A59">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采购单位根据合同、投标文件等资料进行考核。</w:t>
      </w:r>
    </w:p>
    <w:p w14:paraId="12F3B306">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72" w:firstLineChars="200"/>
        <w:textAlignment w:val="auto"/>
        <w:rPr>
          <w:rFonts w:hint="eastAsia" w:ascii="宋体" w:hAnsi="宋体" w:eastAsia="宋体" w:cs="宋体"/>
          <w:color w:val="auto"/>
          <w:sz w:val="24"/>
          <w:highlight w:val="none"/>
        </w:rPr>
      </w:pPr>
      <w:r>
        <w:rPr>
          <w:rStyle w:val="353"/>
          <w:rFonts w:hint="eastAsia" w:ascii="宋体" w:hAnsi="宋体" w:eastAsia="宋体" w:cs="宋体"/>
          <w:b w:val="0"/>
          <w:color w:val="auto"/>
          <w:highlight w:val="none"/>
          <w:lang w:val="en-US"/>
        </w:rPr>
        <w:t>合同签订生效且具备项目实施条件后</w:t>
      </w:r>
      <w:r>
        <w:rPr>
          <w:rStyle w:val="353"/>
          <w:rFonts w:hint="eastAsia" w:ascii="宋体" w:hAnsi="宋体" w:eastAsia="宋体" w:cs="宋体"/>
          <w:b w:val="0"/>
          <w:color w:val="auto"/>
          <w:highlight w:val="none"/>
          <w:lang w:val="en-US" w:eastAsia="zh-CN"/>
        </w:rPr>
        <w:t>5</w:t>
      </w:r>
      <w:r>
        <w:rPr>
          <w:rStyle w:val="353"/>
          <w:rFonts w:hint="eastAsia" w:ascii="宋体" w:hAnsi="宋体" w:eastAsia="宋体" w:cs="宋体"/>
          <w:b w:val="0"/>
          <w:color w:val="auto"/>
          <w:highlight w:val="none"/>
          <w:lang w:val="en-US"/>
        </w:rPr>
        <w:t>个工作日内由采购单位向</w:t>
      </w:r>
      <w:r>
        <w:rPr>
          <w:rStyle w:val="353"/>
          <w:rFonts w:hint="eastAsia" w:ascii="宋体" w:hAnsi="宋体" w:eastAsia="宋体" w:cs="宋体"/>
          <w:b w:val="0"/>
          <w:color w:val="auto"/>
          <w:highlight w:val="none"/>
          <w:lang w:val="en-US" w:eastAsia="zh-CN"/>
        </w:rPr>
        <w:t>供应商支付</w:t>
      </w:r>
      <w:r>
        <w:rPr>
          <w:rStyle w:val="353"/>
          <w:rFonts w:hint="eastAsia" w:ascii="宋体" w:hAnsi="宋体" w:eastAsia="宋体" w:cs="宋体"/>
          <w:b w:val="0"/>
          <w:color w:val="auto"/>
          <w:highlight w:val="none"/>
          <w:lang w:val="en-US"/>
        </w:rPr>
        <w:t>合同价50%预付款（供应商需提供相应金额的预付款保函至采购单位），</w:t>
      </w:r>
      <w:r>
        <w:rPr>
          <w:rFonts w:hint="eastAsia" w:ascii="宋体" w:hAnsi="宋体" w:eastAsia="宋体" w:cs="宋体"/>
          <w:color w:val="auto"/>
          <w:sz w:val="24"/>
          <w:highlight w:val="none"/>
          <w:lang w:val="en-US" w:eastAsia="zh-CN"/>
        </w:rPr>
        <w:t>项目完成并通过采购单位以及相关部门验收后支付剩余50%项目款，</w:t>
      </w: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将结款申请1份、发票原件（按实际支付的当期金额）及复印件1份、合同复印件1份和经</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验收确认的《建德市政府采购验收反馈表》提交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支付当期项目款，</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自收到发票后5个工作日内支付当期项目款。</w:t>
      </w:r>
    </w:p>
    <w:p w14:paraId="4081C897">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、履约保证金</w:t>
      </w:r>
    </w:p>
    <w:p w14:paraId="7110BE15">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default" w:asciiTheme="minorEastAsia" w:hAnsiTheme="minorEastAsia" w:eastAsiaTheme="minorEastAsia" w:cstheme="minorEastAsia"/>
          <w:b w:val="0"/>
          <w:bCs w:val="0"/>
          <w:color w:val="auto"/>
          <w:sz w:val="24"/>
          <w:highlight w:val="none"/>
          <w:lang w:val="en-US" w:eastAsia="zh-CN"/>
        </w:rPr>
      </w:pPr>
      <w:r>
        <w:rPr>
          <w:rFonts w:hint="default" w:asciiTheme="minorEastAsia" w:hAnsiTheme="minorEastAsia" w:eastAsiaTheme="minorEastAsia" w:cstheme="minorEastAsia"/>
          <w:b w:val="0"/>
          <w:bCs w:val="0"/>
          <w:color w:val="auto"/>
          <w:sz w:val="24"/>
          <w:highlight w:val="none"/>
          <w:lang w:val="en-US" w:eastAsia="zh-CN"/>
        </w:rPr>
        <w:t>本项目</w:t>
      </w:r>
      <w:r>
        <w:rPr>
          <w:rFonts w:hint="eastAsia" w:asciiTheme="minorEastAsia" w:hAnsiTheme="minorEastAsia" w:eastAsiaTheme="minorEastAsia" w:cstheme="minorEastAsia"/>
          <w:b w:val="0"/>
          <w:bCs w:val="0"/>
          <w:color w:val="auto"/>
          <w:sz w:val="24"/>
          <w:highlight w:val="none"/>
          <w:lang w:val="en-US" w:eastAsia="zh-CN"/>
        </w:rPr>
        <w:t>不</w:t>
      </w:r>
      <w:r>
        <w:rPr>
          <w:rFonts w:hint="default" w:asciiTheme="minorEastAsia" w:hAnsiTheme="minorEastAsia" w:eastAsiaTheme="minorEastAsia" w:cstheme="minorEastAsia"/>
          <w:b w:val="0"/>
          <w:bCs w:val="0"/>
          <w:color w:val="auto"/>
          <w:sz w:val="24"/>
          <w:highlight w:val="none"/>
          <w:lang w:val="en-US" w:eastAsia="zh-CN"/>
        </w:rPr>
        <w:t>收取履约保证金。</w:t>
      </w:r>
    </w:p>
    <w:p w14:paraId="09B0C1F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3050FF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1" w:name="_Toc184313245"/>
      <w:bookmarkEnd w:id="31"/>
      <w:bookmarkStart w:id="32" w:name="_Toc184313302"/>
      <w:bookmarkEnd w:id="32"/>
      <w:bookmarkStart w:id="33" w:name="_Toc184312112"/>
      <w:bookmarkEnd w:id="33"/>
      <w:bookmarkStart w:id="34" w:name="_Toc184310299"/>
      <w:bookmarkEnd w:id="34"/>
      <w:bookmarkStart w:id="35" w:name="_Toc184314430"/>
      <w:bookmarkEnd w:id="35"/>
      <w:bookmarkStart w:id="36" w:name="_Toc184314470"/>
      <w:bookmarkEnd w:id="36"/>
      <w:bookmarkStart w:id="37" w:name="_Toc184313261"/>
      <w:bookmarkEnd w:id="37"/>
      <w:bookmarkStart w:id="38" w:name="_Toc184313248"/>
      <w:bookmarkEnd w:id="38"/>
      <w:bookmarkStart w:id="39" w:name="_Toc184310275"/>
      <w:bookmarkEnd w:id="39"/>
      <w:bookmarkStart w:id="40" w:name="_Toc184308107"/>
      <w:bookmarkEnd w:id="40"/>
      <w:bookmarkStart w:id="41" w:name="_Toc184310303"/>
      <w:bookmarkEnd w:id="41"/>
      <w:bookmarkStart w:id="42" w:name="_Toc184314438"/>
      <w:bookmarkEnd w:id="42"/>
      <w:bookmarkStart w:id="43" w:name="_Toc184310297"/>
      <w:bookmarkEnd w:id="43"/>
      <w:bookmarkStart w:id="44" w:name="_Toc184312133"/>
      <w:bookmarkEnd w:id="44"/>
      <w:bookmarkStart w:id="45" w:name="_Toc184308062"/>
      <w:bookmarkEnd w:id="45"/>
      <w:bookmarkStart w:id="46" w:name="_Toc184312069"/>
      <w:bookmarkEnd w:id="46"/>
      <w:bookmarkStart w:id="47" w:name="_Toc184313278"/>
      <w:bookmarkEnd w:id="47"/>
      <w:bookmarkStart w:id="48" w:name="_Toc184312132"/>
      <w:bookmarkEnd w:id="48"/>
      <w:bookmarkStart w:id="49" w:name="_Toc184308097"/>
      <w:bookmarkEnd w:id="49"/>
      <w:bookmarkStart w:id="50" w:name="_Toc184313272"/>
      <w:bookmarkEnd w:id="50"/>
      <w:bookmarkStart w:id="51" w:name="_Toc184308044"/>
      <w:bookmarkEnd w:id="51"/>
      <w:bookmarkStart w:id="52" w:name="_Toc184314442"/>
      <w:bookmarkEnd w:id="52"/>
      <w:bookmarkStart w:id="53" w:name="_Toc184308094"/>
      <w:bookmarkEnd w:id="53"/>
      <w:bookmarkStart w:id="54" w:name="_Toc184308047"/>
      <w:bookmarkEnd w:id="54"/>
      <w:bookmarkStart w:id="55" w:name="_Toc184313253"/>
      <w:bookmarkEnd w:id="55"/>
      <w:bookmarkStart w:id="56" w:name="_Toc184308038"/>
      <w:bookmarkEnd w:id="56"/>
      <w:bookmarkStart w:id="57" w:name="_Toc184314432"/>
      <w:bookmarkEnd w:id="57"/>
      <w:bookmarkStart w:id="58" w:name="_Toc184312093"/>
      <w:bookmarkEnd w:id="58"/>
      <w:bookmarkStart w:id="59" w:name="_Toc184313244"/>
      <w:bookmarkEnd w:id="59"/>
      <w:bookmarkStart w:id="60" w:name="_Toc184308050"/>
      <w:bookmarkEnd w:id="60"/>
      <w:bookmarkStart w:id="61" w:name="_Toc184308076"/>
      <w:bookmarkEnd w:id="61"/>
      <w:bookmarkStart w:id="62" w:name="_Toc184314427"/>
      <w:bookmarkEnd w:id="62"/>
      <w:bookmarkStart w:id="63" w:name="_Toc184312134"/>
      <w:bookmarkEnd w:id="63"/>
      <w:bookmarkStart w:id="64" w:name="_Toc184312086"/>
      <w:bookmarkEnd w:id="64"/>
      <w:bookmarkStart w:id="65" w:name="_Toc184308059"/>
      <w:bookmarkEnd w:id="65"/>
      <w:bookmarkStart w:id="66" w:name="_Toc184308041"/>
      <w:bookmarkEnd w:id="66"/>
      <w:bookmarkStart w:id="67" w:name="_Toc184310332"/>
      <w:bookmarkEnd w:id="67"/>
      <w:bookmarkStart w:id="68" w:name="_Toc184314481"/>
      <w:bookmarkEnd w:id="68"/>
      <w:bookmarkStart w:id="69" w:name="_Toc184313294"/>
      <w:bookmarkEnd w:id="69"/>
      <w:bookmarkStart w:id="70" w:name="_Toc184310301"/>
      <w:bookmarkEnd w:id="70"/>
      <w:bookmarkStart w:id="71" w:name="_Toc184310308"/>
      <w:bookmarkEnd w:id="71"/>
      <w:bookmarkStart w:id="72" w:name="_Toc184312090"/>
      <w:bookmarkEnd w:id="72"/>
      <w:bookmarkStart w:id="73" w:name="_Toc184310283"/>
      <w:bookmarkEnd w:id="73"/>
      <w:bookmarkStart w:id="74" w:name="_Toc184314464"/>
      <w:bookmarkEnd w:id="74"/>
      <w:bookmarkStart w:id="75" w:name="_Toc184313290"/>
      <w:bookmarkEnd w:id="75"/>
      <w:bookmarkStart w:id="76" w:name="_Toc184313260"/>
      <w:bookmarkEnd w:id="76"/>
      <w:bookmarkStart w:id="77" w:name="_Toc184310296"/>
      <w:bookmarkEnd w:id="77"/>
      <w:bookmarkStart w:id="78" w:name="_Toc184308087"/>
      <w:bookmarkEnd w:id="78"/>
      <w:bookmarkStart w:id="79" w:name="_Toc184308104"/>
      <w:bookmarkEnd w:id="79"/>
      <w:bookmarkStart w:id="80" w:name="_Toc184313238"/>
      <w:bookmarkEnd w:id="80"/>
      <w:bookmarkStart w:id="81" w:name="_Toc184313309"/>
      <w:bookmarkEnd w:id="81"/>
      <w:bookmarkStart w:id="82" w:name="_Toc184313265"/>
      <w:bookmarkEnd w:id="82"/>
      <w:bookmarkStart w:id="83" w:name="_Toc184308051"/>
      <w:bookmarkEnd w:id="83"/>
      <w:bookmarkStart w:id="84" w:name="_Toc184312101"/>
      <w:bookmarkEnd w:id="84"/>
      <w:bookmarkStart w:id="85" w:name="_Toc184312080"/>
      <w:bookmarkEnd w:id="85"/>
      <w:bookmarkStart w:id="86" w:name="_Toc184308089"/>
      <w:bookmarkEnd w:id="86"/>
      <w:bookmarkStart w:id="87" w:name="_Toc184312126"/>
      <w:bookmarkEnd w:id="87"/>
      <w:bookmarkStart w:id="88" w:name="_Toc184312108"/>
      <w:bookmarkEnd w:id="88"/>
      <w:bookmarkStart w:id="89" w:name="_Toc184313283"/>
      <w:bookmarkEnd w:id="89"/>
      <w:bookmarkStart w:id="90" w:name="_Toc184310337"/>
      <w:bookmarkEnd w:id="90"/>
      <w:bookmarkStart w:id="91" w:name="_Toc184312120"/>
      <w:bookmarkEnd w:id="91"/>
      <w:bookmarkStart w:id="92" w:name="_Toc184314410"/>
      <w:bookmarkEnd w:id="92"/>
      <w:bookmarkStart w:id="93" w:name="_Toc184314467"/>
      <w:bookmarkEnd w:id="93"/>
      <w:bookmarkStart w:id="94" w:name="_Toc184308101"/>
      <w:bookmarkEnd w:id="94"/>
      <w:bookmarkStart w:id="95" w:name="_Toc184314420"/>
      <w:bookmarkEnd w:id="95"/>
      <w:bookmarkStart w:id="96" w:name="_Toc184313286"/>
      <w:bookmarkEnd w:id="96"/>
      <w:bookmarkStart w:id="97" w:name="_Toc184313287"/>
      <w:bookmarkEnd w:id="97"/>
      <w:bookmarkStart w:id="98" w:name="_Toc184310329"/>
      <w:bookmarkEnd w:id="98"/>
      <w:bookmarkStart w:id="99" w:name="_Toc184314459"/>
      <w:bookmarkEnd w:id="99"/>
      <w:bookmarkStart w:id="100" w:name="_Toc184314414"/>
      <w:bookmarkEnd w:id="100"/>
      <w:bookmarkStart w:id="101" w:name="_Toc184310330"/>
      <w:bookmarkEnd w:id="101"/>
      <w:bookmarkStart w:id="102" w:name="_Toc184313289"/>
      <w:bookmarkEnd w:id="102"/>
      <w:bookmarkStart w:id="103" w:name="_Toc184310281"/>
      <w:bookmarkEnd w:id="103"/>
      <w:bookmarkStart w:id="104" w:name="_Toc184312070"/>
      <w:bookmarkEnd w:id="104"/>
      <w:bookmarkStart w:id="105" w:name="_Toc184308098"/>
      <w:bookmarkEnd w:id="105"/>
      <w:bookmarkStart w:id="106" w:name="_Toc184310342"/>
      <w:bookmarkEnd w:id="106"/>
      <w:bookmarkStart w:id="107" w:name="_Toc184312079"/>
      <w:bookmarkEnd w:id="107"/>
      <w:bookmarkStart w:id="108" w:name="_Toc184308095"/>
      <w:bookmarkEnd w:id="108"/>
      <w:bookmarkStart w:id="109" w:name="_Toc184310339"/>
      <w:bookmarkEnd w:id="109"/>
      <w:bookmarkStart w:id="110" w:name="_Toc184312121"/>
      <w:bookmarkEnd w:id="110"/>
      <w:bookmarkStart w:id="111" w:name="_Toc184313273"/>
      <w:bookmarkEnd w:id="111"/>
      <w:bookmarkStart w:id="112" w:name="_Toc184313298"/>
      <w:bookmarkEnd w:id="112"/>
      <w:bookmarkStart w:id="113" w:name="_Toc184312083"/>
      <w:bookmarkEnd w:id="113"/>
      <w:bookmarkStart w:id="114" w:name="_Toc184313288"/>
      <w:bookmarkEnd w:id="114"/>
      <w:bookmarkStart w:id="115" w:name="_Toc184312098"/>
      <w:bookmarkEnd w:id="115"/>
      <w:bookmarkStart w:id="116" w:name="_Toc184310277"/>
      <w:bookmarkEnd w:id="116"/>
      <w:bookmarkStart w:id="117" w:name="_Toc184310312"/>
      <w:bookmarkEnd w:id="117"/>
      <w:bookmarkStart w:id="118" w:name="_Toc184312111"/>
      <w:bookmarkEnd w:id="118"/>
      <w:bookmarkStart w:id="119" w:name="_Toc184313296"/>
      <w:bookmarkEnd w:id="119"/>
      <w:bookmarkStart w:id="120" w:name="_Toc184310335"/>
      <w:bookmarkEnd w:id="120"/>
      <w:bookmarkStart w:id="121" w:name="_Toc184308065"/>
      <w:bookmarkEnd w:id="121"/>
      <w:bookmarkStart w:id="122" w:name="_Toc184312123"/>
      <w:bookmarkEnd w:id="122"/>
      <w:bookmarkStart w:id="123" w:name="_Toc184310304"/>
      <w:bookmarkEnd w:id="123"/>
      <w:bookmarkStart w:id="124" w:name="_Toc184310310"/>
      <w:bookmarkEnd w:id="124"/>
      <w:bookmarkStart w:id="125" w:name="_Toc184312124"/>
      <w:bookmarkEnd w:id="125"/>
      <w:bookmarkStart w:id="126" w:name="_Toc184314462"/>
      <w:bookmarkEnd w:id="126"/>
      <w:bookmarkStart w:id="127" w:name="_Toc184314448"/>
      <w:bookmarkEnd w:id="127"/>
      <w:bookmarkStart w:id="128" w:name="_Toc184314474"/>
      <w:bookmarkEnd w:id="128"/>
      <w:bookmarkStart w:id="129" w:name="_Toc184312102"/>
      <w:bookmarkEnd w:id="129"/>
      <w:bookmarkStart w:id="130" w:name="_Toc184312081"/>
      <w:bookmarkEnd w:id="130"/>
      <w:bookmarkStart w:id="131" w:name="_Toc184313301"/>
      <w:bookmarkEnd w:id="131"/>
      <w:bookmarkStart w:id="132" w:name="_Toc184312122"/>
      <w:bookmarkEnd w:id="132"/>
      <w:bookmarkStart w:id="133" w:name="_Toc184312082"/>
      <w:bookmarkEnd w:id="133"/>
      <w:bookmarkStart w:id="134" w:name="_Toc184310343"/>
      <w:bookmarkEnd w:id="134"/>
      <w:bookmarkStart w:id="135" w:name="_Toc184314445"/>
      <w:bookmarkEnd w:id="135"/>
      <w:bookmarkStart w:id="136" w:name="_Toc184314435"/>
      <w:bookmarkEnd w:id="136"/>
      <w:bookmarkStart w:id="137" w:name="_Toc184308102"/>
      <w:bookmarkEnd w:id="137"/>
      <w:bookmarkStart w:id="138" w:name="_Toc184313293"/>
      <w:bookmarkEnd w:id="138"/>
      <w:bookmarkStart w:id="139" w:name="_Toc184308042"/>
      <w:bookmarkEnd w:id="139"/>
      <w:bookmarkStart w:id="140" w:name="_Toc184313255"/>
      <w:bookmarkEnd w:id="140"/>
      <w:bookmarkStart w:id="141" w:name="_Toc184312094"/>
      <w:bookmarkEnd w:id="141"/>
      <w:bookmarkStart w:id="142" w:name="_Toc184308068"/>
      <w:bookmarkEnd w:id="142"/>
      <w:bookmarkStart w:id="143" w:name="_Toc184314417"/>
      <w:bookmarkEnd w:id="143"/>
      <w:bookmarkStart w:id="144" w:name="_Toc184313276"/>
      <w:bookmarkEnd w:id="144"/>
      <w:bookmarkStart w:id="145" w:name="_Toc184313252"/>
      <w:bookmarkEnd w:id="145"/>
      <w:bookmarkStart w:id="146" w:name="_Toc184314456"/>
      <w:bookmarkEnd w:id="146"/>
      <w:bookmarkStart w:id="147" w:name="_Toc184308092"/>
      <w:bookmarkEnd w:id="147"/>
      <w:bookmarkStart w:id="148" w:name="_Toc184310290"/>
      <w:bookmarkEnd w:id="148"/>
      <w:bookmarkStart w:id="149" w:name="_Toc184314434"/>
      <w:bookmarkEnd w:id="149"/>
      <w:bookmarkStart w:id="150" w:name="_Toc184313240"/>
      <w:bookmarkEnd w:id="150"/>
      <w:bookmarkStart w:id="151" w:name="_Toc184314453"/>
      <w:bookmarkEnd w:id="151"/>
      <w:bookmarkStart w:id="152" w:name="_Toc184314428"/>
      <w:bookmarkEnd w:id="152"/>
      <w:bookmarkStart w:id="153" w:name="_Toc184314461"/>
      <w:bookmarkEnd w:id="153"/>
      <w:bookmarkStart w:id="154" w:name="_Toc184310282"/>
      <w:bookmarkEnd w:id="154"/>
      <w:bookmarkStart w:id="155" w:name="_Toc184312087"/>
      <w:bookmarkEnd w:id="155"/>
      <w:bookmarkStart w:id="156" w:name="_Toc184312067"/>
      <w:bookmarkEnd w:id="156"/>
      <w:bookmarkStart w:id="157" w:name="_Toc184308060"/>
      <w:bookmarkEnd w:id="157"/>
      <w:bookmarkStart w:id="158" w:name="_Toc184312117"/>
      <w:bookmarkEnd w:id="158"/>
      <w:bookmarkStart w:id="159" w:name="_Toc184314413"/>
      <w:bookmarkEnd w:id="159"/>
      <w:bookmarkStart w:id="160" w:name="_Toc184312109"/>
      <w:bookmarkEnd w:id="160"/>
      <w:bookmarkStart w:id="161" w:name="_Toc184314457"/>
      <w:bookmarkEnd w:id="161"/>
      <w:bookmarkStart w:id="162" w:name="_Toc184308070"/>
      <w:bookmarkEnd w:id="162"/>
      <w:bookmarkStart w:id="163" w:name="_Toc184312074"/>
      <w:bookmarkEnd w:id="163"/>
      <w:bookmarkStart w:id="164" w:name="_Toc184314469"/>
      <w:bookmarkEnd w:id="164"/>
      <w:bookmarkStart w:id="165" w:name="_Toc184310286"/>
      <w:bookmarkEnd w:id="165"/>
      <w:bookmarkStart w:id="166" w:name="_Toc184308049"/>
      <w:bookmarkEnd w:id="166"/>
      <w:bookmarkStart w:id="167" w:name="_Toc184314437"/>
      <w:bookmarkEnd w:id="167"/>
      <w:bookmarkStart w:id="168" w:name="_Toc184308086"/>
      <w:bookmarkEnd w:id="168"/>
      <w:bookmarkStart w:id="169" w:name="_Toc184313307"/>
      <w:bookmarkEnd w:id="169"/>
      <w:bookmarkStart w:id="170" w:name="_Toc184313266"/>
      <w:bookmarkEnd w:id="170"/>
      <w:bookmarkStart w:id="171" w:name="_Toc184308079"/>
      <w:bookmarkEnd w:id="171"/>
      <w:bookmarkStart w:id="172" w:name="_Toc184308105"/>
      <w:bookmarkEnd w:id="172"/>
      <w:bookmarkStart w:id="173" w:name="_Toc184308096"/>
      <w:bookmarkEnd w:id="173"/>
      <w:bookmarkStart w:id="174" w:name="_Toc184310323"/>
      <w:bookmarkEnd w:id="174"/>
      <w:bookmarkStart w:id="175" w:name="_Toc184312118"/>
      <w:bookmarkEnd w:id="175"/>
      <w:bookmarkStart w:id="176" w:name="_Toc184314440"/>
      <w:bookmarkEnd w:id="176"/>
      <w:bookmarkStart w:id="177" w:name="_Toc184312099"/>
      <w:bookmarkEnd w:id="177"/>
      <w:bookmarkStart w:id="178" w:name="_Toc184312139"/>
      <w:bookmarkEnd w:id="178"/>
      <w:bookmarkStart w:id="179" w:name="_Toc184313270"/>
      <w:bookmarkEnd w:id="179"/>
      <w:bookmarkStart w:id="180" w:name="_Toc184310311"/>
      <w:bookmarkEnd w:id="180"/>
      <w:bookmarkStart w:id="181" w:name="_Toc184310325"/>
      <w:bookmarkEnd w:id="181"/>
      <w:bookmarkStart w:id="182" w:name="_Toc184310273"/>
      <w:bookmarkEnd w:id="182"/>
      <w:bookmarkStart w:id="183" w:name="_Toc184314429"/>
      <w:bookmarkEnd w:id="183"/>
      <w:bookmarkStart w:id="184" w:name="_Toc184314450"/>
      <w:bookmarkEnd w:id="184"/>
      <w:bookmarkStart w:id="185" w:name="_Toc184310302"/>
      <w:bookmarkEnd w:id="185"/>
      <w:bookmarkStart w:id="186" w:name="_Toc184312127"/>
      <w:bookmarkEnd w:id="186"/>
      <w:bookmarkStart w:id="187" w:name="_Toc184314479"/>
      <w:bookmarkEnd w:id="187"/>
      <w:bookmarkStart w:id="188" w:name="_Toc184313299"/>
      <w:bookmarkEnd w:id="188"/>
      <w:bookmarkStart w:id="189" w:name="_Toc184310340"/>
      <w:bookmarkEnd w:id="189"/>
      <w:bookmarkStart w:id="190" w:name="_Toc184310315"/>
      <w:bookmarkEnd w:id="190"/>
      <w:bookmarkStart w:id="191" w:name="_Toc184308056"/>
      <w:bookmarkEnd w:id="191"/>
      <w:bookmarkStart w:id="192" w:name="_Toc184310284"/>
      <w:bookmarkEnd w:id="192"/>
      <w:bookmarkStart w:id="193" w:name="_Toc184313300"/>
      <w:bookmarkEnd w:id="193"/>
      <w:bookmarkStart w:id="194" w:name="_Toc184310338"/>
      <w:bookmarkEnd w:id="194"/>
      <w:bookmarkStart w:id="195" w:name="_Toc184314451"/>
      <w:bookmarkEnd w:id="195"/>
      <w:bookmarkStart w:id="196" w:name="_Toc184314416"/>
      <w:bookmarkEnd w:id="196"/>
      <w:bookmarkStart w:id="197" w:name="_Toc184312085"/>
      <w:bookmarkEnd w:id="197"/>
      <w:bookmarkStart w:id="198" w:name="_Toc184310336"/>
      <w:bookmarkEnd w:id="198"/>
      <w:bookmarkStart w:id="199" w:name="_Toc184312084"/>
      <w:bookmarkEnd w:id="199"/>
      <w:bookmarkStart w:id="200" w:name="_Toc184312119"/>
      <w:bookmarkEnd w:id="200"/>
      <w:bookmarkStart w:id="201" w:name="_Toc184310322"/>
      <w:bookmarkEnd w:id="201"/>
      <w:bookmarkStart w:id="202" w:name="_Toc184308073"/>
      <w:bookmarkEnd w:id="202"/>
      <w:bookmarkStart w:id="203" w:name="_Toc184313284"/>
      <w:bookmarkEnd w:id="203"/>
      <w:bookmarkStart w:id="204" w:name="_Toc184314439"/>
      <w:bookmarkEnd w:id="204"/>
      <w:bookmarkStart w:id="205" w:name="_Toc184308061"/>
      <w:bookmarkEnd w:id="205"/>
      <w:bookmarkStart w:id="206" w:name="_Toc184314418"/>
      <w:bookmarkEnd w:id="206"/>
      <w:bookmarkStart w:id="207" w:name="_Toc184310314"/>
      <w:bookmarkEnd w:id="207"/>
      <w:bookmarkStart w:id="208" w:name="_Toc184312068"/>
      <w:bookmarkEnd w:id="208"/>
      <w:bookmarkStart w:id="209" w:name="_Toc184308093"/>
      <w:bookmarkEnd w:id="209"/>
      <w:bookmarkStart w:id="210" w:name="_Toc184312130"/>
      <w:bookmarkEnd w:id="210"/>
      <w:bookmarkStart w:id="211" w:name="_Toc184308072"/>
      <w:bookmarkEnd w:id="211"/>
      <w:bookmarkStart w:id="212" w:name="_Toc184312103"/>
      <w:bookmarkEnd w:id="212"/>
      <w:bookmarkStart w:id="213" w:name="_Toc184308066"/>
      <w:bookmarkEnd w:id="213"/>
      <w:bookmarkStart w:id="214" w:name="_Toc184313241"/>
      <w:bookmarkEnd w:id="214"/>
      <w:bookmarkStart w:id="215" w:name="_Toc184313291"/>
      <w:bookmarkEnd w:id="215"/>
      <w:bookmarkStart w:id="216" w:name="_Toc184308045"/>
      <w:bookmarkEnd w:id="216"/>
      <w:bookmarkStart w:id="217" w:name="_Toc184310279"/>
      <w:bookmarkEnd w:id="217"/>
      <w:bookmarkStart w:id="218" w:name="_Toc184308100"/>
      <w:bookmarkEnd w:id="218"/>
      <w:bookmarkStart w:id="219" w:name="_Toc184313308"/>
      <w:bookmarkEnd w:id="219"/>
      <w:bookmarkStart w:id="220" w:name="_Toc184308063"/>
      <w:bookmarkEnd w:id="220"/>
      <w:bookmarkStart w:id="221" w:name="_Toc184312107"/>
      <w:bookmarkEnd w:id="221"/>
      <w:bookmarkStart w:id="222" w:name="_Toc184310309"/>
      <w:bookmarkEnd w:id="222"/>
      <w:bookmarkStart w:id="223" w:name="_Toc184313268"/>
      <w:bookmarkEnd w:id="223"/>
      <w:bookmarkStart w:id="224" w:name="_Toc184313277"/>
      <w:bookmarkEnd w:id="224"/>
      <w:bookmarkStart w:id="225" w:name="_Toc184314452"/>
      <w:bookmarkEnd w:id="225"/>
      <w:bookmarkStart w:id="226" w:name="_Toc184310328"/>
      <w:bookmarkEnd w:id="226"/>
      <w:bookmarkStart w:id="227" w:name="_Toc184313279"/>
      <w:bookmarkEnd w:id="227"/>
      <w:bookmarkStart w:id="228" w:name="_Toc184312136"/>
      <w:bookmarkEnd w:id="228"/>
      <w:bookmarkStart w:id="229" w:name="_Toc184308048"/>
      <w:bookmarkEnd w:id="229"/>
      <w:bookmarkStart w:id="230" w:name="_Toc184313259"/>
      <w:bookmarkEnd w:id="230"/>
      <w:bookmarkStart w:id="231" w:name="_Toc184314443"/>
      <w:bookmarkEnd w:id="231"/>
      <w:bookmarkStart w:id="232" w:name="_Toc184313269"/>
      <w:bookmarkEnd w:id="232"/>
      <w:bookmarkStart w:id="233" w:name="_Toc184313267"/>
      <w:bookmarkEnd w:id="233"/>
      <w:bookmarkStart w:id="234" w:name="_Toc184310318"/>
      <w:bookmarkEnd w:id="234"/>
      <w:bookmarkStart w:id="235" w:name="_Toc184313285"/>
      <w:bookmarkEnd w:id="235"/>
      <w:bookmarkStart w:id="236" w:name="_Toc184314431"/>
      <w:bookmarkEnd w:id="236"/>
      <w:bookmarkStart w:id="237" w:name="_Toc184314419"/>
      <w:bookmarkEnd w:id="237"/>
      <w:bookmarkStart w:id="238" w:name="_Toc184310287"/>
      <w:bookmarkEnd w:id="238"/>
      <w:bookmarkStart w:id="239" w:name="_Toc184310313"/>
      <w:bookmarkEnd w:id="239"/>
      <w:bookmarkStart w:id="240" w:name="_Toc184313280"/>
      <w:bookmarkEnd w:id="240"/>
      <w:bookmarkStart w:id="241" w:name="_Toc184313292"/>
      <w:bookmarkEnd w:id="241"/>
      <w:bookmarkStart w:id="242" w:name="_Toc184312091"/>
      <w:bookmarkEnd w:id="242"/>
      <w:bookmarkStart w:id="243" w:name="_Toc184314446"/>
      <w:bookmarkEnd w:id="243"/>
      <w:bookmarkStart w:id="244" w:name="_Toc184308081"/>
      <w:bookmarkEnd w:id="244"/>
      <w:bookmarkStart w:id="245" w:name="_Toc184312076"/>
      <w:bookmarkEnd w:id="245"/>
      <w:bookmarkStart w:id="246" w:name="_Toc184314455"/>
      <w:bookmarkEnd w:id="246"/>
      <w:bookmarkStart w:id="247" w:name="_Toc184308090"/>
      <w:bookmarkEnd w:id="247"/>
      <w:bookmarkStart w:id="248" w:name="_Toc184313295"/>
      <w:bookmarkEnd w:id="248"/>
      <w:bookmarkStart w:id="249" w:name="_Toc184314458"/>
      <w:bookmarkEnd w:id="249"/>
      <w:bookmarkStart w:id="250" w:name="_Toc184312137"/>
      <w:bookmarkEnd w:id="250"/>
      <w:bookmarkStart w:id="251" w:name="_Toc184308054"/>
      <w:bookmarkEnd w:id="251"/>
      <w:bookmarkStart w:id="252" w:name="_Toc184308078"/>
      <w:bookmarkEnd w:id="252"/>
      <w:bookmarkStart w:id="253" w:name="_Toc184308043"/>
      <w:bookmarkEnd w:id="253"/>
      <w:bookmarkStart w:id="254" w:name="_Toc184308085"/>
      <w:bookmarkEnd w:id="254"/>
      <w:bookmarkStart w:id="255" w:name="_Toc184310292"/>
      <w:bookmarkEnd w:id="255"/>
      <w:bookmarkStart w:id="256" w:name="_Toc184310294"/>
      <w:bookmarkEnd w:id="256"/>
      <w:bookmarkStart w:id="257" w:name="_Toc184313297"/>
      <w:bookmarkEnd w:id="257"/>
      <w:bookmarkStart w:id="258" w:name="_Toc184313282"/>
      <w:bookmarkEnd w:id="258"/>
      <w:bookmarkStart w:id="259" w:name="_Toc184313263"/>
      <w:bookmarkEnd w:id="259"/>
      <w:bookmarkStart w:id="260" w:name="_Toc184312088"/>
      <w:bookmarkEnd w:id="260"/>
      <w:bookmarkStart w:id="261" w:name="_Toc184314444"/>
      <w:bookmarkEnd w:id="261"/>
      <w:bookmarkStart w:id="262" w:name="_Toc184312089"/>
      <w:bookmarkEnd w:id="262"/>
      <w:bookmarkStart w:id="263" w:name="_Toc184313256"/>
      <w:bookmarkEnd w:id="263"/>
      <w:bookmarkStart w:id="264" w:name="_Toc184314423"/>
      <w:bookmarkEnd w:id="264"/>
      <w:bookmarkStart w:id="265" w:name="_Toc184310326"/>
      <w:bookmarkEnd w:id="265"/>
      <w:bookmarkStart w:id="266" w:name="_Toc184313254"/>
      <w:bookmarkEnd w:id="266"/>
      <w:bookmarkStart w:id="267" w:name="_Toc184308080"/>
      <w:bookmarkEnd w:id="267"/>
      <w:bookmarkStart w:id="268" w:name="_Toc184308069"/>
      <w:bookmarkEnd w:id="268"/>
      <w:bookmarkStart w:id="269" w:name="_Toc184312095"/>
      <w:bookmarkEnd w:id="269"/>
      <w:bookmarkStart w:id="270" w:name="_Toc184312131"/>
      <w:bookmarkEnd w:id="270"/>
      <w:bookmarkStart w:id="271" w:name="_Toc184314426"/>
      <w:bookmarkEnd w:id="271"/>
      <w:bookmarkStart w:id="272" w:name="_Toc184310298"/>
      <w:bookmarkEnd w:id="272"/>
      <w:bookmarkStart w:id="273" w:name="_Toc184310274"/>
      <w:bookmarkEnd w:id="273"/>
      <w:bookmarkStart w:id="274" w:name="_Toc184310306"/>
      <w:bookmarkEnd w:id="274"/>
      <w:bookmarkStart w:id="275" w:name="_Toc184314436"/>
      <w:bookmarkEnd w:id="275"/>
      <w:bookmarkStart w:id="276" w:name="_Toc184310334"/>
      <w:bookmarkEnd w:id="276"/>
      <w:bookmarkStart w:id="277" w:name="_Toc184308083"/>
      <w:bookmarkEnd w:id="277"/>
      <w:bookmarkStart w:id="278" w:name="_Toc184312078"/>
      <w:bookmarkEnd w:id="278"/>
      <w:bookmarkStart w:id="279" w:name="_Toc184310280"/>
      <w:bookmarkEnd w:id="279"/>
      <w:bookmarkStart w:id="280" w:name="_Toc184308108"/>
      <w:bookmarkEnd w:id="280"/>
      <w:bookmarkStart w:id="281" w:name="_Toc184310291"/>
      <w:bookmarkEnd w:id="281"/>
      <w:bookmarkStart w:id="282" w:name="_Toc184312128"/>
      <w:bookmarkEnd w:id="282"/>
      <w:bookmarkStart w:id="283" w:name="_Toc184314465"/>
      <w:bookmarkEnd w:id="283"/>
      <w:bookmarkStart w:id="284" w:name="_Toc184310278"/>
      <w:bookmarkEnd w:id="284"/>
      <w:bookmarkStart w:id="285" w:name="_Toc184312138"/>
      <w:bookmarkEnd w:id="285"/>
      <w:bookmarkStart w:id="286" w:name="_Toc184308084"/>
      <w:bookmarkEnd w:id="286"/>
      <w:bookmarkStart w:id="287" w:name="_Toc184310317"/>
      <w:bookmarkEnd w:id="287"/>
      <w:bookmarkStart w:id="288" w:name="_Toc184308057"/>
      <w:bookmarkEnd w:id="288"/>
      <w:bookmarkStart w:id="289" w:name="_Toc184310341"/>
      <w:bookmarkEnd w:id="289"/>
      <w:bookmarkStart w:id="290" w:name="_Toc184308074"/>
      <w:bookmarkEnd w:id="290"/>
      <w:bookmarkStart w:id="291" w:name="_Toc184310285"/>
      <w:bookmarkEnd w:id="291"/>
      <w:bookmarkStart w:id="292" w:name="_Toc184310289"/>
      <w:bookmarkEnd w:id="292"/>
      <w:bookmarkStart w:id="293" w:name="_Toc184313304"/>
      <w:bookmarkEnd w:id="293"/>
      <w:bookmarkStart w:id="294" w:name="_Toc184314463"/>
      <w:bookmarkEnd w:id="294"/>
      <w:bookmarkStart w:id="295" w:name="_Toc184312075"/>
      <w:bookmarkEnd w:id="295"/>
      <w:bookmarkStart w:id="296" w:name="_Toc184314425"/>
      <w:bookmarkEnd w:id="296"/>
      <w:bookmarkStart w:id="297" w:name="_Toc184312096"/>
      <w:bookmarkEnd w:id="297"/>
      <w:bookmarkStart w:id="298" w:name="_Toc184314449"/>
      <w:bookmarkEnd w:id="298"/>
      <w:bookmarkStart w:id="299" w:name="_Toc184313262"/>
      <w:bookmarkEnd w:id="299"/>
      <w:bookmarkStart w:id="300" w:name="_Toc184310333"/>
      <w:bookmarkEnd w:id="300"/>
      <w:bookmarkStart w:id="301" w:name="_Toc184312110"/>
      <w:bookmarkEnd w:id="301"/>
      <w:bookmarkStart w:id="302" w:name="_Toc184308082"/>
      <w:bookmarkEnd w:id="302"/>
      <w:bookmarkStart w:id="303" w:name="_Toc184313258"/>
      <w:bookmarkEnd w:id="303"/>
      <w:bookmarkStart w:id="304" w:name="_Toc184314421"/>
      <w:bookmarkEnd w:id="304"/>
      <w:bookmarkStart w:id="305" w:name="_Toc184313250"/>
      <w:bookmarkEnd w:id="305"/>
      <w:bookmarkStart w:id="306" w:name="_Toc184314480"/>
      <w:bookmarkEnd w:id="306"/>
      <w:bookmarkStart w:id="307" w:name="_Toc184312115"/>
      <w:bookmarkEnd w:id="307"/>
      <w:bookmarkStart w:id="308" w:name="_Toc184313257"/>
      <w:bookmarkEnd w:id="308"/>
      <w:bookmarkStart w:id="309" w:name="_Toc184314447"/>
      <w:bookmarkEnd w:id="309"/>
      <w:bookmarkStart w:id="310" w:name="_Toc184308106"/>
      <w:bookmarkEnd w:id="310"/>
      <w:bookmarkStart w:id="311" w:name="_Toc184308052"/>
      <w:bookmarkEnd w:id="311"/>
      <w:bookmarkStart w:id="312" w:name="_Toc184310272"/>
      <w:bookmarkEnd w:id="312"/>
      <w:bookmarkStart w:id="313" w:name="_Toc184312097"/>
      <w:bookmarkEnd w:id="313"/>
      <w:bookmarkStart w:id="314" w:name="_Toc184308058"/>
      <w:bookmarkEnd w:id="314"/>
      <w:bookmarkStart w:id="315" w:name="_Toc184310319"/>
      <w:bookmarkEnd w:id="315"/>
      <w:bookmarkStart w:id="316" w:name="_Toc184312106"/>
      <w:bookmarkEnd w:id="316"/>
      <w:bookmarkStart w:id="317" w:name="_Toc184310316"/>
      <w:bookmarkEnd w:id="317"/>
      <w:bookmarkStart w:id="318" w:name="_Toc184312092"/>
      <w:bookmarkEnd w:id="318"/>
      <w:bookmarkStart w:id="319" w:name="_Toc184314471"/>
      <w:bookmarkEnd w:id="319"/>
      <w:bookmarkStart w:id="320" w:name="_Toc184314476"/>
      <w:bookmarkEnd w:id="320"/>
      <w:bookmarkStart w:id="321" w:name="_Toc184313249"/>
      <w:bookmarkEnd w:id="321"/>
      <w:bookmarkStart w:id="322" w:name="_Toc184310293"/>
      <w:bookmarkEnd w:id="322"/>
      <w:bookmarkStart w:id="323" w:name="_Toc184308055"/>
      <w:bookmarkEnd w:id="323"/>
      <w:bookmarkStart w:id="324" w:name="_Toc184314422"/>
      <w:bookmarkEnd w:id="324"/>
      <w:bookmarkStart w:id="325" w:name="_Toc184312113"/>
      <w:bookmarkEnd w:id="325"/>
      <w:bookmarkStart w:id="326" w:name="_Toc184314454"/>
      <w:bookmarkEnd w:id="326"/>
      <w:bookmarkStart w:id="327" w:name="_Toc184313271"/>
      <w:bookmarkEnd w:id="327"/>
      <w:bookmarkStart w:id="328" w:name="_Toc184314482"/>
      <w:bookmarkEnd w:id="328"/>
      <w:bookmarkStart w:id="329" w:name="_Toc184308036"/>
      <w:bookmarkEnd w:id="329"/>
      <w:bookmarkStart w:id="330" w:name="_Toc184313242"/>
      <w:bookmarkEnd w:id="330"/>
      <w:bookmarkStart w:id="331" w:name="_Toc184308075"/>
      <w:bookmarkEnd w:id="331"/>
      <w:bookmarkStart w:id="332" w:name="_Toc184312104"/>
      <w:bookmarkEnd w:id="332"/>
      <w:bookmarkStart w:id="333" w:name="_Toc184310331"/>
      <w:bookmarkEnd w:id="333"/>
      <w:bookmarkStart w:id="334" w:name="_Toc184310320"/>
      <w:bookmarkEnd w:id="334"/>
      <w:bookmarkStart w:id="335" w:name="_Toc184308039"/>
      <w:bookmarkEnd w:id="335"/>
      <w:bookmarkStart w:id="336" w:name="_Toc184308040"/>
      <w:bookmarkEnd w:id="336"/>
      <w:bookmarkStart w:id="337" w:name="_Toc184310344"/>
      <w:bookmarkEnd w:id="337"/>
      <w:bookmarkStart w:id="338" w:name="_Toc184308037"/>
      <w:bookmarkEnd w:id="338"/>
      <w:bookmarkStart w:id="339" w:name="_Toc184314460"/>
      <w:bookmarkEnd w:id="339"/>
      <w:bookmarkStart w:id="340" w:name="_Toc184310327"/>
      <w:bookmarkEnd w:id="340"/>
      <w:bookmarkStart w:id="341" w:name="_Toc184312116"/>
      <w:bookmarkEnd w:id="341"/>
      <w:bookmarkStart w:id="342" w:name="_Toc184308067"/>
      <w:bookmarkEnd w:id="342"/>
      <w:bookmarkStart w:id="343" w:name="_Toc184314466"/>
      <w:bookmarkEnd w:id="343"/>
      <w:bookmarkStart w:id="344" w:name="_Toc184312129"/>
      <w:bookmarkEnd w:id="344"/>
      <w:bookmarkStart w:id="345" w:name="_Toc184313305"/>
      <w:bookmarkEnd w:id="345"/>
      <w:bookmarkStart w:id="346" w:name="_Toc184314424"/>
      <w:bookmarkEnd w:id="346"/>
      <w:bookmarkStart w:id="347" w:name="_Toc184313246"/>
      <w:bookmarkEnd w:id="347"/>
      <w:bookmarkStart w:id="348" w:name="_Toc184308088"/>
      <w:bookmarkEnd w:id="348"/>
      <w:bookmarkStart w:id="349" w:name="_Toc184310295"/>
      <w:bookmarkEnd w:id="349"/>
      <w:bookmarkStart w:id="350" w:name="_Toc184313303"/>
      <w:bookmarkEnd w:id="350"/>
      <w:bookmarkStart w:id="351" w:name="_Toc184314472"/>
      <w:bookmarkEnd w:id="351"/>
      <w:bookmarkStart w:id="352" w:name="_Toc184312072"/>
      <w:bookmarkEnd w:id="352"/>
      <w:bookmarkStart w:id="353" w:name="_Toc184314477"/>
      <w:bookmarkEnd w:id="353"/>
      <w:bookmarkStart w:id="354" w:name="_Toc184308064"/>
      <w:bookmarkEnd w:id="354"/>
      <w:bookmarkStart w:id="355" w:name="_Toc184312077"/>
      <w:bookmarkEnd w:id="355"/>
      <w:bookmarkStart w:id="356" w:name="_Toc184314415"/>
      <w:bookmarkEnd w:id="356"/>
      <w:bookmarkStart w:id="357" w:name="_Toc184314411"/>
      <w:bookmarkEnd w:id="357"/>
      <w:bookmarkStart w:id="358" w:name="_Toc184314412"/>
      <w:bookmarkEnd w:id="358"/>
      <w:bookmarkStart w:id="359" w:name="_Toc184312105"/>
      <w:bookmarkEnd w:id="359"/>
      <w:bookmarkStart w:id="360" w:name="_Toc184310307"/>
      <w:bookmarkEnd w:id="360"/>
      <w:bookmarkStart w:id="361" w:name="_Toc184312073"/>
      <w:bookmarkEnd w:id="361"/>
      <w:bookmarkStart w:id="362" w:name="_Toc184312114"/>
      <w:bookmarkEnd w:id="362"/>
      <w:bookmarkStart w:id="363" w:name="_Toc184313281"/>
      <w:bookmarkEnd w:id="363"/>
      <w:bookmarkStart w:id="364" w:name="_Toc184314468"/>
      <w:bookmarkEnd w:id="364"/>
      <w:bookmarkStart w:id="365" w:name="_Toc184310321"/>
      <w:bookmarkEnd w:id="365"/>
      <w:bookmarkStart w:id="366" w:name="_Toc184313239"/>
      <w:bookmarkEnd w:id="366"/>
      <w:bookmarkStart w:id="367" w:name="_Toc184313264"/>
      <w:bookmarkEnd w:id="367"/>
      <w:bookmarkStart w:id="368" w:name="_Toc184314433"/>
      <w:bookmarkEnd w:id="368"/>
      <w:bookmarkStart w:id="369" w:name="_Toc184314473"/>
      <w:bookmarkEnd w:id="369"/>
      <w:bookmarkStart w:id="370" w:name="_Toc184312135"/>
      <w:bookmarkEnd w:id="370"/>
      <w:bookmarkStart w:id="371" w:name="_Toc184314478"/>
      <w:bookmarkEnd w:id="371"/>
      <w:bookmarkStart w:id="372" w:name="_Toc184310305"/>
      <w:bookmarkEnd w:id="372"/>
      <w:bookmarkStart w:id="373" w:name="_Toc184312100"/>
      <w:bookmarkEnd w:id="373"/>
      <w:bookmarkStart w:id="374" w:name="_Toc184313310"/>
      <w:bookmarkEnd w:id="374"/>
      <w:bookmarkStart w:id="375" w:name="_Toc184312125"/>
      <w:bookmarkEnd w:id="375"/>
      <w:bookmarkStart w:id="376" w:name="_Toc184313247"/>
      <w:bookmarkEnd w:id="376"/>
      <w:bookmarkStart w:id="377" w:name="_Toc184308099"/>
      <w:bookmarkEnd w:id="377"/>
      <w:bookmarkStart w:id="378" w:name="_Toc184313275"/>
      <w:bookmarkEnd w:id="378"/>
      <w:bookmarkStart w:id="379" w:name="_Toc184308091"/>
      <w:bookmarkEnd w:id="379"/>
      <w:bookmarkStart w:id="380" w:name="_Toc184310276"/>
      <w:bookmarkEnd w:id="380"/>
      <w:bookmarkStart w:id="381" w:name="_Toc184313306"/>
      <w:bookmarkEnd w:id="381"/>
      <w:bookmarkStart w:id="382" w:name="_Toc184313274"/>
      <w:bookmarkEnd w:id="382"/>
      <w:bookmarkStart w:id="383" w:name="_Toc184308103"/>
      <w:bookmarkEnd w:id="383"/>
      <w:bookmarkStart w:id="384" w:name="_Toc184313243"/>
      <w:bookmarkEnd w:id="384"/>
      <w:bookmarkStart w:id="385" w:name="_Toc184308053"/>
      <w:bookmarkEnd w:id="385"/>
      <w:bookmarkStart w:id="386" w:name="_Toc184314475"/>
      <w:bookmarkEnd w:id="386"/>
      <w:bookmarkStart w:id="387" w:name="_Toc184313251"/>
      <w:bookmarkEnd w:id="387"/>
      <w:bookmarkStart w:id="388" w:name="_Toc184310288"/>
      <w:bookmarkEnd w:id="388"/>
      <w:bookmarkStart w:id="389" w:name="_Toc184308077"/>
      <w:bookmarkEnd w:id="389"/>
      <w:bookmarkStart w:id="390" w:name="_Toc184308071"/>
      <w:bookmarkEnd w:id="390"/>
      <w:bookmarkStart w:id="391" w:name="_Toc184310300"/>
      <w:bookmarkEnd w:id="391"/>
      <w:bookmarkStart w:id="392" w:name="_Toc184310324"/>
      <w:bookmarkEnd w:id="392"/>
      <w:bookmarkStart w:id="393" w:name="_Toc184312071"/>
      <w:bookmarkEnd w:id="393"/>
      <w:bookmarkStart w:id="394" w:name="_Toc184308046"/>
      <w:bookmarkEnd w:id="394"/>
      <w:bookmarkStart w:id="395" w:name="_Toc184314441"/>
      <w:bookmarkEnd w:id="395"/>
      <w:r>
        <w:rPr>
          <w:rFonts w:hint="eastAsia" w:ascii="宋体" w:hAnsi="宋体" w:eastAsia="宋体" w:cs="宋体"/>
          <w:b/>
          <w:color w:val="auto"/>
          <w:sz w:val="36"/>
          <w:szCs w:val="36"/>
          <w:highlight w:val="none"/>
        </w:rPr>
        <w:t>评标办法</w:t>
      </w:r>
    </w:p>
    <w:p w14:paraId="25317396">
      <w:pPr>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Spec="center" w:tblpY="126"/>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72"/>
        <w:gridCol w:w="852"/>
        <w:gridCol w:w="1178"/>
        <w:gridCol w:w="1725"/>
      </w:tblGrid>
      <w:tr w14:paraId="1B94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9" w:type="dxa"/>
            <w:vAlign w:val="center"/>
          </w:tcPr>
          <w:p w14:paraId="6EA1553A">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572" w:type="dxa"/>
            <w:vAlign w:val="center"/>
          </w:tcPr>
          <w:p w14:paraId="1D3DC4C3">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评标标准</w:t>
            </w:r>
          </w:p>
        </w:tc>
        <w:tc>
          <w:tcPr>
            <w:tcW w:w="852" w:type="dxa"/>
            <w:vAlign w:val="center"/>
          </w:tcPr>
          <w:p w14:paraId="319A0F15">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权重</w:t>
            </w:r>
          </w:p>
        </w:tc>
        <w:tc>
          <w:tcPr>
            <w:tcW w:w="1178" w:type="dxa"/>
            <w:vAlign w:val="center"/>
          </w:tcPr>
          <w:p w14:paraId="0D35DD66">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725" w:type="dxa"/>
          </w:tcPr>
          <w:p w14:paraId="74898F84">
            <w:pPr>
              <w:outlineLvl w:val="0"/>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14:paraId="5871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75C77B62">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5572" w:type="dxa"/>
            <w:vAlign w:val="center"/>
          </w:tcPr>
          <w:p w14:paraId="60A47EDA">
            <w:pPr>
              <w:jc w:val="left"/>
              <w:rPr>
                <w:rFonts w:hint="eastAsia" w:ascii="宋体" w:hAnsi="宋体" w:cs="宋体"/>
                <w:color w:val="auto"/>
                <w:sz w:val="24"/>
                <w:highlight w:val="none"/>
              </w:rPr>
            </w:pPr>
            <w:r>
              <w:rPr>
                <w:rFonts w:hint="eastAsia" w:ascii="宋体" w:hAnsi="宋体" w:cs="宋体"/>
                <w:color w:val="auto"/>
                <w:sz w:val="24"/>
                <w:highlight w:val="none"/>
              </w:rPr>
              <w:t>投标产品的技术参数对招标文件要求的响应程度：</w:t>
            </w:r>
          </w:p>
          <w:p w14:paraId="16AF57D7">
            <w:pPr>
              <w:jc w:val="left"/>
              <w:rPr>
                <w:rFonts w:hint="eastAsia" w:ascii="宋体" w:hAnsi="宋体" w:cs="宋体"/>
                <w:color w:val="auto"/>
                <w:sz w:val="24"/>
                <w:highlight w:val="none"/>
              </w:rPr>
            </w:pPr>
            <w:r>
              <w:rPr>
                <w:rFonts w:hint="eastAsia" w:ascii="宋体" w:hAnsi="宋体" w:cs="宋体"/>
                <w:color w:val="auto"/>
                <w:sz w:val="24"/>
                <w:highlight w:val="none"/>
              </w:rPr>
              <w:t>投标产品技术参数完全满足招标文件项目技术参数要求的得2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分；对</w:t>
            </w:r>
            <w:r>
              <w:rPr>
                <w:rFonts w:hint="eastAsia" w:ascii="宋体" w:hAnsi="宋体" w:cs="宋体"/>
                <w:color w:val="auto"/>
                <w:sz w:val="24"/>
                <w:highlight w:val="none"/>
                <w:lang w:eastAsia="zh-CN"/>
              </w:rPr>
              <w:t>标有“</w:t>
            </w:r>
            <w:r>
              <w:rPr>
                <w:rFonts w:hint="eastAsia" w:ascii="宋体" w:hAnsi="宋体" w:eastAsia="宋体" w:cs="宋体"/>
                <w:b w:val="0"/>
                <w:bCs w:val="0"/>
                <w:i w:val="0"/>
                <w:iCs w:val="0"/>
                <w:color w:val="auto"/>
                <w:sz w:val="24"/>
                <w:szCs w:val="24"/>
                <w:highlight w:val="none"/>
                <w:u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投标产品的性能指标及技术参数负偏离或缺漏项的每项扣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对其他未标注“</w:t>
            </w:r>
            <w:r>
              <w:rPr>
                <w:rFonts w:hint="eastAsia" w:ascii="宋体" w:hAnsi="宋体" w:eastAsia="宋体" w:cs="宋体"/>
                <w:b w:val="0"/>
                <w:bCs w:val="0"/>
                <w:i w:val="0"/>
                <w:iCs w:val="0"/>
                <w:color w:val="auto"/>
                <w:sz w:val="24"/>
                <w:szCs w:val="24"/>
                <w:highlight w:val="none"/>
                <w:u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性能指标及技术参数属负偏离或缺漏项的每项扣1分</w:t>
            </w:r>
            <w:r>
              <w:rPr>
                <w:rFonts w:hint="eastAsia" w:ascii="宋体" w:hAnsi="宋体" w:cs="宋体"/>
                <w:color w:val="auto"/>
                <w:sz w:val="24"/>
                <w:highlight w:val="none"/>
                <w:lang w:eastAsia="zh-CN"/>
              </w:rPr>
              <w:t>，须按技术参数要求提供相应的证明材料，</w:t>
            </w:r>
            <w:r>
              <w:rPr>
                <w:rFonts w:hint="eastAsia" w:ascii="宋体" w:hAnsi="宋体" w:cs="宋体"/>
                <w:color w:val="auto"/>
                <w:sz w:val="24"/>
                <w:highlight w:val="none"/>
              </w:rPr>
              <w:t>未按</w:t>
            </w:r>
            <w:r>
              <w:rPr>
                <w:rFonts w:hint="eastAsia" w:ascii="宋体" w:hAnsi="宋体" w:cs="宋体"/>
                <w:color w:val="auto"/>
                <w:sz w:val="24"/>
                <w:highlight w:val="none"/>
                <w:lang w:eastAsia="zh-CN"/>
              </w:rPr>
              <w:t>要求提供</w:t>
            </w:r>
            <w:r>
              <w:rPr>
                <w:rFonts w:hint="eastAsia" w:ascii="宋体" w:hAnsi="宋体" w:cs="宋体"/>
                <w:color w:val="auto"/>
                <w:sz w:val="24"/>
                <w:highlight w:val="none"/>
              </w:rPr>
              <w:t>证明</w:t>
            </w:r>
            <w:r>
              <w:rPr>
                <w:rFonts w:hint="eastAsia" w:ascii="宋体" w:hAnsi="宋体" w:cs="宋体"/>
                <w:color w:val="auto"/>
                <w:sz w:val="24"/>
                <w:highlight w:val="none"/>
                <w:lang w:eastAsia="zh-CN"/>
              </w:rPr>
              <w:t>材料的按负偏</w:t>
            </w:r>
            <w:bookmarkStart w:id="558" w:name="_GoBack"/>
            <w:bookmarkEnd w:id="558"/>
            <w:r>
              <w:rPr>
                <w:rFonts w:hint="eastAsia" w:ascii="宋体" w:hAnsi="宋体" w:cs="宋体"/>
                <w:color w:val="auto"/>
                <w:sz w:val="24"/>
                <w:highlight w:val="none"/>
                <w:lang w:eastAsia="zh-CN"/>
              </w:rPr>
              <w:t>离处理</w:t>
            </w:r>
            <w:r>
              <w:rPr>
                <w:rFonts w:hint="eastAsia" w:ascii="宋体" w:hAnsi="宋体" w:cs="宋体"/>
                <w:color w:val="auto"/>
                <w:sz w:val="24"/>
                <w:highlight w:val="none"/>
              </w:rPr>
              <w:t>，</w:t>
            </w:r>
            <w:r>
              <w:rPr>
                <w:rFonts w:hint="eastAsia" w:ascii="宋体" w:hAnsi="宋体" w:cs="宋体"/>
                <w:color w:val="auto"/>
                <w:sz w:val="24"/>
                <w:highlight w:val="none"/>
                <w:lang w:eastAsia="zh-CN"/>
              </w:rPr>
              <w:t>分数</w:t>
            </w:r>
            <w:r>
              <w:rPr>
                <w:rFonts w:hint="eastAsia" w:ascii="宋体" w:hAnsi="宋体" w:cs="宋体"/>
                <w:color w:val="auto"/>
                <w:sz w:val="24"/>
                <w:highlight w:val="none"/>
              </w:rPr>
              <w:t>扣完为止。</w:t>
            </w:r>
          </w:p>
        </w:tc>
        <w:tc>
          <w:tcPr>
            <w:tcW w:w="852" w:type="dxa"/>
            <w:vAlign w:val="center"/>
          </w:tcPr>
          <w:p w14:paraId="3E96EAE3">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178" w:type="dxa"/>
            <w:vAlign w:val="center"/>
          </w:tcPr>
          <w:p w14:paraId="0E5D8833">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客观</w:t>
            </w:r>
            <w:r>
              <w:rPr>
                <w:rFonts w:hint="eastAsia" w:ascii="宋体" w:hAnsi="宋体" w:cs="宋体"/>
                <w:color w:val="auto"/>
                <w:sz w:val="24"/>
                <w:highlight w:val="none"/>
                <w:lang w:eastAsia="zh-CN"/>
              </w:rPr>
              <w:t>分</w:t>
            </w:r>
          </w:p>
        </w:tc>
        <w:tc>
          <w:tcPr>
            <w:tcW w:w="1725" w:type="dxa"/>
            <w:vAlign w:val="center"/>
          </w:tcPr>
          <w:p w14:paraId="0A9F5739">
            <w:pPr>
              <w:spacing w:line="360" w:lineRule="auto"/>
              <w:jc w:val="center"/>
              <w:outlineLvl w:val="0"/>
              <w:rPr>
                <w:rFonts w:hint="eastAsia" w:ascii="宋体" w:hAnsi="宋体" w:cs="宋体"/>
                <w:color w:val="auto"/>
                <w:sz w:val="24"/>
                <w:highlight w:val="none"/>
              </w:rPr>
            </w:pPr>
          </w:p>
        </w:tc>
      </w:tr>
      <w:tr w14:paraId="10B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vAlign w:val="center"/>
          </w:tcPr>
          <w:p w14:paraId="1B962AF9">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5572" w:type="dxa"/>
            <w:vAlign w:val="center"/>
          </w:tcPr>
          <w:p w14:paraId="20708A05">
            <w:pPr>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Hans"/>
              </w:rPr>
              <w:t>本项目包含校园网络</w:t>
            </w:r>
            <w:r>
              <w:rPr>
                <w:rFonts w:hint="eastAsia" w:ascii="宋体" w:hAnsi="宋体" w:cs="宋体"/>
                <w:color w:val="auto"/>
                <w:kern w:val="0"/>
                <w:sz w:val="24"/>
                <w:highlight w:val="none"/>
                <w:lang w:val="en-US" w:eastAsia="zh-Hans"/>
              </w:rPr>
              <w:t>系统</w:t>
            </w:r>
            <w:r>
              <w:rPr>
                <w:rFonts w:hint="eastAsia" w:ascii="宋体" w:hAnsi="宋体" w:cs="宋体"/>
                <w:color w:val="auto"/>
                <w:kern w:val="0"/>
                <w:sz w:val="24"/>
                <w:highlight w:val="none"/>
                <w:lang w:val="zh-CN" w:eastAsia="zh-Hans"/>
              </w:rPr>
              <w:t>、</w:t>
            </w:r>
            <w:r>
              <w:rPr>
                <w:rFonts w:hint="eastAsia" w:ascii="宋体" w:hAnsi="宋体" w:cs="宋体"/>
                <w:color w:val="auto"/>
                <w:kern w:val="0"/>
                <w:sz w:val="24"/>
                <w:highlight w:val="none"/>
                <w:lang w:val="en-US" w:eastAsia="zh-Hans"/>
              </w:rPr>
              <w:t>校园</w:t>
            </w:r>
            <w:r>
              <w:rPr>
                <w:rFonts w:hint="eastAsia" w:ascii="宋体" w:hAnsi="宋体" w:cs="宋体"/>
                <w:color w:val="auto"/>
                <w:kern w:val="0"/>
                <w:sz w:val="24"/>
                <w:highlight w:val="none"/>
                <w:lang w:val="zh-CN" w:eastAsia="zh-Hans"/>
              </w:rPr>
              <w:t>监控系统、校园</w:t>
            </w:r>
            <w:r>
              <w:rPr>
                <w:rFonts w:hint="eastAsia" w:ascii="宋体" w:hAnsi="宋体" w:cs="宋体"/>
                <w:color w:val="auto"/>
                <w:kern w:val="0"/>
                <w:sz w:val="24"/>
                <w:highlight w:val="none"/>
                <w:lang w:eastAsia="zh-Hans"/>
              </w:rPr>
              <w:t>公共</w:t>
            </w:r>
            <w:r>
              <w:rPr>
                <w:rFonts w:hint="eastAsia" w:ascii="宋体" w:hAnsi="宋体" w:cs="宋体"/>
                <w:color w:val="auto"/>
                <w:kern w:val="0"/>
                <w:sz w:val="24"/>
                <w:highlight w:val="none"/>
                <w:lang w:val="zh-CN" w:eastAsia="zh-Hans"/>
              </w:rPr>
              <w:t>广播系统、录播</w:t>
            </w:r>
            <w:r>
              <w:rPr>
                <w:rFonts w:hint="eastAsia" w:ascii="宋体" w:hAnsi="宋体" w:cs="宋体"/>
                <w:color w:val="auto"/>
                <w:kern w:val="0"/>
                <w:sz w:val="24"/>
                <w:highlight w:val="none"/>
                <w:lang w:eastAsia="zh-Hans"/>
              </w:rPr>
              <w:t>教室，</w:t>
            </w:r>
            <w:r>
              <w:rPr>
                <w:rFonts w:hint="eastAsia" w:ascii="宋体" w:hAnsi="宋体" w:cs="宋体"/>
                <w:color w:val="auto"/>
                <w:kern w:val="0"/>
                <w:sz w:val="24"/>
                <w:highlight w:val="none"/>
                <w:lang w:val="zh-CN" w:eastAsia="zh-Hans"/>
              </w:rPr>
              <w:t>为了确保项目的顺利进行，投标人根据勘察情况提供本项目各系统对应的点位图和拓扑图，根据投标人提供设计方案的合理性、科学性、全面性进行综合评分，最高得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eastAsia="zh-Hans"/>
              </w:rPr>
              <w:t>分</w:t>
            </w:r>
            <w:r>
              <w:rPr>
                <w:rFonts w:hint="eastAsia" w:ascii="宋体" w:hAnsi="宋体" w:cs="宋体"/>
                <w:color w:val="auto"/>
                <w:kern w:val="0"/>
                <w:sz w:val="24"/>
                <w:highlight w:val="none"/>
                <w:lang w:eastAsia="zh-Hans"/>
              </w:rPr>
              <w:t>。</w:t>
            </w:r>
          </w:p>
          <w:p w14:paraId="4B31021B">
            <w:pPr>
              <w:numPr>
                <w:ilvl w:val="0"/>
                <w:numId w:val="17"/>
              </w:numPr>
              <w:ind w:left="425" w:leftChars="0" w:hanging="425" w:firstLineChars="0"/>
              <w:jc w:val="left"/>
              <w:rPr>
                <w:rFonts w:hint="eastAsia" w:ascii="宋体" w:hAnsi="宋体" w:cs="宋体"/>
                <w:color w:val="auto"/>
                <w:spacing w:val="-11"/>
                <w:kern w:val="0"/>
                <w:sz w:val="24"/>
                <w:highlight w:val="none"/>
                <w:lang w:val="zh-CN" w:eastAsia="zh-Hans"/>
              </w:rPr>
            </w:pPr>
            <w:r>
              <w:rPr>
                <w:rFonts w:hint="eastAsia" w:ascii="宋体" w:hAnsi="宋体" w:cs="宋体"/>
                <w:color w:val="auto"/>
                <w:spacing w:val="-11"/>
                <w:kern w:val="0"/>
                <w:sz w:val="24"/>
                <w:highlight w:val="none"/>
                <w:lang w:val="zh-CN" w:eastAsia="zh-Hans"/>
              </w:rPr>
              <w:t>方案阐述全面、合理，完全符合项目建设需求的得</w:t>
            </w:r>
            <w:r>
              <w:rPr>
                <w:rFonts w:hint="eastAsia" w:ascii="宋体" w:hAnsi="宋体" w:cs="宋体"/>
                <w:color w:val="auto"/>
                <w:spacing w:val="-11"/>
                <w:kern w:val="0"/>
                <w:sz w:val="24"/>
                <w:highlight w:val="none"/>
                <w:lang w:val="en-US" w:eastAsia="zh-CN"/>
              </w:rPr>
              <w:t>3</w:t>
            </w:r>
            <w:r>
              <w:rPr>
                <w:rFonts w:hint="eastAsia" w:ascii="宋体" w:hAnsi="宋体" w:cs="宋体"/>
                <w:color w:val="auto"/>
                <w:spacing w:val="-11"/>
                <w:kern w:val="0"/>
                <w:sz w:val="24"/>
                <w:highlight w:val="none"/>
                <w:lang w:val="zh-CN" w:eastAsia="zh-Hans"/>
              </w:rPr>
              <w:t>分；</w:t>
            </w:r>
          </w:p>
          <w:p w14:paraId="5BE25780">
            <w:pPr>
              <w:numPr>
                <w:ilvl w:val="0"/>
                <w:numId w:val="17"/>
              </w:numPr>
              <w:ind w:left="425" w:leftChars="0" w:hanging="425" w:firstLineChars="0"/>
              <w:jc w:val="left"/>
              <w:rPr>
                <w:rFonts w:hint="eastAsia" w:ascii="宋体" w:hAnsi="宋体" w:cs="宋体"/>
                <w:color w:val="auto"/>
                <w:spacing w:val="-11"/>
                <w:kern w:val="0"/>
                <w:sz w:val="24"/>
                <w:highlight w:val="none"/>
                <w:lang w:val="zh-CN" w:eastAsia="zh-Hans"/>
              </w:rPr>
            </w:pPr>
            <w:r>
              <w:rPr>
                <w:rFonts w:hint="eastAsia" w:ascii="宋体" w:hAnsi="宋体" w:cs="宋体"/>
                <w:color w:val="auto"/>
                <w:spacing w:val="-11"/>
                <w:kern w:val="0"/>
                <w:sz w:val="24"/>
                <w:highlight w:val="none"/>
                <w:lang w:val="zh-CN" w:eastAsia="zh-Hans"/>
              </w:rPr>
              <w:t>方案阐述较全面、合理，较符合项目建设需求的得</w:t>
            </w:r>
            <w:r>
              <w:rPr>
                <w:rFonts w:hint="eastAsia" w:ascii="宋体" w:hAnsi="宋体" w:cs="宋体"/>
                <w:color w:val="auto"/>
                <w:spacing w:val="-11"/>
                <w:kern w:val="0"/>
                <w:sz w:val="24"/>
                <w:highlight w:val="none"/>
                <w:lang w:val="en-US" w:eastAsia="zh-CN"/>
              </w:rPr>
              <w:t>2</w:t>
            </w:r>
            <w:r>
              <w:rPr>
                <w:rFonts w:hint="eastAsia" w:ascii="宋体" w:hAnsi="宋体" w:cs="宋体"/>
                <w:color w:val="auto"/>
                <w:spacing w:val="-11"/>
                <w:kern w:val="0"/>
                <w:sz w:val="24"/>
                <w:highlight w:val="none"/>
                <w:lang w:val="zh-CN" w:eastAsia="zh-Hans"/>
              </w:rPr>
              <w:t>分；</w:t>
            </w:r>
          </w:p>
          <w:p w14:paraId="304C6258">
            <w:pPr>
              <w:numPr>
                <w:ilvl w:val="0"/>
                <w:numId w:val="17"/>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Hans"/>
              </w:rPr>
              <w:t>方案阐述完备性合理性都一般的得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eastAsia="zh-Hans"/>
              </w:rPr>
              <w:t>分；</w:t>
            </w:r>
          </w:p>
          <w:p w14:paraId="6D115547">
            <w:pPr>
              <w:numPr>
                <w:ilvl w:val="0"/>
                <w:numId w:val="17"/>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Hans"/>
              </w:rPr>
              <w:t>方案阐述完备性合理性都较差得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val="zh-CN" w:eastAsia="zh-Hans"/>
              </w:rPr>
              <w:t>分；</w:t>
            </w:r>
          </w:p>
          <w:p w14:paraId="3E185681">
            <w:pPr>
              <w:numPr>
                <w:ilvl w:val="0"/>
                <w:numId w:val="17"/>
              </w:numPr>
              <w:ind w:left="425" w:leftChars="0" w:hanging="425" w:firstLineChars="0"/>
              <w:jc w:val="left"/>
              <w:rPr>
                <w:rFonts w:hint="eastAsia" w:ascii="宋体" w:hAnsi="宋体" w:cs="宋体"/>
                <w:color w:val="auto"/>
                <w:kern w:val="0"/>
                <w:sz w:val="24"/>
                <w:highlight w:val="none"/>
                <w:lang w:eastAsia="zh-Hans"/>
              </w:rPr>
            </w:pPr>
            <w:r>
              <w:rPr>
                <w:rFonts w:hint="eastAsia" w:ascii="宋体" w:hAnsi="宋体" w:cs="宋体"/>
                <w:color w:val="auto"/>
                <w:kern w:val="0"/>
                <w:sz w:val="24"/>
                <w:highlight w:val="none"/>
                <w:lang w:val="zh-CN" w:eastAsia="zh-Hans"/>
              </w:rPr>
              <w:t>不提供的不得分。</w:t>
            </w:r>
          </w:p>
        </w:tc>
        <w:tc>
          <w:tcPr>
            <w:tcW w:w="852" w:type="dxa"/>
            <w:vAlign w:val="center"/>
          </w:tcPr>
          <w:p w14:paraId="21365AE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8" w:type="dxa"/>
            <w:vAlign w:val="center"/>
          </w:tcPr>
          <w:p w14:paraId="021402BC">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w:t>
            </w:r>
          </w:p>
        </w:tc>
        <w:tc>
          <w:tcPr>
            <w:tcW w:w="1725" w:type="dxa"/>
            <w:vAlign w:val="center"/>
          </w:tcPr>
          <w:p w14:paraId="24668FA4">
            <w:pPr>
              <w:spacing w:line="360" w:lineRule="auto"/>
              <w:jc w:val="center"/>
              <w:outlineLvl w:val="0"/>
              <w:rPr>
                <w:rFonts w:hint="eastAsia" w:ascii="宋体" w:hAnsi="宋体" w:cs="宋体"/>
                <w:color w:val="auto"/>
                <w:sz w:val="24"/>
                <w:highlight w:val="none"/>
              </w:rPr>
            </w:pPr>
          </w:p>
        </w:tc>
      </w:tr>
      <w:tr w14:paraId="6201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vAlign w:val="center"/>
          </w:tcPr>
          <w:p w14:paraId="09ED616F">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5572" w:type="dxa"/>
            <w:vAlign w:val="center"/>
          </w:tcPr>
          <w:p w14:paraId="02951D28">
            <w:pPr>
              <w:jc w:val="left"/>
              <w:rPr>
                <w:rFonts w:hint="eastAsia" w:ascii="宋体" w:hAnsi="宋体" w:cs="宋体"/>
                <w:color w:val="auto"/>
                <w:kern w:val="0"/>
                <w:sz w:val="24"/>
                <w:highlight w:val="none"/>
                <w:lang w:eastAsia="zh-Hans"/>
              </w:rPr>
            </w:pPr>
            <w:r>
              <w:rPr>
                <w:rFonts w:hint="eastAsia" w:ascii="宋体" w:hAnsi="宋体" w:cs="宋体"/>
                <w:color w:val="auto"/>
                <w:kern w:val="0"/>
                <w:sz w:val="24"/>
                <w:highlight w:val="none"/>
                <w:lang w:val="zh-CN" w:eastAsia="zh-Hans"/>
              </w:rPr>
              <w:t>投标人对各系统</w:t>
            </w:r>
            <w:r>
              <w:rPr>
                <w:rFonts w:hint="eastAsia" w:ascii="宋体" w:hAnsi="宋体" w:cs="宋体"/>
                <w:color w:val="auto"/>
                <w:kern w:val="0"/>
                <w:sz w:val="24"/>
                <w:highlight w:val="none"/>
                <w:lang w:eastAsia="zh-Hans"/>
              </w:rPr>
              <w:t>实施</w:t>
            </w:r>
            <w:r>
              <w:rPr>
                <w:rFonts w:hint="eastAsia" w:ascii="宋体" w:hAnsi="宋体" w:cs="宋体"/>
                <w:color w:val="auto"/>
                <w:kern w:val="0"/>
                <w:sz w:val="24"/>
                <w:highlight w:val="none"/>
                <w:lang w:val="zh-CN" w:eastAsia="zh-Hans"/>
              </w:rPr>
              <w:t>方案的科学性、合理性、规范性和可操作性，包括系统集成、产品供货、验货、安装调试、试运行、测试、调优等内容进行综合评分，最高分</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eastAsia="zh-Hans"/>
              </w:rPr>
              <w:t>分</w:t>
            </w:r>
            <w:r>
              <w:rPr>
                <w:rFonts w:hint="eastAsia" w:ascii="宋体" w:hAnsi="宋体" w:cs="宋体"/>
                <w:color w:val="auto"/>
                <w:kern w:val="0"/>
                <w:sz w:val="24"/>
                <w:highlight w:val="none"/>
                <w:lang w:eastAsia="zh-Hans"/>
              </w:rPr>
              <w:t>。</w:t>
            </w:r>
          </w:p>
          <w:p w14:paraId="43ABCB68">
            <w:pPr>
              <w:numPr>
                <w:ilvl w:val="0"/>
                <w:numId w:val="18"/>
              </w:numPr>
              <w:ind w:left="425" w:leftChars="0" w:hanging="425" w:firstLineChars="0"/>
              <w:jc w:val="left"/>
              <w:rPr>
                <w:rFonts w:hint="eastAsia" w:ascii="宋体" w:hAnsi="宋体" w:cs="宋体"/>
                <w:color w:val="auto"/>
                <w:spacing w:val="-11"/>
                <w:kern w:val="0"/>
                <w:sz w:val="24"/>
                <w:highlight w:val="none"/>
                <w:lang w:val="zh-CN" w:eastAsia="zh-Hans"/>
              </w:rPr>
            </w:pPr>
            <w:r>
              <w:rPr>
                <w:rFonts w:hint="eastAsia" w:ascii="宋体" w:hAnsi="宋体" w:cs="宋体"/>
                <w:color w:val="auto"/>
                <w:spacing w:val="-11"/>
                <w:kern w:val="0"/>
                <w:sz w:val="24"/>
                <w:highlight w:val="none"/>
                <w:lang w:val="zh-CN" w:eastAsia="zh-Hans"/>
              </w:rPr>
              <w:t>方案阐述全面、合理，完全符合项目建设需求的得</w:t>
            </w:r>
            <w:r>
              <w:rPr>
                <w:rFonts w:hint="eastAsia" w:ascii="宋体" w:hAnsi="宋体" w:cs="宋体"/>
                <w:color w:val="auto"/>
                <w:spacing w:val="-11"/>
                <w:kern w:val="0"/>
                <w:sz w:val="24"/>
                <w:highlight w:val="none"/>
                <w:lang w:val="en-US" w:eastAsia="zh-CN"/>
              </w:rPr>
              <w:t>3</w:t>
            </w:r>
            <w:r>
              <w:rPr>
                <w:rFonts w:hint="eastAsia" w:ascii="宋体" w:hAnsi="宋体" w:cs="宋体"/>
                <w:color w:val="auto"/>
                <w:spacing w:val="-11"/>
                <w:kern w:val="0"/>
                <w:sz w:val="24"/>
                <w:highlight w:val="none"/>
                <w:lang w:val="zh-CN" w:eastAsia="zh-Hans"/>
              </w:rPr>
              <w:t>分；</w:t>
            </w:r>
          </w:p>
          <w:p w14:paraId="63C942F7">
            <w:pPr>
              <w:numPr>
                <w:ilvl w:val="0"/>
                <w:numId w:val="18"/>
              </w:numPr>
              <w:ind w:left="425" w:leftChars="0" w:hanging="425" w:firstLineChars="0"/>
              <w:jc w:val="left"/>
              <w:rPr>
                <w:rFonts w:hint="eastAsia" w:ascii="宋体" w:hAnsi="宋体" w:cs="宋体"/>
                <w:color w:val="auto"/>
                <w:spacing w:val="-11"/>
                <w:kern w:val="0"/>
                <w:sz w:val="24"/>
                <w:highlight w:val="none"/>
                <w:lang w:val="zh-CN" w:eastAsia="zh-Hans"/>
              </w:rPr>
            </w:pPr>
            <w:r>
              <w:rPr>
                <w:rFonts w:hint="eastAsia" w:ascii="宋体" w:hAnsi="宋体" w:cs="宋体"/>
                <w:color w:val="auto"/>
                <w:spacing w:val="-11"/>
                <w:kern w:val="0"/>
                <w:sz w:val="24"/>
                <w:highlight w:val="none"/>
                <w:lang w:val="zh-CN" w:eastAsia="zh-Hans"/>
              </w:rPr>
              <w:t>方案阐述较全面、合理，较符合项目建设需求的得</w:t>
            </w:r>
            <w:r>
              <w:rPr>
                <w:rFonts w:hint="eastAsia" w:ascii="宋体" w:hAnsi="宋体" w:cs="宋体"/>
                <w:color w:val="auto"/>
                <w:spacing w:val="-11"/>
                <w:kern w:val="0"/>
                <w:sz w:val="24"/>
                <w:highlight w:val="none"/>
                <w:lang w:val="en-US" w:eastAsia="zh-CN"/>
              </w:rPr>
              <w:t>2</w:t>
            </w:r>
            <w:r>
              <w:rPr>
                <w:rFonts w:hint="eastAsia" w:ascii="宋体" w:hAnsi="宋体" w:cs="宋体"/>
                <w:color w:val="auto"/>
                <w:spacing w:val="-11"/>
                <w:kern w:val="0"/>
                <w:sz w:val="24"/>
                <w:highlight w:val="none"/>
                <w:lang w:val="zh-CN" w:eastAsia="zh-Hans"/>
              </w:rPr>
              <w:t>分；</w:t>
            </w:r>
          </w:p>
          <w:p w14:paraId="25565B9E">
            <w:pPr>
              <w:numPr>
                <w:ilvl w:val="0"/>
                <w:numId w:val="18"/>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Hans"/>
              </w:rPr>
              <w:t>方案阐述完备性合理性都一般的得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eastAsia="zh-Hans"/>
              </w:rPr>
              <w:t>分；</w:t>
            </w:r>
          </w:p>
          <w:p w14:paraId="1112AD73">
            <w:pPr>
              <w:numPr>
                <w:ilvl w:val="0"/>
                <w:numId w:val="18"/>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Hans"/>
              </w:rPr>
              <w:t>方案阐述完备性合理性都较差得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val="zh-CN" w:eastAsia="zh-Hans"/>
              </w:rPr>
              <w:t>分；</w:t>
            </w:r>
          </w:p>
          <w:p w14:paraId="7FD73A76">
            <w:pPr>
              <w:numPr>
                <w:ilvl w:val="0"/>
                <w:numId w:val="18"/>
              </w:numPr>
              <w:ind w:left="425" w:leftChars="0" w:hanging="425" w:firstLineChars="0"/>
              <w:jc w:val="left"/>
              <w:rPr>
                <w:rFonts w:hint="eastAsia" w:ascii="宋体" w:hAnsi="宋体" w:cs="宋体"/>
                <w:color w:val="auto"/>
                <w:kern w:val="0"/>
                <w:sz w:val="24"/>
                <w:highlight w:val="none"/>
                <w:lang w:eastAsia="zh-Hans"/>
              </w:rPr>
            </w:pPr>
            <w:r>
              <w:rPr>
                <w:rFonts w:hint="eastAsia" w:ascii="宋体" w:hAnsi="宋体" w:cs="宋体"/>
                <w:color w:val="auto"/>
                <w:kern w:val="0"/>
                <w:sz w:val="24"/>
                <w:highlight w:val="none"/>
                <w:lang w:val="zh-CN" w:eastAsia="zh-Hans"/>
              </w:rPr>
              <w:t>不提供的不得分。</w:t>
            </w:r>
          </w:p>
        </w:tc>
        <w:tc>
          <w:tcPr>
            <w:tcW w:w="852" w:type="dxa"/>
            <w:vAlign w:val="center"/>
          </w:tcPr>
          <w:p w14:paraId="1A4F996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8" w:type="dxa"/>
            <w:vAlign w:val="center"/>
          </w:tcPr>
          <w:p w14:paraId="24D7DFCB">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72E894D8">
            <w:pPr>
              <w:spacing w:line="360" w:lineRule="auto"/>
              <w:jc w:val="center"/>
              <w:outlineLvl w:val="0"/>
              <w:rPr>
                <w:rFonts w:hint="eastAsia" w:ascii="宋体" w:hAnsi="宋体" w:cs="宋体"/>
                <w:color w:val="auto"/>
                <w:sz w:val="24"/>
                <w:highlight w:val="none"/>
              </w:rPr>
            </w:pPr>
          </w:p>
        </w:tc>
      </w:tr>
      <w:tr w14:paraId="00E4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vAlign w:val="center"/>
          </w:tcPr>
          <w:p w14:paraId="788ACE05">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72" w:type="dxa"/>
            <w:vAlign w:val="center"/>
          </w:tcPr>
          <w:p w14:paraId="5A74C2FB">
            <w:pPr>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根据投标人对本项目实施工作时间进度表、工作程序和步骤、管理和协调方法等内容进行综合评分，最高得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eastAsia="zh-CN"/>
              </w:rPr>
              <w:t>分。</w:t>
            </w:r>
          </w:p>
          <w:p w14:paraId="2D4FDB6D">
            <w:pPr>
              <w:numPr>
                <w:ilvl w:val="0"/>
                <w:numId w:val="19"/>
              </w:numPr>
              <w:ind w:left="425" w:leftChars="0" w:hanging="425" w:firstLineChars="0"/>
              <w:jc w:val="left"/>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lang w:val="zh-CN" w:eastAsia="zh-CN"/>
              </w:rPr>
              <w:t>施工进度表紧凑，工作程序条理清楚，管理协调方案合理，符合项目建设需求的得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eastAsia="zh-CN"/>
              </w:rPr>
              <w:t>分；</w:t>
            </w:r>
          </w:p>
          <w:p w14:paraId="629FAFCD">
            <w:pPr>
              <w:numPr>
                <w:ilvl w:val="0"/>
                <w:numId w:val="19"/>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CN"/>
              </w:rPr>
              <w:t>施工进度表较紧凑，工作程序条理较清楚，管理协调方案比较合理，较符合项目建设需求的得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eastAsia="zh-CN"/>
              </w:rPr>
              <w:t>分；</w:t>
            </w:r>
          </w:p>
          <w:p w14:paraId="07832EAC">
            <w:pPr>
              <w:numPr>
                <w:ilvl w:val="0"/>
                <w:numId w:val="19"/>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CN"/>
              </w:rPr>
              <w:t>工作程序条理一般，管理协调方案一般的得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eastAsia="zh-CN"/>
              </w:rPr>
              <w:t>分；</w:t>
            </w:r>
          </w:p>
          <w:p w14:paraId="12D71E13">
            <w:pPr>
              <w:numPr>
                <w:ilvl w:val="0"/>
                <w:numId w:val="19"/>
              </w:numPr>
              <w:ind w:left="425" w:leftChars="0" w:hanging="425" w:firstLineChars="0"/>
              <w:jc w:val="left"/>
              <w:rPr>
                <w:rFonts w:hint="eastAsia" w:ascii="宋体" w:hAnsi="宋体" w:cs="宋体"/>
                <w:color w:val="auto"/>
                <w:kern w:val="0"/>
                <w:sz w:val="24"/>
                <w:highlight w:val="none"/>
                <w:lang w:val="zh-CN" w:eastAsia="zh-Hans"/>
              </w:rPr>
            </w:pPr>
            <w:r>
              <w:rPr>
                <w:rFonts w:hint="eastAsia" w:ascii="宋体" w:hAnsi="宋体" w:cs="宋体"/>
                <w:color w:val="auto"/>
                <w:kern w:val="0"/>
                <w:sz w:val="24"/>
                <w:highlight w:val="none"/>
                <w:lang w:val="zh-CN" w:eastAsia="zh-Hans"/>
              </w:rPr>
              <w:t>时间安排、管理和协调方案都较差得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val="zh-CN" w:eastAsia="zh-Hans"/>
              </w:rPr>
              <w:t>分；</w:t>
            </w:r>
          </w:p>
          <w:p w14:paraId="4CBA0AD7">
            <w:pPr>
              <w:numPr>
                <w:ilvl w:val="0"/>
                <w:numId w:val="19"/>
              </w:numPr>
              <w:ind w:left="425" w:leftChars="0" w:hanging="425" w:firstLineChars="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eastAsia="zh-Hans"/>
              </w:rPr>
              <w:t>不提供的不得分。</w:t>
            </w:r>
          </w:p>
        </w:tc>
        <w:tc>
          <w:tcPr>
            <w:tcW w:w="852" w:type="dxa"/>
            <w:vAlign w:val="center"/>
          </w:tcPr>
          <w:p w14:paraId="5E30614C">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8" w:type="dxa"/>
            <w:vAlign w:val="center"/>
          </w:tcPr>
          <w:p w14:paraId="7D19348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07CC2E58">
            <w:pPr>
              <w:spacing w:line="360" w:lineRule="auto"/>
              <w:jc w:val="center"/>
              <w:outlineLvl w:val="0"/>
              <w:rPr>
                <w:rFonts w:hint="eastAsia" w:ascii="宋体" w:hAnsi="宋体" w:cs="宋体"/>
                <w:color w:val="auto"/>
                <w:sz w:val="24"/>
                <w:highlight w:val="none"/>
              </w:rPr>
            </w:pPr>
          </w:p>
        </w:tc>
      </w:tr>
      <w:tr w14:paraId="4D71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49A77D29">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572" w:type="dxa"/>
            <w:vAlign w:val="center"/>
          </w:tcPr>
          <w:p w14:paraId="0F2E1568">
            <w:pPr>
              <w:shd w:val="clear"/>
              <w:jc w:val="left"/>
              <w:textAlignment w:val="bottom"/>
              <w:rPr>
                <w:rFonts w:hint="eastAsia" w:ascii="宋体" w:hAnsi="宋体" w:cs="宋体"/>
                <w:color w:val="auto"/>
                <w:sz w:val="24"/>
                <w:highlight w:val="none"/>
                <w:lang w:val="zh-CN"/>
              </w:rPr>
            </w:pPr>
            <w:r>
              <w:rPr>
                <w:rFonts w:hint="eastAsia" w:ascii="宋体" w:hAnsi="宋体" w:cs="宋体"/>
                <w:color w:val="auto"/>
                <w:sz w:val="24"/>
                <w:highlight w:val="none"/>
              </w:rPr>
              <w:t>根据投标人</w:t>
            </w:r>
            <w:r>
              <w:rPr>
                <w:rFonts w:hint="eastAsia" w:ascii="宋体" w:hAnsi="宋体" w:cs="宋体"/>
                <w:color w:val="auto"/>
                <w:sz w:val="24"/>
                <w:highlight w:val="none"/>
                <w:lang w:val="zh-CN"/>
              </w:rPr>
              <w:t>提供的培训方案（至少包含培训内容、培训目标、培训时间和地点安排、师资力量等内容）、计划的可行性及合理性等情况综合评分，最高得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p>
          <w:p w14:paraId="44297BB3">
            <w:pPr>
              <w:numPr>
                <w:ilvl w:val="0"/>
                <w:numId w:val="20"/>
              </w:numPr>
              <w:shd w:val="clear"/>
              <w:ind w:left="425" w:leftChars="0" w:hanging="425" w:firstLineChars="0"/>
              <w:jc w:val="left"/>
              <w:textAlignment w:val="bottom"/>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方案阐述全面、合理，完全符合项目建设需求的得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eastAsia="zh-Hans"/>
              </w:rPr>
              <w:t>分；</w:t>
            </w:r>
          </w:p>
          <w:p w14:paraId="12BE1C3C">
            <w:pPr>
              <w:numPr>
                <w:ilvl w:val="0"/>
                <w:numId w:val="20"/>
              </w:numPr>
              <w:shd w:val="clear"/>
              <w:ind w:left="425" w:leftChars="0" w:hanging="425" w:firstLineChars="0"/>
              <w:jc w:val="left"/>
              <w:textAlignment w:val="bottom"/>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方案阐述较全面、合理，较符合项目建设需求的得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eastAsia="zh-Hans"/>
              </w:rPr>
              <w:t>分；</w:t>
            </w:r>
          </w:p>
          <w:p w14:paraId="5281C106">
            <w:pPr>
              <w:numPr>
                <w:ilvl w:val="0"/>
                <w:numId w:val="20"/>
              </w:numPr>
              <w:shd w:val="clear"/>
              <w:ind w:left="425" w:leftChars="0" w:hanging="425" w:firstLineChars="0"/>
              <w:jc w:val="left"/>
              <w:textAlignment w:val="bottom"/>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方案阐述完备性合理性都一般的得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eastAsia="zh-Hans"/>
              </w:rPr>
              <w:t>分；</w:t>
            </w:r>
          </w:p>
          <w:p w14:paraId="20504311">
            <w:pPr>
              <w:numPr>
                <w:ilvl w:val="0"/>
                <w:numId w:val="20"/>
              </w:numPr>
              <w:shd w:val="clear"/>
              <w:ind w:left="425" w:leftChars="0" w:hanging="425" w:firstLineChars="0"/>
              <w:jc w:val="left"/>
              <w:textAlignment w:val="bottom"/>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方案阐述完备性合理性都较差得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lang w:val="zh-CN" w:eastAsia="zh-Hans"/>
              </w:rPr>
              <w:t>分；</w:t>
            </w:r>
          </w:p>
          <w:p w14:paraId="4F4C6C8F">
            <w:pPr>
              <w:numPr>
                <w:ilvl w:val="0"/>
                <w:numId w:val="20"/>
              </w:numPr>
              <w:shd w:val="clear"/>
              <w:ind w:left="425" w:leftChars="0" w:hanging="425" w:firstLineChars="0"/>
              <w:jc w:val="left"/>
              <w:textAlignment w:val="bottom"/>
              <w:rPr>
                <w:rFonts w:ascii="宋体" w:hAnsi="宋体" w:cs="宋体"/>
                <w:color w:val="auto"/>
                <w:sz w:val="24"/>
                <w:highlight w:val="none"/>
              </w:rPr>
            </w:pPr>
            <w:r>
              <w:rPr>
                <w:rFonts w:hint="eastAsia" w:ascii="宋体" w:hAnsi="宋体" w:cs="宋体"/>
                <w:color w:val="auto"/>
                <w:sz w:val="24"/>
                <w:highlight w:val="none"/>
                <w:lang w:val="zh-CN" w:eastAsia="zh-Hans"/>
              </w:rPr>
              <w:t>不提供的不得分。</w:t>
            </w:r>
          </w:p>
        </w:tc>
        <w:tc>
          <w:tcPr>
            <w:tcW w:w="852" w:type="dxa"/>
            <w:vAlign w:val="center"/>
          </w:tcPr>
          <w:p w14:paraId="1E0D92BD">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8" w:type="dxa"/>
            <w:vAlign w:val="center"/>
          </w:tcPr>
          <w:p w14:paraId="4C24C0E0">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054E5D39">
            <w:pPr>
              <w:spacing w:line="360" w:lineRule="auto"/>
              <w:jc w:val="center"/>
              <w:outlineLvl w:val="0"/>
              <w:rPr>
                <w:rFonts w:hint="eastAsia" w:ascii="宋体" w:hAnsi="宋体" w:cs="宋体"/>
                <w:color w:val="auto"/>
                <w:kern w:val="0"/>
                <w:sz w:val="24"/>
                <w:highlight w:val="none"/>
              </w:rPr>
            </w:pPr>
          </w:p>
        </w:tc>
      </w:tr>
      <w:tr w14:paraId="16AE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2C0A3A1B">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572" w:type="dxa"/>
            <w:vAlign w:val="center"/>
          </w:tcPr>
          <w:p w14:paraId="0488CAE6">
            <w:pPr>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项目组人员情况：</w:t>
            </w:r>
          </w:p>
          <w:p w14:paraId="42C14265">
            <w:pPr>
              <w:numPr>
                <w:ilvl w:val="0"/>
                <w:numId w:val="21"/>
              </w:numPr>
              <w:ind w:left="425" w:leftChars="0" w:hanging="425" w:firstLineChars="0"/>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拟派项目负责人具有系统集成项目经理或工程师相关证书</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1分</w:t>
            </w:r>
            <w:r>
              <w:rPr>
                <w:rFonts w:hint="eastAsia" w:ascii="宋体" w:hAnsi="宋体" w:cs="宋体"/>
                <w:color w:val="auto"/>
                <w:sz w:val="24"/>
                <w:highlight w:val="none"/>
              </w:rPr>
              <w:t>（</w:t>
            </w:r>
            <w:r>
              <w:rPr>
                <w:rFonts w:hint="eastAsia" w:ascii="宋体" w:hAnsi="宋体" w:cs="宋体"/>
                <w:color w:val="auto"/>
                <w:sz w:val="24"/>
                <w:highlight w:val="none"/>
                <w:lang w:eastAsia="zh-CN"/>
              </w:rPr>
              <w:t>注：须提供相关证明文件以及投标单位为其缴纳的连续近3个月的社保证明材料加盖公章</w:t>
            </w:r>
            <w:r>
              <w:rPr>
                <w:rFonts w:hint="eastAsia" w:ascii="宋体" w:hAnsi="宋体" w:cs="宋体"/>
                <w:color w:val="auto"/>
                <w:sz w:val="24"/>
                <w:highlight w:val="none"/>
              </w:rPr>
              <w:t>）；</w:t>
            </w:r>
          </w:p>
          <w:p w14:paraId="6835B619">
            <w:pPr>
              <w:numPr>
                <w:ilvl w:val="0"/>
                <w:numId w:val="21"/>
              </w:numPr>
              <w:ind w:left="425" w:leftChars="0" w:hanging="425" w:firstLineChars="0"/>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拟派项目技术负责人具有</w:t>
            </w:r>
            <w:r>
              <w:rPr>
                <w:rFonts w:hint="eastAsia" w:ascii="宋体" w:hAnsi="宋体" w:cs="宋体"/>
                <w:color w:val="auto"/>
                <w:sz w:val="24"/>
                <w:highlight w:val="none"/>
                <w:lang w:eastAsia="zh-CN"/>
              </w:rPr>
              <w:t>智能化系统工程师</w:t>
            </w:r>
            <w:r>
              <w:rPr>
                <w:rFonts w:hint="eastAsia" w:ascii="宋体" w:hAnsi="宋体" w:cs="宋体"/>
                <w:color w:val="auto"/>
                <w:sz w:val="24"/>
                <w:highlight w:val="none"/>
                <w:lang w:val="en-US" w:eastAsia="zh-CN"/>
              </w:rPr>
              <w:t>高级及以上</w:t>
            </w:r>
            <w:r>
              <w:rPr>
                <w:rFonts w:hint="eastAsia" w:ascii="宋体" w:hAnsi="宋体" w:cs="宋体"/>
                <w:color w:val="auto"/>
                <w:sz w:val="24"/>
                <w:highlight w:val="none"/>
              </w:rPr>
              <w:t>证书</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注：须提供相关证明文件以及投标单位为其缴纳的连续近3个月的社保证明材料加盖公章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74EDBA74">
            <w:pPr>
              <w:numPr>
                <w:ilvl w:val="0"/>
                <w:numId w:val="21"/>
              </w:numPr>
              <w:ind w:left="425" w:leftChars="0" w:hanging="425" w:firstLineChars="0"/>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拟派项目组人员</w:t>
            </w:r>
            <w:r>
              <w:rPr>
                <w:rFonts w:hint="eastAsia" w:ascii="宋体" w:hAnsi="宋体" w:cs="宋体"/>
                <w:color w:val="auto"/>
                <w:sz w:val="24"/>
                <w:highlight w:val="none"/>
                <w:lang w:eastAsia="zh-CN"/>
              </w:rPr>
              <w:t>中具有</w:t>
            </w:r>
            <w:r>
              <w:rPr>
                <w:rFonts w:hint="eastAsia" w:ascii="宋体" w:hAnsi="宋体" w:cs="宋体"/>
                <w:color w:val="auto"/>
                <w:sz w:val="24"/>
                <w:highlight w:val="none"/>
                <w:lang w:val="en-US" w:eastAsia="zh-CN"/>
              </w:rPr>
              <w:t>教育系统</w:t>
            </w:r>
            <w:r>
              <w:rPr>
                <w:rFonts w:hint="eastAsia" w:ascii="宋体" w:hAnsi="宋体" w:cs="宋体"/>
                <w:color w:val="auto"/>
                <w:sz w:val="24"/>
                <w:highlight w:val="none"/>
              </w:rPr>
              <w:t>网络安全</w:t>
            </w:r>
            <w:r>
              <w:rPr>
                <w:rFonts w:hint="eastAsia" w:ascii="宋体" w:hAnsi="宋体" w:cs="宋体"/>
                <w:color w:val="auto"/>
                <w:sz w:val="24"/>
                <w:highlight w:val="none"/>
                <w:lang w:val="en-US" w:eastAsia="zh-CN"/>
              </w:rPr>
              <w:t>保障专业人员证书</w:t>
            </w:r>
            <w:r>
              <w:rPr>
                <w:rFonts w:hint="eastAsia" w:ascii="宋体" w:hAnsi="宋体" w:cs="宋体"/>
                <w:color w:val="auto"/>
                <w:sz w:val="24"/>
                <w:highlight w:val="none"/>
                <w:lang w:eastAsia="zh-CN"/>
              </w:rPr>
              <w:t>的得</w:t>
            </w:r>
            <w:r>
              <w:rPr>
                <w:rFonts w:hint="eastAsia" w:ascii="宋体" w:hAnsi="宋体" w:cs="宋体"/>
                <w:color w:val="auto"/>
                <w:sz w:val="24"/>
                <w:highlight w:val="none"/>
              </w:rPr>
              <w:t>1分（</w:t>
            </w:r>
            <w:r>
              <w:rPr>
                <w:rFonts w:hint="eastAsia" w:ascii="宋体" w:hAnsi="宋体" w:cs="宋体"/>
                <w:color w:val="auto"/>
                <w:sz w:val="24"/>
                <w:highlight w:val="none"/>
                <w:lang w:eastAsia="zh-CN"/>
              </w:rPr>
              <w:t>注：须提供相关证明文件以及投标单位为其缴纳的连续近3个月的社保证明材料加盖公章</w:t>
            </w:r>
            <w:r>
              <w:rPr>
                <w:rFonts w:hint="eastAsia" w:ascii="宋体" w:hAnsi="宋体" w:cs="宋体"/>
                <w:color w:val="auto"/>
                <w:sz w:val="24"/>
                <w:highlight w:val="none"/>
              </w:rPr>
              <w:t>）。</w:t>
            </w:r>
          </w:p>
          <w:p w14:paraId="75C3D5D5">
            <w:pPr>
              <w:numPr>
                <w:ilvl w:val="0"/>
                <w:numId w:val="21"/>
              </w:numPr>
              <w:ind w:left="425" w:leftChars="0" w:hanging="425" w:firstLineChars="0"/>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拟派项目组人员</w:t>
            </w:r>
            <w:r>
              <w:rPr>
                <w:rFonts w:hint="eastAsia" w:ascii="宋体" w:hAnsi="宋体" w:cs="宋体"/>
                <w:color w:val="auto"/>
                <w:sz w:val="24"/>
                <w:highlight w:val="none"/>
                <w:lang w:eastAsia="zh-CN"/>
              </w:rPr>
              <w:t>中具有</w:t>
            </w:r>
            <w:r>
              <w:rPr>
                <w:rFonts w:hint="eastAsia" w:ascii="宋体" w:hAnsi="宋体" w:cs="宋体"/>
                <w:color w:val="auto"/>
                <w:sz w:val="24"/>
                <w:highlight w:val="none"/>
                <w:lang w:val="en-US" w:eastAsia="zh-CN"/>
              </w:rPr>
              <w:t>弱电或网络工程师的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提供一个</w:t>
            </w:r>
            <w:r>
              <w:rPr>
                <w:rFonts w:hint="eastAsia" w:ascii="宋体" w:hAnsi="宋体" w:cs="宋体"/>
                <w:color w:val="auto"/>
                <w:sz w:val="24"/>
                <w:highlight w:val="none"/>
                <w:lang w:eastAsia="zh-CN"/>
              </w:rPr>
              <w:t>证书</w:t>
            </w:r>
            <w:r>
              <w:rPr>
                <w:rFonts w:hint="eastAsia" w:ascii="宋体" w:hAnsi="宋体" w:cs="宋体"/>
                <w:color w:val="auto"/>
                <w:sz w:val="24"/>
                <w:highlight w:val="none"/>
              </w:rPr>
              <w:t>得0.5分，最高得1分（</w:t>
            </w:r>
            <w:r>
              <w:rPr>
                <w:rFonts w:hint="eastAsia" w:ascii="宋体" w:hAnsi="宋体" w:cs="宋体"/>
                <w:color w:val="auto"/>
                <w:sz w:val="24"/>
                <w:highlight w:val="none"/>
                <w:lang w:eastAsia="zh-CN"/>
              </w:rPr>
              <w:t>注：须提供相关证明文件以及投标单位为其缴纳的连续近3个月的社保证明材料加盖公章</w:t>
            </w:r>
            <w:r>
              <w:rPr>
                <w:rFonts w:hint="eastAsia" w:ascii="宋体" w:hAnsi="宋体" w:cs="宋体"/>
                <w:color w:val="auto"/>
                <w:sz w:val="24"/>
                <w:highlight w:val="none"/>
              </w:rPr>
              <w:t>）。</w:t>
            </w:r>
          </w:p>
        </w:tc>
        <w:tc>
          <w:tcPr>
            <w:tcW w:w="852" w:type="dxa"/>
            <w:vAlign w:val="center"/>
          </w:tcPr>
          <w:p w14:paraId="35F9EBD5">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178" w:type="dxa"/>
            <w:vAlign w:val="center"/>
          </w:tcPr>
          <w:p w14:paraId="1DFF304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725" w:type="dxa"/>
            <w:vAlign w:val="center"/>
          </w:tcPr>
          <w:p w14:paraId="37A5813D">
            <w:pPr>
              <w:spacing w:line="360" w:lineRule="auto"/>
              <w:jc w:val="center"/>
              <w:outlineLvl w:val="0"/>
              <w:rPr>
                <w:rFonts w:hint="eastAsia" w:ascii="宋体" w:hAnsi="宋体" w:cs="宋体"/>
                <w:color w:val="auto"/>
                <w:kern w:val="0"/>
                <w:sz w:val="24"/>
                <w:highlight w:val="none"/>
              </w:rPr>
            </w:pPr>
          </w:p>
        </w:tc>
      </w:tr>
      <w:tr w14:paraId="7AD0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5999AB8F">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572" w:type="dxa"/>
            <w:vAlign w:val="center"/>
          </w:tcPr>
          <w:p w14:paraId="3E202EC8">
            <w:pPr>
              <w:numPr>
                <w:ilvl w:val="0"/>
                <w:numId w:val="0"/>
              </w:numPr>
              <w:ind w:leftChars="0"/>
              <w:jc w:val="left"/>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针对本项目安装、调试和系统集成实施人员及能力等情况打分，提供人员派驻服务的（派驻人员具有智能化系统或弱电工程师资质</w:t>
            </w:r>
            <w:r>
              <w:rPr>
                <w:rFonts w:hint="eastAsia" w:ascii="宋体" w:hAnsi="宋体" w:cs="宋体"/>
                <w:color w:val="auto"/>
                <w:sz w:val="24"/>
                <w:highlight w:val="none"/>
                <w:lang w:eastAsia="zh-CN"/>
              </w:rPr>
              <w:t>且</w:t>
            </w:r>
            <w:r>
              <w:rPr>
                <w:rFonts w:hint="eastAsia" w:ascii="宋体" w:hAnsi="宋体" w:eastAsia="宋体" w:cs="宋体"/>
                <w:color w:val="auto"/>
                <w:sz w:val="24"/>
                <w:highlight w:val="none"/>
                <w:lang w:eastAsia="zh-CN"/>
              </w:rPr>
              <w:t>派驻时间不得低于12个月（</w:t>
            </w:r>
            <w:r>
              <w:rPr>
                <w:rFonts w:hint="eastAsia" w:ascii="宋体" w:hAnsi="宋体" w:cs="宋体"/>
                <w:color w:val="auto"/>
                <w:sz w:val="24"/>
                <w:highlight w:val="none"/>
                <w:lang w:eastAsia="zh-CN"/>
              </w:rPr>
              <w:t>相关人员须提供相关证明文件以及投标单位为其缴纳的连续近3个月的社保证明材料加盖公章</w:t>
            </w:r>
            <w:r>
              <w:rPr>
                <w:rFonts w:hint="eastAsia" w:ascii="宋体" w:hAnsi="宋体" w:eastAsia="宋体" w:cs="宋体"/>
                <w:color w:val="auto"/>
                <w:sz w:val="24"/>
                <w:highlight w:val="none"/>
                <w:lang w:eastAsia="zh-CN"/>
              </w:rPr>
              <w:t>）最高得2分</w:t>
            </w:r>
            <w:r>
              <w:rPr>
                <w:rFonts w:hint="eastAsia" w:ascii="宋体" w:hAnsi="宋体" w:cs="宋体"/>
                <w:color w:val="auto"/>
                <w:sz w:val="24"/>
                <w:highlight w:val="none"/>
                <w:lang w:eastAsia="zh-CN"/>
              </w:rPr>
              <w:t>。</w:t>
            </w:r>
          </w:p>
        </w:tc>
        <w:tc>
          <w:tcPr>
            <w:tcW w:w="852" w:type="dxa"/>
            <w:vAlign w:val="center"/>
          </w:tcPr>
          <w:p w14:paraId="2AEE311D">
            <w:pPr>
              <w:spacing w:line="360" w:lineRule="auto"/>
              <w:ind w:firstLine="120" w:firstLineChars="5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78" w:type="dxa"/>
            <w:vAlign w:val="center"/>
          </w:tcPr>
          <w:p w14:paraId="323D7359">
            <w:pPr>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主观分</w:t>
            </w:r>
          </w:p>
        </w:tc>
        <w:tc>
          <w:tcPr>
            <w:tcW w:w="1725" w:type="dxa"/>
            <w:vAlign w:val="center"/>
          </w:tcPr>
          <w:p w14:paraId="11938DB0">
            <w:pPr>
              <w:spacing w:line="360" w:lineRule="auto"/>
              <w:jc w:val="center"/>
              <w:outlineLvl w:val="0"/>
              <w:rPr>
                <w:rFonts w:hint="eastAsia" w:ascii="宋体" w:hAnsi="宋体" w:cs="宋体"/>
                <w:color w:val="auto"/>
                <w:kern w:val="0"/>
                <w:sz w:val="24"/>
                <w:highlight w:val="none"/>
              </w:rPr>
            </w:pPr>
          </w:p>
        </w:tc>
      </w:tr>
      <w:tr w14:paraId="5CAA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89" w:type="dxa"/>
            <w:vAlign w:val="center"/>
          </w:tcPr>
          <w:p w14:paraId="18C36A9E">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5572" w:type="dxa"/>
            <w:vAlign w:val="center"/>
          </w:tcPr>
          <w:p w14:paraId="44557637">
            <w:pPr>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各投标人功能演示时间不超过20分钟。</w:t>
            </w:r>
          </w:p>
          <w:p w14:paraId="40089317">
            <w:pPr>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一、监控系统：系统演示（6分）</w:t>
            </w:r>
          </w:p>
          <w:p w14:paraId="68CE3DBE">
            <w:pPr>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1、支持雷球联动功能检查，支持添加、删除、查询、修改雷达设备，支持在地图中按地图距离和真实距离标定雷达设备；支持接收入侵报警并显示雷球监控区域画面；支持接收雷达检测报警和消警。</w:t>
            </w:r>
          </w:p>
          <w:p w14:paraId="7489B9DD">
            <w:pPr>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p>
          <w:p w14:paraId="5A16E867">
            <w:pPr>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3、录像支持1/2、1/4、1/8、1/16、1/32、1/64、2、4、8、16、32、64倍速快/慢放。</w:t>
            </w:r>
          </w:p>
          <w:p w14:paraId="1B78D127">
            <w:pPr>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根据投标人对系统功能区块的实现情况演示打分，以上每项内容全部演示到位，无缺漏项，符合项目要求得2分，演示内容不全，缺一项扣0.5分，扣完为止，未提供演示内容的不得分。</w:t>
            </w:r>
          </w:p>
          <w:p w14:paraId="7A00D729">
            <w:pPr>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录播系统：互动录播电脑主机（</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分）</w:t>
            </w:r>
          </w:p>
          <w:p w14:paraId="1FB2FFEF">
            <w:pPr>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rPr>
              <w:t>提供微格教室“高清录播主机”功能演示：</w:t>
            </w:r>
          </w:p>
          <w:p w14:paraId="63EC6DD3">
            <w:pPr>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1、提供高清录播支持一体机交互功能演示：通过录播配套客户端进行互动教学实现一体机异屏书写同屏展示；</w:t>
            </w:r>
            <w:r>
              <w:rPr>
                <w:rFonts w:hint="eastAsia" w:ascii="宋体" w:hAnsi="宋体" w:cs="宋体"/>
                <w:color w:val="auto"/>
                <w:kern w:val="0"/>
                <w:sz w:val="24"/>
                <w:highlight w:val="none"/>
              </w:rPr>
              <w:t>效果清晰的得2分；不满足</w:t>
            </w:r>
            <w:r>
              <w:rPr>
                <w:rFonts w:hint="eastAsia" w:ascii="宋体" w:hAnsi="宋体" w:cs="宋体"/>
                <w:color w:val="auto"/>
                <w:kern w:val="0"/>
                <w:sz w:val="24"/>
                <w:highlight w:val="none"/>
                <w:lang w:eastAsia="zh-CN"/>
              </w:rPr>
              <w:t>或不提供</w:t>
            </w:r>
            <w:r>
              <w:rPr>
                <w:rFonts w:hint="eastAsia" w:ascii="宋体" w:hAnsi="宋体" w:cs="宋体"/>
                <w:color w:val="auto"/>
                <w:kern w:val="0"/>
                <w:sz w:val="24"/>
                <w:highlight w:val="none"/>
              </w:rPr>
              <w:t>不得分。</w:t>
            </w:r>
          </w:p>
          <w:p w14:paraId="6DF7FE0B">
            <w:pPr>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2、提供高清录播系统AI跟踪功功能演示：支持</w:t>
            </w:r>
            <w:r>
              <w:rPr>
                <w:rFonts w:hint="eastAsia" w:ascii="宋体" w:hAnsi="宋体" w:cs="宋体"/>
                <w:color w:val="auto"/>
                <w:kern w:val="0"/>
                <w:sz w:val="24"/>
                <w:highlight w:val="none"/>
              </w:rPr>
              <w:t>不需要配套跟踪主机和定位仪支持，即可实现高清摄像机的AI人体特征识别，能够自动识别并锁定跟踪人，人物丢失后再进入拍摄区域可以继续识别锁定进行跟踪；效果清晰的得2分；不满足</w:t>
            </w:r>
            <w:r>
              <w:rPr>
                <w:rFonts w:hint="eastAsia" w:ascii="宋体" w:hAnsi="宋体" w:cs="宋体"/>
                <w:color w:val="auto"/>
                <w:kern w:val="0"/>
                <w:sz w:val="24"/>
                <w:highlight w:val="none"/>
                <w:lang w:eastAsia="zh-CN"/>
              </w:rPr>
              <w:t>或不提供</w:t>
            </w:r>
            <w:r>
              <w:rPr>
                <w:rFonts w:hint="eastAsia" w:ascii="宋体" w:hAnsi="宋体" w:cs="宋体"/>
                <w:color w:val="auto"/>
                <w:kern w:val="0"/>
                <w:sz w:val="24"/>
                <w:highlight w:val="none"/>
              </w:rPr>
              <w:t>不得分。</w:t>
            </w:r>
          </w:p>
          <w:p w14:paraId="79E6B58E">
            <w:pPr>
              <w:jc w:val="left"/>
              <w:textAlignment w:val="bottom"/>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3、提供高清录播系统AI跟踪软件功能演示：需支持主讲画面AI智能紧跟、场景全自动智能切换模式，教师图像跟踪画面可支持五分像、七分像、全身像等多种模式；</w:t>
            </w:r>
            <w:r>
              <w:rPr>
                <w:rFonts w:hint="eastAsia" w:ascii="宋体" w:hAnsi="宋体" w:cs="宋体"/>
                <w:color w:val="auto"/>
                <w:kern w:val="0"/>
                <w:sz w:val="24"/>
                <w:highlight w:val="none"/>
              </w:rPr>
              <w:t>效果清晰的得2分；不满足</w:t>
            </w:r>
            <w:r>
              <w:rPr>
                <w:rFonts w:hint="eastAsia" w:ascii="宋体" w:hAnsi="宋体" w:cs="宋体"/>
                <w:color w:val="auto"/>
                <w:kern w:val="0"/>
                <w:sz w:val="24"/>
                <w:highlight w:val="none"/>
                <w:lang w:eastAsia="zh-CN"/>
              </w:rPr>
              <w:t>或不提供</w:t>
            </w:r>
            <w:r>
              <w:rPr>
                <w:rFonts w:hint="eastAsia" w:ascii="宋体" w:hAnsi="宋体" w:cs="宋体"/>
                <w:color w:val="auto"/>
                <w:kern w:val="0"/>
                <w:sz w:val="24"/>
                <w:highlight w:val="none"/>
              </w:rPr>
              <w:t>不得分。</w:t>
            </w:r>
          </w:p>
          <w:p w14:paraId="1C3CD65A">
            <w:pPr>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内置AI分析模块功能及内置板书增强功能演示：提供师生行为分析、统计、展示等功能；智能分析拍摄画面以及对黑板前人物书写完板书后的半透明化处理，使黑板前有人体遮挡也能复现完整的板书笔迹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效果清晰的得2分；不满足</w:t>
            </w:r>
            <w:r>
              <w:rPr>
                <w:rFonts w:hint="eastAsia" w:ascii="宋体" w:hAnsi="宋体" w:cs="宋体"/>
                <w:color w:val="auto"/>
                <w:kern w:val="0"/>
                <w:sz w:val="24"/>
                <w:highlight w:val="none"/>
                <w:lang w:eastAsia="zh-CN"/>
              </w:rPr>
              <w:t>或不提供</w:t>
            </w:r>
            <w:r>
              <w:rPr>
                <w:rFonts w:hint="eastAsia" w:ascii="宋体" w:hAnsi="宋体" w:cs="宋体"/>
                <w:color w:val="auto"/>
                <w:kern w:val="0"/>
                <w:sz w:val="24"/>
                <w:highlight w:val="none"/>
              </w:rPr>
              <w:t>不得分。</w:t>
            </w:r>
          </w:p>
        </w:tc>
        <w:tc>
          <w:tcPr>
            <w:tcW w:w="852" w:type="dxa"/>
            <w:vAlign w:val="center"/>
          </w:tcPr>
          <w:p w14:paraId="2F0C55AB">
            <w:pPr>
              <w:spacing w:line="360" w:lineRule="auto"/>
              <w:ind w:firstLine="120" w:firstLineChars="50"/>
              <w:jc w:val="center"/>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w:t>
            </w:r>
          </w:p>
        </w:tc>
        <w:tc>
          <w:tcPr>
            <w:tcW w:w="1178" w:type="dxa"/>
            <w:vAlign w:val="center"/>
          </w:tcPr>
          <w:p w14:paraId="0E9F514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793DF43F">
            <w:pPr>
              <w:spacing w:line="360" w:lineRule="auto"/>
              <w:jc w:val="center"/>
              <w:outlineLvl w:val="0"/>
              <w:rPr>
                <w:rFonts w:hint="eastAsia" w:ascii="宋体" w:hAnsi="宋体" w:cs="宋体"/>
                <w:color w:val="auto"/>
                <w:sz w:val="24"/>
                <w:highlight w:val="none"/>
              </w:rPr>
            </w:pPr>
          </w:p>
        </w:tc>
      </w:tr>
      <w:tr w14:paraId="66F9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vAlign w:val="center"/>
          </w:tcPr>
          <w:p w14:paraId="18EDDE86">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5572" w:type="dxa"/>
            <w:vAlign w:val="center"/>
          </w:tcPr>
          <w:p w14:paraId="6A7015D5">
            <w:pPr>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1、为便于部署和维护管理，录播主机设备支持数字一线通功能，通过普通双绞线实现供电信号、高清摄像机视频信号、控制信号同传的得1分。注：标文件须提供权威检测报告复印件证明加盖投标单位公章。</w:t>
            </w:r>
          </w:p>
          <w:p w14:paraId="1047D990">
            <w:p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2、任意两台录播主机互动时，支1080P@30fps 互动画质，并支持基于量 SVC 的动态网络自适应功能，同时检测报告中含噪音及画面质量的得1分。注：投标文件须提供测试报告证明加盖投标单位公章。</w:t>
            </w:r>
            <w:r>
              <w:rPr>
                <w:rFonts w:hint="eastAsia" w:ascii="宋体" w:hAnsi="宋体" w:cs="宋体"/>
                <w:color w:val="auto"/>
                <w:kern w:val="0"/>
                <w:sz w:val="24"/>
                <w:highlight w:val="none"/>
                <w:lang w:val="en-US" w:eastAsia="zh-CN"/>
              </w:rPr>
              <w:br w:type="textWrapping"/>
            </w:r>
            <w:r>
              <w:rPr>
                <w:rFonts w:hint="eastAsia" w:ascii="宋体" w:hAnsi="宋体" w:cs="宋体"/>
                <w:color w:val="auto"/>
                <w:kern w:val="0"/>
                <w:sz w:val="24"/>
                <w:highlight w:val="none"/>
                <w:lang w:val="en-US" w:eastAsia="zh-CN"/>
              </w:rPr>
              <w:t>3、要求录播主机采用边缘计算解决方案，主机支持通过软件授权扩展基子计算机视觉CV技术的AI人工智能课堂行为分析功能的得1分。注：投标文件须提供权威检测报告复印件证明加盖投标单位公章。</w:t>
            </w:r>
          </w:p>
        </w:tc>
        <w:tc>
          <w:tcPr>
            <w:tcW w:w="852" w:type="dxa"/>
            <w:vAlign w:val="center"/>
          </w:tcPr>
          <w:p w14:paraId="6B8CF990">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8" w:type="dxa"/>
            <w:vAlign w:val="center"/>
          </w:tcPr>
          <w:p w14:paraId="147076E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725" w:type="dxa"/>
            <w:vAlign w:val="center"/>
          </w:tcPr>
          <w:p w14:paraId="3BE9EBFE">
            <w:pPr>
              <w:spacing w:line="360" w:lineRule="auto"/>
              <w:jc w:val="center"/>
              <w:outlineLvl w:val="0"/>
              <w:rPr>
                <w:rFonts w:hint="eastAsia" w:ascii="宋体" w:hAnsi="宋体" w:cs="宋体"/>
                <w:color w:val="auto"/>
                <w:kern w:val="0"/>
                <w:sz w:val="24"/>
                <w:highlight w:val="none"/>
              </w:rPr>
            </w:pPr>
          </w:p>
        </w:tc>
      </w:tr>
      <w:tr w14:paraId="0C6E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89" w:type="dxa"/>
            <w:vAlign w:val="center"/>
          </w:tcPr>
          <w:p w14:paraId="11F8C30A">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572" w:type="dxa"/>
            <w:vAlign w:val="center"/>
          </w:tcPr>
          <w:p w14:paraId="4DE652C8">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项目维护计划（对用户故障的响应、处理、定期巡检等情况）的有效性</w:t>
            </w:r>
            <w:r>
              <w:rPr>
                <w:rFonts w:hint="eastAsia" w:ascii="宋体" w:hAnsi="宋体" w:cs="宋体"/>
                <w:color w:val="auto"/>
                <w:sz w:val="24"/>
                <w:highlight w:val="none"/>
                <w:lang w:eastAsia="zh-CN"/>
              </w:rPr>
              <w:t>、可行性进行打分</w:t>
            </w:r>
            <w:r>
              <w:rPr>
                <w:rFonts w:hint="eastAsia" w:ascii="宋体" w:hAnsi="宋体" w:cs="宋体"/>
                <w:color w:val="auto"/>
                <w:sz w:val="24"/>
                <w:highlight w:val="none"/>
              </w:rPr>
              <w:t>，</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3分。</w:t>
            </w:r>
          </w:p>
          <w:p w14:paraId="74C90928">
            <w:pPr>
              <w:numPr>
                <w:ilvl w:val="0"/>
                <w:numId w:val="22"/>
              </w:numPr>
              <w:ind w:left="425" w:leftChars="0" w:hanging="425"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维护计划阐述全面、合理，完全符合项目建设需求的得3分；</w:t>
            </w:r>
          </w:p>
          <w:p w14:paraId="121A6AD7">
            <w:pPr>
              <w:numPr>
                <w:ilvl w:val="0"/>
                <w:numId w:val="22"/>
              </w:numPr>
              <w:ind w:left="425" w:leftChars="0" w:hanging="425"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维护计划阐述较全面、合理，较符合项目建设需求的得2分；</w:t>
            </w:r>
          </w:p>
          <w:p w14:paraId="1751CC99">
            <w:pPr>
              <w:numPr>
                <w:ilvl w:val="0"/>
                <w:numId w:val="22"/>
              </w:numPr>
              <w:ind w:left="425" w:leftChars="0" w:hanging="425"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维护计划</w:t>
            </w:r>
            <w:r>
              <w:rPr>
                <w:rFonts w:hint="eastAsia" w:ascii="宋体" w:hAnsi="宋体" w:cs="宋体"/>
                <w:color w:val="auto"/>
                <w:sz w:val="24"/>
                <w:highlight w:val="none"/>
                <w:lang w:val="en-US" w:eastAsia="zh-CN"/>
              </w:rPr>
              <w:t>阐述完备性合理性都一般的得1分；</w:t>
            </w:r>
          </w:p>
          <w:p w14:paraId="6D6A1705">
            <w:pPr>
              <w:numPr>
                <w:ilvl w:val="0"/>
                <w:numId w:val="22"/>
              </w:numPr>
              <w:ind w:left="425" w:leftChars="0" w:hanging="425"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维护计划</w:t>
            </w:r>
            <w:r>
              <w:rPr>
                <w:rFonts w:hint="eastAsia" w:ascii="宋体" w:hAnsi="宋体" w:cs="宋体"/>
                <w:color w:val="auto"/>
                <w:sz w:val="24"/>
                <w:highlight w:val="none"/>
                <w:lang w:val="en-US" w:eastAsia="zh-CN"/>
              </w:rPr>
              <w:t>阐述完备性合理性都较差得0.5分；</w:t>
            </w:r>
          </w:p>
          <w:p w14:paraId="58555801">
            <w:pPr>
              <w:numPr>
                <w:ilvl w:val="0"/>
                <w:numId w:val="22"/>
              </w:numPr>
              <w:ind w:left="425" w:leftChars="0" w:hanging="425" w:firstLine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不提供的不得分。</w:t>
            </w:r>
          </w:p>
        </w:tc>
        <w:tc>
          <w:tcPr>
            <w:tcW w:w="852" w:type="dxa"/>
            <w:vAlign w:val="center"/>
          </w:tcPr>
          <w:p w14:paraId="58CEAC61">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8" w:type="dxa"/>
            <w:vAlign w:val="center"/>
          </w:tcPr>
          <w:p w14:paraId="24A57CC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370A1F40">
            <w:pPr>
              <w:spacing w:line="360" w:lineRule="auto"/>
              <w:jc w:val="center"/>
              <w:outlineLvl w:val="0"/>
              <w:rPr>
                <w:rFonts w:hint="eastAsia" w:ascii="宋体" w:hAnsi="宋体" w:cs="宋体"/>
                <w:color w:val="auto"/>
                <w:kern w:val="0"/>
                <w:sz w:val="24"/>
                <w:highlight w:val="none"/>
              </w:rPr>
            </w:pPr>
          </w:p>
        </w:tc>
      </w:tr>
      <w:tr w14:paraId="2905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9" w:type="dxa"/>
            <w:vAlign w:val="center"/>
          </w:tcPr>
          <w:p w14:paraId="59ED892A">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572" w:type="dxa"/>
            <w:vAlign w:val="center"/>
          </w:tcPr>
          <w:p w14:paraId="55543116">
            <w:pPr>
              <w:numPr>
                <w:ilvl w:val="0"/>
                <w:numId w:val="0"/>
              </w:numPr>
              <w:ind w:left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针对本项目可能出现的突发事件、紧急故障处理预案进行方案说明：对预想情况是否考虑超前、全面</w:t>
            </w:r>
            <w:r>
              <w:rPr>
                <w:rFonts w:hint="eastAsia" w:ascii="宋体" w:hAnsi="宋体" w:cs="宋体"/>
                <w:color w:val="auto"/>
                <w:sz w:val="24"/>
                <w:highlight w:val="none"/>
                <w:lang w:eastAsia="zh-CN"/>
              </w:rPr>
              <w:t>，应急</w:t>
            </w:r>
            <w:r>
              <w:rPr>
                <w:rFonts w:hint="eastAsia" w:ascii="宋体" w:hAnsi="宋体" w:cs="宋体"/>
                <w:color w:val="auto"/>
                <w:sz w:val="24"/>
                <w:highlight w:val="none"/>
              </w:rPr>
              <w:t>以保证</w:t>
            </w:r>
            <w:r>
              <w:rPr>
                <w:rFonts w:hint="eastAsia" w:ascii="宋体" w:hAnsi="宋体" w:cs="宋体"/>
                <w:color w:val="auto"/>
                <w:sz w:val="24"/>
                <w:highlight w:val="none"/>
                <w:lang w:eastAsia="zh-CN"/>
              </w:rPr>
              <w:t>采购</w:t>
            </w:r>
            <w:r>
              <w:rPr>
                <w:rFonts w:hint="eastAsia" w:ascii="宋体" w:hAnsi="宋体" w:cs="宋体"/>
                <w:color w:val="auto"/>
                <w:sz w:val="24"/>
                <w:highlight w:val="none"/>
              </w:rPr>
              <w:t>单位在现场不能修复的情况下不影响工作开展等</w:t>
            </w:r>
            <w:r>
              <w:rPr>
                <w:rFonts w:hint="eastAsia" w:ascii="宋体" w:hAnsi="宋体" w:cs="宋体"/>
                <w:color w:val="auto"/>
                <w:sz w:val="24"/>
                <w:highlight w:val="none"/>
                <w:lang w:eastAsia="zh-CN"/>
              </w:rPr>
              <w:t>情况</w:t>
            </w:r>
            <w:r>
              <w:rPr>
                <w:rFonts w:hint="eastAsia" w:ascii="宋体" w:hAnsi="宋体" w:cs="宋体"/>
                <w:color w:val="auto"/>
                <w:sz w:val="24"/>
                <w:highlight w:val="none"/>
              </w:rPr>
              <w:t>，对处理应急事件是否针对性、现实性和可操作性进行打分，最高得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7322BEFC">
            <w:pPr>
              <w:numPr>
                <w:ilvl w:val="0"/>
                <w:numId w:val="23"/>
              </w:numPr>
              <w:ind w:left="425" w:leftChars="0" w:hanging="425" w:firstLineChars="0"/>
              <w:jc w:val="left"/>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方案阐述全面、合理，完全符合项目建设需求的得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eastAsia="zh-Hans"/>
              </w:rPr>
              <w:t>分；</w:t>
            </w:r>
          </w:p>
          <w:p w14:paraId="69324F5C">
            <w:pPr>
              <w:numPr>
                <w:ilvl w:val="0"/>
                <w:numId w:val="23"/>
              </w:numPr>
              <w:ind w:left="425" w:leftChars="0" w:hanging="425" w:firstLineChars="0"/>
              <w:jc w:val="left"/>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方案阐述较全面、合理，较符合项目建设需求的得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eastAsia="zh-Hans"/>
              </w:rPr>
              <w:t>分；</w:t>
            </w:r>
          </w:p>
          <w:p w14:paraId="61C1FB63">
            <w:pPr>
              <w:numPr>
                <w:ilvl w:val="0"/>
                <w:numId w:val="23"/>
              </w:numPr>
              <w:ind w:left="425" w:leftChars="0" w:hanging="425" w:firstLineChars="0"/>
              <w:jc w:val="left"/>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方案阐述完备性合理性都一般的得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eastAsia="zh-Hans"/>
              </w:rPr>
              <w:t>分；</w:t>
            </w:r>
          </w:p>
          <w:p w14:paraId="63BFCA3C">
            <w:pPr>
              <w:numPr>
                <w:ilvl w:val="0"/>
                <w:numId w:val="23"/>
              </w:numPr>
              <w:ind w:left="425" w:leftChars="0" w:hanging="425" w:firstLineChars="0"/>
              <w:jc w:val="left"/>
              <w:rPr>
                <w:rFonts w:hint="eastAsia" w:ascii="宋体" w:hAnsi="宋体" w:cs="宋体"/>
                <w:color w:val="auto"/>
                <w:sz w:val="24"/>
                <w:highlight w:val="none"/>
                <w:lang w:val="zh-CN" w:eastAsia="zh-Hans"/>
              </w:rPr>
            </w:pPr>
            <w:r>
              <w:rPr>
                <w:rFonts w:hint="eastAsia" w:ascii="宋体" w:hAnsi="宋体" w:cs="宋体"/>
                <w:color w:val="auto"/>
                <w:sz w:val="24"/>
                <w:highlight w:val="none"/>
                <w:lang w:val="zh-CN" w:eastAsia="zh-Hans"/>
              </w:rPr>
              <w:t>方案阐述完备性合理性都较差得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lang w:val="zh-CN" w:eastAsia="zh-Hans"/>
              </w:rPr>
              <w:t>分；</w:t>
            </w:r>
          </w:p>
          <w:p w14:paraId="79CA962C">
            <w:pPr>
              <w:numPr>
                <w:ilvl w:val="0"/>
                <w:numId w:val="23"/>
              </w:numPr>
              <w:ind w:left="425" w:leftChars="0" w:hanging="425" w:firstLine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zh-CN" w:eastAsia="zh-Hans"/>
              </w:rPr>
              <w:t>不提供的不得分。</w:t>
            </w:r>
          </w:p>
        </w:tc>
        <w:tc>
          <w:tcPr>
            <w:tcW w:w="852" w:type="dxa"/>
            <w:vAlign w:val="center"/>
          </w:tcPr>
          <w:p w14:paraId="083056A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78" w:type="dxa"/>
            <w:vAlign w:val="center"/>
          </w:tcPr>
          <w:p w14:paraId="1175FCA6">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3BD72587">
            <w:pPr>
              <w:spacing w:line="360" w:lineRule="auto"/>
              <w:jc w:val="center"/>
              <w:outlineLvl w:val="0"/>
              <w:rPr>
                <w:rFonts w:hint="eastAsia" w:ascii="宋体" w:hAnsi="宋体" w:cs="宋体"/>
                <w:color w:val="auto"/>
                <w:sz w:val="24"/>
                <w:highlight w:val="none"/>
              </w:rPr>
            </w:pPr>
          </w:p>
        </w:tc>
      </w:tr>
      <w:tr w14:paraId="3C7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89" w:type="dxa"/>
            <w:vAlign w:val="center"/>
          </w:tcPr>
          <w:p w14:paraId="3CCBE4DB">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572" w:type="dxa"/>
            <w:vAlign w:val="center"/>
          </w:tcPr>
          <w:p w14:paraId="495CD46E">
            <w:pP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根据投标人所提供的售后服务方案（包括但不限于售后维护人员状况、维修能力及联系方式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解决问题的能力、保养维修方案</w:t>
            </w:r>
            <w:r>
              <w:rPr>
                <w:rFonts w:hint="eastAsia" w:ascii="宋体" w:hAnsi="宋体" w:cs="宋体"/>
                <w:color w:val="auto"/>
                <w:sz w:val="24"/>
                <w:highlight w:val="none"/>
                <w:lang w:eastAsia="zh-CN"/>
              </w:rPr>
              <w:t>、备品、备件或备机）</w:t>
            </w:r>
            <w:r>
              <w:rPr>
                <w:rFonts w:hint="eastAsia" w:ascii="宋体" w:hAnsi="宋体" w:cs="宋体"/>
                <w:color w:val="auto"/>
                <w:sz w:val="24"/>
                <w:highlight w:val="none"/>
              </w:rPr>
              <w:t>进行评审</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2分。</w:t>
            </w:r>
          </w:p>
          <w:p w14:paraId="27A491FA">
            <w:pPr>
              <w:numPr>
                <w:ilvl w:val="0"/>
                <w:numId w:val="24"/>
              </w:numPr>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售后服务方案全面、详细，合理，可行性强的得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5C730136">
            <w:pPr>
              <w:numPr>
                <w:ilvl w:val="0"/>
                <w:numId w:val="24"/>
              </w:numPr>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售后服务方案较全面、详细，合理，可行性较强的，得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3D54CDD9">
            <w:pPr>
              <w:numPr>
                <w:ilvl w:val="0"/>
                <w:numId w:val="24"/>
              </w:numPr>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售后服务方案全面性、合理性都一般，可行性一般的，得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p>
          <w:p w14:paraId="57290DB0">
            <w:pPr>
              <w:numPr>
                <w:ilvl w:val="0"/>
                <w:numId w:val="24"/>
              </w:numPr>
              <w:ind w:left="425" w:leftChars="0" w:hanging="425" w:firstLineChars="0"/>
              <w:jc w:val="left"/>
              <w:rPr>
                <w:rFonts w:hint="eastAsia" w:ascii="宋体" w:hAnsi="宋体" w:cs="宋体"/>
                <w:color w:val="auto"/>
                <w:kern w:val="0"/>
                <w:sz w:val="24"/>
                <w:highlight w:val="none"/>
              </w:rPr>
            </w:pPr>
            <w:r>
              <w:rPr>
                <w:rFonts w:hint="eastAsia" w:ascii="宋体" w:hAnsi="宋体" w:cs="宋体"/>
                <w:color w:val="auto"/>
                <w:sz w:val="24"/>
                <w:highlight w:val="none"/>
              </w:rPr>
              <w:t>不提供的不得分。</w:t>
            </w:r>
          </w:p>
        </w:tc>
        <w:tc>
          <w:tcPr>
            <w:tcW w:w="852" w:type="dxa"/>
            <w:vAlign w:val="center"/>
          </w:tcPr>
          <w:p w14:paraId="24D1CC15">
            <w:pPr>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178" w:type="dxa"/>
            <w:vAlign w:val="center"/>
          </w:tcPr>
          <w:p w14:paraId="1F0B470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w:t>
            </w:r>
            <w:r>
              <w:rPr>
                <w:rFonts w:hint="eastAsia" w:ascii="宋体" w:hAnsi="宋体" w:cs="宋体"/>
                <w:color w:val="auto"/>
                <w:sz w:val="24"/>
                <w:highlight w:val="none"/>
                <w:lang w:eastAsia="zh-CN"/>
              </w:rPr>
              <w:t>分</w:t>
            </w:r>
          </w:p>
        </w:tc>
        <w:tc>
          <w:tcPr>
            <w:tcW w:w="1725" w:type="dxa"/>
            <w:vAlign w:val="center"/>
          </w:tcPr>
          <w:p w14:paraId="7C0ED92E">
            <w:pPr>
              <w:spacing w:line="360" w:lineRule="auto"/>
              <w:jc w:val="center"/>
              <w:outlineLvl w:val="0"/>
              <w:rPr>
                <w:rFonts w:hint="eastAsia" w:ascii="宋体" w:hAnsi="宋体" w:cs="宋体"/>
                <w:color w:val="auto"/>
                <w:sz w:val="24"/>
                <w:highlight w:val="none"/>
              </w:rPr>
            </w:pPr>
          </w:p>
        </w:tc>
      </w:tr>
      <w:tr w14:paraId="1BB4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9" w:type="dxa"/>
            <w:vAlign w:val="center"/>
          </w:tcPr>
          <w:p w14:paraId="32FDD830">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572" w:type="dxa"/>
            <w:vAlign w:val="center"/>
          </w:tcPr>
          <w:p w14:paraId="2D6BD1F8">
            <w:pPr>
              <w:numPr>
                <w:ilvl w:val="0"/>
                <w:numId w:val="0"/>
              </w:numPr>
              <w:ind w:leftChars="0"/>
              <w:jc w:val="left"/>
              <w:rPr>
                <w:rFonts w:hint="eastAsia" w:ascii="宋体" w:hAnsi="宋体" w:cs="宋体"/>
                <w:color w:val="auto"/>
                <w:sz w:val="24"/>
                <w:highlight w:val="none"/>
              </w:rPr>
            </w:pPr>
            <w:r>
              <w:rPr>
                <w:rFonts w:hint="eastAsia" w:ascii="宋体" w:hAnsi="宋体" w:cs="宋体"/>
                <w:color w:val="auto"/>
                <w:sz w:val="24"/>
                <w:highlight w:val="none"/>
              </w:rPr>
              <w:t>原厂保修</w:t>
            </w:r>
            <w:r>
              <w:rPr>
                <w:rFonts w:hint="eastAsia" w:ascii="宋体" w:hAnsi="宋体" w:cs="宋体"/>
                <w:color w:val="auto"/>
                <w:sz w:val="24"/>
                <w:highlight w:val="none"/>
                <w:lang w:eastAsia="zh-CN"/>
              </w:rPr>
              <w:t>：</w:t>
            </w:r>
            <w:r>
              <w:rPr>
                <w:rFonts w:hint="eastAsia" w:ascii="宋体" w:hAnsi="宋体" w:cs="宋体"/>
                <w:color w:val="auto"/>
                <w:sz w:val="24"/>
                <w:highlight w:val="none"/>
              </w:rPr>
              <w:t>防火墙、核心交换机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智慧校园综合管理平台</w:t>
            </w:r>
            <w:r>
              <w:rPr>
                <w:rFonts w:hint="eastAsia" w:ascii="宋体" w:hAnsi="宋体" w:cs="宋体"/>
                <w:color w:val="auto"/>
                <w:sz w:val="24"/>
                <w:highlight w:val="none"/>
              </w:rPr>
              <w:t>、录播主机原厂保修</w:t>
            </w:r>
            <w:r>
              <w:rPr>
                <w:rFonts w:hint="eastAsia" w:ascii="宋体" w:hAnsi="宋体" w:cs="宋体"/>
                <w:color w:val="auto"/>
                <w:sz w:val="24"/>
                <w:highlight w:val="none"/>
                <w:lang w:eastAsia="zh-CN"/>
              </w:rPr>
              <w:t>满足招标文件</w:t>
            </w:r>
            <w:r>
              <w:rPr>
                <w:rFonts w:hint="eastAsia" w:ascii="宋体" w:hAnsi="宋体" w:cs="宋体"/>
                <w:color w:val="auto"/>
                <w:sz w:val="24"/>
                <w:highlight w:val="none"/>
              </w:rPr>
              <w:t>不少于3年</w:t>
            </w:r>
            <w:r>
              <w:rPr>
                <w:rFonts w:hint="eastAsia" w:ascii="宋体" w:hAnsi="宋体" w:cs="宋体"/>
                <w:color w:val="auto"/>
                <w:sz w:val="24"/>
                <w:highlight w:val="none"/>
                <w:lang w:eastAsia="zh-CN"/>
              </w:rPr>
              <w:t>基础上</w:t>
            </w:r>
            <w:r>
              <w:rPr>
                <w:rFonts w:hint="eastAsia" w:ascii="宋体" w:hAnsi="宋体" w:cs="宋体"/>
                <w:color w:val="auto"/>
                <w:sz w:val="24"/>
                <w:highlight w:val="none"/>
              </w:rPr>
              <w:t>，原厂保修每增加1年</w:t>
            </w:r>
            <w:r>
              <w:rPr>
                <w:rFonts w:hint="eastAsia" w:ascii="宋体" w:hAnsi="宋体" w:cs="宋体"/>
                <w:color w:val="auto"/>
                <w:sz w:val="24"/>
                <w:highlight w:val="none"/>
                <w:lang w:eastAsia="zh-CN"/>
              </w:rPr>
              <w:t>得</w:t>
            </w:r>
            <w:r>
              <w:rPr>
                <w:rFonts w:hint="eastAsia" w:ascii="宋体" w:hAnsi="宋体" w:cs="宋体"/>
                <w:color w:val="auto"/>
                <w:sz w:val="24"/>
                <w:highlight w:val="none"/>
              </w:rPr>
              <w:t>1分，最高得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852" w:type="dxa"/>
            <w:vAlign w:val="center"/>
          </w:tcPr>
          <w:p w14:paraId="7CAFDD61">
            <w:pPr>
              <w:spacing w:line="360" w:lineRule="auto"/>
              <w:ind w:firstLine="120" w:firstLineChars="5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78" w:type="dxa"/>
            <w:vAlign w:val="center"/>
          </w:tcPr>
          <w:p w14:paraId="55681DF4">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725" w:type="dxa"/>
            <w:vAlign w:val="center"/>
          </w:tcPr>
          <w:p w14:paraId="49D82899">
            <w:pPr>
              <w:spacing w:line="360" w:lineRule="auto"/>
              <w:jc w:val="center"/>
              <w:outlineLvl w:val="0"/>
              <w:rPr>
                <w:rFonts w:hint="eastAsia" w:ascii="宋体" w:hAnsi="宋体" w:cs="宋体"/>
                <w:color w:val="auto"/>
                <w:sz w:val="24"/>
                <w:highlight w:val="none"/>
              </w:rPr>
            </w:pPr>
          </w:p>
        </w:tc>
      </w:tr>
      <w:tr w14:paraId="6497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vAlign w:val="center"/>
          </w:tcPr>
          <w:p w14:paraId="75AC9615">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572" w:type="dxa"/>
            <w:vAlign w:val="center"/>
          </w:tcPr>
          <w:p w14:paraId="007CD080">
            <w:pPr>
              <w:pStyle w:val="61"/>
              <w:ind w:left="0" w:leftChars="0" w:firstLine="0" w:firstLineChars="0"/>
              <w:rPr>
                <w:rFonts w:hint="eastAsia" w:eastAsia="宋体" w:cs="宋体"/>
                <w:b w:val="0"/>
                <w:bCs/>
                <w:color w:val="auto"/>
                <w:sz w:val="24"/>
                <w:highlight w:val="none"/>
                <w:lang w:eastAsia="zh-CN"/>
              </w:rPr>
            </w:pPr>
            <w:r>
              <w:rPr>
                <w:rFonts w:hint="eastAsia" w:cs="宋体"/>
                <w:b w:val="0"/>
                <w:bCs/>
                <w:color w:val="auto"/>
                <w:sz w:val="24"/>
                <w:highlight w:val="none"/>
              </w:rPr>
              <w:t>为确保产品和系统得到良好的集成和运维服务，所投视频监控产品制造商应具备专业的信息系统标准化运维体系，提供ITSS信息技术服务运行维护标准符合性认证证书复印件并加盖制造商公章得2分</w:t>
            </w:r>
            <w:r>
              <w:rPr>
                <w:rFonts w:hint="eastAsia" w:cs="宋体"/>
                <w:b w:val="0"/>
                <w:bCs/>
                <w:color w:val="auto"/>
                <w:sz w:val="24"/>
                <w:highlight w:val="none"/>
                <w:lang w:eastAsia="zh-CN"/>
              </w:rPr>
              <w:t>。</w:t>
            </w:r>
          </w:p>
        </w:tc>
        <w:tc>
          <w:tcPr>
            <w:tcW w:w="852" w:type="dxa"/>
            <w:vAlign w:val="center"/>
          </w:tcPr>
          <w:p w14:paraId="12F1D216">
            <w:pPr>
              <w:spacing w:line="360" w:lineRule="auto"/>
              <w:ind w:firstLine="120" w:firstLineChars="50"/>
              <w:jc w:val="center"/>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1178" w:type="dxa"/>
            <w:vAlign w:val="center"/>
          </w:tcPr>
          <w:p w14:paraId="6F4A871F">
            <w:pPr>
              <w:spacing w:line="360" w:lineRule="auto"/>
              <w:jc w:val="center"/>
              <w:outlineLvl w:val="0"/>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客观分</w:t>
            </w:r>
          </w:p>
        </w:tc>
        <w:tc>
          <w:tcPr>
            <w:tcW w:w="1725" w:type="dxa"/>
            <w:vAlign w:val="center"/>
          </w:tcPr>
          <w:p w14:paraId="082F1A38">
            <w:pPr>
              <w:spacing w:line="360" w:lineRule="auto"/>
              <w:jc w:val="center"/>
              <w:outlineLvl w:val="0"/>
              <w:rPr>
                <w:rFonts w:hint="eastAsia" w:ascii="宋体" w:hAnsi="宋体" w:cs="宋体"/>
                <w:color w:val="auto"/>
                <w:kern w:val="0"/>
                <w:sz w:val="24"/>
                <w:highlight w:val="none"/>
              </w:rPr>
            </w:pPr>
          </w:p>
        </w:tc>
      </w:tr>
      <w:tr w14:paraId="154F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89" w:type="dxa"/>
            <w:shd w:val="clear" w:color="auto" w:fill="auto"/>
            <w:vAlign w:val="center"/>
          </w:tcPr>
          <w:p w14:paraId="62EE7BC3">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572" w:type="dxa"/>
            <w:shd w:val="clear" w:color="auto" w:fill="auto"/>
            <w:vAlign w:val="center"/>
          </w:tcPr>
          <w:p w14:paraId="28720640">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投标人自202</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年1月1日以来（以合同签订时间为准）同类项目成功案例，每提供1个得1分，最高得3分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注：投标文件中须</w:t>
            </w:r>
            <w:r>
              <w:rPr>
                <w:rFonts w:hint="eastAsia" w:ascii="宋体" w:hAnsi="宋体" w:cs="宋体"/>
                <w:color w:val="auto"/>
                <w:kern w:val="0"/>
                <w:sz w:val="24"/>
                <w:highlight w:val="none"/>
              </w:rPr>
              <w:t>提供合同复印件加盖公章、用户联系方式）。</w:t>
            </w:r>
          </w:p>
        </w:tc>
        <w:tc>
          <w:tcPr>
            <w:tcW w:w="852" w:type="dxa"/>
            <w:shd w:val="clear" w:color="auto" w:fill="auto"/>
            <w:vAlign w:val="center"/>
          </w:tcPr>
          <w:p w14:paraId="34E738FA">
            <w:pPr>
              <w:spacing w:line="360" w:lineRule="auto"/>
              <w:ind w:firstLine="120" w:firstLineChars="50"/>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1178" w:type="dxa"/>
            <w:shd w:val="clear" w:color="auto" w:fill="auto"/>
            <w:vAlign w:val="center"/>
          </w:tcPr>
          <w:p w14:paraId="64665F6D">
            <w:pPr>
              <w:spacing w:line="360" w:lineRule="auto"/>
              <w:jc w:val="center"/>
              <w:outlineLvl w:val="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客观</w:t>
            </w:r>
            <w:r>
              <w:rPr>
                <w:rFonts w:hint="eastAsia" w:ascii="宋体" w:hAnsi="宋体" w:cs="宋体"/>
                <w:color w:val="auto"/>
                <w:sz w:val="24"/>
                <w:highlight w:val="none"/>
                <w:lang w:eastAsia="zh-CN"/>
              </w:rPr>
              <w:t>分</w:t>
            </w:r>
          </w:p>
        </w:tc>
        <w:tc>
          <w:tcPr>
            <w:tcW w:w="1725" w:type="dxa"/>
            <w:vAlign w:val="center"/>
          </w:tcPr>
          <w:p w14:paraId="009D8B5C">
            <w:pPr>
              <w:spacing w:line="360" w:lineRule="auto"/>
              <w:jc w:val="center"/>
              <w:outlineLvl w:val="0"/>
              <w:rPr>
                <w:rFonts w:hint="eastAsia" w:ascii="宋体" w:hAnsi="宋体" w:cs="宋体"/>
                <w:color w:val="auto"/>
                <w:kern w:val="0"/>
                <w:sz w:val="24"/>
                <w:highlight w:val="none"/>
              </w:rPr>
            </w:pPr>
          </w:p>
        </w:tc>
      </w:tr>
      <w:tr w14:paraId="4948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9" w:type="dxa"/>
            <w:shd w:val="clear" w:color="auto" w:fill="auto"/>
            <w:vAlign w:val="center"/>
          </w:tcPr>
          <w:p w14:paraId="5D748806">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572" w:type="dxa"/>
            <w:shd w:val="clear" w:color="auto" w:fill="auto"/>
            <w:vAlign w:val="center"/>
          </w:tcPr>
          <w:p w14:paraId="4CAB8055">
            <w:pPr>
              <w:jc w:val="left"/>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有效投标报价的最低价作为评标基准价，其最低报价为满分；按［投标报价得分=（评标基准价/投标报价）*30］的计算公式计算。</w:t>
            </w:r>
          </w:p>
          <w:p w14:paraId="40E521CB">
            <w:pPr>
              <w:jc w:val="left"/>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72112E94">
            <w:pPr>
              <w:jc w:val="left"/>
              <w:outlineLvl w:val="0"/>
              <w:rPr>
                <w:rFonts w:hint="eastAsia" w:ascii="宋体" w:hAnsi="宋体" w:cs="宋体"/>
                <w:color w:val="auto"/>
                <w:kern w:val="0"/>
                <w:sz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852" w:type="dxa"/>
            <w:shd w:val="clear" w:color="auto" w:fill="auto"/>
            <w:vAlign w:val="center"/>
          </w:tcPr>
          <w:p w14:paraId="2027915F">
            <w:pPr>
              <w:spacing w:line="360" w:lineRule="auto"/>
              <w:ind w:firstLine="120" w:firstLineChars="50"/>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178" w:type="dxa"/>
            <w:shd w:val="clear" w:color="auto" w:fill="auto"/>
            <w:vAlign w:val="center"/>
          </w:tcPr>
          <w:p w14:paraId="0FB4394D">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客观</w:t>
            </w:r>
            <w:r>
              <w:rPr>
                <w:rFonts w:hint="eastAsia" w:ascii="宋体" w:hAnsi="宋体" w:cs="宋体"/>
                <w:color w:val="auto"/>
                <w:sz w:val="24"/>
                <w:highlight w:val="none"/>
                <w:lang w:eastAsia="zh-CN"/>
              </w:rPr>
              <w:t>分</w:t>
            </w:r>
          </w:p>
        </w:tc>
        <w:tc>
          <w:tcPr>
            <w:tcW w:w="1725" w:type="dxa"/>
          </w:tcPr>
          <w:p w14:paraId="32C1D1AF">
            <w:pPr>
              <w:spacing w:line="360" w:lineRule="auto"/>
              <w:jc w:val="center"/>
              <w:outlineLvl w:val="0"/>
              <w:rPr>
                <w:rFonts w:hint="eastAsia" w:ascii="宋体" w:hAnsi="宋体" w:cs="宋体"/>
                <w:color w:val="auto"/>
                <w:sz w:val="24"/>
                <w:highlight w:val="none"/>
              </w:rPr>
            </w:pPr>
          </w:p>
          <w:p w14:paraId="54C5FF0F">
            <w:pPr>
              <w:spacing w:line="360" w:lineRule="auto"/>
              <w:jc w:val="center"/>
              <w:outlineLvl w:val="0"/>
              <w:rPr>
                <w:rFonts w:hint="eastAsia" w:ascii="宋体" w:hAnsi="宋体" w:cs="宋体"/>
                <w:color w:val="auto"/>
                <w:sz w:val="24"/>
                <w:highlight w:val="none"/>
              </w:rPr>
            </w:pPr>
          </w:p>
          <w:p w14:paraId="5C8F9905">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2CDF41DB">
      <w:pPr>
        <w:rPr>
          <w:rFonts w:hint="eastAsia" w:ascii="宋体" w:hAnsi="宋体" w:eastAsia="宋体" w:cs="宋体"/>
          <w:color w:val="auto"/>
          <w:highlight w:val="none"/>
        </w:rPr>
      </w:pPr>
    </w:p>
    <w:p w14:paraId="6A2C44DC">
      <w:pPr>
        <w:snapToGrid w:val="0"/>
        <w:spacing w:line="360" w:lineRule="auto"/>
        <w:rPr>
          <w:rFonts w:hint="eastAsia" w:ascii="宋体" w:hAnsi="宋体" w:eastAsia="宋体" w:cs="宋体"/>
          <w:color w:val="auto"/>
          <w:sz w:val="20"/>
          <w:szCs w:val="20"/>
          <w:highlight w:val="none"/>
          <w:shd w:val="clear" w:color="auto" w:fill="FFFFFF"/>
        </w:rPr>
      </w:pPr>
      <w:r>
        <w:rPr>
          <w:rFonts w:hint="eastAsia" w:ascii="宋体" w:hAnsi="宋体" w:eastAsia="宋体" w:cs="宋体"/>
          <w:color w:val="auto"/>
          <w:sz w:val="20"/>
          <w:szCs w:val="20"/>
          <w:highlight w:val="none"/>
          <w:shd w:val="clear" w:color="auto" w:fill="FFFFFF"/>
        </w:rPr>
        <w:t> </w:t>
      </w:r>
    </w:p>
    <w:p w14:paraId="62EEB89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3D952C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69B71C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7D57C32">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300152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7763114">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9E932D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1C0B26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C35792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FBC3C2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6E996B7">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9D51B07">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BC679CF">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7871ED1">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6C4424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0891016">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4DC9E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E121A1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790A59C">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6AA07A">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E13C42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6E889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55ED0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26FEA9">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6973B1A">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5D04B5">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C98258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F4AAC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1900A1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F1100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FF0F6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A5EC0EA">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E019A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810FA9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166DF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46C61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85BB3C0">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07E5F3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D36F7D7">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CEA55D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w:t>
      </w:r>
      <w:r>
        <w:rPr>
          <w:rFonts w:hint="eastAsia" w:asciiTheme="minorEastAsia" w:hAnsiTheme="minorEastAsia" w:eastAsiaTheme="minorEastAsia"/>
          <w:color w:val="auto"/>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C8602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5919C7CD">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980D7F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D1325D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E7E782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9B5F6B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1AFF8D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577EE412">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E2EA10">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E120C1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848B6D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564A4B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1EDBEC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E49E64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82E0AD5">
      <w:pPr>
        <w:pStyle w:val="25"/>
        <w:snapToGrid w:val="0"/>
        <w:spacing w:line="360" w:lineRule="auto"/>
        <w:ind w:firstLine="0" w:firstLineChars="0"/>
        <w:rPr>
          <w:rFonts w:hint="eastAsia" w:ascii="宋体" w:hAnsi="宋体" w:eastAsia="宋体" w:cs="宋体"/>
          <w:color w:val="auto"/>
          <w:highlight w:val="none"/>
        </w:rPr>
      </w:pPr>
    </w:p>
    <w:bookmarkEnd w:id="30"/>
    <w:p w14:paraId="550AA077">
      <w:pPr>
        <w:rPr>
          <w:rFonts w:hint="eastAsia" w:ascii="宋体" w:hAnsi="宋体" w:eastAsia="宋体" w:cs="宋体"/>
          <w:b/>
          <w:color w:val="auto"/>
          <w:sz w:val="36"/>
          <w:szCs w:val="36"/>
          <w:highlight w:val="none"/>
        </w:rPr>
      </w:pPr>
      <w:bookmarkStart w:id="396" w:name="第五部分"/>
      <w:bookmarkStart w:id="397" w:name="_Toc86217003"/>
      <w:r>
        <w:rPr>
          <w:rFonts w:hint="eastAsia" w:ascii="宋体" w:hAnsi="宋体" w:eastAsia="宋体" w:cs="宋体"/>
          <w:b/>
          <w:color w:val="auto"/>
          <w:sz w:val="36"/>
          <w:szCs w:val="36"/>
          <w:highlight w:val="none"/>
        </w:rPr>
        <w:br w:type="page"/>
      </w:r>
    </w:p>
    <w:p w14:paraId="642D7CB6">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0413686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168B1CF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6409AB1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5EE98CC7">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09FE3036">
      <w:pPr>
        <w:pStyle w:val="700"/>
        <w:rPr>
          <w:rFonts w:hint="eastAsia" w:ascii="宋体" w:hAnsi="宋体" w:eastAsia="宋体" w:cs="宋体"/>
          <w:color w:val="auto"/>
          <w:szCs w:val="24"/>
          <w:highlight w:val="none"/>
        </w:rPr>
      </w:pPr>
    </w:p>
    <w:p w14:paraId="62FAA817">
      <w:pPr>
        <w:pStyle w:val="700"/>
        <w:rPr>
          <w:rFonts w:hint="eastAsia" w:ascii="宋体" w:hAnsi="宋体" w:eastAsia="宋体" w:cs="宋体"/>
          <w:color w:val="auto"/>
          <w:szCs w:val="24"/>
          <w:highlight w:val="none"/>
        </w:rPr>
      </w:pPr>
    </w:p>
    <w:p w14:paraId="42D1CF7A">
      <w:pPr>
        <w:spacing w:before="120" w:line="22" w:lineRule="atLeast"/>
        <w:rPr>
          <w:rFonts w:hint="eastAsia" w:ascii="宋体" w:hAnsi="宋体" w:eastAsia="宋体" w:cs="宋体"/>
          <w:color w:val="auto"/>
          <w:sz w:val="24"/>
          <w:highlight w:val="none"/>
        </w:rPr>
      </w:pPr>
    </w:p>
    <w:p w14:paraId="65793721">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建德市寿昌镇人民政府2025年寿昌初级中学改扩建-弱电智能化采购项目</w:t>
      </w:r>
    </w:p>
    <w:p w14:paraId="03F3F744">
      <w:pPr>
        <w:rPr>
          <w:rFonts w:hint="eastAsia" w:ascii="宋体" w:hAnsi="宋体" w:eastAsia="宋体" w:cs="宋体"/>
          <w:color w:val="auto"/>
          <w:sz w:val="24"/>
          <w:highlight w:val="none"/>
        </w:rPr>
      </w:pPr>
    </w:p>
    <w:p w14:paraId="29339F7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eastAsia="zh-CN"/>
        </w:rPr>
        <w:t>建德市寿昌镇人民政府</w:t>
      </w:r>
    </w:p>
    <w:p w14:paraId="29B2D75E">
      <w:pPr>
        <w:spacing w:before="120" w:line="22" w:lineRule="atLeast"/>
        <w:rPr>
          <w:rFonts w:hint="eastAsia" w:ascii="宋体" w:hAnsi="宋体" w:eastAsia="宋体" w:cs="宋体"/>
          <w:color w:val="auto"/>
          <w:sz w:val="24"/>
          <w:highlight w:val="none"/>
        </w:rPr>
      </w:pPr>
    </w:p>
    <w:p w14:paraId="6651B7E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14:paraId="2B2530DD">
      <w:pPr>
        <w:spacing w:before="120" w:line="22" w:lineRule="atLeast"/>
        <w:rPr>
          <w:rFonts w:hint="eastAsia" w:ascii="宋体" w:hAnsi="宋体" w:eastAsia="宋体" w:cs="宋体"/>
          <w:color w:val="auto"/>
          <w:sz w:val="24"/>
          <w:highlight w:val="none"/>
        </w:rPr>
      </w:pPr>
    </w:p>
    <w:p w14:paraId="73CD597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14:paraId="25E1FC4B">
      <w:pPr>
        <w:spacing w:before="120" w:line="22" w:lineRule="atLeast"/>
        <w:rPr>
          <w:rFonts w:hint="eastAsia" w:ascii="宋体" w:hAnsi="宋体" w:eastAsia="宋体" w:cs="宋体"/>
          <w:color w:val="auto"/>
          <w:sz w:val="24"/>
          <w:highlight w:val="none"/>
        </w:rPr>
      </w:pPr>
    </w:p>
    <w:p w14:paraId="7FC5E73F">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1F6F7F9">
      <w:pPr>
        <w:widowControl/>
        <w:jc w:val="left"/>
        <w:rPr>
          <w:rFonts w:hint="eastAsia" w:ascii="宋体" w:hAnsi="宋体" w:eastAsia="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74D2C675">
      <w:pPr>
        <w:spacing w:line="560" w:lineRule="exact"/>
        <w:ind w:firstLine="480" w:firstLineChars="200"/>
        <w:rPr>
          <w:rFonts w:hint="eastAsia" w:ascii="宋体" w:hAnsi="宋体" w:eastAsia="宋体" w:cs="宋体"/>
          <w:color w:val="auto"/>
          <w:sz w:val="24"/>
          <w:highlight w:val="none"/>
        </w:rPr>
      </w:pPr>
      <w:bookmarkStart w:id="398" w:name="_Toc24059"/>
      <w:bookmarkStart w:id="399" w:name="_Toc3029"/>
      <w:bookmarkStart w:id="400" w:name="_Toc2232"/>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建德市寿昌镇人民政府2025年寿昌初级中学改扩建-弱电智能化采购项目</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JD2025BF-073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建德市寿昌镇人民政府2025年寿昌初级中学改扩建-弱电智能化采购项目评审委员会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1207B4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4411CB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合同组成部分</w:t>
      </w:r>
      <w:bookmarkEnd w:id="398"/>
      <w:bookmarkEnd w:id="399"/>
      <w:bookmarkEnd w:id="400"/>
    </w:p>
    <w:p w14:paraId="073824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11E6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C595D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2EA709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22DFD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F6308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03408B9">
      <w:pPr>
        <w:spacing w:line="560" w:lineRule="exact"/>
        <w:ind w:firstLine="482" w:firstLineChars="200"/>
        <w:outlineLvl w:val="0"/>
        <w:rPr>
          <w:rFonts w:hint="eastAsia" w:ascii="宋体" w:hAnsi="宋体" w:eastAsia="宋体" w:cs="宋体"/>
          <w:b/>
          <w:color w:val="auto"/>
          <w:sz w:val="24"/>
          <w:highlight w:val="none"/>
        </w:rPr>
      </w:pPr>
      <w:bookmarkStart w:id="401" w:name="_Toc24300"/>
      <w:bookmarkStart w:id="402" w:name="_Toc21295"/>
      <w:bookmarkStart w:id="403" w:name="_Toc27126"/>
      <w:r>
        <w:rPr>
          <w:rFonts w:hint="eastAsia" w:ascii="宋体" w:hAnsi="宋体" w:eastAsia="宋体" w:cs="宋体"/>
          <w:b/>
          <w:color w:val="auto"/>
          <w:sz w:val="24"/>
          <w:highlight w:val="none"/>
        </w:rPr>
        <w:t>1.2 货物</w:t>
      </w:r>
      <w:bookmarkEnd w:id="401"/>
      <w:bookmarkEnd w:id="402"/>
      <w:bookmarkEnd w:id="403"/>
    </w:p>
    <w:p w14:paraId="7F91ECA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F5B956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3598C7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1EB68073">
      <w:pPr>
        <w:spacing w:line="560" w:lineRule="exact"/>
        <w:ind w:firstLine="482" w:firstLineChars="200"/>
        <w:outlineLvl w:val="0"/>
        <w:rPr>
          <w:rFonts w:hint="eastAsia" w:ascii="宋体" w:hAnsi="宋体" w:eastAsia="宋体" w:cs="宋体"/>
          <w:b/>
          <w:color w:val="auto"/>
          <w:sz w:val="24"/>
          <w:highlight w:val="none"/>
        </w:rPr>
      </w:pPr>
      <w:bookmarkStart w:id="404" w:name="_Toc21631"/>
      <w:bookmarkStart w:id="405" w:name="_Toc21551"/>
      <w:bookmarkStart w:id="406" w:name="_Toc23292"/>
      <w:r>
        <w:rPr>
          <w:rFonts w:hint="eastAsia" w:ascii="宋体" w:hAnsi="宋体" w:eastAsia="宋体" w:cs="宋体"/>
          <w:b/>
          <w:color w:val="auto"/>
          <w:sz w:val="24"/>
          <w:highlight w:val="none"/>
        </w:rPr>
        <w:t>1.3 价款</w:t>
      </w:r>
      <w:bookmarkEnd w:id="404"/>
      <w:bookmarkEnd w:id="405"/>
      <w:bookmarkEnd w:id="406"/>
    </w:p>
    <w:p w14:paraId="7B1677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8EFDDA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B1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8C7DF7">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D2989C">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277E3E3">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90A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3E9541">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B4A552">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ACFA17">
            <w:pPr>
              <w:pStyle w:val="318"/>
              <w:spacing w:line="560" w:lineRule="exact"/>
              <w:ind w:firstLine="200"/>
              <w:jc w:val="center"/>
              <w:rPr>
                <w:rFonts w:hint="eastAsia" w:ascii="宋体" w:hAnsi="宋体" w:eastAsia="宋体" w:cs="宋体"/>
                <w:color w:val="auto"/>
                <w:sz w:val="24"/>
                <w:szCs w:val="24"/>
                <w:highlight w:val="none"/>
              </w:rPr>
            </w:pPr>
          </w:p>
        </w:tc>
      </w:tr>
      <w:tr w14:paraId="40B0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AD1FF5">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00BEB43">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95EFF5">
            <w:pPr>
              <w:pStyle w:val="318"/>
              <w:spacing w:line="560" w:lineRule="exact"/>
              <w:ind w:firstLine="200"/>
              <w:jc w:val="center"/>
              <w:rPr>
                <w:rFonts w:hint="eastAsia" w:ascii="宋体" w:hAnsi="宋体" w:eastAsia="宋体" w:cs="宋体"/>
                <w:color w:val="auto"/>
                <w:sz w:val="24"/>
                <w:szCs w:val="24"/>
                <w:highlight w:val="none"/>
              </w:rPr>
            </w:pPr>
          </w:p>
        </w:tc>
      </w:tr>
      <w:tr w14:paraId="18CE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B2195A">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C67E26">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5177F">
            <w:pPr>
              <w:pStyle w:val="318"/>
              <w:spacing w:line="560" w:lineRule="exact"/>
              <w:ind w:firstLine="200"/>
              <w:jc w:val="center"/>
              <w:rPr>
                <w:rFonts w:hint="eastAsia" w:ascii="宋体" w:hAnsi="宋体" w:eastAsia="宋体" w:cs="宋体"/>
                <w:color w:val="auto"/>
                <w:sz w:val="24"/>
                <w:szCs w:val="24"/>
                <w:highlight w:val="none"/>
              </w:rPr>
            </w:pPr>
          </w:p>
        </w:tc>
      </w:tr>
      <w:tr w14:paraId="570F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B4B08C">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68E24AF">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B16DD4">
            <w:pPr>
              <w:pStyle w:val="318"/>
              <w:spacing w:line="560" w:lineRule="exact"/>
              <w:ind w:firstLine="200"/>
              <w:jc w:val="center"/>
              <w:rPr>
                <w:rFonts w:hint="eastAsia" w:ascii="宋体" w:hAnsi="宋体" w:eastAsia="宋体" w:cs="宋体"/>
                <w:color w:val="auto"/>
                <w:sz w:val="24"/>
                <w:szCs w:val="24"/>
                <w:highlight w:val="none"/>
              </w:rPr>
            </w:pPr>
          </w:p>
        </w:tc>
      </w:tr>
      <w:tr w14:paraId="77E7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ED16F5">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D9174FE">
            <w:pPr>
              <w:pStyle w:val="318"/>
              <w:spacing w:line="560" w:lineRule="exact"/>
              <w:ind w:firstLine="200"/>
              <w:jc w:val="center"/>
              <w:rPr>
                <w:rFonts w:hint="eastAsia" w:ascii="宋体" w:hAnsi="宋体" w:eastAsia="宋体" w:cs="宋体"/>
                <w:color w:val="auto"/>
                <w:sz w:val="24"/>
                <w:szCs w:val="24"/>
                <w:highlight w:val="none"/>
              </w:rPr>
            </w:pPr>
          </w:p>
        </w:tc>
      </w:tr>
    </w:tbl>
    <w:p w14:paraId="2774EF77">
      <w:pPr>
        <w:pStyle w:val="958"/>
        <w:spacing w:before="0" w:beforeAutospacing="0" w:after="0" w:afterAutospacing="0" w:line="360" w:lineRule="auto"/>
        <w:ind w:firstLine="480"/>
        <w:rPr>
          <w:rFonts w:hint="eastAsia" w:ascii="宋体" w:hAnsi="宋体" w:eastAsia="宋体" w:cs="宋体"/>
          <w:b/>
          <w:color w:val="auto"/>
          <w:highlight w:val="none"/>
        </w:rPr>
      </w:pPr>
      <w:bookmarkStart w:id="407" w:name="_Toc22618"/>
      <w:bookmarkStart w:id="408" w:name="_Toc10340"/>
      <w:bookmarkStart w:id="409" w:name="_Toc1814"/>
      <w:r>
        <w:rPr>
          <w:rFonts w:hint="eastAsia" w:ascii="宋体" w:hAnsi="宋体" w:eastAsia="宋体" w:cs="宋体"/>
          <w:b/>
          <w:color w:val="auto"/>
          <w:highlight w:val="none"/>
        </w:rPr>
        <w:t>1.4履约保证金</w:t>
      </w:r>
    </w:p>
    <w:p w14:paraId="54E2122B">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281A850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510257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CD0A8CD">
      <w:pPr>
        <w:pStyle w:val="3"/>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7F9AF03">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92EE3F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07"/>
      <w:bookmarkEnd w:id="408"/>
      <w:bookmarkEnd w:id="409"/>
      <w:r>
        <w:rPr>
          <w:rFonts w:hint="eastAsia" w:ascii="宋体" w:hAnsi="宋体" w:eastAsia="宋体" w:cs="宋体"/>
          <w:b/>
          <w:color w:val="auto"/>
          <w:sz w:val="24"/>
          <w:highlight w:val="none"/>
        </w:rPr>
        <w:t>预付款</w:t>
      </w:r>
    </w:p>
    <w:p w14:paraId="6CADD62C">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（是/否）需要支付预付款。若需要支付预付款的，则：</w:t>
      </w:r>
    </w:p>
    <w:p w14:paraId="5387A45C">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B385043">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4AC8C61">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B81764C">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CEEA148">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60643F">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6642EC9">
      <w:pPr>
        <w:spacing w:line="560" w:lineRule="exact"/>
        <w:ind w:firstLine="482" w:firstLineChars="200"/>
        <w:outlineLvl w:val="0"/>
        <w:rPr>
          <w:rFonts w:hint="eastAsia" w:ascii="宋体" w:hAnsi="宋体" w:eastAsia="宋体" w:cs="宋体"/>
          <w:b/>
          <w:color w:val="auto"/>
          <w:sz w:val="24"/>
          <w:highlight w:val="none"/>
        </w:rPr>
      </w:pPr>
      <w:bookmarkStart w:id="410" w:name="_Toc19304"/>
      <w:bookmarkStart w:id="411" w:name="_Toc32071"/>
      <w:bookmarkStart w:id="412" w:name="_Toc2846"/>
      <w:r>
        <w:rPr>
          <w:rFonts w:hint="eastAsia" w:ascii="宋体" w:hAnsi="宋体" w:eastAsia="宋体" w:cs="宋体"/>
          <w:b/>
          <w:color w:val="auto"/>
          <w:sz w:val="24"/>
          <w:highlight w:val="none"/>
        </w:rPr>
        <w:t>1.7货物交付期限、地点和方式</w:t>
      </w:r>
      <w:bookmarkEnd w:id="410"/>
      <w:bookmarkEnd w:id="411"/>
      <w:bookmarkEnd w:id="412"/>
    </w:p>
    <w:p w14:paraId="07B77B9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64A4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B2F2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06C81F">
      <w:pPr>
        <w:spacing w:line="560" w:lineRule="exact"/>
        <w:ind w:firstLine="482" w:firstLineChars="200"/>
        <w:outlineLvl w:val="0"/>
        <w:rPr>
          <w:rFonts w:hint="eastAsia" w:ascii="宋体" w:hAnsi="宋体" w:eastAsia="宋体" w:cs="宋体"/>
          <w:b/>
          <w:color w:val="auto"/>
          <w:sz w:val="24"/>
          <w:highlight w:val="none"/>
        </w:rPr>
      </w:pPr>
      <w:bookmarkStart w:id="413" w:name="_Toc21423"/>
      <w:bookmarkStart w:id="414" w:name="_Toc27250"/>
      <w:bookmarkStart w:id="415" w:name="_Toc19554"/>
      <w:r>
        <w:rPr>
          <w:rFonts w:hint="eastAsia" w:ascii="宋体" w:hAnsi="宋体" w:eastAsia="宋体" w:cs="宋体"/>
          <w:b/>
          <w:color w:val="auto"/>
          <w:sz w:val="24"/>
          <w:highlight w:val="none"/>
        </w:rPr>
        <w:t>1.8违约责任</w:t>
      </w:r>
      <w:bookmarkEnd w:id="413"/>
      <w:bookmarkEnd w:id="414"/>
      <w:bookmarkEnd w:id="415"/>
    </w:p>
    <w:p w14:paraId="47BCBE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A0981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3AD6A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542F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8628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480E3DD">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1C46B418">
      <w:pPr>
        <w:spacing w:line="560" w:lineRule="exact"/>
        <w:ind w:firstLine="482" w:firstLineChars="200"/>
        <w:outlineLvl w:val="0"/>
        <w:rPr>
          <w:rFonts w:hint="eastAsia" w:ascii="宋体" w:hAnsi="宋体" w:eastAsia="宋体" w:cs="宋体"/>
          <w:b/>
          <w:color w:val="auto"/>
          <w:sz w:val="24"/>
          <w:highlight w:val="none"/>
        </w:rPr>
      </w:pPr>
      <w:bookmarkStart w:id="416" w:name="_Toc15583"/>
      <w:bookmarkStart w:id="417" w:name="_Toc28375"/>
      <w:bookmarkStart w:id="418" w:name="_Toc16021"/>
      <w:r>
        <w:rPr>
          <w:rFonts w:hint="eastAsia" w:ascii="宋体" w:hAnsi="宋体" w:eastAsia="宋体" w:cs="宋体"/>
          <w:b/>
          <w:color w:val="auto"/>
          <w:sz w:val="24"/>
          <w:highlight w:val="none"/>
        </w:rPr>
        <w:t>1.9合同争议的解决</w:t>
      </w:r>
      <w:bookmarkEnd w:id="416"/>
      <w:bookmarkEnd w:id="417"/>
      <w:bookmarkEnd w:id="418"/>
    </w:p>
    <w:p w14:paraId="2B87EE5A">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15F3EF10">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0E7094F">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879D736">
      <w:pPr>
        <w:spacing w:line="560" w:lineRule="exact"/>
        <w:ind w:firstLine="482" w:firstLineChars="200"/>
        <w:outlineLvl w:val="0"/>
        <w:rPr>
          <w:rFonts w:hint="eastAsia" w:ascii="宋体" w:hAnsi="宋体" w:eastAsia="宋体" w:cs="宋体"/>
          <w:b/>
          <w:color w:val="auto"/>
          <w:sz w:val="24"/>
          <w:highlight w:val="none"/>
        </w:rPr>
      </w:pPr>
      <w:bookmarkStart w:id="419" w:name="_Toc15322"/>
      <w:bookmarkStart w:id="420" w:name="_Toc11173"/>
      <w:bookmarkStart w:id="421" w:name="_Toc7245"/>
      <w:r>
        <w:rPr>
          <w:rFonts w:hint="eastAsia" w:ascii="宋体" w:hAnsi="宋体" w:eastAsia="宋体" w:cs="宋体"/>
          <w:b/>
          <w:color w:val="auto"/>
          <w:sz w:val="24"/>
          <w:highlight w:val="none"/>
        </w:rPr>
        <w:t>2.0 合同生效</w:t>
      </w:r>
      <w:bookmarkEnd w:id="419"/>
      <w:bookmarkEnd w:id="420"/>
      <w:bookmarkEnd w:id="421"/>
    </w:p>
    <w:p w14:paraId="17088B97">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ED18667">
      <w:pPr>
        <w:autoSpaceDE w:val="0"/>
        <w:autoSpaceDN w:val="0"/>
        <w:spacing w:line="560" w:lineRule="exact"/>
        <w:rPr>
          <w:rFonts w:hint="eastAsia" w:ascii="宋体" w:hAnsi="宋体" w:eastAsia="宋体" w:cs="宋体"/>
          <w:color w:val="auto"/>
          <w:sz w:val="24"/>
          <w:highlight w:val="none"/>
          <w:lang w:val="zh-CN"/>
        </w:rPr>
      </w:pPr>
    </w:p>
    <w:p w14:paraId="0CC3344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B7E2F2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1D42BC2">
      <w:pPr>
        <w:autoSpaceDE w:val="0"/>
        <w:autoSpaceDN w:val="0"/>
        <w:spacing w:line="560" w:lineRule="exact"/>
        <w:rPr>
          <w:rFonts w:hint="eastAsia" w:ascii="宋体" w:hAnsi="宋体" w:eastAsia="宋体" w:cs="宋体"/>
          <w:color w:val="auto"/>
          <w:sz w:val="24"/>
          <w:highlight w:val="none"/>
          <w:lang w:val="zh-CN"/>
        </w:rPr>
      </w:pPr>
    </w:p>
    <w:p w14:paraId="7C26B6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8927EE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6F1BA01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72D669B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5E2DAD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8BFCED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D4A802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AB56BA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70722C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D704E2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B6000C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148EAA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29FB7B3">
      <w:pPr>
        <w:pStyle w:val="3"/>
        <w:rPr>
          <w:rFonts w:hint="eastAsia" w:ascii="宋体" w:hAnsi="宋体" w:eastAsia="宋体" w:cs="宋体"/>
          <w:color w:val="auto"/>
          <w:sz w:val="24"/>
          <w:highlight w:val="none"/>
        </w:rPr>
      </w:pPr>
    </w:p>
    <w:p w14:paraId="144BB5B2">
      <w:pPr>
        <w:rPr>
          <w:rFonts w:hint="eastAsia" w:ascii="宋体" w:hAnsi="宋体" w:eastAsia="宋体" w:cs="宋体"/>
          <w:color w:val="auto"/>
          <w:sz w:val="24"/>
          <w:highlight w:val="none"/>
        </w:rPr>
      </w:pPr>
    </w:p>
    <w:p w14:paraId="0CC7EA7A">
      <w:pPr>
        <w:pStyle w:val="3"/>
        <w:rPr>
          <w:rFonts w:hint="eastAsia" w:ascii="宋体" w:hAnsi="宋体" w:eastAsia="宋体" w:cs="宋体"/>
          <w:color w:val="auto"/>
          <w:sz w:val="24"/>
          <w:highlight w:val="none"/>
        </w:rPr>
      </w:pPr>
    </w:p>
    <w:p w14:paraId="5FB6C9C0">
      <w:pPr>
        <w:rPr>
          <w:rFonts w:hint="eastAsia" w:ascii="宋体" w:hAnsi="宋体" w:eastAsia="宋体" w:cs="宋体"/>
          <w:color w:val="auto"/>
          <w:sz w:val="24"/>
          <w:highlight w:val="none"/>
        </w:rPr>
      </w:pPr>
    </w:p>
    <w:p w14:paraId="2B1D8BEB">
      <w:pPr>
        <w:pStyle w:val="3"/>
        <w:rPr>
          <w:rFonts w:hint="eastAsia" w:ascii="宋体" w:hAnsi="宋体" w:eastAsia="宋体" w:cs="宋体"/>
          <w:color w:val="auto"/>
          <w:sz w:val="24"/>
          <w:highlight w:val="none"/>
        </w:rPr>
      </w:pPr>
    </w:p>
    <w:p w14:paraId="2CE40D98">
      <w:pPr>
        <w:rPr>
          <w:rFonts w:hint="eastAsia" w:ascii="宋体" w:hAnsi="宋体" w:eastAsia="宋体" w:cs="宋体"/>
          <w:color w:val="auto"/>
          <w:sz w:val="24"/>
          <w:highlight w:val="none"/>
        </w:rPr>
      </w:pPr>
    </w:p>
    <w:p w14:paraId="0C47D878">
      <w:pPr>
        <w:pStyle w:val="700"/>
        <w:spacing w:line="560" w:lineRule="exact"/>
        <w:ind w:firstLine="482"/>
        <w:jc w:val="center"/>
        <w:rPr>
          <w:rFonts w:hint="eastAsia" w:ascii="宋体" w:hAnsi="宋体" w:eastAsia="宋体" w:cs="宋体"/>
          <w:b/>
          <w:color w:val="auto"/>
          <w:szCs w:val="24"/>
          <w:highlight w:val="none"/>
        </w:rPr>
      </w:pPr>
    </w:p>
    <w:p w14:paraId="0B59AA3D">
      <w:pPr>
        <w:pStyle w:val="700"/>
        <w:spacing w:line="560" w:lineRule="exact"/>
        <w:ind w:firstLine="482"/>
        <w:jc w:val="center"/>
        <w:rPr>
          <w:rFonts w:hint="eastAsia" w:ascii="宋体" w:hAnsi="宋体" w:eastAsia="宋体" w:cs="宋体"/>
          <w:b/>
          <w:color w:val="auto"/>
          <w:szCs w:val="24"/>
          <w:highlight w:val="none"/>
        </w:rPr>
      </w:pPr>
    </w:p>
    <w:p w14:paraId="2EE1E981">
      <w:pPr>
        <w:pStyle w:val="700"/>
        <w:spacing w:line="560" w:lineRule="exact"/>
        <w:ind w:firstLine="482"/>
        <w:jc w:val="center"/>
        <w:rPr>
          <w:rFonts w:hint="eastAsia" w:ascii="宋体" w:hAnsi="宋体" w:eastAsia="宋体" w:cs="宋体"/>
          <w:b/>
          <w:color w:val="auto"/>
          <w:szCs w:val="24"/>
          <w:highlight w:val="none"/>
        </w:rPr>
      </w:pPr>
    </w:p>
    <w:p w14:paraId="05A81C2E">
      <w:pPr>
        <w:pStyle w:val="700"/>
        <w:spacing w:line="560" w:lineRule="exact"/>
        <w:ind w:firstLine="482"/>
        <w:jc w:val="center"/>
        <w:rPr>
          <w:rFonts w:hint="eastAsia" w:ascii="宋体" w:hAnsi="宋体" w:eastAsia="宋体" w:cs="宋体"/>
          <w:b/>
          <w:color w:val="auto"/>
          <w:szCs w:val="24"/>
          <w:highlight w:val="none"/>
        </w:rPr>
      </w:pPr>
    </w:p>
    <w:p w14:paraId="4748D333">
      <w:pPr>
        <w:pStyle w:val="700"/>
        <w:spacing w:line="560" w:lineRule="exact"/>
        <w:ind w:firstLine="482"/>
        <w:jc w:val="center"/>
        <w:rPr>
          <w:rFonts w:hint="eastAsia" w:ascii="宋体" w:hAnsi="宋体" w:eastAsia="宋体" w:cs="宋体"/>
          <w:b/>
          <w:color w:val="auto"/>
          <w:szCs w:val="24"/>
          <w:highlight w:val="none"/>
        </w:rPr>
      </w:pPr>
    </w:p>
    <w:p w14:paraId="7ADC3820">
      <w:pPr>
        <w:pStyle w:val="700"/>
        <w:spacing w:line="560" w:lineRule="exact"/>
        <w:ind w:firstLine="482"/>
        <w:jc w:val="center"/>
        <w:rPr>
          <w:rFonts w:hint="eastAsia" w:ascii="宋体" w:hAnsi="宋体" w:eastAsia="宋体" w:cs="宋体"/>
          <w:b/>
          <w:color w:val="auto"/>
          <w:szCs w:val="24"/>
          <w:highlight w:val="none"/>
        </w:rPr>
      </w:pPr>
    </w:p>
    <w:p w14:paraId="11633B94">
      <w:pPr>
        <w:pStyle w:val="700"/>
        <w:spacing w:line="560" w:lineRule="exact"/>
        <w:ind w:firstLine="482"/>
        <w:jc w:val="center"/>
        <w:rPr>
          <w:rFonts w:hint="eastAsia" w:ascii="宋体" w:hAnsi="宋体" w:eastAsia="宋体" w:cs="宋体"/>
          <w:b/>
          <w:color w:val="auto"/>
          <w:szCs w:val="24"/>
          <w:highlight w:val="none"/>
        </w:rPr>
      </w:pPr>
    </w:p>
    <w:p w14:paraId="058A02CA">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517FDA4">
      <w:pPr>
        <w:spacing w:line="560" w:lineRule="exact"/>
        <w:ind w:firstLine="482" w:firstLineChars="200"/>
        <w:outlineLvl w:val="0"/>
        <w:rPr>
          <w:rFonts w:hint="eastAsia" w:ascii="宋体" w:hAnsi="宋体" w:eastAsia="宋体" w:cs="宋体"/>
          <w:b/>
          <w:color w:val="auto"/>
          <w:sz w:val="24"/>
          <w:highlight w:val="none"/>
        </w:rPr>
      </w:pPr>
      <w:bookmarkStart w:id="422" w:name="_Ref467379214"/>
      <w:bookmarkStart w:id="423" w:name="_Ref467378404"/>
      <w:bookmarkStart w:id="424" w:name="_Toc279701240"/>
      <w:bookmarkStart w:id="425" w:name="_Ref467379195"/>
      <w:bookmarkStart w:id="426" w:name="_Toc487900349"/>
      <w:bookmarkStart w:id="427" w:name="_Ref467378463"/>
      <w:bookmarkStart w:id="428" w:name="_Toc16917"/>
      <w:bookmarkStart w:id="429" w:name="_Ref467379205"/>
      <w:bookmarkStart w:id="430" w:name="_Ref467379101"/>
      <w:bookmarkStart w:id="431" w:name="_Ref467379094"/>
      <w:bookmarkStart w:id="432" w:name="_Toc28763"/>
      <w:bookmarkStart w:id="433" w:name="_Ref467378499"/>
      <w:bookmarkStart w:id="434" w:name="_Toc259093669"/>
      <w:bookmarkStart w:id="435" w:name="_Ref467379225"/>
      <w:bookmarkStart w:id="436" w:name="_Toc19614"/>
      <w:bookmarkStart w:id="437" w:name="_Ref467379109"/>
      <w:r>
        <w:rPr>
          <w:rFonts w:hint="eastAsia" w:ascii="宋体" w:hAnsi="宋体" w:eastAsia="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9E29D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8BDE0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AD235F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873D4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990F47B">
      <w:pPr>
        <w:spacing w:line="560" w:lineRule="exact"/>
        <w:ind w:firstLine="480" w:firstLineChars="200"/>
        <w:rPr>
          <w:rFonts w:hint="eastAsia" w:ascii="宋体" w:hAnsi="宋体" w:eastAsia="宋体" w:cs="宋体"/>
          <w:color w:val="auto"/>
          <w:sz w:val="24"/>
          <w:highlight w:val="none"/>
        </w:rPr>
      </w:pPr>
      <w:bookmarkStart w:id="438" w:name="_Ref467378840"/>
      <w:r>
        <w:rPr>
          <w:rFonts w:hint="eastAsia" w:ascii="宋体" w:hAnsi="宋体" w:eastAsia="宋体" w:cs="宋体"/>
          <w:color w:val="auto"/>
          <w:sz w:val="24"/>
          <w:highlight w:val="none"/>
        </w:rPr>
        <w:t>2.1.4 “甲方”系指与中标或成交供应商签署合同的采购人</w:t>
      </w:r>
      <w:bookmarkEnd w:id="438"/>
      <w:r>
        <w:rPr>
          <w:rFonts w:hint="eastAsia" w:ascii="宋体" w:hAnsi="宋体" w:eastAsia="宋体" w:cs="宋体"/>
          <w:color w:val="auto"/>
          <w:sz w:val="24"/>
          <w:highlight w:val="none"/>
        </w:rPr>
        <w:t>；采购人委托采购代理机构代表其与乙方签订合同的，采购人的授权委托书作为合同附件。</w:t>
      </w:r>
    </w:p>
    <w:p w14:paraId="00EA0B21">
      <w:pPr>
        <w:spacing w:line="560" w:lineRule="exact"/>
        <w:ind w:firstLine="480" w:firstLineChars="200"/>
        <w:rPr>
          <w:rFonts w:hint="eastAsia" w:ascii="宋体" w:hAnsi="宋体" w:eastAsia="宋体" w:cs="宋体"/>
          <w:color w:val="auto"/>
          <w:sz w:val="24"/>
          <w:highlight w:val="none"/>
        </w:rPr>
      </w:pPr>
      <w:bookmarkStart w:id="439" w:name="_Ref467379400"/>
      <w:r>
        <w:rPr>
          <w:rFonts w:hint="eastAsia" w:ascii="宋体" w:hAnsi="宋体" w:eastAsia="宋体" w:cs="宋体"/>
          <w:color w:val="auto"/>
          <w:sz w:val="24"/>
          <w:highlight w:val="none"/>
        </w:rPr>
        <w:t>2.1.5 “乙方”系指根据合同约定交付货物的中标或成交供应商</w:t>
      </w:r>
      <w:bookmarkEnd w:id="439"/>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59016F">
      <w:pPr>
        <w:spacing w:line="560" w:lineRule="exact"/>
        <w:ind w:firstLine="480" w:firstLineChars="200"/>
        <w:rPr>
          <w:rFonts w:hint="eastAsia" w:ascii="宋体" w:hAnsi="宋体" w:eastAsia="宋体" w:cs="宋体"/>
          <w:color w:val="auto"/>
          <w:sz w:val="24"/>
          <w:highlight w:val="none"/>
        </w:rPr>
      </w:pPr>
      <w:bookmarkStart w:id="440" w:name="_Ref467379436"/>
      <w:r>
        <w:rPr>
          <w:rFonts w:hint="eastAsia" w:ascii="宋体" w:hAnsi="宋体" w:eastAsia="宋体" w:cs="宋体"/>
          <w:color w:val="auto"/>
          <w:sz w:val="24"/>
          <w:highlight w:val="none"/>
        </w:rPr>
        <w:t>2.1.6 “现场”系指合同约定货物将要运至或者安装的地点。</w:t>
      </w:r>
      <w:bookmarkEnd w:id="440"/>
    </w:p>
    <w:p w14:paraId="352DB2BD">
      <w:pPr>
        <w:spacing w:line="560" w:lineRule="exact"/>
        <w:ind w:firstLine="482" w:firstLineChars="200"/>
        <w:outlineLvl w:val="0"/>
        <w:rPr>
          <w:rFonts w:hint="eastAsia" w:ascii="宋体" w:hAnsi="宋体" w:eastAsia="宋体" w:cs="宋体"/>
          <w:b/>
          <w:color w:val="auto"/>
          <w:sz w:val="24"/>
          <w:highlight w:val="none"/>
        </w:rPr>
      </w:pPr>
      <w:bookmarkStart w:id="441" w:name="_Toc487900350"/>
      <w:bookmarkStart w:id="442" w:name="_Toc13336"/>
      <w:bookmarkStart w:id="443" w:name="_Toc279701241"/>
      <w:bookmarkStart w:id="444" w:name="_Toc27635"/>
      <w:bookmarkStart w:id="445" w:name="_Toc259093670"/>
      <w:bookmarkStart w:id="446" w:name="_Toc32504"/>
      <w:r>
        <w:rPr>
          <w:rFonts w:hint="eastAsia" w:ascii="宋体" w:hAnsi="宋体" w:eastAsia="宋体" w:cs="宋体"/>
          <w:b/>
          <w:color w:val="auto"/>
          <w:sz w:val="24"/>
          <w:highlight w:val="none"/>
        </w:rPr>
        <w:t>2.2 技术规范</w:t>
      </w:r>
      <w:bookmarkEnd w:id="441"/>
      <w:bookmarkEnd w:id="442"/>
      <w:bookmarkEnd w:id="443"/>
      <w:bookmarkEnd w:id="444"/>
      <w:bookmarkEnd w:id="445"/>
      <w:bookmarkEnd w:id="446"/>
    </w:p>
    <w:p w14:paraId="3AB6D0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538E04">
      <w:pPr>
        <w:spacing w:line="560" w:lineRule="exact"/>
        <w:ind w:firstLine="482" w:firstLineChars="200"/>
        <w:outlineLvl w:val="0"/>
        <w:rPr>
          <w:rFonts w:hint="eastAsia" w:ascii="宋体" w:hAnsi="宋体" w:eastAsia="宋体" w:cs="宋体"/>
          <w:b/>
          <w:color w:val="auto"/>
          <w:sz w:val="24"/>
          <w:highlight w:val="none"/>
        </w:rPr>
      </w:pPr>
      <w:bookmarkStart w:id="447" w:name="_Toc279701242"/>
      <w:bookmarkStart w:id="448" w:name="_Toc31634"/>
      <w:bookmarkStart w:id="449" w:name="_Toc259093671"/>
      <w:bookmarkStart w:id="450" w:name="_Toc487900351"/>
      <w:bookmarkStart w:id="451" w:name="_Toc27853"/>
      <w:bookmarkStart w:id="452" w:name="_Toc9829"/>
      <w:r>
        <w:rPr>
          <w:rFonts w:hint="eastAsia" w:ascii="宋体" w:hAnsi="宋体" w:eastAsia="宋体" w:cs="宋体"/>
          <w:b/>
          <w:color w:val="auto"/>
          <w:sz w:val="24"/>
          <w:highlight w:val="none"/>
        </w:rPr>
        <w:t>2.3 知识产权</w:t>
      </w:r>
      <w:bookmarkEnd w:id="447"/>
      <w:bookmarkEnd w:id="448"/>
      <w:bookmarkEnd w:id="449"/>
      <w:bookmarkEnd w:id="450"/>
      <w:bookmarkEnd w:id="451"/>
      <w:bookmarkEnd w:id="452"/>
    </w:p>
    <w:p w14:paraId="6EC930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0032D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303B6CC">
      <w:pPr>
        <w:spacing w:line="560" w:lineRule="exact"/>
        <w:ind w:firstLine="482" w:firstLineChars="200"/>
        <w:outlineLvl w:val="0"/>
        <w:rPr>
          <w:rFonts w:hint="eastAsia" w:ascii="宋体" w:hAnsi="宋体" w:eastAsia="宋体" w:cs="宋体"/>
          <w:b/>
          <w:color w:val="auto"/>
          <w:sz w:val="24"/>
          <w:highlight w:val="none"/>
        </w:rPr>
      </w:pPr>
      <w:bookmarkStart w:id="453" w:name="_Toc29149"/>
      <w:bookmarkStart w:id="454" w:name="_Toc4194"/>
      <w:bookmarkStart w:id="455" w:name="_Toc11932"/>
      <w:r>
        <w:rPr>
          <w:rFonts w:hint="eastAsia" w:ascii="宋体" w:hAnsi="宋体" w:eastAsia="宋体" w:cs="宋体"/>
          <w:b/>
          <w:color w:val="auto"/>
          <w:sz w:val="24"/>
          <w:highlight w:val="none"/>
        </w:rPr>
        <w:t>2.4 包装和装运</w:t>
      </w:r>
      <w:bookmarkEnd w:id="453"/>
      <w:bookmarkEnd w:id="454"/>
      <w:bookmarkEnd w:id="455"/>
    </w:p>
    <w:p w14:paraId="7B7D27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B0C9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4DAAD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B169DB7">
      <w:pPr>
        <w:spacing w:line="560" w:lineRule="exact"/>
        <w:ind w:firstLine="482" w:firstLineChars="200"/>
        <w:outlineLvl w:val="0"/>
        <w:rPr>
          <w:rFonts w:hint="eastAsia" w:ascii="宋体" w:hAnsi="宋体" w:eastAsia="宋体" w:cs="宋体"/>
          <w:b/>
          <w:color w:val="auto"/>
          <w:sz w:val="24"/>
          <w:highlight w:val="none"/>
        </w:rPr>
      </w:pPr>
      <w:bookmarkStart w:id="456" w:name="_Ref467378591"/>
      <w:bookmarkStart w:id="457" w:name="_Ref467378541"/>
      <w:bookmarkStart w:id="458" w:name="_Ref467379542"/>
      <w:bookmarkStart w:id="459" w:name="_Ref467379536"/>
      <w:bookmarkStart w:id="460" w:name="_Toc279701245"/>
      <w:bookmarkStart w:id="461" w:name="_Toc487900354"/>
      <w:bookmarkStart w:id="462" w:name="_Ref467379527"/>
      <w:bookmarkStart w:id="463" w:name="_Toc259093674"/>
      <w:bookmarkStart w:id="464" w:name="_Toc19074"/>
      <w:bookmarkStart w:id="465" w:name="_Toc30272"/>
      <w:bookmarkStart w:id="466" w:name="_Toc26182"/>
      <w:r>
        <w:rPr>
          <w:rFonts w:hint="eastAsia" w:ascii="宋体" w:hAnsi="宋体" w:eastAsia="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eastAsia="宋体" w:cs="宋体"/>
          <w:b/>
          <w:color w:val="auto"/>
          <w:sz w:val="24"/>
          <w:highlight w:val="none"/>
        </w:rPr>
        <w:t>5 履约检查和问题反馈</w:t>
      </w:r>
      <w:bookmarkEnd w:id="464"/>
      <w:bookmarkEnd w:id="465"/>
      <w:bookmarkEnd w:id="466"/>
    </w:p>
    <w:p w14:paraId="7135933E">
      <w:pPr>
        <w:spacing w:line="560" w:lineRule="exact"/>
        <w:ind w:firstLine="480" w:firstLineChars="200"/>
        <w:rPr>
          <w:rFonts w:hint="eastAsia" w:ascii="宋体" w:hAnsi="宋体" w:eastAsia="宋体" w:cs="宋体"/>
          <w:color w:val="auto"/>
          <w:sz w:val="24"/>
          <w:highlight w:val="none"/>
        </w:rPr>
      </w:pPr>
      <w:bookmarkStart w:id="467" w:name="_Ref467379657"/>
      <w:r>
        <w:rPr>
          <w:rFonts w:hint="eastAsia" w:ascii="宋体" w:hAnsi="宋体" w:eastAsia="宋体" w:cs="宋体"/>
          <w:color w:val="auto"/>
          <w:sz w:val="24"/>
          <w:highlight w:val="none"/>
        </w:rPr>
        <w:t>2.5.1</w:t>
      </w:r>
      <w:bookmarkEnd w:id="467"/>
      <w:bookmarkStart w:id="468" w:name="_Toc186431854"/>
      <w:bookmarkStart w:id="469" w:name="_Toc487900357"/>
      <w:bookmarkStart w:id="470" w:name="_Ref467379807"/>
      <w:bookmarkStart w:id="471" w:name="_Toc279701247"/>
      <w:bookmarkStart w:id="472" w:name="_Toc259093676"/>
      <w:bookmarkStart w:id="473" w:name="_Ref467379793"/>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B075A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eastAsia="宋体" w:cs="宋体"/>
          <w:color w:val="auto"/>
          <w:sz w:val="24"/>
          <w:highlight w:val="none"/>
        </w:rPr>
        <w:t>。</w:t>
      </w:r>
    </w:p>
    <w:bookmarkEnd w:id="469"/>
    <w:bookmarkEnd w:id="470"/>
    <w:bookmarkEnd w:id="471"/>
    <w:bookmarkEnd w:id="472"/>
    <w:bookmarkEnd w:id="473"/>
    <w:bookmarkEnd w:id="474"/>
    <w:p w14:paraId="19B7ECE8">
      <w:pPr>
        <w:spacing w:line="560" w:lineRule="exact"/>
        <w:ind w:firstLine="482" w:firstLineChars="200"/>
        <w:outlineLvl w:val="0"/>
        <w:rPr>
          <w:rFonts w:hint="eastAsia" w:ascii="宋体" w:hAnsi="宋体" w:eastAsia="宋体" w:cs="宋体"/>
          <w:b/>
          <w:color w:val="auto"/>
          <w:sz w:val="24"/>
          <w:highlight w:val="none"/>
        </w:rPr>
      </w:pPr>
      <w:bookmarkStart w:id="475" w:name="_Toc279701248"/>
      <w:bookmarkStart w:id="476" w:name="_Toc259093677"/>
      <w:bookmarkStart w:id="477" w:name="_Ref467379923"/>
      <w:bookmarkStart w:id="478" w:name="_Ref467379852"/>
      <w:bookmarkStart w:id="479" w:name="_Toc487900358"/>
      <w:bookmarkStart w:id="480" w:name="_Ref467379863"/>
      <w:bookmarkStart w:id="481" w:name="_Toc16110"/>
      <w:bookmarkStart w:id="482" w:name="_Toc774"/>
      <w:bookmarkStart w:id="483" w:name="_Toc3225"/>
      <w:r>
        <w:rPr>
          <w:rFonts w:hint="eastAsia" w:ascii="宋体" w:hAnsi="宋体" w:eastAsia="宋体" w:cs="宋体"/>
          <w:b/>
          <w:color w:val="auto"/>
          <w:sz w:val="24"/>
          <w:highlight w:val="none"/>
        </w:rPr>
        <w:t>2.6 技术资料</w:t>
      </w:r>
      <w:bookmarkEnd w:id="475"/>
      <w:bookmarkEnd w:id="476"/>
      <w:bookmarkEnd w:id="477"/>
      <w:bookmarkEnd w:id="478"/>
      <w:bookmarkEnd w:id="479"/>
      <w:bookmarkEnd w:id="480"/>
      <w:r>
        <w:rPr>
          <w:rFonts w:hint="eastAsia" w:ascii="宋体" w:hAnsi="宋体" w:eastAsia="宋体" w:cs="宋体"/>
          <w:b/>
          <w:color w:val="auto"/>
          <w:sz w:val="24"/>
          <w:highlight w:val="none"/>
        </w:rPr>
        <w:t>和保密义务</w:t>
      </w:r>
      <w:bookmarkEnd w:id="481"/>
      <w:bookmarkEnd w:id="482"/>
      <w:bookmarkEnd w:id="483"/>
    </w:p>
    <w:p w14:paraId="7157C0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7A6BC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3E3517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1C6D533">
      <w:pPr>
        <w:spacing w:line="560" w:lineRule="exact"/>
        <w:ind w:firstLine="482" w:firstLineChars="200"/>
        <w:outlineLvl w:val="0"/>
        <w:rPr>
          <w:rFonts w:hint="eastAsia" w:ascii="宋体" w:hAnsi="宋体" w:eastAsia="宋体" w:cs="宋体"/>
          <w:b/>
          <w:color w:val="auto"/>
          <w:sz w:val="24"/>
          <w:highlight w:val="none"/>
        </w:rPr>
      </w:pPr>
      <w:bookmarkStart w:id="484" w:name="_Toc7860"/>
      <w:r>
        <w:rPr>
          <w:rFonts w:hint="eastAsia" w:ascii="宋体" w:hAnsi="宋体" w:eastAsia="宋体" w:cs="宋体"/>
          <w:b/>
          <w:color w:val="auto"/>
          <w:sz w:val="24"/>
          <w:highlight w:val="none"/>
        </w:rPr>
        <w:t>2.7 质量保证</w:t>
      </w:r>
      <w:bookmarkEnd w:id="484"/>
    </w:p>
    <w:p w14:paraId="596E03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79E39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9EDE826">
      <w:pPr>
        <w:spacing w:line="560" w:lineRule="exact"/>
        <w:ind w:firstLine="482" w:firstLineChars="200"/>
        <w:outlineLvl w:val="0"/>
        <w:rPr>
          <w:rFonts w:hint="eastAsia" w:ascii="宋体" w:hAnsi="宋体" w:eastAsia="宋体" w:cs="宋体"/>
          <w:b/>
          <w:color w:val="auto"/>
          <w:sz w:val="24"/>
          <w:highlight w:val="none"/>
        </w:rPr>
      </w:pPr>
      <w:bookmarkStart w:id="485" w:name="_Toc17244"/>
      <w:bookmarkStart w:id="486" w:name="_Toc259093681"/>
      <w:bookmarkStart w:id="487" w:name="_Toc279701252"/>
      <w:bookmarkStart w:id="488" w:name="_Toc487900362"/>
      <w:r>
        <w:rPr>
          <w:rFonts w:hint="eastAsia" w:ascii="宋体" w:hAnsi="宋体" w:eastAsia="宋体" w:cs="宋体"/>
          <w:b/>
          <w:color w:val="auto"/>
          <w:sz w:val="24"/>
          <w:highlight w:val="none"/>
        </w:rPr>
        <w:t>2.8 货物的风险负担</w:t>
      </w:r>
      <w:bookmarkEnd w:id="485"/>
    </w:p>
    <w:p w14:paraId="6BF78FAC">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EEC9FFB">
      <w:pPr>
        <w:spacing w:line="560" w:lineRule="exact"/>
        <w:ind w:firstLine="482" w:firstLineChars="200"/>
        <w:outlineLvl w:val="0"/>
        <w:rPr>
          <w:rFonts w:hint="eastAsia" w:ascii="宋体" w:hAnsi="宋体" w:eastAsia="宋体" w:cs="宋体"/>
          <w:b/>
          <w:color w:val="auto"/>
          <w:sz w:val="24"/>
          <w:highlight w:val="none"/>
        </w:rPr>
      </w:pPr>
      <w:bookmarkStart w:id="489" w:name="_Toc14055"/>
      <w:r>
        <w:rPr>
          <w:rFonts w:hint="eastAsia" w:ascii="宋体" w:hAnsi="宋体" w:eastAsia="宋体" w:cs="宋体"/>
          <w:b/>
          <w:color w:val="auto"/>
          <w:sz w:val="24"/>
          <w:highlight w:val="none"/>
        </w:rPr>
        <w:t>2.9 延迟交货</w:t>
      </w:r>
      <w:bookmarkEnd w:id="486"/>
      <w:bookmarkEnd w:id="487"/>
      <w:bookmarkEnd w:id="488"/>
      <w:bookmarkEnd w:id="489"/>
    </w:p>
    <w:p w14:paraId="08B6BA3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AEA27BC">
      <w:pPr>
        <w:spacing w:line="560" w:lineRule="exact"/>
        <w:ind w:firstLine="482" w:firstLineChars="200"/>
        <w:outlineLvl w:val="0"/>
        <w:rPr>
          <w:rFonts w:hint="eastAsia" w:ascii="宋体" w:hAnsi="宋体" w:eastAsia="宋体" w:cs="宋体"/>
          <w:b/>
          <w:color w:val="auto"/>
          <w:sz w:val="24"/>
          <w:highlight w:val="none"/>
        </w:rPr>
      </w:pPr>
      <w:bookmarkStart w:id="490" w:name="_Toc7502"/>
      <w:bookmarkStart w:id="491" w:name="_Toc279701254"/>
      <w:bookmarkStart w:id="492" w:name="_Toc487900364"/>
      <w:bookmarkStart w:id="493" w:name="_Ref467378121"/>
      <w:bookmarkStart w:id="494" w:name="_Toc259093683"/>
      <w:r>
        <w:rPr>
          <w:rFonts w:hint="eastAsia" w:ascii="宋体" w:hAnsi="宋体" w:eastAsia="宋体" w:cs="宋体"/>
          <w:b/>
          <w:color w:val="auto"/>
          <w:sz w:val="24"/>
          <w:highlight w:val="none"/>
        </w:rPr>
        <w:t>2.10 合同变更</w:t>
      </w:r>
      <w:bookmarkEnd w:id="490"/>
    </w:p>
    <w:p w14:paraId="59B332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14:paraId="6C99229E">
      <w:pPr>
        <w:spacing w:line="560" w:lineRule="exact"/>
        <w:ind w:firstLine="482" w:firstLineChars="200"/>
        <w:outlineLvl w:val="0"/>
        <w:rPr>
          <w:rFonts w:hint="eastAsia" w:ascii="宋体" w:hAnsi="宋体" w:eastAsia="宋体" w:cs="宋体"/>
          <w:b/>
          <w:color w:val="auto"/>
          <w:sz w:val="24"/>
          <w:highlight w:val="none"/>
        </w:rPr>
      </w:pPr>
      <w:bookmarkStart w:id="498" w:name="_Toc22955"/>
      <w:bookmarkStart w:id="499" w:name="_Toc10366"/>
      <w:bookmarkStart w:id="500" w:name="_Toc15237"/>
      <w:r>
        <w:rPr>
          <w:rFonts w:hint="eastAsia" w:ascii="宋体" w:hAnsi="宋体" w:eastAsia="宋体" w:cs="宋体"/>
          <w:b/>
          <w:color w:val="auto"/>
          <w:sz w:val="24"/>
          <w:highlight w:val="none"/>
        </w:rPr>
        <w:t>2.11 合同转让</w:t>
      </w:r>
      <w:bookmarkEnd w:id="495"/>
      <w:bookmarkEnd w:id="496"/>
      <w:bookmarkEnd w:id="497"/>
      <w:r>
        <w:rPr>
          <w:rFonts w:hint="eastAsia" w:ascii="宋体" w:hAnsi="宋体" w:eastAsia="宋体" w:cs="宋体"/>
          <w:b/>
          <w:color w:val="auto"/>
          <w:sz w:val="24"/>
          <w:highlight w:val="none"/>
        </w:rPr>
        <w:t>和分包</w:t>
      </w:r>
      <w:bookmarkEnd w:id="498"/>
      <w:bookmarkEnd w:id="499"/>
      <w:bookmarkEnd w:id="500"/>
    </w:p>
    <w:p w14:paraId="7CD4F6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02B4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260F6441">
      <w:pPr>
        <w:spacing w:line="560" w:lineRule="exact"/>
        <w:ind w:firstLine="482" w:firstLineChars="200"/>
        <w:outlineLvl w:val="0"/>
        <w:rPr>
          <w:rFonts w:hint="eastAsia" w:ascii="宋体" w:hAnsi="宋体" w:eastAsia="宋体" w:cs="宋体"/>
          <w:b/>
          <w:color w:val="auto"/>
          <w:sz w:val="24"/>
          <w:highlight w:val="none"/>
        </w:rPr>
      </w:pPr>
      <w:bookmarkStart w:id="501" w:name="_Toc14066"/>
      <w:bookmarkStart w:id="502" w:name="_Toc16508"/>
      <w:bookmarkStart w:id="503" w:name="_Toc13566"/>
      <w:r>
        <w:rPr>
          <w:rFonts w:hint="eastAsia" w:ascii="宋体" w:hAnsi="宋体" w:eastAsia="宋体" w:cs="宋体"/>
          <w:b/>
          <w:color w:val="auto"/>
          <w:sz w:val="24"/>
          <w:highlight w:val="none"/>
        </w:rPr>
        <w:t>2.12 不可抗力</w:t>
      </w:r>
      <w:bookmarkEnd w:id="501"/>
      <w:bookmarkEnd w:id="502"/>
      <w:bookmarkEnd w:id="503"/>
    </w:p>
    <w:p w14:paraId="2FCED4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5C4D54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496891C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711B2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8EB01B5">
      <w:pPr>
        <w:spacing w:line="560" w:lineRule="exact"/>
        <w:ind w:firstLine="482" w:firstLineChars="200"/>
        <w:outlineLvl w:val="0"/>
        <w:rPr>
          <w:rFonts w:hint="eastAsia" w:ascii="宋体" w:hAnsi="宋体" w:eastAsia="宋体" w:cs="宋体"/>
          <w:b/>
          <w:color w:val="auto"/>
          <w:sz w:val="24"/>
          <w:highlight w:val="none"/>
        </w:rPr>
      </w:pPr>
      <w:bookmarkStart w:id="504" w:name="_Toc279701255"/>
      <w:bookmarkStart w:id="505" w:name="_Toc487900365"/>
      <w:bookmarkStart w:id="506" w:name="_Toc689"/>
      <w:bookmarkStart w:id="507" w:name="_Toc259093684"/>
      <w:bookmarkStart w:id="508" w:name="_Toc30676"/>
      <w:bookmarkStart w:id="509" w:name="_Toc6969"/>
      <w:r>
        <w:rPr>
          <w:rFonts w:hint="eastAsia" w:ascii="宋体" w:hAnsi="宋体" w:eastAsia="宋体" w:cs="宋体"/>
          <w:b/>
          <w:color w:val="auto"/>
          <w:sz w:val="24"/>
          <w:highlight w:val="none"/>
        </w:rPr>
        <w:t>2.13 税费</w:t>
      </w:r>
      <w:bookmarkEnd w:id="504"/>
      <w:bookmarkEnd w:id="505"/>
      <w:bookmarkEnd w:id="506"/>
      <w:bookmarkEnd w:id="507"/>
      <w:bookmarkEnd w:id="508"/>
      <w:bookmarkEnd w:id="509"/>
    </w:p>
    <w:p w14:paraId="4810CF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2F22B6AB">
      <w:pPr>
        <w:spacing w:line="560" w:lineRule="exact"/>
        <w:ind w:firstLine="482" w:firstLineChars="200"/>
        <w:outlineLvl w:val="0"/>
        <w:rPr>
          <w:rFonts w:hint="eastAsia" w:ascii="宋体" w:hAnsi="宋体" w:eastAsia="宋体" w:cs="宋体"/>
          <w:b/>
          <w:color w:val="auto"/>
          <w:sz w:val="24"/>
          <w:highlight w:val="none"/>
        </w:rPr>
      </w:pPr>
      <w:bookmarkStart w:id="510" w:name="_Toc16959"/>
      <w:bookmarkStart w:id="511" w:name="_Toc487900368"/>
      <w:bookmarkStart w:id="512" w:name="_Toc259093687"/>
      <w:bookmarkStart w:id="513" w:name="_Toc279701258"/>
      <w:bookmarkStart w:id="514" w:name="_Toc7102"/>
      <w:bookmarkStart w:id="515" w:name="_Toc8298"/>
      <w:r>
        <w:rPr>
          <w:rFonts w:hint="eastAsia" w:ascii="宋体" w:hAnsi="宋体" w:eastAsia="宋体" w:cs="宋体"/>
          <w:b/>
          <w:color w:val="auto"/>
          <w:sz w:val="24"/>
          <w:highlight w:val="none"/>
        </w:rPr>
        <w:t>2.14乙方破产</w:t>
      </w:r>
      <w:bookmarkEnd w:id="510"/>
      <w:bookmarkEnd w:id="511"/>
      <w:bookmarkEnd w:id="512"/>
      <w:bookmarkEnd w:id="513"/>
      <w:bookmarkEnd w:id="514"/>
      <w:bookmarkEnd w:id="515"/>
    </w:p>
    <w:p w14:paraId="5E481A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4C0DD9">
      <w:pPr>
        <w:spacing w:line="560" w:lineRule="exact"/>
        <w:ind w:firstLine="482" w:firstLineChars="200"/>
        <w:outlineLvl w:val="0"/>
        <w:rPr>
          <w:rFonts w:hint="eastAsia" w:ascii="宋体" w:hAnsi="宋体" w:eastAsia="宋体" w:cs="宋体"/>
          <w:b/>
          <w:color w:val="auto"/>
          <w:sz w:val="24"/>
          <w:highlight w:val="none"/>
        </w:rPr>
      </w:pPr>
      <w:bookmarkStart w:id="516" w:name="_Toc15387"/>
      <w:bookmarkStart w:id="517" w:name="_Toc29333"/>
      <w:bookmarkStart w:id="518" w:name="_Toc6134"/>
      <w:r>
        <w:rPr>
          <w:rFonts w:hint="eastAsia" w:ascii="宋体" w:hAnsi="宋体" w:eastAsia="宋体" w:cs="宋体"/>
          <w:b/>
          <w:color w:val="auto"/>
          <w:sz w:val="24"/>
          <w:highlight w:val="none"/>
        </w:rPr>
        <w:t>2.15 合同中止、终止</w:t>
      </w:r>
      <w:bookmarkEnd w:id="516"/>
      <w:bookmarkEnd w:id="517"/>
      <w:bookmarkEnd w:id="518"/>
    </w:p>
    <w:p w14:paraId="51BD5D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21BBFA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2354EC1">
      <w:pPr>
        <w:spacing w:line="560" w:lineRule="exact"/>
        <w:ind w:firstLine="482" w:firstLineChars="200"/>
        <w:outlineLvl w:val="0"/>
        <w:rPr>
          <w:rFonts w:hint="eastAsia" w:ascii="宋体" w:hAnsi="宋体" w:eastAsia="宋体" w:cs="宋体"/>
          <w:b/>
          <w:color w:val="auto"/>
          <w:sz w:val="24"/>
          <w:highlight w:val="none"/>
        </w:rPr>
      </w:pPr>
      <w:bookmarkStart w:id="519" w:name="_Toc14563"/>
      <w:bookmarkStart w:id="520" w:name="_Toc6596"/>
      <w:bookmarkStart w:id="521" w:name="_Toc1125"/>
      <w:r>
        <w:rPr>
          <w:rFonts w:hint="eastAsia" w:ascii="宋体" w:hAnsi="宋体" w:eastAsia="宋体" w:cs="宋体"/>
          <w:b/>
          <w:color w:val="auto"/>
          <w:sz w:val="24"/>
          <w:highlight w:val="none"/>
        </w:rPr>
        <w:t>2.16检验和验收</w:t>
      </w:r>
      <w:bookmarkEnd w:id="519"/>
      <w:bookmarkEnd w:id="520"/>
      <w:bookmarkEnd w:id="521"/>
    </w:p>
    <w:p w14:paraId="559718D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4BFCE6E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CB7822">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1"/>
    <w:bookmarkEnd w:id="492"/>
    <w:bookmarkEnd w:id="493"/>
    <w:bookmarkEnd w:id="494"/>
    <w:p w14:paraId="4F5051A0">
      <w:pPr>
        <w:spacing w:line="560" w:lineRule="exact"/>
        <w:ind w:firstLine="482" w:firstLineChars="200"/>
        <w:outlineLvl w:val="0"/>
        <w:rPr>
          <w:rFonts w:hint="eastAsia" w:ascii="宋体" w:hAnsi="宋体" w:eastAsia="宋体" w:cs="宋体"/>
          <w:b/>
          <w:color w:val="auto"/>
          <w:sz w:val="24"/>
          <w:highlight w:val="none"/>
        </w:rPr>
      </w:pPr>
      <w:bookmarkStart w:id="522" w:name="_Toc279701261"/>
      <w:bookmarkStart w:id="523" w:name="_Toc259093690"/>
      <w:bookmarkStart w:id="524" w:name="_Toc487900371"/>
      <w:bookmarkStart w:id="525" w:name="_Toc25182"/>
      <w:bookmarkStart w:id="526" w:name="_Toc19604"/>
      <w:bookmarkStart w:id="527" w:name="_Toc11284"/>
      <w:r>
        <w:rPr>
          <w:rFonts w:hint="eastAsia" w:ascii="宋体" w:hAnsi="宋体" w:eastAsia="宋体" w:cs="宋体"/>
          <w:b/>
          <w:color w:val="auto"/>
          <w:sz w:val="24"/>
          <w:highlight w:val="none"/>
        </w:rPr>
        <w:t>2.17 通知</w:t>
      </w:r>
      <w:bookmarkEnd w:id="522"/>
      <w:bookmarkEnd w:id="523"/>
      <w:bookmarkEnd w:id="524"/>
      <w:r>
        <w:rPr>
          <w:rFonts w:hint="eastAsia" w:ascii="宋体" w:hAnsi="宋体" w:eastAsia="宋体" w:cs="宋体"/>
          <w:b/>
          <w:color w:val="auto"/>
          <w:sz w:val="24"/>
          <w:highlight w:val="none"/>
        </w:rPr>
        <w:t>和送达</w:t>
      </w:r>
      <w:bookmarkEnd w:id="525"/>
      <w:bookmarkEnd w:id="526"/>
      <w:bookmarkEnd w:id="527"/>
    </w:p>
    <w:p w14:paraId="7D2AB27D">
      <w:pPr>
        <w:spacing w:line="560" w:lineRule="exact"/>
        <w:ind w:firstLine="480" w:firstLineChars="200"/>
        <w:rPr>
          <w:rFonts w:hint="eastAsia" w:ascii="宋体" w:hAnsi="宋体" w:eastAsia="宋体" w:cs="宋体"/>
          <w:color w:val="auto"/>
          <w:sz w:val="24"/>
          <w:highlight w:val="none"/>
        </w:rPr>
      </w:pPr>
      <w:bookmarkStart w:id="528" w:name="_Toc6698"/>
      <w:bookmarkStart w:id="529" w:name="_Toc3135"/>
      <w:bookmarkStart w:id="530" w:name="_Toc259093691"/>
      <w:bookmarkStart w:id="531" w:name="_Toc279701262"/>
      <w:bookmarkStart w:id="532" w:name="_Toc48790037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8"/>
      <w:bookmarkEnd w:id="529"/>
    </w:p>
    <w:p w14:paraId="118FBDB8">
      <w:pPr>
        <w:spacing w:line="560" w:lineRule="exact"/>
        <w:ind w:firstLine="480" w:firstLineChars="200"/>
        <w:rPr>
          <w:rFonts w:hint="eastAsia" w:ascii="宋体" w:hAnsi="宋体" w:eastAsia="宋体" w:cs="宋体"/>
          <w:color w:val="auto"/>
          <w:sz w:val="24"/>
          <w:highlight w:val="none"/>
        </w:rPr>
      </w:pPr>
      <w:bookmarkStart w:id="533" w:name="_Toc23294"/>
      <w:bookmarkStart w:id="534"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626947B8">
      <w:pPr>
        <w:spacing w:line="560" w:lineRule="exact"/>
        <w:ind w:firstLine="482" w:firstLineChars="200"/>
        <w:outlineLvl w:val="0"/>
        <w:rPr>
          <w:rFonts w:hint="eastAsia" w:ascii="宋体" w:hAnsi="宋体" w:eastAsia="宋体" w:cs="宋体"/>
          <w:b/>
          <w:color w:val="auto"/>
          <w:sz w:val="24"/>
          <w:highlight w:val="none"/>
        </w:rPr>
      </w:pPr>
      <w:bookmarkStart w:id="535" w:name="_Toc4355"/>
      <w:bookmarkStart w:id="536" w:name="_Toc30599"/>
      <w:bookmarkStart w:id="537" w:name="_Toc18540"/>
      <w:r>
        <w:rPr>
          <w:rFonts w:hint="eastAsia" w:ascii="宋体" w:hAnsi="宋体" w:eastAsia="宋体" w:cs="宋体"/>
          <w:b/>
          <w:color w:val="auto"/>
          <w:sz w:val="24"/>
          <w:highlight w:val="none"/>
        </w:rPr>
        <w:t>2.18 计量单位</w:t>
      </w:r>
      <w:bookmarkEnd w:id="530"/>
      <w:bookmarkEnd w:id="531"/>
      <w:bookmarkEnd w:id="532"/>
      <w:bookmarkEnd w:id="535"/>
      <w:bookmarkEnd w:id="536"/>
      <w:bookmarkEnd w:id="537"/>
    </w:p>
    <w:p w14:paraId="22C7B0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BC099D2">
      <w:pPr>
        <w:spacing w:line="560" w:lineRule="exact"/>
        <w:ind w:firstLine="482" w:firstLineChars="200"/>
        <w:outlineLvl w:val="0"/>
        <w:rPr>
          <w:rFonts w:hint="eastAsia" w:ascii="宋体" w:hAnsi="宋体" w:eastAsia="宋体" w:cs="宋体"/>
          <w:b/>
          <w:color w:val="auto"/>
          <w:sz w:val="24"/>
          <w:highlight w:val="none"/>
        </w:rPr>
      </w:pPr>
      <w:bookmarkStart w:id="538" w:name="_Toc279701263"/>
      <w:bookmarkStart w:id="539" w:name="_Toc18567"/>
      <w:bookmarkStart w:id="540" w:name="_Toc10330"/>
      <w:bookmarkStart w:id="541" w:name="_Toc487900373"/>
      <w:bookmarkStart w:id="542" w:name="_Toc259093692"/>
      <w:bookmarkStart w:id="543" w:name="_Toc12773"/>
      <w:r>
        <w:rPr>
          <w:rFonts w:hint="eastAsia" w:ascii="宋体" w:hAnsi="宋体" w:eastAsia="宋体" w:cs="宋体"/>
          <w:b/>
          <w:color w:val="auto"/>
          <w:sz w:val="24"/>
          <w:highlight w:val="none"/>
        </w:rPr>
        <w:t>2.19 合同使用的文字和适用的法律</w:t>
      </w:r>
      <w:bookmarkEnd w:id="538"/>
      <w:bookmarkEnd w:id="539"/>
      <w:bookmarkEnd w:id="540"/>
      <w:bookmarkEnd w:id="541"/>
      <w:bookmarkEnd w:id="542"/>
      <w:bookmarkEnd w:id="543"/>
    </w:p>
    <w:p w14:paraId="2A4648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14:paraId="3398AA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252A808B">
      <w:pPr>
        <w:spacing w:line="560" w:lineRule="exact"/>
        <w:ind w:firstLine="482" w:firstLineChars="200"/>
        <w:outlineLvl w:val="0"/>
        <w:rPr>
          <w:rFonts w:hint="eastAsia" w:ascii="宋体" w:hAnsi="宋体" w:eastAsia="宋体" w:cs="宋体"/>
          <w:b/>
          <w:color w:val="auto"/>
          <w:sz w:val="24"/>
          <w:highlight w:val="none"/>
        </w:rPr>
      </w:pPr>
      <w:bookmarkStart w:id="544" w:name="_Toc6885"/>
      <w:bookmarkStart w:id="545" w:name="_Toc19890"/>
      <w:bookmarkStart w:id="546" w:name="_Toc14001"/>
      <w:r>
        <w:rPr>
          <w:rFonts w:hint="eastAsia" w:ascii="宋体" w:hAnsi="宋体" w:eastAsia="宋体" w:cs="宋体"/>
          <w:b/>
          <w:color w:val="auto"/>
          <w:sz w:val="24"/>
          <w:highlight w:val="none"/>
        </w:rPr>
        <w:t>2.20 合同份数</w:t>
      </w:r>
      <w:bookmarkEnd w:id="544"/>
      <w:bookmarkEnd w:id="545"/>
      <w:bookmarkEnd w:id="546"/>
    </w:p>
    <w:p w14:paraId="3D0A6A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87B9E9C">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537522DE">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7"/>
      </w:tblGrid>
      <w:tr w14:paraId="4116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73D68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3B5D59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35D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C46B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34CFCCD9">
            <w:pPr>
              <w:spacing w:line="360" w:lineRule="auto"/>
              <w:rPr>
                <w:rFonts w:hint="eastAsia" w:ascii="宋体" w:hAnsi="宋体" w:eastAsia="宋体" w:cs="宋体"/>
                <w:color w:val="auto"/>
                <w:sz w:val="24"/>
                <w:highlight w:val="none"/>
              </w:rPr>
            </w:pPr>
            <w:r>
              <w:rPr>
                <w:rStyle w:val="353"/>
                <w:rFonts w:hint="eastAsia" w:ascii="宋体" w:hAnsi="宋体" w:eastAsia="宋体" w:cs="宋体"/>
                <w:b w:val="0"/>
                <w:bCs/>
                <w:color w:val="auto"/>
                <w:highlight w:val="none"/>
              </w:rPr>
              <w:t>履约保证金：</w:t>
            </w:r>
            <w:r>
              <w:rPr>
                <w:rStyle w:val="353"/>
                <w:rFonts w:hint="eastAsia" w:ascii="宋体" w:hAnsi="宋体" w:eastAsia="宋体" w:cs="宋体"/>
                <w:b w:val="0"/>
                <w:bCs/>
                <w:color w:val="auto"/>
                <w:highlight w:val="none"/>
                <w:lang w:val="en-US" w:eastAsia="zh-CN"/>
              </w:rPr>
              <w:t>本项目</w:t>
            </w:r>
            <w:r>
              <w:rPr>
                <w:rStyle w:val="353"/>
                <w:rFonts w:hint="eastAsia" w:ascii="宋体" w:hAnsi="宋体" w:cs="宋体"/>
                <w:b w:val="0"/>
                <w:bCs/>
                <w:color w:val="auto"/>
                <w:highlight w:val="none"/>
                <w:lang w:val="en-US" w:eastAsia="zh-CN"/>
              </w:rPr>
              <w:t>不</w:t>
            </w:r>
            <w:r>
              <w:rPr>
                <w:rStyle w:val="353"/>
                <w:rFonts w:hint="eastAsia" w:ascii="宋体" w:hAnsi="宋体" w:eastAsia="宋体" w:cs="宋体"/>
                <w:b w:val="0"/>
                <w:bCs/>
                <w:color w:val="auto"/>
                <w:highlight w:val="none"/>
                <w:lang w:val="en-US" w:eastAsia="zh-CN"/>
              </w:rPr>
              <w:t>收取履约保证金</w:t>
            </w:r>
            <w:r>
              <w:rPr>
                <w:rStyle w:val="353"/>
                <w:rFonts w:hint="eastAsia" w:ascii="宋体" w:hAnsi="宋体" w:eastAsia="宋体" w:cs="宋体"/>
                <w:b w:val="0"/>
                <w:bCs/>
                <w:color w:val="auto"/>
                <w:highlight w:val="none"/>
                <w:lang w:eastAsia="zh-CN"/>
              </w:rPr>
              <w:t>。</w:t>
            </w:r>
          </w:p>
        </w:tc>
      </w:tr>
      <w:tr w14:paraId="42108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E42A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689E53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合同签订生效且具备项目实施条件后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lang w:val="en-US"/>
              </w:rPr>
              <w:t>合同价50%预付款</w:t>
            </w:r>
          </w:p>
        </w:tc>
      </w:tr>
      <w:tr w14:paraId="7E51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EB7F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148640B6">
            <w:pPr>
              <w:spacing w:line="360" w:lineRule="auto"/>
              <w:rPr>
                <w:rFonts w:hint="eastAsia" w:ascii="宋体" w:hAnsi="宋体" w:eastAsia="宋体" w:cs="宋体"/>
                <w:color w:val="auto"/>
                <w:sz w:val="24"/>
                <w:highlight w:val="none"/>
              </w:rPr>
            </w:pPr>
            <w:r>
              <w:rPr>
                <w:rStyle w:val="353"/>
                <w:rFonts w:hint="eastAsia" w:asciiTheme="minorEastAsia" w:hAnsiTheme="minorEastAsia" w:eastAsiaTheme="minorEastAsia" w:cstheme="minorEastAsia"/>
                <w:b w:val="0"/>
                <w:color w:val="auto"/>
                <w:highlight w:val="none"/>
                <w:lang w:eastAsia="zh-CN"/>
              </w:rPr>
              <w:t>抵扣项目款</w:t>
            </w:r>
          </w:p>
        </w:tc>
      </w:tr>
      <w:tr w14:paraId="43AA2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5237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3DDD61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rPr>
              <w:t>）</w:t>
            </w:r>
          </w:p>
        </w:tc>
      </w:tr>
      <w:tr w14:paraId="76F9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23F3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77A9EF13">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根据合同、投标文件等资料进行考核。</w:t>
            </w:r>
          </w:p>
          <w:p w14:paraId="366C263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合同签订生效且具备项目实施条件后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lang w:val="en-US"/>
              </w:rPr>
              <w:t>合同价50%预付款（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项目完成并通过</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以及相关部门验收后支付剩余50%项目款，</w:t>
            </w: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将结款申请1份、发票原件（按实际支付的当期金额）及复印件1份、合同复印件1份和经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验收确认的《建德市政府采购验收反馈表》提交</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支付当期项目款，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自收到发票后5个工作日内支付当期项目款。</w:t>
            </w:r>
          </w:p>
        </w:tc>
      </w:tr>
      <w:tr w14:paraId="64C10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1613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5AF3E750">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交货时间：</w:t>
            </w:r>
            <w:r>
              <w:rPr>
                <w:rFonts w:hint="eastAsia" w:ascii="宋体" w:hAnsi="宋体" w:eastAsia="宋体" w:cs="宋体"/>
                <w:color w:val="auto"/>
                <w:sz w:val="24"/>
                <w:highlight w:val="none"/>
                <w:lang w:val="zh-CN"/>
              </w:rPr>
              <w:t>自</w:t>
            </w:r>
            <w:r>
              <w:rPr>
                <w:rFonts w:hint="eastAsia" w:ascii="宋体" w:hAnsi="宋体" w:eastAsia="宋体" w:cs="宋体"/>
                <w:color w:val="auto"/>
                <w:sz w:val="24"/>
                <w:highlight w:val="none"/>
                <w:lang w:val="zh-CN" w:eastAsia="zh-CN"/>
              </w:rPr>
              <w:t>政府采购</w:t>
            </w:r>
            <w:r>
              <w:rPr>
                <w:rFonts w:hint="eastAsia" w:ascii="宋体" w:hAnsi="宋体" w:eastAsia="宋体" w:cs="宋体"/>
                <w:color w:val="auto"/>
                <w:sz w:val="24"/>
                <w:highlight w:val="none"/>
                <w:lang w:val="zh-CN"/>
              </w:rPr>
              <w:t>合同签订</w:t>
            </w:r>
            <w:r>
              <w:rPr>
                <w:rFonts w:hint="eastAsia" w:ascii="宋体" w:hAnsi="宋体" w:eastAsia="宋体" w:cs="宋体"/>
                <w:color w:val="auto"/>
                <w:sz w:val="24"/>
                <w:highlight w:val="none"/>
                <w:lang w:val="zh-CN" w:eastAsia="zh-CN"/>
              </w:rPr>
              <w:t>生效</w:t>
            </w:r>
            <w:r>
              <w:rPr>
                <w:rFonts w:hint="eastAsia" w:ascii="宋体" w:hAnsi="宋体" w:eastAsia="宋体" w:cs="宋体"/>
                <w:color w:val="auto"/>
                <w:sz w:val="24"/>
                <w:highlight w:val="none"/>
                <w:lang w:val="zh-CN"/>
              </w:rPr>
              <w:t>之日起</w:t>
            </w:r>
            <w:r>
              <w:rPr>
                <w:rFonts w:hint="eastAsia" w:ascii="宋体" w:hAnsi="宋体" w:eastAsia="宋体" w:cs="宋体"/>
                <w:color w:val="auto"/>
                <w:sz w:val="24"/>
                <w:highlight w:val="none"/>
                <w:lang w:val="zh-CN" w:eastAsia="zh-CN"/>
              </w:rPr>
              <w:t>30日历天内</w:t>
            </w:r>
            <w:r>
              <w:rPr>
                <w:rFonts w:hint="eastAsia" w:ascii="宋体" w:hAnsi="宋体" w:eastAsia="宋体" w:cs="宋体"/>
                <w:color w:val="auto"/>
                <w:sz w:val="24"/>
                <w:highlight w:val="none"/>
                <w:lang w:val="zh-CN"/>
              </w:rPr>
              <w:t>按</w:t>
            </w:r>
            <w:r>
              <w:rPr>
                <w:rFonts w:hint="eastAsia" w:ascii="宋体" w:hAnsi="宋体" w:cs="宋体"/>
                <w:color w:val="auto"/>
                <w:sz w:val="24"/>
                <w:highlight w:val="none"/>
                <w:lang w:val="zh-CN"/>
              </w:rPr>
              <w:t>甲方</w:t>
            </w:r>
            <w:r>
              <w:rPr>
                <w:rFonts w:hint="eastAsia" w:ascii="宋体" w:hAnsi="宋体" w:eastAsia="宋体" w:cs="宋体"/>
                <w:color w:val="auto"/>
                <w:sz w:val="24"/>
                <w:highlight w:val="none"/>
                <w:lang w:val="zh-CN"/>
              </w:rPr>
              <w:t>要求完成交货、调试并交付使用。如在规定的时间内由于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zh-CN"/>
              </w:rPr>
              <w:t>的原因不能完成交货的，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zh-CN"/>
              </w:rPr>
              <w:t>应承担由此给</w:t>
            </w:r>
            <w:r>
              <w:rPr>
                <w:rFonts w:hint="eastAsia" w:ascii="宋体" w:hAnsi="宋体" w:cs="宋体"/>
                <w:color w:val="auto"/>
                <w:sz w:val="24"/>
                <w:highlight w:val="none"/>
                <w:lang w:val="zh-CN"/>
              </w:rPr>
              <w:t>甲方</w:t>
            </w:r>
            <w:r>
              <w:rPr>
                <w:rFonts w:hint="eastAsia" w:ascii="宋体" w:hAnsi="宋体" w:eastAsia="宋体" w:cs="宋体"/>
                <w:color w:val="auto"/>
                <w:sz w:val="24"/>
                <w:highlight w:val="none"/>
                <w:lang w:val="zh-CN"/>
              </w:rPr>
              <w:t>造成的损失。</w:t>
            </w:r>
          </w:p>
        </w:tc>
      </w:tr>
      <w:tr w14:paraId="0949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543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3D5315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r>
              <w:rPr>
                <w:rFonts w:hint="eastAsia" w:ascii="宋体" w:hAnsi="宋体" w:cs="宋体"/>
                <w:color w:val="auto"/>
                <w:sz w:val="24"/>
                <w:highlight w:val="none"/>
                <w:lang w:val="en-US" w:eastAsia="zh-CN"/>
              </w:rPr>
              <w:t>建德市寿昌镇</w:t>
            </w:r>
            <w:r>
              <w:rPr>
                <w:rFonts w:hint="eastAsia" w:ascii="宋体" w:hAnsi="宋体" w:eastAsia="宋体" w:cs="宋体"/>
                <w:color w:val="auto"/>
                <w:sz w:val="24"/>
                <w:highlight w:val="none"/>
                <w:lang w:val="en-US" w:eastAsia="zh-CN"/>
              </w:rPr>
              <w:t>(具体以使用单位要求的为准)。</w:t>
            </w:r>
          </w:p>
        </w:tc>
      </w:tr>
      <w:tr w14:paraId="58864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B383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5A80B61F">
            <w:pPr>
              <w:pStyle w:val="23"/>
              <w:rPr>
                <w:rFonts w:hint="eastAsia" w:ascii="宋体" w:hAnsi="宋体" w:eastAsia="宋体" w:cs="宋体"/>
                <w:color w:val="auto"/>
                <w:sz w:val="24"/>
                <w:highlight w:val="none"/>
              </w:rPr>
            </w:pPr>
            <w:r>
              <w:rPr>
                <w:rFonts w:hint="eastAsia" w:asciiTheme="minorEastAsia" w:hAnsiTheme="minorEastAsia" w:eastAsiaTheme="minorEastAsia" w:cstheme="minorEastAsia"/>
                <w:snapToGrid/>
                <w:color w:val="auto"/>
                <w:kern w:val="2"/>
                <w:sz w:val="24"/>
                <w:szCs w:val="24"/>
                <w:highlight w:val="none"/>
                <w:lang w:val="en-US" w:eastAsia="zh-CN" w:bidi="ar-SA"/>
              </w:rPr>
              <w:t>乙方免费提供中标设备（软件和硬件）的安装调试服务</w:t>
            </w:r>
          </w:p>
        </w:tc>
      </w:tr>
      <w:tr w14:paraId="65B0C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F7FB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34" w:type="pct"/>
            <w:vAlign w:val="center"/>
          </w:tcPr>
          <w:p w14:paraId="0874C2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37BF26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 0.05（可根据情况修改）      %计算，最高限额为本合同总价的   20   %；迟延付款的违约金计算数额达到前述最高限额之日起，乙方有权在要求甲方支付违约金的同时，书面通知甲方解除本合同</w:t>
            </w:r>
          </w:p>
        </w:tc>
      </w:tr>
      <w:tr w14:paraId="605D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A4D49D">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14:paraId="470E0233">
            <w:pPr>
              <w:spacing w:line="36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szCs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szCs w:val="24"/>
                <w:highlight w:val="none"/>
                <w:u w:val="single"/>
              </w:rPr>
              <w:t xml:space="preserve"> 1.</w:t>
            </w:r>
            <w:r>
              <w:rPr>
                <w:rFonts w:hint="eastAsia" w:asciiTheme="minorEastAsia" w:hAnsiTheme="minorEastAsia" w:eastAsiaTheme="minorEastAsia" w:cstheme="minorEastAsia"/>
                <w:b/>
                <w:i/>
                <w:color w:val="auto"/>
                <w:sz w:val="24"/>
                <w:szCs w:val="24"/>
                <w:highlight w:val="none"/>
                <w:u w:val="single"/>
                <w:lang w:val="en-US" w:eastAsia="zh-CN"/>
              </w:rPr>
              <w:t>9</w:t>
            </w:r>
            <w:r>
              <w:rPr>
                <w:rFonts w:hint="eastAsia" w:asciiTheme="minorEastAsia" w:hAnsiTheme="minorEastAsia" w:eastAsiaTheme="minorEastAsia" w:cstheme="minorEastAsia"/>
                <w:b/>
                <w:i/>
                <w:color w:val="auto"/>
                <w:sz w:val="24"/>
                <w:szCs w:val="24"/>
                <w:highlight w:val="none"/>
                <w:u w:val="single"/>
              </w:rPr>
              <w:t xml:space="preserve">.2  </w:t>
            </w:r>
            <w:r>
              <w:rPr>
                <w:rFonts w:hint="eastAsia" w:asciiTheme="minorEastAsia" w:hAnsiTheme="minorEastAsia" w:eastAsiaTheme="minorEastAsia" w:cstheme="minorEastAsia"/>
                <w:color w:val="auto"/>
                <w:sz w:val="24"/>
                <w:szCs w:val="24"/>
                <w:highlight w:val="none"/>
              </w:rPr>
              <w:t>条款规定的方式解决：</w:t>
            </w:r>
          </w:p>
        </w:tc>
      </w:tr>
      <w:tr w14:paraId="2035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F68359">
            <w:pP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1.9.1</w:t>
            </w:r>
          </w:p>
        </w:tc>
        <w:tc>
          <w:tcPr>
            <w:tcW w:w="4534" w:type="pct"/>
            <w:vAlign w:val="center"/>
          </w:tcPr>
          <w:p w14:paraId="42EACA49">
            <w:pP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w:t>
            </w:r>
          </w:p>
        </w:tc>
      </w:tr>
      <w:tr w14:paraId="21FFF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D39A22">
            <w:pP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1.9.2</w:t>
            </w:r>
          </w:p>
        </w:tc>
        <w:tc>
          <w:tcPr>
            <w:tcW w:w="4534" w:type="pct"/>
            <w:vAlign w:val="center"/>
          </w:tcPr>
          <w:p w14:paraId="7E5177CF">
            <w:pPr>
              <w:spacing w:line="24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b/>
                <w:i/>
                <w:color w:val="auto"/>
                <w:sz w:val="24"/>
                <w:szCs w:val="24"/>
                <w:highlight w:val="none"/>
                <w:u w:val="single"/>
              </w:rPr>
              <w:t>建德市人民法院</w:t>
            </w:r>
            <w:r>
              <w:rPr>
                <w:rFonts w:hint="eastAsia" w:asciiTheme="minorEastAsia" w:hAnsiTheme="minorEastAsia" w:eastAsiaTheme="minorEastAsia" w:cstheme="minorEastAsia"/>
                <w:color w:val="auto"/>
                <w:sz w:val="24"/>
                <w:szCs w:val="24"/>
                <w:highlight w:val="none"/>
              </w:rPr>
              <w:t>起诉</w:t>
            </w:r>
          </w:p>
        </w:tc>
      </w:tr>
      <w:tr w14:paraId="0EB7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B4F0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09E895D2">
            <w:pPr>
              <w:spacing w:line="360" w:lineRule="auto"/>
              <w:ind w:left="-420" w:leftChars="-200" w:right="-420" w:rightChars="-200" w:firstLine="480" w:firstLineChars="200"/>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color w:val="auto"/>
                <w:sz w:val="24"/>
                <w:szCs w:val="24"/>
                <w:highlight w:val="none"/>
              </w:rPr>
              <w:t>具有知识产权的计算机软件等货物的知识产权归属：</w:t>
            </w:r>
            <w:r>
              <w:rPr>
                <w:rFonts w:hint="eastAsia" w:asciiTheme="minorEastAsia" w:hAnsiTheme="minorEastAsia" w:eastAsiaTheme="minorEastAsia" w:cstheme="minorEastAsia"/>
                <w:b/>
                <w:bCs/>
                <w:color w:val="auto"/>
                <w:sz w:val="24"/>
                <w:szCs w:val="24"/>
                <w:highlight w:val="none"/>
              </w:rPr>
              <w:t>甲方。</w:t>
            </w:r>
          </w:p>
        </w:tc>
      </w:tr>
      <w:tr w14:paraId="2BD6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EECF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52AD584F">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5A62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F0D0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43F20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按乙方投标方案中进度要求。</w:t>
            </w:r>
          </w:p>
        </w:tc>
      </w:tr>
      <w:tr w14:paraId="71D35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CA950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523F05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由乙方自行负责</w:t>
            </w:r>
          </w:p>
        </w:tc>
      </w:tr>
      <w:tr w14:paraId="7E5D0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E7F3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70A062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79965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08C7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center"/>
          </w:tcPr>
          <w:p w14:paraId="0946B9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07FE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0354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160A22A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66242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0FC6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05620E20">
            <w:pPr>
              <w:pStyle w:val="24"/>
              <w:numPr>
                <w:ilvl w:val="0"/>
                <w:numId w:val="0"/>
              </w:numPr>
              <w:jc w:val="left"/>
              <w:rPr>
                <w:rFonts w:hint="eastAsia"/>
                <w:color w:val="auto"/>
                <w:highlight w:val="none"/>
                <w:lang w:val="en-US" w:eastAsia="zh-CN"/>
              </w:rPr>
            </w:pPr>
            <w:r>
              <w:rPr>
                <w:rFonts w:hint="eastAsia" w:ascii="宋体" w:hAnsi="宋体" w:cs="宋体"/>
                <w:color w:val="auto"/>
                <w:sz w:val="24"/>
                <w:highlight w:val="none"/>
                <w:lang w:val="en-US" w:eastAsia="zh-CN"/>
              </w:rPr>
              <w:t>乙方</w:t>
            </w:r>
            <w:r>
              <w:rPr>
                <w:rFonts w:hint="eastAsia"/>
                <w:color w:val="auto"/>
                <w:highlight w:val="none"/>
                <w:lang w:val="en-US" w:eastAsia="zh-CN"/>
              </w:rPr>
              <w:t>应提供系统设备的有效检验材料，经甲方认可后，与合同的技术指标一起作为验收标准。甲方对系统设备验收合格后，出具验收报告并在《建德市政府采购物品验收反馈表》上签署意见并加盖单位公章。验收中发现系统设备达不到验收标准或合同规定的技术指标，</w:t>
            </w:r>
            <w:r>
              <w:rPr>
                <w:rFonts w:hint="eastAsia" w:ascii="宋体" w:hAnsi="宋体" w:cs="宋体"/>
                <w:color w:val="auto"/>
                <w:sz w:val="24"/>
                <w:highlight w:val="none"/>
                <w:lang w:val="en-US" w:eastAsia="zh-CN"/>
              </w:rPr>
              <w:t>乙方</w:t>
            </w:r>
            <w:r>
              <w:rPr>
                <w:rFonts w:hint="eastAsia"/>
                <w:color w:val="auto"/>
                <w:highlight w:val="none"/>
                <w:lang w:val="en-US" w:eastAsia="zh-CN"/>
              </w:rPr>
              <w:t>必须更换，并负担由此给甲方造成的损失，直到验收合格为止。</w:t>
            </w:r>
          </w:p>
          <w:p w14:paraId="16D43198">
            <w:pPr>
              <w:pStyle w:val="24"/>
              <w:numPr>
                <w:ilvl w:val="0"/>
                <w:numId w:val="0"/>
              </w:numPr>
              <w:jc w:val="left"/>
              <w:rPr>
                <w:rFonts w:hint="eastAsia"/>
                <w:color w:val="auto"/>
                <w:highlight w:val="none"/>
                <w:lang w:val="en-US" w:eastAsia="zh-CN"/>
              </w:rPr>
            </w:pPr>
            <w:r>
              <w:rPr>
                <w:rFonts w:hint="eastAsia" w:ascii="宋体" w:hAnsi="宋体" w:cs="宋体"/>
                <w:color w:val="auto"/>
                <w:sz w:val="24"/>
                <w:highlight w:val="none"/>
                <w:lang w:val="en-US" w:eastAsia="zh-CN"/>
              </w:rPr>
              <w:t>乙方</w:t>
            </w:r>
            <w:r>
              <w:rPr>
                <w:rFonts w:hint="eastAsia"/>
                <w:color w:val="auto"/>
                <w:highlight w:val="none"/>
                <w:lang w:val="en-US" w:eastAsia="zh-CN"/>
              </w:rPr>
              <w:t>应于投标文件中提供系统设备的验收标准和检测办法，并在验收中提供甲方认可的相应检测手段，验收标准应符合中国有关的国家、地方、行业的标准，甲方确认后作为验收的依据。</w:t>
            </w:r>
          </w:p>
          <w:p w14:paraId="69A98FE5">
            <w:pPr>
              <w:pStyle w:val="24"/>
              <w:numPr>
                <w:ilvl w:val="0"/>
                <w:numId w:val="0"/>
              </w:numPr>
              <w:jc w:val="left"/>
              <w:rPr>
                <w:rFonts w:hint="eastAsia"/>
                <w:color w:val="auto"/>
                <w:highlight w:val="none"/>
              </w:rPr>
            </w:pPr>
            <w:r>
              <w:rPr>
                <w:rFonts w:hint="eastAsia"/>
                <w:color w:val="auto"/>
                <w:highlight w:val="none"/>
                <w:lang w:val="en-US" w:eastAsia="zh-CN"/>
              </w:rPr>
              <w:t>验收费用由</w:t>
            </w:r>
            <w:r>
              <w:rPr>
                <w:rFonts w:hint="eastAsia" w:ascii="宋体" w:hAnsi="宋体" w:cs="宋体"/>
                <w:color w:val="auto"/>
                <w:sz w:val="24"/>
                <w:highlight w:val="none"/>
                <w:lang w:val="en-US" w:eastAsia="zh-CN"/>
              </w:rPr>
              <w:t>乙方</w:t>
            </w:r>
            <w:r>
              <w:rPr>
                <w:rFonts w:hint="eastAsia"/>
                <w:color w:val="auto"/>
                <w:highlight w:val="none"/>
                <w:lang w:val="en-US" w:eastAsia="zh-CN"/>
              </w:rPr>
              <w:t>承担。</w:t>
            </w:r>
          </w:p>
        </w:tc>
      </w:tr>
      <w:tr w14:paraId="54CEA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893DF65">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center"/>
          </w:tcPr>
          <w:p w14:paraId="2F61211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本合同壹式</w:t>
            </w:r>
            <w:r>
              <w:rPr>
                <w:rFonts w:hint="eastAsia" w:ascii="宋体" w:hAnsi="宋体" w:cs="宋体"/>
                <w:color w:val="auto"/>
                <w:kern w:val="0"/>
                <w:sz w:val="24"/>
                <w:highlight w:val="none"/>
                <w:lang w:val="en-US" w:eastAsia="zh-CN"/>
              </w:rPr>
              <w:t>伍</w:t>
            </w:r>
            <w:r>
              <w:rPr>
                <w:rFonts w:hint="eastAsia" w:ascii="宋体" w:hAnsi="宋体" w:eastAsia="宋体" w:cs="宋体"/>
                <w:color w:val="auto"/>
                <w:kern w:val="0"/>
                <w:sz w:val="24"/>
                <w:highlight w:val="none"/>
              </w:rPr>
              <w:t>份，甲、乙双方各执贰份，采购代理机构壹份</w:t>
            </w:r>
            <w:r>
              <w:rPr>
                <w:rFonts w:hint="eastAsia" w:ascii="宋体" w:hAnsi="宋体" w:cs="宋体"/>
                <w:color w:val="auto"/>
                <w:sz w:val="24"/>
                <w:highlight w:val="none"/>
              </w:rPr>
              <w:t>。</w:t>
            </w:r>
          </w:p>
        </w:tc>
      </w:tr>
    </w:tbl>
    <w:p w14:paraId="219B1A4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2F4320B">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6"/>
      <w:r>
        <w:rPr>
          <w:rFonts w:hint="eastAsia" w:ascii="宋体" w:hAnsi="宋体" w:eastAsia="宋体" w:cs="宋体"/>
          <w:b/>
          <w:color w:val="auto"/>
          <w:sz w:val="36"/>
          <w:szCs w:val="20"/>
          <w:highlight w:val="none"/>
        </w:rPr>
        <w:t xml:space="preserve"> </w:t>
      </w:r>
      <w:bookmarkEnd w:id="397"/>
      <w:r>
        <w:rPr>
          <w:rFonts w:hint="eastAsia" w:ascii="宋体" w:hAnsi="宋体" w:eastAsia="宋体" w:cs="宋体"/>
          <w:b/>
          <w:color w:val="auto"/>
          <w:sz w:val="36"/>
          <w:szCs w:val="20"/>
          <w:highlight w:val="none"/>
        </w:rPr>
        <w:t>应提交的有关格式范例</w:t>
      </w:r>
    </w:p>
    <w:p w14:paraId="56ADEE31">
      <w:pPr>
        <w:spacing w:line="360" w:lineRule="auto"/>
        <w:jc w:val="center"/>
        <w:outlineLvl w:val="0"/>
        <w:rPr>
          <w:rFonts w:hint="eastAsia" w:ascii="宋体" w:hAnsi="宋体" w:eastAsia="宋体" w:cs="宋体"/>
          <w:b/>
          <w:color w:val="auto"/>
          <w:kern w:val="0"/>
          <w:sz w:val="36"/>
          <w:szCs w:val="36"/>
          <w:highlight w:val="none"/>
        </w:rPr>
      </w:pPr>
    </w:p>
    <w:p w14:paraId="47013C6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35B141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8564B6">
      <w:pPr>
        <w:spacing w:line="360" w:lineRule="auto"/>
        <w:jc w:val="center"/>
        <w:outlineLvl w:val="0"/>
        <w:rPr>
          <w:rFonts w:hint="eastAsia" w:ascii="宋体" w:hAnsi="宋体" w:eastAsia="宋体" w:cs="宋体"/>
          <w:b/>
          <w:color w:val="auto"/>
          <w:kern w:val="0"/>
          <w:sz w:val="36"/>
          <w:szCs w:val="36"/>
          <w:highlight w:val="none"/>
        </w:rPr>
      </w:pPr>
    </w:p>
    <w:p w14:paraId="77A178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806732E">
      <w:pPr>
        <w:snapToGrid w:val="0"/>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lang w:eastAsia="zh-CN"/>
        </w:rPr>
        <w:t>营业执照</w:t>
      </w:r>
      <w:r>
        <w:rPr>
          <w:rFonts w:hint="eastAsia" w:ascii="宋体" w:hAnsi="宋体" w:eastAsia="宋体" w:cs="宋体"/>
          <w:color w:val="auto"/>
          <w:sz w:val="24"/>
          <w:highlight w:val="none"/>
        </w:rPr>
        <w:t>………………………………………………………………（页码）</w:t>
      </w:r>
    </w:p>
    <w:p w14:paraId="3AA5216C">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………………………………………………………………（页码）</w:t>
      </w:r>
    </w:p>
    <w:p w14:paraId="303522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）落实政府采购政策需满足的资格要求………………………………（页码）</w:t>
      </w:r>
    </w:p>
    <w:p w14:paraId="2B991A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）本项目的特定资格要求………………………………………………（页码）</w:t>
      </w:r>
    </w:p>
    <w:p w14:paraId="07602DCD">
      <w:pPr>
        <w:snapToGrid w:val="0"/>
        <w:spacing w:line="360" w:lineRule="auto"/>
        <w:ind w:firstLine="480" w:firstLineChars="200"/>
        <w:rPr>
          <w:rFonts w:hint="eastAsia" w:ascii="宋体" w:hAnsi="宋体" w:eastAsia="宋体" w:cs="宋体"/>
          <w:color w:val="auto"/>
          <w:sz w:val="24"/>
          <w:highlight w:val="none"/>
        </w:rPr>
      </w:pPr>
    </w:p>
    <w:p w14:paraId="1C6E626A">
      <w:pPr>
        <w:spacing w:line="360" w:lineRule="auto"/>
        <w:ind w:firstLine="480" w:firstLineChars="200"/>
        <w:rPr>
          <w:rFonts w:hint="eastAsia" w:ascii="宋体" w:hAnsi="宋体" w:eastAsia="宋体" w:cs="宋体"/>
          <w:color w:val="auto"/>
          <w:sz w:val="24"/>
          <w:highlight w:val="none"/>
        </w:rPr>
      </w:pPr>
    </w:p>
    <w:p w14:paraId="441919D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62B5B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9FCE5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val="en-US" w:eastAsia="zh-CN"/>
        </w:rPr>
        <w:t>建德市寿昌镇人民政府2025年寿昌初级中学改扩建-弱电智能化采购项目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JD2025BF-073</w:t>
      </w:r>
      <w:r>
        <w:rPr>
          <w:rFonts w:hint="eastAsia" w:ascii="宋体" w:hAnsi="宋体" w:eastAsia="宋体" w:cs="宋体"/>
          <w:color w:val="auto"/>
          <w:sz w:val="24"/>
          <w:highlight w:val="none"/>
        </w:rPr>
        <w:t>】政府采购活动，郑重承诺：</w:t>
      </w:r>
    </w:p>
    <w:p w14:paraId="5144920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E5DEF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9F40A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D0DE7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ECDFA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E4EF2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7681F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9ADB9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118FB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8B9E4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82303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BB9410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83125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6C8B154">
      <w:pPr>
        <w:snapToGrid w:val="0"/>
        <w:spacing w:line="360" w:lineRule="auto"/>
        <w:ind w:right="480"/>
        <w:jc w:val="center"/>
        <w:rPr>
          <w:rFonts w:hint="eastAsia" w:ascii="宋体" w:hAnsi="宋体" w:eastAsia="宋体" w:cs="宋体"/>
          <w:b/>
          <w:color w:val="auto"/>
          <w:kern w:val="0"/>
          <w:sz w:val="32"/>
          <w:szCs w:val="32"/>
          <w:highlight w:val="none"/>
        </w:rPr>
      </w:pPr>
    </w:p>
    <w:p w14:paraId="70C7F193">
      <w:pPr>
        <w:snapToGrid w:val="0"/>
        <w:spacing w:line="360" w:lineRule="auto"/>
        <w:ind w:right="480"/>
        <w:jc w:val="center"/>
        <w:rPr>
          <w:rFonts w:hint="eastAsia" w:ascii="宋体" w:hAnsi="宋体" w:eastAsia="宋体" w:cs="宋体"/>
          <w:b/>
          <w:color w:val="auto"/>
          <w:kern w:val="0"/>
          <w:sz w:val="32"/>
          <w:szCs w:val="32"/>
          <w:highlight w:val="none"/>
        </w:rPr>
      </w:pPr>
    </w:p>
    <w:p w14:paraId="797BAFE8">
      <w:pPr>
        <w:snapToGrid w:val="0"/>
        <w:spacing w:line="360" w:lineRule="auto"/>
        <w:ind w:right="480"/>
        <w:jc w:val="center"/>
        <w:rPr>
          <w:rFonts w:hint="eastAsia" w:ascii="宋体" w:hAnsi="宋体" w:eastAsia="宋体" w:cs="宋体"/>
          <w:b/>
          <w:color w:val="auto"/>
          <w:kern w:val="0"/>
          <w:sz w:val="32"/>
          <w:szCs w:val="32"/>
          <w:highlight w:val="none"/>
        </w:rPr>
      </w:pPr>
    </w:p>
    <w:p w14:paraId="5BB0B735">
      <w:pPr>
        <w:rPr>
          <w:rFonts w:hint="eastAsia" w:ascii="宋体" w:hAnsi="宋体" w:eastAsia="宋体" w:cs="宋体"/>
          <w:color w:val="auto"/>
          <w:highlight w:val="none"/>
        </w:rPr>
      </w:pPr>
    </w:p>
    <w:p w14:paraId="3B286802">
      <w:pPr>
        <w:snapToGrid w:val="0"/>
        <w:spacing w:line="360" w:lineRule="auto"/>
        <w:ind w:right="480"/>
        <w:jc w:val="center"/>
        <w:rPr>
          <w:rFonts w:hint="eastAsia" w:ascii="宋体" w:hAnsi="宋体" w:eastAsia="宋体" w:cs="宋体"/>
          <w:b/>
          <w:color w:val="auto"/>
          <w:kern w:val="0"/>
          <w:sz w:val="32"/>
          <w:szCs w:val="32"/>
          <w:highlight w:val="none"/>
        </w:rPr>
      </w:pPr>
    </w:p>
    <w:p w14:paraId="1768E785">
      <w:pPr>
        <w:snapToGrid w:val="0"/>
        <w:spacing w:line="360" w:lineRule="auto"/>
        <w:ind w:right="480"/>
        <w:jc w:val="center"/>
        <w:rPr>
          <w:rFonts w:hint="eastAsia" w:ascii="宋体" w:hAnsi="宋体" w:eastAsia="宋体" w:cs="宋体"/>
          <w:b/>
          <w:color w:val="auto"/>
          <w:kern w:val="0"/>
          <w:sz w:val="32"/>
          <w:szCs w:val="32"/>
          <w:highlight w:val="none"/>
        </w:rPr>
      </w:pPr>
    </w:p>
    <w:p w14:paraId="65EB01C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营业执照</w:t>
      </w:r>
      <w:r>
        <w:rPr>
          <w:rFonts w:hint="eastAsia" w:ascii="宋体" w:hAnsi="宋体" w:cs="宋体"/>
          <w:b/>
          <w:color w:val="auto"/>
          <w:kern w:val="0"/>
          <w:sz w:val="32"/>
          <w:szCs w:val="32"/>
          <w:highlight w:val="none"/>
          <w:lang w:eastAsia="zh-CN"/>
        </w:rPr>
        <w:t>复印件</w:t>
      </w:r>
    </w:p>
    <w:p w14:paraId="6F7D621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联合协议（如果有）</w:t>
      </w:r>
    </w:p>
    <w:p w14:paraId="0779D52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9A14FF">
      <w:pPr>
        <w:snapToGrid w:val="0"/>
        <w:spacing w:line="360" w:lineRule="auto"/>
        <w:ind w:right="480"/>
        <w:jc w:val="center"/>
        <w:rPr>
          <w:rFonts w:hint="eastAsia" w:ascii="宋体" w:hAnsi="宋体" w:eastAsia="宋体" w:cs="宋体"/>
          <w:b/>
          <w:color w:val="auto"/>
          <w:kern w:val="0"/>
          <w:sz w:val="32"/>
          <w:szCs w:val="32"/>
          <w:highlight w:val="none"/>
        </w:rPr>
      </w:pPr>
    </w:p>
    <w:p w14:paraId="59E0376F">
      <w:pPr>
        <w:snapToGrid w:val="0"/>
        <w:spacing w:line="360" w:lineRule="auto"/>
        <w:ind w:right="480"/>
        <w:jc w:val="center"/>
        <w:rPr>
          <w:rFonts w:hint="eastAsia" w:ascii="宋体" w:hAnsi="宋体" w:eastAsia="宋体" w:cs="宋体"/>
          <w:b/>
          <w:color w:val="auto"/>
          <w:kern w:val="0"/>
          <w:sz w:val="32"/>
          <w:szCs w:val="32"/>
          <w:highlight w:val="none"/>
        </w:rPr>
      </w:pPr>
    </w:p>
    <w:p w14:paraId="7E16C58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、落实政府采购政策需满足的资格要求</w:t>
      </w:r>
    </w:p>
    <w:p w14:paraId="733F2F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2AB254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302D0A9">
      <w:pPr>
        <w:widowControl/>
        <w:spacing w:line="360" w:lineRule="auto"/>
        <w:ind w:firstLine="480"/>
        <w:jc w:val="left"/>
        <w:rPr>
          <w:rFonts w:hint="eastAsia" w:ascii="宋体" w:hAnsi="宋体" w:eastAsia="宋体" w:cs="宋体"/>
          <w:color w:val="auto"/>
          <w:sz w:val="24"/>
          <w:highlight w:val="none"/>
        </w:rPr>
      </w:pPr>
    </w:p>
    <w:p w14:paraId="6BDAC2BC">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8C4ADC">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3CA6AB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529E55D">
      <w:pPr>
        <w:widowControl/>
        <w:spacing w:line="360" w:lineRule="auto"/>
        <w:ind w:left="150"/>
        <w:jc w:val="center"/>
        <w:rPr>
          <w:rFonts w:hint="eastAsia" w:ascii="宋体" w:hAnsi="宋体" w:eastAsia="宋体" w:cs="宋体"/>
          <w:b/>
          <w:color w:val="auto"/>
          <w:kern w:val="0"/>
          <w:sz w:val="32"/>
          <w:szCs w:val="32"/>
          <w:highlight w:val="none"/>
        </w:rPr>
      </w:pPr>
    </w:p>
    <w:p w14:paraId="2BA9CC5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p>
    <w:p w14:paraId="320BA4B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62D7576">
      <w:pPr>
        <w:rPr>
          <w:rFonts w:hint="eastAsia" w:ascii="宋体" w:hAnsi="宋体" w:eastAsia="宋体" w:cs="宋体"/>
          <w:color w:val="auto"/>
          <w:highlight w:val="none"/>
        </w:rPr>
      </w:pPr>
    </w:p>
    <w:p w14:paraId="0394E9A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267ABC7">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F653CD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38FE33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BA6F86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128D7D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E263B3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079130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E685933">
      <w:pPr>
        <w:snapToGrid w:val="0"/>
        <w:spacing w:line="360" w:lineRule="auto"/>
        <w:jc w:val="center"/>
        <w:rPr>
          <w:rFonts w:hint="eastAsia" w:ascii="宋体" w:hAnsi="宋体" w:eastAsia="宋体" w:cs="宋体"/>
          <w:b/>
          <w:color w:val="auto"/>
          <w:kern w:val="0"/>
          <w:sz w:val="32"/>
          <w:szCs w:val="32"/>
          <w:highlight w:val="none"/>
          <w:lang w:val="zh-CN"/>
        </w:rPr>
      </w:pPr>
    </w:p>
    <w:p w14:paraId="23CD4F9B">
      <w:pPr>
        <w:snapToGrid w:val="0"/>
        <w:spacing w:line="360" w:lineRule="auto"/>
        <w:jc w:val="center"/>
        <w:rPr>
          <w:rFonts w:hint="eastAsia" w:ascii="宋体" w:hAnsi="宋体" w:eastAsia="宋体" w:cs="宋体"/>
          <w:b/>
          <w:color w:val="auto"/>
          <w:kern w:val="0"/>
          <w:sz w:val="32"/>
          <w:szCs w:val="32"/>
          <w:highlight w:val="none"/>
          <w:lang w:val="zh-CN"/>
        </w:rPr>
      </w:pPr>
    </w:p>
    <w:p w14:paraId="70EAB7EB">
      <w:pPr>
        <w:snapToGrid w:val="0"/>
        <w:spacing w:line="360" w:lineRule="auto"/>
        <w:jc w:val="center"/>
        <w:rPr>
          <w:rFonts w:hint="eastAsia" w:ascii="宋体" w:hAnsi="宋体" w:eastAsia="宋体" w:cs="宋体"/>
          <w:b/>
          <w:color w:val="auto"/>
          <w:kern w:val="0"/>
          <w:sz w:val="32"/>
          <w:szCs w:val="32"/>
          <w:highlight w:val="none"/>
          <w:lang w:val="zh-CN"/>
        </w:rPr>
      </w:pPr>
    </w:p>
    <w:p w14:paraId="1FEBFD7B">
      <w:pPr>
        <w:snapToGrid w:val="0"/>
        <w:spacing w:line="360" w:lineRule="auto"/>
        <w:jc w:val="center"/>
        <w:rPr>
          <w:rFonts w:hint="eastAsia" w:ascii="宋体" w:hAnsi="宋体" w:eastAsia="宋体" w:cs="宋体"/>
          <w:b/>
          <w:color w:val="auto"/>
          <w:kern w:val="0"/>
          <w:sz w:val="32"/>
          <w:szCs w:val="32"/>
          <w:highlight w:val="none"/>
          <w:lang w:val="zh-CN"/>
        </w:rPr>
      </w:pPr>
    </w:p>
    <w:p w14:paraId="0DB4F286">
      <w:pPr>
        <w:snapToGrid w:val="0"/>
        <w:spacing w:line="360" w:lineRule="auto"/>
        <w:jc w:val="center"/>
        <w:rPr>
          <w:rFonts w:hint="eastAsia" w:ascii="宋体" w:hAnsi="宋体" w:eastAsia="宋体" w:cs="宋体"/>
          <w:b/>
          <w:color w:val="auto"/>
          <w:kern w:val="0"/>
          <w:sz w:val="32"/>
          <w:szCs w:val="32"/>
          <w:highlight w:val="none"/>
          <w:lang w:val="zh-CN"/>
        </w:rPr>
      </w:pPr>
    </w:p>
    <w:p w14:paraId="4A011E4E">
      <w:pPr>
        <w:snapToGrid w:val="0"/>
        <w:spacing w:line="360" w:lineRule="auto"/>
        <w:jc w:val="center"/>
        <w:outlineLvl w:val="0"/>
        <w:rPr>
          <w:rFonts w:hint="eastAsia" w:ascii="宋体" w:hAnsi="宋体" w:eastAsia="宋体" w:cs="宋体"/>
          <w:b/>
          <w:color w:val="auto"/>
          <w:kern w:val="0"/>
          <w:sz w:val="32"/>
          <w:szCs w:val="32"/>
          <w:highlight w:val="none"/>
        </w:rPr>
      </w:pPr>
    </w:p>
    <w:p w14:paraId="1B441180">
      <w:pPr>
        <w:snapToGrid w:val="0"/>
        <w:spacing w:line="360" w:lineRule="auto"/>
        <w:jc w:val="center"/>
        <w:outlineLvl w:val="0"/>
        <w:rPr>
          <w:rFonts w:hint="eastAsia" w:ascii="宋体" w:hAnsi="宋体" w:eastAsia="宋体" w:cs="宋体"/>
          <w:b/>
          <w:color w:val="auto"/>
          <w:kern w:val="0"/>
          <w:sz w:val="32"/>
          <w:szCs w:val="32"/>
          <w:highlight w:val="none"/>
        </w:rPr>
      </w:pPr>
    </w:p>
    <w:p w14:paraId="5C7A4559">
      <w:pPr>
        <w:rPr>
          <w:rFonts w:hint="eastAsia" w:ascii="宋体" w:hAnsi="宋体" w:eastAsia="宋体" w:cs="宋体"/>
          <w:color w:val="auto"/>
          <w:highlight w:val="none"/>
        </w:rPr>
      </w:pPr>
    </w:p>
    <w:p w14:paraId="2D91309D">
      <w:pPr>
        <w:snapToGrid w:val="0"/>
        <w:spacing w:line="360" w:lineRule="auto"/>
        <w:jc w:val="center"/>
        <w:outlineLvl w:val="0"/>
        <w:rPr>
          <w:rFonts w:hint="eastAsia" w:ascii="宋体" w:hAnsi="宋体" w:eastAsia="宋体" w:cs="宋体"/>
          <w:b/>
          <w:color w:val="auto"/>
          <w:kern w:val="0"/>
          <w:sz w:val="32"/>
          <w:szCs w:val="32"/>
          <w:highlight w:val="none"/>
        </w:rPr>
      </w:pPr>
    </w:p>
    <w:p w14:paraId="64533EE4">
      <w:pPr>
        <w:snapToGrid w:val="0"/>
        <w:spacing w:line="360" w:lineRule="auto"/>
        <w:jc w:val="center"/>
        <w:outlineLvl w:val="0"/>
        <w:rPr>
          <w:rFonts w:hint="eastAsia" w:ascii="宋体" w:hAnsi="宋体" w:eastAsia="宋体" w:cs="宋体"/>
          <w:b/>
          <w:color w:val="auto"/>
          <w:kern w:val="0"/>
          <w:sz w:val="32"/>
          <w:szCs w:val="32"/>
          <w:highlight w:val="none"/>
        </w:rPr>
      </w:pPr>
    </w:p>
    <w:p w14:paraId="5648033A">
      <w:pPr>
        <w:pStyle w:val="3"/>
        <w:rPr>
          <w:rFonts w:hint="eastAsia" w:ascii="宋体" w:hAnsi="宋体" w:eastAsia="宋体" w:cs="宋体"/>
          <w:color w:val="auto"/>
          <w:highlight w:val="none"/>
          <w:lang w:val="en-US"/>
        </w:rPr>
      </w:pPr>
    </w:p>
    <w:p w14:paraId="174F67F6">
      <w:pPr>
        <w:rPr>
          <w:rFonts w:hint="eastAsia" w:ascii="宋体" w:hAnsi="宋体" w:eastAsia="宋体" w:cs="宋体"/>
          <w:color w:val="auto"/>
          <w:highlight w:val="none"/>
        </w:rPr>
      </w:pPr>
    </w:p>
    <w:p w14:paraId="5A85B2B9">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823A21A">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A55E3DB">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1FDBDFB">
      <w:pPr>
        <w:widowControl/>
        <w:adjustRightInd/>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kern w:val="0"/>
          <w:sz w:val="32"/>
          <w:szCs w:val="32"/>
          <w:highlight w:val="none"/>
        </w:rPr>
        <w:t>一、投标</w:t>
      </w:r>
      <w:r>
        <w:rPr>
          <w:rFonts w:hint="eastAsia" w:ascii="宋体" w:hAnsi="宋体" w:eastAsia="宋体" w:cs="宋体"/>
          <w:b/>
          <w:color w:val="auto"/>
          <w:spacing w:val="-6"/>
          <w:sz w:val="32"/>
          <w:szCs w:val="32"/>
          <w:highlight w:val="none"/>
        </w:rPr>
        <w:t>函</w:t>
      </w:r>
    </w:p>
    <w:p w14:paraId="38F00EF5">
      <w:pPr>
        <w:keepNext w:val="0"/>
        <w:keepLines w:val="0"/>
        <w:pageBreakBefore w:val="0"/>
        <w:widowControl w:val="0"/>
        <w:kinsoku/>
        <w:wordWrap/>
        <w:overflowPunct/>
        <w:topLinePunct w:val="0"/>
        <w:autoSpaceDE/>
        <w:autoSpaceDN/>
        <w:bidi w:val="0"/>
        <w:adjustRightInd w:val="0"/>
        <w:snapToGrid w:val="0"/>
        <w:spacing w:line="38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（采购人）、（采购代理机构）：</w:t>
      </w:r>
    </w:p>
    <w:p w14:paraId="7DC558A9">
      <w:pPr>
        <w:keepNext w:val="0"/>
        <w:keepLines w:val="0"/>
        <w:pageBreakBefore w:val="0"/>
        <w:widowControl w:val="0"/>
        <w:kinsoku/>
        <w:wordWrap/>
        <w:overflowPunct/>
        <w:topLinePunct w:val="0"/>
        <w:autoSpaceDE/>
        <w:autoSpaceDN/>
        <w:bidi w:val="0"/>
        <w:adjustRightInd w:val="0"/>
        <w:snapToGrid w:val="0"/>
        <w:spacing w:line="38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我方参与</w:t>
      </w:r>
      <w:r>
        <w:rPr>
          <w:rFonts w:hint="eastAsia" w:ascii="宋体" w:hAnsi="宋体" w:cs="宋体"/>
          <w:color w:val="auto"/>
          <w:spacing w:val="-6"/>
          <w:sz w:val="24"/>
          <w:highlight w:val="none"/>
          <w:lang w:val="en-US" w:eastAsia="zh-CN"/>
        </w:rPr>
        <w:t>建德市寿昌镇人民政府2025年寿昌初级中学改扩建-弱电智能化采购项目</w:t>
      </w:r>
      <w:r>
        <w:rPr>
          <w:rFonts w:hint="eastAsia" w:ascii="宋体" w:hAnsi="宋体" w:eastAsia="宋体" w:cs="宋体"/>
          <w:color w:val="auto"/>
          <w:spacing w:val="-6"/>
          <w:sz w:val="24"/>
          <w:highlight w:val="none"/>
        </w:rPr>
        <w:t>【招标编号：</w:t>
      </w:r>
      <w:r>
        <w:rPr>
          <w:rFonts w:hint="eastAsia" w:ascii="宋体" w:hAnsi="宋体" w:cs="宋体"/>
          <w:color w:val="auto"/>
          <w:spacing w:val="-6"/>
          <w:sz w:val="24"/>
          <w:highlight w:val="none"/>
          <w:lang w:val="en-US" w:eastAsia="zh-CN"/>
        </w:rPr>
        <w:t>JD2025BF-073</w:t>
      </w:r>
      <w:r>
        <w:rPr>
          <w:rFonts w:hint="eastAsia" w:ascii="宋体" w:hAnsi="宋体" w:eastAsia="宋体" w:cs="宋体"/>
          <w:color w:val="auto"/>
          <w:spacing w:val="-6"/>
          <w:sz w:val="24"/>
          <w:highlight w:val="none"/>
        </w:rPr>
        <w:t>】招标的有关活动，并对此项目进行投标。为此：</w:t>
      </w:r>
    </w:p>
    <w:p w14:paraId="4125552F">
      <w:pPr>
        <w:keepNext w:val="0"/>
        <w:keepLines w:val="0"/>
        <w:pageBreakBefore w:val="0"/>
        <w:widowControl w:val="0"/>
        <w:kinsoku/>
        <w:wordWrap/>
        <w:overflowPunct/>
        <w:topLinePunct w:val="0"/>
        <w:autoSpaceDE/>
        <w:autoSpaceDN/>
        <w:bidi w:val="0"/>
        <w:adjustRightInd w:val="0"/>
        <w:snapToGrid w:val="0"/>
        <w:spacing w:line="38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1、我方承诺投标有效期从提交投标文件的截止之日起</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天（不少于90天）</w:t>
      </w:r>
      <w:r>
        <w:rPr>
          <w:rFonts w:hint="eastAsia" w:ascii="宋体" w:hAnsi="宋体" w:eastAsia="宋体" w:cs="宋体"/>
          <w:color w:val="auto"/>
          <w:spacing w:val="-6"/>
          <w:highlight w:val="none"/>
        </w:rPr>
        <w:t>，</w:t>
      </w:r>
      <w:r>
        <w:rPr>
          <w:rFonts w:hint="eastAsia" w:ascii="宋体" w:hAnsi="宋体" w:eastAsia="宋体" w:cs="宋体"/>
          <w:color w:val="auto"/>
          <w:spacing w:val="-6"/>
          <w:sz w:val="24"/>
          <w:highlight w:val="none"/>
        </w:rPr>
        <w:t>本投标文件在投标有效期满之前均具有约束力。</w:t>
      </w:r>
    </w:p>
    <w:p w14:paraId="07D1A81F">
      <w:pPr>
        <w:keepNext w:val="0"/>
        <w:keepLines w:val="0"/>
        <w:pageBreakBefore w:val="0"/>
        <w:widowControl w:val="0"/>
        <w:kinsoku/>
        <w:wordWrap/>
        <w:overflowPunct/>
        <w:topLinePunct w:val="0"/>
        <w:autoSpaceDE/>
        <w:autoSpaceDN/>
        <w:bidi w:val="0"/>
        <w:adjustRightInd w:val="0"/>
        <w:snapToGrid w:val="0"/>
        <w:spacing w:line="38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2、我方的投标文件包括以下内容：</w:t>
      </w:r>
    </w:p>
    <w:p w14:paraId="42A21FC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2.1资格文件：</w:t>
      </w:r>
    </w:p>
    <w:p w14:paraId="55697961">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2.1.1承诺函；</w:t>
      </w:r>
    </w:p>
    <w:p w14:paraId="77E480D6">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rPr>
        <w:t>2.1.2</w:t>
      </w:r>
      <w:r>
        <w:rPr>
          <w:rFonts w:hint="eastAsia" w:ascii="宋体" w:hAnsi="宋体" w:cs="宋体"/>
          <w:color w:val="auto"/>
          <w:spacing w:val="-6"/>
          <w:sz w:val="24"/>
          <w:highlight w:val="none"/>
          <w:lang w:eastAsia="zh-CN"/>
        </w:rPr>
        <w:t>营业执照；</w:t>
      </w:r>
    </w:p>
    <w:p w14:paraId="3DCBEC75">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2.1.</w:t>
      </w:r>
      <w:r>
        <w:rPr>
          <w:rFonts w:hint="eastAsia" w:ascii="宋体" w:hAnsi="宋体" w:cs="宋体"/>
          <w:color w:val="auto"/>
          <w:spacing w:val="-6"/>
          <w:sz w:val="24"/>
          <w:highlight w:val="none"/>
          <w:lang w:val="en-US" w:eastAsia="zh-CN"/>
        </w:rPr>
        <w:t>3</w:t>
      </w:r>
      <w:r>
        <w:rPr>
          <w:rFonts w:hint="eastAsia" w:ascii="宋体" w:hAnsi="宋体" w:eastAsia="宋体" w:cs="宋体"/>
          <w:snapToGrid w:val="0"/>
          <w:color w:val="auto"/>
          <w:spacing w:val="-6"/>
          <w:kern w:val="28"/>
          <w:sz w:val="24"/>
          <w:szCs w:val="20"/>
          <w:highlight w:val="none"/>
        </w:rPr>
        <w:t>联合协议（如果有)；</w:t>
      </w:r>
    </w:p>
    <w:p w14:paraId="759EF570">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2.1.</w:t>
      </w:r>
      <w:r>
        <w:rPr>
          <w:rFonts w:hint="eastAsia" w:ascii="宋体" w:hAnsi="宋体" w:cs="宋体"/>
          <w:color w:val="auto"/>
          <w:spacing w:val="-6"/>
          <w:sz w:val="24"/>
          <w:highlight w:val="none"/>
          <w:lang w:val="en-US" w:eastAsia="zh-CN"/>
        </w:rPr>
        <w:t>4</w:t>
      </w:r>
      <w:r>
        <w:rPr>
          <w:rFonts w:hint="eastAsia" w:ascii="宋体" w:hAnsi="宋体" w:eastAsia="宋体" w:cs="宋体"/>
          <w:color w:val="auto"/>
          <w:spacing w:val="-6"/>
          <w:sz w:val="24"/>
          <w:highlight w:val="none"/>
        </w:rPr>
        <w:t>落实政府采购政策需满足的资格要求</w:t>
      </w:r>
      <w:r>
        <w:rPr>
          <w:rFonts w:hint="eastAsia" w:ascii="宋体" w:hAnsi="宋体" w:eastAsia="宋体" w:cs="宋体"/>
          <w:snapToGrid w:val="0"/>
          <w:color w:val="auto"/>
          <w:spacing w:val="-6"/>
          <w:kern w:val="28"/>
          <w:sz w:val="24"/>
          <w:szCs w:val="20"/>
          <w:highlight w:val="none"/>
        </w:rPr>
        <w:t>（如果有）</w:t>
      </w:r>
      <w:r>
        <w:rPr>
          <w:rFonts w:hint="eastAsia" w:ascii="宋体" w:hAnsi="宋体" w:eastAsia="宋体" w:cs="宋体"/>
          <w:color w:val="auto"/>
          <w:spacing w:val="-6"/>
          <w:sz w:val="24"/>
          <w:highlight w:val="none"/>
        </w:rPr>
        <w:t>；</w:t>
      </w:r>
    </w:p>
    <w:p w14:paraId="4980A4F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2.1.</w:t>
      </w:r>
      <w:r>
        <w:rPr>
          <w:rFonts w:hint="eastAsia" w:ascii="宋体" w:hAnsi="宋体" w:cs="宋体"/>
          <w:color w:val="auto"/>
          <w:spacing w:val="-6"/>
          <w:sz w:val="24"/>
          <w:highlight w:val="none"/>
          <w:lang w:val="en-US" w:eastAsia="zh-CN"/>
        </w:rPr>
        <w:t>5</w:t>
      </w:r>
      <w:r>
        <w:rPr>
          <w:rFonts w:hint="eastAsia" w:ascii="宋体" w:hAnsi="宋体" w:eastAsia="宋体" w:cs="宋体"/>
          <w:color w:val="auto"/>
          <w:spacing w:val="-6"/>
          <w:sz w:val="24"/>
          <w:highlight w:val="none"/>
        </w:rPr>
        <w:t>本项目的特定资格要求</w:t>
      </w:r>
      <w:r>
        <w:rPr>
          <w:rFonts w:hint="eastAsia" w:ascii="宋体" w:hAnsi="宋体" w:eastAsia="宋体" w:cs="宋体"/>
          <w:snapToGrid w:val="0"/>
          <w:color w:val="auto"/>
          <w:spacing w:val="-6"/>
          <w:kern w:val="28"/>
          <w:sz w:val="24"/>
          <w:szCs w:val="20"/>
          <w:highlight w:val="none"/>
        </w:rPr>
        <w:t>（如果有）</w:t>
      </w:r>
      <w:r>
        <w:rPr>
          <w:rFonts w:hint="eastAsia" w:ascii="宋体" w:hAnsi="宋体" w:eastAsia="宋体" w:cs="宋体"/>
          <w:color w:val="auto"/>
          <w:spacing w:val="-6"/>
          <w:sz w:val="24"/>
          <w:highlight w:val="none"/>
        </w:rPr>
        <w:t>。</w:t>
      </w:r>
    </w:p>
    <w:p w14:paraId="7D4FAE9D">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lang w:val="zh-CN"/>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val="zh-CN"/>
        </w:rPr>
        <w:t>.</w:t>
      </w: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val="zh-CN"/>
        </w:rPr>
        <w:t xml:space="preserve"> </w:t>
      </w:r>
      <w:r>
        <w:rPr>
          <w:rFonts w:hint="eastAsia" w:ascii="宋体" w:hAnsi="宋体" w:eastAsia="宋体" w:cs="宋体"/>
          <w:color w:val="auto"/>
          <w:spacing w:val="-6"/>
          <w:sz w:val="24"/>
          <w:highlight w:val="none"/>
        </w:rPr>
        <w:t>商务技术</w:t>
      </w:r>
      <w:r>
        <w:rPr>
          <w:rFonts w:hint="eastAsia" w:ascii="宋体" w:hAnsi="宋体" w:eastAsia="宋体" w:cs="宋体"/>
          <w:color w:val="auto"/>
          <w:spacing w:val="-6"/>
          <w:sz w:val="24"/>
          <w:highlight w:val="none"/>
          <w:lang w:val="zh-CN"/>
        </w:rPr>
        <w:t>文件：</w:t>
      </w:r>
    </w:p>
    <w:p w14:paraId="25B58BE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2.2.1投标函；</w:t>
      </w:r>
      <w:r>
        <w:rPr>
          <w:rFonts w:hint="eastAsia" w:ascii="宋体" w:hAnsi="宋体" w:eastAsia="宋体" w:cs="宋体"/>
          <w:color w:val="auto"/>
          <w:spacing w:val="-6"/>
          <w:sz w:val="24"/>
          <w:highlight w:val="none"/>
          <w:lang w:val="zh-CN"/>
        </w:rPr>
        <w:t xml:space="preserve"> </w:t>
      </w:r>
    </w:p>
    <w:p w14:paraId="7768A0DF">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2.2.2授权委托书或法定代表人（单位负责人）身份证明；</w:t>
      </w:r>
    </w:p>
    <w:p w14:paraId="4300F306">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2.2.3分包意向协议</w:t>
      </w:r>
      <w:r>
        <w:rPr>
          <w:rFonts w:hint="eastAsia" w:ascii="宋体" w:hAnsi="宋体" w:eastAsia="宋体" w:cs="宋体"/>
          <w:snapToGrid w:val="0"/>
          <w:color w:val="auto"/>
          <w:spacing w:val="-6"/>
          <w:kern w:val="28"/>
          <w:sz w:val="24"/>
          <w:szCs w:val="20"/>
          <w:highlight w:val="none"/>
        </w:rPr>
        <w:t>（如果有）</w:t>
      </w:r>
      <w:r>
        <w:rPr>
          <w:rFonts w:hint="eastAsia" w:ascii="宋体" w:hAnsi="宋体" w:eastAsia="宋体" w:cs="宋体"/>
          <w:color w:val="auto"/>
          <w:spacing w:val="-6"/>
          <w:sz w:val="24"/>
          <w:highlight w:val="none"/>
        </w:rPr>
        <w:t>；</w:t>
      </w:r>
    </w:p>
    <w:p w14:paraId="42A4B6EB">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2.2.4符合性审查资料；</w:t>
      </w:r>
    </w:p>
    <w:p w14:paraId="3B686822">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2.2.5评标标准相应的商务技术资料；</w:t>
      </w:r>
    </w:p>
    <w:p w14:paraId="6D236C4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2.2.6投标标的清单；</w:t>
      </w:r>
    </w:p>
    <w:p w14:paraId="06AAB8C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2.2.7商务技术偏离表；</w:t>
      </w:r>
    </w:p>
    <w:p w14:paraId="5F61CABF">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lang w:val="zh-CN"/>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val="zh-CN"/>
        </w:rPr>
        <w:t>.</w:t>
      </w: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val="zh-CN"/>
        </w:rPr>
        <w:t>.</w:t>
      </w:r>
      <w:r>
        <w:rPr>
          <w:rFonts w:hint="eastAsia" w:ascii="宋体" w:hAnsi="宋体" w:eastAsia="宋体" w:cs="宋体"/>
          <w:color w:val="auto"/>
          <w:spacing w:val="-6"/>
          <w:sz w:val="24"/>
          <w:highlight w:val="none"/>
        </w:rPr>
        <w:t>8</w:t>
      </w:r>
      <w:r>
        <w:rPr>
          <w:rFonts w:hint="eastAsia" w:ascii="宋体" w:hAnsi="宋体" w:eastAsia="宋体" w:cs="宋体"/>
          <w:color w:val="auto"/>
          <w:spacing w:val="-6"/>
          <w:sz w:val="24"/>
          <w:highlight w:val="none"/>
          <w:lang w:val="zh-CN"/>
        </w:rPr>
        <w:t>政府采购供应商廉洁自律承诺书；</w:t>
      </w:r>
    </w:p>
    <w:p w14:paraId="55E0E431">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val="zh-CN"/>
        </w:rPr>
        <w:t>.</w:t>
      </w:r>
      <w:r>
        <w:rPr>
          <w:rFonts w:hint="eastAsia" w:ascii="宋体" w:hAnsi="宋体" w:eastAsia="宋体" w:cs="宋体"/>
          <w:color w:val="auto"/>
          <w:spacing w:val="-6"/>
          <w:sz w:val="24"/>
          <w:highlight w:val="none"/>
        </w:rPr>
        <w:t>3报价文件</w:t>
      </w:r>
    </w:p>
    <w:p w14:paraId="77B3EE15">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2.3.1开标一览表（报价表）；</w:t>
      </w:r>
    </w:p>
    <w:p w14:paraId="69E0613E">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2.3.2中小企业声明函（如果有）。</w:t>
      </w:r>
    </w:p>
    <w:p w14:paraId="396E75AF">
      <w:pPr>
        <w:keepNext w:val="0"/>
        <w:keepLines w:val="0"/>
        <w:pageBreakBefore w:val="0"/>
        <w:widowControl w:val="0"/>
        <w:kinsoku/>
        <w:wordWrap/>
        <w:overflowPunct/>
        <w:topLinePunct w:val="0"/>
        <w:autoSpaceDE/>
        <w:autoSpaceDN/>
        <w:bidi w:val="0"/>
        <w:adjustRightInd w:val="0"/>
        <w:snapToGrid w:val="0"/>
        <w:spacing w:line="38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3、我方承诺除商务技术偏离表列出的偏离外，我方响应招标文件的全部要求。</w:t>
      </w:r>
    </w:p>
    <w:p w14:paraId="7740EDEB">
      <w:pPr>
        <w:keepNext w:val="0"/>
        <w:keepLines w:val="0"/>
        <w:pageBreakBefore w:val="0"/>
        <w:widowControl w:val="0"/>
        <w:kinsoku/>
        <w:wordWrap/>
        <w:overflowPunct/>
        <w:topLinePunct w:val="0"/>
        <w:autoSpaceDE/>
        <w:autoSpaceDN/>
        <w:bidi w:val="0"/>
        <w:adjustRightInd w:val="0"/>
        <w:snapToGrid w:val="0"/>
        <w:spacing w:line="380" w:lineRule="exact"/>
        <w:ind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4、如我方中标，我方承诺：</w:t>
      </w:r>
    </w:p>
    <w:p w14:paraId="0FE6D820">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4.1在收到中标通知书后，在中标通知书规定的期限内与你方签订合同； </w:t>
      </w:r>
    </w:p>
    <w:p w14:paraId="6963DEF0">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4.2在签订合同时不向你方提出附加条件； </w:t>
      </w:r>
    </w:p>
    <w:p w14:paraId="1BBDB558">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4.3按照招标文件要求提交履约保证金； </w:t>
      </w:r>
    </w:p>
    <w:p w14:paraId="7EE7255B">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4.4在合同约定的期限内完成合同规定的全部义务。 </w:t>
      </w:r>
    </w:p>
    <w:p w14:paraId="78D9AAE4">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56" w:firstLineChars="2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5、其他补充说明:</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w:t>
      </w:r>
    </w:p>
    <w:p w14:paraId="57552E98">
      <w:pPr>
        <w:keepNext w:val="0"/>
        <w:keepLines w:val="0"/>
        <w:pageBreakBefore w:val="0"/>
        <w:widowControl w:val="0"/>
        <w:kinsoku/>
        <w:wordWrap/>
        <w:overflowPunct/>
        <w:topLinePunct w:val="0"/>
        <w:autoSpaceDE/>
        <w:autoSpaceDN/>
        <w:bidi w:val="0"/>
        <w:adjustRightInd w:val="0"/>
        <w:spacing w:line="380" w:lineRule="exact"/>
        <w:ind w:firstLine="3420" w:firstLineChars="150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投标人名称（电子签名）：                          </w:t>
      </w:r>
    </w:p>
    <w:p w14:paraId="595B03F9">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日期：  年   月   日</w:t>
      </w:r>
    </w:p>
    <w:p w14:paraId="4C4E8B8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3990" w:firstLineChars="1750"/>
        <w:textAlignment w:val="auto"/>
        <w:rPr>
          <w:rFonts w:hint="eastAsia" w:ascii="宋体" w:hAnsi="宋体" w:eastAsia="宋体" w:cs="宋体"/>
          <w:color w:val="auto"/>
          <w:spacing w:val="-6"/>
          <w:kern w:val="0"/>
          <w:sz w:val="24"/>
          <w:highlight w:val="none"/>
          <w:u w:val="single"/>
        </w:rPr>
      </w:pPr>
    </w:p>
    <w:p w14:paraId="53B3D4D0">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注：按本格式和要求提供。</w:t>
      </w:r>
    </w:p>
    <w:p w14:paraId="762BEAA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0A542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F0D77DE">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486B21E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402071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建德市寿昌镇人民政府2025年寿昌初级中学改扩建-弱电智能化采购项目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JD2025BF-073</w:t>
      </w:r>
      <w:r>
        <w:rPr>
          <w:rFonts w:hint="eastAsia" w:ascii="宋体" w:hAnsi="宋体" w:eastAsia="宋体" w:cs="宋体"/>
          <w:color w:val="auto"/>
          <w:kern w:val="0"/>
          <w:sz w:val="24"/>
          <w:highlight w:val="none"/>
          <w:lang w:val="zh-CN"/>
        </w:rPr>
        <w:t>】政府采购投标的一切事项，其法律后果由我方承担。</w:t>
      </w:r>
    </w:p>
    <w:p w14:paraId="0A366C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9DF76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F007A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793AD7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9481B4C">
      <w:pPr>
        <w:snapToGrid w:val="0"/>
        <w:spacing w:line="360" w:lineRule="auto"/>
        <w:rPr>
          <w:rFonts w:hint="eastAsia" w:ascii="宋体" w:hAnsi="宋体" w:eastAsia="宋体" w:cs="宋体"/>
          <w:color w:val="auto"/>
          <w:sz w:val="24"/>
          <w:highlight w:val="none"/>
        </w:rPr>
      </w:pPr>
    </w:p>
    <w:p w14:paraId="73252DC0">
      <w:pPr>
        <w:snapToGrid w:val="0"/>
        <w:spacing w:line="360" w:lineRule="auto"/>
        <w:rPr>
          <w:rFonts w:hint="eastAsia" w:ascii="宋体" w:hAnsi="宋体" w:eastAsia="宋体" w:cs="宋体"/>
          <w:color w:val="auto"/>
          <w:sz w:val="24"/>
          <w:highlight w:val="none"/>
        </w:rPr>
      </w:pPr>
    </w:p>
    <w:p w14:paraId="273EE47C">
      <w:pPr>
        <w:snapToGrid w:val="0"/>
        <w:spacing w:line="360" w:lineRule="auto"/>
        <w:rPr>
          <w:rFonts w:hint="eastAsia" w:ascii="宋体" w:hAnsi="宋体" w:eastAsia="宋体" w:cs="宋体"/>
          <w:color w:val="auto"/>
          <w:sz w:val="24"/>
          <w:highlight w:val="none"/>
        </w:rPr>
      </w:pPr>
    </w:p>
    <w:p w14:paraId="12B1CE4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3496A24">
      <w:pPr>
        <w:pStyle w:val="3"/>
        <w:rPr>
          <w:rFonts w:hint="eastAsia" w:ascii="宋体" w:hAnsi="宋体" w:eastAsia="宋体" w:cs="宋体"/>
          <w:color w:val="auto"/>
          <w:highlight w:val="none"/>
        </w:rPr>
      </w:pPr>
    </w:p>
    <w:p w14:paraId="12BF57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718A8B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kern w:val="0"/>
          <w:sz w:val="24"/>
          <w:highlight w:val="none"/>
          <w:lang w:val="en-US" w:eastAsia="zh-CN"/>
        </w:rPr>
        <w:t>建德市寿昌镇人民政府2025年寿昌初级中学改扩建-弱电智能化采购项目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JD2025BF-073</w:t>
      </w:r>
      <w:r>
        <w:rPr>
          <w:rFonts w:hint="eastAsia" w:ascii="宋体" w:hAnsi="宋体" w:eastAsia="宋体" w:cs="宋体"/>
          <w:color w:val="auto"/>
          <w:kern w:val="0"/>
          <w:sz w:val="24"/>
          <w:highlight w:val="none"/>
          <w:lang w:val="zh-CN"/>
        </w:rPr>
        <w:t>】政府采购投标的一切事项，其法律后果由我方承担。</w:t>
      </w:r>
    </w:p>
    <w:p w14:paraId="05BBB1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7F36B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1A76D88">
      <w:pPr>
        <w:jc w:val="both"/>
        <w:rPr>
          <w:rFonts w:hint="eastAsia" w:ascii="宋体" w:hAnsi="宋体" w:eastAsia="宋体" w:cs="宋体"/>
          <w:b/>
          <w:color w:val="auto"/>
          <w:kern w:val="0"/>
          <w:sz w:val="32"/>
          <w:szCs w:val="32"/>
          <w:highlight w:val="none"/>
        </w:rPr>
      </w:pPr>
    </w:p>
    <w:p w14:paraId="1D1BE982">
      <w:pPr>
        <w:rPr>
          <w:rFonts w:hint="eastAsia" w:ascii="宋体" w:hAnsi="宋体" w:eastAsia="宋体" w:cs="宋体"/>
          <w:color w:val="auto"/>
          <w:highlight w:val="none"/>
        </w:rPr>
      </w:pPr>
    </w:p>
    <w:p w14:paraId="2BD3D55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C7131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7C0F49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3296F3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7B627A7">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3A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30090AF">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60ED573">
            <w:pPr>
              <w:pStyle w:val="147"/>
              <w:adjustRightInd w:val="0"/>
              <w:spacing w:line="360" w:lineRule="auto"/>
              <w:rPr>
                <w:rFonts w:hint="eastAsia" w:ascii="宋体" w:hAnsi="宋体" w:eastAsia="宋体" w:cs="宋体"/>
                <w:bCs/>
                <w:color w:val="auto"/>
                <w:sz w:val="24"/>
                <w:highlight w:val="none"/>
              </w:rPr>
            </w:pPr>
          </w:p>
        </w:tc>
      </w:tr>
    </w:tbl>
    <w:p w14:paraId="43677B7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2FF388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12D60F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ACC191">
      <w:pPr>
        <w:jc w:val="center"/>
        <w:rPr>
          <w:rFonts w:hint="eastAsia" w:ascii="宋体" w:hAnsi="宋体" w:eastAsia="宋体" w:cs="宋体"/>
          <w:b/>
          <w:color w:val="auto"/>
          <w:kern w:val="0"/>
          <w:sz w:val="32"/>
          <w:szCs w:val="32"/>
          <w:highlight w:val="none"/>
        </w:rPr>
      </w:pPr>
    </w:p>
    <w:p w14:paraId="1C7F6323">
      <w:pPr>
        <w:jc w:val="center"/>
        <w:rPr>
          <w:rFonts w:hint="eastAsia" w:ascii="宋体" w:hAnsi="宋体" w:eastAsia="宋体" w:cs="宋体"/>
          <w:b/>
          <w:color w:val="auto"/>
          <w:kern w:val="0"/>
          <w:sz w:val="32"/>
          <w:szCs w:val="32"/>
          <w:highlight w:val="none"/>
        </w:rPr>
      </w:pPr>
    </w:p>
    <w:p w14:paraId="3E38744C">
      <w:pPr>
        <w:jc w:val="center"/>
        <w:rPr>
          <w:rFonts w:hint="eastAsia" w:ascii="宋体" w:hAnsi="宋体" w:eastAsia="宋体" w:cs="宋体"/>
          <w:b/>
          <w:color w:val="auto"/>
          <w:kern w:val="0"/>
          <w:sz w:val="32"/>
          <w:szCs w:val="32"/>
          <w:highlight w:val="none"/>
        </w:rPr>
      </w:pPr>
    </w:p>
    <w:p w14:paraId="6BF40E8F">
      <w:pPr>
        <w:jc w:val="center"/>
        <w:rPr>
          <w:rFonts w:hint="eastAsia" w:ascii="宋体" w:hAnsi="宋体" w:eastAsia="宋体" w:cs="宋体"/>
          <w:b/>
          <w:color w:val="auto"/>
          <w:kern w:val="0"/>
          <w:sz w:val="32"/>
          <w:szCs w:val="32"/>
          <w:highlight w:val="none"/>
        </w:rPr>
      </w:pPr>
    </w:p>
    <w:p w14:paraId="6CCE2F13">
      <w:pPr>
        <w:jc w:val="center"/>
        <w:rPr>
          <w:rFonts w:hint="eastAsia" w:ascii="宋体" w:hAnsi="宋体" w:eastAsia="宋体" w:cs="宋体"/>
          <w:b/>
          <w:color w:val="auto"/>
          <w:kern w:val="0"/>
          <w:sz w:val="32"/>
          <w:szCs w:val="32"/>
          <w:highlight w:val="none"/>
        </w:rPr>
      </w:pPr>
    </w:p>
    <w:p w14:paraId="6C1E47B9">
      <w:pPr>
        <w:jc w:val="center"/>
        <w:rPr>
          <w:rFonts w:hint="eastAsia" w:ascii="宋体" w:hAnsi="宋体" w:eastAsia="宋体" w:cs="宋体"/>
          <w:b/>
          <w:color w:val="auto"/>
          <w:kern w:val="0"/>
          <w:sz w:val="32"/>
          <w:szCs w:val="32"/>
          <w:highlight w:val="none"/>
        </w:rPr>
      </w:pPr>
    </w:p>
    <w:p w14:paraId="089BEEF8">
      <w:pPr>
        <w:jc w:val="center"/>
        <w:rPr>
          <w:rFonts w:hint="eastAsia" w:ascii="宋体" w:hAnsi="宋体" w:eastAsia="宋体" w:cs="宋体"/>
          <w:b/>
          <w:color w:val="auto"/>
          <w:kern w:val="0"/>
          <w:sz w:val="32"/>
          <w:szCs w:val="32"/>
          <w:highlight w:val="none"/>
        </w:rPr>
      </w:pPr>
    </w:p>
    <w:p w14:paraId="085CE3F1">
      <w:pPr>
        <w:jc w:val="center"/>
        <w:rPr>
          <w:rFonts w:hint="eastAsia" w:ascii="宋体" w:hAnsi="宋体" w:eastAsia="宋体" w:cs="宋体"/>
          <w:b/>
          <w:color w:val="auto"/>
          <w:kern w:val="0"/>
          <w:sz w:val="32"/>
          <w:szCs w:val="32"/>
          <w:highlight w:val="none"/>
        </w:rPr>
      </w:pPr>
    </w:p>
    <w:p w14:paraId="7C82BEBE">
      <w:pPr>
        <w:jc w:val="center"/>
        <w:rPr>
          <w:rFonts w:hint="eastAsia" w:ascii="宋体" w:hAnsi="宋体" w:eastAsia="宋体" w:cs="宋体"/>
          <w:b/>
          <w:color w:val="auto"/>
          <w:kern w:val="0"/>
          <w:sz w:val="32"/>
          <w:szCs w:val="32"/>
          <w:highlight w:val="none"/>
        </w:rPr>
      </w:pPr>
    </w:p>
    <w:p w14:paraId="0192006F">
      <w:pPr>
        <w:jc w:val="center"/>
        <w:rPr>
          <w:rFonts w:hint="eastAsia" w:ascii="宋体" w:hAnsi="宋体" w:eastAsia="宋体" w:cs="宋体"/>
          <w:b/>
          <w:color w:val="auto"/>
          <w:kern w:val="0"/>
          <w:sz w:val="32"/>
          <w:szCs w:val="32"/>
          <w:highlight w:val="none"/>
        </w:rPr>
      </w:pPr>
    </w:p>
    <w:p w14:paraId="6A7DC9D4">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37AB72EA">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7887AA4">
      <w:pPr>
        <w:widowControl/>
        <w:spacing w:line="360" w:lineRule="auto"/>
        <w:ind w:firstLine="120" w:firstLineChars="50"/>
        <w:jc w:val="left"/>
        <w:rPr>
          <w:rFonts w:hint="eastAsia" w:ascii="宋体" w:hAnsi="宋体" w:eastAsia="宋体" w:cs="宋体"/>
          <w:color w:val="auto"/>
          <w:sz w:val="24"/>
          <w:highlight w:val="none"/>
        </w:rPr>
      </w:pPr>
      <w:bookmarkStart w:id="54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7"/>
    <w:p w14:paraId="38D94779">
      <w:pPr>
        <w:snapToGrid w:val="0"/>
        <w:spacing w:line="360" w:lineRule="auto"/>
        <w:rPr>
          <w:rFonts w:hint="eastAsia" w:ascii="宋体" w:hAnsi="宋体" w:eastAsia="宋体" w:cs="宋体"/>
          <w:color w:val="auto"/>
          <w:kern w:val="0"/>
          <w:sz w:val="24"/>
          <w:highlight w:val="none"/>
        </w:rPr>
      </w:pPr>
    </w:p>
    <w:p w14:paraId="150855FF">
      <w:pPr>
        <w:jc w:val="center"/>
        <w:rPr>
          <w:rFonts w:hint="eastAsia" w:ascii="宋体" w:hAnsi="宋体" w:eastAsia="宋体" w:cs="宋体"/>
          <w:b/>
          <w:color w:val="auto"/>
          <w:kern w:val="0"/>
          <w:sz w:val="32"/>
          <w:szCs w:val="32"/>
          <w:highlight w:val="none"/>
        </w:rPr>
      </w:pPr>
    </w:p>
    <w:p w14:paraId="660B2722">
      <w:pPr>
        <w:pStyle w:val="3"/>
        <w:rPr>
          <w:rFonts w:hint="eastAsia" w:ascii="宋体" w:hAnsi="宋体" w:eastAsia="宋体" w:cs="宋体"/>
          <w:color w:val="auto"/>
          <w:highlight w:val="none"/>
          <w:lang w:val="en-US"/>
        </w:rPr>
      </w:pPr>
    </w:p>
    <w:p w14:paraId="5564A571">
      <w:pPr>
        <w:rPr>
          <w:rFonts w:hint="eastAsia" w:ascii="宋体" w:hAnsi="宋体" w:eastAsia="宋体" w:cs="宋体"/>
          <w:color w:val="auto"/>
          <w:highlight w:val="none"/>
        </w:rPr>
      </w:pPr>
    </w:p>
    <w:p w14:paraId="58700F96">
      <w:pPr>
        <w:pStyle w:val="3"/>
        <w:rPr>
          <w:rFonts w:hint="eastAsia" w:ascii="宋体" w:hAnsi="宋体" w:eastAsia="宋体" w:cs="宋体"/>
          <w:color w:val="auto"/>
          <w:highlight w:val="none"/>
          <w:lang w:val="en-US"/>
        </w:rPr>
      </w:pPr>
    </w:p>
    <w:p w14:paraId="22072C53">
      <w:pPr>
        <w:jc w:val="center"/>
        <w:rPr>
          <w:rFonts w:hint="eastAsia" w:ascii="宋体" w:hAnsi="宋体" w:eastAsia="宋体" w:cs="宋体"/>
          <w:b/>
          <w:color w:val="auto"/>
          <w:kern w:val="0"/>
          <w:sz w:val="32"/>
          <w:szCs w:val="32"/>
          <w:highlight w:val="none"/>
        </w:rPr>
      </w:pPr>
    </w:p>
    <w:p w14:paraId="68DF0DF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066E056">
      <w:pPr>
        <w:jc w:val="center"/>
        <w:rPr>
          <w:rFonts w:hint="eastAsia" w:ascii="宋体" w:hAnsi="宋体" w:eastAsia="宋体" w:cs="宋体"/>
          <w:b/>
          <w:color w:val="auto"/>
          <w:kern w:val="0"/>
          <w:sz w:val="32"/>
          <w:szCs w:val="32"/>
          <w:highlight w:val="none"/>
        </w:rPr>
      </w:pPr>
    </w:p>
    <w:tbl>
      <w:tblPr>
        <w:tblStyle w:val="62"/>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57"/>
        <w:gridCol w:w="3149"/>
        <w:gridCol w:w="1344"/>
      </w:tblGrid>
      <w:tr w14:paraId="350F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FE46D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157" w:type="dxa"/>
            <w:vAlign w:val="center"/>
          </w:tcPr>
          <w:p w14:paraId="6A65B4C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149" w:type="dxa"/>
            <w:vAlign w:val="center"/>
          </w:tcPr>
          <w:p w14:paraId="3653952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344" w:type="dxa"/>
            <w:vAlign w:val="center"/>
          </w:tcPr>
          <w:p w14:paraId="5E71A4D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F0F411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0DF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18A1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57" w:type="dxa"/>
          </w:tcPr>
          <w:p w14:paraId="695382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149" w:type="dxa"/>
            <w:vAlign w:val="center"/>
          </w:tcPr>
          <w:p w14:paraId="328872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344" w:type="dxa"/>
          </w:tcPr>
          <w:p w14:paraId="39A2AA31">
            <w:pPr>
              <w:rPr>
                <w:rFonts w:hint="eastAsia" w:ascii="宋体" w:hAnsi="宋体" w:eastAsia="宋体" w:cs="宋体"/>
                <w:color w:val="auto"/>
                <w:sz w:val="24"/>
                <w:highlight w:val="none"/>
              </w:rPr>
            </w:pPr>
          </w:p>
          <w:p w14:paraId="4D1122F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256EF2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26B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3553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157" w:type="dxa"/>
          </w:tcPr>
          <w:p w14:paraId="62B03D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149" w:type="dxa"/>
            <w:vAlign w:val="center"/>
          </w:tcPr>
          <w:p w14:paraId="076589A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344" w:type="dxa"/>
          </w:tcPr>
          <w:p w14:paraId="32482C6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4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F184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157" w:type="dxa"/>
          </w:tcPr>
          <w:p w14:paraId="511AE4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149" w:type="dxa"/>
            <w:vAlign w:val="center"/>
          </w:tcPr>
          <w:p w14:paraId="052FE85E">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344" w:type="dxa"/>
          </w:tcPr>
          <w:p w14:paraId="231C7D0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A1A40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640734">
      <w:pPr>
        <w:jc w:val="center"/>
        <w:rPr>
          <w:rFonts w:hint="eastAsia" w:ascii="宋体" w:hAnsi="宋体" w:eastAsia="宋体" w:cs="宋体"/>
          <w:b/>
          <w:color w:val="auto"/>
          <w:kern w:val="0"/>
          <w:sz w:val="32"/>
          <w:szCs w:val="32"/>
          <w:highlight w:val="none"/>
        </w:rPr>
      </w:pPr>
    </w:p>
    <w:p w14:paraId="4C7D6AE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7451362">
      <w:pPr>
        <w:jc w:val="center"/>
        <w:rPr>
          <w:rFonts w:hint="eastAsia" w:ascii="宋体" w:hAnsi="宋体" w:eastAsia="宋体" w:cs="宋体"/>
          <w:b/>
          <w:color w:val="auto"/>
          <w:kern w:val="0"/>
          <w:sz w:val="32"/>
          <w:szCs w:val="32"/>
          <w:highlight w:val="none"/>
        </w:rPr>
      </w:pPr>
    </w:p>
    <w:p w14:paraId="6F565659">
      <w:pPr>
        <w:jc w:val="center"/>
        <w:rPr>
          <w:rFonts w:hint="eastAsia" w:ascii="宋体" w:hAnsi="宋体" w:eastAsia="宋体" w:cs="宋体"/>
          <w:b/>
          <w:color w:val="auto"/>
          <w:kern w:val="0"/>
          <w:sz w:val="32"/>
          <w:szCs w:val="32"/>
          <w:highlight w:val="none"/>
        </w:rPr>
      </w:pPr>
    </w:p>
    <w:p w14:paraId="3575CBD2">
      <w:pPr>
        <w:jc w:val="center"/>
        <w:rPr>
          <w:rFonts w:hint="eastAsia" w:ascii="宋体" w:hAnsi="宋体" w:eastAsia="宋体" w:cs="宋体"/>
          <w:b/>
          <w:color w:val="auto"/>
          <w:kern w:val="0"/>
          <w:sz w:val="32"/>
          <w:szCs w:val="32"/>
          <w:highlight w:val="none"/>
        </w:rPr>
      </w:pPr>
    </w:p>
    <w:p w14:paraId="5DDAA082">
      <w:pPr>
        <w:jc w:val="center"/>
        <w:rPr>
          <w:rFonts w:hint="eastAsia" w:ascii="宋体" w:hAnsi="宋体" w:eastAsia="宋体" w:cs="宋体"/>
          <w:b/>
          <w:color w:val="auto"/>
          <w:kern w:val="0"/>
          <w:sz w:val="32"/>
          <w:szCs w:val="32"/>
          <w:highlight w:val="none"/>
        </w:rPr>
      </w:pPr>
    </w:p>
    <w:p w14:paraId="4955ED0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F82C3AB">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EA24BA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2240869">
      <w:pPr>
        <w:jc w:val="center"/>
        <w:rPr>
          <w:rFonts w:hint="eastAsia" w:ascii="宋体" w:hAnsi="宋体" w:eastAsia="宋体" w:cs="宋体"/>
          <w:b/>
          <w:color w:val="auto"/>
          <w:kern w:val="0"/>
          <w:sz w:val="32"/>
          <w:szCs w:val="32"/>
          <w:highlight w:val="none"/>
        </w:rPr>
      </w:pPr>
    </w:p>
    <w:p w14:paraId="75972C7B">
      <w:pPr>
        <w:jc w:val="center"/>
        <w:rPr>
          <w:rFonts w:hint="eastAsia" w:ascii="宋体" w:hAnsi="宋体" w:eastAsia="宋体" w:cs="宋体"/>
          <w:b/>
          <w:color w:val="auto"/>
          <w:kern w:val="0"/>
          <w:sz w:val="32"/>
          <w:szCs w:val="32"/>
          <w:highlight w:val="none"/>
        </w:rPr>
      </w:pPr>
    </w:p>
    <w:p w14:paraId="5A8A994C">
      <w:pPr>
        <w:jc w:val="center"/>
        <w:rPr>
          <w:rFonts w:hint="eastAsia" w:ascii="宋体" w:hAnsi="宋体" w:eastAsia="宋体" w:cs="宋体"/>
          <w:b/>
          <w:color w:val="auto"/>
          <w:kern w:val="0"/>
          <w:sz w:val="32"/>
          <w:szCs w:val="32"/>
          <w:highlight w:val="none"/>
        </w:rPr>
      </w:pPr>
    </w:p>
    <w:p w14:paraId="55BB632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7B4B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113D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5E74F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7DF32F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0E9ADC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480B56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0765A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680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E652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4BC025">
            <w:pPr>
              <w:snapToGrid w:val="0"/>
              <w:spacing w:line="360" w:lineRule="auto"/>
              <w:jc w:val="center"/>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432BD91A">
            <w:pPr>
              <w:snapToGrid w:val="0"/>
              <w:spacing w:line="360" w:lineRule="auto"/>
              <w:jc w:val="center"/>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817EFEF">
            <w:pPr>
              <w:snapToGrid w:val="0"/>
              <w:spacing w:line="360" w:lineRule="auto"/>
              <w:jc w:val="center"/>
              <w:rPr>
                <w:rFonts w:hint="eastAsia" w:ascii="宋体" w:hAnsi="宋体" w:eastAsia="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A01F08B">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0FA748">
            <w:pPr>
              <w:spacing w:line="360" w:lineRule="auto"/>
              <w:jc w:val="center"/>
              <w:rPr>
                <w:rFonts w:hint="eastAsia" w:ascii="宋体" w:hAnsi="宋体" w:eastAsia="宋体" w:cs="宋体"/>
                <w:color w:val="auto"/>
                <w:sz w:val="24"/>
                <w:highlight w:val="none"/>
              </w:rPr>
            </w:pPr>
          </w:p>
        </w:tc>
      </w:tr>
      <w:tr w14:paraId="0DF8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A8EB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C5ADB4">
            <w:pPr>
              <w:snapToGrid w:val="0"/>
              <w:spacing w:line="360" w:lineRule="auto"/>
              <w:jc w:val="center"/>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8E09E17">
            <w:pPr>
              <w:snapToGrid w:val="0"/>
              <w:spacing w:line="360" w:lineRule="auto"/>
              <w:jc w:val="center"/>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4F01C1B1">
            <w:pPr>
              <w:snapToGrid w:val="0"/>
              <w:spacing w:line="360" w:lineRule="auto"/>
              <w:jc w:val="center"/>
              <w:rPr>
                <w:rFonts w:hint="eastAsia" w:ascii="宋体" w:hAnsi="宋体" w:eastAsia="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5407D2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4BD6D08">
            <w:pPr>
              <w:spacing w:line="360" w:lineRule="auto"/>
              <w:jc w:val="center"/>
              <w:rPr>
                <w:rFonts w:hint="eastAsia" w:ascii="宋体" w:hAnsi="宋体" w:eastAsia="宋体" w:cs="宋体"/>
                <w:color w:val="auto"/>
                <w:sz w:val="24"/>
                <w:highlight w:val="none"/>
              </w:rPr>
            </w:pPr>
          </w:p>
        </w:tc>
      </w:tr>
      <w:tr w14:paraId="588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1C9C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E912140">
            <w:pPr>
              <w:snapToGrid w:val="0"/>
              <w:spacing w:line="360" w:lineRule="auto"/>
              <w:jc w:val="center"/>
              <w:rPr>
                <w:rFonts w:hint="eastAsia" w:ascii="宋体" w:hAnsi="宋体" w:eastAsia="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02D592A0">
            <w:pPr>
              <w:snapToGrid w:val="0"/>
              <w:spacing w:line="360" w:lineRule="auto"/>
              <w:jc w:val="center"/>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79D14BA6">
            <w:pPr>
              <w:snapToGrid w:val="0"/>
              <w:spacing w:line="360" w:lineRule="auto"/>
              <w:jc w:val="center"/>
              <w:rPr>
                <w:rFonts w:hint="eastAsia" w:ascii="宋体" w:hAnsi="宋体" w:eastAsia="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582B80C1">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CCBB20">
            <w:pPr>
              <w:spacing w:line="360" w:lineRule="auto"/>
              <w:jc w:val="center"/>
              <w:rPr>
                <w:rFonts w:hint="eastAsia" w:ascii="宋体" w:hAnsi="宋体" w:eastAsia="宋体" w:cs="宋体"/>
                <w:color w:val="auto"/>
                <w:sz w:val="24"/>
                <w:highlight w:val="none"/>
              </w:rPr>
            </w:pPr>
          </w:p>
        </w:tc>
      </w:tr>
    </w:tbl>
    <w:p w14:paraId="28510400">
      <w:pPr>
        <w:ind w:firstLine="2891" w:firstLineChars="900"/>
        <w:rPr>
          <w:rFonts w:hint="eastAsia" w:ascii="宋体" w:hAnsi="宋体" w:eastAsia="宋体" w:cs="宋体"/>
          <w:b/>
          <w:color w:val="auto"/>
          <w:kern w:val="0"/>
          <w:sz w:val="32"/>
          <w:szCs w:val="32"/>
          <w:highlight w:val="none"/>
        </w:rPr>
      </w:pPr>
    </w:p>
    <w:p w14:paraId="03A4F7F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044D74">
      <w:pPr>
        <w:jc w:val="center"/>
        <w:rPr>
          <w:rFonts w:hint="eastAsia" w:ascii="宋体" w:hAnsi="宋体" w:eastAsia="宋体" w:cs="宋体"/>
          <w:b/>
          <w:color w:val="auto"/>
          <w:kern w:val="0"/>
          <w:sz w:val="32"/>
          <w:szCs w:val="32"/>
          <w:highlight w:val="none"/>
        </w:rPr>
      </w:pPr>
    </w:p>
    <w:p w14:paraId="49E5DF85">
      <w:pPr>
        <w:jc w:val="center"/>
        <w:rPr>
          <w:rFonts w:hint="eastAsia" w:ascii="宋体" w:hAnsi="宋体" w:eastAsia="宋体" w:cs="宋体"/>
          <w:b/>
          <w:color w:val="auto"/>
          <w:kern w:val="0"/>
          <w:sz w:val="32"/>
          <w:szCs w:val="32"/>
          <w:highlight w:val="none"/>
        </w:rPr>
      </w:pPr>
    </w:p>
    <w:p w14:paraId="661E81D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079"/>
        <w:gridCol w:w="1204"/>
      </w:tblGrid>
      <w:tr w14:paraId="7FC8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5B6BE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5D6A140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79" w:type="dxa"/>
          </w:tcPr>
          <w:p w14:paraId="229F314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04" w:type="dxa"/>
          </w:tcPr>
          <w:p w14:paraId="41D020E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EF2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6AD32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520FE228">
            <w:pPr>
              <w:jc w:val="center"/>
              <w:rPr>
                <w:rFonts w:hint="eastAsia" w:ascii="宋体" w:hAnsi="宋体" w:eastAsia="宋体" w:cs="宋体"/>
                <w:b/>
                <w:color w:val="auto"/>
                <w:kern w:val="0"/>
                <w:sz w:val="32"/>
                <w:szCs w:val="32"/>
                <w:highlight w:val="none"/>
              </w:rPr>
            </w:pPr>
          </w:p>
        </w:tc>
        <w:tc>
          <w:tcPr>
            <w:tcW w:w="3079" w:type="dxa"/>
          </w:tcPr>
          <w:p w14:paraId="4203858A">
            <w:pPr>
              <w:jc w:val="center"/>
              <w:rPr>
                <w:rFonts w:hint="eastAsia" w:ascii="宋体" w:hAnsi="宋体" w:eastAsia="宋体" w:cs="宋体"/>
                <w:b/>
                <w:color w:val="auto"/>
                <w:kern w:val="0"/>
                <w:sz w:val="32"/>
                <w:szCs w:val="32"/>
                <w:highlight w:val="none"/>
              </w:rPr>
            </w:pPr>
          </w:p>
        </w:tc>
        <w:tc>
          <w:tcPr>
            <w:tcW w:w="1204" w:type="dxa"/>
          </w:tcPr>
          <w:p w14:paraId="1BB750C6">
            <w:pPr>
              <w:jc w:val="center"/>
              <w:rPr>
                <w:rFonts w:hint="eastAsia" w:ascii="宋体" w:hAnsi="宋体" w:eastAsia="宋体" w:cs="宋体"/>
                <w:b/>
                <w:color w:val="auto"/>
                <w:kern w:val="0"/>
                <w:sz w:val="32"/>
                <w:szCs w:val="32"/>
                <w:highlight w:val="none"/>
              </w:rPr>
            </w:pPr>
          </w:p>
        </w:tc>
      </w:tr>
      <w:tr w14:paraId="7834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9D0EB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1DEF2AF">
            <w:pPr>
              <w:jc w:val="center"/>
              <w:rPr>
                <w:rFonts w:hint="eastAsia" w:ascii="宋体" w:hAnsi="宋体" w:eastAsia="宋体" w:cs="宋体"/>
                <w:b/>
                <w:color w:val="auto"/>
                <w:kern w:val="0"/>
                <w:sz w:val="32"/>
                <w:szCs w:val="32"/>
                <w:highlight w:val="none"/>
              </w:rPr>
            </w:pPr>
          </w:p>
        </w:tc>
        <w:tc>
          <w:tcPr>
            <w:tcW w:w="3079" w:type="dxa"/>
          </w:tcPr>
          <w:p w14:paraId="3B24C43B">
            <w:pPr>
              <w:jc w:val="center"/>
              <w:rPr>
                <w:rFonts w:hint="eastAsia" w:ascii="宋体" w:hAnsi="宋体" w:eastAsia="宋体" w:cs="宋体"/>
                <w:b/>
                <w:color w:val="auto"/>
                <w:kern w:val="0"/>
                <w:sz w:val="32"/>
                <w:szCs w:val="32"/>
                <w:highlight w:val="none"/>
              </w:rPr>
            </w:pPr>
          </w:p>
        </w:tc>
        <w:tc>
          <w:tcPr>
            <w:tcW w:w="1204" w:type="dxa"/>
          </w:tcPr>
          <w:p w14:paraId="75449A5B">
            <w:pPr>
              <w:jc w:val="center"/>
              <w:rPr>
                <w:rFonts w:hint="eastAsia" w:ascii="宋体" w:hAnsi="宋体" w:eastAsia="宋体" w:cs="宋体"/>
                <w:b/>
                <w:color w:val="auto"/>
                <w:kern w:val="0"/>
                <w:sz w:val="32"/>
                <w:szCs w:val="32"/>
                <w:highlight w:val="none"/>
              </w:rPr>
            </w:pPr>
          </w:p>
        </w:tc>
      </w:tr>
      <w:tr w14:paraId="53D0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2730F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435586B">
            <w:pPr>
              <w:jc w:val="center"/>
              <w:rPr>
                <w:rFonts w:hint="eastAsia" w:ascii="宋体" w:hAnsi="宋体" w:eastAsia="宋体" w:cs="宋体"/>
                <w:b/>
                <w:color w:val="auto"/>
                <w:kern w:val="0"/>
                <w:sz w:val="32"/>
                <w:szCs w:val="32"/>
                <w:highlight w:val="none"/>
              </w:rPr>
            </w:pPr>
          </w:p>
        </w:tc>
        <w:tc>
          <w:tcPr>
            <w:tcW w:w="3079" w:type="dxa"/>
          </w:tcPr>
          <w:p w14:paraId="6E54DDB1">
            <w:pPr>
              <w:jc w:val="center"/>
              <w:rPr>
                <w:rFonts w:hint="eastAsia" w:ascii="宋体" w:hAnsi="宋体" w:eastAsia="宋体" w:cs="宋体"/>
                <w:b/>
                <w:color w:val="auto"/>
                <w:kern w:val="0"/>
                <w:sz w:val="32"/>
                <w:szCs w:val="32"/>
                <w:highlight w:val="none"/>
              </w:rPr>
            </w:pPr>
          </w:p>
        </w:tc>
        <w:tc>
          <w:tcPr>
            <w:tcW w:w="1204" w:type="dxa"/>
          </w:tcPr>
          <w:p w14:paraId="0368BBEB">
            <w:pPr>
              <w:jc w:val="center"/>
              <w:rPr>
                <w:rFonts w:hint="eastAsia" w:ascii="宋体" w:hAnsi="宋体" w:eastAsia="宋体" w:cs="宋体"/>
                <w:b/>
                <w:color w:val="auto"/>
                <w:kern w:val="0"/>
                <w:sz w:val="32"/>
                <w:szCs w:val="32"/>
                <w:highlight w:val="none"/>
              </w:rPr>
            </w:pPr>
          </w:p>
        </w:tc>
      </w:tr>
    </w:tbl>
    <w:p w14:paraId="6F7786E2">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F4F4441">
      <w:pPr>
        <w:jc w:val="center"/>
        <w:rPr>
          <w:rFonts w:hint="eastAsia" w:ascii="宋体" w:hAnsi="宋体" w:eastAsia="宋体" w:cs="宋体"/>
          <w:b/>
          <w:color w:val="auto"/>
          <w:kern w:val="0"/>
          <w:sz w:val="32"/>
          <w:szCs w:val="32"/>
          <w:highlight w:val="none"/>
        </w:rPr>
      </w:pPr>
    </w:p>
    <w:p w14:paraId="2F4BAC8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053F14A">
      <w:pPr>
        <w:ind w:firstLine="1911" w:firstLineChars="595"/>
        <w:rPr>
          <w:rFonts w:hint="eastAsia" w:ascii="宋体" w:hAnsi="宋体" w:eastAsia="宋体" w:cs="宋体"/>
          <w:b/>
          <w:bCs/>
          <w:color w:val="auto"/>
          <w:sz w:val="32"/>
          <w:szCs w:val="32"/>
          <w:highlight w:val="none"/>
        </w:rPr>
      </w:pPr>
    </w:p>
    <w:p w14:paraId="160AA3B3">
      <w:pPr>
        <w:ind w:firstLine="1911" w:firstLineChars="595"/>
        <w:rPr>
          <w:rFonts w:hint="eastAsia" w:ascii="宋体" w:hAnsi="宋体" w:eastAsia="宋体" w:cs="宋体"/>
          <w:b/>
          <w:bCs/>
          <w:color w:val="auto"/>
          <w:sz w:val="32"/>
          <w:szCs w:val="32"/>
          <w:highlight w:val="none"/>
        </w:rPr>
      </w:pPr>
    </w:p>
    <w:p w14:paraId="140E56B8">
      <w:pPr>
        <w:ind w:firstLine="1911" w:firstLineChars="595"/>
        <w:rPr>
          <w:rFonts w:hint="eastAsia" w:ascii="宋体" w:hAnsi="宋体" w:eastAsia="宋体" w:cs="宋体"/>
          <w:b/>
          <w:bCs/>
          <w:color w:val="auto"/>
          <w:sz w:val="32"/>
          <w:szCs w:val="32"/>
          <w:highlight w:val="none"/>
        </w:rPr>
      </w:pPr>
    </w:p>
    <w:p w14:paraId="457C2880">
      <w:pPr>
        <w:ind w:firstLine="1911" w:firstLineChars="595"/>
        <w:rPr>
          <w:rFonts w:hint="eastAsia" w:ascii="宋体" w:hAnsi="宋体" w:eastAsia="宋体" w:cs="宋体"/>
          <w:b/>
          <w:bCs/>
          <w:color w:val="auto"/>
          <w:sz w:val="32"/>
          <w:szCs w:val="32"/>
          <w:highlight w:val="none"/>
        </w:rPr>
      </w:pPr>
    </w:p>
    <w:p w14:paraId="570C643D">
      <w:pPr>
        <w:ind w:firstLine="1911" w:firstLineChars="595"/>
        <w:rPr>
          <w:rFonts w:hint="eastAsia" w:ascii="宋体" w:hAnsi="宋体" w:eastAsia="宋体" w:cs="宋体"/>
          <w:b/>
          <w:bCs/>
          <w:color w:val="auto"/>
          <w:sz w:val="32"/>
          <w:szCs w:val="32"/>
          <w:highlight w:val="none"/>
        </w:rPr>
      </w:pPr>
    </w:p>
    <w:p w14:paraId="36066B45">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54FAA1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DAEFF00">
      <w:pPr>
        <w:snapToGrid w:val="0"/>
        <w:spacing w:line="360" w:lineRule="auto"/>
        <w:rPr>
          <w:rFonts w:hint="eastAsia" w:ascii="宋体" w:hAnsi="宋体" w:eastAsia="宋体" w:cs="宋体"/>
          <w:color w:val="auto"/>
          <w:sz w:val="24"/>
          <w:highlight w:val="none"/>
        </w:rPr>
      </w:pPr>
    </w:p>
    <w:p w14:paraId="21DF40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B0B53B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BC1635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1373CC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83B02D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B58501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7A0F9E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1B54AB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817B2F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B4599F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72F2E1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3599C7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C425F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1B9A17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609CA6E">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5A13CB">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B4665E3">
      <w:pPr>
        <w:spacing w:line="360" w:lineRule="auto"/>
        <w:jc w:val="center"/>
        <w:rPr>
          <w:rFonts w:hint="eastAsia" w:ascii="宋体" w:hAnsi="宋体" w:eastAsia="宋体" w:cs="宋体"/>
          <w:b/>
          <w:bCs/>
          <w:color w:val="auto"/>
          <w:sz w:val="24"/>
          <w:highlight w:val="none"/>
        </w:rPr>
      </w:pPr>
    </w:p>
    <w:p w14:paraId="1140D51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5DAE1C">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5313D05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B7375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7FBC6F">
      <w:pPr>
        <w:spacing w:line="360" w:lineRule="auto"/>
        <w:jc w:val="center"/>
        <w:outlineLvl w:val="0"/>
        <w:rPr>
          <w:rFonts w:hint="eastAsia" w:ascii="宋体" w:hAnsi="宋体" w:eastAsia="宋体" w:cs="宋体"/>
          <w:b/>
          <w:color w:val="auto"/>
          <w:kern w:val="0"/>
          <w:sz w:val="36"/>
          <w:szCs w:val="36"/>
          <w:highlight w:val="none"/>
        </w:rPr>
      </w:pPr>
    </w:p>
    <w:p w14:paraId="41E7F5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F96D5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w:t>
      </w:r>
      <w:r>
        <w:rPr>
          <w:rFonts w:hint="eastAsia" w:ascii="宋体" w:hAnsi="宋体" w:cs="宋体"/>
          <w:color w:val="auto"/>
          <w:sz w:val="24"/>
          <w:highlight w:val="none"/>
          <w:lang w:eastAsia="zh-CN"/>
        </w:rPr>
        <w:t>（如有）</w:t>
      </w:r>
      <w:r>
        <w:rPr>
          <w:rFonts w:hint="eastAsia" w:ascii="宋体" w:hAnsi="宋体" w:eastAsia="宋体" w:cs="宋体"/>
          <w:color w:val="auto"/>
          <w:sz w:val="24"/>
          <w:highlight w:val="none"/>
        </w:rPr>
        <w:t>………………………………………………（页码）</w:t>
      </w:r>
    </w:p>
    <w:p w14:paraId="6CEB045D">
      <w:pPr>
        <w:snapToGrid w:val="0"/>
        <w:spacing w:line="360" w:lineRule="auto"/>
        <w:ind w:right="480"/>
        <w:jc w:val="center"/>
        <w:rPr>
          <w:rFonts w:hint="eastAsia" w:ascii="宋体" w:hAnsi="宋体" w:eastAsia="宋体" w:cs="宋体"/>
          <w:b/>
          <w:color w:val="auto"/>
          <w:kern w:val="0"/>
          <w:sz w:val="32"/>
          <w:szCs w:val="32"/>
          <w:highlight w:val="none"/>
        </w:rPr>
      </w:pPr>
    </w:p>
    <w:p w14:paraId="3724BD90">
      <w:pPr>
        <w:snapToGrid w:val="0"/>
        <w:spacing w:line="360" w:lineRule="auto"/>
        <w:ind w:right="480"/>
        <w:jc w:val="center"/>
        <w:rPr>
          <w:rFonts w:hint="eastAsia" w:ascii="宋体" w:hAnsi="宋体" w:eastAsia="宋体" w:cs="宋体"/>
          <w:b/>
          <w:color w:val="auto"/>
          <w:kern w:val="0"/>
          <w:sz w:val="32"/>
          <w:szCs w:val="32"/>
          <w:highlight w:val="none"/>
        </w:rPr>
      </w:pPr>
    </w:p>
    <w:p w14:paraId="41E7A35A">
      <w:pPr>
        <w:snapToGrid w:val="0"/>
        <w:spacing w:line="360" w:lineRule="auto"/>
        <w:ind w:right="480"/>
        <w:jc w:val="center"/>
        <w:rPr>
          <w:rFonts w:hint="eastAsia" w:ascii="宋体" w:hAnsi="宋体" w:eastAsia="宋体" w:cs="宋体"/>
          <w:b/>
          <w:color w:val="auto"/>
          <w:kern w:val="0"/>
          <w:sz w:val="32"/>
          <w:szCs w:val="32"/>
          <w:highlight w:val="none"/>
        </w:rPr>
      </w:pPr>
    </w:p>
    <w:p w14:paraId="79BD058E">
      <w:pPr>
        <w:snapToGrid w:val="0"/>
        <w:spacing w:line="360" w:lineRule="auto"/>
        <w:ind w:right="480"/>
        <w:jc w:val="center"/>
        <w:rPr>
          <w:rFonts w:hint="eastAsia" w:ascii="宋体" w:hAnsi="宋体" w:eastAsia="宋体" w:cs="宋体"/>
          <w:b/>
          <w:color w:val="auto"/>
          <w:kern w:val="0"/>
          <w:sz w:val="32"/>
          <w:szCs w:val="32"/>
          <w:highlight w:val="none"/>
        </w:rPr>
      </w:pPr>
    </w:p>
    <w:p w14:paraId="6F283FCE">
      <w:pPr>
        <w:snapToGrid w:val="0"/>
        <w:spacing w:line="360" w:lineRule="auto"/>
        <w:ind w:right="480"/>
        <w:jc w:val="center"/>
        <w:rPr>
          <w:rFonts w:hint="eastAsia" w:ascii="宋体" w:hAnsi="宋体" w:eastAsia="宋体" w:cs="宋体"/>
          <w:b/>
          <w:color w:val="auto"/>
          <w:kern w:val="0"/>
          <w:sz w:val="32"/>
          <w:szCs w:val="32"/>
          <w:highlight w:val="none"/>
        </w:rPr>
      </w:pPr>
    </w:p>
    <w:p w14:paraId="1D9F07F8">
      <w:pPr>
        <w:snapToGrid w:val="0"/>
        <w:spacing w:line="360" w:lineRule="auto"/>
        <w:ind w:right="480"/>
        <w:jc w:val="center"/>
        <w:rPr>
          <w:rFonts w:hint="eastAsia" w:ascii="宋体" w:hAnsi="宋体" w:eastAsia="宋体" w:cs="宋体"/>
          <w:b/>
          <w:color w:val="auto"/>
          <w:kern w:val="0"/>
          <w:sz w:val="32"/>
          <w:szCs w:val="32"/>
          <w:highlight w:val="none"/>
        </w:rPr>
      </w:pPr>
    </w:p>
    <w:p w14:paraId="60B44D84">
      <w:pPr>
        <w:snapToGrid w:val="0"/>
        <w:spacing w:line="360" w:lineRule="auto"/>
        <w:ind w:right="480"/>
        <w:jc w:val="center"/>
        <w:rPr>
          <w:rFonts w:hint="eastAsia" w:ascii="宋体" w:hAnsi="宋体" w:eastAsia="宋体" w:cs="宋体"/>
          <w:b/>
          <w:color w:val="auto"/>
          <w:kern w:val="0"/>
          <w:sz w:val="32"/>
          <w:szCs w:val="32"/>
          <w:highlight w:val="none"/>
        </w:rPr>
      </w:pPr>
    </w:p>
    <w:p w14:paraId="35A2F20F">
      <w:pPr>
        <w:snapToGrid w:val="0"/>
        <w:spacing w:line="360" w:lineRule="auto"/>
        <w:ind w:right="480"/>
        <w:jc w:val="center"/>
        <w:rPr>
          <w:rFonts w:hint="eastAsia" w:ascii="宋体" w:hAnsi="宋体" w:eastAsia="宋体" w:cs="宋体"/>
          <w:b/>
          <w:color w:val="auto"/>
          <w:kern w:val="0"/>
          <w:sz w:val="32"/>
          <w:szCs w:val="32"/>
          <w:highlight w:val="none"/>
        </w:rPr>
      </w:pPr>
    </w:p>
    <w:p w14:paraId="191A4EEE">
      <w:pPr>
        <w:snapToGrid w:val="0"/>
        <w:spacing w:line="360" w:lineRule="auto"/>
        <w:ind w:right="480"/>
        <w:jc w:val="center"/>
        <w:rPr>
          <w:rFonts w:hint="eastAsia" w:ascii="宋体" w:hAnsi="宋体" w:eastAsia="宋体" w:cs="宋体"/>
          <w:b/>
          <w:color w:val="auto"/>
          <w:kern w:val="0"/>
          <w:sz w:val="32"/>
          <w:szCs w:val="32"/>
          <w:highlight w:val="none"/>
        </w:rPr>
      </w:pPr>
    </w:p>
    <w:p w14:paraId="2B6D3FCA">
      <w:pPr>
        <w:snapToGrid w:val="0"/>
        <w:spacing w:line="360" w:lineRule="auto"/>
        <w:ind w:right="480"/>
        <w:jc w:val="center"/>
        <w:rPr>
          <w:rFonts w:hint="eastAsia" w:ascii="宋体" w:hAnsi="宋体" w:eastAsia="宋体" w:cs="宋体"/>
          <w:b/>
          <w:color w:val="auto"/>
          <w:kern w:val="0"/>
          <w:sz w:val="32"/>
          <w:szCs w:val="32"/>
          <w:highlight w:val="none"/>
        </w:rPr>
      </w:pPr>
    </w:p>
    <w:p w14:paraId="486D71F7">
      <w:pPr>
        <w:snapToGrid w:val="0"/>
        <w:spacing w:line="360" w:lineRule="auto"/>
        <w:ind w:right="480"/>
        <w:jc w:val="center"/>
        <w:rPr>
          <w:rFonts w:hint="eastAsia" w:ascii="宋体" w:hAnsi="宋体" w:eastAsia="宋体" w:cs="宋体"/>
          <w:b/>
          <w:color w:val="auto"/>
          <w:kern w:val="0"/>
          <w:sz w:val="32"/>
          <w:szCs w:val="32"/>
          <w:highlight w:val="none"/>
        </w:rPr>
      </w:pPr>
    </w:p>
    <w:p w14:paraId="568B8D60">
      <w:pPr>
        <w:snapToGrid w:val="0"/>
        <w:spacing w:line="360" w:lineRule="auto"/>
        <w:ind w:right="480"/>
        <w:jc w:val="center"/>
        <w:rPr>
          <w:rFonts w:hint="eastAsia" w:ascii="宋体" w:hAnsi="宋体" w:eastAsia="宋体" w:cs="宋体"/>
          <w:b/>
          <w:color w:val="auto"/>
          <w:kern w:val="0"/>
          <w:sz w:val="32"/>
          <w:szCs w:val="32"/>
          <w:highlight w:val="none"/>
        </w:rPr>
      </w:pPr>
    </w:p>
    <w:p w14:paraId="54F227CB">
      <w:pPr>
        <w:snapToGrid w:val="0"/>
        <w:spacing w:line="360" w:lineRule="auto"/>
        <w:ind w:right="480"/>
        <w:jc w:val="center"/>
        <w:rPr>
          <w:rFonts w:hint="eastAsia" w:ascii="宋体" w:hAnsi="宋体" w:eastAsia="宋体" w:cs="宋体"/>
          <w:b/>
          <w:color w:val="auto"/>
          <w:kern w:val="0"/>
          <w:sz w:val="32"/>
          <w:szCs w:val="32"/>
          <w:highlight w:val="none"/>
        </w:rPr>
      </w:pPr>
    </w:p>
    <w:p w14:paraId="7A0F5DE6">
      <w:pPr>
        <w:snapToGrid w:val="0"/>
        <w:spacing w:line="360" w:lineRule="auto"/>
        <w:ind w:right="480"/>
        <w:jc w:val="center"/>
        <w:rPr>
          <w:rFonts w:hint="eastAsia" w:ascii="宋体" w:hAnsi="宋体" w:eastAsia="宋体" w:cs="宋体"/>
          <w:b/>
          <w:color w:val="auto"/>
          <w:kern w:val="0"/>
          <w:sz w:val="32"/>
          <w:szCs w:val="32"/>
          <w:highlight w:val="none"/>
        </w:rPr>
      </w:pPr>
    </w:p>
    <w:p w14:paraId="1369E90C">
      <w:pPr>
        <w:snapToGrid w:val="0"/>
        <w:spacing w:line="360" w:lineRule="auto"/>
        <w:ind w:right="480"/>
        <w:jc w:val="center"/>
        <w:rPr>
          <w:rFonts w:hint="eastAsia" w:ascii="宋体" w:hAnsi="宋体" w:eastAsia="宋体" w:cs="宋体"/>
          <w:b/>
          <w:color w:val="auto"/>
          <w:kern w:val="0"/>
          <w:sz w:val="32"/>
          <w:szCs w:val="32"/>
          <w:highlight w:val="none"/>
        </w:rPr>
      </w:pPr>
    </w:p>
    <w:p w14:paraId="6CD1682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3D1B67FA">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48C9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CFC803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en-US" w:eastAsia="zh-CN"/>
        </w:rPr>
        <w:t>建德市寿昌镇人民政府2025年寿昌初级中学改扩建-弱电智能化采购项目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JD2025BF-073</w:t>
      </w:r>
      <w:r>
        <w:rPr>
          <w:rFonts w:hint="eastAsia" w:ascii="宋体" w:hAnsi="宋体" w:eastAsia="宋体" w:cs="宋体"/>
          <w:color w:val="auto"/>
          <w:kern w:val="0"/>
          <w:sz w:val="24"/>
          <w:highlight w:val="none"/>
          <w:lang w:val="zh-CN"/>
        </w:rPr>
        <w:t>】的实施。</w:t>
      </w:r>
    </w:p>
    <w:p w14:paraId="529CBD7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9F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7EF440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52E1A5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338C3544">
            <w:pPr>
              <w:spacing w:line="360" w:lineRule="auto"/>
              <w:jc w:val="center"/>
              <w:rPr>
                <w:rFonts w:hint="eastAsia" w:ascii="宋体" w:hAnsi="宋体" w:eastAsia="宋体" w:cs="宋体"/>
                <w:b/>
                <w:color w:val="auto"/>
                <w:sz w:val="24"/>
                <w:highlight w:val="none"/>
              </w:rPr>
            </w:pPr>
          </w:p>
          <w:p w14:paraId="6FB7901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7F3C18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6946A0C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350BEA2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114BABE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052183DC">
            <w:pPr>
              <w:spacing w:line="360" w:lineRule="auto"/>
              <w:jc w:val="center"/>
              <w:rPr>
                <w:rFonts w:hint="eastAsia" w:ascii="宋体" w:hAnsi="宋体" w:eastAsia="宋体" w:cs="宋体"/>
                <w:b/>
                <w:color w:val="auto"/>
                <w:sz w:val="24"/>
                <w:highlight w:val="none"/>
              </w:rPr>
            </w:pPr>
          </w:p>
          <w:p w14:paraId="1D3A43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62484A3">
            <w:pPr>
              <w:spacing w:line="360" w:lineRule="auto"/>
              <w:jc w:val="center"/>
              <w:rPr>
                <w:rFonts w:hint="eastAsia" w:ascii="宋体" w:hAnsi="宋体" w:eastAsia="宋体" w:cs="宋体"/>
                <w:b/>
                <w:color w:val="auto"/>
                <w:sz w:val="24"/>
                <w:highlight w:val="none"/>
              </w:rPr>
            </w:pPr>
          </w:p>
        </w:tc>
      </w:tr>
      <w:tr w14:paraId="6F62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D683B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476098B6">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748D69A">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27DEE52">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1ED90CC">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82CCB6B">
            <w:pPr>
              <w:spacing w:line="360" w:lineRule="auto"/>
              <w:jc w:val="center"/>
              <w:rPr>
                <w:rFonts w:hint="eastAsia" w:ascii="宋体" w:hAnsi="宋体" w:eastAsia="宋体" w:cs="宋体"/>
                <w:color w:val="auto"/>
                <w:sz w:val="24"/>
                <w:highlight w:val="none"/>
              </w:rPr>
            </w:pPr>
          </w:p>
        </w:tc>
        <w:tc>
          <w:tcPr>
            <w:tcW w:w="1984" w:type="dxa"/>
            <w:vAlign w:val="center"/>
          </w:tcPr>
          <w:p w14:paraId="790D8717">
            <w:pPr>
              <w:spacing w:line="360" w:lineRule="auto"/>
              <w:jc w:val="center"/>
              <w:rPr>
                <w:rFonts w:hint="eastAsia" w:ascii="宋体" w:hAnsi="宋体" w:eastAsia="宋体" w:cs="宋体"/>
                <w:color w:val="auto"/>
                <w:sz w:val="24"/>
                <w:highlight w:val="none"/>
              </w:rPr>
            </w:pPr>
          </w:p>
        </w:tc>
        <w:tc>
          <w:tcPr>
            <w:tcW w:w="3119" w:type="dxa"/>
            <w:vAlign w:val="center"/>
          </w:tcPr>
          <w:p w14:paraId="0EEB3856">
            <w:pPr>
              <w:spacing w:line="360" w:lineRule="auto"/>
              <w:jc w:val="center"/>
              <w:rPr>
                <w:rFonts w:hint="eastAsia" w:ascii="宋体" w:hAnsi="宋体" w:eastAsia="宋体" w:cs="宋体"/>
                <w:color w:val="auto"/>
                <w:sz w:val="24"/>
                <w:highlight w:val="none"/>
              </w:rPr>
            </w:pPr>
          </w:p>
        </w:tc>
      </w:tr>
      <w:tr w14:paraId="3F3F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8E31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41955E05">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CF522B2">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AB7351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F3A723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8E4A20F">
            <w:pPr>
              <w:spacing w:line="360" w:lineRule="auto"/>
              <w:jc w:val="center"/>
              <w:rPr>
                <w:rFonts w:hint="eastAsia" w:ascii="宋体" w:hAnsi="宋体" w:eastAsia="宋体" w:cs="宋体"/>
                <w:color w:val="auto"/>
                <w:sz w:val="24"/>
                <w:highlight w:val="none"/>
              </w:rPr>
            </w:pPr>
          </w:p>
        </w:tc>
        <w:tc>
          <w:tcPr>
            <w:tcW w:w="1984" w:type="dxa"/>
            <w:vAlign w:val="center"/>
          </w:tcPr>
          <w:p w14:paraId="6C1DCF41">
            <w:pPr>
              <w:spacing w:line="360" w:lineRule="auto"/>
              <w:jc w:val="center"/>
              <w:rPr>
                <w:rFonts w:hint="eastAsia" w:ascii="宋体" w:hAnsi="宋体" w:eastAsia="宋体" w:cs="宋体"/>
                <w:color w:val="auto"/>
                <w:sz w:val="24"/>
                <w:highlight w:val="none"/>
              </w:rPr>
            </w:pPr>
          </w:p>
        </w:tc>
        <w:tc>
          <w:tcPr>
            <w:tcW w:w="3119" w:type="dxa"/>
            <w:vAlign w:val="center"/>
          </w:tcPr>
          <w:p w14:paraId="33AFFC7B">
            <w:pPr>
              <w:spacing w:line="360" w:lineRule="auto"/>
              <w:jc w:val="center"/>
              <w:rPr>
                <w:rFonts w:hint="eastAsia" w:ascii="宋体" w:hAnsi="宋体" w:eastAsia="宋体" w:cs="宋体"/>
                <w:color w:val="auto"/>
                <w:sz w:val="24"/>
                <w:highlight w:val="none"/>
              </w:rPr>
            </w:pPr>
          </w:p>
        </w:tc>
      </w:tr>
      <w:tr w14:paraId="46E5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1438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7EB40A8">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586F82A">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D4FEFC4">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C880B6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E350900">
            <w:pPr>
              <w:spacing w:line="360" w:lineRule="auto"/>
              <w:jc w:val="center"/>
              <w:rPr>
                <w:rFonts w:hint="eastAsia" w:ascii="宋体" w:hAnsi="宋体" w:eastAsia="宋体" w:cs="宋体"/>
                <w:color w:val="auto"/>
                <w:sz w:val="24"/>
                <w:highlight w:val="none"/>
              </w:rPr>
            </w:pPr>
          </w:p>
        </w:tc>
        <w:tc>
          <w:tcPr>
            <w:tcW w:w="1984" w:type="dxa"/>
            <w:vAlign w:val="center"/>
          </w:tcPr>
          <w:p w14:paraId="3DE5F118">
            <w:pPr>
              <w:spacing w:line="360" w:lineRule="auto"/>
              <w:jc w:val="center"/>
              <w:rPr>
                <w:rFonts w:hint="eastAsia" w:ascii="宋体" w:hAnsi="宋体" w:eastAsia="宋体" w:cs="宋体"/>
                <w:color w:val="auto"/>
                <w:sz w:val="24"/>
                <w:highlight w:val="none"/>
              </w:rPr>
            </w:pPr>
          </w:p>
        </w:tc>
        <w:tc>
          <w:tcPr>
            <w:tcW w:w="3119" w:type="dxa"/>
            <w:vAlign w:val="center"/>
          </w:tcPr>
          <w:p w14:paraId="64403257">
            <w:pPr>
              <w:spacing w:line="360" w:lineRule="auto"/>
              <w:jc w:val="center"/>
              <w:rPr>
                <w:rFonts w:hint="eastAsia" w:ascii="宋体" w:hAnsi="宋体" w:eastAsia="宋体" w:cs="宋体"/>
                <w:color w:val="auto"/>
                <w:sz w:val="24"/>
                <w:highlight w:val="none"/>
              </w:rPr>
            </w:pPr>
          </w:p>
        </w:tc>
      </w:tr>
      <w:tr w14:paraId="0067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B1ECA5">
            <w:pPr>
              <w:spacing w:line="360" w:lineRule="auto"/>
              <w:jc w:val="center"/>
              <w:rPr>
                <w:rFonts w:hint="eastAsia" w:ascii="宋体" w:hAnsi="宋体" w:eastAsia="宋体" w:cs="宋体"/>
                <w:color w:val="auto"/>
                <w:sz w:val="24"/>
                <w:highlight w:val="none"/>
              </w:rPr>
            </w:pPr>
          </w:p>
        </w:tc>
        <w:tc>
          <w:tcPr>
            <w:tcW w:w="1417" w:type="dxa"/>
            <w:vAlign w:val="center"/>
          </w:tcPr>
          <w:p w14:paraId="0CFC5D5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756767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0421399">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D4FAD7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1EB13F0">
            <w:pPr>
              <w:spacing w:line="360" w:lineRule="auto"/>
              <w:jc w:val="center"/>
              <w:rPr>
                <w:rFonts w:hint="eastAsia" w:ascii="宋体" w:hAnsi="宋体" w:eastAsia="宋体" w:cs="宋体"/>
                <w:color w:val="auto"/>
                <w:sz w:val="24"/>
                <w:highlight w:val="none"/>
              </w:rPr>
            </w:pPr>
          </w:p>
        </w:tc>
        <w:tc>
          <w:tcPr>
            <w:tcW w:w="1984" w:type="dxa"/>
            <w:vAlign w:val="center"/>
          </w:tcPr>
          <w:p w14:paraId="4F119020">
            <w:pPr>
              <w:spacing w:line="360" w:lineRule="auto"/>
              <w:jc w:val="center"/>
              <w:rPr>
                <w:rFonts w:hint="eastAsia" w:ascii="宋体" w:hAnsi="宋体" w:eastAsia="宋体" w:cs="宋体"/>
                <w:color w:val="auto"/>
                <w:sz w:val="24"/>
                <w:highlight w:val="none"/>
              </w:rPr>
            </w:pPr>
          </w:p>
        </w:tc>
        <w:tc>
          <w:tcPr>
            <w:tcW w:w="3119" w:type="dxa"/>
            <w:vAlign w:val="center"/>
          </w:tcPr>
          <w:p w14:paraId="3082D0BE">
            <w:pPr>
              <w:spacing w:line="360" w:lineRule="auto"/>
              <w:jc w:val="center"/>
              <w:rPr>
                <w:rFonts w:hint="eastAsia" w:ascii="宋体" w:hAnsi="宋体" w:eastAsia="宋体" w:cs="宋体"/>
                <w:color w:val="auto"/>
                <w:sz w:val="24"/>
                <w:highlight w:val="none"/>
              </w:rPr>
            </w:pPr>
          </w:p>
        </w:tc>
      </w:tr>
      <w:tr w14:paraId="0C6E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A08713">
            <w:pPr>
              <w:spacing w:line="360" w:lineRule="auto"/>
              <w:jc w:val="center"/>
              <w:rPr>
                <w:rFonts w:hint="eastAsia" w:ascii="宋体" w:hAnsi="宋体" w:eastAsia="宋体" w:cs="宋体"/>
                <w:color w:val="auto"/>
                <w:sz w:val="24"/>
                <w:highlight w:val="none"/>
              </w:rPr>
            </w:pPr>
          </w:p>
        </w:tc>
        <w:tc>
          <w:tcPr>
            <w:tcW w:w="1417" w:type="dxa"/>
            <w:vAlign w:val="center"/>
          </w:tcPr>
          <w:p w14:paraId="475CE4E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F2486F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965259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C47F37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CC0989C">
            <w:pPr>
              <w:spacing w:line="360" w:lineRule="auto"/>
              <w:jc w:val="center"/>
              <w:rPr>
                <w:rFonts w:hint="eastAsia" w:ascii="宋体" w:hAnsi="宋体" w:eastAsia="宋体" w:cs="宋体"/>
                <w:color w:val="auto"/>
                <w:sz w:val="24"/>
                <w:highlight w:val="none"/>
              </w:rPr>
            </w:pPr>
          </w:p>
        </w:tc>
        <w:tc>
          <w:tcPr>
            <w:tcW w:w="1984" w:type="dxa"/>
            <w:vAlign w:val="center"/>
          </w:tcPr>
          <w:p w14:paraId="078AC5C5">
            <w:pPr>
              <w:spacing w:line="360" w:lineRule="auto"/>
              <w:jc w:val="center"/>
              <w:rPr>
                <w:rFonts w:hint="eastAsia" w:ascii="宋体" w:hAnsi="宋体" w:eastAsia="宋体" w:cs="宋体"/>
                <w:color w:val="auto"/>
                <w:sz w:val="24"/>
                <w:highlight w:val="none"/>
              </w:rPr>
            </w:pPr>
          </w:p>
        </w:tc>
        <w:tc>
          <w:tcPr>
            <w:tcW w:w="3119" w:type="dxa"/>
            <w:vAlign w:val="center"/>
          </w:tcPr>
          <w:p w14:paraId="10AF65D4">
            <w:pPr>
              <w:spacing w:line="360" w:lineRule="auto"/>
              <w:jc w:val="center"/>
              <w:rPr>
                <w:rFonts w:hint="eastAsia" w:ascii="宋体" w:hAnsi="宋体" w:eastAsia="宋体" w:cs="宋体"/>
                <w:color w:val="auto"/>
                <w:sz w:val="24"/>
                <w:highlight w:val="none"/>
              </w:rPr>
            </w:pPr>
          </w:p>
        </w:tc>
      </w:tr>
      <w:tr w14:paraId="1043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C4A80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7C3F1456">
            <w:pPr>
              <w:spacing w:line="360" w:lineRule="auto"/>
              <w:jc w:val="center"/>
              <w:rPr>
                <w:rFonts w:hint="eastAsia" w:ascii="宋体" w:hAnsi="宋体" w:eastAsia="宋体" w:cs="宋体"/>
                <w:color w:val="auto"/>
                <w:sz w:val="24"/>
                <w:highlight w:val="none"/>
              </w:rPr>
            </w:pPr>
          </w:p>
        </w:tc>
      </w:tr>
      <w:tr w14:paraId="4A89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4A4713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62B8D814">
            <w:pPr>
              <w:spacing w:line="360" w:lineRule="auto"/>
              <w:jc w:val="center"/>
              <w:rPr>
                <w:rFonts w:hint="eastAsia" w:ascii="宋体" w:hAnsi="宋体" w:eastAsia="宋体" w:cs="宋体"/>
                <w:color w:val="auto"/>
                <w:sz w:val="24"/>
                <w:highlight w:val="none"/>
              </w:rPr>
            </w:pPr>
          </w:p>
        </w:tc>
      </w:tr>
    </w:tbl>
    <w:p w14:paraId="4E6FF7D5">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996EF7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AD6A9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81A676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2DEA6E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229F0">
      <w:pPr>
        <w:spacing w:line="360" w:lineRule="auto"/>
        <w:ind w:firstLine="482" w:firstLineChars="200"/>
        <w:rPr>
          <w:rFonts w:hint="eastAsia" w:ascii="宋体" w:hAnsi="宋体" w:eastAsia="宋体" w:cs="宋体"/>
          <w:b/>
          <w:color w:val="auto"/>
          <w:kern w:val="0"/>
          <w:sz w:val="24"/>
          <w:highlight w:val="none"/>
        </w:rPr>
      </w:pPr>
    </w:p>
    <w:p w14:paraId="09115BA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CBC99DC">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5" w:orient="landscape"/>
          <w:pgMar w:top="1814" w:right="1474" w:bottom="1814" w:left="1474" w:header="851" w:footer="850" w:gutter="0"/>
          <w:cols w:space="0" w:num="1"/>
          <w:rtlGutter w:val="0"/>
          <w:docGrid w:linePitch="312" w:charSpace="0"/>
        </w:sectPr>
      </w:pPr>
    </w:p>
    <w:p w14:paraId="1D4731EB">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1318C12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BB8E93B">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FC2F24B">
      <w:pPr>
        <w:spacing w:line="360" w:lineRule="auto"/>
        <w:ind w:right="420" w:firstLine="3614" w:firstLineChars="1000"/>
        <w:rPr>
          <w:rFonts w:hint="eastAsia" w:ascii="宋体" w:hAnsi="宋体" w:eastAsia="宋体" w:cs="宋体"/>
          <w:b/>
          <w:color w:val="auto"/>
          <w:kern w:val="0"/>
          <w:sz w:val="36"/>
          <w:szCs w:val="36"/>
          <w:highlight w:val="none"/>
        </w:rPr>
      </w:pPr>
    </w:p>
    <w:p w14:paraId="7E2EDF23">
      <w:pPr>
        <w:spacing w:line="360" w:lineRule="auto"/>
        <w:ind w:right="420" w:firstLine="3614" w:firstLineChars="1000"/>
        <w:rPr>
          <w:rFonts w:hint="eastAsia" w:ascii="宋体" w:hAnsi="宋体" w:eastAsia="宋体" w:cs="宋体"/>
          <w:b/>
          <w:color w:val="auto"/>
          <w:kern w:val="0"/>
          <w:sz w:val="36"/>
          <w:szCs w:val="36"/>
          <w:highlight w:val="none"/>
        </w:rPr>
      </w:pPr>
    </w:p>
    <w:p w14:paraId="4D228A73">
      <w:pPr>
        <w:spacing w:line="360" w:lineRule="auto"/>
        <w:ind w:right="420" w:firstLine="3614" w:firstLineChars="1000"/>
        <w:rPr>
          <w:rFonts w:hint="eastAsia" w:ascii="宋体" w:hAnsi="宋体" w:eastAsia="宋体" w:cs="宋体"/>
          <w:b/>
          <w:color w:val="auto"/>
          <w:kern w:val="0"/>
          <w:sz w:val="36"/>
          <w:szCs w:val="36"/>
          <w:highlight w:val="none"/>
        </w:rPr>
      </w:pPr>
    </w:p>
    <w:p w14:paraId="067C77A9">
      <w:pPr>
        <w:spacing w:line="360" w:lineRule="auto"/>
        <w:ind w:right="420" w:firstLine="3614" w:firstLineChars="1000"/>
        <w:rPr>
          <w:rFonts w:hint="eastAsia" w:ascii="宋体" w:hAnsi="宋体" w:eastAsia="宋体" w:cs="宋体"/>
          <w:b/>
          <w:color w:val="auto"/>
          <w:kern w:val="0"/>
          <w:sz w:val="36"/>
          <w:szCs w:val="36"/>
          <w:highlight w:val="none"/>
        </w:rPr>
      </w:pPr>
    </w:p>
    <w:p w14:paraId="1680EADD">
      <w:pPr>
        <w:spacing w:line="360" w:lineRule="auto"/>
        <w:ind w:right="420" w:firstLine="3614" w:firstLineChars="1000"/>
        <w:rPr>
          <w:rFonts w:hint="eastAsia" w:ascii="宋体" w:hAnsi="宋体" w:eastAsia="宋体" w:cs="宋体"/>
          <w:b/>
          <w:color w:val="auto"/>
          <w:kern w:val="0"/>
          <w:sz w:val="36"/>
          <w:szCs w:val="36"/>
          <w:highlight w:val="none"/>
        </w:rPr>
      </w:pPr>
    </w:p>
    <w:p w14:paraId="2ED2C927">
      <w:pPr>
        <w:spacing w:line="360" w:lineRule="auto"/>
        <w:ind w:right="420" w:firstLine="3614" w:firstLineChars="1000"/>
        <w:rPr>
          <w:rFonts w:hint="eastAsia" w:ascii="宋体" w:hAnsi="宋体" w:eastAsia="宋体" w:cs="宋体"/>
          <w:b/>
          <w:color w:val="auto"/>
          <w:kern w:val="0"/>
          <w:sz w:val="36"/>
          <w:szCs w:val="36"/>
          <w:highlight w:val="none"/>
        </w:rPr>
      </w:pPr>
    </w:p>
    <w:p w14:paraId="11B028AC">
      <w:pPr>
        <w:spacing w:line="360" w:lineRule="auto"/>
        <w:ind w:right="420" w:firstLine="3614" w:firstLineChars="1000"/>
        <w:rPr>
          <w:rFonts w:hint="eastAsia" w:ascii="宋体" w:hAnsi="宋体" w:eastAsia="宋体" w:cs="宋体"/>
          <w:b/>
          <w:color w:val="auto"/>
          <w:kern w:val="0"/>
          <w:sz w:val="36"/>
          <w:szCs w:val="36"/>
          <w:highlight w:val="none"/>
        </w:rPr>
      </w:pPr>
    </w:p>
    <w:p w14:paraId="2B075204">
      <w:pPr>
        <w:spacing w:line="360" w:lineRule="auto"/>
        <w:ind w:right="420" w:firstLine="3614" w:firstLineChars="1000"/>
        <w:rPr>
          <w:rFonts w:hint="eastAsia" w:ascii="宋体" w:hAnsi="宋体" w:eastAsia="宋体" w:cs="宋体"/>
          <w:b/>
          <w:color w:val="auto"/>
          <w:kern w:val="0"/>
          <w:sz w:val="36"/>
          <w:szCs w:val="36"/>
          <w:highlight w:val="none"/>
        </w:rPr>
      </w:pPr>
    </w:p>
    <w:p w14:paraId="0C926D5C">
      <w:pPr>
        <w:spacing w:line="360" w:lineRule="auto"/>
        <w:ind w:right="420" w:firstLine="3614" w:firstLineChars="1000"/>
        <w:rPr>
          <w:rFonts w:hint="eastAsia" w:ascii="宋体" w:hAnsi="宋体" w:eastAsia="宋体" w:cs="宋体"/>
          <w:b/>
          <w:color w:val="auto"/>
          <w:kern w:val="0"/>
          <w:sz w:val="36"/>
          <w:szCs w:val="36"/>
          <w:highlight w:val="none"/>
        </w:rPr>
      </w:pPr>
    </w:p>
    <w:p w14:paraId="535DD046">
      <w:pPr>
        <w:spacing w:line="360" w:lineRule="auto"/>
        <w:ind w:right="420" w:firstLine="3614" w:firstLineChars="1000"/>
        <w:rPr>
          <w:rFonts w:hint="eastAsia" w:ascii="宋体" w:hAnsi="宋体" w:eastAsia="宋体" w:cs="宋体"/>
          <w:b/>
          <w:color w:val="auto"/>
          <w:kern w:val="0"/>
          <w:sz w:val="36"/>
          <w:szCs w:val="36"/>
          <w:highlight w:val="none"/>
        </w:rPr>
      </w:pPr>
    </w:p>
    <w:p w14:paraId="6071D38B">
      <w:pPr>
        <w:spacing w:line="360" w:lineRule="auto"/>
        <w:ind w:right="420" w:firstLine="3614" w:firstLineChars="1000"/>
        <w:rPr>
          <w:rFonts w:hint="eastAsia" w:ascii="宋体" w:hAnsi="宋体" w:eastAsia="宋体" w:cs="宋体"/>
          <w:b/>
          <w:color w:val="auto"/>
          <w:kern w:val="0"/>
          <w:sz w:val="36"/>
          <w:szCs w:val="36"/>
          <w:highlight w:val="none"/>
        </w:rPr>
      </w:pPr>
    </w:p>
    <w:p w14:paraId="5EB43288">
      <w:pPr>
        <w:spacing w:line="360" w:lineRule="auto"/>
        <w:ind w:right="420" w:firstLine="3614" w:firstLineChars="1000"/>
        <w:rPr>
          <w:rFonts w:hint="eastAsia" w:ascii="宋体" w:hAnsi="宋体" w:eastAsia="宋体" w:cs="宋体"/>
          <w:b/>
          <w:color w:val="auto"/>
          <w:kern w:val="0"/>
          <w:sz w:val="36"/>
          <w:szCs w:val="36"/>
          <w:highlight w:val="none"/>
        </w:rPr>
      </w:pPr>
    </w:p>
    <w:p w14:paraId="1D8F20FC">
      <w:pPr>
        <w:spacing w:line="360" w:lineRule="auto"/>
        <w:ind w:right="420" w:firstLine="3614" w:firstLineChars="1000"/>
        <w:rPr>
          <w:rFonts w:hint="eastAsia" w:ascii="宋体" w:hAnsi="宋体" w:eastAsia="宋体" w:cs="宋体"/>
          <w:b/>
          <w:color w:val="auto"/>
          <w:kern w:val="0"/>
          <w:sz w:val="36"/>
          <w:szCs w:val="36"/>
          <w:highlight w:val="none"/>
        </w:rPr>
      </w:pPr>
    </w:p>
    <w:p w14:paraId="780D7588">
      <w:pPr>
        <w:spacing w:line="360" w:lineRule="auto"/>
        <w:ind w:right="420" w:firstLine="3614" w:firstLineChars="1000"/>
        <w:rPr>
          <w:rFonts w:hint="eastAsia" w:ascii="宋体" w:hAnsi="宋体" w:eastAsia="宋体" w:cs="宋体"/>
          <w:b/>
          <w:color w:val="auto"/>
          <w:kern w:val="0"/>
          <w:sz w:val="36"/>
          <w:szCs w:val="36"/>
          <w:highlight w:val="none"/>
        </w:rPr>
      </w:pPr>
    </w:p>
    <w:p w14:paraId="72CC8BAC">
      <w:pPr>
        <w:pStyle w:val="2"/>
        <w:keepNext w:val="0"/>
        <w:keepLines w:val="0"/>
        <w:pageBreakBefore/>
        <w:widowControl/>
        <w:spacing w:before="100" w:beforeAutospacing="1" w:after="100" w:afterAutospacing="1" w:line="360" w:lineRule="auto"/>
        <w:ind w:left="0" w:leftChars="0" w:firstLine="0" w:firstLineChars="0"/>
        <w:jc w:val="center"/>
        <w:rPr>
          <w:rFonts w:hint="eastAsia" w:ascii="宋体" w:hAnsi="宋体" w:eastAsia="宋体" w:cs="宋体"/>
          <w:color w:val="auto"/>
          <w:highlight w:val="none"/>
        </w:rPr>
      </w:pPr>
      <w:bookmarkStart w:id="549" w:name="_Toc465665161"/>
      <w:r>
        <w:rPr>
          <w:rFonts w:hint="eastAsia" w:ascii="宋体" w:hAnsi="宋体" w:eastAsia="宋体" w:cs="宋体"/>
          <w:color w:val="auto"/>
          <w:highlight w:val="none"/>
        </w:rPr>
        <w:t>附件</w:t>
      </w:r>
      <w:bookmarkEnd w:id="549"/>
    </w:p>
    <w:p w14:paraId="0D9A98D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B3C3AA0">
      <w:pPr>
        <w:spacing w:line="360" w:lineRule="auto"/>
        <w:jc w:val="center"/>
        <w:rPr>
          <w:rFonts w:hint="eastAsia" w:ascii="宋体" w:hAnsi="宋体" w:eastAsia="宋体" w:cs="宋体"/>
          <w:b/>
          <w:color w:val="auto"/>
          <w:spacing w:val="6"/>
          <w:sz w:val="32"/>
          <w:szCs w:val="32"/>
          <w:highlight w:val="none"/>
        </w:rPr>
      </w:pPr>
      <w:bookmarkStart w:id="550" w:name="OLE_LINK13"/>
      <w:bookmarkStart w:id="551" w:name="OLE_LINK14"/>
      <w:r>
        <w:rPr>
          <w:rFonts w:hint="eastAsia" w:ascii="宋体" w:hAnsi="宋体" w:eastAsia="宋体" w:cs="宋体"/>
          <w:b/>
          <w:color w:val="auto"/>
          <w:spacing w:val="6"/>
          <w:sz w:val="32"/>
          <w:szCs w:val="32"/>
          <w:highlight w:val="none"/>
        </w:rPr>
        <w:t>残疾人福利性单位声明函</w:t>
      </w:r>
    </w:p>
    <w:bookmarkEnd w:id="550"/>
    <w:bookmarkEnd w:id="551"/>
    <w:p w14:paraId="1C022B83">
      <w:pPr>
        <w:spacing w:line="360" w:lineRule="auto"/>
        <w:rPr>
          <w:rFonts w:hint="eastAsia" w:ascii="宋体" w:hAnsi="宋体" w:eastAsia="宋体" w:cs="宋体"/>
          <w:b/>
          <w:color w:val="auto"/>
          <w:spacing w:val="6"/>
          <w:sz w:val="30"/>
          <w:szCs w:val="30"/>
          <w:highlight w:val="none"/>
        </w:rPr>
      </w:pPr>
    </w:p>
    <w:p w14:paraId="7C2CB3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建德市寿昌镇人民政府</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val="en-US" w:eastAsia="zh-CN"/>
        </w:rPr>
        <w:t>建德市寿昌镇人民政府2025年寿昌初级中学改扩建-弱电智能化采购项目</w:t>
      </w:r>
      <w:r>
        <w:rPr>
          <w:rFonts w:hint="eastAsia" w:ascii="宋体" w:hAnsi="宋体" w:eastAsia="宋体" w:cs="宋体"/>
          <w:color w:val="auto"/>
          <w:sz w:val="24"/>
          <w:highlight w:val="none"/>
        </w:rPr>
        <w:t>活动提供本单位制造的货物（由本单位承担工程/提供服务），或者提供其他残疾人福利性单位制造的货物（不包括使用非残疾人福利性单位注册商标的货物）。</w:t>
      </w:r>
    </w:p>
    <w:p w14:paraId="001540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FD9367A">
      <w:pPr>
        <w:spacing w:line="360" w:lineRule="auto"/>
        <w:ind w:firstLine="480" w:firstLineChars="200"/>
        <w:rPr>
          <w:rFonts w:hint="eastAsia" w:ascii="宋体" w:hAnsi="宋体" w:eastAsia="宋体" w:cs="宋体"/>
          <w:color w:val="auto"/>
          <w:sz w:val="24"/>
          <w:highlight w:val="none"/>
        </w:rPr>
      </w:pPr>
    </w:p>
    <w:p w14:paraId="15CD2E13">
      <w:pPr>
        <w:spacing w:line="360" w:lineRule="auto"/>
        <w:ind w:firstLine="480" w:firstLineChars="200"/>
        <w:rPr>
          <w:rFonts w:hint="eastAsia" w:ascii="宋体" w:hAnsi="宋体" w:eastAsia="宋体" w:cs="宋体"/>
          <w:color w:val="auto"/>
          <w:sz w:val="24"/>
          <w:highlight w:val="none"/>
        </w:rPr>
      </w:pPr>
    </w:p>
    <w:p w14:paraId="204466B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442EB5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522D92B">
      <w:pPr>
        <w:spacing w:line="360" w:lineRule="auto"/>
        <w:ind w:firstLine="480" w:firstLineChars="200"/>
        <w:rPr>
          <w:rFonts w:hint="eastAsia" w:ascii="宋体" w:hAnsi="宋体" w:eastAsia="宋体" w:cs="宋体"/>
          <w:color w:val="auto"/>
          <w:sz w:val="24"/>
          <w:highlight w:val="none"/>
        </w:rPr>
      </w:pPr>
    </w:p>
    <w:p w14:paraId="36A9BAB1">
      <w:pPr>
        <w:spacing w:line="360" w:lineRule="auto"/>
        <w:ind w:firstLine="420" w:firstLineChars="200"/>
        <w:rPr>
          <w:rFonts w:hint="eastAsia" w:ascii="宋体" w:hAnsi="宋体" w:eastAsia="宋体" w:cs="宋体"/>
          <w:color w:val="auto"/>
          <w:highlight w:val="none"/>
        </w:rPr>
      </w:pPr>
    </w:p>
    <w:p w14:paraId="0E5E6058">
      <w:pPr>
        <w:spacing w:line="360" w:lineRule="auto"/>
        <w:ind w:firstLine="420" w:firstLineChars="200"/>
        <w:rPr>
          <w:rFonts w:hint="eastAsia" w:ascii="宋体" w:hAnsi="宋体" w:eastAsia="宋体" w:cs="宋体"/>
          <w:color w:val="auto"/>
          <w:highlight w:val="none"/>
        </w:rPr>
      </w:pPr>
    </w:p>
    <w:p w14:paraId="4DB2B238">
      <w:pPr>
        <w:spacing w:line="360" w:lineRule="auto"/>
        <w:ind w:firstLine="420" w:firstLineChars="200"/>
        <w:rPr>
          <w:rFonts w:hint="eastAsia" w:ascii="宋体" w:hAnsi="宋体" w:eastAsia="宋体" w:cs="宋体"/>
          <w:color w:val="auto"/>
          <w:highlight w:val="none"/>
        </w:rPr>
      </w:pPr>
    </w:p>
    <w:p w14:paraId="0F5A3685">
      <w:pPr>
        <w:spacing w:line="360" w:lineRule="auto"/>
        <w:ind w:firstLine="420" w:firstLineChars="200"/>
        <w:rPr>
          <w:rFonts w:hint="eastAsia" w:ascii="宋体" w:hAnsi="宋体" w:eastAsia="宋体" w:cs="宋体"/>
          <w:color w:val="auto"/>
          <w:highlight w:val="none"/>
        </w:rPr>
      </w:pPr>
    </w:p>
    <w:p w14:paraId="139370DB">
      <w:pPr>
        <w:spacing w:line="360" w:lineRule="auto"/>
        <w:rPr>
          <w:rFonts w:hint="eastAsia" w:ascii="宋体" w:hAnsi="宋体" w:eastAsia="宋体" w:cs="宋体"/>
          <w:b/>
          <w:color w:val="auto"/>
          <w:sz w:val="24"/>
          <w:highlight w:val="none"/>
        </w:rPr>
      </w:pPr>
    </w:p>
    <w:p w14:paraId="07154787">
      <w:pPr>
        <w:spacing w:line="360" w:lineRule="auto"/>
        <w:rPr>
          <w:rFonts w:hint="eastAsia" w:ascii="宋体" w:hAnsi="宋体" w:eastAsia="宋体" w:cs="宋体"/>
          <w:b/>
          <w:color w:val="auto"/>
          <w:sz w:val="24"/>
          <w:highlight w:val="none"/>
        </w:rPr>
      </w:pPr>
    </w:p>
    <w:p w14:paraId="55F2299A">
      <w:pPr>
        <w:spacing w:line="360" w:lineRule="auto"/>
        <w:rPr>
          <w:rFonts w:hint="eastAsia" w:ascii="宋体" w:hAnsi="宋体" w:eastAsia="宋体" w:cs="宋体"/>
          <w:b/>
          <w:color w:val="auto"/>
          <w:sz w:val="24"/>
          <w:highlight w:val="none"/>
        </w:rPr>
      </w:pPr>
    </w:p>
    <w:p w14:paraId="4B467BE1">
      <w:pPr>
        <w:spacing w:line="360" w:lineRule="auto"/>
        <w:rPr>
          <w:rFonts w:hint="eastAsia" w:ascii="宋体" w:hAnsi="宋体" w:eastAsia="宋体" w:cs="宋体"/>
          <w:b/>
          <w:color w:val="auto"/>
          <w:sz w:val="24"/>
          <w:highlight w:val="none"/>
        </w:rPr>
      </w:pPr>
    </w:p>
    <w:p w14:paraId="63921A19">
      <w:pPr>
        <w:spacing w:line="360" w:lineRule="auto"/>
        <w:rPr>
          <w:rFonts w:hint="eastAsia" w:ascii="宋体" w:hAnsi="宋体" w:eastAsia="宋体" w:cs="宋体"/>
          <w:b/>
          <w:color w:val="auto"/>
          <w:sz w:val="24"/>
          <w:highlight w:val="none"/>
        </w:rPr>
      </w:pPr>
    </w:p>
    <w:p w14:paraId="039E172F">
      <w:pPr>
        <w:spacing w:line="360" w:lineRule="auto"/>
        <w:rPr>
          <w:rFonts w:hint="eastAsia" w:ascii="宋体" w:hAnsi="宋体" w:eastAsia="宋体" w:cs="宋体"/>
          <w:b/>
          <w:color w:val="auto"/>
          <w:sz w:val="24"/>
          <w:highlight w:val="none"/>
        </w:rPr>
      </w:pPr>
    </w:p>
    <w:p w14:paraId="7A711B24">
      <w:pPr>
        <w:spacing w:line="360" w:lineRule="auto"/>
        <w:rPr>
          <w:rFonts w:hint="eastAsia" w:ascii="宋体" w:hAnsi="宋体" w:eastAsia="宋体" w:cs="宋体"/>
          <w:b/>
          <w:color w:val="auto"/>
          <w:sz w:val="24"/>
          <w:highlight w:val="none"/>
        </w:rPr>
      </w:pPr>
    </w:p>
    <w:p w14:paraId="06EAD4D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9B7CA9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22B2EC4">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A0C271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C96BE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096FD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2D6B2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ABC16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B6183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516BBC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4777D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09E06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F4A720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8C183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EC747A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D5BFB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811E4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A4E27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A6EB5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FA4BB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E38D6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EC21F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812E0E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1952A5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BA214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7D00D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45EC678">
      <w:pPr>
        <w:spacing w:line="360" w:lineRule="auto"/>
        <w:jc w:val="center"/>
        <w:rPr>
          <w:rFonts w:hint="eastAsia" w:ascii="宋体" w:hAnsi="宋体" w:eastAsia="宋体" w:cs="宋体"/>
          <w:b/>
          <w:bCs/>
          <w:color w:val="auto"/>
          <w:sz w:val="24"/>
          <w:highlight w:val="none"/>
        </w:rPr>
      </w:pPr>
    </w:p>
    <w:p w14:paraId="7E1705F0">
      <w:pPr>
        <w:spacing w:line="360" w:lineRule="auto"/>
        <w:rPr>
          <w:rFonts w:hint="eastAsia" w:ascii="宋体" w:hAnsi="宋体" w:eastAsia="宋体" w:cs="宋体"/>
          <w:b/>
          <w:color w:val="auto"/>
          <w:sz w:val="24"/>
          <w:highlight w:val="none"/>
        </w:rPr>
      </w:pPr>
    </w:p>
    <w:p w14:paraId="7B386A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C1F854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09E06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AB5FB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AD521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4AEDE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67B0D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6AC750">
      <w:pPr>
        <w:widowControl/>
        <w:spacing w:line="360" w:lineRule="auto"/>
        <w:ind w:firstLine="600" w:firstLineChars="200"/>
        <w:jc w:val="left"/>
        <w:rPr>
          <w:rFonts w:hint="eastAsia" w:ascii="宋体" w:hAnsi="宋体" w:eastAsia="宋体" w:cs="宋体"/>
          <w:color w:val="auto"/>
          <w:sz w:val="30"/>
          <w:szCs w:val="30"/>
          <w:highlight w:val="none"/>
        </w:rPr>
      </w:pPr>
    </w:p>
    <w:p w14:paraId="5C185C8A">
      <w:pPr>
        <w:spacing w:line="360" w:lineRule="auto"/>
        <w:jc w:val="center"/>
        <w:rPr>
          <w:rFonts w:hint="eastAsia" w:ascii="宋体" w:hAnsi="宋体" w:eastAsia="宋体" w:cs="宋体"/>
          <w:b/>
          <w:color w:val="auto"/>
          <w:spacing w:val="6"/>
          <w:sz w:val="32"/>
          <w:szCs w:val="32"/>
          <w:highlight w:val="none"/>
        </w:rPr>
      </w:pPr>
    </w:p>
    <w:p w14:paraId="0B79A3C8">
      <w:pPr>
        <w:spacing w:line="360" w:lineRule="auto"/>
        <w:jc w:val="center"/>
        <w:rPr>
          <w:rFonts w:hint="eastAsia" w:ascii="宋体" w:hAnsi="宋体" w:eastAsia="宋体" w:cs="宋体"/>
          <w:b/>
          <w:color w:val="auto"/>
          <w:spacing w:val="6"/>
          <w:sz w:val="32"/>
          <w:szCs w:val="32"/>
          <w:highlight w:val="none"/>
        </w:rPr>
      </w:pPr>
    </w:p>
    <w:p w14:paraId="33A54E56">
      <w:pPr>
        <w:spacing w:line="360" w:lineRule="auto"/>
        <w:jc w:val="center"/>
        <w:rPr>
          <w:rFonts w:hint="eastAsia" w:ascii="宋体" w:hAnsi="宋体" w:eastAsia="宋体" w:cs="宋体"/>
          <w:b/>
          <w:color w:val="auto"/>
          <w:spacing w:val="6"/>
          <w:sz w:val="32"/>
          <w:szCs w:val="32"/>
          <w:highlight w:val="none"/>
        </w:rPr>
      </w:pPr>
    </w:p>
    <w:p w14:paraId="4EF736DF">
      <w:pPr>
        <w:spacing w:line="360" w:lineRule="auto"/>
        <w:jc w:val="center"/>
        <w:rPr>
          <w:rFonts w:hint="eastAsia" w:ascii="宋体" w:hAnsi="宋体" w:eastAsia="宋体" w:cs="宋体"/>
          <w:b/>
          <w:color w:val="auto"/>
          <w:spacing w:val="6"/>
          <w:sz w:val="32"/>
          <w:szCs w:val="32"/>
          <w:highlight w:val="none"/>
        </w:rPr>
      </w:pPr>
    </w:p>
    <w:p w14:paraId="477B4BDC">
      <w:pPr>
        <w:spacing w:line="360" w:lineRule="auto"/>
        <w:jc w:val="center"/>
        <w:rPr>
          <w:rFonts w:hint="eastAsia" w:ascii="宋体" w:hAnsi="宋体" w:eastAsia="宋体" w:cs="宋体"/>
          <w:b/>
          <w:color w:val="auto"/>
          <w:spacing w:val="6"/>
          <w:sz w:val="32"/>
          <w:szCs w:val="32"/>
          <w:highlight w:val="none"/>
        </w:rPr>
      </w:pPr>
    </w:p>
    <w:p w14:paraId="57B37D33">
      <w:pPr>
        <w:spacing w:line="360" w:lineRule="auto"/>
        <w:jc w:val="center"/>
        <w:rPr>
          <w:rFonts w:hint="eastAsia" w:ascii="宋体" w:hAnsi="宋体" w:eastAsia="宋体" w:cs="宋体"/>
          <w:b/>
          <w:color w:val="auto"/>
          <w:spacing w:val="6"/>
          <w:sz w:val="32"/>
          <w:szCs w:val="32"/>
          <w:highlight w:val="none"/>
        </w:rPr>
      </w:pPr>
    </w:p>
    <w:p w14:paraId="7AE710BE">
      <w:pPr>
        <w:spacing w:line="360" w:lineRule="auto"/>
        <w:jc w:val="center"/>
        <w:rPr>
          <w:rFonts w:hint="eastAsia" w:ascii="宋体" w:hAnsi="宋体" w:eastAsia="宋体" w:cs="宋体"/>
          <w:b/>
          <w:color w:val="auto"/>
          <w:spacing w:val="6"/>
          <w:sz w:val="32"/>
          <w:szCs w:val="32"/>
          <w:highlight w:val="none"/>
        </w:rPr>
      </w:pPr>
    </w:p>
    <w:p w14:paraId="28CD1F06">
      <w:pPr>
        <w:spacing w:line="360" w:lineRule="auto"/>
        <w:jc w:val="center"/>
        <w:rPr>
          <w:rFonts w:hint="eastAsia" w:ascii="宋体" w:hAnsi="宋体" w:eastAsia="宋体" w:cs="宋体"/>
          <w:b/>
          <w:color w:val="auto"/>
          <w:spacing w:val="6"/>
          <w:sz w:val="32"/>
          <w:szCs w:val="32"/>
          <w:highlight w:val="none"/>
        </w:rPr>
      </w:pPr>
    </w:p>
    <w:p w14:paraId="31B56A85">
      <w:pPr>
        <w:spacing w:line="360" w:lineRule="auto"/>
        <w:jc w:val="center"/>
        <w:rPr>
          <w:rFonts w:hint="eastAsia" w:ascii="宋体" w:hAnsi="宋体" w:eastAsia="宋体" w:cs="宋体"/>
          <w:b/>
          <w:color w:val="auto"/>
          <w:spacing w:val="6"/>
          <w:sz w:val="32"/>
          <w:szCs w:val="32"/>
          <w:highlight w:val="none"/>
        </w:rPr>
      </w:pPr>
    </w:p>
    <w:p w14:paraId="2622CC66">
      <w:pPr>
        <w:spacing w:line="360" w:lineRule="auto"/>
        <w:jc w:val="center"/>
        <w:rPr>
          <w:rFonts w:hint="eastAsia" w:ascii="宋体" w:hAnsi="宋体" w:eastAsia="宋体" w:cs="宋体"/>
          <w:b/>
          <w:color w:val="auto"/>
          <w:spacing w:val="6"/>
          <w:sz w:val="32"/>
          <w:szCs w:val="32"/>
          <w:highlight w:val="none"/>
        </w:rPr>
      </w:pPr>
    </w:p>
    <w:p w14:paraId="28646332">
      <w:pPr>
        <w:spacing w:line="360" w:lineRule="auto"/>
        <w:jc w:val="center"/>
        <w:rPr>
          <w:rFonts w:hint="eastAsia" w:ascii="宋体" w:hAnsi="宋体" w:eastAsia="宋体" w:cs="宋体"/>
          <w:b/>
          <w:color w:val="auto"/>
          <w:spacing w:val="6"/>
          <w:sz w:val="32"/>
          <w:szCs w:val="32"/>
          <w:highlight w:val="none"/>
        </w:rPr>
      </w:pPr>
    </w:p>
    <w:p w14:paraId="4D676C4D">
      <w:pPr>
        <w:spacing w:line="360" w:lineRule="auto"/>
        <w:jc w:val="center"/>
        <w:rPr>
          <w:rFonts w:hint="eastAsia" w:ascii="宋体" w:hAnsi="宋体" w:eastAsia="宋体" w:cs="宋体"/>
          <w:b/>
          <w:color w:val="auto"/>
          <w:spacing w:val="6"/>
          <w:sz w:val="32"/>
          <w:szCs w:val="32"/>
          <w:highlight w:val="none"/>
        </w:rPr>
      </w:pPr>
    </w:p>
    <w:p w14:paraId="51AFC36E">
      <w:pPr>
        <w:spacing w:line="360" w:lineRule="auto"/>
        <w:jc w:val="center"/>
        <w:rPr>
          <w:rFonts w:hint="eastAsia" w:ascii="宋体" w:hAnsi="宋体" w:eastAsia="宋体" w:cs="宋体"/>
          <w:b/>
          <w:color w:val="auto"/>
          <w:spacing w:val="6"/>
          <w:sz w:val="32"/>
          <w:szCs w:val="32"/>
          <w:highlight w:val="none"/>
        </w:rPr>
      </w:pPr>
    </w:p>
    <w:p w14:paraId="2457B7C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9783C93">
      <w:pPr>
        <w:spacing w:line="360" w:lineRule="auto"/>
        <w:jc w:val="center"/>
        <w:rPr>
          <w:rFonts w:hint="eastAsia" w:ascii="宋体" w:hAnsi="宋体" w:eastAsia="宋体" w:cs="宋体"/>
          <w:b/>
          <w:color w:val="auto"/>
          <w:sz w:val="24"/>
          <w:highlight w:val="none"/>
        </w:rPr>
      </w:pPr>
    </w:p>
    <w:p w14:paraId="0FF390D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BB4A6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A096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B202F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D4A8A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A2A79F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F2922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B50E0A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8A456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5DA82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7D33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7835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2D6ED6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7839C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B9E63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2C13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11B3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95600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4C568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05AB5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74E0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9702BC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EC58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5EB2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A114CE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65EF2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5F38D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4751B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A0164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D260B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A35818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68F91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46C08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1B704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50824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37134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1DF1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ABE14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167A0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FA252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45B653F">
      <w:pPr>
        <w:spacing w:line="360" w:lineRule="auto"/>
        <w:rPr>
          <w:rFonts w:hint="eastAsia" w:ascii="宋体" w:hAnsi="宋体" w:eastAsia="宋体" w:cs="宋体"/>
          <w:b/>
          <w:color w:val="auto"/>
          <w:sz w:val="24"/>
          <w:highlight w:val="none"/>
        </w:rPr>
      </w:pPr>
    </w:p>
    <w:p w14:paraId="45C9E45A">
      <w:pPr>
        <w:spacing w:line="360" w:lineRule="auto"/>
        <w:rPr>
          <w:rFonts w:hint="eastAsia" w:ascii="宋体" w:hAnsi="宋体" w:eastAsia="宋体" w:cs="宋体"/>
          <w:b/>
          <w:color w:val="auto"/>
          <w:sz w:val="24"/>
          <w:highlight w:val="none"/>
        </w:rPr>
      </w:pPr>
    </w:p>
    <w:p w14:paraId="7D215A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8F1B28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63C38E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B0528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692137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679F1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BC8E7C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6AE7E3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810C61F">
      <w:pPr>
        <w:spacing w:line="360" w:lineRule="auto"/>
        <w:rPr>
          <w:rFonts w:hint="eastAsia" w:ascii="宋体" w:hAnsi="宋体" w:eastAsia="宋体" w:cs="宋体"/>
          <w:b/>
          <w:color w:val="auto"/>
          <w:sz w:val="24"/>
          <w:highlight w:val="none"/>
        </w:rPr>
      </w:pPr>
    </w:p>
    <w:p w14:paraId="2112A51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7A73F4C">
      <w:pPr>
        <w:spacing w:line="360" w:lineRule="auto"/>
        <w:rPr>
          <w:rFonts w:hint="eastAsia" w:ascii="宋体" w:hAnsi="宋体" w:eastAsia="宋体" w:cs="宋体"/>
          <w:color w:val="auto"/>
          <w:sz w:val="24"/>
          <w:highlight w:val="none"/>
          <w:u w:val="single"/>
        </w:rPr>
      </w:pPr>
    </w:p>
    <w:p w14:paraId="07BF73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z w:val="24"/>
          <w:highlight w:val="none"/>
          <w:u w:val="single"/>
        </w:rPr>
        <w:t>：</w:t>
      </w:r>
    </w:p>
    <w:p w14:paraId="4AB50D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(投标人全称)是中华人民共和国依法登记注册的合法企业，在参加你方组织的</w:t>
      </w:r>
      <w:r>
        <w:rPr>
          <w:rFonts w:hint="eastAsia" w:ascii="宋体" w:hAnsi="宋体" w:cs="宋体"/>
          <w:color w:val="auto"/>
          <w:sz w:val="24"/>
          <w:highlight w:val="none"/>
          <w:lang w:val="en-US" w:eastAsia="zh-CN"/>
        </w:rPr>
        <w:t>建德市寿昌镇人民政府2025年寿昌初级中学改扩建-弱电智能化采购项目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JD2025BF-073</w:t>
      </w:r>
      <w:r>
        <w:rPr>
          <w:rFonts w:hint="eastAsia" w:ascii="宋体" w:hAnsi="宋体" w:eastAsia="宋体" w:cs="宋体"/>
          <w:color w:val="auto"/>
          <w:sz w:val="24"/>
          <w:highlight w:val="none"/>
        </w:rPr>
        <w:t>】投标活</w:t>
      </w:r>
      <w:r>
        <w:rPr>
          <w:rFonts w:hint="eastAsia" w:ascii="宋体" w:hAnsi="宋体" w:eastAsia="宋体" w:cs="宋体"/>
          <w:bCs/>
          <w:color w:val="auto"/>
          <w:sz w:val="24"/>
          <w:highlight w:val="none"/>
        </w:rPr>
        <w:t>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4768C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222CC16">
      <w:pPr>
        <w:spacing w:line="360" w:lineRule="auto"/>
        <w:ind w:firstLine="494"/>
        <w:rPr>
          <w:rFonts w:hint="eastAsia" w:ascii="宋体" w:hAnsi="宋体" w:eastAsia="宋体" w:cs="宋体"/>
          <w:color w:val="auto"/>
          <w:sz w:val="24"/>
          <w:highlight w:val="none"/>
        </w:rPr>
      </w:pPr>
    </w:p>
    <w:p w14:paraId="47101995">
      <w:pPr>
        <w:spacing w:line="360" w:lineRule="auto"/>
        <w:ind w:firstLine="494"/>
        <w:rPr>
          <w:rFonts w:hint="eastAsia" w:ascii="宋体" w:hAnsi="宋体" w:eastAsia="宋体" w:cs="宋体"/>
          <w:color w:val="auto"/>
          <w:sz w:val="24"/>
          <w:highlight w:val="none"/>
        </w:rPr>
      </w:pPr>
    </w:p>
    <w:p w14:paraId="3F0F9665">
      <w:pPr>
        <w:spacing w:line="360" w:lineRule="auto"/>
        <w:ind w:firstLine="494"/>
        <w:rPr>
          <w:rFonts w:hint="eastAsia" w:ascii="宋体" w:hAnsi="宋体" w:eastAsia="宋体" w:cs="宋体"/>
          <w:color w:val="auto"/>
          <w:sz w:val="24"/>
          <w:highlight w:val="none"/>
        </w:rPr>
      </w:pPr>
    </w:p>
    <w:p w14:paraId="413539A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2076F7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252C52B">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D1E616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090EB185">
      <w:pPr>
        <w:autoSpaceDE w:val="0"/>
        <w:autoSpaceDN w:val="0"/>
        <w:jc w:val="center"/>
        <w:rPr>
          <w:rFonts w:hint="eastAsia" w:ascii="宋体" w:hAnsi="宋体" w:eastAsia="宋体" w:cs="宋体"/>
          <w:b/>
          <w:color w:val="auto"/>
          <w:spacing w:val="6"/>
          <w:sz w:val="32"/>
          <w:szCs w:val="32"/>
          <w:highlight w:val="none"/>
        </w:rPr>
      </w:pPr>
    </w:p>
    <w:p w14:paraId="48584341">
      <w:pPr>
        <w:autoSpaceDE w:val="0"/>
        <w:autoSpaceDN w:val="0"/>
        <w:jc w:val="center"/>
        <w:rPr>
          <w:rFonts w:hint="eastAsia" w:ascii="宋体" w:hAnsi="宋体" w:eastAsia="宋体" w:cs="宋体"/>
          <w:b/>
          <w:color w:val="auto"/>
          <w:spacing w:val="6"/>
          <w:sz w:val="32"/>
          <w:szCs w:val="32"/>
          <w:highlight w:val="none"/>
        </w:rPr>
      </w:pPr>
    </w:p>
    <w:p w14:paraId="08B4E80D">
      <w:pPr>
        <w:autoSpaceDE w:val="0"/>
        <w:autoSpaceDN w:val="0"/>
        <w:jc w:val="center"/>
        <w:rPr>
          <w:rFonts w:hint="eastAsia" w:ascii="宋体" w:hAnsi="宋体" w:eastAsia="宋体" w:cs="宋体"/>
          <w:b/>
          <w:color w:val="auto"/>
          <w:spacing w:val="6"/>
          <w:sz w:val="32"/>
          <w:szCs w:val="32"/>
          <w:highlight w:val="none"/>
        </w:rPr>
      </w:pPr>
    </w:p>
    <w:p w14:paraId="1F34B358">
      <w:pPr>
        <w:autoSpaceDE w:val="0"/>
        <w:autoSpaceDN w:val="0"/>
        <w:jc w:val="center"/>
        <w:rPr>
          <w:rFonts w:hint="eastAsia" w:ascii="宋体" w:hAnsi="宋体" w:eastAsia="宋体" w:cs="宋体"/>
          <w:b/>
          <w:color w:val="auto"/>
          <w:spacing w:val="6"/>
          <w:sz w:val="32"/>
          <w:szCs w:val="32"/>
          <w:highlight w:val="none"/>
        </w:rPr>
      </w:pPr>
    </w:p>
    <w:p w14:paraId="204D3ABD">
      <w:pPr>
        <w:autoSpaceDE w:val="0"/>
        <w:autoSpaceDN w:val="0"/>
        <w:jc w:val="center"/>
        <w:rPr>
          <w:rFonts w:hint="eastAsia" w:ascii="宋体" w:hAnsi="宋体" w:eastAsia="宋体" w:cs="宋体"/>
          <w:b/>
          <w:color w:val="auto"/>
          <w:spacing w:val="6"/>
          <w:sz w:val="32"/>
          <w:szCs w:val="32"/>
          <w:highlight w:val="none"/>
        </w:rPr>
      </w:pPr>
    </w:p>
    <w:p w14:paraId="6C631B6F">
      <w:pPr>
        <w:autoSpaceDE w:val="0"/>
        <w:autoSpaceDN w:val="0"/>
        <w:jc w:val="center"/>
        <w:rPr>
          <w:rFonts w:hint="eastAsia" w:ascii="宋体" w:hAnsi="宋体" w:eastAsia="宋体" w:cs="宋体"/>
          <w:b/>
          <w:color w:val="auto"/>
          <w:spacing w:val="6"/>
          <w:sz w:val="32"/>
          <w:szCs w:val="32"/>
          <w:highlight w:val="none"/>
        </w:rPr>
      </w:pPr>
    </w:p>
    <w:p w14:paraId="3D282521">
      <w:pPr>
        <w:autoSpaceDE w:val="0"/>
        <w:autoSpaceDN w:val="0"/>
        <w:jc w:val="center"/>
        <w:rPr>
          <w:rFonts w:hint="eastAsia" w:ascii="宋体" w:hAnsi="宋体" w:eastAsia="宋体" w:cs="宋体"/>
          <w:b/>
          <w:color w:val="auto"/>
          <w:spacing w:val="6"/>
          <w:sz w:val="32"/>
          <w:szCs w:val="32"/>
          <w:highlight w:val="none"/>
        </w:rPr>
      </w:pPr>
    </w:p>
    <w:p w14:paraId="1D00C428">
      <w:pPr>
        <w:autoSpaceDE w:val="0"/>
        <w:autoSpaceDN w:val="0"/>
        <w:jc w:val="center"/>
        <w:rPr>
          <w:rFonts w:hint="eastAsia" w:ascii="宋体" w:hAnsi="宋体" w:eastAsia="宋体" w:cs="宋体"/>
          <w:b/>
          <w:color w:val="auto"/>
          <w:spacing w:val="6"/>
          <w:sz w:val="32"/>
          <w:szCs w:val="32"/>
          <w:highlight w:val="none"/>
        </w:rPr>
      </w:pPr>
    </w:p>
    <w:p w14:paraId="0942C603">
      <w:pPr>
        <w:autoSpaceDE w:val="0"/>
        <w:autoSpaceDN w:val="0"/>
        <w:jc w:val="center"/>
        <w:rPr>
          <w:rFonts w:hint="eastAsia" w:ascii="宋体" w:hAnsi="宋体" w:eastAsia="宋体" w:cs="宋体"/>
          <w:b/>
          <w:color w:val="auto"/>
          <w:spacing w:val="6"/>
          <w:sz w:val="32"/>
          <w:szCs w:val="32"/>
          <w:highlight w:val="none"/>
        </w:rPr>
      </w:pPr>
    </w:p>
    <w:p w14:paraId="3881B90E">
      <w:pPr>
        <w:autoSpaceDE w:val="0"/>
        <w:autoSpaceDN w:val="0"/>
        <w:jc w:val="center"/>
        <w:rPr>
          <w:rFonts w:hint="eastAsia" w:ascii="宋体" w:hAnsi="宋体" w:eastAsia="宋体" w:cs="宋体"/>
          <w:b/>
          <w:color w:val="auto"/>
          <w:spacing w:val="6"/>
          <w:sz w:val="32"/>
          <w:szCs w:val="32"/>
          <w:highlight w:val="none"/>
        </w:rPr>
      </w:pPr>
    </w:p>
    <w:p w14:paraId="58500028">
      <w:pPr>
        <w:autoSpaceDE w:val="0"/>
        <w:autoSpaceDN w:val="0"/>
        <w:jc w:val="center"/>
        <w:rPr>
          <w:rFonts w:hint="eastAsia" w:ascii="宋体" w:hAnsi="宋体" w:eastAsia="宋体" w:cs="宋体"/>
          <w:b/>
          <w:color w:val="auto"/>
          <w:spacing w:val="6"/>
          <w:sz w:val="32"/>
          <w:szCs w:val="32"/>
          <w:highlight w:val="none"/>
        </w:rPr>
      </w:pPr>
    </w:p>
    <w:p w14:paraId="242318BF">
      <w:pPr>
        <w:autoSpaceDE w:val="0"/>
        <w:autoSpaceDN w:val="0"/>
        <w:jc w:val="center"/>
        <w:rPr>
          <w:rFonts w:hint="eastAsia" w:ascii="宋体" w:hAnsi="宋体" w:eastAsia="宋体" w:cs="宋体"/>
          <w:b/>
          <w:color w:val="auto"/>
          <w:spacing w:val="6"/>
          <w:sz w:val="32"/>
          <w:szCs w:val="32"/>
          <w:highlight w:val="none"/>
        </w:rPr>
      </w:pPr>
    </w:p>
    <w:p w14:paraId="324837BF">
      <w:pPr>
        <w:autoSpaceDE w:val="0"/>
        <w:autoSpaceDN w:val="0"/>
        <w:jc w:val="center"/>
        <w:rPr>
          <w:rFonts w:hint="eastAsia" w:ascii="宋体" w:hAnsi="宋体" w:eastAsia="宋体" w:cs="宋体"/>
          <w:b/>
          <w:color w:val="auto"/>
          <w:spacing w:val="6"/>
          <w:sz w:val="32"/>
          <w:szCs w:val="32"/>
          <w:highlight w:val="none"/>
        </w:rPr>
      </w:pPr>
    </w:p>
    <w:p w14:paraId="199BAAFA">
      <w:pPr>
        <w:autoSpaceDE w:val="0"/>
        <w:autoSpaceDN w:val="0"/>
        <w:jc w:val="center"/>
        <w:rPr>
          <w:rFonts w:hint="eastAsia" w:ascii="宋体" w:hAnsi="宋体" w:eastAsia="宋体" w:cs="宋体"/>
          <w:b/>
          <w:color w:val="auto"/>
          <w:spacing w:val="6"/>
          <w:sz w:val="32"/>
          <w:szCs w:val="32"/>
          <w:highlight w:val="none"/>
        </w:rPr>
      </w:pPr>
    </w:p>
    <w:p w14:paraId="1199BDF4">
      <w:pPr>
        <w:autoSpaceDE w:val="0"/>
        <w:autoSpaceDN w:val="0"/>
        <w:jc w:val="center"/>
        <w:rPr>
          <w:rFonts w:hint="eastAsia" w:ascii="宋体" w:hAnsi="宋体" w:eastAsia="宋体" w:cs="宋体"/>
          <w:b/>
          <w:color w:val="auto"/>
          <w:spacing w:val="6"/>
          <w:sz w:val="32"/>
          <w:szCs w:val="32"/>
          <w:highlight w:val="none"/>
        </w:rPr>
      </w:pPr>
    </w:p>
    <w:p w14:paraId="335D52F5">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1FFD493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F504455">
      <w:pPr>
        <w:snapToGrid w:val="0"/>
        <w:spacing w:line="360" w:lineRule="auto"/>
        <w:ind w:firstLine="576"/>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u w:val="single"/>
        </w:rPr>
        <w:t>（联合体所有成</w:t>
      </w:r>
      <w:r>
        <w:rPr>
          <w:rFonts w:hint="eastAsia" w:ascii="宋体" w:hAnsi="宋体" w:eastAsia="宋体" w:cs="宋体"/>
          <w:color w:val="auto"/>
          <w:sz w:val="24"/>
          <w:highlight w:val="none"/>
        </w:rPr>
        <w:t>员名称）自愿</w:t>
      </w:r>
      <w:r>
        <w:rPr>
          <w:rFonts w:hint="eastAsia" w:ascii="宋体" w:hAnsi="宋体" w:eastAsia="宋体" w:cs="宋体"/>
          <w:color w:val="auto"/>
          <w:sz w:val="24"/>
          <w:highlight w:val="none"/>
          <w:lang w:val="zh-CN"/>
        </w:rPr>
        <w:t>组成一个联合体，以一个投标人的身份</w:t>
      </w:r>
      <w:r>
        <w:rPr>
          <w:rFonts w:hint="eastAsia" w:ascii="宋体" w:hAnsi="宋体" w:eastAsia="宋体" w:cs="宋体"/>
          <w:color w:val="auto"/>
          <w:sz w:val="24"/>
          <w:highlight w:val="none"/>
        </w:rPr>
        <w:t>参加</w:t>
      </w:r>
      <w:r>
        <w:rPr>
          <w:rFonts w:hint="eastAsia" w:ascii="宋体" w:hAnsi="宋体" w:cs="宋体"/>
          <w:color w:val="auto"/>
          <w:sz w:val="24"/>
          <w:highlight w:val="none"/>
          <w:lang w:val="en-US" w:eastAsia="zh-CN"/>
        </w:rPr>
        <w:t>建德市寿昌镇人民政府2025年寿昌初级中学改扩建-弱电智能化采购项目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JD2025BF-073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投标。 </w:t>
      </w:r>
    </w:p>
    <w:p w14:paraId="09F80F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F9938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BB667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408C33D">
      <w:pPr>
        <w:snapToGrid w:val="0"/>
        <w:spacing w:line="360" w:lineRule="auto"/>
        <w:ind w:firstLine="576"/>
        <w:rPr>
          <w:rFonts w:hint="eastAsia" w:ascii="宋体" w:hAnsi="宋体" w:eastAsia="宋体" w:cs="宋体"/>
          <w:color w:val="auto"/>
          <w:kern w:val="0"/>
          <w:sz w:val="24"/>
          <w:highlight w:val="none"/>
          <w:lang w:val="zh-CN"/>
        </w:rPr>
      </w:pPr>
      <w:bookmarkStart w:id="55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DAE37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4CDCB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2"/>
    <w:p w14:paraId="50E286F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E15D19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19BEF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06B43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4B371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D3205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6220A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01A76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C879F4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D4D3F8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CEDD54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57BED1">
      <w:pPr>
        <w:snapToGrid w:val="0"/>
        <w:spacing w:line="360" w:lineRule="auto"/>
        <w:jc w:val="right"/>
        <w:rPr>
          <w:rFonts w:hint="eastAsia" w:ascii="宋体" w:hAnsi="宋体" w:eastAsia="宋体" w:cs="宋体"/>
          <w:color w:val="auto"/>
          <w:kern w:val="0"/>
          <w:sz w:val="24"/>
          <w:highlight w:val="none"/>
          <w:lang w:val="zh-CN"/>
        </w:rPr>
      </w:pPr>
    </w:p>
    <w:p w14:paraId="44AC7BB0">
      <w:pPr>
        <w:snapToGrid w:val="0"/>
        <w:spacing w:line="360" w:lineRule="auto"/>
        <w:jc w:val="right"/>
        <w:rPr>
          <w:rFonts w:hint="eastAsia" w:ascii="宋体" w:hAnsi="宋体" w:eastAsia="宋体" w:cs="宋体"/>
          <w:color w:val="auto"/>
          <w:kern w:val="0"/>
          <w:sz w:val="24"/>
          <w:highlight w:val="none"/>
          <w:lang w:val="zh-CN"/>
        </w:rPr>
      </w:pPr>
    </w:p>
    <w:p w14:paraId="0DB92BA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6A7FB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3B71C12">
      <w:pPr>
        <w:autoSpaceDE w:val="0"/>
        <w:autoSpaceDN w:val="0"/>
        <w:jc w:val="center"/>
        <w:rPr>
          <w:rFonts w:hint="eastAsia" w:ascii="宋体" w:hAnsi="宋体" w:eastAsia="宋体" w:cs="宋体"/>
          <w:b/>
          <w:color w:val="auto"/>
          <w:spacing w:val="6"/>
          <w:sz w:val="32"/>
          <w:szCs w:val="32"/>
          <w:highlight w:val="none"/>
        </w:rPr>
      </w:pPr>
    </w:p>
    <w:p w14:paraId="4BF01965">
      <w:pPr>
        <w:autoSpaceDE w:val="0"/>
        <w:autoSpaceDN w:val="0"/>
        <w:jc w:val="center"/>
        <w:rPr>
          <w:rFonts w:hint="eastAsia" w:ascii="宋体" w:hAnsi="宋体" w:eastAsia="宋体" w:cs="宋体"/>
          <w:b/>
          <w:color w:val="auto"/>
          <w:spacing w:val="6"/>
          <w:sz w:val="32"/>
          <w:szCs w:val="32"/>
          <w:highlight w:val="none"/>
        </w:rPr>
      </w:pPr>
    </w:p>
    <w:p w14:paraId="2A3F53C3">
      <w:pPr>
        <w:autoSpaceDE w:val="0"/>
        <w:autoSpaceDN w:val="0"/>
        <w:jc w:val="center"/>
        <w:rPr>
          <w:rFonts w:hint="eastAsia" w:ascii="宋体" w:hAnsi="宋体" w:eastAsia="宋体" w:cs="宋体"/>
          <w:b/>
          <w:color w:val="auto"/>
          <w:spacing w:val="6"/>
          <w:sz w:val="32"/>
          <w:szCs w:val="32"/>
          <w:highlight w:val="none"/>
        </w:rPr>
      </w:pPr>
    </w:p>
    <w:p w14:paraId="0FE7053E">
      <w:pPr>
        <w:autoSpaceDE w:val="0"/>
        <w:autoSpaceDN w:val="0"/>
        <w:jc w:val="center"/>
        <w:rPr>
          <w:rFonts w:hint="eastAsia" w:ascii="宋体" w:hAnsi="宋体" w:eastAsia="宋体" w:cs="宋体"/>
          <w:b/>
          <w:color w:val="auto"/>
          <w:spacing w:val="6"/>
          <w:sz w:val="32"/>
          <w:szCs w:val="32"/>
          <w:highlight w:val="none"/>
        </w:rPr>
      </w:pPr>
    </w:p>
    <w:p w14:paraId="3C43A054">
      <w:pPr>
        <w:autoSpaceDE w:val="0"/>
        <w:autoSpaceDN w:val="0"/>
        <w:jc w:val="center"/>
        <w:rPr>
          <w:rFonts w:hint="eastAsia" w:ascii="宋体" w:hAnsi="宋体" w:eastAsia="宋体" w:cs="宋体"/>
          <w:b/>
          <w:color w:val="auto"/>
          <w:spacing w:val="6"/>
          <w:sz w:val="32"/>
          <w:szCs w:val="32"/>
          <w:highlight w:val="none"/>
        </w:rPr>
      </w:pPr>
    </w:p>
    <w:p w14:paraId="33B39D58">
      <w:pPr>
        <w:autoSpaceDE w:val="0"/>
        <w:autoSpaceDN w:val="0"/>
        <w:jc w:val="center"/>
        <w:rPr>
          <w:rFonts w:hint="eastAsia" w:ascii="宋体" w:hAnsi="宋体" w:eastAsia="宋体" w:cs="宋体"/>
          <w:b/>
          <w:color w:val="auto"/>
          <w:spacing w:val="6"/>
          <w:sz w:val="32"/>
          <w:szCs w:val="32"/>
          <w:highlight w:val="none"/>
        </w:rPr>
      </w:pPr>
    </w:p>
    <w:p w14:paraId="6136BE5D">
      <w:pPr>
        <w:autoSpaceDE w:val="0"/>
        <w:autoSpaceDN w:val="0"/>
        <w:jc w:val="center"/>
        <w:rPr>
          <w:rFonts w:hint="eastAsia" w:ascii="宋体" w:hAnsi="宋体" w:eastAsia="宋体" w:cs="宋体"/>
          <w:b/>
          <w:color w:val="auto"/>
          <w:spacing w:val="6"/>
          <w:sz w:val="32"/>
          <w:szCs w:val="32"/>
          <w:highlight w:val="none"/>
        </w:rPr>
      </w:pPr>
    </w:p>
    <w:p w14:paraId="7D99CC8D">
      <w:pPr>
        <w:autoSpaceDE w:val="0"/>
        <w:autoSpaceDN w:val="0"/>
        <w:jc w:val="center"/>
        <w:rPr>
          <w:rFonts w:hint="eastAsia" w:ascii="宋体" w:hAnsi="宋体" w:eastAsia="宋体" w:cs="宋体"/>
          <w:b/>
          <w:color w:val="auto"/>
          <w:spacing w:val="6"/>
          <w:sz w:val="32"/>
          <w:szCs w:val="32"/>
          <w:highlight w:val="none"/>
        </w:rPr>
      </w:pPr>
    </w:p>
    <w:p w14:paraId="0C7FA8DA">
      <w:pPr>
        <w:autoSpaceDE w:val="0"/>
        <w:autoSpaceDN w:val="0"/>
        <w:jc w:val="center"/>
        <w:rPr>
          <w:rFonts w:hint="eastAsia" w:ascii="宋体" w:hAnsi="宋体" w:eastAsia="宋体" w:cs="宋体"/>
          <w:b/>
          <w:color w:val="auto"/>
          <w:spacing w:val="6"/>
          <w:sz w:val="32"/>
          <w:szCs w:val="32"/>
          <w:highlight w:val="none"/>
        </w:rPr>
      </w:pPr>
    </w:p>
    <w:p w14:paraId="3A956123">
      <w:pPr>
        <w:autoSpaceDE w:val="0"/>
        <w:autoSpaceDN w:val="0"/>
        <w:jc w:val="center"/>
        <w:rPr>
          <w:rFonts w:hint="eastAsia" w:ascii="宋体" w:hAnsi="宋体" w:eastAsia="宋体" w:cs="宋体"/>
          <w:b/>
          <w:color w:val="auto"/>
          <w:spacing w:val="6"/>
          <w:sz w:val="32"/>
          <w:szCs w:val="32"/>
          <w:highlight w:val="none"/>
        </w:rPr>
      </w:pPr>
    </w:p>
    <w:p w14:paraId="049800E2">
      <w:pPr>
        <w:autoSpaceDE w:val="0"/>
        <w:autoSpaceDN w:val="0"/>
        <w:jc w:val="center"/>
        <w:rPr>
          <w:rFonts w:hint="eastAsia" w:ascii="宋体" w:hAnsi="宋体" w:eastAsia="宋体" w:cs="宋体"/>
          <w:b/>
          <w:color w:val="auto"/>
          <w:spacing w:val="6"/>
          <w:sz w:val="32"/>
          <w:szCs w:val="32"/>
          <w:highlight w:val="none"/>
        </w:rPr>
      </w:pPr>
    </w:p>
    <w:p w14:paraId="68FF9450">
      <w:pPr>
        <w:autoSpaceDE w:val="0"/>
        <w:autoSpaceDN w:val="0"/>
        <w:jc w:val="center"/>
        <w:rPr>
          <w:rFonts w:hint="eastAsia" w:ascii="宋体" w:hAnsi="宋体" w:eastAsia="宋体" w:cs="宋体"/>
          <w:b/>
          <w:color w:val="auto"/>
          <w:spacing w:val="6"/>
          <w:sz w:val="32"/>
          <w:szCs w:val="32"/>
          <w:highlight w:val="none"/>
        </w:rPr>
      </w:pPr>
    </w:p>
    <w:p w14:paraId="7E16EA6C">
      <w:pPr>
        <w:autoSpaceDE w:val="0"/>
        <w:autoSpaceDN w:val="0"/>
        <w:jc w:val="center"/>
        <w:rPr>
          <w:rFonts w:hint="eastAsia" w:ascii="宋体" w:hAnsi="宋体" w:eastAsia="宋体" w:cs="宋体"/>
          <w:b/>
          <w:color w:val="auto"/>
          <w:spacing w:val="6"/>
          <w:sz w:val="32"/>
          <w:szCs w:val="32"/>
          <w:highlight w:val="none"/>
        </w:rPr>
      </w:pPr>
    </w:p>
    <w:p w14:paraId="3C186748">
      <w:pPr>
        <w:autoSpaceDE w:val="0"/>
        <w:autoSpaceDN w:val="0"/>
        <w:jc w:val="center"/>
        <w:rPr>
          <w:rFonts w:hint="eastAsia" w:ascii="宋体" w:hAnsi="宋体" w:eastAsia="宋体" w:cs="宋体"/>
          <w:b/>
          <w:color w:val="auto"/>
          <w:spacing w:val="6"/>
          <w:sz w:val="32"/>
          <w:szCs w:val="32"/>
          <w:highlight w:val="none"/>
        </w:rPr>
      </w:pPr>
    </w:p>
    <w:p w14:paraId="2802872A">
      <w:pPr>
        <w:autoSpaceDE w:val="0"/>
        <w:autoSpaceDN w:val="0"/>
        <w:jc w:val="center"/>
        <w:rPr>
          <w:rFonts w:hint="eastAsia" w:ascii="宋体" w:hAnsi="宋体" w:eastAsia="宋体" w:cs="宋体"/>
          <w:b/>
          <w:color w:val="auto"/>
          <w:spacing w:val="6"/>
          <w:sz w:val="32"/>
          <w:szCs w:val="32"/>
          <w:highlight w:val="none"/>
        </w:rPr>
      </w:pPr>
    </w:p>
    <w:p w14:paraId="7B0893F6">
      <w:pPr>
        <w:autoSpaceDE w:val="0"/>
        <w:autoSpaceDN w:val="0"/>
        <w:jc w:val="center"/>
        <w:rPr>
          <w:rFonts w:hint="eastAsia" w:ascii="宋体" w:hAnsi="宋体" w:eastAsia="宋体" w:cs="宋体"/>
          <w:b/>
          <w:color w:val="auto"/>
          <w:spacing w:val="6"/>
          <w:sz w:val="32"/>
          <w:szCs w:val="32"/>
          <w:highlight w:val="none"/>
        </w:rPr>
      </w:pPr>
    </w:p>
    <w:p w14:paraId="26BBA6DA">
      <w:pPr>
        <w:autoSpaceDE w:val="0"/>
        <w:autoSpaceDN w:val="0"/>
        <w:jc w:val="center"/>
        <w:rPr>
          <w:rFonts w:hint="eastAsia" w:ascii="宋体" w:hAnsi="宋体" w:eastAsia="宋体" w:cs="宋体"/>
          <w:b/>
          <w:color w:val="auto"/>
          <w:spacing w:val="6"/>
          <w:sz w:val="32"/>
          <w:szCs w:val="32"/>
          <w:highlight w:val="none"/>
        </w:rPr>
      </w:pPr>
    </w:p>
    <w:p w14:paraId="46CB4E7A">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7120A335">
      <w:pPr>
        <w:pageBreakBefore w:val="0"/>
        <w:widowControl/>
        <w:kinsoku/>
        <w:wordWrap/>
        <w:overflowPunct/>
        <w:topLinePunct w:val="0"/>
        <w:bidi w:val="0"/>
        <w:spacing w:line="40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6E5A4B8">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val="en-US" w:eastAsia="zh-CN"/>
        </w:rPr>
        <w:t>建德市寿昌镇人民政府2025年寿昌初级中学改扩建-弱电智能化采购项目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JD2025BF-073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D0761C3">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6C30EA6">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AF53786">
      <w:pPr>
        <w:pStyle w:val="3"/>
        <w:pageBreakBefore w:val="0"/>
        <w:kinsoku/>
        <w:wordWrap/>
        <w:overflowPunct/>
        <w:topLinePunct w:val="0"/>
        <w:bidi w:val="0"/>
        <w:spacing w:line="400" w:lineRule="exact"/>
        <w:ind w:left="664" w:leftChars="316" w:firstLine="229" w:firstLineChars="9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19ECAB8">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562730F">
      <w:pPr>
        <w:pageBreakBefore w:val="0"/>
        <w:kinsoku/>
        <w:wordWrap/>
        <w:overflowPunct/>
        <w:topLinePunct w:val="0"/>
        <w:bidi w:val="0"/>
        <w:snapToGrid w:val="0"/>
        <w:spacing w:line="40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A6B0207">
      <w:pPr>
        <w:pageBreakBefore w:val="0"/>
        <w:kinsoku/>
        <w:wordWrap/>
        <w:overflowPunct/>
        <w:topLinePunct w:val="0"/>
        <w:bidi w:val="0"/>
        <w:spacing w:line="400" w:lineRule="exact"/>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3"/>
    </w:p>
    <w:p w14:paraId="38E57796">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BCC7064">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B4E5A36">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AB83EAF">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C2DB8A">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383CAC7">
      <w:pPr>
        <w:pageBreakBefore w:val="0"/>
        <w:kinsoku/>
        <w:wordWrap/>
        <w:overflowPunct/>
        <w:topLinePunct w:val="0"/>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076D2E">
      <w:pPr>
        <w:pageBreakBefore w:val="0"/>
        <w:kinsoku/>
        <w:wordWrap/>
        <w:overflowPunct/>
        <w:topLinePunct w:val="0"/>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7A48CE3">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0E51BA">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B0C7E8F">
      <w:pPr>
        <w:pageBreakBefore w:val="0"/>
        <w:kinsoku/>
        <w:wordWrap/>
        <w:overflowPunct/>
        <w:topLinePunct w:val="0"/>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46B895">
      <w:pPr>
        <w:pageBreakBefore w:val="0"/>
        <w:kinsoku/>
        <w:wordWrap/>
        <w:overflowPunct/>
        <w:topLinePunct w:val="0"/>
        <w:bidi w:val="0"/>
        <w:snapToGrid w:val="0"/>
        <w:spacing w:line="40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ECD5F2A">
      <w:pPr>
        <w:pageBreakBefore w:val="0"/>
        <w:kinsoku/>
        <w:wordWrap/>
        <w:overflowPunct/>
        <w:topLinePunct w:val="0"/>
        <w:bidi w:val="0"/>
        <w:snapToGrid w:val="0"/>
        <w:spacing w:line="4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A5BC11F">
      <w:pPr>
        <w:pageBreakBefore w:val="0"/>
        <w:kinsoku/>
        <w:wordWrap/>
        <w:overflowPunct/>
        <w:topLinePunct w:val="0"/>
        <w:bidi w:val="0"/>
        <w:snapToGrid w:val="0"/>
        <w:spacing w:line="40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B74FFFB">
      <w:pPr>
        <w:pageBreakBefore w:val="0"/>
        <w:kinsoku/>
        <w:wordWrap/>
        <w:overflowPunct/>
        <w:topLinePunct w:val="0"/>
        <w:bidi w:val="0"/>
        <w:spacing w:line="400" w:lineRule="exact"/>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8EC5A6">
      <w:pPr>
        <w:pageBreakBefore w:val="0"/>
        <w:kinsoku/>
        <w:wordWrap/>
        <w:overflowPunct/>
        <w:topLinePunct w:val="0"/>
        <w:bidi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C94505F">
      <w:pPr>
        <w:pageBreakBefore w:val="0"/>
        <w:kinsoku/>
        <w:wordWrap/>
        <w:overflowPunct/>
        <w:topLinePunct w:val="0"/>
        <w:autoSpaceDE w:val="0"/>
        <w:autoSpaceDN w:val="0"/>
        <w:bidi w:val="0"/>
        <w:spacing w:line="400" w:lineRule="exact"/>
        <w:jc w:val="center"/>
        <w:textAlignment w:val="auto"/>
        <w:rPr>
          <w:rFonts w:hint="eastAsia" w:ascii="宋体" w:hAnsi="宋体" w:eastAsia="宋体" w:cs="宋体"/>
          <w:b/>
          <w:color w:val="auto"/>
          <w:spacing w:val="6"/>
          <w:sz w:val="32"/>
          <w:szCs w:val="32"/>
          <w:highlight w:val="none"/>
        </w:rPr>
      </w:pPr>
    </w:p>
    <w:p w14:paraId="6759B74A">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75C61E88">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1037A5DF">
      <w:pPr>
        <w:spacing w:line="360" w:lineRule="auto"/>
        <w:jc w:val="center"/>
        <w:rPr>
          <w:rFonts w:hint="eastAsia" w:ascii="宋体" w:hAnsi="宋体" w:eastAsia="宋体" w:cs="宋体"/>
          <w:color w:val="auto"/>
          <w:sz w:val="24"/>
          <w:highlight w:val="none"/>
          <w:u w:val="single"/>
        </w:rPr>
      </w:pPr>
    </w:p>
    <w:p w14:paraId="0A3D1E8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527EC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w:t>
      </w:r>
      <w:r>
        <w:rPr>
          <w:rFonts w:hint="eastAsia" w:ascii="宋体" w:hAnsi="宋体" w:eastAsia="宋体" w:cs="宋体"/>
          <w:color w:val="auto"/>
          <w:sz w:val="24"/>
          <w:highlight w:val="none"/>
          <w:lang w:eastAsia="zh-CN"/>
        </w:rPr>
        <w:t>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建德市寿昌镇人民政府</w:t>
      </w:r>
      <w:r>
        <w:rPr>
          <w:rFonts w:hint="eastAsia" w:ascii="宋体" w:hAnsi="宋体" w:eastAsia="宋体" w:cs="宋体"/>
          <w:color w:val="auto"/>
          <w:sz w:val="24"/>
          <w:highlight w:val="none"/>
          <w:u w:val="single"/>
        </w:rPr>
        <w:t>的</w:t>
      </w:r>
      <w:r>
        <w:rPr>
          <w:rFonts w:hint="eastAsia" w:ascii="宋体" w:hAnsi="宋体" w:cs="宋体"/>
          <w:color w:val="auto"/>
          <w:sz w:val="24"/>
          <w:highlight w:val="none"/>
          <w:u w:val="single"/>
          <w:lang w:val="en-US" w:eastAsia="zh-CN"/>
        </w:rPr>
        <w:t>建德市寿昌镇人民政府2025年寿昌初级中学改扩建-弱电智能化采购项目</w:t>
      </w:r>
      <w:r>
        <w:rPr>
          <w:rFonts w:hint="eastAsia" w:ascii="宋体" w:hAnsi="宋体" w:eastAsia="宋体" w:cs="宋体"/>
          <w:color w:val="auto"/>
          <w:sz w:val="24"/>
          <w:highlight w:val="none"/>
          <w:u w:val="single"/>
        </w:rPr>
        <w:t>活动</w:t>
      </w:r>
      <w:r>
        <w:rPr>
          <w:rFonts w:hint="eastAsia" w:ascii="宋体" w:hAnsi="宋体" w:eastAsia="宋体" w:cs="宋体"/>
          <w:color w:val="auto"/>
          <w:sz w:val="24"/>
          <w:highlight w:val="none"/>
        </w:rPr>
        <w:t>，提供的货物全部由符合政策要求的中小企业制造。相关企业（含联合体中的中小企业、签订分包意向协议的中小企业）的具体情况如下：</w:t>
      </w:r>
    </w:p>
    <w:p w14:paraId="217934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投标标的</w:t>
      </w:r>
      <w:r>
        <w:rPr>
          <w:rFonts w:hint="eastAsia" w:ascii="宋体" w:hAnsi="宋体" w:eastAsia="宋体" w:cs="宋体"/>
          <w:color w:val="auto"/>
          <w:sz w:val="24"/>
          <w:highlight w:val="none"/>
          <w:u w:val="single"/>
          <w:lang w:val="zh-CN"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7EE5B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投标标的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B65F9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eastAsia="zh-CN"/>
        </w:rPr>
        <w:t xml:space="preserve"> </w:t>
      </w:r>
      <w:r>
        <w:rPr>
          <w:rFonts w:hint="eastAsia" w:ascii="宋体" w:hAnsi="宋体" w:cs="宋体"/>
          <w:color w:val="auto"/>
          <w:sz w:val="24"/>
          <w:highlight w:val="none"/>
          <w:lang w:val="en-US" w:eastAsia="zh-CN"/>
        </w:rPr>
        <w:t>投标标的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6B6023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p w14:paraId="1B8C92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54E90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81929E0">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2283A5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1EB002D">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1A5DCBC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B4B606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1DB53C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94C2F4">
      <w:pPr>
        <w:rPr>
          <w:rFonts w:hint="default" w:ascii="宋体" w:hAnsi="宋体" w:eastAsia="宋体" w:cs="宋体"/>
          <w:b/>
          <w:color w:val="auto"/>
          <w:kern w:val="0"/>
          <w:sz w:val="44"/>
          <w:szCs w:val="44"/>
          <w:highlight w:val="none"/>
          <w:lang w:val="en-US" w:eastAsia="zh-CN"/>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E1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B62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5DDC">
    <w:pPr>
      <w:pStyle w:val="40"/>
      <w:framePr w:wrap="around" w:vAnchor="text" w:hAnchor="margin" w:xAlign="right" w:y="1"/>
      <w:rPr>
        <w:rStyle w:val="72"/>
      </w:rPr>
    </w:pPr>
    <w:r>
      <w:fldChar w:fldCharType="begin"/>
    </w:r>
    <w:r>
      <w:rPr>
        <w:rStyle w:val="72"/>
      </w:rPr>
      <w:instrText xml:space="preserve">PAGE  </w:instrText>
    </w:r>
    <w:r>
      <w:fldChar w:fldCharType="end"/>
    </w:r>
  </w:p>
  <w:p w14:paraId="7AFE448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DF9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4" w:name="_Toc36110187"/>
    <w:bookmarkStart w:id="555" w:name="_Toc164085800"/>
    <w:bookmarkStart w:id="556" w:name="_Toc13184514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0DB3">
    <w:pPr>
      <w:pStyle w:val="40"/>
      <w:framePr w:wrap="around" w:vAnchor="text" w:hAnchor="margin" w:xAlign="right" w:y="1"/>
      <w:rPr>
        <w:rStyle w:val="72"/>
      </w:rPr>
    </w:pPr>
    <w:r>
      <w:fldChar w:fldCharType="begin"/>
    </w:r>
    <w:r>
      <w:rPr>
        <w:rStyle w:val="72"/>
      </w:rPr>
      <w:instrText xml:space="preserve">PAGE  </w:instrText>
    </w:r>
    <w:r>
      <w:fldChar w:fldCharType="end"/>
    </w:r>
  </w:p>
  <w:p w14:paraId="5B038AC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B0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68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114A59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F5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2FCD65C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7B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0E15C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EF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52B0D6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FC9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AB517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3C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224E36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B8B7">
    <w:pPr>
      <w:pStyle w:val="41"/>
      <w:pBdr>
        <w:bottom w:val="single" w:color="auto" w:sz="6" w:space="4"/>
      </w:pBdr>
      <w:jc w:val="right"/>
    </w:pPr>
    <w:r>
      <w:t></w:t>
    </w:r>
    <w:r>
      <w:rPr>
        <w:rFonts w:hint="eastAsia"/>
      </w:rPr>
      <w:t xml:space="preserve">             </w:t>
    </w:r>
    <w:r>
      <w:t>杭州市政府采购公开招标文件</w:t>
    </w:r>
  </w:p>
  <w:p w14:paraId="1D2DE4C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C29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6F5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1EA3">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7199">
    <w:pPr>
      <w:pStyle w:val="41"/>
    </w:pPr>
    <w:r>
      <w:t></w:t>
    </w:r>
    <w:r>
      <w:rPr>
        <w:rFonts w:hint="eastAsia"/>
      </w:rPr>
      <w:t xml:space="preserve">         </w:t>
    </w:r>
  </w:p>
  <w:p w14:paraId="4DEF249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82B8">
    <w:pPr>
      <w:pStyle w:val="41"/>
      <w:rPr>
        <w:rFonts w:ascii="仿宋_GB2312" w:eastAsia="仿宋_GB2312"/>
        <w:b/>
        <w:i/>
        <w:u w:val="single"/>
      </w:rPr>
    </w:pPr>
    <w:r>
      <w:t></w:t>
    </w:r>
    <w:r>
      <w:rPr>
        <w:rFonts w:hint="eastAsia"/>
      </w:rPr>
      <w:t xml:space="preserve">                                                </w:t>
    </w:r>
    <w:r>
      <w:t xml:space="preserve"> 杭州市政府采购公开招标文件</w:t>
    </w:r>
  </w:p>
  <w:p w14:paraId="4B55C8F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019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DF58">
    <w:pPr>
      <w:pStyle w:val="41"/>
      <w:jc w:val="right"/>
      <w:rPr>
        <w:rFonts w:ascii="仿宋_GB2312" w:eastAsia="仿宋_GB2312"/>
        <w:b/>
        <w:i/>
        <w:u w:val="single"/>
      </w:rPr>
    </w:pPr>
    <w:r>
      <w:rPr>
        <w:rFonts w:hint="eastAsia"/>
      </w:rPr>
      <w:t xml:space="preserve">                                  </w:t>
    </w:r>
    <w:r>
      <w:t>杭州市政府采购公开招标文件</w:t>
    </w:r>
  </w:p>
  <w:p w14:paraId="74BDB03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B28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4DD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CAE75"/>
    <w:multiLevelType w:val="singleLevel"/>
    <w:tmpl w:val="8ECCAE75"/>
    <w:lvl w:ilvl="0" w:tentative="0">
      <w:start w:val="1"/>
      <w:numFmt w:val="decimal"/>
      <w:lvlText w:val="%1)"/>
      <w:lvlJc w:val="left"/>
      <w:pPr>
        <w:ind w:left="425" w:hanging="425"/>
      </w:pPr>
      <w:rPr>
        <w:rFonts w:hint="default"/>
      </w:rPr>
    </w:lvl>
  </w:abstractNum>
  <w:abstractNum w:abstractNumId="1">
    <w:nsid w:val="BF3EAE96"/>
    <w:multiLevelType w:val="singleLevel"/>
    <w:tmpl w:val="BF3EAE96"/>
    <w:lvl w:ilvl="0" w:tentative="0">
      <w:start w:val="1"/>
      <w:numFmt w:val="decimal"/>
      <w:lvlText w:val="(%1)"/>
      <w:lvlJc w:val="left"/>
      <w:pPr>
        <w:ind w:left="425" w:hanging="425"/>
      </w:pPr>
      <w:rPr>
        <w:rFonts w:hint="default"/>
      </w:rPr>
    </w:lvl>
  </w:abstractNum>
  <w:abstractNum w:abstractNumId="2">
    <w:nsid w:val="D890D9B7"/>
    <w:multiLevelType w:val="singleLevel"/>
    <w:tmpl w:val="D890D9B7"/>
    <w:lvl w:ilvl="0" w:tentative="0">
      <w:start w:val="1"/>
      <w:numFmt w:val="decimal"/>
      <w:suff w:val="nothing"/>
      <w:lvlText w:val="（%1）"/>
      <w:lvlJc w:val="left"/>
    </w:lvl>
  </w:abstractNum>
  <w:abstractNum w:abstractNumId="3">
    <w:nsid w:val="DCB698A5"/>
    <w:multiLevelType w:val="singleLevel"/>
    <w:tmpl w:val="DCB698A5"/>
    <w:lvl w:ilvl="0" w:tentative="0">
      <w:start w:val="1"/>
      <w:numFmt w:val="decimal"/>
      <w:lvlText w:val="(%1)"/>
      <w:lvlJc w:val="left"/>
      <w:pPr>
        <w:ind w:left="425" w:hanging="425"/>
      </w:pPr>
      <w:rPr>
        <w:rFonts w:hint="default"/>
      </w:rPr>
    </w:lvl>
  </w:abstractNum>
  <w:abstractNum w:abstractNumId="4">
    <w:nsid w:val="E946E016"/>
    <w:multiLevelType w:val="singleLevel"/>
    <w:tmpl w:val="E946E016"/>
    <w:lvl w:ilvl="0" w:tentative="0">
      <w:start w:val="1"/>
      <w:numFmt w:val="decimal"/>
      <w:lvlText w:val="%1."/>
      <w:lvlJc w:val="left"/>
      <w:pPr>
        <w:ind w:left="425" w:hanging="425"/>
      </w:pPr>
      <w:rPr>
        <w:rFonts w:hint="default"/>
      </w:rPr>
    </w:lvl>
  </w:abstractNum>
  <w:abstractNum w:abstractNumId="5">
    <w:nsid w:val="EF3DE870"/>
    <w:multiLevelType w:val="singleLevel"/>
    <w:tmpl w:val="EF3DE870"/>
    <w:lvl w:ilvl="0" w:tentative="0">
      <w:start w:val="1"/>
      <w:numFmt w:val="decimal"/>
      <w:lvlText w:val="(%1)"/>
      <w:lvlJc w:val="left"/>
      <w:pPr>
        <w:ind w:left="425" w:hanging="425"/>
      </w:pPr>
      <w:rPr>
        <w:rFonts w:hint="default"/>
      </w:rPr>
    </w:lvl>
  </w:abstractNum>
  <w:abstractNum w:abstractNumId="6">
    <w:nsid w:val="FC8EBA61"/>
    <w:multiLevelType w:val="singleLevel"/>
    <w:tmpl w:val="FC8EBA61"/>
    <w:lvl w:ilvl="0" w:tentative="0">
      <w:start w:val="1"/>
      <w:numFmt w:val="decimal"/>
      <w:lvlText w:val="%1)"/>
      <w:lvlJc w:val="left"/>
      <w:pPr>
        <w:ind w:left="425" w:hanging="425"/>
      </w:pPr>
      <w:rPr>
        <w:rFonts w:hint="default"/>
      </w:rPr>
    </w:lvl>
  </w:abstractNum>
  <w:abstractNum w:abstractNumId="7">
    <w:nsid w:val="FDFB5C30"/>
    <w:multiLevelType w:val="singleLevel"/>
    <w:tmpl w:val="FDFB5C30"/>
    <w:lvl w:ilvl="0" w:tentative="0">
      <w:start w:val="1"/>
      <w:numFmt w:val="decimal"/>
      <w:lvlText w:val="(%1)"/>
      <w:lvlJc w:val="left"/>
      <w:pPr>
        <w:ind w:left="425" w:hanging="425"/>
      </w:pPr>
      <w:rPr>
        <w:rFonts w:hint="default"/>
      </w:rPr>
    </w:lvl>
  </w:abstractNum>
  <w:abstractNum w:abstractNumId="8">
    <w:nsid w:val="FFDF3482"/>
    <w:multiLevelType w:val="singleLevel"/>
    <w:tmpl w:val="FFDF3482"/>
    <w:lvl w:ilvl="0" w:tentative="0">
      <w:start w:val="1"/>
      <w:numFmt w:val="decimal"/>
      <w:lvlText w:val="%1)"/>
      <w:lvlJc w:val="left"/>
      <w:pPr>
        <w:ind w:left="425" w:hanging="425"/>
      </w:pPr>
      <w:rPr>
        <w:rFonts w:hint="default"/>
      </w:rPr>
    </w:lvl>
  </w:abstractNum>
  <w:abstractNum w:abstractNumId="9">
    <w:nsid w:val="FFFB21E6"/>
    <w:multiLevelType w:val="singleLevel"/>
    <w:tmpl w:val="FFFB21E6"/>
    <w:lvl w:ilvl="0" w:tentative="0">
      <w:start w:val="1"/>
      <w:numFmt w:val="decimal"/>
      <w:lvlText w:val="%1)"/>
      <w:lvlJc w:val="left"/>
      <w:pPr>
        <w:ind w:left="425" w:hanging="425"/>
      </w:pPr>
      <w:rPr>
        <w:rFonts w:hint="default"/>
      </w:rPr>
    </w:lvl>
  </w:abstractNum>
  <w:abstractNum w:abstractNumId="10">
    <w:nsid w:val="FFFCAC53"/>
    <w:multiLevelType w:val="singleLevel"/>
    <w:tmpl w:val="FFFCAC53"/>
    <w:lvl w:ilvl="0" w:tentative="0">
      <w:start w:val="1"/>
      <w:numFmt w:val="decimal"/>
      <w:lvlText w:val="%1)"/>
      <w:lvlJc w:val="left"/>
      <w:pPr>
        <w:ind w:left="425" w:hanging="425"/>
      </w:pPr>
      <w:rPr>
        <w:rFonts w:hint="default"/>
      </w:rPr>
    </w:lvl>
  </w:abstractNum>
  <w:abstractNum w:abstractNumId="11">
    <w:nsid w:val="FFFD6F98"/>
    <w:multiLevelType w:val="singleLevel"/>
    <w:tmpl w:val="FFFD6F98"/>
    <w:lvl w:ilvl="0" w:tentative="0">
      <w:start w:val="1"/>
      <w:numFmt w:val="decimal"/>
      <w:lvlText w:val="(%1)"/>
      <w:lvlJc w:val="left"/>
      <w:pPr>
        <w:ind w:left="425" w:hanging="425"/>
      </w:pPr>
      <w:rPr>
        <w:rFonts w:hint="default"/>
      </w:rPr>
    </w:lvl>
  </w:abstractNum>
  <w:abstractNum w:abstractNumId="12">
    <w:nsid w:val="3FF7A6C6"/>
    <w:multiLevelType w:val="singleLevel"/>
    <w:tmpl w:val="3FF7A6C6"/>
    <w:lvl w:ilvl="0" w:tentative="0">
      <w:start w:val="1"/>
      <w:numFmt w:val="decimal"/>
      <w:lvlText w:val="%1)"/>
      <w:lvlJc w:val="left"/>
      <w:pPr>
        <w:ind w:left="425" w:hanging="425"/>
      </w:pPr>
      <w:rPr>
        <w:rFonts w:hint="default"/>
      </w:rPr>
    </w:lvl>
  </w:abstractNum>
  <w:abstractNum w:abstractNumId="13">
    <w:nsid w:val="51B786DB"/>
    <w:multiLevelType w:val="singleLevel"/>
    <w:tmpl w:val="51B786DB"/>
    <w:lvl w:ilvl="0" w:tentative="0">
      <w:start w:val="3"/>
      <w:numFmt w:val="chineseCounting"/>
      <w:suff w:val="space"/>
      <w:lvlText w:val="第%1部分"/>
      <w:lvlJc w:val="left"/>
      <w:rPr>
        <w:rFonts w:hint="eastAsia"/>
      </w:rPr>
    </w:lvl>
  </w:abstractNum>
  <w:abstractNum w:abstractNumId="14">
    <w:nsid w:val="68529FAD"/>
    <w:multiLevelType w:val="singleLevel"/>
    <w:tmpl w:val="68529FAD"/>
    <w:lvl w:ilvl="0" w:tentative="0">
      <w:start w:val="1"/>
      <w:numFmt w:val="decimal"/>
      <w:suff w:val="nothing"/>
      <w:lvlText w:val="%1、"/>
      <w:lvlJc w:val="left"/>
    </w:lvl>
  </w:abstractNum>
  <w:abstractNum w:abstractNumId="15">
    <w:nsid w:val="6852A037"/>
    <w:multiLevelType w:val="singleLevel"/>
    <w:tmpl w:val="6852A037"/>
    <w:lvl w:ilvl="0" w:tentative="0">
      <w:start w:val="2"/>
      <w:numFmt w:val="chineseCounting"/>
      <w:suff w:val="nothing"/>
      <w:lvlText w:val="%1、"/>
      <w:lvlJc w:val="left"/>
    </w:lvl>
  </w:abstractNum>
  <w:abstractNum w:abstractNumId="16">
    <w:nsid w:val="6852A11F"/>
    <w:multiLevelType w:val="singleLevel"/>
    <w:tmpl w:val="6852A11F"/>
    <w:lvl w:ilvl="0" w:tentative="0">
      <w:start w:val="1"/>
      <w:numFmt w:val="decimal"/>
      <w:suff w:val="nothing"/>
      <w:lvlText w:val="%1、"/>
      <w:lvlJc w:val="left"/>
    </w:lvl>
  </w:abstractNum>
  <w:abstractNum w:abstractNumId="17">
    <w:nsid w:val="6852A13F"/>
    <w:multiLevelType w:val="singleLevel"/>
    <w:tmpl w:val="6852A13F"/>
    <w:lvl w:ilvl="0" w:tentative="0">
      <w:start w:val="1"/>
      <w:numFmt w:val="decimal"/>
      <w:suff w:val="nothing"/>
      <w:lvlText w:val="%1、"/>
      <w:lvlJc w:val="left"/>
    </w:lvl>
  </w:abstractNum>
  <w:abstractNum w:abstractNumId="18">
    <w:nsid w:val="6852A1C4"/>
    <w:multiLevelType w:val="singleLevel"/>
    <w:tmpl w:val="6852A1C4"/>
    <w:lvl w:ilvl="0" w:tentative="0">
      <w:start w:val="1"/>
      <w:numFmt w:val="decimal"/>
      <w:suff w:val="nothing"/>
      <w:lvlText w:val="%1、"/>
      <w:lvlJc w:val="left"/>
    </w:lvl>
  </w:abstractNum>
  <w:abstractNum w:abstractNumId="19">
    <w:nsid w:val="6852A2DE"/>
    <w:multiLevelType w:val="singleLevel"/>
    <w:tmpl w:val="6852A2DE"/>
    <w:lvl w:ilvl="0" w:tentative="0">
      <w:start w:val="1"/>
      <w:numFmt w:val="decimal"/>
      <w:suff w:val="nothing"/>
      <w:lvlText w:val="%1、"/>
      <w:lvlJc w:val="left"/>
    </w:lvl>
  </w:abstractNum>
  <w:abstractNum w:abstractNumId="20">
    <w:nsid w:val="6852A39D"/>
    <w:multiLevelType w:val="singleLevel"/>
    <w:tmpl w:val="6852A39D"/>
    <w:lvl w:ilvl="0" w:tentative="0">
      <w:start w:val="1"/>
      <w:numFmt w:val="decimal"/>
      <w:suff w:val="nothing"/>
      <w:lvlText w:val="%1、"/>
      <w:lvlJc w:val="left"/>
    </w:lvl>
  </w:abstractNum>
  <w:abstractNum w:abstractNumId="21">
    <w:nsid w:val="6859349A"/>
    <w:multiLevelType w:val="singleLevel"/>
    <w:tmpl w:val="6859349A"/>
    <w:lvl w:ilvl="0" w:tentative="0">
      <w:start w:val="2"/>
      <w:numFmt w:val="decimal"/>
      <w:suff w:val="nothing"/>
      <w:lvlText w:val="%1、"/>
      <w:lvlJc w:val="left"/>
    </w:lvl>
  </w:abstractNum>
  <w:abstractNum w:abstractNumId="22">
    <w:nsid w:val="7FFE3A60"/>
    <w:multiLevelType w:val="singleLevel"/>
    <w:tmpl w:val="7FFE3A60"/>
    <w:lvl w:ilvl="0" w:tentative="0">
      <w:start w:val="1"/>
      <w:numFmt w:val="decimal"/>
      <w:lvlText w:val="%1)"/>
      <w:lvlJc w:val="left"/>
      <w:pPr>
        <w:ind w:left="425" w:hanging="425"/>
      </w:pPr>
      <w:rPr>
        <w:rFonts w:hint="default"/>
      </w:rPr>
    </w:lvl>
  </w:abstractNum>
  <w:abstractNum w:abstractNumId="23">
    <w:nsid w:val="7FFF1C5B"/>
    <w:multiLevelType w:val="singleLevel"/>
    <w:tmpl w:val="7FFF1C5B"/>
    <w:lvl w:ilvl="0" w:tentative="0">
      <w:start w:val="1"/>
      <w:numFmt w:val="decimal"/>
      <w:lvlText w:val="%1)"/>
      <w:lvlJc w:val="left"/>
      <w:pPr>
        <w:ind w:left="425" w:hanging="425"/>
      </w:pPr>
      <w:rPr>
        <w:rFonts w:hint="default"/>
      </w:rPr>
    </w:lvl>
  </w:abstractNum>
  <w:num w:numId="1">
    <w:abstractNumId w:val="2"/>
  </w:num>
  <w:num w:numId="2">
    <w:abstractNumId w:val="13"/>
  </w:num>
  <w:num w:numId="3">
    <w:abstractNumId w:val="4"/>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11"/>
  </w:num>
  <w:num w:numId="13">
    <w:abstractNumId w:val="5"/>
  </w:num>
  <w:num w:numId="14">
    <w:abstractNumId w:val="3"/>
  </w:num>
  <w:num w:numId="15">
    <w:abstractNumId w:val="1"/>
  </w:num>
  <w:num w:numId="16">
    <w:abstractNumId w:val="7"/>
  </w:num>
  <w:num w:numId="17">
    <w:abstractNumId w:val="9"/>
  </w:num>
  <w:num w:numId="18">
    <w:abstractNumId w:val="12"/>
  </w:num>
  <w:num w:numId="19">
    <w:abstractNumId w:val="23"/>
  </w:num>
  <w:num w:numId="20">
    <w:abstractNumId w:val="10"/>
  </w:num>
  <w:num w:numId="21">
    <w:abstractNumId w:val="6"/>
  </w:num>
  <w:num w:numId="22">
    <w:abstractNumId w:val="8"/>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zEyYjEzMzVmOTI2Nzg2OTU1MzI0NWNmYmE4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F4"/>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626374"/>
    <w:rsid w:val="019F7441"/>
    <w:rsid w:val="01A36C1E"/>
    <w:rsid w:val="01B37585"/>
    <w:rsid w:val="01D55165"/>
    <w:rsid w:val="01DF6BF8"/>
    <w:rsid w:val="01EC2C57"/>
    <w:rsid w:val="02177E2C"/>
    <w:rsid w:val="022729A5"/>
    <w:rsid w:val="02372857"/>
    <w:rsid w:val="025F0711"/>
    <w:rsid w:val="026B2E25"/>
    <w:rsid w:val="02824D4D"/>
    <w:rsid w:val="02832A46"/>
    <w:rsid w:val="02DC4B10"/>
    <w:rsid w:val="02DD76CE"/>
    <w:rsid w:val="02F36323"/>
    <w:rsid w:val="02F5619C"/>
    <w:rsid w:val="0305345B"/>
    <w:rsid w:val="0326446A"/>
    <w:rsid w:val="0328539C"/>
    <w:rsid w:val="032D5555"/>
    <w:rsid w:val="03304250"/>
    <w:rsid w:val="036634D2"/>
    <w:rsid w:val="03DD35E4"/>
    <w:rsid w:val="03E05C76"/>
    <w:rsid w:val="04076900"/>
    <w:rsid w:val="041A5A3B"/>
    <w:rsid w:val="042311BA"/>
    <w:rsid w:val="042B157A"/>
    <w:rsid w:val="0432645F"/>
    <w:rsid w:val="04406715"/>
    <w:rsid w:val="04770389"/>
    <w:rsid w:val="047F0FEB"/>
    <w:rsid w:val="0486237A"/>
    <w:rsid w:val="048F763B"/>
    <w:rsid w:val="049F330E"/>
    <w:rsid w:val="04AA775C"/>
    <w:rsid w:val="04AB3B8E"/>
    <w:rsid w:val="04AE367F"/>
    <w:rsid w:val="04AF1889"/>
    <w:rsid w:val="04BA64C7"/>
    <w:rsid w:val="04E15802"/>
    <w:rsid w:val="04E92909"/>
    <w:rsid w:val="04F66F48"/>
    <w:rsid w:val="050B6D23"/>
    <w:rsid w:val="051D41FB"/>
    <w:rsid w:val="05251E14"/>
    <w:rsid w:val="053718C6"/>
    <w:rsid w:val="05946D18"/>
    <w:rsid w:val="059B3BDB"/>
    <w:rsid w:val="05A16594"/>
    <w:rsid w:val="05A7762D"/>
    <w:rsid w:val="060E5941"/>
    <w:rsid w:val="060E6ACB"/>
    <w:rsid w:val="06110FAF"/>
    <w:rsid w:val="06314567"/>
    <w:rsid w:val="06331B3C"/>
    <w:rsid w:val="06493CA7"/>
    <w:rsid w:val="065A6178"/>
    <w:rsid w:val="066F1CF3"/>
    <w:rsid w:val="067854B9"/>
    <w:rsid w:val="06846D8D"/>
    <w:rsid w:val="06930BB8"/>
    <w:rsid w:val="069A3EBB"/>
    <w:rsid w:val="06B34F7C"/>
    <w:rsid w:val="06C74ECC"/>
    <w:rsid w:val="06FE1FBF"/>
    <w:rsid w:val="070D6D82"/>
    <w:rsid w:val="07245D42"/>
    <w:rsid w:val="07264C62"/>
    <w:rsid w:val="07386428"/>
    <w:rsid w:val="0779354C"/>
    <w:rsid w:val="07DF3B97"/>
    <w:rsid w:val="08061376"/>
    <w:rsid w:val="080C1E75"/>
    <w:rsid w:val="08452D77"/>
    <w:rsid w:val="086401F8"/>
    <w:rsid w:val="0869623A"/>
    <w:rsid w:val="08751CAA"/>
    <w:rsid w:val="087E4C40"/>
    <w:rsid w:val="08A871D0"/>
    <w:rsid w:val="08CE0793"/>
    <w:rsid w:val="08D66AD6"/>
    <w:rsid w:val="08DA33A3"/>
    <w:rsid w:val="08E80F13"/>
    <w:rsid w:val="08F024B8"/>
    <w:rsid w:val="08FC0E5C"/>
    <w:rsid w:val="090D49C3"/>
    <w:rsid w:val="09335624"/>
    <w:rsid w:val="0944690F"/>
    <w:rsid w:val="09535675"/>
    <w:rsid w:val="09554A11"/>
    <w:rsid w:val="095F057D"/>
    <w:rsid w:val="09616F12"/>
    <w:rsid w:val="09642282"/>
    <w:rsid w:val="09733572"/>
    <w:rsid w:val="09772C16"/>
    <w:rsid w:val="098353B5"/>
    <w:rsid w:val="09A16EBE"/>
    <w:rsid w:val="09A92330"/>
    <w:rsid w:val="09B06B87"/>
    <w:rsid w:val="09C13146"/>
    <w:rsid w:val="09D26061"/>
    <w:rsid w:val="09E04166"/>
    <w:rsid w:val="0A1C0718"/>
    <w:rsid w:val="0A2D14EA"/>
    <w:rsid w:val="0A3E7710"/>
    <w:rsid w:val="0A5B7E63"/>
    <w:rsid w:val="0A800499"/>
    <w:rsid w:val="0AA374A5"/>
    <w:rsid w:val="0AAB7649"/>
    <w:rsid w:val="0AB319EF"/>
    <w:rsid w:val="0ABC5606"/>
    <w:rsid w:val="0ABD5CDA"/>
    <w:rsid w:val="0B30404E"/>
    <w:rsid w:val="0B304DED"/>
    <w:rsid w:val="0B4C6C14"/>
    <w:rsid w:val="0B5331D2"/>
    <w:rsid w:val="0B547599"/>
    <w:rsid w:val="0B631A88"/>
    <w:rsid w:val="0B683D45"/>
    <w:rsid w:val="0B721F09"/>
    <w:rsid w:val="0B7C44D7"/>
    <w:rsid w:val="0B7F3F11"/>
    <w:rsid w:val="0B884417"/>
    <w:rsid w:val="0B9F6417"/>
    <w:rsid w:val="0BAE0408"/>
    <w:rsid w:val="0BBA6DAD"/>
    <w:rsid w:val="0BF6188C"/>
    <w:rsid w:val="0BF70001"/>
    <w:rsid w:val="0BF73C91"/>
    <w:rsid w:val="0BFD7FF1"/>
    <w:rsid w:val="0C0D15D3"/>
    <w:rsid w:val="0C170175"/>
    <w:rsid w:val="0C571A41"/>
    <w:rsid w:val="0C5C1171"/>
    <w:rsid w:val="0C5E1CBC"/>
    <w:rsid w:val="0C615B50"/>
    <w:rsid w:val="0C643396"/>
    <w:rsid w:val="0C6C62F9"/>
    <w:rsid w:val="0C8353F1"/>
    <w:rsid w:val="0C8445DA"/>
    <w:rsid w:val="0C87121B"/>
    <w:rsid w:val="0CC007F7"/>
    <w:rsid w:val="0CC617AC"/>
    <w:rsid w:val="0CD520F0"/>
    <w:rsid w:val="0CE618DF"/>
    <w:rsid w:val="0CF4418A"/>
    <w:rsid w:val="0CFE707A"/>
    <w:rsid w:val="0D063BDA"/>
    <w:rsid w:val="0D08375F"/>
    <w:rsid w:val="0D097FEC"/>
    <w:rsid w:val="0D184CFB"/>
    <w:rsid w:val="0D4A7419"/>
    <w:rsid w:val="0D4E59FF"/>
    <w:rsid w:val="0D696CDD"/>
    <w:rsid w:val="0D6C2329"/>
    <w:rsid w:val="0D827401"/>
    <w:rsid w:val="0D84094E"/>
    <w:rsid w:val="0D8A00E9"/>
    <w:rsid w:val="0D8D589E"/>
    <w:rsid w:val="0DA01C73"/>
    <w:rsid w:val="0DC946BD"/>
    <w:rsid w:val="0DD63300"/>
    <w:rsid w:val="0DE46363"/>
    <w:rsid w:val="0DF50604"/>
    <w:rsid w:val="0DF702FE"/>
    <w:rsid w:val="0E060E51"/>
    <w:rsid w:val="0E06277D"/>
    <w:rsid w:val="0E1A1D85"/>
    <w:rsid w:val="0E4868F2"/>
    <w:rsid w:val="0E5604B2"/>
    <w:rsid w:val="0E6179B4"/>
    <w:rsid w:val="0E6D5D79"/>
    <w:rsid w:val="0E87068D"/>
    <w:rsid w:val="0E9D0089"/>
    <w:rsid w:val="0EA93C39"/>
    <w:rsid w:val="0EB803EE"/>
    <w:rsid w:val="0EE26D46"/>
    <w:rsid w:val="0EEF7486"/>
    <w:rsid w:val="0EF94D4B"/>
    <w:rsid w:val="0EFC0AA1"/>
    <w:rsid w:val="0F47603E"/>
    <w:rsid w:val="0F4958DC"/>
    <w:rsid w:val="0F515DF7"/>
    <w:rsid w:val="0F596BA8"/>
    <w:rsid w:val="0F5F3EF3"/>
    <w:rsid w:val="0F6248D2"/>
    <w:rsid w:val="0F693536"/>
    <w:rsid w:val="0F7B0511"/>
    <w:rsid w:val="0F7B76D9"/>
    <w:rsid w:val="0F7F4595"/>
    <w:rsid w:val="0F816ACD"/>
    <w:rsid w:val="0F8E2A2A"/>
    <w:rsid w:val="0F9832DB"/>
    <w:rsid w:val="0FA1275E"/>
    <w:rsid w:val="0FBF3FD2"/>
    <w:rsid w:val="0FBF7FF3"/>
    <w:rsid w:val="0FCE2E27"/>
    <w:rsid w:val="0FE12B5A"/>
    <w:rsid w:val="101271B8"/>
    <w:rsid w:val="10374E70"/>
    <w:rsid w:val="10646583"/>
    <w:rsid w:val="107D4B15"/>
    <w:rsid w:val="108A3C80"/>
    <w:rsid w:val="10C26171"/>
    <w:rsid w:val="10F33360"/>
    <w:rsid w:val="10FC16EA"/>
    <w:rsid w:val="110F1D40"/>
    <w:rsid w:val="11266F33"/>
    <w:rsid w:val="118963A1"/>
    <w:rsid w:val="11A81EE9"/>
    <w:rsid w:val="11C6522A"/>
    <w:rsid w:val="11D16BFE"/>
    <w:rsid w:val="11DF756D"/>
    <w:rsid w:val="11E104CC"/>
    <w:rsid w:val="11E20309"/>
    <w:rsid w:val="11E20E0C"/>
    <w:rsid w:val="11E626AA"/>
    <w:rsid w:val="11FC1ECD"/>
    <w:rsid w:val="120538FB"/>
    <w:rsid w:val="12137217"/>
    <w:rsid w:val="12255233"/>
    <w:rsid w:val="12530213"/>
    <w:rsid w:val="127723A9"/>
    <w:rsid w:val="12862074"/>
    <w:rsid w:val="12883966"/>
    <w:rsid w:val="129739A4"/>
    <w:rsid w:val="129E45B4"/>
    <w:rsid w:val="12D81596"/>
    <w:rsid w:val="12E60488"/>
    <w:rsid w:val="13072A44"/>
    <w:rsid w:val="130F79DE"/>
    <w:rsid w:val="13117BFA"/>
    <w:rsid w:val="131B2827"/>
    <w:rsid w:val="1331204B"/>
    <w:rsid w:val="133D454B"/>
    <w:rsid w:val="13405DEA"/>
    <w:rsid w:val="1356059D"/>
    <w:rsid w:val="135F4BE2"/>
    <w:rsid w:val="138E4DA7"/>
    <w:rsid w:val="139B1A0A"/>
    <w:rsid w:val="139D25C7"/>
    <w:rsid w:val="13BF3CE4"/>
    <w:rsid w:val="140B289C"/>
    <w:rsid w:val="141008D8"/>
    <w:rsid w:val="14125FE6"/>
    <w:rsid w:val="14270FEC"/>
    <w:rsid w:val="144E1D45"/>
    <w:rsid w:val="14504752"/>
    <w:rsid w:val="146D271E"/>
    <w:rsid w:val="14982588"/>
    <w:rsid w:val="149A5AD9"/>
    <w:rsid w:val="14A7619D"/>
    <w:rsid w:val="14F11A91"/>
    <w:rsid w:val="150536C3"/>
    <w:rsid w:val="150C1963"/>
    <w:rsid w:val="151447A0"/>
    <w:rsid w:val="152A4FA3"/>
    <w:rsid w:val="15410AF4"/>
    <w:rsid w:val="154A6454"/>
    <w:rsid w:val="15762120"/>
    <w:rsid w:val="15826B8D"/>
    <w:rsid w:val="15A0619E"/>
    <w:rsid w:val="16A8729C"/>
    <w:rsid w:val="16B33777"/>
    <w:rsid w:val="16B70AB9"/>
    <w:rsid w:val="16BC70A7"/>
    <w:rsid w:val="16C6339E"/>
    <w:rsid w:val="16D704AF"/>
    <w:rsid w:val="17252833"/>
    <w:rsid w:val="172F2D79"/>
    <w:rsid w:val="17475C37"/>
    <w:rsid w:val="17557BEF"/>
    <w:rsid w:val="177C13BA"/>
    <w:rsid w:val="17800EAB"/>
    <w:rsid w:val="1783099B"/>
    <w:rsid w:val="17884203"/>
    <w:rsid w:val="17AF17CA"/>
    <w:rsid w:val="17B40B54"/>
    <w:rsid w:val="17D349C1"/>
    <w:rsid w:val="17D42FA4"/>
    <w:rsid w:val="18244F26"/>
    <w:rsid w:val="1830729E"/>
    <w:rsid w:val="183103F7"/>
    <w:rsid w:val="1870062C"/>
    <w:rsid w:val="18817102"/>
    <w:rsid w:val="18830A15"/>
    <w:rsid w:val="18852B28"/>
    <w:rsid w:val="188B5321"/>
    <w:rsid w:val="18910E95"/>
    <w:rsid w:val="18C13529"/>
    <w:rsid w:val="18CA21C7"/>
    <w:rsid w:val="18F97167"/>
    <w:rsid w:val="19006747"/>
    <w:rsid w:val="19017DC9"/>
    <w:rsid w:val="190B0C48"/>
    <w:rsid w:val="198033E4"/>
    <w:rsid w:val="19932372"/>
    <w:rsid w:val="19A20DD5"/>
    <w:rsid w:val="19AE03F1"/>
    <w:rsid w:val="19D520A5"/>
    <w:rsid w:val="19F777E3"/>
    <w:rsid w:val="1A07140F"/>
    <w:rsid w:val="1A071A03"/>
    <w:rsid w:val="1A1F16AE"/>
    <w:rsid w:val="1A3B5C77"/>
    <w:rsid w:val="1A503A3F"/>
    <w:rsid w:val="1A930EF5"/>
    <w:rsid w:val="1A984BAD"/>
    <w:rsid w:val="1AB8220E"/>
    <w:rsid w:val="1ABF7F3C"/>
    <w:rsid w:val="1AE4166C"/>
    <w:rsid w:val="1AED4AA9"/>
    <w:rsid w:val="1AF06CFB"/>
    <w:rsid w:val="1AF11B8D"/>
    <w:rsid w:val="1B11359C"/>
    <w:rsid w:val="1B2A271F"/>
    <w:rsid w:val="1B530544"/>
    <w:rsid w:val="1B713184"/>
    <w:rsid w:val="1B762CF0"/>
    <w:rsid w:val="1B76785A"/>
    <w:rsid w:val="1B7C7BDB"/>
    <w:rsid w:val="1B965141"/>
    <w:rsid w:val="1BA209CF"/>
    <w:rsid w:val="1BB4777D"/>
    <w:rsid w:val="1BD75AB8"/>
    <w:rsid w:val="1C0459C2"/>
    <w:rsid w:val="1C146A98"/>
    <w:rsid w:val="1C1B3B4A"/>
    <w:rsid w:val="1C273FEB"/>
    <w:rsid w:val="1C6074FD"/>
    <w:rsid w:val="1C88086E"/>
    <w:rsid w:val="1D266CE1"/>
    <w:rsid w:val="1D3963AF"/>
    <w:rsid w:val="1D6A673C"/>
    <w:rsid w:val="1D7A68B9"/>
    <w:rsid w:val="1D8B67FB"/>
    <w:rsid w:val="1D9247AE"/>
    <w:rsid w:val="1DA20C93"/>
    <w:rsid w:val="1DB567EC"/>
    <w:rsid w:val="1DBC7B43"/>
    <w:rsid w:val="1DF51A98"/>
    <w:rsid w:val="1E0068A1"/>
    <w:rsid w:val="1E051CD9"/>
    <w:rsid w:val="1E3D060F"/>
    <w:rsid w:val="1E3F7D2E"/>
    <w:rsid w:val="1E4134E4"/>
    <w:rsid w:val="1E426EBA"/>
    <w:rsid w:val="1E4D4965"/>
    <w:rsid w:val="1E4F7829"/>
    <w:rsid w:val="1E5062B3"/>
    <w:rsid w:val="1E523514"/>
    <w:rsid w:val="1E714A66"/>
    <w:rsid w:val="1E7B23CC"/>
    <w:rsid w:val="1E802593"/>
    <w:rsid w:val="1E8B6156"/>
    <w:rsid w:val="1EA703CC"/>
    <w:rsid w:val="1EB7330C"/>
    <w:rsid w:val="1EEA573C"/>
    <w:rsid w:val="1F0625DD"/>
    <w:rsid w:val="1F0A0FF3"/>
    <w:rsid w:val="1F130856"/>
    <w:rsid w:val="1F2C36C6"/>
    <w:rsid w:val="1F356A1F"/>
    <w:rsid w:val="1F4B1846"/>
    <w:rsid w:val="1F5771FF"/>
    <w:rsid w:val="1F6B41EE"/>
    <w:rsid w:val="1FB54683"/>
    <w:rsid w:val="1FC35DD8"/>
    <w:rsid w:val="1FD52574"/>
    <w:rsid w:val="1FE868A9"/>
    <w:rsid w:val="20034907"/>
    <w:rsid w:val="200442D3"/>
    <w:rsid w:val="20173E4B"/>
    <w:rsid w:val="20230F6D"/>
    <w:rsid w:val="204E48BC"/>
    <w:rsid w:val="208921B3"/>
    <w:rsid w:val="20973DEB"/>
    <w:rsid w:val="20B26522"/>
    <w:rsid w:val="20B44310"/>
    <w:rsid w:val="20B87907"/>
    <w:rsid w:val="20D67526"/>
    <w:rsid w:val="210668C5"/>
    <w:rsid w:val="211116EB"/>
    <w:rsid w:val="21156B08"/>
    <w:rsid w:val="216133FC"/>
    <w:rsid w:val="21621621"/>
    <w:rsid w:val="21954DB9"/>
    <w:rsid w:val="21D56769"/>
    <w:rsid w:val="21D95D87"/>
    <w:rsid w:val="21E52EF3"/>
    <w:rsid w:val="21FB5D7B"/>
    <w:rsid w:val="22015E94"/>
    <w:rsid w:val="220B1C3D"/>
    <w:rsid w:val="221A5542"/>
    <w:rsid w:val="221D1D20"/>
    <w:rsid w:val="221F7512"/>
    <w:rsid w:val="222F3BF9"/>
    <w:rsid w:val="22334A87"/>
    <w:rsid w:val="22AA7723"/>
    <w:rsid w:val="22BE6801"/>
    <w:rsid w:val="22BF733B"/>
    <w:rsid w:val="22CF718A"/>
    <w:rsid w:val="22F8166B"/>
    <w:rsid w:val="2305495A"/>
    <w:rsid w:val="23060237"/>
    <w:rsid w:val="231079F4"/>
    <w:rsid w:val="23164DB9"/>
    <w:rsid w:val="233500BF"/>
    <w:rsid w:val="23377FF7"/>
    <w:rsid w:val="234A05BF"/>
    <w:rsid w:val="23694EE9"/>
    <w:rsid w:val="236B425F"/>
    <w:rsid w:val="23836192"/>
    <w:rsid w:val="23901F29"/>
    <w:rsid w:val="2392443F"/>
    <w:rsid w:val="239C0061"/>
    <w:rsid w:val="23AB3753"/>
    <w:rsid w:val="23B908A4"/>
    <w:rsid w:val="23BF2D5B"/>
    <w:rsid w:val="23C12F77"/>
    <w:rsid w:val="23E673B5"/>
    <w:rsid w:val="23E95BEF"/>
    <w:rsid w:val="23FD0064"/>
    <w:rsid w:val="240115C5"/>
    <w:rsid w:val="245375B0"/>
    <w:rsid w:val="24642C0A"/>
    <w:rsid w:val="246A0F18"/>
    <w:rsid w:val="24A02B8C"/>
    <w:rsid w:val="24B22173"/>
    <w:rsid w:val="24B95AD9"/>
    <w:rsid w:val="24BE24DA"/>
    <w:rsid w:val="24CF5825"/>
    <w:rsid w:val="24D663E6"/>
    <w:rsid w:val="24D77F2B"/>
    <w:rsid w:val="24E94533"/>
    <w:rsid w:val="24FB6014"/>
    <w:rsid w:val="252B71AA"/>
    <w:rsid w:val="253A4D8F"/>
    <w:rsid w:val="258B00E2"/>
    <w:rsid w:val="259E5BC4"/>
    <w:rsid w:val="259F2E44"/>
    <w:rsid w:val="25A917A6"/>
    <w:rsid w:val="25B12B77"/>
    <w:rsid w:val="25BE27CC"/>
    <w:rsid w:val="25E62821"/>
    <w:rsid w:val="25F74A5C"/>
    <w:rsid w:val="2628662C"/>
    <w:rsid w:val="262D45DE"/>
    <w:rsid w:val="2668592C"/>
    <w:rsid w:val="26871DC8"/>
    <w:rsid w:val="26A53EF9"/>
    <w:rsid w:val="26A94201"/>
    <w:rsid w:val="26AC274F"/>
    <w:rsid w:val="26B648E9"/>
    <w:rsid w:val="26D74E48"/>
    <w:rsid w:val="27044A29"/>
    <w:rsid w:val="27075144"/>
    <w:rsid w:val="2713257A"/>
    <w:rsid w:val="271D34C8"/>
    <w:rsid w:val="272C303D"/>
    <w:rsid w:val="276142BF"/>
    <w:rsid w:val="27783712"/>
    <w:rsid w:val="27907362"/>
    <w:rsid w:val="27A91D58"/>
    <w:rsid w:val="27D90FA3"/>
    <w:rsid w:val="28194FE3"/>
    <w:rsid w:val="28333E1D"/>
    <w:rsid w:val="28432C2B"/>
    <w:rsid w:val="28454BD6"/>
    <w:rsid w:val="28455253"/>
    <w:rsid w:val="28461C9C"/>
    <w:rsid w:val="28551971"/>
    <w:rsid w:val="285B1C53"/>
    <w:rsid w:val="288325A9"/>
    <w:rsid w:val="288F53F1"/>
    <w:rsid w:val="289F7086"/>
    <w:rsid w:val="28BB61E6"/>
    <w:rsid w:val="28C32028"/>
    <w:rsid w:val="28CC490F"/>
    <w:rsid w:val="28D63CC7"/>
    <w:rsid w:val="28D9041B"/>
    <w:rsid w:val="28DE40AA"/>
    <w:rsid w:val="290A00EF"/>
    <w:rsid w:val="29211DC2"/>
    <w:rsid w:val="2927562A"/>
    <w:rsid w:val="29345E77"/>
    <w:rsid w:val="29437F8A"/>
    <w:rsid w:val="294C65AD"/>
    <w:rsid w:val="29806583"/>
    <w:rsid w:val="29813F3B"/>
    <w:rsid w:val="29826D04"/>
    <w:rsid w:val="29855F9C"/>
    <w:rsid w:val="298B3C4C"/>
    <w:rsid w:val="29B3554D"/>
    <w:rsid w:val="29B669AE"/>
    <w:rsid w:val="29F26D24"/>
    <w:rsid w:val="2A15033F"/>
    <w:rsid w:val="2A1662C1"/>
    <w:rsid w:val="2A185A7C"/>
    <w:rsid w:val="2A1C7367"/>
    <w:rsid w:val="2A2815FA"/>
    <w:rsid w:val="2A593292"/>
    <w:rsid w:val="2A5F7045"/>
    <w:rsid w:val="2A6D6092"/>
    <w:rsid w:val="2A7D76B4"/>
    <w:rsid w:val="2A922F77"/>
    <w:rsid w:val="2AFD5064"/>
    <w:rsid w:val="2B065514"/>
    <w:rsid w:val="2B180EF8"/>
    <w:rsid w:val="2B400C25"/>
    <w:rsid w:val="2B437463"/>
    <w:rsid w:val="2B541A93"/>
    <w:rsid w:val="2B571819"/>
    <w:rsid w:val="2B703976"/>
    <w:rsid w:val="2B7807EE"/>
    <w:rsid w:val="2BA50BF7"/>
    <w:rsid w:val="2BBF00EC"/>
    <w:rsid w:val="2BC1757A"/>
    <w:rsid w:val="2BC37CFD"/>
    <w:rsid w:val="2BD5237F"/>
    <w:rsid w:val="2BE536CE"/>
    <w:rsid w:val="2BE758D9"/>
    <w:rsid w:val="2BF346BB"/>
    <w:rsid w:val="2C09049E"/>
    <w:rsid w:val="2C0A653C"/>
    <w:rsid w:val="2C191F85"/>
    <w:rsid w:val="2C1A76C8"/>
    <w:rsid w:val="2C300C99"/>
    <w:rsid w:val="2C44381F"/>
    <w:rsid w:val="2C5B3BAB"/>
    <w:rsid w:val="2C7C3EDF"/>
    <w:rsid w:val="2C9F3729"/>
    <w:rsid w:val="2CE82D6F"/>
    <w:rsid w:val="2D343236"/>
    <w:rsid w:val="2D3C71CA"/>
    <w:rsid w:val="2D575011"/>
    <w:rsid w:val="2D60735C"/>
    <w:rsid w:val="2D723F91"/>
    <w:rsid w:val="2D9E1C33"/>
    <w:rsid w:val="2DC5741E"/>
    <w:rsid w:val="2DD15014"/>
    <w:rsid w:val="2DE57862"/>
    <w:rsid w:val="2DF72DE4"/>
    <w:rsid w:val="2E0220AF"/>
    <w:rsid w:val="2E400F3C"/>
    <w:rsid w:val="2E4B082A"/>
    <w:rsid w:val="2E586286"/>
    <w:rsid w:val="2E5C5D76"/>
    <w:rsid w:val="2E5D4E86"/>
    <w:rsid w:val="2E5D790B"/>
    <w:rsid w:val="2E9A3C18"/>
    <w:rsid w:val="2EAC6187"/>
    <w:rsid w:val="2EBB0FEE"/>
    <w:rsid w:val="2EC63002"/>
    <w:rsid w:val="2ED306DD"/>
    <w:rsid w:val="2EDF2503"/>
    <w:rsid w:val="2EE042AF"/>
    <w:rsid w:val="2EF064BE"/>
    <w:rsid w:val="2F05640D"/>
    <w:rsid w:val="2F067A90"/>
    <w:rsid w:val="2F0A6B38"/>
    <w:rsid w:val="2F275F3D"/>
    <w:rsid w:val="2F546A4D"/>
    <w:rsid w:val="2F6F653E"/>
    <w:rsid w:val="2F835584"/>
    <w:rsid w:val="2F946CCB"/>
    <w:rsid w:val="2FD25781"/>
    <w:rsid w:val="2FDC745C"/>
    <w:rsid w:val="2FE56061"/>
    <w:rsid w:val="2FFD7934"/>
    <w:rsid w:val="300761B5"/>
    <w:rsid w:val="300F506A"/>
    <w:rsid w:val="303C0334"/>
    <w:rsid w:val="303E08D4"/>
    <w:rsid w:val="306A7304"/>
    <w:rsid w:val="306C7DC6"/>
    <w:rsid w:val="30733ACD"/>
    <w:rsid w:val="308C3862"/>
    <w:rsid w:val="309379D8"/>
    <w:rsid w:val="30986E0D"/>
    <w:rsid w:val="30A270F7"/>
    <w:rsid w:val="30B61EA9"/>
    <w:rsid w:val="30DF1478"/>
    <w:rsid w:val="30E107B4"/>
    <w:rsid w:val="30E241D3"/>
    <w:rsid w:val="30E66FDA"/>
    <w:rsid w:val="30EC586F"/>
    <w:rsid w:val="30FA7AC8"/>
    <w:rsid w:val="30FD7B86"/>
    <w:rsid w:val="3140197F"/>
    <w:rsid w:val="319C6071"/>
    <w:rsid w:val="31A232FA"/>
    <w:rsid w:val="31AC537E"/>
    <w:rsid w:val="31AF08B2"/>
    <w:rsid w:val="31D60C88"/>
    <w:rsid w:val="31E3679B"/>
    <w:rsid w:val="31E732FD"/>
    <w:rsid w:val="32517576"/>
    <w:rsid w:val="326C77D6"/>
    <w:rsid w:val="327B69E7"/>
    <w:rsid w:val="32943604"/>
    <w:rsid w:val="329B0E37"/>
    <w:rsid w:val="32BE5C2C"/>
    <w:rsid w:val="32FB6478"/>
    <w:rsid w:val="33022C64"/>
    <w:rsid w:val="33263B3F"/>
    <w:rsid w:val="33380434"/>
    <w:rsid w:val="336963EB"/>
    <w:rsid w:val="33816EEB"/>
    <w:rsid w:val="33827F1F"/>
    <w:rsid w:val="33865820"/>
    <w:rsid w:val="33EB55CD"/>
    <w:rsid w:val="33EC4C02"/>
    <w:rsid w:val="33EE588C"/>
    <w:rsid w:val="33EF31E8"/>
    <w:rsid w:val="3402116D"/>
    <w:rsid w:val="340D2360"/>
    <w:rsid w:val="3410665D"/>
    <w:rsid w:val="34211214"/>
    <w:rsid w:val="3428494C"/>
    <w:rsid w:val="342E63AB"/>
    <w:rsid w:val="34727975"/>
    <w:rsid w:val="34767465"/>
    <w:rsid w:val="347B2CCE"/>
    <w:rsid w:val="34950E68"/>
    <w:rsid w:val="34986E94"/>
    <w:rsid w:val="34AF62C9"/>
    <w:rsid w:val="34BF0E0C"/>
    <w:rsid w:val="34CB4388"/>
    <w:rsid w:val="34F211E2"/>
    <w:rsid w:val="34FA6E12"/>
    <w:rsid w:val="352769B2"/>
    <w:rsid w:val="354237EC"/>
    <w:rsid w:val="354D7158"/>
    <w:rsid w:val="35812566"/>
    <w:rsid w:val="358D5588"/>
    <w:rsid w:val="35F76384"/>
    <w:rsid w:val="36280C33"/>
    <w:rsid w:val="363A3B40"/>
    <w:rsid w:val="36415851"/>
    <w:rsid w:val="36421CF5"/>
    <w:rsid w:val="365302AE"/>
    <w:rsid w:val="36607A0A"/>
    <w:rsid w:val="366E227C"/>
    <w:rsid w:val="366F2E0D"/>
    <w:rsid w:val="367B6A5C"/>
    <w:rsid w:val="368D6CE8"/>
    <w:rsid w:val="36A74ADA"/>
    <w:rsid w:val="36AD60D5"/>
    <w:rsid w:val="36B224F9"/>
    <w:rsid w:val="36D2372F"/>
    <w:rsid w:val="36E27034"/>
    <w:rsid w:val="36EC0CC9"/>
    <w:rsid w:val="37046FAB"/>
    <w:rsid w:val="371D006C"/>
    <w:rsid w:val="37253B76"/>
    <w:rsid w:val="373F410B"/>
    <w:rsid w:val="37704640"/>
    <w:rsid w:val="37AD4EFB"/>
    <w:rsid w:val="37ED5C91"/>
    <w:rsid w:val="37EE7094"/>
    <w:rsid w:val="380C2141"/>
    <w:rsid w:val="38296C89"/>
    <w:rsid w:val="383002EB"/>
    <w:rsid w:val="38451629"/>
    <w:rsid w:val="38586797"/>
    <w:rsid w:val="385D15DF"/>
    <w:rsid w:val="38BC0149"/>
    <w:rsid w:val="38D87D1C"/>
    <w:rsid w:val="38E946AA"/>
    <w:rsid w:val="38FD1DA3"/>
    <w:rsid w:val="39047736"/>
    <w:rsid w:val="39636459"/>
    <w:rsid w:val="396B7F6C"/>
    <w:rsid w:val="39926A02"/>
    <w:rsid w:val="39B417A9"/>
    <w:rsid w:val="39FC5695"/>
    <w:rsid w:val="3A006D8E"/>
    <w:rsid w:val="3A0D261A"/>
    <w:rsid w:val="3A184B1B"/>
    <w:rsid w:val="3A3651E5"/>
    <w:rsid w:val="3A541FF7"/>
    <w:rsid w:val="3A687850"/>
    <w:rsid w:val="3A744481"/>
    <w:rsid w:val="3A836438"/>
    <w:rsid w:val="3A8C7BEF"/>
    <w:rsid w:val="3A906246"/>
    <w:rsid w:val="3AC52EF5"/>
    <w:rsid w:val="3AE064C6"/>
    <w:rsid w:val="3AFA0139"/>
    <w:rsid w:val="3B2349B7"/>
    <w:rsid w:val="3B616CFF"/>
    <w:rsid w:val="3B6259F6"/>
    <w:rsid w:val="3B842468"/>
    <w:rsid w:val="3B96663F"/>
    <w:rsid w:val="3B976654"/>
    <w:rsid w:val="3BC01EFC"/>
    <w:rsid w:val="3BCA786A"/>
    <w:rsid w:val="3BD31E2F"/>
    <w:rsid w:val="3BEE1FD7"/>
    <w:rsid w:val="3BF15831"/>
    <w:rsid w:val="3C105946"/>
    <w:rsid w:val="3C471448"/>
    <w:rsid w:val="3C5F759A"/>
    <w:rsid w:val="3C6C525A"/>
    <w:rsid w:val="3C705C4D"/>
    <w:rsid w:val="3C7209C0"/>
    <w:rsid w:val="3C720E5A"/>
    <w:rsid w:val="3C922F12"/>
    <w:rsid w:val="3CCE23CB"/>
    <w:rsid w:val="3CD17D17"/>
    <w:rsid w:val="3CEA09F1"/>
    <w:rsid w:val="3D3C7F39"/>
    <w:rsid w:val="3D440F09"/>
    <w:rsid w:val="3D4504A0"/>
    <w:rsid w:val="3D5BB816"/>
    <w:rsid w:val="3D6C7658"/>
    <w:rsid w:val="3D8734BB"/>
    <w:rsid w:val="3D9A11D4"/>
    <w:rsid w:val="3DA16D89"/>
    <w:rsid w:val="3DA364BE"/>
    <w:rsid w:val="3DE041CB"/>
    <w:rsid w:val="3DF53AF1"/>
    <w:rsid w:val="3E036906"/>
    <w:rsid w:val="3E09759C"/>
    <w:rsid w:val="3E0D48F6"/>
    <w:rsid w:val="3E1868B4"/>
    <w:rsid w:val="3E3113EC"/>
    <w:rsid w:val="3E377251"/>
    <w:rsid w:val="3E3A0288"/>
    <w:rsid w:val="3E42664B"/>
    <w:rsid w:val="3E5A7334"/>
    <w:rsid w:val="3E7B5D6B"/>
    <w:rsid w:val="3E843E66"/>
    <w:rsid w:val="3E8F51FE"/>
    <w:rsid w:val="3E926F87"/>
    <w:rsid w:val="3E9A59DE"/>
    <w:rsid w:val="3EAF4836"/>
    <w:rsid w:val="3EC33DFA"/>
    <w:rsid w:val="3F060E16"/>
    <w:rsid w:val="3F1D1096"/>
    <w:rsid w:val="3F2F0234"/>
    <w:rsid w:val="3F6363FE"/>
    <w:rsid w:val="3F6A5E19"/>
    <w:rsid w:val="3F756B8F"/>
    <w:rsid w:val="3F95482B"/>
    <w:rsid w:val="40034C0C"/>
    <w:rsid w:val="4019356B"/>
    <w:rsid w:val="40592157"/>
    <w:rsid w:val="406E1CAE"/>
    <w:rsid w:val="40866C82"/>
    <w:rsid w:val="408D0011"/>
    <w:rsid w:val="40A0133A"/>
    <w:rsid w:val="40B03CFF"/>
    <w:rsid w:val="40C31A53"/>
    <w:rsid w:val="40E67721"/>
    <w:rsid w:val="40FF545D"/>
    <w:rsid w:val="410067C8"/>
    <w:rsid w:val="4114603C"/>
    <w:rsid w:val="414C3A28"/>
    <w:rsid w:val="41523008"/>
    <w:rsid w:val="416C40CA"/>
    <w:rsid w:val="418F0D2A"/>
    <w:rsid w:val="41923405"/>
    <w:rsid w:val="41A575DC"/>
    <w:rsid w:val="41A75102"/>
    <w:rsid w:val="41A90E7A"/>
    <w:rsid w:val="41D01505"/>
    <w:rsid w:val="41FB544E"/>
    <w:rsid w:val="41FE1A94"/>
    <w:rsid w:val="42277FF1"/>
    <w:rsid w:val="4229211C"/>
    <w:rsid w:val="423F358D"/>
    <w:rsid w:val="42474939"/>
    <w:rsid w:val="424C3C57"/>
    <w:rsid w:val="42613FF3"/>
    <w:rsid w:val="42660D96"/>
    <w:rsid w:val="428667D2"/>
    <w:rsid w:val="42CD1CE0"/>
    <w:rsid w:val="42E1381E"/>
    <w:rsid w:val="42ED6459"/>
    <w:rsid w:val="42FE58DD"/>
    <w:rsid w:val="43174B3D"/>
    <w:rsid w:val="434B790E"/>
    <w:rsid w:val="435E3EE6"/>
    <w:rsid w:val="4360274F"/>
    <w:rsid w:val="43977AB6"/>
    <w:rsid w:val="439F5B10"/>
    <w:rsid w:val="43A3342B"/>
    <w:rsid w:val="43C57AC2"/>
    <w:rsid w:val="43C77C27"/>
    <w:rsid w:val="43DE09EE"/>
    <w:rsid w:val="43E850CC"/>
    <w:rsid w:val="44002FAD"/>
    <w:rsid w:val="4436276D"/>
    <w:rsid w:val="4469669F"/>
    <w:rsid w:val="447339C1"/>
    <w:rsid w:val="449101DD"/>
    <w:rsid w:val="44C304A5"/>
    <w:rsid w:val="44DE1391"/>
    <w:rsid w:val="44F3240C"/>
    <w:rsid w:val="44F92119"/>
    <w:rsid w:val="451B225C"/>
    <w:rsid w:val="452410C9"/>
    <w:rsid w:val="45317DFB"/>
    <w:rsid w:val="45682DFA"/>
    <w:rsid w:val="456D3CE4"/>
    <w:rsid w:val="456F4189"/>
    <w:rsid w:val="4579042C"/>
    <w:rsid w:val="457F0571"/>
    <w:rsid w:val="45851176"/>
    <w:rsid w:val="45B85B30"/>
    <w:rsid w:val="45C63B94"/>
    <w:rsid w:val="45DB38A9"/>
    <w:rsid w:val="460E7DA5"/>
    <w:rsid w:val="46244F73"/>
    <w:rsid w:val="46250CEB"/>
    <w:rsid w:val="46422483"/>
    <w:rsid w:val="4654512D"/>
    <w:rsid w:val="4659254A"/>
    <w:rsid w:val="465B0637"/>
    <w:rsid w:val="465E3F0D"/>
    <w:rsid w:val="466A16E6"/>
    <w:rsid w:val="46804174"/>
    <w:rsid w:val="46853538"/>
    <w:rsid w:val="46893F2B"/>
    <w:rsid w:val="46C4686E"/>
    <w:rsid w:val="472114B3"/>
    <w:rsid w:val="474B29D4"/>
    <w:rsid w:val="47637D1D"/>
    <w:rsid w:val="477261B2"/>
    <w:rsid w:val="477B778F"/>
    <w:rsid w:val="478203EC"/>
    <w:rsid w:val="47B025FA"/>
    <w:rsid w:val="47CA1B4A"/>
    <w:rsid w:val="4809698F"/>
    <w:rsid w:val="480F5E95"/>
    <w:rsid w:val="4811697D"/>
    <w:rsid w:val="482A4397"/>
    <w:rsid w:val="487321E2"/>
    <w:rsid w:val="487A3E25"/>
    <w:rsid w:val="488B5503"/>
    <w:rsid w:val="488C6E00"/>
    <w:rsid w:val="48937E21"/>
    <w:rsid w:val="489A0361"/>
    <w:rsid w:val="48B94FF3"/>
    <w:rsid w:val="48BA1BBF"/>
    <w:rsid w:val="48E37AAB"/>
    <w:rsid w:val="48FD4B4C"/>
    <w:rsid w:val="4900334A"/>
    <w:rsid w:val="490A68E0"/>
    <w:rsid w:val="491055FE"/>
    <w:rsid w:val="495F5B3E"/>
    <w:rsid w:val="496F29A9"/>
    <w:rsid w:val="496F77D7"/>
    <w:rsid w:val="49754BD6"/>
    <w:rsid w:val="497654FD"/>
    <w:rsid w:val="49B64211"/>
    <w:rsid w:val="49E52C6C"/>
    <w:rsid w:val="49F6167F"/>
    <w:rsid w:val="4A064FA0"/>
    <w:rsid w:val="4A16615C"/>
    <w:rsid w:val="4A1E7F2C"/>
    <w:rsid w:val="4A2E64D0"/>
    <w:rsid w:val="4A4424D7"/>
    <w:rsid w:val="4A527BD5"/>
    <w:rsid w:val="4A857FAB"/>
    <w:rsid w:val="4A8E6E5F"/>
    <w:rsid w:val="4A987CDE"/>
    <w:rsid w:val="4AB82D0F"/>
    <w:rsid w:val="4ADD3943"/>
    <w:rsid w:val="4AEB7664"/>
    <w:rsid w:val="4AFD7C19"/>
    <w:rsid w:val="4B047EFB"/>
    <w:rsid w:val="4B0567D1"/>
    <w:rsid w:val="4B236AAE"/>
    <w:rsid w:val="4B307F16"/>
    <w:rsid w:val="4B4054CF"/>
    <w:rsid w:val="4B553E21"/>
    <w:rsid w:val="4B5D7D95"/>
    <w:rsid w:val="4B707271"/>
    <w:rsid w:val="4B9739F7"/>
    <w:rsid w:val="4BC41F74"/>
    <w:rsid w:val="4BEE2503"/>
    <w:rsid w:val="4C245A30"/>
    <w:rsid w:val="4C2757BD"/>
    <w:rsid w:val="4C841BE8"/>
    <w:rsid w:val="4CB6685F"/>
    <w:rsid w:val="4CC367FE"/>
    <w:rsid w:val="4D063625"/>
    <w:rsid w:val="4D077F3C"/>
    <w:rsid w:val="4D123355"/>
    <w:rsid w:val="4D2A3B31"/>
    <w:rsid w:val="4D2A6BE7"/>
    <w:rsid w:val="4D312C52"/>
    <w:rsid w:val="4D6E4D26"/>
    <w:rsid w:val="4D896004"/>
    <w:rsid w:val="4D905305"/>
    <w:rsid w:val="4D964A72"/>
    <w:rsid w:val="4D9C1254"/>
    <w:rsid w:val="4DDC250B"/>
    <w:rsid w:val="4E2B4C1A"/>
    <w:rsid w:val="4E793892"/>
    <w:rsid w:val="4E800872"/>
    <w:rsid w:val="4EC569ED"/>
    <w:rsid w:val="4ED50EA1"/>
    <w:rsid w:val="4EEC050C"/>
    <w:rsid w:val="4F104EC3"/>
    <w:rsid w:val="4F3D70A6"/>
    <w:rsid w:val="4F47354A"/>
    <w:rsid w:val="4F7A5C04"/>
    <w:rsid w:val="4F911C54"/>
    <w:rsid w:val="4F915F18"/>
    <w:rsid w:val="4FCC1874"/>
    <w:rsid w:val="4FE625E0"/>
    <w:rsid w:val="4FFFD0EF"/>
    <w:rsid w:val="5021480F"/>
    <w:rsid w:val="5028373D"/>
    <w:rsid w:val="504A1A7A"/>
    <w:rsid w:val="50962ECB"/>
    <w:rsid w:val="50A42E38"/>
    <w:rsid w:val="50A4577F"/>
    <w:rsid w:val="50B73D1F"/>
    <w:rsid w:val="50BD5BC9"/>
    <w:rsid w:val="50C11EEE"/>
    <w:rsid w:val="50DB6B76"/>
    <w:rsid w:val="50E97CFC"/>
    <w:rsid w:val="50FA4028"/>
    <w:rsid w:val="510746C6"/>
    <w:rsid w:val="510D65B7"/>
    <w:rsid w:val="511157AB"/>
    <w:rsid w:val="51142088"/>
    <w:rsid w:val="5119769F"/>
    <w:rsid w:val="512978E2"/>
    <w:rsid w:val="512A18AC"/>
    <w:rsid w:val="51390D41"/>
    <w:rsid w:val="5142540C"/>
    <w:rsid w:val="518634B0"/>
    <w:rsid w:val="518832C8"/>
    <w:rsid w:val="519D3C50"/>
    <w:rsid w:val="51A0432A"/>
    <w:rsid w:val="51A86090"/>
    <w:rsid w:val="51B7396D"/>
    <w:rsid w:val="51F24178"/>
    <w:rsid w:val="522E4CC3"/>
    <w:rsid w:val="52346DDE"/>
    <w:rsid w:val="5244713B"/>
    <w:rsid w:val="52615633"/>
    <w:rsid w:val="526F4DE4"/>
    <w:rsid w:val="52977FD4"/>
    <w:rsid w:val="52A25790"/>
    <w:rsid w:val="52A96B6F"/>
    <w:rsid w:val="52B45975"/>
    <w:rsid w:val="52D94AA4"/>
    <w:rsid w:val="52DA75E4"/>
    <w:rsid w:val="52EA3A62"/>
    <w:rsid w:val="52F50BB8"/>
    <w:rsid w:val="53097272"/>
    <w:rsid w:val="53536E98"/>
    <w:rsid w:val="53544462"/>
    <w:rsid w:val="5397158E"/>
    <w:rsid w:val="54013861"/>
    <w:rsid w:val="54487265"/>
    <w:rsid w:val="544D6070"/>
    <w:rsid w:val="54605E1E"/>
    <w:rsid w:val="54A0435F"/>
    <w:rsid w:val="54AB4AB2"/>
    <w:rsid w:val="54B3506A"/>
    <w:rsid w:val="54CA0D16"/>
    <w:rsid w:val="54CB02A3"/>
    <w:rsid w:val="54CD5F87"/>
    <w:rsid w:val="54DD4057"/>
    <w:rsid w:val="54E7490F"/>
    <w:rsid w:val="550764A4"/>
    <w:rsid w:val="550B2BF6"/>
    <w:rsid w:val="55102B67"/>
    <w:rsid w:val="55180399"/>
    <w:rsid w:val="55214EB5"/>
    <w:rsid w:val="552A1E7A"/>
    <w:rsid w:val="55364EFD"/>
    <w:rsid w:val="555962BC"/>
    <w:rsid w:val="555D4828"/>
    <w:rsid w:val="557A4C8B"/>
    <w:rsid w:val="5583158B"/>
    <w:rsid w:val="558931E1"/>
    <w:rsid w:val="55923347"/>
    <w:rsid w:val="55925180"/>
    <w:rsid w:val="55945546"/>
    <w:rsid w:val="55983B1B"/>
    <w:rsid w:val="55A8376B"/>
    <w:rsid w:val="55DC29B6"/>
    <w:rsid w:val="55DD4241"/>
    <w:rsid w:val="55F00DA2"/>
    <w:rsid w:val="55F44906"/>
    <w:rsid w:val="561F7505"/>
    <w:rsid w:val="562943C2"/>
    <w:rsid w:val="564B654C"/>
    <w:rsid w:val="565151E5"/>
    <w:rsid w:val="566B6D1E"/>
    <w:rsid w:val="569972B8"/>
    <w:rsid w:val="56CE6835"/>
    <w:rsid w:val="57032A2C"/>
    <w:rsid w:val="570D3DB3"/>
    <w:rsid w:val="570F5219"/>
    <w:rsid w:val="57574A7D"/>
    <w:rsid w:val="575D12B5"/>
    <w:rsid w:val="57610A87"/>
    <w:rsid w:val="57686C8A"/>
    <w:rsid w:val="57790E97"/>
    <w:rsid w:val="577B1140"/>
    <w:rsid w:val="577B7F21"/>
    <w:rsid w:val="577F181B"/>
    <w:rsid w:val="57921984"/>
    <w:rsid w:val="579737F0"/>
    <w:rsid w:val="57AB7B30"/>
    <w:rsid w:val="57AF5251"/>
    <w:rsid w:val="57B26373"/>
    <w:rsid w:val="57B63F04"/>
    <w:rsid w:val="57CD20C2"/>
    <w:rsid w:val="57D675AB"/>
    <w:rsid w:val="57D73717"/>
    <w:rsid w:val="57D95FDD"/>
    <w:rsid w:val="57F54985"/>
    <w:rsid w:val="58070251"/>
    <w:rsid w:val="58615BB3"/>
    <w:rsid w:val="5870229A"/>
    <w:rsid w:val="58917D2F"/>
    <w:rsid w:val="5894085C"/>
    <w:rsid w:val="58AE4F0C"/>
    <w:rsid w:val="58B85899"/>
    <w:rsid w:val="58E363A9"/>
    <w:rsid w:val="59166304"/>
    <w:rsid w:val="595E1678"/>
    <w:rsid w:val="596D5BD4"/>
    <w:rsid w:val="597E3DD8"/>
    <w:rsid w:val="598C4EB2"/>
    <w:rsid w:val="59B368E2"/>
    <w:rsid w:val="59B63CDD"/>
    <w:rsid w:val="59F80043"/>
    <w:rsid w:val="5A0507C0"/>
    <w:rsid w:val="5A074538"/>
    <w:rsid w:val="5A09252F"/>
    <w:rsid w:val="5A0B2778"/>
    <w:rsid w:val="5A2A7C7B"/>
    <w:rsid w:val="5A3E2560"/>
    <w:rsid w:val="5A5B7493"/>
    <w:rsid w:val="5A5D3B6E"/>
    <w:rsid w:val="5A637A76"/>
    <w:rsid w:val="5A6D33BA"/>
    <w:rsid w:val="5A792B1F"/>
    <w:rsid w:val="5A874767"/>
    <w:rsid w:val="5A9658BC"/>
    <w:rsid w:val="5AA85BE2"/>
    <w:rsid w:val="5AAD6F28"/>
    <w:rsid w:val="5AB521E6"/>
    <w:rsid w:val="5AD63A24"/>
    <w:rsid w:val="5AEF2ADD"/>
    <w:rsid w:val="5B184523"/>
    <w:rsid w:val="5B2E1A1D"/>
    <w:rsid w:val="5B3255E5"/>
    <w:rsid w:val="5B7756EE"/>
    <w:rsid w:val="5B843A1C"/>
    <w:rsid w:val="5B873E3F"/>
    <w:rsid w:val="5B895DF6"/>
    <w:rsid w:val="5BE56AFB"/>
    <w:rsid w:val="5C02690E"/>
    <w:rsid w:val="5C196DA7"/>
    <w:rsid w:val="5C1D0043"/>
    <w:rsid w:val="5C1F025F"/>
    <w:rsid w:val="5C2A048C"/>
    <w:rsid w:val="5C6043D4"/>
    <w:rsid w:val="5C7834CB"/>
    <w:rsid w:val="5C80234E"/>
    <w:rsid w:val="5C8A680C"/>
    <w:rsid w:val="5C9F0195"/>
    <w:rsid w:val="5CC52489"/>
    <w:rsid w:val="5CC611C0"/>
    <w:rsid w:val="5D0C4701"/>
    <w:rsid w:val="5D0D455B"/>
    <w:rsid w:val="5D0F0395"/>
    <w:rsid w:val="5D221076"/>
    <w:rsid w:val="5D397964"/>
    <w:rsid w:val="5D5A391C"/>
    <w:rsid w:val="5D5C103F"/>
    <w:rsid w:val="5D5F10C0"/>
    <w:rsid w:val="5D891B7B"/>
    <w:rsid w:val="5DAD38EE"/>
    <w:rsid w:val="5DFD6A32"/>
    <w:rsid w:val="5E006862"/>
    <w:rsid w:val="5E0207B9"/>
    <w:rsid w:val="5E162F9C"/>
    <w:rsid w:val="5E1834A1"/>
    <w:rsid w:val="5E261785"/>
    <w:rsid w:val="5E4A7017"/>
    <w:rsid w:val="5E552BBA"/>
    <w:rsid w:val="5E611C10"/>
    <w:rsid w:val="5E7A0F3F"/>
    <w:rsid w:val="5E7F3237"/>
    <w:rsid w:val="5EB97DCB"/>
    <w:rsid w:val="5ECB0906"/>
    <w:rsid w:val="5ED7549D"/>
    <w:rsid w:val="5EF74817"/>
    <w:rsid w:val="5EFC7377"/>
    <w:rsid w:val="5F06174D"/>
    <w:rsid w:val="5F1162B8"/>
    <w:rsid w:val="5F2C7226"/>
    <w:rsid w:val="5F2E2567"/>
    <w:rsid w:val="5F337B7D"/>
    <w:rsid w:val="5F3A3602"/>
    <w:rsid w:val="5F45733B"/>
    <w:rsid w:val="5F6277C6"/>
    <w:rsid w:val="5F6917F1"/>
    <w:rsid w:val="5F6D0B1D"/>
    <w:rsid w:val="5F6E5059"/>
    <w:rsid w:val="5F85487D"/>
    <w:rsid w:val="5F8D0B82"/>
    <w:rsid w:val="5FCC5339"/>
    <w:rsid w:val="5FE34A5B"/>
    <w:rsid w:val="5FF217E7"/>
    <w:rsid w:val="5FF66902"/>
    <w:rsid w:val="5FFE1E36"/>
    <w:rsid w:val="600532C8"/>
    <w:rsid w:val="601C6864"/>
    <w:rsid w:val="60232584"/>
    <w:rsid w:val="603E67DA"/>
    <w:rsid w:val="604B51C5"/>
    <w:rsid w:val="607330CE"/>
    <w:rsid w:val="60825176"/>
    <w:rsid w:val="609F2AC4"/>
    <w:rsid w:val="60CC028A"/>
    <w:rsid w:val="60E45C7D"/>
    <w:rsid w:val="60FA2EE8"/>
    <w:rsid w:val="61054A27"/>
    <w:rsid w:val="610A52BC"/>
    <w:rsid w:val="610C4B2A"/>
    <w:rsid w:val="611D2366"/>
    <w:rsid w:val="611F485D"/>
    <w:rsid w:val="61421856"/>
    <w:rsid w:val="615227C4"/>
    <w:rsid w:val="61654E3F"/>
    <w:rsid w:val="61671D60"/>
    <w:rsid w:val="61686204"/>
    <w:rsid w:val="6182292A"/>
    <w:rsid w:val="619F59A1"/>
    <w:rsid w:val="619F7F92"/>
    <w:rsid w:val="61F555BE"/>
    <w:rsid w:val="61F94C26"/>
    <w:rsid w:val="62000E56"/>
    <w:rsid w:val="62255EA3"/>
    <w:rsid w:val="624F3E49"/>
    <w:rsid w:val="62632286"/>
    <w:rsid w:val="62742987"/>
    <w:rsid w:val="62885958"/>
    <w:rsid w:val="62A019CE"/>
    <w:rsid w:val="62E573E1"/>
    <w:rsid w:val="62F40B65"/>
    <w:rsid w:val="62FC2CFE"/>
    <w:rsid w:val="630079B6"/>
    <w:rsid w:val="63024505"/>
    <w:rsid w:val="63250F25"/>
    <w:rsid w:val="635600A5"/>
    <w:rsid w:val="635B1DB5"/>
    <w:rsid w:val="63711FED"/>
    <w:rsid w:val="63880DDC"/>
    <w:rsid w:val="638D750D"/>
    <w:rsid w:val="63996C58"/>
    <w:rsid w:val="63A92B04"/>
    <w:rsid w:val="63AB062A"/>
    <w:rsid w:val="63AC6CC0"/>
    <w:rsid w:val="63BC039F"/>
    <w:rsid w:val="63BC2837"/>
    <w:rsid w:val="63E958B8"/>
    <w:rsid w:val="63EE6769"/>
    <w:rsid w:val="64055776"/>
    <w:rsid w:val="64240056"/>
    <w:rsid w:val="643E143A"/>
    <w:rsid w:val="64491666"/>
    <w:rsid w:val="645667E8"/>
    <w:rsid w:val="64870B53"/>
    <w:rsid w:val="648B6EEF"/>
    <w:rsid w:val="64C158BF"/>
    <w:rsid w:val="64CE2EAA"/>
    <w:rsid w:val="64CF6125"/>
    <w:rsid w:val="65001F15"/>
    <w:rsid w:val="650049A6"/>
    <w:rsid w:val="650F20F7"/>
    <w:rsid w:val="651E4E2C"/>
    <w:rsid w:val="65366619"/>
    <w:rsid w:val="653C3090"/>
    <w:rsid w:val="65521F0A"/>
    <w:rsid w:val="65854376"/>
    <w:rsid w:val="658767BE"/>
    <w:rsid w:val="65892531"/>
    <w:rsid w:val="65AD68DC"/>
    <w:rsid w:val="65E06A24"/>
    <w:rsid w:val="65EC1E2F"/>
    <w:rsid w:val="66011053"/>
    <w:rsid w:val="66195831"/>
    <w:rsid w:val="662E75B1"/>
    <w:rsid w:val="663366B5"/>
    <w:rsid w:val="66342C2E"/>
    <w:rsid w:val="663E784C"/>
    <w:rsid w:val="66524D8D"/>
    <w:rsid w:val="668B6A45"/>
    <w:rsid w:val="66C84E5A"/>
    <w:rsid w:val="66E75E1D"/>
    <w:rsid w:val="66E81A87"/>
    <w:rsid w:val="672F3F24"/>
    <w:rsid w:val="673E055F"/>
    <w:rsid w:val="67551CE3"/>
    <w:rsid w:val="679D472E"/>
    <w:rsid w:val="67A22552"/>
    <w:rsid w:val="67B22DCC"/>
    <w:rsid w:val="67B35CFF"/>
    <w:rsid w:val="67BE71AA"/>
    <w:rsid w:val="67C306A9"/>
    <w:rsid w:val="67D90273"/>
    <w:rsid w:val="67DE5875"/>
    <w:rsid w:val="67E55852"/>
    <w:rsid w:val="67EB1AB4"/>
    <w:rsid w:val="67FA1285"/>
    <w:rsid w:val="680C5410"/>
    <w:rsid w:val="68551F4F"/>
    <w:rsid w:val="68582403"/>
    <w:rsid w:val="687C10C9"/>
    <w:rsid w:val="68840C16"/>
    <w:rsid w:val="68876EFB"/>
    <w:rsid w:val="68884654"/>
    <w:rsid w:val="68907DEF"/>
    <w:rsid w:val="689F444F"/>
    <w:rsid w:val="68B96DBB"/>
    <w:rsid w:val="68C7665E"/>
    <w:rsid w:val="68CA2805"/>
    <w:rsid w:val="68E1689C"/>
    <w:rsid w:val="68E937A3"/>
    <w:rsid w:val="693E15D3"/>
    <w:rsid w:val="69627681"/>
    <w:rsid w:val="69690D6B"/>
    <w:rsid w:val="6977531D"/>
    <w:rsid w:val="697B32DA"/>
    <w:rsid w:val="69A578CA"/>
    <w:rsid w:val="69C6448A"/>
    <w:rsid w:val="69CC2BFF"/>
    <w:rsid w:val="69FD55B8"/>
    <w:rsid w:val="6A0B1C62"/>
    <w:rsid w:val="6A2406C8"/>
    <w:rsid w:val="6ABB46D1"/>
    <w:rsid w:val="6ABD1E23"/>
    <w:rsid w:val="6AD93CCF"/>
    <w:rsid w:val="6ADE0BD1"/>
    <w:rsid w:val="6AE96859"/>
    <w:rsid w:val="6B035E66"/>
    <w:rsid w:val="6B147746"/>
    <w:rsid w:val="6B1E1180"/>
    <w:rsid w:val="6B24787C"/>
    <w:rsid w:val="6B4355EC"/>
    <w:rsid w:val="6B51645A"/>
    <w:rsid w:val="6B573233"/>
    <w:rsid w:val="6B5B6274"/>
    <w:rsid w:val="6B680BAF"/>
    <w:rsid w:val="6B80414A"/>
    <w:rsid w:val="6B935D53"/>
    <w:rsid w:val="6B9B2D32"/>
    <w:rsid w:val="6BBB33D4"/>
    <w:rsid w:val="6C196F71"/>
    <w:rsid w:val="6C226FCB"/>
    <w:rsid w:val="6C2F0D7C"/>
    <w:rsid w:val="6C31226F"/>
    <w:rsid w:val="6C312EFE"/>
    <w:rsid w:val="6C552F0B"/>
    <w:rsid w:val="6C8C67B7"/>
    <w:rsid w:val="6C9D744C"/>
    <w:rsid w:val="6CA30E92"/>
    <w:rsid w:val="6CF37905"/>
    <w:rsid w:val="6D167928"/>
    <w:rsid w:val="6D231231"/>
    <w:rsid w:val="6D26299B"/>
    <w:rsid w:val="6D4772EC"/>
    <w:rsid w:val="6D521B17"/>
    <w:rsid w:val="6D9078AF"/>
    <w:rsid w:val="6D9637D5"/>
    <w:rsid w:val="6DAA3FEF"/>
    <w:rsid w:val="6DC0172B"/>
    <w:rsid w:val="6DCB690C"/>
    <w:rsid w:val="6DD41A5B"/>
    <w:rsid w:val="6DF43C2E"/>
    <w:rsid w:val="6DF51CA3"/>
    <w:rsid w:val="6E142B25"/>
    <w:rsid w:val="6E737F96"/>
    <w:rsid w:val="6E8335BD"/>
    <w:rsid w:val="6E8E12EF"/>
    <w:rsid w:val="6E972936"/>
    <w:rsid w:val="6EA76D68"/>
    <w:rsid w:val="6EAF1C62"/>
    <w:rsid w:val="6ED446C5"/>
    <w:rsid w:val="6EEE3AEC"/>
    <w:rsid w:val="6F2A7D94"/>
    <w:rsid w:val="6F3F4CF0"/>
    <w:rsid w:val="6F8331F1"/>
    <w:rsid w:val="6F991C7F"/>
    <w:rsid w:val="6FAE1A09"/>
    <w:rsid w:val="6FB24AEE"/>
    <w:rsid w:val="6FCB7676"/>
    <w:rsid w:val="6FD75BF8"/>
    <w:rsid w:val="6FE205B2"/>
    <w:rsid w:val="6FEA6B87"/>
    <w:rsid w:val="6FFF76C6"/>
    <w:rsid w:val="70096821"/>
    <w:rsid w:val="70422316"/>
    <w:rsid w:val="70443553"/>
    <w:rsid w:val="707723D0"/>
    <w:rsid w:val="70A00DEB"/>
    <w:rsid w:val="70E21403"/>
    <w:rsid w:val="70E67771"/>
    <w:rsid w:val="70EA18C5"/>
    <w:rsid w:val="70F5661B"/>
    <w:rsid w:val="71360107"/>
    <w:rsid w:val="713B688E"/>
    <w:rsid w:val="7187674B"/>
    <w:rsid w:val="71D43752"/>
    <w:rsid w:val="71D7253D"/>
    <w:rsid w:val="71F1796A"/>
    <w:rsid w:val="72111FA0"/>
    <w:rsid w:val="72154626"/>
    <w:rsid w:val="72262B5D"/>
    <w:rsid w:val="72283FF7"/>
    <w:rsid w:val="722E7212"/>
    <w:rsid w:val="723A0474"/>
    <w:rsid w:val="725923E4"/>
    <w:rsid w:val="72646574"/>
    <w:rsid w:val="72824C4C"/>
    <w:rsid w:val="72864BF7"/>
    <w:rsid w:val="729023FC"/>
    <w:rsid w:val="73010267"/>
    <w:rsid w:val="7327134F"/>
    <w:rsid w:val="73357F10"/>
    <w:rsid w:val="734C0DB6"/>
    <w:rsid w:val="736B1B84"/>
    <w:rsid w:val="73C0646E"/>
    <w:rsid w:val="73E7745D"/>
    <w:rsid w:val="742222F5"/>
    <w:rsid w:val="742C1313"/>
    <w:rsid w:val="74476126"/>
    <w:rsid w:val="746A069F"/>
    <w:rsid w:val="74706664"/>
    <w:rsid w:val="747F3682"/>
    <w:rsid w:val="7496678D"/>
    <w:rsid w:val="749C4185"/>
    <w:rsid w:val="74B35591"/>
    <w:rsid w:val="74CC21AE"/>
    <w:rsid w:val="75067759"/>
    <w:rsid w:val="751C0E0B"/>
    <w:rsid w:val="752E6DCD"/>
    <w:rsid w:val="75387844"/>
    <w:rsid w:val="7551380D"/>
    <w:rsid w:val="75600BE5"/>
    <w:rsid w:val="7564475C"/>
    <w:rsid w:val="7583797F"/>
    <w:rsid w:val="75B7F232"/>
    <w:rsid w:val="75BF7814"/>
    <w:rsid w:val="75D20F1D"/>
    <w:rsid w:val="75DA2C18"/>
    <w:rsid w:val="75E83018"/>
    <w:rsid w:val="75F54412"/>
    <w:rsid w:val="75FF9C38"/>
    <w:rsid w:val="761D08E0"/>
    <w:rsid w:val="765D347C"/>
    <w:rsid w:val="76826699"/>
    <w:rsid w:val="76C05D43"/>
    <w:rsid w:val="76C07AF1"/>
    <w:rsid w:val="76C87133"/>
    <w:rsid w:val="76CD08D5"/>
    <w:rsid w:val="76D417EE"/>
    <w:rsid w:val="76DB4B92"/>
    <w:rsid w:val="77052AA4"/>
    <w:rsid w:val="77065E4C"/>
    <w:rsid w:val="77136511"/>
    <w:rsid w:val="77340A39"/>
    <w:rsid w:val="77351FD0"/>
    <w:rsid w:val="773B361B"/>
    <w:rsid w:val="77472422"/>
    <w:rsid w:val="777F31F2"/>
    <w:rsid w:val="77A23145"/>
    <w:rsid w:val="77D1700D"/>
    <w:rsid w:val="77EC04CC"/>
    <w:rsid w:val="78775729"/>
    <w:rsid w:val="78964221"/>
    <w:rsid w:val="78A42DB0"/>
    <w:rsid w:val="78A656AB"/>
    <w:rsid w:val="78B2245C"/>
    <w:rsid w:val="78B83176"/>
    <w:rsid w:val="78DC00DC"/>
    <w:rsid w:val="78E172CC"/>
    <w:rsid w:val="78EA1D1F"/>
    <w:rsid w:val="7904172F"/>
    <w:rsid w:val="790F7E27"/>
    <w:rsid w:val="792A231A"/>
    <w:rsid w:val="79316829"/>
    <w:rsid w:val="794A5D98"/>
    <w:rsid w:val="795A5FDB"/>
    <w:rsid w:val="797E66A9"/>
    <w:rsid w:val="798518A4"/>
    <w:rsid w:val="79A11E5C"/>
    <w:rsid w:val="79A77E7C"/>
    <w:rsid w:val="79A97383"/>
    <w:rsid w:val="79E27E8B"/>
    <w:rsid w:val="79E955B1"/>
    <w:rsid w:val="79F850CE"/>
    <w:rsid w:val="79FD443C"/>
    <w:rsid w:val="7A1D1975"/>
    <w:rsid w:val="7A356A48"/>
    <w:rsid w:val="7A3A6048"/>
    <w:rsid w:val="7A3E5150"/>
    <w:rsid w:val="7A431165"/>
    <w:rsid w:val="7A4670D6"/>
    <w:rsid w:val="7A49604F"/>
    <w:rsid w:val="7A534B63"/>
    <w:rsid w:val="7A5737E8"/>
    <w:rsid w:val="7A615382"/>
    <w:rsid w:val="7A67303B"/>
    <w:rsid w:val="7AAB1D04"/>
    <w:rsid w:val="7ABA4368"/>
    <w:rsid w:val="7AD05746"/>
    <w:rsid w:val="7AF85A3A"/>
    <w:rsid w:val="7B257FFD"/>
    <w:rsid w:val="7B343476"/>
    <w:rsid w:val="7B5A2978"/>
    <w:rsid w:val="7B5A7E4C"/>
    <w:rsid w:val="7B667AF9"/>
    <w:rsid w:val="7B734529"/>
    <w:rsid w:val="7B7468F8"/>
    <w:rsid w:val="7BB43150"/>
    <w:rsid w:val="7BEE0103"/>
    <w:rsid w:val="7C0A0FE4"/>
    <w:rsid w:val="7C18217D"/>
    <w:rsid w:val="7C254906"/>
    <w:rsid w:val="7C2E374F"/>
    <w:rsid w:val="7C590818"/>
    <w:rsid w:val="7C765821"/>
    <w:rsid w:val="7C7C10F6"/>
    <w:rsid w:val="7C853BEA"/>
    <w:rsid w:val="7C8715FE"/>
    <w:rsid w:val="7C881368"/>
    <w:rsid w:val="7C8B6DF3"/>
    <w:rsid w:val="7C8E41ED"/>
    <w:rsid w:val="7C921BB5"/>
    <w:rsid w:val="7CE27788"/>
    <w:rsid w:val="7D0C32F1"/>
    <w:rsid w:val="7D0F408D"/>
    <w:rsid w:val="7D11554A"/>
    <w:rsid w:val="7D39684F"/>
    <w:rsid w:val="7D425704"/>
    <w:rsid w:val="7D491C6C"/>
    <w:rsid w:val="7D4F4606"/>
    <w:rsid w:val="7D5429C0"/>
    <w:rsid w:val="7D6E6D43"/>
    <w:rsid w:val="7DB57A34"/>
    <w:rsid w:val="7DC3896D"/>
    <w:rsid w:val="7DC46784"/>
    <w:rsid w:val="7DD6409E"/>
    <w:rsid w:val="7DE60973"/>
    <w:rsid w:val="7DE71E07"/>
    <w:rsid w:val="7DEF0916"/>
    <w:rsid w:val="7DF5E8AC"/>
    <w:rsid w:val="7E0416DC"/>
    <w:rsid w:val="7E1E5218"/>
    <w:rsid w:val="7E462FD2"/>
    <w:rsid w:val="7E5106CC"/>
    <w:rsid w:val="7E6416AA"/>
    <w:rsid w:val="7E861620"/>
    <w:rsid w:val="7E9A4E1F"/>
    <w:rsid w:val="7E9B5353"/>
    <w:rsid w:val="7EA7723A"/>
    <w:rsid w:val="7EF56FBB"/>
    <w:rsid w:val="7F0768EB"/>
    <w:rsid w:val="7F143BEC"/>
    <w:rsid w:val="7F1F6AB5"/>
    <w:rsid w:val="7F715AF2"/>
    <w:rsid w:val="7F886E69"/>
    <w:rsid w:val="AFF9BB7B"/>
    <w:rsid w:val="B75ED411"/>
    <w:rsid w:val="BB7FA927"/>
    <w:rsid w:val="BB9E4548"/>
    <w:rsid w:val="CAF350E7"/>
    <w:rsid w:val="DF5FCA56"/>
    <w:rsid w:val="E6DD048D"/>
    <w:rsid w:val="EEFFB794"/>
    <w:rsid w:val="F5FFD31F"/>
    <w:rsid w:val="F77E45AD"/>
    <w:rsid w:val="F7FFACE6"/>
    <w:rsid w:val="F9D047A9"/>
    <w:rsid w:val="FA77312D"/>
    <w:rsid w:val="FB6FCA44"/>
    <w:rsid w:val="FCF97DD1"/>
    <w:rsid w:val="FDEF9366"/>
    <w:rsid w:val="FF2D52F1"/>
    <w:rsid w:val="FF714E39"/>
    <w:rsid w:val="FF7B6591"/>
    <w:rsid w:val="FFEF5878"/>
    <w:rsid w:val="FFFE2086"/>
    <w:rsid w:val="FFFFE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next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2字符"/>
    <w:basedOn w:val="1"/>
    <w:qFormat/>
    <w:uiPriority w:val="0"/>
    <w:pPr>
      <w:widowControl/>
      <w:adjustRightInd w:val="0"/>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33"/>
    <w:next w:val="1"/>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样式 标题 1 + 四号 加粗"/>
    <w:basedOn w:val="2"/>
    <w:qFormat/>
    <w:uiPriority w:val="0"/>
  </w:style>
  <w:style w:type="character" w:customStyle="1" w:styleId="964">
    <w:name w:val="font131"/>
    <w:basedOn w:val="69"/>
    <w:qFormat/>
    <w:uiPriority w:val="0"/>
    <w:rPr>
      <w:rFonts w:hint="eastAsia" w:ascii="宋体" w:hAnsi="宋体" w:eastAsia="宋体" w:cs="宋体"/>
      <w:b/>
      <w:bCs/>
      <w:color w:val="FF0000"/>
      <w:sz w:val="20"/>
      <w:szCs w:val="20"/>
      <w:u w:val="single"/>
    </w:rPr>
  </w:style>
  <w:style w:type="character" w:customStyle="1" w:styleId="965">
    <w:name w:val="font141"/>
    <w:basedOn w:val="69"/>
    <w:qFormat/>
    <w:uiPriority w:val="0"/>
    <w:rPr>
      <w:rFonts w:hint="eastAsia" w:ascii="宋体" w:hAnsi="宋体" w:eastAsia="宋体" w:cs="宋体"/>
      <w:b/>
      <w:bCs/>
      <w:color w:val="FF0000"/>
      <w:sz w:val="20"/>
      <w:szCs w:val="20"/>
      <w:u w:val="none"/>
    </w:rPr>
  </w:style>
  <w:style w:type="character" w:customStyle="1" w:styleId="966">
    <w:name w:val="font151"/>
    <w:basedOn w:val="69"/>
    <w:qFormat/>
    <w:uiPriority w:val="0"/>
    <w:rPr>
      <w:rFonts w:hint="eastAsia" w:ascii="宋体" w:hAnsi="宋体" w:eastAsia="宋体" w:cs="宋体"/>
      <w:color w:val="000000"/>
      <w:sz w:val="20"/>
      <w:szCs w:val="20"/>
      <w:u w:val="single"/>
    </w:rPr>
  </w:style>
  <w:style w:type="character" w:customStyle="1" w:styleId="967">
    <w:name w:val="font161"/>
    <w:basedOn w:val="69"/>
    <w:qFormat/>
    <w:uiPriority w:val="0"/>
    <w:rPr>
      <w:rFonts w:hint="eastAsia" w:ascii="宋体" w:hAnsi="宋体" w:eastAsia="宋体" w:cs="宋体"/>
      <w:color w:val="FF0000"/>
      <w:sz w:val="20"/>
      <w:szCs w:val="20"/>
      <w:u w:val="single"/>
    </w:rPr>
  </w:style>
  <w:style w:type="character" w:customStyle="1" w:styleId="968">
    <w:name w:val="font171"/>
    <w:basedOn w:val="69"/>
    <w:qFormat/>
    <w:uiPriority w:val="0"/>
    <w:rPr>
      <w:rFonts w:hint="eastAsia" w:ascii="宋体" w:hAnsi="宋体" w:eastAsia="宋体" w:cs="宋体"/>
      <w:color w:val="FF0000"/>
      <w:sz w:val="20"/>
      <w:szCs w:val="20"/>
      <w:u w:val="none"/>
    </w:rPr>
  </w:style>
  <w:style w:type="paragraph" w:customStyle="1" w:styleId="969">
    <w:name w:val="表"/>
    <w:basedOn w:val="1"/>
    <w:qFormat/>
    <w:uiPriority w:val="0"/>
    <w:pPr>
      <w:adjustRightInd w:val="0"/>
      <w:snapToGrid w:val="0"/>
      <w:spacing w:line="312" w:lineRule="auto"/>
    </w:pPr>
    <w:rPr>
      <w:rFonts w:ascii="Calibri" w:hAnsi="Calibri" w:cs="宋体"/>
      <w:kern w:val="0"/>
      <w:sz w:val="21"/>
      <w:szCs w:val="20"/>
    </w:rPr>
  </w:style>
  <w:style w:type="paragraph" w:customStyle="1" w:styleId="970">
    <w:name w:val="msonospacing"/>
    <w:basedOn w:val="1"/>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137</Pages>
  <Words>4324</Words>
  <Characters>4754</Characters>
  <Lines>279</Lines>
  <Paragraphs>78</Paragraphs>
  <TotalTime>3</TotalTime>
  <ScaleCrop>false</ScaleCrop>
  <LinksUpToDate>false</LinksUpToDate>
  <CharactersWithSpaces>5117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安静不安分</cp:lastModifiedBy>
  <cp:lastPrinted>2025-06-21T00:33:00Z</cp:lastPrinted>
  <dcterms:modified xsi:type="dcterms:W3CDTF">2025-06-30T04:36:09Z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5EB7E20BA44F44D78D75A3953610A812</vt:lpwstr>
  </property>
  <property fmtid="{D5CDD505-2E9C-101B-9397-08002B2CF9AE}" pid="5" name="KSOTemplateDocerSaveRecord">
    <vt:lpwstr>eyJoZGlkIjoiYjY4YzM3NTM4Zjg0ZDEwM2I5YzRhNDc4ZjlmOTRhZTQiLCJ1c2VySWQiOiIxMzUxNDM3NDcwIn0=</vt:lpwstr>
  </property>
</Properties>
</file>